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8AA49" w14:textId="1ADC1317" w:rsidR="00206A1F" w:rsidRPr="00E26B97" w:rsidRDefault="007C3C7E" w:rsidP="00206A1F">
      <w:pPr>
        <w:pStyle w:val="Photo"/>
        <w:rPr>
          <w:rFonts w:ascii="Times New Roman" w:hAnsi="Times New Roman" w:cs="Times New Roman"/>
        </w:rPr>
      </w:pPr>
      <w:bookmarkStart w:id="0" w:name="_Toc321147149"/>
      <w:bookmarkStart w:id="1" w:name="_Toc318188227"/>
      <w:bookmarkStart w:id="2" w:name="_Toc318188327"/>
      <w:bookmarkStart w:id="3" w:name="_Toc318189312"/>
      <w:bookmarkStart w:id="4" w:name="_Toc321147011"/>
      <w:r w:rsidRPr="00DF434B">
        <w:rPr>
          <w:rFonts w:ascii="Arial" w:hAnsi="Arial" w:cs="Arial"/>
          <w:noProof/>
        </w:rPr>
        <w:drawing>
          <wp:anchor distT="0" distB="0" distL="114300" distR="114300" simplePos="0" relativeHeight="251658240" behindDoc="0" locked="0" layoutInCell="1" allowOverlap="1" wp14:anchorId="367F8C42" wp14:editId="2E18FD6C">
            <wp:simplePos x="0" y="0"/>
            <wp:positionH relativeFrom="column">
              <wp:posOffset>1640840</wp:posOffset>
            </wp:positionH>
            <wp:positionV relativeFrom="paragraph">
              <wp:posOffset>141817</wp:posOffset>
            </wp:positionV>
            <wp:extent cx="2755900" cy="1104900"/>
            <wp:effectExtent l="0" t="0" r="0" b="0"/>
            <wp:wrapSquare wrapText="bothSides"/>
            <wp:docPr id="8" name="Picture 3" descr="http://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en/f/fe/TSD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900" cy="1104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bookmarkEnd w:id="0"/>
    <w:bookmarkEnd w:id="1"/>
    <w:bookmarkEnd w:id="2"/>
    <w:bookmarkEnd w:id="3"/>
    <w:bookmarkEnd w:id="4"/>
    <w:p w14:paraId="7415867F" w14:textId="4CB0F30F" w:rsidR="00206A1F" w:rsidRPr="00E26B97" w:rsidRDefault="00206A1F" w:rsidP="00206A1F">
      <w:pPr>
        <w:pStyle w:val="Title"/>
        <w:rPr>
          <w:rFonts w:ascii="Times New Roman" w:hAnsi="Times New Roman" w:cs="Times New Roman"/>
        </w:rPr>
      </w:pPr>
    </w:p>
    <w:p w14:paraId="78D5B43D" w14:textId="4794C3F3" w:rsidR="00206A1F" w:rsidRPr="00E26B97" w:rsidRDefault="00206A1F" w:rsidP="00206A1F">
      <w:pPr>
        <w:pStyle w:val="Subtitle"/>
        <w:rPr>
          <w:rFonts w:ascii="Times New Roman" w:hAnsi="Times New Roman" w:cs="Times New Roman"/>
        </w:rPr>
      </w:pPr>
    </w:p>
    <w:p w14:paraId="16B2B284" w14:textId="77777777" w:rsidR="007C3C7E" w:rsidRDefault="007C3C7E" w:rsidP="00206A1F">
      <w:pPr>
        <w:pStyle w:val="ContactInfo"/>
        <w:rPr>
          <w:rFonts w:ascii="Times New Roman" w:hAnsi="Times New Roman" w:cs="Times New Roman"/>
          <w:color w:val="auto"/>
          <w:sz w:val="24"/>
          <w:szCs w:val="24"/>
          <w:highlight w:val="yellow"/>
        </w:rPr>
      </w:pPr>
    </w:p>
    <w:p w14:paraId="55C1402F" w14:textId="77777777" w:rsidR="007C3C7E" w:rsidRDefault="007C3C7E" w:rsidP="00206A1F">
      <w:pPr>
        <w:pStyle w:val="ContactInfo"/>
        <w:rPr>
          <w:rFonts w:ascii="Times New Roman" w:hAnsi="Times New Roman" w:cs="Times New Roman"/>
          <w:color w:val="auto"/>
          <w:sz w:val="24"/>
          <w:szCs w:val="24"/>
          <w:highlight w:val="yellow"/>
        </w:rPr>
      </w:pPr>
    </w:p>
    <w:p w14:paraId="4CFA6756" w14:textId="77777777" w:rsidR="008D7DC5" w:rsidRDefault="00B66CC3" w:rsidP="00206A1F">
      <w:pPr>
        <w:pStyle w:val="ContactInfo"/>
        <w:rPr>
          <w:rFonts w:ascii="Times New Roman" w:hAnsi="Times New Roman" w:cs="Times New Roman"/>
          <w:b/>
          <w:bCs/>
          <w:color w:val="auto"/>
          <w:sz w:val="32"/>
          <w:szCs w:val="32"/>
        </w:rPr>
      </w:pPr>
      <w:r w:rsidRPr="008D7DC5">
        <w:rPr>
          <w:rFonts w:ascii="Times New Roman" w:hAnsi="Times New Roman" w:cs="Times New Roman"/>
          <w:b/>
          <w:bCs/>
          <w:color w:val="auto"/>
          <w:sz w:val="32"/>
          <w:szCs w:val="32"/>
        </w:rPr>
        <w:t xml:space="preserve">Importance of Succession Planning within a </w:t>
      </w:r>
    </w:p>
    <w:p w14:paraId="4BA5AF93" w14:textId="49FEBF36" w:rsidR="00630A8B" w:rsidRPr="008D7DC5" w:rsidRDefault="00B66CC3" w:rsidP="00206A1F">
      <w:pPr>
        <w:pStyle w:val="ContactInfo"/>
        <w:rPr>
          <w:rFonts w:ascii="Times New Roman" w:hAnsi="Times New Roman" w:cs="Times New Roman"/>
          <w:b/>
          <w:bCs/>
          <w:color w:val="auto"/>
          <w:sz w:val="32"/>
          <w:szCs w:val="32"/>
        </w:rPr>
      </w:pPr>
      <w:r w:rsidRPr="008D7DC5">
        <w:rPr>
          <w:rFonts w:ascii="Times New Roman" w:hAnsi="Times New Roman" w:cs="Times New Roman"/>
          <w:b/>
          <w:bCs/>
          <w:color w:val="auto"/>
          <w:sz w:val="32"/>
          <w:szCs w:val="32"/>
        </w:rPr>
        <w:t>Medical Device Manufacturer</w:t>
      </w:r>
    </w:p>
    <w:p w14:paraId="585BB579" w14:textId="3D5B3D96" w:rsidR="00630A8B" w:rsidRDefault="00630A8B" w:rsidP="00206A1F">
      <w:pPr>
        <w:pStyle w:val="ContactInfo"/>
        <w:rPr>
          <w:rFonts w:ascii="Times New Roman" w:hAnsi="Times New Roman" w:cs="Times New Roman"/>
          <w:color w:val="auto"/>
          <w:sz w:val="32"/>
          <w:szCs w:val="32"/>
        </w:rPr>
      </w:pPr>
    </w:p>
    <w:p w14:paraId="70567A2E" w14:textId="77777777" w:rsidR="008D7DC5" w:rsidRPr="008D7DC5" w:rsidRDefault="008D7DC5" w:rsidP="00206A1F">
      <w:pPr>
        <w:pStyle w:val="ContactInfo"/>
        <w:rPr>
          <w:rFonts w:ascii="Times New Roman" w:hAnsi="Times New Roman" w:cs="Times New Roman"/>
          <w:color w:val="auto"/>
          <w:sz w:val="32"/>
          <w:szCs w:val="32"/>
        </w:rPr>
      </w:pPr>
    </w:p>
    <w:p w14:paraId="27D52451" w14:textId="77777777" w:rsidR="007C3C7E" w:rsidRDefault="007C3C7E" w:rsidP="00206A1F">
      <w:pPr>
        <w:pStyle w:val="ContactInfo"/>
        <w:rPr>
          <w:rFonts w:ascii="Times New Roman" w:hAnsi="Times New Roman" w:cs="Times New Roman"/>
          <w:color w:val="auto"/>
          <w:sz w:val="24"/>
          <w:szCs w:val="24"/>
        </w:rPr>
      </w:pPr>
    </w:p>
    <w:p w14:paraId="39707CF9" w14:textId="660640A0" w:rsidR="00206A1F" w:rsidRPr="00E26B97" w:rsidRDefault="00206A1F" w:rsidP="00206A1F">
      <w:pPr>
        <w:pStyle w:val="ContactInfo"/>
        <w:rPr>
          <w:rFonts w:ascii="Times New Roman" w:hAnsi="Times New Roman" w:cs="Times New Roman"/>
          <w:color w:val="auto"/>
          <w:sz w:val="24"/>
          <w:szCs w:val="24"/>
        </w:rPr>
      </w:pPr>
      <w:r w:rsidRPr="00E26B97">
        <w:rPr>
          <w:rFonts w:ascii="Times New Roman" w:hAnsi="Times New Roman" w:cs="Times New Roman"/>
          <w:color w:val="auto"/>
          <w:sz w:val="24"/>
          <w:szCs w:val="24"/>
        </w:rPr>
        <w:t xml:space="preserve">Rebecca </w:t>
      </w:r>
      <w:r w:rsidR="00037D89">
        <w:rPr>
          <w:rFonts w:ascii="Times New Roman" w:hAnsi="Times New Roman" w:cs="Times New Roman"/>
          <w:color w:val="auto"/>
          <w:sz w:val="24"/>
          <w:szCs w:val="24"/>
        </w:rPr>
        <w:t xml:space="preserve">Louise </w:t>
      </w:r>
      <w:r w:rsidRPr="00E26B97">
        <w:rPr>
          <w:rFonts w:ascii="Times New Roman" w:hAnsi="Times New Roman" w:cs="Times New Roman"/>
          <w:color w:val="auto"/>
          <w:sz w:val="24"/>
          <w:szCs w:val="24"/>
        </w:rPr>
        <w:t>Howells</w:t>
      </w:r>
    </w:p>
    <w:p w14:paraId="2384B2B5" w14:textId="77777777" w:rsidR="00630A8B" w:rsidRDefault="00630A8B" w:rsidP="00206A1F">
      <w:pPr>
        <w:pStyle w:val="ContactInfo"/>
        <w:rPr>
          <w:rFonts w:ascii="Times New Roman" w:hAnsi="Times New Roman" w:cs="Times New Roman"/>
          <w:color w:val="auto"/>
          <w:sz w:val="24"/>
          <w:szCs w:val="24"/>
        </w:rPr>
      </w:pPr>
    </w:p>
    <w:p w14:paraId="2B773D31" w14:textId="07069B69" w:rsidR="00206A1F" w:rsidRPr="00E26B97" w:rsidRDefault="00206A1F" w:rsidP="00206A1F">
      <w:pPr>
        <w:pStyle w:val="ContactInfo"/>
        <w:rPr>
          <w:rFonts w:ascii="Times New Roman" w:hAnsi="Times New Roman" w:cs="Times New Roman"/>
          <w:color w:val="auto"/>
          <w:sz w:val="24"/>
          <w:szCs w:val="24"/>
        </w:rPr>
      </w:pPr>
      <w:r w:rsidRPr="00E26B97">
        <w:rPr>
          <w:rFonts w:ascii="Times New Roman" w:hAnsi="Times New Roman" w:cs="Times New Roman"/>
          <w:color w:val="auto"/>
          <w:sz w:val="24"/>
          <w:szCs w:val="24"/>
        </w:rPr>
        <w:t>Student Number: 1705175</w:t>
      </w:r>
    </w:p>
    <w:p w14:paraId="0FAED61A" w14:textId="77777777" w:rsidR="00630A8B" w:rsidRDefault="00630A8B" w:rsidP="00206A1F">
      <w:pPr>
        <w:pStyle w:val="ContactInfo"/>
        <w:rPr>
          <w:rFonts w:ascii="Times New Roman" w:hAnsi="Times New Roman" w:cs="Times New Roman"/>
          <w:color w:val="auto"/>
          <w:sz w:val="24"/>
          <w:szCs w:val="24"/>
        </w:rPr>
      </w:pPr>
    </w:p>
    <w:p w14:paraId="18734763" w14:textId="57BC2E64" w:rsidR="00206A1F" w:rsidRDefault="00870B52" w:rsidP="00206A1F">
      <w:pPr>
        <w:pStyle w:val="ContactInfo"/>
        <w:rPr>
          <w:rFonts w:ascii="Times New Roman" w:hAnsi="Times New Roman" w:cs="Times New Roman"/>
          <w:color w:val="auto"/>
          <w:sz w:val="24"/>
          <w:szCs w:val="24"/>
        </w:rPr>
      </w:pPr>
      <w:r w:rsidRPr="00E26B97">
        <w:rPr>
          <w:rFonts w:ascii="Times New Roman" w:hAnsi="Times New Roman" w:cs="Times New Roman"/>
          <w:color w:val="auto"/>
          <w:sz w:val="24"/>
          <w:szCs w:val="24"/>
        </w:rPr>
        <w:t>Master</w:t>
      </w:r>
      <w:r w:rsidR="00037D89">
        <w:rPr>
          <w:rFonts w:ascii="Times New Roman" w:hAnsi="Times New Roman" w:cs="Times New Roman"/>
          <w:color w:val="auto"/>
          <w:sz w:val="24"/>
          <w:szCs w:val="24"/>
        </w:rPr>
        <w:t xml:space="preserve"> of Arts:</w:t>
      </w:r>
      <w:r w:rsidRPr="00E26B97">
        <w:rPr>
          <w:rFonts w:ascii="Times New Roman" w:hAnsi="Times New Roman" w:cs="Times New Roman"/>
          <w:color w:val="auto"/>
          <w:sz w:val="24"/>
          <w:szCs w:val="24"/>
        </w:rPr>
        <w:t xml:space="preserve"> </w:t>
      </w:r>
      <w:r w:rsidR="00997C70">
        <w:rPr>
          <w:rFonts w:ascii="Times New Roman" w:hAnsi="Times New Roman" w:cs="Times New Roman"/>
          <w:color w:val="auto"/>
          <w:sz w:val="24"/>
          <w:szCs w:val="24"/>
        </w:rPr>
        <w:t>S</w:t>
      </w:r>
      <w:r w:rsidRPr="00E26B97">
        <w:rPr>
          <w:rFonts w:ascii="Times New Roman" w:hAnsi="Times New Roman" w:cs="Times New Roman"/>
          <w:color w:val="auto"/>
          <w:sz w:val="24"/>
          <w:szCs w:val="24"/>
        </w:rPr>
        <w:t>trategic</w:t>
      </w:r>
      <w:r w:rsidR="00206A1F" w:rsidRPr="00E26B97">
        <w:rPr>
          <w:rFonts w:ascii="Times New Roman" w:hAnsi="Times New Roman" w:cs="Times New Roman"/>
          <w:color w:val="auto"/>
          <w:sz w:val="24"/>
          <w:szCs w:val="24"/>
        </w:rPr>
        <w:t xml:space="preserve"> People Management </w:t>
      </w:r>
    </w:p>
    <w:p w14:paraId="1BB030FD" w14:textId="77777777" w:rsidR="00037D89" w:rsidRDefault="00037D89" w:rsidP="00206A1F">
      <w:pPr>
        <w:pStyle w:val="ContactInfo"/>
        <w:rPr>
          <w:rFonts w:ascii="Times New Roman" w:hAnsi="Times New Roman" w:cs="Times New Roman"/>
          <w:color w:val="auto"/>
          <w:sz w:val="24"/>
          <w:szCs w:val="24"/>
        </w:rPr>
      </w:pPr>
    </w:p>
    <w:p w14:paraId="2C30C657" w14:textId="4FC4C987" w:rsidR="00037D89" w:rsidRPr="00E26B97" w:rsidRDefault="00935DCD" w:rsidP="00206A1F">
      <w:pPr>
        <w:pStyle w:val="ContactInfo"/>
        <w:rPr>
          <w:rFonts w:ascii="Times New Roman" w:hAnsi="Times New Roman" w:cs="Times New Roman"/>
          <w:color w:val="auto"/>
          <w:sz w:val="24"/>
          <w:szCs w:val="24"/>
        </w:rPr>
      </w:pPr>
      <w:r>
        <w:rPr>
          <w:rFonts w:ascii="Times New Roman" w:hAnsi="Times New Roman" w:cs="Times New Roman"/>
          <w:color w:val="auto"/>
          <w:sz w:val="24"/>
          <w:szCs w:val="24"/>
        </w:rPr>
        <w:t xml:space="preserve">University of Wales Trinity Saint David </w:t>
      </w:r>
      <w:r w:rsidR="00037D89">
        <w:rPr>
          <w:rFonts w:ascii="Times New Roman" w:hAnsi="Times New Roman" w:cs="Times New Roman"/>
          <w:color w:val="auto"/>
          <w:sz w:val="24"/>
          <w:szCs w:val="24"/>
        </w:rPr>
        <w:t>School of Business</w:t>
      </w:r>
    </w:p>
    <w:p w14:paraId="75E023D5" w14:textId="77777777" w:rsidR="00630A8B" w:rsidRDefault="00630A8B" w:rsidP="00206A1F">
      <w:pPr>
        <w:pStyle w:val="ContactInfo"/>
        <w:rPr>
          <w:rFonts w:ascii="Times New Roman" w:hAnsi="Times New Roman" w:cs="Times New Roman"/>
          <w:color w:val="auto"/>
          <w:sz w:val="24"/>
          <w:szCs w:val="24"/>
        </w:rPr>
      </w:pPr>
    </w:p>
    <w:p w14:paraId="51FD7DBD" w14:textId="5B64AAC7" w:rsidR="00206A1F" w:rsidRPr="00E26B97" w:rsidRDefault="00630A8B" w:rsidP="00206A1F">
      <w:pPr>
        <w:pStyle w:val="ContactInfo"/>
        <w:rPr>
          <w:rFonts w:ascii="Times New Roman" w:hAnsi="Times New Roman" w:cs="Times New Roman"/>
          <w:color w:val="auto"/>
          <w:sz w:val="24"/>
          <w:szCs w:val="24"/>
        </w:rPr>
      </w:pPr>
      <w:r>
        <w:rPr>
          <w:rFonts w:ascii="Times New Roman" w:hAnsi="Times New Roman" w:cs="Times New Roman"/>
          <w:color w:val="auto"/>
          <w:sz w:val="24"/>
          <w:szCs w:val="24"/>
        </w:rPr>
        <w:t xml:space="preserve">Submission </w:t>
      </w:r>
      <w:r w:rsidR="00206A1F" w:rsidRPr="00E26B97">
        <w:rPr>
          <w:rFonts w:ascii="Times New Roman" w:hAnsi="Times New Roman" w:cs="Times New Roman"/>
          <w:color w:val="auto"/>
          <w:sz w:val="24"/>
          <w:szCs w:val="24"/>
        </w:rPr>
        <w:t xml:space="preserve">Date: </w:t>
      </w:r>
      <w:r>
        <w:rPr>
          <w:rFonts w:ascii="Times New Roman" w:hAnsi="Times New Roman" w:cs="Times New Roman"/>
          <w:color w:val="auto"/>
          <w:sz w:val="24"/>
          <w:szCs w:val="24"/>
        </w:rPr>
        <w:t>May 2024</w:t>
      </w:r>
    </w:p>
    <w:p w14:paraId="6BCD6386" w14:textId="3640ADB1" w:rsidR="00AB7102" w:rsidRPr="00E26B97" w:rsidRDefault="00752B74">
      <w:pPr>
        <w:rPr>
          <w:rFonts w:ascii="Times New Roman" w:hAnsi="Times New Roman" w:cs="Times New Roman"/>
        </w:rPr>
      </w:pPr>
    </w:p>
    <w:p w14:paraId="6A542A87" w14:textId="39F064F8" w:rsidR="00206A1F" w:rsidRPr="00E26B97" w:rsidRDefault="00206A1F" w:rsidP="00206A1F">
      <w:pPr>
        <w:rPr>
          <w:rFonts w:ascii="Times New Roman" w:hAnsi="Times New Roman" w:cs="Times New Roman"/>
        </w:rPr>
      </w:pPr>
    </w:p>
    <w:p w14:paraId="565E5576" w14:textId="7C0161C3" w:rsidR="00206A1F" w:rsidRPr="00E26B97" w:rsidRDefault="00206A1F" w:rsidP="00206A1F">
      <w:pPr>
        <w:rPr>
          <w:rFonts w:ascii="Times New Roman" w:hAnsi="Times New Roman" w:cs="Times New Roman"/>
        </w:rPr>
      </w:pPr>
    </w:p>
    <w:p w14:paraId="1B5F7EA5" w14:textId="398A4181" w:rsidR="00206A1F" w:rsidRPr="00E26B97" w:rsidRDefault="00206A1F" w:rsidP="00206A1F">
      <w:pPr>
        <w:rPr>
          <w:rFonts w:ascii="Times New Roman" w:hAnsi="Times New Roman" w:cs="Times New Roman"/>
        </w:rPr>
      </w:pPr>
    </w:p>
    <w:p w14:paraId="07FFC93C" w14:textId="6D54D77E" w:rsidR="00206A1F" w:rsidRPr="00E26B97" w:rsidRDefault="00206A1F" w:rsidP="00206A1F">
      <w:pPr>
        <w:rPr>
          <w:rFonts w:ascii="Times New Roman" w:hAnsi="Times New Roman" w:cs="Times New Roman"/>
        </w:rPr>
      </w:pPr>
    </w:p>
    <w:p w14:paraId="3F47BACF" w14:textId="54902904" w:rsidR="00206A1F" w:rsidRPr="00E26B97" w:rsidRDefault="00630A8B" w:rsidP="00630A8B">
      <w:pPr>
        <w:tabs>
          <w:tab w:val="left" w:pos="3893"/>
        </w:tabs>
        <w:rPr>
          <w:rFonts w:ascii="Times New Roman" w:hAnsi="Times New Roman" w:cs="Times New Roman"/>
        </w:rPr>
      </w:pPr>
      <w:r>
        <w:rPr>
          <w:rFonts w:ascii="Times New Roman" w:hAnsi="Times New Roman" w:cs="Times New Roman"/>
        </w:rPr>
        <w:tab/>
      </w:r>
    </w:p>
    <w:p w14:paraId="68E34579" w14:textId="56C11F30" w:rsidR="00206A1F" w:rsidRPr="00E26B97" w:rsidRDefault="00206A1F" w:rsidP="00206A1F">
      <w:pPr>
        <w:rPr>
          <w:rFonts w:ascii="Times New Roman" w:hAnsi="Times New Roman" w:cs="Times New Roman"/>
        </w:rPr>
      </w:pPr>
    </w:p>
    <w:p w14:paraId="302767BA" w14:textId="3DEEFC4C" w:rsidR="00206A1F" w:rsidRPr="00E26B97" w:rsidRDefault="00206A1F" w:rsidP="00206A1F">
      <w:pPr>
        <w:rPr>
          <w:rFonts w:ascii="Times New Roman" w:hAnsi="Times New Roman" w:cs="Times New Roman"/>
        </w:rPr>
      </w:pPr>
    </w:p>
    <w:p w14:paraId="4364214D" w14:textId="4A343FAE" w:rsidR="00206A1F" w:rsidRPr="00C425D1" w:rsidRDefault="00206A1F" w:rsidP="00206A1F">
      <w:pPr>
        <w:rPr>
          <w:rFonts w:ascii="Times New Roman" w:hAnsi="Times New Roman" w:cs="Times New Roman"/>
        </w:rPr>
      </w:pPr>
    </w:p>
    <w:p w14:paraId="0430FA35" w14:textId="020BC5F8" w:rsidR="00206A1F" w:rsidRPr="00C425D1" w:rsidRDefault="00206A1F" w:rsidP="00206A1F">
      <w:pPr>
        <w:tabs>
          <w:tab w:val="left" w:pos="463"/>
        </w:tabs>
        <w:rPr>
          <w:rFonts w:ascii="Times New Roman" w:hAnsi="Times New Roman" w:cs="Times New Roman"/>
        </w:rPr>
      </w:pPr>
      <w:r w:rsidRPr="00C425D1">
        <w:rPr>
          <w:rFonts w:ascii="Times New Roman" w:hAnsi="Times New Roman" w:cs="Times New Roman"/>
        </w:rPr>
        <w:tab/>
      </w:r>
    </w:p>
    <w:p w14:paraId="78F8AB66" w14:textId="23186058" w:rsidR="00206A1F" w:rsidRPr="00C425D1" w:rsidRDefault="00206A1F" w:rsidP="00206A1F">
      <w:pPr>
        <w:tabs>
          <w:tab w:val="left" w:pos="463"/>
        </w:tabs>
        <w:rPr>
          <w:rFonts w:ascii="Times New Roman" w:hAnsi="Times New Roman" w:cs="Times New Roman"/>
        </w:rPr>
      </w:pPr>
    </w:p>
    <w:p w14:paraId="5B2569A3" w14:textId="755C4A9F" w:rsidR="00206A1F" w:rsidRPr="00C425D1" w:rsidRDefault="00206A1F" w:rsidP="00206A1F">
      <w:pPr>
        <w:tabs>
          <w:tab w:val="left" w:pos="463"/>
        </w:tabs>
        <w:rPr>
          <w:rFonts w:ascii="Times New Roman" w:hAnsi="Times New Roman" w:cs="Times New Roman"/>
        </w:rPr>
      </w:pPr>
    </w:p>
    <w:p w14:paraId="05DFE892" w14:textId="570C9044" w:rsidR="00206A1F" w:rsidRPr="00C425D1" w:rsidRDefault="00206A1F" w:rsidP="00206A1F">
      <w:pPr>
        <w:tabs>
          <w:tab w:val="left" w:pos="463"/>
        </w:tabs>
        <w:rPr>
          <w:rFonts w:ascii="Times New Roman" w:hAnsi="Times New Roman" w:cs="Times New Roman"/>
        </w:rPr>
      </w:pPr>
    </w:p>
    <w:p w14:paraId="1E91E50A" w14:textId="379054D8" w:rsidR="00206A1F" w:rsidRPr="00C425D1" w:rsidRDefault="00206A1F" w:rsidP="00206A1F">
      <w:pPr>
        <w:tabs>
          <w:tab w:val="left" w:pos="463"/>
        </w:tabs>
        <w:rPr>
          <w:rFonts w:ascii="Times New Roman" w:hAnsi="Times New Roman" w:cs="Times New Roman"/>
        </w:rPr>
      </w:pPr>
    </w:p>
    <w:p w14:paraId="1BF65D05" w14:textId="2BDB4C86" w:rsidR="00206A1F" w:rsidRPr="00C425D1" w:rsidRDefault="00206A1F" w:rsidP="00206A1F">
      <w:pPr>
        <w:tabs>
          <w:tab w:val="left" w:pos="463"/>
        </w:tabs>
        <w:rPr>
          <w:rFonts w:ascii="Times New Roman" w:hAnsi="Times New Roman" w:cs="Times New Roman"/>
        </w:rPr>
      </w:pPr>
    </w:p>
    <w:p w14:paraId="29C8880A" w14:textId="49C9A217" w:rsidR="00206A1F" w:rsidRPr="00C425D1" w:rsidRDefault="00206A1F" w:rsidP="00206A1F">
      <w:pPr>
        <w:tabs>
          <w:tab w:val="left" w:pos="463"/>
        </w:tabs>
        <w:rPr>
          <w:rFonts w:ascii="Times New Roman" w:hAnsi="Times New Roman" w:cs="Times New Roman"/>
        </w:rPr>
      </w:pPr>
    </w:p>
    <w:p w14:paraId="5F66BEAB" w14:textId="14882F41" w:rsidR="00206A1F" w:rsidRPr="00C425D1" w:rsidRDefault="00206A1F" w:rsidP="00206A1F">
      <w:pPr>
        <w:tabs>
          <w:tab w:val="left" w:pos="463"/>
        </w:tabs>
        <w:rPr>
          <w:rFonts w:ascii="Times New Roman" w:hAnsi="Times New Roman" w:cs="Times New Roman"/>
        </w:rPr>
      </w:pPr>
    </w:p>
    <w:p w14:paraId="336602C8" w14:textId="5AEC2C8D" w:rsidR="00206A1F" w:rsidRPr="00C425D1" w:rsidRDefault="00206A1F" w:rsidP="00206A1F">
      <w:pPr>
        <w:tabs>
          <w:tab w:val="left" w:pos="463"/>
        </w:tabs>
        <w:rPr>
          <w:rFonts w:ascii="Times New Roman" w:hAnsi="Times New Roman" w:cs="Times New Roman"/>
        </w:rPr>
      </w:pPr>
    </w:p>
    <w:p w14:paraId="7977E354" w14:textId="239779EA" w:rsidR="00206A1F" w:rsidRPr="00C425D1" w:rsidRDefault="00206A1F" w:rsidP="00206A1F">
      <w:pPr>
        <w:tabs>
          <w:tab w:val="left" w:pos="463"/>
        </w:tabs>
        <w:rPr>
          <w:rFonts w:ascii="Times New Roman" w:hAnsi="Times New Roman" w:cs="Times New Roman"/>
        </w:rPr>
      </w:pPr>
    </w:p>
    <w:p w14:paraId="7D50AA85" w14:textId="55850373" w:rsidR="00206A1F" w:rsidRPr="00C425D1" w:rsidRDefault="00206A1F" w:rsidP="00206A1F">
      <w:pPr>
        <w:tabs>
          <w:tab w:val="left" w:pos="463"/>
        </w:tabs>
        <w:rPr>
          <w:rFonts w:ascii="Times New Roman" w:hAnsi="Times New Roman" w:cs="Times New Roman"/>
        </w:rPr>
      </w:pPr>
    </w:p>
    <w:p w14:paraId="022EC785" w14:textId="4DC3A5BE" w:rsidR="00206A1F" w:rsidRPr="00C425D1" w:rsidRDefault="00206A1F" w:rsidP="00206A1F">
      <w:pPr>
        <w:rPr>
          <w:rFonts w:ascii="Times New Roman" w:hAnsi="Times New Roman" w:cs="Times New Roman"/>
        </w:rPr>
      </w:pPr>
    </w:p>
    <w:p w14:paraId="068859D0" w14:textId="454B2DC1" w:rsidR="00206A1F" w:rsidRPr="00C425D1" w:rsidRDefault="00206A1F" w:rsidP="00206A1F">
      <w:pPr>
        <w:rPr>
          <w:rFonts w:ascii="Times New Roman" w:hAnsi="Times New Roman" w:cs="Times New Roman"/>
        </w:rPr>
      </w:pPr>
    </w:p>
    <w:p w14:paraId="6887292B" w14:textId="32CBA415" w:rsidR="008618CE" w:rsidRPr="00C425D1" w:rsidRDefault="00206A1F" w:rsidP="00630A8B">
      <w:pPr>
        <w:tabs>
          <w:tab w:val="left" w:pos="1903"/>
        </w:tabs>
        <w:rPr>
          <w:rFonts w:ascii="Times New Roman" w:hAnsi="Times New Roman" w:cs="Times New Roman"/>
        </w:rPr>
      </w:pPr>
      <w:r w:rsidRPr="00C425D1">
        <w:rPr>
          <w:rFonts w:ascii="Times New Roman" w:hAnsi="Times New Roman" w:cs="Times New Roman"/>
        </w:rPr>
        <w:tab/>
      </w:r>
    </w:p>
    <w:sdt>
      <w:sdtPr>
        <w:rPr>
          <w:rFonts w:ascii="Times New Roman" w:eastAsiaTheme="minorHAnsi" w:hAnsi="Times New Roman" w:cs="Times New Roman"/>
          <w:b w:val="0"/>
          <w:bCs w:val="0"/>
          <w:color w:val="auto"/>
          <w:sz w:val="24"/>
          <w:szCs w:val="24"/>
          <w:lang w:val="en-GB"/>
        </w:rPr>
        <w:id w:val="-1934117593"/>
        <w:docPartObj>
          <w:docPartGallery w:val="Table of Contents"/>
          <w:docPartUnique/>
        </w:docPartObj>
      </w:sdtPr>
      <w:sdtEndPr>
        <w:rPr>
          <w:noProof/>
        </w:rPr>
      </w:sdtEndPr>
      <w:sdtContent>
        <w:p w14:paraId="517E4C61" w14:textId="6BFF90A0" w:rsidR="008618CE" w:rsidRPr="00C425D1" w:rsidRDefault="008618CE">
          <w:pPr>
            <w:pStyle w:val="TOCHeading"/>
            <w:rPr>
              <w:rFonts w:ascii="Times New Roman" w:hAnsi="Times New Roman" w:cs="Times New Roman"/>
              <w:color w:val="auto"/>
            </w:rPr>
          </w:pPr>
          <w:r w:rsidRPr="00C425D1">
            <w:rPr>
              <w:rFonts w:ascii="Times New Roman" w:hAnsi="Times New Roman" w:cs="Times New Roman"/>
              <w:color w:val="auto"/>
            </w:rPr>
            <w:t>Table of Contents</w:t>
          </w:r>
        </w:p>
        <w:p w14:paraId="23CA173B" w14:textId="7381F495" w:rsidR="00752B74" w:rsidRPr="00752B74" w:rsidRDefault="008618CE">
          <w:pPr>
            <w:pStyle w:val="TOC1"/>
            <w:tabs>
              <w:tab w:val="right" w:leader="dot" w:pos="9152"/>
            </w:tabs>
            <w:rPr>
              <w:rFonts w:ascii="Times New Roman" w:eastAsiaTheme="minorEastAsia" w:hAnsi="Times New Roman" w:cs="Times New Roman"/>
              <w:b w:val="0"/>
              <w:bCs w:val="0"/>
              <w:i w:val="0"/>
              <w:iCs w:val="0"/>
              <w:noProof/>
              <w:lang w:eastAsia="en-GB"/>
            </w:rPr>
          </w:pPr>
          <w:r w:rsidRPr="00752B74">
            <w:rPr>
              <w:rFonts w:ascii="Times New Roman" w:hAnsi="Times New Roman" w:cs="Times New Roman"/>
              <w:b w:val="0"/>
              <w:bCs w:val="0"/>
            </w:rPr>
            <w:fldChar w:fldCharType="begin"/>
          </w:r>
          <w:r w:rsidRPr="00752B74">
            <w:rPr>
              <w:rFonts w:ascii="Times New Roman" w:hAnsi="Times New Roman" w:cs="Times New Roman"/>
              <w:b w:val="0"/>
              <w:bCs w:val="0"/>
            </w:rPr>
            <w:instrText xml:space="preserve"> TOC \o "1-3" \h \z \u </w:instrText>
          </w:r>
          <w:r w:rsidRPr="00752B74">
            <w:rPr>
              <w:rFonts w:ascii="Times New Roman" w:hAnsi="Times New Roman" w:cs="Times New Roman"/>
              <w:b w:val="0"/>
              <w:bCs w:val="0"/>
            </w:rPr>
            <w:fldChar w:fldCharType="separate"/>
          </w:r>
          <w:hyperlink w:anchor="_Toc164436086" w:history="1">
            <w:r w:rsidR="00752B74" w:rsidRPr="00752B74">
              <w:rPr>
                <w:rStyle w:val="Hyperlink"/>
                <w:rFonts w:ascii="Times New Roman" w:hAnsi="Times New Roman" w:cs="Times New Roman"/>
                <w:b w:val="0"/>
                <w:bCs w:val="0"/>
                <w:noProof/>
                <w:color w:val="auto"/>
              </w:rPr>
              <w:t>List of Figures</w:t>
            </w:r>
            <w:r w:rsidR="00752B74" w:rsidRPr="00752B74">
              <w:rPr>
                <w:rFonts w:ascii="Times New Roman" w:hAnsi="Times New Roman" w:cs="Times New Roman"/>
                <w:b w:val="0"/>
                <w:bCs w:val="0"/>
                <w:noProof/>
                <w:webHidden/>
              </w:rPr>
              <w:tab/>
            </w:r>
            <w:r w:rsidR="00752B74" w:rsidRPr="00752B74">
              <w:rPr>
                <w:rFonts w:ascii="Times New Roman" w:hAnsi="Times New Roman" w:cs="Times New Roman"/>
                <w:b w:val="0"/>
                <w:bCs w:val="0"/>
                <w:noProof/>
                <w:webHidden/>
              </w:rPr>
              <w:fldChar w:fldCharType="begin"/>
            </w:r>
            <w:r w:rsidR="00752B74" w:rsidRPr="00752B74">
              <w:rPr>
                <w:rFonts w:ascii="Times New Roman" w:hAnsi="Times New Roman" w:cs="Times New Roman"/>
                <w:b w:val="0"/>
                <w:bCs w:val="0"/>
                <w:noProof/>
                <w:webHidden/>
              </w:rPr>
              <w:instrText xml:space="preserve"> PAGEREF _Toc164436086 \h </w:instrText>
            </w:r>
            <w:r w:rsidR="00752B74" w:rsidRPr="00752B74">
              <w:rPr>
                <w:rFonts w:ascii="Times New Roman" w:hAnsi="Times New Roman" w:cs="Times New Roman"/>
                <w:b w:val="0"/>
                <w:bCs w:val="0"/>
                <w:noProof/>
                <w:webHidden/>
              </w:rPr>
            </w:r>
            <w:r w:rsidR="00752B74" w:rsidRPr="00752B74">
              <w:rPr>
                <w:rFonts w:ascii="Times New Roman" w:hAnsi="Times New Roman" w:cs="Times New Roman"/>
                <w:b w:val="0"/>
                <w:bCs w:val="0"/>
                <w:noProof/>
                <w:webHidden/>
              </w:rPr>
              <w:fldChar w:fldCharType="separate"/>
            </w:r>
            <w:r w:rsidR="00752B74" w:rsidRPr="00752B74">
              <w:rPr>
                <w:rFonts w:ascii="Times New Roman" w:hAnsi="Times New Roman" w:cs="Times New Roman"/>
                <w:b w:val="0"/>
                <w:bCs w:val="0"/>
                <w:noProof/>
                <w:webHidden/>
              </w:rPr>
              <w:t>3</w:t>
            </w:r>
            <w:r w:rsidR="00752B74" w:rsidRPr="00752B74">
              <w:rPr>
                <w:rFonts w:ascii="Times New Roman" w:hAnsi="Times New Roman" w:cs="Times New Roman"/>
                <w:b w:val="0"/>
                <w:bCs w:val="0"/>
                <w:noProof/>
                <w:webHidden/>
              </w:rPr>
              <w:fldChar w:fldCharType="end"/>
            </w:r>
          </w:hyperlink>
        </w:p>
        <w:p w14:paraId="1AEA07EE" w14:textId="2674B563"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087" w:history="1">
            <w:r w:rsidRPr="00752B74">
              <w:rPr>
                <w:rStyle w:val="Hyperlink"/>
                <w:rFonts w:ascii="Times New Roman" w:hAnsi="Times New Roman" w:cs="Times New Roman"/>
                <w:b w:val="0"/>
                <w:bCs w:val="0"/>
                <w:noProof/>
                <w:color w:val="auto"/>
              </w:rPr>
              <w:t>List of Tables</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_Toc164436087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3</w:t>
            </w:r>
            <w:r w:rsidRPr="00752B74">
              <w:rPr>
                <w:rFonts w:ascii="Times New Roman" w:hAnsi="Times New Roman" w:cs="Times New Roman"/>
                <w:b w:val="0"/>
                <w:bCs w:val="0"/>
                <w:noProof/>
                <w:webHidden/>
              </w:rPr>
              <w:fldChar w:fldCharType="end"/>
            </w:r>
          </w:hyperlink>
        </w:p>
        <w:p w14:paraId="1F3EF29B" w14:textId="31CD9A6B"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088" w:history="1">
            <w:r w:rsidRPr="00752B74">
              <w:rPr>
                <w:rStyle w:val="Hyperlink"/>
                <w:rFonts w:ascii="Times New Roman" w:hAnsi="Times New Roman" w:cs="Times New Roman"/>
                <w:b w:val="0"/>
                <w:bCs w:val="0"/>
                <w:noProof/>
                <w:color w:val="auto"/>
              </w:rPr>
              <w:t>Declarations</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_Toc164436088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3</w:t>
            </w:r>
            <w:r w:rsidRPr="00752B74">
              <w:rPr>
                <w:rFonts w:ascii="Times New Roman" w:hAnsi="Times New Roman" w:cs="Times New Roman"/>
                <w:b w:val="0"/>
                <w:bCs w:val="0"/>
                <w:noProof/>
                <w:webHidden/>
              </w:rPr>
              <w:fldChar w:fldCharType="end"/>
            </w:r>
          </w:hyperlink>
        </w:p>
        <w:p w14:paraId="4CEDE02D" w14:textId="36171C1B"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089" w:history="1">
            <w:r w:rsidRPr="00752B74">
              <w:rPr>
                <w:rStyle w:val="Hyperlink"/>
                <w:rFonts w:ascii="Times New Roman" w:hAnsi="Times New Roman" w:cs="Times New Roman"/>
                <w:b w:val="0"/>
                <w:bCs w:val="0"/>
                <w:noProof/>
                <w:color w:val="auto"/>
              </w:rPr>
              <w:t>Acknowledgements</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_Toc164436089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4</w:t>
            </w:r>
            <w:r w:rsidRPr="00752B74">
              <w:rPr>
                <w:rFonts w:ascii="Times New Roman" w:hAnsi="Times New Roman" w:cs="Times New Roman"/>
                <w:b w:val="0"/>
                <w:bCs w:val="0"/>
                <w:noProof/>
                <w:webHidden/>
              </w:rPr>
              <w:fldChar w:fldCharType="end"/>
            </w:r>
          </w:hyperlink>
        </w:p>
        <w:p w14:paraId="5CBDFD35" w14:textId="13C588F5"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090" w:history="1">
            <w:r w:rsidRPr="00752B74">
              <w:rPr>
                <w:rStyle w:val="Hyperlink"/>
                <w:rFonts w:ascii="Times New Roman" w:hAnsi="Times New Roman" w:cs="Times New Roman"/>
                <w:b w:val="0"/>
                <w:bCs w:val="0"/>
                <w:noProof/>
                <w:color w:val="auto"/>
              </w:rPr>
              <w:t>Chapter 1: Introduction</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_Toc164436090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5</w:t>
            </w:r>
            <w:r w:rsidRPr="00752B74">
              <w:rPr>
                <w:rFonts w:ascii="Times New Roman" w:hAnsi="Times New Roman" w:cs="Times New Roman"/>
                <w:b w:val="0"/>
                <w:bCs w:val="0"/>
                <w:noProof/>
                <w:webHidden/>
              </w:rPr>
              <w:fldChar w:fldCharType="end"/>
            </w:r>
          </w:hyperlink>
        </w:p>
        <w:p w14:paraId="7FA7B271" w14:textId="17B1D6B8"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091" w:history="1">
            <w:r w:rsidRPr="00752B74">
              <w:rPr>
                <w:rStyle w:val="Hyperlink"/>
                <w:rFonts w:ascii="Times New Roman" w:hAnsi="Times New Roman" w:cs="Times New Roman"/>
                <w:b w:val="0"/>
                <w:bCs w:val="0"/>
                <w:noProof/>
                <w:color w:val="auto"/>
                <w:sz w:val="24"/>
                <w:szCs w:val="24"/>
              </w:rPr>
              <w:t>1.1 Background to the study</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_Toc164436091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5</w:t>
            </w:r>
            <w:r w:rsidRPr="00752B74">
              <w:rPr>
                <w:rFonts w:ascii="Times New Roman" w:hAnsi="Times New Roman" w:cs="Times New Roman"/>
                <w:b w:val="0"/>
                <w:bCs w:val="0"/>
                <w:noProof/>
                <w:webHidden/>
                <w:sz w:val="24"/>
                <w:szCs w:val="24"/>
              </w:rPr>
              <w:fldChar w:fldCharType="end"/>
            </w:r>
          </w:hyperlink>
        </w:p>
        <w:p w14:paraId="5F75913C" w14:textId="5B51DAA9"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092" w:history="1">
            <w:r w:rsidRPr="00752B74">
              <w:rPr>
                <w:rStyle w:val="Hyperlink"/>
                <w:rFonts w:ascii="Times New Roman" w:hAnsi="Times New Roman" w:cs="Times New Roman"/>
                <w:b w:val="0"/>
                <w:bCs w:val="0"/>
                <w:noProof/>
                <w:color w:val="auto"/>
                <w:sz w:val="24"/>
                <w:szCs w:val="24"/>
              </w:rPr>
              <w:t>1.2 Company Introduction</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_Toc164436092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7</w:t>
            </w:r>
            <w:r w:rsidRPr="00752B74">
              <w:rPr>
                <w:rFonts w:ascii="Times New Roman" w:hAnsi="Times New Roman" w:cs="Times New Roman"/>
                <w:b w:val="0"/>
                <w:bCs w:val="0"/>
                <w:noProof/>
                <w:webHidden/>
                <w:sz w:val="24"/>
                <w:szCs w:val="24"/>
              </w:rPr>
              <w:fldChar w:fldCharType="end"/>
            </w:r>
          </w:hyperlink>
        </w:p>
        <w:p w14:paraId="3C519220" w14:textId="4D0DA610"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093" w:history="1">
            <w:r w:rsidRPr="00752B74">
              <w:rPr>
                <w:rStyle w:val="Hyperlink"/>
                <w:rFonts w:ascii="Times New Roman" w:hAnsi="Times New Roman" w:cs="Times New Roman"/>
                <w:b w:val="0"/>
                <w:bCs w:val="0"/>
                <w:noProof/>
                <w:color w:val="auto"/>
                <w:sz w:val="24"/>
                <w:szCs w:val="24"/>
              </w:rPr>
              <w:t>1.3 Relevance of the Research</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_Toc164436093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10</w:t>
            </w:r>
            <w:r w:rsidRPr="00752B74">
              <w:rPr>
                <w:rFonts w:ascii="Times New Roman" w:hAnsi="Times New Roman" w:cs="Times New Roman"/>
                <w:b w:val="0"/>
                <w:bCs w:val="0"/>
                <w:noProof/>
                <w:webHidden/>
                <w:sz w:val="24"/>
                <w:szCs w:val="24"/>
              </w:rPr>
              <w:fldChar w:fldCharType="end"/>
            </w:r>
          </w:hyperlink>
        </w:p>
        <w:p w14:paraId="205F9B9C" w14:textId="5A585D61"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094" w:history="1">
            <w:r w:rsidRPr="00752B74">
              <w:rPr>
                <w:rStyle w:val="Hyperlink"/>
                <w:rFonts w:ascii="Times New Roman" w:hAnsi="Times New Roman" w:cs="Times New Roman"/>
                <w:b w:val="0"/>
                <w:bCs w:val="0"/>
                <w:noProof/>
                <w:color w:val="auto"/>
                <w:sz w:val="24"/>
                <w:szCs w:val="24"/>
              </w:rPr>
              <w:t>1.4 Research Aim</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_Toc164436094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10</w:t>
            </w:r>
            <w:r w:rsidRPr="00752B74">
              <w:rPr>
                <w:rFonts w:ascii="Times New Roman" w:hAnsi="Times New Roman" w:cs="Times New Roman"/>
                <w:b w:val="0"/>
                <w:bCs w:val="0"/>
                <w:noProof/>
                <w:webHidden/>
                <w:sz w:val="24"/>
                <w:szCs w:val="24"/>
              </w:rPr>
              <w:fldChar w:fldCharType="end"/>
            </w:r>
          </w:hyperlink>
        </w:p>
        <w:p w14:paraId="0EE17C2D" w14:textId="1DBFD4BD"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095" w:history="1">
            <w:r w:rsidRPr="00752B74">
              <w:rPr>
                <w:rStyle w:val="Hyperlink"/>
                <w:rFonts w:ascii="Times New Roman" w:hAnsi="Times New Roman" w:cs="Times New Roman"/>
                <w:b w:val="0"/>
                <w:bCs w:val="0"/>
                <w:noProof/>
                <w:color w:val="auto"/>
                <w:sz w:val="24"/>
                <w:szCs w:val="24"/>
              </w:rPr>
              <w:t>1.5 Research Objectives</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_Toc164436095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10</w:t>
            </w:r>
            <w:r w:rsidRPr="00752B74">
              <w:rPr>
                <w:rFonts w:ascii="Times New Roman" w:hAnsi="Times New Roman" w:cs="Times New Roman"/>
                <w:b w:val="0"/>
                <w:bCs w:val="0"/>
                <w:noProof/>
                <w:webHidden/>
                <w:sz w:val="24"/>
                <w:szCs w:val="24"/>
              </w:rPr>
              <w:fldChar w:fldCharType="end"/>
            </w:r>
          </w:hyperlink>
        </w:p>
        <w:p w14:paraId="7B658F47" w14:textId="391E18F0"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096" w:history="1">
            <w:r w:rsidRPr="00752B74">
              <w:rPr>
                <w:rStyle w:val="Hyperlink"/>
                <w:rFonts w:ascii="Times New Roman" w:hAnsi="Times New Roman" w:cs="Times New Roman"/>
                <w:b w:val="0"/>
                <w:bCs w:val="0"/>
                <w:noProof/>
                <w:color w:val="auto"/>
                <w:sz w:val="24"/>
                <w:szCs w:val="24"/>
              </w:rPr>
              <w:t>1.6 Research Questions</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_Toc164436096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11</w:t>
            </w:r>
            <w:r w:rsidRPr="00752B74">
              <w:rPr>
                <w:rFonts w:ascii="Times New Roman" w:hAnsi="Times New Roman" w:cs="Times New Roman"/>
                <w:b w:val="0"/>
                <w:bCs w:val="0"/>
                <w:noProof/>
                <w:webHidden/>
                <w:sz w:val="24"/>
                <w:szCs w:val="24"/>
              </w:rPr>
              <w:fldChar w:fldCharType="end"/>
            </w:r>
          </w:hyperlink>
        </w:p>
        <w:p w14:paraId="02369B32" w14:textId="29192771"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097" w:history="1">
            <w:r w:rsidRPr="00752B74">
              <w:rPr>
                <w:rStyle w:val="Hyperlink"/>
                <w:rFonts w:ascii="Times New Roman" w:hAnsi="Times New Roman" w:cs="Times New Roman"/>
                <w:b w:val="0"/>
                <w:bCs w:val="0"/>
                <w:noProof/>
                <w:color w:val="auto"/>
                <w:sz w:val="24"/>
                <w:szCs w:val="24"/>
              </w:rPr>
              <w:t>1.7 Dissertation Structure</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_Toc164436097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11</w:t>
            </w:r>
            <w:r w:rsidRPr="00752B74">
              <w:rPr>
                <w:rFonts w:ascii="Times New Roman" w:hAnsi="Times New Roman" w:cs="Times New Roman"/>
                <w:b w:val="0"/>
                <w:bCs w:val="0"/>
                <w:noProof/>
                <w:webHidden/>
                <w:sz w:val="24"/>
                <w:szCs w:val="24"/>
              </w:rPr>
              <w:fldChar w:fldCharType="end"/>
            </w:r>
          </w:hyperlink>
        </w:p>
        <w:p w14:paraId="03EC7F25" w14:textId="3EC57062"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098" w:history="1">
            <w:r w:rsidRPr="00752B74">
              <w:rPr>
                <w:rStyle w:val="Hyperlink"/>
                <w:rFonts w:ascii="Times New Roman" w:hAnsi="Times New Roman" w:cs="Times New Roman"/>
                <w:b w:val="0"/>
                <w:bCs w:val="0"/>
                <w:noProof/>
                <w:color w:val="auto"/>
              </w:rPr>
              <w:t>Chapter 2: Literature Review</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_Toc164436098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12</w:t>
            </w:r>
            <w:r w:rsidRPr="00752B74">
              <w:rPr>
                <w:rFonts w:ascii="Times New Roman" w:hAnsi="Times New Roman" w:cs="Times New Roman"/>
                <w:b w:val="0"/>
                <w:bCs w:val="0"/>
                <w:noProof/>
                <w:webHidden/>
              </w:rPr>
              <w:fldChar w:fldCharType="end"/>
            </w:r>
          </w:hyperlink>
        </w:p>
        <w:p w14:paraId="22D667D7" w14:textId="2DF74501"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099" w:history="1">
            <w:r w:rsidRPr="00752B74">
              <w:rPr>
                <w:rStyle w:val="Hyperlink"/>
                <w:rFonts w:ascii="Times New Roman" w:hAnsi="Times New Roman" w:cs="Times New Roman"/>
                <w:b w:val="0"/>
                <w:bCs w:val="0"/>
                <w:noProof/>
                <w:color w:val="auto"/>
                <w:sz w:val="24"/>
                <w:szCs w:val="24"/>
              </w:rPr>
              <w:t>2.1 Foundation of the Study</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_Toc164436099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12</w:t>
            </w:r>
            <w:r w:rsidRPr="00752B74">
              <w:rPr>
                <w:rFonts w:ascii="Times New Roman" w:hAnsi="Times New Roman" w:cs="Times New Roman"/>
                <w:b w:val="0"/>
                <w:bCs w:val="0"/>
                <w:noProof/>
                <w:webHidden/>
                <w:sz w:val="24"/>
                <w:szCs w:val="24"/>
              </w:rPr>
              <w:fldChar w:fldCharType="end"/>
            </w:r>
          </w:hyperlink>
        </w:p>
        <w:p w14:paraId="165A72D3" w14:textId="39274CC8"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00" w:history="1">
            <w:r w:rsidRPr="00752B74">
              <w:rPr>
                <w:rStyle w:val="Hyperlink"/>
                <w:rFonts w:ascii="Times New Roman" w:hAnsi="Times New Roman" w:cs="Times New Roman"/>
                <w:b w:val="0"/>
                <w:bCs w:val="0"/>
                <w:noProof/>
                <w:color w:val="auto"/>
                <w:sz w:val="24"/>
                <w:szCs w:val="24"/>
              </w:rPr>
              <w:t>2.2 Succession Planning</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_Toc164436100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13</w:t>
            </w:r>
            <w:r w:rsidRPr="00752B74">
              <w:rPr>
                <w:rFonts w:ascii="Times New Roman" w:hAnsi="Times New Roman" w:cs="Times New Roman"/>
                <w:b w:val="0"/>
                <w:bCs w:val="0"/>
                <w:noProof/>
                <w:webHidden/>
                <w:sz w:val="24"/>
                <w:szCs w:val="24"/>
              </w:rPr>
              <w:fldChar w:fldCharType="end"/>
            </w:r>
          </w:hyperlink>
        </w:p>
        <w:p w14:paraId="26F3B713" w14:textId="67A967CB"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01" w:history="1">
            <w:r w:rsidRPr="00752B74">
              <w:rPr>
                <w:rStyle w:val="Hyperlink"/>
                <w:rFonts w:ascii="Times New Roman" w:hAnsi="Times New Roman" w:cs="Times New Roman"/>
                <w:noProof/>
                <w:color w:val="auto"/>
                <w:sz w:val="24"/>
                <w:szCs w:val="24"/>
              </w:rPr>
              <w:t>2.2.1 Identifying Business Critical Positions within the Organisation</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_Toc164436101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14</w:t>
            </w:r>
            <w:r w:rsidRPr="00752B74">
              <w:rPr>
                <w:rFonts w:ascii="Times New Roman" w:hAnsi="Times New Roman" w:cs="Times New Roman"/>
                <w:noProof/>
                <w:webHidden/>
                <w:sz w:val="24"/>
                <w:szCs w:val="24"/>
              </w:rPr>
              <w:fldChar w:fldCharType="end"/>
            </w:r>
          </w:hyperlink>
        </w:p>
        <w:p w14:paraId="6EC30863" w14:textId="4268BC75"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02" w:history="1">
            <w:r w:rsidRPr="00752B74">
              <w:rPr>
                <w:rStyle w:val="Hyperlink"/>
                <w:rFonts w:ascii="Times New Roman" w:hAnsi="Times New Roman" w:cs="Times New Roman"/>
                <w:noProof/>
                <w:color w:val="auto"/>
                <w:sz w:val="24"/>
                <w:szCs w:val="24"/>
              </w:rPr>
              <w:t>2.2.2 Understanding and Defining the competencies each role will require in the future</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_Toc164436102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15</w:t>
            </w:r>
            <w:r w:rsidRPr="00752B74">
              <w:rPr>
                <w:rFonts w:ascii="Times New Roman" w:hAnsi="Times New Roman" w:cs="Times New Roman"/>
                <w:noProof/>
                <w:webHidden/>
                <w:sz w:val="24"/>
                <w:szCs w:val="24"/>
              </w:rPr>
              <w:fldChar w:fldCharType="end"/>
            </w:r>
          </w:hyperlink>
        </w:p>
        <w:p w14:paraId="4B25B42A" w14:textId="481845DE"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03" w:history="1">
            <w:r w:rsidRPr="00752B74">
              <w:rPr>
                <w:rStyle w:val="Hyperlink"/>
                <w:rFonts w:ascii="Times New Roman" w:hAnsi="Times New Roman" w:cs="Times New Roman"/>
                <w:noProof/>
                <w:color w:val="auto"/>
                <w:sz w:val="24"/>
                <w:szCs w:val="24"/>
              </w:rPr>
              <w:t>2.2.3 Assessing the potential employees for those roles</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_Toc164436103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16</w:t>
            </w:r>
            <w:r w:rsidRPr="00752B74">
              <w:rPr>
                <w:rFonts w:ascii="Times New Roman" w:hAnsi="Times New Roman" w:cs="Times New Roman"/>
                <w:noProof/>
                <w:webHidden/>
                <w:sz w:val="24"/>
                <w:szCs w:val="24"/>
              </w:rPr>
              <w:fldChar w:fldCharType="end"/>
            </w:r>
          </w:hyperlink>
        </w:p>
        <w:p w14:paraId="007D8A99" w14:textId="01B32AE5"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04" w:history="1">
            <w:r w:rsidRPr="00752B74">
              <w:rPr>
                <w:rStyle w:val="Hyperlink"/>
                <w:rFonts w:ascii="Times New Roman" w:hAnsi="Times New Roman" w:cs="Times New Roman"/>
                <w:noProof/>
                <w:color w:val="auto"/>
                <w:sz w:val="24"/>
                <w:szCs w:val="24"/>
              </w:rPr>
              <w:t>2.2.4 Providing the employees identified as potential successors with a clear development plan</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_Toc164436104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18</w:t>
            </w:r>
            <w:r w:rsidRPr="00752B74">
              <w:rPr>
                <w:rFonts w:ascii="Times New Roman" w:hAnsi="Times New Roman" w:cs="Times New Roman"/>
                <w:noProof/>
                <w:webHidden/>
                <w:sz w:val="24"/>
                <w:szCs w:val="24"/>
              </w:rPr>
              <w:fldChar w:fldCharType="end"/>
            </w:r>
          </w:hyperlink>
        </w:p>
        <w:p w14:paraId="6B3AD32A" w14:textId="42D30292"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05" w:history="1">
            <w:r w:rsidRPr="00752B74">
              <w:rPr>
                <w:rStyle w:val="Hyperlink"/>
                <w:rFonts w:ascii="Times New Roman" w:hAnsi="Times New Roman" w:cs="Times New Roman"/>
                <w:noProof/>
                <w:color w:val="auto"/>
                <w:sz w:val="24"/>
                <w:szCs w:val="24"/>
              </w:rPr>
              <w:t>2.2.5 Contemporary Approaches to Succession Planning</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_Toc164436105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19</w:t>
            </w:r>
            <w:r w:rsidRPr="00752B74">
              <w:rPr>
                <w:rFonts w:ascii="Times New Roman" w:hAnsi="Times New Roman" w:cs="Times New Roman"/>
                <w:noProof/>
                <w:webHidden/>
                <w:sz w:val="24"/>
                <w:szCs w:val="24"/>
              </w:rPr>
              <w:fldChar w:fldCharType="end"/>
            </w:r>
          </w:hyperlink>
        </w:p>
        <w:p w14:paraId="4AC3EC51" w14:textId="66938EE8"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06" w:history="1">
            <w:r w:rsidRPr="00752B74">
              <w:rPr>
                <w:rStyle w:val="Hyperlink"/>
                <w:rFonts w:ascii="Times New Roman" w:hAnsi="Times New Roman" w:cs="Times New Roman"/>
                <w:b w:val="0"/>
                <w:bCs w:val="0"/>
                <w:noProof/>
                <w:color w:val="auto"/>
                <w:sz w:val="24"/>
                <w:szCs w:val="24"/>
              </w:rPr>
              <w:t>2.3 Talent Management</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_Toc164436106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20</w:t>
            </w:r>
            <w:r w:rsidRPr="00752B74">
              <w:rPr>
                <w:rFonts w:ascii="Times New Roman" w:hAnsi="Times New Roman" w:cs="Times New Roman"/>
                <w:b w:val="0"/>
                <w:bCs w:val="0"/>
                <w:noProof/>
                <w:webHidden/>
                <w:sz w:val="24"/>
                <w:szCs w:val="24"/>
              </w:rPr>
              <w:fldChar w:fldCharType="end"/>
            </w:r>
          </w:hyperlink>
        </w:p>
        <w:p w14:paraId="594DC0C2" w14:textId="6E95E4A5"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07" w:history="1">
            <w:r w:rsidRPr="00752B74">
              <w:rPr>
                <w:rStyle w:val="Hyperlink"/>
                <w:rFonts w:ascii="Times New Roman" w:hAnsi="Times New Roman" w:cs="Times New Roman"/>
                <w:noProof/>
                <w:color w:val="auto"/>
                <w:sz w:val="24"/>
                <w:szCs w:val="24"/>
              </w:rPr>
              <w:t>2.3.1 Training and Development</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_Toc164436107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22</w:t>
            </w:r>
            <w:r w:rsidRPr="00752B74">
              <w:rPr>
                <w:rFonts w:ascii="Times New Roman" w:hAnsi="Times New Roman" w:cs="Times New Roman"/>
                <w:noProof/>
                <w:webHidden/>
                <w:sz w:val="24"/>
                <w:szCs w:val="24"/>
              </w:rPr>
              <w:fldChar w:fldCharType="end"/>
            </w:r>
          </w:hyperlink>
        </w:p>
        <w:p w14:paraId="16E8AA72" w14:textId="50A30A31"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08" w:history="1">
            <w:r w:rsidRPr="00752B74">
              <w:rPr>
                <w:rStyle w:val="Hyperlink"/>
                <w:rFonts w:ascii="Times New Roman" w:hAnsi="Times New Roman" w:cs="Times New Roman"/>
                <w:noProof/>
                <w:color w:val="auto"/>
                <w:sz w:val="24"/>
                <w:szCs w:val="24"/>
              </w:rPr>
              <w:t>2.3.2 Benefits of combining learning with succession planning</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_Toc164436108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23</w:t>
            </w:r>
            <w:r w:rsidRPr="00752B74">
              <w:rPr>
                <w:rFonts w:ascii="Times New Roman" w:hAnsi="Times New Roman" w:cs="Times New Roman"/>
                <w:noProof/>
                <w:webHidden/>
                <w:sz w:val="24"/>
                <w:szCs w:val="24"/>
              </w:rPr>
              <w:fldChar w:fldCharType="end"/>
            </w:r>
          </w:hyperlink>
        </w:p>
        <w:p w14:paraId="76DF9454" w14:textId="1B9590FB"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09" w:history="1">
            <w:r w:rsidRPr="00752B74">
              <w:rPr>
                <w:rStyle w:val="Hyperlink"/>
                <w:rFonts w:ascii="Times New Roman" w:hAnsi="Times New Roman" w:cs="Times New Roman"/>
                <w:b w:val="0"/>
                <w:bCs w:val="0"/>
                <w:noProof/>
                <w:color w:val="auto"/>
                <w:sz w:val="24"/>
                <w:szCs w:val="24"/>
              </w:rPr>
              <w:t>2.4 Chapter Summary of Literature Review</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_Toc164436109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24</w:t>
            </w:r>
            <w:r w:rsidRPr="00752B74">
              <w:rPr>
                <w:rFonts w:ascii="Times New Roman" w:hAnsi="Times New Roman" w:cs="Times New Roman"/>
                <w:b w:val="0"/>
                <w:bCs w:val="0"/>
                <w:noProof/>
                <w:webHidden/>
                <w:sz w:val="24"/>
                <w:szCs w:val="24"/>
              </w:rPr>
              <w:fldChar w:fldCharType="end"/>
            </w:r>
          </w:hyperlink>
        </w:p>
        <w:p w14:paraId="7A4A4E34" w14:textId="4FCAD564"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10" w:history="1">
            <w:r w:rsidRPr="00752B74">
              <w:rPr>
                <w:rStyle w:val="Hyperlink"/>
                <w:rFonts w:ascii="Times New Roman" w:hAnsi="Times New Roman" w:cs="Times New Roman"/>
                <w:noProof/>
                <w:color w:val="auto"/>
                <w:sz w:val="24"/>
                <w:szCs w:val="24"/>
              </w:rPr>
              <w:t>2.4.1 Research Questions</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_Toc164436110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24</w:t>
            </w:r>
            <w:r w:rsidRPr="00752B74">
              <w:rPr>
                <w:rFonts w:ascii="Times New Roman" w:hAnsi="Times New Roman" w:cs="Times New Roman"/>
                <w:noProof/>
                <w:webHidden/>
                <w:sz w:val="24"/>
                <w:szCs w:val="24"/>
              </w:rPr>
              <w:fldChar w:fldCharType="end"/>
            </w:r>
          </w:hyperlink>
        </w:p>
        <w:p w14:paraId="0FA70C1E" w14:textId="1725A30D"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11" w:history="1">
            <w:r w:rsidRPr="00752B74">
              <w:rPr>
                <w:rStyle w:val="Hyperlink"/>
                <w:rFonts w:ascii="Times New Roman" w:hAnsi="Times New Roman" w:cs="Times New Roman"/>
                <w:b w:val="0"/>
                <w:bCs w:val="0"/>
                <w:noProof/>
                <w:color w:val="auto"/>
                <w:sz w:val="24"/>
                <w:szCs w:val="24"/>
              </w:rPr>
              <w:t>2.4.2 Literature Review Findings</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_Toc164436111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24</w:t>
            </w:r>
            <w:r w:rsidRPr="00752B74">
              <w:rPr>
                <w:rFonts w:ascii="Times New Roman" w:hAnsi="Times New Roman" w:cs="Times New Roman"/>
                <w:b w:val="0"/>
                <w:bCs w:val="0"/>
                <w:noProof/>
                <w:webHidden/>
                <w:sz w:val="24"/>
                <w:szCs w:val="24"/>
              </w:rPr>
              <w:fldChar w:fldCharType="end"/>
            </w:r>
          </w:hyperlink>
        </w:p>
        <w:p w14:paraId="16888BAE" w14:textId="5C1D9388"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112" w:history="1">
            <w:r w:rsidRPr="00752B74">
              <w:rPr>
                <w:rStyle w:val="Hyperlink"/>
                <w:rFonts w:ascii="Times New Roman" w:hAnsi="Times New Roman" w:cs="Times New Roman"/>
                <w:b w:val="0"/>
                <w:bCs w:val="0"/>
                <w:noProof/>
                <w:color w:val="auto"/>
              </w:rPr>
              <w:t>Chapter 3: Research Methodology</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_Toc164436112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27</w:t>
            </w:r>
            <w:r w:rsidRPr="00752B74">
              <w:rPr>
                <w:rFonts w:ascii="Times New Roman" w:hAnsi="Times New Roman" w:cs="Times New Roman"/>
                <w:b w:val="0"/>
                <w:bCs w:val="0"/>
                <w:noProof/>
                <w:webHidden/>
              </w:rPr>
              <w:fldChar w:fldCharType="end"/>
            </w:r>
          </w:hyperlink>
        </w:p>
        <w:p w14:paraId="0F634F35" w14:textId="758D22CD"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13" w:history="1">
            <w:r w:rsidRPr="00752B74">
              <w:rPr>
                <w:rStyle w:val="Hyperlink"/>
                <w:rFonts w:ascii="Times New Roman" w:hAnsi="Times New Roman" w:cs="Times New Roman"/>
                <w:b w:val="0"/>
                <w:bCs w:val="0"/>
                <w:noProof/>
                <w:color w:val="auto"/>
                <w:sz w:val="24"/>
                <w:szCs w:val="24"/>
              </w:rPr>
              <w:t>3.1 Introduction</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_Toc164436113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27</w:t>
            </w:r>
            <w:r w:rsidRPr="00752B74">
              <w:rPr>
                <w:rFonts w:ascii="Times New Roman" w:hAnsi="Times New Roman" w:cs="Times New Roman"/>
                <w:b w:val="0"/>
                <w:bCs w:val="0"/>
                <w:noProof/>
                <w:webHidden/>
                <w:sz w:val="24"/>
                <w:szCs w:val="24"/>
              </w:rPr>
              <w:fldChar w:fldCharType="end"/>
            </w:r>
          </w:hyperlink>
        </w:p>
        <w:p w14:paraId="6FE2522F" w14:textId="35F1AF86"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14" w:history="1">
            <w:r w:rsidRPr="00752B74">
              <w:rPr>
                <w:rStyle w:val="Hyperlink"/>
                <w:rFonts w:ascii="Times New Roman" w:hAnsi="Times New Roman" w:cs="Times New Roman"/>
                <w:b w:val="0"/>
                <w:bCs w:val="0"/>
                <w:noProof/>
                <w:color w:val="auto"/>
                <w:sz w:val="24"/>
                <w:szCs w:val="24"/>
              </w:rPr>
              <w:t>3.2 Research Design</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_Toc164436114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28</w:t>
            </w:r>
            <w:r w:rsidRPr="00752B74">
              <w:rPr>
                <w:rFonts w:ascii="Times New Roman" w:hAnsi="Times New Roman" w:cs="Times New Roman"/>
                <w:b w:val="0"/>
                <w:bCs w:val="0"/>
                <w:noProof/>
                <w:webHidden/>
                <w:sz w:val="24"/>
                <w:szCs w:val="24"/>
              </w:rPr>
              <w:fldChar w:fldCharType="end"/>
            </w:r>
          </w:hyperlink>
        </w:p>
        <w:p w14:paraId="5877BC2D" w14:textId="770E71A0"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15" w:history="1">
            <w:r w:rsidRPr="00752B74">
              <w:rPr>
                <w:rStyle w:val="Hyperlink"/>
                <w:rFonts w:ascii="Times New Roman" w:hAnsi="Times New Roman" w:cs="Times New Roman"/>
                <w:noProof/>
                <w:color w:val="auto"/>
                <w:sz w:val="24"/>
                <w:szCs w:val="24"/>
              </w:rPr>
              <w:t>3.2.1 Data Collection</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_Toc164436115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29</w:t>
            </w:r>
            <w:r w:rsidRPr="00752B74">
              <w:rPr>
                <w:rFonts w:ascii="Times New Roman" w:hAnsi="Times New Roman" w:cs="Times New Roman"/>
                <w:noProof/>
                <w:webHidden/>
                <w:sz w:val="24"/>
                <w:szCs w:val="24"/>
              </w:rPr>
              <w:fldChar w:fldCharType="end"/>
            </w:r>
          </w:hyperlink>
        </w:p>
        <w:p w14:paraId="047AE1CB" w14:textId="10D50FC5"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16" w:history="1">
            <w:r w:rsidRPr="00752B74">
              <w:rPr>
                <w:rStyle w:val="Hyperlink"/>
                <w:rFonts w:ascii="Times New Roman" w:hAnsi="Times New Roman" w:cs="Times New Roman"/>
                <w:b w:val="0"/>
                <w:bCs w:val="0"/>
                <w:noProof/>
                <w:color w:val="auto"/>
                <w:sz w:val="24"/>
                <w:szCs w:val="24"/>
              </w:rPr>
              <w:t>3.3 Research Philosophy</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_Toc164436116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30</w:t>
            </w:r>
            <w:r w:rsidRPr="00752B74">
              <w:rPr>
                <w:rFonts w:ascii="Times New Roman" w:hAnsi="Times New Roman" w:cs="Times New Roman"/>
                <w:b w:val="0"/>
                <w:bCs w:val="0"/>
                <w:noProof/>
                <w:webHidden/>
                <w:sz w:val="24"/>
                <w:szCs w:val="24"/>
              </w:rPr>
              <w:fldChar w:fldCharType="end"/>
            </w:r>
          </w:hyperlink>
        </w:p>
        <w:p w14:paraId="7934DB3F" w14:textId="21F38674"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17" w:history="1">
            <w:r w:rsidRPr="00752B74">
              <w:rPr>
                <w:rStyle w:val="Hyperlink"/>
                <w:rFonts w:ascii="Times New Roman" w:hAnsi="Times New Roman" w:cs="Times New Roman"/>
                <w:b w:val="0"/>
                <w:bCs w:val="0"/>
                <w:noProof/>
                <w:color w:val="auto"/>
                <w:sz w:val="24"/>
                <w:szCs w:val="24"/>
              </w:rPr>
              <w:t>3.4 Research Approach</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_Toc164436117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32</w:t>
            </w:r>
            <w:r w:rsidRPr="00752B74">
              <w:rPr>
                <w:rFonts w:ascii="Times New Roman" w:hAnsi="Times New Roman" w:cs="Times New Roman"/>
                <w:b w:val="0"/>
                <w:bCs w:val="0"/>
                <w:noProof/>
                <w:webHidden/>
                <w:sz w:val="24"/>
                <w:szCs w:val="24"/>
              </w:rPr>
              <w:fldChar w:fldCharType="end"/>
            </w:r>
          </w:hyperlink>
        </w:p>
        <w:p w14:paraId="7BCBEA0F" w14:textId="77C565CE"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18" w:history="1">
            <w:r w:rsidRPr="00752B74">
              <w:rPr>
                <w:rStyle w:val="Hyperlink"/>
                <w:rFonts w:ascii="Times New Roman" w:hAnsi="Times New Roman" w:cs="Times New Roman"/>
                <w:b w:val="0"/>
                <w:bCs w:val="0"/>
                <w:noProof/>
                <w:color w:val="auto"/>
                <w:sz w:val="24"/>
                <w:szCs w:val="24"/>
              </w:rPr>
              <w:t>3.5 Research Strategies</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_Toc164436118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34</w:t>
            </w:r>
            <w:r w:rsidRPr="00752B74">
              <w:rPr>
                <w:rFonts w:ascii="Times New Roman" w:hAnsi="Times New Roman" w:cs="Times New Roman"/>
                <w:b w:val="0"/>
                <w:bCs w:val="0"/>
                <w:noProof/>
                <w:webHidden/>
                <w:sz w:val="24"/>
                <w:szCs w:val="24"/>
              </w:rPr>
              <w:fldChar w:fldCharType="end"/>
            </w:r>
          </w:hyperlink>
        </w:p>
        <w:p w14:paraId="58DF2A1F" w14:textId="71011751"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19" w:history="1">
            <w:r w:rsidRPr="00752B74">
              <w:rPr>
                <w:rStyle w:val="Hyperlink"/>
                <w:rFonts w:ascii="Times New Roman" w:hAnsi="Times New Roman" w:cs="Times New Roman"/>
                <w:noProof/>
                <w:color w:val="auto"/>
                <w:sz w:val="24"/>
                <w:szCs w:val="24"/>
              </w:rPr>
              <w:t>3.5.1 Action Research</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_Toc164436119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34</w:t>
            </w:r>
            <w:r w:rsidRPr="00752B74">
              <w:rPr>
                <w:rFonts w:ascii="Times New Roman" w:hAnsi="Times New Roman" w:cs="Times New Roman"/>
                <w:noProof/>
                <w:webHidden/>
                <w:sz w:val="24"/>
                <w:szCs w:val="24"/>
              </w:rPr>
              <w:fldChar w:fldCharType="end"/>
            </w:r>
          </w:hyperlink>
        </w:p>
        <w:p w14:paraId="045FDE07" w14:textId="1B082357"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20" w:history="1">
            <w:r w:rsidRPr="00752B74">
              <w:rPr>
                <w:rStyle w:val="Hyperlink"/>
                <w:rFonts w:ascii="Times New Roman" w:hAnsi="Times New Roman" w:cs="Times New Roman"/>
                <w:noProof/>
                <w:color w:val="auto"/>
                <w:sz w:val="24"/>
                <w:szCs w:val="24"/>
              </w:rPr>
              <w:t>3.5.2 Grounded Theory</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_Toc164436120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35</w:t>
            </w:r>
            <w:r w:rsidRPr="00752B74">
              <w:rPr>
                <w:rFonts w:ascii="Times New Roman" w:hAnsi="Times New Roman" w:cs="Times New Roman"/>
                <w:noProof/>
                <w:webHidden/>
                <w:sz w:val="24"/>
                <w:szCs w:val="24"/>
              </w:rPr>
              <w:fldChar w:fldCharType="end"/>
            </w:r>
          </w:hyperlink>
        </w:p>
        <w:p w14:paraId="6CD56232" w14:textId="2FBEED49"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21" w:history="1">
            <w:r w:rsidRPr="00752B74">
              <w:rPr>
                <w:rStyle w:val="Hyperlink"/>
                <w:rFonts w:ascii="Times New Roman" w:hAnsi="Times New Roman" w:cs="Times New Roman"/>
                <w:b w:val="0"/>
                <w:bCs w:val="0"/>
                <w:noProof/>
                <w:color w:val="auto"/>
                <w:sz w:val="24"/>
                <w:szCs w:val="24"/>
              </w:rPr>
              <w:t>3.6 Research Methodology Comparisons</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_Toc164436121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35</w:t>
            </w:r>
            <w:r w:rsidRPr="00752B74">
              <w:rPr>
                <w:rFonts w:ascii="Times New Roman" w:hAnsi="Times New Roman" w:cs="Times New Roman"/>
                <w:b w:val="0"/>
                <w:bCs w:val="0"/>
                <w:noProof/>
                <w:webHidden/>
                <w:sz w:val="24"/>
                <w:szCs w:val="24"/>
              </w:rPr>
              <w:fldChar w:fldCharType="end"/>
            </w:r>
          </w:hyperlink>
        </w:p>
        <w:p w14:paraId="51250615" w14:textId="6F569A91"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22" w:history="1">
            <w:r w:rsidRPr="00752B74">
              <w:rPr>
                <w:rStyle w:val="Hyperlink"/>
                <w:rFonts w:ascii="Times New Roman" w:hAnsi="Times New Roman" w:cs="Times New Roman"/>
                <w:b w:val="0"/>
                <w:bCs w:val="0"/>
                <w:noProof/>
                <w:color w:val="auto"/>
                <w:sz w:val="24"/>
                <w:szCs w:val="24"/>
              </w:rPr>
              <w:t>3.7 Chosen Research Methodology</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_Toc164436122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36</w:t>
            </w:r>
            <w:r w:rsidRPr="00752B74">
              <w:rPr>
                <w:rFonts w:ascii="Times New Roman" w:hAnsi="Times New Roman" w:cs="Times New Roman"/>
                <w:b w:val="0"/>
                <w:bCs w:val="0"/>
                <w:noProof/>
                <w:webHidden/>
                <w:sz w:val="24"/>
                <w:szCs w:val="24"/>
              </w:rPr>
              <w:fldChar w:fldCharType="end"/>
            </w:r>
          </w:hyperlink>
        </w:p>
        <w:p w14:paraId="14673F74" w14:textId="2C13C6FB"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23" w:history="1">
            <w:r w:rsidRPr="00752B74">
              <w:rPr>
                <w:rStyle w:val="Hyperlink"/>
                <w:rFonts w:ascii="Times New Roman" w:hAnsi="Times New Roman" w:cs="Times New Roman"/>
                <w:b w:val="0"/>
                <w:bCs w:val="0"/>
                <w:noProof/>
                <w:color w:val="auto"/>
                <w:sz w:val="24"/>
                <w:szCs w:val="24"/>
              </w:rPr>
              <w:t>3.8 Participation Selection</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_Toc164436123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38</w:t>
            </w:r>
            <w:r w:rsidRPr="00752B74">
              <w:rPr>
                <w:rFonts w:ascii="Times New Roman" w:hAnsi="Times New Roman" w:cs="Times New Roman"/>
                <w:b w:val="0"/>
                <w:bCs w:val="0"/>
                <w:noProof/>
                <w:webHidden/>
                <w:sz w:val="24"/>
                <w:szCs w:val="24"/>
              </w:rPr>
              <w:fldChar w:fldCharType="end"/>
            </w:r>
          </w:hyperlink>
        </w:p>
        <w:p w14:paraId="57FA073A" w14:textId="027205FB"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24" w:history="1">
            <w:r w:rsidRPr="00752B74">
              <w:rPr>
                <w:rStyle w:val="Hyperlink"/>
                <w:rFonts w:ascii="Times New Roman" w:hAnsi="Times New Roman" w:cs="Times New Roman"/>
                <w:b w:val="0"/>
                <w:bCs w:val="0"/>
                <w:noProof/>
                <w:color w:val="auto"/>
                <w:sz w:val="24"/>
                <w:szCs w:val="24"/>
              </w:rPr>
              <w:t>3.9 Ethical Considerations and Safeguarding Collected Data</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_Toc164436124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39</w:t>
            </w:r>
            <w:r w:rsidRPr="00752B74">
              <w:rPr>
                <w:rFonts w:ascii="Times New Roman" w:hAnsi="Times New Roman" w:cs="Times New Roman"/>
                <w:b w:val="0"/>
                <w:bCs w:val="0"/>
                <w:noProof/>
                <w:webHidden/>
                <w:sz w:val="24"/>
                <w:szCs w:val="24"/>
              </w:rPr>
              <w:fldChar w:fldCharType="end"/>
            </w:r>
          </w:hyperlink>
        </w:p>
        <w:p w14:paraId="2DF41DDA" w14:textId="18DB2E8D"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25" w:history="1">
            <w:r w:rsidRPr="00752B74">
              <w:rPr>
                <w:rStyle w:val="Hyperlink"/>
                <w:rFonts w:ascii="Times New Roman" w:hAnsi="Times New Roman" w:cs="Times New Roman"/>
                <w:b w:val="0"/>
                <w:bCs w:val="0"/>
                <w:noProof/>
                <w:color w:val="auto"/>
                <w:sz w:val="24"/>
                <w:szCs w:val="24"/>
              </w:rPr>
              <w:t>3.10 Reliability and Validity of Research</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_Toc164436125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40</w:t>
            </w:r>
            <w:r w:rsidRPr="00752B74">
              <w:rPr>
                <w:rFonts w:ascii="Times New Roman" w:hAnsi="Times New Roman" w:cs="Times New Roman"/>
                <w:b w:val="0"/>
                <w:bCs w:val="0"/>
                <w:noProof/>
                <w:webHidden/>
                <w:sz w:val="24"/>
                <w:szCs w:val="24"/>
              </w:rPr>
              <w:fldChar w:fldCharType="end"/>
            </w:r>
          </w:hyperlink>
        </w:p>
        <w:p w14:paraId="092A0F9D" w14:textId="37652664"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26" w:history="1">
            <w:r w:rsidRPr="00752B74">
              <w:rPr>
                <w:rStyle w:val="Hyperlink"/>
                <w:rFonts w:ascii="Times New Roman" w:hAnsi="Times New Roman" w:cs="Times New Roman"/>
                <w:b w:val="0"/>
                <w:bCs w:val="0"/>
                <w:noProof/>
                <w:color w:val="auto"/>
                <w:sz w:val="24"/>
                <w:szCs w:val="24"/>
              </w:rPr>
              <w:t>3.11 Chapter Summary of Research Methodology</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_Toc164436126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41</w:t>
            </w:r>
            <w:r w:rsidRPr="00752B74">
              <w:rPr>
                <w:rFonts w:ascii="Times New Roman" w:hAnsi="Times New Roman" w:cs="Times New Roman"/>
                <w:b w:val="0"/>
                <w:bCs w:val="0"/>
                <w:noProof/>
                <w:webHidden/>
                <w:sz w:val="24"/>
                <w:szCs w:val="24"/>
              </w:rPr>
              <w:fldChar w:fldCharType="end"/>
            </w:r>
          </w:hyperlink>
        </w:p>
        <w:p w14:paraId="2DA59E3A" w14:textId="03EFAB47"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127" w:history="1">
            <w:r w:rsidRPr="00752B74">
              <w:rPr>
                <w:rStyle w:val="Hyperlink"/>
                <w:rFonts w:ascii="Times New Roman" w:hAnsi="Times New Roman" w:cs="Times New Roman"/>
                <w:b w:val="0"/>
                <w:bCs w:val="0"/>
                <w:noProof/>
                <w:color w:val="auto"/>
              </w:rPr>
              <w:t>Chapter 4: Results and Analysis</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_Toc164436127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42</w:t>
            </w:r>
            <w:r w:rsidRPr="00752B74">
              <w:rPr>
                <w:rFonts w:ascii="Times New Roman" w:hAnsi="Times New Roman" w:cs="Times New Roman"/>
                <w:b w:val="0"/>
                <w:bCs w:val="0"/>
                <w:noProof/>
                <w:webHidden/>
              </w:rPr>
              <w:fldChar w:fldCharType="end"/>
            </w:r>
          </w:hyperlink>
        </w:p>
        <w:p w14:paraId="45B3E6A5" w14:textId="7EB626E0"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28" w:history="1">
            <w:r w:rsidRPr="00752B74">
              <w:rPr>
                <w:rStyle w:val="Hyperlink"/>
                <w:rFonts w:ascii="Times New Roman" w:hAnsi="Times New Roman" w:cs="Times New Roman"/>
                <w:b w:val="0"/>
                <w:bCs w:val="0"/>
                <w:noProof/>
                <w:color w:val="auto"/>
                <w:sz w:val="24"/>
                <w:szCs w:val="24"/>
              </w:rPr>
              <w:t>4.1 Research Objectives</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_Toc164436128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42</w:t>
            </w:r>
            <w:r w:rsidRPr="00752B74">
              <w:rPr>
                <w:rFonts w:ascii="Times New Roman" w:hAnsi="Times New Roman" w:cs="Times New Roman"/>
                <w:b w:val="0"/>
                <w:bCs w:val="0"/>
                <w:noProof/>
                <w:webHidden/>
                <w:sz w:val="24"/>
                <w:szCs w:val="24"/>
              </w:rPr>
              <w:fldChar w:fldCharType="end"/>
            </w:r>
          </w:hyperlink>
        </w:p>
        <w:p w14:paraId="21A41E09" w14:textId="651C080D"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29" w:history="1">
            <w:r w:rsidRPr="00752B74">
              <w:rPr>
                <w:rStyle w:val="Hyperlink"/>
                <w:rFonts w:ascii="Times New Roman" w:hAnsi="Times New Roman" w:cs="Times New Roman"/>
                <w:b w:val="0"/>
                <w:bCs w:val="0"/>
                <w:noProof/>
                <w:color w:val="auto"/>
                <w:sz w:val="24"/>
                <w:szCs w:val="24"/>
              </w:rPr>
              <w:t>4.2 Research Questions</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_Toc164436129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42</w:t>
            </w:r>
            <w:r w:rsidRPr="00752B74">
              <w:rPr>
                <w:rFonts w:ascii="Times New Roman" w:hAnsi="Times New Roman" w:cs="Times New Roman"/>
                <w:b w:val="0"/>
                <w:bCs w:val="0"/>
                <w:noProof/>
                <w:webHidden/>
                <w:sz w:val="24"/>
                <w:szCs w:val="24"/>
              </w:rPr>
              <w:fldChar w:fldCharType="end"/>
            </w:r>
          </w:hyperlink>
        </w:p>
        <w:p w14:paraId="30210DCC" w14:textId="19EB9D18" w:rsidR="00752B74" w:rsidRPr="00752B74" w:rsidRDefault="00752B74">
          <w:pPr>
            <w:pStyle w:val="TOC2"/>
            <w:tabs>
              <w:tab w:val="left" w:pos="960"/>
              <w:tab w:val="right" w:leader="dot" w:pos="9152"/>
            </w:tabs>
            <w:rPr>
              <w:rFonts w:ascii="Times New Roman" w:eastAsiaTheme="minorEastAsia" w:hAnsi="Times New Roman" w:cs="Times New Roman"/>
              <w:b w:val="0"/>
              <w:bCs w:val="0"/>
              <w:noProof/>
              <w:sz w:val="24"/>
              <w:szCs w:val="24"/>
              <w:lang w:eastAsia="en-GB"/>
            </w:rPr>
          </w:pPr>
          <w:hyperlink w:anchor="_Toc164436130" w:history="1">
            <w:r w:rsidRPr="00752B74">
              <w:rPr>
                <w:rStyle w:val="Hyperlink"/>
                <w:rFonts w:ascii="Times New Roman" w:hAnsi="Times New Roman" w:cs="Times New Roman"/>
                <w:b w:val="0"/>
                <w:bCs w:val="0"/>
                <w:noProof/>
                <w:color w:val="auto"/>
                <w:sz w:val="24"/>
                <w:szCs w:val="24"/>
              </w:rPr>
              <w:t>4.3</w:t>
            </w:r>
            <w:r w:rsidRPr="00752B74">
              <w:rPr>
                <w:rFonts w:ascii="Times New Roman" w:eastAsiaTheme="minorEastAsia" w:hAnsi="Times New Roman" w:cs="Times New Roman"/>
                <w:b w:val="0"/>
                <w:bCs w:val="0"/>
                <w:noProof/>
                <w:sz w:val="24"/>
                <w:szCs w:val="24"/>
                <w:lang w:eastAsia="en-GB"/>
              </w:rPr>
              <w:tab/>
            </w:r>
            <w:r w:rsidRPr="00752B74">
              <w:rPr>
                <w:rStyle w:val="Hyperlink"/>
                <w:rFonts w:ascii="Times New Roman" w:hAnsi="Times New Roman" w:cs="Times New Roman"/>
                <w:b w:val="0"/>
                <w:bCs w:val="0"/>
                <w:noProof/>
                <w:color w:val="auto"/>
                <w:sz w:val="24"/>
                <w:szCs w:val="24"/>
              </w:rPr>
              <w:t>Interview Findings</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_Toc164436130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43</w:t>
            </w:r>
            <w:r w:rsidRPr="00752B74">
              <w:rPr>
                <w:rFonts w:ascii="Times New Roman" w:hAnsi="Times New Roman" w:cs="Times New Roman"/>
                <w:b w:val="0"/>
                <w:bCs w:val="0"/>
                <w:noProof/>
                <w:webHidden/>
                <w:sz w:val="24"/>
                <w:szCs w:val="24"/>
              </w:rPr>
              <w:fldChar w:fldCharType="end"/>
            </w:r>
          </w:hyperlink>
        </w:p>
        <w:p w14:paraId="7F1B0C5E" w14:textId="5F232814"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31" w:history="1">
            <w:r w:rsidRPr="00752B74">
              <w:rPr>
                <w:rStyle w:val="Hyperlink"/>
                <w:rFonts w:ascii="Times New Roman" w:hAnsi="Times New Roman" w:cs="Times New Roman"/>
                <w:noProof/>
                <w:color w:val="auto"/>
                <w:sz w:val="24"/>
                <w:szCs w:val="24"/>
              </w:rPr>
              <w:t>4.3.1 Theme One: Existence of Succession Planning Practices within The Magstim Company</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_Toc164436131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43</w:t>
            </w:r>
            <w:r w:rsidRPr="00752B74">
              <w:rPr>
                <w:rFonts w:ascii="Times New Roman" w:hAnsi="Times New Roman" w:cs="Times New Roman"/>
                <w:noProof/>
                <w:webHidden/>
                <w:sz w:val="24"/>
                <w:szCs w:val="24"/>
              </w:rPr>
              <w:fldChar w:fldCharType="end"/>
            </w:r>
          </w:hyperlink>
        </w:p>
        <w:p w14:paraId="4BB67A5E" w14:textId="30354A9B"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32" w:history="1">
            <w:r w:rsidRPr="00752B74">
              <w:rPr>
                <w:rStyle w:val="Hyperlink"/>
                <w:rFonts w:ascii="Times New Roman" w:hAnsi="Times New Roman" w:cs="Times New Roman"/>
                <w:noProof/>
                <w:color w:val="auto"/>
                <w:sz w:val="24"/>
                <w:szCs w:val="24"/>
              </w:rPr>
              <w:t>4.3.2 Theme Two: Methods and Tools of Leadership Development conducted with direct reports</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_Toc164436132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44</w:t>
            </w:r>
            <w:r w:rsidRPr="00752B74">
              <w:rPr>
                <w:rFonts w:ascii="Times New Roman" w:hAnsi="Times New Roman" w:cs="Times New Roman"/>
                <w:noProof/>
                <w:webHidden/>
                <w:sz w:val="24"/>
                <w:szCs w:val="24"/>
              </w:rPr>
              <w:fldChar w:fldCharType="end"/>
            </w:r>
          </w:hyperlink>
        </w:p>
        <w:p w14:paraId="32814AAE" w14:textId="679A3762" w:rsidR="00752B74" w:rsidRPr="00752B74" w:rsidRDefault="00752B74">
          <w:pPr>
            <w:pStyle w:val="TOC3"/>
            <w:tabs>
              <w:tab w:val="right" w:leader="dot" w:pos="9152"/>
            </w:tabs>
            <w:rPr>
              <w:rFonts w:ascii="Times New Roman" w:eastAsiaTheme="minorEastAsia" w:hAnsi="Times New Roman" w:cs="Times New Roman"/>
              <w:noProof/>
              <w:sz w:val="24"/>
              <w:szCs w:val="24"/>
              <w:lang w:eastAsia="en-GB"/>
            </w:rPr>
          </w:pPr>
          <w:hyperlink w:anchor="_Toc164436133" w:history="1">
            <w:r w:rsidRPr="00752B74">
              <w:rPr>
                <w:rStyle w:val="Hyperlink"/>
                <w:rFonts w:ascii="Times New Roman" w:hAnsi="Times New Roman" w:cs="Times New Roman"/>
                <w:noProof/>
                <w:color w:val="auto"/>
                <w:sz w:val="24"/>
                <w:szCs w:val="24"/>
              </w:rPr>
              <w:t>4.3.3 Theme Three: Identifying the importance of completing performance reviews and its links with succession planning</w:t>
            </w:r>
            <w:r w:rsidRPr="00752B74">
              <w:rPr>
                <w:rFonts w:ascii="Times New Roman" w:hAnsi="Times New Roman" w:cs="Times New Roman"/>
                <w:noProof/>
                <w:webHidden/>
                <w:sz w:val="24"/>
                <w:szCs w:val="24"/>
              </w:rPr>
              <w:tab/>
            </w:r>
            <w:r w:rsidRPr="00752B74">
              <w:rPr>
                <w:rFonts w:ascii="Times New Roman" w:hAnsi="Times New Roman" w:cs="Times New Roman"/>
                <w:noProof/>
                <w:webHidden/>
                <w:sz w:val="24"/>
                <w:szCs w:val="24"/>
              </w:rPr>
              <w:fldChar w:fldCharType="begin"/>
            </w:r>
            <w:r w:rsidRPr="00752B74">
              <w:rPr>
                <w:rFonts w:ascii="Times New Roman" w:hAnsi="Times New Roman" w:cs="Times New Roman"/>
                <w:noProof/>
                <w:webHidden/>
                <w:sz w:val="24"/>
                <w:szCs w:val="24"/>
              </w:rPr>
              <w:instrText xml:space="preserve"> PAGEREF _Toc164436133 \h </w:instrText>
            </w:r>
            <w:r w:rsidRPr="00752B74">
              <w:rPr>
                <w:rFonts w:ascii="Times New Roman" w:hAnsi="Times New Roman" w:cs="Times New Roman"/>
                <w:noProof/>
                <w:webHidden/>
                <w:sz w:val="24"/>
                <w:szCs w:val="24"/>
              </w:rPr>
            </w:r>
            <w:r w:rsidRPr="00752B74">
              <w:rPr>
                <w:rFonts w:ascii="Times New Roman" w:hAnsi="Times New Roman" w:cs="Times New Roman"/>
                <w:noProof/>
                <w:webHidden/>
                <w:sz w:val="24"/>
                <w:szCs w:val="24"/>
              </w:rPr>
              <w:fldChar w:fldCharType="separate"/>
            </w:r>
            <w:r w:rsidRPr="00752B74">
              <w:rPr>
                <w:rFonts w:ascii="Times New Roman" w:hAnsi="Times New Roman" w:cs="Times New Roman"/>
                <w:noProof/>
                <w:webHidden/>
                <w:sz w:val="24"/>
                <w:szCs w:val="24"/>
              </w:rPr>
              <w:t>46</w:t>
            </w:r>
            <w:r w:rsidRPr="00752B74">
              <w:rPr>
                <w:rFonts w:ascii="Times New Roman" w:hAnsi="Times New Roman" w:cs="Times New Roman"/>
                <w:noProof/>
                <w:webHidden/>
                <w:sz w:val="24"/>
                <w:szCs w:val="24"/>
              </w:rPr>
              <w:fldChar w:fldCharType="end"/>
            </w:r>
          </w:hyperlink>
        </w:p>
        <w:p w14:paraId="251AC995" w14:textId="784DC745"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134" w:history="1">
            <w:r w:rsidRPr="00752B74">
              <w:rPr>
                <w:rStyle w:val="Hyperlink"/>
                <w:rFonts w:ascii="Times New Roman" w:hAnsi="Times New Roman" w:cs="Times New Roman"/>
                <w:b w:val="0"/>
                <w:bCs w:val="0"/>
                <w:noProof/>
                <w:color w:val="auto"/>
              </w:rPr>
              <w:t>Chapter 5: Discussion</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_Toc164436134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47</w:t>
            </w:r>
            <w:r w:rsidRPr="00752B74">
              <w:rPr>
                <w:rFonts w:ascii="Times New Roman" w:hAnsi="Times New Roman" w:cs="Times New Roman"/>
                <w:b w:val="0"/>
                <w:bCs w:val="0"/>
                <w:noProof/>
                <w:webHidden/>
              </w:rPr>
              <w:fldChar w:fldCharType="end"/>
            </w:r>
          </w:hyperlink>
        </w:p>
        <w:p w14:paraId="0FB420D7" w14:textId="6CC018CE"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135" w:history="1">
            <w:r w:rsidRPr="00752B74">
              <w:rPr>
                <w:rStyle w:val="Hyperlink"/>
                <w:rFonts w:ascii="Times New Roman" w:hAnsi="Times New Roman" w:cs="Times New Roman"/>
                <w:b w:val="0"/>
                <w:bCs w:val="0"/>
                <w:noProof/>
                <w:color w:val="auto"/>
              </w:rPr>
              <w:t>Chapter 6: Conclusion and Recommendations</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_Toc164436135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54</w:t>
            </w:r>
            <w:r w:rsidRPr="00752B74">
              <w:rPr>
                <w:rFonts w:ascii="Times New Roman" w:hAnsi="Times New Roman" w:cs="Times New Roman"/>
                <w:b w:val="0"/>
                <w:bCs w:val="0"/>
                <w:noProof/>
                <w:webHidden/>
              </w:rPr>
              <w:fldChar w:fldCharType="end"/>
            </w:r>
          </w:hyperlink>
        </w:p>
        <w:p w14:paraId="0C5C8511" w14:textId="521410BA"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36" w:history="1">
            <w:r w:rsidRPr="00752B74">
              <w:rPr>
                <w:rStyle w:val="Hyperlink"/>
                <w:rFonts w:ascii="Times New Roman" w:hAnsi="Times New Roman" w:cs="Times New Roman"/>
                <w:b w:val="0"/>
                <w:bCs w:val="0"/>
                <w:noProof/>
                <w:color w:val="auto"/>
                <w:sz w:val="24"/>
                <w:szCs w:val="24"/>
              </w:rPr>
              <w:t>6.1 Conclusion</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_Toc164436136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54</w:t>
            </w:r>
            <w:r w:rsidRPr="00752B74">
              <w:rPr>
                <w:rFonts w:ascii="Times New Roman" w:hAnsi="Times New Roman" w:cs="Times New Roman"/>
                <w:b w:val="0"/>
                <w:bCs w:val="0"/>
                <w:noProof/>
                <w:webHidden/>
                <w:sz w:val="24"/>
                <w:szCs w:val="24"/>
              </w:rPr>
              <w:fldChar w:fldCharType="end"/>
            </w:r>
          </w:hyperlink>
        </w:p>
        <w:p w14:paraId="5469900D" w14:textId="37E9A4FB" w:rsidR="00752B74" w:rsidRPr="00752B74" w:rsidRDefault="00752B74">
          <w:pPr>
            <w:pStyle w:val="TOC2"/>
            <w:tabs>
              <w:tab w:val="right" w:leader="dot" w:pos="9152"/>
            </w:tabs>
            <w:rPr>
              <w:rFonts w:ascii="Times New Roman" w:eastAsiaTheme="minorEastAsia" w:hAnsi="Times New Roman" w:cs="Times New Roman"/>
              <w:b w:val="0"/>
              <w:bCs w:val="0"/>
              <w:noProof/>
              <w:sz w:val="24"/>
              <w:szCs w:val="24"/>
              <w:lang w:eastAsia="en-GB"/>
            </w:rPr>
          </w:pPr>
          <w:hyperlink w:anchor="_Toc164436137" w:history="1">
            <w:r w:rsidRPr="00752B74">
              <w:rPr>
                <w:rStyle w:val="Hyperlink"/>
                <w:rFonts w:ascii="Times New Roman" w:hAnsi="Times New Roman" w:cs="Times New Roman"/>
                <w:b w:val="0"/>
                <w:bCs w:val="0"/>
                <w:noProof/>
                <w:color w:val="auto"/>
                <w:sz w:val="24"/>
                <w:szCs w:val="24"/>
              </w:rPr>
              <w:t>6.2 Recommendations</w:t>
            </w:r>
            <w:r w:rsidRPr="00752B74">
              <w:rPr>
                <w:rFonts w:ascii="Times New Roman" w:hAnsi="Times New Roman" w:cs="Times New Roman"/>
                <w:b w:val="0"/>
                <w:bCs w:val="0"/>
                <w:noProof/>
                <w:webHidden/>
                <w:sz w:val="24"/>
                <w:szCs w:val="24"/>
              </w:rPr>
              <w:tab/>
            </w:r>
            <w:r w:rsidRPr="00752B74">
              <w:rPr>
                <w:rFonts w:ascii="Times New Roman" w:hAnsi="Times New Roman" w:cs="Times New Roman"/>
                <w:b w:val="0"/>
                <w:bCs w:val="0"/>
                <w:noProof/>
                <w:webHidden/>
                <w:sz w:val="24"/>
                <w:szCs w:val="24"/>
              </w:rPr>
              <w:fldChar w:fldCharType="begin"/>
            </w:r>
            <w:r w:rsidRPr="00752B74">
              <w:rPr>
                <w:rFonts w:ascii="Times New Roman" w:hAnsi="Times New Roman" w:cs="Times New Roman"/>
                <w:b w:val="0"/>
                <w:bCs w:val="0"/>
                <w:noProof/>
                <w:webHidden/>
                <w:sz w:val="24"/>
                <w:szCs w:val="24"/>
              </w:rPr>
              <w:instrText xml:space="preserve"> PAGEREF _Toc164436137 \h </w:instrText>
            </w:r>
            <w:r w:rsidRPr="00752B74">
              <w:rPr>
                <w:rFonts w:ascii="Times New Roman" w:hAnsi="Times New Roman" w:cs="Times New Roman"/>
                <w:b w:val="0"/>
                <w:bCs w:val="0"/>
                <w:noProof/>
                <w:webHidden/>
                <w:sz w:val="24"/>
                <w:szCs w:val="24"/>
              </w:rPr>
            </w:r>
            <w:r w:rsidRPr="00752B74">
              <w:rPr>
                <w:rFonts w:ascii="Times New Roman" w:hAnsi="Times New Roman" w:cs="Times New Roman"/>
                <w:b w:val="0"/>
                <w:bCs w:val="0"/>
                <w:noProof/>
                <w:webHidden/>
                <w:sz w:val="24"/>
                <w:szCs w:val="24"/>
              </w:rPr>
              <w:fldChar w:fldCharType="separate"/>
            </w:r>
            <w:r w:rsidRPr="00752B74">
              <w:rPr>
                <w:rFonts w:ascii="Times New Roman" w:hAnsi="Times New Roman" w:cs="Times New Roman"/>
                <w:b w:val="0"/>
                <w:bCs w:val="0"/>
                <w:noProof/>
                <w:webHidden/>
                <w:sz w:val="24"/>
                <w:szCs w:val="24"/>
              </w:rPr>
              <w:t>55</w:t>
            </w:r>
            <w:r w:rsidRPr="00752B74">
              <w:rPr>
                <w:rFonts w:ascii="Times New Roman" w:hAnsi="Times New Roman" w:cs="Times New Roman"/>
                <w:b w:val="0"/>
                <w:bCs w:val="0"/>
                <w:noProof/>
                <w:webHidden/>
                <w:sz w:val="24"/>
                <w:szCs w:val="24"/>
              </w:rPr>
              <w:fldChar w:fldCharType="end"/>
            </w:r>
          </w:hyperlink>
        </w:p>
        <w:p w14:paraId="70C8295F" w14:textId="59D4770B"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138" w:history="1">
            <w:r w:rsidRPr="00752B74">
              <w:rPr>
                <w:rStyle w:val="Hyperlink"/>
                <w:rFonts w:ascii="Times New Roman" w:hAnsi="Times New Roman" w:cs="Times New Roman"/>
                <w:b w:val="0"/>
                <w:bCs w:val="0"/>
                <w:noProof/>
                <w:color w:val="auto"/>
              </w:rPr>
              <w:t>Chapter 7: References</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_Toc164436138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56</w:t>
            </w:r>
            <w:r w:rsidRPr="00752B74">
              <w:rPr>
                <w:rFonts w:ascii="Times New Roman" w:hAnsi="Times New Roman" w:cs="Times New Roman"/>
                <w:b w:val="0"/>
                <w:bCs w:val="0"/>
                <w:noProof/>
                <w:webHidden/>
              </w:rPr>
              <w:fldChar w:fldCharType="end"/>
            </w:r>
          </w:hyperlink>
        </w:p>
        <w:p w14:paraId="49E81BDF" w14:textId="090FD97A"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139" w:history="1">
            <w:r w:rsidRPr="00752B74">
              <w:rPr>
                <w:rStyle w:val="Hyperlink"/>
                <w:rFonts w:ascii="Times New Roman" w:hAnsi="Times New Roman" w:cs="Times New Roman"/>
                <w:b w:val="0"/>
                <w:bCs w:val="0"/>
                <w:noProof/>
                <w:color w:val="auto"/>
              </w:rPr>
              <w:t>Appendix 1: Interview Schedule</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_Toc164436139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64</w:t>
            </w:r>
            <w:r w:rsidRPr="00752B74">
              <w:rPr>
                <w:rFonts w:ascii="Times New Roman" w:hAnsi="Times New Roman" w:cs="Times New Roman"/>
                <w:b w:val="0"/>
                <w:bCs w:val="0"/>
                <w:noProof/>
                <w:webHidden/>
              </w:rPr>
              <w:fldChar w:fldCharType="end"/>
            </w:r>
          </w:hyperlink>
        </w:p>
        <w:p w14:paraId="68820550" w14:textId="29C6AD5E" w:rsidR="00752B74" w:rsidRPr="00752B74" w:rsidRDefault="00752B74">
          <w:pPr>
            <w:pStyle w:val="TOC1"/>
            <w:tabs>
              <w:tab w:val="right" w:leader="dot" w:pos="9152"/>
            </w:tabs>
            <w:rPr>
              <w:rFonts w:ascii="Times New Roman" w:eastAsiaTheme="minorEastAsia" w:hAnsi="Times New Roman" w:cs="Times New Roman"/>
              <w:b w:val="0"/>
              <w:bCs w:val="0"/>
              <w:i w:val="0"/>
              <w:iCs w:val="0"/>
              <w:noProof/>
              <w:lang w:eastAsia="en-GB"/>
            </w:rPr>
          </w:pPr>
          <w:hyperlink w:anchor="_Toc164436140" w:history="1">
            <w:r w:rsidRPr="00752B74">
              <w:rPr>
                <w:rStyle w:val="Hyperlink"/>
                <w:rFonts w:ascii="Times New Roman" w:hAnsi="Times New Roman" w:cs="Times New Roman"/>
                <w:b w:val="0"/>
                <w:bCs w:val="0"/>
                <w:noProof/>
                <w:color w:val="auto"/>
              </w:rPr>
              <w:t>Appendix 2: Performance Development Reviews</w:t>
            </w:r>
            <w:r w:rsidRPr="00752B74">
              <w:rPr>
                <w:rFonts w:ascii="Times New Roman" w:hAnsi="Times New Roman" w:cs="Times New Roman"/>
                <w:b w:val="0"/>
                <w:bCs w:val="0"/>
                <w:noProof/>
                <w:webHidden/>
              </w:rPr>
              <w:tab/>
            </w:r>
            <w:r w:rsidRPr="00752B74">
              <w:rPr>
                <w:rFonts w:ascii="Times New Roman" w:hAnsi="Times New Roman" w:cs="Times New Roman"/>
                <w:b w:val="0"/>
                <w:bCs w:val="0"/>
                <w:noProof/>
                <w:webHidden/>
              </w:rPr>
              <w:fldChar w:fldCharType="begin"/>
            </w:r>
            <w:r w:rsidRPr="00752B74">
              <w:rPr>
                <w:rFonts w:ascii="Times New Roman" w:hAnsi="Times New Roman" w:cs="Times New Roman"/>
                <w:b w:val="0"/>
                <w:bCs w:val="0"/>
                <w:noProof/>
                <w:webHidden/>
              </w:rPr>
              <w:instrText xml:space="preserve"> PAGEREF _Toc164436140 \h </w:instrText>
            </w:r>
            <w:r w:rsidRPr="00752B74">
              <w:rPr>
                <w:rFonts w:ascii="Times New Roman" w:hAnsi="Times New Roman" w:cs="Times New Roman"/>
                <w:b w:val="0"/>
                <w:bCs w:val="0"/>
                <w:noProof/>
                <w:webHidden/>
              </w:rPr>
            </w:r>
            <w:r w:rsidRPr="00752B74">
              <w:rPr>
                <w:rFonts w:ascii="Times New Roman" w:hAnsi="Times New Roman" w:cs="Times New Roman"/>
                <w:b w:val="0"/>
                <w:bCs w:val="0"/>
                <w:noProof/>
                <w:webHidden/>
              </w:rPr>
              <w:fldChar w:fldCharType="separate"/>
            </w:r>
            <w:r w:rsidRPr="00752B74">
              <w:rPr>
                <w:rFonts w:ascii="Times New Roman" w:hAnsi="Times New Roman" w:cs="Times New Roman"/>
                <w:b w:val="0"/>
                <w:bCs w:val="0"/>
                <w:noProof/>
                <w:webHidden/>
              </w:rPr>
              <w:t>65</w:t>
            </w:r>
            <w:r w:rsidRPr="00752B74">
              <w:rPr>
                <w:rFonts w:ascii="Times New Roman" w:hAnsi="Times New Roman" w:cs="Times New Roman"/>
                <w:b w:val="0"/>
                <w:bCs w:val="0"/>
                <w:noProof/>
                <w:webHidden/>
              </w:rPr>
              <w:fldChar w:fldCharType="end"/>
            </w:r>
          </w:hyperlink>
        </w:p>
        <w:p w14:paraId="7544F988" w14:textId="5F12BCF4" w:rsidR="008618CE" w:rsidRDefault="008618CE">
          <w:pPr>
            <w:rPr>
              <w:rFonts w:ascii="Times New Roman" w:hAnsi="Times New Roman" w:cs="Times New Roman"/>
              <w:b/>
              <w:bCs/>
              <w:noProof/>
            </w:rPr>
          </w:pPr>
          <w:r w:rsidRPr="00752B74">
            <w:rPr>
              <w:rFonts w:ascii="Times New Roman" w:hAnsi="Times New Roman" w:cs="Times New Roman"/>
              <w:noProof/>
            </w:rPr>
            <w:fldChar w:fldCharType="end"/>
          </w:r>
        </w:p>
      </w:sdtContent>
    </w:sdt>
    <w:p w14:paraId="73583ED3" w14:textId="1B6F1AF7" w:rsidR="00232A57" w:rsidRPr="00232A57" w:rsidRDefault="00232A57" w:rsidP="00232A57">
      <w:pPr>
        <w:rPr>
          <w:rFonts w:ascii="Times New Roman" w:hAnsi="Times New Roman" w:cs="Times New Roman"/>
        </w:rPr>
      </w:pPr>
    </w:p>
    <w:p w14:paraId="106A4861" w14:textId="5829D30A" w:rsidR="00232A57" w:rsidRPr="00C425D1" w:rsidRDefault="00630A8B" w:rsidP="00630A8B">
      <w:pPr>
        <w:pStyle w:val="Heading1"/>
        <w:rPr>
          <w:rFonts w:ascii="Times New Roman" w:hAnsi="Times New Roman" w:cs="Times New Roman"/>
          <w:noProof/>
          <w:color w:val="auto"/>
        </w:rPr>
      </w:pPr>
      <w:bookmarkStart w:id="5" w:name="_Toc164436086"/>
      <w:r w:rsidRPr="00C425D1">
        <w:rPr>
          <w:rFonts w:ascii="Times New Roman" w:hAnsi="Times New Roman" w:cs="Times New Roman"/>
          <w:noProof/>
          <w:color w:val="auto"/>
        </w:rPr>
        <w:t>List of Figures</w:t>
      </w:r>
      <w:bookmarkEnd w:id="5"/>
    </w:p>
    <w:p w14:paraId="213040EE" w14:textId="71762480" w:rsidR="00232A57" w:rsidRPr="00C425D1" w:rsidRDefault="00232A57">
      <w:pPr>
        <w:pStyle w:val="TableofFigures"/>
        <w:tabs>
          <w:tab w:val="right" w:leader="dot" w:pos="9152"/>
        </w:tabs>
        <w:rPr>
          <w:rFonts w:ascii="Times New Roman" w:eastAsiaTheme="minorEastAsia" w:hAnsi="Times New Roman" w:cs="Times New Roman"/>
          <w:noProof/>
          <w:lang w:eastAsia="en-GB"/>
        </w:rPr>
      </w:pPr>
      <w:r w:rsidRPr="00C425D1">
        <w:rPr>
          <w:rFonts w:ascii="Times New Roman" w:hAnsi="Times New Roman" w:cs="Times New Roman"/>
        </w:rPr>
        <w:fldChar w:fldCharType="begin"/>
      </w:r>
      <w:r w:rsidRPr="00C425D1">
        <w:rPr>
          <w:rFonts w:ascii="Times New Roman" w:hAnsi="Times New Roman" w:cs="Times New Roman"/>
        </w:rPr>
        <w:instrText xml:space="preserve"> TOC \h \z \c "Figure" </w:instrText>
      </w:r>
      <w:r w:rsidRPr="00C425D1">
        <w:rPr>
          <w:rFonts w:ascii="Times New Roman" w:hAnsi="Times New Roman" w:cs="Times New Roman"/>
        </w:rPr>
        <w:fldChar w:fldCharType="separate"/>
      </w:r>
      <w:hyperlink w:anchor="_Toc159673782" w:history="1">
        <w:r w:rsidRPr="00C425D1">
          <w:rPr>
            <w:rStyle w:val="Hyperlink"/>
            <w:rFonts w:ascii="Times New Roman" w:hAnsi="Times New Roman" w:cs="Times New Roman"/>
            <w:noProof/>
          </w:rPr>
          <w:t>Figure 1: The Welcony Group</w:t>
        </w:r>
        <w:r w:rsidRPr="00C425D1">
          <w:rPr>
            <w:rFonts w:ascii="Times New Roman" w:hAnsi="Times New Roman" w:cs="Times New Roman"/>
            <w:noProof/>
            <w:webHidden/>
          </w:rPr>
          <w:tab/>
        </w:r>
        <w:r w:rsidRPr="00C425D1">
          <w:rPr>
            <w:rFonts w:ascii="Times New Roman" w:hAnsi="Times New Roman" w:cs="Times New Roman"/>
            <w:noProof/>
            <w:webHidden/>
          </w:rPr>
          <w:fldChar w:fldCharType="begin"/>
        </w:r>
        <w:r w:rsidRPr="00C425D1">
          <w:rPr>
            <w:rFonts w:ascii="Times New Roman" w:hAnsi="Times New Roman" w:cs="Times New Roman"/>
            <w:noProof/>
            <w:webHidden/>
          </w:rPr>
          <w:instrText xml:space="preserve"> PAGEREF _Toc159673782 \h </w:instrText>
        </w:r>
        <w:r w:rsidRPr="00C425D1">
          <w:rPr>
            <w:rFonts w:ascii="Times New Roman" w:hAnsi="Times New Roman" w:cs="Times New Roman"/>
            <w:noProof/>
            <w:webHidden/>
          </w:rPr>
        </w:r>
        <w:r w:rsidRPr="00C425D1">
          <w:rPr>
            <w:rFonts w:ascii="Times New Roman" w:hAnsi="Times New Roman" w:cs="Times New Roman"/>
            <w:noProof/>
            <w:webHidden/>
          </w:rPr>
          <w:fldChar w:fldCharType="separate"/>
        </w:r>
        <w:r w:rsidRPr="00C425D1">
          <w:rPr>
            <w:rFonts w:ascii="Times New Roman" w:hAnsi="Times New Roman" w:cs="Times New Roman"/>
            <w:noProof/>
            <w:webHidden/>
          </w:rPr>
          <w:t>6</w:t>
        </w:r>
        <w:r w:rsidRPr="00C425D1">
          <w:rPr>
            <w:rFonts w:ascii="Times New Roman" w:hAnsi="Times New Roman" w:cs="Times New Roman"/>
            <w:noProof/>
            <w:webHidden/>
          </w:rPr>
          <w:fldChar w:fldCharType="end"/>
        </w:r>
      </w:hyperlink>
    </w:p>
    <w:p w14:paraId="53379FBC" w14:textId="2C33A016" w:rsidR="00232A57" w:rsidRPr="00C425D1" w:rsidRDefault="00752B74">
      <w:pPr>
        <w:pStyle w:val="TableofFigures"/>
        <w:tabs>
          <w:tab w:val="right" w:leader="dot" w:pos="9152"/>
        </w:tabs>
        <w:rPr>
          <w:rFonts w:ascii="Times New Roman" w:eastAsiaTheme="minorEastAsia" w:hAnsi="Times New Roman" w:cs="Times New Roman"/>
          <w:noProof/>
          <w:lang w:eastAsia="en-GB"/>
        </w:rPr>
      </w:pPr>
      <w:hyperlink w:anchor="_Toc159673783" w:history="1">
        <w:r w:rsidR="00232A57" w:rsidRPr="00C425D1">
          <w:rPr>
            <w:rStyle w:val="Hyperlink"/>
            <w:rFonts w:ascii="Times New Roman" w:hAnsi="Times New Roman" w:cs="Times New Roman"/>
            <w:noProof/>
          </w:rPr>
          <w:t>Figure 2: The Welcony Group Values</w:t>
        </w:r>
        <w:r w:rsidR="00232A57" w:rsidRPr="00C425D1">
          <w:rPr>
            <w:rFonts w:ascii="Times New Roman" w:hAnsi="Times New Roman" w:cs="Times New Roman"/>
            <w:noProof/>
            <w:webHidden/>
          </w:rPr>
          <w:tab/>
        </w:r>
        <w:r w:rsidR="00232A57" w:rsidRPr="00C425D1">
          <w:rPr>
            <w:rFonts w:ascii="Times New Roman" w:hAnsi="Times New Roman" w:cs="Times New Roman"/>
            <w:noProof/>
            <w:webHidden/>
          </w:rPr>
          <w:fldChar w:fldCharType="begin"/>
        </w:r>
        <w:r w:rsidR="00232A57" w:rsidRPr="00C425D1">
          <w:rPr>
            <w:rFonts w:ascii="Times New Roman" w:hAnsi="Times New Roman" w:cs="Times New Roman"/>
            <w:noProof/>
            <w:webHidden/>
          </w:rPr>
          <w:instrText xml:space="preserve"> PAGEREF _Toc159673783 \h </w:instrText>
        </w:r>
        <w:r w:rsidR="00232A57" w:rsidRPr="00C425D1">
          <w:rPr>
            <w:rFonts w:ascii="Times New Roman" w:hAnsi="Times New Roman" w:cs="Times New Roman"/>
            <w:noProof/>
            <w:webHidden/>
          </w:rPr>
        </w:r>
        <w:r w:rsidR="00232A57" w:rsidRPr="00C425D1">
          <w:rPr>
            <w:rFonts w:ascii="Times New Roman" w:hAnsi="Times New Roman" w:cs="Times New Roman"/>
            <w:noProof/>
            <w:webHidden/>
          </w:rPr>
          <w:fldChar w:fldCharType="separate"/>
        </w:r>
        <w:r w:rsidR="00232A57" w:rsidRPr="00C425D1">
          <w:rPr>
            <w:rFonts w:ascii="Times New Roman" w:hAnsi="Times New Roman" w:cs="Times New Roman"/>
            <w:noProof/>
            <w:webHidden/>
          </w:rPr>
          <w:t>7</w:t>
        </w:r>
        <w:r w:rsidR="00232A57" w:rsidRPr="00C425D1">
          <w:rPr>
            <w:rFonts w:ascii="Times New Roman" w:hAnsi="Times New Roman" w:cs="Times New Roman"/>
            <w:noProof/>
            <w:webHidden/>
          </w:rPr>
          <w:fldChar w:fldCharType="end"/>
        </w:r>
      </w:hyperlink>
    </w:p>
    <w:p w14:paraId="17F7CEC2" w14:textId="276DCF81" w:rsidR="00232A57" w:rsidRPr="00C425D1" w:rsidRDefault="00752B74">
      <w:pPr>
        <w:pStyle w:val="TableofFigures"/>
        <w:tabs>
          <w:tab w:val="right" w:leader="dot" w:pos="9152"/>
        </w:tabs>
        <w:rPr>
          <w:rFonts w:ascii="Times New Roman" w:eastAsiaTheme="minorEastAsia" w:hAnsi="Times New Roman" w:cs="Times New Roman"/>
          <w:noProof/>
          <w:lang w:eastAsia="en-GB"/>
        </w:rPr>
      </w:pPr>
      <w:hyperlink w:anchor="_Toc159673784" w:history="1">
        <w:r w:rsidR="00232A57" w:rsidRPr="00C425D1">
          <w:rPr>
            <w:rStyle w:val="Hyperlink"/>
            <w:rFonts w:ascii="Times New Roman" w:hAnsi="Times New Roman" w:cs="Times New Roman"/>
            <w:noProof/>
          </w:rPr>
          <w:t>Figure 3: 9-Box Grid</w:t>
        </w:r>
        <w:r w:rsidR="00232A57" w:rsidRPr="00C425D1">
          <w:rPr>
            <w:rFonts w:ascii="Times New Roman" w:hAnsi="Times New Roman" w:cs="Times New Roman"/>
            <w:noProof/>
            <w:webHidden/>
          </w:rPr>
          <w:tab/>
        </w:r>
        <w:r w:rsidR="00232A57" w:rsidRPr="00C425D1">
          <w:rPr>
            <w:rFonts w:ascii="Times New Roman" w:hAnsi="Times New Roman" w:cs="Times New Roman"/>
            <w:noProof/>
            <w:webHidden/>
          </w:rPr>
          <w:fldChar w:fldCharType="begin"/>
        </w:r>
        <w:r w:rsidR="00232A57" w:rsidRPr="00C425D1">
          <w:rPr>
            <w:rFonts w:ascii="Times New Roman" w:hAnsi="Times New Roman" w:cs="Times New Roman"/>
            <w:noProof/>
            <w:webHidden/>
          </w:rPr>
          <w:instrText xml:space="preserve"> PAGEREF _Toc159673784 \h </w:instrText>
        </w:r>
        <w:r w:rsidR="00232A57" w:rsidRPr="00C425D1">
          <w:rPr>
            <w:rFonts w:ascii="Times New Roman" w:hAnsi="Times New Roman" w:cs="Times New Roman"/>
            <w:noProof/>
            <w:webHidden/>
          </w:rPr>
        </w:r>
        <w:r w:rsidR="00232A57" w:rsidRPr="00C425D1">
          <w:rPr>
            <w:rFonts w:ascii="Times New Roman" w:hAnsi="Times New Roman" w:cs="Times New Roman"/>
            <w:noProof/>
            <w:webHidden/>
          </w:rPr>
          <w:fldChar w:fldCharType="separate"/>
        </w:r>
        <w:r w:rsidR="00232A57" w:rsidRPr="00C425D1">
          <w:rPr>
            <w:rFonts w:ascii="Times New Roman" w:hAnsi="Times New Roman" w:cs="Times New Roman"/>
            <w:noProof/>
            <w:webHidden/>
          </w:rPr>
          <w:t>14</w:t>
        </w:r>
        <w:r w:rsidR="00232A57" w:rsidRPr="00C425D1">
          <w:rPr>
            <w:rFonts w:ascii="Times New Roman" w:hAnsi="Times New Roman" w:cs="Times New Roman"/>
            <w:noProof/>
            <w:webHidden/>
          </w:rPr>
          <w:fldChar w:fldCharType="end"/>
        </w:r>
      </w:hyperlink>
    </w:p>
    <w:p w14:paraId="18C3ABB1" w14:textId="0408955B" w:rsidR="00232A57" w:rsidRPr="00C425D1" w:rsidRDefault="00752B74">
      <w:pPr>
        <w:pStyle w:val="TableofFigures"/>
        <w:tabs>
          <w:tab w:val="right" w:leader="dot" w:pos="9152"/>
        </w:tabs>
        <w:rPr>
          <w:rFonts w:ascii="Times New Roman" w:eastAsiaTheme="minorEastAsia" w:hAnsi="Times New Roman" w:cs="Times New Roman"/>
          <w:noProof/>
          <w:lang w:eastAsia="en-GB"/>
        </w:rPr>
      </w:pPr>
      <w:hyperlink w:anchor="_Toc159673785" w:history="1">
        <w:r w:rsidR="00232A57" w:rsidRPr="00C425D1">
          <w:rPr>
            <w:rStyle w:val="Hyperlink"/>
            <w:rFonts w:ascii="Times New Roman" w:hAnsi="Times New Roman" w:cs="Times New Roman"/>
            <w:noProof/>
          </w:rPr>
          <w:t>Figure 4: The elements of talent management (Armstrong, 2012)</w:t>
        </w:r>
        <w:r w:rsidR="00232A57" w:rsidRPr="00C425D1">
          <w:rPr>
            <w:rFonts w:ascii="Times New Roman" w:hAnsi="Times New Roman" w:cs="Times New Roman"/>
            <w:noProof/>
            <w:webHidden/>
          </w:rPr>
          <w:tab/>
        </w:r>
        <w:r w:rsidR="00232A57" w:rsidRPr="00C425D1">
          <w:rPr>
            <w:rFonts w:ascii="Times New Roman" w:hAnsi="Times New Roman" w:cs="Times New Roman"/>
            <w:noProof/>
            <w:webHidden/>
          </w:rPr>
          <w:fldChar w:fldCharType="begin"/>
        </w:r>
        <w:r w:rsidR="00232A57" w:rsidRPr="00C425D1">
          <w:rPr>
            <w:rFonts w:ascii="Times New Roman" w:hAnsi="Times New Roman" w:cs="Times New Roman"/>
            <w:noProof/>
            <w:webHidden/>
          </w:rPr>
          <w:instrText xml:space="preserve"> PAGEREF _Toc159673785 \h </w:instrText>
        </w:r>
        <w:r w:rsidR="00232A57" w:rsidRPr="00C425D1">
          <w:rPr>
            <w:rFonts w:ascii="Times New Roman" w:hAnsi="Times New Roman" w:cs="Times New Roman"/>
            <w:noProof/>
            <w:webHidden/>
          </w:rPr>
        </w:r>
        <w:r w:rsidR="00232A57" w:rsidRPr="00C425D1">
          <w:rPr>
            <w:rFonts w:ascii="Times New Roman" w:hAnsi="Times New Roman" w:cs="Times New Roman"/>
            <w:noProof/>
            <w:webHidden/>
          </w:rPr>
          <w:fldChar w:fldCharType="separate"/>
        </w:r>
        <w:r w:rsidR="00232A57" w:rsidRPr="00C425D1">
          <w:rPr>
            <w:rFonts w:ascii="Times New Roman" w:hAnsi="Times New Roman" w:cs="Times New Roman"/>
            <w:noProof/>
            <w:webHidden/>
          </w:rPr>
          <w:t>17</w:t>
        </w:r>
        <w:r w:rsidR="00232A57" w:rsidRPr="00C425D1">
          <w:rPr>
            <w:rFonts w:ascii="Times New Roman" w:hAnsi="Times New Roman" w:cs="Times New Roman"/>
            <w:noProof/>
            <w:webHidden/>
          </w:rPr>
          <w:fldChar w:fldCharType="end"/>
        </w:r>
      </w:hyperlink>
    </w:p>
    <w:p w14:paraId="259E5628" w14:textId="6D0F96D2" w:rsidR="00232A57" w:rsidRPr="00C425D1" w:rsidRDefault="00752B74">
      <w:pPr>
        <w:pStyle w:val="TableofFigures"/>
        <w:tabs>
          <w:tab w:val="right" w:leader="dot" w:pos="9152"/>
        </w:tabs>
        <w:rPr>
          <w:rFonts w:ascii="Times New Roman" w:eastAsiaTheme="minorEastAsia" w:hAnsi="Times New Roman" w:cs="Times New Roman"/>
          <w:noProof/>
          <w:lang w:eastAsia="en-GB"/>
        </w:rPr>
      </w:pPr>
      <w:hyperlink w:anchor="_Toc159673786" w:history="1">
        <w:r w:rsidR="00232A57" w:rsidRPr="00C425D1">
          <w:rPr>
            <w:rStyle w:val="Hyperlink"/>
            <w:rFonts w:ascii="Times New Roman" w:hAnsi="Times New Roman" w:cs="Times New Roman"/>
            <w:noProof/>
          </w:rPr>
          <w:t>Figure 5: Resea</w:t>
        </w:r>
        <w:r w:rsidR="00232A57" w:rsidRPr="00C425D1">
          <w:rPr>
            <w:rStyle w:val="Hyperlink"/>
            <w:rFonts w:ascii="Times New Roman" w:hAnsi="Times New Roman" w:cs="Times New Roman"/>
            <w:noProof/>
          </w:rPr>
          <w:t>r</w:t>
        </w:r>
        <w:r w:rsidR="00232A57" w:rsidRPr="00C425D1">
          <w:rPr>
            <w:rStyle w:val="Hyperlink"/>
            <w:rFonts w:ascii="Times New Roman" w:hAnsi="Times New Roman" w:cs="Times New Roman"/>
            <w:noProof/>
          </w:rPr>
          <w:t xml:space="preserve">ch </w:t>
        </w:r>
        <w:r w:rsidR="006F312D" w:rsidRPr="00C425D1">
          <w:rPr>
            <w:rStyle w:val="Hyperlink"/>
            <w:rFonts w:ascii="Times New Roman" w:hAnsi="Times New Roman" w:cs="Times New Roman"/>
            <w:noProof/>
          </w:rPr>
          <w:t>D</w:t>
        </w:r>
        <w:r w:rsidR="00232A57" w:rsidRPr="00C425D1">
          <w:rPr>
            <w:rStyle w:val="Hyperlink"/>
            <w:rFonts w:ascii="Times New Roman" w:hAnsi="Times New Roman" w:cs="Times New Roman"/>
            <w:noProof/>
          </w:rPr>
          <w:t>esign (Saunders, et al., 2015)</w:t>
        </w:r>
        <w:r w:rsidR="00232A57" w:rsidRPr="00C425D1">
          <w:rPr>
            <w:rFonts w:ascii="Times New Roman" w:hAnsi="Times New Roman" w:cs="Times New Roman"/>
            <w:noProof/>
            <w:webHidden/>
          </w:rPr>
          <w:tab/>
        </w:r>
        <w:r w:rsidR="00232A57" w:rsidRPr="00C425D1">
          <w:rPr>
            <w:rFonts w:ascii="Times New Roman" w:hAnsi="Times New Roman" w:cs="Times New Roman"/>
            <w:noProof/>
            <w:webHidden/>
          </w:rPr>
          <w:fldChar w:fldCharType="begin"/>
        </w:r>
        <w:r w:rsidR="00232A57" w:rsidRPr="00C425D1">
          <w:rPr>
            <w:rFonts w:ascii="Times New Roman" w:hAnsi="Times New Roman" w:cs="Times New Roman"/>
            <w:noProof/>
            <w:webHidden/>
          </w:rPr>
          <w:instrText xml:space="preserve"> PAGEREF _Toc159673786 \h </w:instrText>
        </w:r>
        <w:r w:rsidR="00232A57" w:rsidRPr="00C425D1">
          <w:rPr>
            <w:rFonts w:ascii="Times New Roman" w:hAnsi="Times New Roman" w:cs="Times New Roman"/>
            <w:noProof/>
            <w:webHidden/>
          </w:rPr>
        </w:r>
        <w:r w:rsidR="00232A57" w:rsidRPr="00C425D1">
          <w:rPr>
            <w:rFonts w:ascii="Times New Roman" w:hAnsi="Times New Roman" w:cs="Times New Roman"/>
            <w:noProof/>
            <w:webHidden/>
          </w:rPr>
          <w:fldChar w:fldCharType="separate"/>
        </w:r>
        <w:r w:rsidR="00232A57" w:rsidRPr="00C425D1">
          <w:rPr>
            <w:rFonts w:ascii="Times New Roman" w:hAnsi="Times New Roman" w:cs="Times New Roman"/>
            <w:noProof/>
            <w:webHidden/>
          </w:rPr>
          <w:t>24</w:t>
        </w:r>
        <w:r w:rsidR="00232A57" w:rsidRPr="00C425D1">
          <w:rPr>
            <w:rFonts w:ascii="Times New Roman" w:hAnsi="Times New Roman" w:cs="Times New Roman"/>
            <w:noProof/>
            <w:webHidden/>
          </w:rPr>
          <w:fldChar w:fldCharType="end"/>
        </w:r>
      </w:hyperlink>
    </w:p>
    <w:p w14:paraId="465C007E" w14:textId="2C55D834" w:rsidR="00232A57" w:rsidRPr="00C425D1" w:rsidRDefault="00752B74">
      <w:pPr>
        <w:pStyle w:val="TableofFigures"/>
        <w:tabs>
          <w:tab w:val="right" w:leader="dot" w:pos="9152"/>
        </w:tabs>
        <w:rPr>
          <w:rFonts w:ascii="Times New Roman" w:eastAsiaTheme="minorEastAsia" w:hAnsi="Times New Roman" w:cs="Times New Roman"/>
          <w:noProof/>
          <w:lang w:eastAsia="en-GB"/>
        </w:rPr>
      </w:pPr>
      <w:hyperlink w:anchor="_Toc159673787" w:history="1">
        <w:r w:rsidR="00232A57" w:rsidRPr="00C425D1">
          <w:rPr>
            <w:rStyle w:val="Hyperlink"/>
            <w:rFonts w:ascii="Times New Roman" w:hAnsi="Times New Roman" w:cs="Times New Roman"/>
            <w:noProof/>
          </w:rPr>
          <w:t>Figure 6 Induction and Deduction (Ragab &amp; Arisha, 2018)</w:t>
        </w:r>
        <w:r w:rsidR="00232A57" w:rsidRPr="00C425D1">
          <w:rPr>
            <w:rFonts w:ascii="Times New Roman" w:hAnsi="Times New Roman" w:cs="Times New Roman"/>
            <w:noProof/>
            <w:webHidden/>
          </w:rPr>
          <w:tab/>
        </w:r>
        <w:r w:rsidR="00232A57" w:rsidRPr="00C425D1">
          <w:rPr>
            <w:rFonts w:ascii="Times New Roman" w:hAnsi="Times New Roman" w:cs="Times New Roman"/>
            <w:noProof/>
            <w:webHidden/>
          </w:rPr>
          <w:fldChar w:fldCharType="begin"/>
        </w:r>
        <w:r w:rsidR="00232A57" w:rsidRPr="00C425D1">
          <w:rPr>
            <w:rFonts w:ascii="Times New Roman" w:hAnsi="Times New Roman" w:cs="Times New Roman"/>
            <w:noProof/>
            <w:webHidden/>
          </w:rPr>
          <w:instrText xml:space="preserve"> PAGEREF _Toc159673787 \h </w:instrText>
        </w:r>
        <w:r w:rsidR="00232A57" w:rsidRPr="00C425D1">
          <w:rPr>
            <w:rFonts w:ascii="Times New Roman" w:hAnsi="Times New Roman" w:cs="Times New Roman"/>
            <w:noProof/>
            <w:webHidden/>
          </w:rPr>
        </w:r>
        <w:r w:rsidR="00232A57" w:rsidRPr="00C425D1">
          <w:rPr>
            <w:rFonts w:ascii="Times New Roman" w:hAnsi="Times New Roman" w:cs="Times New Roman"/>
            <w:noProof/>
            <w:webHidden/>
          </w:rPr>
          <w:fldChar w:fldCharType="separate"/>
        </w:r>
        <w:r w:rsidR="00232A57" w:rsidRPr="00C425D1">
          <w:rPr>
            <w:rFonts w:ascii="Times New Roman" w:hAnsi="Times New Roman" w:cs="Times New Roman"/>
            <w:noProof/>
            <w:webHidden/>
          </w:rPr>
          <w:t>27</w:t>
        </w:r>
        <w:r w:rsidR="00232A57" w:rsidRPr="00C425D1">
          <w:rPr>
            <w:rFonts w:ascii="Times New Roman" w:hAnsi="Times New Roman" w:cs="Times New Roman"/>
            <w:noProof/>
            <w:webHidden/>
          </w:rPr>
          <w:fldChar w:fldCharType="end"/>
        </w:r>
      </w:hyperlink>
    </w:p>
    <w:p w14:paraId="528BB1F2" w14:textId="678BCAC7" w:rsidR="00232A57" w:rsidRPr="00C425D1" w:rsidRDefault="00752B74">
      <w:pPr>
        <w:pStyle w:val="TableofFigures"/>
        <w:tabs>
          <w:tab w:val="right" w:leader="dot" w:pos="9152"/>
        </w:tabs>
        <w:rPr>
          <w:rFonts w:ascii="Times New Roman" w:eastAsiaTheme="minorEastAsia" w:hAnsi="Times New Roman" w:cs="Times New Roman"/>
          <w:noProof/>
          <w:lang w:eastAsia="en-GB"/>
        </w:rPr>
      </w:pPr>
      <w:hyperlink w:anchor="_Toc159673788" w:history="1">
        <w:r w:rsidR="00232A57" w:rsidRPr="00C425D1">
          <w:rPr>
            <w:rStyle w:val="Hyperlink"/>
            <w:rFonts w:ascii="Times New Roman" w:hAnsi="Times New Roman" w:cs="Times New Roman"/>
            <w:noProof/>
          </w:rPr>
          <w:t>Figure 7 Inductive and Deductive Approaches (Anderson, 2009)</w:t>
        </w:r>
        <w:r w:rsidR="00232A57" w:rsidRPr="00C425D1">
          <w:rPr>
            <w:rFonts w:ascii="Times New Roman" w:hAnsi="Times New Roman" w:cs="Times New Roman"/>
            <w:noProof/>
            <w:webHidden/>
          </w:rPr>
          <w:tab/>
        </w:r>
        <w:r w:rsidR="00232A57" w:rsidRPr="00C425D1">
          <w:rPr>
            <w:rFonts w:ascii="Times New Roman" w:hAnsi="Times New Roman" w:cs="Times New Roman"/>
            <w:noProof/>
            <w:webHidden/>
          </w:rPr>
          <w:fldChar w:fldCharType="begin"/>
        </w:r>
        <w:r w:rsidR="00232A57" w:rsidRPr="00C425D1">
          <w:rPr>
            <w:rFonts w:ascii="Times New Roman" w:hAnsi="Times New Roman" w:cs="Times New Roman"/>
            <w:noProof/>
            <w:webHidden/>
          </w:rPr>
          <w:instrText xml:space="preserve"> PAGEREF _Toc159673788 \h </w:instrText>
        </w:r>
        <w:r w:rsidR="00232A57" w:rsidRPr="00C425D1">
          <w:rPr>
            <w:rFonts w:ascii="Times New Roman" w:hAnsi="Times New Roman" w:cs="Times New Roman"/>
            <w:noProof/>
            <w:webHidden/>
          </w:rPr>
        </w:r>
        <w:r w:rsidR="00232A57" w:rsidRPr="00C425D1">
          <w:rPr>
            <w:rFonts w:ascii="Times New Roman" w:hAnsi="Times New Roman" w:cs="Times New Roman"/>
            <w:noProof/>
            <w:webHidden/>
          </w:rPr>
          <w:fldChar w:fldCharType="separate"/>
        </w:r>
        <w:r w:rsidR="00232A57" w:rsidRPr="00C425D1">
          <w:rPr>
            <w:rFonts w:ascii="Times New Roman" w:hAnsi="Times New Roman" w:cs="Times New Roman"/>
            <w:noProof/>
            <w:webHidden/>
          </w:rPr>
          <w:t>28</w:t>
        </w:r>
        <w:r w:rsidR="00232A57" w:rsidRPr="00C425D1">
          <w:rPr>
            <w:rFonts w:ascii="Times New Roman" w:hAnsi="Times New Roman" w:cs="Times New Roman"/>
            <w:noProof/>
            <w:webHidden/>
          </w:rPr>
          <w:fldChar w:fldCharType="end"/>
        </w:r>
      </w:hyperlink>
    </w:p>
    <w:p w14:paraId="13921B02" w14:textId="78EF2E46" w:rsidR="00232A57" w:rsidRPr="00C425D1" w:rsidRDefault="00232A57" w:rsidP="00232A57">
      <w:pPr>
        <w:rPr>
          <w:rFonts w:ascii="Times New Roman" w:hAnsi="Times New Roman" w:cs="Times New Roman"/>
        </w:rPr>
      </w:pPr>
      <w:r w:rsidRPr="00C425D1">
        <w:rPr>
          <w:rFonts w:ascii="Times New Roman" w:hAnsi="Times New Roman" w:cs="Times New Roman"/>
        </w:rPr>
        <w:fldChar w:fldCharType="end"/>
      </w:r>
    </w:p>
    <w:p w14:paraId="0ACF288C" w14:textId="464E08ED" w:rsidR="00232A57" w:rsidRPr="00C425D1" w:rsidRDefault="00630A8B" w:rsidP="00630A8B">
      <w:pPr>
        <w:pStyle w:val="Heading1"/>
        <w:rPr>
          <w:rFonts w:ascii="Times New Roman" w:hAnsi="Times New Roman" w:cs="Times New Roman"/>
          <w:color w:val="auto"/>
        </w:rPr>
      </w:pPr>
      <w:bookmarkStart w:id="6" w:name="_Toc164436087"/>
      <w:r w:rsidRPr="00C425D1">
        <w:rPr>
          <w:rFonts w:ascii="Times New Roman" w:hAnsi="Times New Roman" w:cs="Times New Roman"/>
          <w:color w:val="auto"/>
        </w:rPr>
        <w:t>List of Tables</w:t>
      </w:r>
      <w:bookmarkEnd w:id="6"/>
    </w:p>
    <w:p w14:paraId="7CCFCCDB" w14:textId="499EBA0A" w:rsidR="00232A57" w:rsidRPr="00C425D1" w:rsidRDefault="00232A57">
      <w:pPr>
        <w:pStyle w:val="TableofFigures"/>
        <w:tabs>
          <w:tab w:val="right" w:leader="dot" w:pos="9152"/>
        </w:tabs>
        <w:rPr>
          <w:rFonts w:ascii="Times New Roman" w:eastAsiaTheme="minorEastAsia" w:hAnsi="Times New Roman" w:cs="Times New Roman"/>
          <w:noProof/>
          <w:lang w:eastAsia="en-GB"/>
        </w:rPr>
      </w:pPr>
      <w:r w:rsidRPr="00C425D1">
        <w:rPr>
          <w:rFonts w:ascii="Times New Roman" w:hAnsi="Times New Roman" w:cs="Times New Roman"/>
        </w:rPr>
        <w:fldChar w:fldCharType="begin"/>
      </w:r>
      <w:r w:rsidRPr="00C425D1">
        <w:rPr>
          <w:rFonts w:ascii="Times New Roman" w:hAnsi="Times New Roman" w:cs="Times New Roman"/>
        </w:rPr>
        <w:instrText xml:space="preserve"> TOC \h \z \c "Table" </w:instrText>
      </w:r>
      <w:r w:rsidRPr="00C425D1">
        <w:rPr>
          <w:rFonts w:ascii="Times New Roman" w:hAnsi="Times New Roman" w:cs="Times New Roman"/>
        </w:rPr>
        <w:fldChar w:fldCharType="separate"/>
      </w:r>
      <w:hyperlink w:anchor="_Toc159673792" w:history="1">
        <w:r w:rsidRPr="00C425D1">
          <w:rPr>
            <w:rStyle w:val="Hyperlink"/>
            <w:rFonts w:ascii="Times New Roman" w:hAnsi="Times New Roman" w:cs="Times New Roman"/>
            <w:noProof/>
          </w:rPr>
          <w:t>Table 1: Qualitative and quantitative approaches to research (Neuman, 2008);  (Jankowicz, 2005)</w:t>
        </w:r>
        <w:r w:rsidRPr="00C425D1">
          <w:rPr>
            <w:rFonts w:ascii="Times New Roman" w:hAnsi="Times New Roman" w:cs="Times New Roman"/>
            <w:noProof/>
            <w:webHidden/>
          </w:rPr>
          <w:tab/>
        </w:r>
        <w:r w:rsidRPr="00C425D1">
          <w:rPr>
            <w:rFonts w:ascii="Times New Roman" w:hAnsi="Times New Roman" w:cs="Times New Roman"/>
            <w:noProof/>
            <w:webHidden/>
          </w:rPr>
          <w:fldChar w:fldCharType="begin"/>
        </w:r>
        <w:r w:rsidRPr="00C425D1">
          <w:rPr>
            <w:rFonts w:ascii="Times New Roman" w:hAnsi="Times New Roman" w:cs="Times New Roman"/>
            <w:noProof/>
            <w:webHidden/>
          </w:rPr>
          <w:instrText xml:space="preserve"> PAGEREF _Toc159673792 \h </w:instrText>
        </w:r>
        <w:r w:rsidRPr="00C425D1">
          <w:rPr>
            <w:rFonts w:ascii="Times New Roman" w:hAnsi="Times New Roman" w:cs="Times New Roman"/>
            <w:noProof/>
            <w:webHidden/>
          </w:rPr>
        </w:r>
        <w:r w:rsidRPr="00C425D1">
          <w:rPr>
            <w:rFonts w:ascii="Times New Roman" w:hAnsi="Times New Roman" w:cs="Times New Roman"/>
            <w:noProof/>
            <w:webHidden/>
          </w:rPr>
          <w:fldChar w:fldCharType="separate"/>
        </w:r>
        <w:r w:rsidRPr="00C425D1">
          <w:rPr>
            <w:rFonts w:ascii="Times New Roman" w:hAnsi="Times New Roman" w:cs="Times New Roman"/>
            <w:noProof/>
            <w:webHidden/>
          </w:rPr>
          <w:t>24</w:t>
        </w:r>
        <w:r w:rsidRPr="00C425D1">
          <w:rPr>
            <w:rFonts w:ascii="Times New Roman" w:hAnsi="Times New Roman" w:cs="Times New Roman"/>
            <w:noProof/>
            <w:webHidden/>
          </w:rPr>
          <w:fldChar w:fldCharType="end"/>
        </w:r>
      </w:hyperlink>
    </w:p>
    <w:p w14:paraId="4AF2F4E1" w14:textId="2F4CE9BB" w:rsidR="00232A57" w:rsidRPr="00C425D1" w:rsidRDefault="00752B74">
      <w:pPr>
        <w:pStyle w:val="TableofFigures"/>
        <w:tabs>
          <w:tab w:val="right" w:leader="dot" w:pos="9152"/>
        </w:tabs>
        <w:rPr>
          <w:rFonts w:ascii="Times New Roman" w:eastAsiaTheme="minorEastAsia" w:hAnsi="Times New Roman" w:cs="Times New Roman"/>
          <w:noProof/>
          <w:lang w:eastAsia="en-GB"/>
        </w:rPr>
      </w:pPr>
      <w:hyperlink w:anchor="_Toc159673793" w:history="1">
        <w:r w:rsidR="00232A57" w:rsidRPr="00C425D1">
          <w:rPr>
            <w:rStyle w:val="Hyperlink"/>
            <w:rFonts w:ascii="Times New Roman" w:hAnsi="Times New Roman" w:cs="Times New Roman"/>
            <w:noProof/>
          </w:rPr>
          <w:t>Table 2: Consideration of alternative research methods (Anderson, 2013)</w:t>
        </w:r>
        <w:r w:rsidR="00232A57" w:rsidRPr="00C425D1">
          <w:rPr>
            <w:rFonts w:ascii="Times New Roman" w:hAnsi="Times New Roman" w:cs="Times New Roman"/>
            <w:noProof/>
            <w:webHidden/>
          </w:rPr>
          <w:tab/>
        </w:r>
        <w:r w:rsidR="00232A57" w:rsidRPr="00C425D1">
          <w:rPr>
            <w:rFonts w:ascii="Times New Roman" w:hAnsi="Times New Roman" w:cs="Times New Roman"/>
            <w:noProof/>
            <w:webHidden/>
          </w:rPr>
          <w:fldChar w:fldCharType="begin"/>
        </w:r>
        <w:r w:rsidR="00232A57" w:rsidRPr="00C425D1">
          <w:rPr>
            <w:rFonts w:ascii="Times New Roman" w:hAnsi="Times New Roman" w:cs="Times New Roman"/>
            <w:noProof/>
            <w:webHidden/>
          </w:rPr>
          <w:instrText xml:space="preserve"> PAGEREF _Toc159673793 \h </w:instrText>
        </w:r>
        <w:r w:rsidR="00232A57" w:rsidRPr="00C425D1">
          <w:rPr>
            <w:rFonts w:ascii="Times New Roman" w:hAnsi="Times New Roman" w:cs="Times New Roman"/>
            <w:noProof/>
            <w:webHidden/>
          </w:rPr>
        </w:r>
        <w:r w:rsidR="00232A57" w:rsidRPr="00C425D1">
          <w:rPr>
            <w:rFonts w:ascii="Times New Roman" w:hAnsi="Times New Roman" w:cs="Times New Roman"/>
            <w:noProof/>
            <w:webHidden/>
          </w:rPr>
          <w:fldChar w:fldCharType="separate"/>
        </w:r>
        <w:r w:rsidR="00232A57" w:rsidRPr="00C425D1">
          <w:rPr>
            <w:rFonts w:ascii="Times New Roman" w:hAnsi="Times New Roman" w:cs="Times New Roman"/>
            <w:noProof/>
            <w:webHidden/>
          </w:rPr>
          <w:t>31</w:t>
        </w:r>
        <w:r w:rsidR="00232A57" w:rsidRPr="00C425D1">
          <w:rPr>
            <w:rFonts w:ascii="Times New Roman" w:hAnsi="Times New Roman" w:cs="Times New Roman"/>
            <w:noProof/>
            <w:webHidden/>
          </w:rPr>
          <w:fldChar w:fldCharType="end"/>
        </w:r>
      </w:hyperlink>
    </w:p>
    <w:p w14:paraId="20894C85" w14:textId="03862F41" w:rsidR="00772E57" w:rsidRPr="00C425D1" w:rsidRDefault="00232A57" w:rsidP="00772E57">
      <w:pPr>
        <w:rPr>
          <w:rFonts w:ascii="Times New Roman" w:hAnsi="Times New Roman" w:cs="Times New Roman"/>
        </w:rPr>
      </w:pPr>
      <w:r w:rsidRPr="00C425D1">
        <w:rPr>
          <w:rFonts w:ascii="Times New Roman" w:hAnsi="Times New Roman" w:cs="Times New Roman"/>
        </w:rPr>
        <w:fldChar w:fldCharType="end"/>
      </w:r>
    </w:p>
    <w:p w14:paraId="5EF26042" w14:textId="12DD0316" w:rsidR="00772E57" w:rsidRDefault="00772E57" w:rsidP="00772E57"/>
    <w:p w14:paraId="43CC2EF8" w14:textId="7619DE3F" w:rsidR="00752B74" w:rsidRDefault="00752B74" w:rsidP="00772E57"/>
    <w:p w14:paraId="59700854" w14:textId="162FC2E3" w:rsidR="00752B74" w:rsidRDefault="00752B74" w:rsidP="00772E57"/>
    <w:p w14:paraId="41544E30" w14:textId="77777777" w:rsidR="00752B74" w:rsidRDefault="00752B74" w:rsidP="00772E57"/>
    <w:p w14:paraId="70E65E5E" w14:textId="533F4B17" w:rsidR="00772E57" w:rsidRPr="00C425D1" w:rsidRDefault="00772E57" w:rsidP="00772E57">
      <w:pPr>
        <w:pStyle w:val="Heading1"/>
        <w:rPr>
          <w:rFonts w:ascii="Times New Roman" w:hAnsi="Times New Roman" w:cs="Times New Roman"/>
          <w:b/>
          <w:bCs/>
          <w:color w:val="auto"/>
        </w:rPr>
      </w:pPr>
      <w:bookmarkStart w:id="7" w:name="_Toc164436088"/>
      <w:r w:rsidRPr="00C425D1">
        <w:rPr>
          <w:rFonts w:ascii="Times New Roman" w:hAnsi="Times New Roman" w:cs="Times New Roman"/>
          <w:b/>
          <w:bCs/>
          <w:color w:val="auto"/>
        </w:rPr>
        <w:lastRenderedPageBreak/>
        <w:t>Declarations</w:t>
      </w:r>
      <w:bookmarkEnd w:id="7"/>
    </w:p>
    <w:p w14:paraId="57ACC376" w14:textId="50EFB623" w:rsidR="00772E57" w:rsidRDefault="00772E57" w:rsidP="00772E57"/>
    <w:p w14:paraId="172B2A45" w14:textId="3BB54BB3" w:rsidR="00772E57" w:rsidRDefault="00772E57" w:rsidP="00772E57"/>
    <w:p w14:paraId="3525F2FC" w14:textId="77852DA3" w:rsidR="00772E57" w:rsidRDefault="00772E57" w:rsidP="00772E57"/>
    <w:p w14:paraId="513FAD54" w14:textId="45B30618" w:rsidR="00037D89" w:rsidRPr="005B681D" w:rsidRDefault="00772E57" w:rsidP="005B681D">
      <w:pPr>
        <w:autoSpaceDE w:val="0"/>
        <w:autoSpaceDN w:val="0"/>
        <w:adjustRightInd w:val="0"/>
        <w:spacing w:after="240" w:line="480" w:lineRule="auto"/>
        <w:ind w:left="113" w:right="113"/>
        <w:jc w:val="both"/>
        <w:rPr>
          <w:rFonts w:ascii="Times New Roman" w:hAnsi="Times New Roman" w:cs="Times New Roman"/>
        </w:rPr>
      </w:pPr>
      <w:r w:rsidRPr="00037D89">
        <w:rPr>
          <w:rFonts w:ascii="Times New Roman" w:hAnsi="Times New Roman" w:cs="Times New Roman"/>
        </w:rPr>
        <w:t xml:space="preserve">This declaration is the work of Rebecca </w:t>
      </w:r>
      <w:r w:rsidR="00037D89">
        <w:rPr>
          <w:rFonts w:ascii="Times New Roman" w:hAnsi="Times New Roman" w:cs="Times New Roman"/>
        </w:rPr>
        <w:t xml:space="preserve">Louise </w:t>
      </w:r>
      <w:r w:rsidRPr="00037D89">
        <w:rPr>
          <w:rFonts w:ascii="Times New Roman" w:hAnsi="Times New Roman" w:cs="Times New Roman"/>
        </w:rPr>
        <w:t>Howells. All other contributors are acknowledged in the text and listed in the referencing section.</w:t>
      </w:r>
    </w:p>
    <w:p w14:paraId="06B93A46" w14:textId="1330C69A" w:rsidR="00772E57" w:rsidRPr="00037D89" w:rsidRDefault="00772E57" w:rsidP="00772E57">
      <w:pPr>
        <w:spacing w:after="240" w:line="480" w:lineRule="auto"/>
        <w:ind w:left="113" w:right="113"/>
        <w:jc w:val="both"/>
        <w:rPr>
          <w:rFonts w:ascii="Times New Roman" w:hAnsi="Times New Roman" w:cs="Times New Roman"/>
          <w:b/>
        </w:rPr>
      </w:pPr>
      <w:r w:rsidRPr="00037D89">
        <w:rPr>
          <w:rFonts w:ascii="Times New Roman" w:hAnsi="Times New Roman" w:cs="Times New Roman"/>
          <w:b/>
        </w:rPr>
        <w:t>DECLARATION</w:t>
      </w:r>
    </w:p>
    <w:p w14:paraId="03544CB3" w14:textId="7FFD9C0F" w:rsidR="00772E57" w:rsidRPr="00037D89" w:rsidRDefault="00772E57" w:rsidP="005B681D">
      <w:pPr>
        <w:spacing w:after="240" w:line="480" w:lineRule="auto"/>
        <w:ind w:left="113" w:right="113"/>
        <w:jc w:val="both"/>
        <w:rPr>
          <w:rFonts w:ascii="Times New Roman" w:hAnsi="Times New Roman" w:cs="Times New Roman"/>
        </w:rPr>
      </w:pPr>
      <w:r w:rsidRPr="00037D89">
        <w:rPr>
          <w:rFonts w:ascii="Times New Roman" w:hAnsi="Times New Roman" w:cs="Times New Roman"/>
        </w:rPr>
        <w:t>This work has not previously been accepted in substance for any degree and is not being concurrently submitted in candidature for any degree.</w:t>
      </w:r>
    </w:p>
    <w:p w14:paraId="540F0FD8"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Signed..............................................................................(candidate)</w:t>
      </w:r>
    </w:p>
    <w:p w14:paraId="60DFC0BD"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Date.................................................................................</w:t>
      </w:r>
    </w:p>
    <w:p w14:paraId="66BFE246" w14:textId="77777777" w:rsidR="00772E57" w:rsidRPr="00037D89" w:rsidRDefault="00772E57" w:rsidP="00772E57">
      <w:pPr>
        <w:spacing w:line="480" w:lineRule="auto"/>
        <w:ind w:left="113" w:right="113"/>
        <w:jc w:val="both"/>
        <w:rPr>
          <w:rFonts w:ascii="Times New Roman" w:hAnsi="Times New Roman" w:cs="Times New Roman"/>
          <w:b/>
        </w:rPr>
      </w:pPr>
    </w:p>
    <w:p w14:paraId="02F1F964" w14:textId="2EAE109B" w:rsidR="00772E57" w:rsidRPr="00037D89" w:rsidRDefault="00772E57" w:rsidP="00772E57">
      <w:pPr>
        <w:spacing w:line="480" w:lineRule="auto"/>
        <w:ind w:left="113" w:right="113"/>
        <w:jc w:val="both"/>
        <w:rPr>
          <w:rFonts w:ascii="Times New Roman" w:hAnsi="Times New Roman" w:cs="Times New Roman"/>
          <w:b/>
        </w:rPr>
      </w:pPr>
      <w:r w:rsidRPr="00037D89">
        <w:rPr>
          <w:rFonts w:ascii="Times New Roman" w:hAnsi="Times New Roman" w:cs="Times New Roman"/>
          <w:b/>
        </w:rPr>
        <w:t>STATEMENT 1</w:t>
      </w:r>
    </w:p>
    <w:p w14:paraId="43088B46" w14:textId="5426DB75" w:rsidR="00772E57" w:rsidRPr="00037D89" w:rsidRDefault="00772E57" w:rsidP="005B681D">
      <w:pPr>
        <w:spacing w:line="480" w:lineRule="auto"/>
        <w:ind w:left="113" w:right="113"/>
        <w:jc w:val="both"/>
        <w:rPr>
          <w:rFonts w:ascii="Times New Roman" w:hAnsi="Times New Roman" w:cs="Times New Roman"/>
        </w:rPr>
      </w:pPr>
      <w:r w:rsidRPr="00037D89">
        <w:rPr>
          <w:rFonts w:ascii="Times New Roman" w:hAnsi="Times New Roman" w:cs="Times New Roman"/>
        </w:rPr>
        <w:t>This work is the result of my own investigations, except where otherwise stated.  Where correction services have been used the extent and nature of the correction is clearly marked in a footnote(s).</w:t>
      </w:r>
    </w:p>
    <w:p w14:paraId="0A70D3FC"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Signed............................................................................(candidate)</w:t>
      </w:r>
    </w:p>
    <w:p w14:paraId="1D2BC8D7" w14:textId="77777777" w:rsidR="005B681D" w:rsidRDefault="00772E57" w:rsidP="005B681D">
      <w:pPr>
        <w:spacing w:line="480" w:lineRule="auto"/>
        <w:ind w:left="113" w:right="113"/>
        <w:jc w:val="both"/>
        <w:rPr>
          <w:rFonts w:ascii="Arial" w:hAnsi="Arial" w:cs="Arial"/>
          <w:b/>
        </w:rPr>
      </w:pPr>
      <w:r w:rsidRPr="00037D89">
        <w:rPr>
          <w:rFonts w:ascii="Times New Roman" w:hAnsi="Times New Roman" w:cs="Times New Roman"/>
        </w:rPr>
        <w:t>Date..............................................................................</w:t>
      </w:r>
      <w:r w:rsidR="005B681D">
        <w:rPr>
          <w:rFonts w:ascii="Times New Roman" w:hAnsi="Times New Roman" w:cs="Times New Roman"/>
        </w:rPr>
        <w:t>..</w:t>
      </w:r>
    </w:p>
    <w:p w14:paraId="786494F2" w14:textId="77777777" w:rsidR="005B681D" w:rsidRDefault="005B681D" w:rsidP="005B681D">
      <w:pPr>
        <w:spacing w:line="480" w:lineRule="auto"/>
        <w:ind w:left="113" w:right="113"/>
        <w:jc w:val="both"/>
        <w:rPr>
          <w:rFonts w:ascii="Times New Roman" w:hAnsi="Times New Roman" w:cs="Times New Roman"/>
          <w:b/>
        </w:rPr>
      </w:pPr>
    </w:p>
    <w:p w14:paraId="5149226D" w14:textId="5C886A58" w:rsidR="00772E57" w:rsidRPr="005B681D" w:rsidRDefault="00772E57" w:rsidP="005B681D">
      <w:pPr>
        <w:spacing w:line="480" w:lineRule="auto"/>
        <w:ind w:left="113" w:right="113"/>
        <w:jc w:val="both"/>
        <w:rPr>
          <w:rFonts w:ascii="Times New Roman" w:hAnsi="Times New Roman" w:cs="Times New Roman"/>
        </w:rPr>
      </w:pPr>
      <w:r w:rsidRPr="00037D89">
        <w:rPr>
          <w:rFonts w:ascii="Times New Roman" w:hAnsi="Times New Roman" w:cs="Times New Roman"/>
          <w:b/>
        </w:rPr>
        <w:t>STATEMENT 2</w:t>
      </w:r>
    </w:p>
    <w:p w14:paraId="7BA6F7C8" w14:textId="3A384616" w:rsidR="00772E57" w:rsidRPr="00037D89" w:rsidRDefault="005B681D" w:rsidP="005B681D">
      <w:pPr>
        <w:spacing w:line="480" w:lineRule="auto"/>
        <w:ind w:left="142" w:right="113" w:hanging="142"/>
        <w:jc w:val="both"/>
        <w:rPr>
          <w:rFonts w:ascii="Times New Roman" w:hAnsi="Times New Roman" w:cs="Times New Roman"/>
        </w:rPr>
      </w:pPr>
      <w:r>
        <w:rPr>
          <w:rFonts w:ascii="Times New Roman" w:hAnsi="Times New Roman" w:cs="Times New Roman"/>
        </w:rPr>
        <w:t xml:space="preserve">  </w:t>
      </w:r>
      <w:r w:rsidR="00772E57" w:rsidRPr="00037D89">
        <w:rPr>
          <w:rFonts w:ascii="Times New Roman" w:hAnsi="Times New Roman" w:cs="Times New Roman"/>
        </w:rPr>
        <w:t>I hereby give my consent for my work, if accepted, to be available for photocopying and for inter-library loan, and for the title and summary to be made available to outside organisations.</w:t>
      </w:r>
    </w:p>
    <w:p w14:paraId="4F7CB85B" w14:textId="77777777" w:rsidR="00772E57" w:rsidRPr="00037D89" w:rsidRDefault="00772E57" w:rsidP="00772E57">
      <w:pPr>
        <w:spacing w:line="480" w:lineRule="auto"/>
        <w:ind w:left="113" w:right="113"/>
        <w:jc w:val="both"/>
        <w:rPr>
          <w:rFonts w:ascii="Times New Roman" w:hAnsi="Times New Roman" w:cs="Times New Roman"/>
        </w:rPr>
      </w:pPr>
    </w:p>
    <w:p w14:paraId="7EB948E8" w14:textId="77777777"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Signed...............................................................(candidate)</w:t>
      </w:r>
    </w:p>
    <w:p w14:paraId="1DE91A79" w14:textId="50BB8BAE" w:rsidR="00772E57" w:rsidRPr="005B681D" w:rsidRDefault="00772E57" w:rsidP="005B681D">
      <w:pPr>
        <w:spacing w:line="480" w:lineRule="auto"/>
        <w:ind w:left="113" w:right="113"/>
        <w:jc w:val="both"/>
        <w:rPr>
          <w:rFonts w:ascii="Times New Roman" w:hAnsi="Times New Roman" w:cs="Times New Roman"/>
        </w:rPr>
      </w:pPr>
      <w:r w:rsidRPr="00037D89">
        <w:rPr>
          <w:rFonts w:ascii="Times New Roman" w:hAnsi="Times New Roman" w:cs="Times New Roman"/>
        </w:rPr>
        <w:t>Date...................................................................</w:t>
      </w:r>
    </w:p>
    <w:p w14:paraId="303C2D74" w14:textId="58EF6706" w:rsidR="00772E57" w:rsidRDefault="00772E57" w:rsidP="00772E57"/>
    <w:p w14:paraId="38F42714" w14:textId="4980454D" w:rsidR="008618CE" w:rsidRDefault="008618CE" w:rsidP="00206A1F">
      <w:pPr>
        <w:pStyle w:val="Heading1"/>
        <w:rPr>
          <w:rFonts w:ascii="Times New Roman" w:hAnsi="Times New Roman" w:cs="Times New Roman"/>
          <w:color w:val="auto"/>
        </w:rPr>
      </w:pPr>
      <w:bookmarkStart w:id="8" w:name="_Toc164436089"/>
      <w:r w:rsidRPr="00E26B97">
        <w:rPr>
          <w:rFonts w:ascii="Times New Roman" w:hAnsi="Times New Roman" w:cs="Times New Roman"/>
          <w:color w:val="auto"/>
        </w:rPr>
        <w:lastRenderedPageBreak/>
        <w:t>Acknowledgements</w:t>
      </w:r>
      <w:bookmarkEnd w:id="8"/>
    </w:p>
    <w:p w14:paraId="1B24ABDD" w14:textId="68E1F0AF" w:rsidR="0083301B" w:rsidRDefault="0083301B" w:rsidP="0083301B"/>
    <w:p w14:paraId="3EDB5AA4" w14:textId="347A1F6D" w:rsidR="0083301B" w:rsidRDefault="0083301B" w:rsidP="0083301B">
      <w:pPr>
        <w:spacing w:line="480" w:lineRule="auto"/>
        <w:jc w:val="both"/>
        <w:rPr>
          <w:rFonts w:ascii="Times New Roman" w:hAnsi="Times New Roman" w:cs="Times New Roman"/>
        </w:rPr>
      </w:pPr>
      <w:r w:rsidRPr="0083301B">
        <w:rPr>
          <w:rFonts w:ascii="Times New Roman" w:hAnsi="Times New Roman" w:cs="Times New Roman"/>
        </w:rPr>
        <w:t>I w</w:t>
      </w:r>
      <w:r w:rsidR="007F74E7">
        <w:rPr>
          <w:rFonts w:ascii="Times New Roman" w:hAnsi="Times New Roman" w:cs="Times New Roman"/>
        </w:rPr>
        <w:t>ant</w:t>
      </w:r>
      <w:r w:rsidRPr="0083301B">
        <w:rPr>
          <w:rFonts w:ascii="Times New Roman" w:hAnsi="Times New Roman" w:cs="Times New Roman"/>
        </w:rPr>
        <w:t xml:space="preserve"> to express my deepest gratitude and thanks to my advisor, Dr Emma Roberts. Her guidance and support </w:t>
      </w:r>
      <w:r w:rsidR="007F74E7" w:rsidRPr="0083301B">
        <w:rPr>
          <w:rFonts w:ascii="Times New Roman" w:hAnsi="Times New Roman" w:cs="Times New Roman"/>
        </w:rPr>
        <w:t>have</w:t>
      </w:r>
      <w:r w:rsidRPr="0083301B">
        <w:rPr>
          <w:rFonts w:ascii="Times New Roman" w:hAnsi="Times New Roman" w:cs="Times New Roman"/>
        </w:rPr>
        <w:t xml:space="preserve"> been incremental to this research project. </w:t>
      </w:r>
    </w:p>
    <w:p w14:paraId="0F67FB4F" w14:textId="28781EC7" w:rsidR="0083301B" w:rsidRDefault="0083301B" w:rsidP="0083301B">
      <w:pPr>
        <w:spacing w:line="480" w:lineRule="auto"/>
        <w:jc w:val="both"/>
        <w:rPr>
          <w:rFonts w:ascii="Times New Roman" w:hAnsi="Times New Roman" w:cs="Times New Roman"/>
        </w:rPr>
      </w:pPr>
    </w:p>
    <w:p w14:paraId="23418BFD" w14:textId="444A3651" w:rsidR="0083301B" w:rsidRPr="0083301B" w:rsidRDefault="0083301B" w:rsidP="0083301B">
      <w:pPr>
        <w:spacing w:line="480" w:lineRule="auto"/>
        <w:jc w:val="both"/>
        <w:rPr>
          <w:rFonts w:ascii="Times New Roman" w:hAnsi="Times New Roman" w:cs="Times New Roman"/>
        </w:rPr>
      </w:pPr>
      <w:r>
        <w:rPr>
          <w:rFonts w:ascii="Times New Roman" w:hAnsi="Times New Roman" w:cs="Times New Roman"/>
        </w:rPr>
        <w:t>Lastly</w:t>
      </w:r>
      <w:r w:rsidR="00EB1402">
        <w:rPr>
          <w:rFonts w:ascii="Times New Roman" w:hAnsi="Times New Roman" w:cs="Times New Roman"/>
        </w:rPr>
        <w:t>,</w:t>
      </w:r>
      <w:r>
        <w:rPr>
          <w:rFonts w:ascii="Times New Roman" w:hAnsi="Times New Roman" w:cs="Times New Roman"/>
        </w:rPr>
        <w:t xml:space="preserve"> I dedicate this </w:t>
      </w:r>
      <w:r w:rsidR="00EB1402">
        <w:rPr>
          <w:rFonts w:ascii="Times New Roman" w:hAnsi="Times New Roman" w:cs="Times New Roman"/>
        </w:rPr>
        <w:t>dissertation to my husband Martin. His support</w:t>
      </w:r>
      <w:r w:rsidR="00772E57">
        <w:rPr>
          <w:rFonts w:ascii="Times New Roman" w:hAnsi="Times New Roman" w:cs="Times New Roman"/>
        </w:rPr>
        <w:t>,</w:t>
      </w:r>
      <w:r w:rsidR="00EB1402">
        <w:rPr>
          <w:rFonts w:ascii="Times New Roman" w:hAnsi="Times New Roman" w:cs="Times New Roman"/>
        </w:rPr>
        <w:t xml:space="preserve"> </w:t>
      </w:r>
      <w:r w:rsidR="007F74E7">
        <w:rPr>
          <w:rFonts w:ascii="Times New Roman" w:hAnsi="Times New Roman" w:cs="Times New Roman"/>
        </w:rPr>
        <w:t>patience,</w:t>
      </w:r>
      <w:r w:rsidR="00772E57">
        <w:rPr>
          <w:rFonts w:ascii="Times New Roman" w:hAnsi="Times New Roman" w:cs="Times New Roman"/>
        </w:rPr>
        <w:t xml:space="preserve"> and belief in me</w:t>
      </w:r>
      <w:r w:rsidR="00EB1402">
        <w:rPr>
          <w:rFonts w:ascii="Times New Roman" w:hAnsi="Times New Roman" w:cs="Times New Roman"/>
        </w:rPr>
        <w:t xml:space="preserve"> allowed me to complete this and for that</w:t>
      </w:r>
      <w:r w:rsidR="00FB1609">
        <w:rPr>
          <w:rFonts w:ascii="Times New Roman" w:hAnsi="Times New Roman" w:cs="Times New Roman"/>
        </w:rPr>
        <w:t>,</w:t>
      </w:r>
      <w:r w:rsidR="00EB1402">
        <w:rPr>
          <w:rFonts w:ascii="Times New Roman" w:hAnsi="Times New Roman" w:cs="Times New Roman"/>
        </w:rPr>
        <w:t xml:space="preserve"> I will forever be grateful.</w:t>
      </w:r>
    </w:p>
    <w:p w14:paraId="0F3375C1" w14:textId="77777777" w:rsidR="008618CE" w:rsidRPr="00E26B97" w:rsidRDefault="008618CE" w:rsidP="00206A1F">
      <w:pPr>
        <w:pStyle w:val="Heading1"/>
        <w:rPr>
          <w:rFonts w:ascii="Times New Roman" w:hAnsi="Times New Roman" w:cs="Times New Roman"/>
          <w:color w:val="auto"/>
        </w:rPr>
      </w:pPr>
    </w:p>
    <w:p w14:paraId="5CCF879B" w14:textId="77777777" w:rsidR="008618CE" w:rsidRPr="00E26B97" w:rsidRDefault="008618CE" w:rsidP="00206A1F">
      <w:pPr>
        <w:pStyle w:val="Heading1"/>
        <w:rPr>
          <w:rFonts w:ascii="Times New Roman" w:hAnsi="Times New Roman" w:cs="Times New Roman"/>
          <w:color w:val="auto"/>
        </w:rPr>
      </w:pPr>
    </w:p>
    <w:p w14:paraId="239EC580" w14:textId="77777777" w:rsidR="008618CE" w:rsidRPr="00E26B97" w:rsidRDefault="008618CE" w:rsidP="00206A1F">
      <w:pPr>
        <w:pStyle w:val="Heading1"/>
        <w:rPr>
          <w:rFonts w:ascii="Times New Roman" w:hAnsi="Times New Roman" w:cs="Times New Roman"/>
          <w:color w:val="auto"/>
        </w:rPr>
      </w:pPr>
    </w:p>
    <w:p w14:paraId="5EB36B0C" w14:textId="77777777" w:rsidR="008618CE" w:rsidRPr="00E26B97" w:rsidRDefault="008618CE" w:rsidP="00206A1F">
      <w:pPr>
        <w:pStyle w:val="Heading1"/>
        <w:rPr>
          <w:rFonts w:ascii="Times New Roman" w:hAnsi="Times New Roman" w:cs="Times New Roman"/>
          <w:color w:val="auto"/>
        </w:rPr>
      </w:pPr>
    </w:p>
    <w:p w14:paraId="43335854" w14:textId="77777777" w:rsidR="008618CE" w:rsidRPr="00E26B97" w:rsidRDefault="008618CE" w:rsidP="00206A1F">
      <w:pPr>
        <w:pStyle w:val="Heading1"/>
        <w:rPr>
          <w:rFonts w:ascii="Times New Roman" w:hAnsi="Times New Roman" w:cs="Times New Roman"/>
          <w:color w:val="auto"/>
        </w:rPr>
      </w:pPr>
    </w:p>
    <w:p w14:paraId="0B26B4EB" w14:textId="77777777" w:rsidR="008618CE" w:rsidRPr="00E26B97" w:rsidRDefault="008618CE" w:rsidP="00206A1F">
      <w:pPr>
        <w:pStyle w:val="Heading1"/>
        <w:rPr>
          <w:rFonts w:ascii="Times New Roman" w:hAnsi="Times New Roman" w:cs="Times New Roman"/>
          <w:color w:val="auto"/>
        </w:rPr>
      </w:pPr>
    </w:p>
    <w:p w14:paraId="3908C776" w14:textId="77777777" w:rsidR="008618CE" w:rsidRPr="00E26B97" w:rsidRDefault="008618CE" w:rsidP="00206A1F">
      <w:pPr>
        <w:pStyle w:val="Heading1"/>
        <w:rPr>
          <w:rFonts w:ascii="Times New Roman" w:hAnsi="Times New Roman" w:cs="Times New Roman"/>
          <w:color w:val="auto"/>
        </w:rPr>
      </w:pPr>
    </w:p>
    <w:p w14:paraId="381685BF" w14:textId="77777777" w:rsidR="008618CE" w:rsidRPr="00E26B97" w:rsidRDefault="008618CE" w:rsidP="00C318D6">
      <w:pPr>
        <w:pStyle w:val="Heading1"/>
        <w:spacing w:line="480" w:lineRule="auto"/>
        <w:rPr>
          <w:rFonts w:ascii="Times New Roman" w:hAnsi="Times New Roman" w:cs="Times New Roman"/>
          <w:color w:val="auto"/>
        </w:rPr>
      </w:pPr>
    </w:p>
    <w:p w14:paraId="06498141" w14:textId="77777777" w:rsidR="008618CE" w:rsidRPr="00E26B97" w:rsidRDefault="008618CE" w:rsidP="00C318D6">
      <w:pPr>
        <w:pStyle w:val="Heading1"/>
        <w:spacing w:line="480" w:lineRule="auto"/>
        <w:rPr>
          <w:rFonts w:ascii="Times New Roman" w:hAnsi="Times New Roman" w:cs="Times New Roman"/>
          <w:color w:val="auto"/>
        </w:rPr>
      </w:pPr>
    </w:p>
    <w:p w14:paraId="3A71F435" w14:textId="77777777" w:rsidR="008618CE" w:rsidRPr="00E26B97" w:rsidRDefault="008618CE" w:rsidP="00C318D6">
      <w:pPr>
        <w:pStyle w:val="Heading1"/>
        <w:spacing w:line="480" w:lineRule="auto"/>
        <w:rPr>
          <w:rFonts w:ascii="Times New Roman" w:hAnsi="Times New Roman" w:cs="Times New Roman"/>
          <w:color w:val="auto"/>
        </w:rPr>
      </w:pPr>
    </w:p>
    <w:p w14:paraId="193FD32D" w14:textId="77777777" w:rsidR="008618CE" w:rsidRPr="00E26B97" w:rsidRDefault="008618CE" w:rsidP="00C318D6">
      <w:pPr>
        <w:pStyle w:val="Heading1"/>
        <w:spacing w:line="480" w:lineRule="auto"/>
        <w:rPr>
          <w:rFonts w:ascii="Times New Roman" w:hAnsi="Times New Roman" w:cs="Times New Roman"/>
          <w:color w:val="auto"/>
        </w:rPr>
      </w:pPr>
    </w:p>
    <w:p w14:paraId="35C8E717" w14:textId="77777777" w:rsidR="008618CE" w:rsidRPr="00E26B97" w:rsidRDefault="008618CE" w:rsidP="00C318D6">
      <w:pPr>
        <w:pStyle w:val="Heading1"/>
        <w:spacing w:line="480" w:lineRule="auto"/>
        <w:rPr>
          <w:rFonts w:ascii="Times New Roman" w:hAnsi="Times New Roman" w:cs="Times New Roman"/>
          <w:color w:val="auto"/>
        </w:rPr>
      </w:pPr>
    </w:p>
    <w:p w14:paraId="1DB38522" w14:textId="05B66FC4" w:rsidR="008618CE" w:rsidRDefault="008618CE" w:rsidP="00C318D6">
      <w:pPr>
        <w:pStyle w:val="Heading1"/>
        <w:spacing w:line="480" w:lineRule="auto"/>
        <w:rPr>
          <w:rFonts w:ascii="Times New Roman" w:hAnsi="Times New Roman" w:cs="Times New Roman"/>
          <w:color w:val="auto"/>
        </w:rPr>
      </w:pPr>
    </w:p>
    <w:p w14:paraId="60BC9906" w14:textId="77777777" w:rsidR="00772E57" w:rsidRPr="00772E57" w:rsidRDefault="00772E57" w:rsidP="00772E57"/>
    <w:p w14:paraId="39557C3C" w14:textId="0FA626D7" w:rsidR="00E26B97" w:rsidRPr="00C318D6" w:rsidRDefault="008F50BF" w:rsidP="00C318D6">
      <w:pPr>
        <w:pStyle w:val="Heading1"/>
        <w:spacing w:line="480" w:lineRule="auto"/>
        <w:rPr>
          <w:rFonts w:ascii="Times New Roman" w:hAnsi="Times New Roman" w:cs="Times New Roman"/>
          <w:b/>
          <w:bCs/>
          <w:color w:val="auto"/>
        </w:rPr>
      </w:pPr>
      <w:bookmarkStart w:id="9" w:name="_Toc164436090"/>
      <w:r w:rsidRPr="00E26B97">
        <w:rPr>
          <w:rFonts w:ascii="Times New Roman" w:hAnsi="Times New Roman" w:cs="Times New Roman"/>
          <w:b/>
          <w:bCs/>
          <w:color w:val="auto"/>
        </w:rPr>
        <w:lastRenderedPageBreak/>
        <w:t>Chapter</w:t>
      </w:r>
      <w:r w:rsidR="00220F24">
        <w:rPr>
          <w:rFonts w:ascii="Times New Roman" w:hAnsi="Times New Roman" w:cs="Times New Roman"/>
          <w:b/>
          <w:bCs/>
          <w:color w:val="auto"/>
        </w:rPr>
        <w:t xml:space="preserve"> </w:t>
      </w:r>
      <w:r w:rsidRPr="00E26B97">
        <w:rPr>
          <w:rFonts w:ascii="Times New Roman" w:hAnsi="Times New Roman" w:cs="Times New Roman"/>
          <w:b/>
          <w:bCs/>
          <w:color w:val="auto"/>
        </w:rPr>
        <w:t>1: Introduction</w:t>
      </w:r>
      <w:bookmarkEnd w:id="9"/>
    </w:p>
    <w:p w14:paraId="2CC68F3A" w14:textId="07AAAA57" w:rsidR="00972427" w:rsidRPr="00E26B97" w:rsidRDefault="0084438F" w:rsidP="00C318D6">
      <w:pPr>
        <w:pStyle w:val="Heading2"/>
        <w:spacing w:line="480" w:lineRule="auto"/>
        <w:rPr>
          <w:rFonts w:ascii="Times New Roman" w:hAnsi="Times New Roman" w:cs="Times New Roman"/>
          <w:b/>
          <w:bCs/>
          <w:color w:val="auto"/>
        </w:rPr>
      </w:pPr>
      <w:bookmarkStart w:id="10" w:name="_Toc164436091"/>
      <w:r w:rsidRPr="00E26B97">
        <w:rPr>
          <w:rFonts w:ascii="Times New Roman" w:hAnsi="Times New Roman" w:cs="Times New Roman"/>
          <w:b/>
          <w:bCs/>
          <w:color w:val="auto"/>
        </w:rPr>
        <w:t xml:space="preserve">1.1 </w:t>
      </w:r>
      <w:r w:rsidR="00972427" w:rsidRPr="00E26B97">
        <w:rPr>
          <w:rFonts w:ascii="Times New Roman" w:hAnsi="Times New Roman" w:cs="Times New Roman"/>
          <w:b/>
          <w:bCs/>
          <w:color w:val="auto"/>
        </w:rPr>
        <w:t>Background to the study</w:t>
      </w:r>
      <w:bookmarkEnd w:id="10"/>
    </w:p>
    <w:p w14:paraId="4C096FEF" w14:textId="141F65FD" w:rsidR="00656BD6" w:rsidRPr="00E26B97" w:rsidRDefault="00972427" w:rsidP="00C318D6">
      <w:pPr>
        <w:spacing w:line="480" w:lineRule="auto"/>
        <w:jc w:val="both"/>
        <w:rPr>
          <w:rFonts w:ascii="Times New Roman" w:hAnsi="Times New Roman" w:cs="Times New Roman"/>
        </w:rPr>
      </w:pPr>
      <w:r w:rsidRPr="00E26B97">
        <w:rPr>
          <w:rFonts w:ascii="Times New Roman" w:hAnsi="Times New Roman" w:cs="Times New Roman"/>
        </w:rPr>
        <w:t xml:space="preserve">According to a study </w:t>
      </w:r>
      <w:r w:rsidR="00995750">
        <w:rPr>
          <w:rFonts w:ascii="Times New Roman" w:hAnsi="Times New Roman" w:cs="Times New Roman"/>
        </w:rPr>
        <w:t xml:space="preserve">conducted </w:t>
      </w:r>
      <w:r w:rsidRPr="00E26B97">
        <w:rPr>
          <w:rFonts w:ascii="Times New Roman" w:hAnsi="Times New Roman" w:cs="Times New Roman"/>
        </w:rPr>
        <w:t>in 2022 conducted by MedTech Europe</w:t>
      </w:r>
      <w:r w:rsidR="00BF0955" w:rsidRPr="00E26B97">
        <w:rPr>
          <w:rFonts w:ascii="Times New Roman" w:hAnsi="Times New Roman" w:cs="Times New Roman"/>
        </w:rPr>
        <w:t>,</w:t>
      </w:r>
      <w:r w:rsidRPr="00E26B97">
        <w:rPr>
          <w:rFonts w:ascii="Times New Roman" w:hAnsi="Times New Roman" w:cs="Times New Roman"/>
        </w:rPr>
        <w:t xml:space="preserve"> there are more than 34,000 medical technology companies in Europe. The majority of </w:t>
      </w:r>
      <w:r w:rsidR="00BF0955" w:rsidRPr="00E26B97">
        <w:rPr>
          <w:rFonts w:ascii="Times New Roman" w:hAnsi="Times New Roman" w:cs="Times New Roman"/>
        </w:rPr>
        <w:t>which</w:t>
      </w:r>
      <w:r w:rsidRPr="00E26B97">
        <w:rPr>
          <w:rFonts w:ascii="Times New Roman" w:hAnsi="Times New Roman" w:cs="Times New Roman"/>
        </w:rPr>
        <w:t xml:space="preserve"> </w:t>
      </w:r>
      <w:r w:rsidR="00997C70" w:rsidRPr="00E26B97">
        <w:rPr>
          <w:rFonts w:ascii="Times New Roman" w:hAnsi="Times New Roman" w:cs="Times New Roman"/>
        </w:rPr>
        <w:t>are in</w:t>
      </w:r>
      <w:r w:rsidRPr="00E26B97">
        <w:rPr>
          <w:rFonts w:ascii="Times New Roman" w:hAnsi="Times New Roman" w:cs="Times New Roman"/>
        </w:rPr>
        <w:t xml:space="preserve"> Germany and closely followed by the UK</w:t>
      </w:r>
      <w:r w:rsidR="00BF0955" w:rsidRPr="00E26B97">
        <w:rPr>
          <w:rFonts w:ascii="Times New Roman" w:hAnsi="Times New Roman" w:cs="Times New Roman"/>
        </w:rPr>
        <w:t>. This industry directly employs more than 800,000 people</w:t>
      </w:r>
      <w:r w:rsidR="000274BB" w:rsidRPr="00E26B97">
        <w:rPr>
          <w:rFonts w:ascii="Times New Roman" w:hAnsi="Times New Roman" w:cs="Times New Roman"/>
        </w:rPr>
        <w:t xml:space="preserve"> </w:t>
      </w:r>
      <w:sdt>
        <w:sdtPr>
          <w:rPr>
            <w:rFonts w:ascii="Times New Roman" w:hAnsi="Times New Roman" w:cs="Times New Roman"/>
          </w:rPr>
          <w:id w:val="1852365660"/>
          <w:citation/>
        </w:sdtPr>
        <w:sdtEndPr/>
        <w:sdtContent>
          <w:r w:rsidR="000274BB" w:rsidRPr="00E26B97">
            <w:rPr>
              <w:rFonts w:ascii="Times New Roman" w:hAnsi="Times New Roman" w:cs="Times New Roman"/>
            </w:rPr>
            <w:fldChar w:fldCharType="begin"/>
          </w:r>
          <w:r w:rsidR="000274BB" w:rsidRPr="00E26B97">
            <w:rPr>
              <w:rFonts w:ascii="Times New Roman" w:hAnsi="Times New Roman" w:cs="Times New Roman"/>
            </w:rPr>
            <w:instrText xml:space="preserve"> CITATION Med22 \l 2057 </w:instrText>
          </w:r>
          <w:r w:rsidR="000274BB" w:rsidRPr="00E26B97">
            <w:rPr>
              <w:rFonts w:ascii="Times New Roman" w:hAnsi="Times New Roman" w:cs="Times New Roman"/>
            </w:rPr>
            <w:fldChar w:fldCharType="separate"/>
          </w:r>
          <w:r w:rsidR="00B61E2B" w:rsidRPr="00B61E2B">
            <w:rPr>
              <w:rFonts w:ascii="Times New Roman" w:hAnsi="Times New Roman" w:cs="Times New Roman"/>
              <w:noProof/>
            </w:rPr>
            <w:t>(MedTech Europe, 2022)</w:t>
          </w:r>
          <w:r w:rsidR="000274BB" w:rsidRPr="00E26B97">
            <w:rPr>
              <w:rFonts w:ascii="Times New Roman" w:hAnsi="Times New Roman" w:cs="Times New Roman"/>
            </w:rPr>
            <w:fldChar w:fldCharType="end"/>
          </w:r>
        </w:sdtContent>
      </w:sdt>
      <w:r w:rsidR="000274BB" w:rsidRPr="00E26B97">
        <w:rPr>
          <w:rFonts w:ascii="Times New Roman" w:hAnsi="Times New Roman" w:cs="Times New Roman"/>
        </w:rPr>
        <w:t xml:space="preserve">; </w:t>
      </w:r>
      <w:sdt>
        <w:sdtPr>
          <w:rPr>
            <w:rFonts w:ascii="Times New Roman" w:hAnsi="Times New Roman" w:cs="Times New Roman"/>
          </w:rPr>
          <w:id w:val="1755857339"/>
          <w:citation/>
        </w:sdtPr>
        <w:sdtEndPr/>
        <w:sdtContent>
          <w:r w:rsidR="00E46662" w:rsidRPr="00E26B97">
            <w:rPr>
              <w:rFonts w:ascii="Times New Roman" w:hAnsi="Times New Roman" w:cs="Times New Roman"/>
            </w:rPr>
            <w:fldChar w:fldCharType="begin"/>
          </w:r>
          <w:r w:rsidR="00E46662" w:rsidRPr="00E26B97">
            <w:rPr>
              <w:rFonts w:ascii="Times New Roman" w:hAnsi="Times New Roman" w:cs="Times New Roman"/>
            </w:rPr>
            <w:instrText xml:space="preserve"> CITATION Med21 \l 2057 </w:instrText>
          </w:r>
          <w:r w:rsidR="00E46662" w:rsidRPr="00E26B97">
            <w:rPr>
              <w:rFonts w:ascii="Times New Roman" w:hAnsi="Times New Roman" w:cs="Times New Roman"/>
            </w:rPr>
            <w:fldChar w:fldCharType="separate"/>
          </w:r>
          <w:r w:rsidR="00B61E2B" w:rsidRPr="00B61E2B">
            <w:rPr>
              <w:rFonts w:ascii="Times New Roman" w:hAnsi="Times New Roman" w:cs="Times New Roman"/>
              <w:noProof/>
            </w:rPr>
            <w:t>(MedTech Europe, 2021)</w:t>
          </w:r>
          <w:r w:rsidR="00E46662" w:rsidRPr="00E26B97">
            <w:rPr>
              <w:rFonts w:ascii="Times New Roman" w:hAnsi="Times New Roman" w:cs="Times New Roman"/>
            </w:rPr>
            <w:fldChar w:fldCharType="end"/>
          </w:r>
        </w:sdtContent>
      </w:sdt>
      <w:r w:rsidR="00BF0955" w:rsidRPr="00E26B97">
        <w:rPr>
          <w:rFonts w:ascii="Times New Roman" w:hAnsi="Times New Roman" w:cs="Times New Roman"/>
        </w:rPr>
        <w:t xml:space="preserve">. </w:t>
      </w:r>
    </w:p>
    <w:p w14:paraId="21EB725D" w14:textId="77777777" w:rsidR="00220F24" w:rsidRDefault="00220F24" w:rsidP="00C318D6">
      <w:pPr>
        <w:spacing w:line="480" w:lineRule="auto"/>
        <w:jc w:val="both"/>
        <w:rPr>
          <w:rFonts w:ascii="Times New Roman" w:hAnsi="Times New Roman" w:cs="Times New Roman"/>
        </w:rPr>
      </w:pPr>
    </w:p>
    <w:p w14:paraId="3DBB8BAF" w14:textId="6A1A50D4" w:rsidR="00B82F26" w:rsidRDefault="00BF0955" w:rsidP="00B82F26">
      <w:pPr>
        <w:spacing w:line="480" w:lineRule="auto"/>
        <w:jc w:val="both"/>
        <w:rPr>
          <w:rFonts w:ascii="Times New Roman" w:eastAsiaTheme="majorEastAsia" w:hAnsi="Times New Roman" w:cs="Times New Roman"/>
        </w:rPr>
      </w:pPr>
      <w:r w:rsidRPr="00E26B97">
        <w:rPr>
          <w:rFonts w:ascii="Times New Roman" w:hAnsi="Times New Roman" w:cs="Times New Roman"/>
        </w:rPr>
        <w:t xml:space="preserve">Consequently, in such a </w:t>
      </w:r>
      <w:r w:rsidR="00E46662" w:rsidRPr="00E26B97">
        <w:rPr>
          <w:rFonts w:ascii="Times New Roman" w:hAnsi="Times New Roman" w:cs="Times New Roman"/>
        </w:rPr>
        <w:t>competitive</w:t>
      </w:r>
      <w:r w:rsidRPr="00E26B97">
        <w:rPr>
          <w:rFonts w:ascii="Times New Roman" w:hAnsi="Times New Roman" w:cs="Times New Roman"/>
        </w:rPr>
        <w:t xml:space="preserve"> market it is a challenge for organisations such as The Magstim Company to retain current employees</w:t>
      </w:r>
      <w:r w:rsidR="000274BB" w:rsidRPr="00E26B97">
        <w:rPr>
          <w:rFonts w:ascii="Times New Roman" w:hAnsi="Times New Roman" w:cs="Times New Roman"/>
        </w:rPr>
        <w:t xml:space="preserve"> and to find replacements in such a competitive market. </w:t>
      </w:r>
      <w:r w:rsidR="00B82F26">
        <w:rPr>
          <w:rFonts w:ascii="Times New Roman" w:hAnsi="Times New Roman" w:cs="Times New Roman"/>
        </w:rPr>
        <w:t xml:space="preserve">The Magstim Company is a </w:t>
      </w:r>
      <w:r w:rsidR="00B82F26">
        <w:rPr>
          <w:rFonts w:ascii="Times New Roman" w:eastAsiaTheme="majorEastAsia" w:hAnsi="Times New Roman" w:cs="Times New Roman"/>
        </w:rPr>
        <w:t xml:space="preserve">medical device </w:t>
      </w:r>
      <w:r w:rsidR="00B82F26" w:rsidRPr="00E26B97">
        <w:rPr>
          <w:rFonts w:ascii="Times New Roman" w:eastAsiaTheme="majorEastAsia" w:hAnsi="Times New Roman" w:cs="Times New Roman"/>
        </w:rPr>
        <w:t>manufacturing company which designs and manufactures an effective, non-invasive therapy used in the treatment of depression.</w:t>
      </w:r>
      <w:r w:rsidR="00B82F26">
        <w:rPr>
          <w:rFonts w:ascii="Times New Roman" w:eastAsiaTheme="majorEastAsia" w:hAnsi="Times New Roman" w:cs="Times New Roman"/>
        </w:rPr>
        <w:t xml:space="preserve"> </w:t>
      </w:r>
      <w:r w:rsidR="00B82F26" w:rsidRPr="00E26B97">
        <w:rPr>
          <w:rFonts w:ascii="Times New Roman" w:eastAsiaTheme="majorEastAsia" w:hAnsi="Times New Roman" w:cs="Times New Roman"/>
        </w:rPr>
        <w:t xml:space="preserve">The Magstim Company forms </w:t>
      </w:r>
      <w:r w:rsidR="00B82F26">
        <w:rPr>
          <w:rFonts w:ascii="Times New Roman" w:eastAsiaTheme="majorEastAsia" w:hAnsi="Times New Roman" w:cs="Times New Roman"/>
        </w:rPr>
        <w:t xml:space="preserve">one </w:t>
      </w:r>
      <w:r w:rsidR="00B82F26" w:rsidRPr="00E26B97">
        <w:rPr>
          <w:rFonts w:ascii="Times New Roman" w:eastAsiaTheme="majorEastAsia" w:hAnsi="Times New Roman" w:cs="Times New Roman"/>
        </w:rPr>
        <w:t xml:space="preserve">part of The Welcony Group, as shown in </w:t>
      </w:r>
      <w:r w:rsidR="00B82F26">
        <w:rPr>
          <w:rFonts w:ascii="Times New Roman" w:eastAsiaTheme="majorEastAsia" w:hAnsi="Times New Roman" w:cs="Times New Roman"/>
        </w:rPr>
        <w:t>F</w:t>
      </w:r>
      <w:r w:rsidR="00B82F26" w:rsidRPr="00E26B97">
        <w:rPr>
          <w:rFonts w:ascii="Times New Roman" w:eastAsiaTheme="majorEastAsia" w:hAnsi="Times New Roman" w:cs="Times New Roman"/>
        </w:rPr>
        <w:t xml:space="preserve">igure 1, which is </w:t>
      </w:r>
      <w:r w:rsidR="00B82F26">
        <w:rPr>
          <w:rFonts w:ascii="Times New Roman" w:eastAsiaTheme="majorEastAsia" w:hAnsi="Times New Roman" w:cs="Times New Roman"/>
        </w:rPr>
        <w:t xml:space="preserve">comprised </w:t>
      </w:r>
      <w:r w:rsidR="00B82F26" w:rsidRPr="00E26B97">
        <w:rPr>
          <w:rFonts w:ascii="Times New Roman" w:eastAsiaTheme="majorEastAsia" w:hAnsi="Times New Roman" w:cs="Times New Roman"/>
        </w:rPr>
        <w:t>of four neurotechnology brands, Magstim, Neurosign, Technomed and EGI</w:t>
      </w:r>
      <w:r w:rsidR="00B82F26">
        <w:rPr>
          <w:rFonts w:ascii="Times New Roman" w:eastAsiaTheme="majorEastAsia" w:hAnsi="Times New Roman" w:cs="Times New Roman"/>
        </w:rPr>
        <w:t xml:space="preserve">. The wider Welcony Group has over 300 employees located in the </w:t>
      </w:r>
      <w:r w:rsidR="00B82F26" w:rsidRPr="00E26B97">
        <w:rPr>
          <w:rFonts w:ascii="Times New Roman" w:eastAsiaTheme="majorEastAsia" w:hAnsi="Times New Roman" w:cs="Times New Roman"/>
        </w:rPr>
        <w:t>UK, USA, The Netherlands, and Indonesia</w:t>
      </w:r>
      <w:r w:rsidR="00B82F26">
        <w:rPr>
          <w:rFonts w:ascii="Times New Roman" w:eastAsiaTheme="majorEastAsia" w:hAnsi="Times New Roman" w:cs="Times New Roman"/>
        </w:rPr>
        <w:t>.</w:t>
      </w:r>
    </w:p>
    <w:p w14:paraId="0E9BC9FB" w14:textId="08CE29E7" w:rsidR="00B82F26" w:rsidRDefault="00B82F26" w:rsidP="00B82F26">
      <w:pPr>
        <w:spacing w:line="480" w:lineRule="auto"/>
        <w:jc w:val="both"/>
        <w:rPr>
          <w:rFonts w:ascii="Times New Roman" w:eastAsiaTheme="majorEastAsia" w:hAnsi="Times New Roman" w:cs="Times New Roman"/>
        </w:rPr>
      </w:pPr>
      <w:r>
        <w:rPr>
          <w:rFonts w:ascii="Times New Roman" w:eastAsiaTheme="majorEastAsia" w:hAnsi="Times New Roman" w:cs="Times New Roman"/>
        </w:rPr>
        <w:t>Each of the office locations within The Welcony Group has its own HR representati</w:t>
      </w:r>
      <w:r w:rsidR="0038046E">
        <w:rPr>
          <w:rFonts w:ascii="Times New Roman" w:eastAsiaTheme="majorEastAsia" w:hAnsi="Times New Roman" w:cs="Times New Roman"/>
        </w:rPr>
        <w:t>ve</w:t>
      </w:r>
      <w:r>
        <w:rPr>
          <w:rFonts w:ascii="Times New Roman" w:eastAsiaTheme="majorEastAsia" w:hAnsi="Times New Roman" w:cs="Times New Roman"/>
        </w:rPr>
        <w:t xml:space="preserve"> who </w:t>
      </w:r>
      <w:r w:rsidR="0038046E">
        <w:rPr>
          <w:rFonts w:ascii="Times New Roman" w:eastAsiaTheme="majorEastAsia" w:hAnsi="Times New Roman" w:cs="Times New Roman"/>
        </w:rPr>
        <w:t>ensure</w:t>
      </w:r>
      <w:r w:rsidR="00DA4943">
        <w:rPr>
          <w:rFonts w:ascii="Times New Roman" w:eastAsiaTheme="majorEastAsia" w:hAnsi="Times New Roman" w:cs="Times New Roman"/>
        </w:rPr>
        <w:t>s</w:t>
      </w:r>
      <w:r w:rsidR="0038046E">
        <w:rPr>
          <w:rFonts w:ascii="Times New Roman" w:eastAsiaTheme="majorEastAsia" w:hAnsi="Times New Roman" w:cs="Times New Roman"/>
        </w:rPr>
        <w:t xml:space="preserve"> compliance with local employment regulations.  </w:t>
      </w:r>
      <w:r w:rsidR="00DA4943">
        <w:rPr>
          <w:rFonts w:ascii="Times New Roman" w:eastAsiaTheme="majorEastAsia" w:hAnsi="Times New Roman" w:cs="Times New Roman"/>
        </w:rPr>
        <w:t xml:space="preserve">I have worked for The Magstim Company for over ten years with my HR experience and knowledge gained during the last seven years as HR Manager. My academic background includes CIPD qualifications and a Postgraduate Diploma in Human Resource Management. Due to the nature of The Magstim Company my area of responsibility covers all HR activities. </w:t>
      </w:r>
    </w:p>
    <w:p w14:paraId="1C1899F5" w14:textId="77777777" w:rsidR="00B82F26" w:rsidRDefault="00B82F26" w:rsidP="00B82F26">
      <w:pPr>
        <w:spacing w:line="480" w:lineRule="auto"/>
        <w:jc w:val="both"/>
        <w:rPr>
          <w:rFonts w:ascii="Times New Roman" w:eastAsiaTheme="majorEastAsia" w:hAnsi="Times New Roman" w:cs="Times New Roman"/>
        </w:rPr>
      </w:pPr>
    </w:p>
    <w:p w14:paraId="6A012585" w14:textId="591C4203" w:rsidR="00B82F26" w:rsidRDefault="00B82F26"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Magstim Company </w:t>
      </w:r>
      <w:r>
        <w:rPr>
          <w:rFonts w:ascii="Times New Roman" w:eastAsiaTheme="majorEastAsia" w:hAnsi="Times New Roman" w:cs="Times New Roman"/>
        </w:rPr>
        <w:t>itself comprises of</w:t>
      </w:r>
      <w:r w:rsidRPr="00E26B97">
        <w:rPr>
          <w:rFonts w:ascii="Times New Roman" w:eastAsiaTheme="majorEastAsia" w:hAnsi="Times New Roman" w:cs="Times New Roman"/>
        </w:rPr>
        <w:t xml:space="preserve"> </w:t>
      </w:r>
      <w:r>
        <w:rPr>
          <w:rFonts w:ascii="Times New Roman" w:eastAsiaTheme="majorEastAsia" w:hAnsi="Times New Roman" w:cs="Times New Roman"/>
        </w:rPr>
        <w:t xml:space="preserve">an </w:t>
      </w:r>
      <w:r w:rsidRPr="00E26B97">
        <w:rPr>
          <w:rFonts w:ascii="Times New Roman" w:eastAsiaTheme="majorEastAsia" w:hAnsi="Times New Roman" w:cs="Times New Roman"/>
        </w:rPr>
        <w:t xml:space="preserve">innovative team of over 100 engineers, manufacturing operatives and supporting functions at its headquarters in Whitland, West Wales and </w:t>
      </w:r>
      <w:r>
        <w:rPr>
          <w:rFonts w:ascii="Times New Roman" w:eastAsiaTheme="majorEastAsia" w:hAnsi="Times New Roman" w:cs="Times New Roman"/>
        </w:rPr>
        <w:t xml:space="preserve">its </w:t>
      </w:r>
      <w:r w:rsidRPr="00E26B97">
        <w:rPr>
          <w:rFonts w:ascii="Times New Roman" w:eastAsiaTheme="majorEastAsia" w:hAnsi="Times New Roman" w:cs="Times New Roman"/>
        </w:rPr>
        <w:t xml:space="preserve">US office in Minnesota, USA. </w:t>
      </w:r>
      <w:r>
        <w:rPr>
          <w:rFonts w:ascii="Times New Roman" w:eastAsiaTheme="majorEastAsia" w:hAnsi="Times New Roman" w:cs="Times New Roman"/>
        </w:rPr>
        <w:t xml:space="preserve">The Management Team within The Magstim Company </w:t>
      </w:r>
      <w:r>
        <w:rPr>
          <w:rFonts w:ascii="Times New Roman" w:eastAsiaTheme="majorEastAsia" w:hAnsi="Times New Roman" w:cs="Times New Roman"/>
        </w:rPr>
        <w:lastRenderedPageBreak/>
        <w:t>comprises of Corporate Directors, who have responsibility across the group, and Departmental Managers who are responsible for the day-to-day operations. Further details are referred to in section 1.2.</w:t>
      </w:r>
    </w:p>
    <w:p w14:paraId="5BA1F88C" w14:textId="77777777" w:rsidR="00B82F26" w:rsidRDefault="00B82F26" w:rsidP="00C318D6">
      <w:pPr>
        <w:spacing w:line="480" w:lineRule="auto"/>
        <w:jc w:val="both"/>
        <w:rPr>
          <w:rFonts w:ascii="Times New Roman" w:hAnsi="Times New Roman" w:cs="Times New Roman"/>
        </w:rPr>
      </w:pPr>
    </w:p>
    <w:p w14:paraId="10DEF486" w14:textId="5D3DA383" w:rsidR="00972427" w:rsidRPr="00E26B97" w:rsidRDefault="000274BB" w:rsidP="00C318D6">
      <w:pPr>
        <w:spacing w:line="480" w:lineRule="auto"/>
        <w:jc w:val="both"/>
        <w:rPr>
          <w:rFonts w:ascii="Times New Roman" w:hAnsi="Times New Roman" w:cs="Times New Roman"/>
        </w:rPr>
      </w:pPr>
      <w:r w:rsidRPr="00E26B97">
        <w:rPr>
          <w:rFonts w:ascii="Times New Roman" w:hAnsi="Times New Roman" w:cs="Times New Roman"/>
        </w:rPr>
        <w:t xml:space="preserve">The </w:t>
      </w:r>
      <w:r w:rsidR="00E46662" w:rsidRPr="00E26B97">
        <w:rPr>
          <w:rFonts w:ascii="Times New Roman" w:hAnsi="Times New Roman" w:cs="Times New Roman"/>
        </w:rPr>
        <w:t>competitive</w:t>
      </w:r>
      <w:r w:rsidRPr="00E26B97">
        <w:rPr>
          <w:rFonts w:ascii="Times New Roman" w:hAnsi="Times New Roman" w:cs="Times New Roman"/>
        </w:rPr>
        <w:t xml:space="preserve"> market has </w:t>
      </w:r>
      <w:r w:rsidR="00995750">
        <w:rPr>
          <w:rFonts w:ascii="Times New Roman" w:hAnsi="Times New Roman" w:cs="Times New Roman"/>
        </w:rPr>
        <w:t>resulted in</w:t>
      </w:r>
      <w:r w:rsidRPr="00E26B97">
        <w:rPr>
          <w:rFonts w:ascii="Times New Roman" w:hAnsi="Times New Roman" w:cs="Times New Roman"/>
        </w:rPr>
        <w:t xml:space="preserve"> succession planning, </w:t>
      </w:r>
      <w:r w:rsidR="00FA1F6A">
        <w:rPr>
          <w:rFonts w:ascii="Times New Roman" w:hAnsi="Times New Roman" w:cs="Times New Roman"/>
        </w:rPr>
        <w:t>primarily focusing on identifying and developing talent to fill future leadership and business-critical positions th</w:t>
      </w:r>
      <w:r w:rsidRPr="00E26B97">
        <w:rPr>
          <w:rFonts w:ascii="Times New Roman" w:hAnsi="Times New Roman" w:cs="Times New Roman"/>
        </w:rPr>
        <w:t>e</w:t>
      </w:r>
      <w:r w:rsidR="00893152">
        <w:rPr>
          <w:rFonts w:ascii="Times New Roman" w:hAnsi="Times New Roman" w:cs="Times New Roman"/>
        </w:rPr>
        <w:t xml:space="preserve"> </w:t>
      </w:r>
      <w:sdt>
        <w:sdtPr>
          <w:rPr>
            <w:rFonts w:ascii="Times New Roman" w:hAnsi="Times New Roman" w:cs="Times New Roman"/>
          </w:rPr>
          <w:id w:val="1736282147"/>
          <w:citation/>
        </w:sdtPr>
        <w:sdtEndPr/>
        <w:sdtContent>
          <w:r w:rsidR="00893152">
            <w:rPr>
              <w:rFonts w:ascii="Times New Roman" w:hAnsi="Times New Roman" w:cs="Times New Roman"/>
            </w:rPr>
            <w:fldChar w:fldCharType="begin"/>
          </w:r>
          <w:r w:rsidR="00893152">
            <w:rPr>
              <w:rFonts w:ascii="Times New Roman" w:hAnsi="Times New Roman" w:cs="Times New Roman"/>
            </w:rPr>
            <w:instrText xml:space="preserve"> CITATION CIP22 \l 2057 </w:instrText>
          </w:r>
          <w:r w:rsidR="00893152">
            <w:rPr>
              <w:rFonts w:ascii="Times New Roman" w:hAnsi="Times New Roman" w:cs="Times New Roman"/>
            </w:rPr>
            <w:fldChar w:fldCharType="separate"/>
          </w:r>
          <w:r w:rsidR="00B61E2B" w:rsidRPr="00B61E2B">
            <w:rPr>
              <w:rFonts w:ascii="Times New Roman" w:hAnsi="Times New Roman" w:cs="Times New Roman"/>
              <w:noProof/>
            </w:rPr>
            <w:t>(CIPD, 2022a)</w:t>
          </w:r>
          <w:r w:rsidR="00893152">
            <w:rPr>
              <w:rFonts w:ascii="Times New Roman" w:hAnsi="Times New Roman" w:cs="Times New Roman"/>
            </w:rPr>
            <w:fldChar w:fldCharType="end"/>
          </w:r>
        </w:sdtContent>
      </w:sdt>
      <w:r w:rsidR="00893152">
        <w:rPr>
          <w:rFonts w:ascii="Times New Roman" w:hAnsi="Times New Roman" w:cs="Times New Roman"/>
        </w:rPr>
        <w:t xml:space="preserve">. </w:t>
      </w:r>
      <w:r w:rsidRPr="00E26B97">
        <w:rPr>
          <w:rFonts w:ascii="Times New Roman" w:hAnsi="Times New Roman" w:cs="Times New Roman"/>
        </w:rPr>
        <w:t xml:space="preserve">The CIPD </w:t>
      </w:r>
      <w:r w:rsidR="00893152">
        <w:rPr>
          <w:rFonts w:ascii="Times New Roman" w:hAnsi="Times New Roman" w:cs="Times New Roman"/>
        </w:rPr>
        <w:t>goes on to explain</w:t>
      </w:r>
      <w:r w:rsidRPr="00E26B97">
        <w:rPr>
          <w:rFonts w:ascii="Times New Roman" w:hAnsi="Times New Roman" w:cs="Times New Roman"/>
        </w:rPr>
        <w:t xml:space="preserve"> that </w:t>
      </w:r>
      <w:r w:rsidR="007F74E7">
        <w:rPr>
          <w:rFonts w:ascii="Times New Roman" w:hAnsi="Times New Roman" w:cs="Times New Roman"/>
        </w:rPr>
        <w:t>succession planning has gained popularity</w:t>
      </w:r>
      <w:r w:rsidR="00893152">
        <w:rPr>
          <w:rFonts w:ascii="Times New Roman" w:hAnsi="Times New Roman" w:cs="Times New Roman"/>
        </w:rPr>
        <w:t xml:space="preserve"> with organisations</w:t>
      </w:r>
      <w:r w:rsidR="007F74E7">
        <w:rPr>
          <w:rFonts w:ascii="Times New Roman" w:hAnsi="Times New Roman" w:cs="Times New Roman"/>
        </w:rPr>
        <w:t xml:space="preserve"> during skills shortages</w:t>
      </w:r>
      <w:r w:rsidRPr="00E26B97">
        <w:rPr>
          <w:rFonts w:ascii="Times New Roman" w:hAnsi="Times New Roman" w:cs="Times New Roman"/>
        </w:rPr>
        <w:t xml:space="preserve"> and is now being </w:t>
      </w:r>
      <w:r w:rsidR="00995750">
        <w:rPr>
          <w:rFonts w:ascii="Times New Roman" w:hAnsi="Times New Roman" w:cs="Times New Roman"/>
        </w:rPr>
        <w:t>completed</w:t>
      </w:r>
      <w:r w:rsidR="001E5EE4" w:rsidRPr="00E26B97">
        <w:rPr>
          <w:rFonts w:ascii="Times New Roman" w:hAnsi="Times New Roman" w:cs="Times New Roman"/>
        </w:rPr>
        <w:t xml:space="preserve"> </w:t>
      </w:r>
      <w:r w:rsidR="00893152">
        <w:rPr>
          <w:rFonts w:ascii="Times New Roman" w:hAnsi="Times New Roman" w:cs="Times New Roman"/>
        </w:rPr>
        <w:t>with</w:t>
      </w:r>
      <w:r w:rsidRPr="00E26B97">
        <w:rPr>
          <w:rFonts w:ascii="Times New Roman" w:hAnsi="Times New Roman" w:cs="Times New Roman"/>
        </w:rPr>
        <w:t xml:space="preserve">in large and smaller organisations </w:t>
      </w:r>
      <w:sdt>
        <w:sdtPr>
          <w:rPr>
            <w:rFonts w:ascii="Times New Roman" w:hAnsi="Times New Roman" w:cs="Times New Roman"/>
          </w:rPr>
          <w:id w:val="-1437283475"/>
          <w:citation/>
        </w:sdtPr>
        <w:sdtEndPr/>
        <w:sdtContent>
          <w:r w:rsidRPr="00E26B97">
            <w:rPr>
              <w:rFonts w:ascii="Times New Roman" w:hAnsi="Times New Roman" w:cs="Times New Roman"/>
            </w:rPr>
            <w:fldChar w:fldCharType="begin"/>
          </w:r>
          <w:r w:rsidR="00D20665" w:rsidRPr="00E26B97">
            <w:rPr>
              <w:rFonts w:ascii="Times New Roman" w:hAnsi="Times New Roman" w:cs="Times New Roman"/>
            </w:rPr>
            <w:instrText xml:space="preserve">CITATION CIP22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(CIPD, 2022a)</w:t>
          </w:r>
          <w:r w:rsidRPr="00E26B97">
            <w:rPr>
              <w:rFonts w:ascii="Times New Roman" w:hAnsi="Times New Roman" w:cs="Times New Roman"/>
            </w:rPr>
            <w:fldChar w:fldCharType="end"/>
          </w:r>
        </w:sdtContent>
      </w:sdt>
      <w:r w:rsidR="00E46662" w:rsidRPr="00E26B97">
        <w:rPr>
          <w:rFonts w:ascii="Times New Roman" w:hAnsi="Times New Roman" w:cs="Times New Roman"/>
        </w:rPr>
        <w:t xml:space="preserve">. </w:t>
      </w:r>
    </w:p>
    <w:p w14:paraId="3D27F752" w14:textId="77777777" w:rsidR="00420191" w:rsidRPr="00E26B97" w:rsidRDefault="00420191" w:rsidP="00C318D6">
      <w:pPr>
        <w:spacing w:line="480" w:lineRule="auto"/>
        <w:jc w:val="both"/>
        <w:rPr>
          <w:rFonts w:ascii="Times New Roman" w:hAnsi="Times New Roman" w:cs="Times New Roman"/>
        </w:rPr>
      </w:pPr>
    </w:p>
    <w:p w14:paraId="17D624F1" w14:textId="7C3260F6" w:rsidR="00995750" w:rsidRDefault="00B85A60" w:rsidP="00C318D6">
      <w:pPr>
        <w:spacing w:line="480" w:lineRule="auto"/>
        <w:jc w:val="both"/>
        <w:rPr>
          <w:rFonts w:ascii="Times New Roman" w:hAnsi="Times New Roman" w:cs="Times New Roman"/>
        </w:rPr>
      </w:pPr>
      <w:r w:rsidRPr="00E26B97">
        <w:rPr>
          <w:rFonts w:ascii="Times New Roman" w:hAnsi="Times New Roman" w:cs="Times New Roman"/>
        </w:rPr>
        <w:t xml:space="preserve">Succession planning is not a new </w:t>
      </w:r>
      <w:r w:rsidR="00995750">
        <w:rPr>
          <w:rFonts w:ascii="Times New Roman" w:hAnsi="Times New Roman" w:cs="Times New Roman"/>
        </w:rPr>
        <w:t xml:space="preserve">management </w:t>
      </w:r>
      <w:r w:rsidRPr="00E26B97">
        <w:rPr>
          <w:rFonts w:ascii="Times New Roman" w:hAnsi="Times New Roman" w:cs="Times New Roman"/>
        </w:rPr>
        <w:t>concept and encompasses several internal activities which aim that at any point organisations have sufficient numbers of employees with the ability, knowledge, personal attributes and experience</w:t>
      </w:r>
      <w:r w:rsidR="00995750">
        <w:rPr>
          <w:rFonts w:ascii="Times New Roman" w:hAnsi="Times New Roman" w:cs="Times New Roman"/>
        </w:rPr>
        <w:t xml:space="preserve"> required</w:t>
      </w:r>
      <w:r w:rsidRPr="00E26B97">
        <w:rPr>
          <w:rFonts w:ascii="Times New Roman" w:hAnsi="Times New Roman" w:cs="Times New Roman"/>
        </w:rPr>
        <w:t xml:space="preserve"> to step into senior roles when they become available </w:t>
      </w:r>
      <w:sdt>
        <w:sdtPr>
          <w:rPr>
            <w:rFonts w:ascii="Times New Roman" w:hAnsi="Times New Roman" w:cs="Times New Roman"/>
          </w:rPr>
          <w:id w:val="201726494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Tay101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(Taylor, 2010)</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6ED8A8F" w14:textId="77777777" w:rsidR="00995750" w:rsidRDefault="00995750" w:rsidP="00C318D6">
      <w:pPr>
        <w:spacing w:line="480" w:lineRule="auto"/>
        <w:jc w:val="both"/>
        <w:rPr>
          <w:rFonts w:ascii="Times New Roman" w:hAnsi="Times New Roman" w:cs="Times New Roman"/>
        </w:rPr>
      </w:pPr>
    </w:p>
    <w:p w14:paraId="39FF5F24" w14:textId="0EC1BB7A" w:rsidR="00972427" w:rsidRPr="00E26B97" w:rsidRDefault="006F312D" w:rsidP="00C318D6">
      <w:pPr>
        <w:spacing w:line="480" w:lineRule="auto"/>
        <w:jc w:val="both"/>
        <w:rPr>
          <w:rFonts w:ascii="Times New Roman" w:hAnsi="Times New Roman" w:cs="Times New Roman"/>
        </w:rPr>
      </w:pPr>
      <w:r>
        <w:rPr>
          <w:rFonts w:ascii="Times New Roman" w:hAnsi="Times New Roman" w:cs="Times New Roman"/>
        </w:rPr>
        <w:t>S</w:t>
      </w:r>
      <w:r w:rsidR="00B85A60" w:rsidRPr="00E26B97">
        <w:rPr>
          <w:rFonts w:ascii="Times New Roman" w:hAnsi="Times New Roman" w:cs="Times New Roman"/>
        </w:rPr>
        <w:t xml:space="preserve">uccession planning </w:t>
      </w:r>
      <w:r w:rsidR="00995750">
        <w:rPr>
          <w:rFonts w:ascii="Times New Roman" w:hAnsi="Times New Roman" w:cs="Times New Roman"/>
        </w:rPr>
        <w:t xml:space="preserve">when completed correctly will </w:t>
      </w:r>
      <w:r w:rsidR="00B85A60" w:rsidRPr="00E26B97">
        <w:rPr>
          <w:rFonts w:ascii="Times New Roman" w:hAnsi="Times New Roman" w:cs="Times New Roman"/>
        </w:rPr>
        <w:t>ensure a smooth transition and avoids the need for temporary promotions, thus avoiding uncertainty and less disruption.  Within human resource management</w:t>
      </w:r>
      <w:r w:rsidR="007F74E7">
        <w:rPr>
          <w:rFonts w:ascii="Times New Roman" w:hAnsi="Times New Roman" w:cs="Times New Roman"/>
        </w:rPr>
        <w:t>,</w:t>
      </w:r>
      <w:r w:rsidR="00B85A60" w:rsidRPr="00E26B97">
        <w:rPr>
          <w:rFonts w:ascii="Times New Roman" w:hAnsi="Times New Roman" w:cs="Times New Roman"/>
        </w:rPr>
        <w:t xml:space="preserve"> new terms for succession planning are becoming more popular such as succession management, talent management and talent planning </w:t>
      </w:r>
      <w:sdt>
        <w:sdtPr>
          <w:rPr>
            <w:rFonts w:ascii="Times New Roman" w:hAnsi="Times New Roman" w:cs="Times New Roman"/>
          </w:rPr>
          <w:id w:val="-509687567"/>
          <w:citation/>
        </w:sdtPr>
        <w:sdtEndPr/>
        <w:sdtContent>
          <w:r w:rsidR="00B85A60" w:rsidRPr="00E26B97">
            <w:rPr>
              <w:rFonts w:ascii="Times New Roman" w:hAnsi="Times New Roman" w:cs="Times New Roman"/>
            </w:rPr>
            <w:fldChar w:fldCharType="begin"/>
          </w:r>
          <w:r w:rsidR="00B85A60" w:rsidRPr="00E26B97">
            <w:rPr>
              <w:rFonts w:ascii="Times New Roman" w:hAnsi="Times New Roman" w:cs="Times New Roman"/>
            </w:rPr>
            <w:instrText xml:space="preserve"> CITATION Tay101 \l 2057 </w:instrText>
          </w:r>
          <w:r w:rsidR="00B85A60" w:rsidRPr="00E26B97">
            <w:rPr>
              <w:rFonts w:ascii="Times New Roman" w:hAnsi="Times New Roman" w:cs="Times New Roman"/>
            </w:rPr>
            <w:fldChar w:fldCharType="separate"/>
          </w:r>
          <w:r w:rsidR="00B61E2B" w:rsidRPr="00B61E2B">
            <w:rPr>
              <w:rFonts w:ascii="Times New Roman" w:hAnsi="Times New Roman" w:cs="Times New Roman"/>
              <w:noProof/>
            </w:rPr>
            <w:t>(Taylor, 2010)</w:t>
          </w:r>
          <w:r w:rsidR="00B85A60" w:rsidRPr="00E26B97">
            <w:rPr>
              <w:rFonts w:ascii="Times New Roman" w:hAnsi="Times New Roman" w:cs="Times New Roman"/>
            </w:rPr>
            <w:fldChar w:fldCharType="end"/>
          </w:r>
        </w:sdtContent>
      </w:sdt>
      <w:r w:rsidR="00B85A60" w:rsidRPr="00E26B97">
        <w:rPr>
          <w:rFonts w:ascii="Times New Roman" w:hAnsi="Times New Roman" w:cs="Times New Roman"/>
        </w:rPr>
        <w:t xml:space="preserve">. </w:t>
      </w:r>
    </w:p>
    <w:p w14:paraId="51B175A5" w14:textId="77777777" w:rsidR="00C318D6" w:rsidRPr="00E26B97" w:rsidRDefault="00C318D6" w:rsidP="00C318D6">
      <w:pPr>
        <w:spacing w:line="480" w:lineRule="auto"/>
        <w:jc w:val="both"/>
        <w:rPr>
          <w:rFonts w:ascii="Times New Roman" w:hAnsi="Times New Roman" w:cs="Times New Roman"/>
        </w:rPr>
      </w:pPr>
    </w:p>
    <w:p w14:paraId="3E8289D2" w14:textId="446ED145" w:rsidR="00E26B97" w:rsidRPr="0046001F" w:rsidRDefault="0084438F" w:rsidP="0046001F">
      <w:pPr>
        <w:pStyle w:val="Heading2"/>
        <w:spacing w:line="480" w:lineRule="auto"/>
        <w:rPr>
          <w:rFonts w:ascii="Times New Roman" w:hAnsi="Times New Roman" w:cs="Times New Roman"/>
          <w:b/>
          <w:bCs/>
          <w:color w:val="auto"/>
        </w:rPr>
      </w:pPr>
      <w:bookmarkStart w:id="11" w:name="_Toc164436092"/>
      <w:r w:rsidRPr="00E26B97">
        <w:rPr>
          <w:rFonts w:ascii="Times New Roman" w:hAnsi="Times New Roman" w:cs="Times New Roman"/>
          <w:b/>
          <w:bCs/>
          <w:color w:val="auto"/>
        </w:rPr>
        <w:t xml:space="preserve">1.2 </w:t>
      </w:r>
      <w:r w:rsidR="00972427" w:rsidRPr="00E26B97">
        <w:rPr>
          <w:rFonts w:ascii="Times New Roman" w:hAnsi="Times New Roman" w:cs="Times New Roman"/>
          <w:b/>
          <w:bCs/>
          <w:color w:val="auto"/>
        </w:rPr>
        <w:t xml:space="preserve">Company </w:t>
      </w:r>
      <w:r w:rsidR="00206A1F" w:rsidRPr="00E26B97">
        <w:rPr>
          <w:rFonts w:ascii="Times New Roman" w:hAnsi="Times New Roman" w:cs="Times New Roman"/>
          <w:b/>
          <w:bCs/>
          <w:color w:val="auto"/>
        </w:rPr>
        <w:t>Introduction</w:t>
      </w:r>
      <w:bookmarkEnd w:id="11"/>
    </w:p>
    <w:p w14:paraId="5D6B83AD" w14:textId="4286BD62" w:rsidR="00F151B5" w:rsidRDefault="00206A1F"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Magstim </w:t>
      </w:r>
      <w:r w:rsidR="00BD1D14" w:rsidRPr="00E26B97">
        <w:rPr>
          <w:rFonts w:ascii="Times New Roman" w:eastAsiaTheme="majorEastAsia" w:hAnsi="Times New Roman" w:cs="Times New Roman"/>
        </w:rPr>
        <w:t xml:space="preserve">Company </w:t>
      </w:r>
      <w:r w:rsidRPr="00E26B97">
        <w:rPr>
          <w:rFonts w:ascii="Times New Roman" w:eastAsiaTheme="majorEastAsia" w:hAnsi="Times New Roman" w:cs="Times New Roman"/>
        </w:rPr>
        <w:t xml:space="preserve">is a leading </w:t>
      </w:r>
      <w:r w:rsidR="00995750">
        <w:rPr>
          <w:rFonts w:ascii="Times New Roman" w:eastAsiaTheme="majorEastAsia" w:hAnsi="Times New Roman" w:cs="Times New Roman"/>
        </w:rPr>
        <w:t xml:space="preserve">medical device </w:t>
      </w:r>
      <w:r w:rsidRPr="00E26B97">
        <w:rPr>
          <w:rFonts w:ascii="Times New Roman" w:eastAsiaTheme="majorEastAsia" w:hAnsi="Times New Roman" w:cs="Times New Roman"/>
        </w:rPr>
        <w:t>manufacturing company which designs and manufactures Transcranial Magnetic Stimulators (TMS) an effective, non-invasive therapy used in the treatment of depression.</w:t>
      </w:r>
      <w:r w:rsidR="00F151B5" w:rsidRPr="00E26B97">
        <w:rPr>
          <w:rFonts w:ascii="Times New Roman" w:eastAsiaTheme="majorEastAsia" w:hAnsi="Times New Roman" w:cs="Times New Roman"/>
        </w:rPr>
        <w:t xml:space="preserve"> </w:t>
      </w:r>
      <w:r w:rsidR="008D456B" w:rsidRPr="00E26B97">
        <w:rPr>
          <w:rFonts w:ascii="Times New Roman" w:eastAsiaTheme="majorEastAsia" w:hAnsi="Times New Roman" w:cs="Times New Roman"/>
        </w:rPr>
        <w:t>The vision</w:t>
      </w:r>
      <w:r w:rsidR="00995750">
        <w:rPr>
          <w:rFonts w:ascii="Times New Roman" w:eastAsiaTheme="majorEastAsia" w:hAnsi="Times New Roman" w:cs="Times New Roman"/>
        </w:rPr>
        <w:t xml:space="preserve"> and purpose </w:t>
      </w:r>
      <w:r w:rsidR="008D456B" w:rsidRPr="00E26B97">
        <w:rPr>
          <w:rFonts w:ascii="Times New Roman" w:eastAsiaTheme="majorEastAsia" w:hAnsi="Times New Roman" w:cs="Times New Roman"/>
        </w:rPr>
        <w:t xml:space="preserve">of The Magstim Company is to become the market leader within the medical device industry </w:t>
      </w:r>
      <w:r w:rsidR="00995750">
        <w:rPr>
          <w:rFonts w:ascii="Times New Roman" w:eastAsiaTheme="majorEastAsia" w:hAnsi="Times New Roman" w:cs="Times New Roman"/>
        </w:rPr>
        <w:t>whilst driving</w:t>
      </w:r>
      <w:r w:rsidR="008D456B" w:rsidRPr="00E26B97">
        <w:rPr>
          <w:rFonts w:ascii="Times New Roman" w:eastAsiaTheme="majorEastAsia" w:hAnsi="Times New Roman" w:cs="Times New Roman"/>
        </w:rPr>
        <w:t xml:space="preserve"> innovation and creat</w:t>
      </w:r>
      <w:r w:rsidR="00995750">
        <w:rPr>
          <w:rFonts w:ascii="Times New Roman" w:eastAsiaTheme="majorEastAsia" w:hAnsi="Times New Roman" w:cs="Times New Roman"/>
        </w:rPr>
        <w:t>ing</w:t>
      </w:r>
      <w:r w:rsidR="008D456B" w:rsidRPr="00E26B97">
        <w:rPr>
          <w:rFonts w:ascii="Times New Roman" w:eastAsiaTheme="majorEastAsia" w:hAnsi="Times New Roman" w:cs="Times New Roman"/>
        </w:rPr>
        <w:t xml:space="preserve"> a </w:t>
      </w:r>
      <w:r w:rsidR="008D456B" w:rsidRPr="00E26B97">
        <w:rPr>
          <w:rFonts w:ascii="Times New Roman" w:eastAsiaTheme="majorEastAsia" w:hAnsi="Times New Roman" w:cs="Times New Roman"/>
        </w:rPr>
        <w:lastRenderedPageBreak/>
        <w:t xml:space="preserve">community of employees who are engaged, motivated and eager to make an impact </w:t>
      </w:r>
      <w:sdt>
        <w:sdtPr>
          <w:rPr>
            <w:rFonts w:ascii="Times New Roman" w:eastAsiaTheme="majorEastAsia" w:hAnsi="Times New Roman" w:cs="Times New Roman"/>
          </w:rPr>
          <w:id w:val="-1899430138"/>
          <w:citation/>
        </w:sdtPr>
        <w:sdtEndPr/>
        <w:sdtContent>
          <w:r w:rsidR="008D456B" w:rsidRPr="00E26B97">
            <w:rPr>
              <w:rFonts w:ascii="Times New Roman" w:eastAsiaTheme="majorEastAsia" w:hAnsi="Times New Roman" w:cs="Times New Roman"/>
            </w:rPr>
            <w:fldChar w:fldCharType="begin"/>
          </w:r>
          <w:r w:rsidR="008D456B" w:rsidRPr="00E26B97">
            <w:rPr>
              <w:rFonts w:ascii="Times New Roman" w:eastAsiaTheme="majorEastAsia" w:hAnsi="Times New Roman" w:cs="Times New Roman"/>
            </w:rPr>
            <w:instrText xml:space="preserve"> CITATION The20 \l 2057 </w:instrText>
          </w:r>
          <w:r w:rsidR="008D456B"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(The Magstim Company, 2020)</w:t>
          </w:r>
          <w:r w:rsidR="008D456B" w:rsidRPr="00E26B97">
            <w:rPr>
              <w:rFonts w:ascii="Times New Roman" w:eastAsiaTheme="majorEastAsia" w:hAnsi="Times New Roman" w:cs="Times New Roman"/>
            </w:rPr>
            <w:fldChar w:fldCharType="end"/>
          </w:r>
        </w:sdtContent>
      </w:sdt>
      <w:r w:rsidR="008D456B" w:rsidRPr="00E26B97">
        <w:rPr>
          <w:rFonts w:ascii="Times New Roman" w:eastAsiaTheme="majorEastAsia" w:hAnsi="Times New Roman" w:cs="Times New Roman"/>
        </w:rPr>
        <w:t>.</w:t>
      </w:r>
    </w:p>
    <w:p w14:paraId="1A8FA496" w14:textId="77777777" w:rsidR="00893152" w:rsidRPr="00E26B97" w:rsidRDefault="00893152" w:rsidP="00C318D6">
      <w:pPr>
        <w:spacing w:line="480" w:lineRule="auto"/>
        <w:jc w:val="both"/>
        <w:rPr>
          <w:rFonts w:ascii="Times New Roman" w:eastAsiaTheme="majorEastAsia" w:hAnsi="Times New Roman" w:cs="Times New Roman"/>
        </w:rPr>
      </w:pPr>
    </w:p>
    <w:p w14:paraId="132948B0" w14:textId="67B2F5DE" w:rsidR="00A20AD8" w:rsidRPr="00E26B97" w:rsidRDefault="00206A1F"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Located </w:t>
      </w:r>
      <w:r w:rsidR="00995750">
        <w:rPr>
          <w:rFonts w:ascii="Times New Roman" w:eastAsiaTheme="majorEastAsia" w:hAnsi="Times New Roman" w:cs="Times New Roman"/>
        </w:rPr>
        <w:t xml:space="preserve">with </w:t>
      </w:r>
      <w:r w:rsidRPr="00E26B97">
        <w:rPr>
          <w:rFonts w:ascii="Times New Roman" w:eastAsiaTheme="majorEastAsia" w:hAnsi="Times New Roman" w:cs="Times New Roman"/>
        </w:rPr>
        <w:t>the Pembrokeshire</w:t>
      </w:r>
      <w:r w:rsidR="00995750">
        <w:rPr>
          <w:rFonts w:ascii="Times New Roman" w:eastAsiaTheme="majorEastAsia" w:hAnsi="Times New Roman" w:cs="Times New Roman"/>
        </w:rPr>
        <w:t xml:space="preserve"> and </w:t>
      </w:r>
      <w:r w:rsidRPr="00E26B97">
        <w:rPr>
          <w:rFonts w:ascii="Times New Roman" w:eastAsiaTheme="majorEastAsia" w:hAnsi="Times New Roman" w:cs="Times New Roman"/>
        </w:rPr>
        <w:t xml:space="preserve">Carmarthenshire border in West Wales, The Magstim Company </w:t>
      </w:r>
      <w:r w:rsidR="00F151B5" w:rsidRPr="00E26B97">
        <w:rPr>
          <w:rFonts w:ascii="Times New Roman" w:eastAsiaTheme="majorEastAsia" w:hAnsi="Times New Roman" w:cs="Times New Roman"/>
        </w:rPr>
        <w:t xml:space="preserve">forms </w:t>
      </w:r>
      <w:r w:rsidR="00995750">
        <w:rPr>
          <w:rFonts w:ascii="Times New Roman" w:eastAsiaTheme="majorEastAsia" w:hAnsi="Times New Roman" w:cs="Times New Roman"/>
        </w:rPr>
        <w:t xml:space="preserve">one </w:t>
      </w:r>
      <w:r w:rsidR="00F151B5" w:rsidRPr="00E26B97">
        <w:rPr>
          <w:rFonts w:ascii="Times New Roman" w:eastAsiaTheme="majorEastAsia" w:hAnsi="Times New Roman" w:cs="Times New Roman"/>
        </w:rPr>
        <w:t>part of The Welcony Group</w:t>
      </w:r>
      <w:r w:rsidR="007A35D9" w:rsidRPr="00E26B97">
        <w:rPr>
          <w:rFonts w:ascii="Times New Roman" w:eastAsiaTheme="majorEastAsia" w:hAnsi="Times New Roman" w:cs="Times New Roman"/>
        </w:rPr>
        <w:t xml:space="preserve">, as shown in </w:t>
      </w:r>
      <w:r w:rsidR="00893152">
        <w:rPr>
          <w:rFonts w:ascii="Times New Roman" w:eastAsiaTheme="majorEastAsia" w:hAnsi="Times New Roman" w:cs="Times New Roman"/>
        </w:rPr>
        <w:t>F</w:t>
      </w:r>
      <w:r w:rsidR="007A35D9" w:rsidRPr="00E26B97">
        <w:rPr>
          <w:rFonts w:ascii="Times New Roman" w:eastAsiaTheme="majorEastAsia" w:hAnsi="Times New Roman" w:cs="Times New Roman"/>
        </w:rPr>
        <w:t>igure 1,</w:t>
      </w:r>
      <w:r w:rsidR="00F151B5" w:rsidRPr="00E26B97">
        <w:rPr>
          <w:rFonts w:ascii="Times New Roman" w:eastAsiaTheme="majorEastAsia" w:hAnsi="Times New Roman" w:cs="Times New Roman"/>
        </w:rPr>
        <w:t xml:space="preserve"> which </w:t>
      </w:r>
      <w:r w:rsidR="00A20AD8" w:rsidRPr="00E26B97">
        <w:rPr>
          <w:rFonts w:ascii="Times New Roman" w:eastAsiaTheme="majorEastAsia" w:hAnsi="Times New Roman" w:cs="Times New Roman"/>
        </w:rPr>
        <w:t xml:space="preserve">is </w:t>
      </w:r>
      <w:r w:rsidR="00995750">
        <w:rPr>
          <w:rFonts w:ascii="Times New Roman" w:eastAsiaTheme="majorEastAsia" w:hAnsi="Times New Roman" w:cs="Times New Roman"/>
        </w:rPr>
        <w:t xml:space="preserve">comprised </w:t>
      </w:r>
      <w:r w:rsidR="00F151B5" w:rsidRPr="00E26B97">
        <w:rPr>
          <w:rFonts w:ascii="Times New Roman" w:eastAsiaTheme="majorEastAsia" w:hAnsi="Times New Roman" w:cs="Times New Roman"/>
        </w:rPr>
        <w:t>of four neurotechnology brands</w:t>
      </w:r>
      <w:r w:rsidR="0097609D" w:rsidRPr="00E26B97">
        <w:rPr>
          <w:rFonts w:ascii="Times New Roman" w:eastAsiaTheme="majorEastAsia" w:hAnsi="Times New Roman" w:cs="Times New Roman"/>
        </w:rPr>
        <w:t>, Magstim, Neurosign, Technomed and EGI,</w:t>
      </w:r>
      <w:r w:rsidR="00F151B5" w:rsidRPr="00E26B97">
        <w:rPr>
          <w:rFonts w:ascii="Times New Roman" w:eastAsiaTheme="majorEastAsia" w:hAnsi="Times New Roman" w:cs="Times New Roman"/>
        </w:rPr>
        <w:t xml:space="preserve"> w</w:t>
      </w:r>
      <w:r w:rsidR="00995750">
        <w:rPr>
          <w:rFonts w:ascii="Times New Roman" w:eastAsiaTheme="majorEastAsia" w:hAnsi="Times New Roman" w:cs="Times New Roman"/>
        </w:rPr>
        <w:t xml:space="preserve">hich have </w:t>
      </w:r>
      <w:r w:rsidR="007F74E7">
        <w:rPr>
          <w:rFonts w:ascii="Times New Roman" w:eastAsiaTheme="majorEastAsia" w:hAnsi="Times New Roman" w:cs="Times New Roman"/>
        </w:rPr>
        <w:t xml:space="preserve">a </w:t>
      </w:r>
      <w:r w:rsidR="00F151B5" w:rsidRPr="00E26B97">
        <w:rPr>
          <w:rFonts w:ascii="Times New Roman" w:eastAsiaTheme="majorEastAsia" w:hAnsi="Times New Roman" w:cs="Times New Roman"/>
        </w:rPr>
        <w:t xml:space="preserve">shared vision to transform lives by delivering minimally invasive neurotechnology to researchers and healthcare providers </w:t>
      </w:r>
      <w:sdt>
        <w:sdtPr>
          <w:rPr>
            <w:rFonts w:ascii="Times New Roman" w:eastAsiaTheme="majorEastAsia" w:hAnsi="Times New Roman" w:cs="Times New Roman"/>
          </w:rPr>
          <w:id w:val="153648082"/>
          <w:citation/>
        </w:sdtPr>
        <w:sdtEndPr/>
        <w:sdtContent>
          <w:r w:rsidR="00F151B5" w:rsidRPr="00E26B97">
            <w:rPr>
              <w:rFonts w:ascii="Times New Roman" w:eastAsiaTheme="majorEastAsia" w:hAnsi="Times New Roman" w:cs="Times New Roman"/>
            </w:rPr>
            <w:fldChar w:fldCharType="begin"/>
          </w:r>
          <w:r w:rsidR="00F151B5" w:rsidRPr="00E26B97">
            <w:rPr>
              <w:rFonts w:ascii="Times New Roman" w:eastAsiaTheme="majorEastAsia" w:hAnsi="Times New Roman" w:cs="Times New Roman"/>
            </w:rPr>
            <w:instrText xml:space="preserve"> CITATION The22 \l 2057 </w:instrText>
          </w:r>
          <w:r w:rsidR="00F151B5"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(The Welcony Group, 2022)</w:t>
          </w:r>
          <w:r w:rsidR="00F151B5" w:rsidRPr="00E26B97">
            <w:rPr>
              <w:rFonts w:ascii="Times New Roman" w:eastAsiaTheme="majorEastAsia" w:hAnsi="Times New Roman" w:cs="Times New Roman"/>
            </w:rPr>
            <w:fldChar w:fldCharType="end"/>
          </w:r>
        </w:sdtContent>
      </w:sdt>
      <w:r w:rsidR="00A75524" w:rsidRPr="00E26B97">
        <w:rPr>
          <w:rFonts w:ascii="Times New Roman" w:eastAsiaTheme="majorEastAsia" w:hAnsi="Times New Roman" w:cs="Times New Roman"/>
        </w:rPr>
        <w:t xml:space="preserve">. </w:t>
      </w:r>
    </w:p>
    <w:p w14:paraId="05475C71" w14:textId="77777777" w:rsidR="00A20AD8" w:rsidRPr="00E26B97" w:rsidRDefault="00A20AD8" w:rsidP="00C318D6">
      <w:pPr>
        <w:spacing w:line="480" w:lineRule="auto"/>
        <w:jc w:val="both"/>
        <w:rPr>
          <w:rFonts w:ascii="Times New Roman" w:eastAsiaTheme="majorEastAsia" w:hAnsi="Times New Roman" w:cs="Times New Roman"/>
        </w:rPr>
      </w:pPr>
    </w:p>
    <w:p w14:paraId="0E8A5A8E" w14:textId="17EBCF9D" w:rsidR="00F151B5" w:rsidRPr="00E26B97" w:rsidRDefault="007A35D9"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Globally The Welcony Group employs over 300 employees across its sites in the UK, USA, The </w:t>
      </w:r>
      <w:r w:rsidR="00F469D6" w:rsidRPr="00E26B97">
        <w:rPr>
          <w:rFonts w:ascii="Times New Roman" w:eastAsiaTheme="majorEastAsia" w:hAnsi="Times New Roman" w:cs="Times New Roman"/>
        </w:rPr>
        <w:t>Netherlands,</w:t>
      </w:r>
      <w:r w:rsidRPr="00E26B97">
        <w:rPr>
          <w:rFonts w:ascii="Times New Roman" w:eastAsiaTheme="majorEastAsia" w:hAnsi="Times New Roman" w:cs="Times New Roman"/>
        </w:rPr>
        <w:t xml:space="preserve"> and Indonesia, with a revenue of $32 million with </w:t>
      </w:r>
      <w:r w:rsidR="001E5EE4" w:rsidRPr="00E26B97">
        <w:rPr>
          <w:rFonts w:ascii="Times New Roman" w:eastAsiaTheme="majorEastAsia" w:hAnsi="Times New Roman" w:cs="Times New Roman"/>
        </w:rPr>
        <w:t>double-digit</w:t>
      </w:r>
      <w:r w:rsidRPr="00E26B97">
        <w:rPr>
          <w:rFonts w:ascii="Times New Roman" w:eastAsiaTheme="majorEastAsia" w:hAnsi="Times New Roman" w:cs="Times New Roman"/>
        </w:rPr>
        <w:t xml:space="preserve"> growth expected year on year. </w:t>
      </w:r>
    </w:p>
    <w:p w14:paraId="73E0BA52" w14:textId="77777777" w:rsidR="00A75524" w:rsidRPr="00E26B97" w:rsidRDefault="00A75524" w:rsidP="00C318D6">
      <w:pPr>
        <w:keepNext/>
        <w:spacing w:line="480" w:lineRule="auto"/>
        <w:jc w:val="center"/>
        <w:rPr>
          <w:rFonts w:ascii="Times New Roman" w:hAnsi="Times New Roman" w:cs="Times New Roman"/>
        </w:rPr>
      </w:pPr>
      <w:r w:rsidRPr="00E26B97">
        <w:rPr>
          <w:rFonts w:ascii="Times New Roman" w:eastAsiaTheme="majorEastAsia" w:hAnsi="Times New Roman" w:cs="Times New Roman"/>
          <w:noProof/>
        </w:rPr>
        <w:drawing>
          <wp:inline distT="0" distB="0" distL="0" distR="0" wp14:anchorId="40871491" wp14:editId="15FAD2CA">
            <wp:extent cx="3315014" cy="2540000"/>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9">
                      <a:extLst>
                        <a:ext uri="{28A0092B-C50C-407E-A947-70E740481C1C}">
                          <a14:useLocalDpi xmlns:a14="http://schemas.microsoft.com/office/drawing/2010/main" val="0"/>
                        </a:ext>
                      </a:extLst>
                    </a:blip>
                    <a:srcRect l="5468" t="8992" r="50115" b="30509"/>
                    <a:stretch/>
                  </pic:blipFill>
                  <pic:spPr bwMode="auto">
                    <a:xfrm>
                      <a:off x="0" y="0"/>
                      <a:ext cx="3315014" cy="2540000"/>
                    </a:xfrm>
                    <a:prstGeom prst="rect">
                      <a:avLst/>
                    </a:prstGeom>
                    <a:ln>
                      <a:noFill/>
                    </a:ln>
                    <a:extLst>
                      <a:ext uri="{53640926-AAD7-44D8-BBD7-CCE9431645EC}">
                        <a14:shadowObscured xmlns:a14="http://schemas.microsoft.com/office/drawing/2010/main"/>
                      </a:ext>
                    </a:extLst>
                  </pic:spPr>
                </pic:pic>
              </a:graphicData>
            </a:graphic>
          </wp:inline>
        </w:drawing>
      </w:r>
    </w:p>
    <w:p w14:paraId="104C70EC" w14:textId="06CD4FD7" w:rsidR="00A75524" w:rsidRPr="00E26B97" w:rsidRDefault="00A75524" w:rsidP="00C318D6">
      <w:pPr>
        <w:pStyle w:val="Caption"/>
        <w:spacing w:line="480" w:lineRule="auto"/>
        <w:rPr>
          <w:rFonts w:ascii="Times New Roman" w:eastAsiaTheme="majorEastAsia" w:hAnsi="Times New Roman" w:cs="Times New Roman"/>
          <w:color w:val="auto"/>
        </w:rPr>
      </w:pPr>
      <w:bookmarkStart w:id="12" w:name="_Toc94963404"/>
      <w:bookmarkStart w:id="13" w:name="_Toc159673782"/>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1</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The Welcony Group</w:t>
      </w:r>
      <w:bookmarkEnd w:id="12"/>
      <w:bookmarkEnd w:id="13"/>
    </w:p>
    <w:p w14:paraId="6565E9C3" w14:textId="77777777" w:rsidR="00A75524" w:rsidRPr="00E26B97" w:rsidRDefault="00A75524" w:rsidP="00C318D6">
      <w:pPr>
        <w:spacing w:line="480" w:lineRule="auto"/>
        <w:jc w:val="both"/>
        <w:rPr>
          <w:rFonts w:ascii="Times New Roman" w:eastAsiaTheme="majorEastAsia" w:hAnsi="Times New Roman" w:cs="Times New Roman"/>
        </w:rPr>
      </w:pPr>
    </w:p>
    <w:p w14:paraId="24EF3963" w14:textId="5DC129DA" w:rsidR="0097609D" w:rsidRPr="00E26B97" w:rsidRDefault="0097609D"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Welcony Group is </w:t>
      </w:r>
      <w:r w:rsidR="000C14E3" w:rsidRPr="00E26B97">
        <w:rPr>
          <w:rFonts w:ascii="Times New Roman" w:eastAsiaTheme="majorEastAsia" w:hAnsi="Times New Roman" w:cs="Times New Roman"/>
        </w:rPr>
        <w:t xml:space="preserve">a </w:t>
      </w:r>
      <w:r w:rsidRPr="00E26B97">
        <w:rPr>
          <w:rFonts w:ascii="Times New Roman" w:eastAsiaTheme="majorEastAsia" w:hAnsi="Times New Roman" w:cs="Times New Roman"/>
        </w:rPr>
        <w:t xml:space="preserve">venture capitalist owned by </w:t>
      </w:r>
      <w:r w:rsidR="000C14E3" w:rsidRPr="00E26B97">
        <w:rPr>
          <w:rFonts w:ascii="Times New Roman" w:eastAsiaTheme="majorEastAsia" w:hAnsi="Times New Roman" w:cs="Times New Roman"/>
        </w:rPr>
        <w:t>US-based</w:t>
      </w:r>
      <w:r w:rsidRPr="00E26B97">
        <w:rPr>
          <w:rFonts w:ascii="Times New Roman" w:eastAsiaTheme="majorEastAsia" w:hAnsi="Times New Roman" w:cs="Times New Roman"/>
        </w:rPr>
        <w:t xml:space="preserve"> Telegraph Hills Partners</w:t>
      </w:r>
      <w:r w:rsidR="00FA1F6A">
        <w:rPr>
          <w:rFonts w:ascii="Times New Roman" w:eastAsiaTheme="majorEastAsia" w:hAnsi="Times New Roman" w:cs="Times New Roman"/>
        </w:rPr>
        <w:t>. They</w:t>
      </w:r>
      <w:r w:rsidRPr="00E26B97">
        <w:rPr>
          <w:rFonts w:ascii="Times New Roman" w:eastAsiaTheme="majorEastAsia" w:hAnsi="Times New Roman" w:cs="Times New Roman"/>
        </w:rPr>
        <w:t xml:space="preserve"> are dedicated to helping </w:t>
      </w:r>
      <w:r w:rsidR="00995750">
        <w:rPr>
          <w:rFonts w:ascii="Times New Roman" w:eastAsiaTheme="majorEastAsia" w:hAnsi="Times New Roman" w:cs="Times New Roman"/>
        </w:rPr>
        <w:t xml:space="preserve">and supporting </w:t>
      </w:r>
      <w:r w:rsidRPr="00E26B97">
        <w:rPr>
          <w:rFonts w:ascii="Times New Roman" w:eastAsiaTheme="majorEastAsia" w:hAnsi="Times New Roman" w:cs="Times New Roman"/>
        </w:rPr>
        <w:t xml:space="preserve">life science, medical device and healthcare companies achieve their growth objectives </w:t>
      </w:r>
      <w:sdt>
        <w:sdtPr>
          <w:rPr>
            <w:rFonts w:ascii="Times New Roman" w:eastAsiaTheme="majorEastAsia" w:hAnsi="Times New Roman" w:cs="Times New Roman"/>
          </w:rPr>
          <w:id w:val="500621275"/>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Tel22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(Telegraph Hill Partners, 2022)</w:t>
          </w:r>
          <w:r w:rsidRPr="00E26B97">
            <w:rPr>
              <w:rFonts w:ascii="Times New Roman" w:eastAsiaTheme="majorEastAsia" w:hAnsi="Times New Roman" w:cs="Times New Roman"/>
            </w:rPr>
            <w:fldChar w:fldCharType="end"/>
          </w:r>
        </w:sdtContent>
      </w:sdt>
      <w:r w:rsidR="008D456B" w:rsidRPr="00E26B97">
        <w:rPr>
          <w:rFonts w:ascii="Times New Roman" w:eastAsiaTheme="majorEastAsia" w:hAnsi="Times New Roman" w:cs="Times New Roman"/>
        </w:rPr>
        <w:t>.</w:t>
      </w:r>
    </w:p>
    <w:p w14:paraId="1736F35C" w14:textId="77777777" w:rsidR="008D456B" w:rsidRPr="00E26B97" w:rsidRDefault="008D456B" w:rsidP="00C318D6">
      <w:pPr>
        <w:spacing w:line="480" w:lineRule="auto"/>
        <w:jc w:val="both"/>
        <w:rPr>
          <w:rFonts w:ascii="Times New Roman" w:eastAsiaTheme="majorEastAsia" w:hAnsi="Times New Roman" w:cs="Times New Roman"/>
        </w:rPr>
      </w:pPr>
    </w:p>
    <w:p w14:paraId="38DAB4A6" w14:textId="035D04B4" w:rsidR="00206A1F" w:rsidRPr="00E26B97" w:rsidRDefault="007A35D9"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lastRenderedPageBreak/>
        <w:t xml:space="preserve">The </w:t>
      </w:r>
      <w:r w:rsidR="0097609D" w:rsidRPr="00E26B97">
        <w:rPr>
          <w:rFonts w:ascii="Times New Roman" w:eastAsiaTheme="majorEastAsia" w:hAnsi="Times New Roman" w:cs="Times New Roman"/>
        </w:rPr>
        <w:t>Magstim</w:t>
      </w:r>
      <w:r w:rsidRPr="00E26B97">
        <w:rPr>
          <w:rFonts w:ascii="Times New Roman" w:eastAsiaTheme="majorEastAsia" w:hAnsi="Times New Roman" w:cs="Times New Roman"/>
        </w:rPr>
        <w:t xml:space="preserve"> Company</w:t>
      </w:r>
      <w:r w:rsidR="000C14E3" w:rsidRPr="00E26B97">
        <w:rPr>
          <w:rFonts w:ascii="Times New Roman" w:eastAsiaTheme="majorEastAsia" w:hAnsi="Times New Roman" w:cs="Times New Roman"/>
        </w:rPr>
        <w:t xml:space="preserve"> </w:t>
      </w:r>
      <w:r w:rsidR="00995750">
        <w:rPr>
          <w:rFonts w:ascii="Times New Roman" w:eastAsiaTheme="majorEastAsia" w:hAnsi="Times New Roman" w:cs="Times New Roman"/>
        </w:rPr>
        <w:t>has</w:t>
      </w:r>
      <w:r w:rsidR="00A75524" w:rsidRPr="00E26B97">
        <w:rPr>
          <w:rFonts w:ascii="Times New Roman" w:eastAsiaTheme="majorEastAsia" w:hAnsi="Times New Roman" w:cs="Times New Roman"/>
        </w:rPr>
        <w:t xml:space="preserve"> an</w:t>
      </w:r>
      <w:r w:rsidR="00206A1F" w:rsidRPr="00E26B97">
        <w:rPr>
          <w:rFonts w:ascii="Times New Roman" w:eastAsiaTheme="majorEastAsia" w:hAnsi="Times New Roman" w:cs="Times New Roman"/>
        </w:rPr>
        <w:t xml:space="preserve"> innovative team of over 100 engineers, manufacturing operatives and supporting functions at its headquarters in Whitland, West Wales and </w:t>
      </w:r>
      <w:r w:rsidR="00893152">
        <w:rPr>
          <w:rFonts w:ascii="Times New Roman" w:eastAsiaTheme="majorEastAsia" w:hAnsi="Times New Roman" w:cs="Times New Roman"/>
        </w:rPr>
        <w:t xml:space="preserve">its </w:t>
      </w:r>
      <w:r w:rsidR="00206A1F" w:rsidRPr="00E26B97">
        <w:rPr>
          <w:rFonts w:ascii="Times New Roman" w:eastAsiaTheme="majorEastAsia" w:hAnsi="Times New Roman" w:cs="Times New Roman"/>
        </w:rPr>
        <w:t xml:space="preserve">US office in Minnesota, USA. </w:t>
      </w:r>
    </w:p>
    <w:p w14:paraId="7D68235A" w14:textId="1F2130E7" w:rsidR="00A20AD8" w:rsidRPr="00E26B97" w:rsidRDefault="00A20AD8" w:rsidP="00C318D6">
      <w:pPr>
        <w:spacing w:line="480" w:lineRule="auto"/>
        <w:jc w:val="both"/>
        <w:rPr>
          <w:rFonts w:ascii="Times New Roman" w:eastAsiaTheme="majorEastAsia" w:hAnsi="Times New Roman" w:cs="Times New Roman"/>
        </w:rPr>
      </w:pPr>
    </w:p>
    <w:p w14:paraId="673DFCE6" w14:textId="12094F19" w:rsidR="00A20AD8" w:rsidRPr="00E26B97" w:rsidRDefault="00A20AD8" w:rsidP="00C318D6">
      <w:pPr>
        <w:spacing w:line="480" w:lineRule="auto"/>
        <w:jc w:val="both"/>
        <w:rPr>
          <w:rFonts w:ascii="Times New Roman" w:hAnsi="Times New Roman" w:cs="Times New Roman"/>
        </w:rPr>
      </w:pPr>
      <w:r w:rsidRPr="00E26B97">
        <w:rPr>
          <w:rFonts w:ascii="Times New Roman" w:hAnsi="Times New Roman" w:cs="Times New Roman"/>
        </w:rPr>
        <w:t>Our mission is to “Bring to market the best non and minimally invasive neurotechnology for researchers, clinicians and patients”</w:t>
      </w:r>
      <w:r w:rsidR="00893152">
        <w:rPr>
          <w:rFonts w:ascii="Times New Roman" w:hAnsi="Times New Roman" w:cs="Times New Roman"/>
        </w:rPr>
        <w:t xml:space="preserve"> </w:t>
      </w:r>
      <w:sdt>
        <w:sdtPr>
          <w:rPr>
            <w:rFonts w:ascii="Times New Roman" w:hAnsi="Times New Roman" w:cs="Times New Roman"/>
          </w:rPr>
          <w:id w:val="-200024970"/>
          <w:citation/>
        </w:sdtPr>
        <w:sdtEndPr/>
        <w:sdtContent>
          <w:r w:rsidR="00893152">
            <w:rPr>
              <w:rFonts w:ascii="Times New Roman" w:hAnsi="Times New Roman" w:cs="Times New Roman"/>
            </w:rPr>
            <w:fldChar w:fldCharType="begin"/>
          </w:r>
          <w:r w:rsidR="00893152">
            <w:rPr>
              <w:rFonts w:ascii="Times New Roman" w:hAnsi="Times New Roman" w:cs="Times New Roman"/>
            </w:rPr>
            <w:instrText xml:space="preserve"> CITATION The20 \l 2057 </w:instrText>
          </w:r>
          <w:r w:rsidR="00893152">
            <w:rPr>
              <w:rFonts w:ascii="Times New Roman" w:hAnsi="Times New Roman" w:cs="Times New Roman"/>
            </w:rPr>
            <w:fldChar w:fldCharType="separate"/>
          </w:r>
          <w:r w:rsidR="00B61E2B" w:rsidRPr="00B61E2B">
            <w:rPr>
              <w:rFonts w:ascii="Times New Roman" w:hAnsi="Times New Roman" w:cs="Times New Roman"/>
              <w:noProof/>
            </w:rPr>
            <w:t>(The Magstim Company, 2020)</w:t>
          </w:r>
          <w:r w:rsidR="00893152">
            <w:rPr>
              <w:rFonts w:ascii="Times New Roman" w:hAnsi="Times New Roman" w:cs="Times New Roman"/>
            </w:rPr>
            <w:fldChar w:fldCharType="end"/>
          </w:r>
        </w:sdtContent>
      </w:sdt>
      <w:r w:rsidR="00893152">
        <w:rPr>
          <w:rFonts w:ascii="Times New Roman" w:hAnsi="Times New Roman" w:cs="Times New Roman"/>
        </w:rPr>
        <w:t>.</w:t>
      </w:r>
    </w:p>
    <w:p w14:paraId="501BE26A" w14:textId="77777777" w:rsidR="00A20AD8" w:rsidRPr="00E26B97" w:rsidRDefault="00A20AD8" w:rsidP="00C318D6">
      <w:pPr>
        <w:spacing w:line="480" w:lineRule="auto"/>
        <w:jc w:val="both"/>
        <w:rPr>
          <w:rFonts w:ascii="Times New Roman" w:hAnsi="Times New Roman" w:cs="Times New Roman"/>
        </w:rPr>
      </w:pPr>
    </w:p>
    <w:p w14:paraId="58C9D4B2" w14:textId="69A7D5B4" w:rsidR="00A20AD8" w:rsidRPr="00E26B97" w:rsidRDefault="00A20AD8" w:rsidP="00C318D6">
      <w:pPr>
        <w:spacing w:line="480" w:lineRule="auto"/>
        <w:jc w:val="both"/>
        <w:rPr>
          <w:rFonts w:ascii="Times New Roman" w:hAnsi="Times New Roman" w:cs="Times New Roman"/>
        </w:rPr>
      </w:pPr>
      <w:r w:rsidRPr="00E26B97">
        <w:rPr>
          <w:rFonts w:ascii="Times New Roman" w:hAnsi="Times New Roman" w:cs="Times New Roman"/>
        </w:rPr>
        <w:t>Building on The Welcony Group values, as shown below</w:t>
      </w:r>
      <w:r w:rsidR="008618CE" w:rsidRPr="00E26B97">
        <w:rPr>
          <w:rFonts w:ascii="Times New Roman" w:hAnsi="Times New Roman" w:cs="Times New Roman"/>
        </w:rPr>
        <w:t xml:space="preserve"> in Figure 2</w:t>
      </w:r>
      <w:r w:rsidRPr="00E26B97">
        <w:rPr>
          <w:rFonts w:ascii="Times New Roman" w:hAnsi="Times New Roman" w:cs="Times New Roman"/>
        </w:rPr>
        <w:t>, the organisation is focused on employee collaboration</w:t>
      </w:r>
      <w:r w:rsidR="00893152">
        <w:rPr>
          <w:rFonts w:ascii="Times New Roman" w:hAnsi="Times New Roman" w:cs="Times New Roman"/>
        </w:rPr>
        <w:t xml:space="preserve"> and leadership. </w:t>
      </w:r>
      <w:r w:rsidRPr="00E26B97">
        <w:rPr>
          <w:rFonts w:ascii="Times New Roman" w:hAnsi="Times New Roman" w:cs="Times New Roman"/>
        </w:rPr>
        <w:t xml:space="preserve"> </w:t>
      </w:r>
    </w:p>
    <w:p w14:paraId="51F1A8D9" w14:textId="77777777" w:rsidR="00A20AD8" w:rsidRPr="00E26B97" w:rsidRDefault="00A20AD8" w:rsidP="00C318D6">
      <w:pPr>
        <w:spacing w:line="480" w:lineRule="auto"/>
        <w:jc w:val="both"/>
        <w:rPr>
          <w:rFonts w:ascii="Times New Roman" w:hAnsi="Times New Roman" w:cs="Times New Roman"/>
        </w:rPr>
      </w:pPr>
    </w:p>
    <w:p w14:paraId="575DD579" w14:textId="605259C2" w:rsidR="00A20AD8" w:rsidRPr="00E26B97" w:rsidRDefault="00A20AD8" w:rsidP="00C318D6">
      <w:pPr>
        <w:spacing w:line="480" w:lineRule="auto"/>
        <w:jc w:val="both"/>
        <w:rPr>
          <w:rFonts w:ascii="Times New Roman" w:eastAsiaTheme="majorEastAsia" w:hAnsi="Times New Roman" w:cs="Times New Roman"/>
        </w:rPr>
      </w:pPr>
      <w:r w:rsidRPr="00E26B97">
        <w:rPr>
          <w:rFonts w:ascii="Times New Roman" w:hAnsi="Times New Roman" w:cs="Times New Roman"/>
          <w:noProof/>
        </w:rPr>
        <w:drawing>
          <wp:inline distT="0" distB="0" distL="0" distR="0" wp14:anchorId="1F7320D3" wp14:editId="676BAF12">
            <wp:extent cx="5143500" cy="2795418"/>
            <wp:effectExtent l="0" t="0" r="0" b="5080"/>
            <wp:docPr id="3" name="Picture 3" descr="A puzzle with icon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uzzle with icons and text&#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3500" cy="2795418"/>
                    </a:xfrm>
                    <a:prstGeom prst="rect">
                      <a:avLst/>
                    </a:prstGeom>
                    <a:noFill/>
                  </pic:spPr>
                </pic:pic>
              </a:graphicData>
            </a:graphic>
          </wp:inline>
        </w:drawing>
      </w:r>
    </w:p>
    <w:p w14:paraId="524A46DC" w14:textId="793890D2" w:rsidR="00A20AD8" w:rsidRPr="00E26B97" w:rsidRDefault="00A20AD8" w:rsidP="00C318D6">
      <w:pPr>
        <w:pStyle w:val="Caption"/>
        <w:spacing w:line="480" w:lineRule="auto"/>
        <w:rPr>
          <w:rFonts w:ascii="Times New Roman" w:eastAsiaTheme="majorEastAsia" w:hAnsi="Times New Roman" w:cs="Times New Roman"/>
          <w:color w:val="auto"/>
        </w:rPr>
      </w:pPr>
      <w:bookmarkStart w:id="14" w:name="_Toc159673783"/>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2</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The Welcony Group Values</w:t>
      </w:r>
      <w:bookmarkEnd w:id="14"/>
    </w:p>
    <w:p w14:paraId="33DF8AAD" w14:textId="77777777" w:rsidR="007F30EE" w:rsidRPr="00E26B97" w:rsidRDefault="007F30EE" w:rsidP="00C318D6">
      <w:pPr>
        <w:spacing w:before="120" w:after="200" w:line="480" w:lineRule="auto"/>
        <w:jc w:val="both"/>
        <w:rPr>
          <w:rFonts w:ascii="Times New Roman" w:eastAsiaTheme="majorEastAsia" w:hAnsi="Times New Roman" w:cs="Times New Roman"/>
        </w:rPr>
      </w:pPr>
    </w:p>
    <w:p w14:paraId="3214842E" w14:textId="391296A7" w:rsidR="008D456B" w:rsidRPr="00E26B97" w:rsidRDefault="00DB5375"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Magstim Company is a Unitarist organisation with its </w:t>
      </w:r>
      <w:r w:rsidR="007F30EE" w:rsidRPr="00E26B97">
        <w:rPr>
          <w:rFonts w:ascii="Times New Roman" w:eastAsiaTheme="majorEastAsia" w:hAnsi="Times New Roman" w:cs="Times New Roman"/>
        </w:rPr>
        <w:t>managers</w:t>
      </w:r>
      <w:r w:rsidRPr="00E26B97">
        <w:rPr>
          <w:rFonts w:ascii="Times New Roman" w:eastAsiaTheme="majorEastAsia" w:hAnsi="Times New Roman" w:cs="Times New Roman"/>
        </w:rPr>
        <w:t xml:space="preserve"> and employees working together for a common interest and values </w:t>
      </w:r>
      <w:sdt>
        <w:sdtPr>
          <w:rPr>
            <w:rFonts w:ascii="Times New Roman" w:eastAsiaTheme="majorEastAsia" w:hAnsi="Times New Roman" w:cs="Times New Roman"/>
          </w:rPr>
          <w:id w:val="-466821543"/>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Ben20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(Bennet, et al., 2020)</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r w:rsidR="000C14E3"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629736074"/>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Dun58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(Dunlop, 1958)</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p>
    <w:p w14:paraId="4F200ACC" w14:textId="5D74B2D5" w:rsidR="005B681D" w:rsidRPr="00E26B97" w:rsidRDefault="00DB5375"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Following several restructures over the last f</w:t>
      </w:r>
      <w:r w:rsidR="007F30EE" w:rsidRPr="00E26B97">
        <w:rPr>
          <w:rFonts w:ascii="Times New Roman" w:eastAsiaTheme="majorEastAsia" w:hAnsi="Times New Roman" w:cs="Times New Roman"/>
        </w:rPr>
        <w:t>ive</w:t>
      </w:r>
      <w:r w:rsidRPr="00E26B97">
        <w:rPr>
          <w:rFonts w:ascii="Times New Roman" w:eastAsiaTheme="majorEastAsia" w:hAnsi="Times New Roman" w:cs="Times New Roman"/>
        </w:rPr>
        <w:t xml:space="preserve"> years The Magstim Company has moved </w:t>
      </w:r>
      <w:r w:rsidR="00995750" w:rsidRPr="00E26B97">
        <w:rPr>
          <w:rFonts w:ascii="Times New Roman" w:eastAsiaTheme="majorEastAsia" w:hAnsi="Times New Roman" w:cs="Times New Roman"/>
        </w:rPr>
        <w:t>from a hierarchical</w:t>
      </w:r>
      <w:r w:rsidR="00995750">
        <w:rPr>
          <w:rFonts w:ascii="Times New Roman" w:eastAsiaTheme="majorEastAsia" w:hAnsi="Times New Roman" w:cs="Times New Roman"/>
        </w:rPr>
        <w:t xml:space="preserve"> structure of organisation to a </w:t>
      </w:r>
      <w:r w:rsidRPr="00E26B97">
        <w:rPr>
          <w:rFonts w:ascii="Times New Roman" w:eastAsiaTheme="majorEastAsia" w:hAnsi="Times New Roman" w:cs="Times New Roman"/>
        </w:rPr>
        <w:t xml:space="preserve">matrix model one. A matrix </w:t>
      </w:r>
      <w:r w:rsidR="00B87F7E">
        <w:rPr>
          <w:rFonts w:ascii="Times New Roman" w:eastAsiaTheme="majorEastAsia" w:hAnsi="Times New Roman" w:cs="Times New Roman"/>
        </w:rPr>
        <w:t xml:space="preserve">organisational </w:t>
      </w:r>
      <w:r w:rsidRPr="00E26B97">
        <w:rPr>
          <w:rFonts w:ascii="Times New Roman" w:eastAsiaTheme="majorEastAsia" w:hAnsi="Times New Roman" w:cs="Times New Roman"/>
        </w:rPr>
        <w:t xml:space="preserve">structure </w:t>
      </w:r>
      <w:r w:rsidRPr="00E26B97">
        <w:rPr>
          <w:rFonts w:ascii="Times New Roman" w:eastAsiaTheme="majorEastAsia" w:hAnsi="Times New Roman" w:cs="Times New Roman"/>
        </w:rPr>
        <w:lastRenderedPageBreak/>
        <w:t xml:space="preserve">allows for several departments to work </w:t>
      </w:r>
      <w:r w:rsidR="00B87F7E">
        <w:rPr>
          <w:rFonts w:ascii="Times New Roman" w:eastAsiaTheme="majorEastAsia" w:hAnsi="Times New Roman" w:cs="Times New Roman"/>
        </w:rPr>
        <w:t xml:space="preserve">both independently and </w:t>
      </w:r>
      <w:r w:rsidRPr="00E26B97">
        <w:rPr>
          <w:rFonts w:ascii="Times New Roman" w:eastAsiaTheme="majorEastAsia" w:hAnsi="Times New Roman" w:cs="Times New Roman"/>
        </w:rPr>
        <w:t xml:space="preserve">closely together </w:t>
      </w:r>
      <w:r w:rsidR="00B87F7E">
        <w:rPr>
          <w:rFonts w:ascii="Times New Roman" w:eastAsiaTheme="majorEastAsia" w:hAnsi="Times New Roman" w:cs="Times New Roman"/>
        </w:rPr>
        <w:t>which allows for</w:t>
      </w:r>
      <w:r w:rsidRPr="00E26B97">
        <w:rPr>
          <w:rFonts w:ascii="Times New Roman" w:eastAsiaTheme="majorEastAsia" w:hAnsi="Times New Roman" w:cs="Times New Roman"/>
        </w:rPr>
        <w:t xml:space="preserve"> communication and the </w:t>
      </w:r>
      <w:r w:rsidR="000C14E3" w:rsidRPr="00E26B97">
        <w:rPr>
          <w:rFonts w:ascii="Times New Roman" w:eastAsiaTheme="majorEastAsia" w:hAnsi="Times New Roman" w:cs="Times New Roman"/>
        </w:rPr>
        <w:t>decision-making</w:t>
      </w:r>
      <w:r w:rsidRPr="00E26B97">
        <w:rPr>
          <w:rFonts w:ascii="Times New Roman" w:eastAsiaTheme="majorEastAsia" w:hAnsi="Times New Roman" w:cs="Times New Roman"/>
        </w:rPr>
        <w:t xml:space="preserve"> process</w:t>
      </w:r>
      <w:r w:rsidR="00B87F7E">
        <w:rPr>
          <w:rFonts w:ascii="Times New Roman" w:eastAsiaTheme="majorEastAsia" w:hAnsi="Times New Roman" w:cs="Times New Roman"/>
        </w:rPr>
        <w:t xml:space="preserve"> to be</w:t>
      </w:r>
      <w:r w:rsidRPr="00E26B97">
        <w:rPr>
          <w:rFonts w:ascii="Times New Roman" w:eastAsiaTheme="majorEastAsia" w:hAnsi="Times New Roman" w:cs="Times New Roman"/>
        </w:rPr>
        <w:t xml:space="preserve"> more effective. However, there are occasions whe</w:t>
      </w:r>
      <w:r w:rsidR="006E7930">
        <w:rPr>
          <w:rFonts w:ascii="Times New Roman" w:eastAsiaTheme="majorEastAsia" w:hAnsi="Times New Roman" w:cs="Times New Roman"/>
        </w:rPr>
        <w:t>n</w:t>
      </w:r>
      <w:r w:rsidRPr="00E26B97">
        <w:rPr>
          <w:rFonts w:ascii="Times New Roman" w:eastAsiaTheme="majorEastAsia" w:hAnsi="Times New Roman" w:cs="Times New Roman"/>
        </w:rPr>
        <w:t xml:space="preserve"> </w:t>
      </w:r>
      <w:r w:rsidR="000C14E3" w:rsidRPr="00E26B97">
        <w:rPr>
          <w:rFonts w:ascii="Times New Roman" w:eastAsiaTheme="majorEastAsia" w:hAnsi="Times New Roman" w:cs="Times New Roman"/>
        </w:rPr>
        <w:t>decision-making</w:t>
      </w:r>
      <w:r w:rsidRPr="00E26B97">
        <w:rPr>
          <w:rFonts w:ascii="Times New Roman" w:eastAsiaTheme="majorEastAsia" w:hAnsi="Times New Roman" w:cs="Times New Roman"/>
        </w:rPr>
        <w:t xml:space="preserve"> is arduous due to the decision-making authority being diffused </w:t>
      </w:r>
      <w:sdt>
        <w:sdtPr>
          <w:rPr>
            <w:rFonts w:ascii="Times New Roman" w:eastAsiaTheme="majorEastAsia" w:hAnsi="Times New Roman" w:cs="Times New Roman"/>
          </w:rPr>
          <w:id w:val="533306681"/>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Kew16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(Kew &amp; Stredwick, 2016)</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p>
    <w:p w14:paraId="139A10D3" w14:textId="0262AADA" w:rsidR="00D677B2" w:rsidRPr="00E26B97" w:rsidRDefault="0084438F" w:rsidP="00C318D6">
      <w:pPr>
        <w:pStyle w:val="Heading2"/>
        <w:spacing w:line="480" w:lineRule="auto"/>
        <w:rPr>
          <w:rFonts w:ascii="Times New Roman" w:hAnsi="Times New Roman" w:cs="Times New Roman"/>
          <w:b/>
          <w:bCs/>
          <w:color w:val="auto"/>
        </w:rPr>
      </w:pPr>
      <w:bookmarkStart w:id="15" w:name="_Toc164436093"/>
      <w:r w:rsidRPr="00E26B97">
        <w:rPr>
          <w:rFonts w:ascii="Times New Roman" w:hAnsi="Times New Roman" w:cs="Times New Roman"/>
          <w:b/>
          <w:bCs/>
          <w:color w:val="auto"/>
        </w:rPr>
        <w:t xml:space="preserve">1.3 </w:t>
      </w:r>
      <w:r w:rsidR="00D677B2" w:rsidRPr="00E26B97">
        <w:rPr>
          <w:rFonts w:ascii="Times New Roman" w:hAnsi="Times New Roman" w:cs="Times New Roman"/>
          <w:b/>
          <w:bCs/>
          <w:color w:val="auto"/>
        </w:rPr>
        <w:t>Relevance of the Research</w:t>
      </w:r>
      <w:bookmarkEnd w:id="15"/>
      <w:r w:rsidR="00D677B2" w:rsidRPr="00E26B97">
        <w:rPr>
          <w:rFonts w:ascii="Times New Roman" w:hAnsi="Times New Roman" w:cs="Times New Roman"/>
          <w:b/>
          <w:bCs/>
          <w:color w:val="auto"/>
        </w:rPr>
        <w:t xml:space="preserve"> </w:t>
      </w:r>
    </w:p>
    <w:p w14:paraId="22EB7CA9" w14:textId="7542FFA2" w:rsidR="00833B15" w:rsidRPr="00E26B97" w:rsidRDefault="00D677B2"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Within The Magstim Company having a knowledgeable and experienced workforce</w:t>
      </w:r>
      <w:r w:rsidR="00121667" w:rsidRPr="00E26B97">
        <w:rPr>
          <w:rFonts w:ascii="Times New Roman" w:eastAsiaTheme="majorEastAsia" w:hAnsi="Times New Roman" w:cs="Times New Roman"/>
        </w:rPr>
        <w:t xml:space="preserve"> is not enough in a competitive labour market. </w:t>
      </w:r>
      <w:r w:rsidR="001C2DFD">
        <w:rPr>
          <w:rFonts w:ascii="Times New Roman" w:eastAsiaTheme="majorEastAsia" w:hAnsi="Times New Roman" w:cs="Times New Roman"/>
        </w:rPr>
        <w:t>Beneficial succession planning practices should accompany these qualities and skill</w:t>
      </w:r>
      <w:r w:rsidR="00121667" w:rsidRPr="00E26B97">
        <w:rPr>
          <w:rFonts w:ascii="Times New Roman" w:eastAsiaTheme="majorEastAsia" w:hAnsi="Times New Roman" w:cs="Times New Roman"/>
        </w:rPr>
        <w:t xml:space="preserve">s. Succession planning is best understood as a series of </w:t>
      </w:r>
      <w:r w:rsidR="00B87F7E">
        <w:rPr>
          <w:rFonts w:ascii="Times New Roman" w:eastAsiaTheme="majorEastAsia" w:hAnsi="Times New Roman" w:cs="Times New Roman"/>
        </w:rPr>
        <w:t xml:space="preserve">several </w:t>
      </w:r>
      <w:r w:rsidR="00121667" w:rsidRPr="00E26B97">
        <w:rPr>
          <w:rFonts w:ascii="Times New Roman" w:eastAsiaTheme="majorEastAsia" w:hAnsi="Times New Roman" w:cs="Times New Roman"/>
        </w:rPr>
        <w:t>individual stages which</w:t>
      </w:r>
      <w:r w:rsidR="00FA1F6A">
        <w:rPr>
          <w:rFonts w:ascii="Times New Roman" w:eastAsiaTheme="majorEastAsia" w:hAnsi="Times New Roman" w:cs="Times New Roman"/>
        </w:rPr>
        <w:t xml:space="preserve"> will</w:t>
      </w:r>
      <w:r w:rsidR="00121667" w:rsidRPr="00E26B97">
        <w:rPr>
          <w:rFonts w:ascii="Times New Roman" w:eastAsiaTheme="majorEastAsia" w:hAnsi="Times New Roman" w:cs="Times New Roman"/>
        </w:rPr>
        <w:t xml:space="preserve"> formalise the process. These stages can be outlined as identifying those positions critical to the organisation; defining the capabilities required for each critical position; identifying and </w:t>
      </w:r>
      <w:r w:rsidR="001E5EE4" w:rsidRPr="00E26B97">
        <w:rPr>
          <w:rFonts w:ascii="Times New Roman" w:eastAsiaTheme="majorEastAsia" w:hAnsi="Times New Roman" w:cs="Times New Roman"/>
        </w:rPr>
        <w:t>assessing</w:t>
      </w:r>
      <w:r w:rsidR="00121667" w:rsidRPr="00E26B97">
        <w:rPr>
          <w:rFonts w:ascii="Times New Roman" w:eastAsiaTheme="majorEastAsia" w:hAnsi="Times New Roman" w:cs="Times New Roman"/>
        </w:rPr>
        <w:t xml:space="preserve"> potential candidates for these roles; </w:t>
      </w:r>
      <w:r w:rsidR="001E5EE4" w:rsidRPr="00E26B97">
        <w:rPr>
          <w:rFonts w:ascii="Times New Roman" w:eastAsiaTheme="majorEastAsia" w:hAnsi="Times New Roman" w:cs="Times New Roman"/>
        </w:rPr>
        <w:t>providing</w:t>
      </w:r>
      <w:r w:rsidR="00121667" w:rsidRPr="00E26B97">
        <w:rPr>
          <w:rFonts w:ascii="Times New Roman" w:eastAsiaTheme="majorEastAsia" w:hAnsi="Times New Roman" w:cs="Times New Roman"/>
        </w:rPr>
        <w:t xml:space="preserve"> those individuals with </w:t>
      </w:r>
      <w:r w:rsidR="001E5EE4" w:rsidRPr="00E26B97">
        <w:rPr>
          <w:rFonts w:ascii="Times New Roman" w:eastAsiaTheme="majorEastAsia" w:hAnsi="Times New Roman" w:cs="Times New Roman"/>
        </w:rPr>
        <w:t>a</w:t>
      </w:r>
      <w:r w:rsidR="00121667" w:rsidRPr="00E26B97">
        <w:rPr>
          <w:rFonts w:ascii="Times New Roman" w:eastAsiaTheme="majorEastAsia" w:hAnsi="Times New Roman" w:cs="Times New Roman"/>
        </w:rPr>
        <w:t xml:space="preserve"> personalised development plan and finally </w:t>
      </w:r>
      <w:r w:rsidR="001E5EE4" w:rsidRPr="00E26B97">
        <w:rPr>
          <w:rFonts w:ascii="Times New Roman" w:eastAsiaTheme="majorEastAsia" w:hAnsi="Times New Roman" w:cs="Times New Roman"/>
        </w:rPr>
        <w:t>reviewing</w:t>
      </w:r>
      <w:r w:rsidR="00121667" w:rsidRPr="00E26B97">
        <w:rPr>
          <w:rFonts w:ascii="Times New Roman" w:eastAsiaTheme="majorEastAsia" w:hAnsi="Times New Roman" w:cs="Times New Roman"/>
        </w:rPr>
        <w:t xml:space="preserve"> the progress of those identified successors against the implemented development plan</w:t>
      </w:r>
      <w:sdt>
        <w:sdtPr>
          <w:rPr>
            <w:rFonts w:ascii="Times New Roman" w:eastAsiaTheme="majorEastAsia" w:hAnsi="Times New Roman" w:cs="Times New Roman"/>
          </w:rPr>
          <w:id w:val="1053896961"/>
          <w:citation/>
        </w:sdtPr>
        <w:sdtEndPr/>
        <w:sdtContent>
          <w:r w:rsidR="00121667" w:rsidRPr="00E26B97">
            <w:rPr>
              <w:rFonts w:ascii="Times New Roman" w:eastAsiaTheme="majorEastAsia" w:hAnsi="Times New Roman" w:cs="Times New Roman"/>
            </w:rPr>
            <w:fldChar w:fldCharType="begin"/>
          </w:r>
          <w:r w:rsidR="00121667" w:rsidRPr="00E26B97">
            <w:rPr>
              <w:rFonts w:ascii="Times New Roman" w:eastAsiaTheme="majorEastAsia" w:hAnsi="Times New Roman" w:cs="Times New Roman"/>
            </w:rPr>
            <w:instrText xml:space="preserve"> CITATION Bec081 \l 2057 </w:instrText>
          </w:r>
          <w:r w:rsidR="00121667" w:rsidRPr="00E26B97">
            <w:rPr>
              <w:rFonts w:ascii="Times New Roman" w:eastAsiaTheme="majorEastAsia" w:hAnsi="Times New Roman" w:cs="Times New Roman"/>
            </w:rPr>
            <w:fldChar w:fldCharType="separate"/>
          </w:r>
          <w:r w:rsidR="00B61E2B">
            <w:rPr>
              <w:rFonts w:ascii="Times New Roman" w:eastAsiaTheme="majorEastAsia" w:hAnsi="Times New Roman" w:cs="Times New Roman"/>
              <w:noProof/>
            </w:rPr>
            <w:t xml:space="preserve"> </w:t>
          </w:r>
          <w:r w:rsidR="00B61E2B" w:rsidRPr="00B61E2B">
            <w:rPr>
              <w:rFonts w:ascii="Times New Roman" w:eastAsiaTheme="majorEastAsia" w:hAnsi="Times New Roman" w:cs="Times New Roman"/>
              <w:noProof/>
            </w:rPr>
            <w:t>(Bechet, 2008)</w:t>
          </w:r>
          <w:r w:rsidR="00121667" w:rsidRPr="00E26B97">
            <w:rPr>
              <w:rFonts w:ascii="Times New Roman" w:eastAsiaTheme="majorEastAsia" w:hAnsi="Times New Roman" w:cs="Times New Roman"/>
            </w:rPr>
            <w:fldChar w:fldCharType="end"/>
          </w:r>
        </w:sdtContent>
      </w:sdt>
      <w:r w:rsidR="00121667"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241061887"/>
          <w:citation/>
        </w:sdtPr>
        <w:sdtEndPr/>
        <w:sdtContent>
          <w:r w:rsidR="00121667" w:rsidRPr="00E26B97">
            <w:rPr>
              <w:rFonts w:ascii="Times New Roman" w:eastAsiaTheme="majorEastAsia" w:hAnsi="Times New Roman" w:cs="Times New Roman"/>
            </w:rPr>
            <w:fldChar w:fldCharType="begin"/>
          </w:r>
          <w:r w:rsidR="00121667" w:rsidRPr="00E26B97">
            <w:rPr>
              <w:rFonts w:ascii="Times New Roman" w:eastAsiaTheme="majorEastAsia" w:hAnsi="Times New Roman" w:cs="Times New Roman"/>
            </w:rPr>
            <w:instrText xml:space="preserve"> CITATION Tay101 \l 2057 </w:instrText>
          </w:r>
          <w:r w:rsidR="00121667"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(Taylor, 2010)</w:t>
          </w:r>
          <w:r w:rsidR="00121667" w:rsidRPr="00E26B97">
            <w:rPr>
              <w:rFonts w:ascii="Times New Roman" w:eastAsiaTheme="majorEastAsia" w:hAnsi="Times New Roman" w:cs="Times New Roman"/>
            </w:rPr>
            <w:fldChar w:fldCharType="end"/>
          </w:r>
        </w:sdtContent>
      </w:sdt>
      <w:r w:rsidR="00121667" w:rsidRPr="00E26B97">
        <w:rPr>
          <w:rFonts w:ascii="Times New Roman" w:eastAsiaTheme="majorEastAsia" w:hAnsi="Times New Roman" w:cs="Times New Roman"/>
        </w:rPr>
        <w:t xml:space="preserve">. </w:t>
      </w:r>
    </w:p>
    <w:p w14:paraId="44E780C4" w14:textId="193C3EF0" w:rsidR="00E26B97" w:rsidRDefault="002B39B3"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It is therefore imperative to establish whether there is importance portrayed on succession planning w</w:t>
      </w:r>
      <w:r w:rsidR="00E96751" w:rsidRPr="00E26B97">
        <w:rPr>
          <w:rFonts w:ascii="Times New Roman" w:eastAsiaTheme="majorEastAsia" w:hAnsi="Times New Roman" w:cs="Times New Roman"/>
        </w:rPr>
        <w:t>ithin The Magstim Company</w:t>
      </w:r>
      <w:r w:rsidRPr="00E26B97">
        <w:rPr>
          <w:rFonts w:ascii="Times New Roman" w:eastAsiaTheme="majorEastAsia" w:hAnsi="Times New Roman" w:cs="Times New Roman"/>
        </w:rPr>
        <w:t>.</w:t>
      </w:r>
      <w:r w:rsidR="00E96751" w:rsidRPr="00E26B97">
        <w:rPr>
          <w:rFonts w:ascii="Times New Roman" w:eastAsiaTheme="majorEastAsia" w:hAnsi="Times New Roman" w:cs="Times New Roman"/>
        </w:rPr>
        <w:t xml:space="preserve"> </w:t>
      </w:r>
      <w:r w:rsidR="009E2FD1" w:rsidRPr="00E26B97">
        <w:rPr>
          <w:rFonts w:ascii="Times New Roman" w:eastAsiaTheme="majorEastAsia" w:hAnsi="Times New Roman" w:cs="Times New Roman"/>
        </w:rPr>
        <w:t>In 202</w:t>
      </w:r>
      <w:r w:rsidR="00935DCD">
        <w:rPr>
          <w:rFonts w:ascii="Times New Roman" w:eastAsiaTheme="majorEastAsia" w:hAnsi="Times New Roman" w:cs="Times New Roman"/>
        </w:rPr>
        <w:t>2</w:t>
      </w:r>
      <w:r w:rsidR="009E2FD1" w:rsidRPr="00E26B97">
        <w:rPr>
          <w:rFonts w:ascii="Times New Roman" w:eastAsiaTheme="majorEastAsia" w:hAnsi="Times New Roman" w:cs="Times New Roman"/>
        </w:rPr>
        <w:t xml:space="preserve"> a </w:t>
      </w:r>
      <w:r w:rsidR="00DD45C0" w:rsidRPr="00E26B97">
        <w:rPr>
          <w:rFonts w:ascii="Times New Roman" w:eastAsiaTheme="majorEastAsia" w:hAnsi="Times New Roman" w:cs="Times New Roman"/>
        </w:rPr>
        <w:t>nine-box</w:t>
      </w:r>
      <w:r w:rsidR="009E2FD1" w:rsidRPr="00E26B97">
        <w:rPr>
          <w:rFonts w:ascii="Times New Roman" w:eastAsiaTheme="majorEastAsia" w:hAnsi="Times New Roman" w:cs="Times New Roman"/>
        </w:rPr>
        <w:t xml:space="preserve"> grid</w:t>
      </w:r>
      <w:r w:rsidR="00DD45C0" w:rsidRPr="00E26B97">
        <w:rPr>
          <w:rFonts w:ascii="Times New Roman" w:eastAsiaTheme="majorEastAsia" w:hAnsi="Times New Roman" w:cs="Times New Roman"/>
        </w:rPr>
        <w:t xml:space="preserve">, as shown in </w:t>
      </w:r>
      <w:r w:rsidR="00FB1609">
        <w:rPr>
          <w:rFonts w:ascii="Times New Roman" w:eastAsiaTheme="majorEastAsia" w:hAnsi="Times New Roman" w:cs="Times New Roman"/>
        </w:rPr>
        <w:t>F</w:t>
      </w:r>
      <w:r w:rsidR="00DD45C0" w:rsidRPr="00E26B97">
        <w:rPr>
          <w:rFonts w:ascii="Times New Roman" w:eastAsiaTheme="majorEastAsia" w:hAnsi="Times New Roman" w:cs="Times New Roman"/>
        </w:rPr>
        <w:t xml:space="preserve">igure </w:t>
      </w:r>
      <w:r w:rsidR="00965E40" w:rsidRPr="00E26B97">
        <w:rPr>
          <w:rFonts w:ascii="Times New Roman" w:eastAsiaTheme="majorEastAsia" w:hAnsi="Times New Roman" w:cs="Times New Roman"/>
        </w:rPr>
        <w:t>3, to</w:t>
      </w:r>
      <w:r w:rsidR="009E2FD1" w:rsidRPr="00E26B97">
        <w:rPr>
          <w:rFonts w:ascii="Times New Roman" w:eastAsiaTheme="majorEastAsia" w:hAnsi="Times New Roman" w:cs="Times New Roman"/>
        </w:rPr>
        <w:t xml:space="preserve"> identify each </w:t>
      </w:r>
      <w:r w:rsidR="00965E40" w:rsidRPr="00E26B97">
        <w:rPr>
          <w:rFonts w:ascii="Times New Roman" w:eastAsiaTheme="majorEastAsia" w:hAnsi="Times New Roman" w:cs="Times New Roman"/>
        </w:rPr>
        <w:t>employee's</w:t>
      </w:r>
      <w:r w:rsidR="009E2FD1" w:rsidRPr="00E26B97">
        <w:rPr>
          <w:rFonts w:ascii="Times New Roman" w:eastAsiaTheme="majorEastAsia" w:hAnsi="Times New Roman" w:cs="Times New Roman"/>
        </w:rPr>
        <w:t xml:space="preserve"> future potential was introduced</w:t>
      </w:r>
      <w:r w:rsidR="00DD45C0" w:rsidRPr="00E26B97">
        <w:rPr>
          <w:rFonts w:ascii="Times New Roman" w:eastAsiaTheme="majorEastAsia" w:hAnsi="Times New Roman" w:cs="Times New Roman"/>
        </w:rPr>
        <w:t xml:space="preserve">. This grid allowed managers to rate each employee within their team as having either high, </w:t>
      </w:r>
      <w:r w:rsidR="00965E40" w:rsidRPr="00E26B97">
        <w:rPr>
          <w:rFonts w:ascii="Times New Roman" w:eastAsiaTheme="majorEastAsia" w:hAnsi="Times New Roman" w:cs="Times New Roman"/>
        </w:rPr>
        <w:t>moderate,</w:t>
      </w:r>
      <w:r w:rsidR="00DD45C0" w:rsidRPr="00E26B97">
        <w:rPr>
          <w:rFonts w:ascii="Times New Roman" w:eastAsiaTheme="majorEastAsia" w:hAnsi="Times New Roman" w:cs="Times New Roman"/>
        </w:rPr>
        <w:t xml:space="preserve"> or limited future management potential. Although this task was completed there was clear animosity towards the task and whether there was any benefit of the process</w:t>
      </w:r>
      <w:r w:rsidR="00965E40" w:rsidRPr="00E26B97">
        <w:rPr>
          <w:rFonts w:ascii="Times New Roman" w:eastAsiaTheme="majorEastAsia" w:hAnsi="Times New Roman" w:cs="Times New Roman"/>
        </w:rPr>
        <w:t xml:space="preserve">. </w:t>
      </w:r>
    </w:p>
    <w:p w14:paraId="6942198B" w14:textId="600D105C" w:rsidR="00DB5375" w:rsidRPr="00E26B97" w:rsidRDefault="0084438F" w:rsidP="00C318D6">
      <w:pPr>
        <w:pStyle w:val="Heading2"/>
        <w:spacing w:line="480" w:lineRule="auto"/>
        <w:rPr>
          <w:rFonts w:ascii="Times New Roman" w:hAnsi="Times New Roman" w:cs="Times New Roman"/>
          <w:b/>
          <w:bCs/>
          <w:color w:val="auto"/>
        </w:rPr>
      </w:pPr>
      <w:bookmarkStart w:id="16" w:name="_Toc164436094"/>
      <w:r w:rsidRPr="00E26B97">
        <w:rPr>
          <w:rFonts w:ascii="Times New Roman" w:hAnsi="Times New Roman" w:cs="Times New Roman"/>
          <w:b/>
          <w:bCs/>
          <w:color w:val="auto"/>
        </w:rPr>
        <w:t xml:space="preserve">1.4 </w:t>
      </w:r>
      <w:r w:rsidR="00DB5375" w:rsidRPr="00E26B97">
        <w:rPr>
          <w:rFonts w:ascii="Times New Roman" w:hAnsi="Times New Roman" w:cs="Times New Roman"/>
          <w:b/>
          <w:bCs/>
          <w:color w:val="auto"/>
        </w:rPr>
        <w:t>Research Aim</w:t>
      </w:r>
      <w:bookmarkEnd w:id="16"/>
    </w:p>
    <w:p w14:paraId="55A115C8" w14:textId="1B56E9E9" w:rsidR="001C2DFD" w:rsidRPr="00E26B97" w:rsidRDefault="00980F7A" w:rsidP="00C318D6">
      <w:pPr>
        <w:spacing w:before="120" w:after="200" w:line="480" w:lineRule="auto"/>
        <w:jc w:val="both"/>
        <w:rPr>
          <w:rFonts w:ascii="Times New Roman" w:eastAsiaTheme="majorEastAsia" w:hAnsi="Times New Roman" w:cs="Times New Roman"/>
        </w:rPr>
      </w:pPr>
      <w:r>
        <w:rPr>
          <w:rFonts w:ascii="Times New Roman" w:eastAsiaTheme="majorEastAsia" w:hAnsi="Times New Roman" w:cs="Times New Roman"/>
        </w:rPr>
        <w:t>The rationale for this research project is following</w:t>
      </w:r>
      <w:r w:rsidR="00965E40" w:rsidRPr="00E26B97">
        <w:rPr>
          <w:rFonts w:ascii="Times New Roman" w:eastAsiaTheme="majorEastAsia" w:hAnsi="Times New Roman" w:cs="Times New Roman"/>
        </w:rPr>
        <w:t xml:space="preserve"> negativity</w:t>
      </w:r>
      <w:r w:rsidR="001C2DFD">
        <w:rPr>
          <w:rFonts w:ascii="Times New Roman" w:eastAsiaTheme="majorEastAsia" w:hAnsi="Times New Roman" w:cs="Times New Roman"/>
        </w:rPr>
        <w:t xml:space="preserve"> and animosity</w:t>
      </w:r>
      <w:r w:rsidR="00965E40" w:rsidRPr="00E26B97">
        <w:rPr>
          <w:rFonts w:ascii="Times New Roman" w:eastAsiaTheme="majorEastAsia" w:hAnsi="Times New Roman" w:cs="Times New Roman"/>
        </w:rPr>
        <w:t xml:space="preserve"> shown towards the introduction of the nine</w:t>
      </w:r>
      <w:r w:rsidR="00162035" w:rsidRPr="00E26B97">
        <w:rPr>
          <w:rFonts w:ascii="Times New Roman" w:eastAsiaTheme="majorEastAsia" w:hAnsi="Times New Roman" w:cs="Times New Roman"/>
        </w:rPr>
        <w:t>-</w:t>
      </w:r>
      <w:r w:rsidR="00965E40" w:rsidRPr="00E26B97">
        <w:rPr>
          <w:rFonts w:ascii="Times New Roman" w:eastAsiaTheme="majorEastAsia" w:hAnsi="Times New Roman" w:cs="Times New Roman"/>
        </w:rPr>
        <w:t>box grid t</w:t>
      </w:r>
      <w:r w:rsidR="002B39B3" w:rsidRPr="00E26B97">
        <w:rPr>
          <w:rFonts w:ascii="Times New Roman" w:eastAsiaTheme="majorEastAsia" w:hAnsi="Times New Roman" w:cs="Times New Roman"/>
        </w:rPr>
        <w:t xml:space="preserve">his research study aims to </w:t>
      </w:r>
      <w:r w:rsidR="00420191" w:rsidRPr="00E26B97">
        <w:rPr>
          <w:rFonts w:ascii="Times New Roman" w:eastAsiaTheme="majorEastAsia" w:hAnsi="Times New Roman" w:cs="Times New Roman"/>
        </w:rPr>
        <w:t xml:space="preserve">establish whether </w:t>
      </w:r>
      <w:r w:rsidR="00724573" w:rsidRPr="00E26B97">
        <w:rPr>
          <w:rFonts w:ascii="Times New Roman" w:eastAsiaTheme="majorEastAsia" w:hAnsi="Times New Roman" w:cs="Times New Roman"/>
        </w:rPr>
        <w:t xml:space="preserve">the </w:t>
      </w:r>
      <w:r w:rsidR="00420191" w:rsidRPr="00E26B97">
        <w:rPr>
          <w:rFonts w:ascii="Times New Roman" w:eastAsiaTheme="majorEastAsia" w:hAnsi="Times New Roman" w:cs="Times New Roman"/>
        </w:rPr>
        <w:t>Management</w:t>
      </w:r>
      <w:r w:rsidR="00724573" w:rsidRPr="00E26B97">
        <w:rPr>
          <w:rFonts w:ascii="Times New Roman" w:eastAsiaTheme="majorEastAsia" w:hAnsi="Times New Roman" w:cs="Times New Roman"/>
        </w:rPr>
        <w:t xml:space="preserve"> team</w:t>
      </w:r>
      <w:r w:rsidR="00420191" w:rsidRPr="00E26B97">
        <w:rPr>
          <w:rFonts w:ascii="Times New Roman" w:eastAsiaTheme="majorEastAsia" w:hAnsi="Times New Roman" w:cs="Times New Roman"/>
        </w:rPr>
        <w:t xml:space="preserve"> within The Magstim Company values the importance of</w:t>
      </w:r>
      <w:r w:rsidR="008F593B" w:rsidRPr="00E26B97">
        <w:rPr>
          <w:rFonts w:ascii="Times New Roman" w:eastAsiaTheme="majorEastAsia" w:hAnsi="Times New Roman" w:cs="Times New Roman"/>
        </w:rPr>
        <w:t xml:space="preserve"> </w:t>
      </w:r>
      <w:r w:rsidR="00420191" w:rsidRPr="00E26B97">
        <w:rPr>
          <w:rFonts w:ascii="Times New Roman" w:eastAsiaTheme="majorEastAsia" w:hAnsi="Times New Roman" w:cs="Times New Roman"/>
        </w:rPr>
        <w:t>managing succession planning.</w:t>
      </w:r>
    </w:p>
    <w:p w14:paraId="57BDB753" w14:textId="29282BD1" w:rsidR="00660567" w:rsidRPr="0046001F" w:rsidRDefault="0084438F" w:rsidP="0046001F">
      <w:pPr>
        <w:pStyle w:val="Heading2"/>
        <w:spacing w:line="480" w:lineRule="auto"/>
        <w:rPr>
          <w:rFonts w:ascii="Times New Roman" w:hAnsi="Times New Roman" w:cs="Times New Roman"/>
          <w:b/>
          <w:bCs/>
          <w:color w:val="auto"/>
        </w:rPr>
      </w:pPr>
      <w:bookmarkStart w:id="17" w:name="_Toc164436095"/>
      <w:r w:rsidRPr="00E26B97">
        <w:rPr>
          <w:rFonts w:ascii="Times New Roman" w:hAnsi="Times New Roman" w:cs="Times New Roman"/>
          <w:b/>
          <w:bCs/>
          <w:color w:val="auto"/>
        </w:rPr>
        <w:lastRenderedPageBreak/>
        <w:t xml:space="preserve">1.5 </w:t>
      </w:r>
      <w:r w:rsidR="00DB5375" w:rsidRPr="00E26B97">
        <w:rPr>
          <w:rFonts w:ascii="Times New Roman" w:hAnsi="Times New Roman" w:cs="Times New Roman"/>
          <w:b/>
          <w:bCs/>
          <w:color w:val="auto"/>
        </w:rPr>
        <w:t>Research Objectives</w:t>
      </w:r>
      <w:bookmarkEnd w:id="17"/>
    </w:p>
    <w:p w14:paraId="67363C77" w14:textId="6994B35F" w:rsidR="00660567" w:rsidRPr="00E26B97" w:rsidRDefault="007F30EE" w:rsidP="00C318D6">
      <w:pPr>
        <w:pStyle w:val="ListParagraph"/>
        <w:numPr>
          <w:ilvl w:val="0"/>
          <w:numId w:val="7"/>
        </w:numPr>
        <w:tabs>
          <w:tab w:val="left" w:pos="513"/>
        </w:tabs>
        <w:spacing w:line="480" w:lineRule="auto"/>
        <w:rPr>
          <w:rFonts w:ascii="Times New Roman" w:hAnsi="Times New Roman" w:cs="Times New Roman"/>
        </w:rPr>
      </w:pPr>
      <w:r w:rsidRPr="00E26B97">
        <w:rPr>
          <w:rFonts w:ascii="Times New Roman" w:hAnsi="Times New Roman" w:cs="Times New Roman"/>
        </w:rPr>
        <w:t>To understand the factors that affect Magstim’s Succession Planning</w:t>
      </w:r>
    </w:p>
    <w:p w14:paraId="0E6976B3" w14:textId="3F5C4B62" w:rsidR="00660567" w:rsidRPr="005B681D" w:rsidRDefault="007F30EE" w:rsidP="00C318D6">
      <w:pPr>
        <w:pStyle w:val="ListParagraph"/>
        <w:numPr>
          <w:ilvl w:val="0"/>
          <w:numId w:val="7"/>
        </w:numPr>
        <w:tabs>
          <w:tab w:val="left" w:pos="513"/>
        </w:tabs>
        <w:spacing w:line="480" w:lineRule="auto"/>
        <w:rPr>
          <w:rFonts w:ascii="Times New Roman" w:hAnsi="Times New Roman" w:cs="Times New Roman"/>
        </w:rPr>
      </w:pPr>
      <w:r w:rsidRPr="00E26B97">
        <w:rPr>
          <w:rFonts w:ascii="Times New Roman" w:hAnsi="Times New Roman" w:cs="Times New Roman"/>
        </w:rPr>
        <w:t>Discuss any improvements and offer recommendations on how to implement a successful succession plan within Magstim</w:t>
      </w:r>
    </w:p>
    <w:p w14:paraId="4E1AF755" w14:textId="77777777" w:rsidR="008E5C05" w:rsidRDefault="008E5C05" w:rsidP="00C318D6">
      <w:pPr>
        <w:pStyle w:val="Heading2"/>
        <w:spacing w:line="480" w:lineRule="auto"/>
        <w:rPr>
          <w:rFonts w:ascii="Times New Roman" w:hAnsi="Times New Roman" w:cs="Times New Roman"/>
          <w:b/>
          <w:bCs/>
          <w:color w:val="auto"/>
        </w:rPr>
      </w:pPr>
    </w:p>
    <w:p w14:paraId="3934F84F" w14:textId="46693B76" w:rsidR="0024708B" w:rsidRPr="00E26B97" w:rsidRDefault="0084438F" w:rsidP="00C318D6">
      <w:pPr>
        <w:pStyle w:val="Heading2"/>
        <w:spacing w:line="480" w:lineRule="auto"/>
        <w:rPr>
          <w:rFonts w:ascii="Times New Roman" w:hAnsi="Times New Roman" w:cs="Times New Roman"/>
          <w:b/>
          <w:bCs/>
          <w:color w:val="auto"/>
        </w:rPr>
      </w:pPr>
      <w:bookmarkStart w:id="18" w:name="_Toc164436096"/>
      <w:r w:rsidRPr="00E26B97">
        <w:rPr>
          <w:rFonts w:ascii="Times New Roman" w:hAnsi="Times New Roman" w:cs="Times New Roman"/>
          <w:b/>
          <w:bCs/>
          <w:color w:val="auto"/>
        </w:rPr>
        <w:t xml:space="preserve">1.6 </w:t>
      </w:r>
      <w:r w:rsidR="00420191" w:rsidRPr="00E26B97">
        <w:rPr>
          <w:rFonts w:ascii="Times New Roman" w:hAnsi="Times New Roman" w:cs="Times New Roman"/>
          <w:b/>
          <w:bCs/>
          <w:color w:val="auto"/>
        </w:rPr>
        <w:t>Research Questions</w:t>
      </w:r>
      <w:bookmarkEnd w:id="18"/>
    </w:p>
    <w:p w14:paraId="1D40D602" w14:textId="0DE829DE" w:rsidR="00E855C8" w:rsidRPr="00752B74" w:rsidRDefault="00E5409D" w:rsidP="00C318D6">
      <w:pPr>
        <w:pStyle w:val="ListParagraph"/>
        <w:numPr>
          <w:ilvl w:val="0"/>
          <w:numId w:val="12"/>
        </w:numPr>
        <w:spacing w:line="480" w:lineRule="auto"/>
        <w:jc w:val="both"/>
        <w:rPr>
          <w:rFonts w:ascii="Times New Roman" w:hAnsi="Times New Roman" w:cs="Times New Roman"/>
        </w:rPr>
      </w:pPr>
      <w:r w:rsidRPr="00752B74">
        <w:rPr>
          <w:rFonts w:ascii="Times New Roman" w:hAnsi="Times New Roman" w:cs="Times New Roman"/>
        </w:rPr>
        <w:t>W</w:t>
      </w:r>
      <w:r w:rsidR="00E855C8" w:rsidRPr="00752B74">
        <w:rPr>
          <w:rFonts w:ascii="Times New Roman" w:hAnsi="Times New Roman" w:cs="Times New Roman"/>
        </w:rPr>
        <w:t xml:space="preserve">hat level of awareness </w:t>
      </w:r>
      <w:r w:rsidRPr="00752B74">
        <w:rPr>
          <w:rFonts w:ascii="Times New Roman" w:hAnsi="Times New Roman" w:cs="Times New Roman"/>
        </w:rPr>
        <w:t xml:space="preserve">does </w:t>
      </w:r>
      <w:r w:rsidR="00E855C8" w:rsidRPr="00752B74">
        <w:rPr>
          <w:rFonts w:ascii="Times New Roman" w:hAnsi="Times New Roman" w:cs="Times New Roman"/>
        </w:rPr>
        <w:t>the Management Team within The Magstim Company have regarding succession planning</w:t>
      </w:r>
      <w:r w:rsidRPr="00752B74">
        <w:rPr>
          <w:rFonts w:ascii="Times New Roman" w:hAnsi="Times New Roman" w:cs="Times New Roman"/>
        </w:rPr>
        <w:t>?</w:t>
      </w:r>
    </w:p>
    <w:p w14:paraId="6CF13B34" w14:textId="4086D757" w:rsidR="0001041B" w:rsidRPr="00752B74" w:rsidRDefault="00E5409D" w:rsidP="005B681D">
      <w:pPr>
        <w:pStyle w:val="ListParagraph"/>
        <w:numPr>
          <w:ilvl w:val="0"/>
          <w:numId w:val="12"/>
        </w:numPr>
        <w:spacing w:line="480" w:lineRule="auto"/>
        <w:jc w:val="both"/>
        <w:rPr>
          <w:rFonts w:ascii="Times New Roman" w:hAnsi="Times New Roman" w:cs="Times New Roman"/>
        </w:rPr>
      </w:pPr>
      <w:r w:rsidRPr="00752B74">
        <w:rPr>
          <w:rFonts w:ascii="Times New Roman" w:hAnsi="Times New Roman" w:cs="Times New Roman"/>
        </w:rPr>
        <w:t>What</w:t>
      </w:r>
      <w:r w:rsidR="00E855C8" w:rsidRPr="00752B74">
        <w:rPr>
          <w:rFonts w:ascii="Times New Roman" w:hAnsi="Times New Roman" w:cs="Times New Roman"/>
        </w:rPr>
        <w:t xml:space="preserve"> levels of commitment and buy-in </w:t>
      </w:r>
      <w:r w:rsidRPr="00752B74">
        <w:rPr>
          <w:rFonts w:ascii="Times New Roman" w:hAnsi="Times New Roman" w:cs="Times New Roman"/>
        </w:rPr>
        <w:t>do t</w:t>
      </w:r>
      <w:r w:rsidR="00E855C8" w:rsidRPr="00752B74">
        <w:rPr>
          <w:rFonts w:ascii="Times New Roman" w:hAnsi="Times New Roman" w:cs="Times New Roman"/>
        </w:rPr>
        <w:t xml:space="preserve">he Management team </w:t>
      </w:r>
      <w:r w:rsidRPr="00752B74">
        <w:rPr>
          <w:rFonts w:ascii="Times New Roman" w:hAnsi="Times New Roman" w:cs="Times New Roman"/>
        </w:rPr>
        <w:t xml:space="preserve">have </w:t>
      </w:r>
      <w:r w:rsidR="00E855C8" w:rsidRPr="00752B74">
        <w:rPr>
          <w:rFonts w:ascii="Times New Roman" w:hAnsi="Times New Roman" w:cs="Times New Roman"/>
        </w:rPr>
        <w:t>within The Magstim Company surrounding Succession Planning</w:t>
      </w:r>
      <w:r w:rsidRPr="00752B74">
        <w:rPr>
          <w:rFonts w:ascii="Times New Roman" w:hAnsi="Times New Roman" w:cs="Times New Roman"/>
        </w:rPr>
        <w:t>?</w:t>
      </w:r>
    </w:p>
    <w:p w14:paraId="62789140" w14:textId="77777777" w:rsidR="008E5C05" w:rsidRDefault="008E5C05" w:rsidP="00DD4F83">
      <w:pPr>
        <w:pStyle w:val="Heading2"/>
        <w:rPr>
          <w:rFonts w:ascii="Times New Roman" w:hAnsi="Times New Roman" w:cs="Times New Roman"/>
          <w:b/>
          <w:bCs/>
          <w:color w:val="auto"/>
        </w:rPr>
      </w:pPr>
    </w:p>
    <w:p w14:paraId="10C6E4CF" w14:textId="66C9B02D" w:rsidR="002451C5" w:rsidRPr="00DD4F83" w:rsidRDefault="00DD4F83" w:rsidP="00DD4F83">
      <w:pPr>
        <w:pStyle w:val="Heading2"/>
        <w:rPr>
          <w:rFonts w:ascii="Times New Roman" w:hAnsi="Times New Roman" w:cs="Times New Roman"/>
          <w:b/>
          <w:bCs/>
          <w:color w:val="auto"/>
        </w:rPr>
      </w:pPr>
      <w:bookmarkStart w:id="19" w:name="_Toc164436097"/>
      <w:r w:rsidRPr="00DD4F83">
        <w:rPr>
          <w:rFonts w:ascii="Times New Roman" w:hAnsi="Times New Roman" w:cs="Times New Roman"/>
          <w:b/>
          <w:bCs/>
          <w:color w:val="auto"/>
        </w:rPr>
        <w:t xml:space="preserve">1.7 </w:t>
      </w:r>
      <w:r>
        <w:rPr>
          <w:rFonts w:ascii="Times New Roman" w:hAnsi="Times New Roman" w:cs="Times New Roman"/>
          <w:b/>
          <w:bCs/>
          <w:color w:val="auto"/>
        </w:rPr>
        <w:t>Dissertation Structure</w:t>
      </w:r>
      <w:bookmarkEnd w:id="19"/>
    </w:p>
    <w:p w14:paraId="656625EB" w14:textId="77777777" w:rsidR="00DD4F83" w:rsidRDefault="00DD4F83" w:rsidP="00C318D6">
      <w:pPr>
        <w:tabs>
          <w:tab w:val="left" w:pos="463"/>
        </w:tabs>
        <w:spacing w:line="480" w:lineRule="auto"/>
        <w:rPr>
          <w:rFonts w:ascii="Times New Roman" w:hAnsi="Times New Roman" w:cs="Times New Roman"/>
        </w:rPr>
      </w:pPr>
    </w:p>
    <w:p w14:paraId="7E30CE7F" w14:textId="59931E08" w:rsidR="00DD4F83" w:rsidRDefault="00DD4F83" w:rsidP="00AE3663">
      <w:pPr>
        <w:tabs>
          <w:tab w:val="left" w:pos="463"/>
        </w:tabs>
        <w:spacing w:line="480" w:lineRule="auto"/>
        <w:jc w:val="both"/>
        <w:rPr>
          <w:rFonts w:ascii="Times New Roman" w:hAnsi="Times New Roman" w:cs="Times New Roman"/>
        </w:rPr>
      </w:pPr>
      <w:r>
        <w:rPr>
          <w:rFonts w:ascii="Times New Roman" w:hAnsi="Times New Roman" w:cs="Times New Roman"/>
        </w:rPr>
        <w:t xml:space="preserve">The first chapter “Introduction” </w:t>
      </w:r>
      <w:r w:rsidR="00AE3663">
        <w:rPr>
          <w:rFonts w:ascii="Times New Roman" w:hAnsi="Times New Roman" w:cs="Times New Roman"/>
        </w:rPr>
        <w:t>provides</w:t>
      </w:r>
      <w:r>
        <w:rPr>
          <w:rFonts w:ascii="Times New Roman" w:hAnsi="Times New Roman" w:cs="Times New Roman"/>
        </w:rPr>
        <w:t xml:space="preserve"> a</w:t>
      </w:r>
      <w:r w:rsidR="00AE3663">
        <w:rPr>
          <w:rFonts w:ascii="Times New Roman" w:hAnsi="Times New Roman" w:cs="Times New Roman"/>
        </w:rPr>
        <w:t xml:space="preserve"> background to the study, an introduction to the organisation, the relevance of the research, and the research aims and objectives. The second chapter “Literature Review” will present relevant literature and theoretical frameworks. </w:t>
      </w:r>
    </w:p>
    <w:p w14:paraId="7BF3EC86" w14:textId="77777777" w:rsidR="00F223B0" w:rsidRDefault="00F223B0" w:rsidP="00AE3663">
      <w:pPr>
        <w:tabs>
          <w:tab w:val="left" w:pos="463"/>
        </w:tabs>
        <w:spacing w:line="480" w:lineRule="auto"/>
        <w:jc w:val="both"/>
        <w:rPr>
          <w:rFonts w:ascii="Times New Roman" w:hAnsi="Times New Roman" w:cs="Times New Roman"/>
        </w:rPr>
      </w:pPr>
    </w:p>
    <w:p w14:paraId="158776E3" w14:textId="57C5C5CB" w:rsidR="0046001F" w:rsidRDefault="00AE3663" w:rsidP="00AE3663">
      <w:pPr>
        <w:tabs>
          <w:tab w:val="left" w:pos="463"/>
        </w:tabs>
        <w:spacing w:line="480" w:lineRule="auto"/>
        <w:jc w:val="both"/>
        <w:rPr>
          <w:rFonts w:ascii="Times New Roman" w:hAnsi="Times New Roman" w:cs="Times New Roman"/>
        </w:rPr>
      </w:pPr>
      <w:r>
        <w:rPr>
          <w:rFonts w:ascii="Times New Roman" w:hAnsi="Times New Roman" w:cs="Times New Roman"/>
        </w:rPr>
        <w:t>The third chapter “Research Methodology” will guide the overall research project. This chapter will provide a brief introduction to revise the research aims and objectives, followed by research design, research philosophy, research approach, the chosen methodology and key ethical considerations.</w:t>
      </w:r>
    </w:p>
    <w:p w14:paraId="5941D2FD" w14:textId="77777777" w:rsidR="00F223B0" w:rsidRDefault="00F223B0" w:rsidP="00AE3663">
      <w:pPr>
        <w:tabs>
          <w:tab w:val="left" w:pos="463"/>
        </w:tabs>
        <w:spacing w:line="480" w:lineRule="auto"/>
        <w:jc w:val="both"/>
        <w:rPr>
          <w:rFonts w:ascii="Times New Roman" w:hAnsi="Times New Roman" w:cs="Times New Roman"/>
        </w:rPr>
      </w:pPr>
    </w:p>
    <w:p w14:paraId="783D4F42" w14:textId="1D8E7ECC" w:rsidR="00AE3663" w:rsidRDefault="00FB1609" w:rsidP="00AE3663">
      <w:pPr>
        <w:tabs>
          <w:tab w:val="left" w:pos="463"/>
        </w:tabs>
        <w:spacing w:line="480" w:lineRule="auto"/>
        <w:jc w:val="both"/>
        <w:rPr>
          <w:rFonts w:ascii="Times New Roman" w:hAnsi="Times New Roman" w:cs="Times New Roman"/>
        </w:rPr>
      </w:pPr>
      <w:r>
        <w:rPr>
          <w:rFonts w:ascii="Times New Roman" w:hAnsi="Times New Roman" w:cs="Times New Roman"/>
        </w:rPr>
        <w:t>The f</w:t>
      </w:r>
      <w:r w:rsidR="00AE3663">
        <w:rPr>
          <w:rFonts w:ascii="Times New Roman" w:hAnsi="Times New Roman" w:cs="Times New Roman"/>
        </w:rPr>
        <w:t xml:space="preserve">ourth chapter “Results and Analysis” will set out the findings of the data gathered from the relevant stakeholders by setting out the results regarding the levels of awareness the Management Team within The Magstim Company have on succession planning, and their levels of commitment and buy-in. </w:t>
      </w:r>
    </w:p>
    <w:p w14:paraId="7EA30CEE" w14:textId="77777777" w:rsidR="00400698" w:rsidRDefault="00400698" w:rsidP="00AE3663">
      <w:pPr>
        <w:tabs>
          <w:tab w:val="left" w:pos="463"/>
        </w:tabs>
        <w:spacing w:line="480" w:lineRule="auto"/>
        <w:jc w:val="both"/>
        <w:rPr>
          <w:rFonts w:ascii="Times New Roman" w:hAnsi="Times New Roman" w:cs="Times New Roman"/>
        </w:rPr>
      </w:pPr>
    </w:p>
    <w:p w14:paraId="2CE8EA73" w14:textId="0069492F" w:rsidR="00893152" w:rsidRDefault="00893152" w:rsidP="00AE3663">
      <w:pPr>
        <w:tabs>
          <w:tab w:val="left" w:pos="463"/>
        </w:tabs>
        <w:spacing w:line="480" w:lineRule="auto"/>
        <w:jc w:val="both"/>
        <w:rPr>
          <w:rFonts w:ascii="Times New Roman" w:hAnsi="Times New Roman" w:cs="Times New Roman"/>
        </w:rPr>
      </w:pPr>
      <w:r>
        <w:rPr>
          <w:rFonts w:ascii="Times New Roman" w:hAnsi="Times New Roman" w:cs="Times New Roman"/>
        </w:rPr>
        <w:t xml:space="preserve">The </w:t>
      </w:r>
      <w:r w:rsidR="00400698">
        <w:rPr>
          <w:rFonts w:ascii="Times New Roman" w:hAnsi="Times New Roman" w:cs="Times New Roman"/>
        </w:rPr>
        <w:t>fifth</w:t>
      </w:r>
      <w:r>
        <w:rPr>
          <w:rFonts w:ascii="Times New Roman" w:hAnsi="Times New Roman" w:cs="Times New Roman"/>
        </w:rPr>
        <w:t xml:space="preserve"> chapter “Discussion” will provide the reader with a summary of what the researcher discovered during the completion of</w:t>
      </w:r>
      <w:r w:rsidR="00400698">
        <w:rPr>
          <w:rFonts w:ascii="Times New Roman" w:hAnsi="Times New Roman" w:cs="Times New Roman"/>
        </w:rPr>
        <w:t xml:space="preserve"> both the</w:t>
      </w:r>
      <w:r>
        <w:rPr>
          <w:rFonts w:ascii="Times New Roman" w:hAnsi="Times New Roman" w:cs="Times New Roman"/>
        </w:rPr>
        <w:t xml:space="preserve"> literature review </w:t>
      </w:r>
      <w:r w:rsidR="00400698">
        <w:rPr>
          <w:rFonts w:ascii="Times New Roman" w:hAnsi="Times New Roman" w:cs="Times New Roman"/>
        </w:rPr>
        <w:t>and findings chapter.</w:t>
      </w:r>
    </w:p>
    <w:p w14:paraId="60A8EBE5" w14:textId="4B6E92CC" w:rsidR="00F223B0" w:rsidRDefault="00F223B0" w:rsidP="00AE3663">
      <w:pPr>
        <w:tabs>
          <w:tab w:val="left" w:pos="463"/>
        </w:tabs>
        <w:spacing w:line="480" w:lineRule="auto"/>
        <w:jc w:val="both"/>
        <w:rPr>
          <w:rFonts w:ascii="Times New Roman" w:hAnsi="Times New Roman" w:cs="Times New Roman"/>
        </w:rPr>
      </w:pPr>
    </w:p>
    <w:p w14:paraId="04BBD8A9" w14:textId="783062DC" w:rsidR="00AE3663" w:rsidRDefault="00F223B0" w:rsidP="00C318D6">
      <w:pPr>
        <w:tabs>
          <w:tab w:val="left" w:pos="463"/>
        </w:tabs>
        <w:spacing w:line="480" w:lineRule="auto"/>
        <w:jc w:val="both"/>
        <w:rPr>
          <w:rFonts w:ascii="Times New Roman" w:hAnsi="Times New Roman" w:cs="Times New Roman"/>
        </w:rPr>
      </w:pPr>
      <w:r>
        <w:rPr>
          <w:rFonts w:ascii="Times New Roman" w:hAnsi="Times New Roman" w:cs="Times New Roman"/>
        </w:rPr>
        <w:t xml:space="preserve">The final chapter “Conclusion and Recommendations” will conclude the overall discussion and will propose recommendations for practical implementation. </w:t>
      </w:r>
    </w:p>
    <w:p w14:paraId="2D4F663C" w14:textId="3FF07B66" w:rsidR="00AE3663" w:rsidRDefault="00AE3663" w:rsidP="00C318D6">
      <w:pPr>
        <w:tabs>
          <w:tab w:val="left" w:pos="463"/>
        </w:tabs>
        <w:spacing w:line="480" w:lineRule="auto"/>
        <w:jc w:val="both"/>
        <w:rPr>
          <w:rFonts w:ascii="Times New Roman" w:hAnsi="Times New Roman" w:cs="Times New Roman"/>
        </w:rPr>
      </w:pPr>
    </w:p>
    <w:p w14:paraId="07BADD23" w14:textId="77777777" w:rsidR="005B681D" w:rsidRDefault="005B681D" w:rsidP="00C318D6">
      <w:pPr>
        <w:tabs>
          <w:tab w:val="left" w:pos="463"/>
        </w:tabs>
        <w:spacing w:line="480" w:lineRule="auto"/>
        <w:jc w:val="both"/>
        <w:rPr>
          <w:rFonts w:ascii="Times New Roman" w:hAnsi="Times New Roman" w:cs="Times New Roman"/>
        </w:rPr>
      </w:pPr>
    </w:p>
    <w:p w14:paraId="0D158480" w14:textId="394AC3C9" w:rsidR="00E157A4" w:rsidRPr="00E26B97" w:rsidRDefault="008F50BF" w:rsidP="00C318D6">
      <w:pPr>
        <w:pStyle w:val="Heading1"/>
        <w:spacing w:line="480" w:lineRule="auto"/>
        <w:rPr>
          <w:rFonts w:ascii="Times New Roman" w:hAnsi="Times New Roman" w:cs="Times New Roman"/>
          <w:b/>
          <w:bCs/>
          <w:color w:val="auto"/>
        </w:rPr>
      </w:pPr>
      <w:bookmarkStart w:id="20" w:name="_Toc164436098"/>
      <w:r w:rsidRPr="00E26B97">
        <w:rPr>
          <w:rFonts w:ascii="Times New Roman" w:hAnsi="Times New Roman" w:cs="Times New Roman"/>
          <w:b/>
          <w:bCs/>
          <w:color w:val="auto"/>
        </w:rPr>
        <w:t xml:space="preserve">Chapter 2: </w:t>
      </w:r>
      <w:r w:rsidR="007F30EE" w:rsidRPr="00E26B97">
        <w:rPr>
          <w:rFonts w:ascii="Times New Roman" w:hAnsi="Times New Roman" w:cs="Times New Roman"/>
          <w:b/>
          <w:bCs/>
          <w:color w:val="auto"/>
        </w:rPr>
        <w:t>Literature Review</w:t>
      </w:r>
      <w:bookmarkEnd w:id="20"/>
      <w:r w:rsidR="007F30EE" w:rsidRPr="00E26B97">
        <w:rPr>
          <w:rFonts w:ascii="Times New Roman" w:hAnsi="Times New Roman" w:cs="Times New Roman"/>
          <w:b/>
          <w:bCs/>
          <w:color w:val="auto"/>
        </w:rPr>
        <w:t xml:space="preserve"> </w:t>
      </w:r>
    </w:p>
    <w:p w14:paraId="6002138B" w14:textId="12F9254D" w:rsidR="00E157A4" w:rsidRPr="00E26B97" w:rsidRDefault="00420191" w:rsidP="00C318D6">
      <w:pPr>
        <w:spacing w:line="480" w:lineRule="auto"/>
        <w:rPr>
          <w:rFonts w:ascii="Times New Roman" w:hAnsi="Times New Roman" w:cs="Times New Roman"/>
        </w:rPr>
      </w:pPr>
      <w:r w:rsidRPr="00E26B97">
        <w:rPr>
          <w:rFonts w:ascii="Times New Roman" w:hAnsi="Times New Roman" w:cs="Times New Roman"/>
        </w:rPr>
        <w:t>Th</w:t>
      </w:r>
      <w:r w:rsidR="0026021B">
        <w:rPr>
          <w:rFonts w:ascii="Times New Roman" w:hAnsi="Times New Roman" w:cs="Times New Roman"/>
        </w:rPr>
        <w:t xml:space="preserve">e Literature Review </w:t>
      </w:r>
      <w:r w:rsidRPr="00E26B97">
        <w:rPr>
          <w:rFonts w:ascii="Times New Roman" w:hAnsi="Times New Roman" w:cs="Times New Roman"/>
        </w:rPr>
        <w:t xml:space="preserve">chapter will review </w:t>
      </w:r>
      <w:r w:rsidR="00371CC2" w:rsidRPr="00E26B97">
        <w:rPr>
          <w:rFonts w:ascii="Times New Roman" w:hAnsi="Times New Roman" w:cs="Times New Roman"/>
        </w:rPr>
        <w:t>relevant literature and theoretical frameworks of succession planning within organisations.</w:t>
      </w:r>
    </w:p>
    <w:p w14:paraId="0F9AB5D8" w14:textId="3D3EE048" w:rsidR="00E157A4" w:rsidRPr="00E26B97" w:rsidRDefault="00E157A4" w:rsidP="00C318D6">
      <w:pPr>
        <w:spacing w:line="480" w:lineRule="auto"/>
        <w:rPr>
          <w:rFonts w:ascii="Times New Roman" w:hAnsi="Times New Roman" w:cs="Times New Roman"/>
        </w:rPr>
      </w:pPr>
    </w:p>
    <w:p w14:paraId="614AC6D4" w14:textId="2A05FAD1" w:rsidR="00371CC2" w:rsidRPr="00E26B97" w:rsidRDefault="0084438F" w:rsidP="00C318D6">
      <w:pPr>
        <w:pStyle w:val="Heading2"/>
        <w:spacing w:line="480" w:lineRule="auto"/>
        <w:rPr>
          <w:rFonts w:ascii="Times New Roman" w:hAnsi="Times New Roman" w:cs="Times New Roman"/>
          <w:b/>
          <w:bCs/>
          <w:color w:val="auto"/>
        </w:rPr>
      </w:pPr>
      <w:bookmarkStart w:id="21" w:name="_Toc164436099"/>
      <w:r w:rsidRPr="00E26B97">
        <w:rPr>
          <w:rFonts w:ascii="Times New Roman" w:hAnsi="Times New Roman" w:cs="Times New Roman"/>
          <w:b/>
          <w:bCs/>
          <w:color w:val="auto"/>
        </w:rPr>
        <w:t xml:space="preserve">2.1 </w:t>
      </w:r>
      <w:r w:rsidR="00371CC2" w:rsidRPr="00E26B97">
        <w:rPr>
          <w:rFonts w:ascii="Times New Roman" w:hAnsi="Times New Roman" w:cs="Times New Roman"/>
          <w:b/>
          <w:bCs/>
          <w:color w:val="auto"/>
        </w:rPr>
        <w:t xml:space="preserve">Foundation of the </w:t>
      </w:r>
      <w:r w:rsidR="00C425D1">
        <w:rPr>
          <w:rFonts w:ascii="Times New Roman" w:hAnsi="Times New Roman" w:cs="Times New Roman"/>
          <w:b/>
          <w:bCs/>
          <w:color w:val="auto"/>
        </w:rPr>
        <w:t>S</w:t>
      </w:r>
      <w:r w:rsidR="00371CC2" w:rsidRPr="00E26B97">
        <w:rPr>
          <w:rFonts w:ascii="Times New Roman" w:hAnsi="Times New Roman" w:cs="Times New Roman"/>
          <w:b/>
          <w:bCs/>
          <w:color w:val="auto"/>
        </w:rPr>
        <w:t>tudy</w:t>
      </w:r>
      <w:bookmarkEnd w:id="21"/>
    </w:p>
    <w:p w14:paraId="79C53176" w14:textId="2BCEDAA2" w:rsidR="00E157A4" w:rsidRDefault="00371CC2" w:rsidP="00C318D6">
      <w:pPr>
        <w:spacing w:line="480" w:lineRule="auto"/>
        <w:jc w:val="both"/>
        <w:rPr>
          <w:rFonts w:ascii="Times New Roman" w:hAnsi="Times New Roman" w:cs="Times New Roman"/>
        </w:rPr>
      </w:pPr>
      <w:r w:rsidRPr="00E26B97">
        <w:rPr>
          <w:rFonts w:ascii="Times New Roman" w:hAnsi="Times New Roman" w:cs="Times New Roman"/>
        </w:rPr>
        <w:t xml:space="preserve">This study will focus on both leadership and motivational theories as the theoretical foundation </w:t>
      </w:r>
      <w:r w:rsidR="0043260C" w:rsidRPr="00E26B97">
        <w:rPr>
          <w:rFonts w:ascii="Times New Roman" w:hAnsi="Times New Roman" w:cs="Times New Roman"/>
        </w:rPr>
        <w:t>to</w:t>
      </w:r>
      <w:r w:rsidRPr="00E26B97">
        <w:rPr>
          <w:rFonts w:ascii="Times New Roman" w:hAnsi="Times New Roman" w:cs="Times New Roman"/>
        </w:rPr>
        <w:t xml:space="preserve"> enhance the literature review. </w:t>
      </w:r>
      <w:r w:rsidR="003B369A" w:rsidRPr="00E26B97">
        <w:rPr>
          <w:rFonts w:ascii="Times New Roman" w:hAnsi="Times New Roman" w:cs="Times New Roman"/>
        </w:rPr>
        <w:t xml:space="preserve">These theories will be focussed on as succession planning is linked to </w:t>
      </w:r>
      <w:r w:rsidR="00856344" w:rsidRPr="00E26B97">
        <w:rPr>
          <w:rFonts w:ascii="Times New Roman" w:hAnsi="Times New Roman" w:cs="Times New Roman"/>
        </w:rPr>
        <w:t>developing</w:t>
      </w:r>
      <w:r w:rsidR="003B369A" w:rsidRPr="00E26B97">
        <w:rPr>
          <w:rFonts w:ascii="Times New Roman" w:hAnsi="Times New Roman" w:cs="Times New Roman"/>
        </w:rPr>
        <w:t xml:space="preserve"> leaders at all levels within organisations and </w:t>
      </w:r>
      <w:r w:rsidR="00856344" w:rsidRPr="00E26B97">
        <w:rPr>
          <w:rFonts w:ascii="Times New Roman" w:hAnsi="Times New Roman" w:cs="Times New Roman"/>
        </w:rPr>
        <w:t>motivating</w:t>
      </w:r>
      <w:r w:rsidR="003B369A" w:rsidRPr="00E26B97">
        <w:rPr>
          <w:rFonts w:ascii="Times New Roman" w:hAnsi="Times New Roman" w:cs="Times New Roman"/>
        </w:rPr>
        <w:t xml:space="preserve"> those while managing retention. Leadership has been defined as </w:t>
      </w:r>
      <w:r w:rsidR="00E849DC" w:rsidRPr="00E26B97">
        <w:rPr>
          <w:rFonts w:ascii="Times New Roman" w:hAnsi="Times New Roman" w:cs="Times New Roman"/>
        </w:rPr>
        <w:t xml:space="preserve">a </w:t>
      </w:r>
      <w:r w:rsidR="003B369A" w:rsidRPr="00E26B97">
        <w:rPr>
          <w:rFonts w:ascii="Times New Roman" w:hAnsi="Times New Roman" w:cs="Times New Roman"/>
        </w:rPr>
        <w:t xml:space="preserve">means of inspiring people to do their best </w:t>
      </w:r>
      <w:r w:rsidR="0043260C" w:rsidRPr="00E26B97">
        <w:rPr>
          <w:rFonts w:ascii="Times New Roman" w:hAnsi="Times New Roman" w:cs="Times New Roman"/>
        </w:rPr>
        <w:t>to</w:t>
      </w:r>
      <w:r w:rsidR="003B369A" w:rsidRPr="00E26B97">
        <w:rPr>
          <w:rFonts w:ascii="Times New Roman" w:hAnsi="Times New Roman" w:cs="Times New Roman"/>
        </w:rPr>
        <w:t xml:space="preserve"> achieve </w:t>
      </w:r>
      <w:r w:rsidR="00856344" w:rsidRPr="00E26B97">
        <w:rPr>
          <w:rFonts w:ascii="Times New Roman" w:hAnsi="Times New Roman" w:cs="Times New Roman"/>
        </w:rPr>
        <w:t>the</w:t>
      </w:r>
      <w:r w:rsidR="003B369A" w:rsidRPr="00E26B97">
        <w:rPr>
          <w:rFonts w:ascii="Times New Roman" w:hAnsi="Times New Roman" w:cs="Times New Roman"/>
        </w:rPr>
        <w:t xml:space="preserve"> desired result. It also involves developing and communicating a clear vision for the future, motivating the workforce and ensuring their engagement </w:t>
      </w:r>
      <w:sdt>
        <w:sdtPr>
          <w:rPr>
            <w:rFonts w:ascii="Times New Roman" w:hAnsi="Times New Roman" w:cs="Times New Roman"/>
          </w:rPr>
          <w:id w:val="-1066569212"/>
          <w:citation/>
        </w:sdtPr>
        <w:sdtEndPr/>
        <w:sdtContent>
          <w:r w:rsidR="003B369A" w:rsidRPr="00E26B97">
            <w:rPr>
              <w:rFonts w:ascii="Times New Roman" w:hAnsi="Times New Roman" w:cs="Times New Roman"/>
            </w:rPr>
            <w:fldChar w:fldCharType="begin"/>
          </w:r>
          <w:r w:rsidR="003B369A" w:rsidRPr="00E26B97">
            <w:rPr>
              <w:rFonts w:ascii="Times New Roman" w:hAnsi="Times New Roman" w:cs="Times New Roman"/>
            </w:rPr>
            <w:instrText xml:space="preserve"> CITATION Arm124 \l 2057 </w:instrText>
          </w:r>
          <w:r w:rsidR="003B369A" w:rsidRPr="00E26B97">
            <w:rPr>
              <w:rFonts w:ascii="Times New Roman" w:hAnsi="Times New Roman" w:cs="Times New Roman"/>
            </w:rPr>
            <w:fldChar w:fldCharType="separate"/>
          </w:r>
          <w:r w:rsidR="00B61E2B" w:rsidRPr="00B61E2B">
            <w:rPr>
              <w:rFonts w:ascii="Times New Roman" w:hAnsi="Times New Roman" w:cs="Times New Roman"/>
              <w:noProof/>
            </w:rPr>
            <w:t>(Armstrong, 2012)</w:t>
          </w:r>
          <w:r w:rsidR="003B369A" w:rsidRPr="00E26B97">
            <w:rPr>
              <w:rFonts w:ascii="Times New Roman" w:hAnsi="Times New Roman" w:cs="Times New Roman"/>
            </w:rPr>
            <w:fldChar w:fldCharType="end"/>
          </w:r>
        </w:sdtContent>
      </w:sdt>
      <w:r w:rsidR="003B369A" w:rsidRPr="00E26B97">
        <w:rPr>
          <w:rFonts w:ascii="Times New Roman" w:hAnsi="Times New Roman" w:cs="Times New Roman"/>
        </w:rPr>
        <w:t xml:space="preserve">; </w:t>
      </w:r>
      <w:sdt>
        <w:sdtPr>
          <w:rPr>
            <w:rFonts w:ascii="Times New Roman" w:hAnsi="Times New Roman" w:cs="Times New Roman"/>
          </w:rPr>
          <w:id w:val="-350869661"/>
          <w:citation/>
        </w:sdtPr>
        <w:sdtEndPr/>
        <w:sdtContent>
          <w:r w:rsidR="003B369A" w:rsidRPr="00E26B97">
            <w:rPr>
              <w:rFonts w:ascii="Times New Roman" w:hAnsi="Times New Roman" w:cs="Times New Roman"/>
            </w:rPr>
            <w:fldChar w:fldCharType="begin"/>
          </w:r>
          <w:r w:rsidR="003B369A" w:rsidRPr="00E26B97">
            <w:rPr>
              <w:rFonts w:ascii="Times New Roman" w:hAnsi="Times New Roman" w:cs="Times New Roman"/>
            </w:rPr>
            <w:instrText xml:space="preserve">CITATION Dix941 \p 214 \l 2057 </w:instrText>
          </w:r>
          <w:r w:rsidR="003B369A" w:rsidRPr="00E26B97">
            <w:rPr>
              <w:rFonts w:ascii="Times New Roman" w:hAnsi="Times New Roman" w:cs="Times New Roman"/>
            </w:rPr>
            <w:fldChar w:fldCharType="separate"/>
          </w:r>
          <w:r w:rsidR="00B61E2B" w:rsidRPr="00B61E2B">
            <w:rPr>
              <w:rFonts w:ascii="Times New Roman" w:hAnsi="Times New Roman" w:cs="Times New Roman"/>
              <w:noProof/>
            </w:rPr>
            <w:t>(Dixon, 1994, p. 214)</w:t>
          </w:r>
          <w:r w:rsidR="003B369A" w:rsidRPr="00E26B97">
            <w:rPr>
              <w:rFonts w:ascii="Times New Roman" w:hAnsi="Times New Roman" w:cs="Times New Roman"/>
            </w:rPr>
            <w:fldChar w:fldCharType="end"/>
          </w:r>
        </w:sdtContent>
      </w:sdt>
      <w:r w:rsidR="003B369A" w:rsidRPr="00E26B97">
        <w:rPr>
          <w:rFonts w:ascii="Times New Roman" w:hAnsi="Times New Roman" w:cs="Times New Roman"/>
        </w:rPr>
        <w:t xml:space="preserve">. </w:t>
      </w:r>
    </w:p>
    <w:p w14:paraId="3316825C" w14:textId="77777777" w:rsidR="0046001F" w:rsidRPr="00E26B97" w:rsidRDefault="0046001F" w:rsidP="00C318D6">
      <w:pPr>
        <w:spacing w:line="480" w:lineRule="auto"/>
        <w:jc w:val="both"/>
        <w:rPr>
          <w:rFonts w:ascii="Times New Roman" w:hAnsi="Times New Roman" w:cs="Times New Roman"/>
        </w:rPr>
      </w:pPr>
    </w:p>
    <w:p w14:paraId="0F3B4875" w14:textId="572A9C58" w:rsidR="003B369A" w:rsidRPr="00E26B97" w:rsidRDefault="003B369A" w:rsidP="00C318D6">
      <w:pPr>
        <w:spacing w:line="480" w:lineRule="auto"/>
        <w:jc w:val="both"/>
        <w:rPr>
          <w:rFonts w:ascii="Times New Roman" w:hAnsi="Times New Roman" w:cs="Times New Roman"/>
        </w:rPr>
      </w:pPr>
      <w:r w:rsidRPr="00E26B97">
        <w:rPr>
          <w:rFonts w:ascii="Times New Roman" w:hAnsi="Times New Roman" w:cs="Times New Roman"/>
        </w:rPr>
        <w:t>Management in comparison can be defined as establishing what to do and then by any means getting it done through effective use of available resources.</w:t>
      </w:r>
      <w:r w:rsidR="00544FD2" w:rsidRPr="00E26B97">
        <w:rPr>
          <w:rFonts w:ascii="Times New Roman" w:hAnsi="Times New Roman" w:cs="Times New Roman"/>
        </w:rPr>
        <w:t xml:space="preserve"> A traditional model of what managers do is a logical and systematic process of clear planning, organising, </w:t>
      </w:r>
      <w:r w:rsidR="00F469D6" w:rsidRPr="00E26B97">
        <w:rPr>
          <w:rFonts w:ascii="Times New Roman" w:hAnsi="Times New Roman" w:cs="Times New Roman"/>
        </w:rPr>
        <w:t>motivating,</w:t>
      </w:r>
      <w:r w:rsidR="00544FD2" w:rsidRPr="00E26B97">
        <w:rPr>
          <w:rFonts w:ascii="Times New Roman" w:hAnsi="Times New Roman" w:cs="Times New Roman"/>
        </w:rPr>
        <w:t xml:space="preserve"> and controlling </w:t>
      </w:r>
      <w:sdt>
        <w:sdtPr>
          <w:rPr>
            <w:rFonts w:ascii="Times New Roman" w:hAnsi="Times New Roman" w:cs="Times New Roman"/>
          </w:rPr>
          <w:id w:val="-1202786612"/>
          <w:citation/>
        </w:sdtPr>
        <w:sdtEndPr/>
        <w:sdtContent>
          <w:r w:rsidR="00544FD2" w:rsidRPr="00E26B97">
            <w:rPr>
              <w:rFonts w:ascii="Times New Roman" w:hAnsi="Times New Roman" w:cs="Times New Roman"/>
            </w:rPr>
            <w:fldChar w:fldCharType="begin"/>
          </w:r>
          <w:r w:rsidR="00544FD2" w:rsidRPr="00E26B97">
            <w:rPr>
              <w:rFonts w:ascii="Times New Roman" w:hAnsi="Times New Roman" w:cs="Times New Roman"/>
            </w:rPr>
            <w:instrText xml:space="preserve"> CITATION Arm124 \l 2057 </w:instrText>
          </w:r>
          <w:r w:rsidR="00544FD2" w:rsidRPr="00E26B97">
            <w:rPr>
              <w:rFonts w:ascii="Times New Roman" w:hAnsi="Times New Roman" w:cs="Times New Roman"/>
            </w:rPr>
            <w:fldChar w:fldCharType="separate"/>
          </w:r>
          <w:r w:rsidR="00B61E2B" w:rsidRPr="00B61E2B">
            <w:rPr>
              <w:rFonts w:ascii="Times New Roman" w:hAnsi="Times New Roman" w:cs="Times New Roman"/>
              <w:noProof/>
            </w:rPr>
            <w:t>(Armstrong, 2012)</w:t>
          </w:r>
          <w:r w:rsidR="00544FD2" w:rsidRPr="00E26B97">
            <w:rPr>
              <w:rFonts w:ascii="Times New Roman" w:hAnsi="Times New Roman" w:cs="Times New Roman"/>
            </w:rPr>
            <w:fldChar w:fldCharType="end"/>
          </w:r>
        </w:sdtContent>
      </w:sdt>
      <w:r w:rsidR="00544FD2" w:rsidRPr="00E26B97">
        <w:rPr>
          <w:rFonts w:ascii="Times New Roman" w:hAnsi="Times New Roman" w:cs="Times New Roman"/>
        </w:rPr>
        <w:t xml:space="preserve">. </w:t>
      </w:r>
      <w:r w:rsidRPr="00E26B97">
        <w:rPr>
          <w:rFonts w:ascii="Times New Roman" w:hAnsi="Times New Roman" w:cs="Times New Roman"/>
        </w:rPr>
        <w:t xml:space="preserve"> </w:t>
      </w:r>
    </w:p>
    <w:p w14:paraId="02C3A7FD" w14:textId="77777777" w:rsidR="003B369A" w:rsidRPr="00E26B97" w:rsidRDefault="003B369A" w:rsidP="00C318D6">
      <w:pPr>
        <w:spacing w:line="480" w:lineRule="auto"/>
        <w:jc w:val="both"/>
        <w:rPr>
          <w:rFonts w:ascii="Times New Roman" w:hAnsi="Times New Roman" w:cs="Times New Roman"/>
        </w:rPr>
      </w:pPr>
    </w:p>
    <w:p w14:paraId="405B30E0" w14:textId="4E0A7CCC" w:rsidR="00E157A4" w:rsidRPr="00E26B97" w:rsidRDefault="0084438F" w:rsidP="00C318D6">
      <w:pPr>
        <w:pStyle w:val="Heading2"/>
        <w:spacing w:line="480" w:lineRule="auto"/>
        <w:rPr>
          <w:rFonts w:ascii="Times New Roman" w:hAnsi="Times New Roman" w:cs="Times New Roman"/>
          <w:b/>
          <w:bCs/>
          <w:color w:val="auto"/>
        </w:rPr>
      </w:pPr>
      <w:bookmarkStart w:id="22" w:name="_Toc164436100"/>
      <w:r w:rsidRPr="00E26B97">
        <w:rPr>
          <w:rFonts w:ascii="Times New Roman" w:hAnsi="Times New Roman" w:cs="Times New Roman"/>
          <w:b/>
          <w:bCs/>
          <w:color w:val="auto"/>
        </w:rPr>
        <w:t xml:space="preserve">2.2 </w:t>
      </w:r>
      <w:r w:rsidR="00856344" w:rsidRPr="00E26B97">
        <w:rPr>
          <w:rFonts w:ascii="Times New Roman" w:hAnsi="Times New Roman" w:cs="Times New Roman"/>
          <w:b/>
          <w:bCs/>
          <w:color w:val="auto"/>
        </w:rPr>
        <w:t>Succession Planning</w:t>
      </w:r>
      <w:bookmarkEnd w:id="22"/>
    </w:p>
    <w:p w14:paraId="6984CF8D" w14:textId="39F4973B" w:rsidR="00856344"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Succession planning, which is often referred to as talent management, encourages organisations to focus on identifying and growing talent to fill both leadership and </w:t>
      </w:r>
      <w:r w:rsidR="0043260C" w:rsidRPr="00E26B97">
        <w:rPr>
          <w:rFonts w:ascii="Times New Roman" w:eastAsiaTheme="majorEastAsia" w:hAnsi="Times New Roman" w:cs="Times New Roman"/>
        </w:rPr>
        <w:t>business-critical</w:t>
      </w:r>
      <w:r w:rsidRPr="00E26B97">
        <w:rPr>
          <w:rFonts w:ascii="Times New Roman" w:eastAsiaTheme="majorEastAsia" w:hAnsi="Times New Roman" w:cs="Times New Roman"/>
        </w:rPr>
        <w:t xml:space="preserve"> roles in the future. It can cover a wide range of activities which are designed to attract, recruit develop and retain talented employees </w:t>
      </w:r>
      <w:sdt>
        <w:sdtPr>
          <w:rPr>
            <w:rFonts w:ascii="Times New Roman" w:eastAsiaTheme="majorEastAsia" w:hAnsi="Times New Roman" w:cs="Times New Roman"/>
          </w:rPr>
          <w:id w:val="1582796811"/>
          <w:citation/>
        </w:sdtPr>
        <w:sdtEndPr/>
        <w:sdtContent>
          <w:r w:rsidRPr="00E26B97">
            <w:rPr>
              <w:rFonts w:ascii="Times New Roman" w:eastAsiaTheme="majorEastAsia" w:hAnsi="Times New Roman" w:cs="Times New Roman"/>
            </w:rPr>
            <w:fldChar w:fldCharType="begin"/>
          </w:r>
          <w:r w:rsidR="00D20665" w:rsidRPr="00E26B97">
            <w:rPr>
              <w:rFonts w:ascii="Times New Roman" w:eastAsiaTheme="majorEastAsia" w:hAnsi="Times New Roman" w:cs="Times New Roman"/>
            </w:rPr>
            <w:instrText xml:space="preserve">CITATION CIP22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(CIPD, 2022a)</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p>
    <w:p w14:paraId="35D93B87" w14:textId="77777777" w:rsidR="001775A0" w:rsidRPr="00E26B97" w:rsidRDefault="001775A0" w:rsidP="00C318D6">
      <w:pPr>
        <w:spacing w:line="480" w:lineRule="auto"/>
        <w:jc w:val="both"/>
        <w:rPr>
          <w:rFonts w:ascii="Times New Roman" w:eastAsiaTheme="majorEastAsia" w:hAnsi="Times New Roman" w:cs="Times New Roman"/>
        </w:rPr>
      </w:pPr>
    </w:p>
    <w:p w14:paraId="4C4CCF7E" w14:textId="4094DA3E" w:rsidR="001775A0"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Succession planning </w:t>
      </w:r>
      <w:r w:rsidR="001775A0">
        <w:rPr>
          <w:rFonts w:ascii="Times New Roman" w:eastAsiaTheme="majorEastAsia" w:hAnsi="Times New Roman" w:cs="Times New Roman"/>
        </w:rPr>
        <w:t xml:space="preserve">is a tool which </w:t>
      </w:r>
      <w:r w:rsidRPr="00E26B97">
        <w:rPr>
          <w:rFonts w:ascii="Times New Roman" w:eastAsiaTheme="majorEastAsia" w:hAnsi="Times New Roman" w:cs="Times New Roman"/>
        </w:rPr>
        <w:t>can assist in identifying an organisation's future demand and the supply of people</w:t>
      </w:r>
      <w:r w:rsidR="001775A0">
        <w:rPr>
          <w:rFonts w:ascii="Times New Roman" w:eastAsiaTheme="majorEastAsia" w:hAnsi="Times New Roman" w:cs="Times New Roman"/>
        </w:rPr>
        <w:t>.</w:t>
      </w:r>
      <w:r w:rsidRPr="00E26B97">
        <w:rPr>
          <w:rFonts w:ascii="Times New Roman" w:eastAsiaTheme="majorEastAsia" w:hAnsi="Times New Roman" w:cs="Times New Roman"/>
        </w:rPr>
        <w:t xml:space="preserve"> </w:t>
      </w:r>
      <w:r w:rsidR="001775A0">
        <w:rPr>
          <w:rFonts w:ascii="Times New Roman" w:eastAsiaTheme="majorEastAsia" w:hAnsi="Times New Roman" w:cs="Times New Roman"/>
        </w:rPr>
        <w:t>S</w:t>
      </w:r>
      <w:r w:rsidRPr="00E26B97">
        <w:rPr>
          <w:rFonts w:ascii="Times New Roman" w:eastAsiaTheme="majorEastAsia" w:hAnsi="Times New Roman" w:cs="Times New Roman"/>
        </w:rPr>
        <w:t xml:space="preserve">uccession planning </w:t>
      </w:r>
      <w:r w:rsidR="001775A0">
        <w:rPr>
          <w:rFonts w:ascii="Times New Roman" w:eastAsiaTheme="majorEastAsia" w:hAnsi="Times New Roman" w:cs="Times New Roman"/>
        </w:rPr>
        <w:t xml:space="preserve">when used correctly has the primary objective </w:t>
      </w:r>
      <w:r w:rsidRPr="00E26B97">
        <w:rPr>
          <w:rFonts w:ascii="Times New Roman" w:eastAsiaTheme="majorEastAsia" w:hAnsi="Times New Roman" w:cs="Times New Roman"/>
        </w:rPr>
        <w:t>o</w:t>
      </w:r>
      <w:r w:rsidR="001775A0">
        <w:rPr>
          <w:rFonts w:ascii="Times New Roman" w:eastAsiaTheme="majorEastAsia" w:hAnsi="Times New Roman" w:cs="Times New Roman"/>
        </w:rPr>
        <w:t>f</w:t>
      </w:r>
      <w:r w:rsidRPr="00E26B97">
        <w:rPr>
          <w:rFonts w:ascii="Times New Roman" w:eastAsiaTheme="majorEastAsia" w:hAnsi="Times New Roman" w:cs="Times New Roman"/>
        </w:rPr>
        <w:t xml:space="preserve"> thoughtful planning and </w:t>
      </w:r>
      <w:r w:rsidR="00F975EA">
        <w:rPr>
          <w:rFonts w:ascii="Times New Roman" w:eastAsiaTheme="majorEastAsia" w:hAnsi="Times New Roman" w:cs="Times New Roman"/>
        </w:rPr>
        <w:t xml:space="preserve">efficient </w:t>
      </w:r>
      <w:r w:rsidRPr="00E26B97">
        <w:rPr>
          <w:rFonts w:ascii="Times New Roman" w:eastAsiaTheme="majorEastAsia" w:hAnsi="Times New Roman" w:cs="Times New Roman"/>
        </w:rPr>
        <w:t xml:space="preserve">transition of employees into pivotal roles </w:t>
      </w:r>
      <w:sdt>
        <w:sdtPr>
          <w:rPr>
            <w:rFonts w:ascii="Times New Roman" w:eastAsiaTheme="majorEastAsia" w:hAnsi="Times New Roman" w:cs="Times New Roman"/>
          </w:rPr>
          <w:id w:val="2117942342"/>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Tay19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(Taylor, 2019)</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r w:rsidR="0043260C" w:rsidRPr="00E26B97">
        <w:rPr>
          <w:rFonts w:ascii="Times New Roman" w:eastAsiaTheme="majorEastAsia" w:hAnsi="Times New Roman" w:cs="Times New Roman"/>
        </w:rPr>
        <w:t xml:space="preserve"> </w:t>
      </w:r>
      <w:r w:rsidRPr="00E26B97">
        <w:rPr>
          <w:rFonts w:ascii="Times New Roman" w:eastAsiaTheme="majorEastAsia" w:hAnsi="Times New Roman" w:cs="Times New Roman"/>
        </w:rPr>
        <w:t xml:space="preserve">Succession planning differs considerably from traditional HR planning </w:t>
      </w:r>
      <w:r w:rsidR="001775A0">
        <w:rPr>
          <w:rFonts w:ascii="Times New Roman" w:eastAsiaTheme="majorEastAsia" w:hAnsi="Times New Roman" w:cs="Times New Roman"/>
        </w:rPr>
        <w:t xml:space="preserve">tools </w:t>
      </w:r>
      <w:r w:rsidRPr="00E26B97">
        <w:rPr>
          <w:rFonts w:ascii="Times New Roman" w:eastAsiaTheme="majorEastAsia" w:hAnsi="Times New Roman" w:cs="Times New Roman"/>
        </w:rPr>
        <w:t>whereby the organisation must estimate the percentage of those employees who will remain for several years to one</w:t>
      </w:r>
      <w:r w:rsidR="001775A0">
        <w:rPr>
          <w:rFonts w:ascii="Times New Roman" w:eastAsiaTheme="majorEastAsia" w:hAnsi="Times New Roman" w:cs="Times New Roman"/>
        </w:rPr>
        <w:t xml:space="preserve"> which has to</w:t>
      </w:r>
      <w:r w:rsidRPr="00E26B97">
        <w:rPr>
          <w:rFonts w:ascii="Times New Roman" w:eastAsiaTheme="majorEastAsia" w:hAnsi="Times New Roman" w:cs="Times New Roman"/>
        </w:rPr>
        <w:t xml:space="preserve"> estimat</w:t>
      </w:r>
      <w:r w:rsidR="001775A0">
        <w:rPr>
          <w:rFonts w:ascii="Times New Roman" w:eastAsiaTheme="majorEastAsia" w:hAnsi="Times New Roman" w:cs="Times New Roman"/>
        </w:rPr>
        <w:t>e</w:t>
      </w:r>
      <w:r w:rsidRPr="00E26B97">
        <w:rPr>
          <w:rFonts w:ascii="Times New Roman" w:eastAsiaTheme="majorEastAsia" w:hAnsi="Times New Roman" w:cs="Times New Roman"/>
        </w:rPr>
        <w:t xml:space="preserve"> the probability of employees remaining with the company for a certain amount of time </w:t>
      </w:r>
      <w:sdt>
        <w:sdtPr>
          <w:rPr>
            <w:rFonts w:ascii="Times New Roman" w:eastAsiaTheme="majorEastAsia" w:hAnsi="Times New Roman" w:cs="Times New Roman"/>
          </w:rPr>
          <w:id w:val="629826478"/>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Jac90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(Jackson &amp; Schuler, 1990)</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r w:rsidR="002C498D" w:rsidRPr="00E26B97">
        <w:rPr>
          <w:rFonts w:ascii="Times New Roman" w:eastAsiaTheme="majorEastAsia" w:hAnsi="Times New Roman" w:cs="Times New Roman"/>
        </w:rPr>
        <w:t xml:space="preserve"> </w:t>
      </w:r>
    </w:p>
    <w:p w14:paraId="7875BE14" w14:textId="77777777" w:rsidR="00927E0B" w:rsidRDefault="00927E0B" w:rsidP="00C318D6">
      <w:pPr>
        <w:spacing w:line="480" w:lineRule="auto"/>
        <w:jc w:val="both"/>
        <w:rPr>
          <w:rFonts w:ascii="Times New Roman" w:eastAsiaTheme="majorEastAsia" w:hAnsi="Times New Roman" w:cs="Times New Roman"/>
        </w:rPr>
      </w:pPr>
    </w:p>
    <w:p w14:paraId="3490F0A6" w14:textId="6AF8187E" w:rsidR="00856344" w:rsidRPr="00E26B97" w:rsidRDefault="002C498D"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A </w:t>
      </w:r>
      <w:r w:rsidR="00425465" w:rsidRPr="00E26B97">
        <w:rPr>
          <w:rFonts w:ascii="Times New Roman" w:eastAsiaTheme="majorEastAsia" w:hAnsi="Times New Roman" w:cs="Times New Roman"/>
        </w:rPr>
        <w:t>prominent</w:t>
      </w:r>
      <w:r w:rsidRPr="00E26B97">
        <w:rPr>
          <w:rFonts w:ascii="Times New Roman" w:eastAsiaTheme="majorEastAsia" w:hAnsi="Times New Roman" w:cs="Times New Roman"/>
        </w:rPr>
        <w:t xml:space="preserve"> researcher in succession planning</w:t>
      </w:r>
      <w:r w:rsidR="00745F30" w:rsidRPr="00E26B97">
        <w:rPr>
          <w:rFonts w:ascii="Times New Roman" w:eastAsiaTheme="majorEastAsia" w:hAnsi="Times New Roman" w:cs="Times New Roman"/>
        </w:rPr>
        <w:t xml:space="preserve"> defined succession planning as an organisational, systematic and deliberate effort to ensure leadership </w:t>
      </w:r>
      <w:r w:rsidR="00425465" w:rsidRPr="00E26B97">
        <w:rPr>
          <w:rFonts w:ascii="Times New Roman" w:eastAsiaTheme="majorEastAsia" w:hAnsi="Times New Roman" w:cs="Times New Roman"/>
        </w:rPr>
        <w:t>continuity</w:t>
      </w:r>
      <w:r w:rsidR="003C0EB2" w:rsidRPr="00E26B97">
        <w:rPr>
          <w:rFonts w:ascii="Times New Roman" w:eastAsiaTheme="majorEastAsia" w:hAnsi="Times New Roman" w:cs="Times New Roman"/>
        </w:rPr>
        <w:t>, retain and develop knowledge and encourage people</w:t>
      </w:r>
      <w:r w:rsidR="007F74E7">
        <w:rPr>
          <w:rFonts w:ascii="Times New Roman" w:eastAsiaTheme="majorEastAsia" w:hAnsi="Times New Roman" w:cs="Times New Roman"/>
        </w:rPr>
        <w:t>’s</w:t>
      </w:r>
      <w:r w:rsidR="003C0EB2" w:rsidRPr="00E26B97">
        <w:rPr>
          <w:rFonts w:ascii="Times New Roman" w:eastAsiaTheme="majorEastAsia" w:hAnsi="Times New Roman" w:cs="Times New Roman"/>
        </w:rPr>
        <w:t xml:space="preserve"> development </w:t>
      </w:r>
      <w:sdt>
        <w:sdtPr>
          <w:rPr>
            <w:rFonts w:ascii="Times New Roman" w:eastAsiaTheme="majorEastAsia" w:hAnsi="Times New Roman" w:cs="Times New Roman"/>
          </w:rPr>
          <w:id w:val="-1452004273"/>
          <w:citation/>
        </w:sdtPr>
        <w:sdtEndPr/>
        <w:sdtContent>
          <w:r w:rsidR="00E03292" w:rsidRPr="00E26B97">
            <w:rPr>
              <w:rFonts w:ascii="Times New Roman" w:eastAsiaTheme="majorEastAsia" w:hAnsi="Times New Roman" w:cs="Times New Roman"/>
            </w:rPr>
            <w:fldChar w:fldCharType="begin"/>
          </w:r>
          <w:r w:rsidR="00E03292" w:rsidRPr="00E26B97">
            <w:rPr>
              <w:rFonts w:ascii="Times New Roman" w:eastAsiaTheme="majorEastAsia" w:hAnsi="Times New Roman" w:cs="Times New Roman"/>
            </w:rPr>
            <w:instrText xml:space="preserve"> CITATION Rot16 \l 2057 </w:instrText>
          </w:r>
          <w:r w:rsidR="00E03292"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(Rothwell, 2016)</w:t>
          </w:r>
          <w:r w:rsidR="00E03292" w:rsidRPr="00E26B97">
            <w:rPr>
              <w:rFonts w:ascii="Times New Roman" w:eastAsiaTheme="majorEastAsia" w:hAnsi="Times New Roman" w:cs="Times New Roman"/>
            </w:rPr>
            <w:fldChar w:fldCharType="end"/>
          </w:r>
        </w:sdtContent>
      </w:sdt>
      <w:r w:rsidR="008F429D"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2115473118"/>
          <w:citation/>
        </w:sdtPr>
        <w:sdtEndPr/>
        <w:sdtContent>
          <w:r w:rsidR="008F429D" w:rsidRPr="00E26B97">
            <w:rPr>
              <w:rFonts w:ascii="Times New Roman" w:eastAsiaTheme="majorEastAsia" w:hAnsi="Times New Roman" w:cs="Times New Roman"/>
            </w:rPr>
            <w:fldChar w:fldCharType="begin"/>
          </w:r>
          <w:r w:rsidR="008F429D" w:rsidRPr="00E26B97">
            <w:rPr>
              <w:rFonts w:ascii="Times New Roman" w:eastAsiaTheme="majorEastAsia" w:hAnsi="Times New Roman" w:cs="Times New Roman"/>
            </w:rPr>
            <w:instrText xml:space="preserve"> CITATION Gha22 \l 2057 </w:instrText>
          </w:r>
          <w:r w:rsidR="008F429D"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(Ghazali, et al., 2022)</w:t>
          </w:r>
          <w:r w:rsidR="008F429D" w:rsidRPr="00E26B97">
            <w:rPr>
              <w:rFonts w:ascii="Times New Roman" w:eastAsiaTheme="majorEastAsia" w:hAnsi="Times New Roman" w:cs="Times New Roman"/>
            </w:rPr>
            <w:fldChar w:fldCharType="end"/>
          </w:r>
        </w:sdtContent>
      </w:sdt>
      <w:r w:rsidR="00E21A70" w:rsidRPr="00E26B97">
        <w:rPr>
          <w:rFonts w:ascii="Times New Roman" w:eastAsiaTheme="majorEastAsia" w:hAnsi="Times New Roman" w:cs="Times New Roman"/>
        </w:rPr>
        <w:t xml:space="preserve">. </w:t>
      </w:r>
      <w:r w:rsidR="00745F30" w:rsidRPr="00E26B97">
        <w:rPr>
          <w:rFonts w:ascii="Times New Roman" w:eastAsiaTheme="majorEastAsia" w:hAnsi="Times New Roman" w:cs="Times New Roman"/>
        </w:rPr>
        <w:t xml:space="preserve"> </w:t>
      </w:r>
    </w:p>
    <w:p w14:paraId="31D21EFD" w14:textId="77777777" w:rsidR="00054367" w:rsidRPr="00E26B97" w:rsidRDefault="00054367" w:rsidP="00C318D6">
      <w:pPr>
        <w:spacing w:line="480" w:lineRule="auto"/>
        <w:jc w:val="both"/>
        <w:rPr>
          <w:rFonts w:ascii="Times New Roman" w:eastAsiaTheme="majorEastAsia" w:hAnsi="Times New Roman" w:cs="Times New Roman"/>
        </w:rPr>
      </w:pPr>
    </w:p>
    <w:p w14:paraId="376CD923" w14:textId="19FE930E" w:rsidR="00856344" w:rsidRPr="00E26B97" w:rsidRDefault="001E0E58" w:rsidP="00C318D6">
      <w:pPr>
        <w:spacing w:line="480" w:lineRule="auto"/>
        <w:jc w:val="both"/>
        <w:rPr>
          <w:rFonts w:ascii="Times New Roman" w:eastAsiaTheme="majorEastAsia" w:hAnsi="Times New Roman" w:cs="Times New Roman"/>
        </w:rPr>
      </w:pPr>
      <w:r>
        <w:rPr>
          <w:rFonts w:ascii="Times New Roman" w:eastAsiaTheme="majorEastAsia" w:hAnsi="Times New Roman" w:cs="Times New Roman"/>
        </w:rPr>
        <w:t>The process of s</w:t>
      </w:r>
      <w:r w:rsidR="00856344" w:rsidRPr="00E26B97">
        <w:rPr>
          <w:rFonts w:ascii="Times New Roman" w:eastAsiaTheme="majorEastAsia" w:hAnsi="Times New Roman" w:cs="Times New Roman"/>
        </w:rPr>
        <w:t xml:space="preserve">uccession planning incorporates several groups of activities which aim to ensure that organisations have adequate employees with the ability, knowledge, personal attributes, and relevant experience to step into senior roles when they become vacant. </w:t>
      </w:r>
    </w:p>
    <w:p w14:paraId="65D2DC78" w14:textId="77777777" w:rsidR="00856344" w:rsidRPr="00E26B97" w:rsidRDefault="00856344" w:rsidP="00C318D6">
      <w:pPr>
        <w:spacing w:line="480" w:lineRule="auto"/>
        <w:jc w:val="both"/>
        <w:rPr>
          <w:rFonts w:ascii="Times New Roman" w:eastAsiaTheme="majorEastAsia" w:hAnsi="Times New Roman" w:cs="Times New Roman"/>
        </w:rPr>
      </w:pPr>
    </w:p>
    <w:p w14:paraId="6560CFBE" w14:textId="7F5B23D8" w:rsidR="00856344" w:rsidRPr="00E26B97"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In a similar nature to human resource planning, it requires organisations to focus clearly on the future and developing the next generation of future leaders. Managerial buy-in is required during </w:t>
      </w:r>
      <w:r w:rsidRPr="00E26B97">
        <w:rPr>
          <w:rFonts w:ascii="Times New Roman" w:eastAsiaTheme="majorEastAsia" w:hAnsi="Times New Roman" w:cs="Times New Roman"/>
        </w:rPr>
        <w:lastRenderedPageBreak/>
        <w:t xml:space="preserve">this process as it requires them to look </w:t>
      </w:r>
      <w:r w:rsidR="001E0E58">
        <w:rPr>
          <w:rFonts w:ascii="Times New Roman" w:eastAsiaTheme="majorEastAsia" w:hAnsi="Times New Roman" w:cs="Times New Roman"/>
        </w:rPr>
        <w:t xml:space="preserve">at the </w:t>
      </w:r>
      <w:r w:rsidRPr="00E26B97">
        <w:rPr>
          <w:rFonts w:ascii="Times New Roman" w:eastAsiaTheme="majorEastAsia" w:hAnsi="Times New Roman" w:cs="Times New Roman"/>
        </w:rPr>
        <w:t>long-term invest</w:t>
      </w:r>
      <w:r w:rsidR="001E0E58">
        <w:rPr>
          <w:rFonts w:ascii="Times New Roman" w:eastAsiaTheme="majorEastAsia" w:hAnsi="Times New Roman" w:cs="Times New Roman"/>
        </w:rPr>
        <w:t>ment</w:t>
      </w:r>
      <w:r w:rsidRPr="00E26B97">
        <w:rPr>
          <w:rFonts w:ascii="Times New Roman" w:eastAsiaTheme="majorEastAsia" w:hAnsi="Times New Roman" w:cs="Times New Roman"/>
        </w:rPr>
        <w:t xml:space="preserve"> </w:t>
      </w:r>
      <w:r w:rsidR="001E0E58">
        <w:rPr>
          <w:rFonts w:ascii="Times New Roman" w:eastAsiaTheme="majorEastAsia" w:hAnsi="Times New Roman" w:cs="Times New Roman"/>
        </w:rPr>
        <w:t>and</w:t>
      </w:r>
      <w:r w:rsidRPr="00E26B97">
        <w:rPr>
          <w:rFonts w:ascii="Times New Roman" w:eastAsiaTheme="majorEastAsia" w:hAnsi="Times New Roman" w:cs="Times New Roman"/>
        </w:rPr>
        <w:t xml:space="preserve"> the development of those employees, th</w:t>
      </w:r>
      <w:r w:rsidR="001E0E58">
        <w:rPr>
          <w:rFonts w:ascii="Times New Roman" w:eastAsiaTheme="majorEastAsia" w:hAnsi="Times New Roman" w:cs="Times New Roman"/>
        </w:rPr>
        <w:t>at they have identified as</w:t>
      </w:r>
      <w:r w:rsidRPr="00E26B97">
        <w:rPr>
          <w:rFonts w:ascii="Times New Roman" w:eastAsiaTheme="majorEastAsia" w:hAnsi="Times New Roman" w:cs="Times New Roman"/>
        </w:rPr>
        <w:t xml:space="preserve"> best placed to take the organisation forward </w:t>
      </w:r>
      <w:sdt>
        <w:sdtPr>
          <w:rPr>
            <w:rFonts w:ascii="Times New Roman" w:eastAsiaTheme="majorEastAsia" w:hAnsi="Times New Roman" w:cs="Times New Roman"/>
          </w:rPr>
          <w:id w:val="-1476145551"/>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Tay19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(Taylor, 2019)</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Investment in talent management has been identified as the differential between organisations with talent management initiatives and their industry peers who do not have similar initiatives. These organisations were also less likely to face difficulties in retaining and attracting key skilled employees </w:t>
      </w:r>
      <w:sdt>
        <w:sdtPr>
          <w:rPr>
            <w:rFonts w:ascii="Times New Roman" w:eastAsiaTheme="majorEastAsia" w:hAnsi="Times New Roman" w:cs="Times New Roman"/>
          </w:rPr>
          <w:id w:val="1954131768"/>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Rin08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(Ringo, et al., 2008)</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284653603"/>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Nar19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(Narayanan, et al., 2019)</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p>
    <w:p w14:paraId="4E0E984B" w14:textId="77777777" w:rsidR="00856344" w:rsidRPr="00E26B97" w:rsidRDefault="00856344" w:rsidP="00C318D6">
      <w:pPr>
        <w:spacing w:line="480" w:lineRule="auto"/>
        <w:jc w:val="both"/>
        <w:rPr>
          <w:rFonts w:ascii="Times New Roman" w:eastAsiaTheme="majorEastAsia" w:hAnsi="Times New Roman" w:cs="Times New Roman"/>
        </w:rPr>
      </w:pPr>
    </w:p>
    <w:p w14:paraId="20F56125" w14:textId="58C171B4" w:rsidR="00856344" w:rsidRPr="00E26B97"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The longer-term aspect of succession planning activi</w:t>
      </w:r>
      <w:r w:rsidR="001E0E58">
        <w:rPr>
          <w:rFonts w:ascii="Times New Roman" w:eastAsiaTheme="majorEastAsia" w:hAnsi="Times New Roman" w:cs="Times New Roman"/>
        </w:rPr>
        <w:t xml:space="preserve">ties </w:t>
      </w:r>
      <w:r w:rsidRPr="00E26B97">
        <w:rPr>
          <w:rFonts w:ascii="Times New Roman" w:eastAsiaTheme="majorEastAsia" w:hAnsi="Times New Roman" w:cs="Times New Roman"/>
        </w:rPr>
        <w:t>h</w:t>
      </w:r>
      <w:r w:rsidR="0026021B">
        <w:rPr>
          <w:rFonts w:ascii="Times New Roman" w:eastAsiaTheme="majorEastAsia" w:hAnsi="Times New Roman" w:cs="Times New Roman"/>
        </w:rPr>
        <w:t>a</w:t>
      </w:r>
      <w:r w:rsidR="00FA1F6A">
        <w:rPr>
          <w:rFonts w:ascii="Times New Roman" w:eastAsiaTheme="majorEastAsia" w:hAnsi="Times New Roman" w:cs="Times New Roman"/>
        </w:rPr>
        <w:t>s</w:t>
      </w:r>
      <w:r w:rsidR="0026021B">
        <w:rPr>
          <w:rFonts w:ascii="Times New Roman" w:eastAsiaTheme="majorEastAsia" w:hAnsi="Times New Roman" w:cs="Times New Roman"/>
        </w:rPr>
        <w:t xml:space="preserve"> </w:t>
      </w:r>
      <w:r w:rsidRPr="00E26B97">
        <w:rPr>
          <w:rFonts w:ascii="Times New Roman" w:eastAsiaTheme="majorEastAsia" w:hAnsi="Times New Roman" w:cs="Times New Roman"/>
        </w:rPr>
        <w:t xml:space="preserve">considerable implications for </w:t>
      </w:r>
      <w:r w:rsidR="001E0E58">
        <w:rPr>
          <w:rFonts w:ascii="Times New Roman" w:eastAsiaTheme="majorEastAsia" w:hAnsi="Times New Roman" w:cs="Times New Roman"/>
        </w:rPr>
        <w:t xml:space="preserve">an </w:t>
      </w:r>
      <w:r w:rsidR="00411E4C" w:rsidRPr="00E26B97">
        <w:rPr>
          <w:rFonts w:ascii="Times New Roman" w:eastAsiaTheme="majorEastAsia" w:hAnsi="Times New Roman" w:cs="Times New Roman"/>
        </w:rPr>
        <w:t>organisation</w:t>
      </w:r>
      <w:r w:rsidR="001E0E58">
        <w:rPr>
          <w:rFonts w:ascii="Times New Roman" w:eastAsiaTheme="majorEastAsia" w:hAnsi="Times New Roman" w:cs="Times New Roman"/>
        </w:rPr>
        <w:t>’s</w:t>
      </w:r>
      <w:r w:rsidRPr="00E26B97">
        <w:rPr>
          <w:rFonts w:ascii="Times New Roman" w:eastAsiaTheme="majorEastAsia" w:hAnsi="Times New Roman" w:cs="Times New Roman"/>
        </w:rPr>
        <w:t xml:space="preserve"> culture, its ability to recruit and retain talent, and most importantly </w:t>
      </w:r>
      <w:r w:rsidR="001E0E58">
        <w:rPr>
          <w:rFonts w:ascii="Times New Roman" w:eastAsiaTheme="majorEastAsia" w:hAnsi="Times New Roman" w:cs="Times New Roman"/>
        </w:rPr>
        <w:t xml:space="preserve">to maintain </w:t>
      </w:r>
      <w:r w:rsidRPr="00E26B97">
        <w:rPr>
          <w:rFonts w:ascii="Times New Roman" w:eastAsiaTheme="majorEastAsia" w:hAnsi="Times New Roman" w:cs="Times New Roman"/>
        </w:rPr>
        <w:t xml:space="preserve">the performance levels of the employees lower down in the organisation's management hierarchy </w:t>
      </w:r>
      <w:sdt>
        <w:sdtPr>
          <w:rPr>
            <w:rFonts w:ascii="Times New Roman" w:eastAsiaTheme="majorEastAsia" w:hAnsi="Times New Roman" w:cs="Times New Roman"/>
          </w:rPr>
          <w:id w:val="1343198212"/>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Bec08 \l 2057 </w:instrText>
          </w:r>
          <w:r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(Bechet, 2008)</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p>
    <w:p w14:paraId="009C9180" w14:textId="77777777" w:rsidR="00856344" w:rsidRPr="00E26B97" w:rsidRDefault="00856344" w:rsidP="00C318D6">
      <w:pPr>
        <w:spacing w:line="480" w:lineRule="auto"/>
        <w:jc w:val="both"/>
        <w:rPr>
          <w:rFonts w:ascii="Times New Roman" w:eastAsiaTheme="majorEastAsia" w:hAnsi="Times New Roman" w:cs="Times New Roman"/>
        </w:rPr>
      </w:pPr>
    </w:p>
    <w:p w14:paraId="118692CD" w14:textId="7FCAEF6B" w:rsidR="00856344" w:rsidRPr="00E26B97"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Succession planning can be best appreciated through a series of distinct stages</w:t>
      </w:r>
      <w:r w:rsidR="00054367" w:rsidRPr="00E26B97">
        <w:rPr>
          <w:rFonts w:ascii="Times New Roman" w:eastAsiaTheme="majorEastAsia" w:hAnsi="Times New Roman" w:cs="Times New Roman"/>
        </w:rPr>
        <w:t xml:space="preserve"> and activities</w:t>
      </w:r>
      <w:r w:rsidRPr="00E26B97">
        <w:rPr>
          <w:rFonts w:ascii="Times New Roman" w:eastAsiaTheme="majorEastAsia" w:hAnsi="Times New Roman" w:cs="Times New Roman"/>
        </w:rPr>
        <w:t>:</w:t>
      </w:r>
    </w:p>
    <w:p w14:paraId="72BA77E5" w14:textId="528DC3FA"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Identifying </w:t>
      </w:r>
      <w:r w:rsidR="001E0E58">
        <w:rPr>
          <w:rFonts w:ascii="Times New Roman" w:eastAsiaTheme="majorEastAsia" w:hAnsi="Times New Roman" w:cs="Times New Roman"/>
        </w:rPr>
        <w:t>business-critical positions within the organisation</w:t>
      </w:r>
    </w:p>
    <w:p w14:paraId="76968516" w14:textId="46414A12"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Understand and define the </w:t>
      </w:r>
      <w:r w:rsidR="001E0E58">
        <w:rPr>
          <w:rFonts w:ascii="Times New Roman" w:eastAsiaTheme="majorEastAsia" w:hAnsi="Times New Roman" w:cs="Times New Roman"/>
        </w:rPr>
        <w:t>competencies</w:t>
      </w:r>
      <w:r w:rsidRPr="00E26B97">
        <w:rPr>
          <w:rFonts w:ascii="Times New Roman" w:eastAsiaTheme="majorEastAsia" w:hAnsi="Times New Roman" w:cs="Times New Roman"/>
        </w:rPr>
        <w:t xml:space="preserve"> each role will require in the future</w:t>
      </w:r>
    </w:p>
    <w:p w14:paraId="077C8D04" w14:textId="2BE3BA16"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Assess</w:t>
      </w:r>
      <w:r w:rsidR="00194BDB">
        <w:rPr>
          <w:rFonts w:ascii="Times New Roman" w:eastAsiaTheme="majorEastAsia" w:hAnsi="Times New Roman" w:cs="Times New Roman"/>
        </w:rPr>
        <w:t>ing the</w:t>
      </w:r>
      <w:r w:rsidRPr="00E26B97">
        <w:rPr>
          <w:rFonts w:ascii="Times New Roman" w:eastAsiaTheme="majorEastAsia" w:hAnsi="Times New Roman" w:cs="Times New Roman"/>
        </w:rPr>
        <w:t xml:space="preserve"> potential </w:t>
      </w:r>
      <w:r w:rsidR="001E0E58">
        <w:rPr>
          <w:rFonts w:ascii="Times New Roman" w:eastAsiaTheme="majorEastAsia" w:hAnsi="Times New Roman" w:cs="Times New Roman"/>
        </w:rPr>
        <w:t>employees</w:t>
      </w:r>
      <w:r w:rsidRPr="00E26B97">
        <w:rPr>
          <w:rFonts w:ascii="Times New Roman" w:eastAsiaTheme="majorEastAsia" w:hAnsi="Times New Roman" w:cs="Times New Roman"/>
        </w:rPr>
        <w:t xml:space="preserve"> for those roles </w:t>
      </w:r>
    </w:p>
    <w:p w14:paraId="503A74D8" w14:textId="6C9867D2"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Provide </w:t>
      </w:r>
      <w:r w:rsidR="00194BDB">
        <w:rPr>
          <w:rFonts w:ascii="Times New Roman" w:eastAsiaTheme="majorEastAsia" w:hAnsi="Times New Roman" w:cs="Times New Roman"/>
        </w:rPr>
        <w:t>the employees identified as potential successors</w:t>
      </w:r>
      <w:r w:rsidRPr="00E26B97">
        <w:rPr>
          <w:rFonts w:ascii="Times New Roman" w:eastAsiaTheme="majorEastAsia" w:hAnsi="Times New Roman" w:cs="Times New Roman"/>
        </w:rPr>
        <w:t xml:space="preserve"> with a clear development plan that will prepare them for these roles</w:t>
      </w:r>
    </w:p>
    <w:p w14:paraId="6DA16A9E" w14:textId="0680656F" w:rsidR="00856344" w:rsidRPr="00E26B97" w:rsidRDefault="00194BDB" w:rsidP="00C318D6">
      <w:pPr>
        <w:pStyle w:val="ListParagraph"/>
        <w:numPr>
          <w:ilvl w:val="0"/>
          <w:numId w:val="8"/>
        </w:numPr>
        <w:spacing w:line="480" w:lineRule="auto"/>
        <w:jc w:val="both"/>
        <w:rPr>
          <w:rFonts w:ascii="Times New Roman" w:eastAsiaTheme="majorEastAsia" w:hAnsi="Times New Roman" w:cs="Times New Roman"/>
        </w:rPr>
      </w:pPr>
      <w:r>
        <w:rPr>
          <w:rFonts w:ascii="Times New Roman" w:eastAsiaTheme="majorEastAsia" w:hAnsi="Times New Roman" w:cs="Times New Roman"/>
        </w:rPr>
        <w:t>Conduct regular reviews to understand the</w:t>
      </w:r>
      <w:r w:rsidR="00856344" w:rsidRPr="00E26B97">
        <w:rPr>
          <w:rFonts w:ascii="Times New Roman" w:eastAsiaTheme="majorEastAsia" w:hAnsi="Times New Roman" w:cs="Times New Roman"/>
        </w:rPr>
        <w:t xml:space="preserve"> progress of the identified successors. This can be done through the organisation’s annual performance development reviews</w:t>
      </w:r>
      <w:r>
        <w:rPr>
          <w:rFonts w:ascii="Times New Roman" w:eastAsiaTheme="majorEastAsia" w:hAnsi="Times New Roman" w:cs="Times New Roman"/>
        </w:rPr>
        <w:t xml:space="preserve"> and regular one</w:t>
      </w:r>
      <w:r w:rsidR="007F74E7">
        <w:rPr>
          <w:rFonts w:ascii="Times New Roman" w:eastAsiaTheme="majorEastAsia" w:hAnsi="Times New Roman" w:cs="Times New Roman"/>
        </w:rPr>
        <w:t>-to-</w:t>
      </w:r>
      <w:r>
        <w:rPr>
          <w:rFonts w:ascii="Times New Roman" w:eastAsiaTheme="majorEastAsia" w:hAnsi="Times New Roman" w:cs="Times New Roman"/>
        </w:rPr>
        <w:t>one meetings</w:t>
      </w:r>
      <w:r w:rsidR="00856344"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350069579"/>
          <w:citation/>
        </w:sdtPr>
        <w:sdtEndPr/>
        <w:sdtContent>
          <w:r w:rsidR="00856344" w:rsidRPr="00E26B97">
            <w:rPr>
              <w:rFonts w:ascii="Times New Roman" w:eastAsiaTheme="majorEastAsia" w:hAnsi="Times New Roman" w:cs="Times New Roman"/>
            </w:rPr>
            <w:fldChar w:fldCharType="begin"/>
          </w:r>
          <w:r w:rsidR="00856344" w:rsidRPr="00E26B97">
            <w:rPr>
              <w:rFonts w:ascii="Times New Roman" w:eastAsiaTheme="majorEastAsia" w:hAnsi="Times New Roman" w:cs="Times New Roman"/>
            </w:rPr>
            <w:instrText xml:space="preserve">CITATION Bec08 \p 247-248 \l 2057 </w:instrText>
          </w:r>
          <w:r w:rsidR="00856344"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(Bechet, 2008, pp. 247-248)</w:t>
          </w:r>
          <w:r w:rsidR="00856344" w:rsidRPr="00E26B97">
            <w:rPr>
              <w:rFonts w:ascii="Times New Roman" w:eastAsiaTheme="majorEastAsia" w:hAnsi="Times New Roman" w:cs="Times New Roman"/>
            </w:rPr>
            <w:fldChar w:fldCharType="end"/>
          </w:r>
        </w:sdtContent>
      </w:sdt>
      <w:r w:rsidR="00A80FEE"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010105047"/>
          <w:citation/>
        </w:sdtPr>
        <w:sdtEndPr/>
        <w:sdtContent>
          <w:r w:rsidR="00A80FEE" w:rsidRPr="00E26B97">
            <w:rPr>
              <w:rFonts w:ascii="Times New Roman" w:eastAsiaTheme="majorEastAsia" w:hAnsi="Times New Roman" w:cs="Times New Roman"/>
            </w:rPr>
            <w:fldChar w:fldCharType="begin"/>
          </w:r>
          <w:r w:rsidR="00A80FEE" w:rsidRPr="00E26B97">
            <w:rPr>
              <w:rFonts w:ascii="Times New Roman" w:eastAsiaTheme="majorEastAsia" w:hAnsi="Times New Roman" w:cs="Times New Roman"/>
            </w:rPr>
            <w:instrText xml:space="preserve"> CITATION Tay22 \l 2057 </w:instrText>
          </w:r>
          <w:r w:rsidR="00A80FEE"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(Taylor, 2022)</w:t>
          </w:r>
          <w:r w:rsidR="00A80FEE" w:rsidRPr="00E26B97">
            <w:rPr>
              <w:rFonts w:ascii="Times New Roman" w:eastAsiaTheme="majorEastAsia" w:hAnsi="Times New Roman" w:cs="Times New Roman"/>
            </w:rPr>
            <w:fldChar w:fldCharType="end"/>
          </w:r>
        </w:sdtContent>
      </w:sdt>
      <w:r w:rsidR="00A80FEE" w:rsidRPr="00E26B97">
        <w:rPr>
          <w:rFonts w:ascii="Times New Roman" w:eastAsiaTheme="majorEastAsia" w:hAnsi="Times New Roman" w:cs="Times New Roman"/>
        </w:rPr>
        <w:t>.</w:t>
      </w:r>
    </w:p>
    <w:p w14:paraId="3A62E50D" w14:textId="274FD242" w:rsidR="00842284" w:rsidRPr="00E26B97" w:rsidRDefault="00842284" w:rsidP="00C318D6">
      <w:pPr>
        <w:spacing w:line="480" w:lineRule="auto"/>
        <w:jc w:val="both"/>
        <w:rPr>
          <w:rFonts w:ascii="Times New Roman" w:hAnsi="Times New Roman" w:cs="Times New Roman"/>
          <w:b/>
          <w:bCs/>
        </w:rPr>
      </w:pPr>
    </w:p>
    <w:p w14:paraId="16475569" w14:textId="76318181" w:rsidR="00054367" w:rsidRPr="00E26B97" w:rsidRDefault="0084438F" w:rsidP="00C318D6">
      <w:pPr>
        <w:pStyle w:val="Heading3"/>
        <w:spacing w:line="480" w:lineRule="auto"/>
        <w:rPr>
          <w:rFonts w:ascii="Times New Roman" w:hAnsi="Times New Roman" w:cs="Times New Roman"/>
          <w:b/>
          <w:bCs/>
          <w:color w:val="auto"/>
        </w:rPr>
      </w:pPr>
      <w:bookmarkStart w:id="23" w:name="_Toc164436101"/>
      <w:r w:rsidRPr="00E26B97">
        <w:rPr>
          <w:rFonts w:ascii="Times New Roman" w:hAnsi="Times New Roman" w:cs="Times New Roman"/>
          <w:b/>
          <w:bCs/>
          <w:color w:val="auto"/>
        </w:rPr>
        <w:t xml:space="preserve">2.2.1 </w:t>
      </w:r>
      <w:r w:rsidR="00054367" w:rsidRPr="00E26B97">
        <w:rPr>
          <w:rFonts w:ascii="Times New Roman" w:hAnsi="Times New Roman" w:cs="Times New Roman"/>
          <w:b/>
          <w:bCs/>
          <w:color w:val="auto"/>
        </w:rPr>
        <w:t xml:space="preserve">Identifying </w:t>
      </w:r>
      <w:r w:rsidR="004821F4">
        <w:rPr>
          <w:rFonts w:ascii="Times New Roman" w:hAnsi="Times New Roman" w:cs="Times New Roman"/>
          <w:b/>
          <w:bCs/>
          <w:color w:val="auto"/>
        </w:rPr>
        <w:t>Business</w:t>
      </w:r>
      <w:r w:rsidR="00054367" w:rsidRPr="00E26B97">
        <w:rPr>
          <w:rFonts w:ascii="Times New Roman" w:hAnsi="Times New Roman" w:cs="Times New Roman"/>
          <w:b/>
          <w:bCs/>
          <w:color w:val="auto"/>
        </w:rPr>
        <w:t xml:space="preserve"> </w:t>
      </w:r>
      <w:r w:rsidR="006E7930">
        <w:rPr>
          <w:rFonts w:ascii="Times New Roman" w:hAnsi="Times New Roman" w:cs="Times New Roman"/>
          <w:b/>
          <w:bCs/>
          <w:color w:val="auto"/>
        </w:rPr>
        <w:t>C</w:t>
      </w:r>
      <w:r w:rsidR="00054367" w:rsidRPr="00E26B97">
        <w:rPr>
          <w:rFonts w:ascii="Times New Roman" w:hAnsi="Times New Roman" w:cs="Times New Roman"/>
          <w:b/>
          <w:bCs/>
          <w:color w:val="auto"/>
        </w:rPr>
        <w:t xml:space="preserve">ritical </w:t>
      </w:r>
      <w:r w:rsidR="006E7930">
        <w:rPr>
          <w:rFonts w:ascii="Times New Roman" w:hAnsi="Times New Roman" w:cs="Times New Roman"/>
          <w:b/>
          <w:bCs/>
          <w:color w:val="auto"/>
        </w:rPr>
        <w:t>P</w:t>
      </w:r>
      <w:r w:rsidR="00054367" w:rsidRPr="00E26B97">
        <w:rPr>
          <w:rFonts w:ascii="Times New Roman" w:hAnsi="Times New Roman" w:cs="Times New Roman"/>
          <w:b/>
          <w:bCs/>
          <w:color w:val="auto"/>
        </w:rPr>
        <w:t>ositions</w:t>
      </w:r>
      <w:r w:rsidR="00194BDB">
        <w:rPr>
          <w:rFonts w:ascii="Times New Roman" w:hAnsi="Times New Roman" w:cs="Times New Roman"/>
          <w:b/>
          <w:bCs/>
          <w:color w:val="auto"/>
        </w:rPr>
        <w:t xml:space="preserve"> within the </w:t>
      </w:r>
      <w:r w:rsidR="00C425D1">
        <w:rPr>
          <w:rFonts w:ascii="Times New Roman" w:hAnsi="Times New Roman" w:cs="Times New Roman"/>
          <w:b/>
          <w:bCs/>
          <w:color w:val="auto"/>
        </w:rPr>
        <w:t>O</w:t>
      </w:r>
      <w:r w:rsidR="00194BDB">
        <w:rPr>
          <w:rFonts w:ascii="Times New Roman" w:hAnsi="Times New Roman" w:cs="Times New Roman"/>
          <w:b/>
          <w:bCs/>
          <w:color w:val="auto"/>
        </w:rPr>
        <w:t>rganisation</w:t>
      </w:r>
      <w:bookmarkEnd w:id="23"/>
    </w:p>
    <w:p w14:paraId="2F5F6FAD" w14:textId="2F419C39" w:rsidR="00054367" w:rsidRDefault="00054367" w:rsidP="00C318D6">
      <w:pPr>
        <w:spacing w:line="480" w:lineRule="auto"/>
        <w:jc w:val="both"/>
        <w:rPr>
          <w:rFonts w:ascii="Times New Roman" w:hAnsi="Times New Roman" w:cs="Times New Roman"/>
        </w:rPr>
      </w:pPr>
      <w:r w:rsidRPr="00E26B97">
        <w:rPr>
          <w:rFonts w:ascii="Times New Roman" w:hAnsi="Times New Roman" w:cs="Times New Roman"/>
        </w:rPr>
        <w:t xml:space="preserve">Literature states that most research conducted on succession planning heavily </w:t>
      </w:r>
      <w:r w:rsidR="00927E0B">
        <w:rPr>
          <w:rFonts w:ascii="Times New Roman" w:hAnsi="Times New Roman" w:cs="Times New Roman"/>
        </w:rPr>
        <w:t>focuses on</w:t>
      </w:r>
      <w:r w:rsidR="00651C41" w:rsidRPr="00E26B97">
        <w:rPr>
          <w:rFonts w:ascii="Times New Roman" w:hAnsi="Times New Roman" w:cs="Times New Roman"/>
        </w:rPr>
        <w:t xml:space="preserve"> the most senior roles</w:t>
      </w:r>
      <w:r w:rsidR="00DC78C3" w:rsidRPr="00E26B97">
        <w:rPr>
          <w:rFonts w:ascii="Times New Roman" w:hAnsi="Times New Roman" w:cs="Times New Roman"/>
        </w:rPr>
        <w:t xml:space="preserve"> </w:t>
      </w:r>
      <w:r w:rsidR="00651C41" w:rsidRPr="00E26B97">
        <w:rPr>
          <w:rFonts w:ascii="Times New Roman" w:hAnsi="Times New Roman" w:cs="Times New Roman"/>
        </w:rPr>
        <w:t xml:space="preserve">or those which are critical within organisations. </w:t>
      </w:r>
      <w:r w:rsidR="00927E0B">
        <w:rPr>
          <w:rFonts w:ascii="Times New Roman" w:hAnsi="Times New Roman" w:cs="Times New Roman"/>
        </w:rPr>
        <w:t>Whereas, i</w:t>
      </w:r>
      <w:r w:rsidR="00651C41" w:rsidRPr="00E26B97">
        <w:rPr>
          <w:rFonts w:ascii="Times New Roman" w:hAnsi="Times New Roman" w:cs="Times New Roman"/>
        </w:rPr>
        <w:t xml:space="preserve">n smaller </w:t>
      </w:r>
      <w:r w:rsidR="00651C41" w:rsidRPr="00E26B97">
        <w:rPr>
          <w:rFonts w:ascii="Times New Roman" w:hAnsi="Times New Roman" w:cs="Times New Roman"/>
        </w:rPr>
        <w:lastRenderedPageBreak/>
        <w:t xml:space="preserve">organisations, particularly those which are </w:t>
      </w:r>
      <w:r w:rsidR="00DC78C3" w:rsidRPr="00E26B97">
        <w:rPr>
          <w:rFonts w:ascii="Times New Roman" w:hAnsi="Times New Roman" w:cs="Times New Roman"/>
        </w:rPr>
        <w:t>owner-managers</w:t>
      </w:r>
      <w:r w:rsidR="00651C41" w:rsidRPr="00E26B97">
        <w:rPr>
          <w:rFonts w:ascii="Times New Roman" w:hAnsi="Times New Roman" w:cs="Times New Roman"/>
        </w:rPr>
        <w:t xml:space="preserve"> are restricted to only </w:t>
      </w:r>
      <w:r w:rsidR="00411E4C" w:rsidRPr="00E26B97">
        <w:rPr>
          <w:rFonts w:ascii="Times New Roman" w:hAnsi="Times New Roman" w:cs="Times New Roman"/>
        </w:rPr>
        <w:t>focusing</w:t>
      </w:r>
      <w:r w:rsidR="00651C41" w:rsidRPr="00E26B97">
        <w:rPr>
          <w:rFonts w:ascii="Times New Roman" w:hAnsi="Times New Roman" w:cs="Times New Roman"/>
        </w:rPr>
        <w:t xml:space="preserve"> on family members. However, </w:t>
      </w:r>
      <w:r w:rsidR="0026021B">
        <w:rPr>
          <w:rFonts w:ascii="Times New Roman" w:hAnsi="Times New Roman" w:cs="Times New Roman"/>
        </w:rPr>
        <w:t xml:space="preserve">within </w:t>
      </w:r>
      <w:r w:rsidR="00651C41" w:rsidRPr="00E26B97">
        <w:rPr>
          <w:rFonts w:ascii="Times New Roman" w:hAnsi="Times New Roman" w:cs="Times New Roman"/>
        </w:rPr>
        <w:t>public sector organisations</w:t>
      </w:r>
      <w:r w:rsidR="0026021B">
        <w:rPr>
          <w:rFonts w:ascii="Times New Roman" w:hAnsi="Times New Roman" w:cs="Times New Roman"/>
        </w:rPr>
        <w:t xml:space="preserve"> in comparison </w:t>
      </w:r>
      <w:r w:rsidR="00651C41" w:rsidRPr="00E26B97">
        <w:rPr>
          <w:rFonts w:ascii="Times New Roman" w:hAnsi="Times New Roman" w:cs="Times New Roman"/>
        </w:rPr>
        <w:t xml:space="preserve">tend not to undertake formal succession planning and prefer to advertise all roles and allow for open competition between both internal and external candidates allowing for full transparency </w:t>
      </w:r>
      <w:sdt>
        <w:sdtPr>
          <w:rPr>
            <w:rFonts w:ascii="Times New Roman" w:hAnsi="Times New Roman" w:cs="Times New Roman"/>
          </w:rPr>
          <w:id w:val="-1062396640"/>
          <w:citation/>
        </w:sdtPr>
        <w:sdtEndPr/>
        <w:sdtContent>
          <w:r w:rsidR="00651C41" w:rsidRPr="00E26B97">
            <w:rPr>
              <w:rFonts w:ascii="Times New Roman" w:hAnsi="Times New Roman" w:cs="Times New Roman"/>
            </w:rPr>
            <w:fldChar w:fldCharType="begin"/>
          </w:r>
          <w:r w:rsidR="00651C41" w:rsidRPr="00E26B97">
            <w:rPr>
              <w:rFonts w:ascii="Times New Roman" w:hAnsi="Times New Roman" w:cs="Times New Roman"/>
            </w:rPr>
            <w:instrText xml:space="preserve"> CITATION Tay22 \l 2057 </w:instrText>
          </w:r>
          <w:r w:rsidR="00651C41" w:rsidRPr="00E26B97">
            <w:rPr>
              <w:rFonts w:ascii="Times New Roman" w:hAnsi="Times New Roman" w:cs="Times New Roman"/>
            </w:rPr>
            <w:fldChar w:fldCharType="separate"/>
          </w:r>
          <w:r w:rsidR="00B61E2B" w:rsidRPr="00B61E2B">
            <w:rPr>
              <w:rFonts w:ascii="Times New Roman" w:hAnsi="Times New Roman" w:cs="Times New Roman"/>
              <w:noProof/>
            </w:rPr>
            <w:t>(Taylor, 2022)</w:t>
          </w:r>
          <w:r w:rsidR="00651C41" w:rsidRPr="00E26B97">
            <w:rPr>
              <w:rFonts w:ascii="Times New Roman" w:hAnsi="Times New Roman" w:cs="Times New Roman"/>
            </w:rPr>
            <w:fldChar w:fldCharType="end"/>
          </w:r>
        </w:sdtContent>
      </w:sdt>
      <w:r w:rsidR="00523DA0">
        <w:rPr>
          <w:rFonts w:ascii="Times New Roman" w:hAnsi="Times New Roman" w:cs="Times New Roman"/>
        </w:rPr>
        <w:t xml:space="preserve">; </w:t>
      </w:r>
      <w:sdt>
        <w:sdtPr>
          <w:rPr>
            <w:rFonts w:ascii="Times New Roman" w:hAnsi="Times New Roman" w:cs="Times New Roman"/>
          </w:rPr>
          <w:id w:val="359479823"/>
          <w:citation/>
        </w:sdtPr>
        <w:sdtEndPr/>
        <w:sdtContent>
          <w:r w:rsidR="00523DA0">
            <w:rPr>
              <w:rFonts w:ascii="Times New Roman" w:hAnsi="Times New Roman" w:cs="Times New Roman"/>
            </w:rPr>
            <w:fldChar w:fldCharType="begin"/>
          </w:r>
          <w:r w:rsidR="00523DA0">
            <w:rPr>
              <w:rFonts w:ascii="Times New Roman" w:hAnsi="Times New Roman" w:cs="Times New Roman"/>
            </w:rPr>
            <w:instrText xml:space="preserve"> CITATION Nyb17 \l 2057 </w:instrText>
          </w:r>
          <w:r w:rsidR="00523DA0">
            <w:rPr>
              <w:rFonts w:ascii="Times New Roman" w:hAnsi="Times New Roman" w:cs="Times New Roman"/>
            </w:rPr>
            <w:fldChar w:fldCharType="separate"/>
          </w:r>
          <w:r w:rsidR="00B61E2B" w:rsidRPr="00B61E2B">
            <w:rPr>
              <w:rFonts w:ascii="Times New Roman" w:hAnsi="Times New Roman" w:cs="Times New Roman"/>
              <w:noProof/>
            </w:rPr>
            <w:t>(Nyberg, et al., 2017)</w:t>
          </w:r>
          <w:r w:rsidR="00523DA0">
            <w:rPr>
              <w:rFonts w:ascii="Times New Roman" w:hAnsi="Times New Roman" w:cs="Times New Roman"/>
            </w:rPr>
            <w:fldChar w:fldCharType="end"/>
          </w:r>
        </w:sdtContent>
      </w:sdt>
      <w:r w:rsidR="00651C41" w:rsidRPr="00E26B97">
        <w:rPr>
          <w:rFonts w:ascii="Times New Roman" w:hAnsi="Times New Roman" w:cs="Times New Roman"/>
        </w:rPr>
        <w:t xml:space="preserve"> </w:t>
      </w:r>
    </w:p>
    <w:p w14:paraId="7E87BD91" w14:textId="2A22614E" w:rsidR="00927E0B" w:rsidRPr="00E26B97" w:rsidRDefault="007F74E7" w:rsidP="00C318D6">
      <w:pPr>
        <w:spacing w:line="480" w:lineRule="auto"/>
        <w:jc w:val="both"/>
        <w:rPr>
          <w:rFonts w:ascii="Times New Roman" w:hAnsi="Times New Roman" w:cs="Times New Roman"/>
        </w:rPr>
      </w:pPr>
      <w:r>
        <w:rPr>
          <w:rFonts w:ascii="Times New Roman" w:hAnsi="Times New Roman" w:cs="Times New Roman"/>
        </w:rPr>
        <w:t>All organisations must</w:t>
      </w:r>
      <w:r w:rsidR="00927E0B">
        <w:rPr>
          <w:rFonts w:ascii="Times New Roman" w:hAnsi="Times New Roman" w:cs="Times New Roman"/>
        </w:rPr>
        <w:t xml:space="preserve"> have processes in place for succession planning for all roles or posts within the organisation. However, for many</w:t>
      </w:r>
      <w:r>
        <w:rPr>
          <w:rFonts w:ascii="Times New Roman" w:hAnsi="Times New Roman" w:cs="Times New Roman"/>
        </w:rPr>
        <w:t>,</w:t>
      </w:r>
      <w:r w:rsidR="00927E0B">
        <w:rPr>
          <w:rFonts w:ascii="Times New Roman" w:hAnsi="Times New Roman" w:cs="Times New Roman"/>
        </w:rPr>
        <w:t xml:space="preserve"> it can be a costly process and in turn</w:t>
      </w:r>
      <w:r>
        <w:rPr>
          <w:rFonts w:ascii="Times New Roman" w:hAnsi="Times New Roman" w:cs="Times New Roman"/>
        </w:rPr>
        <w:t>,</w:t>
      </w:r>
      <w:r w:rsidR="00927E0B">
        <w:rPr>
          <w:rFonts w:ascii="Times New Roman" w:hAnsi="Times New Roman" w:cs="Times New Roman"/>
        </w:rPr>
        <w:t xml:space="preserve"> could potentially become an overly elaborate </w:t>
      </w:r>
      <w:r w:rsidR="00523DA0">
        <w:rPr>
          <w:rFonts w:ascii="Times New Roman" w:hAnsi="Times New Roman" w:cs="Times New Roman"/>
        </w:rPr>
        <w:t xml:space="preserve">process </w:t>
      </w:r>
      <w:sdt>
        <w:sdtPr>
          <w:rPr>
            <w:rFonts w:ascii="Times New Roman" w:hAnsi="Times New Roman" w:cs="Times New Roman"/>
          </w:rPr>
          <w:id w:val="1954903157"/>
          <w:citation/>
        </w:sdtPr>
        <w:sdtEndPr/>
        <w:sdtContent>
          <w:r w:rsidR="00523DA0">
            <w:rPr>
              <w:rFonts w:ascii="Times New Roman" w:hAnsi="Times New Roman" w:cs="Times New Roman"/>
            </w:rPr>
            <w:fldChar w:fldCharType="begin"/>
          </w:r>
          <w:r w:rsidR="00523DA0">
            <w:rPr>
              <w:rFonts w:ascii="Times New Roman" w:hAnsi="Times New Roman" w:cs="Times New Roman"/>
            </w:rPr>
            <w:instrText xml:space="preserve"> CITATION Tay22 \l 2057 </w:instrText>
          </w:r>
          <w:r w:rsidR="00523DA0">
            <w:rPr>
              <w:rFonts w:ascii="Times New Roman" w:hAnsi="Times New Roman" w:cs="Times New Roman"/>
            </w:rPr>
            <w:fldChar w:fldCharType="separate"/>
          </w:r>
          <w:r w:rsidR="00B61E2B" w:rsidRPr="00B61E2B">
            <w:rPr>
              <w:rFonts w:ascii="Times New Roman" w:hAnsi="Times New Roman" w:cs="Times New Roman"/>
              <w:noProof/>
            </w:rPr>
            <w:t>(Taylor, 2022)</w:t>
          </w:r>
          <w:r w:rsidR="00523DA0">
            <w:rPr>
              <w:rFonts w:ascii="Times New Roman" w:hAnsi="Times New Roman" w:cs="Times New Roman"/>
            </w:rPr>
            <w:fldChar w:fldCharType="end"/>
          </w:r>
        </w:sdtContent>
      </w:sdt>
      <w:r w:rsidR="00523DA0">
        <w:rPr>
          <w:rFonts w:ascii="Times New Roman" w:hAnsi="Times New Roman" w:cs="Times New Roman"/>
        </w:rPr>
        <w:t>.</w:t>
      </w:r>
    </w:p>
    <w:p w14:paraId="78B14CC6" w14:textId="44DB3EFE" w:rsidR="00651C41" w:rsidRPr="00E26B97" w:rsidRDefault="00651C41" w:rsidP="00C318D6">
      <w:pPr>
        <w:pStyle w:val="Heading2"/>
        <w:spacing w:line="480" w:lineRule="auto"/>
        <w:rPr>
          <w:rFonts w:ascii="Times New Roman" w:hAnsi="Times New Roman" w:cs="Times New Roman"/>
          <w:color w:val="auto"/>
        </w:rPr>
      </w:pPr>
    </w:p>
    <w:p w14:paraId="2A0C61E1" w14:textId="786D489F" w:rsidR="00651C41" w:rsidRPr="00E26B97" w:rsidRDefault="0084438F" w:rsidP="00C318D6">
      <w:pPr>
        <w:pStyle w:val="Heading3"/>
        <w:spacing w:line="480" w:lineRule="auto"/>
        <w:rPr>
          <w:rFonts w:ascii="Times New Roman" w:hAnsi="Times New Roman" w:cs="Times New Roman"/>
          <w:b/>
          <w:bCs/>
          <w:color w:val="auto"/>
        </w:rPr>
      </w:pPr>
      <w:bookmarkStart w:id="24" w:name="_Toc164436102"/>
      <w:r w:rsidRPr="00E26B97">
        <w:rPr>
          <w:rFonts w:ascii="Times New Roman" w:hAnsi="Times New Roman" w:cs="Times New Roman"/>
          <w:b/>
          <w:bCs/>
          <w:color w:val="auto"/>
        </w:rPr>
        <w:t xml:space="preserve">2.2.2 </w:t>
      </w:r>
      <w:r w:rsidR="00DC78C3" w:rsidRPr="00E26B97">
        <w:rPr>
          <w:rFonts w:ascii="Times New Roman" w:hAnsi="Times New Roman" w:cs="Times New Roman"/>
          <w:b/>
          <w:bCs/>
          <w:color w:val="auto"/>
        </w:rPr>
        <w:t>Understanding</w:t>
      </w:r>
      <w:r w:rsidR="00651C41" w:rsidRPr="00E26B97">
        <w:rPr>
          <w:rFonts w:ascii="Times New Roman" w:hAnsi="Times New Roman" w:cs="Times New Roman"/>
          <w:b/>
          <w:bCs/>
          <w:color w:val="auto"/>
        </w:rPr>
        <w:t xml:space="preserve"> and </w:t>
      </w:r>
      <w:r w:rsidR="006E7930">
        <w:rPr>
          <w:rFonts w:ascii="Times New Roman" w:hAnsi="Times New Roman" w:cs="Times New Roman"/>
          <w:b/>
          <w:bCs/>
          <w:color w:val="auto"/>
        </w:rPr>
        <w:t>D</w:t>
      </w:r>
      <w:r w:rsidR="00651C41" w:rsidRPr="00E26B97">
        <w:rPr>
          <w:rFonts w:ascii="Times New Roman" w:hAnsi="Times New Roman" w:cs="Times New Roman"/>
          <w:b/>
          <w:bCs/>
          <w:color w:val="auto"/>
        </w:rPr>
        <w:t xml:space="preserve">efining the </w:t>
      </w:r>
      <w:r w:rsidR="00194BDB">
        <w:rPr>
          <w:rFonts w:ascii="Times New Roman" w:hAnsi="Times New Roman" w:cs="Times New Roman"/>
          <w:b/>
          <w:bCs/>
          <w:color w:val="auto"/>
        </w:rPr>
        <w:t>competencies each role will require in the future</w:t>
      </w:r>
      <w:bookmarkEnd w:id="24"/>
    </w:p>
    <w:p w14:paraId="4CD244C2" w14:textId="096DCF3B" w:rsidR="00651C41" w:rsidRDefault="00651C41" w:rsidP="00C318D6">
      <w:pPr>
        <w:spacing w:line="480" w:lineRule="auto"/>
        <w:jc w:val="both"/>
        <w:rPr>
          <w:rFonts w:ascii="Times New Roman" w:hAnsi="Times New Roman" w:cs="Times New Roman"/>
        </w:rPr>
      </w:pPr>
      <w:r w:rsidRPr="00E26B97">
        <w:rPr>
          <w:rFonts w:ascii="Times New Roman" w:hAnsi="Times New Roman" w:cs="Times New Roman"/>
        </w:rPr>
        <w:t xml:space="preserve">There are several publications which have </w:t>
      </w:r>
      <w:r w:rsidR="00DC78C3" w:rsidRPr="00E26B97">
        <w:rPr>
          <w:rFonts w:ascii="Times New Roman" w:hAnsi="Times New Roman" w:cs="Times New Roman"/>
        </w:rPr>
        <w:t>stressed</w:t>
      </w:r>
      <w:r w:rsidRPr="00E26B97">
        <w:rPr>
          <w:rFonts w:ascii="Times New Roman" w:hAnsi="Times New Roman" w:cs="Times New Roman"/>
        </w:rPr>
        <w:t xml:space="preserve"> the importance of identifying and considering the attributes which will be required to </w:t>
      </w:r>
      <w:r w:rsidR="007041DB" w:rsidRPr="00E26B97">
        <w:rPr>
          <w:rFonts w:ascii="Times New Roman" w:hAnsi="Times New Roman" w:cs="Times New Roman"/>
        </w:rPr>
        <w:t xml:space="preserve">ensure success in a future </w:t>
      </w:r>
      <w:r w:rsidR="00DC78C3" w:rsidRPr="00E26B97">
        <w:rPr>
          <w:rFonts w:ascii="Times New Roman" w:hAnsi="Times New Roman" w:cs="Times New Roman"/>
        </w:rPr>
        <w:t>senior</w:t>
      </w:r>
      <w:r w:rsidR="007041DB" w:rsidRPr="00E26B97">
        <w:rPr>
          <w:rFonts w:ascii="Times New Roman" w:hAnsi="Times New Roman" w:cs="Times New Roman"/>
        </w:rPr>
        <w:t xml:space="preserve"> role, thus avoiding </w:t>
      </w:r>
      <w:r w:rsidR="00DC78C3" w:rsidRPr="00E26B97">
        <w:rPr>
          <w:rFonts w:ascii="Times New Roman" w:hAnsi="Times New Roman" w:cs="Times New Roman"/>
        </w:rPr>
        <w:t>like-for-like</w:t>
      </w:r>
      <w:r w:rsidR="007041DB" w:rsidRPr="00E26B97">
        <w:rPr>
          <w:rFonts w:ascii="Times New Roman" w:hAnsi="Times New Roman" w:cs="Times New Roman"/>
        </w:rPr>
        <w:t xml:space="preserve"> replacement</w:t>
      </w:r>
      <w:r w:rsidR="00523DA0">
        <w:rPr>
          <w:rFonts w:ascii="Times New Roman" w:hAnsi="Times New Roman" w:cs="Times New Roman"/>
        </w:rPr>
        <w:t xml:space="preserve">s. Priorities and requirements of an organisation will change over time along with changes and developments </w:t>
      </w:r>
      <w:r w:rsidR="00FA1F6A">
        <w:rPr>
          <w:rFonts w:ascii="Times New Roman" w:hAnsi="Times New Roman" w:cs="Times New Roman"/>
        </w:rPr>
        <w:t>in</w:t>
      </w:r>
      <w:r w:rsidR="00523DA0">
        <w:rPr>
          <w:rFonts w:ascii="Times New Roman" w:hAnsi="Times New Roman" w:cs="Times New Roman"/>
        </w:rPr>
        <w:t xml:space="preserve"> the business environment</w:t>
      </w:r>
      <w:r w:rsidR="00523DA0" w:rsidRPr="00523DA0">
        <w:rPr>
          <w:rFonts w:ascii="Times New Roman" w:hAnsi="Times New Roman" w:cs="Times New Roman"/>
        </w:rPr>
        <w:t xml:space="preserve"> </w:t>
      </w:r>
      <w:sdt>
        <w:sdtPr>
          <w:rPr>
            <w:rFonts w:ascii="Times New Roman" w:hAnsi="Times New Roman" w:cs="Times New Roman"/>
          </w:rPr>
          <w:id w:val="-298461048"/>
          <w:citation/>
        </w:sdtPr>
        <w:sdtEndPr/>
        <w:sdtContent>
          <w:r w:rsidR="00523DA0">
            <w:rPr>
              <w:rFonts w:ascii="Times New Roman" w:hAnsi="Times New Roman" w:cs="Times New Roman"/>
            </w:rPr>
            <w:fldChar w:fldCharType="begin"/>
          </w:r>
          <w:r w:rsidR="00523DA0">
            <w:rPr>
              <w:rFonts w:ascii="Times New Roman" w:hAnsi="Times New Roman" w:cs="Times New Roman"/>
            </w:rPr>
            <w:instrText xml:space="preserve"> CITATION Tay22 \l 2057 </w:instrText>
          </w:r>
          <w:r w:rsidR="00523DA0">
            <w:rPr>
              <w:rFonts w:ascii="Times New Roman" w:hAnsi="Times New Roman" w:cs="Times New Roman"/>
            </w:rPr>
            <w:fldChar w:fldCharType="separate"/>
          </w:r>
          <w:r w:rsidR="00B61E2B" w:rsidRPr="00B61E2B">
            <w:rPr>
              <w:rFonts w:ascii="Times New Roman" w:hAnsi="Times New Roman" w:cs="Times New Roman"/>
              <w:noProof/>
            </w:rPr>
            <w:t>(Taylor, 2022)</w:t>
          </w:r>
          <w:r w:rsidR="00523DA0">
            <w:rPr>
              <w:rFonts w:ascii="Times New Roman" w:hAnsi="Times New Roman" w:cs="Times New Roman"/>
            </w:rPr>
            <w:fldChar w:fldCharType="end"/>
          </w:r>
        </w:sdtContent>
      </w:sdt>
      <w:r w:rsidR="00523DA0">
        <w:rPr>
          <w:rFonts w:ascii="Times New Roman" w:hAnsi="Times New Roman" w:cs="Times New Roman"/>
        </w:rPr>
        <w:t xml:space="preserve">. </w:t>
      </w:r>
    </w:p>
    <w:p w14:paraId="03327DB9" w14:textId="77777777" w:rsidR="00523DA0" w:rsidRPr="00E26B97" w:rsidRDefault="00523DA0" w:rsidP="00C318D6">
      <w:pPr>
        <w:spacing w:line="480" w:lineRule="auto"/>
        <w:jc w:val="both"/>
        <w:rPr>
          <w:rFonts w:ascii="Times New Roman" w:hAnsi="Times New Roman" w:cs="Times New Roman"/>
        </w:rPr>
      </w:pPr>
    </w:p>
    <w:p w14:paraId="0F3AABE4" w14:textId="2C78F7C5" w:rsidR="00523DA0" w:rsidRDefault="007041DB" w:rsidP="00C318D6">
      <w:pPr>
        <w:spacing w:line="480" w:lineRule="auto"/>
        <w:jc w:val="both"/>
        <w:rPr>
          <w:rFonts w:ascii="Times New Roman" w:hAnsi="Times New Roman" w:cs="Times New Roman"/>
        </w:rPr>
      </w:pPr>
      <w:r w:rsidRPr="00E26B97">
        <w:rPr>
          <w:rFonts w:ascii="Times New Roman" w:hAnsi="Times New Roman" w:cs="Times New Roman"/>
        </w:rPr>
        <w:t xml:space="preserve">Succession planners </w:t>
      </w:r>
      <w:r w:rsidR="00523DA0">
        <w:rPr>
          <w:rFonts w:ascii="Times New Roman" w:hAnsi="Times New Roman" w:cs="Times New Roman"/>
        </w:rPr>
        <w:t xml:space="preserve">within organisations </w:t>
      </w:r>
      <w:r w:rsidRPr="00E26B97">
        <w:rPr>
          <w:rFonts w:ascii="Times New Roman" w:hAnsi="Times New Roman" w:cs="Times New Roman"/>
        </w:rPr>
        <w:t>must consider the attributes</w:t>
      </w:r>
      <w:r w:rsidR="00523DA0">
        <w:rPr>
          <w:rFonts w:ascii="Times New Roman" w:hAnsi="Times New Roman" w:cs="Times New Roman"/>
        </w:rPr>
        <w:t xml:space="preserve"> and competencies </w:t>
      </w:r>
      <w:r w:rsidRPr="00E26B97">
        <w:rPr>
          <w:rFonts w:ascii="Times New Roman" w:hAnsi="Times New Roman" w:cs="Times New Roman"/>
        </w:rPr>
        <w:t xml:space="preserve">they are looking to identify within their workforce are the </w:t>
      </w:r>
      <w:r w:rsidR="00523DA0">
        <w:rPr>
          <w:rFonts w:ascii="Times New Roman" w:hAnsi="Times New Roman" w:cs="Times New Roman"/>
        </w:rPr>
        <w:t>characteristics</w:t>
      </w:r>
      <w:r w:rsidRPr="00E26B97">
        <w:rPr>
          <w:rFonts w:ascii="Times New Roman" w:hAnsi="Times New Roman" w:cs="Times New Roman"/>
        </w:rPr>
        <w:t xml:space="preserve"> they require in the future. The management of the organisation must consider if the organisation </w:t>
      </w:r>
      <w:r w:rsidR="00162035" w:rsidRPr="00E26B97">
        <w:rPr>
          <w:rFonts w:ascii="Times New Roman" w:hAnsi="Times New Roman" w:cs="Times New Roman"/>
        </w:rPr>
        <w:t>can</w:t>
      </w:r>
      <w:r w:rsidRPr="00E26B97">
        <w:rPr>
          <w:rFonts w:ascii="Times New Roman" w:hAnsi="Times New Roman" w:cs="Times New Roman"/>
        </w:rPr>
        <w:t xml:space="preserve"> choose a successor who is right at the </w:t>
      </w:r>
      <w:r w:rsidR="00C436C1" w:rsidRPr="00E26B97">
        <w:rPr>
          <w:rFonts w:ascii="Times New Roman" w:hAnsi="Times New Roman" w:cs="Times New Roman"/>
        </w:rPr>
        <w:t>time,</w:t>
      </w:r>
      <w:r w:rsidRPr="00E26B97">
        <w:rPr>
          <w:rFonts w:ascii="Times New Roman" w:hAnsi="Times New Roman" w:cs="Times New Roman"/>
        </w:rPr>
        <w:t xml:space="preserve"> they will likely succeed </w:t>
      </w:r>
      <w:sdt>
        <w:sdtPr>
          <w:rPr>
            <w:rFonts w:ascii="Times New Roman" w:hAnsi="Times New Roman" w:cs="Times New Roman"/>
          </w:rPr>
          <w:id w:val="73721725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Bow961 \p 180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(Bowick, 1996, p. 180)</w:t>
          </w:r>
          <w:r w:rsidRPr="00E26B97">
            <w:rPr>
              <w:rFonts w:ascii="Times New Roman" w:hAnsi="Times New Roman" w:cs="Times New Roman"/>
            </w:rPr>
            <w:fldChar w:fldCharType="end"/>
          </w:r>
        </w:sdtContent>
      </w:sdt>
      <w:r w:rsidR="00C55F11" w:rsidRPr="00E26B97">
        <w:rPr>
          <w:rFonts w:ascii="Times New Roman" w:hAnsi="Times New Roman" w:cs="Times New Roman"/>
        </w:rPr>
        <w:t>.</w:t>
      </w:r>
      <w:r w:rsidR="00523DA0">
        <w:rPr>
          <w:rFonts w:ascii="Times New Roman" w:hAnsi="Times New Roman" w:cs="Times New Roman"/>
        </w:rPr>
        <w:t xml:space="preserve"> </w:t>
      </w:r>
      <w:r w:rsidRPr="00E26B97">
        <w:rPr>
          <w:rFonts w:ascii="Times New Roman" w:hAnsi="Times New Roman" w:cs="Times New Roman"/>
        </w:rPr>
        <w:t xml:space="preserve">Several writers have also advocated for a </w:t>
      </w:r>
      <w:r w:rsidR="009758F3" w:rsidRPr="00E26B97">
        <w:rPr>
          <w:rFonts w:ascii="Times New Roman" w:hAnsi="Times New Roman" w:cs="Times New Roman"/>
        </w:rPr>
        <w:t>contingency-based</w:t>
      </w:r>
      <w:r w:rsidRPr="00E26B97">
        <w:rPr>
          <w:rFonts w:ascii="Times New Roman" w:hAnsi="Times New Roman" w:cs="Times New Roman"/>
        </w:rPr>
        <w:t xml:space="preserve"> approach to succession planning</w:t>
      </w:r>
      <w:r w:rsidR="00E24167" w:rsidRPr="00E26B97">
        <w:rPr>
          <w:rFonts w:ascii="Times New Roman" w:hAnsi="Times New Roman" w:cs="Times New Roman"/>
        </w:rPr>
        <w:t xml:space="preserve">, which </w:t>
      </w:r>
      <w:r w:rsidR="005B20BA" w:rsidRPr="00E26B97">
        <w:rPr>
          <w:rFonts w:ascii="Times New Roman" w:hAnsi="Times New Roman" w:cs="Times New Roman"/>
        </w:rPr>
        <w:t>involves</w:t>
      </w:r>
      <w:r w:rsidR="00E24167" w:rsidRPr="00E26B97">
        <w:rPr>
          <w:rFonts w:ascii="Times New Roman" w:hAnsi="Times New Roman" w:cs="Times New Roman"/>
        </w:rPr>
        <w:t xml:space="preserve"> the planning for possible responses to a variety of potential environmental developments </w:t>
      </w:r>
      <w:sdt>
        <w:sdtPr>
          <w:rPr>
            <w:rFonts w:ascii="Times New Roman" w:hAnsi="Times New Roman" w:cs="Times New Roman"/>
          </w:rPr>
          <w:id w:val="-1299678376"/>
          <w:citation/>
        </w:sdtPr>
        <w:sdtEndPr/>
        <w:sdtContent>
          <w:r w:rsidR="00E24167" w:rsidRPr="00E26B97">
            <w:rPr>
              <w:rFonts w:ascii="Times New Roman" w:hAnsi="Times New Roman" w:cs="Times New Roman"/>
            </w:rPr>
            <w:fldChar w:fldCharType="begin"/>
          </w:r>
          <w:r w:rsidR="00E24167" w:rsidRPr="00E26B97">
            <w:rPr>
              <w:rFonts w:ascii="Times New Roman" w:hAnsi="Times New Roman" w:cs="Times New Roman"/>
            </w:rPr>
            <w:instrText xml:space="preserve">CITATION Tay19 \p 119 \l 2057 </w:instrText>
          </w:r>
          <w:r w:rsidR="00E24167" w:rsidRPr="00E26B97">
            <w:rPr>
              <w:rFonts w:ascii="Times New Roman" w:hAnsi="Times New Roman" w:cs="Times New Roman"/>
            </w:rPr>
            <w:fldChar w:fldCharType="separate"/>
          </w:r>
          <w:r w:rsidR="00B61E2B" w:rsidRPr="00B61E2B">
            <w:rPr>
              <w:rFonts w:ascii="Times New Roman" w:hAnsi="Times New Roman" w:cs="Times New Roman"/>
              <w:noProof/>
            </w:rPr>
            <w:t>(Taylor, 2019, p. 119)</w:t>
          </w:r>
          <w:r w:rsidR="00E24167"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CE36E2B" w14:textId="77777777" w:rsidR="00523DA0" w:rsidRDefault="00523DA0" w:rsidP="00C318D6">
      <w:pPr>
        <w:spacing w:line="480" w:lineRule="auto"/>
        <w:jc w:val="both"/>
        <w:rPr>
          <w:rFonts w:ascii="Times New Roman" w:hAnsi="Times New Roman" w:cs="Times New Roman"/>
        </w:rPr>
      </w:pPr>
    </w:p>
    <w:p w14:paraId="69C4065A" w14:textId="43CA7F5F" w:rsidR="00523DA0" w:rsidRPr="00E26B97" w:rsidRDefault="007041DB" w:rsidP="00C318D6">
      <w:pPr>
        <w:spacing w:line="480" w:lineRule="auto"/>
        <w:jc w:val="both"/>
        <w:rPr>
          <w:rFonts w:ascii="Times New Roman" w:hAnsi="Times New Roman" w:cs="Times New Roman"/>
        </w:rPr>
      </w:pPr>
      <w:r w:rsidRPr="00E26B97">
        <w:rPr>
          <w:rFonts w:ascii="Times New Roman" w:hAnsi="Times New Roman" w:cs="Times New Roman"/>
        </w:rPr>
        <w:t xml:space="preserve">As the future remains uncertain many argue that organisations need to plan for several possible scenarios and ensure that they have a workforce with distinct talents which are </w:t>
      </w:r>
      <w:r w:rsidR="009758F3" w:rsidRPr="00E26B97">
        <w:rPr>
          <w:rFonts w:ascii="Times New Roman" w:hAnsi="Times New Roman" w:cs="Times New Roman"/>
        </w:rPr>
        <w:t>suitable</w:t>
      </w:r>
      <w:r w:rsidRPr="00E26B97">
        <w:rPr>
          <w:rFonts w:ascii="Times New Roman" w:hAnsi="Times New Roman" w:cs="Times New Roman"/>
        </w:rPr>
        <w:t xml:space="preserve"> or can </w:t>
      </w:r>
      <w:r w:rsidRPr="00E26B97">
        <w:rPr>
          <w:rFonts w:ascii="Times New Roman" w:hAnsi="Times New Roman" w:cs="Times New Roman"/>
        </w:rPr>
        <w:lastRenderedPageBreak/>
        <w:t xml:space="preserve">be developed </w:t>
      </w:r>
      <w:sdt>
        <w:sdtPr>
          <w:rPr>
            <w:rFonts w:ascii="Times New Roman" w:hAnsi="Times New Roman" w:cs="Times New Roman"/>
          </w:rPr>
          <w:id w:val="139501512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Bec082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(Bechet, 2008)</w:t>
          </w:r>
          <w:r w:rsidRPr="00E26B97">
            <w:rPr>
              <w:rFonts w:ascii="Times New Roman" w:hAnsi="Times New Roman" w:cs="Times New Roman"/>
            </w:rPr>
            <w:fldChar w:fldCharType="end"/>
          </w:r>
        </w:sdtContent>
      </w:sdt>
      <w:r w:rsidR="009758F3" w:rsidRPr="00E26B97">
        <w:rPr>
          <w:rFonts w:ascii="Times New Roman" w:hAnsi="Times New Roman" w:cs="Times New Roman"/>
        </w:rPr>
        <w:t xml:space="preserve">; </w:t>
      </w:r>
      <w:sdt>
        <w:sdtPr>
          <w:rPr>
            <w:rFonts w:ascii="Times New Roman" w:hAnsi="Times New Roman" w:cs="Times New Roman"/>
          </w:rPr>
          <w:id w:val="678005835"/>
          <w:citation/>
        </w:sdtPr>
        <w:sdtEndPr/>
        <w:sdtContent>
          <w:r w:rsidR="009758F3" w:rsidRPr="00E26B97">
            <w:rPr>
              <w:rFonts w:ascii="Times New Roman" w:hAnsi="Times New Roman" w:cs="Times New Roman"/>
            </w:rPr>
            <w:fldChar w:fldCharType="begin"/>
          </w:r>
          <w:r w:rsidR="009758F3" w:rsidRPr="00E26B97">
            <w:rPr>
              <w:rFonts w:ascii="Times New Roman" w:hAnsi="Times New Roman" w:cs="Times New Roman"/>
            </w:rPr>
            <w:instrText xml:space="preserve"> CITATION Cas17 \l 2057 </w:instrText>
          </w:r>
          <w:r w:rsidR="009758F3" w:rsidRPr="00E26B97">
            <w:rPr>
              <w:rFonts w:ascii="Times New Roman" w:hAnsi="Times New Roman" w:cs="Times New Roman"/>
            </w:rPr>
            <w:fldChar w:fldCharType="separate"/>
          </w:r>
          <w:r w:rsidR="00B61E2B" w:rsidRPr="00B61E2B">
            <w:rPr>
              <w:rFonts w:ascii="Times New Roman" w:hAnsi="Times New Roman" w:cs="Times New Roman"/>
              <w:noProof/>
            </w:rPr>
            <w:t>(Cascio, et al., 2017)</w:t>
          </w:r>
          <w:r w:rsidR="009758F3" w:rsidRPr="00E26B97">
            <w:rPr>
              <w:rFonts w:ascii="Times New Roman" w:hAnsi="Times New Roman" w:cs="Times New Roman"/>
            </w:rPr>
            <w:fldChar w:fldCharType="end"/>
          </w:r>
        </w:sdtContent>
      </w:sdt>
      <w:r w:rsidR="009758F3" w:rsidRPr="00E26B97">
        <w:rPr>
          <w:rFonts w:ascii="Times New Roman" w:hAnsi="Times New Roman" w:cs="Times New Roman"/>
        </w:rPr>
        <w:t xml:space="preserve">; </w:t>
      </w:r>
      <w:sdt>
        <w:sdtPr>
          <w:rPr>
            <w:rFonts w:ascii="Times New Roman" w:hAnsi="Times New Roman" w:cs="Times New Roman"/>
          </w:rPr>
          <w:id w:val="1737046577"/>
          <w:citation/>
        </w:sdtPr>
        <w:sdtEndPr/>
        <w:sdtContent>
          <w:r w:rsidR="009758F3" w:rsidRPr="00E26B97">
            <w:rPr>
              <w:rFonts w:ascii="Times New Roman" w:hAnsi="Times New Roman" w:cs="Times New Roman"/>
            </w:rPr>
            <w:fldChar w:fldCharType="begin"/>
          </w:r>
          <w:r w:rsidR="009758F3" w:rsidRPr="00E26B97">
            <w:rPr>
              <w:rFonts w:ascii="Times New Roman" w:hAnsi="Times New Roman" w:cs="Times New Roman"/>
            </w:rPr>
            <w:instrText xml:space="preserve"> CITATION Tay22 \l 2057 </w:instrText>
          </w:r>
          <w:r w:rsidR="009758F3" w:rsidRPr="00E26B97">
            <w:rPr>
              <w:rFonts w:ascii="Times New Roman" w:hAnsi="Times New Roman" w:cs="Times New Roman"/>
            </w:rPr>
            <w:fldChar w:fldCharType="separate"/>
          </w:r>
          <w:r w:rsidR="00B61E2B" w:rsidRPr="00B61E2B">
            <w:rPr>
              <w:rFonts w:ascii="Times New Roman" w:hAnsi="Times New Roman" w:cs="Times New Roman"/>
              <w:noProof/>
            </w:rPr>
            <w:t>(Taylor, 2022)</w:t>
          </w:r>
          <w:r w:rsidR="009758F3" w:rsidRPr="00E26B97">
            <w:rPr>
              <w:rFonts w:ascii="Times New Roman" w:hAnsi="Times New Roman" w:cs="Times New Roman"/>
            </w:rPr>
            <w:fldChar w:fldCharType="end"/>
          </w:r>
        </w:sdtContent>
      </w:sdt>
      <w:r w:rsidR="009758F3" w:rsidRPr="00E26B97">
        <w:rPr>
          <w:rFonts w:ascii="Times New Roman" w:hAnsi="Times New Roman" w:cs="Times New Roman"/>
        </w:rPr>
        <w:t xml:space="preserve">. </w:t>
      </w:r>
      <w:r w:rsidR="00661434">
        <w:rPr>
          <w:rFonts w:ascii="Times New Roman" w:hAnsi="Times New Roman" w:cs="Times New Roman"/>
        </w:rPr>
        <w:t xml:space="preserve">Organisations must consider their future needs and requirements concisely. It is also important that when an organisation has a succession planning or talent management system in place, which identifies talented </w:t>
      </w:r>
      <w:r w:rsidR="007F74E7">
        <w:rPr>
          <w:rFonts w:ascii="Times New Roman" w:hAnsi="Times New Roman" w:cs="Times New Roman"/>
        </w:rPr>
        <w:t xml:space="preserve">employees, </w:t>
      </w:r>
      <w:r w:rsidR="00661434">
        <w:rPr>
          <w:rFonts w:ascii="Times New Roman" w:hAnsi="Times New Roman" w:cs="Times New Roman"/>
        </w:rPr>
        <w:t xml:space="preserve">the process measures the correct aspects and </w:t>
      </w:r>
      <w:r w:rsidR="007F74E7">
        <w:rPr>
          <w:rFonts w:ascii="Times New Roman" w:hAnsi="Times New Roman" w:cs="Times New Roman"/>
        </w:rPr>
        <w:t>does</w:t>
      </w:r>
      <w:r w:rsidR="00661434">
        <w:rPr>
          <w:rFonts w:ascii="Times New Roman" w:hAnsi="Times New Roman" w:cs="Times New Roman"/>
        </w:rPr>
        <w:t xml:space="preserve"> not extinguish the appropriate talent from the organisation </w:t>
      </w:r>
      <w:sdt>
        <w:sdtPr>
          <w:rPr>
            <w:rFonts w:ascii="Times New Roman" w:hAnsi="Times New Roman" w:cs="Times New Roman"/>
          </w:rPr>
          <w:id w:val="1974397715"/>
          <w:citation/>
        </w:sdtPr>
        <w:sdtEndPr/>
        <w:sdtContent>
          <w:r w:rsidR="00661434">
            <w:rPr>
              <w:rFonts w:ascii="Times New Roman" w:hAnsi="Times New Roman" w:cs="Times New Roman"/>
            </w:rPr>
            <w:fldChar w:fldCharType="begin"/>
          </w:r>
          <w:r w:rsidR="00661434">
            <w:rPr>
              <w:rFonts w:ascii="Times New Roman" w:hAnsi="Times New Roman" w:cs="Times New Roman"/>
            </w:rPr>
            <w:instrText xml:space="preserve">CITATION Bla091 \p 290 \l 2057 </w:instrText>
          </w:r>
          <w:r w:rsidR="00661434">
            <w:rPr>
              <w:rFonts w:ascii="Times New Roman" w:hAnsi="Times New Roman" w:cs="Times New Roman"/>
            </w:rPr>
            <w:fldChar w:fldCharType="separate"/>
          </w:r>
          <w:r w:rsidR="00B61E2B" w:rsidRPr="00B61E2B">
            <w:rPr>
              <w:rFonts w:ascii="Times New Roman" w:hAnsi="Times New Roman" w:cs="Times New Roman"/>
              <w:noProof/>
            </w:rPr>
            <w:t>(Blass, 2009, p. 290)</w:t>
          </w:r>
          <w:r w:rsidR="00661434">
            <w:rPr>
              <w:rFonts w:ascii="Times New Roman" w:hAnsi="Times New Roman" w:cs="Times New Roman"/>
            </w:rPr>
            <w:fldChar w:fldCharType="end"/>
          </w:r>
        </w:sdtContent>
      </w:sdt>
      <w:r w:rsidR="00661434">
        <w:rPr>
          <w:rFonts w:ascii="Times New Roman" w:hAnsi="Times New Roman" w:cs="Times New Roman"/>
        </w:rPr>
        <w:t>.</w:t>
      </w:r>
    </w:p>
    <w:p w14:paraId="32D95966" w14:textId="77777777" w:rsidR="005B20BA" w:rsidRPr="00E26B97" w:rsidRDefault="005B20BA" w:rsidP="00C318D6">
      <w:pPr>
        <w:pStyle w:val="Heading2"/>
        <w:spacing w:line="480" w:lineRule="auto"/>
        <w:rPr>
          <w:rFonts w:ascii="Times New Roman" w:hAnsi="Times New Roman" w:cs="Times New Roman"/>
          <w:color w:val="auto"/>
        </w:rPr>
      </w:pPr>
    </w:p>
    <w:p w14:paraId="4BA45886" w14:textId="77777777" w:rsidR="00194BDB" w:rsidRPr="00C538AE" w:rsidRDefault="0084438F" w:rsidP="00194BDB">
      <w:pPr>
        <w:pStyle w:val="Heading3"/>
        <w:rPr>
          <w:rFonts w:ascii="Times New Roman" w:hAnsi="Times New Roman" w:cs="Times New Roman"/>
          <w:b/>
          <w:bCs/>
          <w:color w:val="auto"/>
        </w:rPr>
      </w:pPr>
      <w:bookmarkStart w:id="25" w:name="_Toc164436103"/>
      <w:r w:rsidRPr="00C538AE">
        <w:rPr>
          <w:rFonts w:ascii="Times New Roman" w:hAnsi="Times New Roman" w:cs="Times New Roman"/>
          <w:b/>
          <w:bCs/>
          <w:color w:val="auto"/>
        </w:rPr>
        <w:t xml:space="preserve">2.2.3 </w:t>
      </w:r>
      <w:r w:rsidR="00194BDB" w:rsidRPr="00C538AE">
        <w:rPr>
          <w:rFonts w:ascii="Times New Roman" w:hAnsi="Times New Roman" w:cs="Times New Roman"/>
          <w:b/>
          <w:bCs/>
          <w:color w:val="auto"/>
        </w:rPr>
        <w:t>Assessing the potential employees for those roles</w:t>
      </w:r>
      <w:bookmarkEnd w:id="25"/>
      <w:r w:rsidR="00194BDB" w:rsidRPr="00C538AE">
        <w:rPr>
          <w:rFonts w:ascii="Times New Roman" w:hAnsi="Times New Roman" w:cs="Times New Roman"/>
          <w:b/>
          <w:bCs/>
          <w:color w:val="auto"/>
        </w:rPr>
        <w:t xml:space="preserve"> </w:t>
      </w:r>
    </w:p>
    <w:p w14:paraId="20B556B3" w14:textId="7AE4FA72" w:rsidR="005B20BA" w:rsidRPr="00E26B97" w:rsidRDefault="005B20BA" w:rsidP="00C318D6">
      <w:pPr>
        <w:pStyle w:val="Heading3"/>
        <w:spacing w:line="480" w:lineRule="auto"/>
        <w:rPr>
          <w:rFonts w:ascii="Times New Roman" w:hAnsi="Times New Roman" w:cs="Times New Roman"/>
          <w:b/>
          <w:bCs/>
          <w:color w:val="auto"/>
        </w:rPr>
      </w:pPr>
    </w:p>
    <w:p w14:paraId="45C880E2" w14:textId="2F01ACFB" w:rsidR="005B20BA" w:rsidRDefault="006F312D" w:rsidP="00C318D6">
      <w:pPr>
        <w:spacing w:line="480" w:lineRule="auto"/>
        <w:jc w:val="both"/>
        <w:rPr>
          <w:rFonts w:ascii="Times New Roman" w:hAnsi="Times New Roman" w:cs="Times New Roman"/>
        </w:rPr>
      </w:pPr>
      <w:r>
        <w:rPr>
          <w:rFonts w:ascii="Times New Roman" w:hAnsi="Times New Roman" w:cs="Times New Roman"/>
        </w:rPr>
        <w:t>M</w:t>
      </w:r>
      <w:r w:rsidR="005B20BA" w:rsidRPr="00E26B97">
        <w:rPr>
          <w:rFonts w:ascii="Times New Roman" w:hAnsi="Times New Roman" w:cs="Times New Roman"/>
        </w:rPr>
        <w:t xml:space="preserve">any organisations which </w:t>
      </w:r>
      <w:r w:rsidR="0026021B">
        <w:rPr>
          <w:rFonts w:ascii="Times New Roman" w:hAnsi="Times New Roman" w:cs="Times New Roman"/>
        </w:rPr>
        <w:t>deem</w:t>
      </w:r>
      <w:r w:rsidR="005B20BA" w:rsidRPr="00E26B97">
        <w:rPr>
          <w:rFonts w:ascii="Times New Roman" w:hAnsi="Times New Roman" w:cs="Times New Roman"/>
        </w:rPr>
        <w:t xml:space="preserve"> succession planning as an </w:t>
      </w:r>
      <w:r w:rsidR="004E0515" w:rsidRPr="00E26B97">
        <w:rPr>
          <w:rFonts w:ascii="Times New Roman" w:hAnsi="Times New Roman" w:cs="Times New Roman"/>
        </w:rPr>
        <w:t>integral</w:t>
      </w:r>
      <w:r w:rsidR="005B20BA" w:rsidRPr="00E26B97">
        <w:rPr>
          <w:rFonts w:ascii="Times New Roman" w:hAnsi="Times New Roman" w:cs="Times New Roman"/>
        </w:rPr>
        <w:t xml:space="preserve"> part of their wider talent management processes, choose not to identify particular group</w:t>
      </w:r>
      <w:r w:rsidR="00C538AE">
        <w:rPr>
          <w:rFonts w:ascii="Times New Roman" w:hAnsi="Times New Roman" w:cs="Times New Roman"/>
        </w:rPr>
        <w:t>s</w:t>
      </w:r>
      <w:r w:rsidR="005B20BA" w:rsidRPr="00E26B97">
        <w:rPr>
          <w:rFonts w:ascii="Times New Roman" w:hAnsi="Times New Roman" w:cs="Times New Roman"/>
        </w:rPr>
        <w:t xml:space="preserve"> of employees</w:t>
      </w:r>
      <w:r w:rsidR="009F2921">
        <w:rPr>
          <w:rFonts w:ascii="Times New Roman" w:hAnsi="Times New Roman" w:cs="Times New Roman"/>
        </w:rPr>
        <w:t>,</w:t>
      </w:r>
      <w:r w:rsidR="005B20BA" w:rsidRPr="00E26B97">
        <w:rPr>
          <w:rFonts w:ascii="Times New Roman" w:hAnsi="Times New Roman" w:cs="Times New Roman"/>
        </w:rPr>
        <w:t xml:space="preserve"> instead</w:t>
      </w:r>
      <w:r w:rsidR="007F74E7">
        <w:rPr>
          <w:rFonts w:ascii="Times New Roman" w:hAnsi="Times New Roman" w:cs="Times New Roman"/>
        </w:rPr>
        <w:t>,</w:t>
      </w:r>
      <w:r w:rsidR="005B20BA" w:rsidRPr="00E26B97">
        <w:rPr>
          <w:rFonts w:ascii="Times New Roman" w:hAnsi="Times New Roman" w:cs="Times New Roman"/>
        </w:rPr>
        <w:t xml:space="preserve"> they take a </w:t>
      </w:r>
      <w:r w:rsidR="009F2921">
        <w:rPr>
          <w:rFonts w:ascii="Times New Roman" w:hAnsi="Times New Roman" w:cs="Times New Roman"/>
        </w:rPr>
        <w:t xml:space="preserve">much </w:t>
      </w:r>
      <w:r w:rsidR="005B20BA" w:rsidRPr="00E26B97">
        <w:rPr>
          <w:rFonts w:ascii="Times New Roman" w:hAnsi="Times New Roman" w:cs="Times New Roman"/>
        </w:rPr>
        <w:t xml:space="preserve">more democratic viewpoint and </w:t>
      </w:r>
      <w:r w:rsidR="004E0515" w:rsidRPr="00E26B97">
        <w:rPr>
          <w:rFonts w:ascii="Times New Roman" w:hAnsi="Times New Roman" w:cs="Times New Roman"/>
        </w:rPr>
        <w:t>label</w:t>
      </w:r>
      <w:r w:rsidR="005B20BA" w:rsidRPr="00E26B97">
        <w:rPr>
          <w:rFonts w:ascii="Times New Roman" w:hAnsi="Times New Roman" w:cs="Times New Roman"/>
        </w:rPr>
        <w:t xml:space="preserve"> </w:t>
      </w:r>
      <w:r w:rsidR="00C470ED" w:rsidRPr="00E26B97">
        <w:rPr>
          <w:rFonts w:ascii="Times New Roman" w:hAnsi="Times New Roman" w:cs="Times New Roman"/>
        </w:rPr>
        <w:t>all</w:t>
      </w:r>
      <w:r w:rsidR="005B20BA" w:rsidRPr="00E26B97">
        <w:rPr>
          <w:rFonts w:ascii="Times New Roman" w:hAnsi="Times New Roman" w:cs="Times New Roman"/>
        </w:rPr>
        <w:t xml:space="preserve"> their employees as “talented” and develop them at the same time</w:t>
      </w:r>
      <w:r w:rsidR="004E0515" w:rsidRPr="00E26B97">
        <w:rPr>
          <w:rFonts w:ascii="Times New Roman" w:hAnsi="Times New Roman" w:cs="Times New Roman"/>
        </w:rPr>
        <w:t xml:space="preserve"> </w:t>
      </w:r>
      <w:sdt>
        <w:sdtPr>
          <w:rPr>
            <w:rFonts w:ascii="Times New Roman" w:hAnsi="Times New Roman" w:cs="Times New Roman"/>
          </w:rPr>
          <w:id w:val="2014187929"/>
          <w:citation/>
        </w:sdtPr>
        <w:sdtEndPr/>
        <w:sdtContent>
          <w:r w:rsidR="004E0515" w:rsidRPr="00E26B97">
            <w:rPr>
              <w:rFonts w:ascii="Times New Roman" w:hAnsi="Times New Roman" w:cs="Times New Roman"/>
            </w:rPr>
            <w:fldChar w:fldCharType="begin"/>
          </w:r>
          <w:r w:rsidR="004E0515" w:rsidRPr="00E26B97">
            <w:rPr>
              <w:rFonts w:ascii="Times New Roman" w:hAnsi="Times New Roman" w:cs="Times New Roman"/>
            </w:rPr>
            <w:instrText xml:space="preserve"> CITATION Tay22 \l 2057 </w:instrText>
          </w:r>
          <w:r w:rsidR="004E0515" w:rsidRPr="00E26B97">
            <w:rPr>
              <w:rFonts w:ascii="Times New Roman" w:hAnsi="Times New Roman" w:cs="Times New Roman"/>
            </w:rPr>
            <w:fldChar w:fldCharType="separate"/>
          </w:r>
          <w:r w:rsidR="00B61E2B" w:rsidRPr="00B61E2B">
            <w:rPr>
              <w:rFonts w:ascii="Times New Roman" w:hAnsi="Times New Roman" w:cs="Times New Roman"/>
              <w:noProof/>
            </w:rPr>
            <w:t>(Taylor, 2022)</w:t>
          </w:r>
          <w:r w:rsidR="004E0515" w:rsidRPr="00E26B97">
            <w:rPr>
              <w:rFonts w:ascii="Times New Roman" w:hAnsi="Times New Roman" w:cs="Times New Roman"/>
            </w:rPr>
            <w:fldChar w:fldCharType="end"/>
          </w:r>
        </w:sdtContent>
      </w:sdt>
      <w:r w:rsidR="004E0515" w:rsidRPr="00E26B97">
        <w:rPr>
          <w:rFonts w:ascii="Times New Roman" w:hAnsi="Times New Roman" w:cs="Times New Roman"/>
        </w:rPr>
        <w:t xml:space="preserve">. Although it may be beneficial to label all employees as equal it can be said that this is not an effective strategy for developing leaders, nor </w:t>
      </w:r>
      <w:r w:rsidR="009F2921">
        <w:rPr>
          <w:rFonts w:ascii="Times New Roman" w:hAnsi="Times New Roman" w:cs="Times New Roman"/>
        </w:rPr>
        <w:t xml:space="preserve">will </w:t>
      </w:r>
      <w:r w:rsidR="004E0515" w:rsidRPr="00E26B97">
        <w:rPr>
          <w:rFonts w:ascii="Times New Roman" w:hAnsi="Times New Roman" w:cs="Times New Roman"/>
        </w:rPr>
        <w:t>it</w:t>
      </w:r>
      <w:r w:rsidR="009F2921">
        <w:rPr>
          <w:rFonts w:ascii="Times New Roman" w:hAnsi="Times New Roman" w:cs="Times New Roman"/>
        </w:rPr>
        <w:t xml:space="preserve"> be</w:t>
      </w:r>
      <w:r w:rsidR="004E0515" w:rsidRPr="00E26B97">
        <w:rPr>
          <w:rFonts w:ascii="Times New Roman" w:hAnsi="Times New Roman" w:cs="Times New Roman"/>
        </w:rPr>
        <w:t xml:space="preserve"> beneficial to the organisation to drive individual performance in </w:t>
      </w:r>
      <w:r w:rsidR="009F2921">
        <w:rPr>
          <w:rFonts w:ascii="Times New Roman" w:hAnsi="Times New Roman" w:cs="Times New Roman"/>
        </w:rPr>
        <w:t xml:space="preserve">such </w:t>
      </w:r>
      <w:r w:rsidR="004E0515" w:rsidRPr="00E26B97">
        <w:rPr>
          <w:rFonts w:ascii="Times New Roman" w:hAnsi="Times New Roman" w:cs="Times New Roman"/>
        </w:rPr>
        <w:t xml:space="preserve">a competitive business environment </w:t>
      </w:r>
      <w:sdt>
        <w:sdtPr>
          <w:rPr>
            <w:rFonts w:ascii="Times New Roman" w:hAnsi="Times New Roman" w:cs="Times New Roman"/>
          </w:rPr>
          <w:id w:val="-440076032"/>
          <w:citation/>
        </w:sdtPr>
        <w:sdtEndPr/>
        <w:sdtContent>
          <w:r w:rsidR="004E0515" w:rsidRPr="00E26B97">
            <w:rPr>
              <w:rFonts w:ascii="Times New Roman" w:hAnsi="Times New Roman" w:cs="Times New Roman"/>
            </w:rPr>
            <w:fldChar w:fldCharType="begin"/>
          </w:r>
          <w:r w:rsidR="004E0515" w:rsidRPr="00E26B97">
            <w:rPr>
              <w:rFonts w:ascii="Times New Roman" w:hAnsi="Times New Roman" w:cs="Times New Roman"/>
            </w:rPr>
            <w:instrText xml:space="preserve">CITATION McL20 \p 186 \l 2057 </w:instrText>
          </w:r>
          <w:r w:rsidR="004E0515" w:rsidRPr="00E26B97">
            <w:rPr>
              <w:rFonts w:ascii="Times New Roman" w:hAnsi="Times New Roman" w:cs="Times New Roman"/>
            </w:rPr>
            <w:fldChar w:fldCharType="separate"/>
          </w:r>
          <w:r w:rsidR="00B61E2B" w:rsidRPr="00B61E2B">
            <w:rPr>
              <w:rFonts w:ascii="Times New Roman" w:hAnsi="Times New Roman" w:cs="Times New Roman"/>
              <w:noProof/>
            </w:rPr>
            <w:t>(McLaughlin, et al., 2020, p. 186)</w:t>
          </w:r>
          <w:r w:rsidR="004E0515" w:rsidRPr="00E26B97">
            <w:rPr>
              <w:rFonts w:ascii="Times New Roman" w:hAnsi="Times New Roman" w:cs="Times New Roman"/>
            </w:rPr>
            <w:fldChar w:fldCharType="end"/>
          </w:r>
        </w:sdtContent>
      </w:sdt>
      <w:r w:rsidR="004E0515" w:rsidRPr="00E26B97">
        <w:rPr>
          <w:rFonts w:ascii="Times New Roman" w:hAnsi="Times New Roman" w:cs="Times New Roman"/>
        </w:rPr>
        <w:t xml:space="preserve">; </w:t>
      </w:r>
      <w:sdt>
        <w:sdtPr>
          <w:rPr>
            <w:rFonts w:ascii="Times New Roman" w:hAnsi="Times New Roman" w:cs="Times New Roman"/>
          </w:rPr>
          <w:id w:val="-1817019131"/>
          <w:citation/>
        </w:sdtPr>
        <w:sdtEndPr/>
        <w:sdtContent>
          <w:r w:rsidR="004E0515" w:rsidRPr="00E26B97">
            <w:rPr>
              <w:rFonts w:ascii="Times New Roman" w:hAnsi="Times New Roman" w:cs="Times New Roman"/>
            </w:rPr>
            <w:fldChar w:fldCharType="begin"/>
          </w:r>
          <w:r w:rsidR="004E0515" w:rsidRPr="00E26B97">
            <w:rPr>
              <w:rFonts w:ascii="Times New Roman" w:hAnsi="Times New Roman" w:cs="Times New Roman"/>
            </w:rPr>
            <w:instrText xml:space="preserve"> CITATION Tay22 \l 2057 </w:instrText>
          </w:r>
          <w:r w:rsidR="004E0515" w:rsidRPr="00E26B97">
            <w:rPr>
              <w:rFonts w:ascii="Times New Roman" w:hAnsi="Times New Roman" w:cs="Times New Roman"/>
            </w:rPr>
            <w:fldChar w:fldCharType="separate"/>
          </w:r>
          <w:r w:rsidR="00B61E2B" w:rsidRPr="00B61E2B">
            <w:rPr>
              <w:rFonts w:ascii="Times New Roman" w:hAnsi="Times New Roman" w:cs="Times New Roman"/>
              <w:noProof/>
            </w:rPr>
            <w:t>(Taylor, 2022)</w:t>
          </w:r>
          <w:r w:rsidR="004E0515" w:rsidRPr="00E26B97">
            <w:rPr>
              <w:rFonts w:ascii="Times New Roman" w:hAnsi="Times New Roman" w:cs="Times New Roman"/>
            </w:rPr>
            <w:fldChar w:fldCharType="end"/>
          </w:r>
        </w:sdtContent>
      </w:sdt>
      <w:r w:rsidR="004E0515" w:rsidRPr="00E26B97">
        <w:rPr>
          <w:rFonts w:ascii="Times New Roman" w:hAnsi="Times New Roman" w:cs="Times New Roman"/>
        </w:rPr>
        <w:t xml:space="preserve">. </w:t>
      </w:r>
      <w:r w:rsidR="009F2921">
        <w:rPr>
          <w:rFonts w:ascii="Times New Roman" w:hAnsi="Times New Roman" w:cs="Times New Roman"/>
        </w:rPr>
        <w:t>It has been argued that treating all employees the same may be an effective strategy in order to reduce employee relation issues, however, i</w:t>
      </w:r>
      <w:r w:rsidR="007F74E7">
        <w:rPr>
          <w:rFonts w:ascii="Times New Roman" w:hAnsi="Times New Roman" w:cs="Times New Roman"/>
        </w:rPr>
        <w:t>t</w:t>
      </w:r>
      <w:r w:rsidR="009F2921">
        <w:rPr>
          <w:rFonts w:ascii="Times New Roman" w:hAnsi="Times New Roman" w:cs="Times New Roman"/>
        </w:rPr>
        <w:t xml:space="preserve"> </w:t>
      </w:r>
      <w:r w:rsidR="00400698">
        <w:rPr>
          <w:rFonts w:ascii="Times New Roman" w:hAnsi="Times New Roman" w:cs="Times New Roman"/>
        </w:rPr>
        <w:t>may not</w:t>
      </w:r>
      <w:r w:rsidR="009F2921">
        <w:rPr>
          <w:rFonts w:ascii="Times New Roman" w:hAnsi="Times New Roman" w:cs="Times New Roman"/>
        </w:rPr>
        <w:t xml:space="preserve"> be an effective strategy for talent development, nor can it be a method </w:t>
      </w:r>
      <w:r w:rsidR="00FA1F6A">
        <w:rPr>
          <w:rFonts w:ascii="Times New Roman" w:hAnsi="Times New Roman" w:cs="Times New Roman"/>
        </w:rPr>
        <w:t>of</w:t>
      </w:r>
      <w:r w:rsidR="009F2921">
        <w:rPr>
          <w:rFonts w:ascii="Times New Roman" w:hAnsi="Times New Roman" w:cs="Times New Roman"/>
        </w:rPr>
        <w:t xml:space="preserve"> driving organisational and individual performance when dealing with a </w:t>
      </w:r>
      <w:r w:rsidR="00400698">
        <w:rPr>
          <w:rFonts w:ascii="Times New Roman" w:hAnsi="Times New Roman" w:cs="Times New Roman"/>
        </w:rPr>
        <w:t xml:space="preserve">challenging </w:t>
      </w:r>
      <w:r w:rsidR="009F2921">
        <w:rPr>
          <w:rFonts w:ascii="Times New Roman" w:hAnsi="Times New Roman" w:cs="Times New Roman"/>
        </w:rPr>
        <w:t xml:space="preserve">business environment </w:t>
      </w:r>
      <w:sdt>
        <w:sdtPr>
          <w:rPr>
            <w:rFonts w:ascii="Times New Roman" w:hAnsi="Times New Roman" w:cs="Times New Roman"/>
          </w:rPr>
          <w:id w:val="304365785"/>
          <w:citation/>
        </w:sdtPr>
        <w:sdtEndPr/>
        <w:sdtContent>
          <w:r w:rsidR="009F2921">
            <w:rPr>
              <w:rFonts w:ascii="Times New Roman" w:hAnsi="Times New Roman" w:cs="Times New Roman"/>
            </w:rPr>
            <w:fldChar w:fldCharType="begin"/>
          </w:r>
          <w:r w:rsidR="009F2921">
            <w:rPr>
              <w:rFonts w:ascii="Times New Roman" w:hAnsi="Times New Roman" w:cs="Times New Roman"/>
            </w:rPr>
            <w:instrText xml:space="preserve">CITATION McL201 \p 186 \l 2057 </w:instrText>
          </w:r>
          <w:r w:rsidR="009F2921">
            <w:rPr>
              <w:rFonts w:ascii="Times New Roman" w:hAnsi="Times New Roman" w:cs="Times New Roman"/>
            </w:rPr>
            <w:fldChar w:fldCharType="separate"/>
          </w:r>
          <w:r w:rsidR="00B61E2B" w:rsidRPr="00B61E2B">
            <w:rPr>
              <w:rFonts w:ascii="Times New Roman" w:hAnsi="Times New Roman" w:cs="Times New Roman"/>
              <w:noProof/>
            </w:rPr>
            <w:t>(McLaughlin, et al., 2020, p. 186)</w:t>
          </w:r>
          <w:r w:rsidR="009F2921">
            <w:rPr>
              <w:rFonts w:ascii="Times New Roman" w:hAnsi="Times New Roman" w:cs="Times New Roman"/>
            </w:rPr>
            <w:fldChar w:fldCharType="end"/>
          </w:r>
        </w:sdtContent>
      </w:sdt>
      <w:r w:rsidR="009F2921">
        <w:rPr>
          <w:rFonts w:ascii="Times New Roman" w:hAnsi="Times New Roman" w:cs="Times New Roman"/>
        </w:rPr>
        <w:t xml:space="preserve">. </w:t>
      </w:r>
    </w:p>
    <w:p w14:paraId="2E6F3845" w14:textId="77777777" w:rsidR="004821F4" w:rsidRPr="00E26B97" w:rsidRDefault="004821F4" w:rsidP="00C318D6">
      <w:pPr>
        <w:spacing w:line="480" w:lineRule="auto"/>
        <w:jc w:val="both"/>
        <w:rPr>
          <w:rFonts w:ascii="Times New Roman" w:hAnsi="Times New Roman" w:cs="Times New Roman"/>
        </w:rPr>
      </w:pPr>
    </w:p>
    <w:p w14:paraId="743B7BCF" w14:textId="268F58DD" w:rsidR="009F2921" w:rsidRDefault="008646FA" w:rsidP="00C318D6">
      <w:pPr>
        <w:spacing w:line="480" w:lineRule="auto"/>
        <w:jc w:val="both"/>
        <w:rPr>
          <w:rFonts w:ascii="Times New Roman" w:hAnsi="Times New Roman" w:cs="Times New Roman"/>
        </w:rPr>
      </w:pPr>
      <w:r w:rsidRPr="00E26B97">
        <w:rPr>
          <w:rFonts w:ascii="Times New Roman" w:hAnsi="Times New Roman" w:cs="Times New Roman"/>
        </w:rPr>
        <w:t xml:space="preserve">When assessing an </w:t>
      </w:r>
      <w:r w:rsidR="005B0E84" w:rsidRPr="00E26B97">
        <w:rPr>
          <w:rFonts w:ascii="Times New Roman" w:hAnsi="Times New Roman" w:cs="Times New Roman"/>
        </w:rPr>
        <w:t>employee's</w:t>
      </w:r>
      <w:r w:rsidRPr="00E26B97">
        <w:rPr>
          <w:rFonts w:ascii="Times New Roman" w:hAnsi="Times New Roman" w:cs="Times New Roman"/>
        </w:rPr>
        <w:t xml:space="preserve"> performance there are two dimensions which need to be considered: the </w:t>
      </w:r>
      <w:r w:rsidR="005B0E84" w:rsidRPr="00E26B97">
        <w:rPr>
          <w:rFonts w:ascii="Times New Roman" w:hAnsi="Times New Roman" w:cs="Times New Roman"/>
        </w:rPr>
        <w:t>employee's</w:t>
      </w:r>
      <w:r w:rsidRPr="00E26B97">
        <w:rPr>
          <w:rFonts w:ascii="Times New Roman" w:hAnsi="Times New Roman" w:cs="Times New Roman"/>
        </w:rPr>
        <w:t xml:space="preserve"> current contribution to the organisation and their future potential</w:t>
      </w:r>
      <w:r w:rsidR="009F2921">
        <w:rPr>
          <w:rFonts w:ascii="Times New Roman" w:hAnsi="Times New Roman" w:cs="Times New Roman"/>
        </w:rPr>
        <w:t>.</w:t>
      </w:r>
    </w:p>
    <w:p w14:paraId="4EAB6ECC" w14:textId="2814B46B" w:rsidR="008646FA" w:rsidRPr="00E26B97" w:rsidRDefault="008646FA" w:rsidP="00C318D6">
      <w:pPr>
        <w:spacing w:line="480" w:lineRule="auto"/>
        <w:jc w:val="both"/>
        <w:rPr>
          <w:rFonts w:ascii="Times New Roman" w:hAnsi="Times New Roman" w:cs="Times New Roman"/>
        </w:rPr>
      </w:pPr>
      <w:r w:rsidRPr="00E26B97">
        <w:rPr>
          <w:rFonts w:ascii="Times New Roman" w:hAnsi="Times New Roman" w:cs="Times New Roman"/>
        </w:rPr>
        <w:t xml:space="preserve">One of the </w:t>
      </w:r>
      <w:r w:rsidR="00C470ED" w:rsidRPr="00E26B97">
        <w:rPr>
          <w:rFonts w:ascii="Times New Roman" w:hAnsi="Times New Roman" w:cs="Times New Roman"/>
        </w:rPr>
        <w:t>most used</w:t>
      </w:r>
      <w:r w:rsidRPr="00E26B97">
        <w:rPr>
          <w:rFonts w:ascii="Times New Roman" w:hAnsi="Times New Roman" w:cs="Times New Roman"/>
        </w:rPr>
        <w:t xml:space="preserve"> models for assessing an </w:t>
      </w:r>
      <w:r w:rsidR="005B0E84" w:rsidRPr="00E26B97">
        <w:rPr>
          <w:rFonts w:ascii="Times New Roman" w:hAnsi="Times New Roman" w:cs="Times New Roman"/>
        </w:rPr>
        <w:t>employee's</w:t>
      </w:r>
      <w:r w:rsidRPr="00E26B97">
        <w:rPr>
          <w:rFonts w:ascii="Times New Roman" w:hAnsi="Times New Roman" w:cs="Times New Roman"/>
        </w:rPr>
        <w:t xml:space="preserve"> performance is the </w:t>
      </w:r>
      <w:r w:rsidR="005B0E84" w:rsidRPr="00E26B97">
        <w:rPr>
          <w:rFonts w:ascii="Times New Roman" w:hAnsi="Times New Roman" w:cs="Times New Roman"/>
        </w:rPr>
        <w:t>9-box</w:t>
      </w:r>
      <w:r w:rsidRPr="00E26B97">
        <w:rPr>
          <w:rFonts w:ascii="Times New Roman" w:hAnsi="Times New Roman" w:cs="Times New Roman"/>
        </w:rPr>
        <w:t xml:space="preserve"> grid as shown in </w:t>
      </w:r>
      <w:r w:rsidR="005B0E84" w:rsidRPr="00E26B97">
        <w:rPr>
          <w:rFonts w:ascii="Times New Roman" w:hAnsi="Times New Roman" w:cs="Times New Roman"/>
        </w:rPr>
        <w:t>Figure</w:t>
      </w:r>
      <w:r w:rsidRPr="00E26B97">
        <w:rPr>
          <w:rFonts w:ascii="Times New Roman" w:hAnsi="Times New Roman" w:cs="Times New Roman"/>
        </w:rPr>
        <w:t xml:space="preserve"> 3 which was originally developed by David Clutterbuck. Whereas his model used terminology such as solid performer, core contributor and rising star, contemporary models</w:t>
      </w:r>
      <w:r w:rsidR="005B0E84" w:rsidRPr="00E26B97">
        <w:rPr>
          <w:rFonts w:ascii="Times New Roman" w:hAnsi="Times New Roman" w:cs="Times New Roman"/>
        </w:rPr>
        <w:t xml:space="preserve"> </w:t>
      </w:r>
      <w:r w:rsidRPr="00E26B97">
        <w:rPr>
          <w:rFonts w:ascii="Times New Roman" w:hAnsi="Times New Roman" w:cs="Times New Roman"/>
        </w:rPr>
        <w:lastRenderedPageBreak/>
        <w:t>represent</w:t>
      </w:r>
      <w:r w:rsidR="00C90DD4">
        <w:rPr>
          <w:rFonts w:ascii="Times New Roman" w:hAnsi="Times New Roman" w:cs="Times New Roman"/>
        </w:rPr>
        <w:t xml:space="preserve"> such as that devised by McKinsey</w:t>
      </w:r>
      <w:r w:rsidRPr="00E26B97">
        <w:rPr>
          <w:rFonts w:ascii="Times New Roman" w:hAnsi="Times New Roman" w:cs="Times New Roman"/>
        </w:rPr>
        <w:t xml:space="preserve"> map</w:t>
      </w:r>
      <w:r w:rsidR="00C90DD4">
        <w:rPr>
          <w:rFonts w:ascii="Times New Roman" w:hAnsi="Times New Roman" w:cs="Times New Roman"/>
        </w:rPr>
        <w:t>s</w:t>
      </w:r>
      <w:r w:rsidRPr="00E26B97">
        <w:rPr>
          <w:rFonts w:ascii="Times New Roman" w:hAnsi="Times New Roman" w:cs="Times New Roman"/>
        </w:rPr>
        <w:t xml:space="preserve"> employees against current performance and future potential </w:t>
      </w:r>
      <w:sdt>
        <w:sdtPr>
          <w:rPr>
            <w:rFonts w:ascii="Times New Roman" w:hAnsi="Times New Roman" w:cs="Times New Roman"/>
          </w:rPr>
          <w:id w:val="93017179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Gup22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(Gupta, 2022)</w:t>
          </w:r>
          <w:r w:rsidRPr="00E26B97">
            <w:rPr>
              <w:rFonts w:ascii="Times New Roman" w:hAnsi="Times New Roman" w:cs="Times New Roman"/>
            </w:rPr>
            <w:fldChar w:fldCharType="end"/>
          </w:r>
        </w:sdtContent>
      </w:sdt>
      <w:sdt>
        <w:sdtPr>
          <w:rPr>
            <w:rFonts w:ascii="Times New Roman" w:hAnsi="Times New Roman" w:cs="Times New Roman"/>
          </w:rPr>
          <w:id w:val="-2941878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Clu121 \l 2057 </w:instrText>
          </w:r>
          <w:r w:rsidRPr="00E26B97">
            <w:rPr>
              <w:rFonts w:ascii="Times New Roman" w:hAnsi="Times New Roman" w:cs="Times New Roman"/>
            </w:rPr>
            <w:fldChar w:fldCharType="separate"/>
          </w:r>
          <w:r w:rsidR="00B61E2B">
            <w:rPr>
              <w:rFonts w:ascii="Times New Roman" w:hAnsi="Times New Roman" w:cs="Times New Roman"/>
              <w:noProof/>
            </w:rPr>
            <w:t xml:space="preserve"> </w:t>
          </w:r>
          <w:r w:rsidR="00B61E2B" w:rsidRPr="00B61E2B">
            <w:rPr>
              <w:rFonts w:ascii="Times New Roman" w:hAnsi="Times New Roman" w:cs="Times New Roman"/>
              <w:noProof/>
            </w:rPr>
            <w:t>(Clutterbuck, 2012)</w:t>
          </w:r>
          <w:r w:rsidRPr="00E26B97">
            <w:rPr>
              <w:rFonts w:ascii="Times New Roman" w:hAnsi="Times New Roman" w:cs="Times New Roman"/>
            </w:rPr>
            <w:fldChar w:fldCharType="end"/>
          </w:r>
        </w:sdtContent>
      </w:sdt>
      <w:r w:rsidRPr="00E26B97">
        <w:rPr>
          <w:rFonts w:ascii="Times New Roman" w:hAnsi="Times New Roman" w:cs="Times New Roman"/>
        </w:rPr>
        <w:t>.</w:t>
      </w:r>
      <w:r w:rsidR="00C90DD4">
        <w:rPr>
          <w:rFonts w:ascii="Times New Roman" w:hAnsi="Times New Roman" w:cs="Times New Roman"/>
        </w:rPr>
        <w:t xml:space="preserve"> </w:t>
      </w:r>
    </w:p>
    <w:p w14:paraId="4DBFAE5D" w14:textId="77777777" w:rsidR="008646FA" w:rsidRPr="00E26B97" w:rsidRDefault="008646FA" w:rsidP="00C318D6">
      <w:pPr>
        <w:spacing w:line="480" w:lineRule="auto"/>
        <w:jc w:val="both"/>
        <w:rPr>
          <w:rFonts w:ascii="Times New Roman" w:hAnsi="Times New Roman" w:cs="Times New Roman"/>
        </w:rPr>
      </w:pPr>
    </w:p>
    <w:p w14:paraId="3FB975BC" w14:textId="4EDE11DC" w:rsidR="00965E40" w:rsidRPr="00E26B97" w:rsidRDefault="00965E40" w:rsidP="00C318D6">
      <w:pPr>
        <w:spacing w:line="480" w:lineRule="auto"/>
        <w:rPr>
          <w:rFonts w:ascii="Times New Roman" w:eastAsia="Times New Roman" w:hAnsi="Times New Roman" w:cs="Times New Roman"/>
          <w:sz w:val="27"/>
          <w:szCs w:val="27"/>
          <w:lang w:eastAsia="en-GB"/>
        </w:rPr>
      </w:pPr>
    </w:p>
    <w:p w14:paraId="48E68B55" w14:textId="541A5A8A" w:rsidR="00965E40" w:rsidRPr="00E26B97" w:rsidRDefault="00965E40" w:rsidP="005B681D">
      <w:pPr>
        <w:spacing w:line="480" w:lineRule="auto"/>
        <w:jc w:val="center"/>
        <w:rPr>
          <w:rFonts w:ascii="Times New Roman" w:eastAsia="Times New Roman" w:hAnsi="Times New Roman" w:cs="Times New Roman"/>
          <w:lang w:eastAsia="en-GB"/>
        </w:rPr>
      </w:pPr>
      <w:r w:rsidRPr="00E26B97">
        <w:rPr>
          <w:rFonts w:ascii="Times New Roman" w:eastAsia="Times New Roman" w:hAnsi="Times New Roman" w:cs="Times New Roman"/>
          <w:noProof/>
          <w:sz w:val="27"/>
          <w:szCs w:val="27"/>
          <w:lang w:eastAsia="en-GB"/>
        </w:rPr>
        <w:drawing>
          <wp:inline distT="0" distB="0" distL="0" distR="0" wp14:anchorId="49D6EE81" wp14:editId="5588A5D3">
            <wp:extent cx="4679004" cy="3408712"/>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1"/>
                    <a:srcRect l="47820" t="36577" r="21408" b="23572"/>
                    <a:stretch/>
                  </pic:blipFill>
                  <pic:spPr bwMode="auto">
                    <a:xfrm>
                      <a:off x="0" y="0"/>
                      <a:ext cx="4712702" cy="3433262"/>
                    </a:xfrm>
                    <a:prstGeom prst="rect">
                      <a:avLst/>
                    </a:prstGeom>
                    <a:ln>
                      <a:noFill/>
                    </a:ln>
                    <a:extLst>
                      <a:ext uri="{53640926-AAD7-44D8-BBD7-CCE9431645EC}">
                        <a14:shadowObscured xmlns:a14="http://schemas.microsoft.com/office/drawing/2010/main"/>
                      </a:ext>
                    </a:extLst>
                  </pic:spPr>
                </pic:pic>
              </a:graphicData>
            </a:graphic>
          </wp:inline>
        </w:drawing>
      </w:r>
    </w:p>
    <w:p w14:paraId="12104ECE" w14:textId="37C3F262" w:rsidR="00965E40" w:rsidRPr="00E26B97" w:rsidRDefault="00965E40" w:rsidP="00C318D6">
      <w:pPr>
        <w:pStyle w:val="Caption"/>
        <w:spacing w:line="480" w:lineRule="auto"/>
        <w:rPr>
          <w:rFonts w:ascii="Times New Roman" w:eastAsia="Times New Roman" w:hAnsi="Times New Roman" w:cs="Times New Roman"/>
          <w:color w:val="auto"/>
          <w:lang w:eastAsia="en-GB"/>
        </w:rPr>
      </w:pPr>
      <w:bookmarkStart w:id="26" w:name="_Toc159673784"/>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3</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9-Box Grid</w:t>
      </w:r>
      <w:bookmarkEnd w:id="26"/>
      <w:r w:rsidR="007C23FE">
        <w:rPr>
          <w:rFonts w:ascii="Times New Roman" w:hAnsi="Times New Roman" w:cs="Times New Roman"/>
          <w:color w:val="auto"/>
        </w:rPr>
        <w:t xml:space="preserve"> </w:t>
      </w:r>
      <w:sdt>
        <w:sdtPr>
          <w:rPr>
            <w:rFonts w:ascii="Times New Roman" w:hAnsi="Times New Roman" w:cs="Times New Roman"/>
            <w:color w:val="auto"/>
          </w:rPr>
          <w:id w:val="-977379887"/>
          <w:citation/>
        </w:sdtPr>
        <w:sdtEndPr/>
        <w:sdtContent>
          <w:r w:rsidR="007C23FE">
            <w:rPr>
              <w:rFonts w:ascii="Times New Roman" w:hAnsi="Times New Roman" w:cs="Times New Roman"/>
              <w:color w:val="auto"/>
            </w:rPr>
            <w:fldChar w:fldCharType="begin"/>
          </w:r>
          <w:r w:rsidR="007C23FE">
            <w:rPr>
              <w:rFonts w:ascii="Times New Roman" w:hAnsi="Times New Roman" w:cs="Times New Roman"/>
              <w:color w:val="auto"/>
            </w:rPr>
            <w:instrText xml:space="preserve"> CITATION McK08 \l 2057 </w:instrText>
          </w:r>
          <w:r w:rsidR="007C23FE">
            <w:rPr>
              <w:rFonts w:ascii="Times New Roman" w:hAnsi="Times New Roman" w:cs="Times New Roman"/>
              <w:color w:val="auto"/>
            </w:rPr>
            <w:fldChar w:fldCharType="separate"/>
          </w:r>
          <w:r w:rsidR="00B61E2B" w:rsidRPr="00B61E2B">
            <w:rPr>
              <w:rFonts w:ascii="Times New Roman" w:hAnsi="Times New Roman" w:cs="Times New Roman"/>
              <w:noProof/>
              <w:color w:val="auto"/>
            </w:rPr>
            <w:t>(McKinsey, 2008)</w:t>
          </w:r>
          <w:r w:rsidR="007C23FE">
            <w:rPr>
              <w:rFonts w:ascii="Times New Roman" w:hAnsi="Times New Roman" w:cs="Times New Roman"/>
              <w:color w:val="auto"/>
            </w:rPr>
            <w:fldChar w:fldCharType="end"/>
          </w:r>
        </w:sdtContent>
      </w:sdt>
    </w:p>
    <w:p w14:paraId="4472ACB1" w14:textId="62BC6B7E" w:rsidR="00C90DD4" w:rsidRDefault="00CB1049" w:rsidP="00C318D6">
      <w:pPr>
        <w:spacing w:line="480" w:lineRule="auto"/>
        <w:jc w:val="both"/>
        <w:rPr>
          <w:rFonts w:ascii="Times New Roman" w:hAnsi="Times New Roman" w:cs="Times New Roman"/>
        </w:rPr>
      </w:pPr>
      <w:r w:rsidRPr="00E26B97">
        <w:rPr>
          <w:rFonts w:ascii="Times New Roman" w:hAnsi="Times New Roman" w:cs="Times New Roman"/>
        </w:rPr>
        <w:t xml:space="preserve">It must be recognised that those employees identified to be included in the succession plan must have relatively frequent reviews through appraisals and using this model. This is because an employee’s performance or potential can change especially for those who move job roles, and </w:t>
      </w:r>
      <w:r w:rsidR="00C470ED" w:rsidRPr="00E26B97">
        <w:rPr>
          <w:rFonts w:ascii="Times New Roman" w:hAnsi="Times New Roman" w:cs="Times New Roman"/>
        </w:rPr>
        <w:t>for</w:t>
      </w:r>
      <w:r w:rsidRPr="00E26B97">
        <w:rPr>
          <w:rFonts w:ascii="Times New Roman" w:hAnsi="Times New Roman" w:cs="Times New Roman"/>
        </w:rPr>
        <w:t xml:space="preserve"> those who have been promoted upwards in the organisation's hierarchy. In contrast, those employees who may not have initially been identified as high performers with high potential can improve their status if they are given new opportunities or a new reporting structure </w:t>
      </w:r>
      <w:sdt>
        <w:sdtPr>
          <w:rPr>
            <w:rFonts w:ascii="Times New Roman" w:hAnsi="Times New Roman" w:cs="Times New Roman"/>
          </w:rPr>
          <w:id w:val="107578661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Tay22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(Taylor, 2022)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89442128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Tay19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(Taylor, 2019)</w:t>
          </w:r>
          <w:r w:rsidRPr="00E26B97">
            <w:rPr>
              <w:rFonts w:ascii="Times New Roman" w:hAnsi="Times New Roman" w:cs="Times New Roman"/>
            </w:rPr>
            <w:fldChar w:fldCharType="end"/>
          </w:r>
        </w:sdtContent>
      </w:sdt>
      <w:r w:rsidRPr="00E26B97">
        <w:rPr>
          <w:rFonts w:ascii="Times New Roman" w:hAnsi="Times New Roman" w:cs="Times New Roman"/>
        </w:rPr>
        <w:t>.</w:t>
      </w:r>
    </w:p>
    <w:p w14:paraId="38736C6C" w14:textId="53EB6A10" w:rsidR="00C90DD4" w:rsidRPr="00C90DD4" w:rsidRDefault="00CB1049" w:rsidP="00C90DD4">
      <w:pPr>
        <w:pStyle w:val="Caption"/>
        <w:rPr>
          <w:rFonts w:ascii="Times New Roman" w:hAnsi="Times New Roman" w:cs="Times New Roman"/>
          <w:color w:val="auto"/>
        </w:rPr>
      </w:pPr>
      <w:r w:rsidRPr="00E26B97">
        <w:rPr>
          <w:rFonts w:ascii="Times New Roman" w:hAnsi="Times New Roman" w:cs="Times New Roman"/>
        </w:rPr>
        <w:t xml:space="preserve"> </w:t>
      </w:r>
    </w:p>
    <w:p w14:paraId="4FB2B422" w14:textId="09A08B57" w:rsidR="00C90DD4" w:rsidRDefault="00C90DD4" w:rsidP="005B681D">
      <w:pPr>
        <w:spacing w:line="48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6F0E3496" wp14:editId="0F04503D">
            <wp:extent cx="3234977" cy="1210733"/>
            <wp:effectExtent l="0" t="0" r="3810" b="0"/>
            <wp:docPr id="9" name="Picture 9"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grid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274762" cy="1225623"/>
                    </a:xfrm>
                    <a:prstGeom prst="rect">
                      <a:avLst/>
                    </a:prstGeom>
                  </pic:spPr>
                </pic:pic>
              </a:graphicData>
            </a:graphic>
          </wp:inline>
        </w:drawing>
      </w:r>
    </w:p>
    <w:p w14:paraId="0E47922A" w14:textId="10A257E9" w:rsidR="00965E40" w:rsidRPr="00C90DD4" w:rsidRDefault="00C90DD4" w:rsidP="00C318D6">
      <w:pPr>
        <w:spacing w:line="480" w:lineRule="auto"/>
        <w:jc w:val="both"/>
        <w:rPr>
          <w:rFonts w:ascii="Times New Roman" w:hAnsi="Times New Roman" w:cs="Times New Roman"/>
          <w:i/>
          <w:iCs/>
          <w:sz w:val="18"/>
          <w:szCs w:val="18"/>
        </w:rPr>
      </w:pPr>
      <w:r w:rsidRPr="00C90DD4">
        <w:rPr>
          <w:rFonts w:ascii="Times New Roman" w:hAnsi="Times New Roman" w:cs="Times New Roman"/>
          <w:i/>
          <w:iCs/>
          <w:sz w:val="18"/>
          <w:szCs w:val="18"/>
        </w:rPr>
        <w:t xml:space="preserve">Figure </w:t>
      </w:r>
      <w:r w:rsidRPr="00C90DD4">
        <w:rPr>
          <w:rFonts w:ascii="Times New Roman" w:hAnsi="Times New Roman" w:cs="Times New Roman"/>
          <w:i/>
          <w:iCs/>
          <w:sz w:val="18"/>
          <w:szCs w:val="18"/>
        </w:rPr>
        <w:fldChar w:fldCharType="begin"/>
      </w:r>
      <w:r w:rsidRPr="00C90DD4">
        <w:rPr>
          <w:rFonts w:ascii="Times New Roman" w:hAnsi="Times New Roman" w:cs="Times New Roman"/>
          <w:i/>
          <w:iCs/>
          <w:sz w:val="18"/>
          <w:szCs w:val="18"/>
        </w:rPr>
        <w:instrText xml:space="preserve"> SEQ Figure \* ARABIC </w:instrText>
      </w:r>
      <w:r w:rsidRPr="00C90DD4">
        <w:rPr>
          <w:rFonts w:ascii="Times New Roman" w:hAnsi="Times New Roman" w:cs="Times New Roman"/>
          <w:i/>
          <w:iCs/>
          <w:sz w:val="18"/>
          <w:szCs w:val="18"/>
        </w:rPr>
        <w:fldChar w:fldCharType="separate"/>
      </w:r>
      <w:r w:rsidRPr="00C90DD4">
        <w:rPr>
          <w:rFonts w:ascii="Times New Roman" w:hAnsi="Times New Roman" w:cs="Times New Roman"/>
          <w:i/>
          <w:iCs/>
          <w:noProof/>
          <w:sz w:val="18"/>
          <w:szCs w:val="18"/>
        </w:rPr>
        <w:t>4</w:t>
      </w:r>
      <w:r w:rsidRPr="00C90DD4">
        <w:rPr>
          <w:rFonts w:ascii="Times New Roman" w:hAnsi="Times New Roman" w:cs="Times New Roman"/>
          <w:i/>
          <w:iCs/>
          <w:sz w:val="18"/>
          <w:szCs w:val="18"/>
        </w:rPr>
        <w:fldChar w:fldCharType="end"/>
      </w:r>
      <w:r w:rsidRPr="00C90DD4">
        <w:rPr>
          <w:rFonts w:ascii="Times New Roman" w:hAnsi="Times New Roman" w:cs="Times New Roman"/>
          <w:i/>
          <w:iCs/>
          <w:sz w:val="18"/>
          <w:szCs w:val="18"/>
        </w:rPr>
        <w:t xml:space="preserve">: Odiorne's typology </w:t>
      </w:r>
      <w:sdt>
        <w:sdtPr>
          <w:rPr>
            <w:rFonts w:ascii="Times New Roman" w:hAnsi="Times New Roman" w:cs="Times New Roman"/>
            <w:i/>
            <w:iCs/>
            <w:sz w:val="18"/>
            <w:szCs w:val="18"/>
          </w:rPr>
          <w:id w:val="234448789"/>
          <w:citation/>
        </w:sdtPr>
        <w:sdtEndPr/>
        <w:sdtContent>
          <w:r w:rsidRPr="00C90DD4">
            <w:rPr>
              <w:rFonts w:ascii="Times New Roman" w:hAnsi="Times New Roman" w:cs="Times New Roman"/>
              <w:i/>
              <w:iCs/>
              <w:sz w:val="18"/>
              <w:szCs w:val="18"/>
            </w:rPr>
            <w:fldChar w:fldCharType="begin"/>
          </w:r>
          <w:r w:rsidRPr="00C90DD4">
            <w:rPr>
              <w:rFonts w:ascii="Times New Roman" w:hAnsi="Times New Roman" w:cs="Times New Roman"/>
              <w:i/>
              <w:iCs/>
              <w:sz w:val="18"/>
              <w:szCs w:val="18"/>
            </w:rPr>
            <w:instrText xml:space="preserve"> CITATION Odi84 \l 2057 </w:instrText>
          </w:r>
          <w:r w:rsidRPr="00C90DD4">
            <w:rPr>
              <w:rFonts w:ascii="Times New Roman" w:hAnsi="Times New Roman" w:cs="Times New Roman"/>
              <w:i/>
              <w:iCs/>
              <w:sz w:val="18"/>
              <w:szCs w:val="18"/>
            </w:rPr>
            <w:fldChar w:fldCharType="separate"/>
          </w:r>
          <w:r w:rsidR="00B61E2B" w:rsidRPr="00B61E2B">
            <w:rPr>
              <w:rFonts w:ascii="Times New Roman" w:hAnsi="Times New Roman" w:cs="Times New Roman"/>
              <w:noProof/>
              <w:sz w:val="18"/>
              <w:szCs w:val="18"/>
            </w:rPr>
            <w:t>(Odiorne, 1984)</w:t>
          </w:r>
          <w:r w:rsidRPr="00C90DD4">
            <w:rPr>
              <w:rFonts w:ascii="Times New Roman" w:hAnsi="Times New Roman" w:cs="Times New Roman"/>
              <w:i/>
              <w:iCs/>
              <w:sz w:val="18"/>
              <w:szCs w:val="18"/>
            </w:rPr>
            <w:fldChar w:fldCharType="end"/>
          </w:r>
        </w:sdtContent>
      </w:sdt>
      <w:r w:rsidRPr="00C90DD4">
        <w:rPr>
          <w:rFonts w:ascii="Times New Roman" w:hAnsi="Times New Roman" w:cs="Times New Roman"/>
          <w:i/>
          <w:iCs/>
          <w:noProof/>
          <w:sz w:val="18"/>
          <w:szCs w:val="18"/>
        </w:rPr>
        <w:t xml:space="preserve"> </w:t>
      </w:r>
    </w:p>
    <w:p w14:paraId="0EC98625" w14:textId="4555B77C" w:rsidR="009F2921" w:rsidRPr="00E26B97" w:rsidRDefault="00C90DD4" w:rsidP="003C425C">
      <w:pPr>
        <w:spacing w:line="480" w:lineRule="auto"/>
        <w:jc w:val="both"/>
        <w:rPr>
          <w:rFonts w:ascii="Times New Roman" w:hAnsi="Times New Roman" w:cs="Times New Roman"/>
        </w:rPr>
      </w:pPr>
      <w:r>
        <w:rPr>
          <w:rFonts w:ascii="Times New Roman" w:hAnsi="Times New Roman" w:cs="Times New Roman"/>
        </w:rPr>
        <w:t xml:space="preserve">Odiorne in comparison </w:t>
      </w:r>
      <w:r w:rsidR="007F74E7">
        <w:rPr>
          <w:rFonts w:ascii="Times New Roman" w:hAnsi="Times New Roman" w:cs="Times New Roman"/>
        </w:rPr>
        <w:t>developed a</w:t>
      </w:r>
      <w:r>
        <w:rPr>
          <w:rFonts w:ascii="Times New Roman" w:hAnsi="Times New Roman" w:cs="Times New Roman"/>
        </w:rPr>
        <w:t xml:space="preserve"> more helpful four</w:t>
      </w:r>
      <w:r w:rsidR="002F7F58">
        <w:rPr>
          <w:rFonts w:ascii="Times New Roman" w:hAnsi="Times New Roman" w:cs="Times New Roman"/>
        </w:rPr>
        <w:t>-</w:t>
      </w:r>
      <w:r>
        <w:rPr>
          <w:rFonts w:ascii="Times New Roman" w:hAnsi="Times New Roman" w:cs="Times New Roman"/>
        </w:rPr>
        <w:t xml:space="preserve">box model, as shown in </w:t>
      </w:r>
      <w:r w:rsidR="00FA1F6A">
        <w:rPr>
          <w:rFonts w:ascii="Times New Roman" w:hAnsi="Times New Roman" w:cs="Times New Roman"/>
        </w:rPr>
        <w:t>F</w:t>
      </w:r>
      <w:r>
        <w:rPr>
          <w:rFonts w:ascii="Times New Roman" w:hAnsi="Times New Roman" w:cs="Times New Roman"/>
        </w:rPr>
        <w:t xml:space="preserve">igure 4, which states that those who have been identified within the “stars” category should be included in an </w:t>
      </w:r>
      <w:r w:rsidR="007F74E7">
        <w:rPr>
          <w:rFonts w:ascii="Times New Roman" w:hAnsi="Times New Roman" w:cs="Times New Roman"/>
        </w:rPr>
        <w:t>organisation’s</w:t>
      </w:r>
      <w:r>
        <w:rPr>
          <w:rFonts w:ascii="Times New Roman" w:hAnsi="Times New Roman" w:cs="Times New Roman"/>
        </w:rPr>
        <w:t xml:space="preserve"> success plan </w:t>
      </w:r>
      <w:sdt>
        <w:sdtPr>
          <w:rPr>
            <w:rFonts w:ascii="Times New Roman" w:hAnsi="Times New Roman" w:cs="Times New Roman"/>
          </w:rPr>
          <w:id w:val="-408457924"/>
          <w:citation/>
        </w:sdtPr>
        <w:sdtEndPr/>
        <w:sdtContent>
          <w:r>
            <w:rPr>
              <w:rFonts w:ascii="Times New Roman" w:hAnsi="Times New Roman" w:cs="Times New Roman"/>
            </w:rPr>
            <w:fldChar w:fldCharType="begin"/>
          </w:r>
          <w:r>
            <w:rPr>
              <w:rFonts w:ascii="Times New Roman" w:hAnsi="Times New Roman" w:cs="Times New Roman"/>
            </w:rPr>
            <w:instrText xml:space="preserve"> CITATION Tay22 \l 2057 </w:instrText>
          </w:r>
          <w:r>
            <w:rPr>
              <w:rFonts w:ascii="Times New Roman" w:hAnsi="Times New Roman" w:cs="Times New Roman"/>
            </w:rPr>
            <w:fldChar w:fldCharType="separate"/>
          </w:r>
          <w:r w:rsidR="00B61E2B" w:rsidRPr="00B61E2B">
            <w:rPr>
              <w:rFonts w:ascii="Times New Roman" w:hAnsi="Times New Roman" w:cs="Times New Roman"/>
              <w:noProof/>
            </w:rPr>
            <w:t>(Taylor, 2022)</w:t>
          </w:r>
          <w:r>
            <w:rPr>
              <w:rFonts w:ascii="Times New Roman" w:hAnsi="Times New Roman" w:cs="Times New Roman"/>
            </w:rPr>
            <w:fldChar w:fldCharType="end"/>
          </w:r>
        </w:sdtContent>
      </w:sdt>
      <w:r>
        <w:rPr>
          <w:rFonts w:ascii="Times New Roman" w:hAnsi="Times New Roman" w:cs="Times New Roman"/>
        </w:rPr>
        <w:t>.</w:t>
      </w:r>
    </w:p>
    <w:p w14:paraId="3D61D3E1" w14:textId="77777777" w:rsidR="00C90DD4" w:rsidRDefault="00C90DD4" w:rsidP="00C318D6">
      <w:pPr>
        <w:pStyle w:val="Heading3"/>
        <w:spacing w:line="480" w:lineRule="auto"/>
        <w:rPr>
          <w:rFonts w:ascii="Times New Roman" w:hAnsi="Times New Roman" w:cs="Times New Roman"/>
          <w:b/>
          <w:bCs/>
          <w:color w:val="auto"/>
        </w:rPr>
      </w:pPr>
    </w:p>
    <w:p w14:paraId="3AF2B7F3" w14:textId="56B37379" w:rsidR="007D65E1" w:rsidRPr="00E26B97" w:rsidRDefault="0084438F" w:rsidP="00C318D6">
      <w:pPr>
        <w:pStyle w:val="Heading3"/>
        <w:spacing w:line="480" w:lineRule="auto"/>
        <w:rPr>
          <w:rFonts w:ascii="Times New Roman" w:hAnsi="Times New Roman" w:cs="Times New Roman"/>
          <w:b/>
          <w:bCs/>
          <w:color w:val="auto"/>
        </w:rPr>
      </w:pPr>
      <w:bookmarkStart w:id="27" w:name="_Toc164436104"/>
      <w:r w:rsidRPr="00E26B97">
        <w:rPr>
          <w:rFonts w:ascii="Times New Roman" w:hAnsi="Times New Roman" w:cs="Times New Roman"/>
          <w:b/>
          <w:bCs/>
          <w:color w:val="auto"/>
        </w:rPr>
        <w:t xml:space="preserve">2.2.4 </w:t>
      </w:r>
      <w:r w:rsidR="007D65E1" w:rsidRPr="00E26B97">
        <w:rPr>
          <w:rFonts w:ascii="Times New Roman" w:hAnsi="Times New Roman" w:cs="Times New Roman"/>
          <w:b/>
          <w:bCs/>
          <w:color w:val="auto"/>
        </w:rPr>
        <w:t xml:space="preserve">Providing </w:t>
      </w:r>
      <w:r w:rsidR="00194BDB">
        <w:rPr>
          <w:rFonts w:ascii="Times New Roman" w:hAnsi="Times New Roman" w:cs="Times New Roman"/>
          <w:b/>
          <w:bCs/>
          <w:color w:val="auto"/>
        </w:rPr>
        <w:t>the employees identified as potential successors with a clear development plan</w:t>
      </w:r>
      <w:bookmarkEnd w:id="27"/>
      <w:r w:rsidR="007D65E1" w:rsidRPr="00E26B97">
        <w:rPr>
          <w:rFonts w:ascii="Times New Roman" w:hAnsi="Times New Roman" w:cs="Times New Roman"/>
          <w:b/>
          <w:bCs/>
          <w:color w:val="auto"/>
        </w:rPr>
        <w:t xml:space="preserve"> </w:t>
      </w:r>
    </w:p>
    <w:p w14:paraId="6E170615" w14:textId="52044DDA" w:rsidR="004821F4" w:rsidRDefault="00EF2293" w:rsidP="00C318D6">
      <w:pPr>
        <w:spacing w:line="480" w:lineRule="auto"/>
        <w:jc w:val="both"/>
        <w:rPr>
          <w:rFonts w:ascii="Times New Roman" w:hAnsi="Times New Roman" w:cs="Times New Roman"/>
        </w:rPr>
      </w:pPr>
      <w:r w:rsidRPr="00E26B97">
        <w:rPr>
          <w:rFonts w:ascii="Times New Roman" w:hAnsi="Times New Roman" w:cs="Times New Roman"/>
        </w:rPr>
        <w:t>It is important to note that t</w:t>
      </w:r>
      <w:r w:rsidR="00E139D3" w:rsidRPr="00E26B97">
        <w:rPr>
          <w:rFonts w:ascii="Times New Roman" w:hAnsi="Times New Roman" w:cs="Times New Roman"/>
        </w:rPr>
        <w:t xml:space="preserve">he developmental needs of those employees identified as potential successors will vary. </w:t>
      </w:r>
      <w:r w:rsidRPr="00E26B97">
        <w:rPr>
          <w:rFonts w:ascii="Times New Roman" w:hAnsi="Times New Roman" w:cs="Times New Roman"/>
        </w:rPr>
        <w:t xml:space="preserve">The current annual performance development review process within The Magstim Company is designed to assist both Managers and Supervisors in supporting employees with their professional development by enhancing employees’ knowledge, </w:t>
      </w:r>
      <w:r w:rsidR="00F469D6" w:rsidRPr="00E26B97">
        <w:rPr>
          <w:rFonts w:ascii="Times New Roman" w:hAnsi="Times New Roman" w:cs="Times New Roman"/>
        </w:rPr>
        <w:t>skills,</w:t>
      </w:r>
      <w:r w:rsidRPr="00E26B97">
        <w:rPr>
          <w:rFonts w:ascii="Times New Roman" w:hAnsi="Times New Roman" w:cs="Times New Roman"/>
        </w:rPr>
        <w:t xml:space="preserve"> and experience </w:t>
      </w:r>
      <w:sdt>
        <w:sdtPr>
          <w:rPr>
            <w:rFonts w:ascii="Times New Roman" w:hAnsi="Times New Roman" w:cs="Times New Roman"/>
          </w:rPr>
          <w:id w:val="112643537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The21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(The Magstim Company Limited, 2021)</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382A939" w14:textId="77777777" w:rsidR="00194BDB" w:rsidRPr="00E26B97" w:rsidRDefault="00194BDB" w:rsidP="00C318D6">
      <w:pPr>
        <w:spacing w:line="480" w:lineRule="auto"/>
        <w:jc w:val="both"/>
        <w:rPr>
          <w:rFonts w:ascii="Times New Roman" w:hAnsi="Times New Roman" w:cs="Times New Roman"/>
        </w:rPr>
      </w:pPr>
    </w:p>
    <w:p w14:paraId="4509D3A5" w14:textId="0F9BB48A" w:rsidR="007525E7" w:rsidRPr="00E26B97" w:rsidRDefault="007525E7" w:rsidP="00C318D6">
      <w:pPr>
        <w:spacing w:line="480" w:lineRule="auto"/>
        <w:jc w:val="both"/>
        <w:rPr>
          <w:rFonts w:ascii="Times New Roman" w:hAnsi="Times New Roman" w:cs="Times New Roman"/>
        </w:rPr>
      </w:pPr>
      <w:r w:rsidRPr="00E26B97">
        <w:rPr>
          <w:rFonts w:ascii="Times New Roman" w:hAnsi="Times New Roman" w:cs="Times New Roman"/>
        </w:rPr>
        <w:t xml:space="preserve">Performance development is best defined as a process which contributes to the effective management of individuals and teams to achieve high levels of organisational performance. Performance management is not a single activity but should be described as several practices that should be approached holistically. When effective, performance management will focus on two-way discussions with regular feedback. This process should record clear objectives and improvement plans for those who are underperforming within the organisation </w:t>
      </w:r>
      <w:sdt>
        <w:sdtPr>
          <w:rPr>
            <w:rFonts w:ascii="Times New Roman" w:hAnsi="Times New Roman" w:cs="Times New Roman"/>
          </w:rPr>
          <w:id w:val="-14998933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Ree163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(Rees &amp; French, 2016)</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85495335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Arm05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(Armstrong &amp; Baron, 2005)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869257317"/>
          <w:citation/>
        </w:sdtPr>
        <w:sdtEndPr/>
        <w:sdtContent>
          <w:r w:rsidRPr="00E26B97">
            <w:rPr>
              <w:rFonts w:ascii="Times New Roman" w:hAnsi="Times New Roman" w:cs="Times New Roman"/>
            </w:rPr>
            <w:fldChar w:fldCharType="begin"/>
          </w:r>
          <w:r w:rsidR="00D20665" w:rsidRPr="00E26B97">
            <w:rPr>
              <w:rFonts w:ascii="Times New Roman" w:hAnsi="Times New Roman" w:cs="Times New Roman"/>
            </w:rPr>
            <w:instrText xml:space="preserve">CITATION CIP221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(CIPD, 2022b)</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06ED3C2" w14:textId="77777777" w:rsidR="007525E7" w:rsidRPr="00E26B97" w:rsidRDefault="007525E7" w:rsidP="00C318D6">
      <w:pPr>
        <w:spacing w:line="480" w:lineRule="auto"/>
        <w:jc w:val="both"/>
        <w:rPr>
          <w:rFonts w:ascii="Times New Roman" w:hAnsi="Times New Roman" w:cs="Times New Roman"/>
        </w:rPr>
      </w:pPr>
    </w:p>
    <w:p w14:paraId="24C18FD0" w14:textId="1BF12708" w:rsidR="004E0515" w:rsidRPr="00E26B97" w:rsidRDefault="00E139D3" w:rsidP="00C318D6">
      <w:pPr>
        <w:spacing w:line="480" w:lineRule="auto"/>
        <w:jc w:val="both"/>
        <w:rPr>
          <w:rFonts w:ascii="Times New Roman" w:hAnsi="Times New Roman" w:cs="Times New Roman"/>
        </w:rPr>
      </w:pPr>
      <w:r w:rsidRPr="00E26B97">
        <w:rPr>
          <w:rFonts w:ascii="Times New Roman" w:hAnsi="Times New Roman" w:cs="Times New Roman"/>
        </w:rPr>
        <w:lastRenderedPageBreak/>
        <w:t xml:space="preserve">Organisations such as The Magstim Company need to consider that the learning needs of an employee who is </w:t>
      </w:r>
      <w:r w:rsidR="00DE1BC4" w:rsidRPr="00E26B97">
        <w:rPr>
          <w:rFonts w:ascii="Times New Roman" w:hAnsi="Times New Roman" w:cs="Times New Roman"/>
        </w:rPr>
        <w:t>relatively</w:t>
      </w:r>
      <w:r w:rsidRPr="00E26B97">
        <w:rPr>
          <w:rFonts w:ascii="Times New Roman" w:hAnsi="Times New Roman" w:cs="Times New Roman"/>
        </w:rPr>
        <w:t xml:space="preserve"> new in their career will have different needs to an employee who has several years of experience</w:t>
      </w:r>
      <w:r w:rsidR="000118D5" w:rsidRPr="00E26B97">
        <w:rPr>
          <w:rFonts w:ascii="Times New Roman" w:hAnsi="Times New Roman" w:cs="Times New Roman"/>
        </w:rPr>
        <w:t xml:space="preserve">. </w:t>
      </w:r>
      <w:r w:rsidR="00EF2293" w:rsidRPr="00E26B97">
        <w:rPr>
          <w:rFonts w:ascii="Times New Roman" w:hAnsi="Times New Roman" w:cs="Times New Roman"/>
        </w:rPr>
        <w:t xml:space="preserve">When devising a development plan to aid a </w:t>
      </w:r>
      <w:r w:rsidR="000118D5" w:rsidRPr="00E26B97">
        <w:rPr>
          <w:rFonts w:ascii="Times New Roman" w:hAnsi="Times New Roman" w:cs="Times New Roman"/>
        </w:rPr>
        <w:t>company's</w:t>
      </w:r>
      <w:r w:rsidR="00EF2293" w:rsidRPr="00E26B97">
        <w:rPr>
          <w:rFonts w:ascii="Times New Roman" w:hAnsi="Times New Roman" w:cs="Times New Roman"/>
        </w:rPr>
        <w:t xml:space="preserve"> succession plan managers and supervisors should ensure that it expands on the </w:t>
      </w:r>
      <w:r w:rsidR="000118D5" w:rsidRPr="00E26B97">
        <w:rPr>
          <w:rFonts w:ascii="Times New Roman" w:hAnsi="Times New Roman" w:cs="Times New Roman"/>
        </w:rPr>
        <w:t>employees'</w:t>
      </w:r>
      <w:r w:rsidR="00EF2293" w:rsidRPr="00E26B97">
        <w:rPr>
          <w:rFonts w:ascii="Times New Roman" w:hAnsi="Times New Roman" w:cs="Times New Roman"/>
        </w:rPr>
        <w:t xml:space="preserve"> </w:t>
      </w:r>
      <w:r w:rsidR="000118D5" w:rsidRPr="00E26B97">
        <w:rPr>
          <w:rFonts w:ascii="Times New Roman" w:hAnsi="Times New Roman" w:cs="Times New Roman"/>
        </w:rPr>
        <w:t>interest</w:t>
      </w:r>
      <w:r w:rsidR="00EF2293" w:rsidRPr="00E26B97">
        <w:rPr>
          <w:rFonts w:ascii="Times New Roman" w:hAnsi="Times New Roman" w:cs="Times New Roman"/>
        </w:rPr>
        <w:t xml:space="preserve"> </w:t>
      </w:r>
      <w:r w:rsidR="008F593B" w:rsidRPr="00E26B97">
        <w:rPr>
          <w:rFonts w:ascii="Times New Roman" w:hAnsi="Times New Roman" w:cs="Times New Roman"/>
        </w:rPr>
        <w:t>in</w:t>
      </w:r>
      <w:r w:rsidR="00EF2293" w:rsidRPr="00E26B97">
        <w:rPr>
          <w:rFonts w:ascii="Times New Roman" w:hAnsi="Times New Roman" w:cs="Times New Roman"/>
        </w:rPr>
        <w:t xml:space="preserve"> the company whilst also seeking to improve on their weaker areas</w:t>
      </w:r>
      <w:r w:rsidR="000118D5" w:rsidRPr="00E26B97">
        <w:rPr>
          <w:rFonts w:ascii="Times New Roman" w:hAnsi="Times New Roman" w:cs="Times New Roman"/>
        </w:rPr>
        <w:t xml:space="preserve">. It is also encouraged that employees identified as future leaders are exposed to several functions within the organisation thus broadening their experience in unfamiliar functions of the organisation. These activities combined with structured coaching and mentoring sessions will aid and increase an </w:t>
      </w:r>
      <w:r w:rsidR="008F593B" w:rsidRPr="00E26B97">
        <w:rPr>
          <w:rFonts w:ascii="Times New Roman" w:hAnsi="Times New Roman" w:cs="Times New Roman"/>
        </w:rPr>
        <w:t>employee's</w:t>
      </w:r>
      <w:r w:rsidR="000118D5" w:rsidRPr="00E26B97">
        <w:rPr>
          <w:rFonts w:ascii="Times New Roman" w:hAnsi="Times New Roman" w:cs="Times New Roman"/>
        </w:rPr>
        <w:t xml:space="preserve"> knowledge base </w:t>
      </w:r>
      <w:sdt>
        <w:sdtPr>
          <w:rPr>
            <w:rFonts w:ascii="Times New Roman" w:hAnsi="Times New Roman" w:cs="Times New Roman"/>
          </w:rPr>
          <w:id w:val="985433288"/>
          <w:citation/>
        </w:sdtPr>
        <w:sdtEndPr/>
        <w:sdtContent>
          <w:r w:rsidR="000118D5" w:rsidRPr="00E26B97">
            <w:rPr>
              <w:rFonts w:ascii="Times New Roman" w:hAnsi="Times New Roman" w:cs="Times New Roman"/>
            </w:rPr>
            <w:fldChar w:fldCharType="begin"/>
          </w:r>
          <w:r w:rsidR="000118D5" w:rsidRPr="00E26B97">
            <w:rPr>
              <w:rFonts w:ascii="Times New Roman" w:hAnsi="Times New Roman" w:cs="Times New Roman"/>
            </w:rPr>
            <w:instrText xml:space="preserve"> CITATION Tay22 \l 2057 </w:instrText>
          </w:r>
          <w:r w:rsidR="000118D5" w:rsidRPr="00E26B97">
            <w:rPr>
              <w:rFonts w:ascii="Times New Roman" w:hAnsi="Times New Roman" w:cs="Times New Roman"/>
            </w:rPr>
            <w:fldChar w:fldCharType="separate"/>
          </w:r>
          <w:r w:rsidR="00B61E2B" w:rsidRPr="00B61E2B">
            <w:rPr>
              <w:rFonts w:ascii="Times New Roman" w:hAnsi="Times New Roman" w:cs="Times New Roman"/>
              <w:noProof/>
            </w:rPr>
            <w:t>(Taylor, 2022)</w:t>
          </w:r>
          <w:r w:rsidR="000118D5" w:rsidRPr="00E26B97">
            <w:rPr>
              <w:rFonts w:ascii="Times New Roman" w:hAnsi="Times New Roman" w:cs="Times New Roman"/>
            </w:rPr>
            <w:fldChar w:fldCharType="end"/>
          </w:r>
        </w:sdtContent>
      </w:sdt>
      <w:r w:rsidR="000118D5" w:rsidRPr="00E26B97">
        <w:rPr>
          <w:rFonts w:ascii="Times New Roman" w:hAnsi="Times New Roman" w:cs="Times New Roman"/>
        </w:rPr>
        <w:t xml:space="preserve">;  </w:t>
      </w:r>
      <w:sdt>
        <w:sdtPr>
          <w:rPr>
            <w:rFonts w:ascii="Times New Roman" w:hAnsi="Times New Roman" w:cs="Times New Roman"/>
          </w:rPr>
          <w:id w:val="1973783123"/>
          <w:citation/>
        </w:sdtPr>
        <w:sdtEndPr/>
        <w:sdtContent>
          <w:r w:rsidR="000118D5" w:rsidRPr="00E26B97">
            <w:rPr>
              <w:rFonts w:ascii="Times New Roman" w:hAnsi="Times New Roman" w:cs="Times New Roman"/>
            </w:rPr>
            <w:fldChar w:fldCharType="begin"/>
          </w:r>
          <w:r w:rsidR="000118D5" w:rsidRPr="00E26B97">
            <w:rPr>
              <w:rFonts w:ascii="Times New Roman" w:hAnsi="Times New Roman" w:cs="Times New Roman"/>
            </w:rPr>
            <w:instrText xml:space="preserve"> CITATION Tay19 \l 2057 </w:instrText>
          </w:r>
          <w:r w:rsidR="000118D5" w:rsidRPr="00E26B97">
            <w:rPr>
              <w:rFonts w:ascii="Times New Roman" w:hAnsi="Times New Roman" w:cs="Times New Roman"/>
            </w:rPr>
            <w:fldChar w:fldCharType="separate"/>
          </w:r>
          <w:r w:rsidR="00B61E2B" w:rsidRPr="00B61E2B">
            <w:rPr>
              <w:rFonts w:ascii="Times New Roman" w:hAnsi="Times New Roman" w:cs="Times New Roman"/>
              <w:noProof/>
            </w:rPr>
            <w:t>(Taylor, 2019)</w:t>
          </w:r>
          <w:r w:rsidR="000118D5" w:rsidRPr="00E26B97">
            <w:rPr>
              <w:rFonts w:ascii="Times New Roman" w:hAnsi="Times New Roman" w:cs="Times New Roman"/>
            </w:rPr>
            <w:fldChar w:fldCharType="end"/>
          </w:r>
        </w:sdtContent>
      </w:sdt>
      <w:r w:rsidR="000118D5" w:rsidRPr="00E26B97">
        <w:rPr>
          <w:rFonts w:ascii="Times New Roman" w:hAnsi="Times New Roman" w:cs="Times New Roman"/>
        </w:rPr>
        <w:t xml:space="preserve">. </w:t>
      </w:r>
    </w:p>
    <w:p w14:paraId="18151CE0" w14:textId="77777777" w:rsidR="007525E7" w:rsidRPr="00E26B97" w:rsidRDefault="007525E7" w:rsidP="00C318D6">
      <w:pPr>
        <w:spacing w:line="480" w:lineRule="auto"/>
        <w:jc w:val="both"/>
        <w:rPr>
          <w:rFonts w:ascii="Times New Roman" w:hAnsi="Times New Roman" w:cs="Times New Roman"/>
        </w:rPr>
      </w:pPr>
    </w:p>
    <w:p w14:paraId="4BC402C9" w14:textId="13B1DDCB" w:rsidR="0066306E" w:rsidRPr="00E26B97" w:rsidRDefault="0066306E" w:rsidP="00C318D6">
      <w:pPr>
        <w:spacing w:line="480" w:lineRule="auto"/>
        <w:jc w:val="both"/>
        <w:rPr>
          <w:rFonts w:ascii="Times New Roman" w:hAnsi="Times New Roman" w:cs="Times New Roman"/>
        </w:rPr>
      </w:pPr>
      <w:r w:rsidRPr="00E26B97">
        <w:rPr>
          <w:rFonts w:ascii="Times New Roman" w:hAnsi="Times New Roman" w:cs="Times New Roman"/>
        </w:rPr>
        <w:t xml:space="preserve">Once the employee has been identified and a clear development plan has been put into place </w:t>
      </w:r>
      <w:r w:rsidR="008F593B" w:rsidRPr="00E26B97">
        <w:rPr>
          <w:rFonts w:ascii="Times New Roman" w:hAnsi="Times New Roman" w:cs="Times New Roman"/>
        </w:rPr>
        <w:t>their progress must be</w:t>
      </w:r>
      <w:r w:rsidR="00C41729" w:rsidRPr="00E26B97">
        <w:rPr>
          <w:rFonts w:ascii="Times New Roman" w:hAnsi="Times New Roman" w:cs="Times New Roman"/>
        </w:rPr>
        <w:t xml:space="preserve"> reviewed </w:t>
      </w:r>
      <w:r w:rsidR="002F7F58">
        <w:rPr>
          <w:rFonts w:ascii="Times New Roman" w:hAnsi="Times New Roman" w:cs="Times New Roman"/>
        </w:rPr>
        <w:t>regularly</w:t>
      </w:r>
      <w:r w:rsidR="00C41729" w:rsidRPr="00E26B97">
        <w:rPr>
          <w:rFonts w:ascii="Times New Roman" w:hAnsi="Times New Roman" w:cs="Times New Roman"/>
        </w:rPr>
        <w:t xml:space="preserve">. The Magstim </w:t>
      </w:r>
      <w:r w:rsidR="008F593B" w:rsidRPr="00E26B97">
        <w:rPr>
          <w:rFonts w:ascii="Times New Roman" w:hAnsi="Times New Roman" w:cs="Times New Roman"/>
        </w:rPr>
        <w:t>Company's</w:t>
      </w:r>
      <w:r w:rsidR="00C41729" w:rsidRPr="00E26B97">
        <w:rPr>
          <w:rFonts w:ascii="Times New Roman" w:hAnsi="Times New Roman" w:cs="Times New Roman"/>
        </w:rPr>
        <w:t xml:space="preserve"> annual performance development reviews encourages Managers not only to complete the form on an annual basis but </w:t>
      </w:r>
      <w:r w:rsidR="008F593B" w:rsidRPr="00E26B97">
        <w:rPr>
          <w:rFonts w:ascii="Times New Roman" w:hAnsi="Times New Roman" w:cs="Times New Roman"/>
        </w:rPr>
        <w:t xml:space="preserve">also </w:t>
      </w:r>
      <w:r w:rsidR="00C41729" w:rsidRPr="00E26B97">
        <w:rPr>
          <w:rFonts w:ascii="Times New Roman" w:hAnsi="Times New Roman" w:cs="Times New Roman"/>
        </w:rPr>
        <w:t xml:space="preserve">to have a </w:t>
      </w:r>
      <w:r w:rsidR="008F593B" w:rsidRPr="00E26B97">
        <w:rPr>
          <w:rFonts w:ascii="Times New Roman" w:hAnsi="Times New Roman" w:cs="Times New Roman"/>
        </w:rPr>
        <w:t>follow-up</w:t>
      </w:r>
      <w:r w:rsidR="00C41729" w:rsidRPr="00E26B97">
        <w:rPr>
          <w:rFonts w:ascii="Times New Roman" w:hAnsi="Times New Roman" w:cs="Times New Roman"/>
        </w:rPr>
        <w:t xml:space="preserve"> review meeting so that progress on objectives can be discussed and reviewed. If it is clear that the employee would benefit from additional training this can be recorded and implemented.</w:t>
      </w:r>
    </w:p>
    <w:p w14:paraId="0911FE21" w14:textId="77777777" w:rsidR="00194BDB" w:rsidRPr="00E26B97" w:rsidRDefault="00194BDB" w:rsidP="00C318D6">
      <w:pPr>
        <w:spacing w:line="480" w:lineRule="auto"/>
        <w:jc w:val="both"/>
        <w:rPr>
          <w:rFonts w:ascii="Times New Roman" w:hAnsi="Times New Roman" w:cs="Times New Roman"/>
        </w:rPr>
      </w:pPr>
    </w:p>
    <w:p w14:paraId="07CB00C2" w14:textId="332998B0" w:rsidR="00C41729" w:rsidRPr="00E26B97" w:rsidRDefault="0084438F" w:rsidP="00C318D6">
      <w:pPr>
        <w:pStyle w:val="Heading3"/>
        <w:spacing w:line="480" w:lineRule="auto"/>
        <w:rPr>
          <w:rFonts w:ascii="Times New Roman" w:hAnsi="Times New Roman" w:cs="Times New Roman"/>
          <w:b/>
          <w:bCs/>
          <w:color w:val="auto"/>
        </w:rPr>
      </w:pPr>
      <w:bookmarkStart w:id="28" w:name="_Toc164436105"/>
      <w:r w:rsidRPr="00E26B97">
        <w:rPr>
          <w:rFonts w:ascii="Times New Roman" w:hAnsi="Times New Roman" w:cs="Times New Roman"/>
          <w:b/>
          <w:bCs/>
          <w:color w:val="auto"/>
        </w:rPr>
        <w:t xml:space="preserve">2.2.5 </w:t>
      </w:r>
      <w:r w:rsidR="00C41729" w:rsidRPr="00E26B97">
        <w:rPr>
          <w:rFonts w:ascii="Times New Roman" w:hAnsi="Times New Roman" w:cs="Times New Roman"/>
          <w:b/>
          <w:bCs/>
          <w:color w:val="auto"/>
        </w:rPr>
        <w:t>Contemporary Approaches to Succession Planning</w:t>
      </w:r>
      <w:bookmarkEnd w:id="28"/>
    </w:p>
    <w:p w14:paraId="55C64B32" w14:textId="40F16FF7" w:rsidR="004821F4" w:rsidRDefault="00C41729" w:rsidP="00C318D6">
      <w:pPr>
        <w:spacing w:line="480" w:lineRule="auto"/>
        <w:jc w:val="both"/>
        <w:rPr>
          <w:rFonts w:ascii="Times New Roman" w:hAnsi="Times New Roman" w:cs="Times New Roman"/>
        </w:rPr>
      </w:pPr>
      <w:r w:rsidRPr="00E26B97">
        <w:rPr>
          <w:rFonts w:ascii="Times New Roman" w:hAnsi="Times New Roman" w:cs="Times New Roman"/>
        </w:rPr>
        <w:t>So far this research project has focussed on the more traditional approaches to succession planning there is still a need within organisations to develop their managers of the future. It has also been identified that there is a link between the presence of a formal succession plan with superior business performance</w:t>
      </w:r>
      <w:r w:rsidR="000A4FA7" w:rsidRPr="00E26B97">
        <w:rPr>
          <w:rFonts w:ascii="Times New Roman" w:hAnsi="Times New Roman" w:cs="Times New Roman"/>
        </w:rPr>
        <w:t xml:space="preserve"> </w:t>
      </w:r>
      <w:sdt>
        <w:sdtPr>
          <w:rPr>
            <w:rFonts w:ascii="Times New Roman" w:hAnsi="Times New Roman" w:cs="Times New Roman"/>
          </w:rPr>
          <w:id w:val="1308670873"/>
          <w:citation/>
        </w:sdtPr>
        <w:sdtEndPr/>
        <w:sdtContent>
          <w:r w:rsidR="000A4FA7" w:rsidRPr="00E26B97">
            <w:rPr>
              <w:rFonts w:ascii="Times New Roman" w:hAnsi="Times New Roman" w:cs="Times New Roman"/>
            </w:rPr>
            <w:fldChar w:fldCharType="begin"/>
          </w:r>
          <w:r w:rsidR="000A4FA7" w:rsidRPr="00E26B97">
            <w:rPr>
              <w:rFonts w:ascii="Times New Roman" w:hAnsi="Times New Roman" w:cs="Times New Roman"/>
            </w:rPr>
            <w:instrText xml:space="preserve">CITATION Kis091 \p 183 \l 2057 </w:instrText>
          </w:r>
          <w:r w:rsidR="000A4FA7" w:rsidRPr="00E26B97">
            <w:rPr>
              <w:rFonts w:ascii="Times New Roman" w:hAnsi="Times New Roman" w:cs="Times New Roman"/>
            </w:rPr>
            <w:fldChar w:fldCharType="separate"/>
          </w:r>
          <w:r w:rsidR="00B61E2B" w:rsidRPr="00B61E2B">
            <w:rPr>
              <w:rFonts w:ascii="Times New Roman" w:hAnsi="Times New Roman" w:cs="Times New Roman"/>
              <w:noProof/>
            </w:rPr>
            <w:t>(Kispal- Vitai &amp; Wood, 2009, p. 183)</w:t>
          </w:r>
          <w:r w:rsidR="000A4FA7" w:rsidRPr="00E26B97">
            <w:rPr>
              <w:rFonts w:ascii="Times New Roman" w:hAnsi="Times New Roman" w:cs="Times New Roman"/>
            </w:rPr>
            <w:fldChar w:fldCharType="end"/>
          </w:r>
        </w:sdtContent>
      </w:sdt>
      <w:r w:rsidR="000A4FA7" w:rsidRPr="00E26B97">
        <w:rPr>
          <w:rFonts w:ascii="Times New Roman" w:hAnsi="Times New Roman" w:cs="Times New Roman"/>
        </w:rPr>
        <w:t xml:space="preserve">. </w:t>
      </w:r>
    </w:p>
    <w:p w14:paraId="29B0719D" w14:textId="77777777" w:rsidR="004821F4" w:rsidRDefault="004821F4" w:rsidP="00C318D6">
      <w:pPr>
        <w:spacing w:line="480" w:lineRule="auto"/>
        <w:jc w:val="both"/>
        <w:rPr>
          <w:rFonts w:ascii="Times New Roman" w:hAnsi="Times New Roman" w:cs="Times New Roman"/>
        </w:rPr>
      </w:pPr>
    </w:p>
    <w:p w14:paraId="31A47063" w14:textId="77F24CAB" w:rsidR="00C41729" w:rsidRPr="00E26B97" w:rsidRDefault="00C41729" w:rsidP="00C318D6">
      <w:pPr>
        <w:spacing w:line="480" w:lineRule="auto"/>
        <w:jc w:val="both"/>
        <w:rPr>
          <w:rFonts w:ascii="Times New Roman" w:hAnsi="Times New Roman" w:cs="Times New Roman"/>
        </w:rPr>
      </w:pPr>
      <w:r w:rsidRPr="00E26B97">
        <w:rPr>
          <w:rFonts w:ascii="Times New Roman" w:hAnsi="Times New Roman" w:cs="Times New Roman"/>
        </w:rPr>
        <w:t xml:space="preserve">Having a formal succession plan can improve an </w:t>
      </w:r>
      <w:r w:rsidR="008F593B" w:rsidRPr="00E26B97">
        <w:rPr>
          <w:rFonts w:ascii="Times New Roman" w:hAnsi="Times New Roman" w:cs="Times New Roman"/>
        </w:rPr>
        <w:t>organisation's</w:t>
      </w:r>
      <w:r w:rsidRPr="00E26B97">
        <w:rPr>
          <w:rFonts w:ascii="Times New Roman" w:hAnsi="Times New Roman" w:cs="Times New Roman"/>
        </w:rPr>
        <w:t xml:space="preserve"> retention, </w:t>
      </w:r>
      <w:r w:rsidR="00D20665" w:rsidRPr="00E26B97">
        <w:rPr>
          <w:rFonts w:ascii="Times New Roman" w:hAnsi="Times New Roman" w:cs="Times New Roman"/>
        </w:rPr>
        <w:t xml:space="preserve">talent management, </w:t>
      </w:r>
      <w:r w:rsidRPr="00E26B97">
        <w:rPr>
          <w:rFonts w:ascii="Times New Roman" w:hAnsi="Times New Roman" w:cs="Times New Roman"/>
        </w:rPr>
        <w:t>organisation development and an enhanced employer brand.</w:t>
      </w:r>
      <w:r w:rsidR="000A4FA7" w:rsidRPr="00E26B97">
        <w:rPr>
          <w:rFonts w:ascii="Times New Roman" w:hAnsi="Times New Roman" w:cs="Times New Roman"/>
        </w:rPr>
        <w:t xml:space="preserve"> </w:t>
      </w:r>
      <w:r w:rsidRPr="00E26B97">
        <w:rPr>
          <w:rFonts w:ascii="Times New Roman" w:hAnsi="Times New Roman" w:cs="Times New Roman"/>
        </w:rPr>
        <w:t xml:space="preserve">Whereas traditional approaches to </w:t>
      </w:r>
      <w:r w:rsidRPr="00E26B97">
        <w:rPr>
          <w:rFonts w:ascii="Times New Roman" w:hAnsi="Times New Roman" w:cs="Times New Roman"/>
        </w:rPr>
        <w:lastRenderedPageBreak/>
        <w:t xml:space="preserve">succession planning within organisations may have </w:t>
      </w:r>
      <w:r w:rsidR="007525E7" w:rsidRPr="00E26B97">
        <w:rPr>
          <w:rFonts w:ascii="Times New Roman" w:hAnsi="Times New Roman" w:cs="Times New Roman"/>
        </w:rPr>
        <w:t xml:space="preserve">been shrouded in secrecy </w:t>
      </w:r>
      <w:r w:rsidR="000A4FA7" w:rsidRPr="00E26B97">
        <w:rPr>
          <w:rFonts w:ascii="Times New Roman" w:hAnsi="Times New Roman" w:cs="Times New Roman"/>
        </w:rPr>
        <w:t>contemporary</w:t>
      </w:r>
      <w:r w:rsidR="007525E7" w:rsidRPr="00E26B97">
        <w:rPr>
          <w:rFonts w:ascii="Times New Roman" w:hAnsi="Times New Roman" w:cs="Times New Roman"/>
        </w:rPr>
        <w:t xml:space="preserve"> approaches have become more ethically minded and are becoming in tune with a more fluid labour market</w:t>
      </w:r>
      <w:r w:rsidR="000A4FA7" w:rsidRPr="00E26B97">
        <w:rPr>
          <w:rFonts w:ascii="Times New Roman" w:hAnsi="Times New Roman" w:cs="Times New Roman"/>
        </w:rPr>
        <w:t xml:space="preserve"> </w:t>
      </w:r>
      <w:r w:rsidR="00D20665" w:rsidRPr="00E26B97">
        <w:rPr>
          <w:rFonts w:ascii="Times New Roman" w:hAnsi="Times New Roman" w:cs="Times New Roman"/>
        </w:rPr>
        <w:t>and ha</w:t>
      </w:r>
      <w:r w:rsidR="006E7930">
        <w:rPr>
          <w:rFonts w:ascii="Times New Roman" w:hAnsi="Times New Roman" w:cs="Times New Roman"/>
        </w:rPr>
        <w:t>ve</w:t>
      </w:r>
      <w:r w:rsidR="00D20665" w:rsidRPr="00E26B97">
        <w:rPr>
          <w:rFonts w:ascii="Times New Roman" w:hAnsi="Times New Roman" w:cs="Times New Roman"/>
        </w:rPr>
        <w:t xml:space="preserve"> closer links to a wider talent management programme </w:t>
      </w:r>
      <w:sdt>
        <w:sdtPr>
          <w:rPr>
            <w:rFonts w:ascii="Times New Roman" w:hAnsi="Times New Roman" w:cs="Times New Roman"/>
          </w:rPr>
          <w:id w:val="-2081438031"/>
          <w:citation/>
        </w:sdtPr>
        <w:sdtEndPr/>
        <w:sdtContent>
          <w:r w:rsidR="000A4FA7" w:rsidRPr="00E26B97">
            <w:rPr>
              <w:rFonts w:ascii="Times New Roman" w:hAnsi="Times New Roman" w:cs="Times New Roman"/>
            </w:rPr>
            <w:fldChar w:fldCharType="begin"/>
          </w:r>
          <w:r w:rsidR="000A4FA7" w:rsidRPr="00E26B97">
            <w:rPr>
              <w:rFonts w:ascii="Times New Roman" w:hAnsi="Times New Roman" w:cs="Times New Roman"/>
            </w:rPr>
            <w:instrText xml:space="preserve"> CITATION Clu121 \l 2057 </w:instrText>
          </w:r>
          <w:r w:rsidR="000A4FA7" w:rsidRPr="00E26B97">
            <w:rPr>
              <w:rFonts w:ascii="Times New Roman" w:hAnsi="Times New Roman" w:cs="Times New Roman"/>
            </w:rPr>
            <w:fldChar w:fldCharType="separate"/>
          </w:r>
          <w:r w:rsidR="00B61E2B" w:rsidRPr="00B61E2B">
            <w:rPr>
              <w:rFonts w:ascii="Times New Roman" w:hAnsi="Times New Roman" w:cs="Times New Roman"/>
              <w:noProof/>
            </w:rPr>
            <w:t>(Clutterbuck, 2012)</w:t>
          </w:r>
          <w:r w:rsidR="000A4FA7" w:rsidRPr="00E26B97">
            <w:rPr>
              <w:rFonts w:ascii="Times New Roman" w:hAnsi="Times New Roman" w:cs="Times New Roman"/>
            </w:rPr>
            <w:fldChar w:fldCharType="end"/>
          </w:r>
        </w:sdtContent>
      </w:sdt>
      <w:r w:rsidR="000A4FA7" w:rsidRPr="00E26B97">
        <w:rPr>
          <w:rFonts w:ascii="Times New Roman" w:hAnsi="Times New Roman" w:cs="Times New Roman"/>
        </w:rPr>
        <w:t xml:space="preserve">; </w:t>
      </w:r>
      <w:sdt>
        <w:sdtPr>
          <w:rPr>
            <w:rFonts w:ascii="Times New Roman" w:hAnsi="Times New Roman" w:cs="Times New Roman"/>
          </w:rPr>
          <w:id w:val="1091350189"/>
          <w:citation/>
        </w:sdtPr>
        <w:sdtEndPr/>
        <w:sdtContent>
          <w:r w:rsidR="000A4FA7" w:rsidRPr="00E26B97">
            <w:rPr>
              <w:rFonts w:ascii="Times New Roman" w:hAnsi="Times New Roman" w:cs="Times New Roman"/>
            </w:rPr>
            <w:fldChar w:fldCharType="begin"/>
          </w:r>
          <w:r w:rsidR="000A4FA7" w:rsidRPr="00E26B97">
            <w:rPr>
              <w:rFonts w:ascii="Times New Roman" w:hAnsi="Times New Roman" w:cs="Times New Roman"/>
            </w:rPr>
            <w:instrText xml:space="preserve"> CITATION Cas17 \l 2057 </w:instrText>
          </w:r>
          <w:r w:rsidR="000A4FA7" w:rsidRPr="00E26B97">
            <w:rPr>
              <w:rFonts w:ascii="Times New Roman" w:hAnsi="Times New Roman" w:cs="Times New Roman"/>
            </w:rPr>
            <w:fldChar w:fldCharType="separate"/>
          </w:r>
          <w:r w:rsidR="00B61E2B" w:rsidRPr="00B61E2B">
            <w:rPr>
              <w:rFonts w:ascii="Times New Roman" w:hAnsi="Times New Roman" w:cs="Times New Roman"/>
              <w:noProof/>
            </w:rPr>
            <w:t>(Cascio, et al., 2017)</w:t>
          </w:r>
          <w:r w:rsidR="000A4FA7" w:rsidRPr="00E26B97">
            <w:rPr>
              <w:rFonts w:ascii="Times New Roman" w:hAnsi="Times New Roman" w:cs="Times New Roman"/>
            </w:rPr>
            <w:fldChar w:fldCharType="end"/>
          </w:r>
        </w:sdtContent>
      </w:sdt>
      <w:r w:rsidR="000A4FA7" w:rsidRPr="00E26B97">
        <w:rPr>
          <w:rFonts w:ascii="Times New Roman" w:hAnsi="Times New Roman" w:cs="Times New Roman"/>
        </w:rPr>
        <w:t xml:space="preserve">; </w:t>
      </w:r>
      <w:sdt>
        <w:sdtPr>
          <w:rPr>
            <w:rFonts w:ascii="Times New Roman" w:hAnsi="Times New Roman" w:cs="Times New Roman"/>
          </w:rPr>
          <w:id w:val="-1756347162"/>
          <w:citation/>
        </w:sdtPr>
        <w:sdtEndPr/>
        <w:sdtContent>
          <w:r w:rsidR="000A4FA7" w:rsidRPr="00E26B97">
            <w:rPr>
              <w:rFonts w:ascii="Times New Roman" w:hAnsi="Times New Roman" w:cs="Times New Roman"/>
            </w:rPr>
            <w:fldChar w:fldCharType="begin"/>
          </w:r>
          <w:r w:rsidR="000A4FA7" w:rsidRPr="00E26B97">
            <w:rPr>
              <w:rFonts w:ascii="Times New Roman" w:hAnsi="Times New Roman" w:cs="Times New Roman"/>
            </w:rPr>
            <w:instrText xml:space="preserve"> CITATION Hir00 \l 2057 </w:instrText>
          </w:r>
          <w:r w:rsidR="000A4FA7" w:rsidRPr="00E26B97">
            <w:rPr>
              <w:rFonts w:ascii="Times New Roman" w:hAnsi="Times New Roman" w:cs="Times New Roman"/>
            </w:rPr>
            <w:fldChar w:fldCharType="separate"/>
          </w:r>
          <w:r w:rsidR="00B61E2B" w:rsidRPr="00B61E2B">
            <w:rPr>
              <w:rFonts w:ascii="Times New Roman" w:hAnsi="Times New Roman" w:cs="Times New Roman"/>
              <w:noProof/>
            </w:rPr>
            <w:t>(Hirsh, 2000)</w:t>
          </w:r>
          <w:r w:rsidR="000A4FA7" w:rsidRPr="00E26B97">
            <w:rPr>
              <w:rFonts w:ascii="Times New Roman" w:hAnsi="Times New Roman" w:cs="Times New Roman"/>
            </w:rPr>
            <w:fldChar w:fldCharType="end"/>
          </w:r>
        </w:sdtContent>
      </w:sdt>
      <w:r w:rsidR="000A4FA7" w:rsidRPr="00E26B97">
        <w:rPr>
          <w:rFonts w:ascii="Times New Roman" w:hAnsi="Times New Roman" w:cs="Times New Roman"/>
        </w:rPr>
        <w:t xml:space="preserve">. </w:t>
      </w:r>
    </w:p>
    <w:p w14:paraId="5A485394" w14:textId="77EB5223" w:rsidR="00BE6B2F" w:rsidRPr="00E26B97" w:rsidRDefault="00BE6B2F" w:rsidP="00C318D6">
      <w:pPr>
        <w:spacing w:line="480" w:lineRule="auto"/>
        <w:rPr>
          <w:rFonts w:ascii="Times New Roman" w:hAnsi="Times New Roman" w:cs="Times New Roman"/>
        </w:rPr>
      </w:pPr>
    </w:p>
    <w:p w14:paraId="28186494" w14:textId="12F1BA48" w:rsidR="00E139D3" w:rsidRPr="00E26B97" w:rsidRDefault="0084438F" w:rsidP="00C318D6">
      <w:pPr>
        <w:pStyle w:val="Heading2"/>
        <w:spacing w:line="480" w:lineRule="auto"/>
        <w:rPr>
          <w:rFonts w:ascii="Times New Roman" w:hAnsi="Times New Roman" w:cs="Times New Roman"/>
          <w:b/>
          <w:bCs/>
          <w:color w:val="auto"/>
          <w:sz w:val="28"/>
          <w:szCs w:val="28"/>
        </w:rPr>
      </w:pPr>
      <w:bookmarkStart w:id="29" w:name="_Toc164436106"/>
      <w:r w:rsidRPr="00E26B97">
        <w:rPr>
          <w:rFonts w:ascii="Times New Roman" w:hAnsi="Times New Roman" w:cs="Times New Roman"/>
          <w:b/>
          <w:bCs/>
          <w:color w:val="auto"/>
          <w:sz w:val="28"/>
          <w:szCs w:val="28"/>
        </w:rPr>
        <w:t xml:space="preserve">2.3 </w:t>
      </w:r>
      <w:r w:rsidR="00E139D3" w:rsidRPr="00E26B97">
        <w:rPr>
          <w:rFonts w:ascii="Times New Roman" w:hAnsi="Times New Roman" w:cs="Times New Roman"/>
          <w:b/>
          <w:bCs/>
          <w:color w:val="auto"/>
          <w:sz w:val="28"/>
          <w:szCs w:val="28"/>
        </w:rPr>
        <w:t>Talent Management</w:t>
      </w:r>
      <w:bookmarkEnd w:id="29"/>
    </w:p>
    <w:p w14:paraId="5D8CA510" w14:textId="25DB7AB7" w:rsidR="0070482E" w:rsidRDefault="00702196" w:rsidP="00C318D6">
      <w:pPr>
        <w:spacing w:line="480" w:lineRule="auto"/>
        <w:jc w:val="both"/>
        <w:rPr>
          <w:rFonts w:ascii="Times New Roman" w:hAnsi="Times New Roman" w:cs="Times New Roman"/>
        </w:rPr>
      </w:pPr>
      <w:r w:rsidRPr="00E26B97">
        <w:rPr>
          <w:rFonts w:ascii="Times New Roman" w:hAnsi="Times New Roman" w:cs="Times New Roman"/>
        </w:rPr>
        <w:t xml:space="preserve">Talent Management is the process which an organisation uses to ensure that it has the talented employees it requires to achieve </w:t>
      </w:r>
      <w:r w:rsidR="008F593B" w:rsidRPr="00E26B97">
        <w:rPr>
          <w:rFonts w:ascii="Times New Roman" w:hAnsi="Times New Roman" w:cs="Times New Roman"/>
        </w:rPr>
        <w:t>its</w:t>
      </w:r>
      <w:r w:rsidRPr="00E26B97">
        <w:rPr>
          <w:rFonts w:ascii="Times New Roman" w:hAnsi="Times New Roman" w:cs="Times New Roman"/>
        </w:rPr>
        <w:t xml:space="preserve"> </w:t>
      </w:r>
      <w:r w:rsidR="002D7E04" w:rsidRPr="00E26B97">
        <w:rPr>
          <w:rFonts w:ascii="Times New Roman" w:hAnsi="Times New Roman" w:cs="Times New Roman"/>
        </w:rPr>
        <w:t xml:space="preserve">strategic </w:t>
      </w:r>
      <w:r w:rsidRPr="00E26B97">
        <w:rPr>
          <w:rFonts w:ascii="Times New Roman" w:hAnsi="Times New Roman" w:cs="Times New Roman"/>
        </w:rPr>
        <w:t xml:space="preserve">business goals. </w:t>
      </w:r>
      <w:r w:rsidR="009D1899" w:rsidRPr="00E26B97">
        <w:rPr>
          <w:rFonts w:ascii="Times New Roman" w:hAnsi="Times New Roman" w:cs="Times New Roman"/>
        </w:rPr>
        <w:t xml:space="preserve">Talent management can also be described as several interlinked processes as shown in </w:t>
      </w:r>
      <w:r w:rsidR="00162035" w:rsidRPr="00E26B97">
        <w:rPr>
          <w:rFonts w:ascii="Times New Roman" w:hAnsi="Times New Roman" w:cs="Times New Roman"/>
        </w:rPr>
        <w:t>F</w:t>
      </w:r>
      <w:r w:rsidR="009D1899" w:rsidRPr="00E26B97">
        <w:rPr>
          <w:rFonts w:ascii="Times New Roman" w:hAnsi="Times New Roman" w:cs="Times New Roman"/>
        </w:rPr>
        <w:t xml:space="preserve">igure </w:t>
      </w:r>
      <w:r w:rsidR="003C425C">
        <w:rPr>
          <w:rFonts w:ascii="Times New Roman" w:hAnsi="Times New Roman" w:cs="Times New Roman"/>
        </w:rPr>
        <w:t>5</w:t>
      </w:r>
      <w:r w:rsidR="009D1899" w:rsidRPr="00E26B97">
        <w:rPr>
          <w:rFonts w:ascii="Times New Roman" w:hAnsi="Times New Roman" w:cs="Times New Roman"/>
        </w:rPr>
        <w:t xml:space="preserve">. </w:t>
      </w:r>
      <w:r w:rsidR="008F593B" w:rsidRPr="00E26B97">
        <w:rPr>
          <w:rFonts w:ascii="Times New Roman" w:hAnsi="Times New Roman" w:cs="Times New Roman"/>
        </w:rPr>
        <w:t>For</w:t>
      </w:r>
      <w:r w:rsidRPr="00E26B97">
        <w:rPr>
          <w:rFonts w:ascii="Times New Roman" w:hAnsi="Times New Roman" w:cs="Times New Roman"/>
        </w:rPr>
        <w:t xml:space="preserve"> organisations </w:t>
      </w:r>
      <w:r w:rsidR="008F593B" w:rsidRPr="00E26B97">
        <w:rPr>
          <w:rFonts w:ascii="Times New Roman" w:hAnsi="Times New Roman" w:cs="Times New Roman"/>
        </w:rPr>
        <w:t xml:space="preserve">to </w:t>
      </w:r>
      <w:r w:rsidRPr="00E26B97">
        <w:rPr>
          <w:rFonts w:ascii="Times New Roman" w:hAnsi="Times New Roman" w:cs="Times New Roman"/>
        </w:rPr>
        <w:t xml:space="preserve">do this they must incorporate processes which attract, </w:t>
      </w:r>
      <w:r w:rsidR="00F469D6" w:rsidRPr="00E26B97">
        <w:rPr>
          <w:rFonts w:ascii="Times New Roman" w:hAnsi="Times New Roman" w:cs="Times New Roman"/>
        </w:rPr>
        <w:t>develop,</w:t>
      </w:r>
      <w:r w:rsidRPr="00E26B97">
        <w:rPr>
          <w:rFonts w:ascii="Times New Roman" w:hAnsi="Times New Roman" w:cs="Times New Roman"/>
        </w:rPr>
        <w:t xml:space="preserve"> and engage valuable employees</w:t>
      </w:r>
      <w:r w:rsidR="0070482E" w:rsidRPr="00E26B97">
        <w:rPr>
          <w:rFonts w:ascii="Times New Roman" w:hAnsi="Times New Roman" w:cs="Times New Roman"/>
        </w:rPr>
        <w:t xml:space="preserve"> and is a process and opportunity to help management provide for individuals in the organisation as individuals with talent </w:t>
      </w:r>
      <w:sdt>
        <w:sdtPr>
          <w:rPr>
            <w:rFonts w:ascii="Times New Roman" w:hAnsi="Times New Roman" w:cs="Times New Roman"/>
          </w:rPr>
          <w:id w:val="74954584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Arm124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(Armstrong, 2012)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804591591"/>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(CIPD, 2023)</w:t>
          </w:r>
          <w:r w:rsidRPr="00E26B97">
            <w:rPr>
              <w:rFonts w:ascii="Times New Roman" w:hAnsi="Times New Roman" w:cs="Times New Roman"/>
            </w:rPr>
            <w:fldChar w:fldCharType="end"/>
          </w:r>
        </w:sdtContent>
      </w:sdt>
      <w:r w:rsidR="0070482E" w:rsidRPr="00E26B97">
        <w:rPr>
          <w:rFonts w:ascii="Times New Roman" w:hAnsi="Times New Roman" w:cs="Times New Roman"/>
        </w:rPr>
        <w:t xml:space="preserve">; </w:t>
      </w:r>
      <w:sdt>
        <w:sdtPr>
          <w:rPr>
            <w:rFonts w:ascii="Times New Roman" w:hAnsi="Times New Roman" w:cs="Times New Roman"/>
          </w:rPr>
          <w:id w:val="-2104253280"/>
          <w:citation/>
        </w:sdtPr>
        <w:sdtEndPr/>
        <w:sdtContent>
          <w:r w:rsidR="0070482E" w:rsidRPr="00E26B97">
            <w:rPr>
              <w:rFonts w:ascii="Times New Roman" w:hAnsi="Times New Roman" w:cs="Times New Roman"/>
            </w:rPr>
            <w:fldChar w:fldCharType="begin"/>
          </w:r>
          <w:r w:rsidR="0070482E" w:rsidRPr="00E26B97">
            <w:rPr>
              <w:rFonts w:ascii="Times New Roman" w:hAnsi="Times New Roman" w:cs="Times New Roman"/>
            </w:rPr>
            <w:instrText xml:space="preserve">CITATION Bla07 \p 1 \l 2057 </w:instrText>
          </w:r>
          <w:r w:rsidR="0070482E" w:rsidRPr="00E26B97">
            <w:rPr>
              <w:rFonts w:ascii="Times New Roman" w:hAnsi="Times New Roman" w:cs="Times New Roman"/>
            </w:rPr>
            <w:fldChar w:fldCharType="separate"/>
          </w:r>
          <w:r w:rsidR="00B61E2B" w:rsidRPr="00B61E2B">
            <w:rPr>
              <w:rFonts w:ascii="Times New Roman" w:hAnsi="Times New Roman" w:cs="Times New Roman"/>
              <w:noProof/>
            </w:rPr>
            <w:t>(Blass, 2007, p. 1)</w:t>
          </w:r>
          <w:r w:rsidR="0070482E" w:rsidRPr="00E26B97">
            <w:rPr>
              <w:rFonts w:ascii="Times New Roman" w:hAnsi="Times New Roman" w:cs="Times New Roman"/>
            </w:rPr>
            <w:fldChar w:fldCharType="end"/>
          </w:r>
        </w:sdtContent>
      </w:sdt>
      <w:r w:rsidR="0070482E" w:rsidRPr="00E26B97">
        <w:rPr>
          <w:rFonts w:ascii="Times New Roman" w:hAnsi="Times New Roman" w:cs="Times New Roman"/>
        </w:rPr>
        <w:t xml:space="preserve">. </w:t>
      </w:r>
    </w:p>
    <w:p w14:paraId="57312A8E" w14:textId="77777777" w:rsidR="006E7930" w:rsidRPr="00E26B97" w:rsidRDefault="006E7930" w:rsidP="00C318D6">
      <w:pPr>
        <w:spacing w:line="480" w:lineRule="auto"/>
        <w:jc w:val="both"/>
        <w:rPr>
          <w:rFonts w:ascii="Times New Roman" w:hAnsi="Times New Roman" w:cs="Times New Roman"/>
        </w:rPr>
      </w:pPr>
    </w:p>
    <w:p w14:paraId="7C05841F" w14:textId="18BA4151" w:rsidR="00C12113" w:rsidRPr="00E26B97" w:rsidRDefault="00D25152" w:rsidP="00C318D6">
      <w:pPr>
        <w:spacing w:line="480" w:lineRule="auto"/>
        <w:jc w:val="both"/>
        <w:rPr>
          <w:rFonts w:ascii="Times New Roman" w:hAnsi="Times New Roman" w:cs="Times New Roman"/>
        </w:rPr>
      </w:pPr>
      <w:r w:rsidRPr="00E26B97">
        <w:rPr>
          <w:rFonts w:ascii="Times New Roman" w:hAnsi="Times New Roman" w:cs="Times New Roman"/>
        </w:rPr>
        <w:t>A key aspect of talent management is consideration towards</w:t>
      </w:r>
      <w:r w:rsidR="000B1452" w:rsidRPr="00E26B97">
        <w:rPr>
          <w:rFonts w:ascii="Times New Roman" w:hAnsi="Times New Roman" w:cs="Times New Roman"/>
        </w:rPr>
        <w:t xml:space="preserve"> expectancy theory which focuses on</w:t>
      </w:r>
      <w:r w:rsidRPr="00E26B97">
        <w:rPr>
          <w:rFonts w:ascii="Times New Roman" w:hAnsi="Times New Roman" w:cs="Times New Roman"/>
        </w:rPr>
        <w:t xml:space="preserve"> </w:t>
      </w:r>
      <w:r w:rsidR="00C436C1" w:rsidRPr="00E26B97">
        <w:rPr>
          <w:rFonts w:ascii="Times New Roman" w:hAnsi="Times New Roman" w:cs="Times New Roman"/>
        </w:rPr>
        <w:t>individuals’</w:t>
      </w:r>
      <w:r w:rsidRPr="00E26B97">
        <w:rPr>
          <w:rFonts w:ascii="Times New Roman" w:hAnsi="Times New Roman" w:cs="Times New Roman"/>
        </w:rPr>
        <w:t xml:space="preserve"> motivation and how motivation impact</w:t>
      </w:r>
      <w:r w:rsidR="00162035" w:rsidRPr="00E26B97">
        <w:rPr>
          <w:rFonts w:ascii="Times New Roman" w:hAnsi="Times New Roman" w:cs="Times New Roman"/>
        </w:rPr>
        <w:t>s</w:t>
      </w:r>
      <w:r w:rsidRPr="00E26B97">
        <w:rPr>
          <w:rFonts w:ascii="Times New Roman" w:hAnsi="Times New Roman" w:cs="Times New Roman"/>
        </w:rPr>
        <w:t xml:space="preserve"> </w:t>
      </w:r>
      <w:r w:rsidR="00E51E4D" w:rsidRPr="00E26B97">
        <w:rPr>
          <w:rFonts w:ascii="Times New Roman" w:hAnsi="Times New Roman" w:cs="Times New Roman"/>
        </w:rPr>
        <w:t xml:space="preserve">an </w:t>
      </w:r>
      <w:r w:rsidR="00C436C1" w:rsidRPr="00E26B97">
        <w:rPr>
          <w:rFonts w:ascii="Times New Roman" w:hAnsi="Times New Roman" w:cs="Times New Roman"/>
        </w:rPr>
        <w:t>employee’s</w:t>
      </w:r>
      <w:r w:rsidR="00E51E4D" w:rsidRPr="00E26B97">
        <w:rPr>
          <w:rFonts w:ascii="Times New Roman" w:hAnsi="Times New Roman" w:cs="Times New Roman"/>
        </w:rPr>
        <w:t xml:space="preserve"> performance</w:t>
      </w:r>
      <w:r w:rsidR="00665E43" w:rsidRPr="00E26B97">
        <w:rPr>
          <w:rFonts w:ascii="Times New Roman" w:hAnsi="Times New Roman" w:cs="Times New Roman"/>
        </w:rPr>
        <w:t xml:space="preserve"> </w:t>
      </w:r>
      <w:sdt>
        <w:sdtPr>
          <w:rPr>
            <w:rFonts w:ascii="Times New Roman" w:hAnsi="Times New Roman" w:cs="Times New Roman"/>
          </w:rPr>
          <w:id w:val="729893151"/>
          <w:citation/>
        </w:sdtPr>
        <w:sdtEndPr/>
        <w:sdtContent>
          <w:r w:rsidR="00C8494A" w:rsidRPr="00E26B97">
            <w:rPr>
              <w:rFonts w:ascii="Times New Roman" w:hAnsi="Times New Roman" w:cs="Times New Roman"/>
            </w:rPr>
            <w:fldChar w:fldCharType="begin"/>
          </w:r>
          <w:r w:rsidR="00C8494A" w:rsidRPr="00E26B97">
            <w:rPr>
              <w:rFonts w:ascii="Times New Roman" w:hAnsi="Times New Roman" w:cs="Times New Roman"/>
            </w:rPr>
            <w:instrText xml:space="preserve"> CITATION Vro64 \l 2057 </w:instrText>
          </w:r>
          <w:r w:rsidR="00C8494A" w:rsidRPr="00E26B97">
            <w:rPr>
              <w:rFonts w:ascii="Times New Roman" w:hAnsi="Times New Roman" w:cs="Times New Roman"/>
            </w:rPr>
            <w:fldChar w:fldCharType="separate"/>
          </w:r>
          <w:r w:rsidR="00B61E2B" w:rsidRPr="00B61E2B">
            <w:rPr>
              <w:rFonts w:ascii="Times New Roman" w:hAnsi="Times New Roman" w:cs="Times New Roman"/>
              <w:noProof/>
            </w:rPr>
            <w:t>(Vroom, 1964)</w:t>
          </w:r>
          <w:r w:rsidR="00C8494A" w:rsidRPr="00E26B97">
            <w:rPr>
              <w:rFonts w:ascii="Times New Roman" w:hAnsi="Times New Roman" w:cs="Times New Roman"/>
            </w:rPr>
            <w:fldChar w:fldCharType="end"/>
          </w:r>
        </w:sdtContent>
      </w:sdt>
      <w:r w:rsidR="00FE7C6D" w:rsidRPr="00E26B97">
        <w:rPr>
          <w:rFonts w:ascii="Times New Roman" w:hAnsi="Times New Roman" w:cs="Times New Roman"/>
        </w:rPr>
        <w:t xml:space="preserve">. The expectancy theory although focuses primarily on </w:t>
      </w:r>
      <w:r w:rsidR="00162035" w:rsidRPr="00E26B97">
        <w:rPr>
          <w:rFonts w:ascii="Times New Roman" w:hAnsi="Times New Roman" w:cs="Times New Roman"/>
        </w:rPr>
        <w:t xml:space="preserve">the </w:t>
      </w:r>
      <w:r w:rsidR="00FE7C6D" w:rsidRPr="00E26B97">
        <w:rPr>
          <w:rFonts w:ascii="Times New Roman" w:hAnsi="Times New Roman" w:cs="Times New Roman"/>
        </w:rPr>
        <w:t xml:space="preserve">motivation </w:t>
      </w:r>
      <w:r w:rsidR="000929A1" w:rsidRPr="00E26B97">
        <w:rPr>
          <w:rFonts w:ascii="Times New Roman" w:hAnsi="Times New Roman" w:cs="Times New Roman"/>
        </w:rPr>
        <w:t xml:space="preserve">of an individual, leadership behaviour and the practices of the organisation </w:t>
      </w:r>
      <w:r w:rsidR="00DA20E3" w:rsidRPr="00E26B97">
        <w:rPr>
          <w:rFonts w:ascii="Times New Roman" w:hAnsi="Times New Roman" w:cs="Times New Roman"/>
        </w:rPr>
        <w:t>also have a greater impact on individual</w:t>
      </w:r>
      <w:r w:rsidR="00E51E4D" w:rsidRPr="00E26B97">
        <w:rPr>
          <w:rFonts w:ascii="Times New Roman" w:hAnsi="Times New Roman" w:cs="Times New Roman"/>
        </w:rPr>
        <w:t xml:space="preserve"> </w:t>
      </w:r>
      <w:r w:rsidR="00924E54" w:rsidRPr="00E26B97">
        <w:rPr>
          <w:rFonts w:ascii="Times New Roman" w:hAnsi="Times New Roman" w:cs="Times New Roman"/>
        </w:rPr>
        <w:t xml:space="preserve">motivation and </w:t>
      </w:r>
      <w:r w:rsidR="007C33D5" w:rsidRPr="00E26B97">
        <w:rPr>
          <w:rFonts w:ascii="Times New Roman" w:hAnsi="Times New Roman" w:cs="Times New Roman"/>
        </w:rPr>
        <w:t xml:space="preserve">career development </w:t>
      </w:r>
      <w:sdt>
        <w:sdtPr>
          <w:rPr>
            <w:rFonts w:ascii="Times New Roman" w:hAnsi="Times New Roman" w:cs="Times New Roman"/>
          </w:rPr>
          <w:id w:val="314926141"/>
          <w:citation/>
        </w:sdtPr>
        <w:sdtEndPr/>
        <w:sdtContent>
          <w:r w:rsidR="007C33D5" w:rsidRPr="00E26B97">
            <w:rPr>
              <w:rFonts w:ascii="Times New Roman" w:hAnsi="Times New Roman" w:cs="Times New Roman"/>
            </w:rPr>
            <w:fldChar w:fldCharType="begin"/>
          </w:r>
          <w:r w:rsidR="007C33D5" w:rsidRPr="00E26B97">
            <w:rPr>
              <w:rFonts w:ascii="Times New Roman" w:hAnsi="Times New Roman" w:cs="Times New Roman"/>
            </w:rPr>
            <w:instrText xml:space="preserve"> CITATION Con76 \l 2057 </w:instrText>
          </w:r>
          <w:r w:rsidR="007C33D5" w:rsidRPr="00E26B97">
            <w:rPr>
              <w:rFonts w:ascii="Times New Roman" w:hAnsi="Times New Roman" w:cs="Times New Roman"/>
            </w:rPr>
            <w:fldChar w:fldCharType="separate"/>
          </w:r>
          <w:r w:rsidR="00B61E2B" w:rsidRPr="00B61E2B">
            <w:rPr>
              <w:rFonts w:ascii="Times New Roman" w:hAnsi="Times New Roman" w:cs="Times New Roman"/>
              <w:noProof/>
            </w:rPr>
            <w:t>(Connolly, 1976)</w:t>
          </w:r>
          <w:r w:rsidR="007C33D5" w:rsidRPr="00E26B97">
            <w:rPr>
              <w:rFonts w:ascii="Times New Roman" w:hAnsi="Times New Roman" w:cs="Times New Roman"/>
            </w:rPr>
            <w:fldChar w:fldCharType="end"/>
          </w:r>
        </w:sdtContent>
      </w:sdt>
      <w:r w:rsidR="00864D29" w:rsidRPr="00E26B97">
        <w:rPr>
          <w:rFonts w:ascii="Times New Roman" w:hAnsi="Times New Roman" w:cs="Times New Roman"/>
        </w:rPr>
        <w:t>;</w:t>
      </w:r>
      <w:r w:rsidR="00FA1F6A">
        <w:rPr>
          <w:rFonts w:ascii="Times New Roman" w:hAnsi="Times New Roman" w:cs="Times New Roman"/>
        </w:rPr>
        <w:t xml:space="preserve"> </w:t>
      </w:r>
      <w:sdt>
        <w:sdtPr>
          <w:rPr>
            <w:rFonts w:ascii="Times New Roman" w:hAnsi="Times New Roman" w:cs="Times New Roman"/>
          </w:rPr>
          <w:id w:val="1242448698"/>
          <w:citation/>
        </w:sdtPr>
        <w:sdtEndPr/>
        <w:sdtContent>
          <w:r w:rsidR="00864D29" w:rsidRPr="00E26B97">
            <w:rPr>
              <w:rFonts w:ascii="Times New Roman" w:hAnsi="Times New Roman" w:cs="Times New Roman"/>
            </w:rPr>
            <w:fldChar w:fldCharType="begin"/>
          </w:r>
          <w:r w:rsidR="00864D29" w:rsidRPr="00E26B97">
            <w:rPr>
              <w:rFonts w:ascii="Times New Roman" w:hAnsi="Times New Roman" w:cs="Times New Roman"/>
            </w:rPr>
            <w:instrText xml:space="preserve"> CITATION Arm124 \l 2057 </w:instrText>
          </w:r>
          <w:r w:rsidR="00864D29" w:rsidRPr="00E26B97">
            <w:rPr>
              <w:rFonts w:ascii="Times New Roman" w:hAnsi="Times New Roman" w:cs="Times New Roman"/>
            </w:rPr>
            <w:fldChar w:fldCharType="separate"/>
          </w:r>
          <w:r w:rsidR="00B61E2B" w:rsidRPr="00B61E2B">
            <w:rPr>
              <w:rFonts w:ascii="Times New Roman" w:hAnsi="Times New Roman" w:cs="Times New Roman"/>
              <w:noProof/>
            </w:rPr>
            <w:t>(Armstrong, 2012)</w:t>
          </w:r>
          <w:r w:rsidR="00864D29" w:rsidRPr="00E26B97">
            <w:rPr>
              <w:rFonts w:ascii="Times New Roman" w:hAnsi="Times New Roman" w:cs="Times New Roman"/>
            </w:rPr>
            <w:fldChar w:fldCharType="end"/>
          </w:r>
        </w:sdtContent>
      </w:sdt>
      <w:r w:rsidR="00864D29" w:rsidRPr="00E26B97">
        <w:rPr>
          <w:rFonts w:ascii="Times New Roman" w:hAnsi="Times New Roman" w:cs="Times New Roman"/>
        </w:rPr>
        <w:t xml:space="preserve">. </w:t>
      </w:r>
    </w:p>
    <w:p w14:paraId="1FC761B4" w14:textId="77777777" w:rsidR="0070482E" w:rsidRPr="00E26B97" w:rsidRDefault="0070482E" w:rsidP="00C318D6">
      <w:pPr>
        <w:spacing w:line="480" w:lineRule="auto"/>
        <w:jc w:val="both"/>
        <w:rPr>
          <w:rFonts w:ascii="Times New Roman" w:hAnsi="Times New Roman" w:cs="Times New Roman"/>
        </w:rPr>
      </w:pPr>
    </w:p>
    <w:p w14:paraId="3F16A2CA" w14:textId="5A68F4E2" w:rsidR="00D20665" w:rsidRPr="00E26B97" w:rsidRDefault="003D2875" w:rsidP="00C318D6">
      <w:pPr>
        <w:spacing w:line="480" w:lineRule="auto"/>
        <w:jc w:val="both"/>
        <w:rPr>
          <w:rFonts w:ascii="Times New Roman" w:hAnsi="Times New Roman" w:cs="Times New Roman"/>
        </w:rPr>
      </w:pPr>
      <w:r w:rsidRPr="00E26B97">
        <w:rPr>
          <w:rFonts w:ascii="Times New Roman" w:hAnsi="Times New Roman" w:cs="Times New Roman"/>
        </w:rPr>
        <w:t>In an era where automation and AI practices are increasing and replacing some roles the need to upskill or reskill employees should become the primary focus of organisations. An organisation</w:t>
      </w:r>
      <w:r w:rsidR="00162035" w:rsidRPr="00E26B97">
        <w:rPr>
          <w:rFonts w:ascii="Times New Roman" w:hAnsi="Times New Roman" w:cs="Times New Roman"/>
        </w:rPr>
        <w:t>-</w:t>
      </w:r>
      <w:r w:rsidRPr="00E26B97">
        <w:rPr>
          <w:rFonts w:ascii="Times New Roman" w:hAnsi="Times New Roman" w:cs="Times New Roman"/>
        </w:rPr>
        <w:t xml:space="preserve">wide talent management strategy will not only provide a clear </w:t>
      </w:r>
      <w:r w:rsidR="009D1899" w:rsidRPr="00E26B97">
        <w:rPr>
          <w:rFonts w:ascii="Times New Roman" w:hAnsi="Times New Roman" w:cs="Times New Roman"/>
        </w:rPr>
        <w:t>focus</w:t>
      </w:r>
      <w:r w:rsidRPr="00E26B97">
        <w:rPr>
          <w:rFonts w:ascii="Times New Roman" w:hAnsi="Times New Roman" w:cs="Times New Roman"/>
        </w:rPr>
        <w:t xml:space="preserve"> on people investment but can contribute to several strategic objectives such as developing a </w:t>
      </w:r>
      <w:r w:rsidR="00C436C1" w:rsidRPr="00E26B97">
        <w:rPr>
          <w:rFonts w:ascii="Times New Roman" w:hAnsi="Times New Roman" w:cs="Times New Roman"/>
        </w:rPr>
        <w:t>high-performance</w:t>
      </w:r>
      <w:r w:rsidRPr="00E26B97">
        <w:rPr>
          <w:rFonts w:ascii="Times New Roman" w:hAnsi="Times New Roman" w:cs="Times New Roman"/>
        </w:rPr>
        <w:t xml:space="preserve"> workplace, encouraging continuous </w:t>
      </w:r>
      <w:r w:rsidR="006F312D" w:rsidRPr="00E26B97">
        <w:rPr>
          <w:rFonts w:ascii="Times New Roman" w:hAnsi="Times New Roman" w:cs="Times New Roman"/>
        </w:rPr>
        <w:t>learning,</w:t>
      </w:r>
      <w:r w:rsidRPr="00E26B97">
        <w:rPr>
          <w:rFonts w:ascii="Times New Roman" w:hAnsi="Times New Roman" w:cs="Times New Roman"/>
        </w:rPr>
        <w:t xml:space="preserve"> and strengthen</w:t>
      </w:r>
      <w:r w:rsidR="00162035" w:rsidRPr="00E26B97">
        <w:rPr>
          <w:rFonts w:ascii="Times New Roman" w:hAnsi="Times New Roman" w:cs="Times New Roman"/>
        </w:rPr>
        <w:t>ing</w:t>
      </w:r>
      <w:r w:rsidRPr="00E26B97">
        <w:rPr>
          <w:rFonts w:ascii="Times New Roman" w:hAnsi="Times New Roman" w:cs="Times New Roman"/>
        </w:rPr>
        <w:t xml:space="preserve"> the employee value proposition </w:t>
      </w:r>
      <w:sdt>
        <w:sdtPr>
          <w:rPr>
            <w:rFonts w:ascii="Times New Roman" w:hAnsi="Times New Roman" w:cs="Times New Roman"/>
          </w:rPr>
          <w:id w:val="-7921872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(CIPD, 2023)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7B5FE0E5" w14:textId="18D42569" w:rsidR="00D20665" w:rsidRPr="00E26B97" w:rsidRDefault="003D2875" w:rsidP="00C318D6">
      <w:pPr>
        <w:spacing w:line="480" w:lineRule="auto"/>
        <w:rPr>
          <w:rFonts w:ascii="Times New Roman" w:hAnsi="Times New Roman" w:cs="Times New Roman"/>
        </w:rPr>
      </w:pPr>
      <w:r w:rsidRPr="00E26B97">
        <w:rPr>
          <w:rFonts w:ascii="Times New Roman" w:hAnsi="Times New Roman" w:cs="Times New Roman"/>
        </w:rPr>
        <w:lastRenderedPageBreak/>
        <w:fldChar w:fldCharType="begin"/>
      </w:r>
      <w:r w:rsidRPr="00E26B97">
        <w:rPr>
          <w:rFonts w:ascii="Times New Roman" w:hAnsi="Times New Roman" w:cs="Times New Roman"/>
        </w:rPr>
        <w:instrText xml:space="preserve"> INCLUDEPICTURE "/var/folders/b0/3xq_7__n2bb9hnc2m_40gl6w0000gp/T/com.microsoft.Word/WebArchiveCopyPasteTempFiles/47-Figure2.3-1.png" \* MERGEFORMATINET </w:instrText>
      </w:r>
      <w:r w:rsidRPr="00E26B97">
        <w:rPr>
          <w:rFonts w:ascii="Times New Roman" w:hAnsi="Times New Roman" w:cs="Times New Roman"/>
        </w:rPr>
        <w:fldChar w:fldCharType="separate"/>
      </w:r>
      <w:r w:rsidRPr="00E26B97">
        <w:rPr>
          <w:rFonts w:ascii="Times New Roman" w:hAnsi="Times New Roman" w:cs="Times New Roman"/>
          <w:noProof/>
        </w:rPr>
        <w:drawing>
          <wp:inline distT="0" distB="0" distL="0" distR="0" wp14:anchorId="0FCC1B6C" wp14:editId="443664D3">
            <wp:extent cx="5817870" cy="3044757"/>
            <wp:effectExtent l="0" t="0" r="0" b="3810"/>
            <wp:docPr id="7" name="Picture 7" descr="A diagram of a talent management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talent management system&#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b="10409"/>
                    <a:stretch/>
                  </pic:blipFill>
                  <pic:spPr bwMode="auto">
                    <a:xfrm>
                      <a:off x="0" y="0"/>
                      <a:ext cx="5817870" cy="3044757"/>
                    </a:xfrm>
                    <a:prstGeom prst="rect">
                      <a:avLst/>
                    </a:prstGeom>
                    <a:noFill/>
                    <a:ln>
                      <a:noFill/>
                    </a:ln>
                    <a:extLst>
                      <a:ext uri="{53640926-AAD7-44D8-BBD7-CCE9431645EC}">
                        <a14:shadowObscured xmlns:a14="http://schemas.microsoft.com/office/drawing/2010/main"/>
                      </a:ext>
                    </a:extLst>
                  </pic:spPr>
                </pic:pic>
              </a:graphicData>
            </a:graphic>
          </wp:inline>
        </w:drawing>
      </w:r>
      <w:r w:rsidRPr="00E26B97">
        <w:rPr>
          <w:rFonts w:ascii="Times New Roman" w:hAnsi="Times New Roman" w:cs="Times New Roman"/>
        </w:rPr>
        <w:fldChar w:fldCharType="end"/>
      </w:r>
    </w:p>
    <w:p w14:paraId="26420793" w14:textId="17798E05" w:rsidR="00C9298A" w:rsidRPr="00E26B97" w:rsidRDefault="003D2875" w:rsidP="00C318D6">
      <w:pPr>
        <w:pStyle w:val="Caption"/>
        <w:spacing w:line="480" w:lineRule="auto"/>
        <w:rPr>
          <w:rFonts w:ascii="Times New Roman" w:hAnsi="Times New Roman" w:cs="Times New Roman"/>
          <w:color w:val="auto"/>
        </w:rPr>
      </w:pPr>
      <w:bookmarkStart w:id="30" w:name="_Toc159673785"/>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5</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xml:space="preserve">: The elements of talent management </w:t>
      </w:r>
      <w:sdt>
        <w:sdtPr>
          <w:rPr>
            <w:rFonts w:ascii="Times New Roman" w:hAnsi="Times New Roman" w:cs="Times New Roman"/>
            <w:color w:val="auto"/>
          </w:rPr>
          <w:id w:val="-716516892"/>
          <w:citation/>
        </w:sdtPr>
        <w:sdtEndPr/>
        <w:sdtContent>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CITATION Arm124 \l 2057 </w:instrText>
          </w:r>
          <w:r w:rsidRPr="00E26B97">
            <w:rPr>
              <w:rFonts w:ascii="Times New Roman" w:hAnsi="Times New Roman" w:cs="Times New Roman"/>
              <w:color w:val="auto"/>
            </w:rPr>
            <w:fldChar w:fldCharType="separate"/>
          </w:r>
          <w:r w:rsidR="00B61E2B" w:rsidRPr="00B61E2B">
            <w:rPr>
              <w:rFonts w:ascii="Times New Roman" w:hAnsi="Times New Roman" w:cs="Times New Roman"/>
              <w:noProof/>
              <w:color w:val="auto"/>
            </w:rPr>
            <w:t>(Armstrong, 2012)</w:t>
          </w:r>
          <w:r w:rsidRPr="00E26B97">
            <w:rPr>
              <w:rFonts w:ascii="Times New Roman" w:hAnsi="Times New Roman" w:cs="Times New Roman"/>
              <w:color w:val="auto"/>
            </w:rPr>
            <w:fldChar w:fldCharType="end"/>
          </w:r>
        </w:sdtContent>
      </w:sdt>
      <w:bookmarkEnd w:id="30"/>
    </w:p>
    <w:p w14:paraId="78466E2C" w14:textId="77777777" w:rsidR="00DE1BC4" w:rsidRPr="00E26B97" w:rsidRDefault="00DE1BC4" w:rsidP="00C318D6">
      <w:pPr>
        <w:spacing w:line="480" w:lineRule="auto"/>
        <w:rPr>
          <w:rFonts w:ascii="Times New Roman" w:hAnsi="Times New Roman" w:cs="Times New Roman"/>
        </w:rPr>
      </w:pPr>
    </w:p>
    <w:p w14:paraId="3F188B23" w14:textId="548BCF37" w:rsidR="007A585F" w:rsidRPr="00E26B97" w:rsidRDefault="007A585F" w:rsidP="00C318D6">
      <w:pPr>
        <w:spacing w:line="480" w:lineRule="auto"/>
        <w:jc w:val="both"/>
        <w:rPr>
          <w:rFonts w:ascii="Times New Roman" w:hAnsi="Times New Roman" w:cs="Times New Roman"/>
        </w:rPr>
      </w:pPr>
      <w:r w:rsidRPr="00E26B97">
        <w:rPr>
          <w:rFonts w:ascii="Times New Roman" w:hAnsi="Times New Roman" w:cs="Times New Roman"/>
        </w:rPr>
        <w:t xml:space="preserve">In terms of developing </w:t>
      </w:r>
      <w:r w:rsidR="00D32837">
        <w:rPr>
          <w:rFonts w:ascii="Times New Roman" w:hAnsi="Times New Roman" w:cs="Times New Roman"/>
        </w:rPr>
        <w:t xml:space="preserve">and implementing </w:t>
      </w:r>
      <w:r w:rsidRPr="00E26B97">
        <w:rPr>
          <w:rFonts w:ascii="Times New Roman" w:hAnsi="Times New Roman" w:cs="Times New Roman"/>
        </w:rPr>
        <w:t>a talent management strategy</w:t>
      </w:r>
      <w:r w:rsidR="00162035" w:rsidRPr="00E26B97">
        <w:rPr>
          <w:rFonts w:ascii="Times New Roman" w:hAnsi="Times New Roman" w:cs="Times New Roman"/>
        </w:rPr>
        <w:t>,</w:t>
      </w:r>
      <w:r w:rsidRPr="00E26B97">
        <w:rPr>
          <w:rFonts w:ascii="Times New Roman" w:hAnsi="Times New Roman" w:cs="Times New Roman"/>
        </w:rPr>
        <w:t xml:space="preserve"> it</w:t>
      </w:r>
      <w:r w:rsidR="00D32837">
        <w:rPr>
          <w:rFonts w:ascii="Times New Roman" w:hAnsi="Times New Roman" w:cs="Times New Roman"/>
        </w:rPr>
        <w:t xml:space="preserve"> is imperative that it</w:t>
      </w:r>
      <w:r w:rsidRPr="00E26B97">
        <w:rPr>
          <w:rFonts w:ascii="Times New Roman" w:hAnsi="Times New Roman" w:cs="Times New Roman"/>
        </w:rPr>
        <w:t xml:space="preserve"> align</w:t>
      </w:r>
      <w:r w:rsidR="00D32837">
        <w:rPr>
          <w:rFonts w:ascii="Times New Roman" w:hAnsi="Times New Roman" w:cs="Times New Roman"/>
        </w:rPr>
        <w:t>s</w:t>
      </w:r>
      <w:r w:rsidRPr="00E26B97">
        <w:rPr>
          <w:rFonts w:ascii="Times New Roman" w:hAnsi="Times New Roman" w:cs="Times New Roman"/>
        </w:rPr>
        <w:t xml:space="preserve"> with the organisation</w:t>
      </w:r>
      <w:r w:rsidR="00162035" w:rsidRPr="00E26B97">
        <w:rPr>
          <w:rFonts w:ascii="Times New Roman" w:hAnsi="Times New Roman" w:cs="Times New Roman"/>
        </w:rPr>
        <w:t>’</w:t>
      </w:r>
      <w:r w:rsidRPr="00E26B97">
        <w:rPr>
          <w:rFonts w:ascii="Times New Roman" w:hAnsi="Times New Roman" w:cs="Times New Roman"/>
        </w:rPr>
        <w:t>s overall strategy and determine</w:t>
      </w:r>
      <w:r w:rsidR="00D32837">
        <w:rPr>
          <w:rFonts w:ascii="Times New Roman" w:hAnsi="Times New Roman" w:cs="Times New Roman"/>
        </w:rPr>
        <w:t>s</w:t>
      </w:r>
      <w:r w:rsidRPr="00E26B97">
        <w:rPr>
          <w:rFonts w:ascii="Times New Roman" w:hAnsi="Times New Roman" w:cs="Times New Roman"/>
        </w:rPr>
        <w:t xml:space="preserve"> the future workforce needs of the organisation. Workforce planning looks at and identifies the supply and demand of the workforce for the future as well as labour market trends. </w:t>
      </w:r>
      <w:r w:rsidR="003C425C">
        <w:rPr>
          <w:rFonts w:ascii="Times New Roman" w:hAnsi="Times New Roman" w:cs="Times New Roman"/>
        </w:rPr>
        <w:t>The purpose of a</w:t>
      </w:r>
      <w:r w:rsidRPr="00E26B97">
        <w:rPr>
          <w:rFonts w:ascii="Times New Roman" w:hAnsi="Times New Roman" w:cs="Times New Roman"/>
        </w:rPr>
        <w:t xml:space="preserve"> workforce plan </w:t>
      </w:r>
      <w:r w:rsidR="003C425C">
        <w:rPr>
          <w:rFonts w:ascii="Times New Roman" w:hAnsi="Times New Roman" w:cs="Times New Roman"/>
        </w:rPr>
        <w:t xml:space="preserve">is </w:t>
      </w:r>
      <w:r w:rsidRPr="00E26B97">
        <w:rPr>
          <w:rFonts w:ascii="Times New Roman" w:hAnsi="Times New Roman" w:cs="Times New Roman"/>
        </w:rPr>
        <w:t xml:space="preserve">to assist in the </w:t>
      </w:r>
      <w:r w:rsidR="004E5613" w:rsidRPr="00E26B97">
        <w:rPr>
          <w:rFonts w:ascii="Times New Roman" w:hAnsi="Times New Roman" w:cs="Times New Roman"/>
        </w:rPr>
        <w:t>prioritisation</w:t>
      </w:r>
      <w:r w:rsidRPr="00E26B97">
        <w:rPr>
          <w:rFonts w:ascii="Times New Roman" w:hAnsi="Times New Roman" w:cs="Times New Roman"/>
        </w:rPr>
        <w:t xml:space="preserve"> of talent management activities </w:t>
      </w:r>
      <w:r w:rsidR="003C425C">
        <w:rPr>
          <w:rFonts w:ascii="Times New Roman" w:hAnsi="Times New Roman" w:cs="Times New Roman"/>
        </w:rPr>
        <w:t xml:space="preserve">within an organisation </w:t>
      </w:r>
      <w:r w:rsidRPr="00E26B97">
        <w:rPr>
          <w:rFonts w:ascii="Times New Roman" w:hAnsi="Times New Roman" w:cs="Times New Roman"/>
        </w:rPr>
        <w:t>and can include</w:t>
      </w:r>
      <w:r w:rsidR="003C425C">
        <w:rPr>
          <w:rFonts w:ascii="Times New Roman" w:hAnsi="Times New Roman" w:cs="Times New Roman"/>
        </w:rPr>
        <w:t xml:space="preserve"> the following activities</w:t>
      </w:r>
      <w:r w:rsidRPr="00E26B97">
        <w:rPr>
          <w:rFonts w:ascii="Times New Roman" w:hAnsi="Times New Roman" w:cs="Times New Roman"/>
        </w:rPr>
        <w:t xml:space="preserve">: </w:t>
      </w:r>
    </w:p>
    <w:p w14:paraId="59674337" w14:textId="0915105B" w:rsidR="00DE1BC4"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 xml:space="preserve">recruitment </w:t>
      </w:r>
    </w:p>
    <w:p w14:paraId="082135F9" w14:textId="18E848B6"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development of talent pools</w:t>
      </w:r>
    </w:p>
    <w:p w14:paraId="223A2E1C" w14:textId="26D4718E" w:rsidR="00C43BE7" w:rsidRPr="00E26B97" w:rsidRDefault="00C43BE7"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learning and development</w:t>
      </w:r>
    </w:p>
    <w:p w14:paraId="6DCDF5A4" w14:textId="3F4F5365"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succession planning</w:t>
      </w:r>
    </w:p>
    <w:p w14:paraId="613F30B7" w14:textId="0079E0DE"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leadership development</w:t>
      </w:r>
    </w:p>
    <w:p w14:paraId="5EB46370" w14:textId="54E6C5DF"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 xml:space="preserve">career management </w:t>
      </w:r>
      <w:sdt>
        <w:sdtPr>
          <w:rPr>
            <w:rFonts w:ascii="Times New Roman" w:hAnsi="Times New Roman" w:cs="Times New Roman"/>
          </w:rPr>
          <w:id w:val="-193805044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(CIPD, 2023)</w:t>
          </w:r>
          <w:r w:rsidRPr="00E26B97">
            <w:rPr>
              <w:rFonts w:ascii="Times New Roman" w:hAnsi="Times New Roman" w:cs="Times New Roman"/>
            </w:rPr>
            <w:fldChar w:fldCharType="end"/>
          </w:r>
        </w:sdtContent>
      </w:sdt>
    </w:p>
    <w:p w14:paraId="796F7AE7" w14:textId="39F251CC" w:rsidR="007A585F" w:rsidRPr="00E26B97" w:rsidRDefault="007A585F" w:rsidP="00C318D6">
      <w:pPr>
        <w:spacing w:line="480" w:lineRule="auto"/>
        <w:rPr>
          <w:rFonts w:ascii="Times New Roman" w:hAnsi="Times New Roman" w:cs="Times New Roman"/>
        </w:rPr>
      </w:pPr>
    </w:p>
    <w:p w14:paraId="4B8C654C" w14:textId="79307B9F" w:rsidR="007A585F" w:rsidRPr="00E26B97" w:rsidRDefault="00471489" w:rsidP="00C318D6">
      <w:pPr>
        <w:spacing w:line="480" w:lineRule="auto"/>
        <w:jc w:val="both"/>
        <w:rPr>
          <w:rFonts w:ascii="Times New Roman" w:hAnsi="Times New Roman" w:cs="Times New Roman"/>
        </w:rPr>
      </w:pPr>
      <w:r w:rsidRPr="00E26B97">
        <w:rPr>
          <w:rFonts w:ascii="Times New Roman" w:hAnsi="Times New Roman" w:cs="Times New Roman"/>
        </w:rPr>
        <w:lastRenderedPageBreak/>
        <w:t>A key ingredient of work</w:t>
      </w:r>
      <w:r w:rsidR="00CA704F" w:rsidRPr="00E26B97">
        <w:rPr>
          <w:rFonts w:ascii="Times New Roman" w:hAnsi="Times New Roman" w:cs="Times New Roman"/>
        </w:rPr>
        <w:t xml:space="preserve">force planning is </w:t>
      </w:r>
      <w:r w:rsidR="00B00D10" w:rsidRPr="00E26B97">
        <w:rPr>
          <w:rFonts w:ascii="Times New Roman" w:hAnsi="Times New Roman" w:cs="Times New Roman"/>
        </w:rPr>
        <w:t>to identify the most business</w:t>
      </w:r>
      <w:r w:rsidR="00162035" w:rsidRPr="00E26B97">
        <w:rPr>
          <w:rFonts w:ascii="Times New Roman" w:hAnsi="Times New Roman" w:cs="Times New Roman"/>
        </w:rPr>
        <w:t>-</w:t>
      </w:r>
      <w:r w:rsidR="00B00D10" w:rsidRPr="00E26B97">
        <w:rPr>
          <w:rFonts w:ascii="Times New Roman" w:hAnsi="Times New Roman" w:cs="Times New Roman"/>
        </w:rPr>
        <w:t xml:space="preserve">critical roles which tend to be </w:t>
      </w:r>
      <w:r w:rsidR="008C613D" w:rsidRPr="00E26B97">
        <w:rPr>
          <w:rFonts w:ascii="Times New Roman" w:hAnsi="Times New Roman" w:cs="Times New Roman"/>
        </w:rPr>
        <w:t>leadership</w:t>
      </w:r>
      <w:r w:rsidR="00B00D10" w:rsidRPr="00E26B97">
        <w:rPr>
          <w:rFonts w:ascii="Times New Roman" w:hAnsi="Times New Roman" w:cs="Times New Roman"/>
        </w:rPr>
        <w:t xml:space="preserve"> and specialist roles</w:t>
      </w:r>
      <w:r w:rsidR="00B85FC7" w:rsidRPr="00E26B97">
        <w:rPr>
          <w:rFonts w:ascii="Times New Roman" w:hAnsi="Times New Roman" w:cs="Times New Roman"/>
        </w:rPr>
        <w:t xml:space="preserve">. This is where succession planning, when used correctly, aids organisations in </w:t>
      </w:r>
      <w:r w:rsidR="008C613D" w:rsidRPr="00E26B97">
        <w:rPr>
          <w:rFonts w:ascii="Times New Roman" w:hAnsi="Times New Roman" w:cs="Times New Roman"/>
        </w:rPr>
        <w:t>preparing</w:t>
      </w:r>
      <w:r w:rsidR="00B85FC7" w:rsidRPr="00E26B97">
        <w:rPr>
          <w:rFonts w:ascii="Times New Roman" w:hAnsi="Times New Roman" w:cs="Times New Roman"/>
        </w:rPr>
        <w:t xml:space="preserve"> potential leaders to fill key positions from within</w:t>
      </w:r>
      <w:r w:rsidR="005B44A6" w:rsidRPr="00E26B97">
        <w:rPr>
          <w:rFonts w:ascii="Times New Roman" w:hAnsi="Times New Roman" w:cs="Times New Roman"/>
        </w:rPr>
        <w:t xml:space="preserve"> </w:t>
      </w:r>
      <w:sdt>
        <w:sdtPr>
          <w:rPr>
            <w:rFonts w:ascii="Times New Roman" w:hAnsi="Times New Roman" w:cs="Times New Roman"/>
          </w:rPr>
          <w:id w:val="887221706"/>
          <w:citation/>
        </w:sdtPr>
        <w:sdtEndPr/>
        <w:sdtContent>
          <w:r w:rsidR="005B44A6" w:rsidRPr="00E26B97">
            <w:rPr>
              <w:rFonts w:ascii="Times New Roman" w:hAnsi="Times New Roman" w:cs="Times New Roman"/>
            </w:rPr>
            <w:fldChar w:fldCharType="begin"/>
          </w:r>
          <w:r w:rsidR="005B44A6" w:rsidRPr="00E26B97">
            <w:rPr>
              <w:rFonts w:ascii="Times New Roman" w:hAnsi="Times New Roman" w:cs="Times New Roman"/>
            </w:rPr>
            <w:instrText xml:space="preserve"> CITATION CIP23 \l 2057 </w:instrText>
          </w:r>
          <w:r w:rsidR="005B44A6" w:rsidRPr="00E26B97">
            <w:rPr>
              <w:rFonts w:ascii="Times New Roman" w:hAnsi="Times New Roman" w:cs="Times New Roman"/>
            </w:rPr>
            <w:fldChar w:fldCharType="separate"/>
          </w:r>
          <w:r w:rsidR="00B61E2B" w:rsidRPr="00B61E2B">
            <w:rPr>
              <w:rFonts w:ascii="Times New Roman" w:hAnsi="Times New Roman" w:cs="Times New Roman"/>
              <w:noProof/>
            </w:rPr>
            <w:t>(CIPD, 2023)</w:t>
          </w:r>
          <w:r w:rsidR="005B44A6" w:rsidRPr="00E26B97">
            <w:rPr>
              <w:rFonts w:ascii="Times New Roman" w:hAnsi="Times New Roman" w:cs="Times New Roman"/>
            </w:rPr>
            <w:fldChar w:fldCharType="end"/>
          </w:r>
        </w:sdtContent>
      </w:sdt>
      <w:r w:rsidR="005B44A6" w:rsidRPr="00E26B97">
        <w:rPr>
          <w:rFonts w:ascii="Times New Roman" w:hAnsi="Times New Roman" w:cs="Times New Roman"/>
        </w:rPr>
        <w:t xml:space="preserve">; </w:t>
      </w:r>
      <w:sdt>
        <w:sdtPr>
          <w:rPr>
            <w:rFonts w:ascii="Times New Roman" w:hAnsi="Times New Roman" w:cs="Times New Roman"/>
          </w:rPr>
          <w:id w:val="-1761831971"/>
          <w:citation/>
        </w:sdtPr>
        <w:sdtEndPr/>
        <w:sdtContent>
          <w:r w:rsidR="005B44A6" w:rsidRPr="00E26B97">
            <w:rPr>
              <w:rFonts w:ascii="Times New Roman" w:hAnsi="Times New Roman" w:cs="Times New Roman"/>
            </w:rPr>
            <w:fldChar w:fldCharType="begin"/>
          </w:r>
          <w:r w:rsidR="005B44A6" w:rsidRPr="00E26B97">
            <w:rPr>
              <w:rFonts w:ascii="Times New Roman" w:hAnsi="Times New Roman" w:cs="Times New Roman"/>
            </w:rPr>
            <w:instrText xml:space="preserve"> CITATION Arm124 \l 2057 </w:instrText>
          </w:r>
          <w:r w:rsidR="005B44A6" w:rsidRPr="00E26B97">
            <w:rPr>
              <w:rFonts w:ascii="Times New Roman" w:hAnsi="Times New Roman" w:cs="Times New Roman"/>
            </w:rPr>
            <w:fldChar w:fldCharType="separate"/>
          </w:r>
          <w:r w:rsidR="00B61E2B" w:rsidRPr="00B61E2B">
            <w:rPr>
              <w:rFonts w:ascii="Times New Roman" w:hAnsi="Times New Roman" w:cs="Times New Roman"/>
              <w:noProof/>
            </w:rPr>
            <w:t>(Armstrong, 2012)</w:t>
          </w:r>
          <w:r w:rsidR="005B44A6" w:rsidRPr="00E26B97">
            <w:rPr>
              <w:rFonts w:ascii="Times New Roman" w:hAnsi="Times New Roman" w:cs="Times New Roman"/>
            </w:rPr>
            <w:fldChar w:fldCharType="end"/>
          </w:r>
        </w:sdtContent>
      </w:sdt>
      <w:r w:rsidR="005B44A6" w:rsidRPr="00E26B97">
        <w:rPr>
          <w:rFonts w:ascii="Times New Roman" w:hAnsi="Times New Roman" w:cs="Times New Roman"/>
        </w:rPr>
        <w:t xml:space="preserve">. </w:t>
      </w:r>
      <w:r w:rsidR="0010367F" w:rsidRPr="00E26B97">
        <w:rPr>
          <w:rFonts w:ascii="Times New Roman" w:hAnsi="Times New Roman" w:cs="Times New Roman"/>
        </w:rPr>
        <w:t xml:space="preserve">Having a robust performance management process in place </w:t>
      </w:r>
      <w:r w:rsidR="007E467D" w:rsidRPr="00E26B97">
        <w:rPr>
          <w:rFonts w:ascii="Times New Roman" w:hAnsi="Times New Roman" w:cs="Times New Roman"/>
        </w:rPr>
        <w:t xml:space="preserve">is one of the first methods </w:t>
      </w:r>
      <w:r w:rsidR="00C43BE7" w:rsidRPr="00E26B97">
        <w:rPr>
          <w:rFonts w:ascii="Times New Roman" w:hAnsi="Times New Roman" w:cs="Times New Roman"/>
        </w:rPr>
        <w:t>for identifying</w:t>
      </w:r>
      <w:r w:rsidR="007E467D" w:rsidRPr="00E26B97">
        <w:rPr>
          <w:rFonts w:ascii="Times New Roman" w:hAnsi="Times New Roman" w:cs="Times New Roman"/>
        </w:rPr>
        <w:t xml:space="preserve"> future talent early</w:t>
      </w:r>
      <w:r w:rsidR="0018744E" w:rsidRPr="00E26B97">
        <w:rPr>
          <w:rFonts w:ascii="Times New Roman" w:hAnsi="Times New Roman" w:cs="Times New Roman"/>
        </w:rPr>
        <w:t>. Performance management</w:t>
      </w:r>
      <w:r w:rsidR="009C427D" w:rsidRPr="00E26B97">
        <w:rPr>
          <w:rFonts w:ascii="Times New Roman" w:hAnsi="Times New Roman" w:cs="Times New Roman"/>
        </w:rPr>
        <w:t xml:space="preserve"> focuses on a </w:t>
      </w:r>
      <w:r w:rsidR="00C436C1" w:rsidRPr="00E26B97">
        <w:rPr>
          <w:rFonts w:ascii="Times New Roman" w:hAnsi="Times New Roman" w:cs="Times New Roman"/>
        </w:rPr>
        <w:t>two-way discussion</w:t>
      </w:r>
      <w:r w:rsidR="009C427D" w:rsidRPr="00E26B97">
        <w:rPr>
          <w:rFonts w:ascii="Times New Roman" w:hAnsi="Times New Roman" w:cs="Times New Roman"/>
        </w:rPr>
        <w:t xml:space="preserve"> with regular, </w:t>
      </w:r>
      <w:r w:rsidR="00F469D6" w:rsidRPr="00E26B97">
        <w:rPr>
          <w:rFonts w:ascii="Times New Roman" w:hAnsi="Times New Roman" w:cs="Times New Roman"/>
        </w:rPr>
        <w:t>open,</w:t>
      </w:r>
      <w:r w:rsidR="009C427D" w:rsidRPr="00E26B97">
        <w:rPr>
          <w:rFonts w:ascii="Times New Roman" w:hAnsi="Times New Roman" w:cs="Times New Roman"/>
        </w:rPr>
        <w:t xml:space="preserve"> and supportive feedback on progress towards objectives</w:t>
      </w:r>
      <w:r w:rsidR="00F477D7" w:rsidRPr="00E26B97">
        <w:rPr>
          <w:rFonts w:ascii="Times New Roman" w:hAnsi="Times New Roman" w:cs="Times New Roman"/>
        </w:rPr>
        <w:t xml:space="preserve">. </w:t>
      </w:r>
      <w:r w:rsidR="000E51E1" w:rsidRPr="00E26B97">
        <w:rPr>
          <w:rFonts w:ascii="Times New Roman" w:hAnsi="Times New Roman" w:cs="Times New Roman"/>
        </w:rPr>
        <w:t>When carried out effectively performance management is a means of increasing the engagement and motivation</w:t>
      </w:r>
      <w:r w:rsidR="007B29A1" w:rsidRPr="00E26B97">
        <w:rPr>
          <w:rFonts w:ascii="Times New Roman" w:hAnsi="Times New Roman" w:cs="Times New Roman"/>
        </w:rPr>
        <w:t xml:space="preserve"> </w:t>
      </w:r>
      <w:sdt>
        <w:sdtPr>
          <w:rPr>
            <w:rFonts w:ascii="Times New Roman" w:hAnsi="Times New Roman" w:cs="Times New Roman"/>
          </w:rPr>
          <w:id w:val="1928613934"/>
          <w:citation/>
        </w:sdtPr>
        <w:sdtEndPr/>
        <w:sdtContent>
          <w:r w:rsidR="007B29A1" w:rsidRPr="00E26B97">
            <w:rPr>
              <w:rFonts w:ascii="Times New Roman" w:hAnsi="Times New Roman" w:cs="Times New Roman"/>
            </w:rPr>
            <w:fldChar w:fldCharType="begin"/>
          </w:r>
          <w:r w:rsidR="007B29A1" w:rsidRPr="00E26B97">
            <w:rPr>
              <w:rFonts w:ascii="Times New Roman" w:hAnsi="Times New Roman" w:cs="Times New Roman"/>
            </w:rPr>
            <w:instrText xml:space="preserve"> CITATION CIP221 \l 2057 </w:instrText>
          </w:r>
          <w:r w:rsidR="007B29A1" w:rsidRPr="00E26B97">
            <w:rPr>
              <w:rFonts w:ascii="Times New Roman" w:hAnsi="Times New Roman" w:cs="Times New Roman"/>
            </w:rPr>
            <w:fldChar w:fldCharType="separate"/>
          </w:r>
          <w:r w:rsidR="00B61E2B" w:rsidRPr="00B61E2B">
            <w:rPr>
              <w:rFonts w:ascii="Times New Roman" w:hAnsi="Times New Roman" w:cs="Times New Roman"/>
              <w:noProof/>
            </w:rPr>
            <w:t>(CIPD, 2022b)</w:t>
          </w:r>
          <w:r w:rsidR="007B29A1" w:rsidRPr="00E26B97">
            <w:rPr>
              <w:rFonts w:ascii="Times New Roman" w:hAnsi="Times New Roman" w:cs="Times New Roman"/>
            </w:rPr>
            <w:fldChar w:fldCharType="end"/>
          </w:r>
        </w:sdtContent>
      </w:sdt>
      <w:r w:rsidR="008C613D" w:rsidRPr="00E26B97">
        <w:rPr>
          <w:rFonts w:ascii="Times New Roman" w:hAnsi="Times New Roman" w:cs="Times New Roman"/>
        </w:rPr>
        <w:t xml:space="preserve">; </w:t>
      </w:r>
      <w:sdt>
        <w:sdtPr>
          <w:rPr>
            <w:rFonts w:ascii="Times New Roman" w:hAnsi="Times New Roman" w:cs="Times New Roman"/>
          </w:rPr>
          <w:id w:val="-964877888"/>
          <w:citation/>
        </w:sdtPr>
        <w:sdtEndPr/>
        <w:sdtContent>
          <w:r w:rsidR="008C613D" w:rsidRPr="00E26B97">
            <w:rPr>
              <w:rFonts w:ascii="Times New Roman" w:hAnsi="Times New Roman" w:cs="Times New Roman"/>
            </w:rPr>
            <w:fldChar w:fldCharType="begin"/>
          </w:r>
          <w:r w:rsidR="008C613D" w:rsidRPr="00E26B97">
            <w:rPr>
              <w:rFonts w:ascii="Times New Roman" w:hAnsi="Times New Roman" w:cs="Times New Roman"/>
            </w:rPr>
            <w:instrText xml:space="preserve"> CITATION Arm124 \l 2057 </w:instrText>
          </w:r>
          <w:r w:rsidR="008C613D" w:rsidRPr="00E26B97">
            <w:rPr>
              <w:rFonts w:ascii="Times New Roman" w:hAnsi="Times New Roman" w:cs="Times New Roman"/>
            </w:rPr>
            <w:fldChar w:fldCharType="separate"/>
          </w:r>
          <w:r w:rsidR="00B61E2B" w:rsidRPr="00B61E2B">
            <w:rPr>
              <w:rFonts w:ascii="Times New Roman" w:hAnsi="Times New Roman" w:cs="Times New Roman"/>
              <w:noProof/>
            </w:rPr>
            <w:t>(Armstrong, 2012)</w:t>
          </w:r>
          <w:r w:rsidR="008C613D" w:rsidRPr="00E26B97">
            <w:rPr>
              <w:rFonts w:ascii="Times New Roman" w:hAnsi="Times New Roman" w:cs="Times New Roman"/>
            </w:rPr>
            <w:fldChar w:fldCharType="end"/>
          </w:r>
        </w:sdtContent>
      </w:sdt>
      <w:r w:rsidR="008C613D" w:rsidRPr="00E26B97">
        <w:rPr>
          <w:rFonts w:ascii="Times New Roman" w:hAnsi="Times New Roman" w:cs="Times New Roman"/>
        </w:rPr>
        <w:t xml:space="preserve">. </w:t>
      </w:r>
    </w:p>
    <w:p w14:paraId="5E3F6987" w14:textId="77777777" w:rsidR="007A585F" w:rsidRPr="00E26B97" w:rsidRDefault="007A585F" w:rsidP="00C318D6">
      <w:pPr>
        <w:spacing w:line="480" w:lineRule="auto"/>
        <w:rPr>
          <w:rFonts w:ascii="Times New Roman" w:hAnsi="Times New Roman" w:cs="Times New Roman"/>
        </w:rPr>
      </w:pPr>
    </w:p>
    <w:p w14:paraId="5110D543" w14:textId="6812D63F" w:rsidR="00DE1BC4" w:rsidRPr="00E26B97" w:rsidRDefault="0084438F" w:rsidP="00C318D6">
      <w:pPr>
        <w:pStyle w:val="Heading3"/>
        <w:spacing w:line="480" w:lineRule="auto"/>
        <w:rPr>
          <w:rFonts w:ascii="Times New Roman" w:hAnsi="Times New Roman" w:cs="Times New Roman"/>
          <w:b/>
          <w:bCs/>
          <w:color w:val="auto"/>
        </w:rPr>
      </w:pPr>
      <w:bookmarkStart w:id="31" w:name="_Toc164436107"/>
      <w:r w:rsidRPr="00E26B97">
        <w:rPr>
          <w:rFonts w:ascii="Times New Roman" w:hAnsi="Times New Roman" w:cs="Times New Roman"/>
          <w:b/>
          <w:bCs/>
          <w:color w:val="auto"/>
        </w:rPr>
        <w:t xml:space="preserve">2.3.1 </w:t>
      </w:r>
      <w:r w:rsidR="00E139D3" w:rsidRPr="00E26B97">
        <w:rPr>
          <w:rFonts w:ascii="Times New Roman" w:hAnsi="Times New Roman" w:cs="Times New Roman"/>
          <w:b/>
          <w:bCs/>
          <w:color w:val="auto"/>
        </w:rPr>
        <w:t xml:space="preserve">Training and </w:t>
      </w:r>
      <w:r w:rsidR="00997C70">
        <w:rPr>
          <w:rFonts w:ascii="Times New Roman" w:hAnsi="Times New Roman" w:cs="Times New Roman"/>
          <w:b/>
          <w:bCs/>
          <w:color w:val="auto"/>
        </w:rPr>
        <w:t>D</w:t>
      </w:r>
      <w:r w:rsidR="00E139D3" w:rsidRPr="00E26B97">
        <w:rPr>
          <w:rFonts w:ascii="Times New Roman" w:hAnsi="Times New Roman" w:cs="Times New Roman"/>
          <w:b/>
          <w:bCs/>
          <w:color w:val="auto"/>
        </w:rPr>
        <w:t>evelopment</w:t>
      </w:r>
      <w:bookmarkEnd w:id="31"/>
    </w:p>
    <w:tbl>
      <w:tblPr>
        <w:tblW w:w="8700" w:type="dxa"/>
        <w:tblLook w:val="04A0" w:firstRow="1" w:lastRow="0" w:firstColumn="1" w:lastColumn="0" w:noHBand="0" w:noVBand="1"/>
      </w:tblPr>
      <w:tblGrid>
        <w:gridCol w:w="8700"/>
      </w:tblGrid>
      <w:tr w:rsidR="00E26B97" w:rsidRPr="00E26B97" w14:paraId="752E7A4E" w14:textId="77777777" w:rsidTr="00BE3CCF">
        <w:trPr>
          <w:trHeight w:val="300"/>
        </w:trPr>
        <w:tc>
          <w:tcPr>
            <w:tcW w:w="8700" w:type="dxa"/>
            <w:tcBorders>
              <w:top w:val="nil"/>
              <w:left w:val="nil"/>
              <w:bottom w:val="nil"/>
              <w:right w:val="nil"/>
            </w:tcBorders>
            <w:shd w:val="clear" w:color="auto" w:fill="auto"/>
            <w:noWrap/>
            <w:vAlign w:val="bottom"/>
            <w:hideMark/>
          </w:tcPr>
          <w:p w14:paraId="5A919AE5" w14:textId="77777777" w:rsidR="00DE1BC4" w:rsidRPr="00E26B97" w:rsidRDefault="00DE1BC4" w:rsidP="00C318D6">
            <w:pPr>
              <w:spacing w:line="480" w:lineRule="auto"/>
              <w:rPr>
                <w:rFonts w:ascii="Times New Roman" w:hAnsi="Times New Roman" w:cs="Times New Roman"/>
                <w:b/>
                <w:bCs/>
                <w:sz w:val="22"/>
                <w:szCs w:val="22"/>
              </w:rPr>
            </w:pPr>
          </w:p>
          <w:p w14:paraId="70E0A533" w14:textId="77777777" w:rsidR="00DE1BC4" w:rsidRPr="00E26B97" w:rsidRDefault="00DE1BC4" w:rsidP="00C318D6">
            <w:pPr>
              <w:spacing w:line="480" w:lineRule="auto"/>
              <w:rPr>
                <w:rFonts w:ascii="Times New Roman" w:hAnsi="Times New Roman" w:cs="Times New Roman"/>
                <w:b/>
                <w:bCs/>
                <w:sz w:val="22"/>
                <w:szCs w:val="22"/>
              </w:rPr>
            </w:pPr>
          </w:p>
        </w:tc>
      </w:tr>
    </w:tbl>
    <w:p w14:paraId="62FD7D4B" w14:textId="7E70AE8E" w:rsidR="00A51DFB" w:rsidRPr="00E26B97" w:rsidRDefault="00A51DFB" w:rsidP="00C318D6">
      <w:pPr>
        <w:spacing w:line="480" w:lineRule="auto"/>
        <w:jc w:val="both"/>
        <w:rPr>
          <w:rFonts w:ascii="Times New Roman" w:hAnsi="Times New Roman" w:cs="Times New Roman"/>
        </w:rPr>
      </w:pPr>
      <w:r w:rsidRPr="00E26B97">
        <w:rPr>
          <w:rFonts w:ascii="Times New Roman" w:hAnsi="Times New Roman" w:cs="Times New Roman"/>
        </w:rPr>
        <w:t xml:space="preserve">Training and development </w:t>
      </w:r>
      <w:r w:rsidR="00997C70" w:rsidRPr="00E26B97">
        <w:rPr>
          <w:rFonts w:ascii="Times New Roman" w:hAnsi="Times New Roman" w:cs="Times New Roman"/>
        </w:rPr>
        <w:t>are</w:t>
      </w:r>
      <w:r w:rsidRPr="00E26B97">
        <w:rPr>
          <w:rFonts w:ascii="Times New Roman" w:hAnsi="Times New Roman" w:cs="Times New Roman"/>
        </w:rPr>
        <w:t xml:space="preserve"> key for an </w:t>
      </w:r>
      <w:r w:rsidR="00997C70" w:rsidRPr="00E26B97">
        <w:rPr>
          <w:rFonts w:ascii="Times New Roman" w:hAnsi="Times New Roman" w:cs="Times New Roman"/>
        </w:rPr>
        <w:t>organisation</w:t>
      </w:r>
      <w:r w:rsidR="00FB1609">
        <w:rPr>
          <w:rFonts w:ascii="Times New Roman" w:hAnsi="Times New Roman" w:cs="Times New Roman"/>
        </w:rPr>
        <w:t>’s</w:t>
      </w:r>
      <w:r w:rsidRPr="00E26B97">
        <w:rPr>
          <w:rFonts w:ascii="Times New Roman" w:hAnsi="Times New Roman" w:cs="Times New Roman"/>
        </w:rPr>
        <w:t xml:space="preserve"> </w:t>
      </w:r>
      <w:r w:rsidR="00997C70" w:rsidRPr="00E26B97">
        <w:rPr>
          <w:rFonts w:ascii="Times New Roman" w:hAnsi="Times New Roman" w:cs="Times New Roman"/>
        </w:rPr>
        <w:t>short- and long-term</w:t>
      </w:r>
      <w:r w:rsidRPr="00E26B97">
        <w:rPr>
          <w:rFonts w:ascii="Times New Roman" w:hAnsi="Times New Roman" w:cs="Times New Roman"/>
        </w:rPr>
        <w:t xml:space="preserve"> health. </w:t>
      </w:r>
      <w:r w:rsidR="00FA1F6A">
        <w:rPr>
          <w:rFonts w:ascii="Times New Roman" w:hAnsi="Times New Roman" w:cs="Times New Roman"/>
        </w:rPr>
        <w:t>T</w:t>
      </w:r>
      <w:r w:rsidRPr="00E26B97">
        <w:rPr>
          <w:rFonts w:ascii="Times New Roman" w:hAnsi="Times New Roman" w:cs="Times New Roman"/>
        </w:rPr>
        <w:t xml:space="preserve">raining and development primarily focuses on equipping and improving </w:t>
      </w:r>
      <w:r w:rsidR="00997C70" w:rsidRPr="00E26B97">
        <w:rPr>
          <w:rFonts w:ascii="Times New Roman" w:hAnsi="Times New Roman" w:cs="Times New Roman"/>
        </w:rPr>
        <w:t>employees’</w:t>
      </w:r>
      <w:r w:rsidRPr="00E26B97">
        <w:rPr>
          <w:rFonts w:ascii="Times New Roman" w:hAnsi="Times New Roman" w:cs="Times New Roman"/>
        </w:rPr>
        <w:t xml:space="preserve"> skillsets and ultimately will have far</w:t>
      </w:r>
      <w:r w:rsidR="00FB1609">
        <w:rPr>
          <w:rFonts w:ascii="Times New Roman" w:hAnsi="Times New Roman" w:cs="Times New Roman"/>
        </w:rPr>
        <w:t>-</w:t>
      </w:r>
      <w:r w:rsidRPr="00E26B97">
        <w:rPr>
          <w:rFonts w:ascii="Times New Roman" w:hAnsi="Times New Roman" w:cs="Times New Roman"/>
        </w:rPr>
        <w:t xml:space="preserve">reaching benefits such as improving employee satisfaction </w:t>
      </w:r>
      <w:r w:rsidR="00FB1609">
        <w:rPr>
          <w:rFonts w:ascii="Times New Roman" w:hAnsi="Times New Roman" w:cs="Times New Roman"/>
        </w:rPr>
        <w:t xml:space="preserve">and </w:t>
      </w:r>
      <w:r w:rsidRPr="00E26B97">
        <w:rPr>
          <w:rFonts w:ascii="Times New Roman" w:hAnsi="Times New Roman" w:cs="Times New Roman"/>
        </w:rPr>
        <w:t>enhancing employee retention and employee engagement</w:t>
      </w:r>
      <w:sdt>
        <w:sdtPr>
          <w:rPr>
            <w:rFonts w:ascii="Times New Roman" w:hAnsi="Times New Roman" w:cs="Times New Roman"/>
          </w:rPr>
          <w:id w:val="-1885396932"/>
          <w:citation/>
        </w:sdtPr>
        <w:sdtEndPr/>
        <w:sdtContent>
          <w:r w:rsidR="00F209C1" w:rsidRPr="00E26B97">
            <w:rPr>
              <w:rFonts w:ascii="Times New Roman" w:hAnsi="Times New Roman" w:cs="Times New Roman"/>
            </w:rPr>
            <w:fldChar w:fldCharType="begin"/>
          </w:r>
          <w:r w:rsidR="00F209C1" w:rsidRPr="00E26B97">
            <w:rPr>
              <w:rFonts w:ascii="Times New Roman" w:hAnsi="Times New Roman" w:cs="Times New Roman"/>
            </w:rPr>
            <w:instrText xml:space="preserve"> CITATION Des22 \l 2057 </w:instrText>
          </w:r>
          <w:r w:rsidR="00F209C1" w:rsidRPr="00E26B97">
            <w:rPr>
              <w:rFonts w:ascii="Times New Roman" w:hAnsi="Times New Roman" w:cs="Times New Roman"/>
            </w:rPr>
            <w:fldChar w:fldCharType="separate"/>
          </w:r>
          <w:r w:rsidR="00B61E2B">
            <w:rPr>
              <w:rFonts w:ascii="Times New Roman" w:hAnsi="Times New Roman" w:cs="Times New Roman"/>
              <w:noProof/>
            </w:rPr>
            <w:t xml:space="preserve"> </w:t>
          </w:r>
          <w:r w:rsidR="00B61E2B" w:rsidRPr="00B61E2B">
            <w:rPr>
              <w:rFonts w:ascii="Times New Roman" w:hAnsi="Times New Roman" w:cs="Times New Roman"/>
              <w:noProof/>
            </w:rPr>
            <w:t>(Deshmukh, 2022)</w:t>
          </w:r>
          <w:r w:rsidR="00F209C1" w:rsidRPr="00E26B97">
            <w:rPr>
              <w:rFonts w:ascii="Times New Roman" w:hAnsi="Times New Roman" w:cs="Times New Roman"/>
            </w:rPr>
            <w:fldChar w:fldCharType="end"/>
          </w:r>
        </w:sdtContent>
      </w:sdt>
      <w:r w:rsidR="00F209C1" w:rsidRPr="00E26B97">
        <w:rPr>
          <w:rFonts w:ascii="Times New Roman" w:hAnsi="Times New Roman" w:cs="Times New Roman"/>
        </w:rPr>
        <w:t xml:space="preserve">. </w:t>
      </w:r>
    </w:p>
    <w:p w14:paraId="6A2A0533" w14:textId="77777777" w:rsidR="00F209C1" w:rsidRPr="00E26B97" w:rsidRDefault="00F209C1" w:rsidP="00C318D6">
      <w:pPr>
        <w:spacing w:line="480" w:lineRule="auto"/>
        <w:jc w:val="both"/>
        <w:rPr>
          <w:rFonts w:ascii="Times New Roman" w:hAnsi="Times New Roman" w:cs="Times New Roman"/>
        </w:rPr>
      </w:pPr>
    </w:p>
    <w:p w14:paraId="75435F3B" w14:textId="6FAA5D40" w:rsidR="00A51DFB" w:rsidRPr="00E26B97" w:rsidRDefault="00120A6F" w:rsidP="00C318D6">
      <w:pPr>
        <w:spacing w:line="480" w:lineRule="auto"/>
        <w:jc w:val="both"/>
        <w:rPr>
          <w:rFonts w:ascii="Times New Roman" w:hAnsi="Times New Roman" w:cs="Times New Roman"/>
        </w:rPr>
      </w:pPr>
      <w:r w:rsidRPr="00E26B97">
        <w:rPr>
          <w:rFonts w:ascii="Times New Roman" w:hAnsi="Times New Roman" w:cs="Times New Roman"/>
        </w:rPr>
        <w:t xml:space="preserve">Having a clear, </w:t>
      </w:r>
      <w:r w:rsidR="006F312D" w:rsidRPr="00E26B97">
        <w:rPr>
          <w:rFonts w:ascii="Times New Roman" w:hAnsi="Times New Roman" w:cs="Times New Roman"/>
        </w:rPr>
        <w:t>systematic,</w:t>
      </w:r>
      <w:r w:rsidRPr="00E26B97">
        <w:rPr>
          <w:rFonts w:ascii="Times New Roman" w:hAnsi="Times New Roman" w:cs="Times New Roman"/>
        </w:rPr>
        <w:t xml:space="preserve"> and constant identification of learning and development needs which relate to performance gaps, such as leadership development, is key to ensuring effective learning and progression throughout the organisation. Training and development sit hand in hand with an </w:t>
      </w:r>
      <w:r w:rsidR="00F445EF" w:rsidRPr="00E26B97">
        <w:rPr>
          <w:rFonts w:ascii="Times New Roman" w:hAnsi="Times New Roman" w:cs="Times New Roman"/>
        </w:rPr>
        <w:t>organisation’s</w:t>
      </w:r>
      <w:r w:rsidRPr="00E26B97">
        <w:rPr>
          <w:rFonts w:ascii="Times New Roman" w:hAnsi="Times New Roman" w:cs="Times New Roman"/>
        </w:rPr>
        <w:t xml:space="preserve"> workforce and succession planning</w:t>
      </w:r>
      <w:r w:rsidR="00A51DFB" w:rsidRPr="00E26B97">
        <w:rPr>
          <w:rFonts w:ascii="Times New Roman" w:hAnsi="Times New Roman" w:cs="Times New Roman"/>
        </w:rPr>
        <w:t xml:space="preserve"> programme</w:t>
      </w:r>
      <w:r w:rsidRPr="00E26B97">
        <w:rPr>
          <w:rFonts w:ascii="Times New Roman" w:hAnsi="Times New Roman" w:cs="Times New Roman"/>
        </w:rPr>
        <w:t>. Such analysis allows for clear identification of training requirements for individual</w:t>
      </w:r>
      <w:r w:rsidR="00F445EF" w:rsidRPr="00E26B97">
        <w:rPr>
          <w:rFonts w:ascii="Times New Roman" w:hAnsi="Times New Roman" w:cs="Times New Roman"/>
        </w:rPr>
        <w:t>s</w:t>
      </w:r>
      <w:r w:rsidRPr="00E26B97">
        <w:rPr>
          <w:rFonts w:ascii="Times New Roman" w:hAnsi="Times New Roman" w:cs="Times New Roman"/>
        </w:rPr>
        <w:t>, team</w:t>
      </w:r>
      <w:r w:rsidR="00162035" w:rsidRPr="00E26B97">
        <w:rPr>
          <w:rFonts w:ascii="Times New Roman" w:hAnsi="Times New Roman" w:cs="Times New Roman"/>
        </w:rPr>
        <w:t>s</w:t>
      </w:r>
      <w:r w:rsidRPr="00E26B97">
        <w:rPr>
          <w:rFonts w:ascii="Times New Roman" w:hAnsi="Times New Roman" w:cs="Times New Roman"/>
        </w:rPr>
        <w:t xml:space="preserve"> and on an organisational level </w:t>
      </w:r>
      <w:sdt>
        <w:sdtPr>
          <w:rPr>
            <w:rFonts w:ascii="Times New Roman" w:hAnsi="Times New Roman" w:cs="Times New Roman"/>
          </w:rPr>
          <w:id w:val="-29669392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CIP3c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(CIPD, 2023c)</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EF5DD2C" w14:textId="77777777" w:rsidR="00A51DFB" w:rsidRPr="00E26B97" w:rsidRDefault="00A51DFB" w:rsidP="00C318D6">
      <w:pPr>
        <w:spacing w:line="480" w:lineRule="auto"/>
        <w:jc w:val="both"/>
        <w:rPr>
          <w:rFonts w:ascii="Times New Roman" w:hAnsi="Times New Roman" w:cs="Times New Roman"/>
        </w:rPr>
      </w:pPr>
    </w:p>
    <w:p w14:paraId="20BC5822" w14:textId="34A95385" w:rsidR="00120A6F" w:rsidRPr="00E26B97" w:rsidRDefault="00120A6F" w:rsidP="00C318D6">
      <w:pPr>
        <w:spacing w:line="480" w:lineRule="auto"/>
        <w:jc w:val="both"/>
        <w:rPr>
          <w:rFonts w:ascii="Times New Roman" w:hAnsi="Times New Roman" w:cs="Times New Roman"/>
        </w:rPr>
      </w:pPr>
      <w:r w:rsidRPr="00E26B97">
        <w:rPr>
          <w:rFonts w:ascii="Times New Roman" w:hAnsi="Times New Roman" w:cs="Times New Roman"/>
        </w:rPr>
        <w:t>A key tool for analysing training requirements is a learning needs analysis (LNA)</w:t>
      </w:r>
      <w:r w:rsidR="00162035" w:rsidRPr="00E26B97">
        <w:rPr>
          <w:rFonts w:ascii="Times New Roman" w:hAnsi="Times New Roman" w:cs="Times New Roman"/>
        </w:rPr>
        <w:t>. It</w:t>
      </w:r>
      <w:r w:rsidRPr="00E26B97">
        <w:rPr>
          <w:rFonts w:ascii="Times New Roman" w:hAnsi="Times New Roman" w:cs="Times New Roman"/>
        </w:rPr>
        <w:t xml:space="preserve"> is intrinsic to succession planning as it focuses on the current check on the skills, talent and capabilities of the organisation and is carried out with multiple stakeholders. An LNA </w:t>
      </w:r>
      <w:r w:rsidR="00C05106" w:rsidRPr="00E26B97">
        <w:rPr>
          <w:rFonts w:ascii="Times New Roman" w:hAnsi="Times New Roman" w:cs="Times New Roman"/>
        </w:rPr>
        <w:t xml:space="preserve">fundamentally gathers </w:t>
      </w:r>
      <w:r w:rsidR="00C05106" w:rsidRPr="00E26B97">
        <w:rPr>
          <w:rFonts w:ascii="Times New Roman" w:hAnsi="Times New Roman" w:cs="Times New Roman"/>
        </w:rPr>
        <w:lastRenderedPageBreak/>
        <w:t>and analyses data regarding an employee</w:t>
      </w:r>
      <w:r w:rsidR="00162035" w:rsidRPr="00E26B97">
        <w:rPr>
          <w:rFonts w:ascii="Times New Roman" w:hAnsi="Times New Roman" w:cs="Times New Roman"/>
        </w:rPr>
        <w:t>'s capability, the organisation's overall demands for s</w:t>
      </w:r>
      <w:r w:rsidR="00F445EF" w:rsidRPr="00E26B97">
        <w:rPr>
          <w:rFonts w:ascii="Times New Roman" w:hAnsi="Times New Roman" w:cs="Times New Roman"/>
        </w:rPr>
        <w:t>k</w:t>
      </w:r>
      <w:r w:rsidR="00162035" w:rsidRPr="00E26B97">
        <w:rPr>
          <w:rFonts w:ascii="Times New Roman" w:hAnsi="Times New Roman" w:cs="Times New Roman"/>
        </w:rPr>
        <w:t>ills, and</w:t>
      </w:r>
      <w:r w:rsidR="00C05106" w:rsidRPr="00E26B97">
        <w:rPr>
          <w:rFonts w:ascii="Times New Roman" w:hAnsi="Times New Roman" w:cs="Times New Roman"/>
        </w:rPr>
        <w:t xml:space="preserve"> the implications of both new and changing roles.  </w:t>
      </w:r>
    </w:p>
    <w:p w14:paraId="240559E3" w14:textId="7C560D89" w:rsidR="00F445EF" w:rsidRPr="00E26B97" w:rsidRDefault="00F445EF" w:rsidP="00C318D6">
      <w:pPr>
        <w:spacing w:line="480" w:lineRule="auto"/>
        <w:jc w:val="both"/>
        <w:rPr>
          <w:rFonts w:ascii="Times New Roman" w:hAnsi="Times New Roman" w:cs="Times New Roman"/>
        </w:rPr>
      </w:pPr>
    </w:p>
    <w:p w14:paraId="0C524A31" w14:textId="6B23DA88" w:rsidR="00F445EF" w:rsidRPr="00E26B97" w:rsidRDefault="00F445EF" w:rsidP="00C318D6">
      <w:pPr>
        <w:spacing w:line="480" w:lineRule="auto"/>
        <w:jc w:val="both"/>
        <w:rPr>
          <w:rFonts w:ascii="Times New Roman" w:hAnsi="Times New Roman" w:cs="Times New Roman"/>
        </w:rPr>
      </w:pPr>
      <w:r w:rsidRPr="00E26B97">
        <w:rPr>
          <w:rFonts w:ascii="Times New Roman" w:hAnsi="Times New Roman" w:cs="Times New Roman"/>
        </w:rPr>
        <w:t xml:space="preserve">It has always been assumed that it was an employer’s responsibility for an employee’s training and development. Training and development were aspects organised by the employer because it was overall good for the organisation and employees expected their employers to </w:t>
      </w:r>
      <w:r w:rsidR="007056D4" w:rsidRPr="00E26B97">
        <w:rPr>
          <w:rFonts w:ascii="Times New Roman" w:hAnsi="Times New Roman" w:cs="Times New Roman"/>
        </w:rPr>
        <w:t>provide</w:t>
      </w:r>
      <w:r w:rsidRPr="00E26B97">
        <w:rPr>
          <w:rFonts w:ascii="Times New Roman" w:hAnsi="Times New Roman" w:cs="Times New Roman"/>
        </w:rPr>
        <w:t xml:space="preserve"> training </w:t>
      </w:r>
      <w:r w:rsidR="007056D4" w:rsidRPr="00E26B97">
        <w:rPr>
          <w:rFonts w:ascii="Times New Roman" w:hAnsi="Times New Roman" w:cs="Times New Roman"/>
        </w:rPr>
        <w:t>opportunities</w:t>
      </w:r>
      <w:r w:rsidRPr="00E26B97">
        <w:rPr>
          <w:rFonts w:ascii="Times New Roman" w:hAnsi="Times New Roman" w:cs="Times New Roman"/>
        </w:rPr>
        <w:t xml:space="preserve"> as part of the psychological contract</w:t>
      </w:r>
      <w:r w:rsidR="007056D4" w:rsidRPr="00E26B97">
        <w:rPr>
          <w:rFonts w:ascii="Times New Roman" w:hAnsi="Times New Roman" w:cs="Times New Roman"/>
        </w:rPr>
        <w:t xml:space="preserve">. Many organisations follow this model and see the key role of learning, training and development </w:t>
      </w:r>
      <w:r w:rsidR="00CB19AD">
        <w:rPr>
          <w:rFonts w:ascii="Times New Roman" w:hAnsi="Times New Roman" w:cs="Times New Roman"/>
        </w:rPr>
        <w:t>a</w:t>
      </w:r>
      <w:r w:rsidR="007056D4" w:rsidRPr="00E26B97">
        <w:rPr>
          <w:rFonts w:ascii="Times New Roman" w:hAnsi="Times New Roman" w:cs="Times New Roman"/>
        </w:rPr>
        <w:t>s to provide the knowledge, skills and behaviours required for sustainable success</w:t>
      </w:r>
      <w:sdt>
        <w:sdtPr>
          <w:rPr>
            <w:rFonts w:ascii="Times New Roman" w:hAnsi="Times New Roman" w:cs="Times New Roman"/>
          </w:rPr>
          <w:id w:val="-263928354"/>
          <w:citation/>
        </w:sdtPr>
        <w:sdtEndPr/>
        <w:sdtContent>
          <w:r w:rsidR="007056D4" w:rsidRPr="00E26B97">
            <w:rPr>
              <w:rFonts w:ascii="Times New Roman" w:hAnsi="Times New Roman" w:cs="Times New Roman"/>
            </w:rPr>
            <w:fldChar w:fldCharType="begin"/>
          </w:r>
          <w:r w:rsidR="007056D4" w:rsidRPr="00E26B97">
            <w:rPr>
              <w:rFonts w:ascii="Times New Roman" w:hAnsi="Times New Roman" w:cs="Times New Roman"/>
            </w:rPr>
            <w:instrText xml:space="preserve">CITATION Ree163 \p 206 \l 2057 </w:instrText>
          </w:r>
          <w:r w:rsidR="007056D4" w:rsidRPr="00E26B97">
            <w:rPr>
              <w:rFonts w:ascii="Times New Roman" w:hAnsi="Times New Roman" w:cs="Times New Roman"/>
            </w:rPr>
            <w:fldChar w:fldCharType="separate"/>
          </w:r>
          <w:r w:rsidR="00B61E2B">
            <w:rPr>
              <w:rFonts w:ascii="Times New Roman" w:hAnsi="Times New Roman" w:cs="Times New Roman"/>
              <w:noProof/>
            </w:rPr>
            <w:t xml:space="preserve"> </w:t>
          </w:r>
          <w:r w:rsidR="00B61E2B" w:rsidRPr="00B61E2B">
            <w:rPr>
              <w:rFonts w:ascii="Times New Roman" w:hAnsi="Times New Roman" w:cs="Times New Roman"/>
              <w:noProof/>
            </w:rPr>
            <w:t>(Rees &amp; French, 2016, p. 206)</w:t>
          </w:r>
          <w:r w:rsidR="007056D4" w:rsidRPr="00E26B97">
            <w:rPr>
              <w:rFonts w:ascii="Times New Roman" w:hAnsi="Times New Roman" w:cs="Times New Roman"/>
            </w:rPr>
            <w:fldChar w:fldCharType="end"/>
          </w:r>
        </w:sdtContent>
      </w:sdt>
      <w:r w:rsidR="007056D4" w:rsidRPr="00E26B97">
        <w:rPr>
          <w:rFonts w:ascii="Times New Roman" w:hAnsi="Times New Roman" w:cs="Times New Roman"/>
        </w:rPr>
        <w:t xml:space="preserve">; </w:t>
      </w:r>
      <w:sdt>
        <w:sdtPr>
          <w:rPr>
            <w:rFonts w:ascii="Times New Roman" w:hAnsi="Times New Roman" w:cs="Times New Roman"/>
          </w:rPr>
          <w:id w:val="995530907"/>
          <w:citation/>
        </w:sdtPr>
        <w:sdtEndPr/>
        <w:sdtContent>
          <w:r w:rsidR="007056D4" w:rsidRPr="00E26B97">
            <w:rPr>
              <w:rFonts w:ascii="Times New Roman" w:hAnsi="Times New Roman" w:cs="Times New Roman"/>
            </w:rPr>
            <w:fldChar w:fldCharType="begin"/>
          </w:r>
          <w:r w:rsidR="007056D4" w:rsidRPr="00E26B97">
            <w:rPr>
              <w:rFonts w:ascii="Times New Roman" w:hAnsi="Times New Roman" w:cs="Times New Roman"/>
            </w:rPr>
            <w:instrText xml:space="preserve">CITATION CIP154 \p 7 \l 2057 </w:instrText>
          </w:r>
          <w:r w:rsidR="007056D4" w:rsidRPr="00E26B97">
            <w:rPr>
              <w:rFonts w:ascii="Times New Roman" w:hAnsi="Times New Roman" w:cs="Times New Roman"/>
            </w:rPr>
            <w:fldChar w:fldCharType="separate"/>
          </w:r>
          <w:r w:rsidR="00B61E2B" w:rsidRPr="00B61E2B">
            <w:rPr>
              <w:rFonts w:ascii="Times New Roman" w:hAnsi="Times New Roman" w:cs="Times New Roman"/>
              <w:noProof/>
            </w:rPr>
            <w:t>(CIPD, 2015, p. 7)</w:t>
          </w:r>
          <w:r w:rsidR="007056D4" w:rsidRPr="00E26B97">
            <w:rPr>
              <w:rFonts w:ascii="Times New Roman" w:hAnsi="Times New Roman" w:cs="Times New Roman"/>
            </w:rPr>
            <w:fldChar w:fldCharType="end"/>
          </w:r>
        </w:sdtContent>
      </w:sdt>
      <w:r w:rsidR="007056D4" w:rsidRPr="00E26B97">
        <w:rPr>
          <w:rFonts w:ascii="Times New Roman" w:hAnsi="Times New Roman" w:cs="Times New Roman"/>
        </w:rPr>
        <w:t xml:space="preserve">. </w:t>
      </w:r>
    </w:p>
    <w:p w14:paraId="026CB657" w14:textId="77777777" w:rsidR="00120A6F" w:rsidRPr="00E26B97" w:rsidRDefault="00120A6F" w:rsidP="00C318D6">
      <w:pPr>
        <w:spacing w:line="480" w:lineRule="auto"/>
        <w:jc w:val="both"/>
        <w:rPr>
          <w:rFonts w:ascii="Times New Roman" w:hAnsi="Times New Roman" w:cs="Times New Roman"/>
        </w:rPr>
      </w:pPr>
    </w:p>
    <w:p w14:paraId="09ABEEF8" w14:textId="01299CFA" w:rsidR="00162035" w:rsidRPr="00E26B97" w:rsidRDefault="0084438F" w:rsidP="00C318D6">
      <w:pPr>
        <w:pStyle w:val="Heading3"/>
        <w:spacing w:line="480" w:lineRule="auto"/>
        <w:rPr>
          <w:rFonts w:ascii="Times New Roman" w:hAnsi="Times New Roman" w:cs="Times New Roman"/>
          <w:b/>
          <w:bCs/>
          <w:color w:val="auto"/>
        </w:rPr>
      </w:pPr>
      <w:bookmarkStart w:id="32" w:name="_Toc164436108"/>
      <w:r w:rsidRPr="00E26B97">
        <w:rPr>
          <w:rFonts w:ascii="Times New Roman" w:hAnsi="Times New Roman" w:cs="Times New Roman"/>
          <w:b/>
          <w:bCs/>
          <w:color w:val="auto"/>
        </w:rPr>
        <w:t xml:space="preserve">2.3.2 </w:t>
      </w:r>
      <w:r w:rsidR="00F209C1" w:rsidRPr="00E26B97">
        <w:rPr>
          <w:rFonts w:ascii="Times New Roman" w:hAnsi="Times New Roman" w:cs="Times New Roman"/>
          <w:b/>
          <w:bCs/>
          <w:color w:val="auto"/>
        </w:rPr>
        <w:t>Benefits of combining learning with succession planning</w:t>
      </w:r>
      <w:bookmarkEnd w:id="32"/>
      <w:r w:rsidR="00F209C1" w:rsidRPr="00E26B97">
        <w:rPr>
          <w:rFonts w:ascii="Times New Roman" w:hAnsi="Times New Roman" w:cs="Times New Roman"/>
          <w:b/>
          <w:bCs/>
          <w:color w:val="auto"/>
        </w:rPr>
        <w:t xml:space="preserve"> </w:t>
      </w:r>
    </w:p>
    <w:p w14:paraId="34125370" w14:textId="4422E9D2" w:rsidR="00C43BE7" w:rsidRPr="00E26B97" w:rsidRDefault="00F209C1" w:rsidP="00C318D6">
      <w:pPr>
        <w:spacing w:line="480" w:lineRule="auto"/>
        <w:jc w:val="both"/>
        <w:rPr>
          <w:rFonts w:ascii="Times New Roman" w:hAnsi="Times New Roman" w:cs="Times New Roman"/>
        </w:rPr>
      </w:pPr>
      <w:r w:rsidRPr="00E26B97">
        <w:rPr>
          <w:rFonts w:ascii="Times New Roman" w:hAnsi="Times New Roman" w:cs="Times New Roman"/>
        </w:rPr>
        <w:t>When integrated within a training and development program</w:t>
      </w:r>
      <w:r w:rsidR="00830E79" w:rsidRPr="00E26B97">
        <w:rPr>
          <w:rFonts w:ascii="Times New Roman" w:hAnsi="Times New Roman" w:cs="Times New Roman"/>
        </w:rPr>
        <w:t xml:space="preserve">, succession planning can significantly impact the bottom line of the organisation. When combining the two processes it allows the organisation to pre-plan for key role successors. </w:t>
      </w:r>
    </w:p>
    <w:p w14:paraId="0A70F662" w14:textId="59E8473F" w:rsidR="00830E79" w:rsidRPr="00E26B97" w:rsidRDefault="00830E79" w:rsidP="00C318D6">
      <w:pPr>
        <w:spacing w:line="480" w:lineRule="auto"/>
        <w:jc w:val="both"/>
        <w:rPr>
          <w:rFonts w:ascii="Times New Roman" w:hAnsi="Times New Roman" w:cs="Times New Roman"/>
        </w:rPr>
      </w:pPr>
      <w:r w:rsidRPr="00E26B97">
        <w:rPr>
          <w:rFonts w:ascii="Times New Roman" w:hAnsi="Times New Roman" w:cs="Times New Roman"/>
        </w:rPr>
        <w:t>It also has multiple benefits such as:</w:t>
      </w:r>
    </w:p>
    <w:p w14:paraId="3F021B45" w14:textId="424E4CF8" w:rsidR="00830E79" w:rsidRPr="00E26B97" w:rsidRDefault="00830E79" w:rsidP="00C318D6">
      <w:pPr>
        <w:pStyle w:val="ListParagraph"/>
        <w:numPr>
          <w:ilvl w:val="0"/>
          <w:numId w:val="17"/>
        </w:numPr>
        <w:spacing w:line="480" w:lineRule="auto"/>
        <w:jc w:val="both"/>
        <w:rPr>
          <w:rFonts w:ascii="Times New Roman" w:hAnsi="Times New Roman" w:cs="Times New Roman"/>
        </w:rPr>
      </w:pPr>
      <w:r w:rsidRPr="00E26B97">
        <w:rPr>
          <w:rFonts w:ascii="Times New Roman" w:hAnsi="Times New Roman" w:cs="Times New Roman"/>
        </w:rPr>
        <w:t>Saving money and resources as internal promotions cost significantly less than the use of external recruiters</w:t>
      </w:r>
    </w:p>
    <w:p w14:paraId="50EB9032" w14:textId="4F5957D6" w:rsidR="00830E79" w:rsidRPr="00E26B97" w:rsidRDefault="00830E79" w:rsidP="00C318D6">
      <w:pPr>
        <w:pStyle w:val="ListParagraph"/>
        <w:numPr>
          <w:ilvl w:val="0"/>
          <w:numId w:val="17"/>
        </w:numPr>
        <w:spacing w:line="480" w:lineRule="auto"/>
        <w:jc w:val="both"/>
        <w:rPr>
          <w:rFonts w:ascii="Times New Roman" w:hAnsi="Times New Roman" w:cs="Times New Roman"/>
        </w:rPr>
      </w:pPr>
      <w:r w:rsidRPr="00E26B97">
        <w:rPr>
          <w:rFonts w:ascii="Times New Roman" w:hAnsi="Times New Roman" w:cs="Times New Roman"/>
        </w:rPr>
        <w:t xml:space="preserve">The process develops a sense of stability </w:t>
      </w:r>
    </w:p>
    <w:p w14:paraId="318B8D7A" w14:textId="3B3E2E33" w:rsidR="00830E79" w:rsidRPr="00E26B97" w:rsidRDefault="00830E79" w:rsidP="00C318D6">
      <w:pPr>
        <w:pStyle w:val="ListParagraph"/>
        <w:numPr>
          <w:ilvl w:val="0"/>
          <w:numId w:val="17"/>
        </w:numPr>
        <w:spacing w:line="480" w:lineRule="auto"/>
        <w:jc w:val="both"/>
        <w:rPr>
          <w:rFonts w:ascii="Times New Roman" w:hAnsi="Times New Roman" w:cs="Times New Roman"/>
        </w:rPr>
      </w:pPr>
      <w:r w:rsidRPr="00E26B97">
        <w:rPr>
          <w:rFonts w:ascii="Times New Roman" w:hAnsi="Times New Roman" w:cs="Times New Roman"/>
        </w:rPr>
        <w:t xml:space="preserve">Retains top talent as employees who trust their </w:t>
      </w:r>
      <w:r w:rsidR="00997C70" w:rsidRPr="00E26B97">
        <w:rPr>
          <w:rFonts w:ascii="Times New Roman" w:hAnsi="Times New Roman" w:cs="Times New Roman"/>
        </w:rPr>
        <w:t>organisation’s</w:t>
      </w:r>
      <w:r w:rsidRPr="00E26B97">
        <w:rPr>
          <w:rFonts w:ascii="Times New Roman" w:hAnsi="Times New Roman" w:cs="Times New Roman"/>
        </w:rPr>
        <w:t xml:space="preserve"> ability to invest in its employees and promote personal career development </w:t>
      </w:r>
      <w:sdt>
        <w:sdtPr>
          <w:rPr>
            <w:rFonts w:ascii="Times New Roman" w:hAnsi="Times New Roman" w:cs="Times New Roman"/>
          </w:rPr>
          <w:id w:val="717561846"/>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Des22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(Deshmukh, 2022)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FC5CC92" w14:textId="57A43772" w:rsidR="000A0FF8" w:rsidRDefault="000A0FF8" w:rsidP="00C318D6">
      <w:pPr>
        <w:spacing w:line="480" w:lineRule="auto"/>
        <w:rPr>
          <w:rFonts w:ascii="Times New Roman" w:hAnsi="Times New Roman" w:cs="Times New Roman"/>
        </w:rPr>
      </w:pPr>
    </w:p>
    <w:p w14:paraId="51EFFD95" w14:textId="62D406B8" w:rsidR="007174DB" w:rsidRDefault="007174DB" w:rsidP="00C318D6">
      <w:pPr>
        <w:spacing w:line="480" w:lineRule="auto"/>
        <w:rPr>
          <w:rFonts w:ascii="Times New Roman" w:hAnsi="Times New Roman" w:cs="Times New Roman"/>
        </w:rPr>
      </w:pPr>
    </w:p>
    <w:p w14:paraId="7B12B880" w14:textId="77777777" w:rsidR="007174DB" w:rsidRPr="00E26B97" w:rsidRDefault="007174DB" w:rsidP="00C318D6">
      <w:pPr>
        <w:spacing w:line="480" w:lineRule="auto"/>
        <w:rPr>
          <w:rFonts w:ascii="Times New Roman" w:hAnsi="Times New Roman" w:cs="Times New Roman"/>
        </w:rPr>
      </w:pPr>
    </w:p>
    <w:p w14:paraId="5B1E3E9F" w14:textId="67AB44A8" w:rsidR="00C43BE7" w:rsidRDefault="0084438F" w:rsidP="008C0885">
      <w:pPr>
        <w:pStyle w:val="Heading2"/>
        <w:spacing w:line="480" w:lineRule="auto"/>
        <w:rPr>
          <w:rFonts w:ascii="Times New Roman" w:hAnsi="Times New Roman" w:cs="Times New Roman"/>
          <w:b/>
          <w:bCs/>
          <w:color w:val="auto"/>
          <w:sz w:val="28"/>
          <w:szCs w:val="28"/>
        </w:rPr>
      </w:pPr>
      <w:bookmarkStart w:id="33" w:name="_Toc164436109"/>
      <w:r w:rsidRPr="00E26B97">
        <w:rPr>
          <w:rFonts w:ascii="Times New Roman" w:hAnsi="Times New Roman" w:cs="Times New Roman"/>
          <w:b/>
          <w:bCs/>
          <w:color w:val="auto"/>
          <w:sz w:val="28"/>
          <w:szCs w:val="28"/>
        </w:rPr>
        <w:lastRenderedPageBreak/>
        <w:t xml:space="preserve">2.4 </w:t>
      </w:r>
      <w:r w:rsidR="001879CB">
        <w:rPr>
          <w:rFonts w:ascii="Times New Roman" w:hAnsi="Times New Roman" w:cs="Times New Roman"/>
          <w:b/>
          <w:bCs/>
          <w:color w:val="auto"/>
          <w:sz w:val="28"/>
          <w:szCs w:val="28"/>
        </w:rPr>
        <w:t xml:space="preserve">Chapter </w:t>
      </w:r>
      <w:r w:rsidR="0064556F" w:rsidRPr="00E26B97">
        <w:rPr>
          <w:rFonts w:ascii="Times New Roman" w:hAnsi="Times New Roman" w:cs="Times New Roman"/>
          <w:b/>
          <w:bCs/>
          <w:color w:val="auto"/>
          <w:sz w:val="28"/>
          <w:szCs w:val="28"/>
        </w:rPr>
        <w:t>Summary of Literature Review</w:t>
      </w:r>
      <w:bookmarkEnd w:id="33"/>
      <w:r w:rsidR="0064556F" w:rsidRPr="00E26B97">
        <w:rPr>
          <w:rFonts w:ascii="Times New Roman" w:hAnsi="Times New Roman" w:cs="Times New Roman"/>
          <w:b/>
          <w:bCs/>
          <w:color w:val="auto"/>
          <w:sz w:val="28"/>
          <w:szCs w:val="28"/>
        </w:rPr>
        <w:t xml:space="preserve"> </w:t>
      </w:r>
    </w:p>
    <w:p w14:paraId="3075BEEB" w14:textId="302A07B4" w:rsidR="007174DB" w:rsidRDefault="007174DB" w:rsidP="007174DB"/>
    <w:p w14:paraId="3E07E4B1" w14:textId="2F2CD879" w:rsidR="007174DB" w:rsidRPr="00E26B97" w:rsidRDefault="007174DB" w:rsidP="007174DB">
      <w:pPr>
        <w:spacing w:line="480" w:lineRule="auto"/>
        <w:rPr>
          <w:rFonts w:ascii="Times New Roman" w:hAnsi="Times New Roman" w:cs="Times New Roman"/>
        </w:rPr>
      </w:pPr>
      <w:r w:rsidRPr="00E26B97">
        <w:rPr>
          <w:rFonts w:ascii="Times New Roman" w:hAnsi="Times New Roman" w:cs="Times New Roman"/>
        </w:rPr>
        <w:t>Th</w:t>
      </w:r>
      <w:r>
        <w:rPr>
          <w:rFonts w:ascii="Times New Roman" w:hAnsi="Times New Roman" w:cs="Times New Roman"/>
        </w:rPr>
        <w:t xml:space="preserve">e Literature Review </w:t>
      </w:r>
      <w:r w:rsidRPr="00E26B97">
        <w:rPr>
          <w:rFonts w:ascii="Times New Roman" w:hAnsi="Times New Roman" w:cs="Times New Roman"/>
        </w:rPr>
        <w:t xml:space="preserve">chapter </w:t>
      </w:r>
      <w:r>
        <w:rPr>
          <w:rFonts w:ascii="Times New Roman" w:hAnsi="Times New Roman" w:cs="Times New Roman"/>
        </w:rPr>
        <w:t xml:space="preserve">reviewed </w:t>
      </w:r>
      <w:r w:rsidRPr="00E26B97">
        <w:rPr>
          <w:rFonts w:ascii="Times New Roman" w:hAnsi="Times New Roman" w:cs="Times New Roman"/>
        </w:rPr>
        <w:t>relevant literature and theoretical frameworks of succession planning within organisations.</w:t>
      </w:r>
    </w:p>
    <w:p w14:paraId="4FDD3C02" w14:textId="77777777" w:rsidR="007174DB" w:rsidRPr="00E26B97" w:rsidRDefault="007174DB" w:rsidP="007174DB">
      <w:pPr>
        <w:spacing w:line="480" w:lineRule="auto"/>
        <w:rPr>
          <w:rFonts w:ascii="Times New Roman" w:hAnsi="Times New Roman" w:cs="Times New Roman"/>
        </w:rPr>
      </w:pPr>
    </w:p>
    <w:p w14:paraId="02647194" w14:textId="2C2D59A0" w:rsidR="007174DB" w:rsidRPr="00E26B97" w:rsidRDefault="007174DB" w:rsidP="007174DB">
      <w:pPr>
        <w:spacing w:line="480" w:lineRule="auto"/>
        <w:jc w:val="both"/>
        <w:rPr>
          <w:rFonts w:ascii="Times New Roman" w:hAnsi="Times New Roman" w:cs="Times New Roman"/>
        </w:rPr>
      </w:pPr>
      <w:r w:rsidRPr="00E26B97">
        <w:rPr>
          <w:rFonts w:ascii="Times New Roman" w:hAnsi="Times New Roman" w:cs="Times New Roman"/>
        </w:rPr>
        <w:t xml:space="preserve">This study </w:t>
      </w:r>
      <w:r>
        <w:rPr>
          <w:rFonts w:ascii="Times New Roman" w:hAnsi="Times New Roman" w:cs="Times New Roman"/>
        </w:rPr>
        <w:t>focused</w:t>
      </w:r>
      <w:r w:rsidRPr="00E26B97">
        <w:rPr>
          <w:rFonts w:ascii="Times New Roman" w:hAnsi="Times New Roman" w:cs="Times New Roman"/>
        </w:rPr>
        <w:t xml:space="preserve"> on both leadership and motivational theories as the theoretical foundation to enhance the literature review. These theories will </w:t>
      </w:r>
      <w:r>
        <w:rPr>
          <w:rFonts w:ascii="Times New Roman" w:hAnsi="Times New Roman" w:cs="Times New Roman"/>
        </w:rPr>
        <w:t>focus</w:t>
      </w:r>
      <w:r w:rsidRPr="00E26B97">
        <w:rPr>
          <w:rFonts w:ascii="Times New Roman" w:hAnsi="Times New Roman" w:cs="Times New Roman"/>
        </w:rPr>
        <w:t xml:space="preserve"> on</w:t>
      </w:r>
      <w:r>
        <w:rPr>
          <w:rFonts w:ascii="Times New Roman" w:hAnsi="Times New Roman" w:cs="Times New Roman"/>
        </w:rPr>
        <w:t xml:space="preserve"> s</w:t>
      </w:r>
      <w:r w:rsidRPr="00E26B97">
        <w:rPr>
          <w:rFonts w:ascii="Times New Roman" w:hAnsi="Times New Roman" w:cs="Times New Roman"/>
        </w:rPr>
        <w:t xml:space="preserve">uccession planning </w:t>
      </w:r>
      <w:r>
        <w:rPr>
          <w:rFonts w:ascii="Times New Roman" w:hAnsi="Times New Roman" w:cs="Times New Roman"/>
        </w:rPr>
        <w:t xml:space="preserve">and </w:t>
      </w:r>
      <w:r w:rsidRPr="00E26B97">
        <w:rPr>
          <w:rFonts w:ascii="Times New Roman" w:hAnsi="Times New Roman" w:cs="Times New Roman"/>
        </w:rPr>
        <w:t>i</w:t>
      </w:r>
      <w:r>
        <w:rPr>
          <w:rFonts w:ascii="Times New Roman" w:hAnsi="Times New Roman" w:cs="Times New Roman"/>
        </w:rPr>
        <w:t xml:space="preserve">ts </w:t>
      </w:r>
      <w:r w:rsidRPr="00E26B97">
        <w:rPr>
          <w:rFonts w:ascii="Times New Roman" w:hAnsi="Times New Roman" w:cs="Times New Roman"/>
        </w:rPr>
        <w:t xml:space="preserve">link to developing leaders at all levels within organisations and motivating those while managing retention. </w:t>
      </w:r>
    </w:p>
    <w:p w14:paraId="57763F0F" w14:textId="6E5E04E7" w:rsidR="007174DB" w:rsidRDefault="007174DB" w:rsidP="007174DB"/>
    <w:p w14:paraId="27EF05AF" w14:textId="560CE4BD" w:rsidR="007174DB" w:rsidRPr="007174DB" w:rsidRDefault="007174DB" w:rsidP="007174DB">
      <w:pPr>
        <w:pStyle w:val="Heading3"/>
        <w:rPr>
          <w:rFonts w:ascii="Times New Roman" w:hAnsi="Times New Roman" w:cs="Times New Roman"/>
          <w:b/>
          <w:bCs/>
          <w:color w:val="auto"/>
        </w:rPr>
      </w:pPr>
      <w:bookmarkStart w:id="34" w:name="_Toc164436110"/>
      <w:r w:rsidRPr="007174DB">
        <w:rPr>
          <w:rFonts w:ascii="Times New Roman" w:hAnsi="Times New Roman" w:cs="Times New Roman"/>
          <w:b/>
          <w:bCs/>
          <w:color w:val="auto"/>
        </w:rPr>
        <w:t>2.4.1 Research Questions</w:t>
      </w:r>
      <w:bookmarkEnd w:id="34"/>
    </w:p>
    <w:p w14:paraId="52F8666B" w14:textId="77777777" w:rsidR="007174DB" w:rsidRDefault="007174DB" w:rsidP="007174DB">
      <w:pPr>
        <w:spacing w:line="480" w:lineRule="auto"/>
        <w:jc w:val="both"/>
        <w:rPr>
          <w:rFonts w:ascii="Times New Roman" w:hAnsi="Times New Roman" w:cs="Times New Roman"/>
        </w:rPr>
      </w:pPr>
    </w:p>
    <w:p w14:paraId="77D4D301" w14:textId="10CE3C9F" w:rsidR="007174DB" w:rsidRPr="007174DB" w:rsidRDefault="007174DB" w:rsidP="007174DB">
      <w:pPr>
        <w:spacing w:line="480" w:lineRule="auto"/>
        <w:jc w:val="both"/>
        <w:rPr>
          <w:rFonts w:ascii="Times New Roman" w:hAnsi="Times New Roman" w:cs="Times New Roman"/>
        </w:rPr>
      </w:pPr>
      <w:r w:rsidRPr="007174DB">
        <w:rPr>
          <w:rFonts w:ascii="Times New Roman" w:hAnsi="Times New Roman" w:cs="Times New Roman"/>
        </w:rPr>
        <w:t>The research questions for the research project is:</w:t>
      </w:r>
    </w:p>
    <w:p w14:paraId="4F65E03C" w14:textId="77777777" w:rsidR="007174DB" w:rsidRPr="007174DB" w:rsidRDefault="007174DB" w:rsidP="007174DB"/>
    <w:p w14:paraId="5E4EB896" w14:textId="7B0E1E3F" w:rsidR="00B61E2B" w:rsidRPr="007174DB" w:rsidRDefault="00B61E2B" w:rsidP="00B61E2B">
      <w:pPr>
        <w:pStyle w:val="ListParagraph"/>
        <w:numPr>
          <w:ilvl w:val="0"/>
          <w:numId w:val="39"/>
        </w:numPr>
        <w:spacing w:line="480" w:lineRule="auto"/>
        <w:jc w:val="both"/>
        <w:rPr>
          <w:rFonts w:ascii="Times New Roman" w:hAnsi="Times New Roman" w:cs="Times New Roman"/>
        </w:rPr>
      </w:pPr>
      <w:r w:rsidRPr="007174DB">
        <w:rPr>
          <w:rFonts w:ascii="Times New Roman" w:hAnsi="Times New Roman" w:cs="Times New Roman"/>
        </w:rPr>
        <w:t>What level of awareness does the Management Team within The Magstim Company have regarding succession planning?</w:t>
      </w:r>
    </w:p>
    <w:p w14:paraId="0D0C296A" w14:textId="77777777" w:rsidR="00B61E2B" w:rsidRPr="007174DB" w:rsidRDefault="00B61E2B" w:rsidP="00B61E2B">
      <w:pPr>
        <w:pStyle w:val="ListParagraph"/>
        <w:numPr>
          <w:ilvl w:val="0"/>
          <w:numId w:val="39"/>
        </w:numPr>
        <w:spacing w:line="480" w:lineRule="auto"/>
        <w:jc w:val="both"/>
        <w:rPr>
          <w:rFonts w:ascii="Times New Roman" w:hAnsi="Times New Roman" w:cs="Times New Roman"/>
        </w:rPr>
      </w:pPr>
      <w:r w:rsidRPr="007174DB">
        <w:rPr>
          <w:rFonts w:ascii="Times New Roman" w:hAnsi="Times New Roman" w:cs="Times New Roman"/>
        </w:rPr>
        <w:t>What levels of commitment and buy-in do the Management team have within The Magstim Company surrounding Succession Planning?</w:t>
      </w:r>
    </w:p>
    <w:p w14:paraId="6242E509" w14:textId="77777777" w:rsidR="008E5C05" w:rsidRDefault="008E5C05" w:rsidP="00C318D6">
      <w:pPr>
        <w:spacing w:line="480" w:lineRule="auto"/>
        <w:jc w:val="both"/>
        <w:rPr>
          <w:rFonts w:ascii="Times New Roman" w:hAnsi="Times New Roman" w:cs="Times New Roman"/>
        </w:rPr>
      </w:pPr>
    </w:p>
    <w:p w14:paraId="74C8F9A3" w14:textId="2E23E82E" w:rsidR="008E5C05" w:rsidRPr="007174DB" w:rsidRDefault="007174DB" w:rsidP="007174DB">
      <w:pPr>
        <w:pStyle w:val="Heading2"/>
        <w:rPr>
          <w:rFonts w:ascii="Times New Roman" w:hAnsi="Times New Roman" w:cs="Times New Roman"/>
          <w:b/>
          <w:bCs/>
          <w:color w:val="auto"/>
        </w:rPr>
      </w:pPr>
      <w:bookmarkStart w:id="35" w:name="_Toc164436111"/>
      <w:r w:rsidRPr="007174DB">
        <w:rPr>
          <w:rFonts w:ascii="Times New Roman" w:hAnsi="Times New Roman" w:cs="Times New Roman"/>
          <w:b/>
          <w:bCs/>
          <w:color w:val="auto"/>
        </w:rPr>
        <w:t>2.4.2 Literature Review Findings</w:t>
      </w:r>
      <w:bookmarkEnd w:id="35"/>
      <w:r w:rsidRPr="007174DB">
        <w:rPr>
          <w:rFonts w:ascii="Times New Roman" w:hAnsi="Times New Roman" w:cs="Times New Roman"/>
          <w:b/>
          <w:bCs/>
          <w:color w:val="auto"/>
        </w:rPr>
        <w:t xml:space="preserve"> </w:t>
      </w:r>
    </w:p>
    <w:p w14:paraId="71A4DBD3" w14:textId="77777777" w:rsidR="007174DB" w:rsidRDefault="007174DB" w:rsidP="00C318D6">
      <w:pPr>
        <w:spacing w:line="480" w:lineRule="auto"/>
        <w:jc w:val="both"/>
        <w:rPr>
          <w:rFonts w:ascii="Times New Roman" w:hAnsi="Times New Roman" w:cs="Times New Roman"/>
        </w:rPr>
      </w:pPr>
    </w:p>
    <w:p w14:paraId="0B69D872" w14:textId="018BF78F" w:rsidR="00C43BE7" w:rsidRPr="00E26B97" w:rsidRDefault="000A0FF8" w:rsidP="00C318D6">
      <w:pPr>
        <w:spacing w:line="480" w:lineRule="auto"/>
        <w:jc w:val="both"/>
        <w:rPr>
          <w:rFonts w:ascii="Times New Roman" w:hAnsi="Times New Roman" w:cs="Times New Roman"/>
        </w:rPr>
      </w:pPr>
      <w:r w:rsidRPr="00E26B97">
        <w:rPr>
          <w:rFonts w:ascii="Times New Roman" w:hAnsi="Times New Roman" w:cs="Times New Roman"/>
        </w:rPr>
        <w:t xml:space="preserve">In summary, the key findings from the literature review as defined by </w:t>
      </w:r>
      <w:sdt>
        <w:sdtPr>
          <w:rPr>
            <w:rFonts w:ascii="Times New Roman" w:hAnsi="Times New Roman" w:cs="Times New Roman"/>
          </w:rPr>
          <w:id w:val="106183544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CIP22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(CIPD, 2022a)</w:t>
          </w:r>
          <w:r w:rsidRPr="00E26B97">
            <w:rPr>
              <w:rFonts w:ascii="Times New Roman" w:hAnsi="Times New Roman" w:cs="Times New Roman"/>
            </w:rPr>
            <w:fldChar w:fldCharType="end"/>
          </w:r>
        </w:sdtContent>
      </w:sdt>
      <w:r w:rsidRPr="00E26B97">
        <w:rPr>
          <w:rFonts w:ascii="Times New Roman" w:hAnsi="Times New Roman" w:cs="Times New Roman"/>
        </w:rPr>
        <w:t xml:space="preserve"> is that succession planning encourages organisations to focus on identifying and growing talent to fill both leadership and business</w:t>
      </w:r>
      <w:r w:rsidR="00997C70">
        <w:rPr>
          <w:rFonts w:ascii="Times New Roman" w:hAnsi="Times New Roman" w:cs="Times New Roman"/>
        </w:rPr>
        <w:t>-</w:t>
      </w:r>
      <w:r w:rsidRPr="00E26B97">
        <w:rPr>
          <w:rFonts w:ascii="Times New Roman" w:hAnsi="Times New Roman" w:cs="Times New Roman"/>
        </w:rPr>
        <w:t>critical role</w:t>
      </w:r>
      <w:r w:rsidR="00FB1609">
        <w:rPr>
          <w:rFonts w:ascii="Times New Roman" w:hAnsi="Times New Roman" w:cs="Times New Roman"/>
        </w:rPr>
        <w:t>s</w:t>
      </w:r>
      <w:r w:rsidRPr="00E26B97">
        <w:rPr>
          <w:rFonts w:ascii="Times New Roman" w:hAnsi="Times New Roman" w:cs="Times New Roman"/>
        </w:rPr>
        <w:t xml:space="preserve"> in the future. </w:t>
      </w:r>
    </w:p>
    <w:p w14:paraId="3A6F38F0" w14:textId="77777777" w:rsidR="000A0FF8" w:rsidRPr="00E26B97" w:rsidRDefault="000A0FF8" w:rsidP="00C318D6">
      <w:pPr>
        <w:spacing w:line="480" w:lineRule="auto"/>
        <w:jc w:val="both"/>
        <w:rPr>
          <w:rFonts w:ascii="Times New Roman" w:hAnsi="Times New Roman" w:cs="Times New Roman"/>
        </w:rPr>
      </w:pPr>
    </w:p>
    <w:p w14:paraId="02270FF3" w14:textId="4763641C" w:rsidR="000A0FF8" w:rsidRPr="00E26B97" w:rsidRDefault="000A0FF8" w:rsidP="00C318D6">
      <w:pPr>
        <w:spacing w:line="480" w:lineRule="auto"/>
        <w:jc w:val="both"/>
        <w:rPr>
          <w:rFonts w:ascii="Times New Roman" w:hAnsi="Times New Roman" w:cs="Times New Roman"/>
        </w:rPr>
      </w:pPr>
      <w:r w:rsidRPr="00E26B97">
        <w:rPr>
          <w:rFonts w:ascii="Times New Roman" w:hAnsi="Times New Roman" w:cs="Times New Roman"/>
        </w:rPr>
        <w:t xml:space="preserve">Succession planning differs from regular HR planning whereby the focus is on estimating which employees will remain with the organisation for several years, to one which needs to estimate the probability </w:t>
      </w:r>
      <w:r w:rsidR="00997C70">
        <w:rPr>
          <w:rFonts w:ascii="Times New Roman" w:hAnsi="Times New Roman" w:cs="Times New Roman"/>
        </w:rPr>
        <w:t>that</w:t>
      </w:r>
      <w:r w:rsidRPr="00E26B97">
        <w:rPr>
          <w:rFonts w:ascii="Times New Roman" w:hAnsi="Times New Roman" w:cs="Times New Roman"/>
        </w:rPr>
        <w:t xml:space="preserve"> those employees will remain with the organisation for a certain amount of </w:t>
      </w:r>
      <w:r w:rsidRPr="00E26B97">
        <w:rPr>
          <w:rFonts w:ascii="Times New Roman" w:hAnsi="Times New Roman" w:cs="Times New Roman"/>
        </w:rPr>
        <w:lastRenderedPageBreak/>
        <w:t xml:space="preserve">time </w:t>
      </w:r>
      <w:sdt>
        <w:sdtPr>
          <w:rPr>
            <w:rFonts w:ascii="Times New Roman" w:hAnsi="Times New Roman" w:cs="Times New Roman"/>
          </w:rPr>
          <w:id w:val="-1707248536"/>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Jac90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(Jackson &amp; Schuler, 1990)</w:t>
          </w:r>
          <w:r w:rsidRPr="00E26B97">
            <w:rPr>
              <w:rFonts w:ascii="Times New Roman" w:hAnsi="Times New Roman" w:cs="Times New Roman"/>
            </w:rPr>
            <w:fldChar w:fldCharType="end"/>
          </w:r>
        </w:sdtContent>
      </w:sdt>
      <w:r w:rsidRPr="00E26B97">
        <w:rPr>
          <w:rFonts w:ascii="Times New Roman" w:hAnsi="Times New Roman" w:cs="Times New Roman"/>
        </w:rPr>
        <w:t xml:space="preserve">. Succession planning is </w:t>
      </w:r>
      <w:r w:rsidR="00FA1F6A" w:rsidRPr="00E26B97">
        <w:rPr>
          <w:rFonts w:ascii="Times New Roman" w:hAnsi="Times New Roman" w:cs="Times New Roman"/>
        </w:rPr>
        <w:t>like</w:t>
      </w:r>
      <w:r w:rsidRPr="00E26B97">
        <w:rPr>
          <w:rFonts w:ascii="Times New Roman" w:hAnsi="Times New Roman" w:cs="Times New Roman"/>
        </w:rPr>
        <w:t xml:space="preserve"> HR planning as it requires management within an organisation to focus on the future and develop those employees who have been identified as future leaders </w:t>
      </w:r>
      <w:sdt>
        <w:sdtPr>
          <w:rPr>
            <w:rFonts w:ascii="Times New Roman" w:hAnsi="Times New Roman" w:cs="Times New Roman"/>
          </w:rPr>
          <w:id w:val="-146134398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Tay19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(Taylor, 2019)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8F1537B" w14:textId="77777777" w:rsidR="000A0FF8" w:rsidRPr="00E26B97" w:rsidRDefault="000A0FF8" w:rsidP="00C318D6">
      <w:pPr>
        <w:spacing w:line="480" w:lineRule="auto"/>
        <w:jc w:val="both"/>
        <w:rPr>
          <w:rFonts w:ascii="Times New Roman" w:hAnsi="Times New Roman" w:cs="Times New Roman"/>
        </w:rPr>
      </w:pPr>
    </w:p>
    <w:p w14:paraId="19B2598A" w14:textId="359744B7" w:rsidR="000A0FF8" w:rsidRPr="00E26B97" w:rsidRDefault="000A0FF8" w:rsidP="00C318D6">
      <w:pPr>
        <w:spacing w:line="480" w:lineRule="auto"/>
        <w:jc w:val="both"/>
        <w:rPr>
          <w:rFonts w:ascii="Times New Roman" w:hAnsi="Times New Roman" w:cs="Times New Roman"/>
        </w:rPr>
      </w:pPr>
      <w:r w:rsidRPr="00E26B97">
        <w:rPr>
          <w:rFonts w:ascii="Times New Roman" w:hAnsi="Times New Roman" w:cs="Times New Roman"/>
        </w:rPr>
        <w:t xml:space="preserve">The </w:t>
      </w:r>
      <w:r w:rsidR="00997C70" w:rsidRPr="00E26B97">
        <w:rPr>
          <w:rFonts w:ascii="Times New Roman" w:hAnsi="Times New Roman" w:cs="Times New Roman"/>
        </w:rPr>
        <w:t>long-term</w:t>
      </w:r>
      <w:r w:rsidRPr="00E26B97">
        <w:rPr>
          <w:rFonts w:ascii="Times New Roman" w:hAnsi="Times New Roman" w:cs="Times New Roman"/>
        </w:rPr>
        <w:t xml:space="preserve"> aspect of succession planning has considerable implications for an organisation</w:t>
      </w:r>
      <w:r w:rsidR="00997C70">
        <w:rPr>
          <w:rFonts w:ascii="Times New Roman" w:hAnsi="Times New Roman" w:cs="Times New Roman"/>
        </w:rPr>
        <w:t>’</w:t>
      </w:r>
      <w:r w:rsidRPr="00E26B97">
        <w:rPr>
          <w:rFonts w:ascii="Times New Roman" w:hAnsi="Times New Roman" w:cs="Times New Roman"/>
        </w:rPr>
        <w:t>s culture, its ability to recruit and retain talent, and most importantly the performance levels of those employees lower down within an organisation</w:t>
      </w:r>
      <w:r w:rsidR="00FB1609">
        <w:rPr>
          <w:rFonts w:ascii="Times New Roman" w:hAnsi="Times New Roman" w:cs="Times New Roman"/>
        </w:rPr>
        <w:t>’</w:t>
      </w:r>
      <w:r w:rsidRPr="00E26B97">
        <w:rPr>
          <w:rFonts w:ascii="Times New Roman" w:hAnsi="Times New Roman" w:cs="Times New Roman"/>
        </w:rPr>
        <w:t xml:space="preserve">s management hierarchy, who have been as identified as those future leaders </w:t>
      </w:r>
      <w:sdt>
        <w:sdtPr>
          <w:rPr>
            <w:rFonts w:ascii="Times New Roman" w:hAnsi="Times New Roman" w:cs="Times New Roman"/>
          </w:rPr>
          <w:id w:val="-13094955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Bec081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(Bechet, 2008)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C4A4B41" w14:textId="77777777" w:rsidR="000A0FF8" w:rsidRPr="00E26B97" w:rsidRDefault="000A0FF8" w:rsidP="00C318D6">
      <w:pPr>
        <w:spacing w:line="480" w:lineRule="auto"/>
        <w:jc w:val="both"/>
        <w:rPr>
          <w:rFonts w:ascii="Times New Roman" w:hAnsi="Times New Roman" w:cs="Times New Roman"/>
        </w:rPr>
      </w:pPr>
    </w:p>
    <w:p w14:paraId="6123554D" w14:textId="3C7A1CAF" w:rsidR="000A0FF8" w:rsidRPr="00E26B97" w:rsidRDefault="00BE5F66" w:rsidP="00C318D6">
      <w:pPr>
        <w:spacing w:line="480" w:lineRule="auto"/>
        <w:jc w:val="both"/>
        <w:rPr>
          <w:rFonts w:ascii="Times New Roman" w:hAnsi="Times New Roman" w:cs="Times New Roman"/>
        </w:rPr>
      </w:pPr>
      <w:r w:rsidRPr="00E26B97">
        <w:rPr>
          <w:rFonts w:ascii="Times New Roman" w:hAnsi="Times New Roman" w:cs="Times New Roman"/>
        </w:rPr>
        <w:t xml:space="preserve">It is imperative that when organisations undertake a Succession planning </w:t>
      </w:r>
      <w:r w:rsidR="006F312D" w:rsidRPr="00E26B97">
        <w:rPr>
          <w:rFonts w:ascii="Times New Roman" w:hAnsi="Times New Roman" w:cs="Times New Roman"/>
        </w:rPr>
        <w:t>programme,</w:t>
      </w:r>
      <w:r w:rsidRPr="00E26B97">
        <w:rPr>
          <w:rFonts w:ascii="Times New Roman" w:hAnsi="Times New Roman" w:cs="Times New Roman"/>
        </w:rPr>
        <w:t xml:space="preserve"> they consider each distinct stage:</w:t>
      </w:r>
    </w:p>
    <w:p w14:paraId="792C8941" w14:textId="639EC471" w:rsidR="00BE5F66" w:rsidRPr="00E26B97" w:rsidRDefault="00BE5F66"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Identification of those critical roles within the organisation</w:t>
      </w:r>
    </w:p>
    <w:p w14:paraId="0B48E5CA" w14:textId="60B232AA" w:rsidR="00BE5F66" w:rsidRPr="00E26B97" w:rsidRDefault="00BE5F66"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 xml:space="preserve">Understand the capabilities each role requires </w:t>
      </w:r>
    </w:p>
    <w:p w14:paraId="767F0B57" w14:textId="110AD51A" w:rsidR="00BE5F66" w:rsidRPr="00E26B97" w:rsidRDefault="00BE5F66"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 xml:space="preserve">Assess potential internal </w:t>
      </w:r>
      <w:r w:rsidR="00FF431D">
        <w:rPr>
          <w:rFonts w:ascii="Times New Roman" w:hAnsi="Times New Roman" w:cs="Times New Roman"/>
        </w:rPr>
        <w:t>employees</w:t>
      </w:r>
      <w:r w:rsidR="00DE20CF" w:rsidRPr="00E26B97">
        <w:rPr>
          <w:rFonts w:ascii="Times New Roman" w:hAnsi="Times New Roman" w:cs="Times New Roman"/>
        </w:rPr>
        <w:t xml:space="preserve"> for those roles identified as business</w:t>
      </w:r>
      <w:r w:rsidR="00E97A59">
        <w:rPr>
          <w:rFonts w:ascii="Times New Roman" w:hAnsi="Times New Roman" w:cs="Times New Roman"/>
        </w:rPr>
        <w:t>-</w:t>
      </w:r>
      <w:r w:rsidR="00DE20CF" w:rsidRPr="00E26B97">
        <w:rPr>
          <w:rFonts w:ascii="Times New Roman" w:hAnsi="Times New Roman" w:cs="Times New Roman"/>
        </w:rPr>
        <w:t>critical</w:t>
      </w:r>
    </w:p>
    <w:p w14:paraId="6D374639" w14:textId="1D85BDFE" w:rsidR="00DE20CF" w:rsidRPr="00E26B97" w:rsidRDefault="00DE20CF"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Provide those identified employees with clear development plans so that they are prepared for those roles</w:t>
      </w:r>
    </w:p>
    <w:p w14:paraId="75C014C5" w14:textId="5CD46784" w:rsidR="00DE20CF" w:rsidRPr="00E26B97" w:rsidRDefault="00DE20CF"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 xml:space="preserve">Continuously review the progress of those employees </w:t>
      </w:r>
      <w:sdt>
        <w:sdtPr>
          <w:rPr>
            <w:rFonts w:ascii="Times New Roman" w:hAnsi="Times New Roman" w:cs="Times New Roman"/>
          </w:rPr>
          <w:id w:val="159182089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Bec08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(Bechet, 2008)</w:t>
          </w:r>
          <w:r w:rsidRPr="00E26B97">
            <w:rPr>
              <w:rFonts w:ascii="Times New Roman" w:hAnsi="Times New Roman" w:cs="Times New Roman"/>
            </w:rPr>
            <w:fldChar w:fldCharType="end"/>
          </w:r>
        </w:sdtContent>
      </w:sdt>
      <w:r w:rsidRPr="00E26B97">
        <w:rPr>
          <w:rFonts w:ascii="Times New Roman" w:hAnsi="Times New Roman" w:cs="Times New Roman"/>
        </w:rPr>
        <w:t>;</w:t>
      </w:r>
      <w:r w:rsidR="00FA1F6A">
        <w:rPr>
          <w:rFonts w:ascii="Times New Roman" w:hAnsi="Times New Roman" w:cs="Times New Roman"/>
        </w:rPr>
        <w:t xml:space="preserve"> </w:t>
      </w:r>
      <w:sdt>
        <w:sdtPr>
          <w:rPr>
            <w:rFonts w:ascii="Times New Roman" w:hAnsi="Times New Roman" w:cs="Times New Roman"/>
          </w:rPr>
          <w:id w:val="-157742721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Tay22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(Taylor, 2022)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4966D3E" w14:textId="39E9A2FD" w:rsidR="00C43BE7" w:rsidRPr="00E26B97" w:rsidRDefault="00C43BE7" w:rsidP="00C318D6">
      <w:pPr>
        <w:spacing w:line="480" w:lineRule="auto"/>
        <w:jc w:val="both"/>
        <w:rPr>
          <w:rFonts w:ascii="Times New Roman" w:hAnsi="Times New Roman" w:cs="Times New Roman"/>
        </w:rPr>
      </w:pPr>
    </w:p>
    <w:p w14:paraId="531E97FB" w14:textId="30B1A4F1" w:rsidR="00C43BE7" w:rsidRDefault="00E97A59" w:rsidP="00C318D6">
      <w:pPr>
        <w:spacing w:line="480" w:lineRule="auto"/>
        <w:jc w:val="both"/>
        <w:rPr>
          <w:rFonts w:ascii="Times New Roman" w:hAnsi="Times New Roman" w:cs="Times New Roman"/>
        </w:rPr>
      </w:pPr>
      <w:r>
        <w:rPr>
          <w:rFonts w:ascii="Times New Roman" w:hAnsi="Times New Roman" w:cs="Times New Roman"/>
        </w:rPr>
        <w:t>T</w:t>
      </w:r>
      <w:r w:rsidR="007D27E8" w:rsidRPr="00E26B97">
        <w:rPr>
          <w:rFonts w:ascii="Times New Roman" w:hAnsi="Times New Roman" w:cs="Times New Roman"/>
        </w:rPr>
        <w:t xml:space="preserve">o have a successful Succession Planning Programme organisations must ensure that they have talented employees to achieve </w:t>
      </w:r>
      <w:r>
        <w:rPr>
          <w:rFonts w:ascii="Times New Roman" w:hAnsi="Times New Roman" w:cs="Times New Roman"/>
        </w:rPr>
        <w:t>their</w:t>
      </w:r>
      <w:r w:rsidR="007D27E8" w:rsidRPr="00E26B97">
        <w:rPr>
          <w:rFonts w:ascii="Times New Roman" w:hAnsi="Times New Roman" w:cs="Times New Roman"/>
        </w:rPr>
        <w:t xml:space="preserve"> strategic business objectives. Organisations can do this through a process identified as talent management. Organisations can successfully do this through </w:t>
      </w:r>
      <w:r>
        <w:rPr>
          <w:rFonts w:ascii="Times New Roman" w:hAnsi="Times New Roman" w:cs="Times New Roman"/>
        </w:rPr>
        <w:t xml:space="preserve">the </w:t>
      </w:r>
      <w:r w:rsidR="007D27E8" w:rsidRPr="00E26B97">
        <w:rPr>
          <w:rFonts w:ascii="Times New Roman" w:hAnsi="Times New Roman" w:cs="Times New Roman"/>
        </w:rPr>
        <w:t xml:space="preserve">incorporation of several processes which will attract, develop and engage valuable employees </w:t>
      </w:r>
      <w:sdt>
        <w:sdtPr>
          <w:rPr>
            <w:rFonts w:ascii="Times New Roman" w:hAnsi="Times New Roman" w:cs="Times New Roman"/>
          </w:rPr>
          <w:id w:val="-791678879"/>
          <w:citation/>
        </w:sdtPr>
        <w:sdtEndPr/>
        <w:sdtContent>
          <w:r w:rsidR="007D27E8" w:rsidRPr="00E26B97">
            <w:rPr>
              <w:rFonts w:ascii="Times New Roman" w:hAnsi="Times New Roman" w:cs="Times New Roman"/>
            </w:rPr>
            <w:fldChar w:fldCharType="begin"/>
          </w:r>
          <w:r w:rsidR="007D27E8" w:rsidRPr="00E26B97">
            <w:rPr>
              <w:rFonts w:ascii="Times New Roman" w:hAnsi="Times New Roman" w:cs="Times New Roman"/>
            </w:rPr>
            <w:instrText xml:space="preserve"> CITATION Arm124 \l 2057 </w:instrText>
          </w:r>
          <w:r w:rsidR="007D27E8" w:rsidRPr="00E26B97">
            <w:rPr>
              <w:rFonts w:ascii="Times New Roman" w:hAnsi="Times New Roman" w:cs="Times New Roman"/>
            </w:rPr>
            <w:fldChar w:fldCharType="separate"/>
          </w:r>
          <w:r w:rsidR="00B61E2B" w:rsidRPr="00B61E2B">
            <w:rPr>
              <w:rFonts w:ascii="Times New Roman" w:hAnsi="Times New Roman" w:cs="Times New Roman"/>
              <w:noProof/>
            </w:rPr>
            <w:t>(Armstrong, 2012)</w:t>
          </w:r>
          <w:r w:rsidR="007D27E8" w:rsidRPr="00E26B97">
            <w:rPr>
              <w:rFonts w:ascii="Times New Roman" w:hAnsi="Times New Roman" w:cs="Times New Roman"/>
            </w:rPr>
            <w:fldChar w:fldCharType="end"/>
          </w:r>
        </w:sdtContent>
      </w:sdt>
      <w:r w:rsidR="007D27E8" w:rsidRPr="00E26B97">
        <w:rPr>
          <w:rFonts w:ascii="Times New Roman" w:hAnsi="Times New Roman" w:cs="Times New Roman"/>
        </w:rPr>
        <w:t xml:space="preserve">; </w:t>
      </w:r>
      <w:sdt>
        <w:sdtPr>
          <w:rPr>
            <w:rFonts w:ascii="Times New Roman" w:hAnsi="Times New Roman" w:cs="Times New Roman"/>
          </w:rPr>
          <w:id w:val="-1717036647"/>
          <w:citation/>
        </w:sdtPr>
        <w:sdtEndPr/>
        <w:sdtContent>
          <w:r w:rsidR="007D27E8" w:rsidRPr="00E26B97">
            <w:rPr>
              <w:rFonts w:ascii="Times New Roman" w:hAnsi="Times New Roman" w:cs="Times New Roman"/>
            </w:rPr>
            <w:fldChar w:fldCharType="begin"/>
          </w:r>
          <w:r w:rsidR="007D27E8" w:rsidRPr="00E26B97">
            <w:rPr>
              <w:rFonts w:ascii="Times New Roman" w:hAnsi="Times New Roman" w:cs="Times New Roman"/>
            </w:rPr>
            <w:instrText xml:space="preserve"> CITATION CIP23 \l 2057 </w:instrText>
          </w:r>
          <w:r w:rsidR="007D27E8" w:rsidRPr="00E26B97">
            <w:rPr>
              <w:rFonts w:ascii="Times New Roman" w:hAnsi="Times New Roman" w:cs="Times New Roman"/>
            </w:rPr>
            <w:fldChar w:fldCharType="separate"/>
          </w:r>
          <w:r w:rsidR="00B61E2B" w:rsidRPr="00B61E2B">
            <w:rPr>
              <w:rFonts w:ascii="Times New Roman" w:hAnsi="Times New Roman" w:cs="Times New Roman"/>
              <w:noProof/>
            </w:rPr>
            <w:t>(CIPD, 2023)</w:t>
          </w:r>
          <w:r w:rsidR="007D27E8" w:rsidRPr="00E26B97">
            <w:rPr>
              <w:rFonts w:ascii="Times New Roman" w:hAnsi="Times New Roman" w:cs="Times New Roman"/>
            </w:rPr>
            <w:fldChar w:fldCharType="end"/>
          </w:r>
        </w:sdtContent>
      </w:sdt>
      <w:r w:rsidR="007D27E8" w:rsidRPr="00E26B97">
        <w:rPr>
          <w:rFonts w:ascii="Times New Roman" w:hAnsi="Times New Roman" w:cs="Times New Roman"/>
        </w:rPr>
        <w:t xml:space="preserve">; </w:t>
      </w:r>
      <w:sdt>
        <w:sdtPr>
          <w:rPr>
            <w:rFonts w:ascii="Times New Roman" w:hAnsi="Times New Roman" w:cs="Times New Roman"/>
          </w:rPr>
          <w:id w:val="-24944939"/>
          <w:citation/>
        </w:sdtPr>
        <w:sdtEndPr/>
        <w:sdtContent>
          <w:r w:rsidR="007D27E8" w:rsidRPr="00E26B97">
            <w:rPr>
              <w:rFonts w:ascii="Times New Roman" w:hAnsi="Times New Roman" w:cs="Times New Roman"/>
            </w:rPr>
            <w:fldChar w:fldCharType="begin"/>
          </w:r>
          <w:r w:rsidR="007D27E8" w:rsidRPr="00E26B97">
            <w:rPr>
              <w:rFonts w:ascii="Times New Roman" w:hAnsi="Times New Roman" w:cs="Times New Roman"/>
            </w:rPr>
            <w:instrText xml:space="preserve">CITATION Bla07 \p 1 \l 2057 </w:instrText>
          </w:r>
          <w:r w:rsidR="007D27E8" w:rsidRPr="00E26B97">
            <w:rPr>
              <w:rFonts w:ascii="Times New Roman" w:hAnsi="Times New Roman" w:cs="Times New Roman"/>
            </w:rPr>
            <w:fldChar w:fldCharType="separate"/>
          </w:r>
          <w:r w:rsidR="00B61E2B" w:rsidRPr="00B61E2B">
            <w:rPr>
              <w:rFonts w:ascii="Times New Roman" w:hAnsi="Times New Roman" w:cs="Times New Roman"/>
              <w:noProof/>
            </w:rPr>
            <w:t>(Blass, 2007, p. 1)</w:t>
          </w:r>
          <w:r w:rsidR="007D27E8" w:rsidRPr="00E26B97">
            <w:rPr>
              <w:rFonts w:ascii="Times New Roman" w:hAnsi="Times New Roman" w:cs="Times New Roman"/>
            </w:rPr>
            <w:fldChar w:fldCharType="end"/>
          </w:r>
        </w:sdtContent>
      </w:sdt>
      <w:r w:rsidR="007D27E8" w:rsidRPr="00E26B97">
        <w:rPr>
          <w:rFonts w:ascii="Times New Roman" w:hAnsi="Times New Roman" w:cs="Times New Roman"/>
        </w:rPr>
        <w:t>.</w:t>
      </w:r>
    </w:p>
    <w:p w14:paraId="0B2B2BCA" w14:textId="123BA367" w:rsidR="00DD730D" w:rsidRDefault="00DD730D" w:rsidP="00C318D6">
      <w:pPr>
        <w:spacing w:line="480" w:lineRule="auto"/>
        <w:jc w:val="both"/>
        <w:rPr>
          <w:rFonts w:ascii="Times New Roman" w:hAnsi="Times New Roman" w:cs="Times New Roman"/>
        </w:rPr>
      </w:pPr>
    </w:p>
    <w:p w14:paraId="14F850AE" w14:textId="00D1D980" w:rsidR="00DD730D" w:rsidRPr="00E26B97" w:rsidRDefault="00DD730D" w:rsidP="00C318D6">
      <w:pPr>
        <w:spacing w:line="480" w:lineRule="auto"/>
        <w:jc w:val="both"/>
        <w:rPr>
          <w:rFonts w:ascii="Times New Roman" w:hAnsi="Times New Roman" w:cs="Times New Roman"/>
        </w:rPr>
      </w:pPr>
      <w:r>
        <w:rPr>
          <w:rFonts w:ascii="Times New Roman" w:hAnsi="Times New Roman" w:cs="Times New Roman"/>
        </w:rPr>
        <w:lastRenderedPageBreak/>
        <w:t>Ensuring an organisation has a clear organisation</w:t>
      </w:r>
      <w:r w:rsidR="00E97A59">
        <w:rPr>
          <w:rFonts w:ascii="Times New Roman" w:hAnsi="Times New Roman" w:cs="Times New Roman"/>
        </w:rPr>
        <w:t>-</w:t>
      </w:r>
      <w:r>
        <w:rPr>
          <w:rFonts w:ascii="Times New Roman" w:hAnsi="Times New Roman" w:cs="Times New Roman"/>
        </w:rPr>
        <w:t>wide talent management strategy doesn’t just provide a clear focus on investing in people but will also contribute to several strategic objectives and can develop a high</w:t>
      </w:r>
      <w:r w:rsidR="00E97A59">
        <w:rPr>
          <w:rFonts w:ascii="Times New Roman" w:hAnsi="Times New Roman" w:cs="Times New Roman"/>
        </w:rPr>
        <w:t>-</w:t>
      </w:r>
      <w:r>
        <w:rPr>
          <w:rFonts w:ascii="Times New Roman" w:hAnsi="Times New Roman" w:cs="Times New Roman"/>
        </w:rPr>
        <w:t xml:space="preserve">performing workplace, encourage a culture of continuous </w:t>
      </w:r>
      <w:r w:rsidR="006F312D">
        <w:rPr>
          <w:rFonts w:ascii="Times New Roman" w:hAnsi="Times New Roman" w:cs="Times New Roman"/>
        </w:rPr>
        <w:t>learning,</w:t>
      </w:r>
      <w:r>
        <w:rPr>
          <w:rFonts w:ascii="Times New Roman" w:hAnsi="Times New Roman" w:cs="Times New Roman"/>
        </w:rPr>
        <w:t xml:space="preserve"> and strengthen employee value </w:t>
      </w:r>
      <w:sdt>
        <w:sdtPr>
          <w:rPr>
            <w:rFonts w:ascii="Times New Roman" w:hAnsi="Times New Roman" w:cs="Times New Roman"/>
          </w:rPr>
          <w:id w:val="1957758486"/>
          <w:citation/>
        </w:sdtPr>
        <w:sdtEndPr/>
        <w:sdtContent>
          <w:r>
            <w:rPr>
              <w:rFonts w:ascii="Times New Roman" w:hAnsi="Times New Roman" w:cs="Times New Roman"/>
            </w:rPr>
            <w:fldChar w:fldCharType="begin"/>
          </w:r>
          <w:r>
            <w:rPr>
              <w:rFonts w:ascii="Times New Roman" w:hAnsi="Times New Roman" w:cs="Times New Roman"/>
            </w:rPr>
            <w:instrText xml:space="preserve"> CITATION CIP23 \l 2057 </w:instrText>
          </w:r>
          <w:r>
            <w:rPr>
              <w:rFonts w:ascii="Times New Roman" w:hAnsi="Times New Roman" w:cs="Times New Roman"/>
            </w:rPr>
            <w:fldChar w:fldCharType="separate"/>
          </w:r>
          <w:r w:rsidR="00B61E2B" w:rsidRPr="00B61E2B">
            <w:rPr>
              <w:rFonts w:ascii="Times New Roman" w:hAnsi="Times New Roman" w:cs="Times New Roman"/>
              <w:noProof/>
            </w:rPr>
            <w:t>(CIPD, 2023)</w:t>
          </w:r>
          <w:r>
            <w:rPr>
              <w:rFonts w:ascii="Times New Roman" w:hAnsi="Times New Roman" w:cs="Times New Roman"/>
            </w:rPr>
            <w:fldChar w:fldCharType="end"/>
          </w:r>
        </w:sdtContent>
      </w:sdt>
    </w:p>
    <w:p w14:paraId="28F578D4" w14:textId="01395CAC" w:rsidR="00A66AAB" w:rsidRDefault="00A66AAB" w:rsidP="00C318D6">
      <w:pPr>
        <w:spacing w:line="480" w:lineRule="auto"/>
        <w:rPr>
          <w:rFonts w:ascii="Times New Roman" w:hAnsi="Times New Roman" w:cs="Times New Roman"/>
        </w:rPr>
      </w:pPr>
    </w:p>
    <w:p w14:paraId="10A4E6F0" w14:textId="213C3E5C" w:rsidR="00340FAC" w:rsidRDefault="00340FAC" w:rsidP="00C318D6">
      <w:pPr>
        <w:spacing w:line="480" w:lineRule="auto"/>
        <w:rPr>
          <w:rFonts w:ascii="Times New Roman" w:hAnsi="Times New Roman" w:cs="Times New Roman"/>
        </w:rPr>
      </w:pPr>
    </w:p>
    <w:p w14:paraId="1F31251B" w14:textId="5C92144E" w:rsidR="00340FAC" w:rsidRDefault="00340FAC" w:rsidP="00C318D6">
      <w:pPr>
        <w:spacing w:line="480" w:lineRule="auto"/>
        <w:rPr>
          <w:rFonts w:ascii="Times New Roman" w:hAnsi="Times New Roman" w:cs="Times New Roman"/>
        </w:rPr>
      </w:pPr>
    </w:p>
    <w:p w14:paraId="6B21D3DE" w14:textId="0BC9DC32" w:rsidR="007174DB" w:rsidRDefault="007174DB" w:rsidP="00C318D6">
      <w:pPr>
        <w:spacing w:line="480" w:lineRule="auto"/>
        <w:rPr>
          <w:rFonts w:ascii="Times New Roman" w:hAnsi="Times New Roman" w:cs="Times New Roman"/>
        </w:rPr>
      </w:pPr>
    </w:p>
    <w:p w14:paraId="5A11170B" w14:textId="5CADF9A1" w:rsidR="007174DB" w:rsidRDefault="007174DB" w:rsidP="00C318D6">
      <w:pPr>
        <w:spacing w:line="480" w:lineRule="auto"/>
        <w:rPr>
          <w:rFonts w:ascii="Times New Roman" w:hAnsi="Times New Roman" w:cs="Times New Roman"/>
        </w:rPr>
      </w:pPr>
    </w:p>
    <w:p w14:paraId="194E8044" w14:textId="739B5DF5" w:rsidR="007174DB" w:rsidRDefault="007174DB" w:rsidP="00C318D6">
      <w:pPr>
        <w:spacing w:line="480" w:lineRule="auto"/>
        <w:rPr>
          <w:rFonts w:ascii="Times New Roman" w:hAnsi="Times New Roman" w:cs="Times New Roman"/>
        </w:rPr>
      </w:pPr>
    </w:p>
    <w:p w14:paraId="2A70751E" w14:textId="3749D624" w:rsidR="007174DB" w:rsidRDefault="007174DB" w:rsidP="00C318D6">
      <w:pPr>
        <w:spacing w:line="480" w:lineRule="auto"/>
        <w:rPr>
          <w:rFonts w:ascii="Times New Roman" w:hAnsi="Times New Roman" w:cs="Times New Roman"/>
        </w:rPr>
      </w:pPr>
    </w:p>
    <w:p w14:paraId="26A8FF8B" w14:textId="3C603084" w:rsidR="007174DB" w:rsidRDefault="007174DB" w:rsidP="00C318D6">
      <w:pPr>
        <w:spacing w:line="480" w:lineRule="auto"/>
        <w:rPr>
          <w:rFonts w:ascii="Times New Roman" w:hAnsi="Times New Roman" w:cs="Times New Roman"/>
        </w:rPr>
      </w:pPr>
    </w:p>
    <w:p w14:paraId="51321A8F" w14:textId="0A31BB4A" w:rsidR="007174DB" w:rsidRDefault="007174DB" w:rsidP="00C318D6">
      <w:pPr>
        <w:spacing w:line="480" w:lineRule="auto"/>
        <w:rPr>
          <w:rFonts w:ascii="Times New Roman" w:hAnsi="Times New Roman" w:cs="Times New Roman"/>
        </w:rPr>
      </w:pPr>
    </w:p>
    <w:p w14:paraId="30EAC978" w14:textId="3A3FD44A" w:rsidR="007174DB" w:rsidRDefault="007174DB" w:rsidP="00C318D6">
      <w:pPr>
        <w:spacing w:line="480" w:lineRule="auto"/>
        <w:rPr>
          <w:rFonts w:ascii="Times New Roman" w:hAnsi="Times New Roman" w:cs="Times New Roman"/>
        </w:rPr>
      </w:pPr>
    </w:p>
    <w:p w14:paraId="3DBFF09A" w14:textId="077E15FF" w:rsidR="007174DB" w:rsidRDefault="007174DB" w:rsidP="00C318D6">
      <w:pPr>
        <w:spacing w:line="480" w:lineRule="auto"/>
        <w:rPr>
          <w:rFonts w:ascii="Times New Roman" w:hAnsi="Times New Roman" w:cs="Times New Roman"/>
        </w:rPr>
      </w:pPr>
    </w:p>
    <w:p w14:paraId="0B1E8725" w14:textId="2D335010" w:rsidR="007174DB" w:rsidRDefault="007174DB" w:rsidP="00C318D6">
      <w:pPr>
        <w:spacing w:line="480" w:lineRule="auto"/>
        <w:rPr>
          <w:rFonts w:ascii="Times New Roman" w:hAnsi="Times New Roman" w:cs="Times New Roman"/>
        </w:rPr>
      </w:pPr>
    </w:p>
    <w:p w14:paraId="24934371" w14:textId="77777777" w:rsidR="007174DB" w:rsidRDefault="007174DB" w:rsidP="00C318D6">
      <w:pPr>
        <w:spacing w:line="480" w:lineRule="auto"/>
        <w:rPr>
          <w:rFonts w:ascii="Times New Roman" w:hAnsi="Times New Roman" w:cs="Times New Roman"/>
        </w:rPr>
      </w:pPr>
    </w:p>
    <w:p w14:paraId="0110D27D" w14:textId="5C163F88" w:rsidR="00340FAC" w:rsidRDefault="00340FAC" w:rsidP="00C318D6">
      <w:pPr>
        <w:spacing w:line="480" w:lineRule="auto"/>
        <w:rPr>
          <w:rFonts w:ascii="Times New Roman" w:hAnsi="Times New Roman" w:cs="Times New Roman"/>
        </w:rPr>
      </w:pPr>
    </w:p>
    <w:p w14:paraId="5C902237" w14:textId="207D81B5" w:rsidR="003C425C" w:rsidRDefault="003C425C" w:rsidP="00C318D6">
      <w:pPr>
        <w:spacing w:line="480" w:lineRule="auto"/>
        <w:rPr>
          <w:rFonts w:ascii="Times New Roman" w:hAnsi="Times New Roman" w:cs="Times New Roman"/>
        </w:rPr>
      </w:pPr>
    </w:p>
    <w:p w14:paraId="09E5BB8C" w14:textId="4D58A594" w:rsidR="003C425C" w:rsidRDefault="003C425C" w:rsidP="00C318D6">
      <w:pPr>
        <w:spacing w:line="480" w:lineRule="auto"/>
        <w:rPr>
          <w:rFonts w:ascii="Times New Roman" w:hAnsi="Times New Roman" w:cs="Times New Roman"/>
        </w:rPr>
      </w:pPr>
    </w:p>
    <w:p w14:paraId="5CD4EFB0" w14:textId="6FFC135E" w:rsidR="003C425C" w:rsidRDefault="003C425C" w:rsidP="00C318D6">
      <w:pPr>
        <w:spacing w:line="480" w:lineRule="auto"/>
        <w:rPr>
          <w:rFonts w:ascii="Times New Roman" w:hAnsi="Times New Roman" w:cs="Times New Roman"/>
        </w:rPr>
      </w:pPr>
    </w:p>
    <w:p w14:paraId="43178D7C" w14:textId="799B93E0" w:rsidR="003C425C" w:rsidRDefault="003C425C" w:rsidP="00C318D6">
      <w:pPr>
        <w:spacing w:line="480" w:lineRule="auto"/>
        <w:rPr>
          <w:rFonts w:ascii="Times New Roman" w:hAnsi="Times New Roman" w:cs="Times New Roman"/>
        </w:rPr>
      </w:pPr>
    </w:p>
    <w:p w14:paraId="03946A7B" w14:textId="77777777" w:rsidR="00340FAC" w:rsidRPr="00E26B97" w:rsidRDefault="00340FAC" w:rsidP="00C318D6">
      <w:pPr>
        <w:spacing w:line="480" w:lineRule="auto"/>
        <w:rPr>
          <w:rFonts w:ascii="Times New Roman" w:hAnsi="Times New Roman" w:cs="Times New Roman"/>
        </w:rPr>
      </w:pPr>
    </w:p>
    <w:p w14:paraId="5ADF0420" w14:textId="1FFB2C3C" w:rsidR="00A66AAB" w:rsidRPr="00C318D6" w:rsidRDefault="008F50BF" w:rsidP="00C318D6">
      <w:pPr>
        <w:pStyle w:val="Heading1"/>
        <w:spacing w:line="480" w:lineRule="auto"/>
        <w:rPr>
          <w:rFonts w:ascii="Times New Roman" w:hAnsi="Times New Roman" w:cs="Times New Roman"/>
          <w:b/>
          <w:bCs/>
          <w:color w:val="auto"/>
        </w:rPr>
      </w:pPr>
      <w:bookmarkStart w:id="36" w:name="_Toc164436112"/>
      <w:r w:rsidRPr="00E26B97">
        <w:rPr>
          <w:rFonts w:ascii="Times New Roman" w:hAnsi="Times New Roman" w:cs="Times New Roman"/>
          <w:b/>
          <w:bCs/>
          <w:color w:val="auto"/>
        </w:rPr>
        <w:lastRenderedPageBreak/>
        <w:t xml:space="preserve">Chapter 3: Research </w:t>
      </w:r>
      <w:r w:rsidR="00A66AAB" w:rsidRPr="00E26B97">
        <w:rPr>
          <w:rFonts w:ascii="Times New Roman" w:hAnsi="Times New Roman" w:cs="Times New Roman"/>
          <w:b/>
          <w:bCs/>
          <w:color w:val="auto"/>
        </w:rPr>
        <w:t>Methodology</w:t>
      </w:r>
      <w:bookmarkEnd w:id="36"/>
      <w:r w:rsidR="00A66AAB" w:rsidRPr="00E26B97">
        <w:rPr>
          <w:rFonts w:ascii="Times New Roman" w:hAnsi="Times New Roman" w:cs="Times New Roman"/>
          <w:b/>
          <w:bCs/>
          <w:color w:val="auto"/>
        </w:rPr>
        <w:t xml:space="preserve"> </w:t>
      </w:r>
    </w:p>
    <w:p w14:paraId="61B12C27" w14:textId="3D8FF61B" w:rsidR="00AE3663" w:rsidRDefault="00340FAC" w:rsidP="00630A8B">
      <w:pPr>
        <w:spacing w:line="480" w:lineRule="auto"/>
        <w:jc w:val="both"/>
        <w:rPr>
          <w:rFonts w:ascii="Times New Roman" w:hAnsi="Times New Roman" w:cs="Times New Roman"/>
        </w:rPr>
      </w:pPr>
      <w:r w:rsidRPr="00630A8B">
        <w:rPr>
          <w:rFonts w:ascii="Times New Roman" w:hAnsi="Times New Roman" w:cs="Times New Roman"/>
        </w:rPr>
        <w:t xml:space="preserve">When conducting </w:t>
      </w:r>
      <w:r w:rsidR="001C0FB7">
        <w:rPr>
          <w:rFonts w:ascii="Times New Roman" w:hAnsi="Times New Roman" w:cs="Times New Roman"/>
        </w:rPr>
        <w:t xml:space="preserve">a </w:t>
      </w:r>
      <w:r w:rsidR="006F312D" w:rsidRPr="00630A8B">
        <w:rPr>
          <w:rFonts w:ascii="Times New Roman" w:hAnsi="Times New Roman" w:cs="Times New Roman"/>
        </w:rPr>
        <w:t>research</w:t>
      </w:r>
      <w:r w:rsidRPr="00630A8B">
        <w:rPr>
          <w:rFonts w:ascii="Times New Roman" w:hAnsi="Times New Roman" w:cs="Times New Roman"/>
        </w:rPr>
        <w:t xml:space="preserve"> </w:t>
      </w:r>
      <w:r w:rsidR="006F312D" w:rsidRPr="00630A8B">
        <w:rPr>
          <w:rFonts w:ascii="Times New Roman" w:hAnsi="Times New Roman" w:cs="Times New Roman"/>
        </w:rPr>
        <w:t>project,</w:t>
      </w:r>
      <w:r w:rsidRPr="00630A8B">
        <w:rPr>
          <w:rFonts w:ascii="Times New Roman" w:hAnsi="Times New Roman" w:cs="Times New Roman"/>
        </w:rPr>
        <w:t xml:space="preserve"> it is important to note that it involves systematic enquiry into an issue to increase knowledge and underpin effective decision-making </w:t>
      </w:r>
      <w:sdt>
        <w:sdtPr>
          <w:rPr>
            <w:rFonts w:ascii="Times New Roman" w:hAnsi="Times New Roman" w:cs="Times New Roman"/>
          </w:rPr>
          <w:id w:val="28391805"/>
          <w:citation/>
        </w:sdtPr>
        <w:sdtEndPr/>
        <w:sdtContent>
          <w:r w:rsidRPr="00630A8B">
            <w:rPr>
              <w:rFonts w:ascii="Times New Roman" w:hAnsi="Times New Roman" w:cs="Times New Roman"/>
            </w:rPr>
            <w:fldChar w:fldCharType="begin"/>
          </w:r>
          <w:r w:rsidRPr="00630A8B">
            <w:rPr>
              <w:rFonts w:ascii="Times New Roman" w:hAnsi="Times New Roman" w:cs="Times New Roman"/>
            </w:rPr>
            <w:instrText xml:space="preserve">CITATION And13 \p 6 \l 2057 </w:instrText>
          </w:r>
          <w:r w:rsidRPr="00630A8B">
            <w:rPr>
              <w:rFonts w:ascii="Times New Roman" w:hAnsi="Times New Roman" w:cs="Times New Roman"/>
            </w:rPr>
            <w:fldChar w:fldCharType="separate"/>
          </w:r>
          <w:r w:rsidR="00B61E2B" w:rsidRPr="00B61E2B">
            <w:rPr>
              <w:rFonts w:ascii="Times New Roman" w:hAnsi="Times New Roman" w:cs="Times New Roman"/>
              <w:noProof/>
            </w:rPr>
            <w:t>(Anderson, 2013, p. 6)</w:t>
          </w:r>
          <w:r w:rsidRPr="00630A8B">
            <w:rPr>
              <w:rFonts w:ascii="Times New Roman" w:hAnsi="Times New Roman" w:cs="Times New Roman"/>
            </w:rPr>
            <w:fldChar w:fldCharType="end"/>
          </w:r>
        </w:sdtContent>
      </w:sdt>
      <w:r w:rsidRPr="00630A8B">
        <w:rPr>
          <w:rFonts w:ascii="Times New Roman" w:hAnsi="Times New Roman" w:cs="Times New Roman"/>
        </w:rPr>
        <w:t xml:space="preserve">. </w:t>
      </w:r>
    </w:p>
    <w:p w14:paraId="0C3FB10B" w14:textId="77777777" w:rsidR="004C6B70" w:rsidRDefault="004C6B70" w:rsidP="00630A8B">
      <w:pPr>
        <w:spacing w:line="480" w:lineRule="auto"/>
        <w:jc w:val="both"/>
        <w:rPr>
          <w:rFonts w:ascii="Times New Roman" w:hAnsi="Times New Roman" w:cs="Times New Roman"/>
        </w:rPr>
      </w:pPr>
    </w:p>
    <w:p w14:paraId="42D2C649" w14:textId="65DFAD88" w:rsidR="004C6B70" w:rsidRDefault="00634FFB" w:rsidP="00630A8B">
      <w:pPr>
        <w:spacing w:line="480" w:lineRule="auto"/>
        <w:jc w:val="both"/>
        <w:rPr>
          <w:rFonts w:ascii="Times New Roman" w:hAnsi="Times New Roman" w:cs="Times New Roman"/>
        </w:rPr>
      </w:pPr>
      <w:r>
        <w:rPr>
          <w:rFonts w:ascii="Times New Roman" w:hAnsi="Times New Roman" w:cs="Times New Roman"/>
        </w:rPr>
        <w:t>This research project aim</w:t>
      </w:r>
      <w:r w:rsidR="003C425C">
        <w:rPr>
          <w:rFonts w:ascii="Times New Roman" w:hAnsi="Times New Roman" w:cs="Times New Roman"/>
        </w:rPr>
        <w:t xml:space="preserve">s </w:t>
      </w:r>
      <w:r>
        <w:rPr>
          <w:rFonts w:ascii="Times New Roman" w:hAnsi="Times New Roman" w:cs="Times New Roman"/>
        </w:rPr>
        <w:t>to analyse and understand the importance of Succession Planning within a medical device manufacturer. The proposed results can enhance the Succession Planning practices within the organisation by broadening their knowledge of effective perfo</w:t>
      </w:r>
      <w:r w:rsidR="00AE3663">
        <w:rPr>
          <w:rFonts w:ascii="Times New Roman" w:hAnsi="Times New Roman" w:cs="Times New Roman"/>
        </w:rPr>
        <w:t>r</w:t>
      </w:r>
      <w:r>
        <w:rPr>
          <w:rFonts w:ascii="Times New Roman" w:hAnsi="Times New Roman" w:cs="Times New Roman"/>
        </w:rPr>
        <w:t>mance management tools such as performance development reviews and talent reviews using tools such as the nine-box grid.</w:t>
      </w:r>
      <w:r w:rsidR="00272FE8">
        <w:rPr>
          <w:rFonts w:ascii="Times New Roman" w:hAnsi="Times New Roman" w:cs="Times New Roman"/>
        </w:rPr>
        <w:t xml:space="preserve"> </w:t>
      </w:r>
    </w:p>
    <w:p w14:paraId="4791D3AB" w14:textId="77777777" w:rsidR="004C6B70" w:rsidRDefault="004C6B70" w:rsidP="00630A8B">
      <w:pPr>
        <w:spacing w:line="480" w:lineRule="auto"/>
        <w:jc w:val="both"/>
        <w:rPr>
          <w:rFonts w:ascii="Times New Roman" w:hAnsi="Times New Roman" w:cs="Times New Roman"/>
        </w:rPr>
      </w:pPr>
    </w:p>
    <w:p w14:paraId="3658FC1D" w14:textId="617BAED7" w:rsidR="00634FFB" w:rsidRDefault="00272FE8" w:rsidP="00630A8B">
      <w:pPr>
        <w:spacing w:line="480" w:lineRule="auto"/>
        <w:jc w:val="both"/>
        <w:rPr>
          <w:rFonts w:ascii="Times New Roman" w:hAnsi="Times New Roman" w:cs="Times New Roman"/>
        </w:rPr>
      </w:pPr>
      <w:r>
        <w:rPr>
          <w:rFonts w:ascii="Times New Roman" w:hAnsi="Times New Roman" w:cs="Times New Roman"/>
        </w:rPr>
        <w:t xml:space="preserve">The methodological decisions made in this chapter will guide the overall research project. This chapter will provide a brief introduction to revise the research aims and objectives, followed by </w:t>
      </w:r>
      <w:r w:rsidR="00FB1609">
        <w:rPr>
          <w:rFonts w:ascii="Times New Roman" w:hAnsi="Times New Roman" w:cs="Times New Roman"/>
        </w:rPr>
        <w:t xml:space="preserve">the </w:t>
      </w:r>
      <w:r>
        <w:rPr>
          <w:rFonts w:ascii="Times New Roman" w:hAnsi="Times New Roman" w:cs="Times New Roman"/>
        </w:rPr>
        <w:t>research design, resea</w:t>
      </w:r>
      <w:r w:rsidR="00FB1609">
        <w:rPr>
          <w:rFonts w:ascii="Times New Roman" w:hAnsi="Times New Roman" w:cs="Times New Roman"/>
        </w:rPr>
        <w:t>r</w:t>
      </w:r>
      <w:r>
        <w:rPr>
          <w:rFonts w:ascii="Times New Roman" w:hAnsi="Times New Roman" w:cs="Times New Roman"/>
        </w:rPr>
        <w:t xml:space="preserve">ch philosophy, research approach, the chosen methodology and key ethical considerations. </w:t>
      </w:r>
    </w:p>
    <w:p w14:paraId="6F5052E6" w14:textId="5A62C701" w:rsidR="00634FFB" w:rsidRDefault="00634FFB" w:rsidP="00634FFB">
      <w:pPr>
        <w:spacing w:line="480" w:lineRule="auto"/>
        <w:jc w:val="both"/>
        <w:rPr>
          <w:rFonts w:ascii="Times New Roman" w:hAnsi="Times New Roman" w:cs="Times New Roman"/>
        </w:rPr>
      </w:pPr>
    </w:p>
    <w:p w14:paraId="1A79467C" w14:textId="5817CBF3" w:rsidR="00272FE8" w:rsidRPr="00272FE8" w:rsidRDefault="00272FE8" w:rsidP="00272FE8">
      <w:pPr>
        <w:pStyle w:val="Heading2"/>
        <w:rPr>
          <w:rFonts w:ascii="Times New Roman" w:hAnsi="Times New Roman" w:cs="Times New Roman"/>
          <w:b/>
          <w:bCs/>
          <w:color w:val="auto"/>
        </w:rPr>
      </w:pPr>
      <w:bookmarkStart w:id="37" w:name="_Toc164436113"/>
      <w:r>
        <w:rPr>
          <w:rFonts w:ascii="Times New Roman" w:hAnsi="Times New Roman" w:cs="Times New Roman"/>
          <w:b/>
          <w:bCs/>
          <w:color w:val="auto"/>
        </w:rPr>
        <w:t xml:space="preserve">3.1 </w:t>
      </w:r>
      <w:r w:rsidRPr="00272FE8">
        <w:rPr>
          <w:rFonts w:ascii="Times New Roman" w:hAnsi="Times New Roman" w:cs="Times New Roman"/>
          <w:b/>
          <w:bCs/>
          <w:color w:val="auto"/>
        </w:rPr>
        <w:t>Introduction</w:t>
      </w:r>
      <w:bookmarkEnd w:id="37"/>
    </w:p>
    <w:p w14:paraId="06A0CE3C" w14:textId="77777777" w:rsidR="00272FE8" w:rsidRDefault="00272FE8" w:rsidP="00634FFB">
      <w:pPr>
        <w:spacing w:line="480" w:lineRule="auto"/>
        <w:jc w:val="both"/>
        <w:rPr>
          <w:rFonts w:ascii="Times New Roman" w:hAnsi="Times New Roman" w:cs="Times New Roman"/>
          <w:highlight w:val="yellow"/>
        </w:rPr>
      </w:pPr>
    </w:p>
    <w:p w14:paraId="167D7E0D" w14:textId="0DFAB15E" w:rsidR="00634FFB" w:rsidRPr="00272FE8" w:rsidRDefault="00272FE8" w:rsidP="00634FFB">
      <w:pPr>
        <w:spacing w:line="480" w:lineRule="auto"/>
        <w:jc w:val="both"/>
        <w:rPr>
          <w:rFonts w:ascii="Times New Roman" w:hAnsi="Times New Roman" w:cs="Times New Roman"/>
        </w:rPr>
      </w:pPr>
      <w:r w:rsidRPr="00272FE8">
        <w:rPr>
          <w:rFonts w:ascii="Times New Roman" w:hAnsi="Times New Roman" w:cs="Times New Roman"/>
        </w:rPr>
        <w:t>A</w:t>
      </w:r>
      <w:r w:rsidR="00634FFB" w:rsidRPr="00272FE8">
        <w:rPr>
          <w:rFonts w:ascii="Times New Roman" w:hAnsi="Times New Roman" w:cs="Times New Roman"/>
        </w:rPr>
        <w:t xml:space="preserve"> study in 2022 </w:t>
      </w:r>
      <w:r w:rsidRPr="00272FE8">
        <w:rPr>
          <w:rFonts w:ascii="Times New Roman" w:hAnsi="Times New Roman" w:cs="Times New Roman"/>
        </w:rPr>
        <w:t xml:space="preserve">which was </w:t>
      </w:r>
      <w:r w:rsidR="00634FFB" w:rsidRPr="00272FE8">
        <w:rPr>
          <w:rFonts w:ascii="Times New Roman" w:hAnsi="Times New Roman" w:cs="Times New Roman"/>
        </w:rPr>
        <w:t>conducted by MedTech Europe</w:t>
      </w:r>
      <w:r w:rsidRPr="00272FE8">
        <w:rPr>
          <w:rFonts w:ascii="Times New Roman" w:hAnsi="Times New Roman" w:cs="Times New Roman"/>
        </w:rPr>
        <w:t xml:space="preserve"> stated that there were</w:t>
      </w:r>
      <w:r w:rsidR="00634FFB" w:rsidRPr="00272FE8">
        <w:rPr>
          <w:rFonts w:ascii="Times New Roman" w:hAnsi="Times New Roman" w:cs="Times New Roman"/>
        </w:rPr>
        <w:t xml:space="preserve"> more than 34,000 medical technology companies in Europe. The majority of which are in Germany and closely followed by the UK. This industry directly employs more than 800,000 people </w:t>
      </w:r>
      <w:sdt>
        <w:sdtPr>
          <w:rPr>
            <w:rFonts w:ascii="Times New Roman" w:hAnsi="Times New Roman" w:cs="Times New Roman"/>
          </w:rPr>
          <w:id w:val="897557574"/>
          <w:citation/>
        </w:sdtPr>
        <w:sdtEndPr/>
        <w:sdtContent>
          <w:r w:rsidR="00634FFB" w:rsidRPr="00272FE8">
            <w:rPr>
              <w:rFonts w:ascii="Times New Roman" w:hAnsi="Times New Roman" w:cs="Times New Roman"/>
            </w:rPr>
            <w:fldChar w:fldCharType="begin"/>
          </w:r>
          <w:r w:rsidR="00634FFB" w:rsidRPr="00272FE8">
            <w:rPr>
              <w:rFonts w:ascii="Times New Roman" w:hAnsi="Times New Roman" w:cs="Times New Roman"/>
            </w:rPr>
            <w:instrText xml:space="preserve"> CITATION Med22 \l 2057 </w:instrText>
          </w:r>
          <w:r w:rsidR="00634FFB" w:rsidRPr="00272FE8">
            <w:rPr>
              <w:rFonts w:ascii="Times New Roman" w:hAnsi="Times New Roman" w:cs="Times New Roman"/>
            </w:rPr>
            <w:fldChar w:fldCharType="separate"/>
          </w:r>
          <w:r w:rsidR="00B61E2B" w:rsidRPr="00B61E2B">
            <w:rPr>
              <w:rFonts w:ascii="Times New Roman" w:hAnsi="Times New Roman" w:cs="Times New Roman"/>
              <w:noProof/>
            </w:rPr>
            <w:t>(MedTech Europe, 2022)</w:t>
          </w:r>
          <w:r w:rsidR="00634FFB" w:rsidRPr="00272FE8">
            <w:rPr>
              <w:rFonts w:ascii="Times New Roman" w:hAnsi="Times New Roman" w:cs="Times New Roman"/>
            </w:rPr>
            <w:fldChar w:fldCharType="end"/>
          </w:r>
        </w:sdtContent>
      </w:sdt>
      <w:r w:rsidR="00634FFB" w:rsidRPr="00272FE8">
        <w:rPr>
          <w:rFonts w:ascii="Times New Roman" w:hAnsi="Times New Roman" w:cs="Times New Roman"/>
        </w:rPr>
        <w:t xml:space="preserve">; </w:t>
      </w:r>
      <w:sdt>
        <w:sdtPr>
          <w:rPr>
            <w:rFonts w:ascii="Times New Roman" w:hAnsi="Times New Roman" w:cs="Times New Roman"/>
          </w:rPr>
          <w:id w:val="1967844085"/>
          <w:citation/>
        </w:sdtPr>
        <w:sdtEndPr/>
        <w:sdtContent>
          <w:r w:rsidR="00634FFB" w:rsidRPr="00272FE8">
            <w:rPr>
              <w:rFonts w:ascii="Times New Roman" w:hAnsi="Times New Roman" w:cs="Times New Roman"/>
            </w:rPr>
            <w:fldChar w:fldCharType="begin"/>
          </w:r>
          <w:r w:rsidR="00634FFB" w:rsidRPr="00272FE8">
            <w:rPr>
              <w:rFonts w:ascii="Times New Roman" w:hAnsi="Times New Roman" w:cs="Times New Roman"/>
            </w:rPr>
            <w:instrText xml:space="preserve"> CITATION Med21 \l 2057 </w:instrText>
          </w:r>
          <w:r w:rsidR="00634FFB" w:rsidRPr="00272FE8">
            <w:rPr>
              <w:rFonts w:ascii="Times New Roman" w:hAnsi="Times New Roman" w:cs="Times New Roman"/>
            </w:rPr>
            <w:fldChar w:fldCharType="separate"/>
          </w:r>
          <w:r w:rsidR="00B61E2B" w:rsidRPr="00B61E2B">
            <w:rPr>
              <w:rFonts w:ascii="Times New Roman" w:hAnsi="Times New Roman" w:cs="Times New Roman"/>
              <w:noProof/>
            </w:rPr>
            <w:t>(MedTech Europe, 2021)</w:t>
          </w:r>
          <w:r w:rsidR="00634FFB" w:rsidRPr="00272FE8">
            <w:rPr>
              <w:rFonts w:ascii="Times New Roman" w:hAnsi="Times New Roman" w:cs="Times New Roman"/>
            </w:rPr>
            <w:fldChar w:fldCharType="end"/>
          </w:r>
        </w:sdtContent>
      </w:sdt>
      <w:r w:rsidR="00634FFB" w:rsidRPr="00272FE8">
        <w:rPr>
          <w:rFonts w:ascii="Times New Roman" w:hAnsi="Times New Roman" w:cs="Times New Roman"/>
        </w:rPr>
        <w:t xml:space="preserve">. </w:t>
      </w:r>
    </w:p>
    <w:p w14:paraId="02B94BFF" w14:textId="0332F1C3" w:rsidR="00340FAC" w:rsidRPr="00272FE8" w:rsidRDefault="00340FAC" w:rsidP="00C318D6">
      <w:pPr>
        <w:pStyle w:val="Heading2"/>
        <w:spacing w:line="480" w:lineRule="auto"/>
        <w:rPr>
          <w:rFonts w:ascii="Times New Roman" w:hAnsi="Times New Roman" w:cs="Times New Roman"/>
          <w:b/>
          <w:bCs/>
          <w:color w:val="auto"/>
          <w:sz w:val="24"/>
          <w:szCs w:val="24"/>
        </w:rPr>
      </w:pPr>
    </w:p>
    <w:p w14:paraId="1DE6F5FB" w14:textId="77777777" w:rsidR="00634FFB" w:rsidRPr="00272FE8" w:rsidRDefault="00634FFB" w:rsidP="00634FFB">
      <w:pPr>
        <w:spacing w:line="480" w:lineRule="auto"/>
        <w:jc w:val="both"/>
        <w:rPr>
          <w:rFonts w:ascii="Times New Roman" w:hAnsi="Times New Roman" w:cs="Times New Roman"/>
        </w:rPr>
      </w:pPr>
      <w:r w:rsidRPr="00272FE8">
        <w:rPr>
          <w:rFonts w:ascii="Times New Roman" w:hAnsi="Times New Roman" w:cs="Times New Roman"/>
        </w:rPr>
        <w:t xml:space="preserve">Consequently, in such a competitive market it is a challenge for organisations such as The Magstim Company to retain current employees and to find replacements in such a competitive </w:t>
      </w:r>
      <w:r w:rsidRPr="00272FE8">
        <w:rPr>
          <w:rFonts w:ascii="Times New Roman" w:hAnsi="Times New Roman" w:cs="Times New Roman"/>
        </w:rPr>
        <w:lastRenderedPageBreak/>
        <w:t xml:space="preserve">market. The competitive market has made succession planning, which focuses on identifying and developing talent to fill future leadership and business-critical positions in the future. </w:t>
      </w:r>
    </w:p>
    <w:p w14:paraId="40776F1B" w14:textId="77777777" w:rsidR="00634FFB" w:rsidRPr="00272FE8" w:rsidRDefault="00634FFB" w:rsidP="00634FFB">
      <w:pPr>
        <w:spacing w:line="480" w:lineRule="auto"/>
        <w:jc w:val="both"/>
        <w:rPr>
          <w:rFonts w:ascii="Times New Roman" w:hAnsi="Times New Roman" w:cs="Times New Roman"/>
        </w:rPr>
      </w:pPr>
    </w:p>
    <w:p w14:paraId="40EE3F3E" w14:textId="4897E988" w:rsidR="00634FFB" w:rsidRPr="00E26B97" w:rsidRDefault="00634FFB" w:rsidP="00634FFB">
      <w:pPr>
        <w:spacing w:line="480" w:lineRule="auto"/>
        <w:jc w:val="both"/>
        <w:rPr>
          <w:rFonts w:ascii="Times New Roman" w:hAnsi="Times New Roman" w:cs="Times New Roman"/>
        </w:rPr>
      </w:pPr>
      <w:r w:rsidRPr="00272FE8">
        <w:rPr>
          <w:rFonts w:ascii="Times New Roman" w:hAnsi="Times New Roman" w:cs="Times New Roman"/>
        </w:rPr>
        <w:t xml:space="preserve">The CIPD states that </w:t>
      </w:r>
      <w:r w:rsidR="007F74E7">
        <w:rPr>
          <w:rFonts w:ascii="Times New Roman" w:hAnsi="Times New Roman" w:cs="Times New Roman"/>
        </w:rPr>
        <w:t>succession planning has gained popularity during skills shortages</w:t>
      </w:r>
      <w:r w:rsidRPr="00272FE8">
        <w:rPr>
          <w:rFonts w:ascii="Times New Roman" w:hAnsi="Times New Roman" w:cs="Times New Roman"/>
        </w:rPr>
        <w:t xml:space="preserve"> and is now being carried out in large and smaller organisations </w:t>
      </w:r>
      <w:sdt>
        <w:sdtPr>
          <w:rPr>
            <w:rFonts w:ascii="Times New Roman" w:hAnsi="Times New Roman" w:cs="Times New Roman"/>
          </w:rPr>
          <w:id w:val="1118575121"/>
          <w:citation/>
        </w:sdtPr>
        <w:sdtEndPr/>
        <w:sdtContent>
          <w:r w:rsidRPr="00272FE8">
            <w:rPr>
              <w:rFonts w:ascii="Times New Roman" w:hAnsi="Times New Roman" w:cs="Times New Roman"/>
            </w:rPr>
            <w:fldChar w:fldCharType="begin"/>
          </w:r>
          <w:r w:rsidRPr="00272FE8">
            <w:rPr>
              <w:rFonts w:ascii="Times New Roman" w:hAnsi="Times New Roman" w:cs="Times New Roman"/>
            </w:rPr>
            <w:instrText xml:space="preserve">CITATION CIP22 \l 2057 </w:instrText>
          </w:r>
          <w:r w:rsidRPr="00272FE8">
            <w:rPr>
              <w:rFonts w:ascii="Times New Roman" w:hAnsi="Times New Roman" w:cs="Times New Roman"/>
            </w:rPr>
            <w:fldChar w:fldCharType="separate"/>
          </w:r>
          <w:r w:rsidR="00B61E2B" w:rsidRPr="00B61E2B">
            <w:rPr>
              <w:rFonts w:ascii="Times New Roman" w:hAnsi="Times New Roman" w:cs="Times New Roman"/>
              <w:noProof/>
            </w:rPr>
            <w:t>(CIPD, 2022a)</w:t>
          </w:r>
          <w:r w:rsidRPr="00272FE8">
            <w:rPr>
              <w:rFonts w:ascii="Times New Roman" w:hAnsi="Times New Roman" w:cs="Times New Roman"/>
            </w:rPr>
            <w:fldChar w:fldCharType="end"/>
          </w:r>
        </w:sdtContent>
      </w:sdt>
      <w:r w:rsidRPr="00272FE8">
        <w:rPr>
          <w:rFonts w:ascii="Times New Roman" w:hAnsi="Times New Roman" w:cs="Times New Roman"/>
        </w:rPr>
        <w:t>.</w:t>
      </w:r>
      <w:r w:rsidRPr="00E26B97">
        <w:rPr>
          <w:rFonts w:ascii="Times New Roman" w:hAnsi="Times New Roman" w:cs="Times New Roman"/>
        </w:rPr>
        <w:t xml:space="preserve"> </w:t>
      </w:r>
    </w:p>
    <w:p w14:paraId="3565890B" w14:textId="738E3092" w:rsidR="00634FFB" w:rsidRDefault="00634FFB" w:rsidP="00634FFB"/>
    <w:p w14:paraId="30EA4554" w14:textId="77777777" w:rsidR="00634FFB" w:rsidRPr="00634FFB" w:rsidRDefault="00634FFB" w:rsidP="00634FFB"/>
    <w:p w14:paraId="4982B95F" w14:textId="5C0DD1D9" w:rsidR="00D479D9" w:rsidRPr="004C6B70" w:rsidRDefault="007156E4" w:rsidP="004C6B70">
      <w:pPr>
        <w:pStyle w:val="Heading2"/>
        <w:spacing w:line="480" w:lineRule="auto"/>
        <w:rPr>
          <w:rFonts w:ascii="Times New Roman" w:hAnsi="Times New Roman" w:cs="Times New Roman"/>
          <w:b/>
          <w:bCs/>
          <w:color w:val="auto"/>
        </w:rPr>
      </w:pPr>
      <w:bookmarkStart w:id="38" w:name="_Toc164436114"/>
      <w:r w:rsidRPr="00E26B97">
        <w:rPr>
          <w:rFonts w:ascii="Times New Roman" w:hAnsi="Times New Roman" w:cs="Times New Roman"/>
          <w:b/>
          <w:bCs/>
          <w:color w:val="auto"/>
        </w:rPr>
        <w:t>3.</w:t>
      </w:r>
      <w:r w:rsidR="007174DB">
        <w:rPr>
          <w:rFonts w:ascii="Times New Roman" w:hAnsi="Times New Roman" w:cs="Times New Roman"/>
          <w:b/>
          <w:bCs/>
          <w:color w:val="auto"/>
        </w:rPr>
        <w:t>2</w:t>
      </w:r>
      <w:r w:rsidR="00634FFB">
        <w:rPr>
          <w:rFonts w:ascii="Times New Roman" w:hAnsi="Times New Roman" w:cs="Times New Roman"/>
          <w:b/>
          <w:bCs/>
          <w:color w:val="auto"/>
        </w:rPr>
        <w:t xml:space="preserve"> </w:t>
      </w:r>
      <w:r w:rsidR="00A66AAB" w:rsidRPr="00E26B97">
        <w:rPr>
          <w:rFonts w:ascii="Times New Roman" w:hAnsi="Times New Roman" w:cs="Times New Roman"/>
          <w:b/>
          <w:bCs/>
          <w:color w:val="auto"/>
        </w:rPr>
        <w:t>Research Design</w:t>
      </w:r>
      <w:bookmarkEnd w:id="38"/>
    </w:p>
    <w:p w14:paraId="24BF4FBC" w14:textId="1C5327FE" w:rsidR="00D479D9" w:rsidRDefault="00D479D9" w:rsidP="00C318D6">
      <w:pPr>
        <w:spacing w:line="480" w:lineRule="auto"/>
        <w:jc w:val="both"/>
        <w:rPr>
          <w:rFonts w:ascii="Times New Roman" w:hAnsi="Times New Roman" w:cs="Times New Roman"/>
        </w:rPr>
      </w:pPr>
      <w:r w:rsidRPr="00E26B97">
        <w:rPr>
          <w:rFonts w:ascii="Times New Roman" w:hAnsi="Times New Roman" w:cs="Times New Roman"/>
        </w:rPr>
        <w:t xml:space="preserve">It has been suggested that </w:t>
      </w:r>
      <w:r w:rsidR="00365466">
        <w:rPr>
          <w:rFonts w:ascii="Times New Roman" w:hAnsi="Times New Roman" w:cs="Times New Roman"/>
        </w:rPr>
        <w:t xml:space="preserve">when </w:t>
      </w:r>
      <w:r w:rsidRPr="00E26B97">
        <w:rPr>
          <w:rFonts w:ascii="Times New Roman" w:hAnsi="Times New Roman" w:cs="Times New Roman"/>
        </w:rPr>
        <w:t>developing a research</w:t>
      </w:r>
      <w:r w:rsidR="00365466">
        <w:rPr>
          <w:rFonts w:ascii="Times New Roman" w:hAnsi="Times New Roman" w:cs="Times New Roman"/>
        </w:rPr>
        <w:t xml:space="preserve"> project its</w:t>
      </w:r>
      <w:r w:rsidRPr="00E26B97">
        <w:rPr>
          <w:rFonts w:ascii="Times New Roman" w:hAnsi="Times New Roman" w:cs="Times New Roman"/>
        </w:rPr>
        <w:t xml:space="preserve"> design </w:t>
      </w:r>
      <w:r w:rsidR="00162035" w:rsidRPr="00E26B97">
        <w:rPr>
          <w:rFonts w:ascii="Times New Roman" w:hAnsi="Times New Roman" w:cs="Times New Roman"/>
        </w:rPr>
        <w:t>relat</w:t>
      </w:r>
      <w:r w:rsidRPr="00E26B97">
        <w:rPr>
          <w:rFonts w:ascii="Times New Roman" w:hAnsi="Times New Roman" w:cs="Times New Roman"/>
        </w:rPr>
        <w:t xml:space="preserve">es not only to </w:t>
      </w:r>
      <w:r w:rsidR="00365466">
        <w:rPr>
          <w:rFonts w:ascii="Times New Roman" w:hAnsi="Times New Roman" w:cs="Times New Roman"/>
        </w:rPr>
        <w:t xml:space="preserve">the </w:t>
      </w:r>
      <w:r w:rsidRPr="00E26B97">
        <w:rPr>
          <w:rFonts w:ascii="Times New Roman" w:hAnsi="Times New Roman" w:cs="Times New Roman"/>
        </w:rPr>
        <w:t xml:space="preserve">writing but the composure of the research project itself </w:t>
      </w:r>
      <w:sdt>
        <w:sdtPr>
          <w:rPr>
            <w:rFonts w:ascii="Times New Roman" w:hAnsi="Times New Roman" w:cs="Times New Roman"/>
          </w:rPr>
          <w:id w:val="-166739045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Yin13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(Yin, 2013)</w:t>
          </w:r>
          <w:r w:rsidRPr="00E26B97">
            <w:rPr>
              <w:rFonts w:ascii="Times New Roman" w:hAnsi="Times New Roman" w:cs="Times New Roman"/>
            </w:rPr>
            <w:fldChar w:fldCharType="end"/>
          </w:r>
        </w:sdtContent>
      </w:sdt>
      <w:r w:rsidRPr="00E26B97">
        <w:rPr>
          <w:rFonts w:ascii="Times New Roman" w:hAnsi="Times New Roman" w:cs="Times New Roman"/>
        </w:rPr>
        <w:t xml:space="preserve">. The topic chosen for this research project is </w:t>
      </w:r>
      <w:r w:rsidR="003C425C">
        <w:rPr>
          <w:rFonts w:ascii="Times New Roman" w:hAnsi="Times New Roman" w:cs="Times New Roman"/>
        </w:rPr>
        <w:t xml:space="preserve">to understand </w:t>
      </w:r>
      <w:r w:rsidRPr="00E26B97">
        <w:rPr>
          <w:rFonts w:ascii="Times New Roman" w:hAnsi="Times New Roman" w:cs="Times New Roman"/>
        </w:rPr>
        <w:t>the level of awareness of the management team</w:t>
      </w:r>
      <w:r w:rsidR="003C425C">
        <w:rPr>
          <w:rFonts w:ascii="Times New Roman" w:hAnsi="Times New Roman" w:cs="Times New Roman"/>
        </w:rPr>
        <w:t xml:space="preserve"> of The Magstim Company have</w:t>
      </w:r>
      <w:r w:rsidRPr="00E26B97">
        <w:rPr>
          <w:rFonts w:ascii="Times New Roman" w:hAnsi="Times New Roman" w:cs="Times New Roman"/>
        </w:rPr>
        <w:t xml:space="preserve"> regarding succession and their buy</w:t>
      </w:r>
      <w:r w:rsidR="00162035" w:rsidRPr="00E26B97">
        <w:rPr>
          <w:rFonts w:ascii="Times New Roman" w:hAnsi="Times New Roman" w:cs="Times New Roman"/>
        </w:rPr>
        <w:t>-</w:t>
      </w:r>
      <w:r w:rsidRPr="00E26B97">
        <w:rPr>
          <w:rFonts w:ascii="Times New Roman" w:hAnsi="Times New Roman" w:cs="Times New Roman"/>
        </w:rPr>
        <w:t xml:space="preserve">in. </w:t>
      </w:r>
    </w:p>
    <w:p w14:paraId="29437370" w14:textId="77777777" w:rsidR="00340FAC" w:rsidRPr="00E26B97" w:rsidRDefault="00340FAC" w:rsidP="00C318D6">
      <w:pPr>
        <w:spacing w:line="480" w:lineRule="auto"/>
        <w:jc w:val="both"/>
        <w:rPr>
          <w:rFonts w:ascii="Times New Roman" w:hAnsi="Times New Roman" w:cs="Times New Roman"/>
        </w:rPr>
      </w:pPr>
    </w:p>
    <w:p w14:paraId="77151C01" w14:textId="08499123" w:rsidR="0078192E" w:rsidRPr="003C425C" w:rsidRDefault="00A66AAB" w:rsidP="003C425C">
      <w:pPr>
        <w:spacing w:line="480" w:lineRule="auto"/>
        <w:jc w:val="both"/>
        <w:rPr>
          <w:rFonts w:ascii="Times New Roman" w:hAnsi="Times New Roman" w:cs="Times New Roman"/>
        </w:rPr>
      </w:pPr>
      <w:r w:rsidRPr="00E26B97">
        <w:rPr>
          <w:rFonts w:ascii="Times New Roman" w:hAnsi="Times New Roman" w:cs="Times New Roman"/>
        </w:rPr>
        <w:t>Research design</w:t>
      </w:r>
      <w:r w:rsidR="003C425C">
        <w:rPr>
          <w:rFonts w:ascii="Times New Roman" w:hAnsi="Times New Roman" w:cs="Times New Roman"/>
        </w:rPr>
        <w:t xml:space="preserve"> by definition</w:t>
      </w:r>
      <w:r w:rsidRPr="00E26B97">
        <w:rPr>
          <w:rFonts w:ascii="Times New Roman" w:hAnsi="Times New Roman" w:cs="Times New Roman"/>
        </w:rPr>
        <w:t xml:space="preserve"> is the proposed manner in which the research question will be answered</w:t>
      </w:r>
      <w:r w:rsidR="00D479D9" w:rsidRPr="00E26B97">
        <w:rPr>
          <w:rFonts w:ascii="Times New Roman" w:hAnsi="Times New Roman" w:cs="Times New Roman"/>
        </w:rPr>
        <w:t xml:space="preserve"> and </w:t>
      </w:r>
      <w:r w:rsidR="003C425C">
        <w:rPr>
          <w:rFonts w:ascii="Times New Roman" w:hAnsi="Times New Roman" w:cs="Times New Roman"/>
        </w:rPr>
        <w:t xml:space="preserve">when </w:t>
      </w:r>
      <w:r w:rsidR="00D479D9" w:rsidRPr="00E26B97">
        <w:rPr>
          <w:rFonts w:ascii="Times New Roman" w:hAnsi="Times New Roman" w:cs="Times New Roman"/>
        </w:rPr>
        <w:t xml:space="preserve">based on the Saunders model of research design can have </w:t>
      </w:r>
      <w:r w:rsidR="003C425C">
        <w:rPr>
          <w:rFonts w:ascii="Times New Roman" w:hAnsi="Times New Roman" w:cs="Times New Roman"/>
        </w:rPr>
        <w:t xml:space="preserve">several identifiable layers </w:t>
      </w:r>
      <w:r w:rsidR="00D479D9" w:rsidRPr="00E26B97">
        <w:rPr>
          <w:rFonts w:ascii="Times New Roman" w:hAnsi="Times New Roman" w:cs="Times New Roman"/>
        </w:rPr>
        <w:t xml:space="preserve">which has been </w:t>
      </w:r>
      <w:r w:rsidR="003C425C">
        <w:rPr>
          <w:rFonts w:ascii="Times New Roman" w:hAnsi="Times New Roman" w:cs="Times New Roman"/>
        </w:rPr>
        <w:t xml:space="preserve">described and noted as a </w:t>
      </w:r>
      <w:r w:rsidR="0078192E" w:rsidRPr="00E26B97">
        <w:rPr>
          <w:rFonts w:ascii="Times New Roman" w:hAnsi="Times New Roman" w:cs="Times New Roman"/>
        </w:rPr>
        <w:t xml:space="preserve">research onion as shown in </w:t>
      </w:r>
      <w:r w:rsidR="00162035" w:rsidRPr="00E26B97">
        <w:rPr>
          <w:rFonts w:ascii="Times New Roman" w:hAnsi="Times New Roman" w:cs="Times New Roman"/>
        </w:rPr>
        <w:t>F</w:t>
      </w:r>
      <w:r w:rsidR="0078192E" w:rsidRPr="00E26B97">
        <w:rPr>
          <w:rFonts w:ascii="Times New Roman" w:hAnsi="Times New Roman" w:cs="Times New Roman"/>
        </w:rPr>
        <w:t xml:space="preserve">igure </w:t>
      </w:r>
      <w:r w:rsidR="00E5409D">
        <w:rPr>
          <w:rFonts w:ascii="Times New Roman" w:hAnsi="Times New Roman" w:cs="Times New Roman"/>
        </w:rPr>
        <w:t>6</w:t>
      </w:r>
      <w:r w:rsidR="0078192E" w:rsidRPr="00E26B97">
        <w:rPr>
          <w:rFonts w:ascii="Times New Roman" w:hAnsi="Times New Roman" w:cs="Times New Roman"/>
        </w:rPr>
        <w:t>. The research onion has several inner and outer layers which provide</w:t>
      </w:r>
      <w:r w:rsidR="003C425C">
        <w:rPr>
          <w:rFonts w:ascii="Times New Roman" w:hAnsi="Times New Roman" w:cs="Times New Roman"/>
        </w:rPr>
        <w:t xml:space="preserve"> an </w:t>
      </w:r>
      <w:r w:rsidR="0078192E" w:rsidRPr="00E26B97">
        <w:rPr>
          <w:rFonts w:ascii="Times New Roman" w:hAnsi="Times New Roman" w:cs="Times New Roman"/>
        </w:rPr>
        <w:t xml:space="preserve">in-depth understanding of how the research </w:t>
      </w:r>
      <w:r w:rsidR="003C425C">
        <w:rPr>
          <w:rFonts w:ascii="Times New Roman" w:hAnsi="Times New Roman" w:cs="Times New Roman"/>
        </w:rPr>
        <w:t>should be</w:t>
      </w:r>
      <w:r w:rsidR="0078192E" w:rsidRPr="00E26B97">
        <w:rPr>
          <w:rFonts w:ascii="Times New Roman" w:hAnsi="Times New Roman" w:cs="Times New Roman"/>
        </w:rPr>
        <w:t xml:space="preserve"> conducted by covering aspects such as philosophy, </w:t>
      </w:r>
      <w:r w:rsidR="00F469D6" w:rsidRPr="00E26B97">
        <w:rPr>
          <w:rFonts w:ascii="Times New Roman" w:hAnsi="Times New Roman" w:cs="Times New Roman"/>
        </w:rPr>
        <w:t>approach,</w:t>
      </w:r>
      <w:r w:rsidR="0078192E" w:rsidRPr="00E26B97">
        <w:rPr>
          <w:rFonts w:ascii="Times New Roman" w:hAnsi="Times New Roman" w:cs="Times New Roman"/>
        </w:rPr>
        <w:t xml:space="preserve"> and data collection.  The </w:t>
      </w:r>
      <w:r w:rsidR="003C425C">
        <w:rPr>
          <w:rFonts w:ascii="Times New Roman" w:hAnsi="Times New Roman" w:cs="Times New Roman"/>
        </w:rPr>
        <w:t xml:space="preserve">research </w:t>
      </w:r>
      <w:r w:rsidR="0078192E" w:rsidRPr="00E26B97">
        <w:rPr>
          <w:rFonts w:ascii="Times New Roman" w:hAnsi="Times New Roman" w:cs="Times New Roman"/>
        </w:rPr>
        <w:t>design will contain clear objectives, specify the sources of data collection, and data analysis and discuss ethical considerations and constraints</w:t>
      </w:r>
      <w:sdt>
        <w:sdtPr>
          <w:rPr>
            <w:rFonts w:ascii="Times New Roman" w:hAnsi="Times New Roman" w:cs="Times New Roman"/>
          </w:rPr>
          <w:id w:val="1873869734"/>
          <w:citation/>
        </w:sdtPr>
        <w:sdtEndPr/>
        <w:sdtContent>
          <w:r w:rsidR="0078192E" w:rsidRPr="00E26B97">
            <w:rPr>
              <w:rFonts w:ascii="Times New Roman" w:hAnsi="Times New Roman" w:cs="Times New Roman"/>
            </w:rPr>
            <w:fldChar w:fldCharType="begin"/>
          </w:r>
          <w:r w:rsidR="0078192E" w:rsidRPr="00E26B97">
            <w:rPr>
              <w:rFonts w:ascii="Times New Roman" w:hAnsi="Times New Roman" w:cs="Times New Roman"/>
            </w:rPr>
            <w:instrText xml:space="preserve"> CITATION Sau15 \l 2057 </w:instrText>
          </w:r>
          <w:r w:rsidR="0078192E" w:rsidRPr="00E26B97">
            <w:rPr>
              <w:rFonts w:ascii="Times New Roman" w:hAnsi="Times New Roman" w:cs="Times New Roman"/>
            </w:rPr>
            <w:fldChar w:fldCharType="separate"/>
          </w:r>
          <w:r w:rsidR="00B61E2B">
            <w:rPr>
              <w:rFonts w:ascii="Times New Roman" w:hAnsi="Times New Roman" w:cs="Times New Roman"/>
              <w:noProof/>
            </w:rPr>
            <w:t xml:space="preserve"> </w:t>
          </w:r>
          <w:r w:rsidR="00B61E2B" w:rsidRPr="00B61E2B">
            <w:rPr>
              <w:rFonts w:ascii="Times New Roman" w:hAnsi="Times New Roman" w:cs="Times New Roman"/>
              <w:noProof/>
            </w:rPr>
            <w:t>(Saunders, et al., 2015)</w:t>
          </w:r>
          <w:r w:rsidR="0078192E" w:rsidRPr="00E26B97">
            <w:rPr>
              <w:rFonts w:ascii="Times New Roman" w:hAnsi="Times New Roman" w:cs="Times New Roman"/>
            </w:rPr>
            <w:fldChar w:fldCharType="end"/>
          </w:r>
        </w:sdtContent>
      </w:sdt>
      <w:r w:rsidR="0078192E" w:rsidRPr="00E26B97">
        <w:rPr>
          <w:rFonts w:ascii="Times New Roman" w:hAnsi="Times New Roman" w:cs="Times New Roman"/>
        </w:rPr>
        <w:t xml:space="preserve">. </w:t>
      </w:r>
    </w:p>
    <w:p w14:paraId="7FE03C15" w14:textId="100C5D02" w:rsidR="0078192E" w:rsidRPr="00E26B97" w:rsidRDefault="007156E4" w:rsidP="00C318D6">
      <w:pPr>
        <w:pStyle w:val="NormalWeb"/>
        <w:spacing w:before="0" w:beforeAutospacing="0" w:after="150" w:afterAutospacing="0" w:line="480" w:lineRule="auto"/>
        <w:jc w:val="center"/>
      </w:pPr>
      <w:r w:rsidRPr="00E26B97">
        <w:rPr>
          <w:noProof/>
        </w:rPr>
        <w:lastRenderedPageBreak/>
        <w:drawing>
          <wp:inline distT="0" distB="0" distL="0" distR="0" wp14:anchorId="4558DABC" wp14:editId="7CCC434C">
            <wp:extent cx="3472118" cy="2480733"/>
            <wp:effectExtent l="0" t="0" r="0" b="0"/>
            <wp:docPr id="5" name="Picture 5"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2013" cy="2552105"/>
                    </a:xfrm>
                    <a:prstGeom prst="rect">
                      <a:avLst/>
                    </a:prstGeom>
                    <a:noFill/>
                    <a:ln>
                      <a:noFill/>
                    </a:ln>
                  </pic:spPr>
                </pic:pic>
              </a:graphicData>
            </a:graphic>
          </wp:inline>
        </w:drawing>
      </w:r>
      <w:r w:rsidR="0078192E" w:rsidRPr="00E26B97">
        <w:fldChar w:fldCharType="begin"/>
      </w:r>
      <w:r w:rsidR="0078192E" w:rsidRPr="00E26B97">
        <w:instrText xml:space="preserve"> INCLUDEPICTURE "/var/folders/b0/3xq_7__n2bb9hnc2m_40gl6w0000gp/T/com.microsoft.Word/WebArchiveCopyPasteTempFiles/Research-Onion.jpg" \* MERGEFORMATINET </w:instrText>
      </w:r>
      <w:r w:rsidR="00752B74">
        <w:fldChar w:fldCharType="separate"/>
      </w:r>
      <w:r w:rsidR="0078192E" w:rsidRPr="00E26B97">
        <w:fldChar w:fldCharType="end"/>
      </w:r>
    </w:p>
    <w:p w14:paraId="57B71923" w14:textId="77777777" w:rsidR="007156E4" w:rsidRPr="00E26B97" w:rsidRDefault="007156E4" w:rsidP="00C318D6">
      <w:pPr>
        <w:pStyle w:val="Caption"/>
        <w:spacing w:line="480" w:lineRule="auto"/>
        <w:rPr>
          <w:rFonts w:ascii="Times New Roman" w:hAnsi="Times New Roman" w:cs="Times New Roman"/>
          <w:color w:val="auto"/>
        </w:rPr>
      </w:pPr>
    </w:p>
    <w:p w14:paraId="6756E9F0" w14:textId="59245A9B" w:rsidR="0078192E" w:rsidRPr="00E26B97" w:rsidRDefault="0078192E" w:rsidP="00C318D6">
      <w:pPr>
        <w:pStyle w:val="Caption"/>
        <w:spacing w:line="480" w:lineRule="auto"/>
        <w:rPr>
          <w:rFonts w:ascii="Times New Roman" w:hAnsi="Times New Roman" w:cs="Times New Roman"/>
          <w:color w:val="auto"/>
        </w:rPr>
      </w:pPr>
      <w:bookmarkStart w:id="39" w:name="_Toc159673786"/>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6</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Research design</w:t>
      </w:r>
      <w:r w:rsidR="003B0530">
        <w:rPr>
          <w:rFonts w:ascii="Times New Roman" w:hAnsi="Times New Roman" w:cs="Times New Roman"/>
          <w:color w:val="auto"/>
        </w:rPr>
        <w:t xml:space="preserve"> </w:t>
      </w:r>
      <w:sdt>
        <w:sdtPr>
          <w:rPr>
            <w:rFonts w:ascii="Times New Roman" w:hAnsi="Times New Roman" w:cs="Times New Roman"/>
            <w:color w:val="auto"/>
          </w:rPr>
          <w:id w:val="554670614"/>
          <w:citation/>
        </w:sdtPr>
        <w:sdtEndPr/>
        <w:sdtContent>
          <w:r w:rsidR="003B0530">
            <w:rPr>
              <w:rFonts w:ascii="Times New Roman" w:hAnsi="Times New Roman" w:cs="Times New Roman"/>
              <w:color w:val="auto"/>
            </w:rPr>
            <w:fldChar w:fldCharType="begin"/>
          </w:r>
          <w:r w:rsidR="003B0530">
            <w:rPr>
              <w:rFonts w:ascii="Times New Roman" w:hAnsi="Times New Roman" w:cs="Times New Roman"/>
              <w:color w:val="auto"/>
            </w:rPr>
            <w:instrText xml:space="preserve"> CITATION Sau15 \l 2057 </w:instrText>
          </w:r>
          <w:r w:rsidR="003B0530">
            <w:rPr>
              <w:rFonts w:ascii="Times New Roman" w:hAnsi="Times New Roman" w:cs="Times New Roman"/>
              <w:color w:val="auto"/>
            </w:rPr>
            <w:fldChar w:fldCharType="separate"/>
          </w:r>
          <w:r w:rsidR="00B61E2B" w:rsidRPr="00B61E2B">
            <w:rPr>
              <w:rFonts w:ascii="Times New Roman" w:hAnsi="Times New Roman" w:cs="Times New Roman"/>
              <w:noProof/>
              <w:color w:val="auto"/>
            </w:rPr>
            <w:t>(Saunders, et al., 2015)</w:t>
          </w:r>
          <w:r w:rsidR="003B0530">
            <w:rPr>
              <w:rFonts w:ascii="Times New Roman" w:hAnsi="Times New Roman" w:cs="Times New Roman"/>
              <w:color w:val="auto"/>
            </w:rPr>
            <w:fldChar w:fldCharType="end"/>
          </w:r>
        </w:sdtContent>
      </w:sdt>
      <w:bookmarkEnd w:id="39"/>
    </w:p>
    <w:p w14:paraId="47F6C331" w14:textId="77777777" w:rsidR="00D479D9" w:rsidRPr="00E26B97" w:rsidRDefault="00D479D9" w:rsidP="00C318D6">
      <w:pPr>
        <w:spacing w:line="480" w:lineRule="auto"/>
        <w:jc w:val="both"/>
        <w:rPr>
          <w:rFonts w:ascii="Times New Roman" w:hAnsi="Times New Roman" w:cs="Times New Roman"/>
        </w:rPr>
      </w:pPr>
    </w:p>
    <w:p w14:paraId="2B697A1C" w14:textId="1F3D5CD9" w:rsidR="003C425C" w:rsidRPr="003C425C" w:rsidRDefault="003C425C" w:rsidP="003C425C">
      <w:pPr>
        <w:pStyle w:val="Heading3"/>
        <w:rPr>
          <w:rFonts w:ascii="Times New Roman" w:hAnsi="Times New Roman" w:cs="Times New Roman"/>
          <w:b/>
          <w:bCs/>
          <w:color w:val="auto"/>
        </w:rPr>
      </w:pPr>
      <w:bookmarkStart w:id="40" w:name="_Toc164436115"/>
      <w:r w:rsidRPr="003C425C">
        <w:rPr>
          <w:rFonts w:ascii="Times New Roman" w:hAnsi="Times New Roman" w:cs="Times New Roman"/>
          <w:b/>
          <w:bCs/>
          <w:color w:val="auto"/>
        </w:rPr>
        <w:t>3.</w:t>
      </w:r>
      <w:r w:rsidR="007174DB">
        <w:rPr>
          <w:rFonts w:ascii="Times New Roman" w:hAnsi="Times New Roman" w:cs="Times New Roman"/>
          <w:b/>
          <w:bCs/>
          <w:color w:val="auto"/>
        </w:rPr>
        <w:t>2</w:t>
      </w:r>
      <w:r w:rsidRPr="003C425C">
        <w:rPr>
          <w:rFonts w:ascii="Times New Roman" w:hAnsi="Times New Roman" w:cs="Times New Roman"/>
          <w:b/>
          <w:bCs/>
          <w:color w:val="auto"/>
        </w:rPr>
        <w:t>.1 Data Collection</w:t>
      </w:r>
      <w:bookmarkEnd w:id="40"/>
      <w:r w:rsidRPr="003C425C">
        <w:rPr>
          <w:rFonts w:ascii="Times New Roman" w:hAnsi="Times New Roman" w:cs="Times New Roman"/>
          <w:b/>
          <w:bCs/>
          <w:color w:val="auto"/>
        </w:rPr>
        <w:t xml:space="preserve"> </w:t>
      </w:r>
    </w:p>
    <w:p w14:paraId="50E84FF3" w14:textId="77777777" w:rsidR="003C425C" w:rsidRDefault="003C425C" w:rsidP="00C318D6">
      <w:pPr>
        <w:spacing w:line="480" w:lineRule="auto"/>
        <w:jc w:val="both"/>
        <w:rPr>
          <w:rFonts w:ascii="Times New Roman" w:hAnsi="Times New Roman" w:cs="Times New Roman"/>
        </w:rPr>
      </w:pPr>
    </w:p>
    <w:p w14:paraId="49B99D59" w14:textId="4B6C2B76" w:rsidR="00221BE8"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Quantitative and qualitative are the most commonly used methods </w:t>
      </w:r>
      <w:r w:rsidR="003C425C">
        <w:rPr>
          <w:rFonts w:ascii="Times New Roman" w:hAnsi="Times New Roman" w:cs="Times New Roman"/>
        </w:rPr>
        <w:t xml:space="preserve">for </w:t>
      </w:r>
      <w:r w:rsidRPr="00E26B97">
        <w:rPr>
          <w:rFonts w:ascii="Times New Roman" w:hAnsi="Times New Roman" w:cs="Times New Roman"/>
        </w:rPr>
        <w:t xml:space="preserve">data collection. To differentiate quantitative research from qualitative research </w:t>
      </w:r>
      <w:r w:rsidR="003C425C">
        <w:rPr>
          <w:rFonts w:ascii="Times New Roman" w:hAnsi="Times New Roman" w:cs="Times New Roman"/>
        </w:rPr>
        <w:t>the research must</w:t>
      </w:r>
      <w:r w:rsidRPr="00E26B97">
        <w:rPr>
          <w:rFonts w:ascii="Times New Roman" w:hAnsi="Times New Roman" w:cs="Times New Roman"/>
        </w:rPr>
        <w:t xml:space="preserve"> distinguish between numerical (numbers) and non-numerical data (words or images). The quantitative method </w:t>
      </w:r>
      <w:r w:rsidR="003C425C">
        <w:rPr>
          <w:rFonts w:ascii="Times New Roman" w:hAnsi="Times New Roman" w:cs="Times New Roman"/>
        </w:rPr>
        <w:t xml:space="preserve">of data collection </w:t>
      </w:r>
      <w:r w:rsidRPr="00E26B97">
        <w:rPr>
          <w:rFonts w:ascii="Times New Roman" w:hAnsi="Times New Roman" w:cs="Times New Roman"/>
        </w:rPr>
        <w:t>is</w:t>
      </w:r>
      <w:r w:rsidR="003C425C">
        <w:rPr>
          <w:rFonts w:ascii="Times New Roman" w:hAnsi="Times New Roman" w:cs="Times New Roman"/>
        </w:rPr>
        <w:t xml:space="preserve"> </w:t>
      </w:r>
      <w:r w:rsidR="007F74E7">
        <w:rPr>
          <w:rFonts w:ascii="Times New Roman" w:hAnsi="Times New Roman" w:cs="Times New Roman"/>
        </w:rPr>
        <w:t xml:space="preserve">the </w:t>
      </w:r>
      <w:r w:rsidR="007F74E7" w:rsidRPr="00E26B97">
        <w:rPr>
          <w:rFonts w:ascii="Times New Roman" w:hAnsi="Times New Roman" w:cs="Times New Roman"/>
        </w:rPr>
        <w:t>most</w:t>
      </w:r>
      <w:r w:rsidR="003C425C">
        <w:rPr>
          <w:rFonts w:ascii="Times New Roman" w:hAnsi="Times New Roman" w:cs="Times New Roman"/>
        </w:rPr>
        <w:t xml:space="preserve"> commonly</w:t>
      </w:r>
      <w:r w:rsidRPr="00E26B97">
        <w:rPr>
          <w:rFonts w:ascii="Times New Roman" w:hAnsi="Times New Roman" w:cs="Times New Roman"/>
        </w:rPr>
        <w:t xml:space="preserve"> used technique such as questionnaires and for the use of data analytical tools such as graphs or statistics. On the opposite side of the spectrum is the qualitative </w:t>
      </w:r>
      <w:r w:rsidR="003C425C">
        <w:rPr>
          <w:rFonts w:ascii="Times New Roman" w:hAnsi="Times New Roman" w:cs="Times New Roman"/>
        </w:rPr>
        <w:t xml:space="preserve">research </w:t>
      </w:r>
      <w:r w:rsidRPr="00E26B97">
        <w:rPr>
          <w:rFonts w:ascii="Times New Roman" w:hAnsi="Times New Roman" w:cs="Times New Roman"/>
        </w:rPr>
        <w:t>method which uses data collection techniques such as interviews and analyses results by categorising data</w:t>
      </w:r>
      <w:r w:rsidR="003C425C">
        <w:rPr>
          <w:rFonts w:ascii="Times New Roman" w:hAnsi="Times New Roman" w:cs="Times New Roman"/>
        </w:rPr>
        <w:t xml:space="preserve"> using </w:t>
      </w:r>
      <w:r w:rsidR="00FA1F6A">
        <w:rPr>
          <w:rFonts w:ascii="Times New Roman" w:hAnsi="Times New Roman" w:cs="Times New Roman"/>
        </w:rPr>
        <w:t xml:space="preserve">a </w:t>
      </w:r>
      <w:r w:rsidR="003C425C">
        <w:rPr>
          <w:rFonts w:ascii="Times New Roman" w:hAnsi="Times New Roman" w:cs="Times New Roman"/>
        </w:rPr>
        <w:t>thematic analysis</w:t>
      </w:r>
      <w:r w:rsidRPr="00E26B97">
        <w:rPr>
          <w:rFonts w:ascii="Times New Roman" w:hAnsi="Times New Roman" w:cs="Times New Roman"/>
        </w:rPr>
        <w:t xml:space="preserve"> </w:t>
      </w:r>
      <w:sdt>
        <w:sdtPr>
          <w:rPr>
            <w:rFonts w:ascii="Times New Roman" w:hAnsi="Times New Roman" w:cs="Times New Roman"/>
          </w:rPr>
          <w:id w:val="208625474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Sau15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(Saunders, et al., 2015)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08BDBA9B" w14:textId="59A0BCDC" w:rsidR="00D32837" w:rsidRDefault="00D32837" w:rsidP="00C318D6">
      <w:pPr>
        <w:spacing w:line="480" w:lineRule="auto"/>
        <w:jc w:val="both"/>
        <w:rPr>
          <w:rFonts w:ascii="Times New Roman" w:hAnsi="Times New Roman" w:cs="Times New Roman"/>
        </w:rPr>
      </w:pPr>
    </w:p>
    <w:p w14:paraId="067A2675" w14:textId="162507AF" w:rsidR="0056799A" w:rsidRDefault="0056799A" w:rsidP="00C318D6">
      <w:pPr>
        <w:spacing w:line="480" w:lineRule="auto"/>
        <w:jc w:val="both"/>
        <w:rPr>
          <w:rFonts w:ascii="Times New Roman" w:hAnsi="Times New Roman" w:cs="Times New Roman"/>
        </w:rPr>
      </w:pPr>
    </w:p>
    <w:p w14:paraId="25A4725B" w14:textId="0452B352" w:rsidR="0056799A" w:rsidRDefault="0056799A" w:rsidP="00C318D6">
      <w:pPr>
        <w:spacing w:line="480" w:lineRule="auto"/>
        <w:jc w:val="both"/>
        <w:rPr>
          <w:rFonts w:ascii="Times New Roman" w:hAnsi="Times New Roman" w:cs="Times New Roman"/>
        </w:rPr>
      </w:pPr>
    </w:p>
    <w:p w14:paraId="73B603F6" w14:textId="5C03BEFE" w:rsidR="0056799A" w:rsidRDefault="0056799A" w:rsidP="00C318D6">
      <w:pPr>
        <w:spacing w:line="480" w:lineRule="auto"/>
        <w:jc w:val="both"/>
        <w:rPr>
          <w:rFonts w:ascii="Times New Roman" w:hAnsi="Times New Roman" w:cs="Times New Roman"/>
        </w:rPr>
      </w:pPr>
    </w:p>
    <w:p w14:paraId="16C30C83" w14:textId="33BBD4A4" w:rsidR="0056799A" w:rsidRDefault="0056799A" w:rsidP="00C318D6">
      <w:pPr>
        <w:spacing w:line="480" w:lineRule="auto"/>
        <w:jc w:val="both"/>
        <w:rPr>
          <w:rFonts w:ascii="Times New Roman" w:hAnsi="Times New Roman" w:cs="Times New Roman"/>
        </w:rPr>
      </w:pPr>
    </w:p>
    <w:p w14:paraId="47D9740A" w14:textId="77777777" w:rsidR="0056799A" w:rsidRPr="00E26B97" w:rsidRDefault="0056799A" w:rsidP="00C318D6">
      <w:pPr>
        <w:spacing w:line="480" w:lineRule="auto"/>
        <w:jc w:val="both"/>
        <w:rPr>
          <w:rFonts w:ascii="Times New Roman" w:hAnsi="Times New Roman" w:cs="Times New Roman"/>
        </w:rPr>
      </w:pPr>
    </w:p>
    <w:p w14:paraId="12C84A81" w14:textId="76282DEA" w:rsidR="00A66AAB" w:rsidRPr="00E26B97" w:rsidRDefault="00A66AAB" w:rsidP="00C318D6">
      <w:pPr>
        <w:pStyle w:val="Caption"/>
        <w:spacing w:line="480" w:lineRule="auto"/>
        <w:rPr>
          <w:rFonts w:ascii="Times New Roman" w:hAnsi="Times New Roman" w:cs="Times New Roman"/>
          <w:color w:val="auto"/>
        </w:rPr>
      </w:pPr>
      <w:bookmarkStart w:id="41" w:name="_Toc94963318"/>
      <w:bookmarkStart w:id="42" w:name="_Toc159673792"/>
      <w:r w:rsidRPr="00E26B97">
        <w:rPr>
          <w:rFonts w:ascii="Times New Roman" w:hAnsi="Times New Roman" w:cs="Times New Roman"/>
          <w:color w:val="auto"/>
        </w:rPr>
        <w:lastRenderedPageBreak/>
        <w:t xml:space="preserve">Table </w:t>
      </w:r>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SEQ Table \* ARABIC </w:instrText>
      </w:r>
      <w:r w:rsidRPr="00E26B97">
        <w:rPr>
          <w:rFonts w:ascii="Times New Roman" w:hAnsi="Times New Roman" w:cs="Times New Roman"/>
          <w:color w:val="auto"/>
        </w:rPr>
        <w:fldChar w:fldCharType="separate"/>
      </w:r>
      <w:r w:rsidR="00920BA2">
        <w:rPr>
          <w:rFonts w:ascii="Times New Roman" w:hAnsi="Times New Roman" w:cs="Times New Roman"/>
          <w:noProof/>
          <w:color w:val="auto"/>
        </w:rPr>
        <w:t>1</w:t>
      </w:r>
      <w:r w:rsidRPr="00E26B97">
        <w:rPr>
          <w:rFonts w:ascii="Times New Roman" w:hAnsi="Times New Roman" w:cs="Times New Roman"/>
          <w:color w:val="auto"/>
        </w:rPr>
        <w:fldChar w:fldCharType="end"/>
      </w:r>
      <w:r w:rsidRPr="00E26B97">
        <w:rPr>
          <w:rFonts w:ascii="Times New Roman" w:hAnsi="Times New Roman" w:cs="Times New Roman"/>
          <w:color w:val="auto"/>
        </w:rPr>
        <w:t xml:space="preserve">: Qualitative and quantitative approaches to research </w:t>
      </w:r>
      <w:sdt>
        <w:sdtPr>
          <w:rPr>
            <w:rFonts w:ascii="Times New Roman" w:hAnsi="Times New Roman" w:cs="Times New Roman"/>
            <w:color w:val="auto"/>
          </w:rPr>
          <w:id w:val="-615826750"/>
          <w:citation/>
        </w:sdtPr>
        <w:sdtEndPr/>
        <w:sdtContent>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CITATION Neu08 \l 2057 </w:instrText>
          </w:r>
          <w:r w:rsidRPr="00E26B97">
            <w:rPr>
              <w:rFonts w:ascii="Times New Roman" w:hAnsi="Times New Roman" w:cs="Times New Roman"/>
              <w:color w:val="auto"/>
            </w:rPr>
            <w:fldChar w:fldCharType="separate"/>
          </w:r>
          <w:r w:rsidR="00B61E2B" w:rsidRPr="00B61E2B">
            <w:rPr>
              <w:rFonts w:ascii="Times New Roman" w:hAnsi="Times New Roman" w:cs="Times New Roman"/>
              <w:noProof/>
              <w:color w:val="auto"/>
            </w:rPr>
            <w:t>(Neuman, 2008)</w:t>
          </w:r>
          <w:r w:rsidRPr="00E26B97">
            <w:rPr>
              <w:rFonts w:ascii="Times New Roman" w:hAnsi="Times New Roman" w:cs="Times New Roman"/>
              <w:color w:val="auto"/>
            </w:rPr>
            <w:fldChar w:fldCharType="end"/>
          </w:r>
        </w:sdtContent>
      </w:sdt>
      <w:r w:rsidRPr="00E26B97">
        <w:rPr>
          <w:rFonts w:ascii="Times New Roman" w:hAnsi="Times New Roman" w:cs="Times New Roman"/>
          <w:color w:val="auto"/>
        </w:rPr>
        <w:t>;</w:t>
      </w:r>
      <w:r w:rsidR="00E97A59">
        <w:rPr>
          <w:rFonts w:ascii="Times New Roman" w:hAnsi="Times New Roman" w:cs="Times New Roman"/>
          <w:color w:val="auto"/>
        </w:rPr>
        <w:t xml:space="preserve"> </w:t>
      </w:r>
      <w:sdt>
        <w:sdtPr>
          <w:rPr>
            <w:rFonts w:ascii="Times New Roman" w:hAnsi="Times New Roman" w:cs="Times New Roman"/>
            <w:color w:val="auto"/>
          </w:rPr>
          <w:id w:val="337511914"/>
          <w:citation/>
        </w:sdtPr>
        <w:sdtEndPr/>
        <w:sdtContent>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CITATION Jan05 \l 2057 </w:instrText>
          </w:r>
          <w:r w:rsidRPr="00E26B97">
            <w:rPr>
              <w:rFonts w:ascii="Times New Roman" w:hAnsi="Times New Roman" w:cs="Times New Roman"/>
              <w:color w:val="auto"/>
            </w:rPr>
            <w:fldChar w:fldCharType="separate"/>
          </w:r>
          <w:r w:rsidR="00B61E2B" w:rsidRPr="00B61E2B">
            <w:rPr>
              <w:rFonts w:ascii="Times New Roman" w:hAnsi="Times New Roman" w:cs="Times New Roman"/>
              <w:noProof/>
              <w:color w:val="auto"/>
            </w:rPr>
            <w:t>(Jankowicz, 2005)</w:t>
          </w:r>
          <w:r w:rsidRPr="00E26B97">
            <w:rPr>
              <w:rFonts w:ascii="Times New Roman" w:hAnsi="Times New Roman" w:cs="Times New Roman"/>
              <w:color w:val="auto"/>
            </w:rPr>
            <w:fldChar w:fldCharType="end"/>
          </w:r>
        </w:sdtContent>
      </w:sdt>
      <w:bookmarkEnd w:id="41"/>
      <w:bookmarkEnd w:id="42"/>
    </w:p>
    <w:tbl>
      <w:tblPr>
        <w:tblW w:w="9298" w:type="dxa"/>
        <w:tblLook w:val="04A0" w:firstRow="1" w:lastRow="0" w:firstColumn="1" w:lastColumn="0" w:noHBand="0" w:noVBand="1"/>
      </w:tblPr>
      <w:tblGrid>
        <w:gridCol w:w="4010"/>
        <w:gridCol w:w="5288"/>
      </w:tblGrid>
      <w:tr w:rsidR="00181A63" w:rsidRPr="00181A63" w14:paraId="51AB4EF4" w14:textId="77777777" w:rsidTr="00181A63">
        <w:trPr>
          <w:trHeight w:val="632"/>
        </w:trPr>
        <w:tc>
          <w:tcPr>
            <w:tcW w:w="4010" w:type="dxa"/>
            <w:tcBorders>
              <w:top w:val="single" w:sz="8" w:space="0" w:color="auto"/>
              <w:left w:val="single" w:sz="8" w:space="0" w:color="auto"/>
              <w:bottom w:val="single" w:sz="8" w:space="0" w:color="auto"/>
              <w:right w:val="single" w:sz="8" w:space="0" w:color="auto"/>
            </w:tcBorders>
            <w:shd w:val="clear" w:color="000000" w:fill="8EAADB"/>
            <w:vAlign w:val="center"/>
            <w:hideMark/>
          </w:tcPr>
          <w:p w14:paraId="298171CA" w14:textId="77777777" w:rsidR="00181A63" w:rsidRPr="00181A63" w:rsidRDefault="00181A63" w:rsidP="00181A63">
            <w:pPr>
              <w:jc w:val="center"/>
              <w:rPr>
                <w:rFonts w:ascii="Times New Roman" w:eastAsia="Times New Roman" w:hAnsi="Times New Roman" w:cs="Times New Roman"/>
                <w:b/>
                <w:bCs/>
                <w:color w:val="000000"/>
                <w:lang w:eastAsia="en-GB"/>
              </w:rPr>
            </w:pPr>
            <w:r w:rsidRPr="00181A63">
              <w:rPr>
                <w:rFonts w:ascii="Times New Roman" w:eastAsia="Times New Roman" w:hAnsi="Times New Roman" w:cs="Times New Roman"/>
                <w:b/>
                <w:bCs/>
                <w:lang w:eastAsia="en-GB"/>
              </w:rPr>
              <w:t>Quantitative data</w:t>
            </w:r>
          </w:p>
        </w:tc>
        <w:tc>
          <w:tcPr>
            <w:tcW w:w="5288" w:type="dxa"/>
            <w:tcBorders>
              <w:top w:val="single" w:sz="8" w:space="0" w:color="auto"/>
              <w:left w:val="nil"/>
              <w:bottom w:val="single" w:sz="8" w:space="0" w:color="auto"/>
              <w:right w:val="single" w:sz="8" w:space="0" w:color="auto"/>
            </w:tcBorders>
            <w:shd w:val="clear" w:color="000000" w:fill="8EAADB"/>
            <w:vAlign w:val="center"/>
            <w:hideMark/>
          </w:tcPr>
          <w:p w14:paraId="65F70C9A" w14:textId="77777777" w:rsidR="00181A63" w:rsidRPr="00181A63" w:rsidRDefault="00181A63" w:rsidP="00181A63">
            <w:pPr>
              <w:jc w:val="center"/>
              <w:rPr>
                <w:rFonts w:ascii="Times New Roman" w:eastAsia="Times New Roman" w:hAnsi="Times New Roman" w:cs="Times New Roman"/>
                <w:b/>
                <w:bCs/>
                <w:color w:val="000000"/>
                <w:lang w:eastAsia="en-GB"/>
              </w:rPr>
            </w:pPr>
            <w:r w:rsidRPr="00181A63">
              <w:rPr>
                <w:rFonts w:ascii="Times New Roman" w:eastAsia="Times New Roman" w:hAnsi="Times New Roman" w:cs="Times New Roman"/>
                <w:b/>
                <w:bCs/>
                <w:lang w:eastAsia="en-GB"/>
              </w:rPr>
              <w:t>Qualitative data</w:t>
            </w:r>
          </w:p>
        </w:tc>
      </w:tr>
      <w:tr w:rsidR="00181A63" w:rsidRPr="00181A63" w14:paraId="60675284" w14:textId="77777777" w:rsidTr="00181A63">
        <w:trPr>
          <w:trHeight w:val="632"/>
        </w:trPr>
        <w:tc>
          <w:tcPr>
            <w:tcW w:w="4010" w:type="dxa"/>
            <w:tcBorders>
              <w:top w:val="nil"/>
              <w:left w:val="single" w:sz="8" w:space="0" w:color="auto"/>
              <w:bottom w:val="single" w:sz="8" w:space="0" w:color="auto"/>
              <w:right w:val="single" w:sz="8" w:space="0" w:color="auto"/>
            </w:tcBorders>
            <w:shd w:val="clear" w:color="auto" w:fill="auto"/>
            <w:hideMark/>
          </w:tcPr>
          <w:p w14:paraId="3400CCC5"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Based on familiarisation of current research rather than specific situations</w:t>
            </w:r>
          </w:p>
        </w:tc>
        <w:tc>
          <w:tcPr>
            <w:tcW w:w="5288" w:type="dxa"/>
            <w:tcBorders>
              <w:top w:val="nil"/>
              <w:left w:val="nil"/>
              <w:bottom w:val="single" w:sz="8" w:space="0" w:color="auto"/>
              <w:right w:val="single" w:sz="8" w:space="0" w:color="auto"/>
            </w:tcBorders>
            <w:shd w:val="clear" w:color="auto" w:fill="auto"/>
            <w:hideMark/>
          </w:tcPr>
          <w:p w14:paraId="1DBC6B26"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Based on a familiarisation with a real-life context or situation</w:t>
            </w:r>
          </w:p>
        </w:tc>
      </w:tr>
      <w:tr w:rsidR="00181A63" w:rsidRPr="00181A63" w14:paraId="7F85579A" w14:textId="77777777" w:rsidTr="00181A63">
        <w:trPr>
          <w:trHeight w:val="632"/>
        </w:trPr>
        <w:tc>
          <w:tcPr>
            <w:tcW w:w="4010" w:type="dxa"/>
            <w:tcBorders>
              <w:top w:val="nil"/>
              <w:left w:val="single" w:sz="8" w:space="0" w:color="auto"/>
              <w:bottom w:val="single" w:sz="8" w:space="0" w:color="auto"/>
              <w:right w:val="single" w:sz="8" w:space="0" w:color="auto"/>
            </w:tcBorders>
            <w:shd w:val="clear" w:color="auto" w:fill="auto"/>
            <w:hideMark/>
          </w:tcPr>
          <w:p w14:paraId="76D57741"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Analyses a limited number of variables</w:t>
            </w:r>
          </w:p>
        </w:tc>
        <w:tc>
          <w:tcPr>
            <w:tcW w:w="5288" w:type="dxa"/>
            <w:tcBorders>
              <w:top w:val="nil"/>
              <w:left w:val="nil"/>
              <w:bottom w:val="single" w:sz="8" w:space="0" w:color="auto"/>
              <w:right w:val="single" w:sz="8" w:space="0" w:color="auto"/>
            </w:tcBorders>
            <w:shd w:val="clear" w:color="auto" w:fill="auto"/>
            <w:hideMark/>
          </w:tcPr>
          <w:p w14:paraId="764CE8A1"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Analyses significant themes that are suggested from a range of sources</w:t>
            </w:r>
          </w:p>
        </w:tc>
      </w:tr>
      <w:tr w:rsidR="00181A63" w:rsidRPr="00181A63" w14:paraId="21C76A97" w14:textId="77777777" w:rsidTr="00181A63">
        <w:trPr>
          <w:trHeight w:val="632"/>
        </w:trPr>
        <w:tc>
          <w:tcPr>
            <w:tcW w:w="4010" w:type="dxa"/>
            <w:tcBorders>
              <w:top w:val="nil"/>
              <w:left w:val="single" w:sz="8" w:space="0" w:color="auto"/>
              <w:bottom w:val="single" w:sz="8" w:space="0" w:color="auto"/>
              <w:right w:val="single" w:sz="8" w:space="0" w:color="auto"/>
            </w:tcBorders>
            <w:shd w:val="clear" w:color="auto" w:fill="auto"/>
            <w:hideMark/>
          </w:tcPr>
          <w:p w14:paraId="397EBD89"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Seeks to achieve abstraction from repeated observations</w:t>
            </w:r>
          </w:p>
        </w:tc>
        <w:tc>
          <w:tcPr>
            <w:tcW w:w="5288" w:type="dxa"/>
            <w:tcBorders>
              <w:top w:val="nil"/>
              <w:left w:val="nil"/>
              <w:bottom w:val="single" w:sz="8" w:space="0" w:color="auto"/>
              <w:right w:val="single" w:sz="8" w:space="0" w:color="auto"/>
            </w:tcBorders>
            <w:shd w:val="clear" w:color="auto" w:fill="auto"/>
            <w:hideMark/>
          </w:tcPr>
          <w:p w14:paraId="4E39FDB8"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Seeks to find out how people understand a situation and how their understanding influences their actions</w:t>
            </w:r>
          </w:p>
        </w:tc>
      </w:tr>
    </w:tbl>
    <w:p w14:paraId="2CE479A3" w14:textId="77777777" w:rsidR="00A66AAB" w:rsidRPr="00E26B97" w:rsidRDefault="00A66AAB" w:rsidP="00C318D6">
      <w:pPr>
        <w:spacing w:line="480" w:lineRule="auto"/>
        <w:rPr>
          <w:rFonts w:ascii="Times New Roman" w:hAnsi="Times New Roman" w:cs="Times New Roman"/>
        </w:rPr>
      </w:pPr>
    </w:p>
    <w:p w14:paraId="541B342F" w14:textId="31EA31EB"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Qualitative data is categorised as encompassing information in the form of words and language through observation and participation, one</w:t>
      </w:r>
      <w:r w:rsidR="00162035" w:rsidRPr="00E26B97">
        <w:rPr>
          <w:rFonts w:ascii="Times New Roman" w:hAnsi="Times New Roman" w:cs="Times New Roman"/>
        </w:rPr>
        <w:t>-to-</w:t>
      </w:r>
      <w:r w:rsidRPr="00E26B97">
        <w:rPr>
          <w:rFonts w:ascii="Times New Roman" w:hAnsi="Times New Roman" w:cs="Times New Roman"/>
        </w:rPr>
        <w:t xml:space="preserve">one </w:t>
      </w:r>
      <w:r w:rsidR="00870B52" w:rsidRPr="00E26B97">
        <w:rPr>
          <w:rFonts w:ascii="Times New Roman" w:hAnsi="Times New Roman" w:cs="Times New Roman"/>
        </w:rPr>
        <w:t>interview</w:t>
      </w:r>
      <w:r w:rsidR="00E97A59">
        <w:rPr>
          <w:rFonts w:ascii="Times New Roman" w:hAnsi="Times New Roman" w:cs="Times New Roman"/>
        </w:rPr>
        <w:t>s</w:t>
      </w:r>
      <w:r w:rsidRPr="00E26B97">
        <w:rPr>
          <w:rFonts w:ascii="Times New Roman" w:hAnsi="Times New Roman" w:cs="Times New Roman"/>
        </w:rPr>
        <w:t xml:space="preserve">, focus groups and individual accounts or diaries </w:t>
      </w:r>
      <w:sdt>
        <w:sdtPr>
          <w:rPr>
            <w:rFonts w:ascii="Times New Roman" w:hAnsi="Times New Roman" w:cs="Times New Roman"/>
          </w:rPr>
          <w:id w:val="15719287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And09 \p 206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(Anderson, 2009, p. 206)</w:t>
          </w:r>
          <w:r w:rsidRPr="00E26B97">
            <w:rPr>
              <w:rFonts w:ascii="Times New Roman" w:hAnsi="Times New Roman" w:cs="Times New Roman"/>
            </w:rPr>
            <w:fldChar w:fldCharType="end"/>
          </w:r>
        </w:sdtContent>
      </w:sdt>
      <w:r w:rsidRPr="00E26B97">
        <w:rPr>
          <w:rFonts w:ascii="Times New Roman" w:hAnsi="Times New Roman" w:cs="Times New Roman"/>
        </w:rPr>
        <w:t>. As qualitative data is generated by activity which takes the form of words, it can be difficult to quantify. Analysis of qualitative data involves working with a smaller sample size and as a result</w:t>
      </w:r>
      <w:r w:rsidR="00162035" w:rsidRPr="00E26B97">
        <w:rPr>
          <w:rFonts w:ascii="Times New Roman" w:hAnsi="Times New Roman" w:cs="Times New Roman"/>
        </w:rPr>
        <w:t>,</w:t>
      </w:r>
      <w:r w:rsidRPr="00E26B97">
        <w:rPr>
          <w:rFonts w:ascii="Times New Roman" w:hAnsi="Times New Roman" w:cs="Times New Roman"/>
        </w:rPr>
        <w:t xml:space="preserve"> the information gathered can be </w:t>
      </w:r>
      <w:r w:rsidR="003566FF">
        <w:rPr>
          <w:rFonts w:ascii="Times New Roman" w:hAnsi="Times New Roman" w:cs="Times New Roman"/>
        </w:rPr>
        <w:t xml:space="preserve">highly </w:t>
      </w:r>
      <w:r w:rsidRPr="00E26B97">
        <w:rPr>
          <w:rFonts w:ascii="Times New Roman" w:hAnsi="Times New Roman" w:cs="Times New Roman"/>
        </w:rPr>
        <w:t xml:space="preserve">detailed, </w:t>
      </w:r>
      <w:r w:rsidR="007F74E7" w:rsidRPr="00E26B97">
        <w:rPr>
          <w:rFonts w:ascii="Times New Roman" w:hAnsi="Times New Roman" w:cs="Times New Roman"/>
        </w:rPr>
        <w:t>rich,</w:t>
      </w:r>
      <w:r w:rsidRPr="00E26B97">
        <w:rPr>
          <w:rFonts w:ascii="Times New Roman" w:hAnsi="Times New Roman" w:cs="Times New Roman"/>
        </w:rPr>
        <w:t xml:space="preserve"> and extensive </w:t>
      </w:r>
      <w:sdt>
        <w:sdtPr>
          <w:rPr>
            <w:rFonts w:ascii="Times New Roman" w:hAnsi="Times New Roman" w:cs="Times New Roman"/>
          </w:rPr>
          <w:id w:val="6607873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And09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(Anderson, 2009)</w:t>
          </w:r>
          <w:r w:rsidRPr="00E26B97">
            <w:rPr>
              <w:rFonts w:ascii="Times New Roman" w:hAnsi="Times New Roman" w:cs="Times New Roman"/>
            </w:rPr>
            <w:fldChar w:fldCharType="end"/>
          </w:r>
        </w:sdtContent>
      </w:sdt>
      <w:r w:rsidRPr="00E26B97">
        <w:rPr>
          <w:rFonts w:ascii="Times New Roman" w:hAnsi="Times New Roman" w:cs="Times New Roman"/>
        </w:rPr>
        <w:t>.</w:t>
      </w:r>
    </w:p>
    <w:p w14:paraId="541D9B58" w14:textId="77777777" w:rsidR="00A66AAB" w:rsidRPr="00E26B97" w:rsidRDefault="00A66AAB" w:rsidP="00C318D6">
      <w:pPr>
        <w:spacing w:line="480" w:lineRule="auto"/>
        <w:rPr>
          <w:rFonts w:ascii="Times New Roman" w:hAnsi="Times New Roman" w:cs="Times New Roman"/>
        </w:rPr>
      </w:pPr>
    </w:p>
    <w:p w14:paraId="6081A262" w14:textId="2D0B4D0A" w:rsidR="00A66AAB" w:rsidRPr="008C40D9" w:rsidRDefault="007156E4" w:rsidP="00C318D6">
      <w:pPr>
        <w:pStyle w:val="Heading2"/>
        <w:spacing w:line="480" w:lineRule="auto"/>
        <w:rPr>
          <w:rFonts w:ascii="Times New Roman" w:hAnsi="Times New Roman" w:cs="Times New Roman"/>
          <w:b/>
          <w:bCs/>
          <w:color w:val="auto"/>
        </w:rPr>
      </w:pPr>
      <w:bookmarkStart w:id="43" w:name="_Toc164436116"/>
      <w:r w:rsidRPr="00E26B97">
        <w:rPr>
          <w:rFonts w:ascii="Times New Roman" w:hAnsi="Times New Roman" w:cs="Times New Roman"/>
          <w:b/>
          <w:bCs/>
          <w:color w:val="auto"/>
        </w:rPr>
        <w:t>3.</w:t>
      </w:r>
      <w:r w:rsidR="007174DB">
        <w:rPr>
          <w:rFonts w:ascii="Times New Roman" w:hAnsi="Times New Roman" w:cs="Times New Roman"/>
          <w:b/>
          <w:bCs/>
          <w:color w:val="auto"/>
        </w:rPr>
        <w:t>3</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Research Philosophy</w:t>
      </w:r>
      <w:bookmarkEnd w:id="43"/>
    </w:p>
    <w:p w14:paraId="683F64CA" w14:textId="214B9832" w:rsidR="00A66AAB"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Research philosophy is a term which has been referred to as a system of beliefs and assumptions </w:t>
      </w:r>
      <w:r w:rsidR="003566FF">
        <w:rPr>
          <w:rFonts w:ascii="Times New Roman" w:hAnsi="Times New Roman" w:cs="Times New Roman"/>
        </w:rPr>
        <w:t>regarding</w:t>
      </w:r>
      <w:r w:rsidRPr="00E26B97">
        <w:rPr>
          <w:rFonts w:ascii="Times New Roman" w:hAnsi="Times New Roman" w:cs="Times New Roman"/>
        </w:rPr>
        <w:t xml:space="preserve"> the development of knowledge. During e</w:t>
      </w:r>
      <w:r w:rsidR="003566FF">
        <w:rPr>
          <w:rFonts w:ascii="Times New Roman" w:hAnsi="Times New Roman" w:cs="Times New Roman"/>
        </w:rPr>
        <w:t>ach</w:t>
      </w:r>
      <w:r w:rsidRPr="00E26B97">
        <w:rPr>
          <w:rFonts w:ascii="Times New Roman" w:hAnsi="Times New Roman" w:cs="Times New Roman"/>
        </w:rPr>
        <w:t xml:space="preserve"> stage of a research project, researchers will make several types of assumptions </w:t>
      </w:r>
      <w:sdt>
        <w:sdtPr>
          <w:rPr>
            <w:rFonts w:ascii="Times New Roman" w:hAnsi="Times New Roman" w:cs="Times New Roman"/>
          </w:rPr>
          <w:id w:val="136516617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Placeholder2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(Burrell &amp; Morgan, 2016)</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44396667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Sau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(Saunders, et al., 2019)</w:t>
          </w:r>
          <w:r w:rsidRPr="00E26B97">
            <w:rPr>
              <w:rFonts w:ascii="Times New Roman" w:hAnsi="Times New Roman" w:cs="Times New Roman"/>
            </w:rPr>
            <w:fldChar w:fldCharType="end"/>
          </w:r>
        </w:sdtContent>
      </w:sdt>
      <w:r w:rsidRPr="00E26B97">
        <w:rPr>
          <w:rFonts w:ascii="Times New Roman" w:hAnsi="Times New Roman" w:cs="Times New Roman"/>
        </w:rPr>
        <w:t xml:space="preserve">. An imperative starting point of a research process is </w:t>
      </w:r>
      <w:r w:rsidR="003566FF">
        <w:rPr>
          <w:rFonts w:ascii="Times New Roman" w:hAnsi="Times New Roman" w:cs="Times New Roman"/>
        </w:rPr>
        <w:t>to determine</w:t>
      </w:r>
      <w:r w:rsidRPr="00E26B97">
        <w:rPr>
          <w:rFonts w:ascii="Times New Roman" w:hAnsi="Times New Roman" w:cs="Times New Roman"/>
        </w:rPr>
        <w:t xml:space="preserve"> the philosophical stance by using a research paradigm. A paradigm is a set of linked assumptions and provides </w:t>
      </w:r>
      <w:r w:rsidR="003566FF">
        <w:rPr>
          <w:rFonts w:ascii="Times New Roman" w:hAnsi="Times New Roman" w:cs="Times New Roman"/>
        </w:rPr>
        <w:t xml:space="preserve">the researcher with </w:t>
      </w:r>
      <w:r w:rsidRPr="00E26B97">
        <w:rPr>
          <w:rFonts w:ascii="Times New Roman" w:hAnsi="Times New Roman" w:cs="Times New Roman"/>
        </w:rPr>
        <w:t>a conceptual framework. A research paradigm is imperative during a</w:t>
      </w:r>
      <w:r w:rsidR="003566FF">
        <w:rPr>
          <w:rFonts w:ascii="Times New Roman" w:hAnsi="Times New Roman" w:cs="Times New Roman"/>
        </w:rPr>
        <w:t>ll</w:t>
      </w:r>
      <w:r w:rsidRPr="00E26B97">
        <w:rPr>
          <w:rFonts w:ascii="Times New Roman" w:hAnsi="Times New Roman" w:cs="Times New Roman"/>
        </w:rPr>
        <w:t xml:space="preserve"> research process</w:t>
      </w:r>
      <w:r w:rsidR="003566FF">
        <w:rPr>
          <w:rFonts w:ascii="Times New Roman" w:hAnsi="Times New Roman" w:cs="Times New Roman"/>
        </w:rPr>
        <w:t>es</w:t>
      </w:r>
      <w:r w:rsidRPr="00E26B97">
        <w:rPr>
          <w:rFonts w:ascii="Times New Roman" w:hAnsi="Times New Roman" w:cs="Times New Roman"/>
        </w:rPr>
        <w:t xml:space="preserve"> as it shapes the researcher's methodological approach in investigating the research question </w:t>
      </w:r>
      <w:sdt>
        <w:sdtPr>
          <w:rPr>
            <w:rFonts w:ascii="Times New Roman" w:hAnsi="Times New Roman" w:cs="Times New Roman"/>
          </w:rPr>
          <w:id w:val="-55794096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Rag18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(Ragab &amp; Arisha, 2018)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38189191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Kuh62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(Kuhn, 1962)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3817E3C2" w14:textId="77777777" w:rsidR="003566FF" w:rsidRPr="00E26B97" w:rsidRDefault="003566FF" w:rsidP="00C318D6">
      <w:pPr>
        <w:spacing w:line="480" w:lineRule="auto"/>
        <w:jc w:val="both"/>
        <w:rPr>
          <w:rFonts w:ascii="Times New Roman" w:hAnsi="Times New Roman" w:cs="Times New Roman"/>
        </w:rPr>
      </w:pPr>
    </w:p>
    <w:p w14:paraId="630A7565" w14:textId="749C2020"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lastRenderedPageBreak/>
        <w:t xml:space="preserve">There are two fundamental thoughts which influence research </w:t>
      </w:r>
      <w:r w:rsidR="00870B52" w:rsidRPr="00E26B97">
        <w:rPr>
          <w:rFonts w:ascii="Times New Roman" w:hAnsi="Times New Roman" w:cs="Times New Roman"/>
        </w:rPr>
        <w:t>paradigms:</w:t>
      </w:r>
      <w:r w:rsidRPr="00E26B97">
        <w:rPr>
          <w:rFonts w:ascii="Times New Roman" w:hAnsi="Times New Roman" w:cs="Times New Roman"/>
        </w:rPr>
        <w:t xml:space="preserve"> scientific and humanistic. Each </w:t>
      </w:r>
      <w:r w:rsidR="003566FF">
        <w:rPr>
          <w:rFonts w:ascii="Times New Roman" w:hAnsi="Times New Roman" w:cs="Times New Roman"/>
        </w:rPr>
        <w:t xml:space="preserve">thought </w:t>
      </w:r>
      <w:r w:rsidRPr="00E26B97">
        <w:rPr>
          <w:rFonts w:ascii="Times New Roman" w:hAnsi="Times New Roman" w:cs="Times New Roman"/>
        </w:rPr>
        <w:t>provide</w:t>
      </w:r>
      <w:r w:rsidR="003566FF">
        <w:rPr>
          <w:rFonts w:ascii="Times New Roman" w:hAnsi="Times New Roman" w:cs="Times New Roman"/>
        </w:rPr>
        <w:t>s</w:t>
      </w:r>
      <w:r w:rsidRPr="00E26B97">
        <w:rPr>
          <w:rFonts w:ascii="Times New Roman" w:hAnsi="Times New Roman" w:cs="Times New Roman"/>
        </w:rPr>
        <w:t xml:space="preserve"> opposite ontological and epistemological views. An ontological assumption looks at human knowledge and the extent to which personal values interfere with the research process. These assumptions can shape research questions, methods selected and interpretation of findings </w:t>
      </w:r>
      <w:sdt>
        <w:sdtPr>
          <w:rPr>
            <w:rFonts w:ascii="Times New Roman" w:hAnsi="Times New Roman" w:cs="Times New Roman"/>
          </w:rPr>
          <w:id w:val="1464081686"/>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Cro98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(Crotty, 1998)</w:t>
          </w:r>
          <w:r w:rsidRPr="00E26B97">
            <w:rPr>
              <w:rFonts w:ascii="Times New Roman" w:hAnsi="Times New Roman" w:cs="Times New Roman"/>
            </w:rPr>
            <w:fldChar w:fldCharType="end"/>
          </w:r>
        </w:sdtContent>
      </w:sdt>
      <w:r w:rsidR="00995750">
        <w:rPr>
          <w:rFonts w:ascii="Times New Roman" w:hAnsi="Times New Roman" w:cs="Times New Roman"/>
        </w:rPr>
        <w:t>;</w:t>
      </w:r>
      <w:r w:rsidRPr="00E26B97">
        <w:rPr>
          <w:rFonts w:ascii="Times New Roman" w:hAnsi="Times New Roman" w:cs="Times New Roman"/>
        </w:rPr>
        <w:t xml:space="preserve"> </w:t>
      </w:r>
      <w:sdt>
        <w:sdtPr>
          <w:rPr>
            <w:rFonts w:ascii="Times New Roman" w:hAnsi="Times New Roman" w:cs="Times New Roman"/>
          </w:rPr>
          <w:id w:val="1866481854"/>
          <w:citation/>
        </w:sdtPr>
        <w:sdtEndPr/>
        <w:sdtContent>
          <w:r w:rsidR="00995750">
            <w:rPr>
              <w:rFonts w:ascii="Times New Roman" w:hAnsi="Times New Roman" w:cs="Times New Roman"/>
            </w:rPr>
            <w:fldChar w:fldCharType="begin"/>
          </w:r>
          <w:r w:rsidR="00995750">
            <w:rPr>
              <w:rFonts w:ascii="Times New Roman" w:hAnsi="Times New Roman" w:cs="Times New Roman"/>
            </w:rPr>
            <w:instrText xml:space="preserve"> CITATION Sau16 \l 2057 </w:instrText>
          </w:r>
          <w:r w:rsidR="00995750">
            <w:rPr>
              <w:rFonts w:ascii="Times New Roman" w:hAnsi="Times New Roman" w:cs="Times New Roman"/>
            </w:rPr>
            <w:fldChar w:fldCharType="separate"/>
          </w:r>
          <w:r w:rsidR="00B61E2B" w:rsidRPr="00B61E2B">
            <w:rPr>
              <w:rFonts w:ascii="Times New Roman" w:hAnsi="Times New Roman" w:cs="Times New Roman"/>
              <w:noProof/>
            </w:rPr>
            <w:t>(Saunders, et al., 2016)</w:t>
          </w:r>
          <w:r w:rsidR="00995750">
            <w:rPr>
              <w:rFonts w:ascii="Times New Roman" w:hAnsi="Times New Roman" w:cs="Times New Roman"/>
            </w:rPr>
            <w:fldChar w:fldCharType="end"/>
          </w:r>
        </w:sdtContent>
      </w:sdt>
      <w:r w:rsidR="00995750">
        <w:rPr>
          <w:rFonts w:ascii="Times New Roman" w:hAnsi="Times New Roman" w:cs="Times New Roman"/>
        </w:rPr>
        <w:t>;</w:t>
      </w:r>
      <w:r w:rsidR="00FA1F6A">
        <w:rPr>
          <w:rFonts w:ascii="Times New Roman" w:hAnsi="Times New Roman" w:cs="Times New Roman"/>
        </w:rPr>
        <w:t xml:space="preserve"> </w:t>
      </w:r>
      <w:sdt>
        <w:sdtPr>
          <w:rPr>
            <w:rFonts w:ascii="Times New Roman" w:hAnsi="Times New Roman" w:cs="Times New Roman"/>
          </w:rPr>
          <w:id w:val="-1855258835"/>
          <w:citation/>
        </w:sdtPr>
        <w:sdtEndPr/>
        <w:sdtContent>
          <w:r w:rsidR="00995750">
            <w:rPr>
              <w:rFonts w:ascii="Times New Roman" w:hAnsi="Times New Roman" w:cs="Times New Roman"/>
            </w:rPr>
            <w:fldChar w:fldCharType="begin"/>
          </w:r>
          <w:r w:rsidR="00995750">
            <w:rPr>
              <w:rFonts w:ascii="Times New Roman" w:hAnsi="Times New Roman" w:cs="Times New Roman"/>
            </w:rPr>
            <w:instrText xml:space="preserve"> CITATION Sau \l 2057 </w:instrText>
          </w:r>
          <w:r w:rsidR="00995750">
            <w:rPr>
              <w:rFonts w:ascii="Times New Roman" w:hAnsi="Times New Roman" w:cs="Times New Roman"/>
            </w:rPr>
            <w:fldChar w:fldCharType="separate"/>
          </w:r>
          <w:r w:rsidR="00B61E2B" w:rsidRPr="00B61E2B">
            <w:rPr>
              <w:rFonts w:ascii="Times New Roman" w:hAnsi="Times New Roman" w:cs="Times New Roman"/>
              <w:noProof/>
            </w:rPr>
            <w:t>(Saunders, et al., 2019)</w:t>
          </w:r>
          <w:r w:rsidR="00995750">
            <w:rPr>
              <w:rFonts w:ascii="Times New Roman" w:hAnsi="Times New Roman" w:cs="Times New Roman"/>
            </w:rPr>
            <w:fldChar w:fldCharType="end"/>
          </w:r>
        </w:sdtContent>
      </w:sdt>
    </w:p>
    <w:p w14:paraId="23467FA1" w14:textId="77777777" w:rsidR="00A66AAB" w:rsidRPr="00E26B97" w:rsidRDefault="00A66AAB" w:rsidP="00C318D6">
      <w:pPr>
        <w:spacing w:line="480" w:lineRule="auto"/>
        <w:jc w:val="both"/>
        <w:rPr>
          <w:rFonts w:ascii="Times New Roman" w:hAnsi="Times New Roman" w:cs="Times New Roman"/>
        </w:rPr>
      </w:pPr>
    </w:p>
    <w:p w14:paraId="1AD66548" w14:textId="37B6F4D7" w:rsidR="003566FF"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An ontological assumption focuses on the reality and the essence of its existence. There are two main perspectives of the </w:t>
      </w:r>
      <w:r w:rsidR="003566FF">
        <w:rPr>
          <w:rFonts w:ascii="Times New Roman" w:hAnsi="Times New Roman" w:cs="Times New Roman"/>
        </w:rPr>
        <w:t>o</w:t>
      </w:r>
      <w:r w:rsidRPr="00E26B97">
        <w:rPr>
          <w:rFonts w:ascii="Times New Roman" w:hAnsi="Times New Roman" w:cs="Times New Roman"/>
        </w:rPr>
        <w:t xml:space="preserve">ntological assumption: objective and subjective. Objectivism views reality as a concrete structure which exists externally to humans and will continue to exist as a tangible entity regardless of people's actions </w:t>
      </w:r>
      <w:sdt>
        <w:sdtPr>
          <w:rPr>
            <w:rFonts w:ascii="Times New Roman" w:hAnsi="Times New Roman" w:cs="Times New Roman"/>
          </w:rPr>
          <w:id w:val="-111790212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Hol04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(Holden &amp; Lynch, 2004)</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93633281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Bur79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(Burrell &amp; Morgan, 1979)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2569157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Rag18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(Ragab &amp; Arisha, 2018)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6A5DD11" w14:textId="77777777" w:rsidR="003566FF" w:rsidRDefault="003566FF" w:rsidP="00C318D6">
      <w:pPr>
        <w:spacing w:line="480" w:lineRule="auto"/>
        <w:jc w:val="both"/>
        <w:rPr>
          <w:rFonts w:ascii="Times New Roman" w:hAnsi="Times New Roman" w:cs="Times New Roman"/>
        </w:rPr>
      </w:pPr>
    </w:p>
    <w:p w14:paraId="629B1875" w14:textId="4799771E"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Whilst objectivists believe in a single reality, subjectivists in comparison believe that multiple realities could potentially co-exist according to the different views and opinions of the world. In the subjectivist viewpoint, social phenomena are regarded as the outcome of actions and perceptions and are in a continual process of revision </w:t>
      </w:r>
      <w:sdt>
        <w:sdtPr>
          <w:rPr>
            <w:rFonts w:ascii="Times New Roman" w:hAnsi="Times New Roman" w:cs="Times New Roman"/>
          </w:rPr>
          <w:id w:val="80381839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Smi83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(Smircich, 1983)</w:t>
          </w:r>
          <w:r w:rsidRPr="00E26B97">
            <w:rPr>
              <w:rFonts w:ascii="Times New Roman" w:hAnsi="Times New Roman" w:cs="Times New Roman"/>
            </w:rPr>
            <w:fldChar w:fldCharType="end"/>
          </w:r>
        </w:sdtContent>
      </w:sdt>
      <w:r w:rsidRPr="00E26B97">
        <w:rPr>
          <w:rFonts w:ascii="Times New Roman" w:hAnsi="Times New Roman" w:cs="Times New Roman"/>
        </w:rPr>
        <w:t>.</w:t>
      </w:r>
    </w:p>
    <w:p w14:paraId="73061997" w14:textId="77777777" w:rsidR="00A66AAB" w:rsidRPr="00E26B97" w:rsidRDefault="00A66AAB" w:rsidP="00C318D6">
      <w:pPr>
        <w:spacing w:line="480" w:lineRule="auto"/>
        <w:jc w:val="both"/>
        <w:rPr>
          <w:rFonts w:ascii="Times New Roman" w:hAnsi="Times New Roman" w:cs="Times New Roman"/>
        </w:rPr>
      </w:pPr>
    </w:p>
    <w:p w14:paraId="4C10B4EF" w14:textId="163BD879"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An epistemological approach </w:t>
      </w:r>
      <w:r w:rsidR="003566FF">
        <w:rPr>
          <w:rFonts w:ascii="Times New Roman" w:hAnsi="Times New Roman" w:cs="Times New Roman"/>
        </w:rPr>
        <w:t>involves the</w:t>
      </w:r>
      <w:r w:rsidRPr="00E26B97">
        <w:rPr>
          <w:rFonts w:ascii="Times New Roman" w:hAnsi="Times New Roman" w:cs="Times New Roman"/>
        </w:rPr>
        <w:t xml:space="preserve"> study of how knowledge is acquired and can be presented as a debate between positivism and interpretivism, which can also be referred to as phenomenology </w:t>
      </w:r>
      <w:sdt>
        <w:sdtPr>
          <w:rPr>
            <w:rFonts w:ascii="Times New Roman" w:hAnsi="Times New Roman" w:cs="Times New Roman"/>
          </w:rPr>
          <w:id w:val="-145493820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Bec07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(Becker &amp; Niehaves, 2007)</w:t>
          </w:r>
          <w:r w:rsidRPr="00E26B97">
            <w:rPr>
              <w:rFonts w:ascii="Times New Roman" w:hAnsi="Times New Roman" w:cs="Times New Roman"/>
            </w:rPr>
            <w:fldChar w:fldCharType="end"/>
          </w:r>
        </w:sdtContent>
      </w:sdt>
      <w:r w:rsidRPr="00E26B97">
        <w:rPr>
          <w:rFonts w:ascii="Times New Roman" w:hAnsi="Times New Roman" w:cs="Times New Roman"/>
        </w:rPr>
        <w:t xml:space="preserve">. A </w:t>
      </w:r>
      <w:r w:rsidR="007F74E7" w:rsidRPr="00E26B97">
        <w:rPr>
          <w:rFonts w:ascii="Times New Roman" w:hAnsi="Times New Roman" w:cs="Times New Roman"/>
        </w:rPr>
        <w:t>positivist approach underlay</w:t>
      </w:r>
      <w:r w:rsidR="007F74E7">
        <w:rPr>
          <w:rFonts w:ascii="Times New Roman" w:hAnsi="Times New Roman" w:cs="Times New Roman"/>
        </w:rPr>
        <w:t>s</w:t>
      </w:r>
      <w:r w:rsidRPr="00E26B97">
        <w:rPr>
          <w:rFonts w:ascii="Times New Roman" w:hAnsi="Times New Roman" w:cs="Times New Roman"/>
        </w:rPr>
        <w:t xml:space="preserve"> a scientific approach and aims to develop generalised findings from experimentation and structured views of reality. Such as a researcher must objectively obtain data whil</w:t>
      </w:r>
      <w:r w:rsidR="004C6B70">
        <w:rPr>
          <w:rFonts w:ascii="Times New Roman" w:hAnsi="Times New Roman" w:cs="Times New Roman"/>
        </w:rPr>
        <w:t xml:space="preserve">st remaining </w:t>
      </w:r>
      <w:r w:rsidRPr="00E26B97">
        <w:rPr>
          <w:rFonts w:ascii="Times New Roman" w:hAnsi="Times New Roman" w:cs="Times New Roman"/>
        </w:rPr>
        <w:t xml:space="preserve">external and impartial to the research process </w:t>
      </w:r>
      <w:sdt>
        <w:sdtPr>
          <w:rPr>
            <w:rFonts w:ascii="Times New Roman" w:hAnsi="Times New Roman" w:cs="Times New Roman"/>
          </w:rPr>
          <w:id w:val="149475791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Hus97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(Hussey &amp; Hussey, 1997)</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2126756379"/>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Rem98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(Remenyi, et al., 1998)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37FA1110" w14:textId="77777777" w:rsidR="00A66AAB" w:rsidRPr="00E26B97" w:rsidRDefault="00A66AAB" w:rsidP="00C318D6">
      <w:pPr>
        <w:spacing w:line="480" w:lineRule="auto"/>
        <w:jc w:val="both"/>
        <w:rPr>
          <w:rFonts w:ascii="Times New Roman" w:hAnsi="Times New Roman" w:cs="Times New Roman"/>
        </w:rPr>
      </w:pPr>
    </w:p>
    <w:p w14:paraId="2F69856A" w14:textId="371BA6AD" w:rsidR="004C6B70" w:rsidRDefault="00A66AAB" w:rsidP="00C318D6">
      <w:pPr>
        <w:spacing w:line="480" w:lineRule="auto"/>
        <w:jc w:val="both"/>
        <w:rPr>
          <w:rFonts w:ascii="Times New Roman" w:hAnsi="Times New Roman" w:cs="Times New Roman"/>
        </w:rPr>
      </w:pPr>
      <w:r w:rsidRPr="00E26B97">
        <w:rPr>
          <w:rFonts w:ascii="Times New Roman" w:hAnsi="Times New Roman" w:cs="Times New Roman"/>
        </w:rPr>
        <w:lastRenderedPageBreak/>
        <w:t xml:space="preserve">Interpretivists will argue that, unlike natural or human phenomena, the element of social phenomena is unique as it is created by individuals within certain contexts and is too complex to be reduced to a generalised ruling or formula. Interpretive research focuses on the role of obtaining knowledge through research subjects to understand the phenomena which are being studied in a subjective and empathetic manner </w:t>
      </w:r>
      <w:sdt>
        <w:sdtPr>
          <w:rPr>
            <w:rFonts w:ascii="Times New Roman" w:hAnsi="Times New Roman" w:cs="Times New Roman"/>
          </w:rPr>
          <w:id w:val="-1418018261"/>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Hol04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(Holden &amp; Lynch, 2004)</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620895379"/>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Cro98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(Crotty, 1998)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350014559"/>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Row05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(Rowlands, 2005)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174B7C1" w14:textId="77777777" w:rsidR="005B681D" w:rsidRPr="00E26B97" w:rsidRDefault="005B681D" w:rsidP="00C318D6">
      <w:pPr>
        <w:spacing w:line="480" w:lineRule="auto"/>
        <w:jc w:val="both"/>
        <w:rPr>
          <w:rFonts w:ascii="Times New Roman" w:hAnsi="Times New Roman" w:cs="Times New Roman"/>
        </w:rPr>
      </w:pPr>
    </w:p>
    <w:p w14:paraId="5DBB994B" w14:textId="4636BDE6" w:rsidR="00A66AAB" w:rsidRPr="004C6B70" w:rsidRDefault="007156E4" w:rsidP="004C6B70">
      <w:pPr>
        <w:pStyle w:val="Heading2"/>
        <w:spacing w:line="480" w:lineRule="auto"/>
        <w:rPr>
          <w:rFonts w:ascii="Times New Roman" w:hAnsi="Times New Roman" w:cs="Times New Roman"/>
          <w:b/>
          <w:bCs/>
          <w:color w:val="auto"/>
        </w:rPr>
      </w:pPr>
      <w:bookmarkStart w:id="44" w:name="_Toc164436117"/>
      <w:r w:rsidRPr="00E26B97">
        <w:rPr>
          <w:rFonts w:ascii="Times New Roman" w:hAnsi="Times New Roman" w:cs="Times New Roman"/>
          <w:b/>
          <w:bCs/>
          <w:color w:val="auto"/>
        </w:rPr>
        <w:t>3.</w:t>
      </w:r>
      <w:r w:rsidR="007174DB">
        <w:rPr>
          <w:rFonts w:ascii="Times New Roman" w:hAnsi="Times New Roman" w:cs="Times New Roman"/>
          <w:b/>
          <w:bCs/>
          <w:color w:val="auto"/>
        </w:rPr>
        <w:t>4</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 xml:space="preserve">Research </w:t>
      </w:r>
      <w:r w:rsidR="00ED5DEC">
        <w:rPr>
          <w:rFonts w:ascii="Times New Roman" w:hAnsi="Times New Roman" w:cs="Times New Roman"/>
          <w:b/>
          <w:bCs/>
          <w:color w:val="auto"/>
        </w:rPr>
        <w:t>A</w:t>
      </w:r>
      <w:r w:rsidR="00A66AAB" w:rsidRPr="00E26B97">
        <w:rPr>
          <w:rFonts w:ascii="Times New Roman" w:hAnsi="Times New Roman" w:cs="Times New Roman"/>
          <w:b/>
          <w:bCs/>
          <w:color w:val="auto"/>
        </w:rPr>
        <w:t>pproach</w:t>
      </w:r>
      <w:bookmarkEnd w:id="44"/>
    </w:p>
    <w:p w14:paraId="48129BCA" w14:textId="158ECC9E"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There are two contrasting approaches, as shown in Figure </w:t>
      </w:r>
      <w:r w:rsidR="003566FF">
        <w:rPr>
          <w:rFonts w:ascii="Times New Roman" w:hAnsi="Times New Roman" w:cs="Times New Roman"/>
        </w:rPr>
        <w:t>7</w:t>
      </w:r>
      <w:r w:rsidRPr="00E26B97">
        <w:rPr>
          <w:rFonts w:ascii="Times New Roman" w:hAnsi="Times New Roman" w:cs="Times New Roman"/>
        </w:rPr>
        <w:t xml:space="preserve">, which can be used during the development of a research </w:t>
      </w:r>
      <w:r w:rsidR="00870B52" w:rsidRPr="00E26B97">
        <w:rPr>
          <w:rFonts w:ascii="Times New Roman" w:hAnsi="Times New Roman" w:cs="Times New Roman"/>
        </w:rPr>
        <w:t>project:</w:t>
      </w:r>
      <w:r w:rsidRPr="00E26B97">
        <w:rPr>
          <w:rFonts w:ascii="Times New Roman" w:hAnsi="Times New Roman" w:cs="Times New Roman"/>
        </w:rPr>
        <w:t xml:space="preserve"> deduction and induction. </w:t>
      </w:r>
    </w:p>
    <w:p w14:paraId="59643255" w14:textId="0B15CE27" w:rsidR="00A66AAB" w:rsidRPr="00E26B97" w:rsidRDefault="00A66AAB" w:rsidP="004C6B70">
      <w:pPr>
        <w:spacing w:line="480" w:lineRule="auto"/>
        <w:jc w:val="both"/>
        <w:rPr>
          <w:rFonts w:ascii="Times New Roman" w:hAnsi="Times New Roman" w:cs="Times New Roman"/>
        </w:rPr>
      </w:pPr>
      <w:r w:rsidRPr="00E26B97">
        <w:rPr>
          <w:rFonts w:ascii="Times New Roman" w:hAnsi="Times New Roman" w:cs="Times New Roman"/>
          <w:noProof/>
        </w:rPr>
        <w:drawing>
          <wp:inline distT="0" distB="0" distL="0" distR="0" wp14:anchorId="64C8FEC9" wp14:editId="30870D81">
            <wp:extent cx="4118776" cy="2377440"/>
            <wp:effectExtent l="0" t="0" r="0" b="101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3EBC91B" w14:textId="5A115D3F" w:rsidR="00A66AAB" w:rsidRPr="00E26B97" w:rsidRDefault="00A66AAB" w:rsidP="00C318D6">
      <w:pPr>
        <w:pStyle w:val="Caption"/>
        <w:spacing w:line="480" w:lineRule="auto"/>
        <w:rPr>
          <w:rFonts w:ascii="Times New Roman" w:hAnsi="Times New Roman" w:cs="Times New Roman"/>
          <w:color w:val="auto"/>
        </w:rPr>
      </w:pPr>
      <w:bookmarkStart w:id="45" w:name="_Toc159673787"/>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7</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xml:space="preserve"> Induction and Deduction (Ragab &amp; Arisha, 2018)</w:t>
      </w:r>
      <w:bookmarkEnd w:id="45"/>
    </w:p>
    <w:p w14:paraId="378F1608" w14:textId="77777777" w:rsidR="00A66AAB" w:rsidRPr="00E26B97" w:rsidRDefault="00A66AAB" w:rsidP="00C318D6">
      <w:pPr>
        <w:pStyle w:val="Caption"/>
        <w:spacing w:line="480" w:lineRule="auto"/>
        <w:rPr>
          <w:rFonts w:ascii="Times New Roman" w:hAnsi="Times New Roman" w:cs="Times New Roman"/>
          <w:color w:val="auto"/>
        </w:rPr>
      </w:pPr>
    </w:p>
    <w:p w14:paraId="074D0940" w14:textId="4E64DDF9" w:rsidR="00A66AAB" w:rsidRPr="00E26B97" w:rsidRDefault="003566FF" w:rsidP="00C318D6">
      <w:pPr>
        <w:pStyle w:val="Caption"/>
        <w:spacing w:line="480" w:lineRule="auto"/>
        <w:jc w:val="both"/>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 d</w:t>
      </w:r>
      <w:r w:rsidR="00A66AAB" w:rsidRPr="00E26B97">
        <w:rPr>
          <w:rFonts w:ascii="Times New Roman" w:hAnsi="Times New Roman" w:cs="Times New Roman"/>
          <w:i w:val="0"/>
          <w:iCs w:val="0"/>
          <w:color w:val="auto"/>
          <w:sz w:val="24"/>
          <w:szCs w:val="24"/>
        </w:rPr>
        <w:t xml:space="preserve">eductive </w:t>
      </w:r>
      <w:r>
        <w:rPr>
          <w:rFonts w:ascii="Times New Roman" w:hAnsi="Times New Roman" w:cs="Times New Roman"/>
          <w:i w:val="0"/>
          <w:iCs w:val="0"/>
          <w:color w:val="auto"/>
          <w:sz w:val="24"/>
          <w:szCs w:val="24"/>
        </w:rPr>
        <w:t>approach</w:t>
      </w:r>
      <w:r w:rsidR="00A66AAB" w:rsidRPr="00E26B97">
        <w:rPr>
          <w:rFonts w:ascii="Times New Roman" w:hAnsi="Times New Roman" w:cs="Times New Roman"/>
          <w:i w:val="0"/>
          <w:iCs w:val="0"/>
          <w:color w:val="auto"/>
          <w:sz w:val="24"/>
          <w:szCs w:val="24"/>
        </w:rPr>
        <w:t xml:space="preserve"> involves the refinement and reconsideration of theories through the process of testing out propositions in a variety of contexts or situations. This is also referred to as a top-down approach. The deduction approach follows a highly structured methodology and will investigate the relationship between several variables and generate findings </w:t>
      </w:r>
      <w:sdt>
        <w:sdtPr>
          <w:rPr>
            <w:rFonts w:ascii="Times New Roman" w:hAnsi="Times New Roman" w:cs="Times New Roman"/>
            <w:i w:val="0"/>
            <w:iCs w:val="0"/>
            <w:color w:val="auto"/>
            <w:sz w:val="24"/>
            <w:szCs w:val="24"/>
          </w:rPr>
          <w:id w:val="600533341"/>
          <w:citation/>
        </w:sdtPr>
        <w:sdtEndPr/>
        <w:sdtContent>
          <w:r w:rsidR="00A66AAB" w:rsidRPr="00E90224">
            <w:rPr>
              <w:rFonts w:ascii="Times New Roman" w:hAnsi="Times New Roman" w:cs="Times New Roman"/>
              <w:i w:val="0"/>
              <w:iCs w:val="0"/>
              <w:color w:val="auto"/>
              <w:sz w:val="24"/>
              <w:szCs w:val="24"/>
            </w:rPr>
            <w:fldChar w:fldCharType="begin"/>
          </w:r>
          <w:r w:rsidR="00A66AAB" w:rsidRPr="00E90224">
            <w:rPr>
              <w:rFonts w:ascii="Times New Roman" w:hAnsi="Times New Roman" w:cs="Times New Roman"/>
              <w:i w:val="0"/>
              <w:iCs w:val="0"/>
              <w:color w:val="auto"/>
              <w:sz w:val="24"/>
              <w:szCs w:val="24"/>
            </w:rPr>
            <w:instrText xml:space="preserve"> CITATION And09 \l 2057 </w:instrText>
          </w:r>
          <w:r w:rsidR="00A66AAB" w:rsidRPr="00E90224">
            <w:rPr>
              <w:rFonts w:ascii="Times New Roman" w:hAnsi="Times New Roman" w:cs="Times New Roman"/>
              <w:i w:val="0"/>
              <w:iCs w:val="0"/>
              <w:color w:val="auto"/>
              <w:sz w:val="24"/>
              <w:szCs w:val="24"/>
            </w:rPr>
            <w:fldChar w:fldCharType="separate"/>
          </w:r>
          <w:r w:rsidR="00B61E2B" w:rsidRPr="00B61E2B">
            <w:rPr>
              <w:rFonts w:ascii="Times New Roman" w:hAnsi="Times New Roman" w:cs="Times New Roman"/>
              <w:noProof/>
              <w:color w:val="auto"/>
              <w:sz w:val="24"/>
              <w:szCs w:val="24"/>
            </w:rPr>
            <w:t>(Anderson, 2009)</w:t>
          </w:r>
          <w:r w:rsidR="00A66AAB" w:rsidRPr="00E90224">
            <w:rPr>
              <w:rFonts w:ascii="Times New Roman" w:hAnsi="Times New Roman" w:cs="Times New Roman"/>
              <w:i w:val="0"/>
              <w:iCs w:val="0"/>
              <w:color w:val="auto"/>
              <w:sz w:val="24"/>
              <w:szCs w:val="24"/>
            </w:rPr>
            <w:fldChar w:fldCharType="end"/>
          </w:r>
        </w:sdtContent>
      </w:sdt>
      <w:r w:rsidR="00A66AAB" w:rsidRPr="00E90224">
        <w:rPr>
          <w:rFonts w:ascii="Times New Roman" w:hAnsi="Times New Roman" w:cs="Times New Roman"/>
          <w:i w:val="0"/>
          <w:iCs w:val="0"/>
          <w:color w:val="auto"/>
          <w:sz w:val="24"/>
          <w:szCs w:val="24"/>
        </w:rPr>
        <w:t xml:space="preserve">; </w:t>
      </w:r>
      <w:sdt>
        <w:sdtPr>
          <w:rPr>
            <w:rFonts w:ascii="Times New Roman" w:hAnsi="Times New Roman" w:cs="Times New Roman"/>
            <w:i w:val="0"/>
            <w:iCs w:val="0"/>
            <w:color w:val="auto"/>
            <w:sz w:val="24"/>
            <w:szCs w:val="24"/>
          </w:rPr>
          <w:id w:val="-1578977193"/>
          <w:citation/>
        </w:sdtPr>
        <w:sdtEndPr/>
        <w:sdtContent>
          <w:r w:rsidR="00A66AAB" w:rsidRPr="00E90224">
            <w:rPr>
              <w:rFonts w:ascii="Times New Roman" w:hAnsi="Times New Roman" w:cs="Times New Roman"/>
              <w:i w:val="0"/>
              <w:iCs w:val="0"/>
              <w:color w:val="auto"/>
              <w:sz w:val="24"/>
              <w:szCs w:val="24"/>
            </w:rPr>
            <w:fldChar w:fldCharType="begin"/>
          </w:r>
          <w:r w:rsidR="00A66AAB" w:rsidRPr="00E90224">
            <w:rPr>
              <w:rFonts w:ascii="Times New Roman" w:hAnsi="Times New Roman" w:cs="Times New Roman"/>
              <w:i w:val="0"/>
              <w:iCs w:val="0"/>
              <w:color w:val="auto"/>
              <w:sz w:val="24"/>
              <w:szCs w:val="24"/>
            </w:rPr>
            <w:instrText xml:space="preserve"> CITATION Tro08 \l 2057 </w:instrText>
          </w:r>
          <w:r w:rsidR="00A66AAB" w:rsidRPr="00E90224">
            <w:rPr>
              <w:rFonts w:ascii="Times New Roman" w:hAnsi="Times New Roman" w:cs="Times New Roman"/>
              <w:i w:val="0"/>
              <w:iCs w:val="0"/>
              <w:color w:val="auto"/>
              <w:sz w:val="24"/>
              <w:szCs w:val="24"/>
            </w:rPr>
            <w:fldChar w:fldCharType="separate"/>
          </w:r>
          <w:r w:rsidR="00B61E2B" w:rsidRPr="00B61E2B">
            <w:rPr>
              <w:rFonts w:ascii="Times New Roman" w:hAnsi="Times New Roman" w:cs="Times New Roman"/>
              <w:noProof/>
              <w:color w:val="auto"/>
              <w:sz w:val="24"/>
              <w:szCs w:val="24"/>
            </w:rPr>
            <w:t>(Trochim &amp; Donnelly, 2008)</w:t>
          </w:r>
          <w:r w:rsidR="00A66AAB" w:rsidRPr="00E90224">
            <w:rPr>
              <w:rFonts w:ascii="Times New Roman" w:hAnsi="Times New Roman" w:cs="Times New Roman"/>
              <w:i w:val="0"/>
              <w:iCs w:val="0"/>
              <w:color w:val="auto"/>
              <w:sz w:val="24"/>
              <w:szCs w:val="24"/>
            </w:rPr>
            <w:fldChar w:fldCharType="end"/>
          </w:r>
        </w:sdtContent>
      </w:sdt>
      <w:r w:rsidR="00A66AAB" w:rsidRPr="00E90224">
        <w:rPr>
          <w:rFonts w:ascii="Times New Roman" w:hAnsi="Times New Roman" w:cs="Times New Roman"/>
          <w:i w:val="0"/>
          <w:iCs w:val="0"/>
          <w:color w:val="auto"/>
          <w:sz w:val="24"/>
          <w:szCs w:val="24"/>
        </w:rPr>
        <w:t xml:space="preserve">; </w:t>
      </w:r>
      <w:sdt>
        <w:sdtPr>
          <w:rPr>
            <w:rFonts w:ascii="Times New Roman" w:hAnsi="Times New Roman" w:cs="Times New Roman"/>
            <w:i w:val="0"/>
            <w:iCs w:val="0"/>
            <w:color w:val="auto"/>
            <w:sz w:val="24"/>
            <w:szCs w:val="24"/>
          </w:rPr>
          <w:id w:val="59988982"/>
          <w:citation/>
        </w:sdtPr>
        <w:sdtEndPr/>
        <w:sdtContent>
          <w:r w:rsidR="00A66AAB" w:rsidRPr="00E90224">
            <w:rPr>
              <w:rFonts w:ascii="Times New Roman" w:hAnsi="Times New Roman" w:cs="Times New Roman"/>
              <w:i w:val="0"/>
              <w:iCs w:val="0"/>
              <w:color w:val="auto"/>
              <w:sz w:val="24"/>
              <w:szCs w:val="24"/>
            </w:rPr>
            <w:fldChar w:fldCharType="begin"/>
          </w:r>
          <w:r w:rsidR="00A66AAB" w:rsidRPr="00E90224">
            <w:rPr>
              <w:rFonts w:ascii="Times New Roman" w:hAnsi="Times New Roman" w:cs="Times New Roman"/>
              <w:i w:val="0"/>
              <w:iCs w:val="0"/>
              <w:color w:val="auto"/>
              <w:sz w:val="24"/>
              <w:szCs w:val="24"/>
            </w:rPr>
            <w:instrText xml:space="preserve"> CITATION Rag18 \l 2057 </w:instrText>
          </w:r>
          <w:r w:rsidR="00A66AAB" w:rsidRPr="00E90224">
            <w:rPr>
              <w:rFonts w:ascii="Times New Roman" w:hAnsi="Times New Roman" w:cs="Times New Roman"/>
              <w:i w:val="0"/>
              <w:iCs w:val="0"/>
              <w:color w:val="auto"/>
              <w:sz w:val="24"/>
              <w:szCs w:val="24"/>
            </w:rPr>
            <w:fldChar w:fldCharType="separate"/>
          </w:r>
          <w:r w:rsidR="00B61E2B" w:rsidRPr="00B61E2B">
            <w:rPr>
              <w:rFonts w:ascii="Times New Roman" w:hAnsi="Times New Roman" w:cs="Times New Roman"/>
              <w:noProof/>
              <w:color w:val="auto"/>
              <w:sz w:val="24"/>
              <w:szCs w:val="24"/>
            </w:rPr>
            <w:t>(Ragab &amp; Arisha, 2018)</w:t>
          </w:r>
          <w:r w:rsidR="00A66AAB" w:rsidRPr="00E90224">
            <w:rPr>
              <w:rFonts w:ascii="Times New Roman" w:hAnsi="Times New Roman" w:cs="Times New Roman"/>
              <w:i w:val="0"/>
              <w:iCs w:val="0"/>
              <w:color w:val="auto"/>
              <w:sz w:val="24"/>
              <w:szCs w:val="24"/>
            </w:rPr>
            <w:fldChar w:fldCharType="end"/>
          </w:r>
        </w:sdtContent>
      </w:sdt>
      <w:r w:rsidR="00A66AAB" w:rsidRPr="00E90224">
        <w:rPr>
          <w:rFonts w:ascii="Times New Roman" w:hAnsi="Times New Roman" w:cs="Times New Roman"/>
          <w:i w:val="0"/>
          <w:iCs w:val="0"/>
          <w:color w:val="auto"/>
          <w:sz w:val="24"/>
          <w:szCs w:val="24"/>
        </w:rPr>
        <w:t>.</w:t>
      </w:r>
    </w:p>
    <w:p w14:paraId="316895A5" w14:textId="7EBE1636" w:rsidR="00A66AAB" w:rsidRDefault="00A66AAB" w:rsidP="00C318D6">
      <w:pPr>
        <w:pStyle w:val="Caption"/>
        <w:spacing w:line="480" w:lineRule="auto"/>
        <w:jc w:val="both"/>
        <w:rPr>
          <w:rFonts w:ascii="Times New Roman" w:hAnsi="Times New Roman" w:cs="Times New Roman"/>
          <w:i w:val="0"/>
          <w:iCs w:val="0"/>
          <w:color w:val="auto"/>
          <w:sz w:val="24"/>
          <w:szCs w:val="24"/>
        </w:rPr>
      </w:pPr>
      <w:r w:rsidRPr="00E26B97">
        <w:rPr>
          <w:rFonts w:ascii="Times New Roman" w:hAnsi="Times New Roman" w:cs="Times New Roman"/>
          <w:i w:val="0"/>
          <w:iCs w:val="0"/>
          <w:color w:val="auto"/>
          <w:sz w:val="24"/>
          <w:szCs w:val="24"/>
        </w:rPr>
        <w:lastRenderedPageBreak/>
        <w:t xml:space="preserve">While deductive reasoning focuses on the refining and reconsideration of theories, inductive reasoning </w:t>
      </w:r>
      <w:r w:rsidR="003566FF">
        <w:rPr>
          <w:rFonts w:ascii="Times New Roman" w:hAnsi="Times New Roman" w:cs="Times New Roman"/>
          <w:i w:val="0"/>
          <w:iCs w:val="0"/>
          <w:color w:val="auto"/>
          <w:sz w:val="24"/>
          <w:szCs w:val="24"/>
        </w:rPr>
        <w:t>focuses on</w:t>
      </w:r>
      <w:r w:rsidRPr="00E26B97">
        <w:rPr>
          <w:rFonts w:ascii="Times New Roman" w:hAnsi="Times New Roman" w:cs="Times New Roman"/>
          <w:i w:val="0"/>
          <w:iCs w:val="0"/>
          <w:color w:val="auto"/>
          <w:sz w:val="24"/>
          <w:szCs w:val="24"/>
        </w:rPr>
        <w:t xml:space="preserve"> the level of practice. During the process of gathering data, the researcher will develop general propositions and </w:t>
      </w:r>
      <w:r w:rsidR="003566FF">
        <w:rPr>
          <w:rFonts w:ascii="Times New Roman" w:hAnsi="Times New Roman" w:cs="Times New Roman"/>
          <w:i w:val="0"/>
          <w:iCs w:val="0"/>
          <w:color w:val="auto"/>
          <w:sz w:val="24"/>
          <w:szCs w:val="24"/>
        </w:rPr>
        <w:t>will begin</w:t>
      </w:r>
      <w:r w:rsidRPr="00E26B97">
        <w:rPr>
          <w:rFonts w:ascii="Times New Roman" w:hAnsi="Times New Roman" w:cs="Times New Roman"/>
          <w:i w:val="0"/>
          <w:iCs w:val="0"/>
          <w:color w:val="auto"/>
          <w:sz w:val="24"/>
          <w:szCs w:val="24"/>
        </w:rPr>
        <w:t xml:space="preserve"> theory building. On several occasions</w:t>
      </w:r>
      <w:r w:rsidR="004E5C2E" w:rsidRPr="00E26B97">
        <w:rPr>
          <w:rFonts w:ascii="Times New Roman" w:hAnsi="Times New Roman" w:cs="Times New Roman"/>
          <w:i w:val="0"/>
          <w:iCs w:val="0"/>
          <w:color w:val="auto"/>
          <w:sz w:val="24"/>
          <w:szCs w:val="24"/>
        </w:rPr>
        <w:t>,</w:t>
      </w:r>
      <w:r w:rsidRPr="00E26B97">
        <w:rPr>
          <w:rFonts w:ascii="Times New Roman" w:hAnsi="Times New Roman" w:cs="Times New Roman"/>
          <w:i w:val="0"/>
          <w:iCs w:val="0"/>
          <w:color w:val="auto"/>
          <w:sz w:val="24"/>
          <w:szCs w:val="24"/>
        </w:rPr>
        <w:t xml:space="preserve"> </w:t>
      </w:r>
      <w:r w:rsidR="003566FF">
        <w:rPr>
          <w:rFonts w:ascii="Times New Roman" w:hAnsi="Times New Roman" w:cs="Times New Roman"/>
          <w:i w:val="0"/>
          <w:iCs w:val="0"/>
          <w:color w:val="auto"/>
          <w:sz w:val="24"/>
          <w:szCs w:val="24"/>
        </w:rPr>
        <w:t xml:space="preserve">an inductive approach </w:t>
      </w:r>
      <w:r w:rsidRPr="00E26B97">
        <w:rPr>
          <w:rFonts w:ascii="Times New Roman" w:hAnsi="Times New Roman" w:cs="Times New Roman"/>
          <w:i w:val="0"/>
          <w:iCs w:val="0"/>
          <w:color w:val="auto"/>
          <w:sz w:val="24"/>
          <w:szCs w:val="24"/>
        </w:rPr>
        <w:t xml:space="preserve">will be further developed in a deductive manner </w:t>
      </w:r>
      <w:sdt>
        <w:sdtPr>
          <w:rPr>
            <w:rFonts w:ascii="Times New Roman" w:hAnsi="Times New Roman" w:cs="Times New Roman"/>
            <w:i w:val="0"/>
            <w:iCs w:val="0"/>
            <w:color w:val="auto"/>
            <w:sz w:val="24"/>
            <w:szCs w:val="24"/>
          </w:rPr>
          <w:id w:val="975174480"/>
          <w:citation/>
        </w:sdtPr>
        <w:sdtEndPr/>
        <w:sdtContent>
          <w:r w:rsidRPr="00E90224">
            <w:rPr>
              <w:rFonts w:ascii="Times New Roman" w:hAnsi="Times New Roman" w:cs="Times New Roman"/>
              <w:i w:val="0"/>
              <w:iCs w:val="0"/>
              <w:color w:val="auto"/>
              <w:sz w:val="24"/>
              <w:szCs w:val="24"/>
            </w:rPr>
            <w:fldChar w:fldCharType="begin"/>
          </w:r>
          <w:r w:rsidRPr="00E90224">
            <w:rPr>
              <w:rFonts w:ascii="Times New Roman" w:hAnsi="Times New Roman" w:cs="Times New Roman"/>
              <w:i w:val="0"/>
              <w:iCs w:val="0"/>
              <w:color w:val="auto"/>
              <w:sz w:val="24"/>
              <w:szCs w:val="24"/>
            </w:rPr>
            <w:instrText xml:space="preserve"> CITATION And09 \l 2057 </w:instrText>
          </w:r>
          <w:r w:rsidRPr="00E90224">
            <w:rPr>
              <w:rFonts w:ascii="Times New Roman" w:hAnsi="Times New Roman" w:cs="Times New Roman"/>
              <w:i w:val="0"/>
              <w:iCs w:val="0"/>
              <w:color w:val="auto"/>
              <w:sz w:val="24"/>
              <w:szCs w:val="24"/>
            </w:rPr>
            <w:fldChar w:fldCharType="separate"/>
          </w:r>
          <w:r w:rsidR="00B61E2B" w:rsidRPr="00B61E2B">
            <w:rPr>
              <w:rFonts w:ascii="Times New Roman" w:hAnsi="Times New Roman" w:cs="Times New Roman"/>
              <w:noProof/>
              <w:color w:val="auto"/>
              <w:sz w:val="24"/>
              <w:szCs w:val="24"/>
            </w:rPr>
            <w:t>(Anderson, 2009)</w:t>
          </w:r>
          <w:r w:rsidRPr="00E90224">
            <w:rPr>
              <w:rFonts w:ascii="Times New Roman" w:hAnsi="Times New Roman" w:cs="Times New Roman"/>
              <w:i w:val="0"/>
              <w:iCs w:val="0"/>
              <w:color w:val="auto"/>
              <w:sz w:val="24"/>
              <w:szCs w:val="24"/>
            </w:rPr>
            <w:fldChar w:fldCharType="end"/>
          </w:r>
        </w:sdtContent>
      </w:sdt>
      <w:r w:rsidRPr="00E90224">
        <w:rPr>
          <w:rFonts w:ascii="Times New Roman" w:hAnsi="Times New Roman" w:cs="Times New Roman"/>
          <w:i w:val="0"/>
          <w:iCs w:val="0"/>
          <w:color w:val="auto"/>
          <w:sz w:val="24"/>
          <w:szCs w:val="24"/>
        </w:rPr>
        <w:t>.</w:t>
      </w:r>
      <w:r w:rsidRPr="00E26B97">
        <w:rPr>
          <w:rFonts w:ascii="Times New Roman" w:hAnsi="Times New Roman" w:cs="Times New Roman"/>
          <w:i w:val="0"/>
          <w:iCs w:val="0"/>
          <w:color w:val="auto"/>
          <w:sz w:val="24"/>
          <w:szCs w:val="24"/>
        </w:rPr>
        <w:t xml:space="preserve"> </w:t>
      </w:r>
    </w:p>
    <w:p w14:paraId="7992CAF2" w14:textId="77777777" w:rsidR="003B0530" w:rsidRPr="003B0530" w:rsidRDefault="003B0530" w:rsidP="006E7930">
      <w:pPr>
        <w:spacing w:line="480" w:lineRule="auto"/>
        <w:jc w:val="center"/>
      </w:pPr>
    </w:p>
    <w:p w14:paraId="1441BA07" w14:textId="77777777" w:rsidR="00A66AAB" w:rsidRPr="00E26B97" w:rsidRDefault="00A66AAB" w:rsidP="006E7930">
      <w:pPr>
        <w:spacing w:line="480" w:lineRule="auto"/>
        <w:jc w:val="center"/>
        <w:rPr>
          <w:rFonts w:ascii="Times New Roman" w:hAnsi="Times New Roman" w:cs="Times New Roman"/>
        </w:rPr>
      </w:pPr>
      <w:r w:rsidRPr="00E26B97">
        <w:rPr>
          <w:rFonts w:ascii="Times New Roman" w:hAnsi="Times New Roman" w:cs="Times New Roman"/>
          <w:noProof/>
        </w:rPr>
        <w:drawing>
          <wp:inline distT="0" distB="0" distL="0" distR="0" wp14:anchorId="631A4224" wp14:editId="7D78C148">
            <wp:extent cx="4058367" cy="1749287"/>
            <wp:effectExtent l="0" t="0" r="0" b="165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88A6547" w14:textId="77777777" w:rsidR="00A66AAB" w:rsidRPr="00E26B97" w:rsidRDefault="00A66AAB" w:rsidP="00C318D6">
      <w:pPr>
        <w:spacing w:line="480" w:lineRule="auto"/>
        <w:rPr>
          <w:rFonts w:ascii="Times New Roman" w:hAnsi="Times New Roman" w:cs="Times New Roman"/>
        </w:rPr>
      </w:pPr>
    </w:p>
    <w:p w14:paraId="305C1A41" w14:textId="2B8D0DA1" w:rsidR="00A66AAB" w:rsidRPr="00E26B97" w:rsidRDefault="00A66AAB" w:rsidP="00C318D6">
      <w:pPr>
        <w:pStyle w:val="Caption"/>
        <w:spacing w:line="480" w:lineRule="auto"/>
        <w:rPr>
          <w:rFonts w:ascii="Times New Roman" w:hAnsi="Times New Roman" w:cs="Times New Roman"/>
          <w:color w:val="auto"/>
        </w:rPr>
      </w:pPr>
      <w:bookmarkStart w:id="46" w:name="_Toc159673788"/>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8</w:t>
      </w:r>
      <w:r w:rsidR="00AB6D02" w:rsidRPr="00E26B97">
        <w:rPr>
          <w:rFonts w:ascii="Times New Roman" w:hAnsi="Times New Roman" w:cs="Times New Roman"/>
          <w:noProof/>
          <w:color w:val="auto"/>
        </w:rPr>
        <w:fldChar w:fldCharType="end"/>
      </w:r>
      <w:r w:rsidR="005B681D">
        <w:rPr>
          <w:rFonts w:ascii="Times New Roman" w:hAnsi="Times New Roman" w:cs="Times New Roman"/>
          <w:noProof/>
          <w:color w:val="auto"/>
        </w:rPr>
        <w:t>:</w:t>
      </w:r>
      <w:r w:rsidRPr="00E26B97">
        <w:rPr>
          <w:rFonts w:ascii="Times New Roman" w:hAnsi="Times New Roman" w:cs="Times New Roman"/>
          <w:color w:val="auto"/>
        </w:rPr>
        <w:t xml:space="preserve"> Inductive and Deductive Approaches (Anderson, 2009)</w:t>
      </w:r>
      <w:bookmarkEnd w:id="46"/>
    </w:p>
    <w:p w14:paraId="26B041D0" w14:textId="77777777" w:rsidR="00A66AAB" w:rsidRPr="00E26B97" w:rsidRDefault="00A66AAB" w:rsidP="00C318D6">
      <w:pPr>
        <w:spacing w:line="480" w:lineRule="auto"/>
        <w:rPr>
          <w:rFonts w:ascii="Times New Roman" w:hAnsi="Times New Roman" w:cs="Times New Roman"/>
        </w:rPr>
      </w:pPr>
    </w:p>
    <w:p w14:paraId="6D877314" w14:textId="14D17DD4"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As shown in Figure </w:t>
      </w:r>
      <w:r w:rsidR="003566FF">
        <w:rPr>
          <w:rFonts w:ascii="Times New Roman" w:hAnsi="Times New Roman" w:cs="Times New Roman"/>
        </w:rPr>
        <w:t xml:space="preserve">8 </w:t>
      </w:r>
      <w:r w:rsidRPr="00E26B97">
        <w:rPr>
          <w:rFonts w:ascii="Times New Roman" w:hAnsi="Times New Roman" w:cs="Times New Roman"/>
        </w:rPr>
        <w:t xml:space="preserve">the induction approach, builds theory through the identification and evaluation of patterns of data, involves observing and investigating the relationship between several variables within complex situations and is less concerned with generalisation although further avenues of exploration may be identified. The deduction process in comparison looks at theory building through the testing of various propositions and involves clear formulation of propositions or theories which need to be tested. Data gathering through a deduction approach can also identify weaknesses within the theory and may identify ways in which the theory could be modified </w:t>
      </w:r>
      <w:sdt>
        <w:sdtPr>
          <w:rPr>
            <w:rFonts w:ascii="Times New Roman" w:hAnsi="Times New Roman" w:cs="Times New Roman"/>
          </w:rPr>
          <w:id w:val="-73447269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And09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(Anderson, 2009)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17994E5A" w14:textId="2B6AE2D8" w:rsidR="00A66AAB" w:rsidRPr="00E26B97" w:rsidRDefault="00A66AAB" w:rsidP="00C318D6">
      <w:pPr>
        <w:pStyle w:val="Heading2"/>
        <w:spacing w:line="480" w:lineRule="auto"/>
        <w:rPr>
          <w:rFonts w:ascii="Times New Roman" w:hAnsi="Times New Roman" w:cs="Times New Roman"/>
          <w:color w:val="auto"/>
        </w:rPr>
      </w:pPr>
    </w:p>
    <w:p w14:paraId="61E11081" w14:textId="0F2642BF" w:rsidR="00365466" w:rsidRPr="00365466" w:rsidRDefault="007156E4" w:rsidP="00C318D6">
      <w:pPr>
        <w:pStyle w:val="Heading2"/>
        <w:spacing w:line="480" w:lineRule="auto"/>
        <w:rPr>
          <w:rFonts w:ascii="Times New Roman" w:hAnsi="Times New Roman" w:cs="Times New Roman"/>
          <w:b/>
          <w:bCs/>
          <w:color w:val="auto"/>
        </w:rPr>
      </w:pPr>
      <w:bookmarkStart w:id="47" w:name="_Toc164436118"/>
      <w:r w:rsidRPr="007174DB">
        <w:rPr>
          <w:rFonts w:ascii="Times New Roman" w:hAnsi="Times New Roman" w:cs="Times New Roman"/>
          <w:b/>
          <w:bCs/>
          <w:color w:val="auto"/>
        </w:rPr>
        <w:t>3.</w:t>
      </w:r>
      <w:r w:rsidR="007174DB" w:rsidRPr="007174DB">
        <w:rPr>
          <w:rFonts w:ascii="Times New Roman" w:hAnsi="Times New Roman" w:cs="Times New Roman"/>
          <w:b/>
          <w:bCs/>
          <w:color w:val="auto"/>
        </w:rPr>
        <w:t>5</w:t>
      </w:r>
      <w:r w:rsidRPr="007174DB">
        <w:rPr>
          <w:rFonts w:ascii="Times New Roman" w:hAnsi="Times New Roman" w:cs="Times New Roman"/>
          <w:b/>
          <w:bCs/>
          <w:color w:val="auto"/>
        </w:rPr>
        <w:t xml:space="preserve"> </w:t>
      </w:r>
      <w:r w:rsidR="001A607B" w:rsidRPr="007174DB">
        <w:rPr>
          <w:rFonts w:ascii="Times New Roman" w:hAnsi="Times New Roman" w:cs="Times New Roman"/>
          <w:b/>
          <w:bCs/>
          <w:color w:val="auto"/>
        </w:rPr>
        <w:t>Research Strategies</w:t>
      </w:r>
      <w:bookmarkEnd w:id="47"/>
    </w:p>
    <w:p w14:paraId="3DCBF7A4" w14:textId="4299A457" w:rsidR="00061B56" w:rsidRDefault="00E5409D" w:rsidP="00C318D6">
      <w:pPr>
        <w:spacing w:line="480" w:lineRule="auto"/>
        <w:jc w:val="both"/>
        <w:rPr>
          <w:rFonts w:ascii="Times New Roman" w:hAnsi="Times New Roman" w:cs="Times New Roman"/>
        </w:rPr>
      </w:pPr>
      <w:r>
        <w:rPr>
          <w:rFonts w:ascii="Times New Roman" w:hAnsi="Times New Roman" w:cs="Times New Roman"/>
        </w:rPr>
        <w:t xml:space="preserve">The third layer of the </w:t>
      </w:r>
      <w:r w:rsidR="00061B56">
        <w:rPr>
          <w:rFonts w:ascii="Times New Roman" w:hAnsi="Times New Roman" w:cs="Times New Roman"/>
        </w:rPr>
        <w:t xml:space="preserve">research design, as shown in Figure 6, illustrates the foundation of the study </w:t>
      </w:r>
      <w:r w:rsidR="001A607B" w:rsidRPr="00E26B97">
        <w:rPr>
          <w:rFonts w:ascii="Times New Roman" w:hAnsi="Times New Roman" w:cs="Times New Roman"/>
        </w:rPr>
        <w:t xml:space="preserve">and </w:t>
      </w:r>
      <w:r w:rsidR="00061B56">
        <w:rPr>
          <w:rFonts w:ascii="Times New Roman" w:hAnsi="Times New Roman" w:cs="Times New Roman"/>
        </w:rPr>
        <w:t xml:space="preserve">must be </w:t>
      </w:r>
      <w:r w:rsidR="007F74E7" w:rsidRPr="00E26B97">
        <w:rPr>
          <w:rFonts w:ascii="Times New Roman" w:hAnsi="Times New Roman" w:cs="Times New Roman"/>
        </w:rPr>
        <w:t>implement</w:t>
      </w:r>
      <w:r w:rsidR="00061B56">
        <w:rPr>
          <w:rFonts w:ascii="Times New Roman" w:hAnsi="Times New Roman" w:cs="Times New Roman"/>
        </w:rPr>
        <w:t xml:space="preserve">ed within </w:t>
      </w:r>
      <w:r w:rsidR="007F74E7" w:rsidRPr="00E26B97">
        <w:rPr>
          <w:rFonts w:ascii="Times New Roman" w:hAnsi="Times New Roman" w:cs="Times New Roman"/>
        </w:rPr>
        <w:t>a</w:t>
      </w:r>
      <w:r w:rsidR="00B92CA4" w:rsidRPr="00E26B97">
        <w:rPr>
          <w:rFonts w:ascii="Times New Roman" w:hAnsi="Times New Roman" w:cs="Times New Roman"/>
        </w:rPr>
        <w:t xml:space="preserve"> research strategy </w:t>
      </w:r>
      <w:r w:rsidR="00B92CA4">
        <w:rPr>
          <w:rFonts w:ascii="Times New Roman" w:hAnsi="Times New Roman" w:cs="Times New Roman"/>
        </w:rPr>
        <w:t xml:space="preserve">in order </w:t>
      </w:r>
      <w:r w:rsidR="001A607B" w:rsidRPr="00E26B97">
        <w:rPr>
          <w:rFonts w:ascii="Times New Roman" w:hAnsi="Times New Roman" w:cs="Times New Roman"/>
        </w:rPr>
        <w:t xml:space="preserve">to achieve the overall research goal. </w:t>
      </w:r>
    </w:p>
    <w:p w14:paraId="1B42732D" w14:textId="77777777" w:rsidR="00061B56" w:rsidRDefault="00061B56" w:rsidP="00C318D6">
      <w:pPr>
        <w:spacing w:line="480" w:lineRule="auto"/>
        <w:jc w:val="both"/>
        <w:rPr>
          <w:rFonts w:ascii="Times New Roman" w:hAnsi="Times New Roman" w:cs="Times New Roman"/>
        </w:rPr>
      </w:pPr>
    </w:p>
    <w:p w14:paraId="3407C2E3" w14:textId="5AD4ECC4" w:rsidR="001A607B" w:rsidRDefault="001A607B" w:rsidP="00C318D6">
      <w:pPr>
        <w:spacing w:line="480" w:lineRule="auto"/>
        <w:jc w:val="both"/>
        <w:rPr>
          <w:rFonts w:ascii="Times New Roman" w:hAnsi="Times New Roman" w:cs="Times New Roman"/>
        </w:rPr>
      </w:pPr>
      <w:r w:rsidRPr="00E26B97">
        <w:rPr>
          <w:rFonts w:ascii="Times New Roman" w:hAnsi="Times New Roman" w:cs="Times New Roman"/>
        </w:rPr>
        <w:t>A research strategy can also be identified as the method</w:t>
      </w:r>
      <w:r w:rsidR="009633B8" w:rsidRPr="00E26B97">
        <w:rPr>
          <w:rFonts w:ascii="Times New Roman" w:hAnsi="Times New Roman" w:cs="Times New Roman"/>
        </w:rPr>
        <w:t>ic</w:t>
      </w:r>
      <w:r w:rsidRPr="00E26B97">
        <w:rPr>
          <w:rFonts w:ascii="Times New Roman" w:hAnsi="Times New Roman" w:cs="Times New Roman"/>
        </w:rPr>
        <w:t xml:space="preserve">al link between the research philosophy and </w:t>
      </w:r>
      <w:r w:rsidR="00CB19AD">
        <w:rPr>
          <w:rFonts w:ascii="Times New Roman" w:hAnsi="Times New Roman" w:cs="Times New Roman"/>
        </w:rPr>
        <w:t xml:space="preserve">the </w:t>
      </w:r>
      <w:r w:rsidRPr="00E26B97">
        <w:rPr>
          <w:rFonts w:ascii="Times New Roman" w:hAnsi="Times New Roman" w:cs="Times New Roman"/>
        </w:rPr>
        <w:t xml:space="preserve">subsequent choice of methods selected to collect and analyse </w:t>
      </w:r>
      <w:r w:rsidR="00B92CA4">
        <w:rPr>
          <w:rFonts w:ascii="Times New Roman" w:hAnsi="Times New Roman" w:cs="Times New Roman"/>
        </w:rPr>
        <w:t xml:space="preserve">the </w:t>
      </w:r>
      <w:r w:rsidRPr="00E26B97">
        <w:rPr>
          <w:rFonts w:ascii="Times New Roman" w:hAnsi="Times New Roman" w:cs="Times New Roman"/>
        </w:rPr>
        <w:t xml:space="preserve">data </w:t>
      </w:r>
      <w:sdt>
        <w:sdtPr>
          <w:rPr>
            <w:rFonts w:ascii="Times New Roman" w:hAnsi="Times New Roman" w:cs="Times New Roman"/>
          </w:rPr>
          <w:id w:val="-26103831"/>
          <w:citation/>
        </w:sdtPr>
        <w:sdtEndPr/>
        <w:sdtContent>
          <w:r w:rsidR="009633B8" w:rsidRPr="00E26B97">
            <w:rPr>
              <w:rFonts w:ascii="Times New Roman" w:hAnsi="Times New Roman" w:cs="Times New Roman"/>
            </w:rPr>
            <w:fldChar w:fldCharType="begin"/>
          </w:r>
          <w:r w:rsidR="009633B8" w:rsidRPr="00E26B97">
            <w:rPr>
              <w:rFonts w:ascii="Times New Roman" w:hAnsi="Times New Roman" w:cs="Times New Roman"/>
            </w:rPr>
            <w:instrText xml:space="preserve"> CITATION Den11 \l 2057 </w:instrText>
          </w:r>
          <w:r w:rsidR="009633B8" w:rsidRPr="00E26B97">
            <w:rPr>
              <w:rFonts w:ascii="Times New Roman" w:hAnsi="Times New Roman" w:cs="Times New Roman"/>
            </w:rPr>
            <w:fldChar w:fldCharType="separate"/>
          </w:r>
          <w:r w:rsidR="00B61E2B" w:rsidRPr="00B61E2B">
            <w:rPr>
              <w:rFonts w:ascii="Times New Roman" w:hAnsi="Times New Roman" w:cs="Times New Roman"/>
              <w:noProof/>
            </w:rPr>
            <w:t>(Denzin &amp; Lincoln, 2011)</w:t>
          </w:r>
          <w:r w:rsidR="009633B8" w:rsidRPr="00E26B97">
            <w:rPr>
              <w:rFonts w:ascii="Times New Roman" w:hAnsi="Times New Roman" w:cs="Times New Roman"/>
            </w:rPr>
            <w:fldChar w:fldCharType="end"/>
          </w:r>
        </w:sdtContent>
      </w:sdt>
      <w:r w:rsidR="009633B8" w:rsidRPr="00E26B97">
        <w:rPr>
          <w:rFonts w:ascii="Times New Roman" w:hAnsi="Times New Roman" w:cs="Times New Roman"/>
        </w:rPr>
        <w:t xml:space="preserve">; </w:t>
      </w:r>
      <w:sdt>
        <w:sdtPr>
          <w:rPr>
            <w:rFonts w:ascii="Times New Roman" w:hAnsi="Times New Roman" w:cs="Times New Roman"/>
          </w:rPr>
          <w:id w:val="-1804375420"/>
          <w:citation/>
        </w:sdtPr>
        <w:sdtEndPr/>
        <w:sdtContent>
          <w:r w:rsidR="009633B8" w:rsidRPr="00E26B97">
            <w:rPr>
              <w:rFonts w:ascii="Times New Roman" w:hAnsi="Times New Roman" w:cs="Times New Roman"/>
            </w:rPr>
            <w:fldChar w:fldCharType="begin"/>
          </w:r>
          <w:r w:rsidR="009633B8" w:rsidRPr="00E26B97">
            <w:rPr>
              <w:rFonts w:ascii="Times New Roman" w:hAnsi="Times New Roman" w:cs="Times New Roman"/>
            </w:rPr>
            <w:instrText xml:space="preserve"> CITATION Sau16 \l 2057 </w:instrText>
          </w:r>
          <w:r w:rsidR="009633B8" w:rsidRPr="00E26B97">
            <w:rPr>
              <w:rFonts w:ascii="Times New Roman" w:hAnsi="Times New Roman" w:cs="Times New Roman"/>
            </w:rPr>
            <w:fldChar w:fldCharType="separate"/>
          </w:r>
          <w:r w:rsidR="00B61E2B" w:rsidRPr="00B61E2B">
            <w:rPr>
              <w:rFonts w:ascii="Times New Roman" w:hAnsi="Times New Roman" w:cs="Times New Roman"/>
              <w:noProof/>
            </w:rPr>
            <w:t>(Saunders, et al., 2016)</w:t>
          </w:r>
          <w:r w:rsidR="009633B8" w:rsidRPr="00E26B97">
            <w:rPr>
              <w:rFonts w:ascii="Times New Roman" w:hAnsi="Times New Roman" w:cs="Times New Roman"/>
            </w:rPr>
            <w:fldChar w:fldCharType="end"/>
          </w:r>
        </w:sdtContent>
      </w:sdt>
      <w:r w:rsidR="00C16A49">
        <w:rPr>
          <w:rFonts w:ascii="Times New Roman" w:hAnsi="Times New Roman" w:cs="Times New Roman"/>
        </w:rPr>
        <w:t>.</w:t>
      </w:r>
    </w:p>
    <w:p w14:paraId="0B4DB91D" w14:textId="77777777" w:rsidR="00C16A49" w:rsidRPr="00E26B97" w:rsidRDefault="00C16A49" w:rsidP="00C318D6">
      <w:pPr>
        <w:spacing w:line="480" w:lineRule="auto"/>
        <w:jc w:val="both"/>
        <w:rPr>
          <w:rFonts w:ascii="Times New Roman" w:hAnsi="Times New Roman" w:cs="Times New Roman"/>
        </w:rPr>
      </w:pPr>
    </w:p>
    <w:p w14:paraId="301EFC22" w14:textId="25A92D31" w:rsidR="007772BE" w:rsidRDefault="007772BE" w:rsidP="00C318D6">
      <w:pPr>
        <w:spacing w:line="480" w:lineRule="auto"/>
        <w:jc w:val="both"/>
        <w:rPr>
          <w:rFonts w:ascii="Times New Roman" w:hAnsi="Times New Roman" w:cs="Times New Roman"/>
        </w:rPr>
      </w:pPr>
      <w:r w:rsidRPr="00E26B97">
        <w:rPr>
          <w:rFonts w:ascii="Times New Roman" w:hAnsi="Times New Roman" w:cs="Times New Roman"/>
        </w:rPr>
        <w:t>There are several research strategies which were considered for this research project</w:t>
      </w:r>
      <w:r w:rsidR="00C91F37" w:rsidRPr="00E26B97">
        <w:rPr>
          <w:rFonts w:ascii="Times New Roman" w:hAnsi="Times New Roman" w:cs="Times New Roman"/>
        </w:rPr>
        <w:t xml:space="preserve"> including</w:t>
      </w:r>
      <w:r w:rsidRPr="00E26B97">
        <w:rPr>
          <w:rFonts w:ascii="Times New Roman" w:hAnsi="Times New Roman" w:cs="Times New Roman"/>
        </w:rPr>
        <w:t xml:space="preserve"> action research and grounded theory </w:t>
      </w:r>
    </w:p>
    <w:p w14:paraId="35A9F076" w14:textId="77777777" w:rsidR="00E26B97" w:rsidRPr="00E26B97" w:rsidRDefault="00E26B97" w:rsidP="00C318D6">
      <w:pPr>
        <w:spacing w:line="480" w:lineRule="auto"/>
        <w:jc w:val="both"/>
        <w:rPr>
          <w:rFonts w:ascii="Times New Roman" w:hAnsi="Times New Roman" w:cs="Times New Roman"/>
        </w:rPr>
      </w:pPr>
    </w:p>
    <w:p w14:paraId="188C28B5" w14:textId="7D03CD3F" w:rsidR="007772BE" w:rsidRPr="00365466" w:rsidRDefault="007156E4" w:rsidP="00C318D6">
      <w:pPr>
        <w:pStyle w:val="Heading3"/>
        <w:spacing w:line="480" w:lineRule="auto"/>
        <w:rPr>
          <w:rFonts w:ascii="Times New Roman" w:hAnsi="Times New Roman" w:cs="Times New Roman"/>
          <w:b/>
          <w:bCs/>
          <w:color w:val="auto"/>
        </w:rPr>
      </w:pPr>
      <w:bookmarkStart w:id="48" w:name="_Toc164436119"/>
      <w:r w:rsidRPr="007373FF">
        <w:rPr>
          <w:rFonts w:ascii="Times New Roman" w:hAnsi="Times New Roman" w:cs="Times New Roman"/>
          <w:b/>
          <w:bCs/>
          <w:color w:val="auto"/>
        </w:rPr>
        <w:t>3.</w:t>
      </w:r>
      <w:r w:rsidR="007174DB">
        <w:rPr>
          <w:rFonts w:ascii="Times New Roman" w:hAnsi="Times New Roman" w:cs="Times New Roman"/>
          <w:b/>
          <w:bCs/>
          <w:color w:val="auto"/>
        </w:rPr>
        <w:t>5</w:t>
      </w:r>
      <w:r w:rsidRPr="007373FF">
        <w:rPr>
          <w:rFonts w:ascii="Times New Roman" w:hAnsi="Times New Roman" w:cs="Times New Roman"/>
          <w:b/>
          <w:bCs/>
          <w:color w:val="auto"/>
        </w:rPr>
        <w:t xml:space="preserve">.1 </w:t>
      </w:r>
      <w:r w:rsidR="007772BE" w:rsidRPr="007373FF">
        <w:rPr>
          <w:rFonts w:ascii="Times New Roman" w:hAnsi="Times New Roman" w:cs="Times New Roman"/>
          <w:b/>
          <w:bCs/>
          <w:color w:val="auto"/>
        </w:rPr>
        <w:t xml:space="preserve">Action </w:t>
      </w:r>
      <w:r w:rsidR="00ED5DEC">
        <w:rPr>
          <w:rFonts w:ascii="Times New Roman" w:hAnsi="Times New Roman" w:cs="Times New Roman"/>
          <w:b/>
          <w:bCs/>
          <w:color w:val="auto"/>
        </w:rPr>
        <w:t>R</w:t>
      </w:r>
      <w:r w:rsidR="007772BE" w:rsidRPr="007373FF">
        <w:rPr>
          <w:rFonts w:ascii="Times New Roman" w:hAnsi="Times New Roman" w:cs="Times New Roman"/>
          <w:b/>
          <w:bCs/>
          <w:color w:val="auto"/>
        </w:rPr>
        <w:t>esearch</w:t>
      </w:r>
      <w:bookmarkEnd w:id="48"/>
    </w:p>
    <w:p w14:paraId="30232561" w14:textId="190E8D81" w:rsidR="007373FF" w:rsidRDefault="007373FF" w:rsidP="00C318D6">
      <w:pPr>
        <w:spacing w:line="480" w:lineRule="auto"/>
        <w:jc w:val="both"/>
        <w:rPr>
          <w:rFonts w:ascii="Times New Roman" w:hAnsi="Times New Roman" w:cs="Times New Roman"/>
        </w:rPr>
      </w:pPr>
      <w:r>
        <w:rPr>
          <w:rFonts w:ascii="Times New Roman" w:hAnsi="Times New Roman" w:cs="Times New Roman"/>
        </w:rPr>
        <w:t xml:space="preserve">Action research is a term used to describe professionals studying their own practice </w:t>
      </w:r>
      <w:r w:rsidR="00997C70">
        <w:rPr>
          <w:rFonts w:ascii="Times New Roman" w:hAnsi="Times New Roman" w:cs="Times New Roman"/>
        </w:rPr>
        <w:t>to</w:t>
      </w:r>
      <w:r>
        <w:rPr>
          <w:rFonts w:ascii="Times New Roman" w:hAnsi="Times New Roman" w:cs="Times New Roman"/>
        </w:rPr>
        <w:t xml:space="preserve"> improve it. It can also be a flexible approach which allows for action such as change or improvement and research unders</w:t>
      </w:r>
      <w:r w:rsidR="00643E46">
        <w:rPr>
          <w:rFonts w:ascii="Times New Roman" w:hAnsi="Times New Roman" w:cs="Times New Roman"/>
        </w:rPr>
        <w:t>tand</w:t>
      </w:r>
      <w:r>
        <w:rPr>
          <w:rFonts w:ascii="Times New Roman" w:hAnsi="Times New Roman" w:cs="Times New Roman"/>
        </w:rPr>
        <w:t xml:space="preserve">ing and knowledge to be achieved in the same way </w:t>
      </w:r>
      <w:sdt>
        <w:sdtPr>
          <w:rPr>
            <w:rFonts w:ascii="Times New Roman" w:hAnsi="Times New Roman" w:cs="Times New Roman"/>
          </w:rPr>
          <w:id w:val="776298832"/>
          <w:citation/>
        </w:sdtPr>
        <w:sdtEndPr/>
        <w:sdtContent>
          <w:r w:rsidR="00643E46">
            <w:rPr>
              <w:rFonts w:ascii="Times New Roman" w:hAnsi="Times New Roman" w:cs="Times New Roman"/>
            </w:rPr>
            <w:fldChar w:fldCharType="begin"/>
          </w:r>
          <w:r w:rsidR="00643E46">
            <w:rPr>
              <w:rFonts w:ascii="Times New Roman" w:hAnsi="Times New Roman" w:cs="Times New Roman"/>
            </w:rPr>
            <w:instrText xml:space="preserve"> CITATION Dic02 \l 2057 </w:instrText>
          </w:r>
          <w:r w:rsidR="00643E46">
            <w:rPr>
              <w:rFonts w:ascii="Times New Roman" w:hAnsi="Times New Roman" w:cs="Times New Roman"/>
            </w:rPr>
            <w:fldChar w:fldCharType="separate"/>
          </w:r>
          <w:r w:rsidR="00B61E2B" w:rsidRPr="00B61E2B">
            <w:rPr>
              <w:rFonts w:ascii="Times New Roman" w:hAnsi="Times New Roman" w:cs="Times New Roman"/>
              <w:noProof/>
            </w:rPr>
            <w:t>(Dick, 2002)</w:t>
          </w:r>
          <w:r w:rsidR="00643E46">
            <w:rPr>
              <w:rFonts w:ascii="Times New Roman" w:hAnsi="Times New Roman" w:cs="Times New Roman"/>
            </w:rPr>
            <w:fldChar w:fldCharType="end"/>
          </w:r>
        </w:sdtContent>
      </w:sdt>
      <w:r w:rsidR="00643E46">
        <w:rPr>
          <w:rFonts w:ascii="Times New Roman" w:hAnsi="Times New Roman" w:cs="Times New Roman"/>
        </w:rPr>
        <w:t>;</w:t>
      </w:r>
      <w:r>
        <w:rPr>
          <w:rFonts w:ascii="Times New Roman" w:hAnsi="Times New Roman" w:cs="Times New Roman"/>
        </w:rPr>
        <w:t xml:space="preserve"> </w:t>
      </w:r>
      <w:sdt>
        <w:sdtPr>
          <w:rPr>
            <w:rFonts w:ascii="Times New Roman" w:hAnsi="Times New Roman" w:cs="Times New Roman"/>
          </w:rPr>
          <w:id w:val="-785888966"/>
          <w:citation/>
        </w:sdtPr>
        <w:sdtEndPr/>
        <w:sdtContent>
          <w:r>
            <w:rPr>
              <w:rFonts w:ascii="Times New Roman" w:hAnsi="Times New Roman" w:cs="Times New Roman"/>
            </w:rPr>
            <w:fldChar w:fldCharType="begin"/>
          </w:r>
          <w:r>
            <w:rPr>
              <w:rFonts w:ascii="Times New Roman" w:hAnsi="Times New Roman" w:cs="Times New Roman"/>
            </w:rPr>
            <w:instrText xml:space="preserve"> CITATION Gen02 \l 2057 </w:instrText>
          </w:r>
          <w:r>
            <w:rPr>
              <w:rFonts w:ascii="Times New Roman" w:hAnsi="Times New Roman" w:cs="Times New Roman"/>
            </w:rPr>
            <w:fldChar w:fldCharType="separate"/>
          </w:r>
          <w:r w:rsidR="00B61E2B" w:rsidRPr="00B61E2B">
            <w:rPr>
              <w:rFonts w:ascii="Times New Roman" w:hAnsi="Times New Roman" w:cs="Times New Roman"/>
              <w:noProof/>
            </w:rPr>
            <w:t>(General Teaching Council for Wales, 2002)</w:t>
          </w:r>
          <w:r>
            <w:rPr>
              <w:rFonts w:ascii="Times New Roman" w:hAnsi="Times New Roman" w:cs="Times New Roman"/>
            </w:rPr>
            <w:fldChar w:fldCharType="end"/>
          </w:r>
        </w:sdtContent>
      </w:sdt>
      <w:r w:rsidR="00643E46">
        <w:rPr>
          <w:rFonts w:ascii="Times New Roman" w:hAnsi="Times New Roman" w:cs="Times New Roman"/>
        </w:rPr>
        <w:t xml:space="preserve">; </w:t>
      </w:r>
      <w:sdt>
        <w:sdtPr>
          <w:rPr>
            <w:rFonts w:ascii="Times New Roman" w:hAnsi="Times New Roman" w:cs="Times New Roman"/>
          </w:rPr>
          <w:id w:val="-324897417"/>
          <w:citation/>
        </w:sdtPr>
        <w:sdtEndPr/>
        <w:sdtContent>
          <w:r w:rsidR="00643E46">
            <w:rPr>
              <w:rFonts w:ascii="Times New Roman" w:hAnsi="Times New Roman" w:cs="Times New Roman"/>
            </w:rPr>
            <w:fldChar w:fldCharType="begin"/>
          </w:r>
          <w:r w:rsidR="00643E46">
            <w:rPr>
              <w:rFonts w:ascii="Times New Roman" w:hAnsi="Times New Roman" w:cs="Times New Roman"/>
            </w:rPr>
            <w:instrText xml:space="preserve"> CITATION Cos11 \l 2057 </w:instrText>
          </w:r>
          <w:r w:rsidR="00643E46">
            <w:rPr>
              <w:rFonts w:ascii="Times New Roman" w:hAnsi="Times New Roman" w:cs="Times New Roman"/>
            </w:rPr>
            <w:fldChar w:fldCharType="separate"/>
          </w:r>
          <w:r w:rsidR="00B61E2B" w:rsidRPr="00B61E2B">
            <w:rPr>
              <w:rFonts w:ascii="Times New Roman" w:hAnsi="Times New Roman" w:cs="Times New Roman"/>
              <w:noProof/>
            </w:rPr>
            <w:t>(Costello, 2011)</w:t>
          </w:r>
          <w:r w:rsidR="00643E46">
            <w:rPr>
              <w:rFonts w:ascii="Times New Roman" w:hAnsi="Times New Roman" w:cs="Times New Roman"/>
            </w:rPr>
            <w:fldChar w:fldCharType="end"/>
          </w:r>
        </w:sdtContent>
      </w:sdt>
      <w:r w:rsidR="00643E46">
        <w:rPr>
          <w:rFonts w:ascii="Times New Roman" w:hAnsi="Times New Roman" w:cs="Times New Roman"/>
        </w:rPr>
        <w:t xml:space="preserve">. </w:t>
      </w:r>
    </w:p>
    <w:p w14:paraId="39BF3666" w14:textId="77777777" w:rsidR="00643E46" w:rsidRDefault="00643E46" w:rsidP="00C318D6">
      <w:pPr>
        <w:spacing w:line="480" w:lineRule="auto"/>
        <w:jc w:val="both"/>
        <w:rPr>
          <w:rFonts w:ascii="Times New Roman" w:hAnsi="Times New Roman" w:cs="Times New Roman"/>
        </w:rPr>
      </w:pPr>
    </w:p>
    <w:p w14:paraId="7D9D281F" w14:textId="28640574" w:rsidR="007772BE" w:rsidRPr="00E26B97" w:rsidRDefault="00C91F37" w:rsidP="00C318D6">
      <w:pPr>
        <w:spacing w:line="480" w:lineRule="auto"/>
        <w:jc w:val="both"/>
        <w:rPr>
          <w:rFonts w:ascii="Times New Roman" w:hAnsi="Times New Roman" w:cs="Times New Roman"/>
        </w:rPr>
      </w:pPr>
      <w:r w:rsidRPr="00E26B97">
        <w:rPr>
          <w:rFonts w:ascii="Times New Roman" w:hAnsi="Times New Roman" w:cs="Times New Roman"/>
        </w:rPr>
        <w:t>Action research which is also known as Participatory Action Research is an approach which is commonly used for improving practices and conditions</w:t>
      </w:r>
      <w:r w:rsidR="00AB6D02" w:rsidRPr="00E26B97">
        <w:rPr>
          <w:rFonts w:ascii="Times New Roman" w:hAnsi="Times New Roman" w:cs="Times New Roman"/>
        </w:rPr>
        <w:t xml:space="preserve"> It is maintained that the strength of action research lies in the focus </w:t>
      </w:r>
      <w:r w:rsidR="001C0FB7">
        <w:rPr>
          <w:rFonts w:ascii="Times New Roman" w:hAnsi="Times New Roman" w:cs="Times New Roman"/>
        </w:rPr>
        <w:t>on generating</w:t>
      </w:r>
      <w:r w:rsidR="00AB6D02" w:rsidRPr="00E26B97">
        <w:rPr>
          <w:rFonts w:ascii="Times New Roman" w:hAnsi="Times New Roman" w:cs="Times New Roman"/>
        </w:rPr>
        <w:t xml:space="preserve"> solutions to practical problems</w:t>
      </w:r>
      <w:sdt>
        <w:sdtPr>
          <w:rPr>
            <w:rFonts w:ascii="Times New Roman" w:hAnsi="Times New Roman" w:cs="Times New Roman"/>
          </w:rPr>
          <w:id w:val="493530858"/>
          <w:citation/>
        </w:sdtPr>
        <w:sdtEndPr/>
        <w:sdtContent>
          <w:r w:rsidRPr="00E26B97">
            <w:rPr>
              <w:rFonts w:ascii="Times New Roman" w:hAnsi="Times New Roman" w:cs="Times New Roman"/>
            </w:rPr>
            <w:fldChar w:fldCharType="begin"/>
          </w:r>
          <w:r w:rsidR="0026021B">
            <w:rPr>
              <w:rFonts w:ascii="Times New Roman" w:hAnsi="Times New Roman" w:cs="Times New Roman"/>
            </w:rPr>
            <w:instrText xml:space="preserve">CITATION Lin08 \l 2057 </w:instrText>
          </w:r>
          <w:r w:rsidRPr="00E26B97">
            <w:rPr>
              <w:rFonts w:ascii="Times New Roman" w:hAnsi="Times New Roman" w:cs="Times New Roman"/>
            </w:rPr>
            <w:fldChar w:fldCharType="separate"/>
          </w:r>
          <w:r w:rsidR="00B61E2B">
            <w:rPr>
              <w:rFonts w:ascii="Times New Roman" w:hAnsi="Times New Roman" w:cs="Times New Roman"/>
              <w:noProof/>
            </w:rPr>
            <w:t xml:space="preserve"> </w:t>
          </w:r>
          <w:r w:rsidR="00B61E2B" w:rsidRPr="00B61E2B">
            <w:rPr>
              <w:rFonts w:ascii="Times New Roman" w:hAnsi="Times New Roman" w:cs="Times New Roman"/>
              <w:noProof/>
            </w:rPr>
            <w:t>(Lingard, 2008)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58473392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Whi03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(Whitehead, 2003)</w:t>
          </w:r>
          <w:r w:rsidRPr="00E26B97">
            <w:rPr>
              <w:rFonts w:ascii="Times New Roman" w:hAnsi="Times New Roman" w:cs="Times New Roman"/>
            </w:rPr>
            <w:fldChar w:fldCharType="end"/>
          </w:r>
        </w:sdtContent>
      </w:sdt>
      <w:r w:rsidR="00AB6D02" w:rsidRPr="00E26B97">
        <w:rPr>
          <w:rFonts w:ascii="Times New Roman" w:hAnsi="Times New Roman" w:cs="Times New Roman"/>
        </w:rPr>
        <w:t xml:space="preserve">; </w:t>
      </w:r>
      <w:sdt>
        <w:sdtPr>
          <w:rPr>
            <w:rFonts w:ascii="Times New Roman" w:hAnsi="Times New Roman" w:cs="Times New Roman"/>
          </w:rPr>
          <w:id w:val="-943063033"/>
          <w:citation/>
        </w:sdtPr>
        <w:sdtEndPr/>
        <w:sdtContent>
          <w:r w:rsidR="00AB6D02" w:rsidRPr="00E26B97">
            <w:rPr>
              <w:rFonts w:ascii="Times New Roman" w:hAnsi="Times New Roman" w:cs="Times New Roman"/>
            </w:rPr>
            <w:fldChar w:fldCharType="begin"/>
          </w:r>
          <w:r w:rsidR="00AB6D02" w:rsidRPr="00E26B97">
            <w:rPr>
              <w:rFonts w:ascii="Times New Roman" w:hAnsi="Times New Roman" w:cs="Times New Roman"/>
            </w:rPr>
            <w:instrText xml:space="preserve"> CITATION Mey00 \l 2057 </w:instrText>
          </w:r>
          <w:r w:rsidR="00AB6D02" w:rsidRPr="00E26B97">
            <w:rPr>
              <w:rFonts w:ascii="Times New Roman" w:hAnsi="Times New Roman" w:cs="Times New Roman"/>
            </w:rPr>
            <w:fldChar w:fldCharType="separate"/>
          </w:r>
          <w:r w:rsidR="00B61E2B" w:rsidRPr="00B61E2B">
            <w:rPr>
              <w:rFonts w:ascii="Times New Roman" w:hAnsi="Times New Roman" w:cs="Times New Roman"/>
              <w:noProof/>
            </w:rPr>
            <w:t>(Meyer, 2000)</w:t>
          </w:r>
          <w:r w:rsidR="00AB6D02" w:rsidRPr="00E26B97">
            <w:rPr>
              <w:rFonts w:ascii="Times New Roman" w:hAnsi="Times New Roman" w:cs="Times New Roman"/>
            </w:rPr>
            <w:fldChar w:fldCharType="end"/>
          </w:r>
        </w:sdtContent>
      </w:sdt>
      <w:r w:rsidR="007373FF">
        <w:rPr>
          <w:rFonts w:ascii="Times New Roman" w:hAnsi="Times New Roman" w:cs="Times New Roman"/>
        </w:rPr>
        <w:t xml:space="preserve">. </w:t>
      </w:r>
    </w:p>
    <w:p w14:paraId="0EB856FB" w14:textId="50EDA4C3" w:rsidR="007772BE" w:rsidRPr="00E26B97" w:rsidRDefault="007772BE" w:rsidP="00C318D6">
      <w:pPr>
        <w:spacing w:line="480" w:lineRule="auto"/>
        <w:jc w:val="both"/>
        <w:rPr>
          <w:rFonts w:ascii="Times New Roman" w:hAnsi="Times New Roman" w:cs="Times New Roman"/>
        </w:rPr>
      </w:pPr>
    </w:p>
    <w:p w14:paraId="430292E5" w14:textId="30AE41F7" w:rsidR="001A607B" w:rsidRPr="00365466" w:rsidRDefault="007156E4" w:rsidP="00C318D6">
      <w:pPr>
        <w:pStyle w:val="Heading3"/>
        <w:spacing w:line="480" w:lineRule="auto"/>
        <w:rPr>
          <w:rFonts w:ascii="Times New Roman" w:hAnsi="Times New Roman" w:cs="Times New Roman"/>
          <w:b/>
          <w:bCs/>
          <w:color w:val="auto"/>
        </w:rPr>
      </w:pPr>
      <w:bookmarkStart w:id="49" w:name="_Toc164436120"/>
      <w:r w:rsidRPr="00E26B97">
        <w:rPr>
          <w:rFonts w:ascii="Times New Roman" w:hAnsi="Times New Roman" w:cs="Times New Roman"/>
          <w:b/>
          <w:bCs/>
          <w:color w:val="auto"/>
        </w:rPr>
        <w:lastRenderedPageBreak/>
        <w:t>3.</w:t>
      </w:r>
      <w:r w:rsidR="007174DB">
        <w:rPr>
          <w:rFonts w:ascii="Times New Roman" w:hAnsi="Times New Roman" w:cs="Times New Roman"/>
          <w:b/>
          <w:bCs/>
          <w:color w:val="auto"/>
        </w:rPr>
        <w:t>5</w:t>
      </w:r>
      <w:r w:rsidRPr="00E26B97">
        <w:rPr>
          <w:rFonts w:ascii="Times New Roman" w:hAnsi="Times New Roman" w:cs="Times New Roman"/>
          <w:b/>
          <w:bCs/>
          <w:color w:val="auto"/>
        </w:rPr>
        <w:t xml:space="preserve">.2 </w:t>
      </w:r>
      <w:r w:rsidR="007772BE" w:rsidRPr="00E26B97">
        <w:rPr>
          <w:rFonts w:ascii="Times New Roman" w:hAnsi="Times New Roman" w:cs="Times New Roman"/>
          <w:b/>
          <w:bCs/>
          <w:color w:val="auto"/>
        </w:rPr>
        <w:t xml:space="preserve">Grounded </w:t>
      </w:r>
      <w:r w:rsidR="00ED5DEC">
        <w:rPr>
          <w:rFonts w:ascii="Times New Roman" w:hAnsi="Times New Roman" w:cs="Times New Roman"/>
          <w:b/>
          <w:bCs/>
          <w:color w:val="auto"/>
        </w:rPr>
        <w:t>T</w:t>
      </w:r>
      <w:r w:rsidR="007772BE" w:rsidRPr="00E26B97">
        <w:rPr>
          <w:rFonts w:ascii="Times New Roman" w:hAnsi="Times New Roman" w:cs="Times New Roman"/>
          <w:b/>
          <w:bCs/>
          <w:color w:val="auto"/>
        </w:rPr>
        <w:t>heory</w:t>
      </w:r>
      <w:bookmarkEnd w:id="49"/>
    </w:p>
    <w:p w14:paraId="1A01FE3A" w14:textId="2C4D199D" w:rsidR="00B92CA4" w:rsidRDefault="007772BE" w:rsidP="00C318D6">
      <w:pPr>
        <w:spacing w:line="480" w:lineRule="auto"/>
        <w:jc w:val="both"/>
        <w:rPr>
          <w:rFonts w:ascii="Times New Roman" w:hAnsi="Times New Roman" w:cs="Times New Roman"/>
        </w:rPr>
      </w:pPr>
      <w:r w:rsidRPr="00E26B97">
        <w:rPr>
          <w:rFonts w:ascii="Times New Roman" w:hAnsi="Times New Roman" w:cs="Times New Roman"/>
        </w:rPr>
        <w:t xml:space="preserve">Grounded theory </w:t>
      </w:r>
      <w:r w:rsidR="00B92CA4">
        <w:rPr>
          <w:rFonts w:ascii="Times New Roman" w:hAnsi="Times New Roman" w:cs="Times New Roman"/>
        </w:rPr>
        <w:t>is regarded as</w:t>
      </w:r>
      <w:r w:rsidRPr="00E26B97">
        <w:rPr>
          <w:rFonts w:ascii="Times New Roman" w:hAnsi="Times New Roman" w:cs="Times New Roman"/>
        </w:rPr>
        <w:t xml:space="preserve"> a methodol</w:t>
      </w:r>
      <w:r w:rsidR="00162035" w:rsidRPr="00E26B97">
        <w:rPr>
          <w:rFonts w:ascii="Times New Roman" w:hAnsi="Times New Roman" w:cs="Times New Roman"/>
        </w:rPr>
        <w:t>ogi</w:t>
      </w:r>
      <w:r w:rsidRPr="00E26B97">
        <w:rPr>
          <w:rFonts w:ascii="Times New Roman" w:hAnsi="Times New Roman" w:cs="Times New Roman"/>
        </w:rPr>
        <w:t xml:space="preserve">cal approach </w:t>
      </w:r>
      <w:r w:rsidR="00DA3A00" w:rsidRPr="00E26B97">
        <w:rPr>
          <w:rFonts w:ascii="Times New Roman" w:hAnsi="Times New Roman" w:cs="Times New Roman"/>
        </w:rPr>
        <w:t>to</w:t>
      </w:r>
      <w:r w:rsidRPr="00E26B97">
        <w:rPr>
          <w:rFonts w:ascii="Times New Roman" w:hAnsi="Times New Roman" w:cs="Times New Roman"/>
        </w:rPr>
        <w:t xml:space="preserve"> data collection and analytic procedures</w:t>
      </w:r>
      <w:r w:rsidR="00466C79">
        <w:rPr>
          <w:rFonts w:ascii="Times New Roman" w:hAnsi="Times New Roman" w:cs="Times New Roman"/>
        </w:rPr>
        <w:t xml:space="preserve"> and can be</w:t>
      </w:r>
      <w:r w:rsidRPr="00E26B97">
        <w:rPr>
          <w:rFonts w:ascii="Times New Roman" w:hAnsi="Times New Roman" w:cs="Times New Roman"/>
        </w:rPr>
        <w:t xml:space="preserve"> used within research p</w:t>
      </w:r>
      <w:r w:rsidR="00162035" w:rsidRPr="00E26B97">
        <w:rPr>
          <w:rFonts w:ascii="Times New Roman" w:hAnsi="Times New Roman" w:cs="Times New Roman"/>
        </w:rPr>
        <w:t>r</w:t>
      </w:r>
      <w:r w:rsidRPr="00E26B97">
        <w:rPr>
          <w:rFonts w:ascii="Times New Roman" w:hAnsi="Times New Roman" w:cs="Times New Roman"/>
        </w:rPr>
        <w:t>ojects to develop theoretical explanations of social intera</w:t>
      </w:r>
      <w:r w:rsidR="00162035" w:rsidRPr="00E26B97">
        <w:rPr>
          <w:rFonts w:ascii="Times New Roman" w:hAnsi="Times New Roman" w:cs="Times New Roman"/>
        </w:rPr>
        <w:t>c</w:t>
      </w:r>
      <w:r w:rsidRPr="00E26B97">
        <w:rPr>
          <w:rFonts w:ascii="Times New Roman" w:hAnsi="Times New Roman" w:cs="Times New Roman"/>
        </w:rPr>
        <w:t>tions and processes in a wide range of contexts which can include business and management</w:t>
      </w:r>
      <w:r w:rsidR="00466C79">
        <w:rPr>
          <w:rFonts w:ascii="Times New Roman" w:hAnsi="Times New Roman" w:cs="Times New Roman"/>
        </w:rPr>
        <w:t xml:space="preserve"> </w:t>
      </w:r>
      <w:sdt>
        <w:sdtPr>
          <w:rPr>
            <w:rFonts w:ascii="Times New Roman" w:hAnsi="Times New Roman" w:cs="Times New Roman"/>
          </w:rPr>
          <w:id w:val="-758135350"/>
          <w:citation/>
        </w:sdtPr>
        <w:sdtEndPr/>
        <w:sdtContent>
          <w:r w:rsidR="00466C79">
            <w:rPr>
              <w:rFonts w:ascii="Times New Roman" w:hAnsi="Times New Roman" w:cs="Times New Roman"/>
            </w:rPr>
            <w:fldChar w:fldCharType="begin"/>
          </w:r>
          <w:r w:rsidR="00466C79">
            <w:rPr>
              <w:rFonts w:ascii="Times New Roman" w:hAnsi="Times New Roman" w:cs="Times New Roman"/>
            </w:rPr>
            <w:instrText xml:space="preserve"> CITATION Sau16 \l 2057 </w:instrText>
          </w:r>
          <w:r w:rsidR="00466C79">
            <w:rPr>
              <w:rFonts w:ascii="Times New Roman" w:hAnsi="Times New Roman" w:cs="Times New Roman"/>
            </w:rPr>
            <w:fldChar w:fldCharType="separate"/>
          </w:r>
          <w:r w:rsidR="00B61E2B" w:rsidRPr="00B61E2B">
            <w:rPr>
              <w:rFonts w:ascii="Times New Roman" w:hAnsi="Times New Roman" w:cs="Times New Roman"/>
              <w:noProof/>
            </w:rPr>
            <w:t>(Saunders, et al., 2016)</w:t>
          </w:r>
          <w:r w:rsidR="00466C79">
            <w:rPr>
              <w:rFonts w:ascii="Times New Roman" w:hAnsi="Times New Roman" w:cs="Times New Roman"/>
            </w:rPr>
            <w:fldChar w:fldCharType="end"/>
          </w:r>
        </w:sdtContent>
      </w:sdt>
      <w:r w:rsidR="00466C79">
        <w:rPr>
          <w:rFonts w:ascii="Times New Roman" w:hAnsi="Times New Roman" w:cs="Times New Roman"/>
        </w:rPr>
        <w:t>.</w:t>
      </w:r>
      <w:r w:rsidR="00171388">
        <w:rPr>
          <w:rFonts w:ascii="Times New Roman" w:hAnsi="Times New Roman" w:cs="Times New Roman"/>
        </w:rPr>
        <w:t xml:space="preserve"> </w:t>
      </w:r>
    </w:p>
    <w:p w14:paraId="07A14E55" w14:textId="77777777" w:rsidR="00B92CA4" w:rsidRDefault="00B92CA4" w:rsidP="00C318D6">
      <w:pPr>
        <w:spacing w:line="480" w:lineRule="auto"/>
        <w:jc w:val="both"/>
        <w:rPr>
          <w:rFonts w:ascii="Times New Roman" w:hAnsi="Times New Roman" w:cs="Times New Roman"/>
        </w:rPr>
      </w:pPr>
    </w:p>
    <w:p w14:paraId="765A09D9" w14:textId="7F9BC5ED" w:rsidR="00466C79" w:rsidRDefault="00171388" w:rsidP="00C318D6">
      <w:pPr>
        <w:spacing w:line="480" w:lineRule="auto"/>
        <w:jc w:val="both"/>
        <w:rPr>
          <w:rFonts w:ascii="Times New Roman" w:hAnsi="Times New Roman" w:cs="Times New Roman"/>
        </w:rPr>
      </w:pPr>
      <w:r>
        <w:rPr>
          <w:rFonts w:ascii="Times New Roman" w:hAnsi="Times New Roman" w:cs="Times New Roman"/>
        </w:rPr>
        <w:t xml:space="preserve">A grounded theory strategy needs to have a clear strategy, a plan of action, </w:t>
      </w:r>
      <w:r w:rsidR="001C0FB7">
        <w:rPr>
          <w:rFonts w:ascii="Times New Roman" w:hAnsi="Times New Roman" w:cs="Times New Roman"/>
        </w:rPr>
        <w:t xml:space="preserve">and </w:t>
      </w:r>
      <w:r>
        <w:rPr>
          <w:rFonts w:ascii="Times New Roman" w:hAnsi="Times New Roman" w:cs="Times New Roman"/>
        </w:rPr>
        <w:t xml:space="preserve">a clear process which underlines the choice and the use of particular methods </w:t>
      </w:r>
      <w:sdt>
        <w:sdtPr>
          <w:rPr>
            <w:rFonts w:ascii="Times New Roman" w:hAnsi="Times New Roman" w:cs="Times New Roman"/>
          </w:rPr>
          <w:id w:val="660287559"/>
          <w:citation/>
        </w:sdtPr>
        <w:sdtEndPr/>
        <w:sdtContent>
          <w:r>
            <w:rPr>
              <w:rFonts w:ascii="Times New Roman" w:hAnsi="Times New Roman" w:cs="Times New Roman"/>
            </w:rPr>
            <w:fldChar w:fldCharType="begin"/>
          </w:r>
          <w:r>
            <w:rPr>
              <w:rFonts w:ascii="Times New Roman" w:hAnsi="Times New Roman" w:cs="Times New Roman"/>
            </w:rPr>
            <w:instrText xml:space="preserve"> CITATION Cro15 \l 2057 </w:instrText>
          </w:r>
          <w:r>
            <w:rPr>
              <w:rFonts w:ascii="Times New Roman" w:hAnsi="Times New Roman" w:cs="Times New Roman"/>
            </w:rPr>
            <w:fldChar w:fldCharType="separate"/>
          </w:r>
          <w:r w:rsidR="00B61E2B" w:rsidRPr="00B61E2B">
            <w:rPr>
              <w:rFonts w:ascii="Times New Roman" w:hAnsi="Times New Roman" w:cs="Times New Roman"/>
              <w:noProof/>
            </w:rPr>
            <w:t>(Crotty, 2015)</w:t>
          </w:r>
          <w:r>
            <w:rPr>
              <w:rFonts w:ascii="Times New Roman" w:hAnsi="Times New Roman" w:cs="Times New Roman"/>
            </w:rPr>
            <w:fldChar w:fldCharType="end"/>
          </w:r>
        </w:sdtContent>
      </w:sdt>
      <w:r>
        <w:rPr>
          <w:rFonts w:ascii="Times New Roman" w:hAnsi="Times New Roman" w:cs="Times New Roman"/>
        </w:rPr>
        <w:t xml:space="preserve">; </w:t>
      </w:r>
      <w:sdt>
        <w:sdtPr>
          <w:rPr>
            <w:rFonts w:ascii="Times New Roman" w:hAnsi="Times New Roman" w:cs="Times New Roman"/>
          </w:rPr>
          <w:id w:val="-1654753053"/>
          <w:citation/>
        </w:sdtPr>
        <w:sdtEndPr/>
        <w:sdtContent>
          <w:r>
            <w:rPr>
              <w:rFonts w:ascii="Times New Roman" w:hAnsi="Times New Roman" w:cs="Times New Roman"/>
            </w:rPr>
            <w:fldChar w:fldCharType="begin"/>
          </w:r>
          <w:r>
            <w:rPr>
              <w:rFonts w:ascii="Times New Roman" w:hAnsi="Times New Roman" w:cs="Times New Roman"/>
            </w:rPr>
            <w:instrText xml:space="preserve"> CITATION Tar20 \l 2057 </w:instrText>
          </w:r>
          <w:r>
            <w:rPr>
              <w:rFonts w:ascii="Times New Roman" w:hAnsi="Times New Roman" w:cs="Times New Roman"/>
            </w:rPr>
            <w:fldChar w:fldCharType="separate"/>
          </w:r>
          <w:r w:rsidR="00B61E2B" w:rsidRPr="00B61E2B">
            <w:rPr>
              <w:rFonts w:ascii="Times New Roman" w:hAnsi="Times New Roman" w:cs="Times New Roman"/>
              <w:noProof/>
            </w:rPr>
            <w:t>(Tarozzi, 2020)</w:t>
          </w:r>
          <w:r>
            <w:rPr>
              <w:rFonts w:ascii="Times New Roman" w:hAnsi="Times New Roman" w:cs="Times New Roman"/>
            </w:rPr>
            <w:fldChar w:fldCharType="end"/>
          </w:r>
        </w:sdtContent>
      </w:sdt>
      <w:r>
        <w:rPr>
          <w:rFonts w:ascii="Times New Roman" w:hAnsi="Times New Roman" w:cs="Times New Roman"/>
        </w:rPr>
        <w:t xml:space="preserve">. </w:t>
      </w:r>
    </w:p>
    <w:p w14:paraId="57AE9865" w14:textId="77777777" w:rsidR="00466C79" w:rsidRDefault="00466C79" w:rsidP="00C318D6">
      <w:pPr>
        <w:spacing w:line="480" w:lineRule="auto"/>
        <w:jc w:val="both"/>
        <w:rPr>
          <w:rFonts w:ascii="Times New Roman" w:hAnsi="Times New Roman" w:cs="Times New Roman"/>
        </w:rPr>
      </w:pPr>
    </w:p>
    <w:p w14:paraId="13DCA847" w14:textId="4CA4D3D2" w:rsidR="007772BE" w:rsidRPr="00E26B97" w:rsidRDefault="007772BE" w:rsidP="00C318D6">
      <w:pPr>
        <w:spacing w:line="480" w:lineRule="auto"/>
        <w:jc w:val="both"/>
        <w:rPr>
          <w:rFonts w:ascii="Times New Roman" w:hAnsi="Times New Roman" w:cs="Times New Roman"/>
        </w:rPr>
      </w:pPr>
      <w:r w:rsidRPr="00E26B97">
        <w:rPr>
          <w:rFonts w:ascii="Times New Roman" w:hAnsi="Times New Roman" w:cs="Times New Roman"/>
        </w:rPr>
        <w:t>Grounded theory allows for a systematic approach to the collection and analysis of qualitative data. Whereas, in quantitative data collection grounded theory can be used to collect a complete set of data and then</w:t>
      </w:r>
      <w:r w:rsidR="0019754A" w:rsidRPr="00E26B97">
        <w:rPr>
          <w:rFonts w:ascii="Times New Roman" w:hAnsi="Times New Roman" w:cs="Times New Roman"/>
        </w:rPr>
        <w:t xml:space="preserve"> analyse </w:t>
      </w:r>
      <w:sdt>
        <w:sdtPr>
          <w:rPr>
            <w:rFonts w:ascii="Times New Roman" w:hAnsi="Times New Roman" w:cs="Times New Roman"/>
          </w:rPr>
          <w:id w:val="138079407"/>
          <w:citation/>
        </w:sdtPr>
        <w:sdtEndPr/>
        <w:sdtContent>
          <w:r w:rsidR="0019754A" w:rsidRPr="00E26B97">
            <w:rPr>
              <w:rFonts w:ascii="Times New Roman" w:hAnsi="Times New Roman" w:cs="Times New Roman"/>
            </w:rPr>
            <w:fldChar w:fldCharType="begin"/>
          </w:r>
          <w:r w:rsidR="0019754A" w:rsidRPr="00E26B97">
            <w:rPr>
              <w:rFonts w:ascii="Times New Roman" w:hAnsi="Times New Roman" w:cs="Times New Roman"/>
            </w:rPr>
            <w:instrText xml:space="preserve"> CITATION Sau16 \l 2057 </w:instrText>
          </w:r>
          <w:r w:rsidR="0019754A" w:rsidRPr="00E26B97">
            <w:rPr>
              <w:rFonts w:ascii="Times New Roman" w:hAnsi="Times New Roman" w:cs="Times New Roman"/>
            </w:rPr>
            <w:fldChar w:fldCharType="separate"/>
          </w:r>
          <w:r w:rsidR="00B61E2B" w:rsidRPr="00B61E2B">
            <w:rPr>
              <w:rFonts w:ascii="Times New Roman" w:hAnsi="Times New Roman" w:cs="Times New Roman"/>
              <w:noProof/>
            </w:rPr>
            <w:t>(Saunders, et al., 2016)</w:t>
          </w:r>
          <w:r w:rsidR="0019754A" w:rsidRPr="00E26B97">
            <w:rPr>
              <w:rFonts w:ascii="Times New Roman" w:hAnsi="Times New Roman" w:cs="Times New Roman"/>
            </w:rPr>
            <w:fldChar w:fldCharType="end"/>
          </w:r>
        </w:sdtContent>
      </w:sdt>
    </w:p>
    <w:p w14:paraId="4D7C0329" w14:textId="77777777" w:rsidR="0064556F" w:rsidRPr="00E26B97" w:rsidRDefault="0064556F" w:rsidP="00C318D6">
      <w:pPr>
        <w:spacing w:line="480" w:lineRule="auto"/>
        <w:rPr>
          <w:rFonts w:ascii="Times New Roman" w:hAnsi="Times New Roman" w:cs="Times New Roman"/>
        </w:rPr>
      </w:pPr>
    </w:p>
    <w:p w14:paraId="63DE785B" w14:textId="3F52366E" w:rsidR="001A607B" w:rsidRPr="00365466" w:rsidRDefault="007156E4" w:rsidP="00C318D6">
      <w:pPr>
        <w:pStyle w:val="Heading2"/>
        <w:spacing w:line="480" w:lineRule="auto"/>
        <w:rPr>
          <w:rFonts w:ascii="Times New Roman" w:hAnsi="Times New Roman" w:cs="Times New Roman"/>
          <w:b/>
          <w:bCs/>
          <w:color w:val="auto"/>
        </w:rPr>
      </w:pPr>
      <w:bookmarkStart w:id="50" w:name="_Toc164436121"/>
      <w:r w:rsidRPr="00E26B97">
        <w:rPr>
          <w:rFonts w:ascii="Times New Roman" w:hAnsi="Times New Roman" w:cs="Times New Roman"/>
          <w:b/>
          <w:bCs/>
          <w:color w:val="auto"/>
        </w:rPr>
        <w:t>3.</w:t>
      </w:r>
      <w:r w:rsidR="007174DB">
        <w:rPr>
          <w:rFonts w:ascii="Times New Roman" w:hAnsi="Times New Roman" w:cs="Times New Roman"/>
          <w:b/>
          <w:bCs/>
          <w:color w:val="auto"/>
        </w:rPr>
        <w:t>6</w:t>
      </w:r>
      <w:r w:rsidRPr="00E26B97">
        <w:rPr>
          <w:rFonts w:ascii="Times New Roman" w:hAnsi="Times New Roman" w:cs="Times New Roman"/>
          <w:b/>
          <w:bCs/>
          <w:color w:val="auto"/>
        </w:rPr>
        <w:t xml:space="preserve"> </w:t>
      </w:r>
      <w:r w:rsidR="00072CE3" w:rsidRPr="00E26B97">
        <w:rPr>
          <w:rFonts w:ascii="Times New Roman" w:hAnsi="Times New Roman" w:cs="Times New Roman"/>
          <w:b/>
          <w:bCs/>
          <w:color w:val="auto"/>
        </w:rPr>
        <w:t xml:space="preserve">Research Methodology </w:t>
      </w:r>
      <w:r w:rsidR="00ED5DEC">
        <w:rPr>
          <w:rFonts w:ascii="Times New Roman" w:hAnsi="Times New Roman" w:cs="Times New Roman"/>
          <w:b/>
          <w:bCs/>
          <w:color w:val="auto"/>
        </w:rPr>
        <w:t>C</w:t>
      </w:r>
      <w:r w:rsidR="00072CE3" w:rsidRPr="00E26B97">
        <w:rPr>
          <w:rFonts w:ascii="Times New Roman" w:hAnsi="Times New Roman" w:cs="Times New Roman"/>
          <w:b/>
          <w:bCs/>
          <w:color w:val="auto"/>
        </w:rPr>
        <w:t>omparisons</w:t>
      </w:r>
      <w:bookmarkEnd w:id="50"/>
      <w:r w:rsidR="00072CE3" w:rsidRPr="00E26B97">
        <w:rPr>
          <w:rFonts w:ascii="Times New Roman" w:hAnsi="Times New Roman" w:cs="Times New Roman"/>
          <w:b/>
          <w:bCs/>
          <w:color w:val="auto"/>
        </w:rPr>
        <w:t xml:space="preserve"> </w:t>
      </w:r>
    </w:p>
    <w:p w14:paraId="41312CD7" w14:textId="38B58632" w:rsidR="00113A45" w:rsidRPr="004C6B70" w:rsidRDefault="00DE503F" w:rsidP="004C6B70">
      <w:pPr>
        <w:spacing w:line="480" w:lineRule="auto"/>
        <w:jc w:val="both"/>
        <w:rPr>
          <w:rFonts w:ascii="Times New Roman" w:hAnsi="Times New Roman" w:cs="Times New Roman"/>
        </w:rPr>
      </w:pPr>
      <w:r w:rsidRPr="00E26B97">
        <w:rPr>
          <w:rFonts w:ascii="Times New Roman" w:hAnsi="Times New Roman" w:cs="Times New Roman"/>
        </w:rPr>
        <w:t xml:space="preserve">During the commencement of this research </w:t>
      </w:r>
      <w:r w:rsidR="00997C70" w:rsidRPr="00E26B97">
        <w:rPr>
          <w:rFonts w:ascii="Times New Roman" w:hAnsi="Times New Roman" w:cs="Times New Roman"/>
        </w:rPr>
        <w:t>project,</w:t>
      </w:r>
      <w:r w:rsidRPr="00E26B97">
        <w:rPr>
          <w:rFonts w:ascii="Times New Roman" w:hAnsi="Times New Roman" w:cs="Times New Roman"/>
        </w:rPr>
        <w:t xml:space="preserve"> it was important to review several methods of data collection </w:t>
      </w:r>
      <w:r w:rsidR="00997C70" w:rsidRPr="00E26B97">
        <w:rPr>
          <w:rFonts w:ascii="Times New Roman" w:hAnsi="Times New Roman" w:cs="Times New Roman"/>
        </w:rPr>
        <w:t>to</w:t>
      </w:r>
      <w:r w:rsidRPr="00E26B97">
        <w:rPr>
          <w:rFonts w:ascii="Times New Roman" w:hAnsi="Times New Roman" w:cs="Times New Roman"/>
        </w:rPr>
        <w:t xml:space="preserve"> gather the appropriate data.</w:t>
      </w:r>
      <w:r w:rsidR="0064556F" w:rsidRPr="00E26B97">
        <w:rPr>
          <w:rFonts w:ascii="Times New Roman" w:hAnsi="Times New Roman" w:cs="Times New Roman"/>
        </w:rPr>
        <w:t xml:space="preserve"> These methodologies, as shown in </w:t>
      </w:r>
      <w:r w:rsidR="001C0FB7">
        <w:rPr>
          <w:rFonts w:ascii="Times New Roman" w:hAnsi="Times New Roman" w:cs="Times New Roman"/>
        </w:rPr>
        <w:t>T</w:t>
      </w:r>
      <w:r w:rsidR="0064556F" w:rsidRPr="00E26B97">
        <w:rPr>
          <w:rFonts w:ascii="Times New Roman" w:hAnsi="Times New Roman" w:cs="Times New Roman"/>
        </w:rPr>
        <w:t>able 2, considered the timescale available for this research project to be conducted and the availability of the participants</w:t>
      </w:r>
      <w:r w:rsidR="007C23FE">
        <w:rPr>
          <w:rFonts w:ascii="Times New Roman" w:hAnsi="Times New Roman" w:cs="Times New Roman"/>
        </w:rPr>
        <w:t xml:space="preserve">. </w:t>
      </w:r>
      <w:r w:rsidR="008E2735">
        <w:rPr>
          <w:rFonts w:ascii="Times New Roman" w:hAnsi="Times New Roman" w:cs="Times New Roman"/>
        </w:rPr>
        <w:t xml:space="preserve">Consideration was also given during the comparisons of the research methodologies of the additional information which could be gathered from research forms such as focus groups and interviews. </w:t>
      </w:r>
    </w:p>
    <w:p w14:paraId="37883061" w14:textId="34FE8F23" w:rsidR="00DE503F" w:rsidRPr="004C6B70" w:rsidRDefault="0064556F" w:rsidP="00C318D6">
      <w:pPr>
        <w:pStyle w:val="Caption"/>
        <w:spacing w:line="480" w:lineRule="auto"/>
        <w:rPr>
          <w:rFonts w:ascii="Times New Roman" w:hAnsi="Times New Roman" w:cs="Times New Roman"/>
          <w:color w:val="auto"/>
          <w:sz w:val="16"/>
          <w:szCs w:val="16"/>
        </w:rPr>
      </w:pPr>
      <w:bookmarkStart w:id="51" w:name="_Toc159673793"/>
      <w:r w:rsidRPr="004C6B70">
        <w:rPr>
          <w:rFonts w:ascii="Times New Roman" w:hAnsi="Times New Roman" w:cs="Times New Roman"/>
          <w:color w:val="auto"/>
          <w:sz w:val="16"/>
          <w:szCs w:val="16"/>
        </w:rPr>
        <w:t xml:space="preserve">Table </w:t>
      </w:r>
      <w:r w:rsidRPr="004C6B70">
        <w:rPr>
          <w:rFonts w:ascii="Times New Roman" w:hAnsi="Times New Roman" w:cs="Times New Roman"/>
          <w:color w:val="auto"/>
          <w:sz w:val="16"/>
          <w:szCs w:val="16"/>
        </w:rPr>
        <w:fldChar w:fldCharType="begin"/>
      </w:r>
      <w:r w:rsidRPr="004C6B70">
        <w:rPr>
          <w:rFonts w:ascii="Times New Roman" w:hAnsi="Times New Roman" w:cs="Times New Roman"/>
          <w:color w:val="auto"/>
          <w:sz w:val="16"/>
          <w:szCs w:val="16"/>
        </w:rPr>
        <w:instrText xml:space="preserve"> SEQ Table \* ARABIC </w:instrText>
      </w:r>
      <w:r w:rsidRPr="004C6B70">
        <w:rPr>
          <w:rFonts w:ascii="Times New Roman" w:hAnsi="Times New Roman" w:cs="Times New Roman"/>
          <w:color w:val="auto"/>
          <w:sz w:val="16"/>
          <w:szCs w:val="16"/>
        </w:rPr>
        <w:fldChar w:fldCharType="separate"/>
      </w:r>
      <w:r w:rsidR="00920BA2">
        <w:rPr>
          <w:rFonts w:ascii="Times New Roman" w:hAnsi="Times New Roman" w:cs="Times New Roman"/>
          <w:noProof/>
          <w:color w:val="auto"/>
          <w:sz w:val="16"/>
          <w:szCs w:val="16"/>
        </w:rPr>
        <w:t>2</w:t>
      </w:r>
      <w:r w:rsidRPr="004C6B70">
        <w:rPr>
          <w:rFonts w:ascii="Times New Roman" w:hAnsi="Times New Roman" w:cs="Times New Roman"/>
          <w:color w:val="auto"/>
          <w:sz w:val="16"/>
          <w:szCs w:val="16"/>
        </w:rPr>
        <w:fldChar w:fldCharType="end"/>
      </w:r>
      <w:r w:rsidRPr="004C6B70">
        <w:rPr>
          <w:rFonts w:ascii="Times New Roman" w:hAnsi="Times New Roman" w:cs="Times New Roman"/>
          <w:color w:val="auto"/>
          <w:sz w:val="16"/>
          <w:szCs w:val="16"/>
        </w:rPr>
        <w:t>: Consideration of alternative research methods</w:t>
      </w:r>
      <w:sdt>
        <w:sdtPr>
          <w:rPr>
            <w:rFonts w:ascii="Times New Roman" w:hAnsi="Times New Roman" w:cs="Times New Roman"/>
            <w:color w:val="auto"/>
            <w:sz w:val="16"/>
            <w:szCs w:val="16"/>
          </w:rPr>
          <w:id w:val="1598670353"/>
          <w:citation/>
        </w:sdtPr>
        <w:sdtEndPr/>
        <w:sdtContent>
          <w:r w:rsidRPr="004C6B70">
            <w:rPr>
              <w:rFonts w:ascii="Times New Roman" w:hAnsi="Times New Roman" w:cs="Times New Roman"/>
              <w:color w:val="auto"/>
              <w:sz w:val="16"/>
              <w:szCs w:val="16"/>
            </w:rPr>
            <w:fldChar w:fldCharType="begin"/>
          </w:r>
          <w:r w:rsidRPr="004C6B70">
            <w:rPr>
              <w:rFonts w:ascii="Times New Roman" w:hAnsi="Times New Roman" w:cs="Times New Roman"/>
              <w:color w:val="auto"/>
              <w:sz w:val="16"/>
              <w:szCs w:val="16"/>
            </w:rPr>
            <w:instrText xml:space="preserve"> CITATION And13 \l 2057 </w:instrText>
          </w:r>
          <w:r w:rsidRPr="004C6B70">
            <w:rPr>
              <w:rFonts w:ascii="Times New Roman" w:hAnsi="Times New Roman" w:cs="Times New Roman"/>
              <w:color w:val="auto"/>
              <w:sz w:val="16"/>
              <w:szCs w:val="16"/>
            </w:rPr>
            <w:fldChar w:fldCharType="separate"/>
          </w:r>
          <w:r w:rsidR="00B61E2B">
            <w:rPr>
              <w:rFonts w:ascii="Times New Roman" w:hAnsi="Times New Roman" w:cs="Times New Roman"/>
              <w:noProof/>
              <w:color w:val="auto"/>
              <w:sz w:val="16"/>
              <w:szCs w:val="16"/>
            </w:rPr>
            <w:t xml:space="preserve"> </w:t>
          </w:r>
          <w:r w:rsidR="00B61E2B" w:rsidRPr="00B61E2B">
            <w:rPr>
              <w:rFonts w:ascii="Times New Roman" w:hAnsi="Times New Roman" w:cs="Times New Roman"/>
              <w:noProof/>
              <w:color w:val="auto"/>
              <w:sz w:val="16"/>
              <w:szCs w:val="16"/>
            </w:rPr>
            <w:t>(Anderson, 2013)</w:t>
          </w:r>
          <w:r w:rsidRPr="004C6B70">
            <w:rPr>
              <w:rFonts w:ascii="Times New Roman" w:hAnsi="Times New Roman" w:cs="Times New Roman"/>
              <w:color w:val="auto"/>
              <w:sz w:val="16"/>
              <w:szCs w:val="16"/>
            </w:rPr>
            <w:fldChar w:fldCharType="end"/>
          </w:r>
        </w:sdtContent>
      </w:sdt>
      <w:bookmarkEnd w:id="51"/>
    </w:p>
    <w:tbl>
      <w:tblPr>
        <w:tblW w:w="9207" w:type="dxa"/>
        <w:jc w:val="center"/>
        <w:tblLook w:val="04A0" w:firstRow="1" w:lastRow="0" w:firstColumn="1" w:lastColumn="0" w:noHBand="0" w:noVBand="1"/>
      </w:tblPr>
      <w:tblGrid>
        <w:gridCol w:w="1879"/>
        <w:gridCol w:w="3454"/>
        <w:gridCol w:w="3874"/>
      </w:tblGrid>
      <w:tr w:rsidR="008E2735" w:rsidRPr="008E2735" w14:paraId="4FD6DFD0" w14:textId="77777777" w:rsidTr="008E2735">
        <w:trPr>
          <w:trHeight w:val="277"/>
          <w:jc w:val="center"/>
        </w:trPr>
        <w:tc>
          <w:tcPr>
            <w:tcW w:w="1879" w:type="dxa"/>
            <w:tcBorders>
              <w:top w:val="nil"/>
              <w:left w:val="nil"/>
              <w:bottom w:val="nil"/>
              <w:right w:val="nil"/>
            </w:tcBorders>
            <w:shd w:val="clear" w:color="auto" w:fill="auto"/>
            <w:noWrap/>
            <w:vAlign w:val="bottom"/>
            <w:hideMark/>
          </w:tcPr>
          <w:p w14:paraId="77DAB4A8" w14:textId="77777777" w:rsidR="008E2735" w:rsidRPr="008E2735" w:rsidRDefault="008E2735" w:rsidP="008E2735">
            <w:pPr>
              <w:rPr>
                <w:rFonts w:ascii="Times New Roman" w:eastAsia="Times New Roman" w:hAnsi="Times New Roman" w:cs="Times New Roman"/>
                <w:lang w:eastAsia="en-GB"/>
              </w:rPr>
            </w:pPr>
          </w:p>
        </w:tc>
        <w:tc>
          <w:tcPr>
            <w:tcW w:w="3454" w:type="dxa"/>
            <w:tcBorders>
              <w:top w:val="single" w:sz="8" w:space="0" w:color="auto"/>
              <w:left w:val="single" w:sz="8" w:space="0" w:color="auto"/>
              <w:bottom w:val="nil"/>
              <w:right w:val="single" w:sz="8" w:space="0" w:color="auto"/>
            </w:tcBorders>
            <w:shd w:val="clear" w:color="000000" w:fill="8EAADB"/>
            <w:noWrap/>
            <w:vAlign w:val="center"/>
            <w:hideMark/>
          </w:tcPr>
          <w:p w14:paraId="1C519369" w14:textId="77777777" w:rsidR="008E2735" w:rsidRPr="008E2735" w:rsidRDefault="008E2735" w:rsidP="008E2735">
            <w:pPr>
              <w:jc w:val="center"/>
              <w:rPr>
                <w:rFonts w:ascii="Times New Roman" w:eastAsia="Times New Roman" w:hAnsi="Times New Roman" w:cs="Times New Roman"/>
                <w:b/>
                <w:bCs/>
                <w:color w:val="000000"/>
                <w:lang w:eastAsia="en-GB"/>
              </w:rPr>
            </w:pPr>
            <w:r w:rsidRPr="008E2735">
              <w:rPr>
                <w:rFonts w:ascii="Times New Roman" w:eastAsia="Times New Roman" w:hAnsi="Times New Roman" w:cs="Times New Roman"/>
                <w:b/>
                <w:bCs/>
                <w:color w:val="000000"/>
                <w:lang w:eastAsia="en-GB"/>
              </w:rPr>
              <w:t>Advantages</w:t>
            </w:r>
          </w:p>
        </w:tc>
        <w:tc>
          <w:tcPr>
            <w:tcW w:w="3874" w:type="dxa"/>
            <w:tcBorders>
              <w:top w:val="single" w:sz="8" w:space="0" w:color="auto"/>
              <w:left w:val="nil"/>
              <w:bottom w:val="nil"/>
              <w:right w:val="single" w:sz="8" w:space="0" w:color="auto"/>
            </w:tcBorders>
            <w:shd w:val="clear" w:color="000000" w:fill="8EAADB"/>
            <w:noWrap/>
            <w:vAlign w:val="center"/>
            <w:hideMark/>
          </w:tcPr>
          <w:p w14:paraId="0090D8B9" w14:textId="77777777" w:rsidR="008E2735" w:rsidRPr="008E2735" w:rsidRDefault="008E2735" w:rsidP="008E2735">
            <w:pPr>
              <w:jc w:val="center"/>
              <w:rPr>
                <w:rFonts w:ascii="Times New Roman" w:eastAsia="Times New Roman" w:hAnsi="Times New Roman" w:cs="Times New Roman"/>
                <w:b/>
                <w:bCs/>
                <w:color w:val="000000"/>
                <w:lang w:eastAsia="en-GB"/>
              </w:rPr>
            </w:pPr>
            <w:r w:rsidRPr="008E2735">
              <w:rPr>
                <w:rFonts w:ascii="Times New Roman" w:eastAsia="Times New Roman" w:hAnsi="Times New Roman" w:cs="Times New Roman"/>
                <w:b/>
                <w:bCs/>
                <w:color w:val="000000"/>
                <w:lang w:eastAsia="en-GB"/>
              </w:rPr>
              <w:t xml:space="preserve">Disadvantages </w:t>
            </w:r>
          </w:p>
        </w:tc>
      </w:tr>
      <w:tr w:rsidR="008E2735" w:rsidRPr="008E2735" w14:paraId="53661052" w14:textId="77777777" w:rsidTr="008E2735">
        <w:trPr>
          <w:trHeight w:val="510"/>
          <w:jc w:val="center"/>
        </w:trPr>
        <w:tc>
          <w:tcPr>
            <w:tcW w:w="187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15507A8" w14:textId="77777777" w:rsidR="008E2735" w:rsidRPr="008E2735" w:rsidRDefault="008E2735" w:rsidP="008E2735">
            <w:pPr>
              <w:jc w:val="center"/>
              <w:rPr>
                <w:rFonts w:ascii="Times New Roman" w:eastAsia="Times New Roman" w:hAnsi="Times New Roman" w:cs="Times New Roman"/>
                <w:color w:val="000000"/>
                <w:lang w:eastAsia="en-GB"/>
              </w:rPr>
            </w:pPr>
            <w:r w:rsidRPr="008E2735">
              <w:rPr>
                <w:rFonts w:ascii="Times New Roman" w:eastAsia="Times New Roman" w:hAnsi="Times New Roman" w:cs="Times New Roman"/>
                <w:color w:val="000000"/>
                <w:lang w:eastAsia="en-GB"/>
              </w:rPr>
              <w:t>Focus Groups</w:t>
            </w:r>
          </w:p>
        </w:tc>
        <w:tc>
          <w:tcPr>
            <w:tcW w:w="3454" w:type="dxa"/>
            <w:tcBorders>
              <w:top w:val="single" w:sz="8" w:space="0" w:color="auto"/>
              <w:left w:val="nil"/>
              <w:bottom w:val="single" w:sz="8" w:space="0" w:color="auto"/>
              <w:right w:val="single" w:sz="8" w:space="0" w:color="auto"/>
            </w:tcBorders>
            <w:shd w:val="clear" w:color="auto" w:fill="auto"/>
            <w:vAlign w:val="center"/>
            <w:hideMark/>
          </w:tcPr>
          <w:p w14:paraId="361375D9"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Interaction between the researcher and participants allows for clarification and follow up questions</w:t>
            </w:r>
          </w:p>
        </w:tc>
        <w:tc>
          <w:tcPr>
            <w:tcW w:w="3874" w:type="dxa"/>
            <w:tcBorders>
              <w:top w:val="single" w:sz="8" w:space="0" w:color="auto"/>
              <w:left w:val="nil"/>
              <w:bottom w:val="single" w:sz="8" w:space="0" w:color="auto"/>
              <w:right w:val="single" w:sz="8" w:space="0" w:color="auto"/>
            </w:tcBorders>
            <w:shd w:val="clear" w:color="auto" w:fill="auto"/>
            <w:vAlign w:val="center"/>
            <w:hideMark/>
          </w:tcPr>
          <w:p w14:paraId="239CDA0E"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Large quantities of data which are gathered by the researcher may be difficult to analyse and critique</w:t>
            </w:r>
          </w:p>
        </w:tc>
      </w:tr>
      <w:tr w:rsidR="008E2735" w:rsidRPr="008E2735" w14:paraId="7CEC74C9" w14:textId="77777777" w:rsidTr="008E2735">
        <w:trPr>
          <w:trHeight w:val="510"/>
          <w:jc w:val="center"/>
        </w:trPr>
        <w:tc>
          <w:tcPr>
            <w:tcW w:w="1879" w:type="dxa"/>
            <w:vMerge/>
            <w:tcBorders>
              <w:top w:val="single" w:sz="8" w:space="0" w:color="auto"/>
              <w:left w:val="single" w:sz="8" w:space="0" w:color="auto"/>
              <w:bottom w:val="single" w:sz="8" w:space="0" w:color="000000"/>
              <w:right w:val="single" w:sz="8" w:space="0" w:color="auto"/>
            </w:tcBorders>
            <w:vAlign w:val="center"/>
            <w:hideMark/>
          </w:tcPr>
          <w:p w14:paraId="0D8CED56" w14:textId="77777777" w:rsidR="008E2735" w:rsidRPr="008E2735" w:rsidRDefault="008E2735" w:rsidP="008E2735">
            <w:pPr>
              <w:rPr>
                <w:rFonts w:ascii="Times New Roman" w:eastAsia="Times New Roman" w:hAnsi="Times New Roman" w:cs="Times New Roman"/>
                <w:color w:val="000000"/>
                <w:lang w:eastAsia="en-GB"/>
              </w:rPr>
            </w:pPr>
          </w:p>
        </w:tc>
        <w:tc>
          <w:tcPr>
            <w:tcW w:w="3454" w:type="dxa"/>
            <w:tcBorders>
              <w:top w:val="nil"/>
              <w:left w:val="nil"/>
              <w:bottom w:val="single" w:sz="8" w:space="0" w:color="auto"/>
              <w:right w:val="single" w:sz="8" w:space="0" w:color="auto"/>
            </w:tcBorders>
            <w:shd w:val="clear" w:color="auto" w:fill="auto"/>
            <w:vAlign w:val="center"/>
            <w:hideMark/>
          </w:tcPr>
          <w:p w14:paraId="7279C405"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The process can be less time consuming than individual interviews</w:t>
            </w:r>
          </w:p>
        </w:tc>
        <w:tc>
          <w:tcPr>
            <w:tcW w:w="3874" w:type="dxa"/>
            <w:tcBorders>
              <w:top w:val="nil"/>
              <w:left w:val="nil"/>
              <w:bottom w:val="single" w:sz="8" w:space="0" w:color="auto"/>
              <w:right w:val="single" w:sz="8" w:space="0" w:color="auto"/>
            </w:tcBorders>
            <w:shd w:val="clear" w:color="auto" w:fill="auto"/>
            <w:vAlign w:val="center"/>
            <w:hideMark/>
          </w:tcPr>
          <w:p w14:paraId="4461F478"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Participants may be influenced by other focus group participants</w:t>
            </w:r>
          </w:p>
        </w:tc>
      </w:tr>
      <w:tr w:rsidR="008E2735" w:rsidRPr="008E2735" w14:paraId="74AAF270" w14:textId="77777777" w:rsidTr="008E2735">
        <w:trPr>
          <w:trHeight w:val="277"/>
          <w:jc w:val="center"/>
        </w:trPr>
        <w:tc>
          <w:tcPr>
            <w:tcW w:w="187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493104" w14:textId="77777777" w:rsidR="008E2735" w:rsidRPr="008E2735" w:rsidRDefault="008E2735" w:rsidP="008E2735">
            <w:pPr>
              <w:jc w:val="center"/>
              <w:rPr>
                <w:rFonts w:ascii="Times New Roman" w:eastAsia="Times New Roman" w:hAnsi="Times New Roman" w:cs="Times New Roman"/>
                <w:color w:val="000000"/>
                <w:lang w:eastAsia="en-GB"/>
              </w:rPr>
            </w:pPr>
            <w:r w:rsidRPr="008E2735">
              <w:rPr>
                <w:rFonts w:ascii="Times New Roman" w:eastAsia="Times New Roman" w:hAnsi="Times New Roman" w:cs="Times New Roman"/>
                <w:color w:val="000000"/>
                <w:lang w:eastAsia="en-GB"/>
              </w:rPr>
              <w:t>Interviews</w:t>
            </w:r>
          </w:p>
        </w:tc>
        <w:tc>
          <w:tcPr>
            <w:tcW w:w="3454" w:type="dxa"/>
            <w:tcBorders>
              <w:top w:val="nil"/>
              <w:left w:val="nil"/>
              <w:bottom w:val="single" w:sz="8" w:space="0" w:color="auto"/>
              <w:right w:val="single" w:sz="8" w:space="0" w:color="auto"/>
            </w:tcBorders>
            <w:shd w:val="clear" w:color="auto" w:fill="auto"/>
            <w:vAlign w:val="center"/>
            <w:hideMark/>
          </w:tcPr>
          <w:p w14:paraId="10EA32CF"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High response rate</w:t>
            </w:r>
          </w:p>
        </w:tc>
        <w:tc>
          <w:tcPr>
            <w:tcW w:w="3874" w:type="dxa"/>
            <w:tcBorders>
              <w:top w:val="nil"/>
              <w:left w:val="nil"/>
              <w:bottom w:val="single" w:sz="8" w:space="0" w:color="auto"/>
              <w:right w:val="single" w:sz="8" w:space="0" w:color="auto"/>
            </w:tcBorders>
            <w:shd w:val="clear" w:color="auto" w:fill="auto"/>
            <w:vAlign w:val="center"/>
            <w:hideMark/>
          </w:tcPr>
          <w:p w14:paraId="03ABE633"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Potential interviewer bias</w:t>
            </w:r>
          </w:p>
        </w:tc>
      </w:tr>
      <w:tr w:rsidR="008E2735" w:rsidRPr="008E2735" w14:paraId="475023C4" w14:textId="77777777" w:rsidTr="008E2735">
        <w:trPr>
          <w:trHeight w:val="277"/>
          <w:jc w:val="center"/>
        </w:trPr>
        <w:tc>
          <w:tcPr>
            <w:tcW w:w="1879" w:type="dxa"/>
            <w:vMerge/>
            <w:tcBorders>
              <w:top w:val="nil"/>
              <w:left w:val="single" w:sz="8" w:space="0" w:color="auto"/>
              <w:bottom w:val="single" w:sz="8" w:space="0" w:color="000000"/>
              <w:right w:val="single" w:sz="8" w:space="0" w:color="auto"/>
            </w:tcBorders>
            <w:vAlign w:val="center"/>
            <w:hideMark/>
          </w:tcPr>
          <w:p w14:paraId="5D23B091" w14:textId="77777777" w:rsidR="008E2735" w:rsidRPr="008E2735" w:rsidRDefault="008E2735" w:rsidP="008E2735">
            <w:pPr>
              <w:rPr>
                <w:rFonts w:ascii="Times New Roman" w:eastAsia="Times New Roman" w:hAnsi="Times New Roman" w:cs="Times New Roman"/>
                <w:color w:val="000000"/>
                <w:lang w:eastAsia="en-GB"/>
              </w:rPr>
            </w:pPr>
          </w:p>
        </w:tc>
        <w:tc>
          <w:tcPr>
            <w:tcW w:w="3454" w:type="dxa"/>
            <w:tcBorders>
              <w:top w:val="nil"/>
              <w:left w:val="nil"/>
              <w:bottom w:val="single" w:sz="8" w:space="0" w:color="auto"/>
              <w:right w:val="single" w:sz="8" w:space="0" w:color="auto"/>
            </w:tcBorders>
            <w:shd w:val="clear" w:color="auto" w:fill="auto"/>
            <w:vAlign w:val="center"/>
            <w:hideMark/>
          </w:tcPr>
          <w:p w14:paraId="3D398A82"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Additional information can be gathered</w:t>
            </w:r>
          </w:p>
        </w:tc>
        <w:tc>
          <w:tcPr>
            <w:tcW w:w="3874" w:type="dxa"/>
            <w:tcBorders>
              <w:top w:val="nil"/>
              <w:left w:val="nil"/>
              <w:bottom w:val="single" w:sz="8" w:space="0" w:color="auto"/>
              <w:right w:val="single" w:sz="8" w:space="0" w:color="auto"/>
            </w:tcBorders>
            <w:shd w:val="clear" w:color="auto" w:fill="auto"/>
            <w:vAlign w:val="center"/>
            <w:hideMark/>
          </w:tcPr>
          <w:p w14:paraId="63838347"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Time intensive</w:t>
            </w:r>
          </w:p>
        </w:tc>
      </w:tr>
      <w:tr w:rsidR="008E2735" w:rsidRPr="008E2735" w14:paraId="612C457E" w14:textId="77777777" w:rsidTr="008E2735">
        <w:trPr>
          <w:trHeight w:val="510"/>
          <w:jc w:val="center"/>
        </w:trPr>
        <w:tc>
          <w:tcPr>
            <w:tcW w:w="1879" w:type="dxa"/>
            <w:tcBorders>
              <w:top w:val="nil"/>
              <w:left w:val="single" w:sz="8" w:space="0" w:color="auto"/>
              <w:bottom w:val="single" w:sz="8" w:space="0" w:color="auto"/>
              <w:right w:val="single" w:sz="8" w:space="0" w:color="auto"/>
            </w:tcBorders>
            <w:shd w:val="clear" w:color="auto" w:fill="auto"/>
            <w:noWrap/>
            <w:vAlign w:val="bottom"/>
            <w:hideMark/>
          </w:tcPr>
          <w:p w14:paraId="68790266" w14:textId="77777777" w:rsidR="008E2735" w:rsidRPr="008E2735" w:rsidRDefault="008E2735" w:rsidP="008E2735">
            <w:pPr>
              <w:jc w:val="center"/>
              <w:rPr>
                <w:rFonts w:ascii="Times New Roman" w:eastAsia="Times New Roman" w:hAnsi="Times New Roman" w:cs="Times New Roman"/>
                <w:color w:val="000000"/>
                <w:lang w:eastAsia="en-GB"/>
              </w:rPr>
            </w:pPr>
            <w:r w:rsidRPr="008E2735">
              <w:rPr>
                <w:rFonts w:ascii="Times New Roman" w:eastAsia="Times New Roman" w:hAnsi="Times New Roman" w:cs="Times New Roman"/>
                <w:color w:val="000000"/>
                <w:lang w:eastAsia="en-GB"/>
              </w:rPr>
              <w:t>Observations</w:t>
            </w:r>
          </w:p>
        </w:tc>
        <w:tc>
          <w:tcPr>
            <w:tcW w:w="3454" w:type="dxa"/>
            <w:tcBorders>
              <w:top w:val="nil"/>
              <w:left w:val="nil"/>
              <w:bottom w:val="single" w:sz="8" w:space="0" w:color="auto"/>
              <w:right w:val="single" w:sz="8" w:space="0" w:color="auto"/>
            </w:tcBorders>
            <w:shd w:val="clear" w:color="auto" w:fill="auto"/>
            <w:vAlign w:val="center"/>
            <w:hideMark/>
          </w:tcPr>
          <w:p w14:paraId="055DE7FD"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Can observe participants behaviours and actions within the workplace</w:t>
            </w:r>
          </w:p>
        </w:tc>
        <w:tc>
          <w:tcPr>
            <w:tcW w:w="3874" w:type="dxa"/>
            <w:tcBorders>
              <w:top w:val="nil"/>
              <w:left w:val="nil"/>
              <w:bottom w:val="single" w:sz="8" w:space="0" w:color="auto"/>
              <w:right w:val="single" w:sz="8" w:space="0" w:color="auto"/>
            </w:tcBorders>
            <w:shd w:val="clear" w:color="auto" w:fill="auto"/>
            <w:vAlign w:val="center"/>
            <w:hideMark/>
          </w:tcPr>
          <w:p w14:paraId="7E997BB8"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A researcher’s presence may influence a participant’s behaviour one way or another</w:t>
            </w:r>
          </w:p>
        </w:tc>
      </w:tr>
      <w:tr w:rsidR="008E2735" w:rsidRPr="008E2735" w14:paraId="5FBC11AB" w14:textId="77777777" w:rsidTr="008E2735">
        <w:trPr>
          <w:trHeight w:val="493"/>
          <w:jc w:val="center"/>
        </w:trPr>
        <w:tc>
          <w:tcPr>
            <w:tcW w:w="187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A72D227" w14:textId="67F717EF" w:rsidR="008E2735" w:rsidRPr="008E2735" w:rsidRDefault="008E2735" w:rsidP="008E2735">
            <w:pPr>
              <w:jc w:val="center"/>
              <w:rPr>
                <w:rFonts w:ascii="Times New Roman" w:eastAsia="Times New Roman" w:hAnsi="Times New Roman" w:cs="Times New Roman"/>
                <w:color w:val="000000"/>
                <w:lang w:eastAsia="en-GB"/>
              </w:rPr>
            </w:pPr>
            <w:r w:rsidRPr="008E2735">
              <w:rPr>
                <w:rFonts w:ascii="Times New Roman" w:eastAsia="Times New Roman" w:hAnsi="Times New Roman" w:cs="Times New Roman"/>
                <w:color w:val="000000"/>
                <w:lang w:eastAsia="en-GB"/>
              </w:rPr>
              <w:t>Question</w:t>
            </w:r>
            <w:r>
              <w:rPr>
                <w:rFonts w:ascii="Times New Roman" w:eastAsia="Times New Roman" w:hAnsi="Times New Roman" w:cs="Times New Roman"/>
                <w:color w:val="000000"/>
                <w:lang w:eastAsia="en-GB"/>
              </w:rPr>
              <w:t>n</w:t>
            </w:r>
            <w:r w:rsidRPr="008E2735">
              <w:rPr>
                <w:rFonts w:ascii="Times New Roman" w:eastAsia="Times New Roman" w:hAnsi="Times New Roman" w:cs="Times New Roman"/>
                <w:color w:val="000000"/>
                <w:lang w:eastAsia="en-GB"/>
              </w:rPr>
              <w:t>aires</w:t>
            </w:r>
          </w:p>
        </w:tc>
        <w:tc>
          <w:tcPr>
            <w:tcW w:w="3454" w:type="dxa"/>
            <w:tcBorders>
              <w:top w:val="nil"/>
              <w:left w:val="nil"/>
              <w:bottom w:val="single" w:sz="8" w:space="0" w:color="auto"/>
              <w:right w:val="single" w:sz="8" w:space="0" w:color="auto"/>
            </w:tcBorders>
            <w:shd w:val="clear" w:color="auto" w:fill="auto"/>
            <w:vAlign w:val="center"/>
            <w:hideMark/>
          </w:tcPr>
          <w:p w14:paraId="21F52B24"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Not time consuming to complete</w:t>
            </w:r>
          </w:p>
        </w:tc>
        <w:tc>
          <w:tcPr>
            <w:tcW w:w="3874" w:type="dxa"/>
            <w:vMerge w:val="restart"/>
            <w:tcBorders>
              <w:top w:val="nil"/>
              <w:left w:val="single" w:sz="8" w:space="0" w:color="auto"/>
              <w:bottom w:val="single" w:sz="8" w:space="0" w:color="000000"/>
              <w:right w:val="single" w:sz="8" w:space="0" w:color="auto"/>
            </w:tcBorders>
            <w:shd w:val="clear" w:color="auto" w:fill="auto"/>
            <w:vAlign w:val="center"/>
            <w:hideMark/>
          </w:tcPr>
          <w:p w14:paraId="5584B90D" w14:textId="77777777" w:rsidR="008E2735" w:rsidRPr="008E2735" w:rsidRDefault="008E2735" w:rsidP="008E2735">
            <w:pPr>
              <w:jc w:val="cente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No opportunity to ask follow up questions or expand on answers</w:t>
            </w:r>
          </w:p>
        </w:tc>
      </w:tr>
      <w:tr w:rsidR="008E2735" w:rsidRPr="008E2735" w14:paraId="78876597" w14:textId="77777777" w:rsidTr="008E2735">
        <w:trPr>
          <w:trHeight w:val="510"/>
          <w:jc w:val="center"/>
        </w:trPr>
        <w:tc>
          <w:tcPr>
            <w:tcW w:w="1879" w:type="dxa"/>
            <w:vMerge/>
            <w:tcBorders>
              <w:top w:val="nil"/>
              <w:left w:val="single" w:sz="8" w:space="0" w:color="auto"/>
              <w:bottom w:val="single" w:sz="8" w:space="0" w:color="000000"/>
              <w:right w:val="single" w:sz="8" w:space="0" w:color="auto"/>
            </w:tcBorders>
            <w:vAlign w:val="center"/>
            <w:hideMark/>
          </w:tcPr>
          <w:p w14:paraId="4CFEC72E" w14:textId="77777777" w:rsidR="008E2735" w:rsidRPr="008E2735" w:rsidRDefault="008E2735" w:rsidP="008E2735">
            <w:pPr>
              <w:rPr>
                <w:rFonts w:ascii="Times New Roman" w:eastAsia="Times New Roman" w:hAnsi="Times New Roman" w:cs="Times New Roman"/>
                <w:color w:val="000000"/>
                <w:lang w:eastAsia="en-GB"/>
              </w:rPr>
            </w:pPr>
          </w:p>
        </w:tc>
        <w:tc>
          <w:tcPr>
            <w:tcW w:w="3454" w:type="dxa"/>
            <w:tcBorders>
              <w:top w:val="nil"/>
              <w:left w:val="nil"/>
              <w:bottom w:val="single" w:sz="8" w:space="0" w:color="auto"/>
              <w:right w:val="single" w:sz="8" w:space="0" w:color="auto"/>
            </w:tcBorders>
            <w:shd w:val="clear" w:color="auto" w:fill="auto"/>
            <w:vAlign w:val="center"/>
            <w:hideMark/>
          </w:tcPr>
          <w:p w14:paraId="652C056D"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Can be completed from a work station and does not require time away from work</w:t>
            </w:r>
          </w:p>
        </w:tc>
        <w:tc>
          <w:tcPr>
            <w:tcW w:w="3874" w:type="dxa"/>
            <w:vMerge/>
            <w:tcBorders>
              <w:top w:val="nil"/>
              <w:left w:val="single" w:sz="8" w:space="0" w:color="auto"/>
              <w:bottom w:val="single" w:sz="8" w:space="0" w:color="000000"/>
              <w:right w:val="single" w:sz="8" w:space="0" w:color="auto"/>
            </w:tcBorders>
            <w:vAlign w:val="center"/>
            <w:hideMark/>
          </w:tcPr>
          <w:p w14:paraId="64D91F01" w14:textId="77777777" w:rsidR="008E2735" w:rsidRPr="008E2735" w:rsidRDefault="008E2735" w:rsidP="008E2735">
            <w:pPr>
              <w:rPr>
                <w:rFonts w:ascii="Times New Roman" w:eastAsia="Times New Roman" w:hAnsi="Times New Roman" w:cs="Times New Roman"/>
                <w:color w:val="000000"/>
                <w:sz w:val="22"/>
                <w:szCs w:val="22"/>
                <w:lang w:eastAsia="en-GB"/>
              </w:rPr>
            </w:pPr>
          </w:p>
        </w:tc>
      </w:tr>
    </w:tbl>
    <w:p w14:paraId="07F9F600" w14:textId="77777777" w:rsidR="00072CE3" w:rsidRPr="00E26B97" w:rsidRDefault="00072CE3" w:rsidP="00061B56">
      <w:pPr>
        <w:spacing w:line="480" w:lineRule="auto"/>
        <w:rPr>
          <w:rFonts w:ascii="Times New Roman" w:hAnsi="Times New Roman" w:cs="Times New Roman"/>
        </w:rPr>
      </w:pPr>
    </w:p>
    <w:p w14:paraId="13A85FA6" w14:textId="77777777" w:rsidR="001A607B" w:rsidRPr="00E26B97" w:rsidRDefault="001A607B" w:rsidP="00C318D6">
      <w:pPr>
        <w:spacing w:line="480" w:lineRule="auto"/>
        <w:rPr>
          <w:rFonts w:ascii="Times New Roman" w:hAnsi="Times New Roman" w:cs="Times New Roman"/>
        </w:rPr>
      </w:pPr>
    </w:p>
    <w:p w14:paraId="28771E8F" w14:textId="0129C4AD" w:rsidR="00A66AAB" w:rsidRPr="008C0885" w:rsidRDefault="007156E4" w:rsidP="008C0885">
      <w:pPr>
        <w:pStyle w:val="Heading2"/>
        <w:spacing w:line="480" w:lineRule="auto"/>
        <w:rPr>
          <w:rFonts w:ascii="Times New Roman" w:hAnsi="Times New Roman" w:cs="Times New Roman"/>
          <w:b/>
          <w:bCs/>
          <w:color w:val="auto"/>
        </w:rPr>
      </w:pPr>
      <w:bookmarkStart w:id="52" w:name="_Toc164436122"/>
      <w:r w:rsidRPr="007174DB">
        <w:rPr>
          <w:rFonts w:ascii="Times New Roman" w:hAnsi="Times New Roman" w:cs="Times New Roman"/>
          <w:b/>
          <w:bCs/>
          <w:color w:val="auto"/>
        </w:rPr>
        <w:t>3.</w:t>
      </w:r>
      <w:r w:rsidR="007174DB" w:rsidRPr="007174DB">
        <w:rPr>
          <w:rFonts w:ascii="Times New Roman" w:hAnsi="Times New Roman" w:cs="Times New Roman"/>
          <w:b/>
          <w:bCs/>
          <w:color w:val="auto"/>
        </w:rPr>
        <w:t>7</w:t>
      </w:r>
      <w:r w:rsidRPr="007174DB">
        <w:rPr>
          <w:rFonts w:ascii="Times New Roman" w:hAnsi="Times New Roman" w:cs="Times New Roman"/>
          <w:b/>
          <w:bCs/>
          <w:color w:val="auto"/>
        </w:rPr>
        <w:t xml:space="preserve"> </w:t>
      </w:r>
      <w:r w:rsidR="00A66AAB" w:rsidRPr="007174DB">
        <w:rPr>
          <w:rFonts w:ascii="Times New Roman" w:hAnsi="Times New Roman" w:cs="Times New Roman"/>
          <w:b/>
          <w:bCs/>
          <w:color w:val="auto"/>
        </w:rPr>
        <w:t xml:space="preserve">Chosen </w:t>
      </w:r>
      <w:r w:rsidR="00ED5DEC" w:rsidRPr="007174DB">
        <w:rPr>
          <w:rFonts w:ascii="Times New Roman" w:hAnsi="Times New Roman" w:cs="Times New Roman"/>
          <w:b/>
          <w:bCs/>
          <w:color w:val="auto"/>
        </w:rPr>
        <w:t>Research M</w:t>
      </w:r>
      <w:r w:rsidR="00A66AAB" w:rsidRPr="007174DB">
        <w:rPr>
          <w:rFonts w:ascii="Times New Roman" w:hAnsi="Times New Roman" w:cs="Times New Roman"/>
          <w:b/>
          <w:bCs/>
          <w:color w:val="auto"/>
        </w:rPr>
        <w:t>ethodology</w:t>
      </w:r>
      <w:bookmarkEnd w:id="52"/>
      <w:r w:rsidR="00A66AAB" w:rsidRPr="00E26B97">
        <w:rPr>
          <w:rFonts w:ascii="Times New Roman" w:hAnsi="Times New Roman" w:cs="Times New Roman"/>
          <w:b/>
          <w:bCs/>
          <w:color w:val="auto"/>
        </w:rPr>
        <w:t xml:space="preserve"> </w:t>
      </w:r>
    </w:p>
    <w:p w14:paraId="01873345" w14:textId="76A19469" w:rsidR="00C16A49" w:rsidRDefault="008D6BCB" w:rsidP="00C318D6">
      <w:pPr>
        <w:spacing w:line="480" w:lineRule="auto"/>
        <w:jc w:val="both"/>
        <w:rPr>
          <w:rFonts w:ascii="Times New Roman" w:hAnsi="Times New Roman" w:cs="Times New Roman"/>
        </w:rPr>
      </w:pPr>
      <w:r w:rsidRPr="00E26B97">
        <w:rPr>
          <w:rFonts w:ascii="Times New Roman" w:hAnsi="Times New Roman" w:cs="Times New Roman"/>
        </w:rPr>
        <w:t>After considering both quantitative and qualitative data</w:t>
      </w:r>
      <w:r w:rsidR="00113A45">
        <w:rPr>
          <w:rFonts w:ascii="Times New Roman" w:hAnsi="Times New Roman" w:cs="Times New Roman"/>
        </w:rPr>
        <w:t>-</w:t>
      </w:r>
      <w:r w:rsidRPr="00E26B97">
        <w:rPr>
          <w:rFonts w:ascii="Times New Roman" w:hAnsi="Times New Roman" w:cs="Times New Roman"/>
        </w:rPr>
        <w:t xml:space="preserve">gathering </w:t>
      </w:r>
      <w:r w:rsidR="00113A45">
        <w:rPr>
          <w:rFonts w:ascii="Times New Roman" w:hAnsi="Times New Roman" w:cs="Times New Roman"/>
        </w:rPr>
        <w:t xml:space="preserve">methods </w:t>
      </w:r>
      <w:r w:rsidRPr="00E26B97">
        <w:rPr>
          <w:rFonts w:ascii="Times New Roman" w:hAnsi="Times New Roman" w:cs="Times New Roman"/>
        </w:rPr>
        <w:t>t</w:t>
      </w:r>
      <w:r w:rsidR="00A66AAB" w:rsidRPr="00E26B97">
        <w:rPr>
          <w:rFonts w:ascii="Times New Roman" w:hAnsi="Times New Roman" w:cs="Times New Roman"/>
        </w:rPr>
        <w:t xml:space="preserve">he chosen research methodology for this research project is interviews. </w:t>
      </w:r>
      <w:r w:rsidR="00725566">
        <w:rPr>
          <w:rFonts w:ascii="Times New Roman" w:hAnsi="Times New Roman" w:cs="Times New Roman"/>
        </w:rPr>
        <w:t xml:space="preserve">Interviews can either be structured, semi-structured or unstructured. The process of interviews can be subtle and allows for conversations to take place which can lead to to further collection of useful data </w:t>
      </w:r>
      <w:sdt>
        <w:sdtPr>
          <w:rPr>
            <w:rFonts w:ascii="Times New Roman" w:hAnsi="Times New Roman" w:cs="Times New Roman"/>
          </w:rPr>
          <w:id w:val="300507008"/>
          <w:citation/>
        </w:sdtPr>
        <w:sdtEndPr/>
        <w:sdtContent>
          <w:r w:rsidR="00725566">
            <w:rPr>
              <w:rFonts w:ascii="Times New Roman" w:hAnsi="Times New Roman" w:cs="Times New Roman"/>
            </w:rPr>
            <w:fldChar w:fldCharType="begin"/>
          </w:r>
          <w:r w:rsidR="00725566">
            <w:rPr>
              <w:rFonts w:ascii="Times New Roman" w:hAnsi="Times New Roman" w:cs="Times New Roman"/>
            </w:rPr>
            <w:instrText xml:space="preserve"> CITATION Qui11 \l 2057 </w:instrText>
          </w:r>
          <w:r w:rsidR="00725566">
            <w:rPr>
              <w:rFonts w:ascii="Times New Roman" w:hAnsi="Times New Roman" w:cs="Times New Roman"/>
            </w:rPr>
            <w:fldChar w:fldCharType="separate"/>
          </w:r>
          <w:r w:rsidR="00B61E2B" w:rsidRPr="00B61E2B">
            <w:rPr>
              <w:rFonts w:ascii="Times New Roman" w:hAnsi="Times New Roman" w:cs="Times New Roman"/>
              <w:noProof/>
            </w:rPr>
            <w:t>(Quinlan, 2011)</w:t>
          </w:r>
          <w:r w:rsidR="00725566">
            <w:rPr>
              <w:rFonts w:ascii="Times New Roman" w:hAnsi="Times New Roman" w:cs="Times New Roman"/>
            </w:rPr>
            <w:fldChar w:fldCharType="end"/>
          </w:r>
        </w:sdtContent>
      </w:sdt>
      <w:r w:rsidR="00725566">
        <w:rPr>
          <w:rFonts w:ascii="Times New Roman" w:hAnsi="Times New Roman" w:cs="Times New Roman"/>
        </w:rPr>
        <w:t>. For the purpose of this research project</w:t>
      </w:r>
      <w:r w:rsidR="00432AB3">
        <w:rPr>
          <w:rFonts w:ascii="Times New Roman" w:hAnsi="Times New Roman" w:cs="Times New Roman"/>
        </w:rPr>
        <w:t>,</w:t>
      </w:r>
      <w:r w:rsidR="00725566">
        <w:rPr>
          <w:rFonts w:ascii="Times New Roman" w:hAnsi="Times New Roman" w:cs="Times New Roman"/>
        </w:rPr>
        <w:t xml:space="preserve"> semi-structured interviews have been chosen by using open</w:t>
      </w:r>
      <w:r w:rsidR="00432AB3">
        <w:rPr>
          <w:rFonts w:ascii="Times New Roman" w:hAnsi="Times New Roman" w:cs="Times New Roman"/>
        </w:rPr>
        <w:t>-</w:t>
      </w:r>
      <w:r w:rsidR="00725566">
        <w:rPr>
          <w:rFonts w:ascii="Times New Roman" w:hAnsi="Times New Roman" w:cs="Times New Roman"/>
        </w:rPr>
        <w:t xml:space="preserve">ended questions. </w:t>
      </w:r>
      <w:r w:rsidR="00A66AAB" w:rsidRPr="00E26B97">
        <w:rPr>
          <w:rFonts w:ascii="Times New Roman" w:hAnsi="Times New Roman" w:cs="Times New Roman"/>
        </w:rPr>
        <w:t>This is a flexible structure which will allow for interviewees to be prompted and encouraged</w:t>
      </w:r>
      <w:r w:rsidR="00113A45">
        <w:rPr>
          <w:rFonts w:ascii="Times New Roman" w:hAnsi="Times New Roman" w:cs="Times New Roman"/>
        </w:rPr>
        <w:t xml:space="preserve"> to provide additional data for analysis</w:t>
      </w:r>
      <w:r w:rsidR="00A66AAB" w:rsidRPr="00E26B97">
        <w:rPr>
          <w:rFonts w:ascii="Times New Roman" w:hAnsi="Times New Roman" w:cs="Times New Roman"/>
        </w:rPr>
        <w:t xml:space="preserve">. This form of methodology will also allow the interviewer to probe the interviewee to elaborate on responses or follow a new line of questioning based on the responses of the interviewee </w:t>
      </w:r>
      <w:sdt>
        <w:sdtPr>
          <w:rPr>
            <w:rFonts w:ascii="Times New Roman" w:hAnsi="Times New Roman" w:cs="Times New Roman"/>
          </w:rPr>
          <w:id w:val="1712690683"/>
          <w:citation/>
        </w:sdtPr>
        <w:sdtEndPr/>
        <w:sdtContent>
          <w:r w:rsidR="00A66AAB" w:rsidRPr="00E26B97">
            <w:rPr>
              <w:rFonts w:ascii="Times New Roman" w:hAnsi="Times New Roman" w:cs="Times New Roman"/>
            </w:rPr>
            <w:fldChar w:fldCharType="begin"/>
          </w:r>
          <w:r w:rsidR="00A66AAB" w:rsidRPr="00E26B97">
            <w:rPr>
              <w:rFonts w:ascii="Times New Roman" w:hAnsi="Times New Roman" w:cs="Times New Roman"/>
            </w:rPr>
            <w:instrText xml:space="preserve"> CITATION Coh06 \l 2057 </w:instrText>
          </w:r>
          <w:r w:rsidR="00A66AAB" w:rsidRPr="00E26B97">
            <w:rPr>
              <w:rFonts w:ascii="Times New Roman" w:hAnsi="Times New Roman" w:cs="Times New Roman"/>
            </w:rPr>
            <w:fldChar w:fldCharType="separate"/>
          </w:r>
          <w:r w:rsidR="00B61E2B" w:rsidRPr="00B61E2B">
            <w:rPr>
              <w:rFonts w:ascii="Times New Roman" w:hAnsi="Times New Roman" w:cs="Times New Roman"/>
              <w:noProof/>
            </w:rPr>
            <w:t>(Cohen &amp; Crabtree, 2006)</w:t>
          </w:r>
          <w:r w:rsidR="00A66AAB" w:rsidRPr="00E26B97">
            <w:rPr>
              <w:rFonts w:ascii="Times New Roman" w:hAnsi="Times New Roman" w:cs="Times New Roman"/>
            </w:rPr>
            <w:fldChar w:fldCharType="end"/>
          </w:r>
        </w:sdtContent>
      </w:sdt>
      <w:r w:rsidR="00A66AAB" w:rsidRPr="00E26B97">
        <w:rPr>
          <w:rFonts w:ascii="Times New Roman" w:hAnsi="Times New Roman" w:cs="Times New Roman"/>
        </w:rPr>
        <w:t xml:space="preserve">. </w:t>
      </w:r>
      <w:r w:rsidR="00725566">
        <w:rPr>
          <w:rFonts w:ascii="Times New Roman" w:hAnsi="Times New Roman" w:cs="Times New Roman"/>
        </w:rPr>
        <w:t>A semi-struct</w:t>
      </w:r>
      <w:r w:rsidR="00432AB3">
        <w:rPr>
          <w:rFonts w:ascii="Times New Roman" w:hAnsi="Times New Roman" w:cs="Times New Roman"/>
        </w:rPr>
        <w:t>u</w:t>
      </w:r>
      <w:r w:rsidR="00725566">
        <w:rPr>
          <w:rFonts w:ascii="Times New Roman" w:hAnsi="Times New Roman" w:cs="Times New Roman"/>
        </w:rPr>
        <w:t>red interview is one in which the interviewer has a number of questions in mind and does not follow an</w:t>
      </w:r>
      <w:r w:rsidR="00432AB3">
        <w:rPr>
          <w:rFonts w:ascii="Times New Roman" w:hAnsi="Times New Roman" w:cs="Times New Roman"/>
        </w:rPr>
        <w:t>y</w:t>
      </w:r>
      <w:r w:rsidR="00725566">
        <w:rPr>
          <w:rFonts w:ascii="Times New Roman" w:hAnsi="Times New Roman" w:cs="Times New Roman"/>
        </w:rPr>
        <w:t xml:space="preserve"> </w:t>
      </w:r>
      <w:r w:rsidR="00432AB3">
        <w:rPr>
          <w:rFonts w:ascii="Times New Roman" w:hAnsi="Times New Roman" w:cs="Times New Roman"/>
        </w:rPr>
        <w:t>specific</w:t>
      </w:r>
      <w:r w:rsidR="00725566">
        <w:rPr>
          <w:rFonts w:ascii="Times New Roman" w:hAnsi="Times New Roman" w:cs="Times New Roman"/>
        </w:rPr>
        <w:t xml:space="preserve"> sequence of asking the questions. This will enable the respondent to respond freely and in the manner in which they feel comfortable </w:t>
      </w:r>
      <w:sdt>
        <w:sdtPr>
          <w:rPr>
            <w:rFonts w:ascii="Times New Roman" w:hAnsi="Times New Roman" w:cs="Times New Roman"/>
          </w:rPr>
          <w:id w:val="-211886660"/>
          <w:citation/>
        </w:sdtPr>
        <w:sdtEndPr/>
        <w:sdtContent>
          <w:r w:rsidR="00725566">
            <w:rPr>
              <w:rFonts w:ascii="Times New Roman" w:hAnsi="Times New Roman" w:cs="Times New Roman"/>
            </w:rPr>
            <w:fldChar w:fldCharType="begin"/>
          </w:r>
          <w:r w:rsidR="00725566">
            <w:rPr>
              <w:rFonts w:ascii="Times New Roman" w:hAnsi="Times New Roman" w:cs="Times New Roman"/>
            </w:rPr>
            <w:instrText xml:space="preserve"> CITATION Bry11 \l 2057 </w:instrText>
          </w:r>
          <w:r w:rsidR="00725566">
            <w:rPr>
              <w:rFonts w:ascii="Times New Roman" w:hAnsi="Times New Roman" w:cs="Times New Roman"/>
            </w:rPr>
            <w:fldChar w:fldCharType="separate"/>
          </w:r>
          <w:r w:rsidR="00B61E2B" w:rsidRPr="00B61E2B">
            <w:rPr>
              <w:rFonts w:ascii="Times New Roman" w:hAnsi="Times New Roman" w:cs="Times New Roman"/>
              <w:noProof/>
            </w:rPr>
            <w:t>(Bryman &amp; Bell, 2011)</w:t>
          </w:r>
          <w:r w:rsidR="00725566">
            <w:rPr>
              <w:rFonts w:ascii="Times New Roman" w:hAnsi="Times New Roman" w:cs="Times New Roman"/>
            </w:rPr>
            <w:fldChar w:fldCharType="end"/>
          </w:r>
        </w:sdtContent>
      </w:sdt>
      <w:r w:rsidR="00725566">
        <w:rPr>
          <w:rFonts w:ascii="Times New Roman" w:hAnsi="Times New Roman" w:cs="Times New Roman"/>
        </w:rPr>
        <w:t xml:space="preserve">. </w:t>
      </w:r>
      <w:r w:rsidR="00432AB3">
        <w:rPr>
          <w:rFonts w:ascii="Times New Roman" w:hAnsi="Times New Roman" w:cs="Times New Roman"/>
        </w:rPr>
        <w:t xml:space="preserve">This method of data capture will allow the researcher to introduce new points and can take advantage and ask new relevant questions as well. </w:t>
      </w:r>
    </w:p>
    <w:p w14:paraId="6F7F6B05" w14:textId="77777777" w:rsidR="00C16A49" w:rsidRDefault="00C16A49" w:rsidP="00C318D6">
      <w:pPr>
        <w:spacing w:line="480" w:lineRule="auto"/>
        <w:jc w:val="both"/>
        <w:rPr>
          <w:rFonts w:ascii="Times New Roman" w:hAnsi="Times New Roman" w:cs="Times New Roman"/>
        </w:rPr>
      </w:pPr>
    </w:p>
    <w:p w14:paraId="139F06BF" w14:textId="6D8D1BA9" w:rsidR="00365466" w:rsidRDefault="00CB19AD" w:rsidP="00C318D6">
      <w:pPr>
        <w:spacing w:line="480" w:lineRule="auto"/>
        <w:jc w:val="both"/>
        <w:rPr>
          <w:rFonts w:ascii="Times New Roman" w:hAnsi="Times New Roman" w:cs="Times New Roman"/>
        </w:rPr>
      </w:pPr>
      <w:r>
        <w:rPr>
          <w:rFonts w:ascii="Times New Roman" w:hAnsi="Times New Roman" w:cs="Times New Roman"/>
        </w:rPr>
        <w:t>Qualitative research</w:t>
      </w:r>
      <w:r w:rsidR="00113A45">
        <w:rPr>
          <w:rFonts w:ascii="Times New Roman" w:hAnsi="Times New Roman" w:cs="Times New Roman"/>
        </w:rPr>
        <w:t xml:space="preserve"> methods are</w:t>
      </w:r>
      <w:r>
        <w:rPr>
          <w:rFonts w:ascii="Times New Roman" w:hAnsi="Times New Roman" w:cs="Times New Roman"/>
        </w:rPr>
        <w:t xml:space="preserve"> a value</w:t>
      </w:r>
      <w:r w:rsidR="00113A45">
        <w:rPr>
          <w:rFonts w:ascii="Times New Roman" w:hAnsi="Times New Roman" w:cs="Times New Roman"/>
        </w:rPr>
        <w:t>d</w:t>
      </w:r>
      <w:r>
        <w:rPr>
          <w:rFonts w:ascii="Times New Roman" w:hAnsi="Times New Roman" w:cs="Times New Roman"/>
        </w:rPr>
        <w:t xml:space="preserve"> </w:t>
      </w:r>
      <w:r w:rsidR="00113A45">
        <w:rPr>
          <w:rFonts w:ascii="Times New Roman" w:hAnsi="Times New Roman" w:cs="Times New Roman"/>
        </w:rPr>
        <w:t xml:space="preserve">hypothesis </w:t>
      </w:r>
      <w:r>
        <w:rPr>
          <w:rFonts w:ascii="Times New Roman" w:hAnsi="Times New Roman" w:cs="Times New Roman"/>
        </w:rPr>
        <w:t>o</w:t>
      </w:r>
      <w:r w:rsidR="00113A45">
        <w:rPr>
          <w:rFonts w:ascii="Times New Roman" w:hAnsi="Times New Roman" w:cs="Times New Roman"/>
        </w:rPr>
        <w:t>f</w:t>
      </w:r>
      <w:r>
        <w:rPr>
          <w:rFonts w:ascii="Times New Roman" w:hAnsi="Times New Roman" w:cs="Times New Roman"/>
        </w:rPr>
        <w:t xml:space="preserve"> enquiry and </w:t>
      </w:r>
      <w:r w:rsidR="00ED5DEC">
        <w:rPr>
          <w:rFonts w:ascii="Times New Roman" w:hAnsi="Times New Roman" w:cs="Times New Roman"/>
        </w:rPr>
        <w:t>t</w:t>
      </w:r>
      <w:r>
        <w:rPr>
          <w:rFonts w:ascii="Times New Roman" w:hAnsi="Times New Roman" w:cs="Times New Roman"/>
        </w:rPr>
        <w:t xml:space="preserve">he complexity which surrounds qualitative research requires methodical methods to create useful results. </w:t>
      </w:r>
      <w:r w:rsidR="008F692D">
        <w:rPr>
          <w:rFonts w:ascii="Times New Roman" w:hAnsi="Times New Roman" w:cs="Times New Roman"/>
        </w:rPr>
        <w:t xml:space="preserve">When gathering qualitative </w:t>
      </w:r>
      <w:r w:rsidR="006F312D">
        <w:rPr>
          <w:rFonts w:ascii="Times New Roman" w:hAnsi="Times New Roman" w:cs="Times New Roman"/>
        </w:rPr>
        <w:t>data,</w:t>
      </w:r>
      <w:r w:rsidR="008F692D">
        <w:rPr>
          <w:rFonts w:ascii="Times New Roman" w:hAnsi="Times New Roman" w:cs="Times New Roman"/>
        </w:rPr>
        <w:t xml:space="preserve"> a suitable analysis tool must be used</w:t>
      </w:r>
      <w:r w:rsidR="008F692D" w:rsidRPr="008F692D">
        <w:rPr>
          <w:rFonts w:ascii="Times New Roman" w:hAnsi="Times New Roman" w:cs="Times New Roman"/>
        </w:rPr>
        <w:t xml:space="preserve"> </w:t>
      </w:r>
      <w:sdt>
        <w:sdtPr>
          <w:rPr>
            <w:rFonts w:ascii="Times New Roman" w:hAnsi="Times New Roman" w:cs="Times New Roman"/>
          </w:rPr>
          <w:id w:val="-746952117"/>
          <w:citation/>
        </w:sdtPr>
        <w:sdtEndPr/>
        <w:sdtContent>
          <w:r w:rsidR="008F692D">
            <w:rPr>
              <w:rFonts w:ascii="Times New Roman" w:hAnsi="Times New Roman" w:cs="Times New Roman"/>
            </w:rPr>
            <w:fldChar w:fldCharType="begin"/>
          </w:r>
          <w:r w:rsidR="008F692D">
            <w:rPr>
              <w:rFonts w:ascii="Times New Roman" w:hAnsi="Times New Roman" w:cs="Times New Roman"/>
            </w:rPr>
            <w:instrText xml:space="preserve">CITATION Now17 \p 1 \l 2057 </w:instrText>
          </w:r>
          <w:r w:rsidR="008F692D">
            <w:rPr>
              <w:rFonts w:ascii="Times New Roman" w:hAnsi="Times New Roman" w:cs="Times New Roman"/>
            </w:rPr>
            <w:fldChar w:fldCharType="separate"/>
          </w:r>
          <w:r w:rsidR="00B61E2B" w:rsidRPr="00B61E2B">
            <w:rPr>
              <w:rFonts w:ascii="Times New Roman" w:hAnsi="Times New Roman" w:cs="Times New Roman"/>
              <w:noProof/>
            </w:rPr>
            <w:t>(Nowells, et al., 2017, p. 1)</w:t>
          </w:r>
          <w:r w:rsidR="008F692D">
            <w:rPr>
              <w:rFonts w:ascii="Times New Roman" w:hAnsi="Times New Roman" w:cs="Times New Roman"/>
            </w:rPr>
            <w:fldChar w:fldCharType="end"/>
          </w:r>
        </w:sdtContent>
      </w:sdt>
      <w:r w:rsidR="008F692D">
        <w:rPr>
          <w:rFonts w:ascii="Times New Roman" w:hAnsi="Times New Roman" w:cs="Times New Roman"/>
        </w:rPr>
        <w:t xml:space="preserve">. </w:t>
      </w:r>
    </w:p>
    <w:p w14:paraId="666C9B86" w14:textId="77777777" w:rsidR="00365466" w:rsidRDefault="00365466" w:rsidP="00C318D6">
      <w:pPr>
        <w:spacing w:line="480" w:lineRule="auto"/>
        <w:jc w:val="both"/>
        <w:rPr>
          <w:rFonts w:ascii="Times New Roman" w:hAnsi="Times New Roman" w:cs="Times New Roman"/>
        </w:rPr>
      </w:pPr>
    </w:p>
    <w:p w14:paraId="0D107DBE" w14:textId="18E35C94" w:rsidR="00CB19AD" w:rsidRDefault="00432AB3" w:rsidP="00C318D6">
      <w:pPr>
        <w:spacing w:line="480" w:lineRule="auto"/>
        <w:jc w:val="both"/>
        <w:rPr>
          <w:rFonts w:ascii="Times New Roman" w:hAnsi="Times New Roman" w:cs="Times New Roman"/>
        </w:rPr>
      </w:pPr>
      <w:r>
        <w:rPr>
          <w:rFonts w:ascii="Times New Roman" w:hAnsi="Times New Roman" w:cs="Times New Roman"/>
        </w:rPr>
        <w:t>By utilising semi-structured interviews as the research methodology t</w:t>
      </w:r>
      <w:r w:rsidR="00CB19AD">
        <w:rPr>
          <w:rFonts w:ascii="Times New Roman" w:hAnsi="Times New Roman" w:cs="Times New Roman"/>
        </w:rPr>
        <w:t xml:space="preserve">hematic analysis </w:t>
      </w:r>
      <w:r>
        <w:rPr>
          <w:rFonts w:ascii="Times New Roman" w:hAnsi="Times New Roman" w:cs="Times New Roman"/>
        </w:rPr>
        <w:t xml:space="preserve">will be utilised as it </w:t>
      </w:r>
      <w:r w:rsidR="00CB19AD">
        <w:rPr>
          <w:rFonts w:ascii="Times New Roman" w:hAnsi="Times New Roman" w:cs="Times New Roman"/>
        </w:rPr>
        <w:t xml:space="preserve">is an important research </w:t>
      </w:r>
      <w:r w:rsidR="008F692D">
        <w:rPr>
          <w:rFonts w:ascii="Times New Roman" w:hAnsi="Times New Roman" w:cs="Times New Roman"/>
        </w:rPr>
        <w:t>analysis tool</w:t>
      </w:r>
      <w:r w:rsidR="007F74E7">
        <w:rPr>
          <w:rFonts w:ascii="Times New Roman" w:hAnsi="Times New Roman" w:cs="Times New Roman"/>
        </w:rPr>
        <w:t>. It</w:t>
      </w:r>
      <w:r w:rsidR="00CB19AD">
        <w:rPr>
          <w:rFonts w:ascii="Times New Roman" w:hAnsi="Times New Roman" w:cs="Times New Roman"/>
        </w:rPr>
        <w:t xml:space="preserve"> is used when analysing large qualitative data sets</w:t>
      </w:r>
      <w:r w:rsidR="008F692D">
        <w:rPr>
          <w:rFonts w:ascii="Times New Roman" w:hAnsi="Times New Roman" w:cs="Times New Roman"/>
        </w:rPr>
        <w:t xml:space="preserve"> as it is a method for identifying, analysing, organising, </w:t>
      </w:r>
      <w:r w:rsidR="006F312D">
        <w:rPr>
          <w:rFonts w:ascii="Times New Roman" w:hAnsi="Times New Roman" w:cs="Times New Roman"/>
        </w:rPr>
        <w:t>describing,</w:t>
      </w:r>
      <w:r w:rsidR="008F692D">
        <w:rPr>
          <w:rFonts w:ascii="Times New Roman" w:hAnsi="Times New Roman" w:cs="Times New Roman"/>
        </w:rPr>
        <w:t xml:space="preserve"> and reporting themes found within a</w:t>
      </w:r>
      <w:r w:rsidR="001C796B">
        <w:rPr>
          <w:rFonts w:ascii="Times New Roman" w:hAnsi="Times New Roman" w:cs="Times New Roman"/>
        </w:rPr>
        <w:t xml:space="preserve"> gathered</w:t>
      </w:r>
      <w:r w:rsidR="008F692D">
        <w:rPr>
          <w:rFonts w:ascii="Times New Roman" w:hAnsi="Times New Roman" w:cs="Times New Roman"/>
        </w:rPr>
        <w:t xml:space="preserve"> data set</w:t>
      </w:r>
      <w:sdt>
        <w:sdtPr>
          <w:rPr>
            <w:rFonts w:ascii="Times New Roman" w:hAnsi="Times New Roman" w:cs="Times New Roman"/>
          </w:rPr>
          <w:id w:val="514589872"/>
          <w:citation/>
        </w:sdtPr>
        <w:sdtEndPr/>
        <w:sdtContent>
          <w:r w:rsidR="008F692D">
            <w:rPr>
              <w:rFonts w:ascii="Times New Roman" w:hAnsi="Times New Roman" w:cs="Times New Roman"/>
            </w:rPr>
            <w:fldChar w:fldCharType="begin"/>
          </w:r>
          <w:r w:rsidR="008F692D">
            <w:rPr>
              <w:rFonts w:ascii="Times New Roman" w:hAnsi="Times New Roman" w:cs="Times New Roman"/>
            </w:rPr>
            <w:instrText xml:space="preserve"> CITATION Bra06 \l 2057 </w:instrText>
          </w:r>
          <w:r w:rsidR="008F692D">
            <w:rPr>
              <w:rFonts w:ascii="Times New Roman" w:hAnsi="Times New Roman" w:cs="Times New Roman"/>
            </w:rPr>
            <w:fldChar w:fldCharType="separate"/>
          </w:r>
          <w:r w:rsidR="00B61E2B">
            <w:rPr>
              <w:rFonts w:ascii="Times New Roman" w:hAnsi="Times New Roman" w:cs="Times New Roman"/>
              <w:noProof/>
            </w:rPr>
            <w:t xml:space="preserve"> </w:t>
          </w:r>
          <w:r w:rsidR="00B61E2B" w:rsidRPr="00B61E2B">
            <w:rPr>
              <w:rFonts w:ascii="Times New Roman" w:hAnsi="Times New Roman" w:cs="Times New Roman"/>
              <w:noProof/>
            </w:rPr>
            <w:t>(Braun &amp; Clarke, 2006)</w:t>
          </w:r>
          <w:r w:rsidR="008F692D">
            <w:rPr>
              <w:rFonts w:ascii="Times New Roman" w:hAnsi="Times New Roman" w:cs="Times New Roman"/>
            </w:rPr>
            <w:fldChar w:fldCharType="end"/>
          </w:r>
        </w:sdtContent>
      </w:sdt>
      <w:r w:rsidR="008F692D">
        <w:rPr>
          <w:rFonts w:ascii="Times New Roman" w:hAnsi="Times New Roman" w:cs="Times New Roman"/>
        </w:rPr>
        <w:t xml:space="preserve">. </w:t>
      </w:r>
    </w:p>
    <w:p w14:paraId="34E4B5CE" w14:textId="77777777" w:rsidR="00432AB3" w:rsidRDefault="00432AB3" w:rsidP="00C318D6">
      <w:pPr>
        <w:spacing w:line="480" w:lineRule="auto"/>
        <w:jc w:val="both"/>
        <w:rPr>
          <w:rFonts w:ascii="Times New Roman" w:hAnsi="Times New Roman" w:cs="Times New Roman"/>
        </w:rPr>
      </w:pPr>
    </w:p>
    <w:p w14:paraId="057E21D0" w14:textId="753BF013" w:rsidR="00432AB3" w:rsidRPr="00E26B97" w:rsidRDefault="00432AB3" w:rsidP="00432AB3">
      <w:pPr>
        <w:spacing w:line="480" w:lineRule="auto"/>
        <w:jc w:val="both"/>
        <w:rPr>
          <w:rFonts w:ascii="Times New Roman" w:hAnsi="Times New Roman" w:cs="Times New Roman"/>
        </w:rPr>
      </w:pPr>
      <w:r w:rsidRPr="00E26B97">
        <w:rPr>
          <w:rFonts w:ascii="Times New Roman" w:hAnsi="Times New Roman" w:cs="Times New Roman"/>
        </w:rPr>
        <w:t xml:space="preserve">As the data captured within semi-structured interviews takes the form of words it is not quantifiable. Qualitative data tends to be generated through a process which can be less structured and whereby questions are not standardised. Therefore, presumed preconceptions are suspended </w:t>
      </w:r>
      <w:sdt>
        <w:sdtPr>
          <w:rPr>
            <w:rFonts w:ascii="Times New Roman" w:hAnsi="Times New Roman" w:cs="Times New Roman"/>
          </w:rPr>
          <w:id w:val="-100875560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2E3E720" w14:textId="77777777" w:rsidR="00432AB3" w:rsidRPr="00E26B97" w:rsidRDefault="00432AB3" w:rsidP="00432AB3">
      <w:pPr>
        <w:spacing w:line="480" w:lineRule="auto"/>
        <w:jc w:val="both"/>
        <w:rPr>
          <w:rFonts w:ascii="Times New Roman" w:hAnsi="Times New Roman" w:cs="Times New Roman"/>
        </w:rPr>
      </w:pPr>
    </w:p>
    <w:p w14:paraId="1F9DD842" w14:textId="106E5F07" w:rsidR="00432AB3" w:rsidRDefault="00432AB3" w:rsidP="00C318D6">
      <w:pPr>
        <w:spacing w:line="480" w:lineRule="auto"/>
        <w:jc w:val="both"/>
        <w:rPr>
          <w:rFonts w:ascii="Times New Roman" w:hAnsi="Times New Roman" w:cs="Times New Roman"/>
        </w:rPr>
      </w:pPr>
      <w:r w:rsidRPr="00E26B97">
        <w:rPr>
          <w:rFonts w:ascii="Times New Roman" w:hAnsi="Times New Roman" w:cs="Times New Roman"/>
        </w:rPr>
        <w:t xml:space="preserve">Semi-structured interviews in which the expressions and responses of the interviewees are recorded and analysed in their own words generate qualitative data. Qualitative data assists the researcher in explaining and understanding issues within their organisational context and provides a real-time picture of the processes which are taking place </w:t>
      </w:r>
      <w:sdt>
        <w:sdtPr>
          <w:rPr>
            <w:rFonts w:ascii="Times New Roman" w:hAnsi="Times New Roman" w:cs="Times New Roman"/>
          </w:rPr>
          <w:id w:val="47881782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7ED9C66" w14:textId="77777777" w:rsidR="008F692D" w:rsidRDefault="008F692D" w:rsidP="00C318D6">
      <w:pPr>
        <w:spacing w:line="480" w:lineRule="auto"/>
        <w:jc w:val="both"/>
        <w:rPr>
          <w:rFonts w:ascii="Times New Roman" w:hAnsi="Times New Roman" w:cs="Times New Roman"/>
        </w:rPr>
      </w:pPr>
    </w:p>
    <w:p w14:paraId="1836E7F5" w14:textId="56BC26E5" w:rsidR="00365466" w:rsidRPr="00E26B97" w:rsidRDefault="009139AB" w:rsidP="00C318D6">
      <w:pPr>
        <w:spacing w:line="480" w:lineRule="auto"/>
        <w:jc w:val="both"/>
        <w:rPr>
          <w:rFonts w:ascii="Times New Roman" w:hAnsi="Times New Roman" w:cs="Times New Roman"/>
        </w:rPr>
      </w:pPr>
      <w:r w:rsidRPr="00E26B97">
        <w:rPr>
          <w:rFonts w:ascii="Times New Roman" w:hAnsi="Times New Roman" w:cs="Times New Roman"/>
        </w:rPr>
        <w:t>Alternative methods of research gathering were considered as part of this methodology investigation.</w:t>
      </w:r>
      <w:r w:rsidR="004F5221" w:rsidRPr="00E26B97">
        <w:rPr>
          <w:rFonts w:ascii="Times New Roman" w:hAnsi="Times New Roman" w:cs="Times New Roman"/>
        </w:rPr>
        <w:t xml:space="preserve"> </w:t>
      </w:r>
      <w:r w:rsidRPr="00E26B97">
        <w:rPr>
          <w:rFonts w:ascii="Times New Roman" w:hAnsi="Times New Roman" w:cs="Times New Roman"/>
        </w:rPr>
        <w:t xml:space="preserve">Although surveys/questionnaires can achieve a broad coverage for data </w:t>
      </w:r>
      <w:r w:rsidR="001C796B">
        <w:rPr>
          <w:rFonts w:ascii="Times New Roman" w:hAnsi="Times New Roman" w:cs="Times New Roman"/>
        </w:rPr>
        <w:t xml:space="preserve">collection and </w:t>
      </w:r>
      <w:r w:rsidRPr="00E26B97">
        <w:rPr>
          <w:rFonts w:ascii="Times New Roman" w:hAnsi="Times New Roman" w:cs="Times New Roman"/>
        </w:rPr>
        <w:t xml:space="preserve">comparison </w:t>
      </w:r>
      <w:r w:rsidR="001C796B">
        <w:rPr>
          <w:rFonts w:ascii="Times New Roman" w:hAnsi="Times New Roman" w:cs="Times New Roman"/>
        </w:rPr>
        <w:t>this method of data capture also allows the research to repeat the study. It should also be noted that</w:t>
      </w:r>
      <w:r w:rsidRPr="00E26B97">
        <w:rPr>
          <w:rFonts w:ascii="Times New Roman" w:hAnsi="Times New Roman" w:cs="Times New Roman"/>
        </w:rPr>
        <w:t xml:space="preserve"> </w:t>
      </w:r>
      <w:r w:rsidR="00432AB3">
        <w:rPr>
          <w:rFonts w:ascii="Times New Roman" w:hAnsi="Times New Roman" w:cs="Times New Roman"/>
        </w:rPr>
        <w:t>using surveys/questions as the</w:t>
      </w:r>
      <w:r w:rsidRPr="00E26B97">
        <w:rPr>
          <w:rFonts w:ascii="Times New Roman" w:hAnsi="Times New Roman" w:cs="Times New Roman"/>
        </w:rPr>
        <w:t xml:space="preserve"> method of data capture</w:t>
      </w:r>
      <w:r w:rsidR="001C796B">
        <w:rPr>
          <w:rFonts w:ascii="Times New Roman" w:hAnsi="Times New Roman" w:cs="Times New Roman"/>
        </w:rPr>
        <w:t xml:space="preserve"> </w:t>
      </w:r>
      <w:r w:rsidRPr="00E26B97">
        <w:rPr>
          <w:rFonts w:ascii="Times New Roman" w:hAnsi="Times New Roman" w:cs="Times New Roman"/>
        </w:rPr>
        <w:t xml:space="preserve">has several disadvantages which can include poor data quality </w:t>
      </w:r>
      <w:r w:rsidR="00432AB3">
        <w:rPr>
          <w:rFonts w:ascii="Times New Roman" w:hAnsi="Times New Roman" w:cs="Times New Roman"/>
        </w:rPr>
        <w:t xml:space="preserve">capture </w:t>
      </w:r>
      <w:r w:rsidRPr="00E26B97">
        <w:rPr>
          <w:rFonts w:ascii="Times New Roman" w:hAnsi="Times New Roman" w:cs="Times New Roman"/>
        </w:rPr>
        <w:t xml:space="preserve">due to questionnaire design and respondents may not submit their questionnaire therefore their thoughts will not be captured </w:t>
      </w:r>
      <w:sdt>
        <w:sdtPr>
          <w:rPr>
            <w:rFonts w:ascii="Times New Roman" w:hAnsi="Times New Roman" w:cs="Times New Roman"/>
          </w:rPr>
          <w:id w:val="26056820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Neu08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(Neuman, 2008)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49653687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Bry071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(Bryman &amp; Bell, 2007)</w:t>
          </w:r>
          <w:r w:rsidRPr="00E26B97">
            <w:rPr>
              <w:rFonts w:ascii="Times New Roman" w:hAnsi="Times New Roman" w:cs="Times New Roman"/>
            </w:rPr>
            <w:fldChar w:fldCharType="end"/>
          </w:r>
        </w:sdtContent>
      </w:sdt>
      <w:r w:rsidR="004F5221" w:rsidRPr="00E26B97">
        <w:rPr>
          <w:rFonts w:ascii="Times New Roman" w:hAnsi="Times New Roman" w:cs="Times New Roman"/>
        </w:rPr>
        <w:t xml:space="preserve">. </w:t>
      </w:r>
    </w:p>
    <w:p w14:paraId="7E750384" w14:textId="77777777" w:rsidR="00EA5B77" w:rsidRPr="00E26B97" w:rsidRDefault="00EA5B77" w:rsidP="00C318D6">
      <w:pPr>
        <w:spacing w:line="480" w:lineRule="auto"/>
        <w:jc w:val="both"/>
        <w:rPr>
          <w:rFonts w:ascii="Times New Roman" w:hAnsi="Times New Roman" w:cs="Times New Roman"/>
        </w:rPr>
      </w:pPr>
    </w:p>
    <w:p w14:paraId="6A521F22" w14:textId="2675ADBC"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lastRenderedPageBreak/>
        <w:t xml:space="preserve">For many of the </w:t>
      </w:r>
      <w:r w:rsidR="001C796B">
        <w:rPr>
          <w:rFonts w:ascii="Times New Roman" w:hAnsi="Times New Roman" w:cs="Times New Roman"/>
        </w:rPr>
        <w:t xml:space="preserve">participants in this research project, </w:t>
      </w:r>
      <w:r w:rsidRPr="00E26B97">
        <w:rPr>
          <w:rFonts w:ascii="Times New Roman" w:hAnsi="Times New Roman" w:cs="Times New Roman"/>
        </w:rPr>
        <w:t xml:space="preserve">this will be the first time that they have been questioned or interviewed on this subject matter. It will be important to consider their nerves and their concerns </w:t>
      </w:r>
      <w:r w:rsidR="00DA3A00" w:rsidRPr="00E26B97">
        <w:rPr>
          <w:rFonts w:ascii="Times New Roman" w:hAnsi="Times New Roman" w:cs="Times New Roman"/>
        </w:rPr>
        <w:t>about</w:t>
      </w:r>
      <w:r w:rsidRPr="00E26B97">
        <w:rPr>
          <w:rFonts w:ascii="Times New Roman" w:hAnsi="Times New Roman" w:cs="Times New Roman"/>
        </w:rPr>
        <w:t xml:space="preserve"> confidentiality. </w:t>
      </w:r>
    </w:p>
    <w:p w14:paraId="22EA11AE" w14:textId="77777777" w:rsidR="00A66AAB" w:rsidRPr="00E26B97" w:rsidRDefault="00A66AAB" w:rsidP="00C318D6">
      <w:pPr>
        <w:spacing w:line="480" w:lineRule="auto"/>
        <w:rPr>
          <w:rFonts w:ascii="Times New Roman" w:hAnsi="Times New Roman" w:cs="Times New Roman"/>
        </w:rPr>
      </w:pPr>
    </w:p>
    <w:p w14:paraId="26423B92" w14:textId="3093D7FD" w:rsidR="00A66AAB" w:rsidRPr="001C2F5A" w:rsidRDefault="007156E4" w:rsidP="001C2F5A">
      <w:pPr>
        <w:pStyle w:val="Heading2"/>
        <w:spacing w:line="480" w:lineRule="auto"/>
        <w:rPr>
          <w:rFonts w:ascii="Times New Roman" w:hAnsi="Times New Roman" w:cs="Times New Roman"/>
          <w:b/>
          <w:bCs/>
          <w:color w:val="auto"/>
        </w:rPr>
      </w:pPr>
      <w:bookmarkStart w:id="53" w:name="_Toc164436123"/>
      <w:r w:rsidRPr="007174DB">
        <w:rPr>
          <w:rFonts w:ascii="Times New Roman" w:hAnsi="Times New Roman" w:cs="Times New Roman"/>
          <w:b/>
          <w:bCs/>
          <w:color w:val="auto"/>
        </w:rPr>
        <w:t>3.</w:t>
      </w:r>
      <w:r w:rsidR="007174DB" w:rsidRPr="007174DB">
        <w:rPr>
          <w:rFonts w:ascii="Times New Roman" w:hAnsi="Times New Roman" w:cs="Times New Roman"/>
          <w:b/>
          <w:bCs/>
          <w:color w:val="auto"/>
        </w:rPr>
        <w:t>8</w:t>
      </w:r>
      <w:r w:rsidRPr="007174DB">
        <w:rPr>
          <w:rFonts w:ascii="Times New Roman" w:hAnsi="Times New Roman" w:cs="Times New Roman"/>
          <w:b/>
          <w:bCs/>
          <w:color w:val="auto"/>
        </w:rPr>
        <w:t xml:space="preserve"> </w:t>
      </w:r>
      <w:r w:rsidR="00A66AAB" w:rsidRPr="007174DB">
        <w:rPr>
          <w:rFonts w:ascii="Times New Roman" w:hAnsi="Times New Roman" w:cs="Times New Roman"/>
          <w:b/>
          <w:bCs/>
          <w:color w:val="auto"/>
        </w:rPr>
        <w:t xml:space="preserve">Participation </w:t>
      </w:r>
      <w:r w:rsidR="00ED5DEC" w:rsidRPr="007174DB">
        <w:rPr>
          <w:rFonts w:ascii="Times New Roman" w:hAnsi="Times New Roman" w:cs="Times New Roman"/>
          <w:b/>
          <w:bCs/>
          <w:color w:val="auto"/>
        </w:rPr>
        <w:t>S</w:t>
      </w:r>
      <w:r w:rsidR="00A66AAB" w:rsidRPr="007174DB">
        <w:rPr>
          <w:rFonts w:ascii="Times New Roman" w:hAnsi="Times New Roman" w:cs="Times New Roman"/>
          <w:b/>
          <w:bCs/>
          <w:color w:val="auto"/>
        </w:rPr>
        <w:t>election</w:t>
      </w:r>
      <w:bookmarkEnd w:id="53"/>
    </w:p>
    <w:p w14:paraId="4CF17C35" w14:textId="7E4238F9" w:rsidR="00B1236E" w:rsidRPr="005C054E" w:rsidRDefault="008C40D9" w:rsidP="00C318D6">
      <w:pPr>
        <w:spacing w:line="480" w:lineRule="auto"/>
        <w:jc w:val="both"/>
        <w:rPr>
          <w:rFonts w:ascii="Times New Roman" w:eastAsiaTheme="majorEastAsia" w:hAnsi="Times New Roman" w:cs="Times New Roman"/>
        </w:rPr>
      </w:pPr>
      <w:r w:rsidRPr="008C40D9">
        <w:rPr>
          <w:rFonts w:ascii="Times New Roman" w:hAnsi="Times New Roman" w:cs="Times New Roman"/>
        </w:rPr>
        <w:t xml:space="preserve">The Magstim Company currently has 85 employees based in their UK Head Office in West Wales. </w:t>
      </w:r>
      <w:r w:rsidR="006E634A">
        <w:rPr>
          <w:rFonts w:ascii="Times New Roman" w:hAnsi="Times New Roman" w:cs="Times New Roman"/>
        </w:rPr>
        <w:t>Fifteen</w:t>
      </w:r>
      <w:r w:rsidR="001C2F5A">
        <w:rPr>
          <w:rFonts w:ascii="Times New Roman" w:hAnsi="Times New Roman" w:cs="Times New Roman"/>
        </w:rPr>
        <w:t xml:space="preserve"> </w:t>
      </w:r>
      <w:r w:rsidRPr="008C40D9">
        <w:rPr>
          <w:rFonts w:ascii="Times New Roman" w:hAnsi="Times New Roman" w:cs="Times New Roman"/>
        </w:rPr>
        <w:t>of those employees hold Supervisory, Managerial or Director roles within the organisation.</w:t>
      </w:r>
      <w:r w:rsidR="00B1236E" w:rsidRPr="00B1236E">
        <w:rPr>
          <w:rFonts w:ascii="Times New Roman" w:eastAsiaTheme="majorEastAsia" w:hAnsi="Times New Roman" w:cs="Times New Roman"/>
        </w:rPr>
        <w:t xml:space="preserve"> </w:t>
      </w:r>
      <w:r w:rsidR="006E634A">
        <w:rPr>
          <w:rFonts w:ascii="Times New Roman" w:eastAsiaTheme="majorEastAsia" w:hAnsi="Times New Roman" w:cs="Times New Roman"/>
        </w:rPr>
        <w:t>Within my role as HR Manager</w:t>
      </w:r>
      <w:r w:rsidR="005C054E">
        <w:rPr>
          <w:rFonts w:ascii="Times New Roman" w:eastAsiaTheme="majorEastAsia" w:hAnsi="Times New Roman" w:cs="Times New Roman"/>
        </w:rPr>
        <w:t>,</w:t>
      </w:r>
      <w:r w:rsidR="006E634A">
        <w:rPr>
          <w:rFonts w:ascii="Times New Roman" w:eastAsiaTheme="majorEastAsia" w:hAnsi="Times New Roman" w:cs="Times New Roman"/>
        </w:rPr>
        <w:t xml:space="preserve"> I have the authority to conduct </w:t>
      </w:r>
      <w:r w:rsidR="005C054E">
        <w:rPr>
          <w:rFonts w:ascii="Times New Roman" w:eastAsiaTheme="majorEastAsia" w:hAnsi="Times New Roman" w:cs="Times New Roman"/>
        </w:rPr>
        <w:t xml:space="preserve">this research which will a </w:t>
      </w:r>
      <w:r w:rsidRPr="008C40D9">
        <w:rPr>
          <w:rFonts w:ascii="Times New Roman" w:hAnsi="Times New Roman" w:cs="Times New Roman"/>
        </w:rPr>
        <w:t xml:space="preserve">better understanding of </w:t>
      </w:r>
      <w:r w:rsidR="006E634A">
        <w:rPr>
          <w:rFonts w:ascii="Times New Roman" w:hAnsi="Times New Roman" w:cs="Times New Roman"/>
        </w:rPr>
        <w:t xml:space="preserve">the </w:t>
      </w:r>
      <w:r w:rsidRPr="008C40D9">
        <w:rPr>
          <w:rFonts w:ascii="Times New Roman" w:hAnsi="Times New Roman" w:cs="Times New Roman"/>
        </w:rPr>
        <w:t>level of awareness the Management Team within The Magstim Company have regarding succession planning</w:t>
      </w:r>
      <w:r>
        <w:rPr>
          <w:rFonts w:ascii="Times New Roman" w:hAnsi="Times New Roman" w:cs="Times New Roman"/>
        </w:rPr>
        <w:t xml:space="preserve"> and to identify the levels of their commitment and buy</w:t>
      </w:r>
      <w:r w:rsidR="00893152">
        <w:rPr>
          <w:rFonts w:ascii="Times New Roman" w:hAnsi="Times New Roman" w:cs="Times New Roman"/>
        </w:rPr>
        <w:t>-</w:t>
      </w:r>
      <w:r>
        <w:rPr>
          <w:rFonts w:ascii="Times New Roman" w:hAnsi="Times New Roman" w:cs="Times New Roman"/>
        </w:rPr>
        <w:t>in</w:t>
      </w:r>
      <w:r w:rsidR="001C2F5A">
        <w:rPr>
          <w:rFonts w:ascii="Times New Roman" w:hAnsi="Times New Roman" w:cs="Times New Roman"/>
        </w:rPr>
        <w:t xml:space="preserve"> </w:t>
      </w:r>
      <w:r w:rsidR="006E634A">
        <w:rPr>
          <w:rFonts w:ascii="Times New Roman" w:hAnsi="Times New Roman" w:cs="Times New Roman"/>
        </w:rPr>
        <w:t>seven</w:t>
      </w:r>
      <w:r w:rsidRPr="008C40D9">
        <w:rPr>
          <w:rFonts w:ascii="Times New Roman" w:hAnsi="Times New Roman" w:cs="Times New Roman"/>
        </w:rPr>
        <w:t xml:space="preserve"> of</w:t>
      </w:r>
      <w:r w:rsidR="006E634A">
        <w:rPr>
          <w:rFonts w:ascii="Times New Roman" w:hAnsi="Times New Roman" w:cs="Times New Roman"/>
        </w:rPr>
        <w:t xml:space="preserve"> the</w:t>
      </w:r>
      <w:r w:rsidRPr="008C40D9">
        <w:rPr>
          <w:rFonts w:ascii="Times New Roman" w:hAnsi="Times New Roman" w:cs="Times New Roman"/>
        </w:rPr>
        <w:t xml:space="preserve"> </w:t>
      </w:r>
      <w:r w:rsidR="001C2F5A">
        <w:rPr>
          <w:rFonts w:ascii="Times New Roman" w:hAnsi="Times New Roman" w:cs="Times New Roman"/>
        </w:rPr>
        <w:t>S</w:t>
      </w:r>
      <w:r w:rsidRPr="008C40D9">
        <w:rPr>
          <w:rFonts w:ascii="Times New Roman" w:hAnsi="Times New Roman" w:cs="Times New Roman"/>
        </w:rPr>
        <w:t xml:space="preserve">upervisors, </w:t>
      </w:r>
      <w:r w:rsidR="001C2F5A">
        <w:rPr>
          <w:rFonts w:ascii="Times New Roman" w:hAnsi="Times New Roman" w:cs="Times New Roman"/>
        </w:rPr>
        <w:t>M</w:t>
      </w:r>
      <w:r w:rsidRPr="008C40D9">
        <w:rPr>
          <w:rFonts w:ascii="Times New Roman" w:hAnsi="Times New Roman" w:cs="Times New Roman"/>
        </w:rPr>
        <w:t xml:space="preserve">anagers and </w:t>
      </w:r>
      <w:r w:rsidR="001C2F5A">
        <w:rPr>
          <w:rFonts w:ascii="Times New Roman" w:hAnsi="Times New Roman" w:cs="Times New Roman"/>
        </w:rPr>
        <w:t>Corporate D</w:t>
      </w:r>
      <w:r w:rsidRPr="008C40D9">
        <w:rPr>
          <w:rFonts w:ascii="Times New Roman" w:hAnsi="Times New Roman" w:cs="Times New Roman"/>
        </w:rPr>
        <w:t xml:space="preserve">irectors </w:t>
      </w:r>
      <w:r w:rsidR="006E634A">
        <w:rPr>
          <w:rFonts w:ascii="Times New Roman" w:hAnsi="Times New Roman" w:cs="Times New Roman"/>
        </w:rPr>
        <w:t>were selected as interview participants</w:t>
      </w:r>
      <w:r w:rsidRPr="008C40D9">
        <w:rPr>
          <w:rFonts w:ascii="Times New Roman" w:hAnsi="Times New Roman" w:cs="Times New Roman"/>
        </w:rPr>
        <w:t xml:space="preserve"> </w:t>
      </w:r>
      <w:r w:rsidR="006E634A">
        <w:rPr>
          <w:rFonts w:ascii="Times New Roman" w:hAnsi="Times New Roman" w:cs="Times New Roman"/>
        </w:rPr>
        <w:t>i</w:t>
      </w:r>
      <w:r w:rsidRPr="008C40D9">
        <w:rPr>
          <w:rFonts w:ascii="Times New Roman" w:hAnsi="Times New Roman" w:cs="Times New Roman"/>
        </w:rPr>
        <w:t xml:space="preserve">n a one-to-one basis to understand what succession planning practices exist within the organisation, whether the planning activity encourages career development through its annual performance development review procedures and whether performance goal orientation is linked to employee retention. </w:t>
      </w:r>
      <w:r w:rsidR="006E634A">
        <w:rPr>
          <w:rFonts w:ascii="Times New Roman" w:eastAsiaTheme="majorEastAsia" w:hAnsi="Times New Roman" w:cs="Times New Roman"/>
        </w:rPr>
        <w:t>Seven of those were selected as participants of this research study. A breakdown of the participant demographics is referenced in Table 3.</w:t>
      </w:r>
      <w:r w:rsidR="00A66AAB" w:rsidRPr="00E26B97">
        <w:rPr>
          <w:rFonts w:ascii="Times New Roman" w:hAnsi="Times New Roman" w:cs="Times New Roman"/>
        </w:rPr>
        <w:t>This data</w:t>
      </w:r>
      <w:r w:rsidR="006E634A">
        <w:rPr>
          <w:rFonts w:ascii="Times New Roman" w:hAnsi="Times New Roman" w:cs="Times New Roman"/>
        </w:rPr>
        <w:t xml:space="preserve">, as shown in Table 3, </w:t>
      </w:r>
      <w:r w:rsidR="00A66AAB" w:rsidRPr="00E26B97">
        <w:rPr>
          <w:rFonts w:ascii="Times New Roman" w:hAnsi="Times New Roman" w:cs="Times New Roman"/>
        </w:rPr>
        <w:t xml:space="preserve">was provided by The Magstim Company’s Time and Management System. </w:t>
      </w:r>
    </w:p>
    <w:p w14:paraId="2234E931" w14:textId="77777777" w:rsidR="006E634A" w:rsidRDefault="006E634A" w:rsidP="00C318D6">
      <w:pPr>
        <w:spacing w:line="480" w:lineRule="auto"/>
        <w:jc w:val="both"/>
        <w:rPr>
          <w:rFonts w:ascii="Times New Roman" w:hAnsi="Times New Roman" w:cs="Times New Roman"/>
        </w:rPr>
      </w:pPr>
    </w:p>
    <w:p w14:paraId="20DB7171" w14:textId="54B780FE" w:rsidR="006E634A" w:rsidRPr="006E634A" w:rsidRDefault="006E634A" w:rsidP="006E634A">
      <w:pPr>
        <w:spacing w:line="480" w:lineRule="auto"/>
        <w:jc w:val="both"/>
        <w:rPr>
          <w:rFonts w:ascii="Times New Roman" w:hAnsi="Times New Roman" w:cs="Times New Roman"/>
        </w:rPr>
      </w:pPr>
      <w:r>
        <w:rPr>
          <w:rFonts w:ascii="Times New Roman" w:hAnsi="Times New Roman" w:cs="Times New Roman"/>
        </w:rPr>
        <w:t xml:space="preserve">The duration of each interview was approximately 30 to 45 minutes. </w:t>
      </w:r>
      <w:r>
        <w:rPr>
          <w:rFonts w:ascii="Times New Roman" w:eastAsiaTheme="majorEastAsia" w:hAnsi="Times New Roman" w:cs="Times New Roman"/>
        </w:rPr>
        <w:t xml:space="preserve">The interview schedule is referred to in Appendix 1. </w:t>
      </w:r>
    </w:p>
    <w:p w14:paraId="292F9107" w14:textId="77777777" w:rsidR="006E634A" w:rsidRDefault="006E634A" w:rsidP="00C318D6">
      <w:pPr>
        <w:spacing w:line="480" w:lineRule="auto"/>
        <w:jc w:val="both"/>
        <w:rPr>
          <w:rFonts w:ascii="Times New Roman" w:hAnsi="Times New Roman" w:cs="Times New Roman"/>
        </w:rPr>
      </w:pPr>
    </w:p>
    <w:p w14:paraId="47420237" w14:textId="77777777" w:rsidR="00B1236E" w:rsidRPr="00920BA2" w:rsidRDefault="00B1236E" w:rsidP="00B1236E">
      <w:pPr>
        <w:pStyle w:val="Caption"/>
        <w:rPr>
          <w:rFonts w:ascii="Times New Roman" w:hAnsi="Times New Roman" w:cs="Times New Roman"/>
          <w:color w:val="000000" w:themeColor="text1"/>
        </w:rPr>
      </w:pPr>
      <w:r w:rsidRPr="00920BA2">
        <w:rPr>
          <w:rFonts w:ascii="Times New Roman" w:hAnsi="Times New Roman" w:cs="Times New Roman"/>
          <w:color w:val="000000" w:themeColor="text1"/>
        </w:rPr>
        <w:t xml:space="preserve">Table </w:t>
      </w:r>
      <w:r w:rsidRPr="00920BA2">
        <w:rPr>
          <w:rFonts w:ascii="Times New Roman" w:hAnsi="Times New Roman" w:cs="Times New Roman"/>
          <w:color w:val="000000" w:themeColor="text1"/>
        </w:rPr>
        <w:fldChar w:fldCharType="begin"/>
      </w:r>
      <w:r w:rsidRPr="00920BA2">
        <w:rPr>
          <w:rFonts w:ascii="Times New Roman" w:hAnsi="Times New Roman" w:cs="Times New Roman"/>
          <w:color w:val="000000" w:themeColor="text1"/>
        </w:rPr>
        <w:instrText xml:space="preserve"> SEQ Table \* ARABIC </w:instrText>
      </w:r>
      <w:r w:rsidRPr="00920BA2">
        <w:rPr>
          <w:rFonts w:ascii="Times New Roman" w:hAnsi="Times New Roman" w:cs="Times New Roman"/>
          <w:color w:val="000000" w:themeColor="text1"/>
        </w:rPr>
        <w:fldChar w:fldCharType="separate"/>
      </w:r>
      <w:r w:rsidRPr="00920BA2">
        <w:rPr>
          <w:rFonts w:ascii="Times New Roman" w:hAnsi="Times New Roman" w:cs="Times New Roman"/>
          <w:noProof/>
          <w:color w:val="000000" w:themeColor="text1"/>
        </w:rPr>
        <w:t>3</w:t>
      </w:r>
      <w:r w:rsidRPr="00920BA2">
        <w:rPr>
          <w:rFonts w:ascii="Times New Roman" w:hAnsi="Times New Roman" w:cs="Times New Roman"/>
          <w:color w:val="000000" w:themeColor="text1"/>
        </w:rPr>
        <w:fldChar w:fldCharType="end"/>
      </w:r>
      <w:r w:rsidRPr="00920BA2">
        <w:rPr>
          <w:rFonts w:ascii="Times New Roman" w:hAnsi="Times New Roman" w:cs="Times New Roman"/>
          <w:color w:val="000000" w:themeColor="text1"/>
        </w:rPr>
        <w:t>: Participant demographics</w:t>
      </w:r>
    </w:p>
    <w:tbl>
      <w:tblPr>
        <w:tblW w:w="5974" w:type="dxa"/>
        <w:jc w:val="center"/>
        <w:tblLook w:val="04A0" w:firstRow="1" w:lastRow="0" w:firstColumn="1" w:lastColumn="0" w:noHBand="0" w:noVBand="1"/>
      </w:tblPr>
      <w:tblGrid>
        <w:gridCol w:w="1836"/>
        <w:gridCol w:w="1887"/>
        <w:gridCol w:w="1105"/>
        <w:gridCol w:w="1349"/>
      </w:tblGrid>
      <w:tr w:rsidR="00B1236E" w:rsidRPr="00920BA2" w14:paraId="02D521DE" w14:textId="77777777" w:rsidTr="001B0BA1">
        <w:trPr>
          <w:trHeight w:val="302"/>
          <w:jc w:val="center"/>
        </w:trPr>
        <w:tc>
          <w:tcPr>
            <w:tcW w:w="1836" w:type="dxa"/>
            <w:tcBorders>
              <w:top w:val="nil"/>
              <w:left w:val="nil"/>
              <w:bottom w:val="nil"/>
              <w:right w:val="nil"/>
            </w:tcBorders>
            <w:shd w:val="clear" w:color="auto" w:fill="auto"/>
            <w:noWrap/>
            <w:vAlign w:val="bottom"/>
            <w:hideMark/>
          </w:tcPr>
          <w:p w14:paraId="4A5BDD22" w14:textId="77777777" w:rsidR="00B1236E" w:rsidRPr="00920BA2" w:rsidRDefault="00B1236E" w:rsidP="001B0BA1">
            <w:pPr>
              <w:jc w:val="center"/>
              <w:rPr>
                <w:rFonts w:ascii="Times New Roman" w:eastAsia="Times New Roman" w:hAnsi="Times New Roman" w:cs="Times New Roman"/>
                <w:lang w:eastAsia="en-GB"/>
              </w:rPr>
            </w:pPr>
          </w:p>
        </w:tc>
        <w:tc>
          <w:tcPr>
            <w:tcW w:w="1887" w:type="dxa"/>
            <w:tcBorders>
              <w:top w:val="nil"/>
              <w:left w:val="nil"/>
              <w:bottom w:val="nil"/>
              <w:right w:val="nil"/>
            </w:tcBorders>
            <w:shd w:val="clear" w:color="auto" w:fill="auto"/>
            <w:noWrap/>
            <w:vAlign w:val="bottom"/>
            <w:hideMark/>
          </w:tcPr>
          <w:p w14:paraId="413F436F" w14:textId="77777777" w:rsidR="00B1236E" w:rsidRPr="00920BA2" w:rsidRDefault="00B1236E" w:rsidP="001B0BA1">
            <w:pPr>
              <w:rPr>
                <w:rFonts w:ascii="Times New Roman" w:eastAsia="Times New Roman" w:hAnsi="Times New Roman" w:cs="Times New Roman"/>
                <w:sz w:val="20"/>
                <w:szCs w:val="20"/>
                <w:lang w:eastAsia="en-GB"/>
              </w:rPr>
            </w:pPr>
          </w:p>
        </w:tc>
        <w:tc>
          <w:tcPr>
            <w:tcW w:w="1105" w:type="dxa"/>
            <w:tcBorders>
              <w:top w:val="single" w:sz="8" w:space="0" w:color="auto"/>
              <w:left w:val="single" w:sz="8" w:space="0" w:color="auto"/>
              <w:bottom w:val="single" w:sz="8" w:space="0" w:color="auto"/>
              <w:right w:val="nil"/>
            </w:tcBorders>
            <w:shd w:val="clear" w:color="auto" w:fill="auto"/>
            <w:noWrap/>
            <w:vAlign w:val="bottom"/>
            <w:hideMark/>
          </w:tcPr>
          <w:p w14:paraId="330ACA3F" w14:textId="77777777" w:rsidR="00B1236E" w:rsidRPr="00920BA2" w:rsidRDefault="00B1236E" w:rsidP="001B0BA1">
            <w:pPr>
              <w:jc w:val="center"/>
              <w:rPr>
                <w:rFonts w:ascii="Times New Roman" w:eastAsia="Times New Roman" w:hAnsi="Times New Roman" w:cs="Times New Roman"/>
                <w:b/>
                <w:bCs/>
                <w:color w:val="000000"/>
                <w:lang w:eastAsia="en-GB"/>
              </w:rPr>
            </w:pPr>
            <w:r w:rsidRPr="00920BA2">
              <w:rPr>
                <w:rFonts w:ascii="Times New Roman" w:eastAsia="Times New Roman" w:hAnsi="Times New Roman" w:cs="Times New Roman"/>
                <w:b/>
                <w:bCs/>
                <w:color w:val="000000"/>
                <w:lang w:eastAsia="en-GB"/>
              </w:rPr>
              <w:t>Count</w:t>
            </w:r>
          </w:p>
        </w:tc>
        <w:tc>
          <w:tcPr>
            <w:tcW w:w="114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FFDB352" w14:textId="77777777" w:rsidR="00B1236E" w:rsidRPr="00920BA2" w:rsidRDefault="00B1236E" w:rsidP="001B0BA1">
            <w:pPr>
              <w:jc w:val="center"/>
              <w:rPr>
                <w:rFonts w:ascii="Times New Roman" w:eastAsia="Times New Roman" w:hAnsi="Times New Roman" w:cs="Times New Roman"/>
                <w:b/>
                <w:bCs/>
                <w:color w:val="000000"/>
                <w:lang w:eastAsia="en-GB"/>
              </w:rPr>
            </w:pPr>
            <w:r w:rsidRPr="00920BA2">
              <w:rPr>
                <w:rFonts w:ascii="Times New Roman" w:eastAsia="Times New Roman" w:hAnsi="Times New Roman" w:cs="Times New Roman"/>
                <w:b/>
                <w:bCs/>
                <w:color w:val="000000"/>
                <w:lang w:eastAsia="en-GB"/>
              </w:rPr>
              <w:t>Percentage</w:t>
            </w:r>
          </w:p>
        </w:tc>
      </w:tr>
      <w:tr w:rsidR="00B1236E" w:rsidRPr="00920BA2" w14:paraId="0A2AD02E" w14:textId="77777777" w:rsidTr="001B0BA1">
        <w:trPr>
          <w:trHeight w:val="284"/>
          <w:jc w:val="center"/>
        </w:trPr>
        <w:tc>
          <w:tcPr>
            <w:tcW w:w="1836"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4580E34B"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Gender</w:t>
            </w:r>
          </w:p>
        </w:tc>
        <w:tc>
          <w:tcPr>
            <w:tcW w:w="1887" w:type="dxa"/>
            <w:tcBorders>
              <w:top w:val="single" w:sz="8" w:space="0" w:color="auto"/>
              <w:left w:val="nil"/>
              <w:bottom w:val="single" w:sz="4" w:space="0" w:color="auto"/>
              <w:right w:val="single" w:sz="4" w:space="0" w:color="auto"/>
            </w:tcBorders>
            <w:shd w:val="clear" w:color="auto" w:fill="auto"/>
            <w:noWrap/>
            <w:vAlign w:val="bottom"/>
            <w:hideMark/>
          </w:tcPr>
          <w:p w14:paraId="7C9C7D13"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Male</w:t>
            </w:r>
          </w:p>
        </w:tc>
        <w:tc>
          <w:tcPr>
            <w:tcW w:w="1105" w:type="dxa"/>
            <w:tcBorders>
              <w:top w:val="nil"/>
              <w:left w:val="nil"/>
              <w:bottom w:val="single" w:sz="4" w:space="0" w:color="auto"/>
              <w:right w:val="single" w:sz="4" w:space="0" w:color="auto"/>
            </w:tcBorders>
            <w:shd w:val="clear" w:color="auto" w:fill="auto"/>
            <w:noWrap/>
            <w:vAlign w:val="bottom"/>
            <w:hideMark/>
          </w:tcPr>
          <w:p w14:paraId="1A774807"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4</w:t>
            </w:r>
          </w:p>
        </w:tc>
        <w:tc>
          <w:tcPr>
            <w:tcW w:w="1146" w:type="dxa"/>
            <w:tcBorders>
              <w:top w:val="nil"/>
              <w:left w:val="nil"/>
              <w:bottom w:val="single" w:sz="4" w:space="0" w:color="auto"/>
              <w:right w:val="single" w:sz="8" w:space="0" w:color="auto"/>
            </w:tcBorders>
            <w:shd w:val="clear" w:color="auto" w:fill="auto"/>
            <w:noWrap/>
            <w:vAlign w:val="bottom"/>
            <w:hideMark/>
          </w:tcPr>
          <w:p w14:paraId="6D12ED69" w14:textId="20FCAEFF"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57</w:t>
            </w:r>
            <w:r w:rsidR="00D32837">
              <w:rPr>
                <w:rFonts w:ascii="Times New Roman" w:eastAsia="Times New Roman" w:hAnsi="Times New Roman" w:cs="Times New Roman"/>
                <w:color w:val="000000"/>
                <w:lang w:eastAsia="en-GB"/>
              </w:rPr>
              <w:t>%</w:t>
            </w:r>
          </w:p>
        </w:tc>
      </w:tr>
      <w:tr w:rsidR="00B1236E" w:rsidRPr="00920BA2" w14:paraId="60E07A97" w14:textId="77777777" w:rsidTr="001B0BA1">
        <w:trPr>
          <w:trHeight w:val="284"/>
          <w:jc w:val="center"/>
        </w:trPr>
        <w:tc>
          <w:tcPr>
            <w:tcW w:w="1836" w:type="dxa"/>
            <w:vMerge/>
            <w:tcBorders>
              <w:top w:val="single" w:sz="8" w:space="0" w:color="auto"/>
              <w:left w:val="single" w:sz="8" w:space="0" w:color="auto"/>
              <w:bottom w:val="single" w:sz="8" w:space="0" w:color="000000"/>
              <w:right w:val="single" w:sz="4" w:space="0" w:color="auto"/>
            </w:tcBorders>
            <w:vAlign w:val="center"/>
            <w:hideMark/>
          </w:tcPr>
          <w:p w14:paraId="27813214"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226AFA0A"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Female</w:t>
            </w:r>
          </w:p>
        </w:tc>
        <w:tc>
          <w:tcPr>
            <w:tcW w:w="1105" w:type="dxa"/>
            <w:tcBorders>
              <w:top w:val="nil"/>
              <w:left w:val="nil"/>
              <w:bottom w:val="single" w:sz="4" w:space="0" w:color="auto"/>
              <w:right w:val="single" w:sz="4" w:space="0" w:color="auto"/>
            </w:tcBorders>
            <w:shd w:val="clear" w:color="auto" w:fill="auto"/>
            <w:noWrap/>
            <w:vAlign w:val="bottom"/>
            <w:hideMark/>
          </w:tcPr>
          <w:p w14:paraId="7D072420"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3</w:t>
            </w:r>
          </w:p>
        </w:tc>
        <w:tc>
          <w:tcPr>
            <w:tcW w:w="1146" w:type="dxa"/>
            <w:tcBorders>
              <w:top w:val="nil"/>
              <w:left w:val="nil"/>
              <w:bottom w:val="single" w:sz="4" w:space="0" w:color="auto"/>
              <w:right w:val="single" w:sz="8" w:space="0" w:color="auto"/>
            </w:tcBorders>
            <w:shd w:val="clear" w:color="auto" w:fill="auto"/>
            <w:noWrap/>
            <w:vAlign w:val="bottom"/>
            <w:hideMark/>
          </w:tcPr>
          <w:p w14:paraId="1601DF4E" w14:textId="18D222AA"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43</w:t>
            </w:r>
            <w:r w:rsidR="00D32837">
              <w:rPr>
                <w:rFonts w:ascii="Times New Roman" w:eastAsia="Times New Roman" w:hAnsi="Times New Roman" w:cs="Times New Roman"/>
                <w:color w:val="000000"/>
                <w:lang w:eastAsia="en-GB"/>
              </w:rPr>
              <w:t>%</w:t>
            </w:r>
          </w:p>
        </w:tc>
      </w:tr>
      <w:tr w:rsidR="00B1236E" w:rsidRPr="00920BA2" w14:paraId="3370E2F2" w14:textId="77777777" w:rsidTr="001B0BA1">
        <w:trPr>
          <w:trHeight w:val="302"/>
          <w:jc w:val="center"/>
        </w:trPr>
        <w:tc>
          <w:tcPr>
            <w:tcW w:w="1836" w:type="dxa"/>
            <w:vMerge/>
            <w:tcBorders>
              <w:top w:val="single" w:sz="8" w:space="0" w:color="auto"/>
              <w:left w:val="single" w:sz="8" w:space="0" w:color="auto"/>
              <w:bottom w:val="single" w:sz="8" w:space="0" w:color="000000"/>
              <w:right w:val="single" w:sz="4" w:space="0" w:color="auto"/>
            </w:tcBorders>
            <w:vAlign w:val="center"/>
            <w:hideMark/>
          </w:tcPr>
          <w:p w14:paraId="1ECBE918"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8" w:space="0" w:color="auto"/>
              <w:right w:val="single" w:sz="4" w:space="0" w:color="auto"/>
            </w:tcBorders>
            <w:shd w:val="clear" w:color="auto" w:fill="auto"/>
            <w:noWrap/>
            <w:vAlign w:val="bottom"/>
            <w:hideMark/>
          </w:tcPr>
          <w:p w14:paraId="0FBA0953"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Prefer not to say</w:t>
            </w:r>
          </w:p>
        </w:tc>
        <w:tc>
          <w:tcPr>
            <w:tcW w:w="1105" w:type="dxa"/>
            <w:tcBorders>
              <w:top w:val="nil"/>
              <w:left w:val="nil"/>
              <w:bottom w:val="single" w:sz="8" w:space="0" w:color="auto"/>
              <w:right w:val="single" w:sz="4" w:space="0" w:color="auto"/>
            </w:tcBorders>
            <w:shd w:val="clear" w:color="auto" w:fill="auto"/>
            <w:noWrap/>
            <w:vAlign w:val="bottom"/>
            <w:hideMark/>
          </w:tcPr>
          <w:p w14:paraId="6F04733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c>
          <w:tcPr>
            <w:tcW w:w="1146" w:type="dxa"/>
            <w:tcBorders>
              <w:top w:val="nil"/>
              <w:left w:val="nil"/>
              <w:bottom w:val="single" w:sz="8" w:space="0" w:color="auto"/>
              <w:right w:val="single" w:sz="8" w:space="0" w:color="auto"/>
            </w:tcBorders>
            <w:shd w:val="clear" w:color="auto" w:fill="auto"/>
            <w:noWrap/>
            <w:vAlign w:val="bottom"/>
            <w:hideMark/>
          </w:tcPr>
          <w:p w14:paraId="18C407EE" w14:textId="508885CF"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r w:rsidR="00D32837">
              <w:rPr>
                <w:rFonts w:ascii="Times New Roman" w:eastAsia="Times New Roman" w:hAnsi="Times New Roman" w:cs="Times New Roman"/>
                <w:color w:val="000000"/>
                <w:lang w:eastAsia="en-GB"/>
              </w:rPr>
              <w:t>%</w:t>
            </w:r>
          </w:p>
        </w:tc>
      </w:tr>
      <w:tr w:rsidR="00B1236E" w:rsidRPr="00920BA2" w14:paraId="0B1EF2AE" w14:textId="77777777" w:rsidTr="001B0BA1">
        <w:trPr>
          <w:trHeight w:val="284"/>
          <w:jc w:val="center"/>
        </w:trPr>
        <w:tc>
          <w:tcPr>
            <w:tcW w:w="1836"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0CBF1B35"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Age</w:t>
            </w:r>
          </w:p>
        </w:tc>
        <w:tc>
          <w:tcPr>
            <w:tcW w:w="1887" w:type="dxa"/>
            <w:tcBorders>
              <w:top w:val="nil"/>
              <w:left w:val="nil"/>
              <w:bottom w:val="single" w:sz="4" w:space="0" w:color="auto"/>
              <w:right w:val="single" w:sz="4" w:space="0" w:color="auto"/>
            </w:tcBorders>
            <w:shd w:val="clear" w:color="auto" w:fill="auto"/>
            <w:noWrap/>
            <w:vAlign w:val="bottom"/>
            <w:hideMark/>
          </w:tcPr>
          <w:p w14:paraId="1A838A10"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18 or below</w:t>
            </w:r>
          </w:p>
        </w:tc>
        <w:tc>
          <w:tcPr>
            <w:tcW w:w="1105" w:type="dxa"/>
            <w:tcBorders>
              <w:top w:val="nil"/>
              <w:left w:val="nil"/>
              <w:bottom w:val="single" w:sz="4" w:space="0" w:color="auto"/>
              <w:right w:val="single" w:sz="4" w:space="0" w:color="auto"/>
            </w:tcBorders>
            <w:shd w:val="clear" w:color="auto" w:fill="auto"/>
            <w:noWrap/>
            <w:vAlign w:val="bottom"/>
            <w:hideMark/>
          </w:tcPr>
          <w:p w14:paraId="4354381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c>
          <w:tcPr>
            <w:tcW w:w="1146" w:type="dxa"/>
            <w:tcBorders>
              <w:top w:val="nil"/>
              <w:left w:val="nil"/>
              <w:bottom w:val="single" w:sz="4" w:space="0" w:color="auto"/>
              <w:right w:val="single" w:sz="8" w:space="0" w:color="auto"/>
            </w:tcBorders>
            <w:shd w:val="clear" w:color="auto" w:fill="auto"/>
            <w:noWrap/>
            <w:vAlign w:val="bottom"/>
            <w:hideMark/>
          </w:tcPr>
          <w:p w14:paraId="10F7BD1E" w14:textId="1A48CBEC"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r w:rsidR="00D32837">
              <w:rPr>
                <w:rFonts w:ascii="Times New Roman" w:eastAsia="Times New Roman" w:hAnsi="Times New Roman" w:cs="Times New Roman"/>
                <w:color w:val="000000"/>
                <w:lang w:eastAsia="en-GB"/>
              </w:rPr>
              <w:t>%</w:t>
            </w:r>
          </w:p>
        </w:tc>
      </w:tr>
      <w:tr w:rsidR="00B1236E" w:rsidRPr="00920BA2" w14:paraId="4182D4EF"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3D50BB54"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5D2F4F3E"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19 - 25</w:t>
            </w:r>
          </w:p>
        </w:tc>
        <w:tc>
          <w:tcPr>
            <w:tcW w:w="1105" w:type="dxa"/>
            <w:tcBorders>
              <w:top w:val="nil"/>
              <w:left w:val="nil"/>
              <w:bottom w:val="single" w:sz="4" w:space="0" w:color="auto"/>
              <w:right w:val="single" w:sz="4" w:space="0" w:color="auto"/>
            </w:tcBorders>
            <w:shd w:val="clear" w:color="auto" w:fill="auto"/>
            <w:noWrap/>
            <w:vAlign w:val="bottom"/>
            <w:hideMark/>
          </w:tcPr>
          <w:p w14:paraId="7AFFF388"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c>
          <w:tcPr>
            <w:tcW w:w="1146" w:type="dxa"/>
            <w:tcBorders>
              <w:top w:val="nil"/>
              <w:left w:val="nil"/>
              <w:bottom w:val="single" w:sz="4" w:space="0" w:color="auto"/>
              <w:right w:val="single" w:sz="8" w:space="0" w:color="auto"/>
            </w:tcBorders>
            <w:shd w:val="clear" w:color="auto" w:fill="auto"/>
            <w:noWrap/>
            <w:vAlign w:val="bottom"/>
            <w:hideMark/>
          </w:tcPr>
          <w:p w14:paraId="482EABD5" w14:textId="75C3DEAB"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r w:rsidR="00D32837">
              <w:rPr>
                <w:rFonts w:ascii="Times New Roman" w:eastAsia="Times New Roman" w:hAnsi="Times New Roman" w:cs="Times New Roman"/>
                <w:color w:val="000000"/>
                <w:lang w:eastAsia="en-GB"/>
              </w:rPr>
              <w:t>%</w:t>
            </w:r>
          </w:p>
        </w:tc>
      </w:tr>
      <w:tr w:rsidR="00B1236E" w:rsidRPr="00920BA2" w14:paraId="47B50C02"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532FA466"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65C2B325"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26 - 35</w:t>
            </w:r>
          </w:p>
        </w:tc>
        <w:tc>
          <w:tcPr>
            <w:tcW w:w="1105" w:type="dxa"/>
            <w:tcBorders>
              <w:top w:val="nil"/>
              <w:left w:val="nil"/>
              <w:bottom w:val="single" w:sz="4" w:space="0" w:color="auto"/>
              <w:right w:val="single" w:sz="4" w:space="0" w:color="auto"/>
            </w:tcBorders>
            <w:shd w:val="clear" w:color="auto" w:fill="auto"/>
            <w:noWrap/>
            <w:vAlign w:val="bottom"/>
            <w:hideMark/>
          </w:tcPr>
          <w:p w14:paraId="795F8754"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60D78924" w14:textId="76424053"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r w:rsidR="00D32837">
              <w:rPr>
                <w:rFonts w:ascii="Times New Roman" w:eastAsia="Times New Roman" w:hAnsi="Times New Roman" w:cs="Times New Roman"/>
                <w:color w:val="000000"/>
                <w:lang w:eastAsia="en-GB"/>
              </w:rPr>
              <w:t>%</w:t>
            </w:r>
          </w:p>
        </w:tc>
      </w:tr>
      <w:tr w:rsidR="00B1236E" w:rsidRPr="00920BA2" w14:paraId="0EAF6376" w14:textId="77777777" w:rsidTr="001B0BA1">
        <w:trPr>
          <w:trHeight w:val="302"/>
          <w:jc w:val="center"/>
        </w:trPr>
        <w:tc>
          <w:tcPr>
            <w:tcW w:w="1836" w:type="dxa"/>
            <w:vMerge/>
            <w:tcBorders>
              <w:top w:val="nil"/>
              <w:left w:val="single" w:sz="8" w:space="0" w:color="auto"/>
              <w:bottom w:val="single" w:sz="8" w:space="0" w:color="000000"/>
              <w:right w:val="single" w:sz="4" w:space="0" w:color="auto"/>
            </w:tcBorders>
            <w:vAlign w:val="center"/>
            <w:hideMark/>
          </w:tcPr>
          <w:p w14:paraId="079A9214"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8" w:space="0" w:color="auto"/>
              <w:right w:val="single" w:sz="4" w:space="0" w:color="auto"/>
            </w:tcBorders>
            <w:shd w:val="clear" w:color="auto" w:fill="auto"/>
            <w:noWrap/>
            <w:vAlign w:val="bottom"/>
            <w:hideMark/>
          </w:tcPr>
          <w:p w14:paraId="4FE2CB94"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36 or above</w:t>
            </w:r>
          </w:p>
        </w:tc>
        <w:tc>
          <w:tcPr>
            <w:tcW w:w="1105" w:type="dxa"/>
            <w:tcBorders>
              <w:top w:val="nil"/>
              <w:left w:val="nil"/>
              <w:bottom w:val="single" w:sz="8" w:space="0" w:color="auto"/>
              <w:right w:val="single" w:sz="4" w:space="0" w:color="auto"/>
            </w:tcBorders>
            <w:shd w:val="clear" w:color="auto" w:fill="auto"/>
            <w:noWrap/>
            <w:vAlign w:val="bottom"/>
            <w:hideMark/>
          </w:tcPr>
          <w:p w14:paraId="4AA8BD17"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5</w:t>
            </w:r>
          </w:p>
        </w:tc>
        <w:tc>
          <w:tcPr>
            <w:tcW w:w="1146" w:type="dxa"/>
            <w:tcBorders>
              <w:top w:val="nil"/>
              <w:left w:val="nil"/>
              <w:bottom w:val="single" w:sz="8" w:space="0" w:color="auto"/>
              <w:right w:val="single" w:sz="8" w:space="0" w:color="auto"/>
            </w:tcBorders>
            <w:shd w:val="clear" w:color="auto" w:fill="auto"/>
            <w:noWrap/>
            <w:vAlign w:val="bottom"/>
            <w:hideMark/>
          </w:tcPr>
          <w:p w14:paraId="466AEA68" w14:textId="66AABA3E"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71</w:t>
            </w:r>
            <w:r w:rsidR="00D32837">
              <w:rPr>
                <w:rFonts w:ascii="Times New Roman" w:eastAsia="Times New Roman" w:hAnsi="Times New Roman" w:cs="Times New Roman"/>
                <w:color w:val="000000"/>
                <w:lang w:eastAsia="en-GB"/>
              </w:rPr>
              <w:t>%</w:t>
            </w:r>
          </w:p>
        </w:tc>
      </w:tr>
      <w:tr w:rsidR="00B1236E" w:rsidRPr="00920BA2" w14:paraId="72CB83E2" w14:textId="77777777" w:rsidTr="001B0BA1">
        <w:trPr>
          <w:trHeight w:val="284"/>
          <w:jc w:val="center"/>
        </w:trPr>
        <w:tc>
          <w:tcPr>
            <w:tcW w:w="1836"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79876ADF"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Management Status</w:t>
            </w:r>
          </w:p>
        </w:tc>
        <w:tc>
          <w:tcPr>
            <w:tcW w:w="1887" w:type="dxa"/>
            <w:tcBorders>
              <w:top w:val="nil"/>
              <w:left w:val="nil"/>
              <w:bottom w:val="single" w:sz="4" w:space="0" w:color="auto"/>
              <w:right w:val="single" w:sz="4" w:space="0" w:color="auto"/>
            </w:tcBorders>
            <w:shd w:val="clear" w:color="auto" w:fill="auto"/>
            <w:noWrap/>
            <w:vAlign w:val="bottom"/>
            <w:hideMark/>
          </w:tcPr>
          <w:p w14:paraId="5B1BF861"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Corporate Director</w:t>
            </w:r>
          </w:p>
        </w:tc>
        <w:tc>
          <w:tcPr>
            <w:tcW w:w="1105" w:type="dxa"/>
            <w:tcBorders>
              <w:top w:val="nil"/>
              <w:left w:val="nil"/>
              <w:bottom w:val="single" w:sz="4" w:space="0" w:color="auto"/>
              <w:right w:val="single" w:sz="4" w:space="0" w:color="auto"/>
            </w:tcBorders>
            <w:shd w:val="clear" w:color="auto" w:fill="auto"/>
            <w:noWrap/>
            <w:vAlign w:val="bottom"/>
            <w:hideMark/>
          </w:tcPr>
          <w:p w14:paraId="5B147562"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3AE809C4" w14:textId="3EB7D3BC"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r w:rsidR="00D32837">
              <w:rPr>
                <w:rFonts w:ascii="Times New Roman" w:eastAsia="Times New Roman" w:hAnsi="Times New Roman" w:cs="Times New Roman"/>
                <w:color w:val="000000"/>
                <w:lang w:eastAsia="en-GB"/>
              </w:rPr>
              <w:t>%</w:t>
            </w:r>
          </w:p>
        </w:tc>
      </w:tr>
      <w:tr w:rsidR="00B1236E" w:rsidRPr="00920BA2" w14:paraId="19F21BF8"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048F7396"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0E51E5FC"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Senior Manager</w:t>
            </w:r>
          </w:p>
        </w:tc>
        <w:tc>
          <w:tcPr>
            <w:tcW w:w="1105" w:type="dxa"/>
            <w:tcBorders>
              <w:top w:val="nil"/>
              <w:left w:val="nil"/>
              <w:bottom w:val="single" w:sz="4" w:space="0" w:color="auto"/>
              <w:right w:val="single" w:sz="4" w:space="0" w:color="auto"/>
            </w:tcBorders>
            <w:shd w:val="clear" w:color="auto" w:fill="auto"/>
            <w:noWrap/>
            <w:vAlign w:val="bottom"/>
            <w:hideMark/>
          </w:tcPr>
          <w:p w14:paraId="76F0B9A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0C0E4177" w14:textId="2D42ACC3"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r w:rsidR="00D32837">
              <w:rPr>
                <w:rFonts w:ascii="Times New Roman" w:eastAsia="Times New Roman" w:hAnsi="Times New Roman" w:cs="Times New Roman"/>
                <w:color w:val="000000"/>
                <w:lang w:eastAsia="en-GB"/>
              </w:rPr>
              <w:t>%</w:t>
            </w:r>
          </w:p>
        </w:tc>
      </w:tr>
      <w:tr w:rsidR="00B1236E" w:rsidRPr="00920BA2" w14:paraId="7698399F"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7827B33C"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26140334"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Middle Management</w:t>
            </w:r>
          </w:p>
        </w:tc>
        <w:tc>
          <w:tcPr>
            <w:tcW w:w="1105" w:type="dxa"/>
            <w:tcBorders>
              <w:top w:val="nil"/>
              <w:left w:val="nil"/>
              <w:bottom w:val="single" w:sz="4" w:space="0" w:color="auto"/>
              <w:right w:val="single" w:sz="4" w:space="0" w:color="auto"/>
            </w:tcBorders>
            <w:shd w:val="clear" w:color="auto" w:fill="auto"/>
            <w:noWrap/>
            <w:vAlign w:val="bottom"/>
            <w:hideMark/>
          </w:tcPr>
          <w:p w14:paraId="68CBA5D9"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67A66C5E" w14:textId="71EA8A08"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r w:rsidR="00D32837">
              <w:rPr>
                <w:rFonts w:ascii="Times New Roman" w:eastAsia="Times New Roman" w:hAnsi="Times New Roman" w:cs="Times New Roman"/>
                <w:color w:val="000000"/>
                <w:lang w:eastAsia="en-GB"/>
              </w:rPr>
              <w:t>%</w:t>
            </w:r>
          </w:p>
        </w:tc>
      </w:tr>
      <w:tr w:rsidR="00B1236E" w:rsidRPr="00920BA2" w14:paraId="0439CB05" w14:textId="77777777" w:rsidTr="001B0BA1">
        <w:trPr>
          <w:trHeight w:val="302"/>
          <w:jc w:val="center"/>
        </w:trPr>
        <w:tc>
          <w:tcPr>
            <w:tcW w:w="1836" w:type="dxa"/>
            <w:vMerge/>
            <w:tcBorders>
              <w:top w:val="nil"/>
              <w:left w:val="single" w:sz="8" w:space="0" w:color="auto"/>
              <w:bottom w:val="single" w:sz="8" w:space="0" w:color="000000"/>
              <w:right w:val="single" w:sz="4" w:space="0" w:color="auto"/>
            </w:tcBorders>
            <w:vAlign w:val="center"/>
            <w:hideMark/>
          </w:tcPr>
          <w:p w14:paraId="48E7830B"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8" w:space="0" w:color="auto"/>
              <w:right w:val="single" w:sz="4" w:space="0" w:color="auto"/>
            </w:tcBorders>
            <w:shd w:val="clear" w:color="auto" w:fill="auto"/>
            <w:noWrap/>
            <w:vAlign w:val="bottom"/>
            <w:hideMark/>
          </w:tcPr>
          <w:p w14:paraId="749B279E"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Supervisor</w:t>
            </w:r>
          </w:p>
        </w:tc>
        <w:tc>
          <w:tcPr>
            <w:tcW w:w="1105" w:type="dxa"/>
            <w:tcBorders>
              <w:top w:val="nil"/>
              <w:left w:val="nil"/>
              <w:bottom w:val="single" w:sz="8" w:space="0" w:color="auto"/>
              <w:right w:val="single" w:sz="4" w:space="0" w:color="auto"/>
            </w:tcBorders>
            <w:shd w:val="clear" w:color="auto" w:fill="auto"/>
            <w:noWrap/>
            <w:vAlign w:val="bottom"/>
            <w:hideMark/>
          </w:tcPr>
          <w:p w14:paraId="7F4BC47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w:t>
            </w:r>
          </w:p>
        </w:tc>
        <w:tc>
          <w:tcPr>
            <w:tcW w:w="1146" w:type="dxa"/>
            <w:tcBorders>
              <w:top w:val="nil"/>
              <w:left w:val="nil"/>
              <w:bottom w:val="single" w:sz="8" w:space="0" w:color="auto"/>
              <w:right w:val="single" w:sz="8" w:space="0" w:color="auto"/>
            </w:tcBorders>
            <w:shd w:val="clear" w:color="auto" w:fill="auto"/>
            <w:noWrap/>
            <w:vAlign w:val="bottom"/>
            <w:hideMark/>
          </w:tcPr>
          <w:p w14:paraId="18BC208F" w14:textId="4DBE42E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14</w:t>
            </w:r>
            <w:r w:rsidR="00D32837">
              <w:rPr>
                <w:rFonts w:ascii="Times New Roman" w:eastAsia="Times New Roman" w:hAnsi="Times New Roman" w:cs="Times New Roman"/>
                <w:color w:val="000000"/>
                <w:lang w:eastAsia="en-GB"/>
              </w:rPr>
              <w:t>%</w:t>
            </w:r>
          </w:p>
        </w:tc>
      </w:tr>
    </w:tbl>
    <w:p w14:paraId="435143DC" w14:textId="77777777" w:rsidR="006E634A" w:rsidRDefault="006E634A" w:rsidP="00B1236E">
      <w:pPr>
        <w:spacing w:line="360" w:lineRule="auto"/>
        <w:jc w:val="both"/>
        <w:rPr>
          <w:rFonts w:ascii="Times New Roman" w:hAnsi="Times New Roman" w:cs="Times New Roman"/>
        </w:rPr>
      </w:pPr>
    </w:p>
    <w:p w14:paraId="396A44AF" w14:textId="606CA70B" w:rsidR="00B1236E" w:rsidRDefault="00B1236E" w:rsidP="00B1236E">
      <w:pPr>
        <w:spacing w:line="360" w:lineRule="auto"/>
        <w:jc w:val="both"/>
        <w:rPr>
          <w:rFonts w:ascii="Times New Roman" w:hAnsi="Times New Roman" w:cs="Times New Roman"/>
        </w:rPr>
      </w:pPr>
      <w:r>
        <w:rPr>
          <w:rFonts w:ascii="Times New Roman" w:hAnsi="Times New Roman" w:cs="Times New Roman"/>
        </w:rPr>
        <w:t xml:space="preserve">The results of the qualitative information have been organised into different themes after a rigorous process of synthesising and categorisation. </w:t>
      </w:r>
    </w:p>
    <w:p w14:paraId="76481E89" w14:textId="77777777" w:rsidR="00436A7D" w:rsidRPr="00E26B97" w:rsidRDefault="00436A7D" w:rsidP="00C318D6">
      <w:pPr>
        <w:spacing w:line="480" w:lineRule="auto"/>
        <w:rPr>
          <w:rFonts w:ascii="Times New Roman" w:hAnsi="Times New Roman" w:cs="Times New Roman"/>
        </w:rPr>
      </w:pPr>
    </w:p>
    <w:p w14:paraId="3E929180" w14:textId="372A8B22" w:rsidR="00512EF3" w:rsidRPr="00340FAC" w:rsidRDefault="007156E4" w:rsidP="00C318D6">
      <w:pPr>
        <w:pStyle w:val="Heading2"/>
        <w:spacing w:line="480" w:lineRule="auto"/>
        <w:rPr>
          <w:rFonts w:ascii="Times New Roman" w:hAnsi="Times New Roman" w:cs="Times New Roman"/>
          <w:b/>
          <w:bCs/>
          <w:color w:val="auto"/>
        </w:rPr>
      </w:pPr>
      <w:bookmarkStart w:id="54" w:name="_Toc164436124"/>
      <w:r w:rsidRPr="00E26B97">
        <w:rPr>
          <w:rFonts w:ascii="Times New Roman" w:hAnsi="Times New Roman" w:cs="Times New Roman"/>
          <w:b/>
          <w:bCs/>
          <w:color w:val="auto"/>
        </w:rPr>
        <w:t>3.</w:t>
      </w:r>
      <w:r w:rsidR="007174DB">
        <w:rPr>
          <w:rFonts w:ascii="Times New Roman" w:hAnsi="Times New Roman" w:cs="Times New Roman"/>
          <w:b/>
          <w:bCs/>
          <w:color w:val="auto"/>
        </w:rPr>
        <w:t>9</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 xml:space="preserve">Ethical </w:t>
      </w:r>
      <w:r w:rsidR="00ED5DEC">
        <w:rPr>
          <w:rFonts w:ascii="Times New Roman" w:hAnsi="Times New Roman" w:cs="Times New Roman"/>
          <w:b/>
          <w:bCs/>
          <w:color w:val="auto"/>
        </w:rPr>
        <w:t>C</w:t>
      </w:r>
      <w:r w:rsidR="00A66AAB" w:rsidRPr="00E26B97">
        <w:rPr>
          <w:rFonts w:ascii="Times New Roman" w:hAnsi="Times New Roman" w:cs="Times New Roman"/>
          <w:b/>
          <w:bCs/>
          <w:color w:val="auto"/>
        </w:rPr>
        <w:t xml:space="preserve">onsiderations </w:t>
      </w:r>
      <w:r w:rsidR="002671C0">
        <w:rPr>
          <w:rFonts w:ascii="Times New Roman" w:hAnsi="Times New Roman" w:cs="Times New Roman"/>
          <w:b/>
          <w:bCs/>
          <w:color w:val="auto"/>
        </w:rPr>
        <w:t>and Safeguarding Collected Data</w:t>
      </w:r>
      <w:bookmarkEnd w:id="54"/>
    </w:p>
    <w:p w14:paraId="3C75179F" w14:textId="5019A3C2" w:rsidR="00512EF3" w:rsidRPr="00E26B97" w:rsidRDefault="00512EF3" w:rsidP="00C318D6">
      <w:pPr>
        <w:spacing w:line="480" w:lineRule="auto"/>
        <w:jc w:val="both"/>
        <w:rPr>
          <w:rFonts w:ascii="Times New Roman" w:hAnsi="Times New Roman" w:cs="Times New Roman"/>
        </w:rPr>
      </w:pPr>
      <w:r w:rsidRPr="00E26B97">
        <w:rPr>
          <w:rFonts w:ascii="Times New Roman" w:hAnsi="Times New Roman" w:cs="Times New Roman"/>
        </w:rPr>
        <w:t xml:space="preserve">For the chosen research design careful consideration was made around ethical issues and </w:t>
      </w:r>
      <w:r w:rsidR="002671C0">
        <w:rPr>
          <w:rFonts w:ascii="Times New Roman" w:hAnsi="Times New Roman" w:cs="Times New Roman"/>
        </w:rPr>
        <w:t xml:space="preserve">safeguarding </w:t>
      </w:r>
      <w:r w:rsidRPr="00E26B97">
        <w:rPr>
          <w:rFonts w:ascii="Times New Roman" w:hAnsi="Times New Roman" w:cs="Times New Roman"/>
        </w:rPr>
        <w:t>data</w:t>
      </w:r>
      <w:r w:rsidR="002671C0">
        <w:rPr>
          <w:rFonts w:ascii="Times New Roman" w:hAnsi="Times New Roman" w:cs="Times New Roman"/>
        </w:rPr>
        <w:t>.</w:t>
      </w:r>
      <w:r w:rsidRPr="00E26B97">
        <w:rPr>
          <w:rFonts w:ascii="Times New Roman" w:hAnsi="Times New Roman" w:cs="Times New Roman"/>
        </w:rPr>
        <w:t xml:space="preserve"> </w:t>
      </w:r>
      <w:r w:rsidR="008D0999">
        <w:rPr>
          <w:rFonts w:ascii="Times New Roman" w:hAnsi="Times New Roman" w:cs="Times New Roman"/>
        </w:rPr>
        <w:t>A code of behaviour must be</w:t>
      </w:r>
      <w:r w:rsidR="00674088" w:rsidRPr="00E26B97">
        <w:rPr>
          <w:rFonts w:ascii="Times New Roman" w:hAnsi="Times New Roman" w:cs="Times New Roman"/>
        </w:rPr>
        <w:t xml:space="preserve"> adhered to during research projects </w:t>
      </w:r>
      <w:r w:rsidR="00893152">
        <w:rPr>
          <w:rFonts w:ascii="Times New Roman" w:hAnsi="Times New Roman" w:cs="Times New Roman"/>
        </w:rPr>
        <w:t>concerning</w:t>
      </w:r>
      <w:r w:rsidR="00674088" w:rsidRPr="00E26B97">
        <w:rPr>
          <w:rFonts w:ascii="Times New Roman" w:hAnsi="Times New Roman" w:cs="Times New Roman"/>
        </w:rPr>
        <w:t xml:space="preserve"> the rights of those individuals who become the subject of a research project or who participate in one </w:t>
      </w:r>
      <w:sdt>
        <w:sdtPr>
          <w:rPr>
            <w:rFonts w:ascii="Times New Roman" w:hAnsi="Times New Roman" w:cs="Times New Roman"/>
          </w:rPr>
          <w:id w:val="959446734"/>
          <w:citation/>
        </w:sdtPr>
        <w:sdtEndPr/>
        <w:sdtContent>
          <w:r w:rsidR="00674088" w:rsidRPr="00E26B97">
            <w:rPr>
              <w:rFonts w:ascii="Times New Roman" w:hAnsi="Times New Roman" w:cs="Times New Roman"/>
            </w:rPr>
            <w:fldChar w:fldCharType="begin"/>
          </w:r>
          <w:r w:rsidR="00674088" w:rsidRPr="00E26B97">
            <w:rPr>
              <w:rFonts w:ascii="Times New Roman" w:hAnsi="Times New Roman" w:cs="Times New Roman"/>
            </w:rPr>
            <w:instrText xml:space="preserve">CITATION Wel94 \p 284 \l 2057 </w:instrText>
          </w:r>
          <w:r w:rsidR="00674088" w:rsidRPr="00E26B97">
            <w:rPr>
              <w:rFonts w:ascii="Times New Roman" w:hAnsi="Times New Roman" w:cs="Times New Roman"/>
            </w:rPr>
            <w:fldChar w:fldCharType="separate"/>
          </w:r>
          <w:r w:rsidR="00B61E2B" w:rsidRPr="00B61E2B">
            <w:rPr>
              <w:rFonts w:ascii="Times New Roman" w:hAnsi="Times New Roman" w:cs="Times New Roman"/>
              <w:noProof/>
            </w:rPr>
            <w:t>(Wells, 1994, p. 284)</w:t>
          </w:r>
          <w:r w:rsidR="00674088" w:rsidRPr="00E26B97">
            <w:rPr>
              <w:rFonts w:ascii="Times New Roman" w:hAnsi="Times New Roman" w:cs="Times New Roman"/>
            </w:rPr>
            <w:fldChar w:fldCharType="end"/>
          </w:r>
        </w:sdtContent>
      </w:sdt>
      <w:r w:rsidR="00674088" w:rsidRPr="00E26B97">
        <w:rPr>
          <w:rFonts w:ascii="Times New Roman" w:hAnsi="Times New Roman" w:cs="Times New Roman"/>
        </w:rPr>
        <w:t>;</w:t>
      </w:r>
      <w:r w:rsidR="00DA3A00" w:rsidRPr="00E26B97">
        <w:rPr>
          <w:rFonts w:ascii="Times New Roman" w:hAnsi="Times New Roman" w:cs="Times New Roman"/>
        </w:rPr>
        <w:t xml:space="preserve"> </w:t>
      </w:r>
      <w:sdt>
        <w:sdtPr>
          <w:rPr>
            <w:rFonts w:ascii="Times New Roman" w:hAnsi="Times New Roman" w:cs="Times New Roman"/>
          </w:rPr>
          <w:id w:val="-1093926498"/>
          <w:citation/>
        </w:sdtPr>
        <w:sdtEndPr/>
        <w:sdtContent>
          <w:r w:rsidR="00674088" w:rsidRPr="00E26B97">
            <w:rPr>
              <w:rFonts w:ascii="Times New Roman" w:hAnsi="Times New Roman" w:cs="Times New Roman"/>
            </w:rPr>
            <w:fldChar w:fldCharType="begin"/>
          </w:r>
          <w:r w:rsidR="00674088" w:rsidRPr="00E26B97">
            <w:rPr>
              <w:rFonts w:ascii="Times New Roman" w:hAnsi="Times New Roman" w:cs="Times New Roman"/>
            </w:rPr>
            <w:instrText xml:space="preserve"> CITATION And13 \l 2057 </w:instrText>
          </w:r>
          <w:r w:rsidR="00674088" w:rsidRPr="00E26B97">
            <w:rPr>
              <w:rFonts w:ascii="Times New Roman" w:hAnsi="Times New Roman" w:cs="Times New Roman"/>
            </w:rPr>
            <w:fldChar w:fldCharType="separate"/>
          </w:r>
          <w:r w:rsidR="00B61E2B" w:rsidRPr="00B61E2B">
            <w:rPr>
              <w:rFonts w:ascii="Times New Roman" w:hAnsi="Times New Roman" w:cs="Times New Roman"/>
              <w:noProof/>
            </w:rPr>
            <w:t>(Anderson, 2013)</w:t>
          </w:r>
          <w:r w:rsidR="00674088" w:rsidRPr="00E26B97">
            <w:rPr>
              <w:rFonts w:ascii="Times New Roman" w:hAnsi="Times New Roman" w:cs="Times New Roman"/>
            </w:rPr>
            <w:fldChar w:fldCharType="end"/>
          </w:r>
        </w:sdtContent>
      </w:sdt>
      <w:r w:rsidR="00674088" w:rsidRPr="00E26B97">
        <w:rPr>
          <w:rFonts w:ascii="Times New Roman" w:hAnsi="Times New Roman" w:cs="Times New Roman"/>
        </w:rPr>
        <w:t xml:space="preserve">. The term ethics is a philosophy which addresses the issues of human conduct </w:t>
      </w:r>
      <w:r w:rsidR="00893152">
        <w:rPr>
          <w:rFonts w:ascii="Times New Roman" w:hAnsi="Times New Roman" w:cs="Times New Roman"/>
        </w:rPr>
        <w:t>with</w:t>
      </w:r>
      <w:r w:rsidR="00674088" w:rsidRPr="00E26B97">
        <w:rPr>
          <w:rFonts w:ascii="Times New Roman" w:hAnsi="Times New Roman" w:cs="Times New Roman"/>
        </w:rPr>
        <w:t xml:space="preserve"> doing what is right and what is wrong </w:t>
      </w:r>
      <w:sdt>
        <w:sdtPr>
          <w:rPr>
            <w:rFonts w:ascii="Times New Roman" w:hAnsi="Times New Roman" w:cs="Times New Roman"/>
          </w:rPr>
          <w:id w:val="1220785991"/>
          <w:citation/>
        </w:sdtPr>
        <w:sdtEndPr/>
        <w:sdtContent>
          <w:r w:rsidR="00674088" w:rsidRPr="00E26B97">
            <w:rPr>
              <w:rFonts w:ascii="Times New Roman" w:hAnsi="Times New Roman" w:cs="Times New Roman"/>
            </w:rPr>
            <w:fldChar w:fldCharType="begin"/>
          </w:r>
          <w:r w:rsidR="00674088" w:rsidRPr="00E26B97">
            <w:rPr>
              <w:rFonts w:ascii="Times New Roman" w:hAnsi="Times New Roman" w:cs="Times New Roman"/>
            </w:rPr>
            <w:instrText xml:space="preserve">CITATION Rem11 \p 1 \l 2057 </w:instrText>
          </w:r>
          <w:r w:rsidR="00674088" w:rsidRPr="00E26B97">
            <w:rPr>
              <w:rFonts w:ascii="Times New Roman" w:hAnsi="Times New Roman" w:cs="Times New Roman"/>
            </w:rPr>
            <w:fldChar w:fldCharType="separate"/>
          </w:r>
          <w:r w:rsidR="00B61E2B" w:rsidRPr="00B61E2B">
            <w:rPr>
              <w:rFonts w:ascii="Times New Roman" w:hAnsi="Times New Roman" w:cs="Times New Roman"/>
              <w:noProof/>
            </w:rPr>
            <w:t>(Remenyi, et al., 2011, p. 1)</w:t>
          </w:r>
          <w:r w:rsidR="00674088" w:rsidRPr="00E26B97">
            <w:rPr>
              <w:rFonts w:ascii="Times New Roman" w:hAnsi="Times New Roman" w:cs="Times New Roman"/>
            </w:rPr>
            <w:fldChar w:fldCharType="end"/>
          </w:r>
        </w:sdtContent>
      </w:sdt>
      <w:r w:rsidR="00674088" w:rsidRPr="00E26B97">
        <w:rPr>
          <w:rFonts w:ascii="Times New Roman" w:hAnsi="Times New Roman" w:cs="Times New Roman"/>
        </w:rPr>
        <w:t>.</w:t>
      </w:r>
    </w:p>
    <w:p w14:paraId="77A18876" w14:textId="71731774" w:rsidR="00674088" w:rsidRPr="00E26B97" w:rsidRDefault="00674088" w:rsidP="00C318D6">
      <w:pPr>
        <w:spacing w:line="480" w:lineRule="auto"/>
        <w:jc w:val="both"/>
        <w:rPr>
          <w:rFonts w:ascii="Times New Roman" w:hAnsi="Times New Roman" w:cs="Times New Roman"/>
        </w:rPr>
      </w:pPr>
    </w:p>
    <w:p w14:paraId="6757BF70" w14:textId="54D63743" w:rsidR="00674088" w:rsidRDefault="00674088" w:rsidP="00C318D6">
      <w:pPr>
        <w:spacing w:line="480" w:lineRule="auto"/>
        <w:jc w:val="both"/>
        <w:rPr>
          <w:rFonts w:ascii="Times New Roman" w:hAnsi="Times New Roman" w:cs="Times New Roman"/>
        </w:rPr>
      </w:pPr>
      <w:r w:rsidRPr="00E26B97">
        <w:rPr>
          <w:rFonts w:ascii="Times New Roman" w:hAnsi="Times New Roman" w:cs="Times New Roman"/>
        </w:rPr>
        <w:t xml:space="preserve">The CIPD code of conduct and ethics reiterates that HR professionals should safeguard all restricted, confidential, commercially </w:t>
      </w:r>
      <w:r w:rsidR="00F469D6" w:rsidRPr="00E26B97">
        <w:rPr>
          <w:rFonts w:ascii="Times New Roman" w:hAnsi="Times New Roman" w:cs="Times New Roman"/>
        </w:rPr>
        <w:t>sensitive,</w:t>
      </w:r>
      <w:r w:rsidRPr="00E26B97">
        <w:rPr>
          <w:rFonts w:ascii="Times New Roman" w:hAnsi="Times New Roman" w:cs="Times New Roman"/>
        </w:rPr>
        <w:t xml:space="preserve"> and personal data. This data should not be used for personal advantage or to the benefit or detriment of third parties </w:t>
      </w:r>
      <w:sdt>
        <w:sdtPr>
          <w:rPr>
            <w:rFonts w:ascii="Times New Roman" w:hAnsi="Times New Roman" w:cs="Times New Roman"/>
          </w:rPr>
          <w:id w:val="40033189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CIP3b1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(CIPD, 2023b)</w:t>
          </w:r>
          <w:r w:rsidRPr="00E26B97">
            <w:rPr>
              <w:rFonts w:ascii="Times New Roman" w:hAnsi="Times New Roman" w:cs="Times New Roman"/>
            </w:rPr>
            <w:fldChar w:fldCharType="end"/>
          </w:r>
        </w:sdtContent>
      </w:sdt>
      <w:r w:rsidRPr="00E26B97">
        <w:rPr>
          <w:rFonts w:ascii="Times New Roman" w:hAnsi="Times New Roman" w:cs="Times New Roman"/>
        </w:rPr>
        <w:t xml:space="preserve">. An ethical principle which was </w:t>
      </w:r>
      <w:r w:rsidR="00815D5A" w:rsidRPr="00E26B97">
        <w:rPr>
          <w:rFonts w:ascii="Times New Roman" w:hAnsi="Times New Roman" w:cs="Times New Roman"/>
        </w:rPr>
        <w:t>carefully</w:t>
      </w:r>
      <w:r w:rsidRPr="00E26B97">
        <w:rPr>
          <w:rFonts w:ascii="Times New Roman" w:hAnsi="Times New Roman" w:cs="Times New Roman"/>
        </w:rPr>
        <w:t xml:space="preserve"> considered for this research project was that the interest of the participants would be </w:t>
      </w:r>
      <w:r w:rsidR="00997C70" w:rsidRPr="00E26B97">
        <w:rPr>
          <w:rFonts w:ascii="Times New Roman" w:hAnsi="Times New Roman" w:cs="Times New Roman"/>
        </w:rPr>
        <w:t>always protected</w:t>
      </w:r>
      <w:r w:rsidRPr="00E26B97">
        <w:rPr>
          <w:rFonts w:ascii="Times New Roman" w:hAnsi="Times New Roman" w:cs="Times New Roman"/>
        </w:rPr>
        <w:t xml:space="preserve"> along with the secure storage of the gathered data </w:t>
      </w:r>
      <w:sdt>
        <w:sdtPr>
          <w:rPr>
            <w:rFonts w:ascii="Times New Roman" w:hAnsi="Times New Roman" w:cs="Times New Roman"/>
          </w:rPr>
          <w:id w:val="27892290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And09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(Anderson, 2009)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3AEB58CB" w14:textId="63E61966" w:rsidR="002671C0" w:rsidRDefault="002671C0" w:rsidP="00C318D6">
      <w:pPr>
        <w:spacing w:line="480" w:lineRule="auto"/>
        <w:jc w:val="both"/>
        <w:rPr>
          <w:rFonts w:ascii="Times New Roman" w:hAnsi="Times New Roman" w:cs="Times New Roman"/>
        </w:rPr>
      </w:pPr>
    </w:p>
    <w:p w14:paraId="11778E0E" w14:textId="6C0F0449" w:rsidR="002671C0" w:rsidRPr="00E26B97" w:rsidRDefault="002671C0" w:rsidP="00C318D6">
      <w:pPr>
        <w:spacing w:line="480" w:lineRule="auto"/>
        <w:jc w:val="both"/>
        <w:rPr>
          <w:rFonts w:ascii="Times New Roman" w:hAnsi="Times New Roman" w:cs="Times New Roman"/>
        </w:rPr>
      </w:pPr>
      <w:r>
        <w:rPr>
          <w:rFonts w:ascii="Times New Roman" w:hAnsi="Times New Roman" w:cs="Times New Roman"/>
        </w:rPr>
        <w:t>Once the participants were selected for this research project interviews were scheduled given each participant a minimum a week</w:t>
      </w:r>
      <w:r w:rsidR="00254014">
        <w:rPr>
          <w:rFonts w:ascii="Times New Roman" w:hAnsi="Times New Roman" w:cs="Times New Roman"/>
        </w:rPr>
        <w:t>’</w:t>
      </w:r>
      <w:r>
        <w:rPr>
          <w:rFonts w:ascii="Times New Roman" w:hAnsi="Times New Roman" w:cs="Times New Roman"/>
        </w:rPr>
        <w:t>s notice so that is was not short notice. All parti</w:t>
      </w:r>
      <w:r w:rsidR="00254014">
        <w:rPr>
          <w:rFonts w:ascii="Times New Roman" w:hAnsi="Times New Roman" w:cs="Times New Roman"/>
        </w:rPr>
        <w:t>ci</w:t>
      </w:r>
      <w:r>
        <w:rPr>
          <w:rFonts w:ascii="Times New Roman" w:hAnsi="Times New Roman" w:cs="Times New Roman"/>
        </w:rPr>
        <w:t xml:space="preserve">pants were informed of the purpose of the research project in advance of their scheduled interview and that </w:t>
      </w:r>
      <w:r>
        <w:rPr>
          <w:rFonts w:ascii="Times New Roman" w:hAnsi="Times New Roman" w:cs="Times New Roman"/>
        </w:rPr>
        <w:lastRenderedPageBreak/>
        <w:t>this exercise was purel</w:t>
      </w:r>
      <w:r w:rsidR="00254014">
        <w:rPr>
          <w:rFonts w:ascii="Times New Roman" w:hAnsi="Times New Roman" w:cs="Times New Roman"/>
        </w:rPr>
        <w:t>y</w:t>
      </w:r>
      <w:r>
        <w:rPr>
          <w:rFonts w:ascii="Times New Roman" w:hAnsi="Times New Roman" w:cs="Times New Roman"/>
        </w:rPr>
        <w:t xml:space="preserve"> to support a succession planning programme within The Magstim Company. Each parti</w:t>
      </w:r>
      <w:r w:rsidR="00254014">
        <w:rPr>
          <w:rFonts w:ascii="Times New Roman" w:hAnsi="Times New Roman" w:cs="Times New Roman"/>
        </w:rPr>
        <w:t>ci</w:t>
      </w:r>
      <w:r>
        <w:rPr>
          <w:rFonts w:ascii="Times New Roman" w:hAnsi="Times New Roman" w:cs="Times New Roman"/>
        </w:rPr>
        <w:t>pant was spoken to beforehand and informed that all information that they provided would be anon</w:t>
      </w:r>
      <w:r w:rsidR="00254014">
        <w:rPr>
          <w:rFonts w:ascii="Times New Roman" w:hAnsi="Times New Roman" w:cs="Times New Roman"/>
        </w:rPr>
        <w:t>y</w:t>
      </w:r>
      <w:r>
        <w:rPr>
          <w:rFonts w:ascii="Times New Roman" w:hAnsi="Times New Roman" w:cs="Times New Roman"/>
        </w:rPr>
        <w:t xml:space="preserve">mised and that no details of the interviews would be shared. Consideration was also given to the possibility that participants would provide responses </w:t>
      </w:r>
      <w:r w:rsidR="00254014">
        <w:rPr>
          <w:rFonts w:ascii="Times New Roman" w:hAnsi="Times New Roman" w:cs="Times New Roman"/>
        </w:rPr>
        <w:t xml:space="preserve">they felt the researcher was looking for. During the interview process, it was reiterated that the purpose of the research project and this would aid The Magstim Company. </w:t>
      </w:r>
    </w:p>
    <w:p w14:paraId="27A559EE" w14:textId="0D77D362" w:rsidR="00BC7888" w:rsidRPr="00E26B97" w:rsidRDefault="00BC7888" w:rsidP="00C318D6">
      <w:pPr>
        <w:spacing w:line="480" w:lineRule="auto"/>
        <w:jc w:val="both"/>
        <w:rPr>
          <w:rFonts w:ascii="Times New Roman" w:hAnsi="Times New Roman" w:cs="Times New Roman"/>
        </w:rPr>
      </w:pPr>
    </w:p>
    <w:p w14:paraId="225E4EA6" w14:textId="304B1111" w:rsidR="00090054" w:rsidRPr="00E26B97" w:rsidRDefault="00BC7888" w:rsidP="00C318D6">
      <w:pPr>
        <w:spacing w:line="480" w:lineRule="auto"/>
        <w:jc w:val="both"/>
        <w:rPr>
          <w:rFonts w:ascii="Times New Roman" w:hAnsi="Times New Roman" w:cs="Times New Roman"/>
        </w:rPr>
      </w:pPr>
      <w:r w:rsidRPr="00E26B97">
        <w:rPr>
          <w:rFonts w:ascii="Times New Roman" w:hAnsi="Times New Roman" w:cs="Times New Roman"/>
        </w:rPr>
        <w:t xml:space="preserve">All </w:t>
      </w:r>
      <w:r w:rsidR="002671C0">
        <w:rPr>
          <w:rFonts w:ascii="Times New Roman" w:hAnsi="Times New Roman" w:cs="Times New Roman"/>
        </w:rPr>
        <w:t>interview transcripts</w:t>
      </w:r>
      <w:r w:rsidRPr="00E26B97">
        <w:rPr>
          <w:rFonts w:ascii="Times New Roman" w:hAnsi="Times New Roman" w:cs="Times New Roman"/>
        </w:rPr>
        <w:t xml:space="preserve"> relating to this research project is stored on a password</w:t>
      </w:r>
      <w:r w:rsidR="00815D5A" w:rsidRPr="00E26B97">
        <w:rPr>
          <w:rFonts w:ascii="Times New Roman" w:hAnsi="Times New Roman" w:cs="Times New Roman"/>
        </w:rPr>
        <w:t>-</w:t>
      </w:r>
      <w:r w:rsidRPr="00E26B97">
        <w:rPr>
          <w:rFonts w:ascii="Times New Roman" w:hAnsi="Times New Roman" w:cs="Times New Roman"/>
        </w:rPr>
        <w:t>protected computer and uploaded onto the Microsoft Cloud which is also password</w:t>
      </w:r>
      <w:r w:rsidR="00815D5A" w:rsidRPr="00E26B97">
        <w:rPr>
          <w:rFonts w:ascii="Times New Roman" w:hAnsi="Times New Roman" w:cs="Times New Roman"/>
        </w:rPr>
        <w:t>-</w:t>
      </w:r>
      <w:r w:rsidRPr="00E26B97">
        <w:rPr>
          <w:rFonts w:ascii="Times New Roman" w:hAnsi="Times New Roman" w:cs="Times New Roman"/>
        </w:rPr>
        <w:t>protected.</w:t>
      </w:r>
      <w:r w:rsidR="001C2F5A">
        <w:rPr>
          <w:rFonts w:ascii="Times New Roman" w:hAnsi="Times New Roman" w:cs="Times New Roman"/>
        </w:rPr>
        <w:t xml:space="preserve"> </w:t>
      </w:r>
      <w:r w:rsidRPr="00E26B97">
        <w:rPr>
          <w:rFonts w:ascii="Times New Roman" w:hAnsi="Times New Roman" w:cs="Times New Roman"/>
        </w:rPr>
        <w:t>The design of the interview</w:t>
      </w:r>
      <w:r w:rsidR="00815D5A" w:rsidRPr="00E26B97">
        <w:rPr>
          <w:rFonts w:ascii="Times New Roman" w:hAnsi="Times New Roman" w:cs="Times New Roman"/>
        </w:rPr>
        <w:t xml:space="preserve">s considered what data was required to achieve the research project objective and informed the question choices. </w:t>
      </w:r>
    </w:p>
    <w:p w14:paraId="6DF76B92" w14:textId="77777777" w:rsidR="001C2F5A" w:rsidRPr="00E26B97" w:rsidRDefault="001C2F5A" w:rsidP="00C318D6">
      <w:pPr>
        <w:spacing w:line="480" w:lineRule="auto"/>
        <w:rPr>
          <w:rFonts w:ascii="Times New Roman" w:hAnsi="Times New Roman" w:cs="Times New Roman"/>
          <w:b/>
          <w:bCs/>
        </w:rPr>
      </w:pPr>
    </w:p>
    <w:p w14:paraId="5A662742" w14:textId="04F35FDC" w:rsidR="00436A7D" w:rsidRPr="00F223B0" w:rsidRDefault="007156E4" w:rsidP="00F223B0">
      <w:pPr>
        <w:pStyle w:val="Heading2"/>
        <w:spacing w:line="480" w:lineRule="auto"/>
        <w:rPr>
          <w:rFonts w:ascii="Times New Roman" w:hAnsi="Times New Roman" w:cs="Times New Roman"/>
          <w:b/>
          <w:bCs/>
          <w:color w:val="auto"/>
        </w:rPr>
      </w:pPr>
      <w:bookmarkStart w:id="55" w:name="_Toc164436125"/>
      <w:r w:rsidRPr="00E26B97">
        <w:rPr>
          <w:rFonts w:ascii="Times New Roman" w:hAnsi="Times New Roman" w:cs="Times New Roman"/>
          <w:b/>
          <w:bCs/>
          <w:color w:val="auto"/>
        </w:rPr>
        <w:t>3.</w:t>
      </w:r>
      <w:r w:rsidR="00634FFB">
        <w:rPr>
          <w:rFonts w:ascii="Times New Roman" w:hAnsi="Times New Roman" w:cs="Times New Roman"/>
          <w:b/>
          <w:bCs/>
          <w:color w:val="auto"/>
        </w:rPr>
        <w:t>1</w:t>
      </w:r>
      <w:r w:rsidR="007174DB">
        <w:rPr>
          <w:rFonts w:ascii="Times New Roman" w:hAnsi="Times New Roman" w:cs="Times New Roman"/>
          <w:b/>
          <w:bCs/>
          <w:color w:val="auto"/>
        </w:rPr>
        <w:t>0</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Reliability</w:t>
      </w:r>
      <w:r w:rsidR="00436A7D" w:rsidRPr="00E26B97">
        <w:rPr>
          <w:rFonts w:ascii="Times New Roman" w:hAnsi="Times New Roman" w:cs="Times New Roman"/>
          <w:b/>
          <w:bCs/>
          <w:color w:val="auto"/>
        </w:rPr>
        <w:t xml:space="preserve"> and </w:t>
      </w:r>
      <w:r w:rsidR="00A66AAB" w:rsidRPr="00E26B97">
        <w:rPr>
          <w:rFonts w:ascii="Times New Roman" w:hAnsi="Times New Roman" w:cs="Times New Roman"/>
          <w:b/>
          <w:bCs/>
          <w:color w:val="auto"/>
        </w:rPr>
        <w:t xml:space="preserve">Validity </w:t>
      </w:r>
      <w:r w:rsidR="00436A7D" w:rsidRPr="00E26B97">
        <w:rPr>
          <w:rFonts w:ascii="Times New Roman" w:hAnsi="Times New Roman" w:cs="Times New Roman"/>
          <w:b/>
          <w:bCs/>
          <w:color w:val="auto"/>
        </w:rPr>
        <w:t>of Research</w:t>
      </w:r>
      <w:bookmarkEnd w:id="55"/>
    </w:p>
    <w:p w14:paraId="5A59C4D1" w14:textId="1ED9095D" w:rsidR="00675546" w:rsidRDefault="00675546" w:rsidP="00C318D6">
      <w:pPr>
        <w:spacing w:line="480" w:lineRule="auto"/>
        <w:jc w:val="both"/>
        <w:rPr>
          <w:rFonts w:ascii="Times New Roman" w:hAnsi="Times New Roman" w:cs="Times New Roman"/>
        </w:rPr>
      </w:pPr>
      <w:r>
        <w:rPr>
          <w:rFonts w:ascii="Times New Roman" w:hAnsi="Times New Roman" w:cs="Times New Roman"/>
        </w:rPr>
        <w:t xml:space="preserve">Reliability and validity </w:t>
      </w:r>
      <w:r w:rsidR="006F312D">
        <w:rPr>
          <w:rFonts w:ascii="Times New Roman" w:hAnsi="Times New Roman" w:cs="Times New Roman"/>
        </w:rPr>
        <w:t>are</w:t>
      </w:r>
      <w:r>
        <w:rPr>
          <w:rFonts w:ascii="Times New Roman" w:hAnsi="Times New Roman" w:cs="Times New Roman"/>
        </w:rPr>
        <w:t xml:space="preserve"> the most important and </w:t>
      </w:r>
      <w:r w:rsidR="001C0FB7">
        <w:rPr>
          <w:rFonts w:ascii="Times New Roman" w:hAnsi="Times New Roman" w:cs="Times New Roman"/>
        </w:rPr>
        <w:t>are</w:t>
      </w:r>
      <w:r>
        <w:rPr>
          <w:rFonts w:ascii="Times New Roman" w:hAnsi="Times New Roman" w:cs="Times New Roman"/>
        </w:rPr>
        <w:t xml:space="preserve"> fundamental in </w:t>
      </w:r>
      <w:r w:rsidR="001C0FB7">
        <w:rPr>
          <w:rFonts w:ascii="Times New Roman" w:hAnsi="Times New Roman" w:cs="Times New Roman"/>
        </w:rPr>
        <w:t xml:space="preserve">the </w:t>
      </w:r>
      <w:r>
        <w:rPr>
          <w:rFonts w:ascii="Times New Roman" w:hAnsi="Times New Roman" w:cs="Times New Roman"/>
        </w:rPr>
        <w:t xml:space="preserve">measurement of methodology for data collection. Validity focuses on the instrument that measures, </w:t>
      </w:r>
      <w:r w:rsidR="006F312D">
        <w:rPr>
          <w:rFonts w:ascii="Times New Roman" w:hAnsi="Times New Roman" w:cs="Times New Roman"/>
        </w:rPr>
        <w:t>whereas</w:t>
      </w:r>
      <w:r>
        <w:rPr>
          <w:rFonts w:ascii="Times New Roman" w:hAnsi="Times New Roman" w:cs="Times New Roman"/>
        </w:rPr>
        <w:t xml:space="preserve"> reliability concerns the truthfulness of the obtained data </w:t>
      </w:r>
      <w:sdt>
        <w:sdtPr>
          <w:rPr>
            <w:rFonts w:ascii="Times New Roman" w:hAnsi="Times New Roman" w:cs="Times New Roman"/>
          </w:rPr>
          <w:id w:val="-553691909"/>
          <w:citation/>
        </w:sdtPr>
        <w:sdtEndPr/>
        <w:sdtContent>
          <w:r>
            <w:rPr>
              <w:rFonts w:ascii="Times New Roman" w:hAnsi="Times New Roman" w:cs="Times New Roman"/>
            </w:rPr>
            <w:fldChar w:fldCharType="begin"/>
          </w:r>
          <w:r>
            <w:rPr>
              <w:rFonts w:ascii="Times New Roman" w:hAnsi="Times New Roman" w:cs="Times New Roman"/>
            </w:rPr>
            <w:instrText xml:space="preserve"> CITATION Ahm21 \l 2057 </w:instrText>
          </w:r>
          <w:r>
            <w:rPr>
              <w:rFonts w:ascii="Times New Roman" w:hAnsi="Times New Roman" w:cs="Times New Roman"/>
            </w:rPr>
            <w:fldChar w:fldCharType="separate"/>
          </w:r>
          <w:r w:rsidR="00B61E2B" w:rsidRPr="00B61E2B">
            <w:rPr>
              <w:rFonts w:ascii="Times New Roman" w:hAnsi="Times New Roman" w:cs="Times New Roman"/>
              <w:noProof/>
            </w:rPr>
            <w:t>(Ahmed &amp; Ishtiaq, 2021)</w:t>
          </w:r>
          <w:r>
            <w:rPr>
              <w:rFonts w:ascii="Times New Roman" w:hAnsi="Times New Roman" w:cs="Times New Roman"/>
            </w:rPr>
            <w:fldChar w:fldCharType="end"/>
          </w:r>
        </w:sdtContent>
      </w:sdt>
      <w:r>
        <w:rPr>
          <w:rFonts w:ascii="Times New Roman" w:hAnsi="Times New Roman" w:cs="Times New Roman"/>
        </w:rPr>
        <w:t xml:space="preserve">. </w:t>
      </w:r>
    </w:p>
    <w:p w14:paraId="7E056E7F" w14:textId="77777777" w:rsidR="00675546" w:rsidRDefault="00675546" w:rsidP="00C318D6">
      <w:pPr>
        <w:spacing w:line="480" w:lineRule="auto"/>
        <w:jc w:val="both"/>
        <w:rPr>
          <w:rFonts w:ascii="Times New Roman" w:hAnsi="Times New Roman" w:cs="Times New Roman"/>
        </w:rPr>
      </w:pPr>
    </w:p>
    <w:p w14:paraId="2961098A" w14:textId="1740C857" w:rsidR="00A66AAB" w:rsidRPr="00E26B97" w:rsidRDefault="00436A7D" w:rsidP="00C318D6">
      <w:pPr>
        <w:spacing w:line="480" w:lineRule="auto"/>
        <w:jc w:val="both"/>
        <w:rPr>
          <w:rFonts w:ascii="Times New Roman" w:hAnsi="Times New Roman" w:cs="Times New Roman"/>
        </w:rPr>
      </w:pPr>
      <w:r w:rsidRPr="00E26B97">
        <w:rPr>
          <w:rFonts w:ascii="Times New Roman" w:hAnsi="Times New Roman" w:cs="Times New Roman"/>
        </w:rPr>
        <w:t>Research projects will lack credibility if the researcher is unable to ensure that the dat</w:t>
      </w:r>
      <w:r w:rsidR="00DA3A00" w:rsidRPr="00E26B97">
        <w:rPr>
          <w:rFonts w:ascii="Times New Roman" w:hAnsi="Times New Roman" w:cs="Times New Roman"/>
        </w:rPr>
        <w:t>a</w:t>
      </w:r>
      <w:r w:rsidRPr="00E26B97">
        <w:rPr>
          <w:rFonts w:ascii="Times New Roman" w:hAnsi="Times New Roman" w:cs="Times New Roman"/>
        </w:rPr>
        <w:t xml:space="preserve"> captured is relevant and trustworthy. In understandable terms</w:t>
      </w:r>
      <w:r w:rsidR="00DA3A00" w:rsidRPr="00E26B97">
        <w:rPr>
          <w:rFonts w:ascii="Times New Roman" w:hAnsi="Times New Roman" w:cs="Times New Roman"/>
        </w:rPr>
        <w:t>,</w:t>
      </w:r>
      <w:r w:rsidRPr="00E26B97">
        <w:rPr>
          <w:rFonts w:ascii="Times New Roman" w:hAnsi="Times New Roman" w:cs="Times New Roman"/>
        </w:rPr>
        <w:t xml:space="preserve"> valid research will use research strategies and data capture processes that </w:t>
      </w:r>
      <w:r w:rsidR="00DA3A00" w:rsidRPr="00E26B97">
        <w:rPr>
          <w:rFonts w:ascii="Times New Roman" w:hAnsi="Times New Roman" w:cs="Times New Roman"/>
        </w:rPr>
        <w:t>are</w:t>
      </w:r>
      <w:r w:rsidRPr="00E26B97">
        <w:rPr>
          <w:rFonts w:ascii="Times New Roman" w:hAnsi="Times New Roman" w:cs="Times New Roman"/>
        </w:rPr>
        <w:t xml:space="preserve"> appropriate to the research question and </w:t>
      </w:r>
      <w:r w:rsidR="00DA3A00" w:rsidRPr="00E26B97">
        <w:rPr>
          <w:rFonts w:ascii="Times New Roman" w:hAnsi="Times New Roman" w:cs="Times New Roman"/>
        </w:rPr>
        <w:t>are</w:t>
      </w:r>
      <w:r w:rsidRPr="00E26B97">
        <w:rPr>
          <w:rFonts w:ascii="Times New Roman" w:hAnsi="Times New Roman" w:cs="Times New Roman"/>
        </w:rPr>
        <w:t xml:space="preserve"> implemented correctly. Validity of research means that the research conducted is </w:t>
      </w:r>
      <w:r w:rsidR="000C309A" w:rsidRPr="00E26B97">
        <w:rPr>
          <w:rFonts w:ascii="Times New Roman" w:hAnsi="Times New Roman" w:cs="Times New Roman"/>
        </w:rPr>
        <w:t>appropriately</w:t>
      </w:r>
      <w:r w:rsidRPr="00E26B97">
        <w:rPr>
          <w:rFonts w:ascii="Times New Roman" w:hAnsi="Times New Roman" w:cs="Times New Roman"/>
        </w:rPr>
        <w:t xml:space="preserve"> robust to all confidence in the conclusion drawn. Reliable research is </w:t>
      </w:r>
      <w:r w:rsidR="00997C70" w:rsidRPr="00E26B97">
        <w:rPr>
          <w:rFonts w:ascii="Times New Roman" w:hAnsi="Times New Roman" w:cs="Times New Roman"/>
        </w:rPr>
        <w:t>research,</w:t>
      </w:r>
      <w:r w:rsidRPr="00E26B97">
        <w:rPr>
          <w:rFonts w:ascii="Times New Roman" w:hAnsi="Times New Roman" w:cs="Times New Roman"/>
        </w:rPr>
        <w:t xml:space="preserve"> which is accepted as fair, </w:t>
      </w:r>
      <w:r w:rsidR="006F312D" w:rsidRPr="00E26B97">
        <w:rPr>
          <w:rFonts w:ascii="Times New Roman" w:hAnsi="Times New Roman" w:cs="Times New Roman"/>
        </w:rPr>
        <w:t>trustworthy,</w:t>
      </w:r>
      <w:r w:rsidRPr="00E26B97">
        <w:rPr>
          <w:rFonts w:ascii="Times New Roman" w:hAnsi="Times New Roman" w:cs="Times New Roman"/>
        </w:rPr>
        <w:t xml:space="preserve"> and objectively undertaken </w:t>
      </w:r>
      <w:sdt>
        <w:sdtPr>
          <w:rPr>
            <w:rFonts w:ascii="Times New Roman" w:hAnsi="Times New Roman" w:cs="Times New Roman"/>
          </w:rPr>
          <w:id w:val="27305884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Big11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(Biggam, 2011)</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866729131"/>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12C2659C" w14:textId="46C0D1A9" w:rsidR="00131D6D" w:rsidRPr="00E26B97" w:rsidRDefault="00131D6D" w:rsidP="00C318D6">
      <w:pPr>
        <w:spacing w:line="480" w:lineRule="auto"/>
        <w:jc w:val="both"/>
        <w:rPr>
          <w:rFonts w:ascii="Times New Roman" w:hAnsi="Times New Roman" w:cs="Times New Roman"/>
        </w:rPr>
      </w:pPr>
    </w:p>
    <w:p w14:paraId="6E381EE0" w14:textId="7C69AC33" w:rsidR="00131D6D" w:rsidRPr="00E26B97" w:rsidRDefault="00B34F26" w:rsidP="00C318D6">
      <w:pPr>
        <w:spacing w:line="480" w:lineRule="auto"/>
        <w:jc w:val="both"/>
        <w:rPr>
          <w:rFonts w:ascii="Times New Roman" w:hAnsi="Times New Roman" w:cs="Times New Roman"/>
        </w:rPr>
      </w:pPr>
      <w:r w:rsidRPr="00E26B97">
        <w:rPr>
          <w:rFonts w:ascii="Times New Roman" w:hAnsi="Times New Roman" w:cs="Times New Roman"/>
        </w:rPr>
        <w:lastRenderedPageBreak/>
        <w:t xml:space="preserve">It is important when conducting a research project to assess the reliability of the questions. For example, it is important to question whether similar observations </w:t>
      </w:r>
      <w:r w:rsidR="00675546">
        <w:rPr>
          <w:rFonts w:ascii="Times New Roman" w:hAnsi="Times New Roman" w:cs="Times New Roman"/>
        </w:rPr>
        <w:t xml:space="preserve">would </w:t>
      </w:r>
      <w:r w:rsidRPr="00E26B97">
        <w:rPr>
          <w:rFonts w:ascii="Times New Roman" w:hAnsi="Times New Roman" w:cs="Times New Roman"/>
        </w:rPr>
        <w:t xml:space="preserve">be reached by different observers and would the methods used generate the same results. It is possible that not all research will produce </w:t>
      </w:r>
      <w:r w:rsidR="00FB1609">
        <w:rPr>
          <w:rFonts w:ascii="Times New Roman" w:hAnsi="Times New Roman" w:cs="Times New Roman"/>
        </w:rPr>
        <w:t>generalisable conclusions</w:t>
      </w:r>
      <w:r w:rsidRPr="00E26B97">
        <w:rPr>
          <w:rFonts w:ascii="Times New Roman" w:hAnsi="Times New Roman" w:cs="Times New Roman"/>
        </w:rPr>
        <w:t xml:space="preserve"> </w:t>
      </w:r>
      <w:sdt>
        <w:sdtPr>
          <w:rPr>
            <w:rFonts w:ascii="Times New Roman" w:hAnsi="Times New Roman" w:cs="Times New Roman"/>
          </w:rPr>
          <w:id w:val="148597720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Har10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(Hart, 2010)</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05466022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Eas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(Easterby-Smith, et al., 2003)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5538842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Rob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(Robson, 2011)</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6E27861" w14:textId="79310D82" w:rsidR="00E32AB9" w:rsidRPr="00E26B97" w:rsidRDefault="00E32AB9" w:rsidP="00C318D6">
      <w:pPr>
        <w:spacing w:line="480" w:lineRule="auto"/>
        <w:jc w:val="both"/>
        <w:rPr>
          <w:rFonts w:ascii="Times New Roman" w:hAnsi="Times New Roman" w:cs="Times New Roman"/>
        </w:rPr>
      </w:pPr>
    </w:p>
    <w:p w14:paraId="0FAB864A" w14:textId="71E59783" w:rsidR="008A4DA5" w:rsidRPr="00E26B97" w:rsidRDefault="00E32AB9" w:rsidP="00C318D6">
      <w:pPr>
        <w:spacing w:line="480" w:lineRule="auto"/>
        <w:jc w:val="both"/>
        <w:rPr>
          <w:rFonts w:ascii="Times New Roman" w:hAnsi="Times New Roman" w:cs="Times New Roman"/>
        </w:rPr>
      </w:pPr>
      <w:r w:rsidRPr="00E26B97">
        <w:rPr>
          <w:rFonts w:ascii="Times New Roman" w:hAnsi="Times New Roman" w:cs="Times New Roman"/>
        </w:rPr>
        <w:t xml:space="preserve">When assessing and considering the validity of the research questions it is important to note and consider what difference the context of the investigation </w:t>
      </w:r>
      <w:r w:rsidR="00090054" w:rsidRPr="00E26B97">
        <w:rPr>
          <w:rFonts w:ascii="Times New Roman" w:hAnsi="Times New Roman" w:cs="Times New Roman"/>
        </w:rPr>
        <w:t>would make to the data captured and ensur</w:t>
      </w:r>
      <w:r w:rsidR="008A4DA5" w:rsidRPr="00E26B97">
        <w:rPr>
          <w:rFonts w:ascii="Times New Roman" w:hAnsi="Times New Roman" w:cs="Times New Roman"/>
        </w:rPr>
        <w:t>e</w:t>
      </w:r>
      <w:r w:rsidR="00090054" w:rsidRPr="00E26B97">
        <w:rPr>
          <w:rFonts w:ascii="Times New Roman" w:hAnsi="Times New Roman" w:cs="Times New Roman"/>
        </w:rPr>
        <w:t xml:space="preserve"> intervening variables have not interfered with the data gathered. </w:t>
      </w:r>
      <w:r w:rsidR="008A4DA5" w:rsidRPr="00E26B97">
        <w:rPr>
          <w:rFonts w:ascii="Times New Roman" w:hAnsi="Times New Roman" w:cs="Times New Roman"/>
        </w:rPr>
        <w:t xml:space="preserve">When using a qualitative research approach the following issues must be considered: </w:t>
      </w:r>
    </w:p>
    <w:p w14:paraId="424B6C72" w14:textId="77777777" w:rsidR="008A4DA5" w:rsidRPr="00E26B97" w:rsidRDefault="008A4DA5" w:rsidP="00C318D6">
      <w:pPr>
        <w:pStyle w:val="ListParagraph"/>
        <w:numPr>
          <w:ilvl w:val="0"/>
          <w:numId w:val="16"/>
        </w:numPr>
        <w:spacing w:line="480" w:lineRule="auto"/>
        <w:jc w:val="both"/>
        <w:rPr>
          <w:rFonts w:ascii="Times New Roman" w:hAnsi="Times New Roman" w:cs="Times New Roman"/>
        </w:rPr>
      </w:pPr>
      <w:r w:rsidRPr="00E26B97">
        <w:rPr>
          <w:rFonts w:ascii="Times New Roman" w:hAnsi="Times New Roman" w:cs="Times New Roman"/>
        </w:rPr>
        <w:t>credibility – accurate data capturing</w:t>
      </w:r>
    </w:p>
    <w:p w14:paraId="628C27A8" w14:textId="77777777" w:rsidR="008A4DA5" w:rsidRPr="00E26B97" w:rsidRDefault="008A4DA5" w:rsidP="00C318D6">
      <w:pPr>
        <w:pStyle w:val="ListParagraph"/>
        <w:numPr>
          <w:ilvl w:val="0"/>
          <w:numId w:val="16"/>
        </w:numPr>
        <w:spacing w:line="480" w:lineRule="auto"/>
        <w:jc w:val="both"/>
        <w:rPr>
          <w:rFonts w:ascii="Times New Roman" w:hAnsi="Times New Roman" w:cs="Times New Roman"/>
        </w:rPr>
      </w:pPr>
      <w:r w:rsidRPr="00E26B97">
        <w:rPr>
          <w:rFonts w:ascii="Times New Roman" w:hAnsi="Times New Roman" w:cs="Times New Roman"/>
        </w:rPr>
        <w:t>transferability- have you captured a true picture which draws on a range of perspectives</w:t>
      </w:r>
    </w:p>
    <w:p w14:paraId="35DA347E" w14:textId="2B967573" w:rsidR="008A4DA5" w:rsidRPr="00E26B97" w:rsidRDefault="008A4DA5" w:rsidP="00C318D6">
      <w:pPr>
        <w:pStyle w:val="ListParagraph"/>
        <w:numPr>
          <w:ilvl w:val="0"/>
          <w:numId w:val="16"/>
        </w:numPr>
        <w:spacing w:line="480" w:lineRule="auto"/>
        <w:jc w:val="both"/>
        <w:rPr>
          <w:rFonts w:ascii="Times New Roman" w:hAnsi="Times New Roman" w:cs="Times New Roman"/>
        </w:rPr>
      </w:pPr>
      <w:r w:rsidRPr="00E26B97">
        <w:rPr>
          <w:rFonts w:ascii="Times New Roman" w:hAnsi="Times New Roman" w:cs="Times New Roman"/>
        </w:rPr>
        <w:t xml:space="preserve">confirmability – reflect on the extent personal bias or that of the respondents has been acknowledged </w:t>
      </w:r>
      <w:sdt>
        <w:sdtPr>
          <w:rPr>
            <w:rFonts w:ascii="Times New Roman" w:hAnsi="Times New Roman" w:cs="Times New Roman"/>
          </w:rPr>
          <w:id w:val="-211065822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Lin85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(Lincoln &amp; Guba, 1985)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93451747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00B61E2B" w:rsidRPr="00B61E2B">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6282E4C" w14:textId="4298932B" w:rsidR="007F238C" w:rsidRDefault="007F238C" w:rsidP="00C318D6">
      <w:pPr>
        <w:spacing w:line="480" w:lineRule="auto"/>
        <w:rPr>
          <w:rFonts w:ascii="Times New Roman" w:hAnsi="Times New Roman" w:cs="Times New Roman"/>
        </w:rPr>
      </w:pPr>
    </w:p>
    <w:p w14:paraId="7252B9A7" w14:textId="356A386A" w:rsidR="001C2F5A" w:rsidRPr="004C6B70" w:rsidRDefault="004C6B70" w:rsidP="004C6B70">
      <w:pPr>
        <w:pStyle w:val="Heading2"/>
        <w:rPr>
          <w:rFonts w:ascii="Times New Roman" w:hAnsi="Times New Roman" w:cs="Times New Roman"/>
          <w:b/>
          <w:bCs/>
          <w:color w:val="auto"/>
        </w:rPr>
      </w:pPr>
      <w:bookmarkStart w:id="56" w:name="_Toc164436126"/>
      <w:r w:rsidRPr="004C6B70">
        <w:rPr>
          <w:rFonts w:ascii="Times New Roman" w:hAnsi="Times New Roman" w:cs="Times New Roman"/>
          <w:b/>
          <w:bCs/>
          <w:color w:val="auto"/>
        </w:rPr>
        <w:t>3.1</w:t>
      </w:r>
      <w:r w:rsidR="007174DB">
        <w:rPr>
          <w:rFonts w:ascii="Times New Roman" w:hAnsi="Times New Roman" w:cs="Times New Roman"/>
          <w:b/>
          <w:bCs/>
          <w:color w:val="auto"/>
        </w:rPr>
        <w:t>1</w:t>
      </w:r>
      <w:r w:rsidRPr="004C6B70">
        <w:rPr>
          <w:rFonts w:ascii="Times New Roman" w:hAnsi="Times New Roman" w:cs="Times New Roman"/>
          <w:b/>
          <w:bCs/>
          <w:color w:val="auto"/>
        </w:rPr>
        <w:t xml:space="preserve"> Chapter Summary </w:t>
      </w:r>
      <w:r w:rsidR="001879CB">
        <w:rPr>
          <w:rFonts w:ascii="Times New Roman" w:hAnsi="Times New Roman" w:cs="Times New Roman"/>
          <w:b/>
          <w:bCs/>
          <w:color w:val="auto"/>
        </w:rPr>
        <w:t xml:space="preserve">of Research </w:t>
      </w:r>
      <w:r w:rsidR="00330507">
        <w:rPr>
          <w:rFonts w:ascii="Times New Roman" w:hAnsi="Times New Roman" w:cs="Times New Roman"/>
          <w:b/>
          <w:bCs/>
          <w:color w:val="auto"/>
        </w:rPr>
        <w:t>Methodology</w:t>
      </w:r>
      <w:bookmarkEnd w:id="56"/>
    </w:p>
    <w:p w14:paraId="2E431264" w14:textId="1E1139ED" w:rsidR="001C2F5A" w:rsidRDefault="001C2F5A" w:rsidP="00C318D6">
      <w:pPr>
        <w:spacing w:line="480" w:lineRule="auto"/>
        <w:rPr>
          <w:rFonts w:ascii="Times New Roman" w:hAnsi="Times New Roman" w:cs="Times New Roman"/>
        </w:rPr>
      </w:pPr>
    </w:p>
    <w:p w14:paraId="596E0866" w14:textId="2DF60AA8" w:rsidR="00B9721C" w:rsidRDefault="004C6B70" w:rsidP="00B9721C">
      <w:pPr>
        <w:spacing w:line="480" w:lineRule="auto"/>
        <w:jc w:val="both"/>
        <w:rPr>
          <w:rFonts w:ascii="Times New Roman" w:hAnsi="Times New Roman" w:cs="Times New Roman"/>
        </w:rPr>
      </w:pPr>
      <w:r>
        <w:rPr>
          <w:rFonts w:ascii="Times New Roman" w:hAnsi="Times New Roman" w:cs="Times New Roman"/>
        </w:rPr>
        <w:t>This chapter discussed the methodological decisions undertaken which guided the overall research project. This chapter provide</w:t>
      </w:r>
      <w:r w:rsidR="00B9721C">
        <w:rPr>
          <w:rFonts w:ascii="Times New Roman" w:hAnsi="Times New Roman" w:cs="Times New Roman"/>
        </w:rPr>
        <w:t>d</w:t>
      </w:r>
      <w:r>
        <w:rPr>
          <w:rFonts w:ascii="Times New Roman" w:hAnsi="Times New Roman" w:cs="Times New Roman"/>
        </w:rPr>
        <w:t xml:space="preserve"> a brief introduction to the research aims and objectives, followed by </w:t>
      </w:r>
      <w:r w:rsidR="00FA1F6A">
        <w:rPr>
          <w:rFonts w:ascii="Times New Roman" w:hAnsi="Times New Roman" w:cs="Times New Roman"/>
        </w:rPr>
        <w:t xml:space="preserve">the </w:t>
      </w:r>
      <w:r>
        <w:rPr>
          <w:rFonts w:ascii="Times New Roman" w:hAnsi="Times New Roman" w:cs="Times New Roman"/>
        </w:rPr>
        <w:t>research design, resea</w:t>
      </w:r>
      <w:r w:rsidR="00B9721C">
        <w:rPr>
          <w:rFonts w:ascii="Times New Roman" w:hAnsi="Times New Roman" w:cs="Times New Roman"/>
        </w:rPr>
        <w:t>r</w:t>
      </w:r>
      <w:r>
        <w:rPr>
          <w:rFonts w:ascii="Times New Roman" w:hAnsi="Times New Roman" w:cs="Times New Roman"/>
        </w:rPr>
        <w:t xml:space="preserve">ch philosophy, research approach, the chosen methodology and key ethical considerations. </w:t>
      </w:r>
    </w:p>
    <w:p w14:paraId="4384A395" w14:textId="77777777" w:rsidR="00B9721C" w:rsidRDefault="00B9721C" w:rsidP="00B9721C">
      <w:pPr>
        <w:spacing w:line="480" w:lineRule="auto"/>
        <w:jc w:val="both"/>
        <w:rPr>
          <w:rFonts w:ascii="Times New Roman" w:hAnsi="Times New Roman" w:cs="Times New Roman"/>
        </w:rPr>
      </w:pPr>
    </w:p>
    <w:p w14:paraId="18213FC0" w14:textId="3AC8B6D5" w:rsidR="001C2F5A" w:rsidRDefault="00B9721C" w:rsidP="00B9721C">
      <w:pPr>
        <w:spacing w:line="480" w:lineRule="auto"/>
        <w:jc w:val="both"/>
        <w:rPr>
          <w:rFonts w:ascii="Times New Roman" w:hAnsi="Times New Roman" w:cs="Times New Roman"/>
        </w:rPr>
      </w:pPr>
      <w:r>
        <w:rPr>
          <w:rFonts w:ascii="Times New Roman" w:hAnsi="Times New Roman" w:cs="Times New Roman"/>
        </w:rPr>
        <w:t xml:space="preserve">This research project </w:t>
      </w:r>
      <w:r w:rsidR="00A54AA0">
        <w:rPr>
          <w:rFonts w:ascii="Times New Roman" w:hAnsi="Times New Roman" w:cs="Times New Roman"/>
        </w:rPr>
        <w:t>will use</w:t>
      </w:r>
      <w:r>
        <w:rPr>
          <w:rFonts w:ascii="Times New Roman" w:hAnsi="Times New Roman" w:cs="Times New Roman"/>
        </w:rPr>
        <w:t xml:space="preserve"> an inductive research strategy to evaluate </w:t>
      </w:r>
      <w:r w:rsidRPr="00B9721C">
        <w:rPr>
          <w:rFonts w:ascii="Times New Roman" w:hAnsi="Times New Roman" w:cs="Times New Roman"/>
        </w:rPr>
        <w:t xml:space="preserve">its theory </w:t>
      </w:r>
      <w:r>
        <w:rPr>
          <w:rFonts w:ascii="Times New Roman" w:hAnsi="Times New Roman" w:cs="Times New Roman"/>
        </w:rPr>
        <w:t>by identifying and evaluating</w:t>
      </w:r>
      <w:r w:rsidRPr="00B9721C">
        <w:rPr>
          <w:rFonts w:ascii="Times New Roman" w:hAnsi="Times New Roman" w:cs="Times New Roman"/>
        </w:rPr>
        <w:t xml:space="preserve"> </w:t>
      </w:r>
      <w:r>
        <w:rPr>
          <w:rFonts w:ascii="Times New Roman" w:hAnsi="Times New Roman" w:cs="Times New Roman"/>
        </w:rPr>
        <w:t>themes. This theory is</w:t>
      </w:r>
      <w:r w:rsidRPr="00B9721C">
        <w:rPr>
          <w:rFonts w:ascii="Times New Roman" w:hAnsi="Times New Roman" w:cs="Times New Roman"/>
        </w:rPr>
        <w:t xml:space="preserve"> less concerned with generalisation although further avenues of exploration may be identified</w:t>
      </w:r>
      <w:r w:rsidR="008D7DC5">
        <w:rPr>
          <w:rFonts w:ascii="Times New Roman" w:hAnsi="Times New Roman" w:cs="Times New Roman"/>
        </w:rPr>
        <w:t xml:space="preserve"> for future projects</w:t>
      </w:r>
      <w:r>
        <w:rPr>
          <w:rFonts w:ascii="Times New Roman" w:hAnsi="Times New Roman" w:cs="Times New Roman"/>
        </w:rPr>
        <w:t>.</w:t>
      </w:r>
    </w:p>
    <w:p w14:paraId="31475458" w14:textId="78677870" w:rsidR="001C2F5A" w:rsidRDefault="001C2F5A" w:rsidP="00C318D6">
      <w:pPr>
        <w:spacing w:line="480" w:lineRule="auto"/>
        <w:rPr>
          <w:rFonts w:ascii="Times New Roman" w:hAnsi="Times New Roman" w:cs="Times New Roman"/>
        </w:rPr>
      </w:pPr>
    </w:p>
    <w:p w14:paraId="34846AB5" w14:textId="56FE6BB5" w:rsidR="005B681D" w:rsidRDefault="005B681D" w:rsidP="00C318D6">
      <w:pPr>
        <w:spacing w:line="480" w:lineRule="auto"/>
        <w:rPr>
          <w:rFonts w:ascii="Times New Roman" w:hAnsi="Times New Roman" w:cs="Times New Roman"/>
        </w:rPr>
      </w:pPr>
    </w:p>
    <w:p w14:paraId="7976E34E" w14:textId="0BA1E370" w:rsidR="005B681D" w:rsidRDefault="005B681D" w:rsidP="00C318D6">
      <w:pPr>
        <w:spacing w:line="480" w:lineRule="auto"/>
        <w:rPr>
          <w:rFonts w:ascii="Times New Roman" w:hAnsi="Times New Roman" w:cs="Times New Roman"/>
        </w:rPr>
      </w:pPr>
    </w:p>
    <w:p w14:paraId="5C9F0272" w14:textId="57AEB4C9" w:rsidR="005B681D" w:rsidRDefault="005B681D" w:rsidP="00C318D6">
      <w:pPr>
        <w:spacing w:line="480" w:lineRule="auto"/>
        <w:rPr>
          <w:rFonts w:ascii="Times New Roman" w:hAnsi="Times New Roman" w:cs="Times New Roman"/>
        </w:rPr>
      </w:pPr>
    </w:p>
    <w:p w14:paraId="645A5943" w14:textId="1F81E23E" w:rsidR="005B681D" w:rsidRDefault="005B681D" w:rsidP="00C318D6">
      <w:pPr>
        <w:spacing w:line="480" w:lineRule="auto"/>
        <w:rPr>
          <w:rFonts w:ascii="Times New Roman" w:hAnsi="Times New Roman" w:cs="Times New Roman"/>
        </w:rPr>
      </w:pPr>
    </w:p>
    <w:p w14:paraId="54D12077" w14:textId="15B21AAA" w:rsidR="005B681D" w:rsidRDefault="005B681D" w:rsidP="00C318D6">
      <w:pPr>
        <w:spacing w:line="480" w:lineRule="auto"/>
        <w:rPr>
          <w:rFonts w:ascii="Times New Roman" w:hAnsi="Times New Roman" w:cs="Times New Roman"/>
        </w:rPr>
      </w:pPr>
    </w:p>
    <w:p w14:paraId="6CB5B722" w14:textId="04AF0854" w:rsidR="005B681D" w:rsidRDefault="005B681D" w:rsidP="00C318D6">
      <w:pPr>
        <w:spacing w:line="480" w:lineRule="auto"/>
        <w:rPr>
          <w:rFonts w:ascii="Times New Roman" w:hAnsi="Times New Roman" w:cs="Times New Roman"/>
        </w:rPr>
      </w:pPr>
    </w:p>
    <w:p w14:paraId="49DF3B48" w14:textId="5BE87EB4" w:rsidR="005B681D" w:rsidRDefault="005B681D" w:rsidP="00C318D6">
      <w:pPr>
        <w:spacing w:line="480" w:lineRule="auto"/>
        <w:rPr>
          <w:rFonts w:ascii="Times New Roman" w:hAnsi="Times New Roman" w:cs="Times New Roman"/>
        </w:rPr>
      </w:pPr>
    </w:p>
    <w:p w14:paraId="0151A2D3" w14:textId="77777777" w:rsidR="005B681D" w:rsidRDefault="005B681D" w:rsidP="00C318D6">
      <w:pPr>
        <w:spacing w:line="480" w:lineRule="auto"/>
        <w:rPr>
          <w:rFonts w:ascii="Times New Roman" w:hAnsi="Times New Roman" w:cs="Times New Roman"/>
        </w:rPr>
      </w:pPr>
    </w:p>
    <w:p w14:paraId="0A306053" w14:textId="4965C104" w:rsidR="00A66AAB" w:rsidRPr="00E26B97" w:rsidRDefault="008F50BF" w:rsidP="00C318D6">
      <w:pPr>
        <w:pStyle w:val="Heading1"/>
        <w:spacing w:line="480" w:lineRule="auto"/>
        <w:rPr>
          <w:rFonts w:ascii="Times New Roman" w:hAnsi="Times New Roman" w:cs="Times New Roman"/>
          <w:b/>
          <w:bCs/>
          <w:color w:val="auto"/>
        </w:rPr>
      </w:pPr>
      <w:bookmarkStart w:id="57" w:name="_Toc164436127"/>
      <w:r w:rsidRPr="00E26B97">
        <w:rPr>
          <w:rFonts w:ascii="Times New Roman" w:hAnsi="Times New Roman" w:cs="Times New Roman"/>
          <w:b/>
          <w:bCs/>
          <w:color w:val="auto"/>
        </w:rPr>
        <w:t>Chapter 4: Results and Analysis</w:t>
      </w:r>
      <w:bookmarkEnd w:id="57"/>
    </w:p>
    <w:p w14:paraId="7FFC6809" w14:textId="1F2D049C" w:rsidR="001015A4" w:rsidRDefault="00365466" w:rsidP="00C318D6">
      <w:pPr>
        <w:spacing w:line="480" w:lineRule="auto"/>
        <w:jc w:val="both"/>
        <w:rPr>
          <w:rFonts w:ascii="Times New Roman" w:hAnsi="Times New Roman" w:cs="Times New Roman"/>
        </w:rPr>
      </w:pPr>
      <w:r>
        <w:rPr>
          <w:rFonts w:ascii="Times New Roman" w:hAnsi="Times New Roman" w:cs="Times New Roman"/>
        </w:rPr>
        <w:t xml:space="preserve">This chapter sets out the findings of the data gathered </w:t>
      </w:r>
      <w:r w:rsidR="007F238C">
        <w:rPr>
          <w:rFonts w:ascii="Times New Roman" w:hAnsi="Times New Roman" w:cs="Times New Roman"/>
        </w:rPr>
        <w:t>from the relevant stakeholders</w:t>
      </w:r>
      <w:r w:rsidR="00576183">
        <w:rPr>
          <w:rFonts w:ascii="Times New Roman" w:hAnsi="Times New Roman" w:cs="Times New Roman"/>
        </w:rPr>
        <w:t xml:space="preserve"> by setting out the results of what levels of awareness the Management Team within The Magstim Company have on succession planning, and their levels of commitment and buy-in. </w:t>
      </w:r>
    </w:p>
    <w:p w14:paraId="1D16A3A6" w14:textId="0890DC05" w:rsidR="00BC2B4B" w:rsidRPr="00681439" w:rsidRDefault="00BC2B4B" w:rsidP="00C318D6">
      <w:pPr>
        <w:spacing w:line="480" w:lineRule="auto"/>
        <w:jc w:val="both"/>
        <w:rPr>
          <w:rFonts w:ascii="Times New Roman" w:hAnsi="Times New Roman" w:cs="Times New Roman"/>
          <w:color w:val="000000" w:themeColor="text1"/>
        </w:rPr>
      </w:pPr>
    </w:p>
    <w:p w14:paraId="51A1D2D9" w14:textId="4F36FA68" w:rsidR="00BC2B4B" w:rsidRPr="00681439" w:rsidRDefault="00B1236E" w:rsidP="00BC2B4B">
      <w:pPr>
        <w:pStyle w:val="Heading2"/>
        <w:spacing w:line="480" w:lineRule="auto"/>
        <w:rPr>
          <w:rFonts w:ascii="Times New Roman" w:hAnsi="Times New Roman" w:cs="Times New Roman"/>
          <w:b/>
          <w:bCs/>
          <w:color w:val="000000" w:themeColor="text1"/>
          <w:sz w:val="24"/>
          <w:szCs w:val="24"/>
        </w:rPr>
      </w:pPr>
      <w:bookmarkStart w:id="58" w:name="_Toc164436128"/>
      <w:r>
        <w:rPr>
          <w:rFonts w:ascii="Times New Roman" w:hAnsi="Times New Roman" w:cs="Times New Roman"/>
          <w:b/>
          <w:bCs/>
          <w:color w:val="000000" w:themeColor="text1"/>
          <w:sz w:val="24"/>
          <w:szCs w:val="24"/>
        </w:rPr>
        <w:t xml:space="preserve">4.1 </w:t>
      </w:r>
      <w:r w:rsidR="00BC2B4B" w:rsidRPr="00681439">
        <w:rPr>
          <w:rFonts w:ascii="Times New Roman" w:hAnsi="Times New Roman" w:cs="Times New Roman"/>
          <w:b/>
          <w:bCs/>
          <w:color w:val="000000" w:themeColor="text1"/>
          <w:sz w:val="24"/>
          <w:szCs w:val="24"/>
        </w:rPr>
        <w:t>Research Objectives</w:t>
      </w:r>
      <w:bookmarkEnd w:id="58"/>
    </w:p>
    <w:p w14:paraId="4822ACA4" w14:textId="77777777" w:rsidR="00BC2B4B" w:rsidRPr="00681439" w:rsidRDefault="00BC2B4B" w:rsidP="008C0885">
      <w:pPr>
        <w:pStyle w:val="ListParagraph"/>
        <w:numPr>
          <w:ilvl w:val="0"/>
          <w:numId w:val="23"/>
        </w:numPr>
        <w:tabs>
          <w:tab w:val="left" w:pos="513"/>
        </w:tabs>
        <w:spacing w:line="480" w:lineRule="auto"/>
        <w:rPr>
          <w:rFonts w:ascii="Times New Roman" w:hAnsi="Times New Roman" w:cs="Times New Roman"/>
          <w:color w:val="000000" w:themeColor="text1"/>
        </w:rPr>
      </w:pPr>
      <w:r w:rsidRPr="00681439">
        <w:rPr>
          <w:rFonts w:ascii="Times New Roman" w:hAnsi="Times New Roman" w:cs="Times New Roman"/>
          <w:color w:val="000000" w:themeColor="text1"/>
        </w:rPr>
        <w:t>To understand the factors that affect Magstim’s Succession Planning</w:t>
      </w:r>
    </w:p>
    <w:p w14:paraId="7545F94D" w14:textId="77777777" w:rsidR="00BC2B4B" w:rsidRPr="00681439" w:rsidRDefault="00BC2B4B" w:rsidP="008C0885">
      <w:pPr>
        <w:pStyle w:val="ListParagraph"/>
        <w:numPr>
          <w:ilvl w:val="0"/>
          <w:numId w:val="23"/>
        </w:numPr>
        <w:tabs>
          <w:tab w:val="left" w:pos="513"/>
        </w:tabs>
        <w:spacing w:line="480" w:lineRule="auto"/>
        <w:rPr>
          <w:rFonts w:ascii="Times New Roman" w:hAnsi="Times New Roman" w:cs="Times New Roman"/>
          <w:color w:val="000000" w:themeColor="text1"/>
        </w:rPr>
      </w:pPr>
      <w:r w:rsidRPr="00681439">
        <w:rPr>
          <w:rFonts w:ascii="Times New Roman" w:hAnsi="Times New Roman" w:cs="Times New Roman"/>
          <w:color w:val="000000" w:themeColor="text1"/>
        </w:rPr>
        <w:t>Discuss any improvements and offer recommendations on how to implement a successful succession plan within Magstim</w:t>
      </w:r>
    </w:p>
    <w:p w14:paraId="1879E421" w14:textId="77777777" w:rsidR="00BC2B4B" w:rsidRPr="00681439" w:rsidRDefault="00BC2B4B" w:rsidP="00BC2B4B">
      <w:pPr>
        <w:tabs>
          <w:tab w:val="left" w:pos="513"/>
        </w:tabs>
        <w:spacing w:line="480" w:lineRule="auto"/>
        <w:rPr>
          <w:rFonts w:ascii="Times New Roman" w:hAnsi="Times New Roman" w:cs="Times New Roman"/>
          <w:b/>
          <w:bCs/>
          <w:color w:val="000000" w:themeColor="text1"/>
        </w:rPr>
      </w:pPr>
    </w:p>
    <w:p w14:paraId="173181DC" w14:textId="6367B14B" w:rsidR="00BC2B4B" w:rsidRPr="00681439" w:rsidRDefault="00B1236E" w:rsidP="00BC2B4B">
      <w:pPr>
        <w:pStyle w:val="Heading2"/>
        <w:spacing w:line="480" w:lineRule="auto"/>
        <w:rPr>
          <w:rFonts w:ascii="Times New Roman" w:hAnsi="Times New Roman" w:cs="Times New Roman"/>
          <w:b/>
          <w:bCs/>
          <w:color w:val="000000" w:themeColor="text1"/>
          <w:sz w:val="24"/>
          <w:szCs w:val="24"/>
        </w:rPr>
      </w:pPr>
      <w:bookmarkStart w:id="59" w:name="_Toc164436129"/>
      <w:r w:rsidRPr="00B61E2B">
        <w:rPr>
          <w:rFonts w:ascii="Times New Roman" w:hAnsi="Times New Roman" w:cs="Times New Roman"/>
          <w:b/>
          <w:bCs/>
          <w:color w:val="000000" w:themeColor="text1"/>
          <w:sz w:val="24"/>
          <w:szCs w:val="24"/>
        </w:rPr>
        <w:t xml:space="preserve">4.2 </w:t>
      </w:r>
      <w:r w:rsidR="00BC2B4B" w:rsidRPr="00B61E2B">
        <w:rPr>
          <w:rFonts w:ascii="Times New Roman" w:hAnsi="Times New Roman" w:cs="Times New Roman"/>
          <w:b/>
          <w:bCs/>
          <w:color w:val="000000" w:themeColor="text1"/>
          <w:sz w:val="24"/>
          <w:szCs w:val="24"/>
        </w:rPr>
        <w:t>Research Questions</w:t>
      </w:r>
      <w:bookmarkEnd w:id="59"/>
    </w:p>
    <w:p w14:paraId="6E6D5074" w14:textId="77777777" w:rsidR="00B61E2B" w:rsidRPr="00B61E2B" w:rsidRDefault="00B61E2B" w:rsidP="00B61E2B">
      <w:pPr>
        <w:pStyle w:val="ListParagraph"/>
        <w:numPr>
          <w:ilvl w:val="0"/>
          <w:numId w:val="40"/>
        </w:numPr>
        <w:spacing w:line="480" w:lineRule="auto"/>
        <w:jc w:val="both"/>
        <w:rPr>
          <w:rFonts w:ascii="Times New Roman" w:hAnsi="Times New Roman" w:cs="Times New Roman"/>
        </w:rPr>
      </w:pPr>
      <w:r w:rsidRPr="00B61E2B">
        <w:rPr>
          <w:rFonts w:ascii="Times New Roman" w:hAnsi="Times New Roman" w:cs="Times New Roman"/>
        </w:rPr>
        <w:t>What level of awareness does the Management Team within The Magstim Company have regarding succession planning?</w:t>
      </w:r>
    </w:p>
    <w:p w14:paraId="72B470D7" w14:textId="77777777" w:rsidR="00B61E2B" w:rsidRPr="00B61E2B" w:rsidRDefault="00B61E2B" w:rsidP="00B61E2B">
      <w:pPr>
        <w:pStyle w:val="ListParagraph"/>
        <w:numPr>
          <w:ilvl w:val="0"/>
          <w:numId w:val="40"/>
        </w:numPr>
        <w:spacing w:line="480" w:lineRule="auto"/>
        <w:jc w:val="both"/>
        <w:rPr>
          <w:rFonts w:ascii="Times New Roman" w:hAnsi="Times New Roman" w:cs="Times New Roman"/>
        </w:rPr>
      </w:pPr>
      <w:r w:rsidRPr="00B61E2B">
        <w:rPr>
          <w:rFonts w:ascii="Times New Roman" w:hAnsi="Times New Roman" w:cs="Times New Roman"/>
        </w:rPr>
        <w:t>What levels of commitment and buy-in do the Management team have within The Magstim Company surrounding Succession Planning?</w:t>
      </w:r>
    </w:p>
    <w:p w14:paraId="5458FB00" w14:textId="77777777" w:rsidR="008F50BF" w:rsidRPr="00E26B97" w:rsidRDefault="008F50BF" w:rsidP="00340FAC">
      <w:pPr>
        <w:spacing w:line="360" w:lineRule="auto"/>
        <w:rPr>
          <w:rFonts w:ascii="Times New Roman" w:hAnsi="Times New Roman" w:cs="Times New Roman"/>
        </w:rPr>
      </w:pPr>
    </w:p>
    <w:p w14:paraId="0876238E" w14:textId="31ED1FB8" w:rsidR="008F50BF" w:rsidRDefault="00A506B8" w:rsidP="00B1236E">
      <w:pPr>
        <w:pStyle w:val="Heading2"/>
        <w:numPr>
          <w:ilvl w:val="1"/>
          <w:numId w:val="25"/>
        </w:numPr>
        <w:rPr>
          <w:rFonts w:ascii="Times New Roman" w:hAnsi="Times New Roman" w:cs="Times New Roman"/>
          <w:b/>
          <w:bCs/>
          <w:color w:val="auto"/>
        </w:rPr>
      </w:pPr>
      <w:bookmarkStart w:id="60" w:name="_Toc164436130"/>
      <w:r>
        <w:rPr>
          <w:rFonts w:ascii="Times New Roman" w:hAnsi="Times New Roman" w:cs="Times New Roman"/>
          <w:b/>
          <w:bCs/>
          <w:color w:val="auto"/>
        </w:rPr>
        <w:lastRenderedPageBreak/>
        <w:t xml:space="preserve">Interview </w:t>
      </w:r>
      <w:r w:rsidRPr="00A506B8">
        <w:rPr>
          <w:rFonts w:ascii="Times New Roman" w:hAnsi="Times New Roman" w:cs="Times New Roman"/>
          <w:b/>
          <w:bCs/>
          <w:color w:val="auto"/>
        </w:rPr>
        <w:t>Findings</w:t>
      </w:r>
      <w:bookmarkEnd w:id="60"/>
    </w:p>
    <w:p w14:paraId="3255720E" w14:textId="77777777" w:rsidR="00A506B8" w:rsidRPr="00A506B8" w:rsidRDefault="00A506B8" w:rsidP="00A506B8">
      <w:pPr>
        <w:pStyle w:val="ListParagraph"/>
        <w:ind w:left="760"/>
      </w:pPr>
    </w:p>
    <w:p w14:paraId="1C20A70D" w14:textId="77777777" w:rsidR="00A506B8" w:rsidRDefault="00A506B8" w:rsidP="00806A44">
      <w:pPr>
        <w:pStyle w:val="Heading3"/>
        <w:rPr>
          <w:rFonts w:ascii="Times New Roman" w:hAnsi="Times New Roman" w:cs="Times New Roman"/>
          <w:b/>
          <w:bCs/>
          <w:color w:val="auto"/>
        </w:rPr>
      </w:pPr>
    </w:p>
    <w:p w14:paraId="7C3ED61A" w14:textId="6E2EDC58" w:rsidR="008F50BF" w:rsidRPr="004E78C8" w:rsidRDefault="00A506B8" w:rsidP="00806A44">
      <w:pPr>
        <w:pStyle w:val="Heading3"/>
        <w:rPr>
          <w:rFonts w:ascii="Times New Roman" w:hAnsi="Times New Roman" w:cs="Times New Roman"/>
          <w:b/>
          <w:bCs/>
          <w:color w:val="auto"/>
        </w:rPr>
      </w:pPr>
      <w:bookmarkStart w:id="61" w:name="_Toc164436131"/>
      <w:r>
        <w:rPr>
          <w:rFonts w:ascii="Times New Roman" w:hAnsi="Times New Roman" w:cs="Times New Roman"/>
          <w:b/>
          <w:bCs/>
          <w:color w:val="auto"/>
        </w:rPr>
        <w:t>4.</w:t>
      </w:r>
      <w:r w:rsidR="00B1236E">
        <w:rPr>
          <w:rFonts w:ascii="Times New Roman" w:hAnsi="Times New Roman" w:cs="Times New Roman"/>
          <w:b/>
          <w:bCs/>
          <w:color w:val="auto"/>
        </w:rPr>
        <w:t>3</w:t>
      </w:r>
      <w:r>
        <w:rPr>
          <w:rFonts w:ascii="Times New Roman" w:hAnsi="Times New Roman" w:cs="Times New Roman"/>
          <w:b/>
          <w:bCs/>
          <w:color w:val="auto"/>
        </w:rPr>
        <w:t xml:space="preserve">.1 </w:t>
      </w:r>
      <w:r w:rsidR="00806A44" w:rsidRPr="004E78C8">
        <w:rPr>
          <w:rFonts w:ascii="Times New Roman" w:hAnsi="Times New Roman" w:cs="Times New Roman"/>
          <w:b/>
          <w:bCs/>
          <w:color w:val="auto"/>
        </w:rPr>
        <w:t xml:space="preserve">Theme One: Existence of Succession Planning </w:t>
      </w:r>
      <w:r w:rsidR="00C425D1">
        <w:rPr>
          <w:rFonts w:ascii="Times New Roman" w:hAnsi="Times New Roman" w:cs="Times New Roman"/>
          <w:b/>
          <w:bCs/>
          <w:color w:val="auto"/>
        </w:rPr>
        <w:t xml:space="preserve">Practices </w:t>
      </w:r>
      <w:r w:rsidR="00806A44" w:rsidRPr="004E78C8">
        <w:rPr>
          <w:rFonts w:ascii="Times New Roman" w:hAnsi="Times New Roman" w:cs="Times New Roman"/>
          <w:b/>
          <w:bCs/>
          <w:color w:val="auto"/>
        </w:rPr>
        <w:t xml:space="preserve">within </w:t>
      </w:r>
      <w:r w:rsidR="00493EAF">
        <w:rPr>
          <w:rFonts w:ascii="Times New Roman" w:hAnsi="Times New Roman" w:cs="Times New Roman"/>
          <w:b/>
          <w:bCs/>
          <w:color w:val="auto"/>
        </w:rPr>
        <w:t>The Magstim Company</w:t>
      </w:r>
      <w:bookmarkEnd w:id="61"/>
    </w:p>
    <w:p w14:paraId="7D6FD5E0" w14:textId="466CE085" w:rsidR="00806A44" w:rsidRDefault="00806A44" w:rsidP="00806A44"/>
    <w:p w14:paraId="59EE28C1" w14:textId="33B94B87" w:rsidR="00806A44" w:rsidRPr="00B4453F" w:rsidRDefault="00806A44" w:rsidP="00B4453F">
      <w:pPr>
        <w:jc w:val="both"/>
        <w:rPr>
          <w:rFonts w:ascii="Times New Roman" w:hAnsi="Times New Roman" w:cs="Times New Roman"/>
        </w:rPr>
      </w:pPr>
    </w:p>
    <w:p w14:paraId="66934EC9" w14:textId="3C425F91" w:rsidR="00B4453F" w:rsidRDefault="00B4453F" w:rsidP="00806A44"/>
    <w:p w14:paraId="12F725A0" w14:textId="17A23A95" w:rsidR="00A01239" w:rsidRDefault="00D32837" w:rsidP="004E78C8">
      <w:pPr>
        <w:spacing w:line="480" w:lineRule="auto"/>
        <w:jc w:val="both"/>
        <w:rPr>
          <w:rFonts w:ascii="Times New Roman" w:hAnsi="Times New Roman" w:cs="Times New Roman"/>
        </w:rPr>
      </w:pPr>
      <w:r>
        <w:rPr>
          <w:rFonts w:ascii="Times New Roman" w:hAnsi="Times New Roman" w:cs="Times New Roman"/>
        </w:rPr>
        <w:t>One of t</w:t>
      </w:r>
      <w:r w:rsidR="008A7EBE">
        <w:rPr>
          <w:rFonts w:ascii="Times New Roman" w:hAnsi="Times New Roman" w:cs="Times New Roman"/>
        </w:rPr>
        <w:t>he most common theme</w:t>
      </w:r>
      <w:r>
        <w:rPr>
          <w:rFonts w:ascii="Times New Roman" w:hAnsi="Times New Roman" w:cs="Times New Roman"/>
        </w:rPr>
        <w:t>s</w:t>
      </w:r>
      <w:r w:rsidR="008A7EBE">
        <w:rPr>
          <w:rFonts w:ascii="Times New Roman" w:hAnsi="Times New Roman" w:cs="Times New Roman"/>
        </w:rPr>
        <w:t xml:space="preserve"> that emerged from the analysis is the need to enhance the organisation’s succession planning practices in retaining employees for </w:t>
      </w:r>
      <w:r w:rsidR="00B66D1D">
        <w:rPr>
          <w:rFonts w:ascii="Times New Roman" w:hAnsi="Times New Roman" w:cs="Times New Roman"/>
        </w:rPr>
        <w:t>identified</w:t>
      </w:r>
      <w:r w:rsidR="008A7EBE">
        <w:rPr>
          <w:rFonts w:ascii="Times New Roman" w:hAnsi="Times New Roman" w:cs="Times New Roman"/>
        </w:rPr>
        <w:t xml:space="preserve"> business</w:t>
      </w:r>
      <w:r w:rsidR="004E78C8">
        <w:rPr>
          <w:rFonts w:ascii="Times New Roman" w:hAnsi="Times New Roman" w:cs="Times New Roman"/>
        </w:rPr>
        <w:t>-</w:t>
      </w:r>
      <w:r w:rsidR="008A7EBE">
        <w:rPr>
          <w:rFonts w:ascii="Times New Roman" w:hAnsi="Times New Roman" w:cs="Times New Roman"/>
        </w:rPr>
        <w:t xml:space="preserve">critical roles. All the participants have stated that there is no clear succession planning </w:t>
      </w:r>
      <w:r w:rsidR="00FA1F6A">
        <w:rPr>
          <w:rFonts w:ascii="Times New Roman" w:hAnsi="Times New Roman" w:cs="Times New Roman"/>
        </w:rPr>
        <w:t>process,</w:t>
      </w:r>
      <w:r w:rsidR="008A7EBE">
        <w:rPr>
          <w:rFonts w:ascii="Times New Roman" w:hAnsi="Times New Roman" w:cs="Times New Roman"/>
        </w:rPr>
        <w:t xml:space="preserve"> and that the organisation only considers succession planning when </w:t>
      </w:r>
      <w:r w:rsidR="00B66D1D">
        <w:rPr>
          <w:rFonts w:ascii="Times New Roman" w:hAnsi="Times New Roman" w:cs="Times New Roman"/>
        </w:rPr>
        <w:t xml:space="preserve">an </w:t>
      </w:r>
      <w:r w:rsidR="008A7EBE">
        <w:rPr>
          <w:rFonts w:ascii="Times New Roman" w:hAnsi="Times New Roman" w:cs="Times New Roman"/>
        </w:rPr>
        <w:t xml:space="preserve">employee within a key role resigns. </w:t>
      </w:r>
      <w:r w:rsidR="00B66D1D">
        <w:rPr>
          <w:rFonts w:ascii="Times New Roman" w:hAnsi="Times New Roman" w:cs="Times New Roman"/>
        </w:rPr>
        <w:t xml:space="preserve">One participant </w:t>
      </w:r>
      <w:r w:rsidR="00BC2B4B">
        <w:rPr>
          <w:rFonts w:ascii="Times New Roman" w:hAnsi="Times New Roman" w:cs="Times New Roman"/>
        </w:rPr>
        <w:t xml:space="preserve">(R2) </w:t>
      </w:r>
      <w:r w:rsidR="00B66D1D">
        <w:rPr>
          <w:rFonts w:ascii="Times New Roman" w:hAnsi="Times New Roman" w:cs="Times New Roman"/>
        </w:rPr>
        <w:t>stated that “</w:t>
      </w:r>
      <w:r w:rsidR="00B66D1D" w:rsidRPr="00B66D1D">
        <w:rPr>
          <w:rFonts w:ascii="Times New Roman" w:hAnsi="Times New Roman" w:cs="Times New Roman"/>
          <w:i/>
          <w:iCs/>
        </w:rPr>
        <w:t>it was very difficult to see how the leadership plans for succession</w:t>
      </w:r>
      <w:r w:rsidR="00B66D1D">
        <w:rPr>
          <w:rFonts w:ascii="Times New Roman" w:hAnsi="Times New Roman" w:cs="Times New Roman"/>
        </w:rPr>
        <w:t xml:space="preserve">”. </w:t>
      </w:r>
      <w:r w:rsidR="004E78C8">
        <w:rPr>
          <w:rFonts w:ascii="Times New Roman" w:hAnsi="Times New Roman" w:cs="Times New Roman"/>
        </w:rPr>
        <w:t xml:space="preserve">A second participant </w:t>
      </w:r>
      <w:r w:rsidR="00BC2B4B">
        <w:rPr>
          <w:rFonts w:ascii="Times New Roman" w:hAnsi="Times New Roman" w:cs="Times New Roman"/>
        </w:rPr>
        <w:t xml:space="preserve">(R3) </w:t>
      </w:r>
      <w:r w:rsidR="004E78C8">
        <w:rPr>
          <w:rFonts w:ascii="Times New Roman" w:hAnsi="Times New Roman" w:cs="Times New Roman"/>
        </w:rPr>
        <w:t>stated that “</w:t>
      </w:r>
      <w:r w:rsidR="004E78C8" w:rsidRPr="004E78C8">
        <w:rPr>
          <w:rFonts w:ascii="Times New Roman" w:hAnsi="Times New Roman" w:cs="Times New Roman"/>
          <w:i/>
          <w:iCs/>
        </w:rPr>
        <w:t>last year a member of staff, who ha</w:t>
      </w:r>
      <w:r w:rsidR="004E78C8">
        <w:rPr>
          <w:rFonts w:ascii="Times New Roman" w:hAnsi="Times New Roman" w:cs="Times New Roman"/>
          <w:i/>
          <w:iCs/>
        </w:rPr>
        <w:t>d</w:t>
      </w:r>
      <w:r w:rsidR="004E78C8" w:rsidRPr="004E78C8">
        <w:rPr>
          <w:rFonts w:ascii="Times New Roman" w:hAnsi="Times New Roman" w:cs="Times New Roman"/>
          <w:i/>
          <w:iCs/>
        </w:rPr>
        <w:t xml:space="preserve"> a somewhat unique role, announced that they were </w:t>
      </w:r>
      <w:r w:rsidR="00F223B0" w:rsidRPr="004E78C8">
        <w:rPr>
          <w:rFonts w:ascii="Times New Roman" w:hAnsi="Times New Roman" w:cs="Times New Roman"/>
          <w:i/>
          <w:iCs/>
        </w:rPr>
        <w:t>retiring,</w:t>
      </w:r>
      <w:r w:rsidR="004E78C8" w:rsidRPr="004E78C8">
        <w:rPr>
          <w:rFonts w:ascii="Times New Roman" w:hAnsi="Times New Roman" w:cs="Times New Roman"/>
          <w:i/>
          <w:iCs/>
        </w:rPr>
        <w:t xml:space="preserve"> and we took months to consider whether we would make a direct replacement or hire an alternative role. We were in this position as we could not identify a replacement internally. We then started to question whether it was an important role for our organisation going forward. The outcome was to recruit for a different role but did leave us with somewhat of a knowledge gap</w:t>
      </w:r>
      <w:r w:rsidR="004E78C8">
        <w:rPr>
          <w:rFonts w:ascii="Times New Roman" w:hAnsi="Times New Roman" w:cs="Times New Roman"/>
          <w:i/>
          <w:iCs/>
        </w:rPr>
        <w:t>”</w:t>
      </w:r>
      <w:r w:rsidR="004E78C8">
        <w:rPr>
          <w:rFonts w:ascii="Times New Roman" w:hAnsi="Times New Roman" w:cs="Times New Roman"/>
        </w:rPr>
        <w:t xml:space="preserve">. </w:t>
      </w:r>
    </w:p>
    <w:p w14:paraId="7CCB3E3C" w14:textId="77777777" w:rsidR="003548EF" w:rsidRDefault="003548EF" w:rsidP="004E78C8">
      <w:pPr>
        <w:spacing w:line="480" w:lineRule="auto"/>
        <w:jc w:val="both"/>
        <w:rPr>
          <w:rFonts w:ascii="Times New Roman" w:hAnsi="Times New Roman" w:cs="Times New Roman"/>
        </w:rPr>
      </w:pPr>
    </w:p>
    <w:p w14:paraId="58FD79A8" w14:textId="4C4CE7DF" w:rsidR="004E78C8" w:rsidRPr="004E78C8" w:rsidRDefault="008D7DC5" w:rsidP="004E78C8">
      <w:pPr>
        <w:spacing w:line="480" w:lineRule="auto"/>
        <w:jc w:val="both"/>
        <w:rPr>
          <w:rFonts w:ascii="Times New Roman" w:hAnsi="Times New Roman" w:cs="Times New Roman"/>
        </w:rPr>
      </w:pPr>
      <w:r>
        <w:rPr>
          <w:rFonts w:ascii="Times New Roman" w:hAnsi="Times New Roman" w:cs="Times New Roman"/>
        </w:rPr>
        <w:t xml:space="preserve">It was also evident within this research project that although there are </w:t>
      </w:r>
      <w:r w:rsidR="0044369D">
        <w:rPr>
          <w:rFonts w:ascii="Times New Roman" w:hAnsi="Times New Roman" w:cs="Times New Roman"/>
        </w:rPr>
        <w:t xml:space="preserve">many </w:t>
      </w:r>
      <w:r>
        <w:rPr>
          <w:rFonts w:ascii="Times New Roman" w:hAnsi="Times New Roman" w:cs="Times New Roman"/>
        </w:rPr>
        <w:t>positive aspects of having a management team located throughout Europe and the USA</w:t>
      </w:r>
      <w:r w:rsidR="0044369D">
        <w:rPr>
          <w:rFonts w:ascii="Times New Roman" w:hAnsi="Times New Roman" w:cs="Times New Roman"/>
        </w:rPr>
        <w:t xml:space="preserve">, there can be negative aspects as well, which were mentioned by one participant </w:t>
      </w:r>
      <w:r w:rsidR="00BC2B4B">
        <w:rPr>
          <w:rFonts w:ascii="Times New Roman" w:hAnsi="Times New Roman" w:cs="Times New Roman"/>
        </w:rPr>
        <w:t xml:space="preserve">(R4) </w:t>
      </w:r>
      <w:r w:rsidR="0044369D">
        <w:rPr>
          <w:rFonts w:ascii="Times New Roman" w:hAnsi="Times New Roman" w:cs="Times New Roman"/>
        </w:rPr>
        <w:t>who stated that with “</w:t>
      </w:r>
      <w:r w:rsidR="0044369D" w:rsidRPr="0044369D">
        <w:rPr>
          <w:rFonts w:ascii="Times New Roman" w:hAnsi="Times New Roman" w:cs="Times New Roman"/>
          <w:i/>
          <w:iCs/>
        </w:rPr>
        <w:t>several of the Senior Management team located in Europe and USA it does make it difficult to align on certain roles as they don’t have a true understanding what it is we need</w:t>
      </w:r>
      <w:r w:rsidR="0044369D">
        <w:rPr>
          <w:rFonts w:ascii="Times New Roman" w:hAnsi="Times New Roman" w:cs="Times New Roman"/>
        </w:rPr>
        <w:t xml:space="preserve"> </w:t>
      </w:r>
      <w:r w:rsidR="0044369D" w:rsidRPr="0044369D">
        <w:rPr>
          <w:rFonts w:ascii="Times New Roman" w:hAnsi="Times New Roman" w:cs="Times New Roman"/>
          <w:i/>
          <w:iCs/>
        </w:rPr>
        <w:t>as each role can interlink with several other departments</w:t>
      </w:r>
      <w:r w:rsidR="0044369D">
        <w:rPr>
          <w:rFonts w:ascii="Times New Roman" w:hAnsi="Times New Roman" w:cs="Times New Roman"/>
        </w:rPr>
        <w:t>”.</w:t>
      </w:r>
    </w:p>
    <w:p w14:paraId="7D04EDB2" w14:textId="0F310BE9" w:rsidR="00B66D1D" w:rsidRPr="007F74E7" w:rsidRDefault="00B66D1D" w:rsidP="00B66D1D">
      <w:pPr>
        <w:spacing w:line="480" w:lineRule="auto"/>
        <w:jc w:val="both"/>
        <w:rPr>
          <w:rFonts w:ascii="Times New Roman" w:hAnsi="Times New Roman" w:cs="Times New Roman"/>
        </w:rPr>
      </w:pPr>
    </w:p>
    <w:p w14:paraId="3756A3D9" w14:textId="53038F8B" w:rsidR="00092ABB" w:rsidRPr="007F74E7" w:rsidRDefault="00092ABB" w:rsidP="00B66D1D">
      <w:pPr>
        <w:spacing w:line="480" w:lineRule="auto"/>
        <w:jc w:val="both"/>
        <w:rPr>
          <w:rFonts w:ascii="Times New Roman" w:hAnsi="Times New Roman" w:cs="Times New Roman"/>
        </w:rPr>
      </w:pPr>
      <w:r w:rsidRPr="007F74E7">
        <w:rPr>
          <w:rFonts w:ascii="Times New Roman" w:hAnsi="Times New Roman" w:cs="Times New Roman"/>
        </w:rPr>
        <w:t xml:space="preserve">It was clear when speaking to the participants that although they agree that there is no clear succession planning process, several of the Managers questioned stated that they do however </w:t>
      </w:r>
      <w:r w:rsidRPr="007F74E7">
        <w:rPr>
          <w:rFonts w:ascii="Times New Roman" w:hAnsi="Times New Roman" w:cs="Times New Roman"/>
        </w:rPr>
        <w:lastRenderedPageBreak/>
        <w:t>include development plans</w:t>
      </w:r>
      <w:r w:rsidR="000C36B3" w:rsidRPr="007F74E7">
        <w:rPr>
          <w:rFonts w:ascii="Times New Roman" w:hAnsi="Times New Roman" w:cs="Times New Roman"/>
        </w:rPr>
        <w:t xml:space="preserve">, outside of the annual </w:t>
      </w:r>
      <w:r w:rsidR="007F74E7" w:rsidRPr="007F74E7">
        <w:rPr>
          <w:rFonts w:ascii="Times New Roman" w:hAnsi="Times New Roman" w:cs="Times New Roman"/>
        </w:rPr>
        <w:t>performance</w:t>
      </w:r>
      <w:r w:rsidR="000C36B3" w:rsidRPr="007F74E7">
        <w:rPr>
          <w:rFonts w:ascii="Times New Roman" w:hAnsi="Times New Roman" w:cs="Times New Roman"/>
        </w:rPr>
        <w:t xml:space="preserve"> development reviews,</w:t>
      </w:r>
      <w:r w:rsidRPr="007F74E7">
        <w:rPr>
          <w:rFonts w:ascii="Times New Roman" w:hAnsi="Times New Roman" w:cs="Times New Roman"/>
        </w:rPr>
        <w:t xml:space="preserve"> </w:t>
      </w:r>
      <w:r w:rsidR="000C36B3" w:rsidRPr="007F74E7">
        <w:rPr>
          <w:rFonts w:ascii="Times New Roman" w:hAnsi="Times New Roman" w:cs="Times New Roman"/>
        </w:rPr>
        <w:t xml:space="preserve">with </w:t>
      </w:r>
      <w:r w:rsidRPr="007F74E7">
        <w:rPr>
          <w:rFonts w:ascii="Times New Roman" w:hAnsi="Times New Roman" w:cs="Times New Roman"/>
        </w:rPr>
        <w:t>their teams</w:t>
      </w:r>
      <w:r w:rsidR="00BC2B4B" w:rsidRPr="007F74E7">
        <w:rPr>
          <w:rFonts w:ascii="Times New Roman" w:hAnsi="Times New Roman" w:cs="Times New Roman"/>
        </w:rPr>
        <w:t xml:space="preserve"> with R1 stating that they undertake this activity </w:t>
      </w:r>
      <w:r w:rsidRPr="007F74E7">
        <w:rPr>
          <w:rFonts w:ascii="Times New Roman" w:hAnsi="Times New Roman" w:cs="Times New Roman"/>
        </w:rPr>
        <w:t xml:space="preserve"> “</w:t>
      </w:r>
      <w:r w:rsidRPr="007F74E7">
        <w:rPr>
          <w:rFonts w:ascii="Times New Roman" w:hAnsi="Times New Roman" w:cs="Times New Roman"/>
          <w:i/>
          <w:iCs/>
        </w:rPr>
        <w:t>in the hope that not only will they become high performers in their roles but one day they could be my replacement</w:t>
      </w:r>
      <w:r w:rsidRPr="007F74E7">
        <w:rPr>
          <w:rFonts w:ascii="Times New Roman" w:hAnsi="Times New Roman" w:cs="Times New Roman"/>
        </w:rPr>
        <w:t xml:space="preserve">”. </w:t>
      </w:r>
      <w:r w:rsidR="004E78C8" w:rsidRPr="007F74E7">
        <w:rPr>
          <w:rFonts w:ascii="Times New Roman" w:hAnsi="Times New Roman" w:cs="Times New Roman"/>
        </w:rPr>
        <w:t xml:space="preserve">This Manager </w:t>
      </w:r>
      <w:r w:rsidR="007F74E7" w:rsidRPr="007F74E7">
        <w:rPr>
          <w:rFonts w:ascii="Times New Roman" w:hAnsi="Times New Roman" w:cs="Times New Roman"/>
        </w:rPr>
        <w:t>also</w:t>
      </w:r>
      <w:r w:rsidR="004E78C8" w:rsidRPr="007F74E7">
        <w:rPr>
          <w:rFonts w:ascii="Times New Roman" w:hAnsi="Times New Roman" w:cs="Times New Roman"/>
        </w:rPr>
        <w:t xml:space="preserve"> stated that they “</w:t>
      </w:r>
      <w:r w:rsidR="004E78C8" w:rsidRPr="007F74E7">
        <w:rPr>
          <w:rFonts w:ascii="Times New Roman" w:hAnsi="Times New Roman" w:cs="Times New Roman"/>
          <w:i/>
          <w:iCs/>
        </w:rPr>
        <w:t>did not see succession planning within my team as a threat to my job but the company needs to have a plan b i</w:t>
      </w:r>
      <w:r w:rsidR="008D7DC5" w:rsidRPr="007F74E7">
        <w:rPr>
          <w:rFonts w:ascii="Times New Roman" w:hAnsi="Times New Roman" w:cs="Times New Roman"/>
          <w:i/>
          <w:iCs/>
        </w:rPr>
        <w:t>f</w:t>
      </w:r>
      <w:r w:rsidR="004E78C8" w:rsidRPr="007F74E7">
        <w:rPr>
          <w:rFonts w:ascii="Times New Roman" w:hAnsi="Times New Roman" w:cs="Times New Roman"/>
          <w:i/>
          <w:iCs/>
        </w:rPr>
        <w:t xml:space="preserve"> I leave</w:t>
      </w:r>
      <w:r w:rsidR="004E78C8" w:rsidRPr="007F74E7">
        <w:rPr>
          <w:rFonts w:ascii="Times New Roman" w:hAnsi="Times New Roman" w:cs="Times New Roman"/>
        </w:rPr>
        <w:t xml:space="preserve">”. </w:t>
      </w:r>
    </w:p>
    <w:p w14:paraId="3A5AE396" w14:textId="77777777" w:rsidR="006E7930" w:rsidRPr="008A7EBE" w:rsidRDefault="006E7930" w:rsidP="00B66D1D">
      <w:pPr>
        <w:spacing w:line="480" w:lineRule="auto"/>
        <w:jc w:val="both"/>
        <w:rPr>
          <w:rFonts w:ascii="Times New Roman" w:hAnsi="Times New Roman" w:cs="Times New Roman"/>
        </w:rPr>
      </w:pPr>
    </w:p>
    <w:p w14:paraId="5F44CEF6" w14:textId="5E98AD98" w:rsidR="00B4453F" w:rsidRPr="00316AC9" w:rsidRDefault="004E78C8" w:rsidP="00316AC9">
      <w:pPr>
        <w:spacing w:line="480" w:lineRule="auto"/>
        <w:jc w:val="both"/>
        <w:rPr>
          <w:rFonts w:ascii="Times New Roman" w:hAnsi="Times New Roman" w:cs="Times New Roman"/>
        </w:rPr>
      </w:pPr>
      <w:r>
        <w:rPr>
          <w:rFonts w:ascii="Times New Roman" w:hAnsi="Times New Roman" w:cs="Times New Roman"/>
        </w:rPr>
        <w:t xml:space="preserve">A fellow Manager </w:t>
      </w:r>
      <w:r w:rsidR="00BC2B4B">
        <w:rPr>
          <w:rFonts w:ascii="Times New Roman" w:hAnsi="Times New Roman" w:cs="Times New Roman"/>
        </w:rPr>
        <w:t xml:space="preserve">(R2) </w:t>
      </w:r>
      <w:r>
        <w:rPr>
          <w:rFonts w:ascii="Times New Roman" w:hAnsi="Times New Roman" w:cs="Times New Roman"/>
        </w:rPr>
        <w:t>when questioned spoke about the struggles of recruiting specialist roles within the industry and have made a “</w:t>
      </w:r>
      <w:r w:rsidRPr="004E78C8">
        <w:rPr>
          <w:rFonts w:ascii="Times New Roman" w:hAnsi="Times New Roman" w:cs="Times New Roman"/>
          <w:i/>
          <w:iCs/>
        </w:rPr>
        <w:t>conscious effort to recruit graduates within several specialities</w:t>
      </w:r>
      <w:r>
        <w:rPr>
          <w:rFonts w:ascii="Times New Roman" w:hAnsi="Times New Roman" w:cs="Times New Roman"/>
        </w:rPr>
        <w:t>”. With this in mind</w:t>
      </w:r>
      <w:r w:rsidR="001C0FB7">
        <w:rPr>
          <w:rFonts w:ascii="Times New Roman" w:hAnsi="Times New Roman" w:cs="Times New Roman"/>
        </w:rPr>
        <w:t>,</w:t>
      </w:r>
      <w:r>
        <w:rPr>
          <w:rFonts w:ascii="Times New Roman" w:hAnsi="Times New Roman" w:cs="Times New Roman"/>
        </w:rPr>
        <w:t xml:space="preserve"> “</w:t>
      </w:r>
      <w:r w:rsidRPr="004E78C8">
        <w:rPr>
          <w:rFonts w:ascii="Times New Roman" w:hAnsi="Times New Roman" w:cs="Times New Roman"/>
          <w:i/>
          <w:iCs/>
        </w:rPr>
        <w:t>we have already identified a potential graduate who has the skillset and the personality to one day become a team lead within their specialist area</w:t>
      </w:r>
      <w:r>
        <w:rPr>
          <w:rFonts w:ascii="Times New Roman" w:hAnsi="Times New Roman" w:cs="Times New Roman"/>
        </w:rPr>
        <w:t xml:space="preserve">”. </w:t>
      </w:r>
    </w:p>
    <w:p w14:paraId="7582EB67" w14:textId="3A8DC601" w:rsidR="00806A44" w:rsidRDefault="00806A44" w:rsidP="00806A44"/>
    <w:p w14:paraId="6BF1EA4E" w14:textId="06EF0097" w:rsidR="00806A44" w:rsidRPr="00A506B8" w:rsidRDefault="00A506B8" w:rsidP="00806A44">
      <w:pPr>
        <w:pStyle w:val="Heading3"/>
        <w:rPr>
          <w:rFonts w:ascii="Times New Roman" w:hAnsi="Times New Roman" w:cs="Times New Roman"/>
          <w:b/>
          <w:bCs/>
          <w:color w:val="auto"/>
        </w:rPr>
      </w:pPr>
      <w:bookmarkStart w:id="62" w:name="_Toc164436132"/>
      <w:r w:rsidRPr="00A506B8">
        <w:rPr>
          <w:rStyle w:val="Heading3Char"/>
          <w:rFonts w:ascii="Times New Roman" w:hAnsi="Times New Roman" w:cs="Times New Roman"/>
          <w:b/>
          <w:bCs/>
          <w:color w:val="auto"/>
        </w:rPr>
        <w:t>4.</w:t>
      </w:r>
      <w:r w:rsidR="00B1236E">
        <w:rPr>
          <w:rStyle w:val="Heading3Char"/>
          <w:rFonts w:ascii="Times New Roman" w:hAnsi="Times New Roman" w:cs="Times New Roman"/>
          <w:b/>
          <w:bCs/>
          <w:color w:val="auto"/>
        </w:rPr>
        <w:t>3</w:t>
      </w:r>
      <w:r w:rsidRPr="00A506B8">
        <w:rPr>
          <w:rStyle w:val="Heading3Char"/>
          <w:rFonts w:ascii="Times New Roman" w:hAnsi="Times New Roman" w:cs="Times New Roman"/>
          <w:b/>
          <w:bCs/>
          <w:color w:val="auto"/>
        </w:rPr>
        <w:t xml:space="preserve">.2 </w:t>
      </w:r>
      <w:r w:rsidR="00806A44" w:rsidRPr="00A506B8">
        <w:rPr>
          <w:rStyle w:val="Heading3Char"/>
          <w:rFonts w:ascii="Times New Roman" w:hAnsi="Times New Roman" w:cs="Times New Roman"/>
          <w:b/>
          <w:bCs/>
          <w:color w:val="auto"/>
        </w:rPr>
        <w:t xml:space="preserve">Theme </w:t>
      </w:r>
      <w:r w:rsidR="004E78C8" w:rsidRPr="00A506B8">
        <w:rPr>
          <w:rStyle w:val="Heading3Char"/>
          <w:rFonts w:ascii="Times New Roman" w:hAnsi="Times New Roman" w:cs="Times New Roman"/>
          <w:b/>
          <w:bCs/>
          <w:color w:val="auto"/>
        </w:rPr>
        <w:t>Two</w:t>
      </w:r>
      <w:r w:rsidR="00806A44" w:rsidRPr="00A506B8">
        <w:rPr>
          <w:rStyle w:val="Heading3Char"/>
          <w:rFonts w:ascii="Times New Roman" w:hAnsi="Times New Roman" w:cs="Times New Roman"/>
          <w:b/>
          <w:bCs/>
          <w:color w:val="auto"/>
        </w:rPr>
        <w:t xml:space="preserve">: </w:t>
      </w:r>
      <w:r w:rsidR="004E78C8" w:rsidRPr="00A506B8">
        <w:rPr>
          <w:rStyle w:val="Heading3Char"/>
          <w:rFonts w:ascii="Times New Roman" w:hAnsi="Times New Roman" w:cs="Times New Roman"/>
          <w:b/>
          <w:bCs/>
          <w:color w:val="auto"/>
        </w:rPr>
        <w:t>Methods</w:t>
      </w:r>
      <w:r w:rsidR="00493EAF">
        <w:rPr>
          <w:rStyle w:val="Heading3Char"/>
          <w:rFonts w:ascii="Times New Roman" w:hAnsi="Times New Roman" w:cs="Times New Roman"/>
          <w:b/>
          <w:bCs/>
          <w:color w:val="auto"/>
        </w:rPr>
        <w:t xml:space="preserve"> and Tools</w:t>
      </w:r>
      <w:r w:rsidR="004E78C8" w:rsidRPr="00A506B8">
        <w:rPr>
          <w:rStyle w:val="Heading3Char"/>
          <w:rFonts w:ascii="Times New Roman" w:hAnsi="Times New Roman" w:cs="Times New Roman"/>
          <w:b/>
          <w:bCs/>
          <w:color w:val="auto"/>
        </w:rPr>
        <w:t xml:space="preserve"> of </w:t>
      </w:r>
      <w:r w:rsidR="00493EAF">
        <w:rPr>
          <w:rStyle w:val="Heading3Char"/>
          <w:rFonts w:ascii="Times New Roman" w:hAnsi="Times New Roman" w:cs="Times New Roman"/>
          <w:b/>
          <w:bCs/>
          <w:color w:val="auto"/>
        </w:rPr>
        <w:t>L</w:t>
      </w:r>
      <w:r w:rsidR="004E78C8" w:rsidRPr="00A506B8">
        <w:rPr>
          <w:rStyle w:val="Heading3Char"/>
          <w:rFonts w:ascii="Times New Roman" w:hAnsi="Times New Roman" w:cs="Times New Roman"/>
          <w:b/>
          <w:bCs/>
          <w:color w:val="auto"/>
        </w:rPr>
        <w:t xml:space="preserve">eadership </w:t>
      </w:r>
      <w:r w:rsidR="00493EAF">
        <w:rPr>
          <w:rStyle w:val="Heading3Char"/>
          <w:rFonts w:ascii="Times New Roman" w:hAnsi="Times New Roman" w:cs="Times New Roman"/>
          <w:b/>
          <w:bCs/>
          <w:color w:val="auto"/>
        </w:rPr>
        <w:t>D</w:t>
      </w:r>
      <w:r w:rsidR="004E78C8" w:rsidRPr="00A506B8">
        <w:rPr>
          <w:rStyle w:val="Heading3Char"/>
          <w:rFonts w:ascii="Times New Roman" w:hAnsi="Times New Roman" w:cs="Times New Roman"/>
          <w:b/>
          <w:bCs/>
          <w:color w:val="auto"/>
        </w:rPr>
        <w:t xml:space="preserve">evelopment </w:t>
      </w:r>
      <w:r w:rsidR="008D7DC5">
        <w:rPr>
          <w:rStyle w:val="Heading3Char"/>
          <w:rFonts w:ascii="Times New Roman" w:hAnsi="Times New Roman" w:cs="Times New Roman"/>
          <w:b/>
          <w:bCs/>
          <w:color w:val="auto"/>
        </w:rPr>
        <w:t>conducted with direct reports</w:t>
      </w:r>
      <w:bookmarkEnd w:id="62"/>
    </w:p>
    <w:p w14:paraId="6ACCA788" w14:textId="48440A96" w:rsidR="00806A44" w:rsidRPr="00806A44" w:rsidRDefault="00806A44" w:rsidP="00806A44">
      <w:pPr>
        <w:rPr>
          <w:rFonts w:ascii="Times New Roman" w:hAnsi="Times New Roman" w:cs="Times New Roman"/>
        </w:rPr>
      </w:pPr>
    </w:p>
    <w:p w14:paraId="7556F1D5" w14:textId="75E26726" w:rsidR="00806A44" w:rsidRDefault="00806A44" w:rsidP="00806A44">
      <w:pPr>
        <w:rPr>
          <w:rFonts w:ascii="Times New Roman" w:hAnsi="Times New Roman" w:cs="Times New Roman"/>
        </w:rPr>
      </w:pPr>
    </w:p>
    <w:p w14:paraId="12401E9E" w14:textId="43AA6F4E" w:rsidR="0044369D" w:rsidRPr="007F74E7" w:rsidRDefault="0044369D" w:rsidP="0044369D">
      <w:pPr>
        <w:spacing w:line="480" w:lineRule="auto"/>
        <w:jc w:val="both"/>
        <w:rPr>
          <w:rFonts w:ascii="Times New Roman" w:hAnsi="Times New Roman" w:cs="Times New Roman"/>
          <w:i/>
          <w:iCs/>
        </w:rPr>
      </w:pPr>
      <w:r w:rsidRPr="007F74E7">
        <w:rPr>
          <w:rFonts w:ascii="Times New Roman" w:hAnsi="Times New Roman" w:cs="Times New Roman"/>
        </w:rPr>
        <w:t>A second theme which arose from the semi</w:t>
      </w:r>
      <w:r w:rsidR="00FB1609" w:rsidRPr="007F74E7">
        <w:rPr>
          <w:rFonts w:ascii="Times New Roman" w:hAnsi="Times New Roman" w:cs="Times New Roman"/>
        </w:rPr>
        <w:t>-</w:t>
      </w:r>
      <w:r w:rsidRPr="007F74E7">
        <w:rPr>
          <w:rFonts w:ascii="Times New Roman" w:hAnsi="Times New Roman" w:cs="Times New Roman"/>
        </w:rPr>
        <w:t>structured interviews w</w:t>
      </w:r>
      <w:r w:rsidR="00FB1609" w:rsidRPr="007F74E7">
        <w:rPr>
          <w:rFonts w:ascii="Times New Roman" w:hAnsi="Times New Roman" w:cs="Times New Roman"/>
        </w:rPr>
        <w:t>as</w:t>
      </w:r>
      <w:r w:rsidRPr="007F74E7">
        <w:rPr>
          <w:rFonts w:ascii="Times New Roman" w:hAnsi="Times New Roman" w:cs="Times New Roman"/>
        </w:rPr>
        <w:t xml:space="preserve"> the variety of leadership development methods which have been carried </w:t>
      </w:r>
      <w:r w:rsidR="00FB1609" w:rsidRPr="007F74E7">
        <w:rPr>
          <w:rFonts w:ascii="Times New Roman" w:hAnsi="Times New Roman" w:cs="Times New Roman"/>
        </w:rPr>
        <w:t xml:space="preserve">out </w:t>
      </w:r>
      <w:r w:rsidRPr="007F74E7">
        <w:rPr>
          <w:rFonts w:ascii="Times New Roman" w:hAnsi="Times New Roman" w:cs="Times New Roman"/>
        </w:rPr>
        <w:t xml:space="preserve">with direct reports. </w:t>
      </w:r>
      <w:r w:rsidR="00380F83" w:rsidRPr="007F74E7">
        <w:rPr>
          <w:rFonts w:ascii="Times New Roman" w:hAnsi="Times New Roman" w:cs="Times New Roman"/>
        </w:rPr>
        <w:t>All</w:t>
      </w:r>
      <w:r w:rsidRPr="007F74E7">
        <w:rPr>
          <w:rFonts w:ascii="Times New Roman" w:hAnsi="Times New Roman" w:cs="Times New Roman"/>
        </w:rPr>
        <w:t xml:space="preserve"> the participants, some of whom were relatively new to management or supervisory roles, used a variety of leadership methods with their teams. One challenge two participants admitted to was that having remote workers or being the remote worker within the team presented its challeng</w:t>
      </w:r>
      <w:r w:rsidR="00FB1609" w:rsidRPr="007F74E7">
        <w:rPr>
          <w:rFonts w:ascii="Times New Roman" w:hAnsi="Times New Roman" w:cs="Times New Roman"/>
        </w:rPr>
        <w:t>es</w:t>
      </w:r>
      <w:r w:rsidRPr="007F74E7">
        <w:rPr>
          <w:rFonts w:ascii="Times New Roman" w:hAnsi="Times New Roman" w:cs="Times New Roman"/>
        </w:rPr>
        <w:t xml:space="preserve"> when developing their team members. One participant stated that as their team were “</w:t>
      </w:r>
      <w:r w:rsidRPr="007F74E7">
        <w:rPr>
          <w:rFonts w:ascii="Times New Roman" w:hAnsi="Times New Roman" w:cs="Times New Roman"/>
          <w:i/>
          <w:iCs/>
        </w:rPr>
        <w:t>located throughout the UK it was challenging at times to allocate appropriate time to coaching or mentoring activities</w:t>
      </w:r>
      <w:r w:rsidR="00DE343D" w:rsidRPr="007F74E7">
        <w:rPr>
          <w:rFonts w:ascii="Times New Roman" w:hAnsi="Times New Roman" w:cs="Times New Roman"/>
          <w:i/>
          <w:iCs/>
        </w:rPr>
        <w:t xml:space="preserve">”. </w:t>
      </w:r>
    </w:p>
    <w:p w14:paraId="6B6D5025" w14:textId="77777777" w:rsidR="00681F7A" w:rsidRPr="007F74E7" w:rsidRDefault="00681F7A" w:rsidP="0044369D">
      <w:pPr>
        <w:spacing w:line="480" w:lineRule="auto"/>
        <w:jc w:val="both"/>
        <w:rPr>
          <w:rFonts w:ascii="Times New Roman" w:hAnsi="Times New Roman" w:cs="Times New Roman"/>
        </w:rPr>
      </w:pPr>
    </w:p>
    <w:p w14:paraId="5DABD5A1" w14:textId="4AA6B065" w:rsidR="00681F7A" w:rsidRPr="007F74E7" w:rsidRDefault="00681F7A" w:rsidP="0044369D">
      <w:pPr>
        <w:spacing w:line="480" w:lineRule="auto"/>
        <w:jc w:val="both"/>
        <w:rPr>
          <w:rFonts w:ascii="Times New Roman" w:hAnsi="Times New Roman" w:cs="Times New Roman"/>
        </w:rPr>
      </w:pPr>
      <w:r w:rsidRPr="007F74E7">
        <w:rPr>
          <w:rFonts w:ascii="Times New Roman" w:hAnsi="Times New Roman" w:cs="Times New Roman"/>
        </w:rPr>
        <w:t xml:space="preserve">One method that all the participants mentioned was that they conducted performance development reviews, also referred to as appraisals, every year with each member of their team. This allowed each Manager and Supervisor to sit down on a one-to-one basis with each report. The process of performance development reviews consisted of </w:t>
      </w:r>
      <w:r w:rsidR="00BC2B4B" w:rsidRPr="007F74E7">
        <w:rPr>
          <w:rFonts w:ascii="Times New Roman" w:hAnsi="Times New Roman" w:cs="Times New Roman"/>
        </w:rPr>
        <w:t>according to R</w:t>
      </w:r>
      <w:r w:rsidR="009C31A8" w:rsidRPr="007F74E7">
        <w:rPr>
          <w:rFonts w:ascii="Times New Roman" w:hAnsi="Times New Roman" w:cs="Times New Roman"/>
        </w:rPr>
        <w:t>5</w:t>
      </w:r>
      <w:r w:rsidR="00BC2B4B" w:rsidRPr="007F74E7">
        <w:rPr>
          <w:rFonts w:ascii="Times New Roman" w:hAnsi="Times New Roman" w:cs="Times New Roman"/>
        </w:rPr>
        <w:t xml:space="preserve"> the ability to </w:t>
      </w:r>
      <w:r w:rsidRPr="007F74E7">
        <w:rPr>
          <w:rFonts w:ascii="Times New Roman" w:hAnsi="Times New Roman" w:cs="Times New Roman"/>
        </w:rPr>
        <w:t>“</w:t>
      </w:r>
      <w:r w:rsidRPr="007F74E7">
        <w:rPr>
          <w:rFonts w:ascii="Times New Roman" w:hAnsi="Times New Roman" w:cs="Times New Roman"/>
          <w:i/>
          <w:iCs/>
        </w:rPr>
        <w:t>sit down with them and review the previous year</w:t>
      </w:r>
      <w:r w:rsidR="00380F83" w:rsidRPr="007F74E7">
        <w:rPr>
          <w:rFonts w:ascii="Times New Roman" w:hAnsi="Times New Roman" w:cs="Times New Roman"/>
          <w:i/>
          <w:iCs/>
        </w:rPr>
        <w:t>’s</w:t>
      </w:r>
      <w:r w:rsidRPr="007F74E7">
        <w:rPr>
          <w:rFonts w:ascii="Times New Roman" w:hAnsi="Times New Roman" w:cs="Times New Roman"/>
          <w:i/>
          <w:iCs/>
        </w:rPr>
        <w:t xml:space="preserve"> objectives, some of which w</w:t>
      </w:r>
      <w:r w:rsidR="00380F83" w:rsidRPr="007F74E7">
        <w:rPr>
          <w:rFonts w:ascii="Times New Roman" w:hAnsi="Times New Roman" w:cs="Times New Roman"/>
          <w:i/>
          <w:iCs/>
        </w:rPr>
        <w:t>as</w:t>
      </w:r>
      <w:r w:rsidRPr="007F74E7">
        <w:rPr>
          <w:rFonts w:ascii="Times New Roman" w:hAnsi="Times New Roman" w:cs="Times New Roman"/>
          <w:i/>
          <w:iCs/>
        </w:rPr>
        <w:t xml:space="preserve"> predominantly </w:t>
      </w:r>
      <w:r w:rsidRPr="007F74E7">
        <w:rPr>
          <w:rFonts w:ascii="Times New Roman" w:hAnsi="Times New Roman" w:cs="Times New Roman"/>
          <w:i/>
          <w:iCs/>
        </w:rPr>
        <w:lastRenderedPageBreak/>
        <w:t>led by individual sales targets</w:t>
      </w:r>
      <w:r w:rsidRPr="007F74E7">
        <w:rPr>
          <w:rFonts w:ascii="Times New Roman" w:hAnsi="Times New Roman" w:cs="Times New Roman"/>
        </w:rPr>
        <w:t>”. The performance development reviews also allowed “</w:t>
      </w:r>
      <w:r w:rsidRPr="007F74E7">
        <w:rPr>
          <w:rFonts w:ascii="Times New Roman" w:hAnsi="Times New Roman" w:cs="Times New Roman"/>
          <w:i/>
          <w:iCs/>
        </w:rPr>
        <w:t>an opportunity to talk about their future aspirations for both the short and long term</w:t>
      </w:r>
      <w:r w:rsidRPr="007F74E7">
        <w:rPr>
          <w:rFonts w:ascii="Times New Roman" w:hAnsi="Times New Roman" w:cs="Times New Roman"/>
        </w:rPr>
        <w:t xml:space="preserve">”. </w:t>
      </w:r>
      <w:r w:rsidR="00380F83" w:rsidRPr="007F74E7">
        <w:rPr>
          <w:rFonts w:ascii="Times New Roman" w:hAnsi="Times New Roman" w:cs="Times New Roman"/>
        </w:rPr>
        <w:t>One participant of the research project admitted within their interview that they assumed that the short-term and future aspirations</w:t>
      </w:r>
      <w:r w:rsidR="00C04DEE">
        <w:rPr>
          <w:rFonts w:ascii="Times New Roman" w:hAnsi="Times New Roman" w:cs="Times New Roman"/>
        </w:rPr>
        <w:t>, section F of appendix 2,</w:t>
      </w:r>
      <w:r w:rsidR="00380F83" w:rsidRPr="007F74E7">
        <w:rPr>
          <w:rFonts w:ascii="Times New Roman" w:hAnsi="Times New Roman" w:cs="Times New Roman"/>
        </w:rPr>
        <w:t xml:space="preserve"> of the performance development review “</w:t>
      </w:r>
      <w:r w:rsidR="00380F83" w:rsidRPr="007F74E7">
        <w:rPr>
          <w:rFonts w:ascii="Times New Roman" w:hAnsi="Times New Roman" w:cs="Times New Roman"/>
          <w:i/>
          <w:iCs/>
        </w:rPr>
        <w:t>would be a waste of time and nobody would be interested in completing the section</w:t>
      </w:r>
      <w:r w:rsidR="00380F83" w:rsidRPr="007F74E7">
        <w:rPr>
          <w:rFonts w:ascii="Times New Roman" w:hAnsi="Times New Roman" w:cs="Times New Roman"/>
        </w:rPr>
        <w:t>”. However, they went on to state that “</w:t>
      </w:r>
      <w:r w:rsidR="00380F83" w:rsidRPr="007F74E7">
        <w:rPr>
          <w:rFonts w:ascii="Times New Roman" w:hAnsi="Times New Roman" w:cs="Times New Roman"/>
          <w:i/>
          <w:iCs/>
        </w:rPr>
        <w:t>by going through the form and spending time discussing aspects of their lives, which we may not normally do, I came to understand that how many of my team want to go back to university or at least continue their education and complete degrees as one of my direct reports, in particular, would be the first in her family, and she feels that she has the support of our organisation</w:t>
      </w:r>
      <w:r w:rsidR="00380F83" w:rsidRPr="007F74E7">
        <w:rPr>
          <w:rFonts w:ascii="Times New Roman" w:hAnsi="Times New Roman" w:cs="Times New Roman"/>
        </w:rPr>
        <w:t>”. What was also mentioned in this particular interview was that we do not “</w:t>
      </w:r>
      <w:r w:rsidR="00380F83" w:rsidRPr="007F74E7">
        <w:rPr>
          <w:rFonts w:ascii="Times New Roman" w:hAnsi="Times New Roman" w:cs="Times New Roman"/>
          <w:i/>
          <w:iCs/>
        </w:rPr>
        <w:t>always recognise, especially as our organisation is so fast-paced, how deeply moved employees are when we promote them</w:t>
      </w:r>
      <w:r w:rsidR="00380F83" w:rsidRPr="007F74E7">
        <w:rPr>
          <w:rFonts w:ascii="Times New Roman" w:hAnsi="Times New Roman" w:cs="Times New Roman"/>
        </w:rPr>
        <w:t xml:space="preserve">”. </w:t>
      </w:r>
    </w:p>
    <w:p w14:paraId="609E9E24" w14:textId="5DCB6561" w:rsidR="0044369D" w:rsidRDefault="0044369D" w:rsidP="0044369D">
      <w:pPr>
        <w:spacing w:line="480" w:lineRule="auto"/>
        <w:jc w:val="both"/>
        <w:rPr>
          <w:rFonts w:ascii="Times New Roman" w:hAnsi="Times New Roman" w:cs="Times New Roman"/>
        </w:rPr>
      </w:pPr>
    </w:p>
    <w:p w14:paraId="5EFD1905" w14:textId="16A16BB7" w:rsidR="004E4AC6" w:rsidRDefault="004E4AC6" w:rsidP="0044369D">
      <w:pPr>
        <w:spacing w:line="480" w:lineRule="auto"/>
        <w:jc w:val="both"/>
        <w:rPr>
          <w:rFonts w:ascii="Times New Roman" w:hAnsi="Times New Roman" w:cs="Times New Roman"/>
        </w:rPr>
      </w:pPr>
      <w:r w:rsidRPr="00493EAF">
        <w:rPr>
          <w:rFonts w:ascii="Times New Roman" w:hAnsi="Times New Roman" w:cs="Times New Roman"/>
        </w:rPr>
        <w:t>The performance development review form</w:t>
      </w:r>
      <w:r w:rsidR="00493EAF">
        <w:rPr>
          <w:rFonts w:ascii="Times New Roman" w:hAnsi="Times New Roman" w:cs="Times New Roman"/>
        </w:rPr>
        <w:t xml:space="preserve">, as shown in Appendix </w:t>
      </w:r>
      <w:r w:rsidR="007F74E7">
        <w:rPr>
          <w:rFonts w:ascii="Times New Roman" w:hAnsi="Times New Roman" w:cs="Times New Roman"/>
        </w:rPr>
        <w:t xml:space="preserve">2, </w:t>
      </w:r>
      <w:r w:rsidR="007F74E7" w:rsidRPr="00493EAF">
        <w:rPr>
          <w:rFonts w:ascii="Times New Roman" w:hAnsi="Times New Roman" w:cs="Times New Roman"/>
        </w:rPr>
        <w:t>itself</w:t>
      </w:r>
      <w:r w:rsidRPr="00493EAF">
        <w:rPr>
          <w:rFonts w:ascii="Times New Roman" w:hAnsi="Times New Roman" w:cs="Times New Roman"/>
        </w:rPr>
        <w:t xml:space="preserve"> has several positives as within the one document it captures several key forms of information. The first </w:t>
      </w:r>
      <w:r w:rsidR="00493EAF">
        <w:rPr>
          <w:rFonts w:ascii="Times New Roman" w:hAnsi="Times New Roman" w:cs="Times New Roman"/>
        </w:rPr>
        <w:t>section</w:t>
      </w:r>
      <w:r w:rsidRPr="00493EAF">
        <w:rPr>
          <w:rFonts w:ascii="Times New Roman" w:hAnsi="Times New Roman" w:cs="Times New Roman"/>
        </w:rPr>
        <w:t xml:space="preserve"> of the form is to review the job description as on many occasions these have not been updated for several years.</w:t>
      </w:r>
      <w:r>
        <w:rPr>
          <w:rFonts w:ascii="Times New Roman" w:hAnsi="Times New Roman" w:cs="Times New Roman"/>
        </w:rPr>
        <w:t xml:space="preserve"> </w:t>
      </w:r>
    </w:p>
    <w:p w14:paraId="20694FD5" w14:textId="03286052" w:rsidR="004E4AC6" w:rsidRDefault="004E4AC6" w:rsidP="0044369D">
      <w:pPr>
        <w:spacing w:line="480" w:lineRule="auto"/>
        <w:jc w:val="both"/>
        <w:rPr>
          <w:rFonts w:ascii="Times New Roman" w:hAnsi="Times New Roman" w:cs="Times New Roman"/>
        </w:rPr>
      </w:pPr>
    </w:p>
    <w:p w14:paraId="3F03D745" w14:textId="669A8771" w:rsidR="004E4AC6" w:rsidRDefault="004E4AC6" w:rsidP="0044369D">
      <w:pPr>
        <w:spacing w:line="480" w:lineRule="auto"/>
        <w:jc w:val="both"/>
        <w:rPr>
          <w:rFonts w:ascii="Times New Roman" w:hAnsi="Times New Roman" w:cs="Times New Roman"/>
        </w:rPr>
      </w:pPr>
      <w:r>
        <w:rPr>
          <w:rFonts w:ascii="Times New Roman" w:hAnsi="Times New Roman" w:cs="Times New Roman"/>
        </w:rPr>
        <w:t xml:space="preserve">A second method which the Management Team mentioned was the </w:t>
      </w:r>
      <w:r w:rsidR="0012505B">
        <w:rPr>
          <w:rFonts w:ascii="Times New Roman" w:hAnsi="Times New Roman" w:cs="Times New Roman"/>
        </w:rPr>
        <w:t>nine-box</w:t>
      </w:r>
      <w:r>
        <w:rPr>
          <w:rFonts w:ascii="Times New Roman" w:hAnsi="Times New Roman" w:cs="Times New Roman"/>
        </w:rPr>
        <w:t xml:space="preserve"> matrix, also referred to as the talent review. This tool was originally introduced in 2022 and was used throughout The Welcony Group in 2023. The participants explained that the </w:t>
      </w:r>
      <w:r w:rsidR="0012505B">
        <w:rPr>
          <w:rFonts w:ascii="Times New Roman" w:hAnsi="Times New Roman" w:cs="Times New Roman"/>
        </w:rPr>
        <w:t>nine-box</w:t>
      </w:r>
      <w:r>
        <w:rPr>
          <w:rFonts w:ascii="Times New Roman" w:hAnsi="Times New Roman" w:cs="Times New Roman"/>
        </w:rPr>
        <w:t xml:space="preserve"> matrix process was a little unnerving as it forced them “</w:t>
      </w:r>
      <w:r w:rsidRPr="00313BDE">
        <w:rPr>
          <w:rFonts w:ascii="Times New Roman" w:hAnsi="Times New Roman" w:cs="Times New Roman"/>
          <w:i/>
          <w:iCs/>
        </w:rPr>
        <w:t>to discuss their teams and see where they fit within the nine</w:t>
      </w:r>
      <w:r w:rsidR="0012505B" w:rsidRPr="00313BDE">
        <w:rPr>
          <w:rFonts w:ascii="Times New Roman" w:hAnsi="Times New Roman" w:cs="Times New Roman"/>
          <w:i/>
          <w:iCs/>
        </w:rPr>
        <w:t>-</w:t>
      </w:r>
      <w:r w:rsidRPr="00313BDE">
        <w:rPr>
          <w:rFonts w:ascii="Times New Roman" w:hAnsi="Times New Roman" w:cs="Times New Roman"/>
          <w:i/>
          <w:iCs/>
        </w:rPr>
        <w:t xml:space="preserve">box matrix”. </w:t>
      </w:r>
      <w:r w:rsidR="0012505B">
        <w:rPr>
          <w:rFonts w:ascii="Times New Roman" w:hAnsi="Times New Roman" w:cs="Times New Roman"/>
        </w:rPr>
        <w:t xml:space="preserve">One negative point raised </w:t>
      </w:r>
      <w:r w:rsidR="00493EAF">
        <w:rPr>
          <w:rFonts w:ascii="Times New Roman" w:hAnsi="Times New Roman" w:cs="Times New Roman"/>
        </w:rPr>
        <w:t xml:space="preserve">by (R5) </w:t>
      </w:r>
      <w:r w:rsidR="0012505B">
        <w:rPr>
          <w:rFonts w:ascii="Times New Roman" w:hAnsi="Times New Roman" w:cs="Times New Roman"/>
        </w:rPr>
        <w:t>was that the results may not be a true reflection on the individual and could be open to interpretation, with one manager stating “</w:t>
      </w:r>
      <w:r w:rsidR="0012505B" w:rsidRPr="00313BDE">
        <w:rPr>
          <w:rFonts w:ascii="Times New Roman" w:hAnsi="Times New Roman" w:cs="Times New Roman"/>
          <w:i/>
          <w:iCs/>
        </w:rPr>
        <w:t xml:space="preserve">that at the time I felt one way but that could have been down to several factors or events. If we do conduct the review a few weeks </w:t>
      </w:r>
      <w:r w:rsidR="00313BDE" w:rsidRPr="00313BDE">
        <w:rPr>
          <w:rFonts w:ascii="Times New Roman" w:hAnsi="Times New Roman" w:cs="Times New Roman"/>
          <w:i/>
          <w:iCs/>
        </w:rPr>
        <w:t>later,</w:t>
      </w:r>
      <w:r w:rsidR="0012505B" w:rsidRPr="00313BDE">
        <w:rPr>
          <w:rFonts w:ascii="Times New Roman" w:hAnsi="Times New Roman" w:cs="Times New Roman"/>
          <w:i/>
          <w:iCs/>
        </w:rPr>
        <w:t xml:space="preserve"> I may feel differently</w:t>
      </w:r>
      <w:r w:rsidR="00313BDE" w:rsidRPr="00313BDE">
        <w:rPr>
          <w:rFonts w:ascii="Times New Roman" w:hAnsi="Times New Roman" w:cs="Times New Roman"/>
          <w:i/>
          <w:iCs/>
        </w:rPr>
        <w:t xml:space="preserve"> and place individuals in different </w:t>
      </w:r>
      <w:r w:rsidR="00313BDE" w:rsidRPr="00313BDE">
        <w:rPr>
          <w:rFonts w:ascii="Times New Roman" w:hAnsi="Times New Roman" w:cs="Times New Roman"/>
          <w:i/>
          <w:iCs/>
        </w:rPr>
        <w:lastRenderedPageBreak/>
        <w:t>categories</w:t>
      </w:r>
      <w:r w:rsidR="0012505B">
        <w:rPr>
          <w:rFonts w:ascii="Times New Roman" w:hAnsi="Times New Roman" w:cs="Times New Roman"/>
        </w:rPr>
        <w:t>”</w:t>
      </w:r>
      <w:r w:rsidR="00313BDE">
        <w:rPr>
          <w:rFonts w:ascii="Times New Roman" w:hAnsi="Times New Roman" w:cs="Times New Roman"/>
        </w:rPr>
        <w:t xml:space="preserve">. During one interview a manager </w:t>
      </w:r>
      <w:r w:rsidR="003548EF">
        <w:rPr>
          <w:rFonts w:ascii="Times New Roman" w:hAnsi="Times New Roman" w:cs="Times New Roman"/>
        </w:rPr>
        <w:t>(R</w:t>
      </w:r>
      <w:r w:rsidR="00493EAF">
        <w:rPr>
          <w:rFonts w:ascii="Times New Roman" w:hAnsi="Times New Roman" w:cs="Times New Roman"/>
        </w:rPr>
        <w:t>2</w:t>
      </w:r>
      <w:r w:rsidR="003548EF">
        <w:rPr>
          <w:rFonts w:ascii="Times New Roman" w:hAnsi="Times New Roman" w:cs="Times New Roman"/>
        </w:rPr>
        <w:t xml:space="preserve">) </w:t>
      </w:r>
      <w:r w:rsidR="00313BDE">
        <w:rPr>
          <w:rFonts w:ascii="Times New Roman" w:hAnsi="Times New Roman" w:cs="Times New Roman"/>
        </w:rPr>
        <w:t>explained that “</w:t>
      </w:r>
      <w:r w:rsidR="00313BDE" w:rsidRPr="00313BDE">
        <w:rPr>
          <w:rFonts w:ascii="Times New Roman" w:hAnsi="Times New Roman" w:cs="Times New Roman"/>
          <w:i/>
          <w:iCs/>
        </w:rPr>
        <w:t>at times there were disagreements and I had to reiterate my decision. Ultimately this was my opinion at the time as I am the one who works clos</w:t>
      </w:r>
      <w:r w:rsidR="00313BDE">
        <w:rPr>
          <w:rFonts w:ascii="Times New Roman" w:hAnsi="Times New Roman" w:cs="Times New Roman"/>
          <w:i/>
          <w:iCs/>
        </w:rPr>
        <w:t>e</w:t>
      </w:r>
      <w:r w:rsidR="00313BDE" w:rsidRPr="00313BDE">
        <w:rPr>
          <w:rFonts w:ascii="Times New Roman" w:hAnsi="Times New Roman" w:cs="Times New Roman"/>
          <w:i/>
          <w:iCs/>
        </w:rPr>
        <w:t>ly with them</w:t>
      </w:r>
      <w:r w:rsidR="00313BDE">
        <w:rPr>
          <w:rFonts w:ascii="Times New Roman" w:hAnsi="Times New Roman" w:cs="Times New Roman"/>
        </w:rPr>
        <w:t xml:space="preserve">”. </w:t>
      </w:r>
    </w:p>
    <w:p w14:paraId="732C0D71" w14:textId="77777777" w:rsidR="001C0FB7" w:rsidRDefault="001C0FB7" w:rsidP="00806A44">
      <w:pPr>
        <w:rPr>
          <w:rFonts w:ascii="Times New Roman" w:hAnsi="Times New Roman" w:cs="Times New Roman"/>
        </w:rPr>
      </w:pPr>
    </w:p>
    <w:p w14:paraId="1E8C235A" w14:textId="77777777" w:rsidR="00806A44" w:rsidRPr="00806A44" w:rsidRDefault="00806A44" w:rsidP="00806A44">
      <w:pPr>
        <w:rPr>
          <w:rFonts w:ascii="Times New Roman" w:hAnsi="Times New Roman" w:cs="Times New Roman"/>
        </w:rPr>
      </w:pPr>
    </w:p>
    <w:p w14:paraId="44E2E552" w14:textId="50C4D27D" w:rsidR="00806A44" w:rsidRPr="00A506B8" w:rsidRDefault="00A506B8" w:rsidP="00806A44">
      <w:pPr>
        <w:pStyle w:val="Heading3"/>
        <w:rPr>
          <w:rFonts w:ascii="Times New Roman" w:hAnsi="Times New Roman" w:cs="Times New Roman"/>
          <w:b/>
          <w:bCs/>
        </w:rPr>
      </w:pPr>
      <w:bookmarkStart w:id="63" w:name="_Toc164436133"/>
      <w:r w:rsidRPr="008D7DC5">
        <w:rPr>
          <w:rFonts w:ascii="Times New Roman" w:hAnsi="Times New Roman" w:cs="Times New Roman"/>
          <w:b/>
          <w:bCs/>
          <w:color w:val="auto"/>
        </w:rPr>
        <w:t>4.</w:t>
      </w:r>
      <w:r w:rsidR="00B1236E">
        <w:rPr>
          <w:rFonts w:ascii="Times New Roman" w:hAnsi="Times New Roman" w:cs="Times New Roman"/>
          <w:b/>
          <w:bCs/>
          <w:color w:val="auto"/>
        </w:rPr>
        <w:t>3</w:t>
      </w:r>
      <w:r w:rsidRPr="008D7DC5">
        <w:rPr>
          <w:rFonts w:ascii="Times New Roman" w:hAnsi="Times New Roman" w:cs="Times New Roman"/>
          <w:b/>
          <w:bCs/>
          <w:color w:val="auto"/>
        </w:rPr>
        <w:t xml:space="preserve">.3 </w:t>
      </w:r>
      <w:r w:rsidR="00806A44" w:rsidRPr="008D7DC5">
        <w:rPr>
          <w:rFonts w:ascii="Times New Roman" w:hAnsi="Times New Roman" w:cs="Times New Roman"/>
          <w:b/>
          <w:bCs/>
          <w:color w:val="auto"/>
        </w:rPr>
        <w:t xml:space="preserve">Theme </w:t>
      </w:r>
      <w:r w:rsidR="004E78C8" w:rsidRPr="008D7DC5">
        <w:rPr>
          <w:rFonts w:ascii="Times New Roman" w:hAnsi="Times New Roman" w:cs="Times New Roman"/>
          <w:b/>
          <w:bCs/>
          <w:color w:val="auto"/>
        </w:rPr>
        <w:t>Three</w:t>
      </w:r>
      <w:r w:rsidR="00806A44" w:rsidRPr="008D7DC5">
        <w:rPr>
          <w:rFonts w:ascii="Times New Roman" w:hAnsi="Times New Roman" w:cs="Times New Roman"/>
          <w:b/>
          <w:bCs/>
          <w:color w:val="auto"/>
        </w:rPr>
        <w:t xml:space="preserve">: </w:t>
      </w:r>
      <w:r w:rsidR="002004F9">
        <w:rPr>
          <w:rFonts w:ascii="Times New Roman" w:hAnsi="Times New Roman" w:cs="Times New Roman"/>
          <w:b/>
          <w:bCs/>
          <w:color w:val="auto"/>
        </w:rPr>
        <w:t xml:space="preserve">Identifying the </w:t>
      </w:r>
      <w:r w:rsidR="00FB1609">
        <w:rPr>
          <w:rFonts w:ascii="Times New Roman" w:hAnsi="Times New Roman" w:cs="Times New Roman"/>
          <w:b/>
          <w:bCs/>
          <w:color w:val="auto"/>
        </w:rPr>
        <w:t xml:space="preserve">importance of completing performance reviews and </w:t>
      </w:r>
      <w:r w:rsidR="002004F9">
        <w:rPr>
          <w:rFonts w:ascii="Times New Roman" w:hAnsi="Times New Roman" w:cs="Times New Roman"/>
          <w:b/>
          <w:bCs/>
          <w:color w:val="auto"/>
        </w:rPr>
        <w:t>its</w:t>
      </w:r>
      <w:r w:rsidR="00FB1609">
        <w:rPr>
          <w:rFonts w:ascii="Times New Roman" w:hAnsi="Times New Roman" w:cs="Times New Roman"/>
          <w:b/>
          <w:bCs/>
          <w:color w:val="auto"/>
        </w:rPr>
        <w:t xml:space="preserve"> links with succession planning</w:t>
      </w:r>
      <w:bookmarkEnd w:id="63"/>
      <w:r w:rsidR="00FB1609">
        <w:rPr>
          <w:rFonts w:ascii="Times New Roman" w:hAnsi="Times New Roman" w:cs="Times New Roman"/>
          <w:b/>
          <w:bCs/>
          <w:color w:val="auto"/>
        </w:rPr>
        <w:t xml:space="preserve"> </w:t>
      </w:r>
    </w:p>
    <w:p w14:paraId="6728E6EC" w14:textId="272FE4AC" w:rsidR="006F312D" w:rsidRPr="00806A44" w:rsidRDefault="006F312D" w:rsidP="00340FAC">
      <w:pPr>
        <w:spacing w:line="360" w:lineRule="auto"/>
        <w:rPr>
          <w:rFonts w:ascii="Times New Roman" w:hAnsi="Times New Roman" w:cs="Times New Roman"/>
        </w:rPr>
      </w:pPr>
    </w:p>
    <w:p w14:paraId="1B9B6524" w14:textId="679E0E4D" w:rsidR="00B32FC2" w:rsidRDefault="00B32FC2" w:rsidP="00B32FC2">
      <w:pPr>
        <w:spacing w:line="480" w:lineRule="auto"/>
        <w:jc w:val="both"/>
        <w:rPr>
          <w:rFonts w:ascii="Times New Roman" w:hAnsi="Times New Roman" w:cs="Times New Roman"/>
        </w:rPr>
      </w:pPr>
      <w:r>
        <w:rPr>
          <w:rFonts w:ascii="Times New Roman" w:hAnsi="Times New Roman" w:cs="Times New Roman"/>
        </w:rPr>
        <w:t xml:space="preserve">It was evident throughout the interviews that </w:t>
      </w:r>
      <w:r w:rsidR="00EE4E9D">
        <w:rPr>
          <w:rFonts w:ascii="Times New Roman" w:hAnsi="Times New Roman" w:cs="Times New Roman"/>
        </w:rPr>
        <w:t xml:space="preserve">the </w:t>
      </w:r>
      <w:r w:rsidR="00E93A6B">
        <w:rPr>
          <w:rFonts w:ascii="Times New Roman" w:hAnsi="Times New Roman" w:cs="Times New Roman"/>
        </w:rPr>
        <w:t xml:space="preserve">majority </w:t>
      </w:r>
      <w:r w:rsidR="00EE4E9D">
        <w:rPr>
          <w:rFonts w:ascii="Times New Roman" w:hAnsi="Times New Roman" w:cs="Times New Roman"/>
        </w:rPr>
        <w:t>Management Team</w:t>
      </w:r>
      <w:r w:rsidR="00D7107F">
        <w:rPr>
          <w:rFonts w:ascii="Times New Roman" w:hAnsi="Times New Roman" w:cs="Times New Roman"/>
        </w:rPr>
        <w:t xml:space="preserve"> and was clearly stated by R1 was that they</w:t>
      </w:r>
      <w:r w:rsidR="00EE4E9D">
        <w:rPr>
          <w:rFonts w:ascii="Times New Roman" w:hAnsi="Times New Roman" w:cs="Times New Roman"/>
        </w:rPr>
        <w:t xml:space="preserve"> “</w:t>
      </w:r>
      <w:r w:rsidR="00EE4E9D" w:rsidRPr="00EE4E9D">
        <w:rPr>
          <w:rFonts w:ascii="Times New Roman" w:hAnsi="Times New Roman" w:cs="Times New Roman"/>
          <w:i/>
          <w:iCs/>
        </w:rPr>
        <w:t>didn’t find any value in performance reviews</w:t>
      </w:r>
      <w:r w:rsidR="00EE4E9D">
        <w:rPr>
          <w:rFonts w:ascii="Times New Roman" w:hAnsi="Times New Roman" w:cs="Times New Roman"/>
        </w:rPr>
        <w:t xml:space="preserve">” and only completed them because the Welcony HR team forced them to. </w:t>
      </w:r>
      <w:r w:rsidR="00E93A6B">
        <w:rPr>
          <w:rFonts w:ascii="Times New Roman" w:hAnsi="Times New Roman" w:cs="Times New Roman"/>
        </w:rPr>
        <w:t>There was an exception whereby one Manager</w:t>
      </w:r>
      <w:r w:rsidR="00D7107F">
        <w:rPr>
          <w:rFonts w:ascii="Times New Roman" w:hAnsi="Times New Roman" w:cs="Times New Roman"/>
        </w:rPr>
        <w:t xml:space="preserve"> (R2)</w:t>
      </w:r>
      <w:r w:rsidR="00E93A6B">
        <w:rPr>
          <w:rFonts w:ascii="Times New Roman" w:hAnsi="Times New Roman" w:cs="Times New Roman"/>
        </w:rPr>
        <w:t xml:space="preserve"> stated that they are “</w:t>
      </w:r>
      <w:r w:rsidR="00E93A6B" w:rsidRPr="00D7107F">
        <w:rPr>
          <w:rFonts w:ascii="Times New Roman" w:hAnsi="Times New Roman" w:cs="Times New Roman"/>
          <w:i/>
          <w:iCs/>
        </w:rPr>
        <w:t>normally the first to complete their teams</w:t>
      </w:r>
      <w:r w:rsidR="008D0999">
        <w:rPr>
          <w:rFonts w:ascii="Times New Roman" w:hAnsi="Times New Roman" w:cs="Times New Roman"/>
          <w:i/>
          <w:iCs/>
        </w:rPr>
        <w:t>’</w:t>
      </w:r>
      <w:r w:rsidR="00E93A6B" w:rsidRPr="00D7107F">
        <w:rPr>
          <w:rFonts w:ascii="Times New Roman" w:hAnsi="Times New Roman" w:cs="Times New Roman"/>
          <w:i/>
          <w:iCs/>
        </w:rPr>
        <w:t xml:space="preserve"> development reviews within the given timescale as they see the benefits of performance reviews</w:t>
      </w:r>
      <w:r w:rsidR="00E93A6B">
        <w:rPr>
          <w:rFonts w:ascii="Times New Roman" w:hAnsi="Times New Roman" w:cs="Times New Roman"/>
        </w:rPr>
        <w:t>”. The time they spend with their direct reports allows the time and opportunity to sit down and talk through their progress and any training needs or concerns they may have. It was also important for them to show their team that “</w:t>
      </w:r>
      <w:r w:rsidR="00E93A6B" w:rsidRPr="00420896">
        <w:rPr>
          <w:rFonts w:ascii="Times New Roman" w:hAnsi="Times New Roman" w:cs="Times New Roman"/>
          <w:i/>
          <w:iCs/>
        </w:rPr>
        <w:t>they were worthy of my time and the organisation wants to develop them for the future, which is not something I experienced with former employers and managers</w:t>
      </w:r>
      <w:r w:rsidR="00E93A6B">
        <w:rPr>
          <w:rFonts w:ascii="Times New Roman" w:hAnsi="Times New Roman" w:cs="Times New Roman"/>
        </w:rPr>
        <w:t xml:space="preserve">”. </w:t>
      </w:r>
    </w:p>
    <w:p w14:paraId="3597813B" w14:textId="1045856F" w:rsidR="00FF431D" w:rsidRDefault="00FF431D" w:rsidP="00B32FC2">
      <w:pPr>
        <w:spacing w:line="480" w:lineRule="auto"/>
        <w:jc w:val="both"/>
        <w:rPr>
          <w:rFonts w:ascii="Times New Roman" w:hAnsi="Times New Roman" w:cs="Times New Roman"/>
        </w:rPr>
      </w:pPr>
    </w:p>
    <w:p w14:paraId="561CB45C" w14:textId="4F871A95" w:rsidR="00FF431D" w:rsidRDefault="00FF431D" w:rsidP="00B32FC2">
      <w:pPr>
        <w:spacing w:line="480" w:lineRule="auto"/>
        <w:jc w:val="both"/>
        <w:rPr>
          <w:rFonts w:ascii="Times New Roman" w:hAnsi="Times New Roman" w:cs="Times New Roman"/>
        </w:rPr>
      </w:pPr>
      <w:r>
        <w:rPr>
          <w:rFonts w:ascii="Times New Roman" w:hAnsi="Times New Roman" w:cs="Times New Roman"/>
        </w:rPr>
        <w:t>A key aspect of an organisation</w:t>
      </w:r>
      <w:r w:rsidR="002004F9">
        <w:rPr>
          <w:rFonts w:ascii="Times New Roman" w:hAnsi="Times New Roman" w:cs="Times New Roman"/>
        </w:rPr>
        <w:t>’</w:t>
      </w:r>
      <w:r>
        <w:rPr>
          <w:rFonts w:ascii="Times New Roman" w:hAnsi="Times New Roman" w:cs="Times New Roman"/>
        </w:rPr>
        <w:t xml:space="preserve">s succession planning process is </w:t>
      </w:r>
      <w:r w:rsidR="00432F5C">
        <w:rPr>
          <w:rFonts w:ascii="Times New Roman" w:hAnsi="Times New Roman" w:cs="Times New Roman"/>
        </w:rPr>
        <w:t>to have</w:t>
      </w:r>
      <w:r>
        <w:rPr>
          <w:rFonts w:ascii="Times New Roman" w:hAnsi="Times New Roman" w:cs="Times New Roman"/>
        </w:rPr>
        <w:t xml:space="preserve"> clear development plans for those employees who have been identified as potential successors for </w:t>
      </w:r>
      <w:r w:rsidR="00432F5C">
        <w:rPr>
          <w:rFonts w:ascii="Times New Roman" w:hAnsi="Times New Roman" w:cs="Times New Roman"/>
        </w:rPr>
        <w:t>business-critical</w:t>
      </w:r>
      <w:r>
        <w:rPr>
          <w:rFonts w:ascii="Times New Roman" w:hAnsi="Times New Roman" w:cs="Times New Roman"/>
        </w:rPr>
        <w:t xml:space="preserve"> roles. One tool to capture and monitor development reviews is the completion of the </w:t>
      </w:r>
      <w:r w:rsidR="00432F5C">
        <w:rPr>
          <w:rFonts w:ascii="Times New Roman" w:hAnsi="Times New Roman" w:cs="Times New Roman"/>
        </w:rPr>
        <w:t>organisation’s</w:t>
      </w:r>
      <w:r>
        <w:rPr>
          <w:rFonts w:ascii="Times New Roman" w:hAnsi="Times New Roman" w:cs="Times New Roman"/>
        </w:rPr>
        <w:t xml:space="preserve"> performance development reviews. Section</w:t>
      </w:r>
      <w:r w:rsidR="00C04DEE">
        <w:rPr>
          <w:rFonts w:ascii="Times New Roman" w:hAnsi="Times New Roman" w:cs="Times New Roman"/>
        </w:rPr>
        <w:t>s E and G</w:t>
      </w:r>
      <w:r>
        <w:rPr>
          <w:rFonts w:ascii="Times New Roman" w:hAnsi="Times New Roman" w:cs="Times New Roman"/>
        </w:rPr>
        <w:t xml:space="preserve"> of the Performance Development Reviews, </w:t>
      </w:r>
      <w:r w:rsidR="002004F9">
        <w:rPr>
          <w:rFonts w:ascii="Times New Roman" w:hAnsi="Times New Roman" w:cs="Times New Roman"/>
        </w:rPr>
        <w:t xml:space="preserve">as </w:t>
      </w:r>
      <w:r>
        <w:rPr>
          <w:rFonts w:ascii="Times New Roman" w:hAnsi="Times New Roman" w:cs="Times New Roman"/>
        </w:rPr>
        <w:t xml:space="preserve">shown in Appendix 2, provide both the Manager and Employee an opportunity to discuss and plan for training and development requirements for the coming year. </w:t>
      </w:r>
    </w:p>
    <w:p w14:paraId="1895CEE9" w14:textId="462F795D" w:rsidR="00251286" w:rsidRDefault="00251286" w:rsidP="00B32FC2">
      <w:pPr>
        <w:spacing w:line="480" w:lineRule="auto"/>
        <w:jc w:val="both"/>
        <w:rPr>
          <w:rFonts w:ascii="Times New Roman" w:hAnsi="Times New Roman" w:cs="Times New Roman"/>
        </w:rPr>
      </w:pPr>
    </w:p>
    <w:p w14:paraId="264FD1E2" w14:textId="34B4C5F1" w:rsidR="00251286" w:rsidRDefault="00251286" w:rsidP="00B32FC2">
      <w:pPr>
        <w:spacing w:line="480" w:lineRule="auto"/>
        <w:jc w:val="both"/>
        <w:rPr>
          <w:rFonts w:ascii="Times New Roman" w:hAnsi="Times New Roman" w:cs="Times New Roman"/>
        </w:rPr>
      </w:pPr>
      <w:r>
        <w:rPr>
          <w:rFonts w:ascii="Times New Roman" w:hAnsi="Times New Roman" w:cs="Times New Roman"/>
        </w:rPr>
        <w:t>Initially</w:t>
      </w:r>
      <w:r w:rsidR="002004F9">
        <w:rPr>
          <w:rFonts w:ascii="Times New Roman" w:hAnsi="Times New Roman" w:cs="Times New Roman"/>
        </w:rPr>
        <w:t>,</w:t>
      </w:r>
      <w:r>
        <w:rPr>
          <w:rFonts w:ascii="Times New Roman" w:hAnsi="Times New Roman" w:cs="Times New Roman"/>
        </w:rPr>
        <w:t xml:space="preserve"> not </w:t>
      </w:r>
      <w:r w:rsidR="00FA1F6A">
        <w:rPr>
          <w:rFonts w:ascii="Times New Roman" w:hAnsi="Times New Roman" w:cs="Times New Roman"/>
        </w:rPr>
        <w:t>all</w:t>
      </w:r>
      <w:r>
        <w:rPr>
          <w:rFonts w:ascii="Times New Roman" w:hAnsi="Times New Roman" w:cs="Times New Roman"/>
        </w:rPr>
        <w:t xml:space="preserve"> the participants </w:t>
      </w:r>
      <w:r w:rsidR="007F74E7">
        <w:rPr>
          <w:rFonts w:ascii="Times New Roman" w:hAnsi="Times New Roman" w:cs="Times New Roman"/>
        </w:rPr>
        <w:t>saw</w:t>
      </w:r>
      <w:r>
        <w:rPr>
          <w:rFonts w:ascii="Times New Roman" w:hAnsi="Times New Roman" w:cs="Times New Roman"/>
        </w:rPr>
        <w:t xml:space="preserve"> the relevance of completing performance development reviews or the </w:t>
      </w:r>
      <w:r w:rsidR="00493EAF">
        <w:rPr>
          <w:rFonts w:ascii="Times New Roman" w:hAnsi="Times New Roman" w:cs="Times New Roman"/>
        </w:rPr>
        <w:t>nine-box</w:t>
      </w:r>
      <w:r>
        <w:rPr>
          <w:rFonts w:ascii="Times New Roman" w:hAnsi="Times New Roman" w:cs="Times New Roman"/>
        </w:rPr>
        <w:t xml:space="preserve"> matrix (talent review) and its link to succession planning. However, </w:t>
      </w:r>
      <w:r w:rsidR="008F6A56">
        <w:rPr>
          <w:rFonts w:ascii="Times New Roman" w:hAnsi="Times New Roman" w:cs="Times New Roman"/>
        </w:rPr>
        <w:t xml:space="preserve">by the end of the interview process, several of the participants could see the link between </w:t>
      </w:r>
      <w:r w:rsidR="008F6A56">
        <w:rPr>
          <w:rFonts w:ascii="Times New Roman" w:hAnsi="Times New Roman" w:cs="Times New Roman"/>
        </w:rPr>
        <w:lastRenderedPageBreak/>
        <w:t xml:space="preserve">performance development reviews and the nine-box talent review and succession planning, with </w:t>
      </w:r>
      <w:r>
        <w:rPr>
          <w:rFonts w:ascii="Times New Roman" w:hAnsi="Times New Roman" w:cs="Times New Roman"/>
        </w:rPr>
        <w:t>one participant (R7) did go on to explain that they believed the “</w:t>
      </w:r>
      <w:r w:rsidRPr="00251286">
        <w:rPr>
          <w:rFonts w:ascii="Times New Roman" w:hAnsi="Times New Roman" w:cs="Times New Roman"/>
          <w:i/>
          <w:iCs/>
        </w:rPr>
        <w:t xml:space="preserve">issue or concern I had especially with the talent review initially is that you are identifying your successor. I do not have any issues with the company conducting this </w:t>
      </w:r>
      <w:r w:rsidR="00432F5C" w:rsidRPr="00251286">
        <w:rPr>
          <w:rFonts w:ascii="Times New Roman" w:hAnsi="Times New Roman" w:cs="Times New Roman"/>
          <w:i/>
          <w:iCs/>
        </w:rPr>
        <w:t>activity,</w:t>
      </w:r>
      <w:r w:rsidRPr="00251286">
        <w:rPr>
          <w:rFonts w:ascii="Times New Roman" w:hAnsi="Times New Roman" w:cs="Times New Roman"/>
          <w:i/>
          <w:iCs/>
        </w:rPr>
        <w:t xml:space="preserve"> but it can be difficult to get to grips with the fact that the company is ultimately planning for your departure. As a Manager I 100% understand the need but if I put my employee hat on it is difficult to accept</w:t>
      </w:r>
      <w:r>
        <w:rPr>
          <w:rFonts w:ascii="Times New Roman" w:hAnsi="Times New Roman" w:cs="Times New Roman"/>
        </w:rPr>
        <w:t>”.</w:t>
      </w:r>
    </w:p>
    <w:p w14:paraId="5C483625" w14:textId="595218DC" w:rsidR="00E93A6B" w:rsidRDefault="00E93A6B" w:rsidP="00B32FC2">
      <w:pPr>
        <w:spacing w:line="480" w:lineRule="auto"/>
        <w:jc w:val="both"/>
        <w:rPr>
          <w:rFonts w:ascii="Times New Roman" w:hAnsi="Times New Roman" w:cs="Times New Roman"/>
        </w:rPr>
      </w:pPr>
    </w:p>
    <w:p w14:paraId="28E751F5" w14:textId="0E5EAD03" w:rsidR="00961266" w:rsidRDefault="00FF431D" w:rsidP="00961266">
      <w:pPr>
        <w:rPr>
          <w:rFonts w:ascii="Times New Roman" w:hAnsi="Times New Roman" w:cs="Times New Roman"/>
        </w:rPr>
      </w:pPr>
      <w:r>
        <w:rPr>
          <w:rFonts w:ascii="Times New Roman" w:hAnsi="Times New Roman" w:cs="Times New Roman"/>
        </w:rPr>
        <w:t xml:space="preserve">                                                                                                                                                                               </w:t>
      </w:r>
    </w:p>
    <w:p w14:paraId="3D908D95" w14:textId="77777777" w:rsidR="00E93A6B" w:rsidRDefault="00E93A6B" w:rsidP="00B32FC2">
      <w:pPr>
        <w:spacing w:line="480" w:lineRule="auto"/>
        <w:jc w:val="both"/>
        <w:rPr>
          <w:rFonts w:ascii="Times New Roman" w:hAnsi="Times New Roman" w:cs="Times New Roman"/>
        </w:rPr>
      </w:pPr>
    </w:p>
    <w:p w14:paraId="106FB7CA" w14:textId="3BB5EE76" w:rsidR="007F238C" w:rsidRDefault="007F238C" w:rsidP="00340FAC">
      <w:pPr>
        <w:spacing w:line="360" w:lineRule="auto"/>
        <w:rPr>
          <w:rFonts w:ascii="Times New Roman" w:hAnsi="Times New Roman" w:cs="Times New Roman"/>
        </w:rPr>
      </w:pPr>
    </w:p>
    <w:p w14:paraId="4D89F33E" w14:textId="77777777" w:rsidR="00FA1F6A" w:rsidRDefault="00FA1F6A" w:rsidP="00340FAC">
      <w:pPr>
        <w:spacing w:line="360" w:lineRule="auto"/>
        <w:rPr>
          <w:rFonts w:ascii="Times New Roman" w:hAnsi="Times New Roman" w:cs="Times New Roman"/>
        </w:rPr>
      </w:pPr>
    </w:p>
    <w:p w14:paraId="25BAB820" w14:textId="22488DB1" w:rsidR="00F975EA" w:rsidRPr="00316AC9" w:rsidRDefault="008F50BF" w:rsidP="00316AC9">
      <w:pPr>
        <w:pStyle w:val="Heading1"/>
        <w:spacing w:line="360" w:lineRule="auto"/>
        <w:rPr>
          <w:rFonts w:ascii="Times New Roman" w:hAnsi="Times New Roman" w:cs="Times New Roman"/>
          <w:b/>
          <w:bCs/>
          <w:color w:val="auto"/>
        </w:rPr>
      </w:pPr>
      <w:bookmarkStart w:id="64" w:name="_Toc164436134"/>
      <w:r w:rsidRPr="00E26B97">
        <w:rPr>
          <w:rFonts w:ascii="Times New Roman" w:hAnsi="Times New Roman" w:cs="Times New Roman"/>
          <w:b/>
          <w:bCs/>
          <w:color w:val="auto"/>
        </w:rPr>
        <w:t xml:space="preserve">Chapter 5: </w:t>
      </w:r>
      <w:r w:rsidR="00F975EA">
        <w:rPr>
          <w:rFonts w:ascii="Times New Roman" w:hAnsi="Times New Roman" w:cs="Times New Roman"/>
          <w:b/>
          <w:bCs/>
          <w:color w:val="auto"/>
        </w:rPr>
        <w:t>Discussion</w:t>
      </w:r>
      <w:bookmarkEnd w:id="64"/>
    </w:p>
    <w:p w14:paraId="31A5F98B" w14:textId="63DA890A" w:rsidR="00B1236E" w:rsidRDefault="00B1236E" w:rsidP="00B1236E">
      <w:pPr>
        <w:spacing w:line="480" w:lineRule="auto"/>
        <w:jc w:val="both"/>
        <w:rPr>
          <w:rFonts w:ascii="Times New Roman" w:hAnsi="Times New Roman" w:cs="Times New Roman"/>
        </w:rPr>
      </w:pPr>
    </w:p>
    <w:p w14:paraId="51C83806" w14:textId="3EADED23" w:rsidR="00922870" w:rsidRPr="00922870" w:rsidRDefault="00922870" w:rsidP="00B1236E">
      <w:pPr>
        <w:spacing w:line="480" w:lineRule="auto"/>
        <w:jc w:val="both"/>
        <w:rPr>
          <w:rFonts w:ascii="Times New Roman" w:eastAsiaTheme="majorEastAsia" w:hAnsi="Times New Roman" w:cs="Times New Roman"/>
          <w:color w:val="FF0000"/>
        </w:rPr>
      </w:pPr>
      <w:r w:rsidRPr="00922870">
        <w:rPr>
          <w:rFonts w:ascii="Times New Roman" w:eastAsiaTheme="majorEastAsia" w:hAnsi="Times New Roman" w:cs="Times New Roman"/>
          <w:color w:val="FF0000"/>
        </w:rPr>
        <w:t xml:space="preserve">The rationale </w:t>
      </w:r>
      <w:r>
        <w:rPr>
          <w:rFonts w:ascii="Times New Roman" w:eastAsiaTheme="majorEastAsia" w:hAnsi="Times New Roman" w:cs="Times New Roman"/>
          <w:color w:val="FF0000"/>
        </w:rPr>
        <w:t>of</w:t>
      </w:r>
      <w:r w:rsidRPr="00922870">
        <w:rPr>
          <w:rFonts w:ascii="Times New Roman" w:eastAsiaTheme="majorEastAsia" w:hAnsi="Times New Roman" w:cs="Times New Roman"/>
          <w:color w:val="FF0000"/>
        </w:rPr>
        <w:t xml:space="preserve"> this research project </w:t>
      </w:r>
      <w:r>
        <w:rPr>
          <w:rFonts w:ascii="Times New Roman" w:eastAsiaTheme="majorEastAsia" w:hAnsi="Times New Roman" w:cs="Times New Roman"/>
          <w:color w:val="FF0000"/>
        </w:rPr>
        <w:t>was</w:t>
      </w:r>
      <w:r w:rsidRPr="00922870">
        <w:rPr>
          <w:rFonts w:ascii="Times New Roman" w:eastAsiaTheme="majorEastAsia" w:hAnsi="Times New Roman" w:cs="Times New Roman"/>
          <w:color w:val="FF0000"/>
        </w:rPr>
        <w:t xml:space="preserve"> following negativity and animosity shown towards the introduction of the nine-box grid </w:t>
      </w:r>
      <w:r>
        <w:rPr>
          <w:rFonts w:ascii="Times New Roman" w:eastAsiaTheme="majorEastAsia" w:hAnsi="Times New Roman" w:cs="Times New Roman"/>
          <w:color w:val="FF0000"/>
        </w:rPr>
        <w:t>was</w:t>
      </w:r>
      <w:r w:rsidRPr="00922870">
        <w:rPr>
          <w:rFonts w:ascii="Times New Roman" w:eastAsiaTheme="majorEastAsia" w:hAnsi="Times New Roman" w:cs="Times New Roman"/>
          <w:color w:val="FF0000"/>
        </w:rPr>
        <w:t xml:space="preserve"> to establish </w:t>
      </w:r>
      <w:r>
        <w:rPr>
          <w:rFonts w:ascii="Times New Roman" w:eastAsiaTheme="majorEastAsia" w:hAnsi="Times New Roman" w:cs="Times New Roman"/>
          <w:color w:val="FF0000"/>
        </w:rPr>
        <w:t>the levels of awareness of</w:t>
      </w:r>
      <w:r w:rsidRPr="00922870">
        <w:rPr>
          <w:rFonts w:ascii="Times New Roman" w:eastAsiaTheme="majorEastAsia" w:hAnsi="Times New Roman" w:cs="Times New Roman"/>
          <w:color w:val="FF0000"/>
        </w:rPr>
        <w:t xml:space="preserve"> the Management</w:t>
      </w:r>
      <w:r>
        <w:rPr>
          <w:rFonts w:ascii="Times New Roman" w:eastAsiaTheme="majorEastAsia" w:hAnsi="Times New Roman" w:cs="Times New Roman"/>
          <w:color w:val="FF0000"/>
        </w:rPr>
        <w:t xml:space="preserve"> </w:t>
      </w:r>
      <w:r w:rsidRPr="00922870">
        <w:rPr>
          <w:rFonts w:ascii="Times New Roman" w:eastAsiaTheme="majorEastAsia" w:hAnsi="Times New Roman" w:cs="Times New Roman"/>
          <w:color w:val="FF0000"/>
        </w:rPr>
        <w:t>team within The Magstim Company</w:t>
      </w:r>
      <w:r w:rsidR="00503060">
        <w:rPr>
          <w:rFonts w:ascii="Times New Roman" w:eastAsiaTheme="majorEastAsia" w:hAnsi="Times New Roman" w:cs="Times New Roman"/>
          <w:color w:val="FF0000"/>
        </w:rPr>
        <w:t xml:space="preserve"> and whether they</w:t>
      </w:r>
      <w:r w:rsidRPr="00922870">
        <w:rPr>
          <w:rFonts w:ascii="Times New Roman" w:eastAsiaTheme="majorEastAsia" w:hAnsi="Times New Roman" w:cs="Times New Roman"/>
          <w:color w:val="FF0000"/>
        </w:rPr>
        <w:t xml:space="preserve"> value the importance of managing succession planning.</w:t>
      </w:r>
    </w:p>
    <w:p w14:paraId="3CC3404B" w14:textId="77777777" w:rsidR="00B1236E" w:rsidRDefault="00B1236E" w:rsidP="00B1236E">
      <w:pPr>
        <w:spacing w:line="480" w:lineRule="auto"/>
        <w:jc w:val="both"/>
        <w:rPr>
          <w:rFonts w:ascii="Times New Roman" w:hAnsi="Times New Roman" w:cs="Times New Roman"/>
        </w:rPr>
      </w:pPr>
    </w:p>
    <w:p w14:paraId="1EDF3A29" w14:textId="267E5E93" w:rsidR="00B1236E" w:rsidRDefault="00316AC9" w:rsidP="00B1236E">
      <w:pPr>
        <w:spacing w:line="480" w:lineRule="auto"/>
        <w:jc w:val="both"/>
        <w:rPr>
          <w:rFonts w:ascii="Times New Roman" w:hAnsi="Times New Roman" w:cs="Times New Roman"/>
        </w:rPr>
      </w:pPr>
      <w:r>
        <w:rPr>
          <w:rFonts w:ascii="Times New Roman" w:eastAsiaTheme="majorEastAsia" w:hAnsi="Times New Roman" w:cs="Times New Roman"/>
        </w:rPr>
        <w:t>F</w:t>
      </w:r>
      <w:r w:rsidR="00B1236E">
        <w:rPr>
          <w:rFonts w:ascii="Times New Roman" w:eastAsiaTheme="majorEastAsia" w:hAnsi="Times New Roman" w:cs="Times New Roman"/>
        </w:rPr>
        <w:t>or</w:t>
      </w:r>
      <w:r w:rsidR="00B1236E" w:rsidRPr="00B1236E">
        <w:rPr>
          <w:rFonts w:ascii="Times New Roman" w:eastAsiaTheme="majorEastAsia" w:hAnsi="Times New Roman" w:cs="Times New Roman"/>
        </w:rPr>
        <w:t xml:space="preserve"> </w:t>
      </w:r>
      <w:r w:rsidR="00B1236E">
        <w:rPr>
          <w:rFonts w:ascii="Times New Roman" w:eastAsiaTheme="majorEastAsia" w:hAnsi="Times New Roman" w:cs="Times New Roman"/>
        </w:rPr>
        <w:t xml:space="preserve">The Magstim Company to achieve its strategic goals it </w:t>
      </w:r>
      <w:r w:rsidR="00CF27A5">
        <w:rPr>
          <w:rFonts w:ascii="Times New Roman" w:eastAsiaTheme="majorEastAsia" w:hAnsi="Times New Roman" w:cs="Times New Roman"/>
        </w:rPr>
        <w:t xml:space="preserve">needs to </w:t>
      </w:r>
      <w:r w:rsidR="00B1236E">
        <w:rPr>
          <w:rFonts w:ascii="Times New Roman" w:eastAsiaTheme="majorEastAsia" w:hAnsi="Times New Roman" w:cs="Times New Roman"/>
        </w:rPr>
        <w:t>have</w:t>
      </w:r>
      <w:r w:rsidR="00B1236E" w:rsidRPr="00E26B97">
        <w:rPr>
          <w:rFonts w:ascii="Times New Roman" w:eastAsiaTheme="majorEastAsia" w:hAnsi="Times New Roman" w:cs="Times New Roman"/>
        </w:rPr>
        <w:t xml:space="preserve"> a knowledgeable and experienced </w:t>
      </w:r>
      <w:r w:rsidR="00F760E2" w:rsidRPr="00E26B97">
        <w:rPr>
          <w:rFonts w:ascii="Times New Roman" w:eastAsiaTheme="majorEastAsia" w:hAnsi="Times New Roman" w:cs="Times New Roman"/>
        </w:rPr>
        <w:t>workforce</w:t>
      </w:r>
      <w:r w:rsidR="00F760E2">
        <w:rPr>
          <w:rFonts w:ascii="Times New Roman" w:eastAsiaTheme="majorEastAsia" w:hAnsi="Times New Roman" w:cs="Times New Roman"/>
        </w:rPr>
        <w:t>;</w:t>
      </w:r>
      <w:r w:rsidR="00B1236E">
        <w:rPr>
          <w:rFonts w:ascii="Times New Roman" w:eastAsiaTheme="majorEastAsia" w:hAnsi="Times New Roman" w:cs="Times New Roman"/>
        </w:rPr>
        <w:t xml:space="preserve"> however, it is not the only factor </w:t>
      </w:r>
      <w:r w:rsidR="00281E78">
        <w:rPr>
          <w:rFonts w:ascii="Times New Roman" w:eastAsiaTheme="majorEastAsia" w:hAnsi="Times New Roman" w:cs="Times New Roman"/>
        </w:rPr>
        <w:t xml:space="preserve">when operating </w:t>
      </w:r>
      <w:r w:rsidR="00F760E2">
        <w:rPr>
          <w:rFonts w:ascii="Times New Roman" w:eastAsiaTheme="majorEastAsia" w:hAnsi="Times New Roman" w:cs="Times New Roman"/>
        </w:rPr>
        <w:t>with</w:t>
      </w:r>
      <w:r w:rsidR="00B1236E" w:rsidRPr="00E26B97">
        <w:rPr>
          <w:rFonts w:ascii="Times New Roman" w:eastAsiaTheme="majorEastAsia" w:hAnsi="Times New Roman" w:cs="Times New Roman"/>
        </w:rPr>
        <w:t xml:space="preserve">in a competitive labour market. </w:t>
      </w:r>
      <w:r w:rsidR="00B1236E">
        <w:rPr>
          <w:rFonts w:ascii="Times New Roman" w:eastAsiaTheme="majorEastAsia" w:hAnsi="Times New Roman" w:cs="Times New Roman"/>
        </w:rPr>
        <w:t>Having clear organisational succession planning practices should accompany these qualities and skill</w:t>
      </w:r>
      <w:r w:rsidR="00B1236E" w:rsidRPr="00E26B97">
        <w:rPr>
          <w:rFonts w:ascii="Times New Roman" w:eastAsiaTheme="majorEastAsia" w:hAnsi="Times New Roman" w:cs="Times New Roman"/>
        </w:rPr>
        <w:t xml:space="preserve">s. </w:t>
      </w:r>
      <w:r w:rsidR="00CF27A5">
        <w:rPr>
          <w:rFonts w:ascii="Times New Roman" w:eastAsiaTheme="majorEastAsia" w:hAnsi="Times New Roman" w:cs="Times New Roman"/>
        </w:rPr>
        <w:t xml:space="preserve">The </w:t>
      </w:r>
      <w:r w:rsidR="00503060">
        <w:rPr>
          <w:rFonts w:ascii="Times New Roman" w:eastAsiaTheme="majorEastAsia" w:hAnsi="Times New Roman" w:cs="Times New Roman"/>
        </w:rPr>
        <w:t xml:space="preserve">literature review </w:t>
      </w:r>
      <w:r w:rsidR="00CF27A5">
        <w:rPr>
          <w:rFonts w:ascii="Times New Roman" w:eastAsiaTheme="majorEastAsia" w:hAnsi="Times New Roman" w:cs="Times New Roman"/>
        </w:rPr>
        <w:t>found that s</w:t>
      </w:r>
      <w:r w:rsidR="00B1236E" w:rsidRPr="00E26B97">
        <w:rPr>
          <w:rFonts w:ascii="Times New Roman" w:eastAsiaTheme="majorEastAsia" w:hAnsi="Times New Roman" w:cs="Times New Roman"/>
        </w:rPr>
        <w:t xml:space="preserve">uccession planning </w:t>
      </w:r>
      <w:r w:rsidR="00CF27A5">
        <w:rPr>
          <w:rFonts w:ascii="Times New Roman" w:eastAsiaTheme="majorEastAsia" w:hAnsi="Times New Roman" w:cs="Times New Roman"/>
        </w:rPr>
        <w:t>can be</w:t>
      </w:r>
      <w:r w:rsidR="00B1236E" w:rsidRPr="00E26B97">
        <w:rPr>
          <w:rFonts w:ascii="Times New Roman" w:eastAsiaTheme="majorEastAsia" w:hAnsi="Times New Roman" w:cs="Times New Roman"/>
        </w:rPr>
        <w:t xml:space="preserve"> best understood as a series of </w:t>
      </w:r>
      <w:r w:rsidR="00F760E2">
        <w:rPr>
          <w:rFonts w:ascii="Times New Roman" w:eastAsiaTheme="majorEastAsia" w:hAnsi="Times New Roman" w:cs="Times New Roman"/>
        </w:rPr>
        <w:t xml:space="preserve">several </w:t>
      </w:r>
      <w:r w:rsidR="00B1236E" w:rsidRPr="00E26B97">
        <w:rPr>
          <w:rFonts w:ascii="Times New Roman" w:eastAsiaTheme="majorEastAsia" w:hAnsi="Times New Roman" w:cs="Times New Roman"/>
        </w:rPr>
        <w:t xml:space="preserve">individual stages which </w:t>
      </w:r>
      <w:r w:rsidR="00B1236E">
        <w:rPr>
          <w:rFonts w:ascii="Times New Roman" w:eastAsiaTheme="majorEastAsia" w:hAnsi="Times New Roman" w:cs="Times New Roman"/>
        </w:rPr>
        <w:t xml:space="preserve">when used correctly </w:t>
      </w:r>
      <w:r w:rsidR="00B1236E" w:rsidRPr="00E26B97">
        <w:rPr>
          <w:rFonts w:ascii="Times New Roman" w:eastAsiaTheme="majorEastAsia" w:hAnsi="Times New Roman" w:cs="Times New Roman"/>
        </w:rPr>
        <w:t>will formalise the process</w:t>
      </w:r>
      <w:r w:rsidR="00503060">
        <w:rPr>
          <w:rFonts w:ascii="Times New Roman" w:eastAsiaTheme="majorEastAsia" w:hAnsi="Times New Roman" w:cs="Times New Roman"/>
        </w:rPr>
        <w:t xml:space="preserve"> for all organisations</w:t>
      </w:r>
      <w:r w:rsidR="00B1236E" w:rsidRPr="00E26B97">
        <w:rPr>
          <w:rFonts w:ascii="Times New Roman" w:eastAsiaTheme="majorEastAsia" w:hAnsi="Times New Roman" w:cs="Times New Roman"/>
        </w:rPr>
        <w:t xml:space="preserve">. These stages can be outlined as identifying those critical </w:t>
      </w:r>
      <w:r w:rsidR="00B1236E">
        <w:rPr>
          <w:rFonts w:ascii="Times New Roman" w:eastAsiaTheme="majorEastAsia" w:hAnsi="Times New Roman" w:cs="Times New Roman"/>
        </w:rPr>
        <w:t xml:space="preserve">roles </w:t>
      </w:r>
      <w:r w:rsidR="00B1236E" w:rsidRPr="00E26B97">
        <w:rPr>
          <w:rFonts w:ascii="Times New Roman" w:eastAsiaTheme="majorEastAsia" w:hAnsi="Times New Roman" w:cs="Times New Roman"/>
        </w:rPr>
        <w:t xml:space="preserve">to the organisation; defining the capabilities required for each </w:t>
      </w:r>
      <w:r w:rsidR="00B1236E">
        <w:rPr>
          <w:rFonts w:ascii="Times New Roman" w:eastAsiaTheme="majorEastAsia" w:hAnsi="Times New Roman" w:cs="Times New Roman"/>
        </w:rPr>
        <w:t xml:space="preserve">identified </w:t>
      </w:r>
      <w:r w:rsidR="00B1236E" w:rsidRPr="00E26B97">
        <w:rPr>
          <w:rFonts w:ascii="Times New Roman" w:eastAsiaTheme="majorEastAsia" w:hAnsi="Times New Roman" w:cs="Times New Roman"/>
        </w:rPr>
        <w:t xml:space="preserve">critical position; identifying and assessing potential candidates for these roles; providing those </w:t>
      </w:r>
      <w:r w:rsidR="00CF27A5">
        <w:rPr>
          <w:rFonts w:ascii="Times New Roman" w:eastAsiaTheme="majorEastAsia" w:hAnsi="Times New Roman" w:cs="Times New Roman"/>
        </w:rPr>
        <w:t xml:space="preserve">identified </w:t>
      </w:r>
      <w:r w:rsidR="00B1236E" w:rsidRPr="00E26B97">
        <w:rPr>
          <w:rFonts w:ascii="Times New Roman" w:eastAsiaTheme="majorEastAsia" w:hAnsi="Times New Roman" w:cs="Times New Roman"/>
        </w:rPr>
        <w:lastRenderedPageBreak/>
        <w:t>individuals with a personalised development plan and finally reviewing the progress of those identified successors against the implemented development plan</w:t>
      </w:r>
      <w:sdt>
        <w:sdtPr>
          <w:rPr>
            <w:rFonts w:ascii="Times New Roman" w:eastAsiaTheme="majorEastAsia" w:hAnsi="Times New Roman" w:cs="Times New Roman"/>
          </w:rPr>
          <w:id w:val="-1684579290"/>
          <w:citation/>
        </w:sdtPr>
        <w:sdtEndPr/>
        <w:sdtContent>
          <w:r w:rsidR="00B1236E" w:rsidRPr="00E26B97">
            <w:rPr>
              <w:rFonts w:ascii="Times New Roman" w:eastAsiaTheme="majorEastAsia" w:hAnsi="Times New Roman" w:cs="Times New Roman"/>
            </w:rPr>
            <w:fldChar w:fldCharType="begin"/>
          </w:r>
          <w:r w:rsidR="00B1236E" w:rsidRPr="00E26B97">
            <w:rPr>
              <w:rFonts w:ascii="Times New Roman" w:eastAsiaTheme="majorEastAsia" w:hAnsi="Times New Roman" w:cs="Times New Roman"/>
            </w:rPr>
            <w:instrText xml:space="preserve"> CITATION Bec081 \l 2057 </w:instrText>
          </w:r>
          <w:r w:rsidR="00B1236E" w:rsidRPr="00E26B97">
            <w:rPr>
              <w:rFonts w:ascii="Times New Roman" w:eastAsiaTheme="majorEastAsia" w:hAnsi="Times New Roman" w:cs="Times New Roman"/>
            </w:rPr>
            <w:fldChar w:fldCharType="separate"/>
          </w:r>
          <w:r w:rsidR="00B61E2B">
            <w:rPr>
              <w:rFonts w:ascii="Times New Roman" w:eastAsiaTheme="majorEastAsia" w:hAnsi="Times New Roman" w:cs="Times New Roman"/>
              <w:noProof/>
            </w:rPr>
            <w:t xml:space="preserve"> </w:t>
          </w:r>
          <w:r w:rsidR="00B61E2B" w:rsidRPr="00B61E2B">
            <w:rPr>
              <w:rFonts w:ascii="Times New Roman" w:eastAsiaTheme="majorEastAsia" w:hAnsi="Times New Roman" w:cs="Times New Roman"/>
              <w:noProof/>
            </w:rPr>
            <w:t>(Bechet, 2008)</w:t>
          </w:r>
          <w:r w:rsidR="00B1236E" w:rsidRPr="00E26B97">
            <w:rPr>
              <w:rFonts w:ascii="Times New Roman" w:eastAsiaTheme="majorEastAsia" w:hAnsi="Times New Roman" w:cs="Times New Roman"/>
            </w:rPr>
            <w:fldChar w:fldCharType="end"/>
          </w:r>
        </w:sdtContent>
      </w:sdt>
      <w:r w:rsidR="00B1236E"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923987318"/>
          <w:citation/>
        </w:sdtPr>
        <w:sdtEndPr/>
        <w:sdtContent>
          <w:r w:rsidR="00B1236E" w:rsidRPr="00E26B97">
            <w:rPr>
              <w:rFonts w:ascii="Times New Roman" w:eastAsiaTheme="majorEastAsia" w:hAnsi="Times New Roman" w:cs="Times New Roman"/>
            </w:rPr>
            <w:fldChar w:fldCharType="begin"/>
          </w:r>
          <w:r w:rsidR="00B1236E" w:rsidRPr="00E26B97">
            <w:rPr>
              <w:rFonts w:ascii="Times New Roman" w:eastAsiaTheme="majorEastAsia" w:hAnsi="Times New Roman" w:cs="Times New Roman"/>
            </w:rPr>
            <w:instrText xml:space="preserve"> CITATION Tay101 \l 2057 </w:instrText>
          </w:r>
          <w:r w:rsidR="00B1236E" w:rsidRPr="00E26B97">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(Taylor, 2010)</w:t>
          </w:r>
          <w:r w:rsidR="00B1236E" w:rsidRPr="00E26B97">
            <w:rPr>
              <w:rFonts w:ascii="Times New Roman" w:eastAsiaTheme="majorEastAsia" w:hAnsi="Times New Roman" w:cs="Times New Roman"/>
            </w:rPr>
            <w:fldChar w:fldCharType="end"/>
          </w:r>
        </w:sdtContent>
      </w:sdt>
      <w:r w:rsidR="00B1236E" w:rsidRPr="00E26B97">
        <w:rPr>
          <w:rFonts w:ascii="Times New Roman" w:eastAsiaTheme="majorEastAsia" w:hAnsi="Times New Roman" w:cs="Times New Roman"/>
        </w:rPr>
        <w:t xml:space="preserve">. </w:t>
      </w:r>
    </w:p>
    <w:p w14:paraId="4215400B" w14:textId="77777777" w:rsidR="007F74E7" w:rsidRPr="00935DCD" w:rsidRDefault="007F74E7" w:rsidP="00B1236E">
      <w:pPr>
        <w:spacing w:line="480" w:lineRule="auto"/>
        <w:jc w:val="both"/>
        <w:rPr>
          <w:rFonts w:ascii="Times New Roman" w:hAnsi="Times New Roman" w:cs="Times New Roman"/>
        </w:rPr>
      </w:pPr>
    </w:p>
    <w:p w14:paraId="386BF4E1" w14:textId="70B4C06D" w:rsidR="00B1236E" w:rsidRDefault="00B1236E" w:rsidP="00B1236E">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It is therefore imp</w:t>
      </w:r>
      <w:r>
        <w:rPr>
          <w:rFonts w:ascii="Times New Roman" w:eastAsiaTheme="majorEastAsia" w:hAnsi="Times New Roman" w:cs="Times New Roman"/>
        </w:rPr>
        <w:t xml:space="preserve">ortant </w:t>
      </w:r>
      <w:r w:rsidRPr="00E26B97">
        <w:rPr>
          <w:rFonts w:ascii="Times New Roman" w:eastAsiaTheme="majorEastAsia" w:hAnsi="Times New Roman" w:cs="Times New Roman"/>
        </w:rPr>
        <w:t xml:space="preserve">to establish whether there is </w:t>
      </w:r>
      <w:r w:rsidR="00316AC9">
        <w:rPr>
          <w:rFonts w:ascii="Times New Roman" w:eastAsiaTheme="majorEastAsia" w:hAnsi="Times New Roman" w:cs="Times New Roman"/>
        </w:rPr>
        <w:t xml:space="preserve">an </w:t>
      </w:r>
      <w:r w:rsidRPr="00E26B97">
        <w:rPr>
          <w:rFonts w:ascii="Times New Roman" w:eastAsiaTheme="majorEastAsia" w:hAnsi="Times New Roman" w:cs="Times New Roman"/>
        </w:rPr>
        <w:t xml:space="preserve">importance portrayed on succession planning within The Magstim Company. </w:t>
      </w:r>
      <w:r>
        <w:rPr>
          <w:rFonts w:ascii="Times New Roman" w:eastAsiaTheme="majorEastAsia" w:hAnsi="Times New Roman" w:cs="Times New Roman"/>
        </w:rPr>
        <w:t>To support the organisation’s succession planning, i</w:t>
      </w:r>
      <w:r w:rsidRPr="00E26B97">
        <w:rPr>
          <w:rFonts w:ascii="Times New Roman" w:eastAsiaTheme="majorEastAsia" w:hAnsi="Times New Roman" w:cs="Times New Roman"/>
        </w:rPr>
        <w:t>n 202</w:t>
      </w:r>
      <w:r>
        <w:rPr>
          <w:rFonts w:ascii="Times New Roman" w:eastAsiaTheme="majorEastAsia" w:hAnsi="Times New Roman" w:cs="Times New Roman"/>
        </w:rPr>
        <w:t>2</w:t>
      </w:r>
      <w:r w:rsidRPr="00E26B97">
        <w:rPr>
          <w:rFonts w:ascii="Times New Roman" w:eastAsiaTheme="majorEastAsia" w:hAnsi="Times New Roman" w:cs="Times New Roman"/>
        </w:rPr>
        <w:t xml:space="preserve"> a nine-box grid, as shown in </w:t>
      </w:r>
      <w:r>
        <w:rPr>
          <w:rFonts w:ascii="Times New Roman" w:eastAsiaTheme="majorEastAsia" w:hAnsi="Times New Roman" w:cs="Times New Roman"/>
        </w:rPr>
        <w:t>F</w:t>
      </w:r>
      <w:r w:rsidRPr="00E26B97">
        <w:rPr>
          <w:rFonts w:ascii="Times New Roman" w:eastAsiaTheme="majorEastAsia" w:hAnsi="Times New Roman" w:cs="Times New Roman"/>
        </w:rPr>
        <w:t xml:space="preserve">igure 3, </w:t>
      </w:r>
      <w:r>
        <w:rPr>
          <w:rFonts w:ascii="Times New Roman" w:eastAsiaTheme="majorEastAsia" w:hAnsi="Times New Roman" w:cs="Times New Roman"/>
        </w:rPr>
        <w:t xml:space="preserve">was introduced </w:t>
      </w:r>
      <w:r w:rsidRPr="00E26B97">
        <w:rPr>
          <w:rFonts w:ascii="Times New Roman" w:eastAsiaTheme="majorEastAsia" w:hAnsi="Times New Roman" w:cs="Times New Roman"/>
        </w:rPr>
        <w:t xml:space="preserve">to identify each employee's future potential. This grid allowed managers to </w:t>
      </w:r>
      <w:r w:rsidR="00316AC9">
        <w:rPr>
          <w:rFonts w:ascii="Times New Roman" w:eastAsiaTheme="majorEastAsia" w:hAnsi="Times New Roman" w:cs="Times New Roman"/>
        </w:rPr>
        <w:t xml:space="preserve">identify and rate </w:t>
      </w:r>
      <w:r w:rsidRPr="00E26B97">
        <w:rPr>
          <w:rFonts w:ascii="Times New Roman" w:eastAsiaTheme="majorEastAsia" w:hAnsi="Times New Roman" w:cs="Times New Roman"/>
        </w:rPr>
        <w:t xml:space="preserve">each employee within their team as </w:t>
      </w:r>
      <w:r w:rsidR="00316AC9">
        <w:rPr>
          <w:rFonts w:ascii="Times New Roman" w:eastAsiaTheme="majorEastAsia" w:hAnsi="Times New Roman" w:cs="Times New Roman"/>
        </w:rPr>
        <w:t>being a high performer with high potential to being low performer with low potential.</w:t>
      </w:r>
      <w:r w:rsidRPr="00E26B97">
        <w:rPr>
          <w:rFonts w:ascii="Times New Roman" w:eastAsiaTheme="majorEastAsia" w:hAnsi="Times New Roman" w:cs="Times New Roman"/>
        </w:rPr>
        <w:t xml:space="preserve"> Although this task was completed there was clear animosity towards the task and whether there was any benefit of the process. </w:t>
      </w:r>
      <w:r w:rsidR="00503060">
        <w:rPr>
          <w:rFonts w:ascii="Times New Roman" w:eastAsiaTheme="majorEastAsia" w:hAnsi="Times New Roman" w:cs="Times New Roman"/>
        </w:rPr>
        <w:t>To understand the levels of awareness within the Management Team within The Magstim Company and whether they value the importance of managing succession planning i</w:t>
      </w:r>
      <w:r>
        <w:rPr>
          <w:rFonts w:ascii="Times New Roman" w:eastAsiaTheme="majorEastAsia" w:hAnsi="Times New Roman" w:cs="Times New Roman"/>
        </w:rPr>
        <w:t>nterviews with seven members of the Management Team within The Magstim Company w</w:t>
      </w:r>
      <w:r w:rsidR="00316AC9">
        <w:rPr>
          <w:rFonts w:ascii="Times New Roman" w:eastAsiaTheme="majorEastAsia" w:hAnsi="Times New Roman" w:cs="Times New Roman"/>
        </w:rPr>
        <w:t xml:space="preserve">ere </w:t>
      </w:r>
      <w:r>
        <w:rPr>
          <w:rFonts w:ascii="Times New Roman" w:eastAsiaTheme="majorEastAsia" w:hAnsi="Times New Roman" w:cs="Times New Roman"/>
        </w:rPr>
        <w:t xml:space="preserve">conducted </w:t>
      </w:r>
      <w:r w:rsidR="00316AC9">
        <w:rPr>
          <w:rFonts w:ascii="Times New Roman" w:eastAsiaTheme="majorEastAsia" w:hAnsi="Times New Roman" w:cs="Times New Roman"/>
        </w:rPr>
        <w:t xml:space="preserve">to further understand their animosity towards the process of the nine-box matrix and </w:t>
      </w:r>
      <w:r>
        <w:rPr>
          <w:rFonts w:ascii="Times New Roman" w:eastAsiaTheme="majorEastAsia" w:hAnsi="Times New Roman" w:cs="Times New Roman"/>
        </w:rPr>
        <w:t xml:space="preserve">to establish whether they value the importance of succession </w:t>
      </w:r>
      <w:r w:rsidR="00F760E2">
        <w:rPr>
          <w:rFonts w:ascii="Times New Roman" w:eastAsiaTheme="majorEastAsia" w:hAnsi="Times New Roman" w:cs="Times New Roman"/>
        </w:rPr>
        <w:t xml:space="preserve">planning </w:t>
      </w:r>
      <w:r>
        <w:rPr>
          <w:rFonts w:ascii="Times New Roman" w:eastAsiaTheme="majorEastAsia" w:hAnsi="Times New Roman" w:cs="Times New Roman"/>
        </w:rPr>
        <w:t xml:space="preserve">and whether they identify the link between </w:t>
      </w:r>
      <w:r w:rsidR="00F760E2">
        <w:rPr>
          <w:rFonts w:ascii="Times New Roman" w:eastAsiaTheme="majorEastAsia" w:hAnsi="Times New Roman" w:cs="Times New Roman"/>
        </w:rPr>
        <w:t>conducting and completing</w:t>
      </w:r>
      <w:r>
        <w:rPr>
          <w:rFonts w:ascii="Times New Roman" w:eastAsiaTheme="majorEastAsia" w:hAnsi="Times New Roman" w:cs="Times New Roman"/>
        </w:rPr>
        <w:t xml:space="preserve"> performance development reviews, the nine-box grid and succession planning. </w:t>
      </w:r>
    </w:p>
    <w:p w14:paraId="5A7CAFB5" w14:textId="77777777" w:rsidR="00BD73C8" w:rsidRDefault="00BD73C8" w:rsidP="00BD73C8"/>
    <w:p w14:paraId="4ACF03D2" w14:textId="48BDEC6B" w:rsidR="00B1236E" w:rsidRPr="003850D2" w:rsidRDefault="00D973CC" w:rsidP="00B1236E">
      <w:pPr>
        <w:spacing w:line="480" w:lineRule="auto"/>
        <w:jc w:val="both"/>
        <w:rPr>
          <w:rFonts w:ascii="Times New Roman" w:hAnsi="Times New Roman" w:cs="Times New Roman"/>
          <w:color w:val="FF0000"/>
        </w:rPr>
      </w:pPr>
      <w:r w:rsidRPr="007F74E7">
        <w:rPr>
          <w:rFonts w:ascii="Times New Roman" w:hAnsi="Times New Roman" w:cs="Times New Roman"/>
        </w:rPr>
        <w:t xml:space="preserve">One of the </w:t>
      </w:r>
      <w:r w:rsidR="00BD73C8" w:rsidRPr="007F74E7">
        <w:rPr>
          <w:rFonts w:ascii="Times New Roman" w:hAnsi="Times New Roman" w:cs="Times New Roman"/>
        </w:rPr>
        <w:t>most common theme</w:t>
      </w:r>
      <w:r w:rsidRPr="007F74E7">
        <w:rPr>
          <w:rFonts w:ascii="Times New Roman" w:hAnsi="Times New Roman" w:cs="Times New Roman"/>
        </w:rPr>
        <w:t>s</w:t>
      </w:r>
      <w:r w:rsidR="00BD73C8" w:rsidRPr="007F74E7">
        <w:rPr>
          <w:rFonts w:ascii="Times New Roman" w:hAnsi="Times New Roman" w:cs="Times New Roman"/>
        </w:rPr>
        <w:t xml:space="preserve"> that emerged from the </w:t>
      </w:r>
      <w:r w:rsidR="00BA2CEB" w:rsidRPr="007F74E7">
        <w:rPr>
          <w:rFonts w:ascii="Times New Roman" w:hAnsi="Times New Roman" w:cs="Times New Roman"/>
        </w:rPr>
        <w:t>primary</w:t>
      </w:r>
      <w:r w:rsidR="00BD73C8" w:rsidRPr="007F74E7">
        <w:rPr>
          <w:rFonts w:ascii="Times New Roman" w:hAnsi="Times New Roman" w:cs="Times New Roman"/>
        </w:rPr>
        <w:t xml:space="preserve"> research was the need to enhance </w:t>
      </w:r>
      <w:r w:rsidR="007F74E7" w:rsidRPr="007F74E7">
        <w:rPr>
          <w:rFonts w:ascii="Times New Roman" w:hAnsi="Times New Roman" w:cs="Times New Roman"/>
        </w:rPr>
        <w:t xml:space="preserve">or formalise </w:t>
      </w:r>
      <w:r w:rsidR="00BD73C8" w:rsidRPr="007F74E7">
        <w:rPr>
          <w:rFonts w:ascii="Times New Roman" w:hAnsi="Times New Roman" w:cs="Times New Roman"/>
        </w:rPr>
        <w:t xml:space="preserve">The Magstim Company’s succession planning practices. This is primarily to aid in the retention of employees who have been identified as future leaders and successors for business-critical roles. </w:t>
      </w:r>
      <w:r w:rsidR="008709C3">
        <w:rPr>
          <w:rFonts w:ascii="Times New Roman" w:hAnsi="Times New Roman" w:cs="Times New Roman"/>
        </w:rPr>
        <w:t>Although the literature stated that organisations such as The Magstim Company would require formalised succession planning al</w:t>
      </w:r>
      <w:r w:rsidR="00BD73C8" w:rsidRPr="007F74E7">
        <w:rPr>
          <w:rFonts w:ascii="Times New Roman" w:hAnsi="Times New Roman" w:cs="Times New Roman"/>
        </w:rPr>
        <w:t xml:space="preserve">l the participants interviewed </w:t>
      </w:r>
      <w:r w:rsidR="008709C3">
        <w:rPr>
          <w:rFonts w:ascii="Times New Roman" w:hAnsi="Times New Roman" w:cs="Times New Roman"/>
        </w:rPr>
        <w:t>as part of this research project</w:t>
      </w:r>
      <w:r w:rsidR="003850D2">
        <w:rPr>
          <w:rFonts w:ascii="Times New Roman" w:hAnsi="Times New Roman" w:cs="Times New Roman"/>
        </w:rPr>
        <w:t xml:space="preserve"> </w:t>
      </w:r>
      <w:r w:rsidR="00BD73C8" w:rsidRPr="007F74E7">
        <w:rPr>
          <w:rFonts w:ascii="Times New Roman" w:hAnsi="Times New Roman" w:cs="Times New Roman"/>
        </w:rPr>
        <w:t>stated that there was no clear succession planning process</w:t>
      </w:r>
      <w:r w:rsidRPr="007F74E7">
        <w:rPr>
          <w:rFonts w:ascii="Times New Roman" w:hAnsi="Times New Roman" w:cs="Times New Roman"/>
        </w:rPr>
        <w:t>, or none had been shared with them,</w:t>
      </w:r>
      <w:r w:rsidR="00BD73C8" w:rsidRPr="007F74E7">
        <w:rPr>
          <w:rFonts w:ascii="Times New Roman" w:hAnsi="Times New Roman" w:cs="Times New Roman"/>
        </w:rPr>
        <w:t xml:space="preserve"> within The Magstim Company and reiterated that the organisation only considers succession planning when an employee within a </w:t>
      </w:r>
      <w:r w:rsidRPr="007F74E7">
        <w:rPr>
          <w:rFonts w:ascii="Times New Roman" w:hAnsi="Times New Roman" w:cs="Times New Roman"/>
        </w:rPr>
        <w:t>business-critical</w:t>
      </w:r>
      <w:r w:rsidR="00BD73C8" w:rsidRPr="007F74E7">
        <w:rPr>
          <w:rFonts w:ascii="Times New Roman" w:hAnsi="Times New Roman" w:cs="Times New Roman"/>
        </w:rPr>
        <w:t xml:space="preserve"> role resigns. </w:t>
      </w:r>
      <w:r w:rsidRPr="007F74E7">
        <w:rPr>
          <w:rFonts w:ascii="Times New Roman" w:hAnsi="Times New Roman" w:cs="Times New Roman"/>
        </w:rPr>
        <w:t>One of</w:t>
      </w:r>
      <w:r w:rsidR="00B1236E" w:rsidRPr="007F74E7">
        <w:rPr>
          <w:rFonts w:ascii="Times New Roman" w:hAnsi="Times New Roman" w:cs="Times New Roman"/>
        </w:rPr>
        <w:t xml:space="preserve"> the key findings from the literature review is that succession planning encourages organisations </w:t>
      </w:r>
      <w:r w:rsidR="00B1236E" w:rsidRPr="007F74E7">
        <w:rPr>
          <w:rFonts w:ascii="Times New Roman" w:hAnsi="Times New Roman" w:cs="Times New Roman"/>
        </w:rPr>
        <w:lastRenderedPageBreak/>
        <w:t>to focus on identifying and growing talent to fill both leadership and business-critical roles in the future</w:t>
      </w:r>
      <w:r w:rsidR="00220DF5" w:rsidRPr="007F74E7">
        <w:rPr>
          <w:rFonts w:ascii="Times New Roman" w:hAnsi="Times New Roman" w:cs="Times New Roman"/>
        </w:rPr>
        <w:t xml:space="preserve"> </w:t>
      </w:r>
      <w:sdt>
        <w:sdtPr>
          <w:rPr>
            <w:rFonts w:ascii="Times New Roman" w:hAnsi="Times New Roman" w:cs="Times New Roman"/>
          </w:rPr>
          <w:id w:val="1337351058"/>
          <w:citation/>
        </w:sdtPr>
        <w:sdtEndPr/>
        <w:sdtContent>
          <w:r w:rsidR="00220DF5" w:rsidRPr="007F74E7">
            <w:rPr>
              <w:rFonts w:ascii="Times New Roman" w:hAnsi="Times New Roman" w:cs="Times New Roman"/>
            </w:rPr>
            <w:fldChar w:fldCharType="begin"/>
          </w:r>
          <w:r w:rsidR="00220DF5" w:rsidRPr="007F74E7">
            <w:rPr>
              <w:rFonts w:ascii="Times New Roman" w:hAnsi="Times New Roman" w:cs="Times New Roman"/>
            </w:rPr>
            <w:instrText xml:space="preserve"> CITATION CIP22 \l 2057 </w:instrText>
          </w:r>
          <w:r w:rsidR="00220DF5" w:rsidRPr="007F74E7">
            <w:rPr>
              <w:rFonts w:ascii="Times New Roman" w:hAnsi="Times New Roman" w:cs="Times New Roman"/>
            </w:rPr>
            <w:fldChar w:fldCharType="separate"/>
          </w:r>
          <w:r w:rsidR="00B61E2B" w:rsidRPr="00B61E2B">
            <w:rPr>
              <w:rFonts w:ascii="Times New Roman" w:hAnsi="Times New Roman" w:cs="Times New Roman"/>
              <w:noProof/>
            </w:rPr>
            <w:t>(CIPD, 2022a)</w:t>
          </w:r>
          <w:r w:rsidR="00220DF5" w:rsidRPr="007F74E7">
            <w:rPr>
              <w:rFonts w:ascii="Times New Roman" w:hAnsi="Times New Roman" w:cs="Times New Roman"/>
            </w:rPr>
            <w:fldChar w:fldCharType="end"/>
          </w:r>
        </w:sdtContent>
      </w:sdt>
      <w:r w:rsidR="00B1236E" w:rsidRPr="007F74E7">
        <w:rPr>
          <w:rFonts w:ascii="Times New Roman" w:hAnsi="Times New Roman" w:cs="Times New Roman"/>
        </w:rPr>
        <w:t xml:space="preserve">. </w:t>
      </w:r>
      <w:r w:rsidRPr="007F74E7">
        <w:rPr>
          <w:rFonts w:ascii="Times New Roman" w:hAnsi="Times New Roman" w:cs="Times New Roman"/>
        </w:rPr>
        <w:t xml:space="preserve">It was clear from the interview findings that </w:t>
      </w:r>
      <w:r w:rsidR="003850D2">
        <w:rPr>
          <w:rFonts w:ascii="Times New Roman" w:hAnsi="Times New Roman" w:cs="Times New Roman"/>
        </w:rPr>
        <w:t>the process of succession planning</w:t>
      </w:r>
      <w:r w:rsidRPr="007F74E7">
        <w:rPr>
          <w:rFonts w:ascii="Times New Roman" w:hAnsi="Times New Roman" w:cs="Times New Roman"/>
        </w:rPr>
        <w:t xml:space="preserve"> does not occur within The Magstim Company </w:t>
      </w:r>
      <w:r w:rsidR="003850D2">
        <w:rPr>
          <w:rFonts w:ascii="Times New Roman" w:hAnsi="Times New Roman" w:cs="Times New Roman"/>
        </w:rPr>
        <w:t>regularly</w:t>
      </w:r>
      <w:r w:rsidRPr="007F74E7">
        <w:rPr>
          <w:rFonts w:ascii="Times New Roman" w:hAnsi="Times New Roman" w:cs="Times New Roman"/>
        </w:rPr>
        <w:t xml:space="preserve"> and on the occasions that it </w:t>
      </w:r>
      <w:r w:rsidRPr="003850D2">
        <w:rPr>
          <w:rFonts w:ascii="Times New Roman" w:hAnsi="Times New Roman" w:cs="Times New Roman"/>
        </w:rPr>
        <w:t xml:space="preserve">does, this is only because of the resignation of an employee who holds a </w:t>
      </w:r>
      <w:r w:rsidR="00BA2CEB" w:rsidRPr="003850D2">
        <w:rPr>
          <w:rFonts w:ascii="Times New Roman" w:hAnsi="Times New Roman" w:cs="Times New Roman"/>
        </w:rPr>
        <w:t>business-critical</w:t>
      </w:r>
      <w:r w:rsidRPr="003850D2">
        <w:rPr>
          <w:rFonts w:ascii="Times New Roman" w:hAnsi="Times New Roman" w:cs="Times New Roman"/>
        </w:rPr>
        <w:t xml:space="preserve"> role. </w:t>
      </w:r>
      <w:r w:rsidR="003850D2" w:rsidRPr="003850D2">
        <w:rPr>
          <w:rFonts w:ascii="Times New Roman" w:hAnsi="Times New Roman" w:cs="Times New Roman"/>
        </w:rPr>
        <w:t>One participant (R3) stated that “</w:t>
      </w:r>
      <w:r w:rsidR="003850D2" w:rsidRPr="003850D2">
        <w:rPr>
          <w:rFonts w:ascii="Times New Roman" w:hAnsi="Times New Roman" w:cs="Times New Roman"/>
          <w:i/>
          <w:iCs/>
        </w:rPr>
        <w:t>last year a member of staff, who had a somewhat unique role, announced that they were retiring, and we took months to consider whether we would make a direct replacement or hire an alternative role. We were in this position as we could not identify a replacement internally. We then started to question whether it was an important role for our organisation going forward. The outcome was to recruit for a different role but did leave us with somewhat of a knowledge gap”</w:t>
      </w:r>
      <w:r w:rsidR="003850D2" w:rsidRPr="003850D2">
        <w:rPr>
          <w:rFonts w:ascii="Times New Roman" w:hAnsi="Times New Roman" w:cs="Times New Roman"/>
        </w:rPr>
        <w:t>.</w:t>
      </w:r>
    </w:p>
    <w:p w14:paraId="02D26982" w14:textId="77777777" w:rsidR="00B1236E" w:rsidRPr="00B1236E" w:rsidRDefault="00B1236E" w:rsidP="00B1236E">
      <w:pPr>
        <w:spacing w:line="480" w:lineRule="auto"/>
        <w:jc w:val="both"/>
        <w:rPr>
          <w:rFonts w:ascii="Times New Roman" w:hAnsi="Times New Roman" w:cs="Times New Roman"/>
        </w:rPr>
      </w:pPr>
    </w:p>
    <w:p w14:paraId="091BB944" w14:textId="71B35BDF" w:rsidR="00B1236E" w:rsidRPr="00B1236E" w:rsidRDefault="009C31A8" w:rsidP="00B1236E">
      <w:pPr>
        <w:spacing w:line="480" w:lineRule="auto"/>
        <w:jc w:val="both"/>
        <w:rPr>
          <w:rFonts w:ascii="Times New Roman" w:hAnsi="Times New Roman" w:cs="Times New Roman"/>
        </w:rPr>
      </w:pPr>
      <w:r>
        <w:rPr>
          <w:rFonts w:ascii="Times New Roman" w:hAnsi="Times New Roman" w:cs="Times New Roman"/>
        </w:rPr>
        <w:t xml:space="preserve">A </w:t>
      </w:r>
      <w:r w:rsidR="00B1236E" w:rsidRPr="00B1236E">
        <w:rPr>
          <w:rFonts w:ascii="Times New Roman" w:hAnsi="Times New Roman" w:cs="Times New Roman"/>
        </w:rPr>
        <w:t xml:space="preserve">Succession plan requires clear management </w:t>
      </w:r>
      <w:r w:rsidR="007F74E7" w:rsidRPr="00B1236E">
        <w:rPr>
          <w:rFonts w:ascii="Times New Roman" w:hAnsi="Times New Roman" w:cs="Times New Roman"/>
        </w:rPr>
        <w:t>p</w:t>
      </w:r>
      <w:r w:rsidR="007F74E7">
        <w:rPr>
          <w:rFonts w:ascii="Times New Roman" w:hAnsi="Times New Roman" w:cs="Times New Roman"/>
        </w:rPr>
        <w:t>rovision</w:t>
      </w:r>
      <w:r w:rsidR="00400698">
        <w:rPr>
          <w:rFonts w:ascii="Times New Roman" w:hAnsi="Times New Roman" w:cs="Times New Roman"/>
        </w:rPr>
        <w:t>s</w:t>
      </w:r>
      <w:r w:rsidR="007F74E7">
        <w:rPr>
          <w:rFonts w:ascii="Times New Roman" w:hAnsi="Times New Roman" w:cs="Times New Roman"/>
        </w:rPr>
        <w:t>,</w:t>
      </w:r>
      <w:r w:rsidR="00B1236E" w:rsidRPr="00B1236E">
        <w:rPr>
          <w:rFonts w:ascii="Times New Roman" w:hAnsi="Times New Roman" w:cs="Times New Roman"/>
        </w:rPr>
        <w:t xml:space="preserve"> and it requires the management</w:t>
      </w:r>
      <w:r w:rsidR="00220DF5">
        <w:rPr>
          <w:rFonts w:ascii="Times New Roman" w:hAnsi="Times New Roman" w:cs="Times New Roman"/>
        </w:rPr>
        <w:t xml:space="preserve"> team</w:t>
      </w:r>
      <w:r w:rsidR="00B1236E" w:rsidRPr="00B1236E">
        <w:rPr>
          <w:rFonts w:ascii="Times New Roman" w:hAnsi="Times New Roman" w:cs="Times New Roman"/>
        </w:rPr>
        <w:t xml:space="preserve"> within an organisation to focus on the future and develop those employees who have been identified as future leaders</w:t>
      </w:r>
      <w:r w:rsidR="00F760E2">
        <w:rPr>
          <w:rFonts w:ascii="Times New Roman" w:hAnsi="Times New Roman" w:cs="Times New Roman"/>
        </w:rPr>
        <w:t xml:space="preserve"> </w:t>
      </w:r>
      <w:r w:rsidR="00220DF5">
        <w:rPr>
          <w:rFonts w:ascii="Times New Roman" w:hAnsi="Times New Roman" w:cs="Times New Roman"/>
        </w:rPr>
        <w:t>or successors for</w:t>
      </w:r>
      <w:r w:rsidR="00F760E2">
        <w:rPr>
          <w:rFonts w:ascii="Times New Roman" w:hAnsi="Times New Roman" w:cs="Times New Roman"/>
        </w:rPr>
        <w:t xml:space="preserve"> business-critical roles</w:t>
      </w:r>
      <w:r w:rsidR="00B1236E" w:rsidRPr="00B1236E">
        <w:rPr>
          <w:rFonts w:ascii="Times New Roman" w:hAnsi="Times New Roman" w:cs="Times New Roman"/>
        </w:rPr>
        <w:t xml:space="preserve"> </w:t>
      </w:r>
      <w:sdt>
        <w:sdtPr>
          <w:rPr>
            <w:rFonts w:ascii="Times New Roman" w:hAnsi="Times New Roman" w:cs="Times New Roman"/>
          </w:rPr>
          <w:id w:val="-2012664833"/>
          <w:citation/>
        </w:sdtPr>
        <w:sdtEndPr/>
        <w:sdtContent>
          <w:r w:rsidR="00B1236E" w:rsidRPr="00B1236E">
            <w:rPr>
              <w:rFonts w:ascii="Times New Roman" w:hAnsi="Times New Roman" w:cs="Times New Roman"/>
            </w:rPr>
            <w:fldChar w:fldCharType="begin"/>
          </w:r>
          <w:r w:rsidR="00B1236E" w:rsidRPr="00B1236E">
            <w:rPr>
              <w:rFonts w:ascii="Times New Roman" w:hAnsi="Times New Roman" w:cs="Times New Roman"/>
            </w:rPr>
            <w:instrText xml:space="preserve"> CITATION Tay19 \l 2057 </w:instrText>
          </w:r>
          <w:r w:rsidR="00B1236E" w:rsidRPr="00B1236E">
            <w:rPr>
              <w:rFonts w:ascii="Times New Roman" w:hAnsi="Times New Roman" w:cs="Times New Roman"/>
            </w:rPr>
            <w:fldChar w:fldCharType="separate"/>
          </w:r>
          <w:r w:rsidR="00B61E2B" w:rsidRPr="00B61E2B">
            <w:rPr>
              <w:rFonts w:ascii="Times New Roman" w:hAnsi="Times New Roman" w:cs="Times New Roman"/>
              <w:noProof/>
            </w:rPr>
            <w:t>(Taylor, 2019)</w:t>
          </w:r>
          <w:r w:rsidR="00B1236E" w:rsidRPr="00B1236E">
            <w:rPr>
              <w:rFonts w:ascii="Times New Roman" w:hAnsi="Times New Roman" w:cs="Times New Roman"/>
            </w:rPr>
            <w:fldChar w:fldCharType="end"/>
          </w:r>
        </w:sdtContent>
      </w:sdt>
      <w:r w:rsidR="00B1236E" w:rsidRPr="00B1236E">
        <w:rPr>
          <w:rFonts w:ascii="Times New Roman" w:hAnsi="Times New Roman" w:cs="Times New Roman"/>
        </w:rPr>
        <w:t>. The long-term aspect of succession planning has considerable implications for an organisation’s culture, its ability to recruit and retain talent, and most importantly the performance levels of those employees lower down within an organisation’s management hierarchy, who have been as identified as those future leaders</w:t>
      </w:r>
      <w:r w:rsidR="00220DF5">
        <w:rPr>
          <w:rFonts w:ascii="Times New Roman" w:hAnsi="Times New Roman" w:cs="Times New Roman"/>
        </w:rPr>
        <w:t xml:space="preserve"> and successors</w:t>
      </w:r>
      <w:r w:rsidR="00B1236E" w:rsidRPr="00B1236E">
        <w:rPr>
          <w:rFonts w:ascii="Times New Roman" w:hAnsi="Times New Roman" w:cs="Times New Roman"/>
        </w:rPr>
        <w:t xml:space="preserve"> </w:t>
      </w:r>
      <w:sdt>
        <w:sdtPr>
          <w:rPr>
            <w:rFonts w:ascii="Times New Roman" w:hAnsi="Times New Roman" w:cs="Times New Roman"/>
          </w:rPr>
          <w:id w:val="800420451"/>
          <w:citation/>
        </w:sdtPr>
        <w:sdtEndPr/>
        <w:sdtContent>
          <w:r w:rsidR="00B1236E" w:rsidRPr="00B1236E">
            <w:rPr>
              <w:rFonts w:ascii="Times New Roman" w:hAnsi="Times New Roman" w:cs="Times New Roman"/>
            </w:rPr>
            <w:fldChar w:fldCharType="begin"/>
          </w:r>
          <w:r w:rsidR="00B1236E" w:rsidRPr="00B1236E">
            <w:rPr>
              <w:rFonts w:ascii="Times New Roman" w:hAnsi="Times New Roman" w:cs="Times New Roman"/>
            </w:rPr>
            <w:instrText xml:space="preserve"> CITATION Bec081 \l 2057 </w:instrText>
          </w:r>
          <w:r w:rsidR="00B1236E" w:rsidRPr="00B1236E">
            <w:rPr>
              <w:rFonts w:ascii="Times New Roman" w:hAnsi="Times New Roman" w:cs="Times New Roman"/>
            </w:rPr>
            <w:fldChar w:fldCharType="separate"/>
          </w:r>
          <w:r w:rsidR="00B61E2B" w:rsidRPr="00B61E2B">
            <w:rPr>
              <w:rFonts w:ascii="Times New Roman" w:hAnsi="Times New Roman" w:cs="Times New Roman"/>
              <w:noProof/>
            </w:rPr>
            <w:t>(Bechet, 2008)</w:t>
          </w:r>
          <w:r w:rsidR="00B1236E" w:rsidRPr="00B1236E">
            <w:rPr>
              <w:rFonts w:ascii="Times New Roman" w:hAnsi="Times New Roman" w:cs="Times New Roman"/>
            </w:rPr>
            <w:fldChar w:fldCharType="end"/>
          </w:r>
        </w:sdtContent>
      </w:sdt>
      <w:r w:rsidR="00B1236E" w:rsidRPr="00B1236E">
        <w:rPr>
          <w:rFonts w:ascii="Times New Roman" w:hAnsi="Times New Roman" w:cs="Times New Roman"/>
        </w:rPr>
        <w:t xml:space="preserve">. </w:t>
      </w:r>
    </w:p>
    <w:p w14:paraId="079F16C9" w14:textId="77777777" w:rsidR="00B1236E" w:rsidRPr="00B1236E" w:rsidRDefault="00B1236E" w:rsidP="00B1236E">
      <w:pPr>
        <w:spacing w:line="480" w:lineRule="auto"/>
        <w:jc w:val="both"/>
        <w:rPr>
          <w:rFonts w:ascii="Times New Roman" w:hAnsi="Times New Roman" w:cs="Times New Roman"/>
        </w:rPr>
      </w:pPr>
    </w:p>
    <w:p w14:paraId="1B7C24AB" w14:textId="6295CBA5" w:rsidR="00220DF5" w:rsidRDefault="00B1236E" w:rsidP="00B1236E">
      <w:pPr>
        <w:spacing w:line="480" w:lineRule="auto"/>
        <w:jc w:val="both"/>
        <w:rPr>
          <w:rFonts w:ascii="Times New Roman" w:hAnsi="Times New Roman" w:cs="Times New Roman"/>
        </w:rPr>
      </w:pPr>
      <w:r w:rsidRPr="00B1236E">
        <w:rPr>
          <w:rFonts w:ascii="Times New Roman" w:hAnsi="Times New Roman" w:cs="Times New Roman"/>
        </w:rPr>
        <w:t>It is imperative that when organisations undertake a Succession planning programme, they consider each distinct stage</w:t>
      </w:r>
      <w:r w:rsidR="00F760E2">
        <w:rPr>
          <w:rFonts w:ascii="Times New Roman" w:hAnsi="Times New Roman" w:cs="Times New Roman"/>
        </w:rPr>
        <w:t xml:space="preserve"> within the process</w:t>
      </w:r>
      <w:r w:rsidRPr="00B1236E">
        <w:rPr>
          <w:rFonts w:ascii="Times New Roman" w:hAnsi="Times New Roman" w:cs="Times New Roman"/>
        </w:rPr>
        <w:t>:</w:t>
      </w:r>
    </w:p>
    <w:p w14:paraId="03D371DC" w14:textId="77777777"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Identifying business-critical positions within the organisation</w:t>
      </w:r>
    </w:p>
    <w:p w14:paraId="61C3B0C1" w14:textId="77777777"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Understand and define the competencies each role will require in the future</w:t>
      </w:r>
    </w:p>
    <w:p w14:paraId="2B60BFEB" w14:textId="77777777"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 xml:space="preserve">Assessing the potential employees for those roles </w:t>
      </w:r>
    </w:p>
    <w:p w14:paraId="39AF721D" w14:textId="3FAF6E45"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Provide the employees identified as potential successors with a clear development plan that will prepare them for these roles</w:t>
      </w:r>
    </w:p>
    <w:p w14:paraId="528B3031" w14:textId="728DA8DD" w:rsidR="00220DF5" w:rsidRPr="00220DF5" w:rsidRDefault="00220DF5" w:rsidP="00220DF5">
      <w:pPr>
        <w:pStyle w:val="ListParagraph"/>
        <w:numPr>
          <w:ilvl w:val="0"/>
          <w:numId w:val="26"/>
        </w:numPr>
        <w:spacing w:line="480" w:lineRule="auto"/>
        <w:jc w:val="both"/>
        <w:rPr>
          <w:rFonts w:ascii="Times New Roman" w:hAnsi="Times New Roman" w:cs="Times New Roman"/>
        </w:rPr>
      </w:pPr>
      <w:r w:rsidRPr="00BD73C8">
        <w:rPr>
          <w:rFonts w:ascii="Times New Roman" w:eastAsiaTheme="majorEastAsia" w:hAnsi="Times New Roman" w:cs="Times New Roman"/>
        </w:rPr>
        <w:lastRenderedPageBreak/>
        <w:t>Conduct regular reviews to understand the progress of the identified successors. This can be done through the organisation’s annual performance development reviews and regular one</w:t>
      </w:r>
      <w:r w:rsidR="00BD73C8">
        <w:rPr>
          <w:rFonts w:ascii="Times New Roman" w:eastAsiaTheme="majorEastAsia" w:hAnsi="Times New Roman" w:cs="Times New Roman"/>
        </w:rPr>
        <w:t>-to-</w:t>
      </w:r>
      <w:r w:rsidRPr="00BD73C8">
        <w:rPr>
          <w:rFonts w:ascii="Times New Roman" w:eastAsiaTheme="majorEastAsia" w:hAnsi="Times New Roman" w:cs="Times New Roman"/>
        </w:rPr>
        <w:t>one meetings</w:t>
      </w:r>
      <w:r w:rsidRPr="00220DF5">
        <w:rPr>
          <w:rFonts w:ascii="Times New Roman" w:hAnsi="Times New Roman" w:cs="Times New Roman"/>
        </w:rPr>
        <w:t xml:space="preserve"> </w:t>
      </w:r>
      <w:sdt>
        <w:sdtPr>
          <w:rPr>
            <w:rFonts w:ascii="Times New Roman" w:hAnsi="Times New Roman" w:cs="Times New Roman"/>
          </w:rPr>
          <w:id w:val="-1456944763"/>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Bec08 \l 2057 </w:instrText>
          </w:r>
          <w:r w:rsidRPr="00B1236E">
            <w:rPr>
              <w:rFonts w:ascii="Times New Roman" w:hAnsi="Times New Roman" w:cs="Times New Roman"/>
            </w:rPr>
            <w:fldChar w:fldCharType="separate"/>
          </w:r>
          <w:r w:rsidR="00B61E2B" w:rsidRPr="00B61E2B">
            <w:rPr>
              <w:rFonts w:ascii="Times New Roman" w:hAnsi="Times New Roman" w:cs="Times New Roman"/>
              <w:noProof/>
            </w:rPr>
            <w:t>(Bechet, 2008)</w:t>
          </w:r>
          <w:r w:rsidRPr="00B1236E">
            <w:rPr>
              <w:rFonts w:ascii="Times New Roman" w:hAnsi="Times New Roman" w:cs="Times New Roman"/>
            </w:rPr>
            <w:fldChar w:fldCharType="end"/>
          </w:r>
        </w:sdtContent>
      </w:sdt>
      <w:r>
        <w:rPr>
          <w:rFonts w:ascii="Times New Roman" w:hAnsi="Times New Roman" w:cs="Times New Roman"/>
        </w:rPr>
        <w:t>;</w:t>
      </w:r>
      <w:r w:rsidRPr="00220DF5">
        <w:rPr>
          <w:rFonts w:ascii="Times New Roman" w:hAnsi="Times New Roman" w:cs="Times New Roman"/>
        </w:rPr>
        <w:t xml:space="preserve"> </w:t>
      </w:r>
      <w:sdt>
        <w:sdtPr>
          <w:rPr>
            <w:rFonts w:ascii="Times New Roman" w:hAnsi="Times New Roman" w:cs="Times New Roman"/>
          </w:rPr>
          <w:id w:val="1839418574"/>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Tay22 \l 2057 </w:instrText>
          </w:r>
          <w:r w:rsidRPr="00B1236E">
            <w:rPr>
              <w:rFonts w:ascii="Times New Roman" w:hAnsi="Times New Roman" w:cs="Times New Roman"/>
            </w:rPr>
            <w:fldChar w:fldCharType="separate"/>
          </w:r>
          <w:r w:rsidR="00B61E2B" w:rsidRPr="00B61E2B">
            <w:rPr>
              <w:rFonts w:ascii="Times New Roman" w:hAnsi="Times New Roman" w:cs="Times New Roman"/>
              <w:noProof/>
            </w:rPr>
            <w:t>(Taylor, 2022)</w:t>
          </w:r>
          <w:r w:rsidRPr="00B1236E">
            <w:rPr>
              <w:rFonts w:ascii="Times New Roman" w:hAnsi="Times New Roman" w:cs="Times New Roman"/>
            </w:rPr>
            <w:fldChar w:fldCharType="end"/>
          </w:r>
        </w:sdtContent>
      </w:sdt>
    </w:p>
    <w:p w14:paraId="14F4865E" w14:textId="77777777" w:rsidR="00220DF5" w:rsidRPr="00B1236E" w:rsidRDefault="00220DF5" w:rsidP="00B1236E">
      <w:pPr>
        <w:spacing w:line="480" w:lineRule="auto"/>
        <w:jc w:val="both"/>
        <w:rPr>
          <w:rFonts w:ascii="Times New Roman" w:hAnsi="Times New Roman" w:cs="Times New Roman"/>
        </w:rPr>
      </w:pPr>
    </w:p>
    <w:p w14:paraId="0625B37A" w14:textId="3824C8DB" w:rsidR="00B1236E" w:rsidRPr="00B1236E" w:rsidRDefault="00B1236E" w:rsidP="00B1236E">
      <w:pPr>
        <w:spacing w:line="480" w:lineRule="auto"/>
        <w:jc w:val="both"/>
        <w:rPr>
          <w:rFonts w:ascii="Times New Roman" w:hAnsi="Times New Roman" w:cs="Times New Roman"/>
        </w:rPr>
      </w:pPr>
      <w:r w:rsidRPr="00B1236E">
        <w:rPr>
          <w:rFonts w:ascii="Times New Roman" w:hAnsi="Times New Roman" w:cs="Times New Roman"/>
        </w:rPr>
        <w:t xml:space="preserve">To have a successful Succession Planning Programme organisations must ensure that they have </w:t>
      </w:r>
      <w:r w:rsidR="00220DF5">
        <w:rPr>
          <w:rFonts w:ascii="Times New Roman" w:hAnsi="Times New Roman" w:cs="Times New Roman"/>
        </w:rPr>
        <w:t xml:space="preserve">the right </w:t>
      </w:r>
      <w:r w:rsidRPr="00B1236E">
        <w:rPr>
          <w:rFonts w:ascii="Times New Roman" w:hAnsi="Times New Roman" w:cs="Times New Roman"/>
        </w:rPr>
        <w:t xml:space="preserve">talented employees </w:t>
      </w:r>
      <w:r w:rsidR="00220DF5">
        <w:rPr>
          <w:rFonts w:ascii="Times New Roman" w:hAnsi="Times New Roman" w:cs="Times New Roman"/>
        </w:rPr>
        <w:t xml:space="preserve">in place </w:t>
      </w:r>
      <w:r w:rsidRPr="00B1236E">
        <w:rPr>
          <w:rFonts w:ascii="Times New Roman" w:hAnsi="Times New Roman" w:cs="Times New Roman"/>
        </w:rPr>
        <w:t xml:space="preserve">to achieve their strategic business objectives. Organisations can do this </w:t>
      </w:r>
      <w:r w:rsidR="00220DF5">
        <w:rPr>
          <w:rFonts w:ascii="Times New Roman" w:hAnsi="Times New Roman" w:cs="Times New Roman"/>
        </w:rPr>
        <w:t xml:space="preserve">by working </w:t>
      </w:r>
      <w:r w:rsidRPr="00B1236E">
        <w:rPr>
          <w:rFonts w:ascii="Times New Roman" w:hAnsi="Times New Roman" w:cs="Times New Roman"/>
        </w:rPr>
        <w:t xml:space="preserve">through a process </w:t>
      </w:r>
      <w:r w:rsidR="00220DF5">
        <w:rPr>
          <w:rFonts w:ascii="Times New Roman" w:hAnsi="Times New Roman" w:cs="Times New Roman"/>
        </w:rPr>
        <w:t>known</w:t>
      </w:r>
      <w:r w:rsidRPr="00B1236E">
        <w:rPr>
          <w:rFonts w:ascii="Times New Roman" w:hAnsi="Times New Roman" w:cs="Times New Roman"/>
        </w:rPr>
        <w:t xml:space="preserve"> as talent management. Organisations can successfully do this through the incorporation of several processes which will attract, develop</w:t>
      </w:r>
      <w:r w:rsidR="00220DF5">
        <w:rPr>
          <w:rFonts w:ascii="Times New Roman" w:hAnsi="Times New Roman" w:cs="Times New Roman"/>
        </w:rPr>
        <w:t>, retain</w:t>
      </w:r>
      <w:r w:rsidRPr="00B1236E">
        <w:rPr>
          <w:rFonts w:ascii="Times New Roman" w:hAnsi="Times New Roman" w:cs="Times New Roman"/>
        </w:rPr>
        <w:t xml:space="preserve"> and engage valuable employees </w:t>
      </w:r>
      <w:sdt>
        <w:sdtPr>
          <w:rPr>
            <w:rFonts w:ascii="Times New Roman" w:hAnsi="Times New Roman" w:cs="Times New Roman"/>
          </w:rPr>
          <w:id w:val="-553157055"/>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Arm124 \l 2057 </w:instrText>
          </w:r>
          <w:r w:rsidRPr="00B1236E">
            <w:rPr>
              <w:rFonts w:ascii="Times New Roman" w:hAnsi="Times New Roman" w:cs="Times New Roman"/>
            </w:rPr>
            <w:fldChar w:fldCharType="separate"/>
          </w:r>
          <w:r w:rsidR="00B61E2B" w:rsidRPr="00B61E2B">
            <w:rPr>
              <w:rFonts w:ascii="Times New Roman" w:hAnsi="Times New Roman" w:cs="Times New Roman"/>
              <w:noProof/>
            </w:rPr>
            <w:t>(Armstrong, 2012)</w:t>
          </w:r>
          <w:r w:rsidRPr="00B1236E">
            <w:rPr>
              <w:rFonts w:ascii="Times New Roman" w:hAnsi="Times New Roman" w:cs="Times New Roman"/>
            </w:rPr>
            <w:fldChar w:fldCharType="end"/>
          </w:r>
        </w:sdtContent>
      </w:sdt>
      <w:r w:rsidRPr="00B1236E">
        <w:rPr>
          <w:rFonts w:ascii="Times New Roman" w:hAnsi="Times New Roman" w:cs="Times New Roman"/>
        </w:rPr>
        <w:t xml:space="preserve">; </w:t>
      </w:r>
      <w:sdt>
        <w:sdtPr>
          <w:rPr>
            <w:rFonts w:ascii="Times New Roman" w:hAnsi="Times New Roman" w:cs="Times New Roman"/>
          </w:rPr>
          <w:id w:val="-754434416"/>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CIP23 \l 2057 </w:instrText>
          </w:r>
          <w:r w:rsidRPr="00B1236E">
            <w:rPr>
              <w:rFonts w:ascii="Times New Roman" w:hAnsi="Times New Roman" w:cs="Times New Roman"/>
            </w:rPr>
            <w:fldChar w:fldCharType="separate"/>
          </w:r>
          <w:r w:rsidR="00B61E2B" w:rsidRPr="00B61E2B">
            <w:rPr>
              <w:rFonts w:ascii="Times New Roman" w:hAnsi="Times New Roman" w:cs="Times New Roman"/>
              <w:noProof/>
            </w:rPr>
            <w:t>(CIPD, 2023)</w:t>
          </w:r>
          <w:r w:rsidRPr="00B1236E">
            <w:rPr>
              <w:rFonts w:ascii="Times New Roman" w:hAnsi="Times New Roman" w:cs="Times New Roman"/>
            </w:rPr>
            <w:fldChar w:fldCharType="end"/>
          </w:r>
        </w:sdtContent>
      </w:sdt>
      <w:r w:rsidRPr="00B1236E">
        <w:rPr>
          <w:rFonts w:ascii="Times New Roman" w:hAnsi="Times New Roman" w:cs="Times New Roman"/>
        </w:rPr>
        <w:t xml:space="preserve">; </w:t>
      </w:r>
      <w:sdt>
        <w:sdtPr>
          <w:rPr>
            <w:rFonts w:ascii="Times New Roman" w:hAnsi="Times New Roman" w:cs="Times New Roman"/>
          </w:rPr>
          <w:id w:val="1964004141"/>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CITATION Bla07 \p 1 \l 2057 </w:instrText>
          </w:r>
          <w:r w:rsidRPr="00B1236E">
            <w:rPr>
              <w:rFonts w:ascii="Times New Roman" w:hAnsi="Times New Roman" w:cs="Times New Roman"/>
            </w:rPr>
            <w:fldChar w:fldCharType="separate"/>
          </w:r>
          <w:r w:rsidR="00B61E2B" w:rsidRPr="00B61E2B">
            <w:rPr>
              <w:rFonts w:ascii="Times New Roman" w:hAnsi="Times New Roman" w:cs="Times New Roman"/>
              <w:noProof/>
            </w:rPr>
            <w:t>(Blass, 2007, p. 1)</w:t>
          </w:r>
          <w:r w:rsidRPr="00B1236E">
            <w:rPr>
              <w:rFonts w:ascii="Times New Roman" w:hAnsi="Times New Roman" w:cs="Times New Roman"/>
            </w:rPr>
            <w:fldChar w:fldCharType="end"/>
          </w:r>
        </w:sdtContent>
      </w:sdt>
      <w:r w:rsidRPr="00B1236E">
        <w:rPr>
          <w:rFonts w:ascii="Times New Roman" w:hAnsi="Times New Roman" w:cs="Times New Roman"/>
        </w:rPr>
        <w:t>.</w:t>
      </w:r>
      <w:r w:rsidR="00D31F7C">
        <w:rPr>
          <w:rFonts w:ascii="Times New Roman" w:hAnsi="Times New Roman" w:cs="Times New Roman"/>
        </w:rPr>
        <w:t xml:space="preserve"> An important aspect of talent management which needs to be considered </w:t>
      </w:r>
      <w:r w:rsidR="00220DF5">
        <w:rPr>
          <w:rFonts w:ascii="Times New Roman" w:hAnsi="Times New Roman" w:cs="Times New Roman"/>
        </w:rPr>
        <w:t xml:space="preserve">and monitored </w:t>
      </w:r>
      <w:r w:rsidR="00D31F7C">
        <w:rPr>
          <w:rFonts w:ascii="Times New Roman" w:hAnsi="Times New Roman" w:cs="Times New Roman"/>
        </w:rPr>
        <w:t xml:space="preserve">is the expectancy theory which primarily focuses on an employee’s motivation and how motivation ultimately impacts their performance </w:t>
      </w:r>
      <w:sdt>
        <w:sdtPr>
          <w:rPr>
            <w:rFonts w:ascii="Times New Roman" w:hAnsi="Times New Roman" w:cs="Times New Roman"/>
          </w:rPr>
          <w:id w:val="-325597699"/>
          <w:citation/>
        </w:sdtPr>
        <w:sdtEndPr/>
        <w:sdtContent>
          <w:r w:rsidR="00D31F7C">
            <w:rPr>
              <w:rFonts w:ascii="Times New Roman" w:hAnsi="Times New Roman" w:cs="Times New Roman"/>
            </w:rPr>
            <w:fldChar w:fldCharType="begin"/>
          </w:r>
          <w:r w:rsidR="00D31F7C">
            <w:rPr>
              <w:rFonts w:ascii="Times New Roman" w:hAnsi="Times New Roman" w:cs="Times New Roman"/>
            </w:rPr>
            <w:instrText xml:space="preserve"> CITATION Vro64 \l 2057 </w:instrText>
          </w:r>
          <w:r w:rsidR="00D31F7C">
            <w:rPr>
              <w:rFonts w:ascii="Times New Roman" w:hAnsi="Times New Roman" w:cs="Times New Roman"/>
            </w:rPr>
            <w:fldChar w:fldCharType="separate"/>
          </w:r>
          <w:r w:rsidR="00B61E2B" w:rsidRPr="00B61E2B">
            <w:rPr>
              <w:rFonts w:ascii="Times New Roman" w:hAnsi="Times New Roman" w:cs="Times New Roman"/>
              <w:noProof/>
            </w:rPr>
            <w:t>(Vroom, 1964)</w:t>
          </w:r>
          <w:r w:rsidR="00D31F7C">
            <w:rPr>
              <w:rFonts w:ascii="Times New Roman" w:hAnsi="Times New Roman" w:cs="Times New Roman"/>
            </w:rPr>
            <w:fldChar w:fldCharType="end"/>
          </w:r>
        </w:sdtContent>
      </w:sdt>
      <w:r w:rsidR="00D31F7C">
        <w:rPr>
          <w:rFonts w:ascii="Times New Roman" w:hAnsi="Times New Roman" w:cs="Times New Roman"/>
        </w:rPr>
        <w:t xml:space="preserve">. Expectancy theory </w:t>
      </w:r>
      <w:r w:rsidR="00220DF5">
        <w:rPr>
          <w:rFonts w:ascii="Times New Roman" w:hAnsi="Times New Roman" w:cs="Times New Roman"/>
        </w:rPr>
        <w:t xml:space="preserve">ultimately </w:t>
      </w:r>
      <w:r w:rsidR="00D31F7C">
        <w:rPr>
          <w:rFonts w:ascii="Times New Roman" w:hAnsi="Times New Roman" w:cs="Times New Roman"/>
        </w:rPr>
        <w:t>focus</w:t>
      </w:r>
      <w:r w:rsidR="00220DF5">
        <w:rPr>
          <w:rFonts w:ascii="Times New Roman" w:hAnsi="Times New Roman" w:cs="Times New Roman"/>
        </w:rPr>
        <w:t>es</w:t>
      </w:r>
      <w:r w:rsidR="00D31F7C">
        <w:rPr>
          <w:rFonts w:ascii="Times New Roman" w:hAnsi="Times New Roman" w:cs="Times New Roman"/>
        </w:rPr>
        <w:t xml:space="preserve"> on the motivation of the employee</w:t>
      </w:r>
      <w:r w:rsidR="00220DF5">
        <w:rPr>
          <w:rFonts w:ascii="Times New Roman" w:hAnsi="Times New Roman" w:cs="Times New Roman"/>
        </w:rPr>
        <w:t>, however, it</w:t>
      </w:r>
      <w:r w:rsidR="00D31F7C">
        <w:rPr>
          <w:rFonts w:ascii="Times New Roman" w:hAnsi="Times New Roman" w:cs="Times New Roman"/>
        </w:rPr>
        <w:t xml:space="preserve"> also requires the leadership and organisation to behave in a certain manner as this too has a greater impact on their motivation and overall career </w:t>
      </w:r>
      <w:r w:rsidR="00D31F7C" w:rsidRPr="00D31F7C">
        <w:rPr>
          <w:rFonts w:ascii="Times New Roman" w:hAnsi="Times New Roman" w:cs="Times New Roman"/>
        </w:rPr>
        <w:t xml:space="preserve">development  </w:t>
      </w:r>
      <w:sdt>
        <w:sdtPr>
          <w:rPr>
            <w:rFonts w:ascii="Times New Roman" w:hAnsi="Times New Roman" w:cs="Times New Roman"/>
          </w:rPr>
          <w:id w:val="56140597"/>
          <w:citation/>
        </w:sdtPr>
        <w:sdtEndPr/>
        <w:sdtContent>
          <w:r w:rsidR="00D31F7C" w:rsidRPr="00D31F7C">
            <w:rPr>
              <w:rFonts w:ascii="Times New Roman" w:hAnsi="Times New Roman" w:cs="Times New Roman"/>
            </w:rPr>
            <w:fldChar w:fldCharType="begin"/>
          </w:r>
          <w:r w:rsidR="00D31F7C" w:rsidRPr="00D31F7C">
            <w:rPr>
              <w:rFonts w:ascii="Times New Roman" w:hAnsi="Times New Roman" w:cs="Times New Roman"/>
            </w:rPr>
            <w:instrText xml:space="preserve"> CITATION Con76 \l 2057 </w:instrText>
          </w:r>
          <w:r w:rsidR="00D31F7C" w:rsidRPr="00D31F7C">
            <w:rPr>
              <w:rFonts w:ascii="Times New Roman" w:hAnsi="Times New Roman" w:cs="Times New Roman"/>
            </w:rPr>
            <w:fldChar w:fldCharType="separate"/>
          </w:r>
          <w:r w:rsidR="00B61E2B" w:rsidRPr="00B61E2B">
            <w:rPr>
              <w:rFonts w:ascii="Times New Roman" w:hAnsi="Times New Roman" w:cs="Times New Roman"/>
              <w:noProof/>
            </w:rPr>
            <w:t>(Connolly, 1976)</w:t>
          </w:r>
          <w:r w:rsidR="00D31F7C" w:rsidRPr="00D31F7C">
            <w:rPr>
              <w:rFonts w:ascii="Times New Roman" w:hAnsi="Times New Roman" w:cs="Times New Roman"/>
            </w:rPr>
            <w:fldChar w:fldCharType="end"/>
          </w:r>
        </w:sdtContent>
      </w:sdt>
      <w:r w:rsidR="00D31F7C" w:rsidRPr="00D31F7C">
        <w:rPr>
          <w:rFonts w:ascii="Times New Roman" w:hAnsi="Times New Roman" w:cs="Times New Roman"/>
        </w:rPr>
        <w:t>;</w:t>
      </w:r>
      <w:r w:rsidR="00220DF5">
        <w:rPr>
          <w:rFonts w:ascii="Times New Roman" w:hAnsi="Times New Roman" w:cs="Times New Roman"/>
        </w:rPr>
        <w:t xml:space="preserve"> </w:t>
      </w:r>
      <w:sdt>
        <w:sdtPr>
          <w:rPr>
            <w:rFonts w:ascii="Times New Roman" w:hAnsi="Times New Roman" w:cs="Times New Roman"/>
          </w:rPr>
          <w:id w:val="-1781398857"/>
          <w:citation/>
        </w:sdtPr>
        <w:sdtEndPr/>
        <w:sdtContent>
          <w:r w:rsidR="00D31F7C" w:rsidRPr="00D31F7C">
            <w:rPr>
              <w:rFonts w:ascii="Times New Roman" w:hAnsi="Times New Roman" w:cs="Times New Roman"/>
            </w:rPr>
            <w:fldChar w:fldCharType="begin"/>
          </w:r>
          <w:r w:rsidR="00D31F7C" w:rsidRPr="00D31F7C">
            <w:rPr>
              <w:rFonts w:ascii="Times New Roman" w:hAnsi="Times New Roman" w:cs="Times New Roman"/>
            </w:rPr>
            <w:instrText xml:space="preserve"> CITATION Arm124 \l 2057 </w:instrText>
          </w:r>
          <w:r w:rsidR="00D31F7C" w:rsidRPr="00D31F7C">
            <w:rPr>
              <w:rFonts w:ascii="Times New Roman" w:hAnsi="Times New Roman" w:cs="Times New Roman"/>
            </w:rPr>
            <w:fldChar w:fldCharType="separate"/>
          </w:r>
          <w:r w:rsidR="00B61E2B" w:rsidRPr="00B61E2B">
            <w:rPr>
              <w:rFonts w:ascii="Times New Roman" w:hAnsi="Times New Roman" w:cs="Times New Roman"/>
              <w:noProof/>
            </w:rPr>
            <w:t>(Armstrong, 2012)</w:t>
          </w:r>
          <w:r w:rsidR="00D31F7C" w:rsidRPr="00D31F7C">
            <w:rPr>
              <w:rFonts w:ascii="Times New Roman" w:hAnsi="Times New Roman" w:cs="Times New Roman"/>
            </w:rPr>
            <w:fldChar w:fldCharType="end"/>
          </w:r>
        </w:sdtContent>
      </w:sdt>
      <w:r w:rsidR="00D31F7C" w:rsidRPr="00D31F7C">
        <w:rPr>
          <w:rFonts w:ascii="Times New Roman" w:hAnsi="Times New Roman" w:cs="Times New Roman"/>
        </w:rPr>
        <w:t>.</w:t>
      </w:r>
    </w:p>
    <w:p w14:paraId="6F62F4DB" w14:textId="77777777" w:rsidR="00B1236E" w:rsidRPr="00B1236E" w:rsidRDefault="00B1236E" w:rsidP="00B1236E">
      <w:pPr>
        <w:spacing w:line="480" w:lineRule="auto"/>
        <w:jc w:val="both"/>
        <w:rPr>
          <w:rFonts w:ascii="Times New Roman" w:hAnsi="Times New Roman" w:cs="Times New Roman"/>
        </w:rPr>
      </w:pPr>
    </w:p>
    <w:p w14:paraId="1DEEFC66" w14:textId="680C427F" w:rsidR="00D31F7C" w:rsidRDefault="00B1236E" w:rsidP="00D31F7C">
      <w:pPr>
        <w:spacing w:line="480" w:lineRule="auto"/>
        <w:jc w:val="both"/>
        <w:rPr>
          <w:rFonts w:ascii="Times New Roman" w:hAnsi="Times New Roman" w:cs="Times New Roman"/>
        </w:rPr>
      </w:pPr>
      <w:r w:rsidRPr="00B1236E">
        <w:rPr>
          <w:rFonts w:ascii="Times New Roman" w:hAnsi="Times New Roman" w:cs="Times New Roman"/>
        </w:rPr>
        <w:t xml:space="preserve">Ensuring an organisation has a clear organisation-wide talent management strategy doesn’t just provide a clear focus on investing in people but will contribute to several strategic </w:t>
      </w:r>
      <w:r w:rsidR="00220DF5">
        <w:rPr>
          <w:rFonts w:ascii="Times New Roman" w:hAnsi="Times New Roman" w:cs="Times New Roman"/>
        </w:rPr>
        <w:t xml:space="preserve">business </w:t>
      </w:r>
      <w:r w:rsidRPr="003850D2">
        <w:rPr>
          <w:rFonts w:ascii="Times New Roman" w:hAnsi="Times New Roman" w:cs="Times New Roman"/>
        </w:rPr>
        <w:t xml:space="preserve">objectives and can </w:t>
      </w:r>
      <w:r w:rsidR="00220DF5" w:rsidRPr="003850D2">
        <w:rPr>
          <w:rFonts w:ascii="Times New Roman" w:hAnsi="Times New Roman" w:cs="Times New Roman"/>
        </w:rPr>
        <w:t xml:space="preserve">support the </w:t>
      </w:r>
      <w:r w:rsidRPr="003850D2">
        <w:rPr>
          <w:rFonts w:ascii="Times New Roman" w:hAnsi="Times New Roman" w:cs="Times New Roman"/>
        </w:rPr>
        <w:t>develop</w:t>
      </w:r>
      <w:r w:rsidR="00220DF5" w:rsidRPr="003850D2">
        <w:rPr>
          <w:rFonts w:ascii="Times New Roman" w:hAnsi="Times New Roman" w:cs="Times New Roman"/>
        </w:rPr>
        <w:t>ment of</w:t>
      </w:r>
      <w:r w:rsidRPr="003850D2">
        <w:rPr>
          <w:rFonts w:ascii="Times New Roman" w:hAnsi="Times New Roman" w:cs="Times New Roman"/>
        </w:rPr>
        <w:t xml:space="preserve"> a high-performing workplace, encourage a culture of continuous learning, and strengthen employee value </w:t>
      </w:r>
      <w:sdt>
        <w:sdtPr>
          <w:rPr>
            <w:rFonts w:ascii="Times New Roman" w:hAnsi="Times New Roman" w:cs="Times New Roman"/>
          </w:rPr>
          <w:id w:val="1101759663"/>
          <w:citation/>
        </w:sdtPr>
        <w:sdtEndPr/>
        <w:sdtContent>
          <w:r w:rsidRPr="003850D2">
            <w:rPr>
              <w:rFonts w:ascii="Times New Roman" w:hAnsi="Times New Roman" w:cs="Times New Roman"/>
            </w:rPr>
            <w:fldChar w:fldCharType="begin"/>
          </w:r>
          <w:r w:rsidRPr="003850D2">
            <w:rPr>
              <w:rFonts w:ascii="Times New Roman" w:hAnsi="Times New Roman" w:cs="Times New Roman"/>
            </w:rPr>
            <w:instrText xml:space="preserve"> CITATION CIP23 \l 2057 </w:instrText>
          </w:r>
          <w:r w:rsidRPr="003850D2">
            <w:rPr>
              <w:rFonts w:ascii="Times New Roman" w:hAnsi="Times New Roman" w:cs="Times New Roman"/>
            </w:rPr>
            <w:fldChar w:fldCharType="separate"/>
          </w:r>
          <w:r w:rsidR="00B61E2B" w:rsidRPr="00B61E2B">
            <w:rPr>
              <w:rFonts w:ascii="Times New Roman" w:hAnsi="Times New Roman" w:cs="Times New Roman"/>
              <w:noProof/>
            </w:rPr>
            <w:t>(CIPD, 2023)</w:t>
          </w:r>
          <w:r w:rsidRPr="003850D2">
            <w:rPr>
              <w:rFonts w:ascii="Times New Roman" w:hAnsi="Times New Roman" w:cs="Times New Roman"/>
            </w:rPr>
            <w:fldChar w:fldCharType="end"/>
          </w:r>
        </w:sdtContent>
      </w:sdt>
      <w:r w:rsidR="00220DF5" w:rsidRPr="003850D2">
        <w:rPr>
          <w:rFonts w:ascii="Times New Roman" w:hAnsi="Times New Roman" w:cs="Times New Roman"/>
        </w:rPr>
        <w:t xml:space="preserve">. </w:t>
      </w:r>
      <w:r w:rsidR="003850D2">
        <w:rPr>
          <w:rFonts w:ascii="Times New Roman" w:hAnsi="Times New Roman" w:cs="Times New Roman"/>
        </w:rPr>
        <w:t xml:space="preserve">The business environment can be a hostile place, especially at times when </w:t>
      </w:r>
      <w:r w:rsidR="003850D2" w:rsidRPr="00CA327E">
        <w:rPr>
          <w:rFonts w:ascii="Times New Roman" w:hAnsi="Times New Roman" w:cs="Times New Roman"/>
        </w:rPr>
        <w:t>automation and AI practices are increasing</w:t>
      </w:r>
      <w:r w:rsidR="003850D2">
        <w:rPr>
          <w:rFonts w:ascii="Times New Roman" w:hAnsi="Times New Roman" w:cs="Times New Roman"/>
        </w:rPr>
        <w:t xml:space="preserve"> within workplaces resulting in the</w:t>
      </w:r>
      <w:r w:rsidR="003850D2" w:rsidRPr="00CA327E">
        <w:rPr>
          <w:rFonts w:ascii="Times New Roman" w:hAnsi="Times New Roman" w:cs="Times New Roman"/>
        </w:rPr>
        <w:t xml:space="preserve"> </w:t>
      </w:r>
      <w:r w:rsidR="003850D2">
        <w:rPr>
          <w:rFonts w:ascii="Times New Roman" w:hAnsi="Times New Roman" w:cs="Times New Roman"/>
        </w:rPr>
        <w:t xml:space="preserve">replacement of </w:t>
      </w:r>
      <w:r w:rsidR="003850D2" w:rsidRPr="00CA327E">
        <w:rPr>
          <w:rFonts w:ascii="Times New Roman" w:hAnsi="Times New Roman" w:cs="Times New Roman"/>
        </w:rPr>
        <w:t>some roles</w:t>
      </w:r>
      <w:r w:rsidR="003850D2">
        <w:rPr>
          <w:rFonts w:ascii="Times New Roman" w:hAnsi="Times New Roman" w:cs="Times New Roman"/>
        </w:rPr>
        <w:t>. With this in mind,</w:t>
      </w:r>
      <w:r w:rsidR="003850D2" w:rsidRPr="00CA327E">
        <w:rPr>
          <w:rFonts w:ascii="Times New Roman" w:hAnsi="Times New Roman" w:cs="Times New Roman"/>
        </w:rPr>
        <w:t xml:space="preserve"> the need for organisations to upskill or reskill employees should become their primary focus. An organisation-wide talent management strategy will not only provide a clear focus on people investment but can contribute to the achievement of several strategic objectives such as developing a high-performance workplace, encouraging continuous learning, and strengthening </w:t>
      </w:r>
      <w:r w:rsidR="003850D2" w:rsidRPr="00CA327E">
        <w:rPr>
          <w:rFonts w:ascii="Times New Roman" w:hAnsi="Times New Roman" w:cs="Times New Roman"/>
        </w:rPr>
        <w:lastRenderedPageBreak/>
        <w:t xml:space="preserve">the employee value proposition </w:t>
      </w:r>
      <w:sdt>
        <w:sdtPr>
          <w:rPr>
            <w:rFonts w:ascii="Times New Roman" w:hAnsi="Times New Roman" w:cs="Times New Roman"/>
          </w:rPr>
          <w:id w:val="1835717331"/>
          <w:citation/>
        </w:sdtPr>
        <w:sdtEndPr/>
        <w:sdtContent>
          <w:r w:rsidR="003850D2" w:rsidRPr="00CA327E">
            <w:rPr>
              <w:rFonts w:ascii="Times New Roman" w:hAnsi="Times New Roman" w:cs="Times New Roman"/>
            </w:rPr>
            <w:fldChar w:fldCharType="begin"/>
          </w:r>
          <w:r w:rsidR="003850D2" w:rsidRPr="00CA327E">
            <w:rPr>
              <w:rFonts w:ascii="Times New Roman" w:hAnsi="Times New Roman" w:cs="Times New Roman"/>
            </w:rPr>
            <w:instrText xml:space="preserve"> CITATION CIP23 \l 2057 </w:instrText>
          </w:r>
          <w:r w:rsidR="003850D2" w:rsidRPr="00CA327E">
            <w:rPr>
              <w:rFonts w:ascii="Times New Roman" w:hAnsi="Times New Roman" w:cs="Times New Roman"/>
            </w:rPr>
            <w:fldChar w:fldCharType="separate"/>
          </w:r>
          <w:r w:rsidR="00B61E2B" w:rsidRPr="00B61E2B">
            <w:rPr>
              <w:rFonts w:ascii="Times New Roman" w:hAnsi="Times New Roman" w:cs="Times New Roman"/>
              <w:noProof/>
            </w:rPr>
            <w:t>(CIPD, 2023)</w:t>
          </w:r>
          <w:r w:rsidR="003850D2" w:rsidRPr="00CA327E">
            <w:rPr>
              <w:rFonts w:ascii="Times New Roman" w:hAnsi="Times New Roman" w:cs="Times New Roman"/>
            </w:rPr>
            <w:fldChar w:fldCharType="end"/>
          </w:r>
        </w:sdtContent>
      </w:sdt>
      <w:r w:rsidR="003850D2" w:rsidRPr="00CA327E">
        <w:rPr>
          <w:rFonts w:ascii="Times New Roman" w:hAnsi="Times New Roman" w:cs="Times New Roman"/>
        </w:rPr>
        <w:t xml:space="preserve">. </w:t>
      </w:r>
      <w:r w:rsidR="003850D2">
        <w:rPr>
          <w:rFonts w:ascii="Times New Roman" w:hAnsi="Times New Roman" w:cs="Times New Roman"/>
        </w:rPr>
        <w:t>Within</w:t>
      </w:r>
      <w:r w:rsidR="003850D2" w:rsidRPr="003850D2">
        <w:rPr>
          <w:rFonts w:ascii="Times New Roman" w:hAnsi="Times New Roman" w:cs="Times New Roman"/>
        </w:rPr>
        <w:t xml:space="preserve"> The Magstim Company</w:t>
      </w:r>
      <w:r w:rsidR="008F6A56">
        <w:rPr>
          <w:rFonts w:ascii="Times New Roman" w:hAnsi="Times New Roman" w:cs="Times New Roman"/>
        </w:rPr>
        <w:t>,</w:t>
      </w:r>
      <w:r w:rsidR="003850D2" w:rsidRPr="003850D2">
        <w:rPr>
          <w:rFonts w:ascii="Times New Roman" w:hAnsi="Times New Roman" w:cs="Times New Roman"/>
        </w:rPr>
        <w:t xml:space="preserve"> the interview findings found that the interview partic</w:t>
      </w:r>
      <w:r w:rsidR="003850D2">
        <w:rPr>
          <w:rFonts w:ascii="Times New Roman" w:hAnsi="Times New Roman" w:cs="Times New Roman"/>
        </w:rPr>
        <w:t>i</w:t>
      </w:r>
      <w:r w:rsidR="003850D2" w:rsidRPr="003850D2">
        <w:rPr>
          <w:rFonts w:ascii="Times New Roman" w:hAnsi="Times New Roman" w:cs="Times New Roman"/>
        </w:rPr>
        <w:t>pants agreed that there is no clear succession planning process, several of the Managers questioned stated that they do however include development plans, outside of the annual performance development reviews, with their teams. One participant (R1) stated that they undertake this activity “</w:t>
      </w:r>
      <w:r w:rsidR="003850D2" w:rsidRPr="003850D2">
        <w:rPr>
          <w:rFonts w:ascii="Times New Roman" w:hAnsi="Times New Roman" w:cs="Times New Roman"/>
          <w:i/>
          <w:iCs/>
        </w:rPr>
        <w:t>in the hope that not only will they become high performers in their roles but one day they could be my replacement</w:t>
      </w:r>
      <w:r w:rsidR="003850D2" w:rsidRPr="003850D2">
        <w:rPr>
          <w:rFonts w:ascii="Times New Roman" w:hAnsi="Times New Roman" w:cs="Times New Roman"/>
        </w:rPr>
        <w:t>”. This participant also stated that they “</w:t>
      </w:r>
      <w:r w:rsidR="003850D2" w:rsidRPr="003850D2">
        <w:rPr>
          <w:rFonts w:ascii="Times New Roman" w:hAnsi="Times New Roman" w:cs="Times New Roman"/>
          <w:i/>
          <w:iCs/>
        </w:rPr>
        <w:t>did not see succession planning within my team as a threat to my job but the company needs to have a plan b if I leave</w:t>
      </w:r>
      <w:r w:rsidR="003850D2" w:rsidRPr="003850D2">
        <w:rPr>
          <w:rFonts w:ascii="Times New Roman" w:hAnsi="Times New Roman" w:cs="Times New Roman"/>
        </w:rPr>
        <w:t xml:space="preserve">”. </w:t>
      </w:r>
    </w:p>
    <w:p w14:paraId="3F845499" w14:textId="77777777" w:rsidR="003850D2" w:rsidRPr="003850D2" w:rsidRDefault="003850D2" w:rsidP="00D31F7C">
      <w:pPr>
        <w:spacing w:line="480" w:lineRule="auto"/>
        <w:jc w:val="both"/>
        <w:rPr>
          <w:rFonts w:ascii="Times New Roman" w:hAnsi="Times New Roman" w:cs="Times New Roman"/>
        </w:rPr>
      </w:pPr>
    </w:p>
    <w:p w14:paraId="2CFE634F" w14:textId="77777777" w:rsidR="00D31F7C" w:rsidRPr="00D31F7C" w:rsidRDefault="00D31F7C" w:rsidP="00D31F7C">
      <w:pPr>
        <w:spacing w:line="480" w:lineRule="auto"/>
        <w:rPr>
          <w:rFonts w:ascii="Times New Roman" w:hAnsi="Times New Roman" w:cs="Times New Roman"/>
          <w:highlight w:val="green"/>
        </w:rPr>
      </w:pPr>
    </w:p>
    <w:p w14:paraId="3634969B" w14:textId="74A7D698" w:rsidR="00D31F7C" w:rsidRPr="007C5DE2" w:rsidRDefault="00D31F7C" w:rsidP="00D31F7C">
      <w:pPr>
        <w:spacing w:line="480" w:lineRule="auto"/>
        <w:jc w:val="both"/>
        <w:rPr>
          <w:rFonts w:ascii="Times New Roman" w:hAnsi="Times New Roman" w:cs="Times New Roman"/>
        </w:rPr>
      </w:pPr>
      <w:r w:rsidRPr="007C5DE2">
        <w:rPr>
          <w:rFonts w:ascii="Times New Roman" w:hAnsi="Times New Roman" w:cs="Times New Roman"/>
        </w:rPr>
        <w:t xml:space="preserve">In terms of developing a talent management strategy, it needs to align with the organisation’s overall strategy and determine the future workforce needs of the organisation. Workforce planning looks at and identifies the supply and demand of the workforce for the future as well as </w:t>
      </w:r>
      <w:r w:rsidR="007C5DE2" w:rsidRPr="007C5DE2">
        <w:rPr>
          <w:rFonts w:ascii="Times New Roman" w:hAnsi="Times New Roman" w:cs="Times New Roman"/>
        </w:rPr>
        <w:t xml:space="preserve">analysing </w:t>
      </w:r>
      <w:r w:rsidRPr="007C5DE2">
        <w:rPr>
          <w:rFonts w:ascii="Times New Roman" w:hAnsi="Times New Roman" w:cs="Times New Roman"/>
        </w:rPr>
        <w:t>labour market trends. The purpose of a workforce plan is to assist in the prioritisation of talent management activities within an organisation and can include</w:t>
      </w:r>
      <w:r w:rsidR="007C5DE2" w:rsidRPr="007C5DE2">
        <w:rPr>
          <w:rFonts w:ascii="Times New Roman" w:hAnsi="Times New Roman" w:cs="Times New Roman"/>
        </w:rPr>
        <w:t>, but is not limited to,</w:t>
      </w:r>
      <w:r w:rsidRPr="007C5DE2">
        <w:rPr>
          <w:rFonts w:ascii="Times New Roman" w:hAnsi="Times New Roman" w:cs="Times New Roman"/>
        </w:rPr>
        <w:t xml:space="preserve"> activities</w:t>
      </w:r>
      <w:r w:rsidR="007C5DE2" w:rsidRPr="007C5DE2">
        <w:rPr>
          <w:rFonts w:ascii="Times New Roman" w:hAnsi="Times New Roman" w:cs="Times New Roman"/>
        </w:rPr>
        <w:t xml:space="preserve"> such as</w:t>
      </w:r>
      <w:r w:rsidRPr="007C5DE2">
        <w:rPr>
          <w:rFonts w:ascii="Times New Roman" w:hAnsi="Times New Roman" w:cs="Times New Roman"/>
        </w:rPr>
        <w:t xml:space="preserve">: </w:t>
      </w:r>
    </w:p>
    <w:p w14:paraId="1A828809"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 xml:space="preserve">recruitment </w:t>
      </w:r>
    </w:p>
    <w:p w14:paraId="1CA97EF0"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development of talent pools</w:t>
      </w:r>
    </w:p>
    <w:p w14:paraId="2D778379"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learning and development</w:t>
      </w:r>
    </w:p>
    <w:p w14:paraId="5CFB7AF8"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succession planning</w:t>
      </w:r>
    </w:p>
    <w:p w14:paraId="36A956E8"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leadership development</w:t>
      </w:r>
    </w:p>
    <w:p w14:paraId="1977E1D1" w14:textId="6DA38641"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 xml:space="preserve">career management </w:t>
      </w:r>
      <w:sdt>
        <w:sdtPr>
          <w:rPr>
            <w:rFonts w:ascii="Times New Roman" w:hAnsi="Times New Roman" w:cs="Times New Roman"/>
          </w:rPr>
          <w:id w:val="-1296291962"/>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CIP23 \l 2057 </w:instrText>
          </w:r>
          <w:r w:rsidRPr="007C5DE2">
            <w:rPr>
              <w:rFonts w:ascii="Times New Roman" w:hAnsi="Times New Roman" w:cs="Times New Roman"/>
            </w:rPr>
            <w:fldChar w:fldCharType="separate"/>
          </w:r>
          <w:r w:rsidR="00B61E2B" w:rsidRPr="00B61E2B">
            <w:rPr>
              <w:rFonts w:ascii="Times New Roman" w:hAnsi="Times New Roman" w:cs="Times New Roman"/>
              <w:noProof/>
            </w:rPr>
            <w:t>(CIPD, 2023)</w:t>
          </w:r>
          <w:r w:rsidRPr="007C5DE2">
            <w:rPr>
              <w:rFonts w:ascii="Times New Roman" w:hAnsi="Times New Roman" w:cs="Times New Roman"/>
            </w:rPr>
            <w:fldChar w:fldCharType="end"/>
          </w:r>
        </w:sdtContent>
      </w:sdt>
    </w:p>
    <w:p w14:paraId="271ED91B" w14:textId="77777777" w:rsidR="00D31F7C" w:rsidRPr="00D31F7C" w:rsidRDefault="00D31F7C" w:rsidP="00D31F7C">
      <w:pPr>
        <w:spacing w:line="480" w:lineRule="auto"/>
        <w:rPr>
          <w:rFonts w:ascii="Times New Roman" w:hAnsi="Times New Roman" w:cs="Times New Roman"/>
          <w:highlight w:val="green"/>
        </w:rPr>
      </w:pPr>
    </w:p>
    <w:p w14:paraId="657BB3E7" w14:textId="2312D633" w:rsidR="00D31F7C" w:rsidRPr="00E26B97" w:rsidRDefault="00D31F7C" w:rsidP="00D31F7C">
      <w:pPr>
        <w:spacing w:line="480" w:lineRule="auto"/>
        <w:jc w:val="both"/>
        <w:rPr>
          <w:rFonts w:ascii="Times New Roman" w:hAnsi="Times New Roman" w:cs="Times New Roman"/>
        </w:rPr>
      </w:pPr>
      <w:r w:rsidRPr="007C5DE2">
        <w:rPr>
          <w:rFonts w:ascii="Times New Roman" w:hAnsi="Times New Roman" w:cs="Times New Roman"/>
        </w:rPr>
        <w:t xml:space="preserve">A key ingredient of workforce planning is to identify the most business-critical roles </w:t>
      </w:r>
      <w:r w:rsidR="007C5DE2" w:rsidRPr="007C5DE2">
        <w:rPr>
          <w:rFonts w:ascii="Times New Roman" w:hAnsi="Times New Roman" w:cs="Times New Roman"/>
        </w:rPr>
        <w:t xml:space="preserve">within an organisation </w:t>
      </w:r>
      <w:r w:rsidRPr="007C5DE2">
        <w:rPr>
          <w:rFonts w:ascii="Times New Roman" w:hAnsi="Times New Roman" w:cs="Times New Roman"/>
        </w:rPr>
        <w:t xml:space="preserve">which tend to be leadership and specialist roles. This is where succession planning, </w:t>
      </w:r>
      <w:r w:rsidRPr="007C5DE2">
        <w:rPr>
          <w:rFonts w:ascii="Times New Roman" w:hAnsi="Times New Roman" w:cs="Times New Roman"/>
        </w:rPr>
        <w:lastRenderedPageBreak/>
        <w:t xml:space="preserve">when used correctly, aids organisations in preparing potential leaders to fill key positions from within </w:t>
      </w:r>
      <w:sdt>
        <w:sdtPr>
          <w:rPr>
            <w:rFonts w:ascii="Times New Roman" w:hAnsi="Times New Roman" w:cs="Times New Roman"/>
          </w:rPr>
          <w:id w:val="-1936116503"/>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CIP23 \l 2057 </w:instrText>
          </w:r>
          <w:r w:rsidRPr="007C5DE2">
            <w:rPr>
              <w:rFonts w:ascii="Times New Roman" w:hAnsi="Times New Roman" w:cs="Times New Roman"/>
            </w:rPr>
            <w:fldChar w:fldCharType="separate"/>
          </w:r>
          <w:r w:rsidR="00B61E2B" w:rsidRPr="00B61E2B">
            <w:rPr>
              <w:rFonts w:ascii="Times New Roman" w:hAnsi="Times New Roman" w:cs="Times New Roman"/>
              <w:noProof/>
            </w:rPr>
            <w:t>(CIPD, 2023)</w:t>
          </w:r>
          <w:r w:rsidRPr="007C5DE2">
            <w:rPr>
              <w:rFonts w:ascii="Times New Roman" w:hAnsi="Times New Roman" w:cs="Times New Roman"/>
            </w:rPr>
            <w:fldChar w:fldCharType="end"/>
          </w:r>
        </w:sdtContent>
      </w:sdt>
      <w:r w:rsidRPr="007C5DE2">
        <w:rPr>
          <w:rFonts w:ascii="Times New Roman" w:hAnsi="Times New Roman" w:cs="Times New Roman"/>
        </w:rPr>
        <w:t xml:space="preserve">; </w:t>
      </w:r>
      <w:sdt>
        <w:sdtPr>
          <w:rPr>
            <w:rFonts w:ascii="Times New Roman" w:hAnsi="Times New Roman" w:cs="Times New Roman"/>
          </w:rPr>
          <w:id w:val="750401688"/>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Arm124 \l 2057 </w:instrText>
          </w:r>
          <w:r w:rsidRPr="007C5DE2">
            <w:rPr>
              <w:rFonts w:ascii="Times New Roman" w:hAnsi="Times New Roman" w:cs="Times New Roman"/>
            </w:rPr>
            <w:fldChar w:fldCharType="separate"/>
          </w:r>
          <w:r w:rsidR="00B61E2B" w:rsidRPr="00B61E2B">
            <w:rPr>
              <w:rFonts w:ascii="Times New Roman" w:hAnsi="Times New Roman" w:cs="Times New Roman"/>
              <w:noProof/>
            </w:rPr>
            <w:t>(Armstrong, 2012)</w:t>
          </w:r>
          <w:r w:rsidRPr="007C5DE2">
            <w:rPr>
              <w:rFonts w:ascii="Times New Roman" w:hAnsi="Times New Roman" w:cs="Times New Roman"/>
            </w:rPr>
            <w:fldChar w:fldCharType="end"/>
          </w:r>
        </w:sdtContent>
      </w:sdt>
      <w:r w:rsidRPr="007C5DE2">
        <w:rPr>
          <w:rFonts w:ascii="Times New Roman" w:hAnsi="Times New Roman" w:cs="Times New Roman"/>
        </w:rPr>
        <w:t xml:space="preserve">. </w:t>
      </w:r>
      <w:r w:rsidR="007C5DE2" w:rsidRPr="007C5DE2">
        <w:rPr>
          <w:rFonts w:ascii="Times New Roman" w:hAnsi="Times New Roman" w:cs="Times New Roman"/>
        </w:rPr>
        <w:t xml:space="preserve">Implementing </w:t>
      </w:r>
      <w:r w:rsidRPr="007C5DE2">
        <w:rPr>
          <w:rFonts w:ascii="Times New Roman" w:hAnsi="Times New Roman" w:cs="Times New Roman"/>
        </w:rPr>
        <w:t xml:space="preserve">a robust performance management process in place is one of the first </w:t>
      </w:r>
      <w:r w:rsidR="007C5DE2" w:rsidRPr="007C5DE2">
        <w:rPr>
          <w:rFonts w:ascii="Times New Roman" w:hAnsi="Times New Roman" w:cs="Times New Roman"/>
        </w:rPr>
        <w:t>management tools</w:t>
      </w:r>
      <w:r w:rsidRPr="007C5DE2">
        <w:rPr>
          <w:rFonts w:ascii="Times New Roman" w:hAnsi="Times New Roman" w:cs="Times New Roman"/>
        </w:rPr>
        <w:t xml:space="preserve"> for identifying future talent early. Performance management focuses on </w:t>
      </w:r>
      <w:r w:rsidR="007C5DE2" w:rsidRPr="007C5DE2">
        <w:rPr>
          <w:rFonts w:ascii="Times New Roman" w:hAnsi="Times New Roman" w:cs="Times New Roman"/>
        </w:rPr>
        <w:t xml:space="preserve">having </w:t>
      </w:r>
      <w:r w:rsidRPr="007C5DE2">
        <w:rPr>
          <w:rFonts w:ascii="Times New Roman" w:hAnsi="Times New Roman" w:cs="Times New Roman"/>
        </w:rPr>
        <w:t xml:space="preserve">a two-way discussion with regular, open, and supportive feedback on progress towards objectives. When carried out effectively performance management is a means of increasing </w:t>
      </w:r>
      <w:r w:rsidR="007C5DE2" w:rsidRPr="007C5DE2">
        <w:rPr>
          <w:rFonts w:ascii="Times New Roman" w:hAnsi="Times New Roman" w:cs="Times New Roman"/>
        </w:rPr>
        <w:t>an employee</w:t>
      </w:r>
      <w:r w:rsidR="00400698">
        <w:rPr>
          <w:rFonts w:ascii="Times New Roman" w:hAnsi="Times New Roman" w:cs="Times New Roman"/>
        </w:rPr>
        <w:t>’s</w:t>
      </w:r>
      <w:r w:rsidR="007C5DE2" w:rsidRPr="007C5DE2">
        <w:rPr>
          <w:rFonts w:ascii="Times New Roman" w:hAnsi="Times New Roman" w:cs="Times New Roman"/>
        </w:rPr>
        <w:t xml:space="preserve"> </w:t>
      </w:r>
      <w:r w:rsidRPr="007C5DE2">
        <w:rPr>
          <w:rFonts w:ascii="Times New Roman" w:hAnsi="Times New Roman" w:cs="Times New Roman"/>
        </w:rPr>
        <w:t xml:space="preserve">engagement and motivation </w:t>
      </w:r>
      <w:sdt>
        <w:sdtPr>
          <w:rPr>
            <w:rFonts w:ascii="Times New Roman" w:hAnsi="Times New Roman" w:cs="Times New Roman"/>
          </w:rPr>
          <w:id w:val="-2115428261"/>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CIP221 \l 2057 </w:instrText>
          </w:r>
          <w:r w:rsidRPr="007C5DE2">
            <w:rPr>
              <w:rFonts w:ascii="Times New Roman" w:hAnsi="Times New Roman" w:cs="Times New Roman"/>
            </w:rPr>
            <w:fldChar w:fldCharType="separate"/>
          </w:r>
          <w:r w:rsidR="00B61E2B" w:rsidRPr="00B61E2B">
            <w:rPr>
              <w:rFonts w:ascii="Times New Roman" w:hAnsi="Times New Roman" w:cs="Times New Roman"/>
              <w:noProof/>
            </w:rPr>
            <w:t>(CIPD, 2022b)</w:t>
          </w:r>
          <w:r w:rsidRPr="007C5DE2">
            <w:rPr>
              <w:rFonts w:ascii="Times New Roman" w:hAnsi="Times New Roman" w:cs="Times New Roman"/>
            </w:rPr>
            <w:fldChar w:fldCharType="end"/>
          </w:r>
        </w:sdtContent>
      </w:sdt>
      <w:r w:rsidRPr="007C5DE2">
        <w:rPr>
          <w:rFonts w:ascii="Times New Roman" w:hAnsi="Times New Roman" w:cs="Times New Roman"/>
        </w:rPr>
        <w:t xml:space="preserve">; </w:t>
      </w:r>
      <w:sdt>
        <w:sdtPr>
          <w:rPr>
            <w:rFonts w:ascii="Times New Roman" w:hAnsi="Times New Roman" w:cs="Times New Roman"/>
          </w:rPr>
          <w:id w:val="-2145036214"/>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Arm124 \l 2057 </w:instrText>
          </w:r>
          <w:r w:rsidRPr="007C5DE2">
            <w:rPr>
              <w:rFonts w:ascii="Times New Roman" w:hAnsi="Times New Roman" w:cs="Times New Roman"/>
            </w:rPr>
            <w:fldChar w:fldCharType="separate"/>
          </w:r>
          <w:r w:rsidR="00B61E2B" w:rsidRPr="00B61E2B">
            <w:rPr>
              <w:rFonts w:ascii="Times New Roman" w:hAnsi="Times New Roman" w:cs="Times New Roman"/>
              <w:noProof/>
            </w:rPr>
            <w:t>(Armstrong, 2012)</w:t>
          </w:r>
          <w:r w:rsidRPr="007C5DE2">
            <w:rPr>
              <w:rFonts w:ascii="Times New Roman" w:hAnsi="Times New Roman" w:cs="Times New Roman"/>
            </w:rPr>
            <w:fldChar w:fldCharType="end"/>
          </w:r>
        </w:sdtContent>
      </w:sdt>
      <w:r w:rsidRPr="007C5DE2">
        <w:rPr>
          <w:rFonts w:ascii="Times New Roman" w:hAnsi="Times New Roman" w:cs="Times New Roman"/>
        </w:rPr>
        <w:t>.</w:t>
      </w:r>
      <w:r w:rsidRPr="00E26B97">
        <w:rPr>
          <w:rFonts w:ascii="Times New Roman" w:hAnsi="Times New Roman" w:cs="Times New Roman"/>
        </w:rPr>
        <w:t xml:space="preserve"> </w:t>
      </w:r>
    </w:p>
    <w:p w14:paraId="47DEC811" w14:textId="48AE15E2" w:rsidR="008D0999" w:rsidRDefault="008D0999" w:rsidP="00F975EA"/>
    <w:p w14:paraId="369E8C01" w14:textId="601940A7" w:rsidR="00CF27A5" w:rsidRPr="00F20948" w:rsidRDefault="009C31A8" w:rsidP="009C31A8">
      <w:pPr>
        <w:spacing w:line="480" w:lineRule="auto"/>
        <w:jc w:val="both"/>
        <w:rPr>
          <w:rFonts w:ascii="Times New Roman" w:hAnsi="Times New Roman" w:cs="Times New Roman"/>
          <w:i/>
          <w:iCs/>
        </w:rPr>
      </w:pPr>
      <w:r w:rsidRPr="00F20948">
        <w:rPr>
          <w:rFonts w:ascii="Times New Roman" w:hAnsi="Times New Roman" w:cs="Times New Roman"/>
        </w:rPr>
        <w:t xml:space="preserve">A theme which </w:t>
      </w:r>
      <w:r w:rsidR="00F20948" w:rsidRPr="00F20948">
        <w:rPr>
          <w:rFonts w:ascii="Times New Roman" w:hAnsi="Times New Roman" w:cs="Times New Roman"/>
        </w:rPr>
        <w:t>was identified</w:t>
      </w:r>
      <w:r w:rsidRPr="00F20948">
        <w:rPr>
          <w:rFonts w:ascii="Times New Roman" w:hAnsi="Times New Roman" w:cs="Times New Roman"/>
        </w:rPr>
        <w:t xml:space="preserve"> from the semi-structured interviews was the leadership development tools the </w:t>
      </w:r>
      <w:r w:rsidR="00F20948" w:rsidRPr="00F20948">
        <w:rPr>
          <w:rFonts w:ascii="Times New Roman" w:hAnsi="Times New Roman" w:cs="Times New Roman"/>
        </w:rPr>
        <w:t xml:space="preserve">interviewed </w:t>
      </w:r>
      <w:r w:rsidRPr="00F20948">
        <w:rPr>
          <w:rFonts w:ascii="Times New Roman" w:hAnsi="Times New Roman" w:cs="Times New Roman"/>
        </w:rPr>
        <w:t>Managers have carried out with direct reports. All the participants, some of whom were relatively new to management or supervisory roles, used a</w:t>
      </w:r>
      <w:r w:rsidR="00F20948" w:rsidRPr="00F20948">
        <w:rPr>
          <w:rFonts w:ascii="Times New Roman" w:hAnsi="Times New Roman" w:cs="Times New Roman"/>
        </w:rPr>
        <w:t>spects</w:t>
      </w:r>
      <w:r w:rsidRPr="00F20948">
        <w:rPr>
          <w:rFonts w:ascii="Times New Roman" w:hAnsi="Times New Roman" w:cs="Times New Roman"/>
        </w:rPr>
        <w:t xml:space="preserve"> of leadership and development methods with their teams. One </w:t>
      </w:r>
      <w:r w:rsidR="00F20948" w:rsidRPr="00F20948">
        <w:rPr>
          <w:rFonts w:ascii="Times New Roman" w:hAnsi="Times New Roman" w:cs="Times New Roman"/>
        </w:rPr>
        <w:t xml:space="preserve">development </w:t>
      </w:r>
      <w:r w:rsidRPr="00F20948">
        <w:rPr>
          <w:rFonts w:ascii="Times New Roman" w:hAnsi="Times New Roman" w:cs="Times New Roman"/>
        </w:rPr>
        <w:t xml:space="preserve">method that all the interview participants </w:t>
      </w:r>
      <w:r w:rsidR="00F20948" w:rsidRPr="00F20948">
        <w:rPr>
          <w:rFonts w:ascii="Times New Roman" w:hAnsi="Times New Roman" w:cs="Times New Roman"/>
        </w:rPr>
        <w:t xml:space="preserve">consistently </w:t>
      </w:r>
      <w:r w:rsidRPr="00F20948">
        <w:rPr>
          <w:rFonts w:ascii="Times New Roman" w:hAnsi="Times New Roman" w:cs="Times New Roman"/>
        </w:rPr>
        <w:t xml:space="preserve">mentioned was that they conducted performance development reviews, also referred to as appraisals, annually with each member of their team. </w:t>
      </w:r>
    </w:p>
    <w:p w14:paraId="4F21C455" w14:textId="7A772BAD" w:rsidR="00CF27A5" w:rsidRPr="00F20948" w:rsidRDefault="00CF27A5" w:rsidP="00CF27A5">
      <w:pPr>
        <w:spacing w:line="480" w:lineRule="auto"/>
        <w:jc w:val="both"/>
        <w:rPr>
          <w:rFonts w:ascii="Times New Roman" w:hAnsi="Times New Roman" w:cs="Times New Roman"/>
        </w:rPr>
      </w:pPr>
      <w:r w:rsidRPr="00F20948">
        <w:rPr>
          <w:rFonts w:ascii="Times New Roman" w:hAnsi="Times New Roman" w:cs="Times New Roman"/>
        </w:rPr>
        <w:t xml:space="preserve">Performance development can be best defined as a process which contributes to the effective management of individuals and teams to achieve high levels of organisational performance. Performance management should not be seen as a single activity but should be several interlinked practices that should be approached holistically. When </w:t>
      </w:r>
      <w:r w:rsidR="00F20948" w:rsidRPr="00F20948">
        <w:rPr>
          <w:rFonts w:ascii="Times New Roman" w:hAnsi="Times New Roman" w:cs="Times New Roman"/>
        </w:rPr>
        <w:t xml:space="preserve">used </w:t>
      </w:r>
      <w:r w:rsidRPr="00F20948">
        <w:rPr>
          <w:rFonts w:ascii="Times New Roman" w:hAnsi="Times New Roman" w:cs="Times New Roman"/>
        </w:rPr>
        <w:t>effective</w:t>
      </w:r>
      <w:r w:rsidR="00F20948" w:rsidRPr="00F20948">
        <w:rPr>
          <w:rFonts w:ascii="Times New Roman" w:hAnsi="Times New Roman" w:cs="Times New Roman"/>
        </w:rPr>
        <w:t>ly</w:t>
      </w:r>
      <w:r w:rsidRPr="00F20948">
        <w:rPr>
          <w:rFonts w:ascii="Times New Roman" w:hAnsi="Times New Roman" w:cs="Times New Roman"/>
        </w:rPr>
        <w:t>, performance management focuses on two-way discussions with regular feedback. Th</w:t>
      </w:r>
      <w:r w:rsidR="00F20948" w:rsidRPr="00F20948">
        <w:rPr>
          <w:rFonts w:ascii="Times New Roman" w:hAnsi="Times New Roman" w:cs="Times New Roman"/>
        </w:rPr>
        <w:t xml:space="preserve">is management </w:t>
      </w:r>
      <w:r w:rsidRPr="00F20948">
        <w:rPr>
          <w:rFonts w:ascii="Times New Roman" w:hAnsi="Times New Roman" w:cs="Times New Roman"/>
        </w:rPr>
        <w:t xml:space="preserve">process should record clear objectives and improvement plans for those who </w:t>
      </w:r>
      <w:r w:rsidR="00F20948" w:rsidRPr="00F20948">
        <w:rPr>
          <w:rFonts w:ascii="Times New Roman" w:hAnsi="Times New Roman" w:cs="Times New Roman"/>
        </w:rPr>
        <w:t>have been identified as</w:t>
      </w:r>
      <w:r w:rsidRPr="00F20948">
        <w:rPr>
          <w:rFonts w:ascii="Times New Roman" w:hAnsi="Times New Roman" w:cs="Times New Roman"/>
        </w:rPr>
        <w:t xml:space="preserve"> underperforming within the organisation </w:t>
      </w:r>
      <w:sdt>
        <w:sdtPr>
          <w:rPr>
            <w:rFonts w:ascii="Times New Roman" w:hAnsi="Times New Roman" w:cs="Times New Roman"/>
          </w:rPr>
          <w:id w:val="1810828512"/>
          <w:citation/>
        </w:sdtPr>
        <w:sdtEndPr/>
        <w:sdtContent>
          <w:r w:rsidRPr="00F20948">
            <w:rPr>
              <w:rFonts w:ascii="Times New Roman" w:hAnsi="Times New Roman" w:cs="Times New Roman"/>
            </w:rPr>
            <w:fldChar w:fldCharType="begin"/>
          </w:r>
          <w:r w:rsidRPr="00F20948">
            <w:rPr>
              <w:rFonts w:ascii="Times New Roman" w:hAnsi="Times New Roman" w:cs="Times New Roman"/>
            </w:rPr>
            <w:instrText xml:space="preserve"> CITATION Ree163 \l 2057 </w:instrText>
          </w:r>
          <w:r w:rsidRPr="00F20948">
            <w:rPr>
              <w:rFonts w:ascii="Times New Roman" w:hAnsi="Times New Roman" w:cs="Times New Roman"/>
            </w:rPr>
            <w:fldChar w:fldCharType="separate"/>
          </w:r>
          <w:r w:rsidR="00B61E2B" w:rsidRPr="00B61E2B">
            <w:rPr>
              <w:rFonts w:ascii="Times New Roman" w:hAnsi="Times New Roman" w:cs="Times New Roman"/>
              <w:noProof/>
            </w:rPr>
            <w:t>(Rees &amp; French, 2016)</w:t>
          </w:r>
          <w:r w:rsidRPr="00F20948">
            <w:rPr>
              <w:rFonts w:ascii="Times New Roman" w:hAnsi="Times New Roman" w:cs="Times New Roman"/>
            </w:rPr>
            <w:fldChar w:fldCharType="end"/>
          </w:r>
        </w:sdtContent>
      </w:sdt>
      <w:r w:rsidRPr="00F20948">
        <w:rPr>
          <w:rFonts w:ascii="Times New Roman" w:hAnsi="Times New Roman" w:cs="Times New Roman"/>
        </w:rPr>
        <w:t xml:space="preserve">; </w:t>
      </w:r>
      <w:sdt>
        <w:sdtPr>
          <w:rPr>
            <w:rFonts w:ascii="Times New Roman" w:hAnsi="Times New Roman" w:cs="Times New Roman"/>
          </w:rPr>
          <w:id w:val="850525957"/>
          <w:citation/>
        </w:sdtPr>
        <w:sdtEndPr/>
        <w:sdtContent>
          <w:r w:rsidRPr="00F20948">
            <w:rPr>
              <w:rFonts w:ascii="Times New Roman" w:hAnsi="Times New Roman" w:cs="Times New Roman"/>
            </w:rPr>
            <w:fldChar w:fldCharType="begin"/>
          </w:r>
          <w:r w:rsidRPr="00F20948">
            <w:rPr>
              <w:rFonts w:ascii="Times New Roman" w:hAnsi="Times New Roman" w:cs="Times New Roman"/>
            </w:rPr>
            <w:instrText xml:space="preserve"> CITATION Arm05 \l 2057 </w:instrText>
          </w:r>
          <w:r w:rsidRPr="00F20948">
            <w:rPr>
              <w:rFonts w:ascii="Times New Roman" w:hAnsi="Times New Roman" w:cs="Times New Roman"/>
            </w:rPr>
            <w:fldChar w:fldCharType="separate"/>
          </w:r>
          <w:r w:rsidR="00B61E2B" w:rsidRPr="00B61E2B">
            <w:rPr>
              <w:rFonts w:ascii="Times New Roman" w:hAnsi="Times New Roman" w:cs="Times New Roman"/>
              <w:noProof/>
            </w:rPr>
            <w:t>(Armstrong &amp; Baron, 2005)</w:t>
          </w:r>
          <w:r w:rsidRPr="00F20948">
            <w:rPr>
              <w:rFonts w:ascii="Times New Roman" w:hAnsi="Times New Roman" w:cs="Times New Roman"/>
            </w:rPr>
            <w:fldChar w:fldCharType="end"/>
          </w:r>
        </w:sdtContent>
      </w:sdt>
      <w:r w:rsidRPr="00F20948">
        <w:rPr>
          <w:rFonts w:ascii="Times New Roman" w:hAnsi="Times New Roman" w:cs="Times New Roman"/>
        </w:rPr>
        <w:t xml:space="preserve">; </w:t>
      </w:r>
      <w:sdt>
        <w:sdtPr>
          <w:rPr>
            <w:rFonts w:ascii="Times New Roman" w:hAnsi="Times New Roman" w:cs="Times New Roman"/>
          </w:rPr>
          <w:id w:val="-689289510"/>
          <w:citation/>
        </w:sdtPr>
        <w:sdtEndPr/>
        <w:sdtContent>
          <w:r w:rsidRPr="00F20948">
            <w:rPr>
              <w:rFonts w:ascii="Times New Roman" w:hAnsi="Times New Roman" w:cs="Times New Roman"/>
            </w:rPr>
            <w:fldChar w:fldCharType="begin"/>
          </w:r>
          <w:r w:rsidRPr="00F20948">
            <w:rPr>
              <w:rFonts w:ascii="Times New Roman" w:hAnsi="Times New Roman" w:cs="Times New Roman"/>
            </w:rPr>
            <w:instrText xml:space="preserve">CITATION CIP221 \l 2057 </w:instrText>
          </w:r>
          <w:r w:rsidRPr="00F20948">
            <w:rPr>
              <w:rFonts w:ascii="Times New Roman" w:hAnsi="Times New Roman" w:cs="Times New Roman"/>
            </w:rPr>
            <w:fldChar w:fldCharType="separate"/>
          </w:r>
          <w:r w:rsidR="00B61E2B" w:rsidRPr="00B61E2B">
            <w:rPr>
              <w:rFonts w:ascii="Times New Roman" w:hAnsi="Times New Roman" w:cs="Times New Roman"/>
              <w:noProof/>
            </w:rPr>
            <w:t>(CIPD, 2022b)</w:t>
          </w:r>
          <w:r w:rsidRPr="00F20948">
            <w:rPr>
              <w:rFonts w:ascii="Times New Roman" w:hAnsi="Times New Roman" w:cs="Times New Roman"/>
            </w:rPr>
            <w:fldChar w:fldCharType="end"/>
          </w:r>
        </w:sdtContent>
      </w:sdt>
      <w:r w:rsidRPr="00F20948">
        <w:rPr>
          <w:rFonts w:ascii="Times New Roman" w:hAnsi="Times New Roman" w:cs="Times New Roman"/>
        </w:rPr>
        <w:t xml:space="preserve">. </w:t>
      </w:r>
    </w:p>
    <w:p w14:paraId="40B3E7EB" w14:textId="77777777" w:rsidR="00CF27A5" w:rsidRPr="00F20948" w:rsidRDefault="00CF27A5" w:rsidP="009C31A8">
      <w:pPr>
        <w:spacing w:line="480" w:lineRule="auto"/>
        <w:jc w:val="both"/>
        <w:rPr>
          <w:rFonts w:ascii="Times New Roman" w:hAnsi="Times New Roman" w:cs="Times New Roman"/>
        </w:rPr>
      </w:pPr>
    </w:p>
    <w:p w14:paraId="1F6DD7CD" w14:textId="55446F16" w:rsidR="009C31A8" w:rsidRPr="00F20948" w:rsidRDefault="00CF27A5" w:rsidP="009C31A8">
      <w:pPr>
        <w:spacing w:line="480" w:lineRule="auto"/>
        <w:jc w:val="both"/>
        <w:rPr>
          <w:rFonts w:ascii="Times New Roman" w:hAnsi="Times New Roman" w:cs="Times New Roman"/>
        </w:rPr>
      </w:pPr>
      <w:r w:rsidRPr="00F20948">
        <w:rPr>
          <w:rFonts w:ascii="Times New Roman" w:hAnsi="Times New Roman" w:cs="Times New Roman"/>
        </w:rPr>
        <w:t>What the research found was that t</w:t>
      </w:r>
      <w:r w:rsidR="009C31A8" w:rsidRPr="00F20948">
        <w:rPr>
          <w:rFonts w:ascii="Times New Roman" w:hAnsi="Times New Roman" w:cs="Times New Roman"/>
        </w:rPr>
        <w:t xml:space="preserve">his process allowed each of </w:t>
      </w:r>
      <w:r w:rsidRPr="00F20948">
        <w:rPr>
          <w:rFonts w:ascii="Times New Roman" w:hAnsi="Times New Roman" w:cs="Times New Roman"/>
        </w:rPr>
        <w:t xml:space="preserve">the participants interviewed </w:t>
      </w:r>
      <w:r w:rsidR="009C31A8" w:rsidRPr="00F20948">
        <w:rPr>
          <w:rFonts w:ascii="Times New Roman" w:hAnsi="Times New Roman" w:cs="Times New Roman"/>
        </w:rPr>
        <w:t>to sit down on a one-to-one basis with each</w:t>
      </w:r>
      <w:r w:rsidRPr="00F20948">
        <w:rPr>
          <w:rFonts w:ascii="Times New Roman" w:hAnsi="Times New Roman" w:cs="Times New Roman"/>
        </w:rPr>
        <w:t xml:space="preserve"> of their direct</w:t>
      </w:r>
      <w:r w:rsidR="009C31A8" w:rsidRPr="00F20948">
        <w:rPr>
          <w:rFonts w:ascii="Times New Roman" w:hAnsi="Times New Roman" w:cs="Times New Roman"/>
        </w:rPr>
        <w:t xml:space="preserve"> report</w:t>
      </w:r>
      <w:r w:rsidRPr="00F20948">
        <w:rPr>
          <w:rFonts w:ascii="Times New Roman" w:hAnsi="Times New Roman" w:cs="Times New Roman"/>
        </w:rPr>
        <w:t>s</w:t>
      </w:r>
      <w:r w:rsidR="009C31A8" w:rsidRPr="00F20948">
        <w:rPr>
          <w:rFonts w:ascii="Times New Roman" w:hAnsi="Times New Roman" w:cs="Times New Roman"/>
        </w:rPr>
        <w:t>. The process of performance development reviews consisted of, according to both R1</w:t>
      </w:r>
      <w:r w:rsidRPr="00F20948">
        <w:rPr>
          <w:rFonts w:ascii="Times New Roman" w:hAnsi="Times New Roman" w:cs="Times New Roman"/>
        </w:rPr>
        <w:t xml:space="preserve"> </w:t>
      </w:r>
      <w:r w:rsidR="009C31A8" w:rsidRPr="00F20948">
        <w:rPr>
          <w:rFonts w:ascii="Times New Roman" w:hAnsi="Times New Roman" w:cs="Times New Roman"/>
        </w:rPr>
        <w:t>and R5, allowing them to “</w:t>
      </w:r>
      <w:r w:rsidR="009C31A8" w:rsidRPr="00F20948">
        <w:rPr>
          <w:rFonts w:ascii="Times New Roman" w:hAnsi="Times New Roman" w:cs="Times New Roman"/>
          <w:i/>
          <w:iCs/>
        </w:rPr>
        <w:t xml:space="preserve">sit down </w:t>
      </w:r>
      <w:r w:rsidR="009C31A8" w:rsidRPr="00F20948">
        <w:rPr>
          <w:rFonts w:ascii="Times New Roman" w:hAnsi="Times New Roman" w:cs="Times New Roman"/>
          <w:i/>
          <w:iCs/>
        </w:rPr>
        <w:lastRenderedPageBreak/>
        <w:t>with each of their direct reports and review the previous year’s objectives</w:t>
      </w:r>
      <w:r w:rsidR="009C31A8" w:rsidRPr="00F20948">
        <w:rPr>
          <w:rFonts w:ascii="Times New Roman" w:hAnsi="Times New Roman" w:cs="Times New Roman"/>
        </w:rPr>
        <w:t>”. The performance development reviews also allowed “</w:t>
      </w:r>
      <w:r w:rsidR="009C31A8" w:rsidRPr="00F20948">
        <w:rPr>
          <w:rFonts w:ascii="Times New Roman" w:hAnsi="Times New Roman" w:cs="Times New Roman"/>
          <w:i/>
          <w:iCs/>
        </w:rPr>
        <w:t>an opportunity to talk about their future aspirations for both the short and long term</w:t>
      </w:r>
      <w:r w:rsidR="009C31A8" w:rsidRPr="00F20948">
        <w:rPr>
          <w:rFonts w:ascii="Times New Roman" w:hAnsi="Times New Roman" w:cs="Times New Roman"/>
        </w:rPr>
        <w:t>”. One participant of the research project admitted within their interview that they assumed that the short-term and future aspirations of the performance development review “</w:t>
      </w:r>
      <w:r w:rsidR="009C31A8" w:rsidRPr="00F20948">
        <w:rPr>
          <w:rFonts w:ascii="Times New Roman" w:hAnsi="Times New Roman" w:cs="Times New Roman"/>
          <w:i/>
          <w:iCs/>
        </w:rPr>
        <w:t>would be a waste of time and nobody would be interested in completing the section</w:t>
      </w:r>
      <w:r w:rsidR="009C31A8" w:rsidRPr="00F20948">
        <w:rPr>
          <w:rFonts w:ascii="Times New Roman" w:hAnsi="Times New Roman" w:cs="Times New Roman"/>
        </w:rPr>
        <w:t xml:space="preserve">”. </w:t>
      </w:r>
    </w:p>
    <w:p w14:paraId="75F87CA8" w14:textId="3D0DD982" w:rsidR="008D0999" w:rsidRDefault="009C31A8" w:rsidP="00281E78">
      <w:pPr>
        <w:spacing w:line="480" w:lineRule="auto"/>
        <w:jc w:val="both"/>
        <w:rPr>
          <w:rFonts w:ascii="Times New Roman" w:hAnsi="Times New Roman" w:cs="Times New Roman"/>
        </w:rPr>
      </w:pPr>
      <w:r w:rsidRPr="00F20948">
        <w:rPr>
          <w:rFonts w:ascii="Times New Roman" w:hAnsi="Times New Roman" w:cs="Times New Roman"/>
        </w:rPr>
        <w:t xml:space="preserve">One challenge two participants </w:t>
      </w:r>
      <w:r w:rsidR="00CF27A5" w:rsidRPr="00F20948">
        <w:rPr>
          <w:rFonts w:ascii="Times New Roman" w:hAnsi="Times New Roman" w:cs="Times New Roman"/>
        </w:rPr>
        <w:t xml:space="preserve">of the interview process </w:t>
      </w:r>
      <w:r w:rsidRPr="00F20948">
        <w:rPr>
          <w:rFonts w:ascii="Times New Roman" w:hAnsi="Times New Roman" w:cs="Times New Roman"/>
        </w:rPr>
        <w:t>admitted to was that having remote workers or being the remote worker within the team presented its</w:t>
      </w:r>
      <w:r w:rsidR="00CF27A5" w:rsidRPr="00F20948">
        <w:rPr>
          <w:rFonts w:ascii="Times New Roman" w:hAnsi="Times New Roman" w:cs="Times New Roman"/>
        </w:rPr>
        <w:t xml:space="preserve"> </w:t>
      </w:r>
      <w:r w:rsidRPr="00F20948">
        <w:rPr>
          <w:rFonts w:ascii="Times New Roman" w:hAnsi="Times New Roman" w:cs="Times New Roman"/>
        </w:rPr>
        <w:t>challenges when developing their team members. One participant stated that as their team were “</w:t>
      </w:r>
      <w:r w:rsidRPr="00F20948">
        <w:rPr>
          <w:rFonts w:ascii="Times New Roman" w:hAnsi="Times New Roman" w:cs="Times New Roman"/>
          <w:i/>
          <w:iCs/>
        </w:rPr>
        <w:t>located throughout the UK it was challenging at times to allocate appropriate time to coaching or mentoring activities”</w:t>
      </w:r>
      <w:r w:rsidR="00281E78">
        <w:rPr>
          <w:rFonts w:ascii="Times New Roman" w:hAnsi="Times New Roman" w:cs="Times New Roman"/>
          <w:i/>
          <w:iCs/>
        </w:rPr>
        <w:t xml:space="preserve">. </w:t>
      </w:r>
    </w:p>
    <w:p w14:paraId="575E2D36" w14:textId="7CC10922" w:rsidR="00281E78" w:rsidRDefault="00281E78" w:rsidP="00281E78">
      <w:pPr>
        <w:spacing w:line="480" w:lineRule="auto"/>
        <w:jc w:val="both"/>
        <w:rPr>
          <w:rFonts w:ascii="Times New Roman" w:hAnsi="Times New Roman" w:cs="Times New Roman"/>
        </w:rPr>
      </w:pPr>
    </w:p>
    <w:p w14:paraId="3E947823" w14:textId="38516525" w:rsidR="00A54AA0" w:rsidRDefault="00281E78" w:rsidP="00281E78">
      <w:pPr>
        <w:spacing w:line="480" w:lineRule="auto"/>
        <w:jc w:val="both"/>
        <w:rPr>
          <w:rFonts w:ascii="Times New Roman" w:hAnsi="Times New Roman" w:cs="Times New Roman"/>
        </w:rPr>
      </w:pPr>
      <w:r>
        <w:rPr>
          <w:rFonts w:ascii="Times New Roman" w:hAnsi="Times New Roman" w:cs="Times New Roman"/>
        </w:rPr>
        <w:t xml:space="preserve">This research </w:t>
      </w:r>
      <w:r w:rsidR="00263025">
        <w:rPr>
          <w:rFonts w:ascii="Times New Roman" w:hAnsi="Times New Roman" w:cs="Times New Roman"/>
        </w:rPr>
        <w:t>project, identified</w:t>
      </w:r>
      <w:r>
        <w:rPr>
          <w:rFonts w:ascii="Times New Roman" w:hAnsi="Times New Roman" w:cs="Times New Roman"/>
        </w:rPr>
        <w:t xml:space="preserve"> the importance of organisational succession plan</w:t>
      </w:r>
      <w:r w:rsidR="00FA1F6A">
        <w:rPr>
          <w:rFonts w:ascii="Times New Roman" w:hAnsi="Times New Roman" w:cs="Times New Roman"/>
        </w:rPr>
        <w:t>s</w:t>
      </w:r>
      <w:r>
        <w:rPr>
          <w:rFonts w:ascii="Times New Roman" w:hAnsi="Times New Roman" w:cs="Times New Roman"/>
        </w:rPr>
        <w:t xml:space="preserve"> and why they should be implemented</w:t>
      </w:r>
      <w:r w:rsidR="00A54AA0">
        <w:rPr>
          <w:rFonts w:ascii="Times New Roman" w:hAnsi="Times New Roman" w:cs="Times New Roman"/>
        </w:rPr>
        <w:t xml:space="preserve"> within organisations</w:t>
      </w:r>
      <w:r>
        <w:rPr>
          <w:rFonts w:ascii="Times New Roman" w:hAnsi="Times New Roman" w:cs="Times New Roman"/>
        </w:rPr>
        <w:t>. Through the interview processes with Managers and Supervisors from The Magstim Company</w:t>
      </w:r>
      <w:r w:rsidR="00FA1F6A">
        <w:rPr>
          <w:rFonts w:ascii="Times New Roman" w:hAnsi="Times New Roman" w:cs="Times New Roman"/>
        </w:rPr>
        <w:t>,</w:t>
      </w:r>
      <w:r>
        <w:rPr>
          <w:rFonts w:ascii="Times New Roman" w:hAnsi="Times New Roman" w:cs="Times New Roman"/>
        </w:rPr>
        <w:t xml:space="preserve"> it was noted and recognised that although there is no formal succession planning process within the organisation there is an undertone of employee development through performance development reviews and individual reviews. </w:t>
      </w:r>
      <w:r w:rsidR="00A56D4D">
        <w:rPr>
          <w:rFonts w:ascii="Times New Roman" w:hAnsi="Times New Roman" w:cs="Times New Roman"/>
        </w:rPr>
        <w:t>Performance</w:t>
      </w:r>
      <w:r>
        <w:rPr>
          <w:rFonts w:ascii="Times New Roman" w:hAnsi="Times New Roman" w:cs="Times New Roman"/>
        </w:rPr>
        <w:t xml:space="preserve"> development reviews are the most popular management tool. The </w:t>
      </w:r>
      <w:r w:rsidR="00A56D4D">
        <w:rPr>
          <w:rFonts w:ascii="Times New Roman" w:hAnsi="Times New Roman" w:cs="Times New Roman"/>
        </w:rPr>
        <w:t>nine-box</w:t>
      </w:r>
      <w:r>
        <w:rPr>
          <w:rFonts w:ascii="Times New Roman" w:hAnsi="Times New Roman" w:cs="Times New Roman"/>
        </w:rPr>
        <w:t xml:space="preserve"> matrix, or talent review, when introduced was met with animosity, however, through this process of discussion with Managers and Supervisors they are now able to see the link between this tool and suc</w:t>
      </w:r>
      <w:r w:rsidR="002D1229">
        <w:rPr>
          <w:rFonts w:ascii="Times New Roman" w:hAnsi="Times New Roman" w:cs="Times New Roman"/>
        </w:rPr>
        <w:t>c</w:t>
      </w:r>
      <w:r>
        <w:rPr>
          <w:rFonts w:ascii="Times New Roman" w:hAnsi="Times New Roman" w:cs="Times New Roman"/>
        </w:rPr>
        <w:t>ession planning</w:t>
      </w:r>
      <w:r w:rsidR="00A54AA0">
        <w:rPr>
          <w:rFonts w:ascii="Times New Roman" w:hAnsi="Times New Roman" w:cs="Times New Roman"/>
        </w:rPr>
        <w:t xml:space="preserve"> which is clear evidence of an action research strategy in practice.  </w:t>
      </w:r>
    </w:p>
    <w:p w14:paraId="2BCC11BC" w14:textId="4ED113E4" w:rsidR="00281E78" w:rsidRDefault="00281E78" w:rsidP="00281E78">
      <w:pPr>
        <w:spacing w:line="480" w:lineRule="auto"/>
        <w:jc w:val="both"/>
        <w:rPr>
          <w:rFonts w:ascii="Times New Roman" w:hAnsi="Times New Roman" w:cs="Times New Roman"/>
        </w:rPr>
      </w:pPr>
    </w:p>
    <w:p w14:paraId="7875803D" w14:textId="6E29BB6C" w:rsidR="008D0999" w:rsidRPr="00263025" w:rsidRDefault="00281E78" w:rsidP="00263025">
      <w:pPr>
        <w:spacing w:line="480" w:lineRule="auto"/>
        <w:jc w:val="both"/>
        <w:rPr>
          <w:rFonts w:ascii="Times New Roman" w:hAnsi="Times New Roman" w:cs="Times New Roman"/>
        </w:rPr>
      </w:pPr>
      <w:r w:rsidRPr="00C425D1">
        <w:rPr>
          <w:rFonts w:ascii="Times New Roman" w:hAnsi="Times New Roman" w:cs="Times New Roman"/>
        </w:rPr>
        <w:t>One key aspect of t</w:t>
      </w:r>
      <w:r w:rsidR="002D1229" w:rsidRPr="00C425D1">
        <w:rPr>
          <w:rFonts w:ascii="Times New Roman" w:hAnsi="Times New Roman" w:cs="Times New Roman"/>
        </w:rPr>
        <w:t xml:space="preserve">he </w:t>
      </w:r>
      <w:r w:rsidRPr="00C425D1">
        <w:rPr>
          <w:rFonts w:ascii="Times New Roman" w:hAnsi="Times New Roman" w:cs="Times New Roman"/>
        </w:rPr>
        <w:t xml:space="preserve">research project which has been discussed is that the literature states that organisations should have succession plans in place for several reasons and the process they should undertake. </w:t>
      </w:r>
      <w:r w:rsidR="00263025">
        <w:rPr>
          <w:rFonts w:ascii="Times New Roman" w:hAnsi="Times New Roman" w:cs="Times New Roman"/>
        </w:rPr>
        <w:t xml:space="preserve">However, in a wider context organisations should focus on several aspects for successful succession planning. These activities can include training and developing their current workforce or potential recruitment of external personnel for identified business-critical roles. </w:t>
      </w:r>
    </w:p>
    <w:p w14:paraId="0EF1B8F4" w14:textId="6A5117D8" w:rsidR="008D0999" w:rsidRDefault="008D0999" w:rsidP="00F975EA"/>
    <w:p w14:paraId="440CA3F1" w14:textId="33FA32A9" w:rsidR="008D0999" w:rsidRDefault="008D0999" w:rsidP="00F975EA"/>
    <w:p w14:paraId="20765CA1" w14:textId="77CC6127" w:rsidR="008D0999" w:rsidRDefault="008D0999" w:rsidP="00F975EA"/>
    <w:p w14:paraId="12667CB2" w14:textId="40456B37" w:rsidR="00BD73C8" w:rsidRDefault="00BD73C8" w:rsidP="00F975EA"/>
    <w:p w14:paraId="422EE0B7" w14:textId="4C11B1E3" w:rsidR="00FA1F6A" w:rsidRDefault="00FA1F6A" w:rsidP="00F975EA"/>
    <w:p w14:paraId="5DE2204A" w14:textId="51E4F651" w:rsidR="00FA1F6A" w:rsidRDefault="00FA1F6A" w:rsidP="00F975EA"/>
    <w:p w14:paraId="57CA6022" w14:textId="63DA811B" w:rsidR="00FA1F6A" w:rsidRDefault="00FA1F6A" w:rsidP="00F975EA"/>
    <w:p w14:paraId="5097DC33" w14:textId="14AE8E23" w:rsidR="00FA1F6A" w:rsidRDefault="00FA1F6A" w:rsidP="00F975EA"/>
    <w:p w14:paraId="078FA2CB" w14:textId="3D97648A" w:rsidR="00FA1F6A" w:rsidRDefault="00FA1F6A" w:rsidP="00F975EA"/>
    <w:p w14:paraId="73F8DDB1" w14:textId="4BFD23FF" w:rsidR="00FA1F6A" w:rsidRDefault="00FA1F6A" w:rsidP="00F975EA"/>
    <w:p w14:paraId="495AD75D" w14:textId="4BFBD867" w:rsidR="00FA1F6A" w:rsidRDefault="00FA1F6A" w:rsidP="00F975EA"/>
    <w:p w14:paraId="6FC4F6F9" w14:textId="77777777" w:rsidR="00FA1F6A" w:rsidRDefault="00FA1F6A" w:rsidP="00F975EA"/>
    <w:p w14:paraId="04030FF0" w14:textId="396DF2E9" w:rsidR="008F50BF" w:rsidRPr="003548EF" w:rsidRDefault="00F975EA" w:rsidP="003548EF">
      <w:pPr>
        <w:pStyle w:val="Heading1"/>
        <w:rPr>
          <w:rFonts w:ascii="Times New Roman" w:hAnsi="Times New Roman" w:cs="Times New Roman"/>
          <w:b/>
          <w:bCs/>
          <w:color w:val="auto"/>
        </w:rPr>
      </w:pPr>
      <w:bookmarkStart w:id="65" w:name="_Toc164436135"/>
      <w:r w:rsidRPr="003548EF">
        <w:rPr>
          <w:rFonts w:ascii="Times New Roman" w:hAnsi="Times New Roman" w:cs="Times New Roman"/>
          <w:b/>
          <w:bCs/>
          <w:color w:val="auto"/>
        </w:rPr>
        <w:t>Chapter 6: Conclusion and Recommendations</w:t>
      </w:r>
      <w:bookmarkEnd w:id="65"/>
    </w:p>
    <w:p w14:paraId="419E3F9F" w14:textId="77777777" w:rsidR="003548EF" w:rsidRDefault="003548EF" w:rsidP="003B0142">
      <w:pPr>
        <w:pStyle w:val="Heading2"/>
        <w:rPr>
          <w:rFonts w:ascii="Times New Roman" w:hAnsi="Times New Roman" w:cs="Times New Roman"/>
          <w:b/>
          <w:bCs/>
          <w:color w:val="auto"/>
        </w:rPr>
      </w:pPr>
    </w:p>
    <w:p w14:paraId="4A7E69C1" w14:textId="69140F5D" w:rsidR="003B0142" w:rsidRPr="001879CB" w:rsidRDefault="00F975EA" w:rsidP="003B0142">
      <w:pPr>
        <w:pStyle w:val="Heading2"/>
        <w:rPr>
          <w:rFonts w:ascii="Times New Roman" w:hAnsi="Times New Roman" w:cs="Times New Roman"/>
          <w:b/>
          <w:bCs/>
          <w:color w:val="auto"/>
        </w:rPr>
      </w:pPr>
      <w:bookmarkStart w:id="66" w:name="_Toc164436136"/>
      <w:r>
        <w:rPr>
          <w:rFonts w:ascii="Times New Roman" w:hAnsi="Times New Roman" w:cs="Times New Roman"/>
          <w:b/>
          <w:bCs/>
          <w:color w:val="auto"/>
        </w:rPr>
        <w:t>6</w:t>
      </w:r>
      <w:r w:rsidR="003B0142" w:rsidRPr="001879CB">
        <w:rPr>
          <w:rFonts w:ascii="Times New Roman" w:hAnsi="Times New Roman" w:cs="Times New Roman"/>
          <w:b/>
          <w:bCs/>
          <w:color w:val="auto"/>
        </w:rPr>
        <w:t>.1 Conclusion</w:t>
      </w:r>
      <w:bookmarkEnd w:id="66"/>
    </w:p>
    <w:p w14:paraId="276658F0" w14:textId="77777777" w:rsidR="00394E0F" w:rsidRDefault="00394E0F" w:rsidP="00340FAC">
      <w:pPr>
        <w:spacing w:line="360" w:lineRule="auto"/>
        <w:rPr>
          <w:rFonts w:ascii="Times New Roman" w:hAnsi="Times New Roman" w:cs="Times New Roman"/>
        </w:rPr>
      </w:pPr>
    </w:p>
    <w:p w14:paraId="4F27ED51" w14:textId="736068F8" w:rsidR="008F50BF" w:rsidRDefault="00856D8F" w:rsidP="00B4453F">
      <w:pPr>
        <w:spacing w:line="480" w:lineRule="auto"/>
        <w:jc w:val="both"/>
        <w:rPr>
          <w:rFonts w:ascii="Times New Roman" w:hAnsi="Times New Roman" w:cs="Times New Roman"/>
        </w:rPr>
      </w:pPr>
      <w:r>
        <w:rPr>
          <w:rFonts w:ascii="Times New Roman" w:hAnsi="Times New Roman" w:cs="Times New Roman"/>
        </w:rPr>
        <w:t xml:space="preserve">The purpose of this qualitative study was to establish whether the Management Team within The Magstim Company valued the importance of Succession Planning, </w:t>
      </w:r>
      <w:r w:rsidR="00DD4F83">
        <w:rPr>
          <w:rFonts w:ascii="Times New Roman" w:hAnsi="Times New Roman" w:cs="Times New Roman"/>
        </w:rPr>
        <w:t xml:space="preserve">to </w:t>
      </w:r>
      <w:r>
        <w:rPr>
          <w:rFonts w:ascii="Times New Roman" w:hAnsi="Times New Roman" w:cs="Times New Roman"/>
        </w:rPr>
        <w:t xml:space="preserve">understand their levels of succession planning awareness and </w:t>
      </w:r>
      <w:r w:rsidR="00FB1609">
        <w:rPr>
          <w:rFonts w:ascii="Times New Roman" w:hAnsi="Times New Roman" w:cs="Times New Roman"/>
        </w:rPr>
        <w:t xml:space="preserve">to </w:t>
      </w:r>
      <w:r>
        <w:rPr>
          <w:rFonts w:ascii="Times New Roman" w:hAnsi="Times New Roman" w:cs="Times New Roman"/>
        </w:rPr>
        <w:t xml:space="preserve">identify their levels of commitment and succession planning buy-in. </w:t>
      </w:r>
    </w:p>
    <w:p w14:paraId="5125943D" w14:textId="29B4CB11" w:rsidR="00856D8F" w:rsidRDefault="00856D8F" w:rsidP="00B4453F">
      <w:pPr>
        <w:spacing w:line="480" w:lineRule="auto"/>
        <w:jc w:val="both"/>
        <w:rPr>
          <w:rFonts w:ascii="Times New Roman" w:hAnsi="Times New Roman" w:cs="Times New Roman"/>
        </w:rPr>
      </w:pPr>
    </w:p>
    <w:p w14:paraId="17DF1C07" w14:textId="0320D34C" w:rsidR="00856D8F" w:rsidRDefault="00FB1609" w:rsidP="00B4453F">
      <w:pPr>
        <w:spacing w:line="480" w:lineRule="auto"/>
        <w:jc w:val="both"/>
        <w:rPr>
          <w:rFonts w:ascii="Times New Roman" w:hAnsi="Times New Roman" w:cs="Times New Roman"/>
        </w:rPr>
      </w:pPr>
      <w:r>
        <w:rPr>
          <w:rFonts w:ascii="Times New Roman" w:hAnsi="Times New Roman" w:cs="Times New Roman"/>
        </w:rPr>
        <w:t>T</w:t>
      </w:r>
      <w:r w:rsidR="00856D8F">
        <w:rPr>
          <w:rFonts w:ascii="Times New Roman" w:hAnsi="Times New Roman" w:cs="Times New Roman"/>
        </w:rPr>
        <w:t xml:space="preserve">o fulfil the purpose of this research project, a total of </w:t>
      </w:r>
      <w:r w:rsidR="00C425D1">
        <w:rPr>
          <w:rFonts w:ascii="Times New Roman" w:hAnsi="Times New Roman" w:cs="Times New Roman"/>
        </w:rPr>
        <w:t>seven</w:t>
      </w:r>
      <w:r w:rsidR="00856D8F">
        <w:rPr>
          <w:rFonts w:ascii="Times New Roman" w:hAnsi="Times New Roman" w:cs="Times New Roman"/>
        </w:rPr>
        <w:t xml:space="preserve"> respondents were selected from </w:t>
      </w:r>
      <w:r w:rsidR="00C425D1">
        <w:rPr>
          <w:rFonts w:ascii="Times New Roman" w:hAnsi="Times New Roman" w:cs="Times New Roman"/>
        </w:rPr>
        <w:t>various</w:t>
      </w:r>
      <w:r w:rsidR="00856D8F">
        <w:rPr>
          <w:rFonts w:ascii="Times New Roman" w:hAnsi="Times New Roman" w:cs="Times New Roman"/>
        </w:rPr>
        <w:t xml:space="preserve"> management levels within the organisation, to participate in face</w:t>
      </w:r>
      <w:r w:rsidR="001C0FB7">
        <w:rPr>
          <w:rFonts w:ascii="Times New Roman" w:hAnsi="Times New Roman" w:cs="Times New Roman"/>
        </w:rPr>
        <w:t>-to-</w:t>
      </w:r>
      <w:r w:rsidR="00856D8F">
        <w:rPr>
          <w:rFonts w:ascii="Times New Roman" w:hAnsi="Times New Roman" w:cs="Times New Roman"/>
        </w:rPr>
        <w:t>face interviews. The analysis conducted us</w:t>
      </w:r>
      <w:r w:rsidR="00FA1F6A">
        <w:rPr>
          <w:rFonts w:ascii="Times New Roman" w:hAnsi="Times New Roman" w:cs="Times New Roman"/>
        </w:rPr>
        <w:t>ing</w:t>
      </w:r>
      <w:r w:rsidR="00856D8F">
        <w:rPr>
          <w:rFonts w:ascii="Times New Roman" w:hAnsi="Times New Roman" w:cs="Times New Roman"/>
        </w:rPr>
        <w:t xml:space="preserve"> semi</w:t>
      </w:r>
      <w:r w:rsidR="001C0FB7">
        <w:rPr>
          <w:rFonts w:ascii="Times New Roman" w:hAnsi="Times New Roman" w:cs="Times New Roman"/>
        </w:rPr>
        <w:t>-</w:t>
      </w:r>
      <w:r w:rsidR="00856D8F">
        <w:rPr>
          <w:rFonts w:ascii="Times New Roman" w:hAnsi="Times New Roman" w:cs="Times New Roman"/>
        </w:rPr>
        <w:t xml:space="preserve">structured interviews resulted in identifying </w:t>
      </w:r>
      <w:r w:rsidR="00C425D1">
        <w:rPr>
          <w:rFonts w:ascii="Times New Roman" w:hAnsi="Times New Roman" w:cs="Times New Roman"/>
        </w:rPr>
        <w:t>three</w:t>
      </w:r>
      <w:r w:rsidR="00856D8F">
        <w:rPr>
          <w:rFonts w:ascii="Times New Roman" w:hAnsi="Times New Roman" w:cs="Times New Roman"/>
        </w:rPr>
        <w:t xml:space="preserve"> main themes of the analysis.</w:t>
      </w:r>
    </w:p>
    <w:p w14:paraId="1D56B253" w14:textId="77777777" w:rsidR="000E1C8D" w:rsidRDefault="000E1C8D" w:rsidP="00B4453F">
      <w:pPr>
        <w:spacing w:line="480" w:lineRule="auto"/>
        <w:jc w:val="both"/>
        <w:rPr>
          <w:rFonts w:ascii="Times New Roman" w:hAnsi="Times New Roman" w:cs="Times New Roman"/>
        </w:rPr>
      </w:pPr>
    </w:p>
    <w:p w14:paraId="5B2D0903" w14:textId="77777777" w:rsidR="00C425D1" w:rsidRDefault="00856D8F" w:rsidP="00B24DAC">
      <w:pPr>
        <w:spacing w:line="480" w:lineRule="auto"/>
        <w:jc w:val="both"/>
        <w:rPr>
          <w:rFonts w:ascii="Times New Roman" w:hAnsi="Times New Roman" w:cs="Times New Roman"/>
        </w:rPr>
      </w:pPr>
      <w:r>
        <w:rPr>
          <w:rFonts w:ascii="Times New Roman" w:hAnsi="Times New Roman" w:cs="Times New Roman"/>
        </w:rPr>
        <w:t xml:space="preserve">The </w:t>
      </w:r>
      <w:r w:rsidR="00C425D1">
        <w:rPr>
          <w:rFonts w:ascii="Times New Roman" w:hAnsi="Times New Roman" w:cs="Times New Roman"/>
        </w:rPr>
        <w:t xml:space="preserve">three </w:t>
      </w:r>
      <w:r>
        <w:rPr>
          <w:rFonts w:ascii="Times New Roman" w:hAnsi="Times New Roman" w:cs="Times New Roman"/>
        </w:rPr>
        <w:t>themes that emerged from the analysis were</w:t>
      </w:r>
      <w:r w:rsidR="00C425D1">
        <w:rPr>
          <w:rFonts w:ascii="Times New Roman" w:hAnsi="Times New Roman" w:cs="Times New Roman"/>
        </w:rPr>
        <w:t>:</w:t>
      </w:r>
    </w:p>
    <w:p w14:paraId="411D1564" w14:textId="2B99BEB0" w:rsidR="00394E0F" w:rsidRDefault="00C425D1" w:rsidP="00C425D1">
      <w:pPr>
        <w:pStyle w:val="ListParagraph"/>
        <w:numPr>
          <w:ilvl w:val="0"/>
          <w:numId w:val="34"/>
        </w:numPr>
        <w:spacing w:line="480" w:lineRule="auto"/>
        <w:jc w:val="both"/>
        <w:rPr>
          <w:rFonts w:ascii="Times New Roman" w:hAnsi="Times New Roman" w:cs="Times New Roman"/>
        </w:rPr>
      </w:pPr>
      <w:r>
        <w:rPr>
          <w:rFonts w:ascii="Times New Roman" w:hAnsi="Times New Roman" w:cs="Times New Roman"/>
        </w:rPr>
        <w:t>A</w:t>
      </w:r>
      <w:r w:rsidRPr="00C425D1">
        <w:rPr>
          <w:rFonts w:ascii="Times New Roman" w:hAnsi="Times New Roman" w:cs="Times New Roman"/>
        </w:rPr>
        <w:t>cknowledgement o</w:t>
      </w:r>
      <w:r>
        <w:rPr>
          <w:rFonts w:ascii="Times New Roman" w:hAnsi="Times New Roman" w:cs="Times New Roman"/>
        </w:rPr>
        <w:t>f</w:t>
      </w:r>
      <w:r w:rsidRPr="00C425D1">
        <w:rPr>
          <w:rFonts w:ascii="Times New Roman" w:hAnsi="Times New Roman" w:cs="Times New Roman"/>
        </w:rPr>
        <w:t xml:space="preserve"> the non</w:t>
      </w:r>
      <w:r>
        <w:rPr>
          <w:rFonts w:ascii="Times New Roman" w:hAnsi="Times New Roman" w:cs="Times New Roman"/>
        </w:rPr>
        <w:t>-</w:t>
      </w:r>
      <w:r w:rsidRPr="00C425D1">
        <w:rPr>
          <w:rFonts w:ascii="Times New Roman" w:hAnsi="Times New Roman" w:cs="Times New Roman"/>
        </w:rPr>
        <w:t>exist</w:t>
      </w:r>
      <w:r w:rsidR="00FA1F6A">
        <w:rPr>
          <w:rFonts w:ascii="Times New Roman" w:hAnsi="Times New Roman" w:cs="Times New Roman"/>
        </w:rPr>
        <w:t>e</w:t>
      </w:r>
      <w:r w:rsidRPr="00C425D1">
        <w:rPr>
          <w:rFonts w:ascii="Times New Roman" w:hAnsi="Times New Roman" w:cs="Times New Roman"/>
        </w:rPr>
        <w:t>nce of succession planning</w:t>
      </w:r>
      <w:r>
        <w:rPr>
          <w:rFonts w:ascii="Times New Roman" w:hAnsi="Times New Roman" w:cs="Times New Roman"/>
        </w:rPr>
        <w:t xml:space="preserve"> practices</w:t>
      </w:r>
      <w:r w:rsidRPr="00C425D1">
        <w:rPr>
          <w:rFonts w:ascii="Times New Roman" w:hAnsi="Times New Roman" w:cs="Times New Roman"/>
        </w:rPr>
        <w:t xml:space="preserve"> within The Magstim Company</w:t>
      </w:r>
    </w:p>
    <w:p w14:paraId="35556397" w14:textId="43B00C3D" w:rsidR="00C425D1" w:rsidRDefault="00C425D1" w:rsidP="00C425D1">
      <w:pPr>
        <w:pStyle w:val="ListParagraph"/>
        <w:numPr>
          <w:ilvl w:val="0"/>
          <w:numId w:val="34"/>
        </w:numPr>
        <w:spacing w:line="480" w:lineRule="auto"/>
        <w:jc w:val="both"/>
        <w:rPr>
          <w:rFonts w:ascii="Times New Roman" w:hAnsi="Times New Roman" w:cs="Times New Roman"/>
        </w:rPr>
      </w:pPr>
      <w:r>
        <w:rPr>
          <w:rFonts w:ascii="Times New Roman" w:hAnsi="Times New Roman" w:cs="Times New Roman"/>
        </w:rPr>
        <w:t>Methods and tools of leadership development conducted with direct reports</w:t>
      </w:r>
    </w:p>
    <w:p w14:paraId="53D257E6" w14:textId="64B32A20" w:rsidR="00C425D1" w:rsidRPr="00C425D1" w:rsidRDefault="00C425D1" w:rsidP="00C425D1">
      <w:pPr>
        <w:pStyle w:val="ListParagraph"/>
        <w:numPr>
          <w:ilvl w:val="0"/>
          <w:numId w:val="34"/>
        </w:numPr>
        <w:spacing w:line="480" w:lineRule="auto"/>
        <w:jc w:val="both"/>
        <w:rPr>
          <w:rFonts w:ascii="Times New Roman" w:hAnsi="Times New Roman" w:cs="Times New Roman"/>
        </w:rPr>
      </w:pPr>
      <w:r>
        <w:rPr>
          <w:rFonts w:ascii="Times New Roman" w:hAnsi="Times New Roman" w:cs="Times New Roman"/>
        </w:rPr>
        <w:t>Identifying the importance of completing performance reviews and its link to Succession Planning</w:t>
      </w:r>
    </w:p>
    <w:p w14:paraId="43B254CB" w14:textId="77777777" w:rsidR="003B0142" w:rsidRPr="001879CB" w:rsidRDefault="003B0142" w:rsidP="00340FAC">
      <w:pPr>
        <w:spacing w:line="360" w:lineRule="auto"/>
        <w:rPr>
          <w:rFonts w:ascii="Times New Roman" w:hAnsi="Times New Roman" w:cs="Times New Roman"/>
        </w:rPr>
      </w:pPr>
    </w:p>
    <w:p w14:paraId="29BFA33E" w14:textId="50060E8A" w:rsidR="008F50BF" w:rsidRPr="00B24DAC" w:rsidRDefault="00F975EA" w:rsidP="002C6F1F">
      <w:pPr>
        <w:pStyle w:val="Heading2"/>
        <w:rPr>
          <w:rFonts w:ascii="Times New Roman" w:hAnsi="Times New Roman" w:cs="Times New Roman"/>
          <w:b/>
          <w:bCs/>
          <w:color w:val="auto"/>
        </w:rPr>
      </w:pPr>
      <w:bookmarkStart w:id="67" w:name="_Toc164436137"/>
      <w:r w:rsidRPr="00B24DAC">
        <w:rPr>
          <w:rFonts w:ascii="Times New Roman" w:hAnsi="Times New Roman" w:cs="Times New Roman"/>
          <w:b/>
          <w:bCs/>
          <w:color w:val="auto"/>
        </w:rPr>
        <w:t>6</w:t>
      </w:r>
      <w:r w:rsidR="002C6F1F" w:rsidRPr="00B24DAC">
        <w:rPr>
          <w:rFonts w:ascii="Times New Roman" w:hAnsi="Times New Roman" w:cs="Times New Roman"/>
          <w:b/>
          <w:bCs/>
          <w:color w:val="auto"/>
        </w:rPr>
        <w:t xml:space="preserve">.2 </w:t>
      </w:r>
      <w:r w:rsidR="003B0142" w:rsidRPr="00B24DAC">
        <w:rPr>
          <w:rFonts w:ascii="Times New Roman" w:hAnsi="Times New Roman" w:cs="Times New Roman"/>
          <w:b/>
          <w:bCs/>
          <w:color w:val="auto"/>
        </w:rPr>
        <w:t>Recommendations</w:t>
      </w:r>
      <w:bookmarkEnd w:id="67"/>
    </w:p>
    <w:p w14:paraId="35BEDCE7" w14:textId="4151BF28" w:rsidR="002C6F1F" w:rsidRPr="002C6F1F" w:rsidRDefault="002C6F1F" w:rsidP="002C6F1F">
      <w:pPr>
        <w:rPr>
          <w:rFonts w:ascii="Times New Roman" w:hAnsi="Times New Roman" w:cs="Times New Roman"/>
        </w:rPr>
      </w:pPr>
    </w:p>
    <w:p w14:paraId="17F4F508" w14:textId="77777777" w:rsidR="00DD4F83" w:rsidRDefault="00DD4F83" w:rsidP="002C6F1F">
      <w:pPr>
        <w:spacing w:line="480" w:lineRule="auto"/>
        <w:jc w:val="both"/>
        <w:rPr>
          <w:rFonts w:ascii="Times New Roman" w:hAnsi="Times New Roman" w:cs="Times New Roman"/>
        </w:rPr>
      </w:pPr>
    </w:p>
    <w:p w14:paraId="0BE8D06C" w14:textId="4453E66D" w:rsidR="00C425D1" w:rsidRDefault="002C6F1F" w:rsidP="002C6F1F">
      <w:pPr>
        <w:spacing w:line="480" w:lineRule="auto"/>
        <w:jc w:val="both"/>
        <w:rPr>
          <w:rFonts w:ascii="Times New Roman" w:hAnsi="Times New Roman" w:cs="Times New Roman"/>
        </w:rPr>
      </w:pPr>
      <w:r>
        <w:rPr>
          <w:rFonts w:ascii="Times New Roman" w:hAnsi="Times New Roman" w:cs="Times New Roman"/>
        </w:rPr>
        <w:t>According to the findings of this study, it has been explored that integrated succession planning practices in developing the employees would not only retain them but w</w:t>
      </w:r>
      <w:r w:rsidR="00C425D1">
        <w:rPr>
          <w:rFonts w:ascii="Times New Roman" w:hAnsi="Times New Roman" w:cs="Times New Roman"/>
        </w:rPr>
        <w:t>ould</w:t>
      </w:r>
      <w:r>
        <w:rPr>
          <w:rFonts w:ascii="Times New Roman" w:hAnsi="Times New Roman" w:cs="Times New Roman"/>
        </w:rPr>
        <w:t xml:space="preserve"> also assist in adding leadership competencies which will further help in delivering the desired strategic business results</w:t>
      </w:r>
      <w:r w:rsidR="00C425D1">
        <w:rPr>
          <w:rFonts w:ascii="Times New Roman" w:hAnsi="Times New Roman" w:cs="Times New Roman"/>
        </w:rPr>
        <w:t xml:space="preserve"> of the organisation.</w:t>
      </w:r>
    </w:p>
    <w:p w14:paraId="11DA889C" w14:textId="7E8CA31A" w:rsidR="000E1C8D" w:rsidRDefault="002C6F1F" w:rsidP="002C6F1F">
      <w:pPr>
        <w:spacing w:line="480" w:lineRule="auto"/>
        <w:jc w:val="both"/>
        <w:rPr>
          <w:rFonts w:ascii="Times New Roman" w:hAnsi="Times New Roman" w:cs="Times New Roman"/>
        </w:rPr>
      </w:pPr>
      <w:r w:rsidRPr="002C6F1F">
        <w:rPr>
          <w:rFonts w:ascii="Times New Roman" w:hAnsi="Times New Roman" w:cs="Times New Roman"/>
        </w:rPr>
        <w:t xml:space="preserve">The success of succession planning is reliant on the development and clear implementation of succession management practices. While this research project indicated that The Magstim Company had </w:t>
      </w:r>
      <w:r w:rsidR="000E1C8D">
        <w:rPr>
          <w:rFonts w:ascii="Times New Roman" w:hAnsi="Times New Roman" w:cs="Times New Roman"/>
        </w:rPr>
        <w:t xml:space="preserve">some informal </w:t>
      </w:r>
      <w:r w:rsidRPr="002C6F1F">
        <w:rPr>
          <w:rFonts w:ascii="Times New Roman" w:hAnsi="Times New Roman" w:cs="Times New Roman"/>
        </w:rPr>
        <w:t xml:space="preserve">succession management practices, formal implementation of a process was lacking. </w:t>
      </w:r>
      <w:r w:rsidR="000E1C8D">
        <w:rPr>
          <w:rFonts w:ascii="Times New Roman" w:hAnsi="Times New Roman" w:cs="Times New Roman"/>
        </w:rPr>
        <w:t>The following are recommendations offered for consideration:</w:t>
      </w:r>
    </w:p>
    <w:p w14:paraId="7189D6A5" w14:textId="3B6439ED" w:rsidR="000E1C8D" w:rsidRDefault="000E1C8D" w:rsidP="000E1C8D">
      <w:pPr>
        <w:pStyle w:val="ListParagraph"/>
        <w:numPr>
          <w:ilvl w:val="0"/>
          <w:numId w:val="37"/>
        </w:numPr>
        <w:spacing w:line="480" w:lineRule="auto"/>
        <w:jc w:val="both"/>
        <w:rPr>
          <w:rFonts w:ascii="Times New Roman" w:hAnsi="Times New Roman" w:cs="Times New Roman"/>
        </w:rPr>
      </w:pPr>
      <w:r>
        <w:rPr>
          <w:rFonts w:ascii="Times New Roman" w:hAnsi="Times New Roman" w:cs="Times New Roman"/>
        </w:rPr>
        <w:t xml:space="preserve">As </w:t>
      </w:r>
      <w:r w:rsidRPr="00B61E2B">
        <w:rPr>
          <w:rFonts w:ascii="Times New Roman" w:hAnsi="Times New Roman" w:cs="Times New Roman"/>
        </w:rPr>
        <w:t xml:space="preserve">suggested by </w:t>
      </w:r>
      <w:sdt>
        <w:sdtPr>
          <w:rPr>
            <w:rFonts w:ascii="Times New Roman" w:eastAsiaTheme="majorEastAsia" w:hAnsi="Times New Roman" w:cs="Times New Roman"/>
          </w:rPr>
          <w:id w:val="1256022413"/>
          <w:citation/>
        </w:sdtPr>
        <w:sdtContent>
          <w:r w:rsidRPr="00B61E2B">
            <w:rPr>
              <w:rFonts w:ascii="Times New Roman" w:eastAsiaTheme="majorEastAsia" w:hAnsi="Times New Roman" w:cs="Times New Roman"/>
            </w:rPr>
            <w:fldChar w:fldCharType="begin"/>
          </w:r>
          <w:r w:rsidRPr="00B61E2B">
            <w:rPr>
              <w:rFonts w:ascii="Times New Roman" w:eastAsiaTheme="majorEastAsia" w:hAnsi="Times New Roman" w:cs="Times New Roman"/>
            </w:rPr>
            <w:instrText xml:space="preserve">CITATION Bec08 \p 247-248 \l 2057 </w:instrText>
          </w:r>
          <w:r w:rsidRPr="00B61E2B">
            <w:rPr>
              <w:rFonts w:ascii="Times New Roman" w:eastAsiaTheme="majorEastAsia" w:hAnsi="Times New Roman" w:cs="Times New Roman"/>
            </w:rPr>
            <w:fldChar w:fldCharType="separate"/>
          </w:r>
          <w:r w:rsidR="00B61E2B" w:rsidRPr="00B61E2B">
            <w:rPr>
              <w:rFonts w:ascii="Times New Roman" w:eastAsiaTheme="majorEastAsia" w:hAnsi="Times New Roman" w:cs="Times New Roman"/>
              <w:noProof/>
            </w:rPr>
            <w:t>(Bechet, 2008, pp. 247-248)</w:t>
          </w:r>
          <w:r w:rsidRPr="00B61E2B">
            <w:rPr>
              <w:rFonts w:ascii="Times New Roman" w:eastAsiaTheme="majorEastAsia" w:hAnsi="Times New Roman" w:cs="Times New Roman"/>
            </w:rPr>
            <w:fldChar w:fldCharType="end"/>
          </w:r>
        </w:sdtContent>
      </w:sdt>
      <w:r w:rsidRPr="00B61E2B">
        <w:rPr>
          <w:rFonts w:ascii="Times New Roman" w:hAnsi="Times New Roman" w:cs="Times New Roman"/>
        </w:rPr>
        <w:t xml:space="preserve"> and  </w:t>
      </w:r>
      <w:sdt>
        <w:sdtPr>
          <w:rPr>
            <w:rFonts w:ascii="Times New Roman" w:hAnsi="Times New Roman" w:cs="Times New Roman"/>
          </w:rPr>
          <w:id w:val="268744032"/>
          <w:citation/>
        </w:sdtPr>
        <w:sdtContent>
          <w:r>
            <w:rPr>
              <w:rFonts w:ascii="Times New Roman" w:hAnsi="Times New Roman" w:cs="Times New Roman"/>
            </w:rPr>
            <w:fldChar w:fldCharType="begin"/>
          </w:r>
          <w:r>
            <w:rPr>
              <w:rFonts w:ascii="Times New Roman" w:hAnsi="Times New Roman" w:cs="Times New Roman"/>
            </w:rPr>
            <w:instrText xml:space="preserve"> CITATION Tay22 \l 2057 </w:instrText>
          </w:r>
          <w:r>
            <w:rPr>
              <w:rFonts w:ascii="Times New Roman" w:hAnsi="Times New Roman" w:cs="Times New Roman"/>
            </w:rPr>
            <w:fldChar w:fldCharType="separate"/>
          </w:r>
          <w:r w:rsidR="00B61E2B" w:rsidRPr="00B61E2B">
            <w:rPr>
              <w:rFonts w:ascii="Times New Roman" w:hAnsi="Times New Roman" w:cs="Times New Roman"/>
              <w:noProof/>
            </w:rPr>
            <w:t>(Taylor, 2022)</w:t>
          </w:r>
          <w:r>
            <w:rPr>
              <w:rFonts w:ascii="Times New Roman" w:hAnsi="Times New Roman" w:cs="Times New Roman"/>
            </w:rPr>
            <w:fldChar w:fldCharType="end"/>
          </w:r>
        </w:sdtContent>
      </w:sdt>
      <w:r>
        <w:rPr>
          <w:rFonts w:ascii="Times New Roman" w:hAnsi="Times New Roman" w:cs="Times New Roman"/>
        </w:rPr>
        <w:t xml:space="preserve"> The Magstim Company should firstly identify which roles are business and what </w:t>
      </w:r>
      <w:r w:rsidR="00DC53DE">
        <w:rPr>
          <w:rFonts w:ascii="Times New Roman" w:hAnsi="Times New Roman" w:cs="Times New Roman"/>
        </w:rPr>
        <w:t xml:space="preserve">understand and redefine the competencies of each </w:t>
      </w:r>
      <w:r w:rsidR="00227EDE">
        <w:rPr>
          <w:rFonts w:ascii="Times New Roman" w:hAnsi="Times New Roman" w:cs="Times New Roman"/>
        </w:rPr>
        <w:t>identified role</w:t>
      </w:r>
      <w:r w:rsidR="00DC53DE">
        <w:rPr>
          <w:rFonts w:ascii="Times New Roman" w:hAnsi="Times New Roman" w:cs="Times New Roman"/>
        </w:rPr>
        <w:t xml:space="preserve">. </w:t>
      </w:r>
    </w:p>
    <w:p w14:paraId="048C4F0D" w14:textId="1A0A5A77" w:rsidR="000E1C8D" w:rsidRDefault="00DC53DE" w:rsidP="000E1C8D">
      <w:pPr>
        <w:pStyle w:val="ListParagraph"/>
        <w:numPr>
          <w:ilvl w:val="0"/>
          <w:numId w:val="37"/>
        </w:numPr>
        <w:spacing w:line="480" w:lineRule="auto"/>
        <w:jc w:val="both"/>
        <w:rPr>
          <w:rFonts w:ascii="Times New Roman" w:hAnsi="Times New Roman" w:cs="Times New Roman"/>
        </w:rPr>
      </w:pPr>
      <w:r>
        <w:rPr>
          <w:rFonts w:ascii="Times New Roman" w:hAnsi="Times New Roman" w:cs="Times New Roman"/>
        </w:rPr>
        <w:t>The research found that although there was initially animosity and negativity towards the nine</w:t>
      </w:r>
      <w:r w:rsidR="00B61E2B">
        <w:rPr>
          <w:rFonts w:ascii="Times New Roman" w:hAnsi="Times New Roman" w:cs="Times New Roman"/>
        </w:rPr>
        <w:t>-</w:t>
      </w:r>
      <w:r>
        <w:rPr>
          <w:rFonts w:ascii="Times New Roman" w:hAnsi="Times New Roman" w:cs="Times New Roman"/>
        </w:rPr>
        <w:t xml:space="preserve">box talent matrix it did allow Managers and Supervisors the opportunity to look at their direct reports and identify those employees with future potential. It is recommended that this activity is carried out on an annual basis and is peer-reviewed as this will identify potential employees for the identified business-critical roles. </w:t>
      </w:r>
    </w:p>
    <w:p w14:paraId="3F27E45D" w14:textId="39FC43AF" w:rsidR="00DC53DE" w:rsidRDefault="00DC53DE" w:rsidP="000E1C8D">
      <w:pPr>
        <w:pStyle w:val="ListParagraph"/>
        <w:numPr>
          <w:ilvl w:val="0"/>
          <w:numId w:val="37"/>
        </w:numPr>
        <w:spacing w:line="480" w:lineRule="auto"/>
        <w:jc w:val="both"/>
        <w:rPr>
          <w:rFonts w:ascii="Times New Roman" w:hAnsi="Times New Roman" w:cs="Times New Roman"/>
        </w:rPr>
      </w:pPr>
      <w:r>
        <w:rPr>
          <w:rFonts w:ascii="Times New Roman" w:hAnsi="Times New Roman" w:cs="Times New Roman"/>
        </w:rPr>
        <w:t xml:space="preserve">It was noted from the research that several Managers already </w:t>
      </w:r>
      <w:r w:rsidR="00227EDE">
        <w:rPr>
          <w:rFonts w:ascii="Times New Roman" w:hAnsi="Times New Roman" w:cs="Times New Roman"/>
        </w:rPr>
        <w:t>incorporate</w:t>
      </w:r>
      <w:r>
        <w:rPr>
          <w:rFonts w:ascii="Times New Roman" w:hAnsi="Times New Roman" w:cs="Times New Roman"/>
        </w:rPr>
        <w:t xml:space="preserve"> individual </w:t>
      </w:r>
      <w:r w:rsidR="00227EDE">
        <w:rPr>
          <w:rFonts w:ascii="Times New Roman" w:hAnsi="Times New Roman" w:cs="Times New Roman"/>
        </w:rPr>
        <w:t>development</w:t>
      </w:r>
      <w:r>
        <w:rPr>
          <w:rFonts w:ascii="Times New Roman" w:hAnsi="Times New Roman" w:cs="Times New Roman"/>
        </w:rPr>
        <w:t xml:space="preserve"> plans with their team members. </w:t>
      </w:r>
      <w:r w:rsidR="00227EDE">
        <w:rPr>
          <w:rFonts w:ascii="Times New Roman" w:hAnsi="Times New Roman" w:cs="Times New Roman"/>
        </w:rPr>
        <w:t>It is a recommendation that once an employee is identified as a potential successor for a business-critical role that</w:t>
      </w:r>
      <w:r w:rsidR="00B61E2B">
        <w:rPr>
          <w:rFonts w:ascii="Times New Roman" w:hAnsi="Times New Roman" w:cs="Times New Roman"/>
        </w:rPr>
        <w:t xml:space="preserve"> </w:t>
      </w:r>
      <w:r w:rsidR="00227EDE">
        <w:rPr>
          <w:rFonts w:ascii="Times New Roman" w:hAnsi="Times New Roman" w:cs="Times New Roman"/>
        </w:rPr>
        <w:t xml:space="preserve">a personalised development plan is created. This for example could include the requirement for both internal and external training to take place. This will allow for expansion of personal growth and opportunity. </w:t>
      </w:r>
    </w:p>
    <w:p w14:paraId="2B5C8D43" w14:textId="27747F69" w:rsidR="00227EDE" w:rsidRDefault="00B61E2B" w:rsidP="000E1C8D">
      <w:pPr>
        <w:pStyle w:val="ListParagraph"/>
        <w:numPr>
          <w:ilvl w:val="0"/>
          <w:numId w:val="37"/>
        </w:numPr>
        <w:spacing w:line="480" w:lineRule="auto"/>
        <w:jc w:val="both"/>
        <w:rPr>
          <w:rFonts w:ascii="Times New Roman" w:hAnsi="Times New Roman" w:cs="Times New Roman"/>
        </w:rPr>
      </w:pPr>
      <w:r>
        <w:rPr>
          <w:rFonts w:ascii="Times New Roman" w:hAnsi="Times New Roman" w:cs="Times New Roman"/>
        </w:rPr>
        <w:lastRenderedPageBreak/>
        <w:t>Those employees identified must</w:t>
      </w:r>
      <w:r w:rsidR="00227EDE">
        <w:rPr>
          <w:rFonts w:ascii="Times New Roman" w:hAnsi="Times New Roman" w:cs="Times New Roman"/>
        </w:rPr>
        <w:t xml:space="preserve"> have regular reviews outside of the annual performance development reviews. This will allow both the employee and Manager to discuss concerns or issue and to address any </w:t>
      </w:r>
      <w:r>
        <w:rPr>
          <w:rFonts w:ascii="Times New Roman" w:hAnsi="Times New Roman" w:cs="Times New Roman"/>
        </w:rPr>
        <w:t>additional</w:t>
      </w:r>
      <w:r w:rsidR="00227EDE">
        <w:rPr>
          <w:rFonts w:ascii="Times New Roman" w:hAnsi="Times New Roman" w:cs="Times New Roman"/>
        </w:rPr>
        <w:t xml:space="preserve"> training needs which are required. Senior Management should be at the forefront of providing the necessary support to its employees.</w:t>
      </w:r>
    </w:p>
    <w:p w14:paraId="57BE506B" w14:textId="6C11C9B9" w:rsidR="002C6F1F" w:rsidRDefault="002C6F1F" w:rsidP="002C6F1F"/>
    <w:p w14:paraId="0174C0A9" w14:textId="3FF9D72A" w:rsidR="002C6F1F" w:rsidRDefault="002C6F1F" w:rsidP="002C6F1F"/>
    <w:p w14:paraId="6EC03AC6" w14:textId="4875A590" w:rsidR="002C6F1F" w:rsidRDefault="002C6F1F" w:rsidP="002C6F1F"/>
    <w:p w14:paraId="29A1E9F4" w14:textId="030B082A" w:rsidR="00FA1F6A" w:rsidRDefault="00FA1F6A" w:rsidP="002C6F1F"/>
    <w:p w14:paraId="614EBF43" w14:textId="3B489CA9" w:rsidR="002C6F1F" w:rsidRPr="002C6F1F" w:rsidRDefault="006A0283" w:rsidP="006477BE">
      <w:pPr>
        <w:tabs>
          <w:tab w:val="left" w:pos="2609"/>
        </w:tabs>
      </w:pPr>
      <w:r>
        <w:tab/>
      </w:r>
    </w:p>
    <w:p w14:paraId="1A8B3920" w14:textId="38234BF4" w:rsidR="008F50BF" w:rsidRDefault="008F50BF" w:rsidP="00340FAC">
      <w:pPr>
        <w:pStyle w:val="Heading1"/>
        <w:spacing w:line="360" w:lineRule="auto"/>
        <w:rPr>
          <w:rFonts w:ascii="Times New Roman" w:hAnsi="Times New Roman" w:cs="Times New Roman"/>
          <w:b/>
          <w:bCs/>
          <w:color w:val="auto"/>
        </w:rPr>
      </w:pPr>
      <w:bookmarkStart w:id="68" w:name="_Toc164436138"/>
      <w:r w:rsidRPr="00FA064A">
        <w:rPr>
          <w:rFonts w:ascii="Times New Roman" w:hAnsi="Times New Roman" w:cs="Times New Roman"/>
          <w:b/>
          <w:bCs/>
          <w:color w:val="auto"/>
        </w:rPr>
        <w:t xml:space="preserve">Chapter </w:t>
      </w:r>
      <w:r w:rsidR="00F975EA">
        <w:rPr>
          <w:rFonts w:ascii="Times New Roman" w:hAnsi="Times New Roman" w:cs="Times New Roman"/>
          <w:b/>
          <w:bCs/>
          <w:color w:val="auto"/>
        </w:rPr>
        <w:t>7</w:t>
      </w:r>
      <w:r w:rsidRPr="00FA064A">
        <w:rPr>
          <w:rFonts w:ascii="Times New Roman" w:hAnsi="Times New Roman" w:cs="Times New Roman"/>
          <w:b/>
          <w:bCs/>
          <w:color w:val="auto"/>
        </w:rPr>
        <w:t>: References</w:t>
      </w:r>
      <w:bookmarkEnd w:id="68"/>
      <w:r w:rsidRPr="00FA064A">
        <w:rPr>
          <w:rFonts w:ascii="Times New Roman" w:hAnsi="Times New Roman" w:cs="Times New Roman"/>
          <w:b/>
          <w:bCs/>
          <w:color w:val="auto"/>
        </w:rPr>
        <w:t xml:space="preserve"> </w:t>
      </w:r>
    </w:p>
    <w:p w14:paraId="1DDEC2FB" w14:textId="05EAD00F" w:rsidR="00365466" w:rsidRPr="00365466" w:rsidRDefault="00365466" w:rsidP="00365466"/>
    <w:sdt>
      <w:sdtPr>
        <w:rPr>
          <w:rFonts w:ascii="Times New Roman" w:eastAsiaTheme="minorHAnsi" w:hAnsi="Times New Roman" w:cs="Times New Roman"/>
          <w:color w:val="auto"/>
          <w:sz w:val="24"/>
          <w:szCs w:val="24"/>
        </w:rPr>
        <w:id w:val="1547333839"/>
        <w:docPartObj>
          <w:docPartGallery w:val="Bibliographies"/>
          <w:docPartUnique/>
        </w:docPartObj>
      </w:sdtPr>
      <w:sdtEndPr>
        <w:rPr>
          <w:b/>
          <w:bCs/>
        </w:rPr>
      </w:sdtEndPr>
      <w:sdtContent>
        <w:p w14:paraId="77554284" w14:textId="2D3363D4" w:rsidR="006A0283" w:rsidRPr="00B61E2B" w:rsidRDefault="006A0283" w:rsidP="00B61E2B">
          <w:pPr>
            <w:pStyle w:val="Heading1"/>
            <w:spacing w:line="480" w:lineRule="auto"/>
            <w:jc w:val="both"/>
            <w:rPr>
              <w:rFonts w:ascii="Times New Roman" w:hAnsi="Times New Roman" w:cs="Times New Roman"/>
            </w:rPr>
          </w:pPr>
        </w:p>
        <w:p w14:paraId="17EC9ECD" w14:textId="77777777" w:rsidR="00B61E2B" w:rsidRPr="00B61E2B" w:rsidRDefault="006A0283"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rPr>
            <w:fldChar w:fldCharType="begin"/>
          </w:r>
          <w:r w:rsidRPr="00B61E2B">
            <w:rPr>
              <w:rFonts w:ascii="Times New Roman" w:hAnsi="Times New Roman" w:cs="Times New Roman"/>
            </w:rPr>
            <w:instrText xml:space="preserve"> BIBLIOGRAPHY </w:instrText>
          </w:r>
          <w:r w:rsidRPr="00B61E2B">
            <w:rPr>
              <w:rFonts w:ascii="Times New Roman" w:hAnsi="Times New Roman" w:cs="Times New Roman"/>
            </w:rPr>
            <w:fldChar w:fldCharType="separate"/>
          </w:r>
          <w:r w:rsidR="00B61E2B" w:rsidRPr="00B61E2B">
            <w:rPr>
              <w:rFonts w:ascii="Times New Roman" w:hAnsi="Times New Roman" w:cs="Times New Roman"/>
              <w:noProof/>
            </w:rPr>
            <w:t xml:space="preserve">Ahmed, I. &amp; Ishtiaq, S., 2021. Reliability and validity: Importance in Medical Research. </w:t>
          </w:r>
          <w:r w:rsidR="00B61E2B" w:rsidRPr="00B61E2B">
            <w:rPr>
              <w:rFonts w:ascii="Times New Roman" w:hAnsi="Times New Roman" w:cs="Times New Roman"/>
              <w:i/>
              <w:iCs/>
              <w:noProof/>
            </w:rPr>
            <w:t xml:space="preserve">Journal of the Pakistan Medical Association, </w:t>
          </w:r>
          <w:r w:rsidR="00B61E2B" w:rsidRPr="00B61E2B">
            <w:rPr>
              <w:rFonts w:ascii="Times New Roman" w:hAnsi="Times New Roman" w:cs="Times New Roman"/>
              <w:noProof/>
            </w:rPr>
            <w:t>71(10), pp. 2401-2406.</w:t>
          </w:r>
        </w:p>
        <w:p w14:paraId="6B94D7A4"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Anderson, V., 2009. </w:t>
          </w:r>
          <w:r w:rsidRPr="00B61E2B">
            <w:rPr>
              <w:rFonts w:ascii="Times New Roman" w:hAnsi="Times New Roman" w:cs="Times New Roman"/>
              <w:i/>
              <w:iCs/>
              <w:noProof/>
            </w:rPr>
            <w:t xml:space="preserve">Research Methods in Human Resource Management: Investigating a Business Issue. </w:t>
          </w:r>
          <w:r w:rsidRPr="00B61E2B">
            <w:rPr>
              <w:rFonts w:ascii="Times New Roman" w:hAnsi="Times New Roman" w:cs="Times New Roman"/>
              <w:noProof/>
            </w:rPr>
            <w:t>Third ed. London: CIPD.</w:t>
          </w:r>
        </w:p>
        <w:p w14:paraId="48219F1F"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Anderson, V., 2013. </w:t>
          </w:r>
          <w:r w:rsidRPr="00B61E2B">
            <w:rPr>
              <w:rFonts w:ascii="Times New Roman" w:hAnsi="Times New Roman" w:cs="Times New Roman"/>
              <w:i/>
              <w:iCs/>
              <w:noProof/>
            </w:rPr>
            <w:t xml:space="preserve">Research Methods in Human Resource Management: Investigating a Business Issue. </w:t>
          </w:r>
          <w:r w:rsidRPr="00B61E2B">
            <w:rPr>
              <w:rFonts w:ascii="Times New Roman" w:hAnsi="Times New Roman" w:cs="Times New Roman"/>
              <w:noProof/>
            </w:rPr>
            <w:t>3rd ed. London: CIPD.</w:t>
          </w:r>
        </w:p>
        <w:p w14:paraId="4CE23B82"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Armstrong, M., 2012. </w:t>
          </w:r>
          <w:r w:rsidRPr="00B61E2B">
            <w:rPr>
              <w:rFonts w:ascii="Times New Roman" w:hAnsi="Times New Roman" w:cs="Times New Roman"/>
              <w:i/>
              <w:iCs/>
              <w:noProof/>
            </w:rPr>
            <w:t xml:space="preserve">Armstrong's Handbook of Human Resource Management Practice. </w:t>
          </w:r>
          <w:r w:rsidRPr="00B61E2B">
            <w:rPr>
              <w:rFonts w:ascii="Times New Roman" w:hAnsi="Times New Roman" w:cs="Times New Roman"/>
              <w:noProof/>
            </w:rPr>
            <w:t>12th ed. London: Kogan Page.</w:t>
          </w:r>
        </w:p>
        <w:p w14:paraId="1E11BC80"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Armstrong, M. &amp; Baron, A., 2005. </w:t>
          </w:r>
          <w:r w:rsidRPr="00B61E2B">
            <w:rPr>
              <w:rFonts w:ascii="Times New Roman" w:hAnsi="Times New Roman" w:cs="Times New Roman"/>
              <w:i/>
              <w:iCs/>
              <w:noProof/>
            </w:rPr>
            <w:t xml:space="preserve">Managing Performance: Performance Management in action. </w:t>
          </w:r>
          <w:r w:rsidRPr="00B61E2B">
            <w:rPr>
              <w:rFonts w:ascii="Times New Roman" w:hAnsi="Times New Roman" w:cs="Times New Roman"/>
              <w:noProof/>
            </w:rPr>
            <w:t>London: CIPD.</w:t>
          </w:r>
        </w:p>
        <w:p w14:paraId="29793EE9"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Bechet, T., 2008. </w:t>
          </w:r>
          <w:r w:rsidRPr="00B61E2B">
            <w:rPr>
              <w:rFonts w:ascii="Times New Roman" w:hAnsi="Times New Roman" w:cs="Times New Roman"/>
              <w:i/>
              <w:iCs/>
              <w:noProof/>
            </w:rPr>
            <w:t xml:space="preserve">Strategic staffing: a comprehensive system for effective workforce planning. </w:t>
          </w:r>
          <w:r w:rsidRPr="00B61E2B">
            <w:rPr>
              <w:rFonts w:ascii="Times New Roman" w:hAnsi="Times New Roman" w:cs="Times New Roman"/>
              <w:noProof/>
            </w:rPr>
            <w:t>2nd ed. New York: AMACOM.</w:t>
          </w:r>
        </w:p>
        <w:p w14:paraId="2B6F4444"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Bechet, T., 2008. </w:t>
          </w:r>
          <w:r w:rsidRPr="00B61E2B">
            <w:rPr>
              <w:rFonts w:ascii="Times New Roman" w:hAnsi="Times New Roman" w:cs="Times New Roman"/>
              <w:i/>
              <w:iCs/>
              <w:noProof/>
            </w:rPr>
            <w:t xml:space="preserve">Strategic Staffing: A comprehensive system for effective workforce planning. </w:t>
          </w:r>
          <w:r w:rsidRPr="00B61E2B">
            <w:rPr>
              <w:rFonts w:ascii="Times New Roman" w:hAnsi="Times New Roman" w:cs="Times New Roman"/>
              <w:noProof/>
            </w:rPr>
            <w:t>Second Edition ed. New York: AMACOM.</w:t>
          </w:r>
        </w:p>
        <w:p w14:paraId="669AB373"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lastRenderedPageBreak/>
            <w:t xml:space="preserve">Bechet, T., 2008. </w:t>
          </w:r>
          <w:r w:rsidRPr="00B61E2B">
            <w:rPr>
              <w:rFonts w:ascii="Times New Roman" w:hAnsi="Times New Roman" w:cs="Times New Roman"/>
              <w:i/>
              <w:iCs/>
              <w:noProof/>
            </w:rPr>
            <w:t xml:space="preserve">Strategic Staffing: A comprehensive system for effective workforce planning. </w:t>
          </w:r>
          <w:r w:rsidRPr="00B61E2B">
            <w:rPr>
              <w:rFonts w:ascii="Times New Roman" w:hAnsi="Times New Roman" w:cs="Times New Roman"/>
              <w:noProof/>
            </w:rPr>
            <w:t>Second ed. New York: Amacom.</w:t>
          </w:r>
        </w:p>
        <w:p w14:paraId="57E33F4F"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Becker, J. &amp; Niehaves, B., 2007. Epistemological perspectives on IS research: a framework for analysing and systemizing epistemological assumptions. </w:t>
          </w:r>
          <w:r w:rsidRPr="00B61E2B">
            <w:rPr>
              <w:rFonts w:ascii="Times New Roman" w:hAnsi="Times New Roman" w:cs="Times New Roman"/>
              <w:i/>
              <w:iCs/>
              <w:noProof/>
            </w:rPr>
            <w:t xml:space="preserve">Information Systems Journal, </w:t>
          </w:r>
          <w:r w:rsidRPr="00B61E2B">
            <w:rPr>
              <w:rFonts w:ascii="Times New Roman" w:hAnsi="Times New Roman" w:cs="Times New Roman"/>
              <w:noProof/>
            </w:rPr>
            <w:t>17(2), pp. 197-214.</w:t>
          </w:r>
        </w:p>
        <w:p w14:paraId="44008F31"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Bennet, T., Saundry, R. &amp; Fisher, V., 2020. </w:t>
          </w:r>
          <w:r w:rsidRPr="00B61E2B">
            <w:rPr>
              <w:rFonts w:ascii="Times New Roman" w:hAnsi="Times New Roman" w:cs="Times New Roman"/>
              <w:i/>
              <w:iCs/>
              <w:noProof/>
            </w:rPr>
            <w:t xml:space="preserve">Managine Employment Relations. </w:t>
          </w:r>
          <w:r w:rsidRPr="00B61E2B">
            <w:rPr>
              <w:rFonts w:ascii="Times New Roman" w:hAnsi="Times New Roman" w:cs="Times New Roman"/>
              <w:noProof/>
            </w:rPr>
            <w:t>7th ed. London: Kogan Page.</w:t>
          </w:r>
        </w:p>
        <w:p w14:paraId="64822E4E"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Biggam, M., 2011. </w:t>
          </w:r>
          <w:r w:rsidRPr="00B61E2B">
            <w:rPr>
              <w:rFonts w:ascii="Times New Roman" w:hAnsi="Times New Roman" w:cs="Times New Roman"/>
              <w:i/>
              <w:iCs/>
              <w:noProof/>
            </w:rPr>
            <w:t xml:space="preserve">Succeeding with your master's dissertation. </w:t>
          </w:r>
          <w:r w:rsidRPr="00B61E2B">
            <w:rPr>
              <w:rFonts w:ascii="Times New Roman" w:hAnsi="Times New Roman" w:cs="Times New Roman"/>
              <w:noProof/>
            </w:rPr>
            <w:t>1st ed. Maidenhead: Open University Press.</w:t>
          </w:r>
        </w:p>
        <w:p w14:paraId="71374890"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Blass, E., 2007. </w:t>
          </w:r>
          <w:r w:rsidRPr="00B61E2B">
            <w:rPr>
              <w:rFonts w:ascii="Times New Roman" w:hAnsi="Times New Roman" w:cs="Times New Roman"/>
              <w:i/>
              <w:iCs/>
              <w:noProof/>
            </w:rPr>
            <w:t xml:space="preserve">Talent Management: Maximising talent for Business Performance, </w:t>
          </w:r>
          <w:r w:rsidRPr="00B61E2B">
            <w:rPr>
              <w:rFonts w:ascii="Times New Roman" w:hAnsi="Times New Roman" w:cs="Times New Roman"/>
              <w:noProof/>
            </w:rPr>
            <w:t>s.l.: Chartered Management Institute / Ashridge Consulting.</w:t>
          </w:r>
        </w:p>
        <w:p w14:paraId="70E7C188"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Blass, E., 2009. </w:t>
          </w:r>
          <w:r w:rsidRPr="00B61E2B">
            <w:rPr>
              <w:rFonts w:ascii="Times New Roman" w:hAnsi="Times New Roman" w:cs="Times New Roman"/>
              <w:i/>
              <w:iCs/>
              <w:noProof/>
            </w:rPr>
            <w:t xml:space="preserve">Talent management: cases and commentary. </w:t>
          </w:r>
          <w:r w:rsidRPr="00B61E2B">
            <w:rPr>
              <w:rFonts w:ascii="Times New Roman" w:hAnsi="Times New Roman" w:cs="Times New Roman"/>
              <w:noProof/>
            </w:rPr>
            <w:t>Baskingstoke: Palgrave Macmillan.</w:t>
          </w:r>
        </w:p>
        <w:p w14:paraId="05F87D1D"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Bowick, C., 1996. Eight ays to assess succession plans. In: </w:t>
          </w:r>
          <w:r w:rsidRPr="00B61E2B">
            <w:rPr>
              <w:rFonts w:ascii="Times New Roman" w:hAnsi="Times New Roman" w:cs="Times New Roman"/>
              <w:i/>
              <w:iCs/>
              <w:noProof/>
            </w:rPr>
            <w:t xml:space="preserve">Human resource management: perspectives, context, functions and outcomes. </w:t>
          </w:r>
          <w:r w:rsidRPr="00B61E2B">
            <w:rPr>
              <w:rFonts w:ascii="Times New Roman" w:hAnsi="Times New Roman" w:cs="Times New Roman"/>
              <w:noProof/>
            </w:rPr>
            <w:t>Englewood Cliffs(NJ): Prentice Hall.</w:t>
          </w:r>
        </w:p>
        <w:p w14:paraId="28E47B02"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Braun, V. &amp; Clarke, V., 2006. Using thematic analysis in psychology. </w:t>
          </w:r>
          <w:r w:rsidRPr="00B61E2B">
            <w:rPr>
              <w:rFonts w:ascii="Times New Roman" w:hAnsi="Times New Roman" w:cs="Times New Roman"/>
              <w:i/>
              <w:iCs/>
              <w:noProof/>
            </w:rPr>
            <w:t xml:space="preserve">Qualitative Research in Psychology, </w:t>
          </w:r>
          <w:r w:rsidRPr="00B61E2B">
            <w:rPr>
              <w:rFonts w:ascii="Times New Roman" w:hAnsi="Times New Roman" w:cs="Times New Roman"/>
              <w:noProof/>
            </w:rPr>
            <w:t>Volume 3, pp. 77-101.</w:t>
          </w:r>
        </w:p>
        <w:p w14:paraId="604FBB6A"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Bryman, A. &amp; Bell, E., 2007. </w:t>
          </w:r>
          <w:r w:rsidRPr="00B61E2B">
            <w:rPr>
              <w:rFonts w:ascii="Times New Roman" w:hAnsi="Times New Roman" w:cs="Times New Roman"/>
              <w:i/>
              <w:iCs/>
              <w:noProof/>
            </w:rPr>
            <w:t xml:space="preserve">Business research methods. </w:t>
          </w:r>
          <w:r w:rsidRPr="00B61E2B">
            <w:rPr>
              <w:rFonts w:ascii="Times New Roman" w:hAnsi="Times New Roman" w:cs="Times New Roman"/>
              <w:noProof/>
            </w:rPr>
            <w:t>Oxford: Oxford University Press.</w:t>
          </w:r>
        </w:p>
        <w:p w14:paraId="6DD5BA7B"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Bryman, A. &amp; Bell, E., 2011. </w:t>
          </w:r>
          <w:r w:rsidRPr="00B61E2B">
            <w:rPr>
              <w:rFonts w:ascii="Times New Roman" w:hAnsi="Times New Roman" w:cs="Times New Roman"/>
              <w:i/>
              <w:iCs/>
              <w:noProof/>
            </w:rPr>
            <w:t xml:space="preserve">Business Research Methods. </w:t>
          </w:r>
          <w:r w:rsidRPr="00B61E2B">
            <w:rPr>
              <w:rFonts w:ascii="Times New Roman" w:hAnsi="Times New Roman" w:cs="Times New Roman"/>
              <w:noProof/>
            </w:rPr>
            <w:t>Third ed. New York: Oxford University Press Inc.</w:t>
          </w:r>
        </w:p>
        <w:p w14:paraId="3B5FECE1"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Burrell, G. &amp; Morgan, G., 1979. </w:t>
          </w:r>
          <w:r w:rsidRPr="00B61E2B">
            <w:rPr>
              <w:rFonts w:ascii="Times New Roman" w:hAnsi="Times New Roman" w:cs="Times New Roman"/>
              <w:i/>
              <w:iCs/>
              <w:noProof/>
            </w:rPr>
            <w:t xml:space="preserve">Sociological Paradigms and Organisational Analysis. </w:t>
          </w:r>
          <w:r w:rsidRPr="00B61E2B">
            <w:rPr>
              <w:rFonts w:ascii="Times New Roman" w:hAnsi="Times New Roman" w:cs="Times New Roman"/>
              <w:noProof/>
            </w:rPr>
            <w:t>London: Heinemann.</w:t>
          </w:r>
        </w:p>
        <w:p w14:paraId="6A0F58AA"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Burrell, G. &amp; Morgan, G., 2016. </w:t>
          </w:r>
          <w:r w:rsidRPr="00B61E2B">
            <w:rPr>
              <w:rFonts w:ascii="Times New Roman" w:hAnsi="Times New Roman" w:cs="Times New Roman"/>
              <w:i/>
              <w:iCs/>
              <w:noProof/>
            </w:rPr>
            <w:t xml:space="preserve">Sociological Paradigms and Organisational Analysis. </w:t>
          </w:r>
          <w:r w:rsidRPr="00B61E2B">
            <w:rPr>
              <w:rFonts w:ascii="Times New Roman" w:hAnsi="Times New Roman" w:cs="Times New Roman"/>
              <w:noProof/>
            </w:rPr>
            <w:t>Routledge: Abingdon.</w:t>
          </w:r>
        </w:p>
        <w:p w14:paraId="69C9654C"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lastRenderedPageBreak/>
            <w:t xml:space="preserve">Cascio, W., Boudreau, J. &amp; Church, A., 2017. Usind a risk-optimisation lens: maximising talent readiness for an uncertain future. In: </w:t>
          </w:r>
          <w:r w:rsidRPr="00B61E2B">
            <w:rPr>
              <w:rFonts w:ascii="Times New Roman" w:hAnsi="Times New Roman" w:cs="Times New Roman"/>
              <w:i/>
              <w:iCs/>
              <w:noProof/>
            </w:rPr>
            <w:t xml:space="preserve">A research agenda for human resource management. </w:t>
          </w:r>
          <w:r w:rsidRPr="00B61E2B">
            <w:rPr>
              <w:rFonts w:ascii="Times New Roman" w:hAnsi="Times New Roman" w:cs="Times New Roman"/>
              <w:noProof/>
            </w:rPr>
            <w:t>Cheltenham: Edward Elgar.</w:t>
          </w:r>
        </w:p>
        <w:p w14:paraId="6E3FF1E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CIPD, 2015. </w:t>
          </w:r>
          <w:r w:rsidRPr="00B61E2B">
            <w:rPr>
              <w:rFonts w:ascii="Times New Roman" w:hAnsi="Times New Roman" w:cs="Times New Roman"/>
              <w:i/>
              <w:iCs/>
              <w:noProof/>
            </w:rPr>
            <w:t xml:space="preserve">HR Outlook: Winter 2014-2015. Survey Report, </w:t>
          </w:r>
          <w:r w:rsidRPr="00B61E2B">
            <w:rPr>
              <w:rFonts w:ascii="Times New Roman" w:hAnsi="Times New Roman" w:cs="Times New Roman"/>
              <w:noProof/>
            </w:rPr>
            <w:t>London: CIPD.</w:t>
          </w:r>
        </w:p>
        <w:p w14:paraId="262FBD81"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CIPD, 2022a. </w:t>
          </w:r>
          <w:r w:rsidRPr="00B61E2B">
            <w:rPr>
              <w:rFonts w:ascii="Times New Roman" w:hAnsi="Times New Roman" w:cs="Times New Roman"/>
              <w:i/>
              <w:iCs/>
              <w:noProof/>
            </w:rPr>
            <w:t xml:space="preserve">Succession Planning.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https://www.cipd.org/uk/knowledge/factsheets/succession-planning-factsheet/</w:t>
          </w:r>
          <w:r w:rsidRPr="00B61E2B">
            <w:rPr>
              <w:rFonts w:ascii="Times New Roman" w:hAnsi="Times New Roman" w:cs="Times New Roman"/>
              <w:noProof/>
            </w:rPr>
            <w:br/>
            <w:t>[Accessed 25 November 2023].</w:t>
          </w:r>
        </w:p>
        <w:p w14:paraId="1085B324"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CIPD, 2022b. </w:t>
          </w:r>
          <w:r w:rsidRPr="00B61E2B">
            <w:rPr>
              <w:rFonts w:ascii="Times New Roman" w:hAnsi="Times New Roman" w:cs="Times New Roman"/>
              <w:i/>
              <w:iCs/>
              <w:noProof/>
            </w:rPr>
            <w:t xml:space="preserve">Performance management: an introduction.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https://www.cipd.org/uk/knowledge/factsheets/performance-factsheet/#one</w:t>
          </w:r>
          <w:r w:rsidRPr="00B61E2B">
            <w:rPr>
              <w:rFonts w:ascii="Times New Roman" w:hAnsi="Times New Roman" w:cs="Times New Roman"/>
              <w:noProof/>
            </w:rPr>
            <w:br/>
            <w:t>[Accessed 2 December 2023].</w:t>
          </w:r>
        </w:p>
        <w:p w14:paraId="7436252C"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CIPD, 2022c. </w:t>
          </w:r>
          <w:r w:rsidRPr="00B61E2B">
            <w:rPr>
              <w:rFonts w:ascii="Times New Roman" w:hAnsi="Times New Roman" w:cs="Times New Roman"/>
              <w:i/>
              <w:iCs/>
              <w:noProof/>
            </w:rPr>
            <w:t xml:space="preserve">Resource and talent planning report 2022, </w:t>
          </w:r>
          <w:r w:rsidRPr="00B61E2B">
            <w:rPr>
              <w:rFonts w:ascii="Times New Roman" w:hAnsi="Times New Roman" w:cs="Times New Roman"/>
              <w:noProof/>
            </w:rPr>
            <w:t>London: Chartered Institute of Personnel and Development.</w:t>
          </w:r>
        </w:p>
        <w:p w14:paraId="5C3CF28F"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CIPD, 2023b. </w:t>
          </w:r>
          <w:r w:rsidRPr="00B61E2B">
            <w:rPr>
              <w:rFonts w:ascii="Times New Roman" w:hAnsi="Times New Roman" w:cs="Times New Roman"/>
              <w:i/>
              <w:iCs/>
              <w:noProof/>
            </w:rPr>
            <w:t xml:space="preserve">Code of Conduct and Ethics, </w:t>
          </w:r>
          <w:r w:rsidRPr="00B61E2B">
            <w:rPr>
              <w:rFonts w:ascii="Times New Roman" w:hAnsi="Times New Roman" w:cs="Times New Roman"/>
              <w:noProof/>
            </w:rPr>
            <w:t>London: CIPD.</w:t>
          </w:r>
        </w:p>
        <w:p w14:paraId="29322F3E"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CIPD, 2023c. </w:t>
          </w:r>
          <w:r w:rsidRPr="00B61E2B">
            <w:rPr>
              <w:rFonts w:ascii="Times New Roman" w:hAnsi="Times New Roman" w:cs="Times New Roman"/>
              <w:i/>
              <w:iCs/>
              <w:noProof/>
            </w:rPr>
            <w:t xml:space="preserve">Learning needs analysis.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https://www.cipd.org/uk/knowledge/factsheets/learning-needs-factsheet/</w:t>
          </w:r>
          <w:r w:rsidRPr="00B61E2B">
            <w:rPr>
              <w:rFonts w:ascii="Times New Roman" w:hAnsi="Times New Roman" w:cs="Times New Roman"/>
              <w:noProof/>
            </w:rPr>
            <w:br/>
            <w:t>[Accessed 9 February 2024].</w:t>
          </w:r>
        </w:p>
        <w:p w14:paraId="054B287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CIPD, 2023. </w:t>
          </w:r>
          <w:r w:rsidRPr="00B61E2B">
            <w:rPr>
              <w:rFonts w:ascii="Times New Roman" w:hAnsi="Times New Roman" w:cs="Times New Roman"/>
              <w:i/>
              <w:iCs/>
              <w:noProof/>
            </w:rPr>
            <w:t xml:space="preserve">Talent Management.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https://www.cipd.org/uk/knowledge/factsheets/talent-factsheet/?_gl=1*6tvjg0*_ga*MjY2MjE0Nzc4LjE3MDA5MTcwNDg.*_ga_D9HN5GYHYY*MTcwMjQwNjU2My42LjEuMTcwMjQwNzEyMy42MC4wLjA.#Whatis</w:t>
          </w:r>
          <w:r w:rsidRPr="00B61E2B">
            <w:rPr>
              <w:rFonts w:ascii="Times New Roman" w:hAnsi="Times New Roman" w:cs="Times New Roman"/>
              <w:noProof/>
            </w:rPr>
            <w:br/>
            <w:t>[Accessed 12 December 2023].</w:t>
          </w:r>
        </w:p>
        <w:p w14:paraId="2F5BB632"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Clutterbuck, D., 2012. </w:t>
          </w:r>
          <w:r w:rsidRPr="00B61E2B">
            <w:rPr>
              <w:rFonts w:ascii="Times New Roman" w:hAnsi="Times New Roman" w:cs="Times New Roman"/>
              <w:i/>
              <w:iCs/>
              <w:noProof/>
            </w:rPr>
            <w:t xml:space="preserve">The talent wave: Why succession planning fails and what to do about it. </w:t>
          </w:r>
          <w:r w:rsidRPr="00B61E2B">
            <w:rPr>
              <w:rFonts w:ascii="Times New Roman" w:hAnsi="Times New Roman" w:cs="Times New Roman"/>
              <w:noProof/>
            </w:rPr>
            <w:t>London: Kogan Page.</w:t>
          </w:r>
        </w:p>
        <w:p w14:paraId="6C695DA6"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Cohen, D. &amp; Crabtree, B., 2006. </w:t>
          </w:r>
          <w:r w:rsidRPr="00B61E2B">
            <w:rPr>
              <w:rFonts w:ascii="Times New Roman" w:hAnsi="Times New Roman" w:cs="Times New Roman"/>
              <w:i/>
              <w:iCs/>
              <w:noProof/>
            </w:rPr>
            <w:t xml:space="preserve">Qualitative Research Guidelines Project.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http://www.qualres.org/HomeSemi-3629.html</w:t>
          </w:r>
          <w:r w:rsidRPr="00B61E2B">
            <w:rPr>
              <w:rFonts w:ascii="Times New Roman" w:hAnsi="Times New Roman" w:cs="Times New Roman"/>
              <w:noProof/>
            </w:rPr>
            <w:br/>
            <w:t>[Accessed 19 December 2023].</w:t>
          </w:r>
        </w:p>
        <w:p w14:paraId="213AA011"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lastRenderedPageBreak/>
            <w:t xml:space="preserve">Connolly, T., 1976. Some contested and methodoligical issues in expectancy models of work performance motivation. </w:t>
          </w:r>
          <w:r w:rsidRPr="00B61E2B">
            <w:rPr>
              <w:rFonts w:ascii="Times New Roman" w:hAnsi="Times New Roman" w:cs="Times New Roman"/>
              <w:i/>
              <w:iCs/>
              <w:noProof/>
            </w:rPr>
            <w:t xml:space="preserve">Academy of Management Review, </w:t>
          </w:r>
          <w:r w:rsidRPr="00B61E2B">
            <w:rPr>
              <w:rFonts w:ascii="Times New Roman" w:hAnsi="Times New Roman" w:cs="Times New Roman"/>
              <w:noProof/>
            </w:rPr>
            <w:t>1(4), pp. 32-47.</w:t>
          </w:r>
        </w:p>
        <w:p w14:paraId="611B8244"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Costello, P., 2011. </w:t>
          </w:r>
          <w:r w:rsidRPr="00B61E2B">
            <w:rPr>
              <w:rFonts w:ascii="Times New Roman" w:hAnsi="Times New Roman" w:cs="Times New Roman"/>
              <w:i/>
              <w:iCs/>
              <w:noProof/>
            </w:rPr>
            <w:t xml:space="preserve">Effective Action Research: Developing Reflective Thinking and Practice. </w:t>
          </w:r>
          <w:r w:rsidRPr="00B61E2B">
            <w:rPr>
              <w:rFonts w:ascii="Times New Roman" w:hAnsi="Times New Roman" w:cs="Times New Roman"/>
              <w:noProof/>
            </w:rPr>
            <w:t>Second ed. London: Continuum.</w:t>
          </w:r>
        </w:p>
        <w:p w14:paraId="77615F97"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Crotty, M., 1998. </w:t>
          </w:r>
          <w:r w:rsidRPr="00B61E2B">
            <w:rPr>
              <w:rFonts w:ascii="Times New Roman" w:hAnsi="Times New Roman" w:cs="Times New Roman"/>
              <w:i/>
              <w:iCs/>
              <w:noProof/>
            </w:rPr>
            <w:t xml:space="preserve">The foundations of social research. </w:t>
          </w:r>
          <w:r w:rsidRPr="00B61E2B">
            <w:rPr>
              <w:rFonts w:ascii="Times New Roman" w:hAnsi="Times New Roman" w:cs="Times New Roman"/>
              <w:noProof/>
            </w:rPr>
            <w:t>London: Sage.</w:t>
          </w:r>
        </w:p>
        <w:p w14:paraId="6D9D0B7B"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Crotty, M., 2015. </w:t>
          </w:r>
          <w:r w:rsidRPr="00B61E2B">
            <w:rPr>
              <w:rFonts w:ascii="Times New Roman" w:hAnsi="Times New Roman" w:cs="Times New Roman"/>
              <w:i/>
              <w:iCs/>
              <w:noProof/>
            </w:rPr>
            <w:t xml:space="preserve">The Foundations of Social Research: Meaning and Perspective in the Research Process. </w:t>
          </w:r>
          <w:r w:rsidRPr="00B61E2B">
            <w:rPr>
              <w:rFonts w:ascii="Times New Roman" w:hAnsi="Times New Roman" w:cs="Times New Roman"/>
              <w:noProof/>
            </w:rPr>
            <w:t>London: Sage.</w:t>
          </w:r>
        </w:p>
        <w:p w14:paraId="3CCE4F9E"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Denzin, N. &amp; Lincoln, Y. S., 2011. Introduction: The discipline and practice of qualitative research. In: </w:t>
          </w:r>
          <w:r w:rsidRPr="00B61E2B">
            <w:rPr>
              <w:rFonts w:ascii="Times New Roman" w:hAnsi="Times New Roman" w:cs="Times New Roman"/>
              <w:i/>
              <w:iCs/>
              <w:noProof/>
            </w:rPr>
            <w:t xml:space="preserve">The Sage Handbook of Qualititative Research. </w:t>
          </w:r>
          <w:r w:rsidRPr="00B61E2B">
            <w:rPr>
              <w:rFonts w:ascii="Times New Roman" w:hAnsi="Times New Roman" w:cs="Times New Roman"/>
              <w:noProof/>
            </w:rPr>
            <w:t>London: Sage, pp. 1-19.</w:t>
          </w:r>
        </w:p>
        <w:p w14:paraId="51D1237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Deshmukh, P., 2022. </w:t>
          </w:r>
          <w:r w:rsidRPr="00B61E2B">
            <w:rPr>
              <w:rFonts w:ascii="Times New Roman" w:hAnsi="Times New Roman" w:cs="Times New Roman"/>
              <w:i/>
              <w:iCs/>
              <w:noProof/>
            </w:rPr>
            <w:t xml:space="preserve">alent Development and Succession Planning: How It Works.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https://blog.imocha.io/talent-development-and-succession-planning-how-does-it-work</w:t>
          </w:r>
          <w:r w:rsidRPr="00B61E2B">
            <w:rPr>
              <w:rFonts w:ascii="Times New Roman" w:hAnsi="Times New Roman" w:cs="Times New Roman"/>
              <w:noProof/>
            </w:rPr>
            <w:br/>
            <w:t>[Accessed 10 February 2024].</w:t>
          </w:r>
        </w:p>
        <w:p w14:paraId="5F4A2F2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Dick, B., 2002. </w:t>
          </w:r>
          <w:r w:rsidRPr="00B61E2B">
            <w:rPr>
              <w:rFonts w:ascii="Times New Roman" w:hAnsi="Times New Roman" w:cs="Times New Roman"/>
              <w:i/>
              <w:iCs/>
              <w:noProof/>
            </w:rPr>
            <w:t xml:space="preserve">Action Research: action and research.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http://www.scu.edu.au/schools/gcm/ar/arp/aandr.html</w:t>
          </w:r>
          <w:r w:rsidRPr="00B61E2B">
            <w:rPr>
              <w:rFonts w:ascii="Times New Roman" w:hAnsi="Times New Roman" w:cs="Times New Roman"/>
              <w:noProof/>
            </w:rPr>
            <w:br/>
            <w:t>[Accessed 17 February 2024].</w:t>
          </w:r>
        </w:p>
        <w:p w14:paraId="3BFF9102"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Dixon, N. F., 1994. </w:t>
          </w:r>
          <w:r w:rsidRPr="00B61E2B">
            <w:rPr>
              <w:rFonts w:ascii="Times New Roman" w:hAnsi="Times New Roman" w:cs="Times New Roman"/>
              <w:i/>
              <w:iCs/>
              <w:noProof/>
            </w:rPr>
            <w:t xml:space="preserve">On the Psychology of Military Incompetence. </w:t>
          </w:r>
          <w:r w:rsidRPr="00B61E2B">
            <w:rPr>
              <w:rFonts w:ascii="Times New Roman" w:hAnsi="Times New Roman" w:cs="Times New Roman"/>
              <w:noProof/>
            </w:rPr>
            <w:t>London: s.n.</w:t>
          </w:r>
        </w:p>
        <w:p w14:paraId="566AC926"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Dunlop, J., 1958. </w:t>
          </w:r>
          <w:r w:rsidRPr="00B61E2B">
            <w:rPr>
              <w:rFonts w:ascii="Times New Roman" w:hAnsi="Times New Roman" w:cs="Times New Roman"/>
              <w:i/>
              <w:iCs/>
              <w:noProof/>
            </w:rPr>
            <w:t xml:space="preserve">Industrial Relations Systems. </w:t>
          </w:r>
          <w:r w:rsidRPr="00B61E2B">
            <w:rPr>
              <w:rFonts w:ascii="Times New Roman" w:hAnsi="Times New Roman" w:cs="Times New Roman"/>
              <w:noProof/>
            </w:rPr>
            <w:t>New York: Holt.</w:t>
          </w:r>
        </w:p>
        <w:p w14:paraId="59B3A553"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Easterby-Smith, M., Thorpe, R. &amp; Lowe, A., 2003. </w:t>
          </w:r>
          <w:r w:rsidRPr="00B61E2B">
            <w:rPr>
              <w:rFonts w:ascii="Times New Roman" w:hAnsi="Times New Roman" w:cs="Times New Roman"/>
              <w:i/>
              <w:iCs/>
              <w:noProof/>
            </w:rPr>
            <w:t xml:space="preserve">Management research: an introduction. </w:t>
          </w:r>
          <w:r w:rsidRPr="00B61E2B">
            <w:rPr>
              <w:rFonts w:ascii="Times New Roman" w:hAnsi="Times New Roman" w:cs="Times New Roman"/>
              <w:noProof/>
            </w:rPr>
            <w:t>London: Sage.</w:t>
          </w:r>
        </w:p>
        <w:p w14:paraId="5BDA37EB"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General Teaching Council for Wales, 2002. </w:t>
          </w:r>
          <w:r w:rsidRPr="00B61E2B">
            <w:rPr>
              <w:rFonts w:ascii="Times New Roman" w:hAnsi="Times New Roman" w:cs="Times New Roman"/>
              <w:i/>
              <w:iCs/>
              <w:noProof/>
            </w:rPr>
            <w:t xml:space="preserve">Professional Development Pilot Projects: Information Booklet, </w:t>
          </w:r>
          <w:r w:rsidRPr="00B61E2B">
            <w:rPr>
              <w:rFonts w:ascii="Times New Roman" w:hAnsi="Times New Roman" w:cs="Times New Roman"/>
              <w:noProof/>
            </w:rPr>
            <w:t>Cardiff: GTCW.</w:t>
          </w:r>
        </w:p>
        <w:p w14:paraId="5DA0193F"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Ghazali, M., Ghani, M. A. &amp; Rahman, S. A., 2022. Measuring the success metric for effective succession planning: The conceptual perspective. </w:t>
          </w:r>
          <w:r w:rsidRPr="00B61E2B">
            <w:rPr>
              <w:rFonts w:ascii="Times New Roman" w:hAnsi="Times New Roman" w:cs="Times New Roman"/>
              <w:i/>
              <w:iCs/>
              <w:noProof/>
            </w:rPr>
            <w:t xml:space="preserve">Institute Journal of Human Resource Studies, </w:t>
          </w:r>
          <w:r w:rsidRPr="00B61E2B">
            <w:rPr>
              <w:rFonts w:ascii="Times New Roman" w:hAnsi="Times New Roman" w:cs="Times New Roman"/>
              <w:noProof/>
            </w:rPr>
            <w:t>12(1), pp. 42- 55.</w:t>
          </w:r>
        </w:p>
        <w:p w14:paraId="61F56EC9"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lastRenderedPageBreak/>
            <w:t xml:space="preserve">Gupta, D., 2022. </w:t>
          </w:r>
          <w:r w:rsidRPr="00B61E2B">
            <w:rPr>
              <w:rFonts w:ascii="Times New Roman" w:hAnsi="Times New Roman" w:cs="Times New Roman"/>
              <w:i/>
              <w:iCs/>
              <w:noProof/>
            </w:rPr>
            <w:t xml:space="preserve">The 9-Box Grid: Benefits &amp; Limitations in 2023.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https://whatfix.com/blog/9-box-grid/</w:t>
          </w:r>
          <w:r w:rsidRPr="00B61E2B">
            <w:rPr>
              <w:rFonts w:ascii="Times New Roman" w:hAnsi="Times New Roman" w:cs="Times New Roman"/>
              <w:noProof/>
            </w:rPr>
            <w:br/>
            <w:t>[Accessed 2 December 2023].</w:t>
          </w:r>
        </w:p>
        <w:p w14:paraId="1FA7FA40"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Hart, C., 2010. </w:t>
          </w:r>
          <w:r w:rsidRPr="00B61E2B">
            <w:rPr>
              <w:rFonts w:ascii="Times New Roman" w:hAnsi="Times New Roman" w:cs="Times New Roman"/>
              <w:i/>
              <w:iCs/>
              <w:noProof/>
            </w:rPr>
            <w:t xml:space="preserve">Doing your master's dissertation. </w:t>
          </w:r>
          <w:r w:rsidRPr="00B61E2B">
            <w:rPr>
              <w:rFonts w:ascii="Times New Roman" w:hAnsi="Times New Roman" w:cs="Times New Roman"/>
              <w:noProof/>
            </w:rPr>
            <w:t>London: Sage.</w:t>
          </w:r>
        </w:p>
        <w:p w14:paraId="0A382BF1"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Hirsh, W., 2000. </w:t>
          </w:r>
          <w:r w:rsidRPr="00B61E2B">
            <w:rPr>
              <w:rFonts w:ascii="Times New Roman" w:hAnsi="Times New Roman" w:cs="Times New Roman"/>
              <w:i/>
              <w:iCs/>
              <w:noProof/>
            </w:rPr>
            <w:t xml:space="preserve">Succession planning demystified. IES Report, </w:t>
          </w:r>
          <w:r w:rsidRPr="00B61E2B">
            <w:rPr>
              <w:rFonts w:ascii="Times New Roman" w:hAnsi="Times New Roman" w:cs="Times New Roman"/>
              <w:noProof/>
            </w:rPr>
            <w:t>Brighton: Institute for Employment Studies.</w:t>
          </w:r>
        </w:p>
        <w:p w14:paraId="27FA62FE"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Holden, M. &amp; Lynch, P., 2004. Choosing the appropriate methodology: understanding research philosophy. </w:t>
          </w:r>
          <w:r w:rsidRPr="00B61E2B">
            <w:rPr>
              <w:rFonts w:ascii="Times New Roman" w:hAnsi="Times New Roman" w:cs="Times New Roman"/>
              <w:i/>
              <w:iCs/>
              <w:noProof/>
            </w:rPr>
            <w:t xml:space="preserve">The Marketing Review, </w:t>
          </w:r>
          <w:r w:rsidRPr="00B61E2B">
            <w:rPr>
              <w:rFonts w:ascii="Times New Roman" w:hAnsi="Times New Roman" w:cs="Times New Roman"/>
              <w:noProof/>
            </w:rPr>
            <w:t>4(4), pp. 397-409.</w:t>
          </w:r>
        </w:p>
        <w:p w14:paraId="4BB464B8"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Hussey, J. &amp; Hussey, R., 1997. </w:t>
          </w:r>
          <w:r w:rsidRPr="00B61E2B">
            <w:rPr>
              <w:rFonts w:ascii="Times New Roman" w:hAnsi="Times New Roman" w:cs="Times New Roman"/>
              <w:i/>
              <w:iCs/>
              <w:noProof/>
            </w:rPr>
            <w:t xml:space="preserve">Business Research: A practical guide for Undergraduate and Postgraduate Students. </w:t>
          </w:r>
          <w:r w:rsidRPr="00B61E2B">
            <w:rPr>
              <w:rFonts w:ascii="Times New Roman" w:hAnsi="Times New Roman" w:cs="Times New Roman"/>
              <w:noProof/>
            </w:rPr>
            <w:t>Baskingstoke: Macmillan Press Ltd.</w:t>
          </w:r>
        </w:p>
        <w:p w14:paraId="6288B46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Jackson, S. &amp; Schuler, R. S., 1990. Human Resource Planning: Challenges for industrial/organisational psychologists. </w:t>
          </w:r>
          <w:r w:rsidRPr="00B61E2B">
            <w:rPr>
              <w:rFonts w:ascii="Times New Roman" w:hAnsi="Times New Roman" w:cs="Times New Roman"/>
              <w:i/>
              <w:iCs/>
              <w:noProof/>
            </w:rPr>
            <w:t xml:space="preserve">American Psychologist, </w:t>
          </w:r>
          <w:r w:rsidRPr="00B61E2B">
            <w:rPr>
              <w:rFonts w:ascii="Times New Roman" w:hAnsi="Times New Roman" w:cs="Times New Roman"/>
              <w:noProof/>
            </w:rPr>
            <w:t>p. 171.</w:t>
          </w:r>
        </w:p>
        <w:p w14:paraId="317D607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Jankowicz, A., 2005. </w:t>
          </w:r>
          <w:r w:rsidRPr="00B61E2B">
            <w:rPr>
              <w:rFonts w:ascii="Times New Roman" w:hAnsi="Times New Roman" w:cs="Times New Roman"/>
              <w:i/>
              <w:iCs/>
              <w:noProof/>
            </w:rPr>
            <w:t xml:space="preserve">Business research projects for students. </w:t>
          </w:r>
          <w:r w:rsidRPr="00B61E2B">
            <w:rPr>
              <w:rFonts w:ascii="Times New Roman" w:hAnsi="Times New Roman" w:cs="Times New Roman"/>
              <w:noProof/>
            </w:rPr>
            <w:t>London: Thomson Learning.</w:t>
          </w:r>
        </w:p>
        <w:p w14:paraId="31EA333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Kew, J. &amp; Stredwick, J., 2016. </w:t>
          </w:r>
          <w:r w:rsidRPr="00B61E2B">
            <w:rPr>
              <w:rFonts w:ascii="Times New Roman" w:hAnsi="Times New Roman" w:cs="Times New Roman"/>
              <w:i/>
              <w:iCs/>
              <w:noProof/>
            </w:rPr>
            <w:t xml:space="preserve">Human Resource Management in Context. </w:t>
          </w:r>
          <w:r w:rsidRPr="00B61E2B">
            <w:rPr>
              <w:rFonts w:ascii="Times New Roman" w:hAnsi="Times New Roman" w:cs="Times New Roman"/>
              <w:noProof/>
            </w:rPr>
            <w:t>Third ed. London: CIPD.</w:t>
          </w:r>
        </w:p>
        <w:p w14:paraId="00BB55C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Kispal- Vitai, Z. &amp; Wood, G., 2009. HR Planning. In: </w:t>
          </w:r>
          <w:r w:rsidRPr="00B61E2B">
            <w:rPr>
              <w:rFonts w:ascii="Times New Roman" w:hAnsi="Times New Roman" w:cs="Times New Roman"/>
              <w:i/>
              <w:iCs/>
              <w:noProof/>
            </w:rPr>
            <w:t xml:space="preserve">Human resource management: a critical approach. </w:t>
          </w:r>
          <w:r w:rsidRPr="00B61E2B">
            <w:rPr>
              <w:rFonts w:ascii="Times New Roman" w:hAnsi="Times New Roman" w:cs="Times New Roman"/>
              <w:noProof/>
            </w:rPr>
            <w:t>London: Routledge.</w:t>
          </w:r>
        </w:p>
        <w:p w14:paraId="2DD60E0E"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Kuhn, T., 1962. </w:t>
          </w:r>
          <w:r w:rsidRPr="00B61E2B">
            <w:rPr>
              <w:rFonts w:ascii="Times New Roman" w:hAnsi="Times New Roman" w:cs="Times New Roman"/>
              <w:i/>
              <w:iCs/>
              <w:noProof/>
            </w:rPr>
            <w:t xml:space="preserve">The structure of scientific revolutions. </w:t>
          </w:r>
          <w:r w:rsidRPr="00B61E2B">
            <w:rPr>
              <w:rFonts w:ascii="Times New Roman" w:hAnsi="Times New Roman" w:cs="Times New Roman"/>
              <w:noProof/>
            </w:rPr>
            <w:t>Chicago: University of Chicago Press.</w:t>
          </w:r>
        </w:p>
        <w:p w14:paraId="07E5FE5D"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Lincoln, Y. &amp; Guba, E., 1985. </w:t>
          </w:r>
          <w:r w:rsidRPr="00B61E2B">
            <w:rPr>
              <w:rFonts w:ascii="Times New Roman" w:hAnsi="Times New Roman" w:cs="Times New Roman"/>
              <w:i/>
              <w:iCs/>
              <w:noProof/>
            </w:rPr>
            <w:t xml:space="preserve">Naturalistic enquiry. </w:t>
          </w:r>
          <w:r w:rsidRPr="00B61E2B">
            <w:rPr>
              <w:rFonts w:ascii="Times New Roman" w:hAnsi="Times New Roman" w:cs="Times New Roman"/>
              <w:noProof/>
            </w:rPr>
            <w:t>Beverley Hills: Sage.</w:t>
          </w:r>
        </w:p>
        <w:p w14:paraId="1D5BFB82"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Lingard, L. A. M. a. L. W., 2008. Qualitative Research. Grounded Theory, Mixed Methods, and Action Research.. </w:t>
          </w:r>
          <w:r w:rsidRPr="00B61E2B">
            <w:rPr>
              <w:rFonts w:ascii="Times New Roman" w:hAnsi="Times New Roman" w:cs="Times New Roman"/>
              <w:i/>
              <w:iCs/>
              <w:noProof/>
            </w:rPr>
            <w:t>BMJ</w:t>
          </w:r>
          <w:r w:rsidRPr="00B61E2B">
            <w:rPr>
              <w:rFonts w:ascii="Times New Roman" w:hAnsi="Times New Roman" w:cs="Times New Roman"/>
              <w:noProof/>
            </w:rPr>
            <w:t>, pp. 337-567.</w:t>
          </w:r>
        </w:p>
        <w:p w14:paraId="6CCC718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McKinsey, 2008. The GE-McKinsey nine-box framework. </w:t>
          </w:r>
          <w:r w:rsidRPr="00B61E2B">
            <w:rPr>
              <w:rFonts w:ascii="Times New Roman" w:hAnsi="Times New Roman" w:cs="Times New Roman"/>
              <w:i/>
              <w:iCs/>
              <w:noProof/>
            </w:rPr>
            <w:t xml:space="preserve">McKinsey Quarterly, </w:t>
          </w:r>
          <w:r w:rsidRPr="00B61E2B">
            <w:rPr>
              <w:rFonts w:ascii="Times New Roman" w:hAnsi="Times New Roman" w:cs="Times New Roman"/>
              <w:noProof/>
            </w:rPr>
            <w:t>Issue 4.</w:t>
          </w:r>
        </w:p>
        <w:p w14:paraId="7A2BE1DA"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McLaughlin, L., Vicere, A. &amp; Ziskin, I., 2020. Leadership development: the shift from "ready now" to "ready able". In: </w:t>
          </w:r>
          <w:r w:rsidRPr="00B61E2B">
            <w:rPr>
              <w:rFonts w:ascii="Times New Roman" w:hAnsi="Times New Roman" w:cs="Times New Roman"/>
              <w:i/>
              <w:iCs/>
              <w:noProof/>
            </w:rPr>
            <w:t xml:space="preserve">The Sage hanbook of human resource management. </w:t>
          </w:r>
          <w:r w:rsidRPr="00B61E2B">
            <w:rPr>
              <w:rFonts w:ascii="Times New Roman" w:hAnsi="Times New Roman" w:cs="Times New Roman"/>
              <w:noProof/>
            </w:rPr>
            <w:t>London: Sage.</w:t>
          </w:r>
        </w:p>
        <w:p w14:paraId="00846B66"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lastRenderedPageBreak/>
            <w:t xml:space="preserve">McLaughlin, L., Vicere, A. &amp; Ziskin, I., 2020. Leadership development: the shift from "ready now" to "ready able". In: A. Wilkinson, N. Bacon, S. Snell &amp; D. Lepak, eds. </w:t>
          </w:r>
          <w:r w:rsidRPr="00B61E2B">
            <w:rPr>
              <w:rFonts w:ascii="Times New Roman" w:hAnsi="Times New Roman" w:cs="Times New Roman"/>
              <w:i/>
              <w:iCs/>
              <w:noProof/>
            </w:rPr>
            <w:t xml:space="preserve">The Sage Handbook of human resource management. </w:t>
          </w:r>
          <w:r w:rsidRPr="00B61E2B">
            <w:rPr>
              <w:rFonts w:ascii="Times New Roman" w:hAnsi="Times New Roman" w:cs="Times New Roman"/>
              <w:noProof/>
            </w:rPr>
            <w:t>London: Sage.</w:t>
          </w:r>
        </w:p>
        <w:p w14:paraId="7318DDA0"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MedTech Europe, 2021. </w:t>
          </w:r>
          <w:r w:rsidRPr="00B61E2B">
            <w:rPr>
              <w:rFonts w:ascii="Times New Roman" w:hAnsi="Times New Roman" w:cs="Times New Roman"/>
              <w:i/>
              <w:iCs/>
              <w:noProof/>
            </w:rPr>
            <w:t xml:space="preserve">National Association Survey, </w:t>
          </w:r>
          <w:r w:rsidRPr="00B61E2B">
            <w:rPr>
              <w:rFonts w:ascii="Times New Roman" w:hAnsi="Times New Roman" w:cs="Times New Roman"/>
              <w:noProof/>
            </w:rPr>
            <w:t>s.l.: MedTech Europe.</w:t>
          </w:r>
        </w:p>
        <w:p w14:paraId="1BFB3E76"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MedTech Europe, 2022. </w:t>
          </w:r>
          <w:r w:rsidRPr="00B61E2B">
            <w:rPr>
              <w:rFonts w:ascii="Times New Roman" w:hAnsi="Times New Roman" w:cs="Times New Roman"/>
              <w:i/>
              <w:iCs/>
              <w:noProof/>
            </w:rPr>
            <w:t xml:space="preserve">The European Medical Technology Industry in Figures 2022, </w:t>
          </w:r>
          <w:r w:rsidRPr="00B61E2B">
            <w:rPr>
              <w:rFonts w:ascii="Times New Roman" w:hAnsi="Times New Roman" w:cs="Times New Roman"/>
              <w:noProof/>
            </w:rPr>
            <w:t>s.l.: MedTech Europe.</w:t>
          </w:r>
        </w:p>
        <w:p w14:paraId="1097F323"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Meyer, J., 2000. sing qualitative methods in health related action research. </w:t>
          </w:r>
          <w:r w:rsidRPr="00B61E2B">
            <w:rPr>
              <w:rFonts w:ascii="Times New Roman" w:hAnsi="Times New Roman" w:cs="Times New Roman"/>
              <w:i/>
              <w:iCs/>
              <w:noProof/>
            </w:rPr>
            <w:t xml:space="preserve">British Medical Journal, </w:t>
          </w:r>
          <w:r w:rsidRPr="00B61E2B">
            <w:rPr>
              <w:rFonts w:ascii="Times New Roman" w:hAnsi="Times New Roman" w:cs="Times New Roman"/>
              <w:noProof/>
            </w:rPr>
            <w:t>Volume 320, pp. 178-181.</w:t>
          </w:r>
        </w:p>
        <w:p w14:paraId="3057370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Narayanan, A., Rajithakumar, S. &amp; Menon, M., 2019. Talent Management and Employee Retention: An intergrative research framework. </w:t>
          </w:r>
          <w:r w:rsidRPr="00B61E2B">
            <w:rPr>
              <w:rFonts w:ascii="Times New Roman" w:hAnsi="Times New Roman" w:cs="Times New Roman"/>
              <w:i/>
              <w:iCs/>
              <w:noProof/>
            </w:rPr>
            <w:t xml:space="preserve">Human Resource Development Review, </w:t>
          </w:r>
          <w:r w:rsidRPr="00B61E2B">
            <w:rPr>
              <w:rFonts w:ascii="Times New Roman" w:hAnsi="Times New Roman" w:cs="Times New Roman"/>
              <w:noProof/>
            </w:rPr>
            <w:t>18(2), pp. 228-247.</w:t>
          </w:r>
        </w:p>
        <w:p w14:paraId="1CE6823A"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Neuman, W., 2008. </w:t>
          </w:r>
          <w:r w:rsidRPr="00B61E2B">
            <w:rPr>
              <w:rFonts w:ascii="Times New Roman" w:hAnsi="Times New Roman" w:cs="Times New Roman"/>
              <w:i/>
              <w:iCs/>
              <w:noProof/>
            </w:rPr>
            <w:t xml:space="preserve">Basics of social research: qualitative and quantitative approaches. </w:t>
          </w:r>
          <w:r w:rsidRPr="00B61E2B">
            <w:rPr>
              <w:rFonts w:ascii="Times New Roman" w:hAnsi="Times New Roman" w:cs="Times New Roman"/>
              <w:noProof/>
            </w:rPr>
            <w:t>Harlow: Pearson Education.</w:t>
          </w:r>
        </w:p>
        <w:p w14:paraId="521EA284"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Nowells, L., Norris, J. M., White, D. E. &amp; Moules, N. J., 2017. Thematic Analysis: Striving to Meet the Trustworthiness Criteria. </w:t>
          </w:r>
          <w:r w:rsidRPr="00B61E2B">
            <w:rPr>
              <w:rFonts w:ascii="Times New Roman" w:hAnsi="Times New Roman" w:cs="Times New Roman"/>
              <w:i/>
              <w:iCs/>
              <w:noProof/>
            </w:rPr>
            <w:t xml:space="preserve">International Journal of Qualitative Methods, </w:t>
          </w:r>
          <w:r w:rsidRPr="00B61E2B">
            <w:rPr>
              <w:rFonts w:ascii="Times New Roman" w:hAnsi="Times New Roman" w:cs="Times New Roman"/>
              <w:noProof/>
            </w:rPr>
            <w:t>Volume 16, pp. 1-15.</w:t>
          </w:r>
        </w:p>
        <w:p w14:paraId="7C4D8BAC"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Nyberg, A., Schepker, D., Cragun, O. &amp; Wright, P., 2017. Succession planning: talent management's forgotten, but critical tool. In: D. Collings, K. Mellahi &amp; W. Casco, eds. </w:t>
          </w:r>
          <w:r w:rsidRPr="00B61E2B">
            <w:rPr>
              <w:rFonts w:ascii="Times New Roman" w:hAnsi="Times New Roman" w:cs="Times New Roman"/>
              <w:i/>
              <w:iCs/>
              <w:noProof/>
            </w:rPr>
            <w:t xml:space="preserve">The Oxford Handbook of talent management. </w:t>
          </w:r>
          <w:r w:rsidRPr="00B61E2B">
            <w:rPr>
              <w:rFonts w:ascii="Times New Roman" w:hAnsi="Times New Roman" w:cs="Times New Roman"/>
              <w:noProof/>
            </w:rPr>
            <w:t>Oxford: Oxford University Press.</w:t>
          </w:r>
        </w:p>
        <w:p w14:paraId="45F45100"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Odiorne, G., 1984. </w:t>
          </w:r>
          <w:r w:rsidRPr="00B61E2B">
            <w:rPr>
              <w:rFonts w:ascii="Times New Roman" w:hAnsi="Times New Roman" w:cs="Times New Roman"/>
              <w:i/>
              <w:iCs/>
              <w:noProof/>
            </w:rPr>
            <w:t xml:space="preserve">Strategic management of human resources. </w:t>
          </w:r>
          <w:r w:rsidRPr="00B61E2B">
            <w:rPr>
              <w:rFonts w:ascii="Times New Roman" w:hAnsi="Times New Roman" w:cs="Times New Roman"/>
              <w:noProof/>
            </w:rPr>
            <w:t>San Francisco: Jossey Bass.</w:t>
          </w:r>
        </w:p>
        <w:p w14:paraId="48D44F3B"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Quinlan, C., 2011. </w:t>
          </w:r>
          <w:r w:rsidRPr="00B61E2B">
            <w:rPr>
              <w:rFonts w:ascii="Times New Roman" w:hAnsi="Times New Roman" w:cs="Times New Roman"/>
              <w:i/>
              <w:iCs/>
              <w:noProof/>
            </w:rPr>
            <w:t xml:space="preserve">Business Research Methods. </w:t>
          </w:r>
          <w:r w:rsidRPr="00B61E2B">
            <w:rPr>
              <w:rFonts w:ascii="Times New Roman" w:hAnsi="Times New Roman" w:cs="Times New Roman"/>
              <w:noProof/>
            </w:rPr>
            <w:t>Hampshire: Cengage Learning EMEA.</w:t>
          </w:r>
        </w:p>
        <w:p w14:paraId="13F0694C"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Ragab, M. &amp; Arisha, A., 2018. Research Methodology in Business: A Starter's Guide. </w:t>
          </w:r>
          <w:r w:rsidRPr="00B61E2B">
            <w:rPr>
              <w:rFonts w:ascii="Times New Roman" w:hAnsi="Times New Roman" w:cs="Times New Roman"/>
              <w:i/>
              <w:iCs/>
              <w:noProof/>
            </w:rPr>
            <w:t xml:space="preserve">Management and Organisational Studies, </w:t>
          </w:r>
          <w:r w:rsidRPr="00B61E2B">
            <w:rPr>
              <w:rFonts w:ascii="Times New Roman" w:hAnsi="Times New Roman" w:cs="Times New Roman"/>
              <w:noProof/>
            </w:rPr>
            <w:t>5(1), pp. 1-23.</w:t>
          </w:r>
        </w:p>
        <w:p w14:paraId="09043A71"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Rees, G. &amp; French, R., 2016. </w:t>
          </w:r>
          <w:r w:rsidRPr="00B61E2B">
            <w:rPr>
              <w:rFonts w:ascii="Times New Roman" w:hAnsi="Times New Roman" w:cs="Times New Roman"/>
              <w:i/>
              <w:iCs/>
              <w:noProof/>
            </w:rPr>
            <w:t xml:space="preserve">Leading, Managing and Developing People. </w:t>
          </w:r>
          <w:r w:rsidRPr="00B61E2B">
            <w:rPr>
              <w:rFonts w:ascii="Times New Roman" w:hAnsi="Times New Roman" w:cs="Times New Roman"/>
              <w:noProof/>
            </w:rPr>
            <w:t>5th ed. London: CIPD.</w:t>
          </w:r>
        </w:p>
        <w:p w14:paraId="0242AC83"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lastRenderedPageBreak/>
            <w:t xml:space="preserve">Remenyi, D., Swan, N. &amp; Van Den Assem, B., 2011. </w:t>
          </w:r>
          <w:r w:rsidRPr="00B61E2B">
            <w:rPr>
              <w:rFonts w:ascii="Times New Roman" w:hAnsi="Times New Roman" w:cs="Times New Roman"/>
              <w:i/>
              <w:iCs/>
              <w:noProof/>
            </w:rPr>
            <w:t xml:space="preserve">Ethics Protocols and research ethics committee. </w:t>
          </w:r>
          <w:r w:rsidRPr="00B61E2B">
            <w:rPr>
              <w:rFonts w:ascii="Times New Roman" w:hAnsi="Times New Roman" w:cs="Times New Roman"/>
              <w:noProof/>
            </w:rPr>
            <w:t>Reading: Academic Publishing International Ltd.</w:t>
          </w:r>
        </w:p>
        <w:p w14:paraId="52E0DE8D"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Remenyi, D., Williams, B., Money, A. &amp; Swartz, E., 1998. </w:t>
          </w:r>
          <w:r w:rsidRPr="00B61E2B">
            <w:rPr>
              <w:rFonts w:ascii="Times New Roman" w:hAnsi="Times New Roman" w:cs="Times New Roman"/>
              <w:i/>
              <w:iCs/>
              <w:noProof/>
            </w:rPr>
            <w:t xml:space="preserve">Doing Research in Business and Management - An introduction to Process and Method. </w:t>
          </w:r>
          <w:r w:rsidRPr="00B61E2B">
            <w:rPr>
              <w:rFonts w:ascii="Times New Roman" w:hAnsi="Times New Roman" w:cs="Times New Roman"/>
              <w:noProof/>
            </w:rPr>
            <w:t>London: Sage Publications.</w:t>
          </w:r>
        </w:p>
        <w:p w14:paraId="17C6B393"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Ringo, T. et al., 2008. </w:t>
          </w:r>
          <w:r w:rsidRPr="00B61E2B">
            <w:rPr>
              <w:rFonts w:ascii="Times New Roman" w:hAnsi="Times New Roman" w:cs="Times New Roman"/>
              <w:i/>
              <w:iCs/>
              <w:noProof/>
            </w:rPr>
            <w:t xml:space="preserve">Integrated Talent Management, Part 1 - Understanding the opportunities for success. </w:t>
          </w:r>
          <w:r w:rsidRPr="00B61E2B">
            <w:rPr>
              <w:rFonts w:ascii="Times New Roman" w:hAnsi="Times New Roman" w:cs="Times New Roman"/>
              <w:noProof/>
            </w:rPr>
            <w:t>First ed. New York: IBM Institute for Business Value.</w:t>
          </w:r>
        </w:p>
        <w:p w14:paraId="3CE3CB8B"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Robson, C., 2011. </w:t>
          </w:r>
          <w:r w:rsidRPr="00B61E2B">
            <w:rPr>
              <w:rFonts w:ascii="Times New Roman" w:hAnsi="Times New Roman" w:cs="Times New Roman"/>
              <w:i/>
              <w:iCs/>
              <w:noProof/>
            </w:rPr>
            <w:t xml:space="preserve">Real world research: a resource for social scientists and practitioner-researchers. </w:t>
          </w:r>
          <w:r w:rsidRPr="00B61E2B">
            <w:rPr>
              <w:rFonts w:ascii="Times New Roman" w:hAnsi="Times New Roman" w:cs="Times New Roman"/>
              <w:noProof/>
            </w:rPr>
            <w:t>Oxford: Wiley.</w:t>
          </w:r>
        </w:p>
        <w:p w14:paraId="0A0475BB"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Rothwell, W., 2016. </w:t>
          </w:r>
          <w:r w:rsidRPr="00B61E2B">
            <w:rPr>
              <w:rFonts w:ascii="Times New Roman" w:hAnsi="Times New Roman" w:cs="Times New Roman"/>
              <w:i/>
              <w:iCs/>
              <w:noProof/>
            </w:rPr>
            <w:t xml:space="preserve">Effective succession planning: ensure leadership continuity and building talent from within. </w:t>
          </w:r>
          <w:r w:rsidRPr="00B61E2B">
            <w:rPr>
              <w:rFonts w:ascii="Times New Roman" w:hAnsi="Times New Roman" w:cs="Times New Roman"/>
              <w:noProof/>
            </w:rPr>
            <w:t>5th ed. s.l.:American Management Association.</w:t>
          </w:r>
        </w:p>
        <w:p w14:paraId="68253F6D"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Rowlands, B., 2005. Grounded in Practice: Using interpretive research to build theory. </w:t>
          </w:r>
          <w:r w:rsidRPr="00B61E2B">
            <w:rPr>
              <w:rFonts w:ascii="Times New Roman" w:hAnsi="Times New Roman" w:cs="Times New Roman"/>
              <w:i/>
              <w:iCs/>
              <w:noProof/>
            </w:rPr>
            <w:t xml:space="preserve">The Electronic Journal of Business Research Methodology, </w:t>
          </w:r>
          <w:r w:rsidRPr="00B61E2B">
            <w:rPr>
              <w:rFonts w:ascii="Times New Roman" w:hAnsi="Times New Roman" w:cs="Times New Roman"/>
              <w:noProof/>
            </w:rPr>
            <w:t>3(1), pp. 81-92.</w:t>
          </w:r>
        </w:p>
        <w:p w14:paraId="77FF3726"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Saunders, M., Lewis, P. &amp; Thornhill, A., 2015. </w:t>
          </w:r>
          <w:r w:rsidRPr="00B61E2B">
            <w:rPr>
              <w:rFonts w:ascii="Times New Roman" w:hAnsi="Times New Roman" w:cs="Times New Roman"/>
              <w:i/>
              <w:iCs/>
              <w:noProof/>
            </w:rPr>
            <w:t xml:space="preserve">Research Methods for Business Students. </w:t>
          </w:r>
          <w:r w:rsidRPr="00B61E2B">
            <w:rPr>
              <w:rFonts w:ascii="Times New Roman" w:hAnsi="Times New Roman" w:cs="Times New Roman"/>
              <w:noProof/>
            </w:rPr>
            <w:t>Seventh ed. Harlow: Pearson Education.</w:t>
          </w:r>
        </w:p>
        <w:p w14:paraId="14F3A4FE"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Saunders, M., Lewis, P. &amp; Thornhill, A., 2016. </w:t>
          </w:r>
          <w:r w:rsidRPr="00B61E2B">
            <w:rPr>
              <w:rFonts w:ascii="Times New Roman" w:hAnsi="Times New Roman" w:cs="Times New Roman"/>
              <w:i/>
              <w:iCs/>
              <w:noProof/>
            </w:rPr>
            <w:t xml:space="preserve">Research Methods for Business Students. </w:t>
          </w:r>
          <w:r w:rsidRPr="00B61E2B">
            <w:rPr>
              <w:rFonts w:ascii="Times New Roman" w:hAnsi="Times New Roman" w:cs="Times New Roman"/>
              <w:noProof/>
            </w:rPr>
            <w:t>7th ed. Harlow: Pearson Education Limited.</w:t>
          </w:r>
        </w:p>
        <w:p w14:paraId="620D653C"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Saunders, M., Lewis, P. &amp; Thornhill, A., 2019. </w:t>
          </w:r>
          <w:r w:rsidRPr="00B61E2B">
            <w:rPr>
              <w:rFonts w:ascii="Times New Roman" w:hAnsi="Times New Roman" w:cs="Times New Roman"/>
              <w:i/>
              <w:iCs/>
              <w:noProof/>
            </w:rPr>
            <w:t xml:space="preserve">Reseach Methods for Business Students. </w:t>
          </w:r>
          <w:r w:rsidRPr="00B61E2B">
            <w:rPr>
              <w:rFonts w:ascii="Times New Roman" w:hAnsi="Times New Roman" w:cs="Times New Roman"/>
              <w:noProof/>
            </w:rPr>
            <w:t>Eighth ed. Harlow: Pearson.</w:t>
          </w:r>
        </w:p>
        <w:p w14:paraId="36F19B25"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Smircich, L., 1983. Concepts of culture and organisational analysis. </w:t>
          </w:r>
          <w:r w:rsidRPr="00B61E2B">
            <w:rPr>
              <w:rFonts w:ascii="Times New Roman" w:hAnsi="Times New Roman" w:cs="Times New Roman"/>
              <w:i/>
              <w:iCs/>
              <w:noProof/>
            </w:rPr>
            <w:t>Administrative science quarterly</w:t>
          </w:r>
          <w:r w:rsidRPr="00B61E2B">
            <w:rPr>
              <w:rFonts w:ascii="Times New Roman" w:hAnsi="Times New Roman" w:cs="Times New Roman"/>
              <w:noProof/>
            </w:rPr>
            <w:t>, pp. 339-358.</w:t>
          </w:r>
        </w:p>
        <w:p w14:paraId="6DD9A6F1"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Tarozzi, M., 2020. </w:t>
          </w:r>
          <w:r w:rsidRPr="00B61E2B">
            <w:rPr>
              <w:rFonts w:ascii="Times New Roman" w:hAnsi="Times New Roman" w:cs="Times New Roman"/>
              <w:i/>
              <w:iCs/>
              <w:noProof/>
            </w:rPr>
            <w:t xml:space="preserve">What is Grounded Theory?. </w:t>
          </w:r>
          <w:r w:rsidRPr="00B61E2B">
            <w:rPr>
              <w:rFonts w:ascii="Times New Roman" w:hAnsi="Times New Roman" w:cs="Times New Roman"/>
              <w:noProof/>
            </w:rPr>
            <w:t>First ed. London: Bloomsbury Academic.</w:t>
          </w:r>
        </w:p>
        <w:p w14:paraId="51E656D9"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Taylor, S., 2010. </w:t>
          </w:r>
          <w:r w:rsidRPr="00B61E2B">
            <w:rPr>
              <w:rFonts w:ascii="Times New Roman" w:hAnsi="Times New Roman" w:cs="Times New Roman"/>
              <w:i/>
              <w:iCs/>
              <w:noProof/>
            </w:rPr>
            <w:t xml:space="preserve">Resourcing and Talent Management. </w:t>
          </w:r>
          <w:r w:rsidRPr="00B61E2B">
            <w:rPr>
              <w:rFonts w:ascii="Times New Roman" w:hAnsi="Times New Roman" w:cs="Times New Roman"/>
              <w:noProof/>
            </w:rPr>
            <w:t>5th ed. London: CIPD.</w:t>
          </w:r>
        </w:p>
        <w:p w14:paraId="0C9EA0DF"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Taylor, S., 2019. </w:t>
          </w:r>
          <w:r w:rsidRPr="00B61E2B">
            <w:rPr>
              <w:rFonts w:ascii="Times New Roman" w:hAnsi="Times New Roman" w:cs="Times New Roman"/>
              <w:i/>
              <w:iCs/>
              <w:noProof/>
            </w:rPr>
            <w:t xml:space="preserve">Resourcing and Talent Management. </w:t>
          </w:r>
          <w:r w:rsidRPr="00B61E2B">
            <w:rPr>
              <w:rFonts w:ascii="Times New Roman" w:hAnsi="Times New Roman" w:cs="Times New Roman"/>
              <w:noProof/>
            </w:rPr>
            <w:t>London: Kogan Page.</w:t>
          </w:r>
        </w:p>
        <w:p w14:paraId="3C8E3CEA"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Taylor, S., 2022. </w:t>
          </w:r>
          <w:r w:rsidRPr="00B61E2B">
            <w:rPr>
              <w:rFonts w:ascii="Times New Roman" w:hAnsi="Times New Roman" w:cs="Times New Roman"/>
              <w:i/>
              <w:iCs/>
              <w:noProof/>
            </w:rPr>
            <w:t xml:space="preserve">Resourcing and talent management the theory and practice of recruiting and developing a workforce. </w:t>
          </w:r>
          <w:r w:rsidRPr="00B61E2B">
            <w:rPr>
              <w:rFonts w:ascii="Times New Roman" w:hAnsi="Times New Roman" w:cs="Times New Roman"/>
              <w:noProof/>
            </w:rPr>
            <w:t>8th ed. London: Kogan Page.</w:t>
          </w:r>
        </w:p>
        <w:p w14:paraId="37C3B5CC"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lastRenderedPageBreak/>
            <w:t xml:space="preserve">Telegraph Hill Partners, 2022. </w:t>
          </w:r>
          <w:r w:rsidRPr="00B61E2B">
            <w:rPr>
              <w:rFonts w:ascii="Times New Roman" w:hAnsi="Times New Roman" w:cs="Times New Roman"/>
              <w:i/>
              <w:iCs/>
              <w:noProof/>
            </w:rPr>
            <w:t xml:space="preserve">Helping Life Science &amp; Healthcare Companies Achieve Growth Objectives.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https://thpartners.net</w:t>
          </w:r>
          <w:r w:rsidRPr="00B61E2B">
            <w:rPr>
              <w:rFonts w:ascii="Times New Roman" w:hAnsi="Times New Roman" w:cs="Times New Roman"/>
              <w:noProof/>
            </w:rPr>
            <w:br/>
            <w:t>[Accessed 5 February 2022].</w:t>
          </w:r>
        </w:p>
        <w:p w14:paraId="6A223650"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The Magstim Company Limited, 2021. </w:t>
          </w:r>
          <w:r w:rsidRPr="00B61E2B">
            <w:rPr>
              <w:rFonts w:ascii="Times New Roman" w:hAnsi="Times New Roman" w:cs="Times New Roman"/>
              <w:i/>
              <w:iCs/>
              <w:noProof/>
            </w:rPr>
            <w:t xml:space="preserve">Performance Development Review Policy and Procedure. </w:t>
          </w:r>
          <w:r w:rsidRPr="00B61E2B">
            <w:rPr>
              <w:rFonts w:ascii="Times New Roman" w:hAnsi="Times New Roman" w:cs="Times New Roman"/>
              <w:noProof/>
            </w:rPr>
            <w:t>s.l.:s.n.</w:t>
          </w:r>
        </w:p>
        <w:p w14:paraId="3D8A87C9"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The Magstim Company, 2020. </w:t>
          </w:r>
          <w:r w:rsidRPr="00B61E2B">
            <w:rPr>
              <w:rFonts w:ascii="Times New Roman" w:hAnsi="Times New Roman" w:cs="Times New Roman"/>
              <w:i/>
              <w:iCs/>
              <w:noProof/>
            </w:rPr>
            <w:t xml:space="preserve">Strategic Overview 2020, </w:t>
          </w:r>
          <w:r w:rsidRPr="00B61E2B">
            <w:rPr>
              <w:rFonts w:ascii="Times New Roman" w:hAnsi="Times New Roman" w:cs="Times New Roman"/>
              <w:noProof/>
            </w:rPr>
            <w:t>s.l.: s.n.</w:t>
          </w:r>
        </w:p>
        <w:p w14:paraId="0687F301"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The Welcony Group, 2022. </w:t>
          </w:r>
          <w:r w:rsidRPr="00B61E2B">
            <w:rPr>
              <w:rFonts w:ascii="Times New Roman" w:hAnsi="Times New Roman" w:cs="Times New Roman"/>
              <w:i/>
              <w:iCs/>
              <w:noProof/>
            </w:rPr>
            <w:t xml:space="preserve">Welcony. </w:t>
          </w:r>
          <w:r w:rsidRPr="00B61E2B">
            <w:rPr>
              <w:rFonts w:ascii="Times New Roman" w:hAnsi="Times New Roman" w:cs="Times New Roman"/>
              <w:noProof/>
            </w:rPr>
            <w:t xml:space="preserve">[Online] </w:t>
          </w:r>
          <w:r w:rsidRPr="00B61E2B">
            <w:rPr>
              <w:rFonts w:ascii="Times New Roman" w:hAnsi="Times New Roman" w:cs="Times New Roman"/>
              <w:noProof/>
            </w:rPr>
            <w:br/>
            <w:t xml:space="preserve">Available at: </w:t>
          </w:r>
          <w:r w:rsidRPr="00B61E2B">
            <w:rPr>
              <w:rFonts w:ascii="Times New Roman" w:hAnsi="Times New Roman" w:cs="Times New Roman"/>
              <w:noProof/>
              <w:u w:val="single"/>
            </w:rPr>
            <w:t>https://www.welcony.com</w:t>
          </w:r>
          <w:r w:rsidRPr="00B61E2B">
            <w:rPr>
              <w:rFonts w:ascii="Times New Roman" w:hAnsi="Times New Roman" w:cs="Times New Roman"/>
              <w:noProof/>
            </w:rPr>
            <w:br/>
            <w:t>[Accessed 5 February 2022].</w:t>
          </w:r>
        </w:p>
        <w:p w14:paraId="28821DB2"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Trochim, W. &amp; Donnelly, J. P., 2008. </w:t>
          </w:r>
          <w:r w:rsidRPr="00B61E2B">
            <w:rPr>
              <w:rFonts w:ascii="Times New Roman" w:hAnsi="Times New Roman" w:cs="Times New Roman"/>
              <w:i/>
              <w:iCs/>
              <w:noProof/>
            </w:rPr>
            <w:t xml:space="preserve">Research methods knowledge base. </w:t>
          </w:r>
          <w:r w:rsidRPr="00B61E2B">
            <w:rPr>
              <w:rFonts w:ascii="Times New Roman" w:hAnsi="Times New Roman" w:cs="Times New Roman"/>
              <w:noProof/>
            </w:rPr>
            <w:t>Third ed. Mason: Atomic Dog/Cengage Learning.</w:t>
          </w:r>
        </w:p>
        <w:p w14:paraId="22B9EF36"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Vroom, V., 1964. </w:t>
          </w:r>
          <w:r w:rsidRPr="00B61E2B">
            <w:rPr>
              <w:rFonts w:ascii="Times New Roman" w:hAnsi="Times New Roman" w:cs="Times New Roman"/>
              <w:i/>
              <w:iCs/>
              <w:noProof/>
            </w:rPr>
            <w:t xml:space="preserve">Work and Motivation. </w:t>
          </w:r>
          <w:r w:rsidRPr="00B61E2B">
            <w:rPr>
              <w:rFonts w:ascii="Times New Roman" w:hAnsi="Times New Roman" w:cs="Times New Roman"/>
              <w:noProof/>
            </w:rPr>
            <w:t>New York: Wiley.</w:t>
          </w:r>
        </w:p>
        <w:p w14:paraId="521AB146"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Wells, P., 1994. Ethics in business and management research. In: </w:t>
          </w:r>
          <w:r w:rsidRPr="00B61E2B">
            <w:rPr>
              <w:rFonts w:ascii="Times New Roman" w:hAnsi="Times New Roman" w:cs="Times New Roman"/>
              <w:i/>
              <w:iCs/>
              <w:noProof/>
            </w:rPr>
            <w:t xml:space="preserve">Principles and practice in business and management research. </w:t>
          </w:r>
          <w:r w:rsidRPr="00B61E2B">
            <w:rPr>
              <w:rFonts w:ascii="Times New Roman" w:hAnsi="Times New Roman" w:cs="Times New Roman"/>
              <w:noProof/>
            </w:rPr>
            <w:t>Aldershot: s.n.</w:t>
          </w:r>
        </w:p>
        <w:p w14:paraId="650FAF48"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Whitehead, D. T. A. &amp;. S. P., 2003. Action research in health promotion. </w:t>
          </w:r>
          <w:r w:rsidRPr="00B61E2B">
            <w:rPr>
              <w:rFonts w:ascii="Times New Roman" w:hAnsi="Times New Roman" w:cs="Times New Roman"/>
              <w:i/>
              <w:iCs/>
              <w:noProof/>
            </w:rPr>
            <w:t xml:space="preserve">Health Education Journal, </w:t>
          </w:r>
          <w:r w:rsidRPr="00B61E2B">
            <w:rPr>
              <w:rFonts w:ascii="Times New Roman" w:hAnsi="Times New Roman" w:cs="Times New Roman"/>
              <w:noProof/>
            </w:rPr>
            <w:t>62(1), pp. 5-22.</w:t>
          </w:r>
        </w:p>
        <w:p w14:paraId="25C449BB" w14:textId="77777777" w:rsidR="00B61E2B" w:rsidRPr="00B61E2B" w:rsidRDefault="00B61E2B" w:rsidP="00B61E2B">
          <w:pPr>
            <w:pStyle w:val="Bibliography"/>
            <w:spacing w:line="480" w:lineRule="auto"/>
            <w:jc w:val="both"/>
            <w:rPr>
              <w:rFonts w:ascii="Times New Roman" w:hAnsi="Times New Roman" w:cs="Times New Roman"/>
              <w:noProof/>
            </w:rPr>
          </w:pPr>
          <w:r w:rsidRPr="00B61E2B">
            <w:rPr>
              <w:rFonts w:ascii="Times New Roman" w:hAnsi="Times New Roman" w:cs="Times New Roman"/>
              <w:noProof/>
            </w:rPr>
            <w:t xml:space="preserve">Yin, R., 2013. Validity and generalization in future case study evaluations. </w:t>
          </w:r>
          <w:r w:rsidRPr="00B61E2B">
            <w:rPr>
              <w:rFonts w:ascii="Times New Roman" w:hAnsi="Times New Roman" w:cs="Times New Roman"/>
              <w:i/>
              <w:iCs/>
              <w:noProof/>
            </w:rPr>
            <w:t xml:space="preserve">Evaluation, </w:t>
          </w:r>
          <w:r w:rsidRPr="00B61E2B">
            <w:rPr>
              <w:rFonts w:ascii="Times New Roman" w:hAnsi="Times New Roman" w:cs="Times New Roman"/>
              <w:noProof/>
            </w:rPr>
            <w:t>19(3), pp. 321-332.</w:t>
          </w:r>
        </w:p>
        <w:p w14:paraId="1CE5B220" w14:textId="0D00BE47" w:rsidR="006A0283" w:rsidRPr="00B61E2B" w:rsidRDefault="006A0283" w:rsidP="00B61E2B">
          <w:pPr>
            <w:spacing w:line="480" w:lineRule="auto"/>
            <w:jc w:val="both"/>
            <w:rPr>
              <w:rFonts w:ascii="Times New Roman" w:hAnsi="Times New Roman" w:cs="Times New Roman"/>
            </w:rPr>
          </w:pPr>
          <w:r w:rsidRPr="00B61E2B">
            <w:rPr>
              <w:rFonts w:ascii="Times New Roman" w:hAnsi="Times New Roman" w:cs="Times New Roman"/>
              <w:b/>
              <w:bCs/>
            </w:rPr>
            <w:fldChar w:fldCharType="end"/>
          </w:r>
          <w:r w:rsidR="00FA1F6A" w:rsidRPr="00B61E2B">
            <w:rPr>
              <w:rFonts w:ascii="Times New Roman" w:hAnsi="Times New Roman" w:cs="Times New Roman"/>
              <w:b/>
              <w:bCs/>
            </w:rPr>
            <w:t>e</w:t>
          </w:r>
        </w:p>
      </w:sdtContent>
    </w:sdt>
    <w:p w14:paraId="1C3C7DC2" w14:textId="57B138B1" w:rsidR="00365466" w:rsidRPr="00B61E2B" w:rsidRDefault="00365466" w:rsidP="00B61E2B">
      <w:pPr>
        <w:spacing w:line="480" w:lineRule="auto"/>
        <w:jc w:val="both"/>
        <w:rPr>
          <w:rFonts w:ascii="Times New Roman" w:hAnsi="Times New Roman" w:cs="Times New Roman"/>
        </w:rPr>
      </w:pPr>
    </w:p>
    <w:p w14:paraId="44D8C780" w14:textId="4B6A543D" w:rsidR="00365466" w:rsidRPr="006A0283" w:rsidRDefault="00365466" w:rsidP="006A0283">
      <w:pPr>
        <w:spacing w:line="480" w:lineRule="auto"/>
        <w:rPr>
          <w:rFonts w:ascii="Times New Roman" w:hAnsi="Times New Roman" w:cs="Times New Roman"/>
        </w:rPr>
      </w:pPr>
    </w:p>
    <w:p w14:paraId="492E80BA" w14:textId="180D2DE0" w:rsidR="00365466" w:rsidRPr="006A0283" w:rsidRDefault="00365466" w:rsidP="006A0283">
      <w:pPr>
        <w:spacing w:line="480" w:lineRule="auto"/>
        <w:rPr>
          <w:rFonts w:ascii="Times New Roman" w:hAnsi="Times New Roman" w:cs="Times New Roman"/>
        </w:rPr>
      </w:pPr>
    </w:p>
    <w:sdt>
      <w:sdtPr>
        <w:rPr>
          <w:rFonts w:ascii="Times New Roman" w:eastAsiaTheme="minorHAnsi" w:hAnsi="Times New Roman" w:cs="Times New Roman"/>
          <w:color w:val="auto"/>
          <w:sz w:val="24"/>
          <w:szCs w:val="24"/>
        </w:rPr>
        <w:id w:val="1298340073"/>
        <w:docPartObj>
          <w:docPartGallery w:val="Bibliographies"/>
          <w:docPartUnique/>
        </w:docPartObj>
      </w:sdtPr>
      <w:sdtEndPr>
        <w:rPr>
          <w:b/>
          <w:bCs/>
        </w:rPr>
      </w:sdtEndPr>
      <w:sdtContent>
        <w:p w14:paraId="0F1869AE" w14:textId="15210B34" w:rsidR="00F975EA" w:rsidRPr="006A0283" w:rsidRDefault="00F975EA" w:rsidP="006A0283">
          <w:pPr>
            <w:pStyle w:val="Heading1"/>
            <w:spacing w:line="480" w:lineRule="auto"/>
            <w:rPr>
              <w:rFonts w:ascii="Times New Roman" w:hAnsi="Times New Roman" w:cs="Times New Roman"/>
            </w:rPr>
          </w:pPr>
        </w:p>
        <w:p w14:paraId="369ADEBA" w14:textId="217AD648" w:rsidR="007D2566" w:rsidRPr="006A0283" w:rsidRDefault="00752B74" w:rsidP="006A0283">
          <w:pPr>
            <w:spacing w:line="480" w:lineRule="auto"/>
            <w:rPr>
              <w:rFonts w:ascii="Times New Roman" w:hAnsi="Times New Roman" w:cs="Times New Roman"/>
            </w:rPr>
          </w:pPr>
        </w:p>
      </w:sdtContent>
    </w:sdt>
    <w:sdt>
      <w:sdtPr>
        <w:rPr>
          <w:rFonts w:ascii="Times New Roman" w:eastAsiaTheme="minorHAnsi" w:hAnsi="Times New Roman" w:cs="Times New Roman"/>
          <w:color w:val="auto"/>
          <w:sz w:val="24"/>
          <w:szCs w:val="24"/>
        </w:rPr>
        <w:id w:val="-510446985"/>
        <w:docPartObj>
          <w:docPartGallery w:val="Bibliographies"/>
          <w:docPartUnique/>
        </w:docPartObj>
      </w:sdtPr>
      <w:sdtEndPr/>
      <w:sdtContent>
        <w:p w14:paraId="0A503EBB" w14:textId="618EF147" w:rsidR="006A0283" w:rsidRPr="006A0283" w:rsidRDefault="006A0283" w:rsidP="006A0283">
          <w:pPr>
            <w:pStyle w:val="Heading1"/>
            <w:spacing w:line="480" w:lineRule="auto"/>
            <w:rPr>
              <w:rFonts w:ascii="Times New Roman" w:hAnsi="Times New Roman" w:cs="Times New Roman"/>
            </w:rPr>
          </w:pPr>
        </w:p>
        <w:p w14:paraId="438349AD" w14:textId="24733E47" w:rsidR="006A0283" w:rsidRDefault="00752B74" w:rsidP="006A0283">
          <w:pPr>
            <w:spacing w:line="480" w:lineRule="auto"/>
          </w:pPr>
        </w:p>
      </w:sdtContent>
    </w:sdt>
    <w:p w14:paraId="4CA596BB" w14:textId="07947228" w:rsidR="00365466" w:rsidRPr="00365466" w:rsidRDefault="00365466" w:rsidP="00365466"/>
    <w:p w14:paraId="64EC236C" w14:textId="5217DD98" w:rsidR="00365466" w:rsidRPr="00365466" w:rsidRDefault="00365466" w:rsidP="00365466"/>
    <w:p w14:paraId="789CF79E" w14:textId="38D45BB7" w:rsidR="00365466" w:rsidRPr="00365466" w:rsidRDefault="00365466" w:rsidP="00365466"/>
    <w:p w14:paraId="45CF43F0" w14:textId="3B6E1A77" w:rsidR="00365466" w:rsidRPr="00365466" w:rsidRDefault="00365466" w:rsidP="00365466"/>
    <w:p w14:paraId="09FA1DA0" w14:textId="5B4F4729" w:rsidR="00365466" w:rsidRPr="00365466" w:rsidRDefault="00365466" w:rsidP="00365466"/>
    <w:p w14:paraId="0B69C70A" w14:textId="7405879F" w:rsidR="00365466" w:rsidRPr="00365466" w:rsidRDefault="00365466" w:rsidP="00365466"/>
    <w:p w14:paraId="1330D96C" w14:textId="5411C50C" w:rsidR="00365466" w:rsidRPr="00365466" w:rsidRDefault="00365466" w:rsidP="00365466"/>
    <w:p w14:paraId="48C13BC5" w14:textId="381EC950" w:rsidR="00365466" w:rsidRPr="00365466" w:rsidRDefault="00365466" w:rsidP="00365466"/>
    <w:p w14:paraId="101DC640" w14:textId="614B43F7" w:rsidR="00365466" w:rsidRPr="00365466" w:rsidRDefault="00365466" w:rsidP="00365466"/>
    <w:p w14:paraId="1F7B35D8" w14:textId="54CD7483" w:rsidR="00365466" w:rsidRPr="00365466" w:rsidRDefault="00365466" w:rsidP="00365466"/>
    <w:p w14:paraId="68FBA5A5" w14:textId="190EA5E7" w:rsidR="00365466" w:rsidRPr="00365466" w:rsidRDefault="00365466" w:rsidP="00365466"/>
    <w:p w14:paraId="61491238" w14:textId="6838BCF6" w:rsidR="008C0885" w:rsidRDefault="008C0885" w:rsidP="00FA1F6A"/>
    <w:p w14:paraId="63B6217A" w14:textId="77777777" w:rsidR="008C0885" w:rsidRDefault="008C0885" w:rsidP="00365466">
      <w:pPr>
        <w:ind w:firstLine="720"/>
      </w:pPr>
    </w:p>
    <w:p w14:paraId="785FACF3" w14:textId="3E54ED3C" w:rsidR="00365466" w:rsidRPr="008C0885" w:rsidRDefault="00365466" w:rsidP="00365466">
      <w:pPr>
        <w:pStyle w:val="Heading1"/>
        <w:rPr>
          <w:rFonts w:ascii="Times New Roman" w:hAnsi="Times New Roman" w:cs="Times New Roman"/>
          <w:b/>
          <w:bCs/>
          <w:color w:val="auto"/>
        </w:rPr>
      </w:pPr>
      <w:bookmarkStart w:id="69" w:name="_Toc164436139"/>
      <w:r w:rsidRPr="008C0885">
        <w:rPr>
          <w:rFonts w:ascii="Times New Roman" w:hAnsi="Times New Roman" w:cs="Times New Roman"/>
          <w:b/>
          <w:bCs/>
          <w:color w:val="auto"/>
        </w:rPr>
        <w:t xml:space="preserve">Appendix 1: Interview </w:t>
      </w:r>
      <w:r w:rsidR="008C0885" w:rsidRPr="008C0885">
        <w:rPr>
          <w:rFonts w:ascii="Times New Roman" w:hAnsi="Times New Roman" w:cs="Times New Roman"/>
          <w:b/>
          <w:bCs/>
          <w:color w:val="auto"/>
        </w:rPr>
        <w:t>Schedule</w:t>
      </w:r>
      <w:bookmarkEnd w:id="69"/>
      <w:r w:rsidR="008C0885" w:rsidRPr="008C0885">
        <w:rPr>
          <w:rFonts w:ascii="Times New Roman" w:hAnsi="Times New Roman" w:cs="Times New Roman"/>
          <w:b/>
          <w:bCs/>
          <w:color w:val="auto"/>
        </w:rPr>
        <w:t xml:space="preserve"> </w:t>
      </w:r>
    </w:p>
    <w:p w14:paraId="64656D10" w14:textId="2215DB6D" w:rsidR="00365466" w:rsidRDefault="00365466" w:rsidP="00365466">
      <w:pPr>
        <w:ind w:firstLine="720"/>
      </w:pPr>
    </w:p>
    <w:p w14:paraId="7189865D" w14:textId="77777777" w:rsidR="00365466" w:rsidRPr="00E26B97" w:rsidRDefault="00365466" w:rsidP="00365466">
      <w:pPr>
        <w:spacing w:line="360" w:lineRule="auto"/>
        <w:rPr>
          <w:rFonts w:ascii="Times New Roman" w:hAnsi="Times New Roman" w:cs="Times New Roman"/>
        </w:rPr>
      </w:pPr>
    </w:p>
    <w:p w14:paraId="43F480B1"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If you consider some of the positions within our company that may become vacant in the next few years, how would you describe the plans for succession?</w:t>
      </w:r>
    </w:p>
    <w:p w14:paraId="15F9D727" w14:textId="77777777" w:rsidR="00365466" w:rsidRPr="00E26B97" w:rsidRDefault="00365466" w:rsidP="00365466">
      <w:pPr>
        <w:pStyle w:val="ListParagraph"/>
        <w:spacing w:line="360" w:lineRule="auto"/>
        <w:jc w:val="both"/>
        <w:rPr>
          <w:rFonts w:ascii="Times New Roman" w:hAnsi="Times New Roman" w:cs="Times New Roman"/>
        </w:rPr>
      </w:pPr>
    </w:p>
    <w:p w14:paraId="2CBFA645" w14:textId="0092D00D"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Tell me about the forms of leadership development activities you have participated in throughout your career</w:t>
      </w:r>
      <w:r w:rsidR="007F74E7">
        <w:rPr>
          <w:rFonts w:ascii="Times New Roman" w:hAnsi="Times New Roman" w:cs="Times New Roman"/>
        </w:rPr>
        <w:t>.</w:t>
      </w:r>
      <w:r w:rsidRPr="00E26B97">
        <w:rPr>
          <w:rFonts w:ascii="Times New Roman" w:hAnsi="Times New Roman" w:cs="Times New Roman"/>
        </w:rPr>
        <w:t xml:space="preserve"> </w:t>
      </w:r>
    </w:p>
    <w:p w14:paraId="4F5A7A42"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 xml:space="preserve">Why did you participate in these activities? </w:t>
      </w:r>
    </w:p>
    <w:p w14:paraId="5D1123F8"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Which of these did you feel were most effective, and why?</w:t>
      </w:r>
    </w:p>
    <w:p w14:paraId="759DD3CE" w14:textId="77777777" w:rsidR="00365466" w:rsidRPr="00E26B97" w:rsidRDefault="00365466" w:rsidP="00365466">
      <w:pPr>
        <w:pStyle w:val="ListParagraph"/>
        <w:spacing w:line="360" w:lineRule="auto"/>
        <w:ind w:left="1440"/>
        <w:jc w:val="both"/>
        <w:rPr>
          <w:rFonts w:ascii="Times New Roman" w:hAnsi="Times New Roman" w:cs="Times New Roman"/>
        </w:rPr>
      </w:pPr>
    </w:p>
    <w:p w14:paraId="42D3898F"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Tell me about what methods of leadership development you have done with your direct </w:t>
      </w:r>
    </w:p>
    <w:p w14:paraId="48511960" w14:textId="77777777" w:rsidR="00365466" w:rsidRPr="00E26B97" w:rsidRDefault="00365466" w:rsidP="00365466">
      <w:pPr>
        <w:pStyle w:val="ListParagraph"/>
        <w:spacing w:line="360" w:lineRule="auto"/>
        <w:jc w:val="both"/>
        <w:rPr>
          <w:rFonts w:ascii="Times New Roman" w:hAnsi="Times New Roman" w:cs="Times New Roman"/>
        </w:rPr>
      </w:pPr>
      <w:r w:rsidRPr="00E26B97">
        <w:rPr>
          <w:rFonts w:ascii="Times New Roman" w:hAnsi="Times New Roman" w:cs="Times New Roman"/>
        </w:rPr>
        <w:t xml:space="preserve">reports? </w:t>
      </w:r>
    </w:p>
    <w:p w14:paraId="58891124" w14:textId="77777777" w:rsidR="008C0885" w:rsidRDefault="00365466" w:rsidP="008C0885">
      <w:pPr>
        <w:pStyle w:val="ListParagraph"/>
        <w:numPr>
          <w:ilvl w:val="0"/>
          <w:numId w:val="14"/>
        </w:numPr>
        <w:spacing w:line="360" w:lineRule="auto"/>
        <w:jc w:val="both"/>
        <w:rPr>
          <w:rFonts w:ascii="Times New Roman" w:hAnsi="Times New Roman" w:cs="Times New Roman"/>
        </w:rPr>
      </w:pPr>
      <w:r w:rsidRPr="00E26B97">
        <w:rPr>
          <w:rFonts w:ascii="Times New Roman" w:hAnsi="Times New Roman" w:cs="Times New Roman"/>
        </w:rPr>
        <w:t>Which did you find most helpful, and why</w:t>
      </w:r>
    </w:p>
    <w:p w14:paraId="4ED4371B" w14:textId="2FBE5D78" w:rsidR="00365466" w:rsidRPr="008C0885" w:rsidRDefault="008C0885" w:rsidP="008C0885">
      <w:pPr>
        <w:pStyle w:val="ListParagraph"/>
        <w:spacing w:line="360" w:lineRule="auto"/>
        <w:ind w:left="1440"/>
        <w:jc w:val="both"/>
        <w:rPr>
          <w:rFonts w:ascii="Times New Roman" w:hAnsi="Times New Roman" w:cs="Times New Roman"/>
        </w:rPr>
      </w:pPr>
      <w:r>
        <w:rPr>
          <w:rFonts w:ascii="Times New Roman" w:hAnsi="Times New Roman" w:cs="Times New Roman"/>
        </w:rPr>
        <w:t>(</w:t>
      </w:r>
      <w:r w:rsidR="00365466" w:rsidRPr="008C0885">
        <w:rPr>
          <w:rFonts w:ascii="Times New Roman" w:hAnsi="Times New Roman" w:cs="Times New Roman"/>
        </w:rPr>
        <w:t>Link to current PDR</w:t>
      </w:r>
      <w:r>
        <w:rPr>
          <w:rFonts w:ascii="Times New Roman" w:hAnsi="Times New Roman" w:cs="Times New Roman"/>
        </w:rPr>
        <w:t xml:space="preserve"> process</w:t>
      </w:r>
      <w:r w:rsidR="00365466" w:rsidRPr="008C0885">
        <w:rPr>
          <w:rFonts w:ascii="Times New Roman" w:hAnsi="Times New Roman" w:cs="Times New Roman"/>
        </w:rPr>
        <w:t>, do</w:t>
      </w:r>
      <w:r>
        <w:rPr>
          <w:rFonts w:ascii="Times New Roman" w:hAnsi="Times New Roman" w:cs="Times New Roman"/>
        </w:rPr>
        <w:t>es the management team</w:t>
      </w:r>
      <w:r w:rsidR="00365466" w:rsidRPr="008C0885">
        <w:rPr>
          <w:rFonts w:ascii="Times New Roman" w:hAnsi="Times New Roman" w:cs="Times New Roman"/>
        </w:rPr>
        <w:t xml:space="preserve"> understand the link</w:t>
      </w:r>
      <w:r>
        <w:rPr>
          <w:rFonts w:ascii="Times New Roman" w:hAnsi="Times New Roman" w:cs="Times New Roman"/>
        </w:rPr>
        <w:t>)</w:t>
      </w:r>
    </w:p>
    <w:p w14:paraId="3E52ED9C" w14:textId="77777777" w:rsidR="00365466" w:rsidRPr="00E26B97" w:rsidRDefault="00365466" w:rsidP="00365466">
      <w:pPr>
        <w:pStyle w:val="ListParagraph"/>
        <w:spacing w:line="360" w:lineRule="auto"/>
        <w:ind w:left="2160"/>
        <w:jc w:val="both"/>
        <w:rPr>
          <w:rFonts w:ascii="Times New Roman" w:hAnsi="Times New Roman" w:cs="Times New Roman"/>
        </w:rPr>
      </w:pPr>
    </w:p>
    <w:p w14:paraId="0E725B9B"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How would you describe our company’s overall leadership development processes? </w:t>
      </w:r>
    </w:p>
    <w:p w14:paraId="54310C4B" w14:textId="77777777" w:rsidR="00365466" w:rsidRPr="00E26B97" w:rsidRDefault="00365466" w:rsidP="00365466">
      <w:pPr>
        <w:spacing w:line="360" w:lineRule="auto"/>
        <w:ind w:left="720"/>
        <w:jc w:val="both"/>
        <w:rPr>
          <w:rFonts w:ascii="Times New Roman" w:hAnsi="Times New Roman" w:cs="Times New Roman"/>
        </w:rPr>
      </w:pPr>
      <w:r w:rsidRPr="00E26B97">
        <w:rPr>
          <w:rFonts w:ascii="Times New Roman" w:hAnsi="Times New Roman" w:cs="Times New Roman"/>
        </w:rPr>
        <w:t>For example, I would like to understand your thoughts on:</w:t>
      </w:r>
    </w:p>
    <w:p w14:paraId="78B181EB"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Our annual appraisal programmes</w:t>
      </w:r>
    </w:p>
    <w:p w14:paraId="4CD20B0F"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the talent review (9-box matrix) we undertake</w:t>
      </w:r>
    </w:p>
    <w:p w14:paraId="30FF0D80" w14:textId="77777777" w:rsidR="00365466" w:rsidRPr="00E26B97" w:rsidRDefault="00365466" w:rsidP="00365466">
      <w:pPr>
        <w:pStyle w:val="ListParagraph"/>
        <w:spacing w:line="360" w:lineRule="auto"/>
        <w:ind w:left="1440"/>
        <w:jc w:val="both"/>
        <w:rPr>
          <w:rFonts w:ascii="Times New Roman" w:hAnsi="Times New Roman" w:cs="Times New Roman"/>
        </w:rPr>
      </w:pPr>
    </w:p>
    <w:p w14:paraId="43B5B32D"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lastRenderedPageBreak/>
        <w:t xml:space="preserve">Do you believe undertaking these activities is linked with the organisation’s succession planning practices? </w:t>
      </w:r>
    </w:p>
    <w:p w14:paraId="2CA7B0B9" w14:textId="77777777" w:rsidR="00365466" w:rsidRPr="00E26B97" w:rsidRDefault="00365466" w:rsidP="00365466">
      <w:pPr>
        <w:pStyle w:val="ListParagraph"/>
        <w:spacing w:line="360" w:lineRule="auto"/>
        <w:jc w:val="both"/>
        <w:rPr>
          <w:rFonts w:ascii="Times New Roman" w:hAnsi="Times New Roman" w:cs="Times New Roman"/>
        </w:rPr>
      </w:pPr>
    </w:p>
    <w:p w14:paraId="383367D9"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How would you say The Magstim Company’s characteristics or culture influences the way it approaches succession planning? </w:t>
      </w:r>
    </w:p>
    <w:p w14:paraId="2723C3FA"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Do you think succession planning is openly discussed or held in private?</w:t>
      </w:r>
    </w:p>
    <w:p w14:paraId="222226FD" w14:textId="77777777" w:rsidR="00365466" w:rsidRPr="00E26B97" w:rsidRDefault="00365466" w:rsidP="00365466">
      <w:pPr>
        <w:pStyle w:val="ListParagraph"/>
        <w:numPr>
          <w:ilvl w:val="2"/>
          <w:numId w:val="13"/>
        </w:numPr>
        <w:spacing w:line="360" w:lineRule="auto"/>
        <w:jc w:val="both"/>
        <w:rPr>
          <w:rFonts w:ascii="Times New Roman" w:hAnsi="Times New Roman" w:cs="Times New Roman"/>
        </w:rPr>
      </w:pPr>
      <w:r w:rsidRPr="00E26B97">
        <w:rPr>
          <w:rFonts w:ascii="Times New Roman" w:hAnsi="Times New Roman" w:cs="Times New Roman"/>
        </w:rPr>
        <w:t>Why do you feel like that?</w:t>
      </w:r>
    </w:p>
    <w:p w14:paraId="133E713C" w14:textId="77777777" w:rsidR="00365466" w:rsidRPr="00E26B97" w:rsidRDefault="00365466" w:rsidP="00365466">
      <w:pPr>
        <w:pStyle w:val="ListParagraph"/>
        <w:spacing w:line="360" w:lineRule="auto"/>
        <w:ind w:left="2160"/>
        <w:jc w:val="both"/>
        <w:rPr>
          <w:rFonts w:ascii="Times New Roman" w:hAnsi="Times New Roman" w:cs="Times New Roman"/>
        </w:rPr>
      </w:pPr>
    </w:p>
    <w:p w14:paraId="5D8ABC8C" w14:textId="4480C000" w:rsidR="00365466"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Would you like Magstim’s succession planning to change, and why?</w:t>
      </w:r>
    </w:p>
    <w:p w14:paraId="1A52944C" w14:textId="0AE28305" w:rsidR="00FF431D" w:rsidRDefault="00FF431D" w:rsidP="00FF431D">
      <w:pPr>
        <w:spacing w:line="360" w:lineRule="auto"/>
        <w:jc w:val="both"/>
        <w:rPr>
          <w:rFonts w:ascii="Times New Roman" w:hAnsi="Times New Roman" w:cs="Times New Roman"/>
        </w:rPr>
      </w:pPr>
    </w:p>
    <w:p w14:paraId="2EC9001A" w14:textId="7015C281" w:rsidR="00FF431D" w:rsidRDefault="00FF431D" w:rsidP="00FF431D">
      <w:pPr>
        <w:spacing w:line="360" w:lineRule="auto"/>
        <w:jc w:val="both"/>
        <w:rPr>
          <w:rFonts w:ascii="Times New Roman" w:hAnsi="Times New Roman" w:cs="Times New Roman"/>
        </w:rPr>
      </w:pPr>
    </w:p>
    <w:p w14:paraId="0DD3BFA2" w14:textId="0F6B6B91" w:rsidR="00FF431D" w:rsidRDefault="00FF431D" w:rsidP="00FF431D">
      <w:pPr>
        <w:spacing w:line="360" w:lineRule="auto"/>
        <w:jc w:val="both"/>
        <w:rPr>
          <w:rFonts w:ascii="Times New Roman" w:hAnsi="Times New Roman" w:cs="Times New Roman"/>
        </w:rPr>
      </w:pPr>
    </w:p>
    <w:p w14:paraId="472511CB" w14:textId="742864DF" w:rsidR="00FF431D" w:rsidRDefault="00FF431D" w:rsidP="00FF431D">
      <w:pPr>
        <w:spacing w:line="360" w:lineRule="auto"/>
        <w:jc w:val="both"/>
        <w:rPr>
          <w:rFonts w:ascii="Times New Roman" w:hAnsi="Times New Roman" w:cs="Times New Roman"/>
        </w:rPr>
      </w:pPr>
    </w:p>
    <w:p w14:paraId="4CB2ADD5" w14:textId="698181CC" w:rsidR="00FF431D" w:rsidRPr="00C04DEE" w:rsidRDefault="00FF431D" w:rsidP="00C04DEE">
      <w:pPr>
        <w:pStyle w:val="Heading1"/>
        <w:rPr>
          <w:rFonts w:ascii="Times New Roman" w:hAnsi="Times New Roman" w:cs="Times New Roman"/>
          <w:b/>
          <w:bCs/>
          <w:color w:val="auto"/>
        </w:rPr>
      </w:pPr>
      <w:bookmarkStart w:id="70" w:name="_Toc164436140"/>
      <w:r w:rsidRPr="00C04DEE">
        <w:rPr>
          <w:rFonts w:ascii="Times New Roman" w:hAnsi="Times New Roman" w:cs="Times New Roman"/>
          <w:b/>
          <w:bCs/>
          <w:color w:val="auto"/>
        </w:rPr>
        <w:t xml:space="preserve">Appendix 2: Performance </w:t>
      </w:r>
      <w:r w:rsidR="007F74E7" w:rsidRPr="00C04DEE">
        <w:rPr>
          <w:rFonts w:ascii="Times New Roman" w:hAnsi="Times New Roman" w:cs="Times New Roman"/>
          <w:b/>
          <w:bCs/>
          <w:color w:val="auto"/>
        </w:rPr>
        <w:t>Development R</w:t>
      </w:r>
      <w:r w:rsidRPr="00C04DEE">
        <w:rPr>
          <w:rFonts w:ascii="Times New Roman" w:hAnsi="Times New Roman" w:cs="Times New Roman"/>
          <w:b/>
          <w:bCs/>
          <w:color w:val="auto"/>
        </w:rPr>
        <w:t>eviews</w:t>
      </w:r>
      <w:bookmarkEnd w:id="70"/>
    </w:p>
    <w:p w14:paraId="3B8FAB8E" w14:textId="564F17D5" w:rsidR="00365466" w:rsidRDefault="00365466" w:rsidP="00365466">
      <w:pPr>
        <w:ind w:firstLine="720"/>
      </w:pPr>
    </w:p>
    <w:p w14:paraId="3352399F" w14:textId="74794A2C" w:rsidR="00C04DEE" w:rsidRDefault="00C04DEE" w:rsidP="00C04DEE"/>
    <w:p w14:paraId="0C29D16F" w14:textId="77777777" w:rsidR="00C04DEE" w:rsidRPr="0086075B" w:rsidRDefault="00C04DEE" w:rsidP="00C04DEE">
      <w:pPr>
        <w:jc w:val="center"/>
        <w:rPr>
          <w:rFonts w:ascii="Times New Roman" w:hAnsi="Times New Roman" w:cs="Times New Roman"/>
          <w:b/>
          <w:color w:val="000000" w:themeColor="text1"/>
          <w:sz w:val="36"/>
          <w:szCs w:val="36"/>
        </w:rPr>
      </w:pPr>
      <w:r w:rsidRPr="0086075B">
        <w:rPr>
          <w:rFonts w:ascii="Times New Roman" w:hAnsi="Times New Roman" w:cs="Times New Roman"/>
          <w:b/>
          <w:color w:val="000000" w:themeColor="text1"/>
          <w:sz w:val="36"/>
          <w:szCs w:val="36"/>
        </w:rPr>
        <w:t>The Welcony Group</w:t>
      </w:r>
    </w:p>
    <w:p w14:paraId="3B545695" w14:textId="77777777" w:rsidR="00C04DEE" w:rsidRPr="0086075B" w:rsidRDefault="00C04DEE" w:rsidP="00C04DEE">
      <w:pPr>
        <w:jc w:val="center"/>
        <w:rPr>
          <w:rFonts w:ascii="Times New Roman" w:hAnsi="Times New Roman" w:cs="Times New Roman"/>
          <w:b/>
          <w:color w:val="000000" w:themeColor="text1"/>
          <w:sz w:val="36"/>
          <w:szCs w:val="36"/>
        </w:rPr>
      </w:pPr>
      <w:r w:rsidRPr="0086075B">
        <w:rPr>
          <w:rFonts w:ascii="Times New Roman" w:hAnsi="Times New Roman" w:cs="Times New Roman"/>
          <w:b/>
          <w:color w:val="000000" w:themeColor="text1"/>
          <w:sz w:val="36"/>
          <w:szCs w:val="36"/>
        </w:rPr>
        <w:t>Performance Development Review (PDR)</w:t>
      </w:r>
    </w:p>
    <w:p w14:paraId="2D8A6201" w14:textId="77777777" w:rsidR="00C04DEE" w:rsidRPr="0086075B" w:rsidRDefault="00C04DEE" w:rsidP="00C04DEE">
      <w:pPr>
        <w:rPr>
          <w:rFonts w:ascii="Times New Roman" w:hAnsi="Times New Roman" w:cs="Times New Roman"/>
          <w:b/>
        </w:rPr>
      </w:pPr>
    </w:p>
    <w:tbl>
      <w:tblPr>
        <w:tblStyle w:val="TableGrid"/>
        <w:tblW w:w="9803" w:type="dxa"/>
        <w:jc w:val="center"/>
        <w:tblLook w:val="04A0" w:firstRow="1" w:lastRow="0" w:firstColumn="1" w:lastColumn="0" w:noHBand="0" w:noVBand="1"/>
      </w:tblPr>
      <w:tblGrid>
        <w:gridCol w:w="5052"/>
        <w:gridCol w:w="4751"/>
      </w:tblGrid>
      <w:tr w:rsidR="00C04DEE" w:rsidRPr="0086075B" w14:paraId="44FD6C7A" w14:textId="77777777" w:rsidTr="00160A32">
        <w:trPr>
          <w:trHeight w:val="340"/>
          <w:jc w:val="center"/>
        </w:trPr>
        <w:tc>
          <w:tcPr>
            <w:tcW w:w="5052" w:type="dxa"/>
          </w:tcPr>
          <w:p w14:paraId="30DE8BF8" w14:textId="0AD6E1AE" w:rsidR="00C04DEE" w:rsidRPr="0086075B" w:rsidRDefault="00C04DEE" w:rsidP="00160A32">
            <w:pPr>
              <w:spacing w:line="276" w:lineRule="auto"/>
              <w:rPr>
                <w:rFonts w:ascii="Times New Roman" w:hAnsi="Times New Roman" w:cs="Times New Roman"/>
                <w:sz w:val="20"/>
                <w:szCs w:val="20"/>
              </w:rPr>
            </w:pPr>
            <w:r w:rsidRPr="0086075B">
              <w:rPr>
                <w:rFonts w:ascii="Times New Roman" w:eastAsia="Arial" w:hAnsi="Times New Roman" w:cs="Times New Roman"/>
                <w:sz w:val="20"/>
                <w:szCs w:val="20"/>
              </w:rPr>
              <w:t xml:space="preserve">NAME: </w:t>
            </w:r>
          </w:p>
        </w:tc>
        <w:tc>
          <w:tcPr>
            <w:tcW w:w="4751" w:type="dxa"/>
          </w:tcPr>
          <w:p w14:paraId="64AC6722" w14:textId="77777777" w:rsidR="00C04DEE" w:rsidRPr="0086075B" w:rsidRDefault="00C04DEE" w:rsidP="00160A32">
            <w:pPr>
              <w:spacing w:line="276" w:lineRule="auto"/>
              <w:rPr>
                <w:rFonts w:ascii="Times New Roman" w:hAnsi="Times New Roman" w:cs="Times New Roman"/>
                <w:sz w:val="20"/>
                <w:szCs w:val="20"/>
              </w:rPr>
            </w:pPr>
            <w:r w:rsidRPr="0086075B">
              <w:rPr>
                <w:rFonts w:ascii="Times New Roman" w:eastAsia="Arial" w:hAnsi="Times New Roman" w:cs="Times New Roman"/>
                <w:sz w:val="20"/>
                <w:szCs w:val="20"/>
              </w:rPr>
              <w:t>POSITION:</w:t>
            </w:r>
          </w:p>
        </w:tc>
      </w:tr>
      <w:tr w:rsidR="00C04DEE" w:rsidRPr="0086075B" w14:paraId="5C213EEC" w14:textId="77777777" w:rsidTr="00160A32">
        <w:trPr>
          <w:trHeight w:val="340"/>
          <w:jc w:val="center"/>
        </w:trPr>
        <w:tc>
          <w:tcPr>
            <w:tcW w:w="5052" w:type="dxa"/>
          </w:tcPr>
          <w:p w14:paraId="49375817" w14:textId="709C78D2" w:rsidR="00C04DEE" w:rsidRPr="0086075B" w:rsidRDefault="00C04DEE" w:rsidP="00160A32">
            <w:pPr>
              <w:spacing w:line="276" w:lineRule="auto"/>
              <w:rPr>
                <w:rFonts w:ascii="Times New Roman" w:hAnsi="Times New Roman" w:cs="Times New Roman"/>
                <w:sz w:val="20"/>
                <w:szCs w:val="20"/>
              </w:rPr>
            </w:pPr>
            <w:r w:rsidRPr="0086075B">
              <w:rPr>
                <w:rFonts w:ascii="Times New Roman" w:eastAsia="Arial" w:hAnsi="Times New Roman" w:cs="Times New Roman"/>
                <w:sz w:val="20"/>
                <w:szCs w:val="20"/>
              </w:rPr>
              <w:t xml:space="preserve">LINE MANAGER: </w:t>
            </w:r>
          </w:p>
        </w:tc>
        <w:tc>
          <w:tcPr>
            <w:tcW w:w="4751" w:type="dxa"/>
          </w:tcPr>
          <w:p w14:paraId="6B3B470A" w14:textId="3DD3FB5D" w:rsidR="00C04DEE" w:rsidRPr="0086075B" w:rsidRDefault="00C04DEE" w:rsidP="00160A32">
            <w:pPr>
              <w:spacing w:line="276" w:lineRule="auto"/>
              <w:rPr>
                <w:rFonts w:ascii="Times New Roman" w:hAnsi="Times New Roman" w:cs="Times New Roman"/>
                <w:sz w:val="20"/>
                <w:szCs w:val="20"/>
              </w:rPr>
            </w:pPr>
            <w:r w:rsidRPr="0086075B">
              <w:rPr>
                <w:rFonts w:ascii="Times New Roman" w:eastAsia="Arial" w:hAnsi="Times New Roman" w:cs="Times New Roman"/>
                <w:sz w:val="20"/>
                <w:szCs w:val="20"/>
              </w:rPr>
              <w:t xml:space="preserve">DATE OF PDR: </w:t>
            </w:r>
          </w:p>
        </w:tc>
      </w:tr>
    </w:tbl>
    <w:p w14:paraId="0277B9FB" w14:textId="77777777" w:rsidR="00C04DEE" w:rsidRPr="0086075B" w:rsidRDefault="00C04DEE" w:rsidP="00C04DEE">
      <w:pPr>
        <w:rPr>
          <w:rFonts w:ascii="Times New Roman" w:hAnsi="Times New Roman" w:cs="Times New Roman"/>
          <w:b/>
          <w:sz w:val="18"/>
          <w:szCs w:val="18"/>
        </w:rPr>
      </w:pPr>
    </w:p>
    <w:p w14:paraId="46268848" w14:textId="49F10B26" w:rsidR="00C04DEE" w:rsidRPr="0086075B" w:rsidRDefault="00C04DEE" w:rsidP="00C04DEE">
      <w:pPr>
        <w:spacing w:after="160" w:line="259" w:lineRule="auto"/>
        <w:ind w:left="-340"/>
        <w:jc w:val="both"/>
        <w:rPr>
          <w:rFonts w:ascii="Times New Roman" w:eastAsiaTheme="minorEastAsia" w:hAnsi="Times New Roman" w:cs="Times New Roman"/>
          <w:sz w:val="18"/>
          <w:szCs w:val="18"/>
        </w:rPr>
      </w:pPr>
      <w:r w:rsidRPr="0086075B">
        <w:rPr>
          <w:rFonts w:ascii="Times New Roman" w:eastAsiaTheme="minorEastAsia" w:hAnsi="Times New Roman" w:cs="Times New Roman"/>
          <w:sz w:val="18"/>
          <w:szCs w:val="18"/>
        </w:rPr>
        <w:t>The Performance Development Review offers employees, supervisors</w:t>
      </w:r>
      <w:r w:rsidR="00FA1F6A" w:rsidRPr="0086075B">
        <w:rPr>
          <w:rFonts w:ascii="Times New Roman" w:eastAsiaTheme="minorEastAsia" w:hAnsi="Times New Roman" w:cs="Times New Roman"/>
          <w:sz w:val="18"/>
          <w:szCs w:val="18"/>
        </w:rPr>
        <w:t>/</w:t>
      </w:r>
      <w:r w:rsidRPr="0086075B">
        <w:rPr>
          <w:rFonts w:ascii="Times New Roman" w:eastAsiaTheme="minorEastAsia" w:hAnsi="Times New Roman" w:cs="Times New Roman"/>
          <w:sz w:val="18"/>
          <w:szCs w:val="18"/>
        </w:rPr>
        <w:t>line managers the opportunity to assess individual progress and plan for training and development activities. It also provides the opportunity to reflect on performance levels and gain feedback on areas for improvement and development.</w:t>
      </w:r>
    </w:p>
    <w:p w14:paraId="4F47118B" w14:textId="77777777" w:rsidR="00C04DEE" w:rsidRPr="0086075B" w:rsidRDefault="00C04DEE" w:rsidP="00C04DEE">
      <w:pPr>
        <w:rPr>
          <w:rFonts w:ascii="Times New Roman" w:hAnsi="Times New Roman" w:cs="Times New Roman"/>
          <w:b/>
          <w:color w:val="000000" w:themeColor="text1"/>
          <w:sz w:val="18"/>
          <w:szCs w:val="18"/>
        </w:rPr>
      </w:pPr>
    </w:p>
    <w:p w14:paraId="7478D4BD" w14:textId="77777777" w:rsidR="00C04DEE" w:rsidRPr="0086075B" w:rsidRDefault="00C04DEE" w:rsidP="00C04DEE">
      <w:pPr>
        <w:pStyle w:val="ListParagraph"/>
        <w:numPr>
          <w:ilvl w:val="0"/>
          <w:numId w:val="27"/>
        </w:numPr>
        <w:spacing w:after="240" w:line="276" w:lineRule="auto"/>
        <w:ind w:left="0" w:hanging="284"/>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JOB DESCRIPTION</w:t>
      </w:r>
    </w:p>
    <w:p w14:paraId="5A864F4B" w14:textId="77777777" w:rsidR="00C04DEE" w:rsidRPr="0086075B" w:rsidRDefault="00C04DEE" w:rsidP="00C04DEE">
      <w:pPr>
        <w:pStyle w:val="ListParagraph"/>
        <w:spacing w:after="240"/>
        <w:ind w:left="-284"/>
        <w:rPr>
          <w:rFonts w:ascii="Times New Roman" w:hAnsi="Times New Roman" w:cs="Times New Roman"/>
          <w:b/>
          <w:color w:val="000000" w:themeColor="text1"/>
          <w:sz w:val="20"/>
          <w:szCs w:val="20"/>
          <w:u w:val="single"/>
        </w:rPr>
      </w:pPr>
      <w:r w:rsidRPr="0086075B">
        <w:rPr>
          <w:rFonts w:ascii="Times New Roman" w:hAnsi="Times New Roman" w:cs="Times New Roman"/>
          <w:i/>
          <w:sz w:val="18"/>
          <w:szCs w:val="18"/>
        </w:rPr>
        <w:t xml:space="preserve">Review of current job description.  </w:t>
      </w:r>
    </w:p>
    <w:tbl>
      <w:tblPr>
        <w:tblStyle w:val="GridTable1Light"/>
        <w:tblW w:w="9803" w:type="dxa"/>
        <w:jc w:val="center"/>
        <w:tblLook w:val="04A0" w:firstRow="1" w:lastRow="0" w:firstColumn="1" w:lastColumn="0" w:noHBand="0" w:noVBand="1"/>
      </w:tblPr>
      <w:tblGrid>
        <w:gridCol w:w="9803"/>
      </w:tblGrid>
      <w:tr w:rsidR="00C04DEE" w:rsidRPr="0086075B" w14:paraId="1241C55F" w14:textId="77777777" w:rsidTr="00160A3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03" w:type="dxa"/>
            <w:shd w:val="clear" w:color="auto" w:fill="D9D9D9" w:themeFill="background1" w:themeFillShade="D9"/>
          </w:tcPr>
          <w:p w14:paraId="6D9CDB2B" w14:textId="77777777" w:rsidR="00C04DEE" w:rsidRPr="0086075B" w:rsidRDefault="00C04DEE" w:rsidP="00160A32">
            <w:pPr>
              <w:rPr>
                <w:rFonts w:ascii="Times New Roman" w:hAnsi="Times New Roman" w:cs="Times New Roman"/>
                <w:sz w:val="18"/>
                <w:szCs w:val="18"/>
              </w:rPr>
            </w:pPr>
            <w:r w:rsidRPr="0086075B">
              <w:rPr>
                <w:rFonts w:ascii="Times New Roman" w:hAnsi="Times New Roman" w:cs="Times New Roman"/>
                <w:sz w:val="18"/>
                <w:szCs w:val="18"/>
              </w:rPr>
              <w:t xml:space="preserve">Have any </w:t>
            </w:r>
            <w:r w:rsidRPr="0086075B">
              <w:rPr>
                <w:rFonts w:ascii="Times New Roman" w:hAnsi="Times New Roman" w:cs="Times New Roman"/>
                <w:i/>
                <w:sz w:val="18"/>
                <w:szCs w:val="18"/>
              </w:rPr>
              <w:t xml:space="preserve">significant </w:t>
            </w:r>
            <w:r w:rsidRPr="0086075B">
              <w:rPr>
                <w:rFonts w:ascii="Times New Roman" w:hAnsi="Times New Roman" w:cs="Times New Roman"/>
                <w:sz w:val="18"/>
                <w:szCs w:val="18"/>
              </w:rPr>
              <w:t xml:space="preserve">changes taken place in the job since the last appraisal review?  </w:t>
            </w:r>
          </w:p>
          <w:p w14:paraId="3590E22E" w14:textId="77777777" w:rsidR="00C04DEE" w:rsidRPr="0086075B" w:rsidRDefault="00C04DEE" w:rsidP="00160A32">
            <w:pPr>
              <w:rPr>
                <w:rFonts w:ascii="Times New Roman" w:hAnsi="Times New Roman" w:cs="Times New Roman"/>
                <w:sz w:val="18"/>
                <w:szCs w:val="18"/>
              </w:rPr>
            </w:pPr>
          </w:p>
        </w:tc>
      </w:tr>
      <w:tr w:rsidR="00C04DEE" w:rsidRPr="0086075B" w14:paraId="5E82F859" w14:textId="77777777" w:rsidTr="00160A32">
        <w:trPr>
          <w:jc w:val="center"/>
        </w:trPr>
        <w:tc>
          <w:tcPr>
            <w:cnfStyle w:val="001000000000" w:firstRow="0" w:lastRow="0" w:firstColumn="1" w:lastColumn="0" w:oddVBand="0" w:evenVBand="0" w:oddHBand="0" w:evenHBand="0" w:firstRowFirstColumn="0" w:firstRowLastColumn="0" w:lastRowFirstColumn="0" w:lastRowLastColumn="0"/>
            <w:tcW w:w="9803" w:type="dxa"/>
          </w:tcPr>
          <w:p w14:paraId="003D8C02" w14:textId="77777777" w:rsidR="00C04DEE" w:rsidRPr="0086075B" w:rsidRDefault="00C04DEE" w:rsidP="00160A32">
            <w:pPr>
              <w:rPr>
                <w:rFonts w:ascii="Times New Roman" w:hAnsi="Times New Roman" w:cs="Times New Roman"/>
                <w:b w:val="0"/>
                <w:sz w:val="18"/>
                <w:szCs w:val="18"/>
              </w:rPr>
            </w:pPr>
            <w:r w:rsidRPr="0086075B">
              <w:rPr>
                <w:rFonts w:ascii="Times New Roman" w:hAnsi="Times New Roman" w:cs="Times New Roman"/>
                <w:b w:val="0"/>
                <w:sz w:val="18"/>
                <w:szCs w:val="18"/>
              </w:rPr>
              <w:t>Andrea moved to Canada</w:t>
            </w:r>
          </w:p>
          <w:p w14:paraId="5430C892" w14:textId="77777777" w:rsidR="00C04DEE" w:rsidRPr="0086075B" w:rsidRDefault="00C04DEE" w:rsidP="00160A32">
            <w:pPr>
              <w:rPr>
                <w:rFonts w:ascii="Times New Roman" w:hAnsi="Times New Roman" w:cs="Times New Roman"/>
                <w:b w:val="0"/>
                <w:sz w:val="18"/>
                <w:szCs w:val="18"/>
              </w:rPr>
            </w:pPr>
          </w:p>
          <w:p w14:paraId="6E8B6A72" w14:textId="77777777" w:rsidR="00C04DEE" w:rsidRPr="0086075B" w:rsidRDefault="00C04DEE" w:rsidP="00160A32">
            <w:pPr>
              <w:rPr>
                <w:rFonts w:ascii="Times New Roman" w:hAnsi="Times New Roman" w:cs="Times New Roman"/>
                <w:b w:val="0"/>
                <w:sz w:val="18"/>
                <w:szCs w:val="18"/>
              </w:rPr>
            </w:pPr>
          </w:p>
          <w:p w14:paraId="757F84BB" w14:textId="77777777" w:rsidR="00C04DEE" w:rsidRPr="0086075B" w:rsidRDefault="00C04DEE" w:rsidP="00160A32">
            <w:pPr>
              <w:rPr>
                <w:rFonts w:ascii="Times New Roman" w:hAnsi="Times New Roman" w:cs="Times New Roman"/>
                <w:b w:val="0"/>
                <w:sz w:val="18"/>
                <w:szCs w:val="18"/>
              </w:rPr>
            </w:pPr>
          </w:p>
          <w:p w14:paraId="3813FABC" w14:textId="77777777" w:rsidR="00C04DEE" w:rsidRPr="0086075B" w:rsidRDefault="00C04DEE" w:rsidP="00160A32">
            <w:pPr>
              <w:rPr>
                <w:rFonts w:ascii="Times New Roman" w:hAnsi="Times New Roman" w:cs="Times New Roman"/>
                <w:b w:val="0"/>
                <w:sz w:val="18"/>
                <w:szCs w:val="18"/>
              </w:rPr>
            </w:pPr>
          </w:p>
          <w:p w14:paraId="7186E16D" w14:textId="77777777" w:rsidR="00C04DEE" w:rsidRPr="0086075B" w:rsidRDefault="00C04DEE" w:rsidP="00160A32">
            <w:pPr>
              <w:rPr>
                <w:rFonts w:ascii="Times New Roman" w:hAnsi="Times New Roman" w:cs="Times New Roman"/>
                <w:b w:val="0"/>
                <w:sz w:val="18"/>
                <w:szCs w:val="18"/>
              </w:rPr>
            </w:pPr>
          </w:p>
        </w:tc>
      </w:tr>
    </w:tbl>
    <w:p w14:paraId="617E61F2" w14:textId="77777777" w:rsidR="00C04DEE" w:rsidRPr="0086075B" w:rsidRDefault="00C04DEE" w:rsidP="00C04DEE">
      <w:pPr>
        <w:pStyle w:val="ListParagraph"/>
        <w:ind w:left="360"/>
        <w:rPr>
          <w:rFonts w:ascii="Times New Roman" w:hAnsi="Times New Roman" w:cs="Times New Roman"/>
          <w:b/>
          <w:sz w:val="20"/>
          <w:szCs w:val="20"/>
          <w:u w:val="single"/>
        </w:rPr>
      </w:pPr>
    </w:p>
    <w:p w14:paraId="4880652B" w14:textId="77777777" w:rsidR="00C04DEE" w:rsidRPr="0086075B" w:rsidRDefault="00C04DEE" w:rsidP="00C04DEE">
      <w:pPr>
        <w:rPr>
          <w:rFonts w:ascii="Times New Roman" w:hAnsi="Times New Roman" w:cs="Times New Roman"/>
          <w:b/>
          <w:color w:val="0070C0"/>
          <w:sz w:val="20"/>
          <w:szCs w:val="20"/>
        </w:rPr>
      </w:pPr>
    </w:p>
    <w:p w14:paraId="00B5FDD0" w14:textId="77777777" w:rsidR="00C04DEE" w:rsidRPr="0086075B" w:rsidRDefault="00C04DEE" w:rsidP="00C04DEE">
      <w:pPr>
        <w:pBdr>
          <w:top w:val="nil"/>
          <w:left w:val="nil"/>
          <w:bottom w:val="nil"/>
          <w:right w:val="nil"/>
          <w:between w:val="nil"/>
        </w:pBdr>
        <w:ind w:left="-283"/>
        <w:rPr>
          <w:rFonts w:ascii="Times New Roman" w:eastAsia="Arial" w:hAnsi="Times New Roman" w:cs="Times New Roman"/>
          <w:i/>
          <w:sz w:val="20"/>
          <w:szCs w:val="20"/>
        </w:rPr>
      </w:pPr>
      <w:r w:rsidRPr="0086075B">
        <w:rPr>
          <w:rFonts w:ascii="Times New Roman" w:eastAsia="Arial" w:hAnsi="Times New Roman" w:cs="Times New Roman"/>
          <w:b/>
          <w:sz w:val="20"/>
          <w:szCs w:val="20"/>
          <w:u w:val="single"/>
        </w:rPr>
        <w:t>B. REVIEW OF PREVIOUS OBJECTIVES</w:t>
      </w:r>
    </w:p>
    <w:p w14:paraId="60D6CA36" w14:textId="62C08430" w:rsidR="00C04DEE" w:rsidRPr="0086075B" w:rsidRDefault="00C04DEE" w:rsidP="00C04DEE">
      <w:pPr>
        <w:pBdr>
          <w:top w:val="nil"/>
          <w:left w:val="nil"/>
          <w:bottom w:val="nil"/>
          <w:right w:val="nil"/>
          <w:between w:val="nil"/>
        </w:pBdr>
        <w:ind w:left="-283"/>
        <w:rPr>
          <w:rFonts w:ascii="Times New Roman" w:eastAsia="Arial" w:hAnsi="Times New Roman" w:cs="Times New Roman"/>
          <w:i/>
          <w:sz w:val="18"/>
          <w:szCs w:val="18"/>
        </w:rPr>
      </w:pPr>
      <w:r w:rsidRPr="0086075B">
        <w:rPr>
          <w:rFonts w:ascii="Times New Roman" w:eastAsia="Arial" w:hAnsi="Times New Roman" w:cs="Times New Roman"/>
          <w:i/>
          <w:sz w:val="18"/>
          <w:szCs w:val="18"/>
        </w:rPr>
        <w:t xml:space="preserve">Review all personal objectives that were agreed </w:t>
      </w:r>
      <w:r w:rsidR="00FA1F6A" w:rsidRPr="0086075B">
        <w:rPr>
          <w:rFonts w:ascii="Times New Roman" w:eastAsia="Arial" w:hAnsi="Times New Roman" w:cs="Times New Roman"/>
          <w:i/>
          <w:sz w:val="18"/>
          <w:szCs w:val="18"/>
        </w:rPr>
        <w:t xml:space="preserve">upon </w:t>
      </w:r>
      <w:r w:rsidRPr="0086075B">
        <w:rPr>
          <w:rFonts w:ascii="Times New Roman" w:eastAsia="Arial" w:hAnsi="Times New Roman" w:cs="Times New Roman"/>
          <w:i/>
          <w:sz w:val="18"/>
          <w:szCs w:val="18"/>
        </w:rPr>
        <w:t>for the previous appraisal period.</w:t>
      </w:r>
    </w:p>
    <w:p w14:paraId="2B18558F" w14:textId="77777777" w:rsidR="00C04DEE" w:rsidRPr="0086075B" w:rsidRDefault="00C04DEE" w:rsidP="00C04DEE">
      <w:pPr>
        <w:pBdr>
          <w:top w:val="nil"/>
          <w:left w:val="nil"/>
          <w:bottom w:val="nil"/>
          <w:right w:val="nil"/>
          <w:between w:val="nil"/>
        </w:pBdr>
        <w:ind w:left="-283"/>
        <w:rPr>
          <w:rFonts w:ascii="Times New Roman" w:eastAsia="Arial" w:hAnsi="Times New Roman" w:cs="Times New Roman"/>
          <w:i/>
          <w:sz w:val="18"/>
          <w:szCs w:val="18"/>
        </w:rPr>
      </w:pPr>
    </w:p>
    <w:tbl>
      <w:tblPr>
        <w:tblW w:w="9736"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56"/>
        <w:gridCol w:w="3255"/>
        <w:gridCol w:w="1200"/>
        <w:gridCol w:w="3810"/>
        <w:gridCol w:w="1215"/>
      </w:tblGrid>
      <w:tr w:rsidR="00C04DEE" w:rsidRPr="0086075B" w14:paraId="6C180192" w14:textId="77777777" w:rsidTr="00160A32">
        <w:trPr>
          <w:trHeight w:val="283"/>
          <w:jc w:val="center"/>
        </w:trPr>
        <w:tc>
          <w:tcPr>
            <w:tcW w:w="256" w:type="dxa"/>
            <w:shd w:val="clear" w:color="auto" w:fill="F2F2F2"/>
          </w:tcPr>
          <w:p w14:paraId="5F970904" w14:textId="77777777" w:rsidR="00C04DEE" w:rsidRPr="0086075B" w:rsidRDefault="00C04DEE" w:rsidP="00160A32">
            <w:pPr>
              <w:rPr>
                <w:rFonts w:ascii="Times New Roman" w:eastAsia="Arial" w:hAnsi="Times New Roman" w:cs="Times New Roman"/>
                <w:sz w:val="18"/>
                <w:szCs w:val="18"/>
              </w:rPr>
            </w:pPr>
          </w:p>
        </w:tc>
        <w:tc>
          <w:tcPr>
            <w:tcW w:w="4455" w:type="dxa"/>
            <w:gridSpan w:val="2"/>
            <w:shd w:val="clear" w:color="auto" w:fill="F2F2F2"/>
          </w:tcPr>
          <w:p w14:paraId="4041D5E4" w14:textId="77777777" w:rsidR="00C04DEE" w:rsidRPr="0086075B" w:rsidRDefault="00C04DEE" w:rsidP="00160A32">
            <w:pPr>
              <w:jc w:val="center"/>
              <w:rPr>
                <w:rFonts w:ascii="Times New Roman" w:eastAsia="Arial" w:hAnsi="Times New Roman" w:cs="Times New Roman"/>
                <w:b/>
                <w:i/>
                <w:sz w:val="18"/>
                <w:szCs w:val="18"/>
              </w:rPr>
            </w:pPr>
            <w:r w:rsidRPr="0086075B">
              <w:rPr>
                <w:rFonts w:ascii="Times New Roman" w:eastAsia="Arial" w:hAnsi="Times New Roman" w:cs="Times New Roman"/>
                <w:b/>
                <w:i/>
                <w:sz w:val="18"/>
                <w:szCs w:val="18"/>
              </w:rPr>
              <w:t>Objectives from previous year</w:t>
            </w:r>
          </w:p>
        </w:tc>
        <w:tc>
          <w:tcPr>
            <w:tcW w:w="5025" w:type="dxa"/>
            <w:gridSpan w:val="2"/>
            <w:shd w:val="clear" w:color="auto" w:fill="F2F2F2"/>
          </w:tcPr>
          <w:p w14:paraId="38B753D6" w14:textId="77777777" w:rsidR="00C04DEE" w:rsidRPr="0086075B" w:rsidRDefault="00C04DEE" w:rsidP="00160A32">
            <w:pPr>
              <w:jc w:val="center"/>
              <w:rPr>
                <w:rFonts w:ascii="Times New Roman" w:eastAsia="Arial" w:hAnsi="Times New Roman" w:cs="Times New Roman"/>
                <w:b/>
                <w:i/>
                <w:sz w:val="18"/>
                <w:szCs w:val="18"/>
              </w:rPr>
            </w:pPr>
            <w:r w:rsidRPr="0086075B">
              <w:rPr>
                <w:rFonts w:ascii="Times New Roman" w:eastAsia="Arial" w:hAnsi="Times New Roman" w:cs="Times New Roman"/>
                <w:b/>
                <w:i/>
                <w:sz w:val="18"/>
                <w:szCs w:val="18"/>
              </w:rPr>
              <w:t>Complete during annual appraisal</w:t>
            </w:r>
          </w:p>
        </w:tc>
      </w:tr>
      <w:tr w:rsidR="00C04DEE" w:rsidRPr="0086075B" w14:paraId="017C1733" w14:textId="77777777" w:rsidTr="00160A32">
        <w:trPr>
          <w:trHeight w:val="283"/>
          <w:jc w:val="center"/>
        </w:trPr>
        <w:tc>
          <w:tcPr>
            <w:tcW w:w="256" w:type="dxa"/>
            <w:shd w:val="clear" w:color="auto" w:fill="F2F2F2"/>
          </w:tcPr>
          <w:p w14:paraId="70012D28" w14:textId="77777777" w:rsidR="00C04DEE" w:rsidRPr="0086075B" w:rsidRDefault="00C04DEE" w:rsidP="00160A32">
            <w:pPr>
              <w:rPr>
                <w:rFonts w:ascii="Times New Roman" w:eastAsia="Arial" w:hAnsi="Times New Roman" w:cs="Times New Roman"/>
                <w:sz w:val="18"/>
                <w:szCs w:val="18"/>
              </w:rPr>
            </w:pPr>
          </w:p>
        </w:tc>
        <w:tc>
          <w:tcPr>
            <w:tcW w:w="3255" w:type="dxa"/>
            <w:shd w:val="clear" w:color="auto" w:fill="F2F2F2"/>
          </w:tcPr>
          <w:p w14:paraId="782E3FC1" w14:textId="77777777" w:rsidR="00C04DEE" w:rsidRPr="0086075B" w:rsidRDefault="00C04DEE" w:rsidP="00160A32">
            <w:pPr>
              <w:rPr>
                <w:rFonts w:ascii="Times New Roman" w:eastAsia="Arial" w:hAnsi="Times New Roman" w:cs="Times New Roman"/>
                <w:b/>
                <w:sz w:val="18"/>
                <w:szCs w:val="18"/>
              </w:rPr>
            </w:pPr>
            <w:r w:rsidRPr="0086075B">
              <w:rPr>
                <w:rFonts w:ascii="Times New Roman" w:eastAsia="Arial" w:hAnsi="Times New Roman" w:cs="Times New Roman"/>
                <w:b/>
                <w:sz w:val="18"/>
                <w:szCs w:val="18"/>
              </w:rPr>
              <w:t>Individual objective &amp; measure of success</w:t>
            </w:r>
          </w:p>
        </w:tc>
        <w:tc>
          <w:tcPr>
            <w:tcW w:w="1200" w:type="dxa"/>
            <w:shd w:val="clear" w:color="auto" w:fill="F2F2F2"/>
          </w:tcPr>
          <w:p w14:paraId="2150C26E" w14:textId="77777777" w:rsidR="00C04DEE" w:rsidRPr="0086075B" w:rsidRDefault="00C04DEE" w:rsidP="00160A32">
            <w:pPr>
              <w:rPr>
                <w:rFonts w:ascii="Times New Roman" w:eastAsia="Arial" w:hAnsi="Times New Roman" w:cs="Times New Roman"/>
                <w:b/>
                <w:sz w:val="18"/>
                <w:szCs w:val="18"/>
              </w:rPr>
            </w:pPr>
            <w:r w:rsidRPr="0086075B">
              <w:rPr>
                <w:rFonts w:ascii="Times New Roman" w:eastAsia="Arial" w:hAnsi="Times New Roman" w:cs="Times New Roman"/>
                <w:b/>
                <w:sz w:val="18"/>
                <w:szCs w:val="18"/>
              </w:rPr>
              <w:t>Date for completion</w:t>
            </w:r>
          </w:p>
        </w:tc>
        <w:tc>
          <w:tcPr>
            <w:tcW w:w="3810" w:type="dxa"/>
            <w:shd w:val="clear" w:color="auto" w:fill="F2F2F2"/>
          </w:tcPr>
          <w:p w14:paraId="323FBE6B" w14:textId="77777777" w:rsidR="00C04DEE" w:rsidRPr="0086075B" w:rsidRDefault="00C04DEE" w:rsidP="00160A32">
            <w:pPr>
              <w:rPr>
                <w:rFonts w:ascii="Times New Roman" w:eastAsia="Arial" w:hAnsi="Times New Roman" w:cs="Times New Roman"/>
                <w:b/>
                <w:sz w:val="18"/>
                <w:szCs w:val="18"/>
              </w:rPr>
            </w:pPr>
            <w:r w:rsidRPr="0086075B">
              <w:rPr>
                <w:rFonts w:ascii="Times New Roman" w:eastAsia="Arial" w:hAnsi="Times New Roman" w:cs="Times New Roman"/>
                <w:b/>
                <w:sz w:val="18"/>
                <w:szCs w:val="18"/>
              </w:rPr>
              <w:t>Performance against set objective</w:t>
            </w:r>
          </w:p>
        </w:tc>
        <w:tc>
          <w:tcPr>
            <w:tcW w:w="1215" w:type="dxa"/>
            <w:shd w:val="clear" w:color="auto" w:fill="F2F2F2"/>
          </w:tcPr>
          <w:p w14:paraId="5278DB26" w14:textId="77777777" w:rsidR="00C04DEE" w:rsidRPr="0086075B" w:rsidRDefault="00C04DEE" w:rsidP="00160A32">
            <w:pPr>
              <w:jc w:val="center"/>
              <w:rPr>
                <w:rFonts w:ascii="Times New Roman" w:eastAsia="Arial" w:hAnsi="Times New Roman" w:cs="Times New Roman"/>
                <w:b/>
                <w:sz w:val="18"/>
                <w:szCs w:val="18"/>
              </w:rPr>
            </w:pPr>
            <w:r w:rsidRPr="0086075B">
              <w:rPr>
                <w:rFonts w:ascii="Times New Roman" w:eastAsia="Arial" w:hAnsi="Times New Roman" w:cs="Times New Roman"/>
                <w:b/>
                <w:sz w:val="18"/>
                <w:szCs w:val="18"/>
              </w:rPr>
              <w:t>Achieved? (Y/N)</w:t>
            </w:r>
          </w:p>
        </w:tc>
      </w:tr>
      <w:tr w:rsidR="00C04DEE" w:rsidRPr="0086075B" w14:paraId="3FD130AB" w14:textId="77777777" w:rsidTr="00160A32">
        <w:trPr>
          <w:trHeight w:val="283"/>
          <w:jc w:val="center"/>
        </w:trPr>
        <w:tc>
          <w:tcPr>
            <w:tcW w:w="256" w:type="dxa"/>
          </w:tcPr>
          <w:p w14:paraId="1092C391"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lastRenderedPageBreak/>
              <w:t>1</w:t>
            </w:r>
          </w:p>
        </w:tc>
        <w:tc>
          <w:tcPr>
            <w:tcW w:w="3255" w:type="dxa"/>
          </w:tcPr>
          <w:p w14:paraId="69654274" w14:textId="77777777" w:rsidR="00C04DEE" w:rsidRPr="0086075B" w:rsidRDefault="00C04DEE" w:rsidP="00160A32">
            <w:pPr>
              <w:rPr>
                <w:rFonts w:ascii="Times New Roman" w:eastAsia="Arial" w:hAnsi="Times New Roman" w:cs="Times New Roman"/>
                <w:sz w:val="18"/>
                <w:szCs w:val="18"/>
              </w:rPr>
            </w:pPr>
          </w:p>
          <w:p w14:paraId="6CB34AFF" w14:textId="77777777" w:rsidR="00C04DEE" w:rsidRPr="0086075B" w:rsidRDefault="00C04DEE" w:rsidP="00160A32">
            <w:pPr>
              <w:rPr>
                <w:rFonts w:ascii="Times New Roman" w:eastAsia="Arial" w:hAnsi="Times New Roman" w:cs="Times New Roman"/>
                <w:sz w:val="18"/>
                <w:szCs w:val="18"/>
              </w:rPr>
            </w:pPr>
          </w:p>
        </w:tc>
        <w:tc>
          <w:tcPr>
            <w:tcW w:w="1200" w:type="dxa"/>
          </w:tcPr>
          <w:p w14:paraId="3550FB8B" w14:textId="77777777" w:rsidR="00C04DEE" w:rsidRPr="0086075B" w:rsidRDefault="00C04DEE" w:rsidP="00160A32">
            <w:pPr>
              <w:rPr>
                <w:rFonts w:ascii="Times New Roman" w:eastAsia="Arial" w:hAnsi="Times New Roman" w:cs="Times New Roman"/>
                <w:sz w:val="18"/>
                <w:szCs w:val="18"/>
              </w:rPr>
            </w:pPr>
          </w:p>
        </w:tc>
        <w:tc>
          <w:tcPr>
            <w:tcW w:w="3810" w:type="dxa"/>
          </w:tcPr>
          <w:p w14:paraId="7ECED457" w14:textId="77777777" w:rsidR="00C04DEE" w:rsidRPr="0086075B" w:rsidRDefault="00C04DEE" w:rsidP="00160A32">
            <w:pPr>
              <w:rPr>
                <w:rFonts w:ascii="Times New Roman" w:eastAsia="Arial" w:hAnsi="Times New Roman" w:cs="Times New Roman"/>
                <w:sz w:val="18"/>
                <w:szCs w:val="18"/>
              </w:rPr>
            </w:pPr>
          </w:p>
        </w:tc>
        <w:tc>
          <w:tcPr>
            <w:tcW w:w="1215" w:type="dxa"/>
          </w:tcPr>
          <w:p w14:paraId="5FB50D6E" w14:textId="77777777" w:rsidR="00C04DEE" w:rsidRPr="0086075B" w:rsidRDefault="00C04DEE" w:rsidP="00160A32">
            <w:pPr>
              <w:rPr>
                <w:rFonts w:ascii="Times New Roman" w:eastAsia="Arial" w:hAnsi="Times New Roman" w:cs="Times New Roman"/>
                <w:sz w:val="18"/>
                <w:szCs w:val="18"/>
              </w:rPr>
            </w:pPr>
          </w:p>
        </w:tc>
      </w:tr>
      <w:tr w:rsidR="00C04DEE" w:rsidRPr="0086075B" w14:paraId="5CD50F77" w14:textId="77777777" w:rsidTr="00160A32">
        <w:trPr>
          <w:trHeight w:val="283"/>
          <w:jc w:val="center"/>
        </w:trPr>
        <w:tc>
          <w:tcPr>
            <w:tcW w:w="256" w:type="dxa"/>
          </w:tcPr>
          <w:p w14:paraId="5744E5B0"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t>2</w:t>
            </w:r>
          </w:p>
        </w:tc>
        <w:tc>
          <w:tcPr>
            <w:tcW w:w="3255" w:type="dxa"/>
          </w:tcPr>
          <w:p w14:paraId="092C7B6A" w14:textId="77777777" w:rsidR="00C04DEE" w:rsidRPr="0086075B" w:rsidRDefault="00C04DEE" w:rsidP="00160A32">
            <w:pPr>
              <w:rPr>
                <w:rFonts w:ascii="Times New Roman" w:eastAsia="Arial" w:hAnsi="Times New Roman" w:cs="Times New Roman"/>
                <w:sz w:val="18"/>
                <w:szCs w:val="18"/>
              </w:rPr>
            </w:pPr>
          </w:p>
          <w:p w14:paraId="0A874942" w14:textId="77777777" w:rsidR="00C04DEE" w:rsidRPr="0086075B" w:rsidRDefault="00C04DEE" w:rsidP="00160A32">
            <w:pPr>
              <w:rPr>
                <w:rFonts w:ascii="Times New Roman" w:eastAsia="Arial" w:hAnsi="Times New Roman" w:cs="Times New Roman"/>
                <w:sz w:val="18"/>
                <w:szCs w:val="18"/>
              </w:rPr>
            </w:pPr>
          </w:p>
        </w:tc>
        <w:tc>
          <w:tcPr>
            <w:tcW w:w="1200" w:type="dxa"/>
          </w:tcPr>
          <w:p w14:paraId="031221DA" w14:textId="77777777" w:rsidR="00C04DEE" w:rsidRPr="0086075B" w:rsidRDefault="00C04DEE" w:rsidP="00160A32">
            <w:pPr>
              <w:rPr>
                <w:rFonts w:ascii="Times New Roman" w:eastAsia="Arial" w:hAnsi="Times New Roman" w:cs="Times New Roman"/>
                <w:sz w:val="18"/>
                <w:szCs w:val="18"/>
              </w:rPr>
            </w:pPr>
          </w:p>
        </w:tc>
        <w:tc>
          <w:tcPr>
            <w:tcW w:w="3810" w:type="dxa"/>
          </w:tcPr>
          <w:p w14:paraId="69A95680" w14:textId="77777777" w:rsidR="00C04DEE" w:rsidRPr="0086075B" w:rsidRDefault="00C04DEE" w:rsidP="00160A32">
            <w:pPr>
              <w:rPr>
                <w:rFonts w:ascii="Times New Roman" w:eastAsia="Arial" w:hAnsi="Times New Roman" w:cs="Times New Roman"/>
                <w:sz w:val="18"/>
                <w:szCs w:val="18"/>
              </w:rPr>
            </w:pPr>
          </w:p>
        </w:tc>
        <w:tc>
          <w:tcPr>
            <w:tcW w:w="1215" w:type="dxa"/>
          </w:tcPr>
          <w:p w14:paraId="20685016" w14:textId="77777777" w:rsidR="00C04DEE" w:rsidRPr="0086075B" w:rsidRDefault="00C04DEE" w:rsidP="00160A32">
            <w:pPr>
              <w:rPr>
                <w:rFonts w:ascii="Times New Roman" w:eastAsia="Arial" w:hAnsi="Times New Roman" w:cs="Times New Roman"/>
                <w:sz w:val="18"/>
                <w:szCs w:val="18"/>
              </w:rPr>
            </w:pPr>
          </w:p>
        </w:tc>
      </w:tr>
      <w:tr w:rsidR="00C04DEE" w:rsidRPr="0086075B" w14:paraId="31D1519F" w14:textId="77777777" w:rsidTr="00160A32">
        <w:trPr>
          <w:trHeight w:val="283"/>
          <w:jc w:val="center"/>
        </w:trPr>
        <w:tc>
          <w:tcPr>
            <w:tcW w:w="256" w:type="dxa"/>
          </w:tcPr>
          <w:p w14:paraId="74BF4043"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t>3</w:t>
            </w:r>
          </w:p>
        </w:tc>
        <w:tc>
          <w:tcPr>
            <w:tcW w:w="3255" w:type="dxa"/>
          </w:tcPr>
          <w:p w14:paraId="68114A17" w14:textId="77777777" w:rsidR="00C04DEE" w:rsidRPr="0086075B" w:rsidRDefault="00C04DEE" w:rsidP="00160A32">
            <w:pPr>
              <w:rPr>
                <w:rFonts w:ascii="Times New Roman" w:eastAsia="Arial" w:hAnsi="Times New Roman" w:cs="Times New Roman"/>
                <w:sz w:val="18"/>
                <w:szCs w:val="18"/>
              </w:rPr>
            </w:pPr>
          </w:p>
          <w:p w14:paraId="7A544904" w14:textId="77777777" w:rsidR="00C04DEE" w:rsidRPr="0086075B" w:rsidRDefault="00C04DEE" w:rsidP="00160A32">
            <w:pPr>
              <w:rPr>
                <w:rFonts w:ascii="Times New Roman" w:eastAsia="Arial" w:hAnsi="Times New Roman" w:cs="Times New Roman"/>
                <w:sz w:val="18"/>
                <w:szCs w:val="18"/>
              </w:rPr>
            </w:pPr>
          </w:p>
        </w:tc>
        <w:tc>
          <w:tcPr>
            <w:tcW w:w="1200" w:type="dxa"/>
          </w:tcPr>
          <w:p w14:paraId="0E82178A" w14:textId="77777777" w:rsidR="00C04DEE" w:rsidRPr="0086075B" w:rsidRDefault="00C04DEE" w:rsidP="00160A32">
            <w:pPr>
              <w:rPr>
                <w:rFonts w:ascii="Times New Roman" w:eastAsia="Arial" w:hAnsi="Times New Roman" w:cs="Times New Roman"/>
                <w:sz w:val="18"/>
                <w:szCs w:val="18"/>
              </w:rPr>
            </w:pPr>
          </w:p>
        </w:tc>
        <w:tc>
          <w:tcPr>
            <w:tcW w:w="3810" w:type="dxa"/>
          </w:tcPr>
          <w:p w14:paraId="2FCDD0FE" w14:textId="77777777" w:rsidR="00C04DEE" w:rsidRPr="0086075B" w:rsidRDefault="00C04DEE" w:rsidP="00160A32">
            <w:pPr>
              <w:rPr>
                <w:rFonts w:ascii="Times New Roman" w:eastAsia="Arial" w:hAnsi="Times New Roman" w:cs="Times New Roman"/>
                <w:sz w:val="18"/>
                <w:szCs w:val="18"/>
              </w:rPr>
            </w:pPr>
          </w:p>
        </w:tc>
        <w:tc>
          <w:tcPr>
            <w:tcW w:w="1215" w:type="dxa"/>
          </w:tcPr>
          <w:p w14:paraId="05D75B2C" w14:textId="77777777" w:rsidR="00C04DEE" w:rsidRPr="0086075B" w:rsidRDefault="00C04DEE" w:rsidP="00160A32">
            <w:pPr>
              <w:rPr>
                <w:rFonts w:ascii="Times New Roman" w:eastAsia="Arial" w:hAnsi="Times New Roman" w:cs="Times New Roman"/>
                <w:sz w:val="18"/>
                <w:szCs w:val="18"/>
              </w:rPr>
            </w:pPr>
          </w:p>
        </w:tc>
      </w:tr>
      <w:tr w:rsidR="00C04DEE" w:rsidRPr="0086075B" w14:paraId="07AC5876" w14:textId="77777777" w:rsidTr="00160A32">
        <w:trPr>
          <w:trHeight w:val="283"/>
          <w:jc w:val="center"/>
        </w:trPr>
        <w:tc>
          <w:tcPr>
            <w:tcW w:w="256" w:type="dxa"/>
          </w:tcPr>
          <w:p w14:paraId="463501CD"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t>4</w:t>
            </w:r>
          </w:p>
        </w:tc>
        <w:tc>
          <w:tcPr>
            <w:tcW w:w="3255" w:type="dxa"/>
          </w:tcPr>
          <w:p w14:paraId="7A92E26C" w14:textId="77777777" w:rsidR="00C04DEE" w:rsidRPr="0086075B" w:rsidRDefault="00C04DEE" w:rsidP="00160A32">
            <w:pPr>
              <w:rPr>
                <w:rFonts w:ascii="Times New Roman" w:eastAsia="Arial" w:hAnsi="Times New Roman" w:cs="Times New Roman"/>
                <w:sz w:val="18"/>
                <w:szCs w:val="18"/>
              </w:rPr>
            </w:pPr>
          </w:p>
          <w:p w14:paraId="700537FA" w14:textId="77777777" w:rsidR="00C04DEE" w:rsidRPr="0086075B" w:rsidRDefault="00C04DEE" w:rsidP="00160A32">
            <w:pPr>
              <w:rPr>
                <w:rFonts w:ascii="Times New Roman" w:eastAsia="Arial" w:hAnsi="Times New Roman" w:cs="Times New Roman"/>
                <w:sz w:val="18"/>
                <w:szCs w:val="18"/>
              </w:rPr>
            </w:pPr>
          </w:p>
        </w:tc>
        <w:tc>
          <w:tcPr>
            <w:tcW w:w="1200" w:type="dxa"/>
          </w:tcPr>
          <w:p w14:paraId="13415DA5" w14:textId="77777777" w:rsidR="00C04DEE" w:rsidRPr="0086075B" w:rsidRDefault="00C04DEE" w:rsidP="00160A32">
            <w:pPr>
              <w:rPr>
                <w:rFonts w:ascii="Times New Roman" w:eastAsia="Arial" w:hAnsi="Times New Roman" w:cs="Times New Roman"/>
                <w:sz w:val="18"/>
                <w:szCs w:val="18"/>
              </w:rPr>
            </w:pPr>
          </w:p>
        </w:tc>
        <w:tc>
          <w:tcPr>
            <w:tcW w:w="3810" w:type="dxa"/>
          </w:tcPr>
          <w:p w14:paraId="4DB2451A" w14:textId="77777777" w:rsidR="00C04DEE" w:rsidRPr="0086075B" w:rsidRDefault="00C04DEE" w:rsidP="00160A32">
            <w:pPr>
              <w:rPr>
                <w:rFonts w:ascii="Times New Roman" w:eastAsia="Arial" w:hAnsi="Times New Roman" w:cs="Times New Roman"/>
                <w:sz w:val="18"/>
                <w:szCs w:val="18"/>
              </w:rPr>
            </w:pPr>
          </w:p>
        </w:tc>
        <w:tc>
          <w:tcPr>
            <w:tcW w:w="1215" w:type="dxa"/>
          </w:tcPr>
          <w:p w14:paraId="4B11DF32" w14:textId="77777777" w:rsidR="00C04DEE" w:rsidRPr="0086075B" w:rsidRDefault="00C04DEE" w:rsidP="00160A32">
            <w:pPr>
              <w:rPr>
                <w:rFonts w:ascii="Times New Roman" w:eastAsia="Arial" w:hAnsi="Times New Roman" w:cs="Times New Roman"/>
                <w:sz w:val="18"/>
                <w:szCs w:val="18"/>
              </w:rPr>
            </w:pPr>
          </w:p>
        </w:tc>
      </w:tr>
      <w:tr w:rsidR="00C04DEE" w:rsidRPr="0086075B" w14:paraId="6334D378" w14:textId="77777777" w:rsidTr="00160A32">
        <w:trPr>
          <w:trHeight w:val="283"/>
          <w:jc w:val="center"/>
        </w:trPr>
        <w:tc>
          <w:tcPr>
            <w:tcW w:w="256" w:type="dxa"/>
          </w:tcPr>
          <w:p w14:paraId="79CA4B6E"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t>5</w:t>
            </w:r>
          </w:p>
        </w:tc>
        <w:tc>
          <w:tcPr>
            <w:tcW w:w="3255" w:type="dxa"/>
          </w:tcPr>
          <w:p w14:paraId="60BCAD60" w14:textId="77777777" w:rsidR="00C04DEE" w:rsidRPr="0086075B" w:rsidRDefault="00C04DEE" w:rsidP="00160A32">
            <w:pPr>
              <w:rPr>
                <w:rFonts w:ascii="Times New Roman" w:eastAsia="Arial" w:hAnsi="Times New Roman" w:cs="Times New Roman"/>
                <w:sz w:val="18"/>
                <w:szCs w:val="18"/>
              </w:rPr>
            </w:pPr>
          </w:p>
          <w:p w14:paraId="415423CD" w14:textId="77777777" w:rsidR="00C04DEE" w:rsidRPr="0086075B" w:rsidRDefault="00C04DEE" w:rsidP="00160A32">
            <w:pPr>
              <w:rPr>
                <w:rFonts w:ascii="Times New Roman" w:eastAsia="Arial" w:hAnsi="Times New Roman" w:cs="Times New Roman"/>
                <w:sz w:val="18"/>
                <w:szCs w:val="18"/>
              </w:rPr>
            </w:pPr>
          </w:p>
        </w:tc>
        <w:tc>
          <w:tcPr>
            <w:tcW w:w="1200" w:type="dxa"/>
          </w:tcPr>
          <w:p w14:paraId="53EE46D7" w14:textId="77777777" w:rsidR="00C04DEE" w:rsidRPr="0086075B" w:rsidRDefault="00C04DEE" w:rsidP="00160A32">
            <w:pPr>
              <w:rPr>
                <w:rFonts w:ascii="Times New Roman" w:eastAsia="Arial" w:hAnsi="Times New Roman" w:cs="Times New Roman"/>
                <w:sz w:val="18"/>
                <w:szCs w:val="18"/>
              </w:rPr>
            </w:pPr>
          </w:p>
        </w:tc>
        <w:tc>
          <w:tcPr>
            <w:tcW w:w="3810" w:type="dxa"/>
          </w:tcPr>
          <w:p w14:paraId="77207800" w14:textId="77777777" w:rsidR="00C04DEE" w:rsidRPr="0086075B" w:rsidRDefault="00C04DEE" w:rsidP="00160A32">
            <w:pPr>
              <w:rPr>
                <w:rFonts w:ascii="Times New Roman" w:eastAsia="Arial" w:hAnsi="Times New Roman" w:cs="Times New Roman"/>
                <w:sz w:val="18"/>
                <w:szCs w:val="18"/>
              </w:rPr>
            </w:pPr>
          </w:p>
        </w:tc>
        <w:tc>
          <w:tcPr>
            <w:tcW w:w="1215" w:type="dxa"/>
          </w:tcPr>
          <w:p w14:paraId="33A8864C" w14:textId="77777777" w:rsidR="00C04DEE" w:rsidRPr="0086075B" w:rsidRDefault="00C04DEE" w:rsidP="00160A32">
            <w:pPr>
              <w:rPr>
                <w:rFonts w:ascii="Times New Roman" w:eastAsia="Arial" w:hAnsi="Times New Roman" w:cs="Times New Roman"/>
                <w:sz w:val="18"/>
                <w:szCs w:val="18"/>
              </w:rPr>
            </w:pPr>
          </w:p>
        </w:tc>
      </w:tr>
    </w:tbl>
    <w:p w14:paraId="7CA195D5" w14:textId="77777777" w:rsidR="00C04DEE" w:rsidRPr="0086075B" w:rsidRDefault="00C04DEE" w:rsidP="00C04DEE">
      <w:pPr>
        <w:rPr>
          <w:rFonts w:ascii="Times New Roman" w:hAnsi="Times New Roman" w:cs="Times New Roman"/>
          <w:b/>
          <w:sz w:val="18"/>
          <w:szCs w:val="18"/>
        </w:rPr>
      </w:pPr>
    </w:p>
    <w:p w14:paraId="5DFDF427" w14:textId="77777777" w:rsidR="00C04DEE" w:rsidRPr="0086075B" w:rsidRDefault="00C04DEE" w:rsidP="00C04DEE">
      <w:pPr>
        <w:pStyle w:val="ListParagraph"/>
        <w:numPr>
          <w:ilvl w:val="0"/>
          <w:numId w:val="28"/>
        </w:numPr>
        <w:spacing w:line="276" w:lineRule="auto"/>
        <w:rPr>
          <w:rFonts w:ascii="Times New Roman" w:hAnsi="Times New Roman" w:cs="Times New Roman"/>
          <w:i/>
          <w:sz w:val="18"/>
          <w:szCs w:val="18"/>
        </w:rPr>
      </w:pPr>
      <w:r w:rsidRPr="0086075B">
        <w:rPr>
          <w:rFonts w:ascii="Times New Roman" w:hAnsi="Times New Roman" w:cs="Times New Roman"/>
          <w:i/>
          <w:sz w:val="18"/>
          <w:szCs w:val="18"/>
        </w:rPr>
        <w:t>Identify performance strengths and successful objective achievements for the review period.</w:t>
      </w:r>
    </w:p>
    <w:p w14:paraId="728C6C08" w14:textId="77777777" w:rsidR="00C04DEE" w:rsidRPr="0086075B" w:rsidRDefault="00C04DEE" w:rsidP="00C04DEE">
      <w:pPr>
        <w:pStyle w:val="ListParagraph"/>
        <w:ind w:left="76"/>
        <w:rPr>
          <w:rFonts w:ascii="Times New Roman" w:hAnsi="Times New Roman" w:cs="Times New Roman"/>
          <w:i/>
          <w:sz w:val="18"/>
          <w:szCs w:val="18"/>
        </w:rPr>
      </w:pPr>
    </w:p>
    <w:tbl>
      <w:tblPr>
        <w:tblStyle w:val="TableGrid"/>
        <w:tblW w:w="9803" w:type="dxa"/>
        <w:jc w:val="center"/>
        <w:tblLook w:val="04A0" w:firstRow="1" w:lastRow="0" w:firstColumn="1" w:lastColumn="0" w:noHBand="0" w:noVBand="1"/>
      </w:tblPr>
      <w:tblGrid>
        <w:gridCol w:w="9803"/>
      </w:tblGrid>
      <w:tr w:rsidR="00C04DEE" w:rsidRPr="0086075B" w14:paraId="103F1A64" w14:textId="77777777" w:rsidTr="00160A32">
        <w:trPr>
          <w:jc w:val="center"/>
        </w:trPr>
        <w:tc>
          <w:tcPr>
            <w:tcW w:w="9803" w:type="dxa"/>
          </w:tcPr>
          <w:p w14:paraId="10197661" w14:textId="77777777" w:rsidR="00C04DEE" w:rsidRPr="0086075B" w:rsidRDefault="00C04DEE" w:rsidP="00160A32">
            <w:pPr>
              <w:rPr>
                <w:rFonts w:ascii="Times New Roman" w:hAnsi="Times New Roman" w:cs="Times New Roman"/>
                <w:b/>
                <w:sz w:val="18"/>
                <w:szCs w:val="18"/>
              </w:rPr>
            </w:pPr>
          </w:p>
          <w:p w14:paraId="3BDF2A4D" w14:textId="77777777" w:rsidR="00C04DEE" w:rsidRPr="0086075B" w:rsidRDefault="00C04DEE" w:rsidP="00160A32">
            <w:pPr>
              <w:rPr>
                <w:rFonts w:ascii="Times New Roman" w:hAnsi="Times New Roman" w:cs="Times New Roman"/>
                <w:b/>
                <w:sz w:val="18"/>
                <w:szCs w:val="18"/>
              </w:rPr>
            </w:pPr>
          </w:p>
          <w:p w14:paraId="7B669540" w14:textId="77777777" w:rsidR="00C04DEE" w:rsidRPr="0086075B" w:rsidRDefault="00C04DEE" w:rsidP="00160A32">
            <w:pPr>
              <w:rPr>
                <w:rFonts w:ascii="Times New Roman" w:hAnsi="Times New Roman" w:cs="Times New Roman"/>
                <w:b/>
                <w:sz w:val="18"/>
                <w:szCs w:val="18"/>
              </w:rPr>
            </w:pPr>
          </w:p>
          <w:p w14:paraId="2978AAD1" w14:textId="77777777" w:rsidR="00C04DEE" w:rsidRPr="0086075B" w:rsidRDefault="00C04DEE" w:rsidP="00160A32">
            <w:pPr>
              <w:rPr>
                <w:rFonts w:ascii="Times New Roman" w:hAnsi="Times New Roman" w:cs="Times New Roman"/>
                <w:b/>
                <w:sz w:val="18"/>
                <w:szCs w:val="18"/>
              </w:rPr>
            </w:pPr>
          </w:p>
          <w:p w14:paraId="153DE36D" w14:textId="77777777" w:rsidR="00C04DEE" w:rsidRPr="0086075B" w:rsidRDefault="00C04DEE" w:rsidP="00160A32">
            <w:pPr>
              <w:rPr>
                <w:rFonts w:ascii="Times New Roman" w:hAnsi="Times New Roman" w:cs="Times New Roman"/>
                <w:b/>
                <w:sz w:val="18"/>
                <w:szCs w:val="18"/>
              </w:rPr>
            </w:pPr>
          </w:p>
          <w:p w14:paraId="024A9BBA" w14:textId="77777777" w:rsidR="00C04DEE" w:rsidRPr="0086075B" w:rsidRDefault="00C04DEE" w:rsidP="00160A32">
            <w:pPr>
              <w:rPr>
                <w:rFonts w:ascii="Times New Roman" w:hAnsi="Times New Roman" w:cs="Times New Roman"/>
                <w:b/>
                <w:sz w:val="18"/>
                <w:szCs w:val="18"/>
              </w:rPr>
            </w:pPr>
          </w:p>
          <w:p w14:paraId="0344DADB" w14:textId="77777777" w:rsidR="00C04DEE" w:rsidRPr="0086075B" w:rsidRDefault="00C04DEE" w:rsidP="00160A32">
            <w:pPr>
              <w:rPr>
                <w:rFonts w:ascii="Times New Roman" w:hAnsi="Times New Roman" w:cs="Times New Roman"/>
                <w:b/>
                <w:sz w:val="18"/>
                <w:szCs w:val="18"/>
              </w:rPr>
            </w:pPr>
          </w:p>
          <w:p w14:paraId="038CC474" w14:textId="77777777" w:rsidR="00C04DEE" w:rsidRPr="0086075B" w:rsidRDefault="00C04DEE" w:rsidP="00160A32">
            <w:pPr>
              <w:rPr>
                <w:rFonts w:ascii="Times New Roman" w:hAnsi="Times New Roman" w:cs="Times New Roman"/>
                <w:b/>
                <w:sz w:val="18"/>
                <w:szCs w:val="18"/>
              </w:rPr>
            </w:pPr>
          </w:p>
          <w:p w14:paraId="4A5945CA" w14:textId="77777777" w:rsidR="00C04DEE" w:rsidRPr="0086075B" w:rsidRDefault="00C04DEE" w:rsidP="00160A32">
            <w:pPr>
              <w:rPr>
                <w:rFonts w:ascii="Times New Roman" w:hAnsi="Times New Roman" w:cs="Times New Roman"/>
                <w:b/>
                <w:sz w:val="18"/>
                <w:szCs w:val="18"/>
              </w:rPr>
            </w:pPr>
          </w:p>
          <w:p w14:paraId="5DD73CAC" w14:textId="77777777" w:rsidR="00C04DEE" w:rsidRPr="0086075B" w:rsidRDefault="00C04DEE" w:rsidP="00160A32">
            <w:pPr>
              <w:rPr>
                <w:rFonts w:ascii="Times New Roman" w:hAnsi="Times New Roman" w:cs="Times New Roman"/>
                <w:b/>
                <w:sz w:val="18"/>
                <w:szCs w:val="18"/>
              </w:rPr>
            </w:pPr>
          </w:p>
          <w:p w14:paraId="253F80DB" w14:textId="77777777" w:rsidR="00C04DEE" w:rsidRPr="0086075B" w:rsidRDefault="00C04DEE" w:rsidP="00160A32">
            <w:pPr>
              <w:rPr>
                <w:rFonts w:ascii="Times New Roman" w:hAnsi="Times New Roman" w:cs="Times New Roman"/>
                <w:b/>
                <w:sz w:val="18"/>
                <w:szCs w:val="18"/>
              </w:rPr>
            </w:pPr>
          </w:p>
        </w:tc>
      </w:tr>
    </w:tbl>
    <w:p w14:paraId="5FE43715" w14:textId="77777777" w:rsidR="00C04DEE" w:rsidRPr="0086075B" w:rsidRDefault="00C04DEE" w:rsidP="00C04DEE">
      <w:pPr>
        <w:pStyle w:val="ListParagraph"/>
        <w:ind w:left="76"/>
        <w:rPr>
          <w:rFonts w:ascii="Times New Roman" w:hAnsi="Times New Roman" w:cs="Times New Roman"/>
          <w:i/>
          <w:sz w:val="18"/>
          <w:szCs w:val="18"/>
        </w:rPr>
      </w:pPr>
    </w:p>
    <w:p w14:paraId="512208C7" w14:textId="77777777" w:rsidR="00C04DEE" w:rsidRPr="0086075B" w:rsidRDefault="00C04DEE" w:rsidP="00C04DEE">
      <w:pPr>
        <w:pStyle w:val="ListParagraph"/>
        <w:numPr>
          <w:ilvl w:val="0"/>
          <w:numId w:val="28"/>
        </w:numPr>
        <w:spacing w:line="276" w:lineRule="auto"/>
        <w:rPr>
          <w:rFonts w:ascii="Times New Roman" w:hAnsi="Times New Roman" w:cs="Times New Roman"/>
          <w:i/>
          <w:sz w:val="18"/>
          <w:szCs w:val="18"/>
        </w:rPr>
      </w:pPr>
      <w:r w:rsidRPr="0086075B">
        <w:rPr>
          <w:rFonts w:ascii="Times New Roman" w:hAnsi="Times New Roman" w:cs="Times New Roman"/>
          <w:i/>
          <w:sz w:val="18"/>
          <w:szCs w:val="18"/>
        </w:rPr>
        <w:t>Identify any objectives that need to be carried over to the next review period, along with any areas requiring development or improvement in the upcoming review period.</w:t>
      </w:r>
    </w:p>
    <w:tbl>
      <w:tblPr>
        <w:tblStyle w:val="TableGrid"/>
        <w:tblW w:w="9803" w:type="dxa"/>
        <w:jc w:val="center"/>
        <w:tblLook w:val="04A0" w:firstRow="1" w:lastRow="0" w:firstColumn="1" w:lastColumn="0" w:noHBand="0" w:noVBand="1"/>
      </w:tblPr>
      <w:tblGrid>
        <w:gridCol w:w="9803"/>
      </w:tblGrid>
      <w:tr w:rsidR="00C04DEE" w:rsidRPr="0086075B" w14:paraId="33AEDC1E" w14:textId="77777777" w:rsidTr="00160A32">
        <w:trPr>
          <w:trHeight w:val="1451"/>
          <w:jc w:val="center"/>
        </w:trPr>
        <w:tc>
          <w:tcPr>
            <w:tcW w:w="9242" w:type="dxa"/>
          </w:tcPr>
          <w:p w14:paraId="21B7A691" w14:textId="77777777" w:rsidR="00C04DEE" w:rsidRPr="0086075B" w:rsidRDefault="00C04DEE" w:rsidP="00160A32">
            <w:pPr>
              <w:spacing w:line="276" w:lineRule="auto"/>
              <w:rPr>
                <w:rFonts w:ascii="Times New Roman" w:hAnsi="Times New Roman" w:cs="Times New Roman"/>
                <w:sz w:val="18"/>
                <w:szCs w:val="18"/>
              </w:rPr>
            </w:pPr>
          </w:p>
          <w:p w14:paraId="1D7DCE36" w14:textId="77777777" w:rsidR="00C04DEE" w:rsidRPr="0086075B" w:rsidRDefault="00C04DEE" w:rsidP="00160A32">
            <w:pPr>
              <w:spacing w:line="276" w:lineRule="auto"/>
              <w:rPr>
                <w:rFonts w:ascii="Times New Roman" w:hAnsi="Times New Roman" w:cs="Times New Roman"/>
                <w:sz w:val="18"/>
                <w:szCs w:val="18"/>
              </w:rPr>
            </w:pPr>
          </w:p>
          <w:p w14:paraId="7E5CB6AB" w14:textId="77777777" w:rsidR="00C04DEE" w:rsidRPr="0086075B" w:rsidRDefault="00C04DEE" w:rsidP="00160A32">
            <w:pPr>
              <w:spacing w:line="276" w:lineRule="auto"/>
              <w:rPr>
                <w:rFonts w:ascii="Times New Roman" w:hAnsi="Times New Roman" w:cs="Times New Roman"/>
                <w:sz w:val="18"/>
                <w:szCs w:val="18"/>
              </w:rPr>
            </w:pPr>
          </w:p>
          <w:p w14:paraId="45D8C225" w14:textId="77777777" w:rsidR="00C04DEE" w:rsidRPr="0086075B" w:rsidRDefault="00C04DEE" w:rsidP="00160A32">
            <w:pPr>
              <w:spacing w:line="276" w:lineRule="auto"/>
              <w:rPr>
                <w:rFonts w:ascii="Times New Roman" w:hAnsi="Times New Roman" w:cs="Times New Roman"/>
                <w:sz w:val="18"/>
                <w:szCs w:val="18"/>
              </w:rPr>
            </w:pPr>
          </w:p>
          <w:p w14:paraId="279CE161" w14:textId="77777777" w:rsidR="00C04DEE" w:rsidRPr="0086075B" w:rsidRDefault="00C04DEE" w:rsidP="00160A32">
            <w:pPr>
              <w:spacing w:line="276" w:lineRule="auto"/>
              <w:rPr>
                <w:rFonts w:ascii="Times New Roman" w:hAnsi="Times New Roman" w:cs="Times New Roman"/>
                <w:sz w:val="18"/>
                <w:szCs w:val="18"/>
              </w:rPr>
            </w:pPr>
          </w:p>
          <w:p w14:paraId="487F1B35" w14:textId="77777777" w:rsidR="00C04DEE" w:rsidRPr="0086075B" w:rsidRDefault="00C04DEE" w:rsidP="00160A32">
            <w:pPr>
              <w:spacing w:line="276" w:lineRule="auto"/>
              <w:rPr>
                <w:rFonts w:ascii="Times New Roman" w:hAnsi="Times New Roman" w:cs="Times New Roman"/>
                <w:sz w:val="18"/>
                <w:szCs w:val="18"/>
              </w:rPr>
            </w:pPr>
          </w:p>
          <w:p w14:paraId="4F439958" w14:textId="77777777" w:rsidR="00C04DEE" w:rsidRPr="0086075B" w:rsidRDefault="00C04DEE" w:rsidP="00160A32">
            <w:pPr>
              <w:spacing w:line="276" w:lineRule="auto"/>
              <w:rPr>
                <w:rFonts w:ascii="Times New Roman" w:hAnsi="Times New Roman" w:cs="Times New Roman"/>
                <w:sz w:val="18"/>
                <w:szCs w:val="18"/>
              </w:rPr>
            </w:pPr>
          </w:p>
          <w:p w14:paraId="6F5E9DAE" w14:textId="77777777" w:rsidR="00C04DEE" w:rsidRPr="0086075B" w:rsidRDefault="00C04DEE" w:rsidP="00160A32">
            <w:pPr>
              <w:spacing w:line="276" w:lineRule="auto"/>
              <w:rPr>
                <w:rFonts w:ascii="Times New Roman" w:hAnsi="Times New Roman" w:cs="Times New Roman"/>
                <w:sz w:val="18"/>
                <w:szCs w:val="18"/>
              </w:rPr>
            </w:pPr>
          </w:p>
          <w:p w14:paraId="1BD41ED0" w14:textId="77777777" w:rsidR="00C04DEE" w:rsidRPr="0086075B" w:rsidRDefault="00C04DEE" w:rsidP="00160A32">
            <w:pPr>
              <w:spacing w:line="276" w:lineRule="auto"/>
              <w:rPr>
                <w:rFonts w:ascii="Times New Roman" w:hAnsi="Times New Roman" w:cs="Times New Roman"/>
                <w:sz w:val="18"/>
                <w:szCs w:val="18"/>
              </w:rPr>
            </w:pPr>
          </w:p>
        </w:tc>
      </w:tr>
    </w:tbl>
    <w:p w14:paraId="563F3A79" w14:textId="77777777" w:rsidR="00C04DEE" w:rsidRPr="0086075B" w:rsidRDefault="00C04DEE" w:rsidP="00C04DEE">
      <w:pPr>
        <w:rPr>
          <w:rFonts w:ascii="Times New Roman" w:hAnsi="Times New Roman" w:cs="Times New Roman"/>
          <w:sz w:val="18"/>
          <w:szCs w:val="18"/>
        </w:rPr>
      </w:pPr>
    </w:p>
    <w:p w14:paraId="52B30A0C" w14:textId="77777777" w:rsidR="00C04DEE" w:rsidRPr="0086075B" w:rsidRDefault="00C04DEE" w:rsidP="00C04DEE">
      <w:pPr>
        <w:rPr>
          <w:rFonts w:ascii="Times New Roman" w:hAnsi="Times New Roman" w:cs="Times New Roman"/>
          <w:sz w:val="18"/>
          <w:szCs w:val="18"/>
        </w:rPr>
      </w:pPr>
    </w:p>
    <w:p w14:paraId="39956340" w14:textId="77777777" w:rsidR="00C04DEE" w:rsidRPr="0086075B" w:rsidRDefault="00C04DEE" w:rsidP="00C04DEE">
      <w:pPr>
        <w:pStyle w:val="ListParagraph"/>
        <w:numPr>
          <w:ilvl w:val="0"/>
          <w:numId w:val="28"/>
        </w:numPr>
        <w:spacing w:line="276" w:lineRule="auto"/>
        <w:rPr>
          <w:rFonts w:ascii="Times New Roman" w:hAnsi="Times New Roman" w:cs="Times New Roman"/>
          <w:i/>
          <w:sz w:val="18"/>
          <w:szCs w:val="18"/>
        </w:rPr>
      </w:pPr>
      <w:r w:rsidRPr="0086075B">
        <w:rPr>
          <w:rFonts w:ascii="Times New Roman" w:hAnsi="Times New Roman" w:cs="Times New Roman"/>
          <w:i/>
          <w:sz w:val="18"/>
          <w:szCs w:val="18"/>
        </w:rPr>
        <w:t>What support is required to achieve the objectives?</w:t>
      </w:r>
    </w:p>
    <w:tbl>
      <w:tblPr>
        <w:tblStyle w:val="TableGrid"/>
        <w:tblW w:w="9803" w:type="dxa"/>
        <w:jc w:val="center"/>
        <w:tblLook w:val="04A0" w:firstRow="1" w:lastRow="0" w:firstColumn="1" w:lastColumn="0" w:noHBand="0" w:noVBand="1"/>
      </w:tblPr>
      <w:tblGrid>
        <w:gridCol w:w="9803"/>
      </w:tblGrid>
      <w:tr w:rsidR="00C04DEE" w:rsidRPr="0086075B" w14:paraId="5303FB8B" w14:textId="77777777" w:rsidTr="00160A32">
        <w:trPr>
          <w:trHeight w:val="1329"/>
          <w:jc w:val="center"/>
        </w:trPr>
        <w:tc>
          <w:tcPr>
            <w:tcW w:w="9803" w:type="dxa"/>
          </w:tcPr>
          <w:p w14:paraId="330D4F83" w14:textId="77777777" w:rsidR="00C04DEE" w:rsidRPr="0086075B" w:rsidRDefault="00C04DEE" w:rsidP="00160A32">
            <w:pPr>
              <w:spacing w:line="276" w:lineRule="auto"/>
              <w:rPr>
                <w:rFonts w:ascii="Times New Roman" w:hAnsi="Times New Roman" w:cs="Times New Roman"/>
                <w:sz w:val="18"/>
                <w:szCs w:val="18"/>
              </w:rPr>
            </w:pPr>
          </w:p>
          <w:p w14:paraId="20B03673" w14:textId="77777777" w:rsidR="00C04DEE" w:rsidRPr="0086075B" w:rsidRDefault="00C04DEE" w:rsidP="00160A32">
            <w:pPr>
              <w:spacing w:line="276" w:lineRule="auto"/>
              <w:rPr>
                <w:rFonts w:ascii="Times New Roman" w:hAnsi="Times New Roman" w:cs="Times New Roman"/>
                <w:sz w:val="18"/>
                <w:szCs w:val="18"/>
              </w:rPr>
            </w:pPr>
          </w:p>
          <w:p w14:paraId="232595CC" w14:textId="77777777" w:rsidR="00C04DEE" w:rsidRPr="0086075B" w:rsidRDefault="00C04DEE" w:rsidP="00160A32">
            <w:pPr>
              <w:spacing w:line="276" w:lineRule="auto"/>
              <w:rPr>
                <w:rFonts w:ascii="Times New Roman" w:hAnsi="Times New Roman" w:cs="Times New Roman"/>
                <w:sz w:val="18"/>
                <w:szCs w:val="18"/>
              </w:rPr>
            </w:pPr>
          </w:p>
          <w:p w14:paraId="73F0798A" w14:textId="77777777" w:rsidR="00C04DEE" w:rsidRPr="0086075B" w:rsidRDefault="00C04DEE" w:rsidP="00160A32">
            <w:pPr>
              <w:spacing w:line="276" w:lineRule="auto"/>
              <w:rPr>
                <w:rFonts w:ascii="Times New Roman" w:hAnsi="Times New Roman" w:cs="Times New Roman"/>
                <w:sz w:val="18"/>
                <w:szCs w:val="18"/>
              </w:rPr>
            </w:pPr>
          </w:p>
          <w:p w14:paraId="6B739971" w14:textId="77777777" w:rsidR="00C04DEE" w:rsidRPr="0086075B" w:rsidRDefault="00C04DEE" w:rsidP="00160A32">
            <w:pPr>
              <w:spacing w:line="276" w:lineRule="auto"/>
              <w:rPr>
                <w:rFonts w:ascii="Times New Roman" w:hAnsi="Times New Roman" w:cs="Times New Roman"/>
                <w:sz w:val="18"/>
                <w:szCs w:val="18"/>
              </w:rPr>
            </w:pPr>
          </w:p>
          <w:p w14:paraId="4CD27D0F" w14:textId="77777777" w:rsidR="00C04DEE" w:rsidRPr="0086075B" w:rsidRDefault="00C04DEE" w:rsidP="00160A32">
            <w:pPr>
              <w:spacing w:line="276" w:lineRule="auto"/>
              <w:rPr>
                <w:rFonts w:ascii="Times New Roman" w:hAnsi="Times New Roman" w:cs="Times New Roman"/>
                <w:sz w:val="18"/>
                <w:szCs w:val="18"/>
              </w:rPr>
            </w:pPr>
          </w:p>
          <w:p w14:paraId="42148FC7" w14:textId="77777777" w:rsidR="00C04DEE" w:rsidRPr="0086075B" w:rsidRDefault="00C04DEE" w:rsidP="00160A32">
            <w:pPr>
              <w:spacing w:line="276" w:lineRule="auto"/>
              <w:rPr>
                <w:rFonts w:ascii="Times New Roman" w:hAnsi="Times New Roman" w:cs="Times New Roman"/>
                <w:sz w:val="18"/>
                <w:szCs w:val="18"/>
              </w:rPr>
            </w:pPr>
          </w:p>
          <w:p w14:paraId="29DC8B47" w14:textId="77777777" w:rsidR="00C04DEE" w:rsidRPr="0086075B" w:rsidRDefault="00C04DEE" w:rsidP="00160A32">
            <w:pPr>
              <w:spacing w:line="276" w:lineRule="auto"/>
              <w:rPr>
                <w:rFonts w:ascii="Times New Roman" w:hAnsi="Times New Roman" w:cs="Times New Roman"/>
                <w:sz w:val="18"/>
                <w:szCs w:val="18"/>
              </w:rPr>
            </w:pPr>
          </w:p>
          <w:p w14:paraId="0CD7EF4C" w14:textId="77777777" w:rsidR="00C04DEE" w:rsidRPr="0086075B" w:rsidRDefault="00C04DEE" w:rsidP="00160A32">
            <w:pPr>
              <w:spacing w:line="276" w:lineRule="auto"/>
              <w:rPr>
                <w:rFonts w:ascii="Times New Roman" w:hAnsi="Times New Roman" w:cs="Times New Roman"/>
                <w:sz w:val="18"/>
                <w:szCs w:val="18"/>
              </w:rPr>
            </w:pPr>
          </w:p>
        </w:tc>
      </w:tr>
    </w:tbl>
    <w:p w14:paraId="5AD5E188" w14:textId="77777777" w:rsidR="00C04DEE" w:rsidRPr="0086075B" w:rsidRDefault="00C04DEE" w:rsidP="00C04DEE">
      <w:pPr>
        <w:jc w:val="both"/>
        <w:rPr>
          <w:rFonts w:ascii="Times New Roman" w:hAnsi="Times New Roman" w:cs="Times New Roman"/>
          <w:i/>
          <w:sz w:val="20"/>
          <w:szCs w:val="20"/>
        </w:rPr>
      </w:pPr>
    </w:p>
    <w:p w14:paraId="5A39F6AC" w14:textId="77777777" w:rsidR="00C04DEE" w:rsidRPr="0086075B" w:rsidRDefault="00C04DEE" w:rsidP="00C04DEE">
      <w:pPr>
        <w:pStyle w:val="ListParagraph"/>
        <w:numPr>
          <w:ilvl w:val="0"/>
          <w:numId w:val="33"/>
        </w:numPr>
        <w:spacing w:after="240" w:line="276" w:lineRule="auto"/>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OBJECTIVES FOR NEW APPRAISAL YEAR</w:t>
      </w:r>
    </w:p>
    <w:p w14:paraId="7CB8FD45" w14:textId="04BD6CB8" w:rsidR="00C04DEE" w:rsidRPr="0086075B" w:rsidRDefault="00C04DEE" w:rsidP="00C04DEE">
      <w:pPr>
        <w:pBdr>
          <w:top w:val="nil"/>
          <w:left w:val="nil"/>
          <w:bottom w:val="nil"/>
          <w:right w:val="nil"/>
          <w:between w:val="nil"/>
        </w:pBdr>
        <w:ind w:left="-426"/>
        <w:rPr>
          <w:rFonts w:ascii="Times New Roman" w:eastAsia="Arial" w:hAnsi="Times New Roman" w:cs="Times New Roman"/>
          <w:i/>
          <w:sz w:val="18"/>
          <w:szCs w:val="18"/>
        </w:rPr>
      </w:pPr>
      <w:r w:rsidRPr="0086075B">
        <w:rPr>
          <w:rFonts w:ascii="Times New Roman" w:eastAsia="Arial" w:hAnsi="Times New Roman" w:cs="Times New Roman"/>
          <w:i/>
          <w:sz w:val="18"/>
          <w:szCs w:val="18"/>
          <w:u w:val="single"/>
        </w:rPr>
        <w:t>At the start of the appraisal year</w:t>
      </w:r>
      <w:r w:rsidRPr="0086075B">
        <w:rPr>
          <w:rFonts w:ascii="Times New Roman" w:eastAsia="Arial" w:hAnsi="Times New Roman" w:cs="Times New Roman"/>
          <w:i/>
          <w:sz w:val="18"/>
          <w:szCs w:val="18"/>
        </w:rPr>
        <w:t xml:space="preserve">, set out no more than 5 objectives and timescales. Check that each Objective is </w:t>
      </w:r>
      <w:r w:rsidRPr="0086075B">
        <w:rPr>
          <w:rFonts w:ascii="Times New Roman" w:eastAsia="Arial" w:hAnsi="Times New Roman" w:cs="Times New Roman"/>
          <w:b/>
          <w:i/>
          <w:sz w:val="18"/>
          <w:szCs w:val="18"/>
        </w:rPr>
        <w:t>“SMART”</w:t>
      </w:r>
      <w:r w:rsidRPr="0086075B">
        <w:rPr>
          <w:rFonts w:ascii="Times New Roman" w:eastAsia="Arial" w:hAnsi="Times New Roman" w:cs="Times New Roman"/>
          <w:i/>
          <w:sz w:val="18"/>
          <w:szCs w:val="18"/>
        </w:rPr>
        <w:t xml:space="preserve">. Is it </w:t>
      </w:r>
      <w:r w:rsidRPr="0086075B">
        <w:rPr>
          <w:rFonts w:ascii="Times New Roman" w:eastAsia="Arial" w:hAnsi="Times New Roman" w:cs="Times New Roman"/>
          <w:b/>
          <w:i/>
          <w:sz w:val="18"/>
          <w:szCs w:val="18"/>
        </w:rPr>
        <w:t>Specific</w:t>
      </w:r>
      <w:r w:rsidRPr="0086075B">
        <w:rPr>
          <w:rFonts w:ascii="Times New Roman" w:eastAsia="Arial" w:hAnsi="Times New Roman" w:cs="Times New Roman"/>
          <w:i/>
          <w:sz w:val="18"/>
          <w:szCs w:val="18"/>
        </w:rPr>
        <w:t xml:space="preserve">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unambiguous and detailed? Is it </w:t>
      </w:r>
      <w:r w:rsidRPr="0086075B">
        <w:rPr>
          <w:rFonts w:ascii="Times New Roman" w:eastAsia="Arial" w:hAnsi="Times New Roman" w:cs="Times New Roman"/>
          <w:b/>
          <w:i/>
          <w:sz w:val="18"/>
          <w:szCs w:val="18"/>
        </w:rPr>
        <w:t>Measurable</w:t>
      </w:r>
      <w:r w:rsidRPr="0086075B">
        <w:rPr>
          <w:rFonts w:ascii="Times New Roman" w:eastAsia="Arial" w:hAnsi="Times New Roman" w:cs="Times New Roman"/>
          <w:i/>
          <w:sz w:val="18"/>
          <w:szCs w:val="18"/>
        </w:rPr>
        <w:t xml:space="preserve">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how will you know it is completed? Is it </w:t>
      </w:r>
      <w:r w:rsidRPr="0086075B">
        <w:rPr>
          <w:rFonts w:ascii="Times New Roman" w:eastAsia="Arial" w:hAnsi="Times New Roman" w:cs="Times New Roman"/>
          <w:b/>
          <w:i/>
          <w:sz w:val="18"/>
          <w:szCs w:val="18"/>
        </w:rPr>
        <w:t>Achievable</w:t>
      </w:r>
      <w:r w:rsidRPr="0086075B">
        <w:rPr>
          <w:rFonts w:ascii="Times New Roman" w:eastAsia="Arial" w:hAnsi="Times New Roman" w:cs="Times New Roman"/>
          <w:i/>
          <w:sz w:val="18"/>
          <w:szCs w:val="18"/>
        </w:rPr>
        <w:t xml:space="preserve">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is it realistic? Is it </w:t>
      </w:r>
      <w:r w:rsidRPr="0086075B">
        <w:rPr>
          <w:rFonts w:ascii="Times New Roman" w:eastAsia="Arial" w:hAnsi="Times New Roman" w:cs="Times New Roman"/>
          <w:b/>
          <w:i/>
          <w:sz w:val="18"/>
          <w:szCs w:val="18"/>
        </w:rPr>
        <w:t xml:space="preserve">Relevant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is it the person’s responsibility? Is it </w:t>
      </w:r>
      <w:r w:rsidRPr="0086075B">
        <w:rPr>
          <w:rFonts w:ascii="Times New Roman" w:eastAsia="Arial" w:hAnsi="Times New Roman" w:cs="Times New Roman"/>
          <w:b/>
          <w:i/>
          <w:sz w:val="18"/>
          <w:szCs w:val="18"/>
        </w:rPr>
        <w:t>Timebound</w:t>
      </w:r>
      <w:r w:rsidRPr="0086075B">
        <w:rPr>
          <w:rFonts w:ascii="Times New Roman" w:eastAsia="Arial" w:hAnsi="Times New Roman" w:cs="Times New Roman"/>
          <w:i/>
          <w:sz w:val="18"/>
          <w:szCs w:val="18"/>
        </w:rPr>
        <w:t xml:space="preserve">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is there an end date for completion?</w:t>
      </w:r>
    </w:p>
    <w:p w14:paraId="5FD949A2" w14:textId="77777777" w:rsidR="00C04DEE" w:rsidRPr="0086075B" w:rsidRDefault="00C04DEE" w:rsidP="00C04DEE">
      <w:pPr>
        <w:pBdr>
          <w:top w:val="nil"/>
          <w:left w:val="nil"/>
          <w:bottom w:val="nil"/>
          <w:right w:val="nil"/>
          <w:between w:val="nil"/>
        </w:pBdr>
        <w:rPr>
          <w:rFonts w:ascii="Times New Roman" w:eastAsia="Arial" w:hAnsi="Times New Roman" w:cs="Times New Roman"/>
          <w:i/>
          <w:sz w:val="18"/>
          <w:szCs w:val="18"/>
        </w:rPr>
      </w:pPr>
    </w:p>
    <w:tbl>
      <w:tblPr>
        <w:tblStyle w:val="TableGrid"/>
        <w:tblW w:w="0" w:type="auto"/>
        <w:tblInd w:w="-426" w:type="dxa"/>
        <w:tblLook w:val="04A0" w:firstRow="1" w:lastRow="0" w:firstColumn="1" w:lastColumn="0" w:noHBand="0" w:noVBand="1"/>
      </w:tblPr>
      <w:tblGrid>
        <w:gridCol w:w="563"/>
        <w:gridCol w:w="5826"/>
        <w:gridCol w:w="3053"/>
      </w:tblGrid>
      <w:tr w:rsidR="00C04DEE" w:rsidRPr="0086075B" w14:paraId="3283CC31" w14:textId="77777777" w:rsidTr="00160A32">
        <w:trPr>
          <w:trHeight w:val="70"/>
        </w:trPr>
        <w:tc>
          <w:tcPr>
            <w:tcW w:w="563" w:type="dxa"/>
          </w:tcPr>
          <w:p w14:paraId="2DEAB893" w14:textId="77777777" w:rsidR="00C04DEE" w:rsidRPr="0086075B" w:rsidRDefault="00C04DEE" w:rsidP="00160A32">
            <w:pPr>
              <w:rPr>
                <w:rFonts w:ascii="Times New Roman" w:eastAsia="Arial" w:hAnsi="Times New Roman" w:cs="Times New Roman"/>
                <w:iCs/>
                <w:sz w:val="18"/>
                <w:szCs w:val="18"/>
              </w:rPr>
            </w:pPr>
          </w:p>
        </w:tc>
        <w:tc>
          <w:tcPr>
            <w:tcW w:w="5826" w:type="dxa"/>
          </w:tcPr>
          <w:p w14:paraId="20B7A862" w14:textId="77777777" w:rsidR="00C04DEE" w:rsidRPr="0086075B" w:rsidRDefault="00C04DEE" w:rsidP="00160A32">
            <w:pPr>
              <w:jc w:val="center"/>
              <w:rPr>
                <w:rFonts w:ascii="Times New Roman" w:eastAsia="Arial" w:hAnsi="Times New Roman" w:cs="Times New Roman"/>
                <w:b/>
                <w:bCs/>
                <w:iCs/>
                <w:sz w:val="18"/>
                <w:szCs w:val="18"/>
              </w:rPr>
            </w:pPr>
            <w:r w:rsidRPr="0086075B">
              <w:rPr>
                <w:rFonts w:ascii="Times New Roman" w:eastAsia="Arial" w:hAnsi="Times New Roman" w:cs="Times New Roman"/>
                <w:b/>
                <w:bCs/>
                <w:iCs/>
                <w:sz w:val="18"/>
                <w:szCs w:val="18"/>
              </w:rPr>
              <w:t>Objectives for new appraisal year</w:t>
            </w:r>
          </w:p>
        </w:tc>
        <w:tc>
          <w:tcPr>
            <w:tcW w:w="3053" w:type="dxa"/>
          </w:tcPr>
          <w:p w14:paraId="40C38E4B" w14:textId="77777777" w:rsidR="00C04DEE" w:rsidRPr="0086075B" w:rsidRDefault="00C04DEE" w:rsidP="00160A32">
            <w:pPr>
              <w:jc w:val="center"/>
              <w:rPr>
                <w:rFonts w:ascii="Times New Roman" w:eastAsia="Arial" w:hAnsi="Times New Roman" w:cs="Times New Roman"/>
                <w:b/>
                <w:bCs/>
                <w:iCs/>
                <w:sz w:val="18"/>
                <w:szCs w:val="18"/>
              </w:rPr>
            </w:pPr>
            <w:r w:rsidRPr="0086075B">
              <w:rPr>
                <w:rFonts w:ascii="Times New Roman" w:eastAsia="Arial" w:hAnsi="Times New Roman" w:cs="Times New Roman"/>
                <w:b/>
                <w:bCs/>
                <w:iCs/>
                <w:sz w:val="18"/>
                <w:szCs w:val="18"/>
              </w:rPr>
              <w:t>Agreed date for completion</w:t>
            </w:r>
          </w:p>
          <w:p w14:paraId="2936B328" w14:textId="77777777" w:rsidR="00C04DEE" w:rsidRPr="0086075B" w:rsidRDefault="00C04DEE" w:rsidP="00160A32">
            <w:pPr>
              <w:jc w:val="center"/>
              <w:rPr>
                <w:rFonts w:ascii="Times New Roman" w:eastAsia="Arial" w:hAnsi="Times New Roman" w:cs="Times New Roman"/>
                <w:b/>
                <w:bCs/>
                <w:iCs/>
                <w:sz w:val="18"/>
                <w:szCs w:val="18"/>
              </w:rPr>
            </w:pPr>
          </w:p>
        </w:tc>
      </w:tr>
      <w:tr w:rsidR="00C04DEE" w:rsidRPr="0086075B" w14:paraId="04CA9BE9" w14:textId="77777777" w:rsidTr="00160A32">
        <w:tc>
          <w:tcPr>
            <w:tcW w:w="563" w:type="dxa"/>
          </w:tcPr>
          <w:p w14:paraId="053D324B"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t>1.</w:t>
            </w:r>
          </w:p>
        </w:tc>
        <w:tc>
          <w:tcPr>
            <w:tcW w:w="5826" w:type="dxa"/>
          </w:tcPr>
          <w:p w14:paraId="17BF2D75" w14:textId="77777777" w:rsidR="00C04DEE" w:rsidRPr="0086075B" w:rsidRDefault="00C04DEE" w:rsidP="00160A32">
            <w:pPr>
              <w:rPr>
                <w:rFonts w:ascii="Times New Roman" w:eastAsia="Arial" w:hAnsi="Times New Roman" w:cs="Times New Roman"/>
                <w:iCs/>
                <w:sz w:val="18"/>
                <w:szCs w:val="18"/>
              </w:rPr>
            </w:pPr>
          </w:p>
          <w:p w14:paraId="1C3F9C8D" w14:textId="77777777" w:rsidR="00C04DEE" w:rsidRPr="0086075B" w:rsidRDefault="00C04DEE" w:rsidP="00160A32">
            <w:pPr>
              <w:rPr>
                <w:rFonts w:ascii="Times New Roman" w:eastAsia="Arial" w:hAnsi="Times New Roman" w:cs="Times New Roman"/>
                <w:iCs/>
                <w:sz w:val="18"/>
                <w:szCs w:val="18"/>
              </w:rPr>
            </w:pPr>
          </w:p>
        </w:tc>
        <w:tc>
          <w:tcPr>
            <w:tcW w:w="3053" w:type="dxa"/>
          </w:tcPr>
          <w:p w14:paraId="4F6585CB" w14:textId="77777777" w:rsidR="00C04DEE" w:rsidRPr="0086075B" w:rsidRDefault="00C04DEE" w:rsidP="00160A32">
            <w:pPr>
              <w:rPr>
                <w:rFonts w:ascii="Times New Roman" w:eastAsia="Arial" w:hAnsi="Times New Roman" w:cs="Times New Roman"/>
                <w:iCs/>
                <w:sz w:val="18"/>
                <w:szCs w:val="18"/>
              </w:rPr>
            </w:pPr>
          </w:p>
        </w:tc>
      </w:tr>
      <w:tr w:rsidR="00C04DEE" w:rsidRPr="0086075B" w14:paraId="17D0143B" w14:textId="77777777" w:rsidTr="00160A32">
        <w:tc>
          <w:tcPr>
            <w:tcW w:w="563" w:type="dxa"/>
          </w:tcPr>
          <w:p w14:paraId="6BCBE0FB"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t>2.</w:t>
            </w:r>
          </w:p>
        </w:tc>
        <w:tc>
          <w:tcPr>
            <w:tcW w:w="5826" w:type="dxa"/>
          </w:tcPr>
          <w:p w14:paraId="0782E4E3" w14:textId="77777777" w:rsidR="00C04DEE" w:rsidRPr="0086075B" w:rsidRDefault="00C04DEE" w:rsidP="00160A32">
            <w:pPr>
              <w:rPr>
                <w:rFonts w:ascii="Times New Roman" w:eastAsia="Arial" w:hAnsi="Times New Roman" w:cs="Times New Roman"/>
                <w:iCs/>
                <w:sz w:val="18"/>
                <w:szCs w:val="18"/>
              </w:rPr>
            </w:pPr>
          </w:p>
          <w:p w14:paraId="43939AED" w14:textId="77777777" w:rsidR="00C04DEE" w:rsidRPr="0086075B" w:rsidRDefault="00C04DEE" w:rsidP="00160A32">
            <w:pPr>
              <w:rPr>
                <w:rFonts w:ascii="Times New Roman" w:eastAsia="Arial" w:hAnsi="Times New Roman" w:cs="Times New Roman"/>
                <w:iCs/>
                <w:sz w:val="18"/>
                <w:szCs w:val="18"/>
              </w:rPr>
            </w:pPr>
          </w:p>
        </w:tc>
        <w:tc>
          <w:tcPr>
            <w:tcW w:w="3053" w:type="dxa"/>
          </w:tcPr>
          <w:p w14:paraId="10AB545C" w14:textId="77777777" w:rsidR="00C04DEE" w:rsidRPr="0086075B" w:rsidRDefault="00C04DEE" w:rsidP="00160A32">
            <w:pPr>
              <w:rPr>
                <w:rFonts w:ascii="Times New Roman" w:eastAsia="Arial" w:hAnsi="Times New Roman" w:cs="Times New Roman"/>
                <w:iCs/>
                <w:sz w:val="18"/>
                <w:szCs w:val="18"/>
              </w:rPr>
            </w:pPr>
          </w:p>
        </w:tc>
      </w:tr>
      <w:tr w:rsidR="00C04DEE" w:rsidRPr="0086075B" w14:paraId="22F91FCC" w14:textId="77777777" w:rsidTr="00160A32">
        <w:tc>
          <w:tcPr>
            <w:tcW w:w="563" w:type="dxa"/>
          </w:tcPr>
          <w:p w14:paraId="24A4E7DD"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t>3.</w:t>
            </w:r>
          </w:p>
        </w:tc>
        <w:tc>
          <w:tcPr>
            <w:tcW w:w="5826" w:type="dxa"/>
          </w:tcPr>
          <w:p w14:paraId="655FC740" w14:textId="77777777" w:rsidR="00C04DEE" w:rsidRPr="0086075B" w:rsidRDefault="00C04DEE" w:rsidP="00160A32">
            <w:pPr>
              <w:rPr>
                <w:rFonts w:ascii="Times New Roman" w:eastAsia="Arial" w:hAnsi="Times New Roman" w:cs="Times New Roman"/>
                <w:iCs/>
                <w:sz w:val="18"/>
                <w:szCs w:val="18"/>
              </w:rPr>
            </w:pPr>
          </w:p>
          <w:p w14:paraId="266BC468" w14:textId="77777777" w:rsidR="00C04DEE" w:rsidRPr="0086075B" w:rsidRDefault="00C04DEE" w:rsidP="00160A32">
            <w:pPr>
              <w:rPr>
                <w:rFonts w:ascii="Times New Roman" w:eastAsia="Arial" w:hAnsi="Times New Roman" w:cs="Times New Roman"/>
                <w:iCs/>
                <w:sz w:val="18"/>
                <w:szCs w:val="18"/>
              </w:rPr>
            </w:pPr>
          </w:p>
        </w:tc>
        <w:tc>
          <w:tcPr>
            <w:tcW w:w="3053" w:type="dxa"/>
          </w:tcPr>
          <w:p w14:paraId="0F5AA1AD" w14:textId="77777777" w:rsidR="00C04DEE" w:rsidRPr="0086075B" w:rsidRDefault="00C04DEE" w:rsidP="00160A32">
            <w:pPr>
              <w:rPr>
                <w:rFonts w:ascii="Times New Roman" w:eastAsia="Arial" w:hAnsi="Times New Roman" w:cs="Times New Roman"/>
                <w:iCs/>
                <w:sz w:val="18"/>
                <w:szCs w:val="18"/>
              </w:rPr>
            </w:pPr>
          </w:p>
        </w:tc>
      </w:tr>
      <w:tr w:rsidR="00C04DEE" w:rsidRPr="0086075B" w14:paraId="06208EA2" w14:textId="77777777" w:rsidTr="00160A32">
        <w:tc>
          <w:tcPr>
            <w:tcW w:w="563" w:type="dxa"/>
          </w:tcPr>
          <w:p w14:paraId="4A45A68E"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lastRenderedPageBreak/>
              <w:t>4.</w:t>
            </w:r>
          </w:p>
        </w:tc>
        <w:tc>
          <w:tcPr>
            <w:tcW w:w="5826" w:type="dxa"/>
          </w:tcPr>
          <w:p w14:paraId="6D13806E" w14:textId="77777777" w:rsidR="00C04DEE" w:rsidRPr="0086075B" w:rsidRDefault="00C04DEE" w:rsidP="00160A32">
            <w:pPr>
              <w:rPr>
                <w:rFonts w:ascii="Times New Roman" w:eastAsia="Arial" w:hAnsi="Times New Roman" w:cs="Times New Roman"/>
                <w:iCs/>
                <w:sz w:val="18"/>
                <w:szCs w:val="18"/>
              </w:rPr>
            </w:pPr>
          </w:p>
          <w:p w14:paraId="2032FCEA" w14:textId="77777777" w:rsidR="00C04DEE" w:rsidRPr="0086075B" w:rsidRDefault="00C04DEE" w:rsidP="00160A32">
            <w:pPr>
              <w:rPr>
                <w:rFonts w:ascii="Times New Roman" w:eastAsia="Arial" w:hAnsi="Times New Roman" w:cs="Times New Roman"/>
                <w:iCs/>
                <w:sz w:val="18"/>
                <w:szCs w:val="18"/>
              </w:rPr>
            </w:pPr>
          </w:p>
        </w:tc>
        <w:tc>
          <w:tcPr>
            <w:tcW w:w="3053" w:type="dxa"/>
          </w:tcPr>
          <w:p w14:paraId="5F1D67B6" w14:textId="77777777" w:rsidR="00C04DEE" w:rsidRPr="0086075B" w:rsidRDefault="00C04DEE" w:rsidP="00160A32">
            <w:pPr>
              <w:rPr>
                <w:rFonts w:ascii="Times New Roman" w:eastAsia="Arial" w:hAnsi="Times New Roman" w:cs="Times New Roman"/>
                <w:iCs/>
                <w:sz w:val="18"/>
                <w:szCs w:val="18"/>
              </w:rPr>
            </w:pPr>
          </w:p>
        </w:tc>
      </w:tr>
      <w:tr w:rsidR="00C04DEE" w:rsidRPr="0086075B" w14:paraId="72A1543C" w14:textId="77777777" w:rsidTr="00160A32">
        <w:tc>
          <w:tcPr>
            <w:tcW w:w="563" w:type="dxa"/>
          </w:tcPr>
          <w:p w14:paraId="2A0C8457"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t>5.</w:t>
            </w:r>
          </w:p>
        </w:tc>
        <w:tc>
          <w:tcPr>
            <w:tcW w:w="5826" w:type="dxa"/>
          </w:tcPr>
          <w:p w14:paraId="3D3DCCE1" w14:textId="77777777" w:rsidR="00C04DEE" w:rsidRPr="0086075B" w:rsidRDefault="00C04DEE" w:rsidP="00160A32">
            <w:pPr>
              <w:rPr>
                <w:rFonts w:ascii="Times New Roman" w:eastAsia="Arial" w:hAnsi="Times New Roman" w:cs="Times New Roman"/>
                <w:iCs/>
                <w:sz w:val="18"/>
                <w:szCs w:val="18"/>
              </w:rPr>
            </w:pPr>
          </w:p>
          <w:p w14:paraId="06E9B453" w14:textId="77777777" w:rsidR="00C04DEE" w:rsidRPr="0086075B" w:rsidRDefault="00C04DEE" w:rsidP="00160A32">
            <w:pPr>
              <w:rPr>
                <w:rFonts w:ascii="Times New Roman" w:eastAsia="Arial" w:hAnsi="Times New Roman" w:cs="Times New Roman"/>
                <w:iCs/>
                <w:sz w:val="18"/>
                <w:szCs w:val="18"/>
              </w:rPr>
            </w:pPr>
          </w:p>
        </w:tc>
        <w:tc>
          <w:tcPr>
            <w:tcW w:w="3053" w:type="dxa"/>
          </w:tcPr>
          <w:p w14:paraId="4EB78CCC" w14:textId="77777777" w:rsidR="00C04DEE" w:rsidRPr="0086075B" w:rsidRDefault="00C04DEE" w:rsidP="00160A32">
            <w:pPr>
              <w:rPr>
                <w:rFonts w:ascii="Times New Roman" w:eastAsia="Arial" w:hAnsi="Times New Roman" w:cs="Times New Roman"/>
                <w:iCs/>
                <w:sz w:val="18"/>
                <w:szCs w:val="18"/>
              </w:rPr>
            </w:pPr>
          </w:p>
        </w:tc>
      </w:tr>
    </w:tbl>
    <w:p w14:paraId="322971BE" w14:textId="77777777" w:rsidR="00C04DEE" w:rsidRPr="0086075B" w:rsidRDefault="00C04DEE" w:rsidP="00C04DEE">
      <w:pPr>
        <w:pBdr>
          <w:top w:val="nil"/>
          <w:left w:val="nil"/>
          <w:bottom w:val="nil"/>
          <w:right w:val="nil"/>
          <w:between w:val="nil"/>
        </w:pBdr>
        <w:ind w:left="-426" w:firstLine="426"/>
        <w:rPr>
          <w:rFonts w:ascii="Times New Roman" w:eastAsia="Arial" w:hAnsi="Times New Roman" w:cs="Times New Roman"/>
          <w:i/>
          <w:sz w:val="18"/>
          <w:szCs w:val="18"/>
        </w:rPr>
      </w:pPr>
    </w:p>
    <w:p w14:paraId="7AFD47E2" w14:textId="77777777" w:rsidR="00C04DEE" w:rsidRPr="0086075B" w:rsidRDefault="00C04DEE" w:rsidP="00C04DEE">
      <w:pPr>
        <w:spacing w:after="240"/>
        <w:rPr>
          <w:rFonts w:ascii="Times New Roman" w:hAnsi="Times New Roman" w:cs="Times New Roman"/>
          <w:b/>
          <w:color w:val="000000" w:themeColor="text1"/>
          <w:sz w:val="20"/>
          <w:szCs w:val="20"/>
          <w:u w:val="single"/>
        </w:rPr>
      </w:pPr>
    </w:p>
    <w:p w14:paraId="61BB9C57" w14:textId="77777777" w:rsidR="00C04DEE" w:rsidRPr="0086075B" w:rsidRDefault="00C04DEE" w:rsidP="00C04DEE">
      <w:pPr>
        <w:pStyle w:val="ListParagraph"/>
        <w:numPr>
          <w:ilvl w:val="0"/>
          <w:numId w:val="33"/>
        </w:numPr>
        <w:spacing w:after="240" w:line="276" w:lineRule="auto"/>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EVALUATION OF CORE VALUES AND BEHAVIOURS</w:t>
      </w:r>
    </w:p>
    <w:p w14:paraId="75699D87" w14:textId="77777777" w:rsidR="00C04DEE" w:rsidRPr="0086075B" w:rsidRDefault="00C04DEE" w:rsidP="00C04DEE">
      <w:pPr>
        <w:pStyle w:val="ListParagraph"/>
        <w:spacing w:after="240"/>
        <w:ind w:left="0"/>
        <w:rPr>
          <w:rFonts w:ascii="Times New Roman" w:hAnsi="Times New Roman" w:cs="Times New Roman"/>
          <w:i/>
          <w:sz w:val="18"/>
          <w:szCs w:val="18"/>
        </w:rPr>
      </w:pPr>
      <w:r w:rsidRPr="0086075B">
        <w:rPr>
          <w:rFonts w:ascii="Times New Roman" w:hAnsi="Times New Roman" w:cs="Times New Roman"/>
          <w:i/>
          <w:sz w:val="18"/>
          <w:szCs w:val="18"/>
        </w:rPr>
        <w:t xml:space="preserve">Our core values and behaviours provide the framework for how we treat our customers, how we treat one another at work, and how we increase the effectiveness of our organisation. </w:t>
      </w:r>
      <w:r w:rsidRPr="0086075B">
        <w:rPr>
          <w:rFonts w:ascii="Times New Roman" w:eastAsia="Arial" w:hAnsi="Times New Roman" w:cs="Times New Roman"/>
          <w:i/>
          <w:sz w:val="18"/>
          <w:szCs w:val="18"/>
        </w:rPr>
        <w:t>At the end of the appraisal period, the Manager will need to consider scoring each attribute on a scale of 1-10, exploring why you have scored as you have.</w:t>
      </w:r>
    </w:p>
    <w:tbl>
      <w:tblPr>
        <w:tblStyle w:val="GridTable1Light"/>
        <w:tblW w:w="9803" w:type="dxa"/>
        <w:jc w:val="center"/>
        <w:tblLayout w:type="fixed"/>
        <w:tblLook w:val="04A0" w:firstRow="1" w:lastRow="0" w:firstColumn="1" w:lastColumn="0" w:noHBand="0" w:noVBand="1"/>
      </w:tblPr>
      <w:tblGrid>
        <w:gridCol w:w="494"/>
        <w:gridCol w:w="5112"/>
        <w:gridCol w:w="1399"/>
        <w:gridCol w:w="1399"/>
        <w:gridCol w:w="1399"/>
      </w:tblGrid>
      <w:tr w:rsidR="00C04DEE" w:rsidRPr="0086075B" w14:paraId="27472C45" w14:textId="77777777" w:rsidTr="00160A32">
        <w:trPr>
          <w:cnfStyle w:val="100000000000" w:firstRow="1" w:lastRow="0" w:firstColumn="0" w:lastColumn="0" w:oddVBand="0" w:evenVBand="0" w:oddHBand="0" w:evenHBand="0" w:firstRowFirstColumn="0" w:firstRowLastColumn="0" w:lastRowFirstColumn="0" w:lastRowLastColumn="0"/>
          <w:trHeight w:val="1421"/>
          <w:jc w:val="center"/>
        </w:trPr>
        <w:tc>
          <w:tcPr>
            <w:cnfStyle w:val="001000000000" w:firstRow="0" w:lastRow="0" w:firstColumn="1" w:lastColumn="0" w:oddVBand="0" w:evenVBand="0" w:oddHBand="0" w:evenHBand="0" w:firstRowFirstColumn="0" w:firstRowLastColumn="0" w:lastRowFirstColumn="0" w:lastRowLastColumn="0"/>
            <w:tcW w:w="5606" w:type="dxa"/>
            <w:gridSpan w:val="2"/>
          </w:tcPr>
          <w:p w14:paraId="6FCD41C5" w14:textId="77777777" w:rsidR="00C04DEE" w:rsidRPr="0086075B" w:rsidRDefault="00C04DEE" w:rsidP="00160A32">
            <w:pPr>
              <w:pStyle w:val="Title"/>
              <w:jc w:val="left"/>
              <w:rPr>
                <w:rFonts w:ascii="Times New Roman" w:hAnsi="Times New Roman" w:cs="Times New Roman"/>
                <w:b w:val="0"/>
                <w:sz w:val="18"/>
                <w:szCs w:val="18"/>
              </w:rPr>
            </w:pPr>
            <w:r w:rsidRPr="0086075B">
              <w:rPr>
                <w:rFonts w:ascii="Times New Roman" w:hAnsi="Times New Roman" w:cs="Times New Roman"/>
                <w:sz w:val="18"/>
                <w:szCs w:val="18"/>
              </w:rPr>
              <w:t>Core Value &amp; Behaviour Statements</w:t>
            </w:r>
          </w:p>
          <w:p w14:paraId="30611AFA" w14:textId="77777777" w:rsidR="00C04DEE" w:rsidRPr="0086075B" w:rsidRDefault="00C04DEE" w:rsidP="00160A32">
            <w:pPr>
              <w:rPr>
                <w:rFonts w:ascii="Times New Roman" w:hAnsi="Times New Roman" w:cs="Times New Roman"/>
                <w:b w:val="0"/>
                <w:sz w:val="20"/>
                <w:szCs w:val="20"/>
              </w:rPr>
            </w:pPr>
          </w:p>
          <w:p w14:paraId="1854BEC4" w14:textId="77777777" w:rsidR="00C04DEE" w:rsidRPr="0086075B" w:rsidRDefault="00C04DEE" w:rsidP="00160A32">
            <w:pPr>
              <w:rPr>
                <w:rFonts w:ascii="Times New Roman" w:hAnsi="Times New Roman" w:cs="Times New Roman"/>
                <w:b w:val="0"/>
                <w:i/>
                <w:sz w:val="18"/>
                <w:szCs w:val="18"/>
              </w:rPr>
            </w:pPr>
            <w:r w:rsidRPr="0086075B">
              <w:rPr>
                <w:rFonts w:ascii="Times New Roman" w:hAnsi="Times New Roman" w:cs="Times New Roman"/>
                <w:b w:val="0"/>
                <w:i/>
                <w:sz w:val="18"/>
                <w:szCs w:val="18"/>
              </w:rPr>
              <w:t>Discuss each Core Value and Behaviour and assess how they have been demonstrated over the course of the year, providing examples wherever possible.</w:t>
            </w:r>
          </w:p>
        </w:tc>
        <w:tc>
          <w:tcPr>
            <w:tcW w:w="1399" w:type="dxa"/>
          </w:tcPr>
          <w:p w14:paraId="062725CC"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16"/>
                <w:szCs w:val="16"/>
              </w:rPr>
            </w:pPr>
            <w:r w:rsidRPr="0086075B">
              <w:rPr>
                <w:rFonts w:ascii="Times New Roman" w:hAnsi="Times New Roman" w:cs="Times New Roman"/>
                <w:sz w:val="16"/>
                <w:szCs w:val="16"/>
              </w:rPr>
              <w:t>Rarely Exhibits</w:t>
            </w:r>
          </w:p>
          <w:p w14:paraId="26E1A641"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6"/>
                <w:szCs w:val="16"/>
              </w:rPr>
            </w:pPr>
            <w:r w:rsidRPr="0086075B">
              <w:rPr>
                <w:rFonts w:ascii="Times New Roman" w:hAnsi="Times New Roman" w:cs="Times New Roman"/>
                <w:sz w:val="16"/>
                <w:szCs w:val="16"/>
              </w:rPr>
              <w:t>(1-3)</w:t>
            </w:r>
          </w:p>
        </w:tc>
        <w:tc>
          <w:tcPr>
            <w:tcW w:w="1399" w:type="dxa"/>
          </w:tcPr>
          <w:p w14:paraId="39B3C65C"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16"/>
                <w:szCs w:val="16"/>
              </w:rPr>
            </w:pPr>
            <w:r w:rsidRPr="0086075B">
              <w:rPr>
                <w:rFonts w:ascii="Times New Roman" w:hAnsi="Times New Roman" w:cs="Times New Roman"/>
                <w:sz w:val="16"/>
                <w:szCs w:val="16"/>
              </w:rPr>
              <w:t>Sometimes Exhibits</w:t>
            </w:r>
          </w:p>
          <w:p w14:paraId="40CD7A7C"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6"/>
                <w:szCs w:val="16"/>
              </w:rPr>
            </w:pPr>
            <w:r w:rsidRPr="0086075B">
              <w:rPr>
                <w:rFonts w:ascii="Times New Roman" w:hAnsi="Times New Roman" w:cs="Times New Roman"/>
                <w:sz w:val="16"/>
                <w:szCs w:val="16"/>
              </w:rPr>
              <w:t>(4-7)</w:t>
            </w:r>
          </w:p>
        </w:tc>
        <w:tc>
          <w:tcPr>
            <w:tcW w:w="1399" w:type="dxa"/>
          </w:tcPr>
          <w:p w14:paraId="25E0B054"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16"/>
                <w:szCs w:val="16"/>
              </w:rPr>
            </w:pPr>
            <w:r w:rsidRPr="0086075B">
              <w:rPr>
                <w:rFonts w:ascii="Times New Roman" w:hAnsi="Times New Roman" w:cs="Times New Roman"/>
                <w:sz w:val="16"/>
                <w:szCs w:val="16"/>
              </w:rPr>
              <w:t>Consistently Exhibits</w:t>
            </w:r>
          </w:p>
          <w:p w14:paraId="37D952B8"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6"/>
                <w:szCs w:val="16"/>
              </w:rPr>
            </w:pPr>
            <w:r w:rsidRPr="0086075B">
              <w:rPr>
                <w:rFonts w:ascii="Times New Roman" w:hAnsi="Times New Roman" w:cs="Times New Roman"/>
                <w:sz w:val="16"/>
                <w:szCs w:val="16"/>
              </w:rPr>
              <w:t>(8-10)</w:t>
            </w:r>
          </w:p>
        </w:tc>
      </w:tr>
      <w:tr w:rsidR="00C04DEE" w:rsidRPr="0086075B" w14:paraId="0B136233"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707A1B38" w14:textId="77777777" w:rsidR="00C04DEE" w:rsidRPr="0086075B" w:rsidRDefault="00C04DEE" w:rsidP="00160A32">
            <w:pPr>
              <w:pStyle w:val="Title"/>
              <w:jc w:val="left"/>
              <w:rPr>
                <w:rFonts w:ascii="Times New Roman" w:hAnsi="Times New Roman" w:cs="Times New Roman"/>
                <w:b w:val="0"/>
                <w:sz w:val="18"/>
                <w:szCs w:val="18"/>
                <w:lang w:val="en-US"/>
              </w:rPr>
            </w:pPr>
            <w:r w:rsidRPr="0086075B">
              <w:rPr>
                <w:rFonts w:ascii="Times New Roman" w:hAnsi="Times New Roman" w:cs="Times New Roman"/>
                <w:sz w:val="18"/>
                <w:szCs w:val="18"/>
                <w:lang w:val="en-US"/>
              </w:rPr>
              <w:t>1</w:t>
            </w:r>
          </w:p>
        </w:tc>
        <w:tc>
          <w:tcPr>
            <w:tcW w:w="5112" w:type="dxa"/>
          </w:tcPr>
          <w:p w14:paraId="1773307A"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0"/>
                <w:szCs w:val="20"/>
                <w:u w:val="single"/>
                <w:lang w:val="en-US"/>
              </w:rPr>
            </w:pPr>
            <w:r w:rsidRPr="0086075B">
              <w:rPr>
                <w:rFonts w:ascii="Times New Roman" w:hAnsi="Times New Roman" w:cs="Times New Roman"/>
                <w:color w:val="000000" w:themeColor="text1"/>
                <w:sz w:val="20"/>
                <w:szCs w:val="20"/>
                <w:u w:val="single"/>
                <w:lang w:val="en-US"/>
              </w:rPr>
              <w:t>RESPECT AND INTEGRITY</w:t>
            </w:r>
          </w:p>
          <w:p w14:paraId="391778FC" w14:textId="13B16CD9"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 xml:space="preserve">What I do </w:t>
            </w:r>
            <w:r w:rsidR="00FA1F6A" w:rsidRPr="0086075B">
              <w:rPr>
                <w:rFonts w:ascii="Times New Roman" w:hAnsi="Times New Roman" w:cs="Times New Roman"/>
                <w:sz w:val="18"/>
                <w:szCs w:val="18"/>
                <w:lang w:val="en-US"/>
              </w:rPr>
              <w:t>matters,</w:t>
            </w:r>
            <w:r w:rsidRPr="0086075B">
              <w:rPr>
                <w:rFonts w:ascii="Times New Roman" w:hAnsi="Times New Roman" w:cs="Times New Roman"/>
                <w:sz w:val="18"/>
                <w:szCs w:val="18"/>
                <w:lang w:val="en-US"/>
              </w:rPr>
              <w:t xml:space="preserve"> and I am proud of my work</w:t>
            </w:r>
          </w:p>
          <w:p w14:paraId="54892C05"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Do I make my voice heard and do I listen?</w:t>
            </w:r>
          </w:p>
          <w:p w14:paraId="2D6A98CE" w14:textId="77777777" w:rsidR="00C04DEE" w:rsidRPr="0086075B" w:rsidRDefault="00C04DEE" w:rsidP="00C04DEE">
            <w:pPr>
              <w:pStyle w:val="Title"/>
              <w:numPr>
                <w:ilvl w:val="0"/>
                <w:numId w:val="29"/>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Be honest and sincere in every interaction.</w:t>
            </w:r>
          </w:p>
          <w:p w14:paraId="6D74DA45" w14:textId="77777777" w:rsidR="00C04DEE" w:rsidRPr="0086075B" w:rsidRDefault="00C04DEE" w:rsidP="00C04DEE">
            <w:pPr>
              <w:pStyle w:val="Title"/>
              <w:numPr>
                <w:ilvl w:val="0"/>
                <w:numId w:val="29"/>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Have the courage to admit mistakes</w:t>
            </w:r>
          </w:p>
          <w:p w14:paraId="36E67530" w14:textId="77777777" w:rsidR="00C04DEE" w:rsidRPr="0086075B" w:rsidRDefault="00C04DEE" w:rsidP="00C04DEE">
            <w:pPr>
              <w:pStyle w:val="Title"/>
              <w:numPr>
                <w:ilvl w:val="0"/>
                <w:numId w:val="29"/>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Treat all colleagues with respect regardless of position.</w:t>
            </w:r>
          </w:p>
          <w:p w14:paraId="422A9079"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p>
        </w:tc>
        <w:tc>
          <w:tcPr>
            <w:tcW w:w="1399" w:type="dxa"/>
            <w:textDirection w:val="btLr"/>
          </w:tcPr>
          <w:p w14:paraId="75F54A38"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1399" w:type="dxa"/>
            <w:textDirection w:val="btLr"/>
          </w:tcPr>
          <w:p w14:paraId="5E2D457F"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399" w:type="dxa"/>
          </w:tcPr>
          <w:p w14:paraId="09CFFC6C"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04DEE" w:rsidRPr="0086075B" w14:paraId="3F149658"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01AB0364" w14:textId="77777777" w:rsidR="00C04DEE" w:rsidRPr="0086075B" w:rsidRDefault="00C04DEE" w:rsidP="00160A32">
            <w:pPr>
              <w:pStyle w:val="Title"/>
              <w:jc w:val="left"/>
              <w:rPr>
                <w:rFonts w:ascii="Times New Roman" w:hAnsi="Times New Roman" w:cs="Times New Roman"/>
                <w:b w:val="0"/>
                <w:sz w:val="18"/>
                <w:szCs w:val="18"/>
                <w:lang w:val="en-US"/>
              </w:rPr>
            </w:pPr>
            <w:r w:rsidRPr="0086075B">
              <w:rPr>
                <w:rFonts w:ascii="Times New Roman" w:hAnsi="Times New Roman" w:cs="Times New Roman"/>
                <w:sz w:val="18"/>
                <w:szCs w:val="18"/>
                <w:lang w:val="en-US"/>
              </w:rPr>
              <w:t>2</w:t>
            </w:r>
          </w:p>
        </w:tc>
        <w:tc>
          <w:tcPr>
            <w:tcW w:w="5112" w:type="dxa"/>
          </w:tcPr>
          <w:p w14:paraId="18ADC409"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0"/>
                <w:szCs w:val="20"/>
                <w:u w:val="single"/>
                <w:lang w:val="en-US"/>
              </w:rPr>
            </w:pPr>
            <w:r w:rsidRPr="0086075B">
              <w:rPr>
                <w:rFonts w:ascii="Times New Roman" w:hAnsi="Times New Roman" w:cs="Times New Roman"/>
                <w:color w:val="000000" w:themeColor="text1"/>
                <w:sz w:val="20"/>
                <w:szCs w:val="20"/>
                <w:u w:val="single"/>
                <w:lang w:val="en-US"/>
              </w:rPr>
              <w:t>CHANGING LIVES</w:t>
            </w:r>
          </w:p>
          <w:p w14:paraId="5D46434B"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What I do today impacts someone’s life tomorrow</w:t>
            </w:r>
          </w:p>
          <w:p w14:paraId="6B9083AA"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Do I know the difference I am making?</w:t>
            </w:r>
          </w:p>
          <w:p w14:paraId="2217EE6C" w14:textId="77777777" w:rsidR="00C04DEE" w:rsidRPr="0086075B" w:rsidRDefault="00C04DEE" w:rsidP="00C04DEE">
            <w:pPr>
              <w:pStyle w:val="Title"/>
              <w:numPr>
                <w:ilvl w:val="0"/>
                <w:numId w:val="30"/>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Solve customer challenges with passion and persistence.</w:t>
            </w:r>
          </w:p>
          <w:p w14:paraId="0B225AD0" w14:textId="77777777" w:rsidR="00C04DEE" w:rsidRPr="0086075B" w:rsidRDefault="00C04DEE" w:rsidP="00C04DEE">
            <w:pPr>
              <w:pStyle w:val="Title"/>
              <w:numPr>
                <w:ilvl w:val="0"/>
                <w:numId w:val="30"/>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Continually striving for quality and excellence in my role</w:t>
            </w:r>
          </w:p>
          <w:p w14:paraId="40028C2B" w14:textId="77777777" w:rsidR="00C04DEE" w:rsidRPr="0086075B" w:rsidRDefault="00C04DEE" w:rsidP="00160A32">
            <w:pPr>
              <w:pStyle w:val="Title"/>
              <w:ind w:left="72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p>
          <w:p w14:paraId="3CC826B6"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p>
        </w:tc>
        <w:tc>
          <w:tcPr>
            <w:tcW w:w="1399" w:type="dxa"/>
            <w:textDirection w:val="btLr"/>
          </w:tcPr>
          <w:p w14:paraId="6581ECD5"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1399" w:type="dxa"/>
            <w:textDirection w:val="btLr"/>
          </w:tcPr>
          <w:p w14:paraId="4467839E"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399" w:type="dxa"/>
          </w:tcPr>
          <w:p w14:paraId="52310EE0"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04DEE" w:rsidRPr="0086075B" w14:paraId="6117EB4E"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13D8882F" w14:textId="77777777" w:rsidR="00C04DEE" w:rsidRPr="0086075B" w:rsidRDefault="00C04DEE" w:rsidP="00160A32">
            <w:pPr>
              <w:pStyle w:val="Title"/>
              <w:jc w:val="left"/>
              <w:rPr>
                <w:rFonts w:ascii="Times New Roman" w:hAnsi="Times New Roman" w:cs="Times New Roman"/>
                <w:b w:val="0"/>
                <w:sz w:val="18"/>
                <w:szCs w:val="18"/>
                <w:lang w:val="en-US"/>
              </w:rPr>
            </w:pPr>
            <w:r w:rsidRPr="0086075B">
              <w:rPr>
                <w:rFonts w:ascii="Times New Roman" w:hAnsi="Times New Roman" w:cs="Times New Roman"/>
                <w:sz w:val="18"/>
                <w:szCs w:val="18"/>
                <w:lang w:val="en-US"/>
              </w:rPr>
              <w:t>3</w:t>
            </w:r>
          </w:p>
        </w:tc>
        <w:tc>
          <w:tcPr>
            <w:tcW w:w="5112" w:type="dxa"/>
          </w:tcPr>
          <w:p w14:paraId="74ED4139"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u w:val="single"/>
                <w:lang w:val="en-US"/>
              </w:rPr>
            </w:pPr>
            <w:r w:rsidRPr="0086075B">
              <w:rPr>
                <w:rFonts w:ascii="Times New Roman" w:hAnsi="Times New Roman" w:cs="Times New Roman"/>
                <w:sz w:val="20"/>
                <w:szCs w:val="20"/>
                <w:u w:val="single"/>
                <w:lang w:val="en-US"/>
              </w:rPr>
              <w:t>ACCOUNTABILITY &amp; COMMITMENT</w:t>
            </w:r>
          </w:p>
          <w:p w14:paraId="4CEC12DB"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We all contribute to the quality and success of Welcony</w:t>
            </w:r>
          </w:p>
          <w:p w14:paraId="179C2BCF"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Do I take responsibility for exceeding customer expectations?</w:t>
            </w:r>
          </w:p>
          <w:p w14:paraId="5D496C47" w14:textId="77777777" w:rsidR="00C04DEE" w:rsidRPr="0086075B" w:rsidRDefault="00C04DEE" w:rsidP="00C04DEE">
            <w:pPr>
              <w:pStyle w:val="Title"/>
              <w:numPr>
                <w:ilvl w:val="0"/>
                <w:numId w:val="31"/>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 xml:space="preserve">Contributes to the achievement of own, team and </w:t>
            </w:r>
            <w:r w:rsidRPr="0086075B">
              <w:rPr>
                <w:rFonts w:ascii="Times New Roman" w:hAnsi="Times New Roman" w:cs="Times New Roman"/>
                <w:sz w:val="18"/>
                <w:szCs w:val="18"/>
              </w:rPr>
              <w:t>organisational</w:t>
            </w:r>
            <w:r w:rsidRPr="0086075B">
              <w:rPr>
                <w:rFonts w:ascii="Times New Roman" w:hAnsi="Times New Roman" w:cs="Times New Roman"/>
                <w:sz w:val="18"/>
                <w:szCs w:val="18"/>
                <w:lang w:val="en-US"/>
              </w:rPr>
              <w:t xml:space="preserve"> objectives</w:t>
            </w:r>
          </w:p>
          <w:p w14:paraId="64CBD5F4" w14:textId="77777777" w:rsidR="00C04DEE" w:rsidRPr="0086075B" w:rsidRDefault="00C04DEE" w:rsidP="00C04DEE">
            <w:pPr>
              <w:pStyle w:val="Title"/>
              <w:numPr>
                <w:ilvl w:val="0"/>
                <w:numId w:val="31"/>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sz w:val="18"/>
                <w:szCs w:val="18"/>
                <w:lang w:val="en-US"/>
              </w:rPr>
              <w:t>Meets commitments, works independently and accepts accountability</w:t>
            </w:r>
          </w:p>
        </w:tc>
        <w:tc>
          <w:tcPr>
            <w:tcW w:w="1399" w:type="dxa"/>
            <w:textDirection w:val="btLr"/>
          </w:tcPr>
          <w:p w14:paraId="7ADBDCA3"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1399" w:type="dxa"/>
            <w:textDirection w:val="btLr"/>
          </w:tcPr>
          <w:p w14:paraId="5FAC41BD"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399" w:type="dxa"/>
          </w:tcPr>
          <w:p w14:paraId="6E62D87B"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04DEE" w:rsidRPr="0086075B" w14:paraId="28DF1CF5"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6DAAFCA7" w14:textId="77777777" w:rsidR="00C04DEE" w:rsidRPr="0086075B" w:rsidRDefault="00C04DEE" w:rsidP="00160A32">
            <w:pPr>
              <w:pStyle w:val="Title"/>
              <w:jc w:val="left"/>
              <w:rPr>
                <w:rFonts w:ascii="Times New Roman" w:hAnsi="Times New Roman" w:cs="Times New Roman"/>
                <w:b w:val="0"/>
                <w:sz w:val="18"/>
                <w:szCs w:val="18"/>
                <w:lang w:val="en-US"/>
              </w:rPr>
            </w:pPr>
            <w:r w:rsidRPr="0086075B">
              <w:rPr>
                <w:rFonts w:ascii="Times New Roman" w:hAnsi="Times New Roman" w:cs="Times New Roman"/>
                <w:sz w:val="18"/>
                <w:szCs w:val="18"/>
                <w:lang w:val="en-US"/>
              </w:rPr>
              <w:t>4</w:t>
            </w:r>
          </w:p>
        </w:tc>
        <w:tc>
          <w:tcPr>
            <w:tcW w:w="5112" w:type="dxa"/>
          </w:tcPr>
          <w:p w14:paraId="53AB9365"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u w:val="single"/>
                <w:lang w:val="en-US"/>
              </w:rPr>
            </w:pPr>
            <w:r w:rsidRPr="0086075B">
              <w:rPr>
                <w:rFonts w:ascii="Times New Roman" w:hAnsi="Times New Roman" w:cs="Times New Roman"/>
                <w:sz w:val="20"/>
                <w:szCs w:val="20"/>
                <w:u w:val="single"/>
                <w:lang w:val="en-US"/>
              </w:rPr>
              <w:t>COLLABORATION AND LEADERSHIP</w:t>
            </w:r>
          </w:p>
          <w:p w14:paraId="784265ED"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Combined strengths lead to great solutions</w:t>
            </w:r>
          </w:p>
          <w:p w14:paraId="264D25F1"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Do I take ownership and empower the team?</w:t>
            </w:r>
          </w:p>
          <w:p w14:paraId="78B5574E" w14:textId="77777777" w:rsidR="00C04DEE" w:rsidRPr="0086075B" w:rsidRDefault="00C04DEE" w:rsidP="00C04DEE">
            <w:pPr>
              <w:pStyle w:val="Title"/>
              <w:numPr>
                <w:ilvl w:val="0"/>
                <w:numId w:val="32"/>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Empower others to achieve shared goals.</w:t>
            </w:r>
          </w:p>
          <w:p w14:paraId="5FE3337C" w14:textId="77777777" w:rsidR="00C04DEE" w:rsidRPr="0086075B" w:rsidRDefault="00C04DEE" w:rsidP="00C04DEE">
            <w:pPr>
              <w:pStyle w:val="Title"/>
              <w:numPr>
                <w:ilvl w:val="0"/>
                <w:numId w:val="32"/>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Open to new ideas and proposals</w:t>
            </w:r>
          </w:p>
          <w:p w14:paraId="2A3B0878" w14:textId="77777777" w:rsidR="00C04DEE" w:rsidRPr="0086075B" w:rsidRDefault="00C04DEE" w:rsidP="00C04DEE">
            <w:pPr>
              <w:pStyle w:val="Title"/>
              <w:numPr>
                <w:ilvl w:val="0"/>
                <w:numId w:val="32"/>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Taking responsibility and ownership of your work</w:t>
            </w:r>
          </w:p>
          <w:p w14:paraId="35C0B711" w14:textId="77777777" w:rsidR="00C04DEE" w:rsidRPr="0086075B" w:rsidRDefault="00C04DEE" w:rsidP="00160A32">
            <w:pPr>
              <w:pStyle w:val="Title"/>
              <w:ind w:left="72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p>
        </w:tc>
        <w:tc>
          <w:tcPr>
            <w:tcW w:w="1399" w:type="dxa"/>
            <w:textDirection w:val="btLr"/>
          </w:tcPr>
          <w:p w14:paraId="3D3BC7FD"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1399" w:type="dxa"/>
            <w:textDirection w:val="btLr"/>
          </w:tcPr>
          <w:p w14:paraId="39741352"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399" w:type="dxa"/>
          </w:tcPr>
          <w:p w14:paraId="35160589"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04DEE" w:rsidRPr="0086075B" w14:paraId="0656EAF6" w14:textId="77777777" w:rsidTr="00160A32">
        <w:trPr>
          <w:trHeight w:val="54"/>
          <w:jc w:val="center"/>
        </w:trPr>
        <w:tc>
          <w:tcPr>
            <w:cnfStyle w:val="001000000000" w:firstRow="0" w:lastRow="0" w:firstColumn="1" w:lastColumn="0" w:oddVBand="0" w:evenVBand="0" w:oddHBand="0" w:evenHBand="0" w:firstRowFirstColumn="0" w:firstRowLastColumn="0" w:lastRowFirstColumn="0" w:lastRowLastColumn="0"/>
            <w:tcW w:w="9803" w:type="dxa"/>
            <w:gridSpan w:val="5"/>
            <w:shd w:val="clear" w:color="auto" w:fill="F2F2F2" w:themeFill="background1" w:themeFillShade="F2"/>
          </w:tcPr>
          <w:p w14:paraId="1266A1B9" w14:textId="77777777" w:rsidR="00C04DEE" w:rsidRPr="0086075B" w:rsidRDefault="00C04DEE" w:rsidP="00160A32">
            <w:pPr>
              <w:jc w:val="both"/>
              <w:rPr>
                <w:rFonts w:ascii="Times New Roman" w:hAnsi="Times New Roman" w:cs="Times New Roman"/>
                <w:i/>
                <w:color w:val="FF0000"/>
                <w:sz w:val="18"/>
                <w:szCs w:val="18"/>
              </w:rPr>
            </w:pPr>
          </w:p>
        </w:tc>
      </w:tr>
      <w:tr w:rsidR="00C04DEE" w:rsidRPr="0086075B" w14:paraId="11D6426C"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9803" w:type="dxa"/>
            <w:gridSpan w:val="5"/>
          </w:tcPr>
          <w:p w14:paraId="4F808E0C" w14:textId="77777777" w:rsidR="00C04DEE" w:rsidRPr="0086075B" w:rsidRDefault="00C04DEE" w:rsidP="00160A32">
            <w:pPr>
              <w:jc w:val="both"/>
              <w:rPr>
                <w:rFonts w:ascii="Times New Roman" w:eastAsia="Arial" w:hAnsi="Times New Roman" w:cs="Times New Roman"/>
                <w:sz w:val="18"/>
                <w:szCs w:val="18"/>
              </w:rPr>
            </w:pPr>
            <w:r w:rsidRPr="0086075B">
              <w:rPr>
                <w:rFonts w:ascii="Times New Roman" w:eastAsia="Arial" w:hAnsi="Times New Roman" w:cs="Times New Roman"/>
                <w:b w:val="0"/>
                <w:sz w:val="18"/>
                <w:szCs w:val="18"/>
              </w:rPr>
              <w:t xml:space="preserve">From the list above, </w:t>
            </w:r>
            <w:r w:rsidRPr="0086075B">
              <w:rPr>
                <w:rFonts w:ascii="Times New Roman" w:eastAsia="Arial" w:hAnsi="Times New Roman" w:cs="Times New Roman"/>
                <w:sz w:val="18"/>
                <w:szCs w:val="18"/>
              </w:rPr>
              <w:t xml:space="preserve">select 2 behaviours </w:t>
            </w:r>
            <w:r w:rsidRPr="0086075B">
              <w:rPr>
                <w:rFonts w:ascii="Times New Roman" w:eastAsia="Arial" w:hAnsi="Times New Roman" w:cs="Times New Roman"/>
                <w:b w:val="0"/>
                <w:sz w:val="18"/>
                <w:szCs w:val="18"/>
              </w:rPr>
              <w:t>and agree key actions to support development in those areas in the year ahead.</w:t>
            </w:r>
          </w:p>
        </w:tc>
      </w:tr>
      <w:tr w:rsidR="00C04DEE" w:rsidRPr="0086075B" w14:paraId="7079CCF5"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shd w:val="clear" w:color="auto" w:fill="D9D9D9" w:themeFill="background1" w:themeFillShade="D9"/>
          </w:tcPr>
          <w:p w14:paraId="63BED777" w14:textId="77777777" w:rsidR="00C04DEE" w:rsidRPr="0086075B" w:rsidRDefault="00C04DEE" w:rsidP="00160A32">
            <w:pPr>
              <w:pStyle w:val="Title"/>
              <w:jc w:val="left"/>
              <w:rPr>
                <w:rFonts w:ascii="Times New Roman" w:hAnsi="Times New Roman" w:cs="Times New Roman"/>
                <w:bCs w:val="0"/>
                <w:sz w:val="18"/>
                <w:szCs w:val="18"/>
              </w:rPr>
            </w:pPr>
          </w:p>
        </w:tc>
        <w:tc>
          <w:tcPr>
            <w:tcW w:w="5112" w:type="dxa"/>
            <w:shd w:val="clear" w:color="auto" w:fill="D9D9D9" w:themeFill="background1" w:themeFillShade="D9"/>
          </w:tcPr>
          <w:p w14:paraId="2B5CCCD8"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86075B">
              <w:rPr>
                <w:rFonts w:ascii="Times New Roman" w:hAnsi="Times New Roman" w:cs="Times New Roman"/>
                <w:sz w:val="18"/>
                <w:szCs w:val="18"/>
              </w:rPr>
              <w:t>Selected Behaviour</w:t>
            </w:r>
          </w:p>
        </w:tc>
        <w:tc>
          <w:tcPr>
            <w:tcW w:w="4197" w:type="dxa"/>
            <w:gridSpan w:val="3"/>
            <w:shd w:val="clear" w:color="auto" w:fill="D9D9D9" w:themeFill="background1" w:themeFillShade="D9"/>
          </w:tcPr>
          <w:p w14:paraId="222B416E"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6075B">
              <w:rPr>
                <w:rFonts w:ascii="Times New Roman" w:hAnsi="Times New Roman" w:cs="Times New Roman"/>
                <w:sz w:val="18"/>
                <w:szCs w:val="18"/>
              </w:rPr>
              <w:t>Development Actions/Activities</w:t>
            </w:r>
          </w:p>
        </w:tc>
      </w:tr>
      <w:tr w:rsidR="00C04DEE" w:rsidRPr="0086075B" w14:paraId="783517A1"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0BB8D575" w14:textId="77777777" w:rsidR="00C04DEE" w:rsidRPr="0086075B" w:rsidRDefault="00C04DEE" w:rsidP="00160A32">
            <w:pPr>
              <w:pStyle w:val="Title"/>
              <w:jc w:val="left"/>
              <w:rPr>
                <w:rFonts w:ascii="Times New Roman" w:hAnsi="Times New Roman" w:cs="Times New Roman"/>
                <w:b w:val="0"/>
                <w:bCs w:val="0"/>
                <w:sz w:val="18"/>
                <w:szCs w:val="18"/>
              </w:rPr>
            </w:pPr>
            <w:r w:rsidRPr="0086075B">
              <w:rPr>
                <w:rFonts w:ascii="Times New Roman" w:hAnsi="Times New Roman" w:cs="Times New Roman"/>
                <w:sz w:val="18"/>
                <w:szCs w:val="18"/>
              </w:rPr>
              <w:t>1</w:t>
            </w:r>
          </w:p>
        </w:tc>
        <w:tc>
          <w:tcPr>
            <w:tcW w:w="5112" w:type="dxa"/>
          </w:tcPr>
          <w:p w14:paraId="4CE1A61F"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p>
        </w:tc>
        <w:tc>
          <w:tcPr>
            <w:tcW w:w="4197" w:type="dxa"/>
            <w:gridSpan w:val="3"/>
          </w:tcPr>
          <w:p w14:paraId="07AECB15"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p w14:paraId="57B1939C"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p w14:paraId="52789D3D"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r>
      <w:tr w:rsidR="00C04DEE" w:rsidRPr="0086075B" w14:paraId="5DAF5989"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27D87FF7" w14:textId="77777777" w:rsidR="00C04DEE" w:rsidRPr="0086075B" w:rsidRDefault="00C04DEE" w:rsidP="00160A32">
            <w:pPr>
              <w:pStyle w:val="Title"/>
              <w:jc w:val="left"/>
              <w:rPr>
                <w:rFonts w:ascii="Times New Roman" w:hAnsi="Times New Roman" w:cs="Times New Roman"/>
                <w:b w:val="0"/>
                <w:bCs w:val="0"/>
                <w:sz w:val="18"/>
                <w:szCs w:val="18"/>
              </w:rPr>
            </w:pPr>
            <w:r w:rsidRPr="0086075B">
              <w:rPr>
                <w:rFonts w:ascii="Times New Roman" w:hAnsi="Times New Roman" w:cs="Times New Roman"/>
                <w:sz w:val="18"/>
                <w:szCs w:val="18"/>
              </w:rPr>
              <w:t>2</w:t>
            </w:r>
          </w:p>
        </w:tc>
        <w:tc>
          <w:tcPr>
            <w:tcW w:w="5112" w:type="dxa"/>
          </w:tcPr>
          <w:p w14:paraId="37B1DF9A"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p>
        </w:tc>
        <w:tc>
          <w:tcPr>
            <w:tcW w:w="4197" w:type="dxa"/>
            <w:gridSpan w:val="3"/>
          </w:tcPr>
          <w:p w14:paraId="3DDBEB9D"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p w14:paraId="38EAC99E"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p w14:paraId="2245753D"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r>
      <w:tr w:rsidR="00C04DEE" w:rsidRPr="0086075B" w14:paraId="7F9F3904"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9803" w:type="dxa"/>
            <w:gridSpan w:val="5"/>
          </w:tcPr>
          <w:p w14:paraId="2B0AB556" w14:textId="77777777" w:rsidR="00C04DEE" w:rsidRPr="0086075B" w:rsidRDefault="00C04DEE" w:rsidP="00160A32">
            <w:pPr>
              <w:pStyle w:val="Title"/>
              <w:jc w:val="left"/>
              <w:rPr>
                <w:rFonts w:ascii="Times New Roman" w:hAnsi="Times New Roman" w:cs="Times New Roman"/>
                <w:sz w:val="18"/>
                <w:szCs w:val="18"/>
              </w:rPr>
            </w:pPr>
            <w:r w:rsidRPr="0086075B">
              <w:rPr>
                <w:rFonts w:ascii="Times New Roman" w:hAnsi="Times New Roman" w:cs="Times New Roman"/>
                <w:sz w:val="18"/>
                <w:szCs w:val="18"/>
              </w:rPr>
              <w:t>Progress against selected behaviours at the end of the review period</w:t>
            </w:r>
          </w:p>
          <w:p w14:paraId="54DB728B" w14:textId="77777777" w:rsidR="00C04DEE" w:rsidRPr="0086075B" w:rsidRDefault="00C04DEE" w:rsidP="00160A32">
            <w:pPr>
              <w:pStyle w:val="Title"/>
              <w:jc w:val="left"/>
              <w:rPr>
                <w:rFonts w:ascii="Times New Roman" w:hAnsi="Times New Roman" w:cs="Times New Roman"/>
                <w:bCs w:val="0"/>
                <w:sz w:val="18"/>
                <w:szCs w:val="18"/>
              </w:rPr>
            </w:pPr>
          </w:p>
          <w:p w14:paraId="01C61139" w14:textId="77777777" w:rsidR="00C04DEE" w:rsidRPr="0086075B" w:rsidRDefault="00C04DEE" w:rsidP="00160A32">
            <w:pPr>
              <w:pStyle w:val="Title"/>
              <w:jc w:val="left"/>
              <w:rPr>
                <w:rFonts w:ascii="Times New Roman" w:hAnsi="Times New Roman" w:cs="Times New Roman"/>
                <w:bCs w:val="0"/>
                <w:sz w:val="18"/>
                <w:szCs w:val="18"/>
              </w:rPr>
            </w:pPr>
          </w:p>
          <w:p w14:paraId="268F5934" w14:textId="77777777" w:rsidR="00C04DEE" w:rsidRPr="0086075B" w:rsidRDefault="00C04DEE" w:rsidP="00160A32">
            <w:pPr>
              <w:pStyle w:val="Title"/>
              <w:jc w:val="left"/>
              <w:rPr>
                <w:rFonts w:ascii="Times New Roman" w:hAnsi="Times New Roman" w:cs="Times New Roman"/>
                <w:bCs w:val="0"/>
                <w:sz w:val="18"/>
                <w:szCs w:val="18"/>
              </w:rPr>
            </w:pPr>
          </w:p>
          <w:p w14:paraId="645DDAC9" w14:textId="77777777" w:rsidR="00C04DEE" w:rsidRPr="0086075B" w:rsidRDefault="00C04DEE" w:rsidP="00160A32">
            <w:pPr>
              <w:pStyle w:val="Title"/>
              <w:jc w:val="left"/>
              <w:rPr>
                <w:rFonts w:ascii="Times New Roman" w:hAnsi="Times New Roman" w:cs="Times New Roman"/>
                <w:b w:val="0"/>
                <w:sz w:val="18"/>
                <w:szCs w:val="18"/>
              </w:rPr>
            </w:pPr>
          </w:p>
        </w:tc>
      </w:tr>
    </w:tbl>
    <w:p w14:paraId="1A5B5327" w14:textId="77777777" w:rsidR="00C04DEE" w:rsidRPr="0086075B" w:rsidRDefault="00C04DEE" w:rsidP="00C04DEE">
      <w:pPr>
        <w:rPr>
          <w:rFonts w:ascii="Times New Roman" w:hAnsi="Times New Roman" w:cs="Times New Roman"/>
          <w:b/>
          <w:sz w:val="18"/>
          <w:szCs w:val="18"/>
        </w:rPr>
      </w:pPr>
    </w:p>
    <w:p w14:paraId="3C91CD05" w14:textId="77777777" w:rsidR="00C04DEE" w:rsidRPr="0086075B" w:rsidRDefault="00C04DEE" w:rsidP="00C04DEE">
      <w:pPr>
        <w:pStyle w:val="ListParagraph"/>
        <w:spacing w:after="240"/>
        <w:ind w:left="0"/>
        <w:rPr>
          <w:rFonts w:ascii="Times New Roman" w:hAnsi="Times New Roman" w:cs="Times New Roman"/>
          <w:b/>
          <w:sz w:val="20"/>
          <w:szCs w:val="20"/>
          <w:u w:val="single"/>
        </w:rPr>
      </w:pPr>
    </w:p>
    <w:p w14:paraId="40730817" w14:textId="77777777" w:rsidR="00C04DEE" w:rsidRPr="0086075B" w:rsidRDefault="00C04DEE" w:rsidP="00C04DEE">
      <w:pPr>
        <w:pStyle w:val="ListParagraph"/>
        <w:numPr>
          <w:ilvl w:val="0"/>
          <w:numId w:val="33"/>
        </w:numPr>
        <w:spacing w:after="240" w:line="276" w:lineRule="auto"/>
        <w:ind w:left="0"/>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 xml:space="preserve">PERFORMANCE DEVELOPMENT PLAN </w:t>
      </w:r>
    </w:p>
    <w:p w14:paraId="180A3AF1" w14:textId="77777777" w:rsidR="00C04DEE" w:rsidRPr="0086075B" w:rsidRDefault="00C04DEE" w:rsidP="00C04DEE">
      <w:pPr>
        <w:pStyle w:val="ListParagraph"/>
        <w:spacing w:after="240"/>
        <w:ind w:left="0"/>
        <w:rPr>
          <w:rFonts w:ascii="Times New Roman" w:hAnsi="Times New Roman" w:cs="Times New Roman"/>
          <w:i/>
          <w:sz w:val="18"/>
          <w:szCs w:val="18"/>
        </w:rPr>
      </w:pPr>
      <w:r w:rsidRPr="0086075B">
        <w:rPr>
          <w:rFonts w:ascii="Times New Roman" w:hAnsi="Times New Roman" w:cs="Times New Roman"/>
          <w:i/>
          <w:sz w:val="18"/>
          <w:szCs w:val="18"/>
        </w:rPr>
        <w:t xml:space="preserve">Identify training requirements in both skills and behaviours to enable you to be safe and effective in your job for the coming year. </w:t>
      </w:r>
    </w:p>
    <w:p w14:paraId="5B83E832" w14:textId="77777777" w:rsidR="00C04DEE" w:rsidRPr="0086075B" w:rsidRDefault="00C04DEE" w:rsidP="00C04DEE">
      <w:pPr>
        <w:pStyle w:val="ListParagraph"/>
        <w:rPr>
          <w:rFonts w:ascii="Times New Roman" w:hAnsi="Times New Roman" w:cs="Times New Roman"/>
          <w:b/>
          <w:sz w:val="18"/>
          <w:szCs w:val="18"/>
        </w:rPr>
      </w:pPr>
    </w:p>
    <w:tbl>
      <w:tblPr>
        <w:tblStyle w:val="TableGrid"/>
        <w:tblW w:w="9803" w:type="dxa"/>
        <w:jc w:val="center"/>
        <w:tblLook w:val="04A0" w:firstRow="1" w:lastRow="0" w:firstColumn="1" w:lastColumn="0" w:noHBand="0" w:noVBand="1"/>
      </w:tblPr>
      <w:tblGrid>
        <w:gridCol w:w="3693"/>
        <w:gridCol w:w="2158"/>
        <w:gridCol w:w="2774"/>
        <w:gridCol w:w="1178"/>
      </w:tblGrid>
      <w:tr w:rsidR="00C04DEE" w:rsidRPr="0086075B" w14:paraId="670D22F5" w14:textId="77777777" w:rsidTr="00160A32">
        <w:trPr>
          <w:trHeight w:val="283"/>
          <w:jc w:val="center"/>
        </w:trPr>
        <w:tc>
          <w:tcPr>
            <w:tcW w:w="3693" w:type="dxa"/>
            <w:shd w:val="clear" w:color="auto" w:fill="F2F2F2" w:themeFill="background1" w:themeFillShade="F2"/>
          </w:tcPr>
          <w:p w14:paraId="6E6FAC4A"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eastAsia="Arial" w:hAnsi="Times New Roman" w:cs="Times New Roman"/>
                <w:b/>
                <w:sz w:val="18"/>
                <w:szCs w:val="18"/>
              </w:rPr>
              <w:t>Training or development required</w:t>
            </w:r>
          </w:p>
        </w:tc>
        <w:tc>
          <w:tcPr>
            <w:tcW w:w="2158" w:type="dxa"/>
            <w:shd w:val="clear" w:color="auto" w:fill="F2F2F2" w:themeFill="background1" w:themeFillShade="F2"/>
          </w:tcPr>
          <w:p w14:paraId="4D3182D3" w14:textId="15D06644" w:rsidR="00C04DEE" w:rsidRPr="0086075B" w:rsidRDefault="00C04DEE" w:rsidP="00160A32">
            <w:pPr>
              <w:spacing w:line="276" w:lineRule="auto"/>
              <w:rPr>
                <w:rFonts w:ascii="Times New Roman" w:hAnsi="Times New Roman" w:cs="Times New Roman"/>
                <w:b/>
                <w:sz w:val="18"/>
                <w:szCs w:val="18"/>
              </w:rPr>
            </w:pPr>
            <w:r w:rsidRPr="0086075B">
              <w:rPr>
                <w:rFonts w:ascii="Times New Roman" w:eastAsia="Arial" w:hAnsi="Times New Roman" w:cs="Times New Roman"/>
                <w:b/>
                <w:sz w:val="18"/>
                <w:szCs w:val="18"/>
              </w:rPr>
              <w:t xml:space="preserve">Reason for training </w:t>
            </w:r>
            <w:r w:rsidR="00FA1F6A" w:rsidRPr="0086075B">
              <w:rPr>
                <w:rFonts w:ascii="Times New Roman" w:eastAsia="Arial" w:hAnsi="Times New Roman" w:cs="Times New Roman"/>
                <w:sz w:val="18"/>
                <w:szCs w:val="18"/>
              </w:rPr>
              <w:t>e.g.,</w:t>
            </w:r>
            <w:r w:rsidRPr="0086075B">
              <w:rPr>
                <w:rFonts w:ascii="Times New Roman" w:eastAsia="Arial" w:hAnsi="Times New Roman" w:cs="Times New Roman"/>
                <w:sz w:val="18"/>
                <w:szCs w:val="18"/>
              </w:rPr>
              <w:t xml:space="preserve"> objectives, job related skills etc.</w:t>
            </w:r>
          </w:p>
        </w:tc>
        <w:tc>
          <w:tcPr>
            <w:tcW w:w="2774" w:type="dxa"/>
            <w:shd w:val="clear" w:color="auto" w:fill="F2F2F2" w:themeFill="background1" w:themeFillShade="F2"/>
          </w:tcPr>
          <w:p w14:paraId="7F74C0E0"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eastAsia="Arial" w:hAnsi="Times New Roman" w:cs="Times New Roman"/>
                <w:b/>
                <w:sz w:val="18"/>
                <w:szCs w:val="18"/>
              </w:rPr>
              <w:t>What will you be able to do as a result?</w:t>
            </w:r>
          </w:p>
        </w:tc>
        <w:tc>
          <w:tcPr>
            <w:tcW w:w="1178" w:type="dxa"/>
            <w:shd w:val="clear" w:color="auto" w:fill="F2F2F2" w:themeFill="background1" w:themeFillShade="F2"/>
          </w:tcPr>
          <w:p w14:paraId="3D18449D"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eastAsia="Arial" w:hAnsi="Times New Roman" w:cs="Times New Roman"/>
                <w:b/>
                <w:sz w:val="18"/>
                <w:szCs w:val="18"/>
              </w:rPr>
              <w:t>Date Required</w:t>
            </w:r>
          </w:p>
        </w:tc>
      </w:tr>
      <w:tr w:rsidR="00C04DEE" w:rsidRPr="0086075B" w14:paraId="096C54AF" w14:textId="77777777" w:rsidTr="00160A32">
        <w:trPr>
          <w:trHeight w:val="283"/>
          <w:jc w:val="center"/>
        </w:trPr>
        <w:tc>
          <w:tcPr>
            <w:tcW w:w="3693" w:type="dxa"/>
          </w:tcPr>
          <w:p w14:paraId="7E030EBB" w14:textId="77777777" w:rsidR="00C04DEE" w:rsidRPr="0086075B" w:rsidRDefault="00C04DEE" w:rsidP="00160A32">
            <w:pPr>
              <w:spacing w:line="276" w:lineRule="auto"/>
              <w:rPr>
                <w:rFonts w:ascii="Times New Roman" w:hAnsi="Times New Roman" w:cs="Times New Roman"/>
                <w:sz w:val="18"/>
                <w:szCs w:val="18"/>
              </w:rPr>
            </w:pPr>
          </w:p>
        </w:tc>
        <w:tc>
          <w:tcPr>
            <w:tcW w:w="2158" w:type="dxa"/>
          </w:tcPr>
          <w:p w14:paraId="56591431" w14:textId="77777777" w:rsidR="00C04DEE" w:rsidRPr="0086075B" w:rsidRDefault="00C04DEE" w:rsidP="00160A32">
            <w:pPr>
              <w:spacing w:line="276" w:lineRule="auto"/>
              <w:rPr>
                <w:rFonts w:ascii="Times New Roman" w:hAnsi="Times New Roman" w:cs="Times New Roman"/>
                <w:b/>
                <w:sz w:val="18"/>
                <w:szCs w:val="18"/>
              </w:rPr>
            </w:pPr>
          </w:p>
        </w:tc>
        <w:tc>
          <w:tcPr>
            <w:tcW w:w="2774" w:type="dxa"/>
          </w:tcPr>
          <w:p w14:paraId="32688A2C" w14:textId="77777777" w:rsidR="00C04DEE" w:rsidRPr="0086075B" w:rsidRDefault="00C04DEE" w:rsidP="00160A32">
            <w:pPr>
              <w:spacing w:line="276" w:lineRule="auto"/>
              <w:rPr>
                <w:rFonts w:ascii="Times New Roman" w:hAnsi="Times New Roman" w:cs="Times New Roman"/>
                <w:sz w:val="18"/>
                <w:szCs w:val="18"/>
              </w:rPr>
            </w:pPr>
          </w:p>
        </w:tc>
        <w:tc>
          <w:tcPr>
            <w:tcW w:w="1178" w:type="dxa"/>
          </w:tcPr>
          <w:p w14:paraId="6F8982D0" w14:textId="77777777" w:rsidR="00C04DEE" w:rsidRPr="0086075B" w:rsidRDefault="00C04DEE" w:rsidP="00160A32">
            <w:pPr>
              <w:spacing w:line="276" w:lineRule="auto"/>
              <w:rPr>
                <w:rFonts w:ascii="Times New Roman" w:hAnsi="Times New Roman" w:cs="Times New Roman"/>
                <w:sz w:val="18"/>
                <w:szCs w:val="18"/>
              </w:rPr>
            </w:pPr>
          </w:p>
        </w:tc>
      </w:tr>
      <w:tr w:rsidR="00C04DEE" w:rsidRPr="0086075B" w14:paraId="2C375C29" w14:textId="77777777" w:rsidTr="00160A32">
        <w:trPr>
          <w:trHeight w:val="283"/>
          <w:jc w:val="center"/>
        </w:trPr>
        <w:tc>
          <w:tcPr>
            <w:tcW w:w="3693" w:type="dxa"/>
          </w:tcPr>
          <w:p w14:paraId="1BF97F70" w14:textId="77777777" w:rsidR="00C04DEE" w:rsidRPr="0086075B" w:rsidRDefault="00C04DEE" w:rsidP="00160A32">
            <w:pPr>
              <w:spacing w:line="276" w:lineRule="auto"/>
              <w:rPr>
                <w:rFonts w:ascii="Times New Roman" w:hAnsi="Times New Roman" w:cs="Times New Roman"/>
                <w:sz w:val="18"/>
                <w:szCs w:val="18"/>
              </w:rPr>
            </w:pPr>
          </w:p>
        </w:tc>
        <w:tc>
          <w:tcPr>
            <w:tcW w:w="2158" w:type="dxa"/>
          </w:tcPr>
          <w:p w14:paraId="4D9AB890" w14:textId="77777777" w:rsidR="00C04DEE" w:rsidRPr="0086075B" w:rsidRDefault="00C04DEE" w:rsidP="00160A32">
            <w:pPr>
              <w:spacing w:line="276" w:lineRule="auto"/>
              <w:rPr>
                <w:rFonts w:ascii="Times New Roman" w:hAnsi="Times New Roman" w:cs="Times New Roman"/>
                <w:sz w:val="18"/>
                <w:szCs w:val="18"/>
              </w:rPr>
            </w:pPr>
          </w:p>
        </w:tc>
        <w:tc>
          <w:tcPr>
            <w:tcW w:w="2774" w:type="dxa"/>
          </w:tcPr>
          <w:p w14:paraId="43A75417" w14:textId="77777777" w:rsidR="00C04DEE" w:rsidRPr="0086075B" w:rsidRDefault="00C04DEE" w:rsidP="00160A32">
            <w:pPr>
              <w:spacing w:line="276" w:lineRule="auto"/>
              <w:rPr>
                <w:rFonts w:ascii="Times New Roman" w:hAnsi="Times New Roman" w:cs="Times New Roman"/>
                <w:sz w:val="18"/>
                <w:szCs w:val="18"/>
              </w:rPr>
            </w:pPr>
          </w:p>
        </w:tc>
        <w:tc>
          <w:tcPr>
            <w:tcW w:w="1178" w:type="dxa"/>
          </w:tcPr>
          <w:p w14:paraId="0551BFCA" w14:textId="77777777" w:rsidR="00C04DEE" w:rsidRPr="0086075B" w:rsidRDefault="00C04DEE" w:rsidP="00160A32">
            <w:pPr>
              <w:spacing w:line="276" w:lineRule="auto"/>
              <w:rPr>
                <w:rFonts w:ascii="Times New Roman" w:hAnsi="Times New Roman" w:cs="Times New Roman"/>
                <w:sz w:val="18"/>
                <w:szCs w:val="18"/>
              </w:rPr>
            </w:pPr>
          </w:p>
        </w:tc>
      </w:tr>
      <w:tr w:rsidR="00C04DEE" w:rsidRPr="0086075B" w14:paraId="674CC0F9" w14:textId="77777777" w:rsidTr="00160A32">
        <w:trPr>
          <w:trHeight w:val="283"/>
          <w:jc w:val="center"/>
        </w:trPr>
        <w:tc>
          <w:tcPr>
            <w:tcW w:w="9803" w:type="dxa"/>
            <w:gridSpan w:val="4"/>
          </w:tcPr>
          <w:p w14:paraId="62D75813" w14:textId="77777777" w:rsidR="00C04DEE" w:rsidRPr="0086075B" w:rsidRDefault="00C04DEE" w:rsidP="00160A32">
            <w:pPr>
              <w:pStyle w:val="Title"/>
              <w:jc w:val="left"/>
              <w:rPr>
                <w:rFonts w:ascii="Times New Roman" w:hAnsi="Times New Roman" w:cs="Times New Roman"/>
                <w:sz w:val="18"/>
                <w:szCs w:val="18"/>
              </w:rPr>
            </w:pPr>
            <w:r w:rsidRPr="0086075B">
              <w:rPr>
                <w:rFonts w:ascii="Times New Roman" w:hAnsi="Times New Roman" w:cs="Times New Roman"/>
                <w:sz w:val="18"/>
                <w:szCs w:val="18"/>
              </w:rPr>
              <w:t>Progress against training or development plan at the end of the review period</w:t>
            </w:r>
          </w:p>
          <w:p w14:paraId="7A5AC02B" w14:textId="77777777" w:rsidR="00C04DEE" w:rsidRPr="0086075B" w:rsidRDefault="00C04DEE" w:rsidP="00160A32">
            <w:pPr>
              <w:spacing w:line="276" w:lineRule="auto"/>
              <w:rPr>
                <w:rFonts w:ascii="Times New Roman" w:hAnsi="Times New Roman" w:cs="Times New Roman"/>
                <w:sz w:val="18"/>
                <w:szCs w:val="18"/>
              </w:rPr>
            </w:pPr>
          </w:p>
          <w:p w14:paraId="068B27B6" w14:textId="77777777" w:rsidR="00C04DEE" w:rsidRPr="0086075B" w:rsidRDefault="00C04DEE" w:rsidP="00160A32">
            <w:pPr>
              <w:spacing w:line="276" w:lineRule="auto"/>
              <w:rPr>
                <w:rFonts w:ascii="Times New Roman" w:hAnsi="Times New Roman" w:cs="Times New Roman"/>
                <w:sz w:val="18"/>
                <w:szCs w:val="18"/>
              </w:rPr>
            </w:pPr>
          </w:p>
          <w:p w14:paraId="237F2EC9" w14:textId="77777777" w:rsidR="00C04DEE" w:rsidRPr="0086075B" w:rsidRDefault="00C04DEE" w:rsidP="00160A32">
            <w:pPr>
              <w:spacing w:line="276" w:lineRule="auto"/>
              <w:rPr>
                <w:rFonts w:ascii="Times New Roman" w:hAnsi="Times New Roman" w:cs="Times New Roman"/>
                <w:sz w:val="18"/>
                <w:szCs w:val="18"/>
              </w:rPr>
            </w:pPr>
          </w:p>
          <w:p w14:paraId="61329B4D" w14:textId="77777777" w:rsidR="00C04DEE" w:rsidRPr="0086075B" w:rsidRDefault="00C04DEE" w:rsidP="00160A32">
            <w:pPr>
              <w:spacing w:line="276" w:lineRule="auto"/>
              <w:rPr>
                <w:rFonts w:ascii="Times New Roman" w:hAnsi="Times New Roman" w:cs="Times New Roman"/>
                <w:sz w:val="18"/>
                <w:szCs w:val="18"/>
              </w:rPr>
            </w:pPr>
          </w:p>
          <w:p w14:paraId="6D7CC158" w14:textId="77777777" w:rsidR="00C04DEE" w:rsidRPr="0086075B" w:rsidRDefault="00C04DEE" w:rsidP="00160A32">
            <w:pPr>
              <w:spacing w:line="276" w:lineRule="auto"/>
              <w:rPr>
                <w:rFonts w:ascii="Times New Roman" w:hAnsi="Times New Roman" w:cs="Times New Roman"/>
                <w:sz w:val="18"/>
                <w:szCs w:val="18"/>
              </w:rPr>
            </w:pPr>
          </w:p>
          <w:p w14:paraId="66124E25" w14:textId="77777777" w:rsidR="00C04DEE" w:rsidRPr="0086075B" w:rsidRDefault="00C04DEE" w:rsidP="00160A32">
            <w:pPr>
              <w:spacing w:line="276" w:lineRule="auto"/>
              <w:rPr>
                <w:rFonts w:ascii="Times New Roman" w:hAnsi="Times New Roman" w:cs="Times New Roman"/>
                <w:sz w:val="18"/>
                <w:szCs w:val="18"/>
              </w:rPr>
            </w:pPr>
          </w:p>
        </w:tc>
      </w:tr>
    </w:tbl>
    <w:p w14:paraId="06940101" w14:textId="77777777" w:rsidR="00C04DEE" w:rsidRPr="0086075B" w:rsidRDefault="00C04DEE" w:rsidP="00C04DEE">
      <w:pPr>
        <w:rPr>
          <w:rFonts w:ascii="Times New Roman" w:hAnsi="Times New Roman" w:cs="Times New Roman"/>
          <w:b/>
          <w:sz w:val="20"/>
          <w:szCs w:val="20"/>
          <w:u w:val="single"/>
        </w:rPr>
      </w:pPr>
    </w:p>
    <w:p w14:paraId="76F73018" w14:textId="77777777" w:rsidR="00C04DEE" w:rsidRPr="0086075B" w:rsidRDefault="00C04DEE" w:rsidP="00C04DEE">
      <w:pPr>
        <w:rPr>
          <w:rFonts w:ascii="Times New Roman" w:hAnsi="Times New Roman" w:cs="Times New Roman"/>
          <w:b/>
          <w:sz w:val="20"/>
          <w:szCs w:val="20"/>
          <w:u w:val="single"/>
        </w:rPr>
      </w:pPr>
    </w:p>
    <w:p w14:paraId="03FCF36C" w14:textId="77777777" w:rsidR="00C04DEE" w:rsidRPr="0086075B" w:rsidRDefault="00C04DEE" w:rsidP="00C04DEE">
      <w:pPr>
        <w:pStyle w:val="ListParagraph"/>
        <w:numPr>
          <w:ilvl w:val="0"/>
          <w:numId w:val="33"/>
        </w:numPr>
        <w:spacing w:after="240" w:line="276" w:lineRule="auto"/>
        <w:ind w:left="0"/>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MANAGING FUTURE EXPECTATIONS</w:t>
      </w:r>
    </w:p>
    <w:p w14:paraId="1A131C86" w14:textId="77777777" w:rsidR="00C04DEE" w:rsidRPr="0086075B" w:rsidRDefault="00C04DEE" w:rsidP="00C04DEE">
      <w:pPr>
        <w:pStyle w:val="ListParagraph"/>
        <w:spacing w:after="240"/>
        <w:ind w:left="0"/>
        <w:rPr>
          <w:rFonts w:ascii="Times New Roman" w:hAnsi="Times New Roman" w:cs="Times New Roman"/>
          <w:i/>
          <w:sz w:val="18"/>
          <w:szCs w:val="18"/>
        </w:rPr>
      </w:pPr>
      <w:r w:rsidRPr="0086075B">
        <w:rPr>
          <w:rFonts w:ascii="Times New Roman" w:hAnsi="Times New Roman" w:cs="Times New Roman"/>
          <w:i/>
          <w:sz w:val="18"/>
          <w:szCs w:val="18"/>
        </w:rPr>
        <w:t>Your Personal Development Plan also includes an opportunity to consider development actions to progress any future career aspirations (if applicable).</w:t>
      </w:r>
    </w:p>
    <w:tbl>
      <w:tblPr>
        <w:tblStyle w:val="TableGrid"/>
        <w:tblW w:w="9803" w:type="dxa"/>
        <w:jc w:val="center"/>
        <w:tblLook w:val="04A0" w:firstRow="1" w:lastRow="0" w:firstColumn="1" w:lastColumn="0" w:noHBand="0" w:noVBand="1"/>
      </w:tblPr>
      <w:tblGrid>
        <w:gridCol w:w="4901"/>
        <w:gridCol w:w="4902"/>
      </w:tblGrid>
      <w:tr w:rsidR="00C04DEE" w:rsidRPr="0086075B" w14:paraId="75AE1877" w14:textId="77777777" w:rsidTr="00160A32">
        <w:trPr>
          <w:jc w:val="center"/>
        </w:trPr>
        <w:tc>
          <w:tcPr>
            <w:tcW w:w="4621" w:type="dxa"/>
            <w:shd w:val="clear" w:color="auto" w:fill="F2F2F2" w:themeFill="background1" w:themeFillShade="F2"/>
          </w:tcPr>
          <w:p w14:paraId="6A3A138C"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hAnsi="Times New Roman" w:cs="Times New Roman"/>
                <w:b/>
                <w:sz w:val="18"/>
                <w:szCs w:val="18"/>
              </w:rPr>
              <w:t>Employee’s aspirations (short term)</w:t>
            </w:r>
          </w:p>
        </w:tc>
        <w:tc>
          <w:tcPr>
            <w:tcW w:w="4621" w:type="dxa"/>
            <w:shd w:val="clear" w:color="auto" w:fill="F2F2F2" w:themeFill="background1" w:themeFillShade="F2"/>
          </w:tcPr>
          <w:p w14:paraId="510CDE04"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b/>
                <w:sz w:val="18"/>
                <w:szCs w:val="18"/>
              </w:rPr>
              <w:t>Employee’s aspirations (5-7 years)</w:t>
            </w:r>
          </w:p>
        </w:tc>
      </w:tr>
      <w:tr w:rsidR="00C04DEE" w:rsidRPr="0086075B" w14:paraId="6DC0CE32" w14:textId="77777777" w:rsidTr="00160A32">
        <w:trPr>
          <w:trHeight w:val="690"/>
          <w:jc w:val="center"/>
        </w:trPr>
        <w:tc>
          <w:tcPr>
            <w:tcW w:w="4621" w:type="dxa"/>
          </w:tcPr>
          <w:p w14:paraId="32ED8557" w14:textId="77777777" w:rsidR="00C04DEE" w:rsidRPr="0086075B" w:rsidRDefault="00C04DEE" w:rsidP="00160A32">
            <w:pPr>
              <w:spacing w:line="276" w:lineRule="auto"/>
              <w:rPr>
                <w:rFonts w:ascii="Times New Roman" w:hAnsi="Times New Roman" w:cs="Times New Roman"/>
                <w:sz w:val="16"/>
                <w:szCs w:val="16"/>
              </w:rPr>
            </w:pPr>
          </w:p>
          <w:p w14:paraId="5D213B09" w14:textId="77777777" w:rsidR="00C04DEE" w:rsidRPr="0086075B" w:rsidRDefault="00C04DEE" w:rsidP="00160A32">
            <w:pPr>
              <w:spacing w:line="276" w:lineRule="auto"/>
              <w:rPr>
                <w:rFonts w:ascii="Times New Roman" w:hAnsi="Times New Roman" w:cs="Times New Roman"/>
                <w:sz w:val="16"/>
                <w:szCs w:val="16"/>
              </w:rPr>
            </w:pPr>
          </w:p>
          <w:p w14:paraId="5EE2BFB4" w14:textId="77777777" w:rsidR="00C04DEE" w:rsidRPr="0086075B" w:rsidRDefault="00C04DEE" w:rsidP="00160A32">
            <w:pPr>
              <w:spacing w:line="276" w:lineRule="auto"/>
              <w:rPr>
                <w:rFonts w:ascii="Times New Roman" w:hAnsi="Times New Roman" w:cs="Times New Roman"/>
                <w:sz w:val="16"/>
                <w:szCs w:val="16"/>
              </w:rPr>
            </w:pPr>
          </w:p>
        </w:tc>
        <w:tc>
          <w:tcPr>
            <w:tcW w:w="4621" w:type="dxa"/>
          </w:tcPr>
          <w:p w14:paraId="3BE14AC3" w14:textId="77777777" w:rsidR="00C04DEE" w:rsidRPr="0086075B" w:rsidRDefault="00C04DEE" w:rsidP="00160A32">
            <w:pPr>
              <w:spacing w:line="276" w:lineRule="auto"/>
              <w:rPr>
                <w:rFonts w:ascii="Times New Roman" w:hAnsi="Times New Roman" w:cs="Times New Roman"/>
                <w:sz w:val="16"/>
                <w:szCs w:val="16"/>
              </w:rPr>
            </w:pPr>
          </w:p>
          <w:p w14:paraId="4CFDE3AB" w14:textId="77777777" w:rsidR="00C04DEE" w:rsidRPr="0086075B" w:rsidRDefault="00C04DEE" w:rsidP="00160A32">
            <w:pPr>
              <w:spacing w:line="276" w:lineRule="auto"/>
              <w:rPr>
                <w:rFonts w:ascii="Times New Roman" w:hAnsi="Times New Roman" w:cs="Times New Roman"/>
                <w:sz w:val="16"/>
                <w:szCs w:val="16"/>
              </w:rPr>
            </w:pPr>
          </w:p>
          <w:p w14:paraId="4314063D" w14:textId="77777777" w:rsidR="00C04DEE" w:rsidRPr="0086075B" w:rsidRDefault="00C04DEE" w:rsidP="00160A32">
            <w:pPr>
              <w:spacing w:line="276" w:lineRule="auto"/>
              <w:rPr>
                <w:rFonts w:ascii="Times New Roman" w:hAnsi="Times New Roman" w:cs="Times New Roman"/>
                <w:sz w:val="16"/>
                <w:szCs w:val="16"/>
              </w:rPr>
            </w:pPr>
          </w:p>
          <w:p w14:paraId="72403A4F" w14:textId="77777777" w:rsidR="00C04DEE" w:rsidRPr="0086075B" w:rsidRDefault="00C04DEE" w:rsidP="00160A32">
            <w:pPr>
              <w:spacing w:line="276" w:lineRule="auto"/>
              <w:rPr>
                <w:rFonts w:ascii="Times New Roman" w:hAnsi="Times New Roman" w:cs="Times New Roman"/>
                <w:sz w:val="16"/>
                <w:szCs w:val="16"/>
              </w:rPr>
            </w:pPr>
          </w:p>
          <w:p w14:paraId="2509D4F9" w14:textId="77777777" w:rsidR="00C04DEE" w:rsidRPr="0086075B" w:rsidRDefault="00C04DEE" w:rsidP="00160A32">
            <w:pPr>
              <w:spacing w:line="276" w:lineRule="auto"/>
              <w:rPr>
                <w:rFonts w:ascii="Times New Roman" w:hAnsi="Times New Roman" w:cs="Times New Roman"/>
                <w:sz w:val="16"/>
                <w:szCs w:val="16"/>
              </w:rPr>
            </w:pPr>
          </w:p>
          <w:p w14:paraId="053C1A12" w14:textId="77777777" w:rsidR="00C04DEE" w:rsidRPr="0086075B" w:rsidRDefault="00C04DEE" w:rsidP="00160A32">
            <w:pPr>
              <w:spacing w:line="276" w:lineRule="auto"/>
              <w:rPr>
                <w:rFonts w:ascii="Times New Roman" w:hAnsi="Times New Roman" w:cs="Times New Roman"/>
                <w:sz w:val="16"/>
                <w:szCs w:val="16"/>
              </w:rPr>
            </w:pPr>
          </w:p>
        </w:tc>
      </w:tr>
    </w:tbl>
    <w:p w14:paraId="18B35412" w14:textId="77777777" w:rsidR="00C04DEE" w:rsidRPr="0086075B" w:rsidRDefault="00C04DEE" w:rsidP="00C04DEE">
      <w:pPr>
        <w:rPr>
          <w:rFonts w:ascii="Times New Roman" w:hAnsi="Times New Roman" w:cs="Times New Roman"/>
          <w:b/>
          <w:sz w:val="18"/>
          <w:szCs w:val="18"/>
          <w:u w:val="single"/>
        </w:rPr>
      </w:pPr>
    </w:p>
    <w:p w14:paraId="32ACEC6A" w14:textId="77777777" w:rsidR="00C04DEE" w:rsidRPr="0086075B" w:rsidRDefault="00C04DEE" w:rsidP="00C04DEE">
      <w:pPr>
        <w:rPr>
          <w:rFonts w:ascii="Times New Roman" w:hAnsi="Times New Roman" w:cs="Times New Roman"/>
          <w:b/>
          <w:sz w:val="18"/>
          <w:szCs w:val="18"/>
          <w:u w:val="single"/>
        </w:rPr>
      </w:pPr>
    </w:p>
    <w:p w14:paraId="2EF668FD" w14:textId="77777777" w:rsidR="00C04DEE" w:rsidRPr="0086075B" w:rsidRDefault="00C04DEE" w:rsidP="00C04DEE">
      <w:pPr>
        <w:pStyle w:val="ListParagraph"/>
        <w:numPr>
          <w:ilvl w:val="0"/>
          <w:numId w:val="33"/>
        </w:numPr>
        <w:spacing w:after="240" w:line="276" w:lineRule="auto"/>
        <w:ind w:left="0"/>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SUMMARY OF PERFORMANCE</w:t>
      </w:r>
    </w:p>
    <w:tbl>
      <w:tblPr>
        <w:tblStyle w:val="TableGrid"/>
        <w:tblW w:w="9803" w:type="dxa"/>
        <w:jc w:val="center"/>
        <w:tblLook w:val="04A0" w:firstRow="1" w:lastRow="0" w:firstColumn="1" w:lastColumn="0" w:noHBand="0" w:noVBand="1"/>
      </w:tblPr>
      <w:tblGrid>
        <w:gridCol w:w="9803"/>
      </w:tblGrid>
      <w:tr w:rsidR="00C04DEE" w:rsidRPr="0086075B" w14:paraId="6536F42A" w14:textId="77777777" w:rsidTr="00160A32">
        <w:trPr>
          <w:trHeight w:val="277"/>
          <w:jc w:val="center"/>
        </w:trPr>
        <w:tc>
          <w:tcPr>
            <w:tcW w:w="9242" w:type="dxa"/>
            <w:shd w:val="clear" w:color="auto" w:fill="F2F2F2" w:themeFill="background1" w:themeFillShade="F2"/>
          </w:tcPr>
          <w:p w14:paraId="3E267A84"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hAnsi="Times New Roman" w:cs="Times New Roman"/>
                <w:b/>
                <w:sz w:val="18"/>
                <w:szCs w:val="18"/>
              </w:rPr>
              <w:t>Employee Comments</w:t>
            </w:r>
          </w:p>
        </w:tc>
      </w:tr>
      <w:tr w:rsidR="00C04DEE" w:rsidRPr="0086075B" w14:paraId="43B0DC15" w14:textId="77777777" w:rsidTr="00160A32">
        <w:trPr>
          <w:trHeight w:val="1285"/>
          <w:jc w:val="center"/>
        </w:trPr>
        <w:tc>
          <w:tcPr>
            <w:tcW w:w="9242" w:type="dxa"/>
          </w:tcPr>
          <w:p w14:paraId="0841E3C6" w14:textId="77777777" w:rsidR="00C04DEE" w:rsidRPr="0086075B" w:rsidRDefault="00C04DEE" w:rsidP="00160A32">
            <w:pPr>
              <w:spacing w:line="276" w:lineRule="auto"/>
              <w:rPr>
                <w:rFonts w:ascii="Times New Roman" w:hAnsi="Times New Roman" w:cs="Times New Roman"/>
                <w:b/>
                <w:sz w:val="18"/>
                <w:szCs w:val="18"/>
              </w:rPr>
            </w:pPr>
          </w:p>
          <w:p w14:paraId="62CBE7B6" w14:textId="77777777" w:rsidR="00C04DEE" w:rsidRPr="0086075B" w:rsidRDefault="00C04DEE" w:rsidP="00160A32">
            <w:pPr>
              <w:spacing w:line="276" w:lineRule="auto"/>
              <w:rPr>
                <w:rFonts w:ascii="Times New Roman" w:hAnsi="Times New Roman" w:cs="Times New Roman"/>
                <w:b/>
                <w:sz w:val="18"/>
                <w:szCs w:val="18"/>
              </w:rPr>
            </w:pPr>
          </w:p>
          <w:p w14:paraId="43852794" w14:textId="77777777" w:rsidR="00C04DEE" w:rsidRPr="0086075B" w:rsidRDefault="00C04DEE" w:rsidP="00160A32">
            <w:pPr>
              <w:spacing w:line="276" w:lineRule="auto"/>
              <w:rPr>
                <w:rFonts w:ascii="Times New Roman" w:hAnsi="Times New Roman" w:cs="Times New Roman"/>
                <w:b/>
                <w:sz w:val="18"/>
                <w:szCs w:val="18"/>
              </w:rPr>
            </w:pPr>
          </w:p>
          <w:p w14:paraId="664C3945" w14:textId="77777777" w:rsidR="00C04DEE" w:rsidRPr="0086075B" w:rsidRDefault="00C04DEE" w:rsidP="00160A32">
            <w:pPr>
              <w:spacing w:line="276" w:lineRule="auto"/>
              <w:rPr>
                <w:rFonts w:ascii="Times New Roman" w:hAnsi="Times New Roman" w:cs="Times New Roman"/>
                <w:b/>
                <w:sz w:val="18"/>
                <w:szCs w:val="18"/>
              </w:rPr>
            </w:pPr>
          </w:p>
          <w:p w14:paraId="153E0A79" w14:textId="77777777" w:rsidR="00C04DEE" w:rsidRPr="0086075B" w:rsidRDefault="00C04DEE" w:rsidP="00160A32">
            <w:pPr>
              <w:spacing w:line="276" w:lineRule="auto"/>
              <w:rPr>
                <w:rFonts w:ascii="Times New Roman" w:hAnsi="Times New Roman" w:cs="Times New Roman"/>
                <w:b/>
                <w:sz w:val="18"/>
                <w:szCs w:val="18"/>
              </w:rPr>
            </w:pPr>
          </w:p>
          <w:p w14:paraId="082487D9" w14:textId="77777777" w:rsidR="00C04DEE" w:rsidRPr="0086075B" w:rsidRDefault="00C04DEE" w:rsidP="00160A32">
            <w:pPr>
              <w:spacing w:line="276" w:lineRule="auto"/>
              <w:rPr>
                <w:rFonts w:ascii="Times New Roman" w:hAnsi="Times New Roman" w:cs="Times New Roman"/>
                <w:b/>
                <w:sz w:val="18"/>
                <w:szCs w:val="18"/>
              </w:rPr>
            </w:pPr>
          </w:p>
          <w:p w14:paraId="7C7C32AC" w14:textId="77777777" w:rsidR="00C04DEE" w:rsidRPr="0086075B" w:rsidRDefault="00C04DEE" w:rsidP="00160A32">
            <w:pPr>
              <w:spacing w:line="276" w:lineRule="auto"/>
              <w:rPr>
                <w:rFonts w:ascii="Times New Roman" w:hAnsi="Times New Roman" w:cs="Times New Roman"/>
                <w:b/>
                <w:sz w:val="18"/>
                <w:szCs w:val="18"/>
              </w:rPr>
            </w:pPr>
          </w:p>
        </w:tc>
      </w:tr>
    </w:tbl>
    <w:p w14:paraId="72F7E52C" w14:textId="77777777" w:rsidR="00C04DEE" w:rsidRPr="0086075B" w:rsidRDefault="00C04DEE" w:rsidP="00C04DEE">
      <w:pPr>
        <w:rPr>
          <w:rFonts w:ascii="Times New Roman" w:hAnsi="Times New Roman" w:cs="Times New Roman"/>
          <w:b/>
          <w:sz w:val="18"/>
          <w:szCs w:val="18"/>
        </w:rPr>
      </w:pPr>
    </w:p>
    <w:tbl>
      <w:tblPr>
        <w:tblStyle w:val="TableGrid"/>
        <w:tblW w:w="9791" w:type="dxa"/>
        <w:jc w:val="center"/>
        <w:tblLook w:val="04A0" w:firstRow="1" w:lastRow="0" w:firstColumn="1" w:lastColumn="0" w:noHBand="0" w:noVBand="1"/>
      </w:tblPr>
      <w:tblGrid>
        <w:gridCol w:w="9791"/>
      </w:tblGrid>
      <w:tr w:rsidR="00C04DEE" w:rsidRPr="0086075B" w14:paraId="7AC1476C" w14:textId="77777777" w:rsidTr="00160A32">
        <w:trPr>
          <w:trHeight w:val="277"/>
          <w:jc w:val="center"/>
        </w:trPr>
        <w:tc>
          <w:tcPr>
            <w:tcW w:w="9791" w:type="dxa"/>
            <w:shd w:val="clear" w:color="auto" w:fill="F2F2F2" w:themeFill="background1" w:themeFillShade="F2"/>
          </w:tcPr>
          <w:p w14:paraId="2B1FB721"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hAnsi="Times New Roman" w:cs="Times New Roman"/>
                <w:b/>
                <w:sz w:val="18"/>
                <w:szCs w:val="18"/>
              </w:rPr>
              <w:t>Manager Overall Review</w:t>
            </w:r>
          </w:p>
        </w:tc>
      </w:tr>
      <w:tr w:rsidR="00C04DEE" w:rsidRPr="0086075B" w14:paraId="3A1FDE72" w14:textId="77777777" w:rsidTr="00160A32">
        <w:trPr>
          <w:trHeight w:val="1411"/>
          <w:jc w:val="center"/>
        </w:trPr>
        <w:tc>
          <w:tcPr>
            <w:tcW w:w="9791" w:type="dxa"/>
          </w:tcPr>
          <w:p w14:paraId="63DE03A7" w14:textId="77777777" w:rsidR="00C04DEE" w:rsidRPr="0086075B" w:rsidRDefault="00C04DEE" w:rsidP="00160A32">
            <w:pPr>
              <w:spacing w:line="276" w:lineRule="auto"/>
              <w:rPr>
                <w:rFonts w:ascii="Times New Roman" w:hAnsi="Times New Roman" w:cs="Times New Roman"/>
                <w:b/>
                <w:sz w:val="18"/>
                <w:szCs w:val="18"/>
              </w:rPr>
            </w:pPr>
          </w:p>
          <w:p w14:paraId="573EFC9A" w14:textId="77777777" w:rsidR="00C04DEE" w:rsidRPr="0086075B" w:rsidRDefault="00C04DEE" w:rsidP="00160A32">
            <w:pPr>
              <w:spacing w:line="276" w:lineRule="auto"/>
              <w:rPr>
                <w:rFonts w:ascii="Times New Roman" w:hAnsi="Times New Roman" w:cs="Times New Roman"/>
                <w:b/>
                <w:sz w:val="18"/>
                <w:szCs w:val="18"/>
              </w:rPr>
            </w:pPr>
          </w:p>
          <w:p w14:paraId="266D7F1B" w14:textId="77777777" w:rsidR="00C04DEE" w:rsidRPr="0086075B" w:rsidRDefault="00C04DEE" w:rsidP="00160A32">
            <w:pPr>
              <w:spacing w:line="276" w:lineRule="auto"/>
              <w:rPr>
                <w:rFonts w:ascii="Times New Roman" w:hAnsi="Times New Roman" w:cs="Times New Roman"/>
                <w:b/>
                <w:sz w:val="18"/>
                <w:szCs w:val="18"/>
              </w:rPr>
            </w:pPr>
          </w:p>
          <w:p w14:paraId="51B1FC82" w14:textId="77777777" w:rsidR="00C04DEE" w:rsidRPr="0086075B" w:rsidRDefault="00C04DEE" w:rsidP="00160A32">
            <w:pPr>
              <w:spacing w:line="276" w:lineRule="auto"/>
              <w:rPr>
                <w:rFonts w:ascii="Times New Roman" w:hAnsi="Times New Roman" w:cs="Times New Roman"/>
                <w:b/>
                <w:sz w:val="18"/>
                <w:szCs w:val="18"/>
              </w:rPr>
            </w:pPr>
          </w:p>
          <w:p w14:paraId="3430EEEE" w14:textId="77777777" w:rsidR="00C04DEE" w:rsidRPr="0086075B" w:rsidRDefault="00C04DEE" w:rsidP="00160A32">
            <w:pPr>
              <w:spacing w:line="276" w:lineRule="auto"/>
              <w:rPr>
                <w:rFonts w:ascii="Times New Roman" w:hAnsi="Times New Roman" w:cs="Times New Roman"/>
                <w:b/>
                <w:sz w:val="18"/>
                <w:szCs w:val="18"/>
              </w:rPr>
            </w:pPr>
          </w:p>
          <w:p w14:paraId="544AE2EC" w14:textId="77777777" w:rsidR="00C04DEE" w:rsidRPr="0086075B" w:rsidRDefault="00C04DEE" w:rsidP="00160A32">
            <w:pPr>
              <w:spacing w:line="276" w:lineRule="auto"/>
              <w:rPr>
                <w:rFonts w:ascii="Times New Roman" w:hAnsi="Times New Roman" w:cs="Times New Roman"/>
                <w:b/>
                <w:sz w:val="18"/>
                <w:szCs w:val="18"/>
              </w:rPr>
            </w:pPr>
          </w:p>
          <w:p w14:paraId="57F055FE" w14:textId="77777777" w:rsidR="00C04DEE" w:rsidRPr="0086075B" w:rsidRDefault="00C04DEE" w:rsidP="00160A32">
            <w:pPr>
              <w:spacing w:line="276" w:lineRule="auto"/>
              <w:rPr>
                <w:rFonts w:ascii="Times New Roman" w:hAnsi="Times New Roman" w:cs="Times New Roman"/>
                <w:b/>
                <w:sz w:val="18"/>
                <w:szCs w:val="18"/>
              </w:rPr>
            </w:pPr>
          </w:p>
        </w:tc>
      </w:tr>
    </w:tbl>
    <w:p w14:paraId="73A587D7" w14:textId="77777777" w:rsidR="00C04DEE" w:rsidRPr="0086075B" w:rsidRDefault="00C04DEE" w:rsidP="00C04DEE">
      <w:pPr>
        <w:rPr>
          <w:rFonts w:ascii="Times New Roman" w:hAnsi="Times New Roman" w:cs="Times New Roman"/>
          <w:b/>
          <w:sz w:val="18"/>
          <w:szCs w:val="18"/>
        </w:rPr>
      </w:pPr>
    </w:p>
    <w:p w14:paraId="30592770" w14:textId="77777777" w:rsidR="00C04DEE" w:rsidRPr="0086075B" w:rsidRDefault="00C04DEE" w:rsidP="00C04DEE">
      <w:pPr>
        <w:pStyle w:val="ListParagraph"/>
        <w:numPr>
          <w:ilvl w:val="0"/>
          <w:numId w:val="33"/>
        </w:numPr>
        <w:spacing w:line="276" w:lineRule="auto"/>
        <w:ind w:left="0" w:hanging="357"/>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OVERALL PERFORMANCE RATING: (Please circle)</w:t>
      </w:r>
    </w:p>
    <w:p w14:paraId="674AAF8E" w14:textId="135D844B" w:rsidR="00C04DEE" w:rsidRPr="0086075B" w:rsidRDefault="00C04DEE" w:rsidP="00C04DEE">
      <w:pPr>
        <w:pBdr>
          <w:top w:val="nil"/>
          <w:left w:val="nil"/>
          <w:bottom w:val="nil"/>
          <w:right w:val="nil"/>
          <w:between w:val="nil"/>
        </w:pBdr>
        <w:spacing w:after="240"/>
        <w:rPr>
          <w:rFonts w:ascii="Times New Roman" w:eastAsia="Arial" w:hAnsi="Times New Roman" w:cs="Times New Roman"/>
          <w:i/>
          <w:sz w:val="18"/>
          <w:szCs w:val="18"/>
        </w:rPr>
      </w:pPr>
      <w:r w:rsidRPr="0086075B">
        <w:rPr>
          <w:rFonts w:ascii="Times New Roman" w:eastAsia="Arial" w:hAnsi="Times New Roman" w:cs="Times New Roman"/>
          <w:i/>
          <w:sz w:val="18"/>
          <w:szCs w:val="18"/>
        </w:rPr>
        <w:lastRenderedPageBreak/>
        <w:t xml:space="preserve">At the end of the appraisal year, based on the above assessment, please tick the box below </w:t>
      </w:r>
      <w:r w:rsidR="00FA1F6A" w:rsidRPr="0086075B">
        <w:rPr>
          <w:rFonts w:ascii="Times New Roman" w:eastAsia="Arial" w:hAnsi="Times New Roman" w:cs="Times New Roman"/>
          <w:i/>
          <w:sz w:val="18"/>
          <w:szCs w:val="18"/>
        </w:rPr>
        <w:t>that</w:t>
      </w:r>
      <w:r w:rsidRPr="0086075B">
        <w:rPr>
          <w:rFonts w:ascii="Times New Roman" w:eastAsia="Arial" w:hAnsi="Times New Roman" w:cs="Times New Roman"/>
          <w:i/>
          <w:sz w:val="18"/>
          <w:szCs w:val="18"/>
        </w:rPr>
        <w:t xml:space="preserve"> best reflects the employee’s overall performance rating against work expectations (Objectives &amp; behaviours/values).</w:t>
      </w:r>
    </w:p>
    <w:tbl>
      <w:tblPr>
        <w:tblpPr w:leftFromText="180" w:rightFromText="180" w:vertAnchor="text" w:tblpXSpec="center" w:tblpY="1"/>
        <w:tblOverlap w:val="never"/>
        <w:tblW w:w="9781" w:type="dxa"/>
        <w:tblLook w:val="04A0" w:firstRow="1" w:lastRow="0" w:firstColumn="1" w:lastColumn="0" w:noHBand="0" w:noVBand="1"/>
      </w:tblPr>
      <w:tblGrid>
        <w:gridCol w:w="1915"/>
        <w:gridCol w:w="2048"/>
        <w:gridCol w:w="2049"/>
        <w:gridCol w:w="2049"/>
        <w:gridCol w:w="1720"/>
      </w:tblGrid>
      <w:tr w:rsidR="00C04DEE" w:rsidRPr="0086075B" w14:paraId="13D58CA6" w14:textId="77777777" w:rsidTr="00160A32">
        <w:trPr>
          <w:trHeight w:val="416"/>
        </w:trPr>
        <w:tc>
          <w:tcPr>
            <w:tcW w:w="1915"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73DB972"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1</w:t>
            </w:r>
          </w:p>
        </w:tc>
        <w:tc>
          <w:tcPr>
            <w:tcW w:w="2048" w:type="dxa"/>
            <w:tcBorders>
              <w:top w:val="single" w:sz="4" w:space="0" w:color="auto"/>
              <w:left w:val="nil"/>
              <w:bottom w:val="single" w:sz="4" w:space="0" w:color="auto"/>
              <w:right w:val="single" w:sz="4" w:space="0" w:color="auto"/>
            </w:tcBorders>
            <w:shd w:val="clear" w:color="auto" w:fill="FFFFCC"/>
            <w:vAlign w:val="center"/>
            <w:hideMark/>
          </w:tcPr>
          <w:p w14:paraId="5600229B"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2</w:t>
            </w:r>
          </w:p>
        </w:tc>
        <w:tc>
          <w:tcPr>
            <w:tcW w:w="2049" w:type="dxa"/>
            <w:tcBorders>
              <w:top w:val="single" w:sz="4" w:space="0" w:color="auto"/>
              <w:left w:val="nil"/>
              <w:bottom w:val="single" w:sz="4" w:space="0" w:color="auto"/>
              <w:right w:val="single" w:sz="4" w:space="0" w:color="auto"/>
            </w:tcBorders>
            <w:shd w:val="clear" w:color="auto" w:fill="FFFFCC"/>
            <w:vAlign w:val="center"/>
            <w:hideMark/>
          </w:tcPr>
          <w:p w14:paraId="5E3C6621"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 xml:space="preserve">3    </w:t>
            </w:r>
          </w:p>
        </w:tc>
        <w:tc>
          <w:tcPr>
            <w:tcW w:w="2049" w:type="dxa"/>
            <w:tcBorders>
              <w:top w:val="single" w:sz="4" w:space="0" w:color="auto"/>
              <w:left w:val="nil"/>
              <w:bottom w:val="single" w:sz="4" w:space="0" w:color="auto"/>
              <w:right w:val="single" w:sz="4" w:space="0" w:color="auto"/>
            </w:tcBorders>
            <w:shd w:val="clear" w:color="auto" w:fill="FFFFCC"/>
            <w:vAlign w:val="center"/>
            <w:hideMark/>
          </w:tcPr>
          <w:p w14:paraId="4E26E750"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 xml:space="preserve">4    </w:t>
            </w:r>
          </w:p>
        </w:tc>
        <w:tc>
          <w:tcPr>
            <w:tcW w:w="1720" w:type="dxa"/>
            <w:tcBorders>
              <w:top w:val="single" w:sz="4" w:space="0" w:color="auto"/>
              <w:left w:val="nil"/>
              <w:bottom w:val="single" w:sz="4" w:space="0" w:color="auto"/>
              <w:right w:val="single" w:sz="4" w:space="0" w:color="auto"/>
            </w:tcBorders>
            <w:shd w:val="clear" w:color="auto" w:fill="FFFFCC"/>
            <w:vAlign w:val="center"/>
            <w:hideMark/>
          </w:tcPr>
          <w:p w14:paraId="4584D469"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 xml:space="preserve">5    </w:t>
            </w:r>
          </w:p>
        </w:tc>
      </w:tr>
      <w:tr w:rsidR="00C04DEE" w:rsidRPr="0086075B" w14:paraId="22BB32CC" w14:textId="77777777" w:rsidTr="00160A32">
        <w:trPr>
          <w:trHeight w:val="130"/>
        </w:trPr>
        <w:tc>
          <w:tcPr>
            <w:tcW w:w="1915" w:type="dxa"/>
            <w:tcBorders>
              <w:top w:val="nil"/>
              <w:left w:val="single" w:sz="4" w:space="0" w:color="auto"/>
              <w:bottom w:val="single" w:sz="4" w:space="0" w:color="auto"/>
              <w:right w:val="single" w:sz="4" w:space="0" w:color="auto"/>
            </w:tcBorders>
            <w:shd w:val="clear" w:color="000000" w:fill="FFFFFF"/>
            <w:vAlign w:val="center"/>
            <w:hideMark/>
          </w:tcPr>
          <w:p w14:paraId="0281813E"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Does not meet expectations</w:t>
            </w:r>
          </w:p>
        </w:tc>
        <w:tc>
          <w:tcPr>
            <w:tcW w:w="2048" w:type="dxa"/>
            <w:tcBorders>
              <w:top w:val="nil"/>
              <w:left w:val="nil"/>
              <w:bottom w:val="single" w:sz="4" w:space="0" w:color="auto"/>
              <w:right w:val="single" w:sz="4" w:space="0" w:color="auto"/>
            </w:tcBorders>
            <w:shd w:val="clear" w:color="000000" w:fill="FFFFFF"/>
            <w:vAlign w:val="center"/>
            <w:hideMark/>
          </w:tcPr>
          <w:p w14:paraId="3D47DF32" w14:textId="77777777" w:rsidR="00C04DEE" w:rsidRPr="0086075B" w:rsidRDefault="00C04DEE" w:rsidP="00160A32">
            <w:pPr>
              <w:jc w:val="center"/>
              <w:rPr>
                <w:rFonts w:ascii="Times New Roman" w:eastAsia="Times New Roman" w:hAnsi="Times New Roman" w:cs="Times New Roman"/>
                <w:sz w:val="18"/>
                <w:szCs w:val="18"/>
                <w:lang w:eastAsia="en-GB"/>
              </w:rPr>
            </w:pPr>
            <w:r w:rsidRPr="0086075B">
              <w:rPr>
                <w:rFonts w:ascii="Times New Roman" w:eastAsia="Times New Roman" w:hAnsi="Times New Roman" w:cs="Times New Roman"/>
                <w:sz w:val="18"/>
                <w:szCs w:val="18"/>
                <w:lang w:eastAsia="en-GB"/>
              </w:rPr>
              <w:t xml:space="preserve">Meets expectations mostly </w:t>
            </w:r>
            <w:r w:rsidRPr="0086075B">
              <w:rPr>
                <w:rFonts w:ascii="Times New Roman" w:eastAsia="Times New Roman" w:hAnsi="Times New Roman" w:cs="Times New Roman"/>
                <w:i/>
                <w:sz w:val="18"/>
                <w:szCs w:val="18"/>
                <w:u w:val="single"/>
                <w:lang w:eastAsia="en-GB"/>
              </w:rPr>
              <w:t>or</w:t>
            </w:r>
            <w:r w:rsidRPr="0086075B">
              <w:rPr>
                <w:rFonts w:ascii="Times New Roman" w:eastAsia="Times New Roman" w:hAnsi="Times New Roman" w:cs="Times New Roman"/>
                <w:sz w:val="18"/>
                <w:szCs w:val="18"/>
                <w:lang w:eastAsia="en-GB"/>
              </w:rPr>
              <w:t xml:space="preserve"> New to role.</w:t>
            </w:r>
          </w:p>
        </w:tc>
        <w:tc>
          <w:tcPr>
            <w:tcW w:w="2049" w:type="dxa"/>
            <w:tcBorders>
              <w:top w:val="nil"/>
              <w:left w:val="nil"/>
              <w:bottom w:val="single" w:sz="4" w:space="0" w:color="auto"/>
              <w:right w:val="single" w:sz="4" w:space="0" w:color="auto"/>
            </w:tcBorders>
            <w:shd w:val="clear" w:color="000000" w:fill="FFFFFF"/>
            <w:vAlign w:val="center"/>
            <w:hideMark/>
          </w:tcPr>
          <w:p w14:paraId="094A5970" w14:textId="77777777" w:rsidR="00C04DEE" w:rsidRPr="0086075B" w:rsidRDefault="00C04DEE" w:rsidP="00160A32">
            <w:pPr>
              <w:jc w:val="center"/>
              <w:rPr>
                <w:rFonts w:ascii="Times New Roman" w:eastAsia="Times New Roman" w:hAnsi="Times New Roman" w:cs="Times New Roman"/>
                <w:sz w:val="18"/>
                <w:szCs w:val="18"/>
                <w:lang w:eastAsia="en-GB"/>
              </w:rPr>
            </w:pPr>
            <w:r w:rsidRPr="0086075B">
              <w:rPr>
                <w:rFonts w:ascii="Times New Roman" w:eastAsia="Times New Roman" w:hAnsi="Times New Roman" w:cs="Times New Roman"/>
                <w:sz w:val="18"/>
                <w:szCs w:val="18"/>
                <w:lang w:eastAsia="en-GB"/>
              </w:rPr>
              <w:t>Meets expectations completely</w:t>
            </w:r>
          </w:p>
        </w:tc>
        <w:tc>
          <w:tcPr>
            <w:tcW w:w="2049" w:type="dxa"/>
            <w:tcBorders>
              <w:top w:val="nil"/>
              <w:left w:val="nil"/>
              <w:bottom w:val="single" w:sz="4" w:space="0" w:color="auto"/>
              <w:right w:val="single" w:sz="4" w:space="0" w:color="auto"/>
            </w:tcBorders>
            <w:shd w:val="clear" w:color="000000" w:fill="FFFFFF"/>
            <w:vAlign w:val="center"/>
            <w:hideMark/>
          </w:tcPr>
          <w:p w14:paraId="0455C0C2" w14:textId="77777777" w:rsidR="00C04DEE" w:rsidRPr="0086075B" w:rsidRDefault="00C04DEE" w:rsidP="00160A32">
            <w:pPr>
              <w:jc w:val="center"/>
              <w:rPr>
                <w:rFonts w:ascii="Times New Roman" w:eastAsia="Times New Roman" w:hAnsi="Times New Roman" w:cs="Times New Roman"/>
                <w:sz w:val="18"/>
                <w:szCs w:val="18"/>
                <w:lang w:eastAsia="en-GB"/>
              </w:rPr>
            </w:pPr>
            <w:r w:rsidRPr="0086075B">
              <w:rPr>
                <w:rFonts w:ascii="Times New Roman" w:eastAsia="Times New Roman" w:hAnsi="Times New Roman" w:cs="Times New Roman"/>
                <w:sz w:val="18"/>
                <w:szCs w:val="18"/>
                <w:lang w:eastAsia="en-GB"/>
              </w:rPr>
              <w:t>Exceeds expectations</w:t>
            </w:r>
          </w:p>
        </w:tc>
        <w:tc>
          <w:tcPr>
            <w:tcW w:w="1720" w:type="dxa"/>
            <w:tcBorders>
              <w:top w:val="nil"/>
              <w:left w:val="nil"/>
              <w:bottom w:val="single" w:sz="4" w:space="0" w:color="auto"/>
              <w:right w:val="single" w:sz="4" w:space="0" w:color="auto"/>
            </w:tcBorders>
            <w:shd w:val="clear" w:color="000000" w:fill="FFFFFF"/>
            <w:vAlign w:val="center"/>
            <w:hideMark/>
          </w:tcPr>
          <w:p w14:paraId="68D08640" w14:textId="77777777" w:rsidR="00C04DEE" w:rsidRPr="0086075B" w:rsidRDefault="00C04DEE" w:rsidP="00160A32">
            <w:pPr>
              <w:jc w:val="center"/>
              <w:rPr>
                <w:rFonts w:ascii="Times New Roman" w:eastAsia="Times New Roman" w:hAnsi="Times New Roman" w:cs="Times New Roman"/>
                <w:sz w:val="18"/>
                <w:szCs w:val="18"/>
                <w:lang w:eastAsia="en-GB"/>
              </w:rPr>
            </w:pPr>
            <w:r w:rsidRPr="0086075B">
              <w:rPr>
                <w:rFonts w:ascii="Times New Roman" w:eastAsia="Times New Roman" w:hAnsi="Times New Roman" w:cs="Times New Roman"/>
                <w:sz w:val="18"/>
                <w:szCs w:val="18"/>
                <w:lang w:eastAsia="en-GB"/>
              </w:rPr>
              <w:t>Exceeds expectations extraordinarily</w:t>
            </w:r>
          </w:p>
        </w:tc>
      </w:tr>
    </w:tbl>
    <w:tbl>
      <w:tblPr>
        <w:tblStyle w:val="TableGrid"/>
        <w:tblW w:w="9803" w:type="dxa"/>
        <w:jc w:val="center"/>
        <w:tblLook w:val="04A0" w:firstRow="1" w:lastRow="0" w:firstColumn="1" w:lastColumn="0" w:noHBand="0" w:noVBand="1"/>
      </w:tblPr>
      <w:tblGrid>
        <w:gridCol w:w="3256"/>
        <w:gridCol w:w="3827"/>
        <w:gridCol w:w="2720"/>
      </w:tblGrid>
      <w:tr w:rsidR="00C04DEE" w:rsidRPr="0086075B" w14:paraId="4511268C" w14:textId="77777777" w:rsidTr="00160A32">
        <w:trPr>
          <w:trHeight w:val="340"/>
          <w:jc w:val="center"/>
        </w:trPr>
        <w:tc>
          <w:tcPr>
            <w:tcW w:w="3256" w:type="dxa"/>
          </w:tcPr>
          <w:p w14:paraId="02988505"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sz w:val="18"/>
                <w:szCs w:val="18"/>
              </w:rPr>
              <w:t>EMPLOYEE SIGNATURE:</w:t>
            </w:r>
          </w:p>
          <w:p w14:paraId="3033BA2E" w14:textId="77777777" w:rsidR="00C04DEE" w:rsidRPr="0086075B" w:rsidRDefault="00C04DEE" w:rsidP="00160A32">
            <w:pPr>
              <w:spacing w:line="276" w:lineRule="auto"/>
              <w:rPr>
                <w:rFonts w:ascii="Times New Roman" w:hAnsi="Times New Roman" w:cs="Times New Roman"/>
                <w:sz w:val="18"/>
                <w:szCs w:val="18"/>
              </w:rPr>
            </w:pPr>
          </w:p>
          <w:p w14:paraId="4B7A3461" w14:textId="77777777" w:rsidR="00C04DEE" w:rsidRPr="0086075B" w:rsidRDefault="00C04DEE" w:rsidP="00160A32">
            <w:pPr>
              <w:spacing w:line="276" w:lineRule="auto"/>
              <w:rPr>
                <w:rFonts w:ascii="Times New Roman" w:hAnsi="Times New Roman" w:cs="Times New Roman"/>
                <w:sz w:val="18"/>
                <w:szCs w:val="18"/>
              </w:rPr>
            </w:pPr>
          </w:p>
        </w:tc>
        <w:tc>
          <w:tcPr>
            <w:tcW w:w="3827" w:type="dxa"/>
          </w:tcPr>
          <w:p w14:paraId="2A384A87" w14:textId="77777777" w:rsidR="00C04DEE" w:rsidRPr="0086075B" w:rsidRDefault="00C04DEE" w:rsidP="00160A32">
            <w:pPr>
              <w:rPr>
                <w:rFonts w:ascii="Times New Roman" w:hAnsi="Times New Roman" w:cs="Times New Roman"/>
                <w:sz w:val="18"/>
                <w:szCs w:val="18"/>
              </w:rPr>
            </w:pPr>
          </w:p>
        </w:tc>
        <w:tc>
          <w:tcPr>
            <w:tcW w:w="2720" w:type="dxa"/>
          </w:tcPr>
          <w:p w14:paraId="4C8FD5FD"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sz w:val="18"/>
                <w:szCs w:val="18"/>
              </w:rPr>
              <w:t>DATE:</w:t>
            </w:r>
          </w:p>
        </w:tc>
      </w:tr>
      <w:tr w:rsidR="00C04DEE" w:rsidRPr="0086075B" w14:paraId="7A0DA2B3" w14:textId="77777777" w:rsidTr="00160A32">
        <w:trPr>
          <w:trHeight w:val="340"/>
          <w:jc w:val="center"/>
        </w:trPr>
        <w:tc>
          <w:tcPr>
            <w:tcW w:w="3256" w:type="dxa"/>
          </w:tcPr>
          <w:p w14:paraId="3E00A852"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sz w:val="18"/>
                <w:szCs w:val="18"/>
              </w:rPr>
              <w:t>LINE MANAGER SIGNATURE:</w:t>
            </w:r>
          </w:p>
          <w:p w14:paraId="3A461500" w14:textId="77777777" w:rsidR="00C04DEE" w:rsidRPr="0086075B" w:rsidRDefault="00C04DEE" w:rsidP="00160A32">
            <w:pPr>
              <w:spacing w:line="276" w:lineRule="auto"/>
              <w:rPr>
                <w:rFonts w:ascii="Times New Roman" w:hAnsi="Times New Roman" w:cs="Times New Roman"/>
                <w:sz w:val="18"/>
                <w:szCs w:val="18"/>
              </w:rPr>
            </w:pPr>
          </w:p>
          <w:p w14:paraId="2DA07838" w14:textId="77777777" w:rsidR="00C04DEE" w:rsidRPr="0086075B" w:rsidRDefault="00C04DEE" w:rsidP="00160A32">
            <w:pPr>
              <w:spacing w:line="276" w:lineRule="auto"/>
              <w:rPr>
                <w:rFonts w:ascii="Times New Roman" w:hAnsi="Times New Roman" w:cs="Times New Roman"/>
                <w:sz w:val="18"/>
                <w:szCs w:val="18"/>
              </w:rPr>
            </w:pPr>
          </w:p>
        </w:tc>
        <w:tc>
          <w:tcPr>
            <w:tcW w:w="3827" w:type="dxa"/>
          </w:tcPr>
          <w:p w14:paraId="0030C04F" w14:textId="77777777" w:rsidR="00C04DEE" w:rsidRPr="0086075B" w:rsidRDefault="00C04DEE" w:rsidP="00160A32">
            <w:pPr>
              <w:rPr>
                <w:rFonts w:ascii="Times New Roman" w:hAnsi="Times New Roman" w:cs="Times New Roman"/>
                <w:sz w:val="18"/>
                <w:szCs w:val="18"/>
              </w:rPr>
            </w:pPr>
          </w:p>
        </w:tc>
        <w:tc>
          <w:tcPr>
            <w:tcW w:w="2720" w:type="dxa"/>
          </w:tcPr>
          <w:p w14:paraId="694E4082"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sz w:val="18"/>
                <w:szCs w:val="18"/>
              </w:rPr>
              <w:t>DATE:</w:t>
            </w:r>
          </w:p>
        </w:tc>
      </w:tr>
      <w:tr w:rsidR="00C04DEE" w:rsidRPr="0086075B" w14:paraId="5790F374" w14:textId="77777777" w:rsidTr="00160A32">
        <w:trPr>
          <w:trHeight w:val="340"/>
          <w:jc w:val="center"/>
        </w:trPr>
        <w:tc>
          <w:tcPr>
            <w:tcW w:w="3256" w:type="dxa"/>
          </w:tcPr>
          <w:p w14:paraId="7827B5B2" w14:textId="77777777" w:rsidR="00C04DEE" w:rsidRPr="0086075B" w:rsidRDefault="00C04DEE" w:rsidP="00160A32">
            <w:pPr>
              <w:rPr>
                <w:rFonts w:ascii="Times New Roman" w:hAnsi="Times New Roman" w:cs="Times New Roman"/>
                <w:sz w:val="18"/>
                <w:szCs w:val="18"/>
              </w:rPr>
            </w:pPr>
            <w:r w:rsidRPr="0086075B">
              <w:rPr>
                <w:rFonts w:ascii="Times New Roman" w:hAnsi="Times New Roman" w:cs="Times New Roman"/>
                <w:sz w:val="18"/>
                <w:szCs w:val="18"/>
              </w:rPr>
              <w:t>DEPARTMENTAL LEADERSHIP TEAM MEMBER SIGNATURE:</w:t>
            </w:r>
          </w:p>
          <w:p w14:paraId="2672537E" w14:textId="77777777" w:rsidR="00C04DEE" w:rsidRPr="0086075B" w:rsidRDefault="00C04DEE" w:rsidP="00160A32">
            <w:pPr>
              <w:rPr>
                <w:rFonts w:ascii="Times New Roman" w:hAnsi="Times New Roman" w:cs="Times New Roman"/>
                <w:sz w:val="18"/>
                <w:szCs w:val="18"/>
              </w:rPr>
            </w:pPr>
          </w:p>
        </w:tc>
        <w:tc>
          <w:tcPr>
            <w:tcW w:w="3827" w:type="dxa"/>
          </w:tcPr>
          <w:p w14:paraId="0AF9DCEC" w14:textId="77777777" w:rsidR="00C04DEE" w:rsidRPr="0086075B" w:rsidRDefault="00C04DEE" w:rsidP="00160A32">
            <w:pPr>
              <w:rPr>
                <w:rFonts w:ascii="Times New Roman" w:hAnsi="Times New Roman" w:cs="Times New Roman"/>
                <w:sz w:val="18"/>
                <w:szCs w:val="18"/>
              </w:rPr>
            </w:pPr>
          </w:p>
        </w:tc>
        <w:tc>
          <w:tcPr>
            <w:tcW w:w="2720" w:type="dxa"/>
          </w:tcPr>
          <w:p w14:paraId="2E9CFC8A" w14:textId="77777777" w:rsidR="00C04DEE" w:rsidRPr="0086075B" w:rsidRDefault="00C04DEE" w:rsidP="00160A32">
            <w:pPr>
              <w:rPr>
                <w:rFonts w:ascii="Times New Roman" w:hAnsi="Times New Roman" w:cs="Times New Roman"/>
                <w:sz w:val="18"/>
                <w:szCs w:val="18"/>
              </w:rPr>
            </w:pPr>
            <w:r w:rsidRPr="0086075B">
              <w:rPr>
                <w:rFonts w:ascii="Times New Roman" w:hAnsi="Times New Roman" w:cs="Times New Roman"/>
                <w:sz w:val="18"/>
                <w:szCs w:val="18"/>
              </w:rPr>
              <w:t>DATE:</w:t>
            </w:r>
          </w:p>
        </w:tc>
      </w:tr>
    </w:tbl>
    <w:p w14:paraId="6ED88141" w14:textId="77777777" w:rsidR="00C04DEE" w:rsidRPr="0086075B" w:rsidRDefault="00C04DEE" w:rsidP="00C04DEE">
      <w:pPr>
        <w:rPr>
          <w:rFonts w:ascii="Times New Roman" w:hAnsi="Times New Roman" w:cs="Times New Roman"/>
          <w:b/>
          <w:color w:val="8496B0" w:themeColor="text2" w:themeTint="99"/>
          <w:sz w:val="18"/>
          <w:szCs w:val="18"/>
        </w:rPr>
      </w:pPr>
    </w:p>
    <w:p w14:paraId="02E38BD6" w14:textId="77777777" w:rsidR="00C04DEE" w:rsidRPr="0086075B" w:rsidRDefault="00C04DEE" w:rsidP="00C04DEE">
      <w:pPr>
        <w:jc w:val="center"/>
        <w:rPr>
          <w:rFonts w:ascii="Times New Roman" w:hAnsi="Times New Roman" w:cs="Times New Roman"/>
          <w:b/>
          <w:color w:val="000000" w:themeColor="text1"/>
          <w:sz w:val="18"/>
          <w:szCs w:val="18"/>
        </w:rPr>
      </w:pPr>
    </w:p>
    <w:p w14:paraId="6E782F89" w14:textId="1AD23324" w:rsidR="00C04DEE" w:rsidRPr="0086075B" w:rsidRDefault="00C04DEE" w:rsidP="00C04DEE">
      <w:pPr>
        <w:jc w:val="center"/>
        <w:rPr>
          <w:rFonts w:ascii="Times New Roman" w:hAnsi="Times New Roman" w:cs="Times New Roman"/>
          <w:b/>
          <w:color w:val="000000" w:themeColor="text1"/>
          <w:sz w:val="18"/>
          <w:szCs w:val="18"/>
        </w:rPr>
      </w:pPr>
      <w:r w:rsidRPr="0086075B">
        <w:rPr>
          <w:rFonts w:ascii="Times New Roman" w:hAnsi="Times New Roman" w:cs="Times New Roman"/>
          <w:b/>
          <w:color w:val="000000" w:themeColor="text1"/>
          <w:sz w:val="18"/>
          <w:szCs w:val="18"/>
        </w:rPr>
        <w:t xml:space="preserve">Please return </w:t>
      </w:r>
      <w:r w:rsidR="00FA1F6A" w:rsidRPr="0086075B">
        <w:rPr>
          <w:rFonts w:ascii="Times New Roman" w:hAnsi="Times New Roman" w:cs="Times New Roman"/>
          <w:b/>
          <w:color w:val="000000" w:themeColor="text1"/>
          <w:sz w:val="18"/>
          <w:szCs w:val="18"/>
        </w:rPr>
        <w:t xml:space="preserve">the </w:t>
      </w:r>
      <w:r w:rsidRPr="0086075B">
        <w:rPr>
          <w:rFonts w:ascii="Times New Roman" w:hAnsi="Times New Roman" w:cs="Times New Roman"/>
          <w:b/>
          <w:color w:val="000000" w:themeColor="text1"/>
          <w:sz w:val="18"/>
          <w:szCs w:val="18"/>
        </w:rPr>
        <w:t>completed form to the HR Department, retaining a copy for your records.</w:t>
      </w:r>
    </w:p>
    <w:p w14:paraId="6C1F69C6" w14:textId="77777777" w:rsidR="00C04DEE" w:rsidRPr="00C04DEE" w:rsidRDefault="00C04DEE" w:rsidP="00C04DEE"/>
    <w:sectPr w:rsidR="00C04DEE" w:rsidRPr="00C04DEE" w:rsidSect="00072CE3">
      <w:footerReference w:type="default" r:id="rId25"/>
      <w:pgSz w:w="11900" w:h="16840"/>
      <w:pgMar w:top="1440" w:right="1440" w:bottom="921" w:left="129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5721F" w14:textId="77777777" w:rsidR="00393553" w:rsidRDefault="00393553" w:rsidP="000A7275">
      <w:r>
        <w:separator/>
      </w:r>
    </w:p>
  </w:endnote>
  <w:endnote w:type="continuationSeparator" w:id="0">
    <w:p w14:paraId="7BF790EF" w14:textId="77777777" w:rsidR="00393553" w:rsidRDefault="00393553" w:rsidP="000A7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609753"/>
      <w:docPartObj>
        <w:docPartGallery w:val="Page Numbers (Bottom of Page)"/>
        <w:docPartUnique/>
      </w:docPartObj>
    </w:sdtPr>
    <w:sdtEndPr>
      <w:rPr>
        <w:color w:val="7F7F7F" w:themeColor="background1" w:themeShade="7F"/>
        <w:spacing w:val="60"/>
      </w:rPr>
    </w:sdtEndPr>
    <w:sdtContent>
      <w:p w14:paraId="533C3791" w14:textId="744D814C" w:rsidR="000A7275" w:rsidRDefault="000A7275">
        <w:pPr>
          <w:pStyle w:val="Footer"/>
          <w:pBdr>
            <w:top w:val="single" w:sz="4" w:space="1" w:color="D9D9D9" w:themeColor="background1" w:themeShade="D9"/>
          </w:pBdr>
          <w:jc w:val="right"/>
        </w:pPr>
        <w:r w:rsidRPr="00FC0A10">
          <w:rPr>
            <w:rFonts w:ascii="Times New Roman" w:hAnsi="Times New Roman" w:cs="Times New Roman"/>
          </w:rPr>
          <w:fldChar w:fldCharType="begin"/>
        </w:r>
        <w:r w:rsidRPr="00FC0A10">
          <w:rPr>
            <w:rFonts w:ascii="Times New Roman" w:hAnsi="Times New Roman" w:cs="Times New Roman"/>
          </w:rPr>
          <w:instrText xml:space="preserve"> PAGE   \* MERGEFORMAT </w:instrText>
        </w:r>
        <w:r w:rsidRPr="00FC0A10">
          <w:rPr>
            <w:rFonts w:ascii="Times New Roman" w:hAnsi="Times New Roman" w:cs="Times New Roman"/>
          </w:rPr>
          <w:fldChar w:fldCharType="separate"/>
        </w:r>
        <w:r w:rsidRPr="00FC0A10">
          <w:rPr>
            <w:rFonts w:ascii="Times New Roman" w:hAnsi="Times New Roman" w:cs="Times New Roman"/>
            <w:noProof/>
          </w:rPr>
          <w:t>2</w:t>
        </w:r>
        <w:r w:rsidRPr="00FC0A10">
          <w:rPr>
            <w:rFonts w:ascii="Times New Roman" w:hAnsi="Times New Roman" w:cs="Times New Roman"/>
            <w:noProof/>
          </w:rPr>
          <w:fldChar w:fldCharType="end"/>
        </w:r>
        <w:r w:rsidRPr="00FC0A10">
          <w:rPr>
            <w:rFonts w:ascii="Times New Roman" w:hAnsi="Times New Roman" w:cs="Times New Roman"/>
          </w:rPr>
          <w:t xml:space="preserve"> | </w:t>
        </w:r>
        <w:r w:rsidRPr="00FC0A10">
          <w:rPr>
            <w:rFonts w:ascii="Times New Roman" w:hAnsi="Times New Roman" w:cs="Times New Roman"/>
            <w:color w:val="7F7F7F" w:themeColor="background1" w:themeShade="7F"/>
            <w:spacing w:val="60"/>
          </w:rPr>
          <w:t>Page</w:t>
        </w:r>
      </w:p>
    </w:sdtContent>
  </w:sdt>
  <w:p w14:paraId="657D8DBB" w14:textId="77777777" w:rsidR="000A7275" w:rsidRDefault="000A7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B6D21" w14:textId="77777777" w:rsidR="00393553" w:rsidRDefault="00393553" w:rsidP="000A7275">
      <w:r>
        <w:separator/>
      </w:r>
    </w:p>
  </w:footnote>
  <w:footnote w:type="continuationSeparator" w:id="0">
    <w:p w14:paraId="70692D12" w14:textId="77777777" w:rsidR="00393553" w:rsidRDefault="00393553" w:rsidP="000A72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20F3"/>
    <w:multiLevelType w:val="hybridMultilevel"/>
    <w:tmpl w:val="910AD2F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57E601E"/>
    <w:multiLevelType w:val="hybridMultilevel"/>
    <w:tmpl w:val="0C6291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917543"/>
    <w:multiLevelType w:val="hybridMultilevel"/>
    <w:tmpl w:val="CB5E8416"/>
    <w:lvl w:ilvl="0" w:tplc="106EB700">
      <w:start w:val="3"/>
      <w:numFmt w:val="upperLetter"/>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A535E8"/>
    <w:multiLevelType w:val="hybridMultilevel"/>
    <w:tmpl w:val="85EE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97863"/>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5" w15:restartNumberingAfterBreak="0">
    <w:nsid w:val="15AD3ED3"/>
    <w:multiLevelType w:val="hybridMultilevel"/>
    <w:tmpl w:val="A9246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57CE6"/>
    <w:multiLevelType w:val="hybridMultilevel"/>
    <w:tmpl w:val="BA9EC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26C9E"/>
    <w:multiLevelType w:val="hybridMultilevel"/>
    <w:tmpl w:val="F1F60B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A376D4A"/>
    <w:multiLevelType w:val="hybridMultilevel"/>
    <w:tmpl w:val="F932A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234C94"/>
    <w:multiLevelType w:val="multilevel"/>
    <w:tmpl w:val="0CAEBCA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E260D"/>
    <w:multiLevelType w:val="multilevel"/>
    <w:tmpl w:val="2FE4C530"/>
    <w:lvl w:ilvl="0">
      <w:start w:val="1"/>
      <w:numFmt w:val="decimal"/>
      <w:lvlText w:val="%1."/>
      <w:lvlJc w:val="left"/>
      <w:pPr>
        <w:ind w:left="720" w:hanging="360"/>
      </w:pPr>
    </w:lvl>
    <w:lvl w:ilvl="1">
      <w:start w:val="2"/>
      <w:numFmt w:val="decimal"/>
      <w:isLgl/>
      <w:lvlText w:val="%1.%2"/>
      <w:lvlJc w:val="left"/>
      <w:pPr>
        <w:ind w:left="825"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2DA3B55"/>
    <w:multiLevelType w:val="hybridMultilevel"/>
    <w:tmpl w:val="6AF0144E"/>
    <w:lvl w:ilvl="0" w:tplc="6B365E06">
      <w:start w:val="1"/>
      <w:numFmt w:val="lowerLetter"/>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2" w15:restartNumberingAfterBreak="0">
    <w:nsid w:val="244641F9"/>
    <w:multiLevelType w:val="multilevel"/>
    <w:tmpl w:val="0410584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9C4CEB"/>
    <w:multiLevelType w:val="hybridMultilevel"/>
    <w:tmpl w:val="E0FA7B9A"/>
    <w:lvl w:ilvl="0" w:tplc="20164362">
      <w:start w:val="1"/>
      <w:numFmt w:val="upperLetter"/>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F40152"/>
    <w:multiLevelType w:val="hybridMultilevel"/>
    <w:tmpl w:val="C15C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7769D5"/>
    <w:multiLevelType w:val="hybridMultilevel"/>
    <w:tmpl w:val="005C3B66"/>
    <w:lvl w:ilvl="0" w:tplc="08090019">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2AD86310"/>
    <w:multiLevelType w:val="multilevel"/>
    <w:tmpl w:val="2FE4C530"/>
    <w:lvl w:ilvl="0">
      <w:start w:val="1"/>
      <w:numFmt w:val="decimal"/>
      <w:lvlText w:val="%1."/>
      <w:lvlJc w:val="left"/>
      <w:pPr>
        <w:ind w:left="720" w:hanging="360"/>
      </w:pPr>
    </w:lvl>
    <w:lvl w:ilvl="1">
      <w:start w:val="2"/>
      <w:numFmt w:val="decimal"/>
      <w:isLgl/>
      <w:lvlText w:val="%1.%2"/>
      <w:lvlJc w:val="left"/>
      <w:pPr>
        <w:ind w:left="825"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6E64B3D"/>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8" w15:restartNumberingAfterBreak="0">
    <w:nsid w:val="3BBA0FAA"/>
    <w:multiLevelType w:val="hybridMultilevel"/>
    <w:tmpl w:val="24E6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245D2E"/>
    <w:multiLevelType w:val="multilevel"/>
    <w:tmpl w:val="2FE4C530"/>
    <w:lvl w:ilvl="0">
      <w:start w:val="1"/>
      <w:numFmt w:val="decimal"/>
      <w:lvlText w:val="%1."/>
      <w:lvlJc w:val="left"/>
      <w:pPr>
        <w:ind w:left="720" w:hanging="360"/>
      </w:pPr>
    </w:lvl>
    <w:lvl w:ilvl="1">
      <w:start w:val="2"/>
      <w:numFmt w:val="decimal"/>
      <w:isLgl/>
      <w:lvlText w:val="%1.%2"/>
      <w:lvlJc w:val="left"/>
      <w:pPr>
        <w:ind w:left="825"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44C5B18"/>
    <w:multiLevelType w:val="multilevel"/>
    <w:tmpl w:val="B998A6E6"/>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4E00C77"/>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2" w15:restartNumberingAfterBreak="0">
    <w:nsid w:val="455878AF"/>
    <w:multiLevelType w:val="hybridMultilevel"/>
    <w:tmpl w:val="3D963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773C4"/>
    <w:multiLevelType w:val="hybridMultilevel"/>
    <w:tmpl w:val="F48C4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0204A0"/>
    <w:multiLevelType w:val="multilevel"/>
    <w:tmpl w:val="2FE4C530"/>
    <w:lvl w:ilvl="0">
      <w:start w:val="1"/>
      <w:numFmt w:val="decimal"/>
      <w:lvlText w:val="%1."/>
      <w:lvlJc w:val="left"/>
      <w:pPr>
        <w:ind w:left="720" w:hanging="360"/>
      </w:pPr>
    </w:lvl>
    <w:lvl w:ilvl="1">
      <w:start w:val="2"/>
      <w:numFmt w:val="decimal"/>
      <w:isLgl/>
      <w:lvlText w:val="%1.%2"/>
      <w:lvlJc w:val="left"/>
      <w:pPr>
        <w:ind w:left="825"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9A75C40"/>
    <w:multiLevelType w:val="hybridMultilevel"/>
    <w:tmpl w:val="8752C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A83DF9"/>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7" w15:restartNumberingAfterBreak="0">
    <w:nsid w:val="4FCB6032"/>
    <w:multiLevelType w:val="hybridMultilevel"/>
    <w:tmpl w:val="3ACAA6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8D4529"/>
    <w:multiLevelType w:val="hybridMultilevel"/>
    <w:tmpl w:val="F49A7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C45DD1"/>
    <w:multiLevelType w:val="hybridMultilevel"/>
    <w:tmpl w:val="A4805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3B7602"/>
    <w:multiLevelType w:val="hybridMultilevel"/>
    <w:tmpl w:val="BA168FCA"/>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1" w15:restartNumberingAfterBreak="0">
    <w:nsid w:val="63033DA6"/>
    <w:multiLevelType w:val="hybridMultilevel"/>
    <w:tmpl w:val="24E839CE"/>
    <w:lvl w:ilvl="0" w:tplc="158E3C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2A179A"/>
    <w:multiLevelType w:val="hybridMultilevel"/>
    <w:tmpl w:val="4492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EB1278"/>
    <w:multiLevelType w:val="hybridMultilevel"/>
    <w:tmpl w:val="73A85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D61F6"/>
    <w:multiLevelType w:val="hybridMultilevel"/>
    <w:tmpl w:val="D368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BF68ED"/>
    <w:multiLevelType w:val="hybridMultilevel"/>
    <w:tmpl w:val="421A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AC3A22"/>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37" w15:restartNumberingAfterBreak="0">
    <w:nsid w:val="79E217B2"/>
    <w:multiLevelType w:val="hybridMultilevel"/>
    <w:tmpl w:val="971EF4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ED21922"/>
    <w:multiLevelType w:val="hybridMultilevel"/>
    <w:tmpl w:val="61347B6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25776B"/>
    <w:multiLevelType w:val="hybridMultilevel"/>
    <w:tmpl w:val="1898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4806800">
    <w:abstractNumId w:val="25"/>
  </w:num>
  <w:num w:numId="2" w16cid:durableId="1822237849">
    <w:abstractNumId w:val="6"/>
  </w:num>
  <w:num w:numId="3" w16cid:durableId="1474758260">
    <w:abstractNumId w:val="20"/>
  </w:num>
  <w:num w:numId="4" w16cid:durableId="742874842">
    <w:abstractNumId w:val="7"/>
  </w:num>
  <w:num w:numId="5" w16cid:durableId="1675377478">
    <w:abstractNumId w:val="22"/>
  </w:num>
  <w:num w:numId="6" w16cid:durableId="1932467442">
    <w:abstractNumId w:val="3"/>
  </w:num>
  <w:num w:numId="7" w16cid:durableId="1274706692">
    <w:abstractNumId w:val="12"/>
  </w:num>
  <w:num w:numId="8" w16cid:durableId="677853744">
    <w:abstractNumId w:val="21"/>
  </w:num>
  <w:num w:numId="9" w16cid:durableId="2113282948">
    <w:abstractNumId w:val="30"/>
  </w:num>
  <w:num w:numId="10" w16cid:durableId="106776092">
    <w:abstractNumId w:val="28"/>
  </w:num>
  <w:num w:numId="11" w16cid:durableId="1567839533">
    <w:abstractNumId w:val="23"/>
  </w:num>
  <w:num w:numId="12" w16cid:durableId="277179563">
    <w:abstractNumId w:val="10"/>
  </w:num>
  <w:num w:numId="13" w16cid:durableId="1733045911">
    <w:abstractNumId w:val="38"/>
  </w:num>
  <w:num w:numId="14" w16cid:durableId="109589727">
    <w:abstractNumId w:val="15"/>
  </w:num>
  <w:num w:numId="15" w16cid:durableId="1012223512">
    <w:abstractNumId w:val="14"/>
  </w:num>
  <w:num w:numId="16" w16cid:durableId="1149979603">
    <w:abstractNumId w:val="5"/>
  </w:num>
  <w:num w:numId="17" w16cid:durableId="1807817171">
    <w:abstractNumId w:val="34"/>
  </w:num>
  <w:num w:numId="18" w16cid:durableId="334266034">
    <w:abstractNumId w:val="18"/>
  </w:num>
  <w:num w:numId="19" w16cid:durableId="730738307">
    <w:abstractNumId w:val="1"/>
  </w:num>
  <w:num w:numId="20" w16cid:durableId="1395741684">
    <w:abstractNumId w:val="31"/>
  </w:num>
  <w:num w:numId="21" w16cid:durableId="390664865">
    <w:abstractNumId w:val="17"/>
  </w:num>
  <w:num w:numId="22" w16cid:durableId="773668277">
    <w:abstractNumId w:val="26"/>
  </w:num>
  <w:num w:numId="23" w16cid:durableId="1188442157">
    <w:abstractNumId w:val="37"/>
  </w:num>
  <w:num w:numId="24" w16cid:durableId="455375655">
    <w:abstractNumId w:val="33"/>
  </w:num>
  <w:num w:numId="25" w16cid:durableId="1152989754">
    <w:abstractNumId w:val="9"/>
  </w:num>
  <w:num w:numId="26" w16cid:durableId="1049449905">
    <w:abstractNumId w:val="4"/>
  </w:num>
  <w:num w:numId="27" w16cid:durableId="2130125536">
    <w:abstractNumId w:val="13"/>
  </w:num>
  <w:num w:numId="28" w16cid:durableId="644360724">
    <w:abstractNumId w:val="11"/>
  </w:num>
  <w:num w:numId="29" w16cid:durableId="1834179817">
    <w:abstractNumId w:val="29"/>
  </w:num>
  <w:num w:numId="30" w16cid:durableId="614560489">
    <w:abstractNumId w:val="32"/>
  </w:num>
  <w:num w:numId="31" w16cid:durableId="864489190">
    <w:abstractNumId w:val="0"/>
  </w:num>
  <w:num w:numId="32" w16cid:durableId="818768881">
    <w:abstractNumId w:val="39"/>
  </w:num>
  <w:num w:numId="33" w16cid:durableId="1381321729">
    <w:abstractNumId w:val="2"/>
  </w:num>
  <w:num w:numId="34" w16cid:durableId="908538496">
    <w:abstractNumId w:val="8"/>
  </w:num>
  <w:num w:numId="35" w16cid:durableId="122122433">
    <w:abstractNumId w:val="35"/>
  </w:num>
  <w:num w:numId="36" w16cid:durableId="189612880">
    <w:abstractNumId w:val="24"/>
  </w:num>
  <w:num w:numId="37" w16cid:durableId="1867714786">
    <w:abstractNumId w:val="27"/>
  </w:num>
  <w:num w:numId="38" w16cid:durableId="2007246281">
    <w:abstractNumId w:val="36"/>
  </w:num>
  <w:num w:numId="39" w16cid:durableId="942347119">
    <w:abstractNumId w:val="16"/>
  </w:num>
  <w:num w:numId="40" w16cid:durableId="18304450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05F"/>
    <w:rsid w:val="000102BF"/>
    <w:rsid w:val="0001041B"/>
    <w:rsid w:val="00010A85"/>
    <w:rsid w:val="000118D5"/>
    <w:rsid w:val="0002005F"/>
    <w:rsid w:val="00021921"/>
    <w:rsid w:val="00022CBA"/>
    <w:rsid w:val="000274BB"/>
    <w:rsid w:val="00031833"/>
    <w:rsid w:val="00037D89"/>
    <w:rsid w:val="000534E3"/>
    <w:rsid w:val="00054367"/>
    <w:rsid w:val="00061B56"/>
    <w:rsid w:val="00062715"/>
    <w:rsid w:val="000671D9"/>
    <w:rsid w:val="00072CE3"/>
    <w:rsid w:val="000815F1"/>
    <w:rsid w:val="00090054"/>
    <w:rsid w:val="000929A1"/>
    <w:rsid w:val="00092ABB"/>
    <w:rsid w:val="00096A11"/>
    <w:rsid w:val="000A0FF8"/>
    <w:rsid w:val="000A184D"/>
    <w:rsid w:val="000A30FF"/>
    <w:rsid w:val="000A4FA7"/>
    <w:rsid w:val="000A7275"/>
    <w:rsid w:val="000B1452"/>
    <w:rsid w:val="000B55B0"/>
    <w:rsid w:val="000B7510"/>
    <w:rsid w:val="000C14E3"/>
    <w:rsid w:val="000C309A"/>
    <w:rsid w:val="000C36B3"/>
    <w:rsid w:val="000C603A"/>
    <w:rsid w:val="000D6F13"/>
    <w:rsid w:val="000E1C8D"/>
    <w:rsid w:val="000E34F4"/>
    <w:rsid w:val="000E51E1"/>
    <w:rsid w:val="000E733F"/>
    <w:rsid w:val="000F755F"/>
    <w:rsid w:val="001015A4"/>
    <w:rsid w:val="0010367F"/>
    <w:rsid w:val="00111D2B"/>
    <w:rsid w:val="00113A45"/>
    <w:rsid w:val="00120A6F"/>
    <w:rsid w:val="00121667"/>
    <w:rsid w:val="0012505B"/>
    <w:rsid w:val="00131D6D"/>
    <w:rsid w:val="00162035"/>
    <w:rsid w:val="00171388"/>
    <w:rsid w:val="001775A0"/>
    <w:rsid w:val="00177FE0"/>
    <w:rsid w:val="00181A63"/>
    <w:rsid w:val="0018744E"/>
    <w:rsid w:val="001879CB"/>
    <w:rsid w:val="00194BDB"/>
    <w:rsid w:val="0019754A"/>
    <w:rsid w:val="001A607B"/>
    <w:rsid w:val="001C046A"/>
    <w:rsid w:val="001C0FB7"/>
    <w:rsid w:val="001C2DFD"/>
    <w:rsid w:val="001C2F5A"/>
    <w:rsid w:val="001C796B"/>
    <w:rsid w:val="001D5AB2"/>
    <w:rsid w:val="001D66EE"/>
    <w:rsid w:val="001D6CAA"/>
    <w:rsid w:val="001E0E58"/>
    <w:rsid w:val="001E5EE4"/>
    <w:rsid w:val="001F4F22"/>
    <w:rsid w:val="002004F9"/>
    <w:rsid w:val="002013C0"/>
    <w:rsid w:val="0020146C"/>
    <w:rsid w:val="00201D76"/>
    <w:rsid w:val="00206A1F"/>
    <w:rsid w:val="00206DD7"/>
    <w:rsid w:val="0021274F"/>
    <w:rsid w:val="0021718C"/>
    <w:rsid w:val="00220DF5"/>
    <w:rsid w:val="00220F24"/>
    <w:rsid w:val="00221BE8"/>
    <w:rsid w:val="00227050"/>
    <w:rsid w:val="00227EDE"/>
    <w:rsid w:val="002315F8"/>
    <w:rsid w:val="00232A57"/>
    <w:rsid w:val="00241F84"/>
    <w:rsid w:val="0024244F"/>
    <w:rsid w:val="00244630"/>
    <w:rsid w:val="002451C5"/>
    <w:rsid w:val="0024708B"/>
    <w:rsid w:val="00251286"/>
    <w:rsid w:val="00254014"/>
    <w:rsid w:val="0026021B"/>
    <w:rsid w:val="00263025"/>
    <w:rsid w:val="002671C0"/>
    <w:rsid w:val="00272FE8"/>
    <w:rsid w:val="0028022A"/>
    <w:rsid w:val="00281E78"/>
    <w:rsid w:val="00281FE4"/>
    <w:rsid w:val="002838F7"/>
    <w:rsid w:val="00287CC5"/>
    <w:rsid w:val="002A7B1E"/>
    <w:rsid w:val="002B39B3"/>
    <w:rsid w:val="002C3342"/>
    <w:rsid w:val="002C3F45"/>
    <w:rsid w:val="002C498D"/>
    <w:rsid w:val="002C6F1F"/>
    <w:rsid w:val="002D1229"/>
    <w:rsid w:val="002D7E04"/>
    <w:rsid w:val="002F10D9"/>
    <w:rsid w:val="002F7F58"/>
    <w:rsid w:val="00313BDE"/>
    <w:rsid w:val="00316AC9"/>
    <w:rsid w:val="00320F7E"/>
    <w:rsid w:val="00330507"/>
    <w:rsid w:val="00337BA0"/>
    <w:rsid w:val="00340FAC"/>
    <w:rsid w:val="00347B70"/>
    <w:rsid w:val="003548EF"/>
    <w:rsid w:val="003566FF"/>
    <w:rsid w:val="00360C34"/>
    <w:rsid w:val="00364D46"/>
    <w:rsid w:val="00365466"/>
    <w:rsid w:val="00371CC2"/>
    <w:rsid w:val="0038046E"/>
    <w:rsid w:val="00380F83"/>
    <w:rsid w:val="003850D2"/>
    <w:rsid w:val="00393553"/>
    <w:rsid w:val="00394E0F"/>
    <w:rsid w:val="003B0142"/>
    <w:rsid w:val="003B0530"/>
    <w:rsid w:val="003B1908"/>
    <w:rsid w:val="003B369A"/>
    <w:rsid w:val="003C0EB2"/>
    <w:rsid w:val="003C425C"/>
    <w:rsid w:val="003C6E77"/>
    <w:rsid w:val="003D2875"/>
    <w:rsid w:val="003E4A99"/>
    <w:rsid w:val="003F417E"/>
    <w:rsid w:val="00400698"/>
    <w:rsid w:val="0040356E"/>
    <w:rsid w:val="00411E4C"/>
    <w:rsid w:val="00415A88"/>
    <w:rsid w:val="00420191"/>
    <w:rsid w:val="00420896"/>
    <w:rsid w:val="00425465"/>
    <w:rsid w:val="0043260C"/>
    <w:rsid w:val="00432AB3"/>
    <w:rsid w:val="00432F5C"/>
    <w:rsid w:val="00436A7D"/>
    <w:rsid w:val="004432F6"/>
    <w:rsid w:val="0044369D"/>
    <w:rsid w:val="00447AB2"/>
    <w:rsid w:val="0046001F"/>
    <w:rsid w:val="004609B1"/>
    <w:rsid w:val="004622A4"/>
    <w:rsid w:val="00466C79"/>
    <w:rsid w:val="00471489"/>
    <w:rsid w:val="004750AF"/>
    <w:rsid w:val="004774C1"/>
    <w:rsid w:val="004821F4"/>
    <w:rsid w:val="00485896"/>
    <w:rsid w:val="00493EAF"/>
    <w:rsid w:val="0049609B"/>
    <w:rsid w:val="004A15E8"/>
    <w:rsid w:val="004A3DB9"/>
    <w:rsid w:val="004A638D"/>
    <w:rsid w:val="004B7650"/>
    <w:rsid w:val="004C6B70"/>
    <w:rsid w:val="004D0E8B"/>
    <w:rsid w:val="004E0515"/>
    <w:rsid w:val="004E4AC6"/>
    <w:rsid w:val="004E5613"/>
    <w:rsid w:val="004E5C2E"/>
    <w:rsid w:val="004E78C8"/>
    <w:rsid w:val="004E7D9C"/>
    <w:rsid w:val="004F01A7"/>
    <w:rsid w:val="004F0B1A"/>
    <w:rsid w:val="004F5221"/>
    <w:rsid w:val="00501EEC"/>
    <w:rsid w:val="00503060"/>
    <w:rsid w:val="005049EF"/>
    <w:rsid w:val="005057EF"/>
    <w:rsid w:val="00512EF3"/>
    <w:rsid w:val="00523DA0"/>
    <w:rsid w:val="005246CC"/>
    <w:rsid w:val="00533895"/>
    <w:rsid w:val="005420A1"/>
    <w:rsid w:val="00544655"/>
    <w:rsid w:val="00544FD2"/>
    <w:rsid w:val="0056367F"/>
    <w:rsid w:val="0056799A"/>
    <w:rsid w:val="00576183"/>
    <w:rsid w:val="005766A4"/>
    <w:rsid w:val="0059724F"/>
    <w:rsid w:val="005B0E84"/>
    <w:rsid w:val="005B20BA"/>
    <w:rsid w:val="005B44A6"/>
    <w:rsid w:val="005B5F08"/>
    <w:rsid w:val="005B681D"/>
    <w:rsid w:val="005C054E"/>
    <w:rsid w:val="005E659C"/>
    <w:rsid w:val="005F0265"/>
    <w:rsid w:val="005F0F6A"/>
    <w:rsid w:val="005F4884"/>
    <w:rsid w:val="00630A8B"/>
    <w:rsid w:val="00634FFB"/>
    <w:rsid w:val="00643E46"/>
    <w:rsid w:val="00644FC9"/>
    <w:rsid w:val="0064556F"/>
    <w:rsid w:val="006477BE"/>
    <w:rsid w:val="00651C41"/>
    <w:rsid w:val="00656BD6"/>
    <w:rsid w:val="00660567"/>
    <w:rsid w:val="00660583"/>
    <w:rsid w:val="00661434"/>
    <w:rsid w:val="0066306E"/>
    <w:rsid w:val="00665E43"/>
    <w:rsid w:val="00674088"/>
    <w:rsid w:val="00675546"/>
    <w:rsid w:val="00681439"/>
    <w:rsid w:val="00681F7A"/>
    <w:rsid w:val="006868E6"/>
    <w:rsid w:val="006942B4"/>
    <w:rsid w:val="006A0283"/>
    <w:rsid w:val="006A548B"/>
    <w:rsid w:val="006E5292"/>
    <w:rsid w:val="006E634A"/>
    <w:rsid w:val="006E7930"/>
    <w:rsid w:val="006F1FC5"/>
    <w:rsid w:val="006F312D"/>
    <w:rsid w:val="00702196"/>
    <w:rsid w:val="00703E32"/>
    <w:rsid w:val="007041DB"/>
    <w:rsid w:val="0070482E"/>
    <w:rsid w:val="007056D4"/>
    <w:rsid w:val="007156E4"/>
    <w:rsid w:val="007174DB"/>
    <w:rsid w:val="00721875"/>
    <w:rsid w:val="00724573"/>
    <w:rsid w:val="00725566"/>
    <w:rsid w:val="0073209B"/>
    <w:rsid w:val="0073217C"/>
    <w:rsid w:val="00732953"/>
    <w:rsid w:val="00734B29"/>
    <w:rsid w:val="007373FF"/>
    <w:rsid w:val="00745F30"/>
    <w:rsid w:val="007525E7"/>
    <w:rsid w:val="00752B74"/>
    <w:rsid w:val="00755029"/>
    <w:rsid w:val="00772E57"/>
    <w:rsid w:val="007730FF"/>
    <w:rsid w:val="007772BE"/>
    <w:rsid w:val="0078192E"/>
    <w:rsid w:val="007918C4"/>
    <w:rsid w:val="00797B48"/>
    <w:rsid w:val="007A1D83"/>
    <w:rsid w:val="007A35D9"/>
    <w:rsid w:val="007A585F"/>
    <w:rsid w:val="007B29A1"/>
    <w:rsid w:val="007C23FE"/>
    <w:rsid w:val="007C33D5"/>
    <w:rsid w:val="007C3C7E"/>
    <w:rsid w:val="007C5DE2"/>
    <w:rsid w:val="007D2566"/>
    <w:rsid w:val="007D27E8"/>
    <w:rsid w:val="007D65E1"/>
    <w:rsid w:val="007E43B5"/>
    <w:rsid w:val="007E467D"/>
    <w:rsid w:val="007E6E3F"/>
    <w:rsid w:val="007F05DA"/>
    <w:rsid w:val="007F238C"/>
    <w:rsid w:val="007F30EE"/>
    <w:rsid w:val="007F393C"/>
    <w:rsid w:val="007F4EA1"/>
    <w:rsid w:val="007F74E7"/>
    <w:rsid w:val="008045A6"/>
    <w:rsid w:val="00806A44"/>
    <w:rsid w:val="00815D5A"/>
    <w:rsid w:val="00830E79"/>
    <w:rsid w:val="0083301B"/>
    <w:rsid w:val="00833B15"/>
    <w:rsid w:val="00834C68"/>
    <w:rsid w:val="00842284"/>
    <w:rsid w:val="0084438F"/>
    <w:rsid w:val="00856283"/>
    <w:rsid w:val="00856344"/>
    <w:rsid w:val="0085669F"/>
    <w:rsid w:val="00856D8F"/>
    <w:rsid w:val="00857169"/>
    <w:rsid w:val="00857F26"/>
    <w:rsid w:val="0086075B"/>
    <w:rsid w:val="008618CE"/>
    <w:rsid w:val="008646FA"/>
    <w:rsid w:val="00864D29"/>
    <w:rsid w:val="008709C3"/>
    <w:rsid w:val="00870B52"/>
    <w:rsid w:val="00893152"/>
    <w:rsid w:val="008945C8"/>
    <w:rsid w:val="00895F85"/>
    <w:rsid w:val="008A4DA5"/>
    <w:rsid w:val="008A7EBE"/>
    <w:rsid w:val="008C0885"/>
    <w:rsid w:val="008C259E"/>
    <w:rsid w:val="008C40D9"/>
    <w:rsid w:val="008C613D"/>
    <w:rsid w:val="008D0999"/>
    <w:rsid w:val="008D3905"/>
    <w:rsid w:val="008D456B"/>
    <w:rsid w:val="008D48E6"/>
    <w:rsid w:val="008D6816"/>
    <w:rsid w:val="008D6BCB"/>
    <w:rsid w:val="008D7DC5"/>
    <w:rsid w:val="008E2735"/>
    <w:rsid w:val="008E5C05"/>
    <w:rsid w:val="008F2111"/>
    <w:rsid w:val="008F429D"/>
    <w:rsid w:val="008F50BF"/>
    <w:rsid w:val="008F593B"/>
    <w:rsid w:val="008F692D"/>
    <w:rsid w:val="008F6A56"/>
    <w:rsid w:val="00905C4A"/>
    <w:rsid w:val="009139AB"/>
    <w:rsid w:val="0091524D"/>
    <w:rsid w:val="009200C8"/>
    <w:rsid w:val="00920BA2"/>
    <w:rsid w:val="00922870"/>
    <w:rsid w:val="00924E54"/>
    <w:rsid w:val="00927E0B"/>
    <w:rsid w:val="00935DCD"/>
    <w:rsid w:val="00955A16"/>
    <w:rsid w:val="009578F9"/>
    <w:rsid w:val="00961266"/>
    <w:rsid w:val="009633B8"/>
    <w:rsid w:val="009648BB"/>
    <w:rsid w:val="00965E40"/>
    <w:rsid w:val="00972427"/>
    <w:rsid w:val="009758F3"/>
    <w:rsid w:val="0097609D"/>
    <w:rsid w:val="00977FEE"/>
    <w:rsid w:val="00980F7A"/>
    <w:rsid w:val="00995750"/>
    <w:rsid w:val="00997C70"/>
    <w:rsid w:val="009B7C72"/>
    <w:rsid w:val="009C31A8"/>
    <w:rsid w:val="009C427D"/>
    <w:rsid w:val="009D1899"/>
    <w:rsid w:val="009D3C44"/>
    <w:rsid w:val="009E2FD1"/>
    <w:rsid w:val="009E3D10"/>
    <w:rsid w:val="009F290F"/>
    <w:rsid w:val="009F2921"/>
    <w:rsid w:val="00A01239"/>
    <w:rsid w:val="00A0174A"/>
    <w:rsid w:val="00A12DB0"/>
    <w:rsid w:val="00A20AD8"/>
    <w:rsid w:val="00A2325E"/>
    <w:rsid w:val="00A31371"/>
    <w:rsid w:val="00A369D8"/>
    <w:rsid w:val="00A506B8"/>
    <w:rsid w:val="00A51DFB"/>
    <w:rsid w:val="00A537AE"/>
    <w:rsid w:val="00A54AA0"/>
    <w:rsid w:val="00A56D4D"/>
    <w:rsid w:val="00A6036E"/>
    <w:rsid w:val="00A620D9"/>
    <w:rsid w:val="00A654D8"/>
    <w:rsid w:val="00A6555E"/>
    <w:rsid w:val="00A66AAB"/>
    <w:rsid w:val="00A74D1A"/>
    <w:rsid w:val="00A75524"/>
    <w:rsid w:val="00A7577A"/>
    <w:rsid w:val="00A80FEE"/>
    <w:rsid w:val="00A90CCE"/>
    <w:rsid w:val="00AA53BA"/>
    <w:rsid w:val="00AB6D02"/>
    <w:rsid w:val="00AD17B1"/>
    <w:rsid w:val="00AE3663"/>
    <w:rsid w:val="00AF3BC5"/>
    <w:rsid w:val="00B00D10"/>
    <w:rsid w:val="00B0667C"/>
    <w:rsid w:val="00B109DE"/>
    <w:rsid w:val="00B1236E"/>
    <w:rsid w:val="00B15D53"/>
    <w:rsid w:val="00B24DAC"/>
    <w:rsid w:val="00B3015F"/>
    <w:rsid w:val="00B32FC2"/>
    <w:rsid w:val="00B34F26"/>
    <w:rsid w:val="00B4453F"/>
    <w:rsid w:val="00B467E0"/>
    <w:rsid w:val="00B5637B"/>
    <w:rsid w:val="00B61E2B"/>
    <w:rsid w:val="00B66CC3"/>
    <w:rsid w:val="00B66D1D"/>
    <w:rsid w:val="00B82F26"/>
    <w:rsid w:val="00B83DAD"/>
    <w:rsid w:val="00B85A60"/>
    <w:rsid w:val="00B85FC7"/>
    <w:rsid w:val="00B87F7E"/>
    <w:rsid w:val="00B92CA4"/>
    <w:rsid w:val="00B93AD9"/>
    <w:rsid w:val="00B9721C"/>
    <w:rsid w:val="00B97820"/>
    <w:rsid w:val="00BA2CEB"/>
    <w:rsid w:val="00BA5FD6"/>
    <w:rsid w:val="00BB4752"/>
    <w:rsid w:val="00BC2B4B"/>
    <w:rsid w:val="00BC7888"/>
    <w:rsid w:val="00BD1198"/>
    <w:rsid w:val="00BD1D14"/>
    <w:rsid w:val="00BD73C8"/>
    <w:rsid w:val="00BE3C27"/>
    <w:rsid w:val="00BE58E4"/>
    <w:rsid w:val="00BE5F66"/>
    <w:rsid w:val="00BE6B2F"/>
    <w:rsid w:val="00BF0955"/>
    <w:rsid w:val="00C04DEE"/>
    <w:rsid w:val="00C05106"/>
    <w:rsid w:val="00C077FD"/>
    <w:rsid w:val="00C11D29"/>
    <w:rsid w:val="00C12113"/>
    <w:rsid w:val="00C1404D"/>
    <w:rsid w:val="00C16A49"/>
    <w:rsid w:val="00C21199"/>
    <w:rsid w:val="00C317A5"/>
    <w:rsid w:val="00C318D6"/>
    <w:rsid w:val="00C344F1"/>
    <w:rsid w:val="00C34ECC"/>
    <w:rsid w:val="00C41729"/>
    <w:rsid w:val="00C425D1"/>
    <w:rsid w:val="00C436C1"/>
    <w:rsid w:val="00C43BE7"/>
    <w:rsid w:val="00C470ED"/>
    <w:rsid w:val="00C538AE"/>
    <w:rsid w:val="00C53CD1"/>
    <w:rsid w:val="00C55F11"/>
    <w:rsid w:val="00C57D4A"/>
    <w:rsid w:val="00C76A1A"/>
    <w:rsid w:val="00C82823"/>
    <w:rsid w:val="00C82D86"/>
    <w:rsid w:val="00C8494A"/>
    <w:rsid w:val="00C90DD4"/>
    <w:rsid w:val="00C91F37"/>
    <w:rsid w:val="00C9298A"/>
    <w:rsid w:val="00C92D97"/>
    <w:rsid w:val="00CA327E"/>
    <w:rsid w:val="00CA704F"/>
    <w:rsid w:val="00CB1049"/>
    <w:rsid w:val="00CB19AD"/>
    <w:rsid w:val="00CC0715"/>
    <w:rsid w:val="00CC1338"/>
    <w:rsid w:val="00CF27A5"/>
    <w:rsid w:val="00D20665"/>
    <w:rsid w:val="00D23475"/>
    <w:rsid w:val="00D23FCA"/>
    <w:rsid w:val="00D25152"/>
    <w:rsid w:val="00D31F7C"/>
    <w:rsid w:val="00D32837"/>
    <w:rsid w:val="00D352A4"/>
    <w:rsid w:val="00D42325"/>
    <w:rsid w:val="00D479D9"/>
    <w:rsid w:val="00D644D6"/>
    <w:rsid w:val="00D677B2"/>
    <w:rsid w:val="00D7107F"/>
    <w:rsid w:val="00D87AD7"/>
    <w:rsid w:val="00D973CC"/>
    <w:rsid w:val="00DA20E3"/>
    <w:rsid w:val="00DA3A00"/>
    <w:rsid w:val="00DA4943"/>
    <w:rsid w:val="00DA61F3"/>
    <w:rsid w:val="00DB5375"/>
    <w:rsid w:val="00DC53DE"/>
    <w:rsid w:val="00DC78C3"/>
    <w:rsid w:val="00DD3B34"/>
    <w:rsid w:val="00DD45C0"/>
    <w:rsid w:val="00DD4F83"/>
    <w:rsid w:val="00DD730D"/>
    <w:rsid w:val="00DE1BC4"/>
    <w:rsid w:val="00DE20CF"/>
    <w:rsid w:val="00DE343D"/>
    <w:rsid w:val="00DE3850"/>
    <w:rsid w:val="00DE503F"/>
    <w:rsid w:val="00DF70CC"/>
    <w:rsid w:val="00E03292"/>
    <w:rsid w:val="00E03C40"/>
    <w:rsid w:val="00E139D3"/>
    <w:rsid w:val="00E157A4"/>
    <w:rsid w:val="00E21A70"/>
    <w:rsid w:val="00E24167"/>
    <w:rsid w:val="00E26B97"/>
    <w:rsid w:val="00E32AB9"/>
    <w:rsid w:val="00E46662"/>
    <w:rsid w:val="00E51E4D"/>
    <w:rsid w:val="00E5409D"/>
    <w:rsid w:val="00E60D36"/>
    <w:rsid w:val="00E67C08"/>
    <w:rsid w:val="00E82F0B"/>
    <w:rsid w:val="00E849DC"/>
    <w:rsid w:val="00E855C8"/>
    <w:rsid w:val="00E90224"/>
    <w:rsid w:val="00E9078F"/>
    <w:rsid w:val="00E93A6B"/>
    <w:rsid w:val="00E946E2"/>
    <w:rsid w:val="00E96751"/>
    <w:rsid w:val="00E97A59"/>
    <w:rsid w:val="00EA19FB"/>
    <w:rsid w:val="00EA5B77"/>
    <w:rsid w:val="00EB1402"/>
    <w:rsid w:val="00ED01E3"/>
    <w:rsid w:val="00ED5016"/>
    <w:rsid w:val="00ED5DEC"/>
    <w:rsid w:val="00EE308D"/>
    <w:rsid w:val="00EE4E9D"/>
    <w:rsid w:val="00EF2293"/>
    <w:rsid w:val="00EF22D2"/>
    <w:rsid w:val="00F14292"/>
    <w:rsid w:val="00F151B5"/>
    <w:rsid w:val="00F20948"/>
    <w:rsid w:val="00F209C1"/>
    <w:rsid w:val="00F223B0"/>
    <w:rsid w:val="00F36AC1"/>
    <w:rsid w:val="00F36B31"/>
    <w:rsid w:val="00F445EF"/>
    <w:rsid w:val="00F469D6"/>
    <w:rsid w:val="00F477D7"/>
    <w:rsid w:val="00F518A5"/>
    <w:rsid w:val="00F55D12"/>
    <w:rsid w:val="00F568C4"/>
    <w:rsid w:val="00F760E2"/>
    <w:rsid w:val="00F90AC9"/>
    <w:rsid w:val="00F92E97"/>
    <w:rsid w:val="00F975EA"/>
    <w:rsid w:val="00FA064A"/>
    <w:rsid w:val="00FA1F6A"/>
    <w:rsid w:val="00FA38EA"/>
    <w:rsid w:val="00FB1609"/>
    <w:rsid w:val="00FC0A10"/>
    <w:rsid w:val="00FD5FC6"/>
    <w:rsid w:val="00FE5E98"/>
    <w:rsid w:val="00FE7C6D"/>
    <w:rsid w:val="00FF4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BD716"/>
  <w14:defaultImageDpi w14:val="32767"/>
  <w15:chartTrackingRefBased/>
  <w15:docId w15:val="{9551C4CD-1A79-7E4A-9C85-D4C77531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A1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05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6AA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206A1F"/>
    <w:pPr>
      <w:spacing w:line="264" w:lineRule="auto"/>
      <w:jc w:val="center"/>
    </w:pPr>
    <w:rPr>
      <w:color w:val="595959" w:themeColor="text1" w:themeTint="A6"/>
      <w:sz w:val="22"/>
      <w:szCs w:val="22"/>
    </w:rPr>
  </w:style>
  <w:style w:type="paragraph" w:styleId="Title">
    <w:name w:val="Title"/>
    <w:basedOn w:val="Normal"/>
    <w:link w:val="TitleChar"/>
    <w:uiPriority w:val="10"/>
    <w:unhideWhenUsed/>
    <w:qFormat/>
    <w:rsid w:val="00206A1F"/>
    <w:pPr>
      <w:spacing w:before="480" w:after="40"/>
      <w:contextualSpacing/>
      <w:jc w:val="center"/>
    </w:pPr>
    <w:rPr>
      <w:rFonts w:asciiTheme="majorHAnsi" w:eastAsiaTheme="majorEastAsia" w:hAnsiTheme="majorHAnsi" w:cstheme="majorBidi"/>
      <w:color w:val="2F5496" w:themeColor="accent1" w:themeShade="BF"/>
      <w:kern w:val="28"/>
      <w:sz w:val="60"/>
      <w:szCs w:val="22"/>
    </w:rPr>
  </w:style>
  <w:style w:type="character" w:customStyle="1" w:styleId="TitleChar">
    <w:name w:val="Title Char"/>
    <w:basedOn w:val="DefaultParagraphFont"/>
    <w:link w:val="Title"/>
    <w:rsid w:val="00206A1F"/>
    <w:rPr>
      <w:rFonts w:asciiTheme="majorHAnsi" w:eastAsiaTheme="majorEastAsia" w:hAnsiTheme="majorHAnsi" w:cstheme="majorBidi"/>
      <w:color w:val="2F5496" w:themeColor="accent1" w:themeShade="BF"/>
      <w:kern w:val="28"/>
      <w:sz w:val="60"/>
      <w:szCs w:val="22"/>
    </w:rPr>
  </w:style>
  <w:style w:type="paragraph" w:styleId="Subtitle">
    <w:name w:val="Subtitle"/>
    <w:basedOn w:val="Normal"/>
    <w:link w:val="SubtitleChar"/>
    <w:uiPriority w:val="3"/>
    <w:unhideWhenUsed/>
    <w:qFormat/>
    <w:rsid w:val="00206A1F"/>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szCs w:val="22"/>
    </w:rPr>
  </w:style>
  <w:style w:type="character" w:customStyle="1" w:styleId="SubtitleChar">
    <w:name w:val="Subtitle Char"/>
    <w:basedOn w:val="DefaultParagraphFont"/>
    <w:link w:val="Subtitle"/>
    <w:uiPriority w:val="3"/>
    <w:rsid w:val="00206A1F"/>
    <w:rPr>
      <w:rFonts w:asciiTheme="majorHAnsi" w:eastAsiaTheme="majorEastAsia" w:hAnsiTheme="majorHAnsi" w:cstheme="majorBidi"/>
      <w:caps/>
      <w:color w:val="595959" w:themeColor="text1" w:themeTint="A6"/>
      <w:sz w:val="26"/>
      <w:szCs w:val="22"/>
    </w:rPr>
  </w:style>
  <w:style w:type="paragraph" w:customStyle="1" w:styleId="Photo">
    <w:name w:val="Photo"/>
    <w:basedOn w:val="Normal"/>
    <w:uiPriority w:val="1"/>
    <w:qFormat/>
    <w:rsid w:val="00206A1F"/>
    <w:pPr>
      <w:jc w:val="center"/>
    </w:pPr>
    <w:rPr>
      <w:color w:val="595959" w:themeColor="text1" w:themeTint="A6"/>
      <w:sz w:val="22"/>
      <w:szCs w:val="22"/>
    </w:rPr>
  </w:style>
  <w:style w:type="character" w:customStyle="1" w:styleId="Heading1Char">
    <w:name w:val="Heading 1 Char"/>
    <w:basedOn w:val="DefaultParagraphFont"/>
    <w:link w:val="Heading1"/>
    <w:uiPriority w:val="9"/>
    <w:rsid w:val="00206A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056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4708B"/>
    <w:rPr>
      <w:color w:val="0563C1" w:themeColor="hyperlink"/>
      <w:u w:val="single"/>
    </w:rPr>
  </w:style>
  <w:style w:type="character" w:styleId="UnresolvedMention">
    <w:name w:val="Unresolved Mention"/>
    <w:basedOn w:val="DefaultParagraphFont"/>
    <w:uiPriority w:val="99"/>
    <w:rsid w:val="0024708B"/>
    <w:rPr>
      <w:color w:val="605E5C"/>
      <w:shd w:val="clear" w:color="auto" w:fill="E1DFDD"/>
    </w:rPr>
  </w:style>
  <w:style w:type="paragraph" w:styleId="ListParagraph">
    <w:name w:val="List Paragraph"/>
    <w:basedOn w:val="Normal"/>
    <w:uiPriority w:val="34"/>
    <w:qFormat/>
    <w:rsid w:val="004750AF"/>
    <w:pPr>
      <w:ind w:left="720"/>
      <w:contextualSpacing/>
    </w:pPr>
  </w:style>
  <w:style w:type="character" w:styleId="FollowedHyperlink">
    <w:name w:val="FollowedHyperlink"/>
    <w:basedOn w:val="DefaultParagraphFont"/>
    <w:uiPriority w:val="99"/>
    <w:semiHidden/>
    <w:unhideWhenUsed/>
    <w:rsid w:val="002451C5"/>
    <w:rPr>
      <w:color w:val="954F72" w:themeColor="followedHyperlink"/>
      <w:u w:val="single"/>
    </w:rPr>
  </w:style>
  <w:style w:type="paragraph" w:styleId="Header">
    <w:name w:val="header"/>
    <w:basedOn w:val="Normal"/>
    <w:link w:val="HeaderChar"/>
    <w:uiPriority w:val="99"/>
    <w:unhideWhenUsed/>
    <w:rsid w:val="000A7275"/>
    <w:pPr>
      <w:tabs>
        <w:tab w:val="center" w:pos="4513"/>
        <w:tab w:val="right" w:pos="9026"/>
      </w:tabs>
    </w:pPr>
  </w:style>
  <w:style w:type="character" w:customStyle="1" w:styleId="HeaderChar">
    <w:name w:val="Header Char"/>
    <w:basedOn w:val="DefaultParagraphFont"/>
    <w:link w:val="Header"/>
    <w:uiPriority w:val="99"/>
    <w:rsid w:val="000A7275"/>
  </w:style>
  <w:style w:type="paragraph" w:styleId="Footer">
    <w:name w:val="footer"/>
    <w:basedOn w:val="Normal"/>
    <w:link w:val="FooterChar"/>
    <w:uiPriority w:val="99"/>
    <w:unhideWhenUsed/>
    <w:rsid w:val="000A7275"/>
    <w:pPr>
      <w:tabs>
        <w:tab w:val="center" w:pos="4513"/>
        <w:tab w:val="right" w:pos="9026"/>
      </w:tabs>
    </w:pPr>
  </w:style>
  <w:style w:type="character" w:customStyle="1" w:styleId="FooterChar">
    <w:name w:val="Footer Char"/>
    <w:basedOn w:val="DefaultParagraphFont"/>
    <w:link w:val="Footer"/>
    <w:uiPriority w:val="99"/>
    <w:rsid w:val="000A7275"/>
  </w:style>
  <w:style w:type="paragraph" w:styleId="Caption">
    <w:name w:val="caption"/>
    <w:basedOn w:val="Normal"/>
    <w:next w:val="Normal"/>
    <w:uiPriority w:val="35"/>
    <w:unhideWhenUsed/>
    <w:qFormat/>
    <w:rsid w:val="00857169"/>
    <w:pPr>
      <w:spacing w:after="200"/>
    </w:pPr>
    <w:rPr>
      <w:i/>
      <w:iCs/>
      <w:color w:val="44546A" w:themeColor="text2"/>
      <w:sz w:val="18"/>
      <w:szCs w:val="18"/>
    </w:rPr>
  </w:style>
  <w:style w:type="table" w:styleId="TableGrid">
    <w:name w:val="Table Grid"/>
    <w:basedOn w:val="TableNormal"/>
    <w:uiPriority w:val="59"/>
    <w:rsid w:val="00857F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75524"/>
  </w:style>
  <w:style w:type="paragraph" w:styleId="Bibliography">
    <w:name w:val="Bibliography"/>
    <w:basedOn w:val="Normal"/>
    <w:next w:val="Normal"/>
    <w:uiPriority w:val="37"/>
    <w:unhideWhenUsed/>
    <w:rsid w:val="00BE6B2F"/>
  </w:style>
  <w:style w:type="character" w:customStyle="1" w:styleId="Heading3Char">
    <w:name w:val="Heading 3 Char"/>
    <w:basedOn w:val="DefaultParagraphFont"/>
    <w:link w:val="Heading3"/>
    <w:uiPriority w:val="9"/>
    <w:rsid w:val="00A66AAB"/>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78192E"/>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8618C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618CE"/>
    <w:pPr>
      <w:spacing w:before="120"/>
    </w:pPr>
    <w:rPr>
      <w:rFonts w:cstheme="minorHAnsi"/>
      <w:b/>
      <w:bCs/>
      <w:i/>
      <w:iCs/>
    </w:rPr>
  </w:style>
  <w:style w:type="paragraph" w:styleId="TOC2">
    <w:name w:val="toc 2"/>
    <w:basedOn w:val="Normal"/>
    <w:next w:val="Normal"/>
    <w:autoRedefine/>
    <w:uiPriority w:val="39"/>
    <w:unhideWhenUsed/>
    <w:rsid w:val="008618CE"/>
    <w:pPr>
      <w:spacing w:before="120"/>
      <w:ind w:left="240"/>
    </w:pPr>
    <w:rPr>
      <w:rFonts w:cstheme="minorHAnsi"/>
      <w:b/>
      <w:bCs/>
      <w:sz w:val="22"/>
      <w:szCs w:val="22"/>
    </w:rPr>
  </w:style>
  <w:style w:type="paragraph" w:styleId="TOC3">
    <w:name w:val="toc 3"/>
    <w:basedOn w:val="Normal"/>
    <w:next w:val="Normal"/>
    <w:autoRedefine/>
    <w:uiPriority w:val="39"/>
    <w:unhideWhenUsed/>
    <w:rsid w:val="008618CE"/>
    <w:pPr>
      <w:ind w:left="480"/>
    </w:pPr>
    <w:rPr>
      <w:rFonts w:cstheme="minorHAnsi"/>
      <w:sz w:val="20"/>
      <w:szCs w:val="20"/>
    </w:rPr>
  </w:style>
  <w:style w:type="paragraph" w:styleId="TOC4">
    <w:name w:val="toc 4"/>
    <w:basedOn w:val="Normal"/>
    <w:next w:val="Normal"/>
    <w:autoRedefine/>
    <w:uiPriority w:val="39"/>
    <w:semiHidden/>
    <w:unhideWhenUsed/>
    <w:rsid w:val="008618CE"/>
    <w:pPr>
      <w:ind w:left="720"/>
    </w:pPr>
    <w:rPr>
      <w:rFonts w:cstheme="minorHAnsi"/>
      <w:sz w:val="20"/>
      <w:szCs w:val="20"/>
    </w:rPr>
  </w:style>
  <w:style w:type="paragraph" w:styleId="TOC5">
    <w:name w:val="toc 5"/>
    <w:basedOn w:val="Normal"/>
    <w:next w:val="Normal"/>
    <w:autoRedefine/>
    <w:uiPriority w:val="39"/>
    <w:semiHidden/>
    <w:unhideWhenUsed/>
    <w:rsid w:val="008618CE"/>
    <w:pPr>
      <w:ind w:left="960"/>
    </w:pPr>
    <w:rPr>
      <w:rFonts w:cstheme="minorHAnsi"/>
      <w:sz w:val="20"/>
      <w:szCs w:val="20"/>
    </w:rPr>
  </w:style>
  <w:style w:type="paragraph" w:styleId="TOC6">
    <w:name w:val="toc 6"/>
    <w:basedOn w:val="Normal"/>
    <w:next w:val="Normal"/>
    <w:autoRedefine/>
    <w:uiPriority w:val="39"/>
    <w:semiHidden/>
    <w:unhideWhenUsed/>
    <w:rsid w:val="008618CE"/>
    <w:pPr>
      <w:ind w:left="1200"/>
    </w:pPr>
    <w:rPr>
      <w:rFonts w:cstheme="minorHAnsi"/>
      <w:sz w:val="20"/>
      <w:szCs w:val="20"/>
    </w:rPr>
  </w:style>
  <w:style w:type="paragraph" w:styleId="TOC7">
    <w:name w:val="toc 7"/>
    <w:basedOn w:val="Normal"/>
    <w:next w:val="Normal"/>
    <w:autoRedefine/>
    <w:uiPriority w:val="39"/>
    <w:semiHidden/>
    <w:unhideWhenUsed/>
    <w:rsid w:val="008618CE"/>
    <w:pPr>
      <w:ind w:left="1440"/>
    </w:pPr>
    <w:rPr>
      <w:rFonts w:cstheme="minorHAnsi"/>
      <w:sz w:val="20"/>
      <w:szCs w:val="20"/>
    </w:rPr>
  </w:style>
  <w:style w:type="paragraph" w:styleId="TOC8">
    <w:name w:val="toc 8"/>
    <w:basedOn w:val="Normal"/>
    <w:next w:val="Normal"/>
    <w:autoRedefine/>
    <w:uiPriority w:val="39"/>
    <w:semiHidden/>
    <w:unhideWhenUsed/>
    <w:rsid w:val="008618CE"/>
    <w:pPr>
      <w:ind w:left="1680"/>
    </w:pPr>
    <w:rPr>
      <w:rFonts w:cstheme="minorHAnsi"/>
      <w:sz w:val="20"/>
      <w:szCs w:val="20"/>
    </w:rPr>
  </w:style>
  <w:style w:type="paragraph" w:styleId="TOC9">
    <w:name w:val="toc 9"/>
    <w:basedOn w:val="Normal"/>
    <w:next w:val="Normal"/>
    <w:autoRedefine/>
    <w:uiPriority w:val="39"/>
    <w:semiHidden/>
    <w:unhideWhenUsed/>
    <w:rsid w:val="008618CE"/>
    <w:pPr>
      <w:ind w:left="1920"/>
    </w:pPr>
    <w:rPr>
      <w:rFonts w:cstheme="minorHAnsi"/>
      <w:sz w:val="20"/>
      <w:szCs w:val="20"/>
    </w:rPr>
  </w:style>
  <w:style w:type="table" w:styleId="GridTable1Light">
    <w:name w:val="Grid Table 1 Light"/>
    <w:basedOn w:val="TableNormal"/>
    <w:uiPriority w:val="46"/>
    <w:rsid w:val="00C04DEE"/>
    <w:rPr>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40">
      <w:bodyDiv w:val="1"/>
      <w:marLeft w:val="0"/>
      <w:marRight w:val="0"/>
      <w:marTop w:val="0"/>
      <w:marBottom w:val="0"/>
      <w:divBdr>
        <w:top w:val="none" w:sz="0" w:space="0" w:color="auto"/>
        <w:left w:val="none" w:sz="0" w:space="0" w:color="auto"/>
        <w:bottom w:val="none" w:sz="0" w:space="0" w:color="auto"/>
        <w:right w:val="none" w:sz="0" w:space="0" w:color="auto"/>
      </w:divBdr>
    </w:div>
    <w:div w:id="3942705">
      <w:bodyDiv w:val="1"/>
      <w:marLeft w:val="0"/>
      <w:marRight w:val="0"/>
      <w:marTop w:val="0"/>
      <w:marBottom w:val="0"/>
      <w:divBdr>
        <w:top w:val="none" w:sz="0" w:space="0" w:color="auto"/>
        <w:left w:val="none" w:sz="0" w:space="0" w:color="auto"/>
        <w:bottom w:val="none" w:sz="0" w:space="0" w:color="auto"/>
        <w:right w:val="none" w:sz="0" w:space="0" w:color="auto"/>
      </w:divBdr>
    </w:div>
    <w:div w:id="6180694">
      <w:bodyDiv w:val="1"/>
      <w:marLeft w:val="0"/>
      <w:marRight w:val="0"/>
      <w:marTop w:val="0"/>
      <w:marBottom w:val="0"/>
      <w:divBdr>
        <w:top w:val="none" w:sz="0" w:space="0" w:color="auto"/>
        <w:left w:val="none" w:sz="0" w:space="0" w:color="auto"/>
        <w:bottom w:val="none" w:sz="0" w:space="0" w:color="auto"/>
        <w:right w:val="none" w:sz="0" w:space="0" w:color="auto"/>
      </w:divBdr>
    </w:div>
    <w:div w:id="9915336">
      <w:bodyDiv w:val="1"/>
      <w:marLeft w:val="0"/>
      <w:marRight w:val="0"/>
      <w:marTop w:val="0"/>
      <w:marBottom w:val="0"/>
      <w:divBdr>
        <w:top w:val="none" w:sz="0" w:space="0" w:color="auto"/>
        <w:left w:val="none" w:sz="0" w:space="0" w:color="auto"/>
        <w:bottom w:val="none" w:sz="0" w:space="0" w:color="auto"/>
        <w:right w:val="none" w:sz="0" w:space="0" w:color="auto"/>
      </w:divBdr>
    </w:div>
    <w:div w:id="10883416">
      <w:bodyDiv w:val="1"/>
      <w:marLeft w:val="0"/>
      <w:marRight w:val="0"/>
      <w:marTop w:val="0"/>
      <w:marBottom w:val="0"/>
      <w:divBdr>
        <w:top w:val="none" w:sz="0" w:space="0" w:color="auto"/>
        <w:left w:val="none" w:sz="0" w:space="0" w:color="auto"/>
        <w:bottom w:val="none" w:sz="0" w:space="0" w:color="auto"/>
        <w:right w:val="none" w:sz="0" w:space="0" w:color="auto"/>
      </w:divBdr>
    </w:div>
    <w:div w:id="11031748">
      <w:bodyDiv w:val="1"/>
      <w:marLeft w:val="0"/>
      <w:marRight w:val="0"/>
      <w:marTop w:val="0"/>
      <w:marBottom w:val="0"/>
      <w:divBdr>
        <w:top w:val="none" w:sz="0" w:space="0" w:color="auto"/>
        <w:left w:val="none" w:sz="0" w:space="0" w:color="auto"/>
        <w:bottom w:val="none" w:sz="0" w:space="0" w:color="auto"/>
        <w:right w:val="none" w:sz="0" w:space="0" w:color="auto"/>
      </w:divBdr>
    </w:div>
    <w:div w:id="14307000">
      <w:bodyDiv w:val="1"/>
      <w:marLeft w:val="0"/>
      <w:marRight w:val="0"/>
      <w:marTop w:val="0"/>
      <w:marBottom w:val="0"/>
      <w:divBdr>
        <w:top w:val="none" w:sz="0" w:space="0" w:color="auto"/>
        <w:left w:val="none" w:sz="0" w:space="0" w:color="auto"/>
        <w:bottom w:val="none" w:sz="0" w:space="0" w:color="auto"/>
        <w:right w:val="none" w:sz="0" w:space="0" w:color="auto"/>
      </w:divBdr>
    </w:div>
    <w:div w:id="17129053">
      <w:bodyDiv w:val="1"/>
      <w:marLeft w:val="0"/>
      <w:marRight w:val="0"/>
      <w:marTop w:val="0"/>
      <w:marBottom w:val="0"/>
      <w:divBdr>
        <w:top w:val="none" w:sz="0" w:space="0" w:color="auto"/>
        <w:left w:val="none" w:sz="0" w:space="0" w:color="auto"/>
        <w:bottom w:val="none" w:sz="0" w:space="0" w:color="auto"/>
        <w:right w:val="none" w:sz="0" w:space="0" w:color="auto"/>
      </w:divBdr>
    </w:div>
    <w:div w:id="17781790">
      <w:bodyDiv w:val="1"/>
      <w:marLeft w:val="0"/>
      <w:marRight w:val="0"/>
      <w:marTop w:val="0"/>
      <w:marBottom w:val="0"/>
      <w:divBdr>
        <w:top w:val="none" w:sz="0" w:space="0" w:color="auto"/>
        <w:left w:val="none" w:sz="0" w:space="0" w:color="auto"/>
        <w:bottom w:val="none" w:sz="0" w:space="0" w:color="auto"/>
        <w:right w:val="none" w:sz="0" w:space="0" w:color="auto"/>
      </w:divBdr>
    </w:div>
    <w:div w:id="21056425">
      <w:bodyDiv w:val="1"/>
      <w:marLeft w:val="0"/>
      <w:marRight w:val="0"/>
      <w:marTop w:val="0"/>
      <w:marBottom w:val="0"/>
      <w:divBdr>
        <w:top w:val="none" w:sz="0" w:space="0" w:color="auto"/>
        <w:left w:val="none" w:sz="0" w:space="0" w:color="auto"/>
        <w:bottom w:val="none" w:sz="0" w:space="0" w:color="auto"/>
        <w:right w:val="none" w:sz="0" w:space="0" w:color="auto"/>
      </w:divBdr>
    </w:div>
    <w:div w:id="25298823">
      <w:bodyDiv w:val="1"/>
      <w:marLeft w:val="0"/>
      <w:marRight w:val="0"/>
      <w:marTop w:val="0"/>
      <w:marBottom w:val="0"/>
      <w:divBdr>
        <w:top w:val="none" w:sz="0" w:space="0" w:color="auto"/>
        <w:left w:val="none" w:sz="0" w:space="0" w:color="auto"/>
        <w:bottom w:val="none" w:sz="0" w:space="0" w:color="auto"/>
        <w:right w:val="none" w:sz="0" w:space="0" w:color="auto"/>
      </w:divBdr>
    </w:div>
    <w:div w:id="25369440">
      <w:bodyDiv w:val="1"/>
      <w:marLeft w:val="0"/>
      <w:marRight w:val="0"/>
      <w:marTop w:val="0"/>
      <w:marBottom w:val="0"/>
      <w:divBdr>
        <w:top w:val="none" w:sz="0" w:space="0" w:color="auto"/>
        <w:left w:val="none" w:sz="0" w:space="0" w:color="auto"/>
        <w:bottom w:val="none" w:sz="0" w:space="0" w:color="auto"/>
        <w:right w:val="none" w:sz="0" w:space="0" w:color="auto"/>
      </w:divBdr>
    </w:div>
    <w:div w:id="25565204">
      <w:bodyDiv w:val="1"/>
      <w:marLeft w:val="0"/>
      <w:marRight w:val="0"/>
      <w:marTop w:val="0"/>
      <w:marBottom w:val="0"/>
      <w:divBdr>
        <w:top w:val="none" w:sz="0" w:space="0" w:color="auto"/>
        <w:left w:val="none" w:sz="0" w:space="0" w:color="auto"/>
        <w:bottom w:val="none" w:sz="0" w:space="0" w:color="auto"/>
        <w:right w:val="none" w:sz="0" w:space="0" w:color="auto"/>
      </w:divBdr>
    </w:div>
    <w:div w:id="41178905">
      <w:bodyDiv w:val="1"/>
      <w:marLeft w:val="0"/>
      <w:marRight w:val="0"/>
      <w:marTop w:val="0"/>
      <w:marBottom w:val="0"/>
      <w:divBdr>
        <w:top w:val="none" w:sz="0" w:space="0" w:color="auto"/>
        <w:left w:val="none" w:sz="0" w:space="0" w:color="auto"/>
        <w:bottom w:val="none" w:sz="0" w:space="0" w:color="auto"/>
        <w:right w:val="none" w:sz="0" w:space="0" w:color="auto"/>
      </w:divBdr>
    </w:div>
    <w:div w:id="43481828">
      <w:bodyDiv w:val="1"/>
      <w:marLeft w:val="0"/>
      <w:marRight w:val="0"/>
      <w:marTop w:val="0"/>
      <w:marBottom w:val="0"/>
      <w:divBdr>
        <w:top w:val="none" w:sz="0" w:space="0" w:color="auto"/>
        <w:left w:val="none" w:sz="0" w:space="0" w:color="auto"/>
        <w:bottom w:val="none" w:sz="0" w:space="0" w:color="auto"/>
        <w:right w:val="none" w:sz="0" w:space="0" w:color="auto"/>
      </w:divBdr>
    </w:div>
    <w:div w:id="46145539">
      <w:bodyDiv w:val="1"/>
      <w:marLeft w:val="0"/>
      <w:marRight w:val="0"/>
      <w:marTop w:val="0"/>
      <w:marBottom w:val="0"/>
      <w:divBdr>
        <w:top w:val="none" w:sz="0" w:space="0" w:color="auto"/>
        <w:left w:val="none" w:sz="0" w:space="0" w:color="auto"/>
        <w:bottom w:val="none" w:sz="0" w:space="0" w:color="auto"/>
        <w:right w:val="none" w:sz="0" w:space="0" w:color="auto"/>
      </w:divBdr>
    </w:div>
    <w:div w:id="49231186">
      <w:bodyDiv w:val="1"/>
      <w:marLeft w:val="0"/>
      <w:marRight w:val="0"/>
      <w:marTop w:val="0"/>
      <w:marBottom w:val="0"/>
      <w:divBdr>
        <w:top w:val="none" w:sz="0" w:space="0" w:color="auto"/>
        <w:left w:val="none" w:sz="0" w:space="0" w:color="auto"/>
        <w:bottom w:val="none" w:sz="0" w:space="0" w:color="auto"/>
        <w:right w:val="none" w:sz="0" w:space="0" w:color="auto"/>
      </w:divBdr>
    </w:div>
    <w:div w:id="53356578">
      <w:bodyDiv w:val="1"/>
      <w:marLeft w:val="0"/>
      <w:marRight w:val="0"/>
      <w:marTop w:val="0"/>
      <w:marBottom w:val="0"/>
      <w:divBdr>
        <w:top w:val="none" w:sz="0" w:space="0" w:color="auto"/>
        <w:left w:val="none" w:sz="0" w:space="0" w:color="auto"/>
        <w:bottom w:val="none" w:sz="0" w:space="0" w:color="auto"/>
        <w:right w:val="none" w:sz="0" w:space="0" w:color="auto"/>
      </w:divBdr>
    </w:div>
    <w:div w:id="55861596">
      <w:bodyDiv w:val="1"/>
      <w:marLeft w:val="0"/>
      <w:marRight w:val="0"/>
      <w:marTop w:val="0"/>
      <w:marBottom w:val="0"/>
      <w:divBdr>
        <w:top w:val="none" w:sz="0" w:space="0" w:color="auto"/>
        <w:left w:val="none" w:sz="0" w:space="0" w:color="auto"/>
        <w:bottom w:val="none" w:sz="0" w:space="0" w:color="auto"/>
        <w:right w:val="none" w:sz="0" w:space="0" w:color="auto"/>
      </w:divBdr>
    </w:div>
    <w:div w:id="56707365">
      <w:bodyDiv w:val="1"/>
      <w:marLeft w:val="0"/>
      <w:marRight w:val="0"/>
      <w:marTop w:val="0"/>
      <w:marBottom w:val="0"/>
      <w:divBdr>
        <w:top w:val="none" w:sz="0" w:space="0" w:color="auto"/>
        <w:left w:val="none" w:sz="0" w:space="0" w:color="auto"/>
        <w:bottom w:val="none" w:sz="0" w:space="0" w:color="auto"/>
        <w:right w:val="none" w:sz="0" w:space="0" w:color="auto"/>
      </w:divBdr>
    </w:div>
    <w:div w:id="61412466">
      <w:bodyDiv w:val="1"/>
      <w:marLeft w:val="0"/>
      <w:marRight w:val="0"/>
      <w:marTop w:val="0"/>
      <w:marBottom w:val="0"/>
      <w:divBdr>
        <w:top w:val="none" w:sz="0" w:space="0" w:color="auto"/>
        <w:left w:val="none" w:sz="0" w:space="0" w:color="auto"/>
        <w:bottom w:val="none" w:sz="0" w:space="0" w:color="auto"/>
        <w:right w:val="none" w:sz="0" w:space="0" w:color="auto"/>
      </w:divBdr>
    </w:div>
    <w:div w:id="63264012">
      <w:bodyDiv w:val="1"/>
      <w:marLeft w:val="0"/>
      <w:marRight w:val="0"/>
      <w:marTop w:val="0"/>
      <w:marBottom w:val="0"/>
      <w:divBdr>
        <w:top w:val="none" w:sz="0" w:space="0" w:color="auto"/>
        <w:left w:val="none" w:sz="0" w:space="0" w:color="auto"/>
        <w:bottom w:val="none" w:sz="0" w:space="0" w:color="auto"/>
        <w:right w:val="none" w:sz="0" w:space="0" w:color="auto"/>
      </w:divBdr>
    </w:div>
    <w:div w:id="64111091">
      <w:bodyDiv w:val="1"/>
      <w:marLeft w:val="0"/>
      <w:marRight w:val="0"/>
      <w:marTop w:val="0"/>
      <w:marBottom w:val="0"/>
      <w:divBdr>
        <w:top w:val="none" w:sz="0" w:space="0" w:color="auto"/>
        <w:left w:val="none" w:sz="0" w:space="0" w:color="auto"/>
        <w:bottom w:val="none" w:sz="0" w:space="0" w:color="auto"/>
        <w:right w:val="none" w:sz="0" w:space="0" w:color="auto"/>
      </w:divBdr>
    </w:div>
    <w:div w:id="64186324">
      <w:bodyDiv w:val="1"/>
      <w:marLeft w:val="0"/>
      <w:marRight w:val="0"/>
      <w:marTop w:val="0"/>
      <w:marBottom w:val="0"/>
      <w:divBdr>
        <w:top w:val="none" w:sz="0" w:space="0" w:color="auto"/>
        <w:left w:val="none" w:sz="0" w:space="0" w:color="auto"/>
        <w:bottom w:val="none" w:sz="0" w:space="0" w:color="auto"/>
        <w:right w:val="none" w:sz="0" w:space="0" w:color="auto"/>
      </w:divBdr>
    </w:div>
    <w:div w:id="64303804">
      <w:bodyDiv w:val="1"/>
      <w:marLeft w:val="0"/>
      <w:marRight w:val="0"/>
      <w:marTop w:val="0"/>
      <w:marBottom w:val="0"/>
      <w:divBdr>
        <w:top w:val="none" w:sz="0" w:space="0" w:color="auto"/>
        <w:left w:val="none" w:sz="0" w:space="0" w:color="auto"/>
        <w:bottom w:val="none" w:sz="0" w:space="0" w:color="auto"/>
        <w:right w:val="none" w:sz="0" w:space="0" w:color="auto"/>
      </w:divBdr>
    </w:div>
    <w:div w:id="66878567">
      <w:bodyDiv w:val="1"/>
      <w:marLeft w:val="0"/>
      <w:marRight w:val="0"/>
      <w:marTop w:val="0"/>
      <w:marBottom w:val="0"/>
      <w:divBdr>
        <w:top w:val="none" w:sz="0" w:space="0" w:color="auto"/>
        <w:left w:val="none" w:sz="0" w:space="0" w:color="auto"/>
        <w:bottom w:val="none" w:sz="0" w:space="0" w:color="auto"/>
        <w:right w:val="none" w:sz="0" w:space="0" w:color="auto"/>
      </w:divBdr>
    </w:div>
    <w:div w:id="67575566">
      <w:bodyDiv w:val="1"/>
      <w:marLeft w:val="0"/>
      <w:marRight w:val="0"/>
      <w:marTop w:val="0"/>
      <w:marBottom w:val="0"/>
      <w:divBdr>
        <w:top w:val="none" w:sz="0" w:space="0" w:color="auto"/>
        <w:left w:val="none" w:sz="0" w:space="0" w:color="auto"/>
        <w:bottom w:val="none" w:sz="0" w:space="0" w:color="auto"/>
        <w:right w:val="none" w:sz="0" w:space="0" w:color="auto"/>
      </w:divBdr>
    </w:div>
    <w:div w:id="69933530">
      <w:bodyDiv w:val="1"/>
      <w:marLeft w:val="0"/>
      <w:marRight w:val="0"/>
      <w:marTop w:val="0"/>
      <w:marBottom w:val="0"/>
      <w:divBdr>
        <w:top w:val="none" w:sz="0" w:space="0" w:color="auto"/>
        <w:left w:val="none" w:sz="0" w:space="0" w:color="auto"/>
        <w:bottom w:val="none" w:sz="0" w:space="0" w:color="auto"/>
        <w:right w:val="none" w:sz="0" w:space="0" w:color="auto"/>
      </w:divBdr>
    </w:div>
    <w:div w:id="70273525">
      <w:bodyDiv w:val="1"/>
      <w:marLeft w:val="0"/>
      <w:marRight w:val="0"/>
      <w:marTop w:val="0"/>
      <w:marBottom w:val="0"/>
      <w:divBdr>
        <w:top w:val="none" w:sz="0" w:space="0" w:color="auto"/>
        <w:left w:val="none" w:sz="0" w:space="0" w:color="auto"/>
        <w:bottom w:val="none" w:sz="0" w:space="0" w:color="auto"/>
        <w:right w:val="none" w:sz="0" w:space="0" w:color="auto"/>
      </w:divBdr>
    </w:div>
    <w:div w:id="73671217">
      <w:bodyDiv w:val="1"/>
      <w:marLeft w:val="0"/>
      <w:marRight w:val="0"/>
      <w:marTop w:val="0"/>
      <w:marBottom w:val="0"/>
      <w:divBdr>
        <w:top w:val="none" w:sz="0" w:space="0" w:color="auto"/>
        <w:left w:val="none" w:sz="0" w:space="0" w:color="auto"/>
        <w:bottom w:val="none" w:sz="0" w:space="0" w:color="auto"/>
        <w:right w:val="none" w:sz="0" w:space="0" w:color="auto"/>
      </w:divBdr>
    </w:div>
    <w:div w:id="75369922">
      <w:bodyDiv w:val="1"/>
      <w:marLeft w:val="0"/>
      <w:marRight w:val="0"/>
      <w:marTop w:val="0"/>
      <w:marBottom w:val="0"/>
      <w:divBdr>
        <w:top w:val="none" w:sz="0" w:space="0" w:color="auto"/>
        <w:left w:val="none" w:sz="0" w:space="0" w:color="auto"/>
        <w:bottom w:val="none" w:sz="0" w:space="0" w:color="auto"/>
        <w:right w:val="none" w:sz="0" w:space="0" w:color="auto"/>
      </w:divBdr>
    </w:div>
    <w:div w:id="75593490">
      <w:bodyDiv w:val="1"/>
      <w:marLeft w:val="0"/>
      <w:marRight w:val="0"/>
      <w:marTop w:val="0"/>
      <w:marBottom w:val="0"/>
      <w:divBdr>
        <w:top w:val="none" w:sz="0" w:space="0" w:color="auto"/>
        <w:left w:val="none" w:sz="0" w:space="0" w:color="auto"/>
        <w:bottom w:val="none" w:sz="0" w:space="0" w:color="auto"/>
        <w:right w:val="none" w:sz="0" w:space="0" w:color="auto"/>
      </w:divBdr>
    </w:div>
    <w:div w:id="79641684">
      <w:bodyDiv w:val="1"/>
      <w:marLeft w:val="0"/>
      <w:marRight w:val="0"/>
      <w:marTop w:val="0"/>
      <w:marBottom w:val="0"/>
      <w:divBdr>
        <w:top w:val="none" w:sz="0" w:space="0" w:color="auto"/>
        <w:left w:val="none" w:sz="0" w:space="0" w:color="auto"/>
        <w:bottom w:val="none" w:sz="0" w:space="0" w:color="auto"/>
        <w:right w:val="none" w:sz="0" w:space="0" w:color="auto"/>
      </w:divBdr>
    </w:div>
    <w:div w:id="80640766">
      <w:bodyDiv w:val="1"/>
      <w:marLeft w:val="0"/>
      <w:marRight w:val="0"/>
      <w:marTop w:val="0"/>
      <w:marBottom w:val="0"/>
      <w:divBdr>
        <w:top w:val="none" w:sz="0" w:space="0" w:color="auto"/>
        <w:left w:val="none" w:sz="0" w:space="0" w:color="auto"/>
        <w:bottom w:val="none" w:sz="0" w:space="0" w:color="auto"/>
        <w:right w:val="none" w:sz="0" w:space="0" w:color="auto"/>
      </w:divBdr>
    </w:div>
    <w:div w:id="84422478">
      <w:bodyDiv w:val="1"/>
      <w:marLeft w:val="0"/>
      <w:marRight w:val="0"/>
      <w:marTop w:val="0"/>
      <w:marBottom w:val="0"/>
      <w:divBdr>
        <w:top w:val="none" w:sz="0" w:space="0" w:color="auto"/>
        <w:left w:val="none" w:sz="0" w:space="0" w:color="auto"/>
        <w:bottom w:val="none" w:sz="0" w:space="0" w:color="auto"/>
        <w:right w:val="none" w:sz="0" w:space="0" w:color="auto"/>
      </w:divBdr>
    </w:div>
    <w:div w:id="91631237">
      <w:bodyDiv w:val="1"/>
      <w:marLeft w:val="0"/>
      <w:marRight w:val="0"/>
      <w:marTop w:val="0"/>
      <w:marBottom w:val="0"/>
      <w:divBdr>
        <w:top w:val="none" w:sz="0" w:space="0" w:color="auto"/>
        <w:left w:val="none" w:sz="0" w:space="0" w:color="auto"/>
        <w:bottom w:val="none" w:sz="0" w:space="0" w:color="auto"/>
        <w:right w:val="none" w:sz="0" w:space="0" w:color="auto"/>
      </w:divBdr>
    </w:div>
    <w:div w:id="91710104">
      <w:bodyDiv w:val="1"/>
      <w:marLeft w:val="0"/>
      <w:marRight w:val="0"/>
      <w:marTop w:val="0"/>
      <w:marBottom w:val="0"/>
      <w:divBdr>
        <w:top w:val="none" w:sz="0" w:space="0" w:color="auto"/>
        <w:left w:val="none" w:sz="0" w:space="0" w:color="auto"/>
        <w:bottom w:val="none" w:sz="0" w:space="0" w:color="auto"/>
        <w:right w:val="none" w:sz="0" w:space="0" w:color="auto"/>
      </w:divBdr>
    </w:div>
    <w:div w:id="93521303">
      <w:bodyDiv w:val="1"/>
      <w:marLeft w:val="0"/>
      <w:marRight w:val="0"/>
      <w:marTop w:val="0"/>
      <w:marBottom w:val="0"/>
      <w:divBdr>
        <w:top w:val="none" w:sz="0" w:space="0" w:color="auto"/>
        <w:left w:val="none" w:sz="0" w:space="0" w:color="auto"/>
        <w:bottom w:val="none" w:sz="0" w:space="0" w:color="auto"/>
        <w:right w:val="none" w:sz="0" w:space="0" w:color="auto"/>
      </w:divBdr>
    </w:div>
    <w:div w:id="94323392">
      <w:bodyDiv w:val="1"/>
      <w:marLeft w:val="0"/>
      <w:marRight w:val="0"/>
      <w:marTop w:val="0"/>
      <w:marBottom w:val="0"/>
      <w:divBdr>
        <w:top w:val="none" w:sz="0" w:space="0" w:color="auto"/>
        <w:left w:val="none" w:sz="0" w:space="0" w:color="auto"/>
        <w:bottom w:val="none" w:sz="0" w:space="0" w:color="auto"/>
        <w:right w:val="none" w:sz="0" w:space="0" w:color="auto"/>
      </w:divBdr>
    </w:div>
    <w:div w:id="96171723">
      <w:bodyDiv w:val="1"/>
      <w:marLeft w:val="0"/>
      <w:marRight w:val="0"/>
      <w:marTop w:val="0"/>
      <w:marBottom w:val="0"/>
      <w:divBdr>
        <w:top w:val="none" w:sz="0" w:space="0" w:color="auto"/>
        <w:left w:val="none" w:sz="0" w:space="0" w:color="auto"/>
        <w:bottom w:val="none" w:sz="0" w:space="0" w:color="auto"/>
        <w:right w:val="none" w:sz="0" w:space="0" w:color="auto"/>
      </w:divBdr>
    </w:div>
    <w:div w:id="99569182">
      <w:bodyDiv w:val="1"/>
      <w:marLeft w:val="0"/>
      <w:marRight w:val="0"/>
      <w:marTop w:val="0"/>
      <w:marBottom w:val="0"/>
      <w:divBdr>
        <w:top w:val="none" w:sz="0" w:space="0" w:color="auto"/>
        <w:left w:val="none" w:sz="0" w:space="0" w:color="auto"/>
        <w:bottom w:val="none" w:sz="0" w:space="0" w:color="auto"/>
        <w:right w:val="none" w:sz="0" w:space="0" w:color="auto"/>
      </w:divBdr>
    </w:div>
    <w:div w:id="100154216">
      <w:bodyDiv w:val="1"/>
      <w:marLeft w:val="0"/>
      <w:marRight w:val="0"/>
      <w:marTop w:val="0"/>
      <w:marBottom w:val="0"/>
      <w:divBdr>
        <w:top w:val="none" w:sz="0" w:space="0" w:color="auto"/>
        <w:left w:val="none" w:sz="0" w:space="0" w:color="auto"/>
        <w:bottom w:val="none" w:sz="0" w:space="0" w:color="auto"/>
        <w:right w:val="none" w:sz="0" w:space="0" w:color="auto"/>
      </w:divBdr>
    </w:div>
    <w:div w:id="100339331">
      <w:bodyDiv w:val="1"/>
      <w:marLeft w:val="0"/>
      <w:marRight w:val="0"/>
      <w:marTop w:val="0"/>
      <w:marBottom w:val="0"/>
      <w:divBdr>
        <w:top w:val="none" w:sz="0" w:space="0" w:color="auto"/>
        <w:left w:val="none" w:sz="0" w:space="0" w:color="auto"/>
        <w:bottom w:val="none" w:sz="0" w:space="0" w:color="auto"/>
        <w:right w:val="none" w:sz="0" w:space="0" w:color="auto"/>
      </w:divBdr>
    </w:div>
    <w:div w:id="100414457">
      <w:bodyDiv w:val="1"/>
      <w:marLeft w:val="0"/>
      <w:marRight w:val="0"/>
      <w:marTop w:val="0"/>
      <w:marBottom w:val="0"/>
      <w:divBdr>
        <w:top w:val="none" w:sz="0" w:space="0" w:color="auto"/>
        <w:left w:val="none" w:sz="0" w:space="0" w:color="auto"/>
        <w:bottom w:val="none" w:sz="0" w:space="0" w:color="auto"/>
        <w:right w:val="none" w:sz="0" w:space="0" w:color="auto"/>
      </w:divBdr>
    </w:div>
    <w:div w:id="104623276">
      <w:bodyDiv w:val="1"/>
      <w:marLeft w:val="0"/>
      <w:marRight w:val="0"/>
      <w:marTop w:val="0"/>
      <w:marBottom w:val="0"/>
      <w:divBdr>
        <w:top w:val="none" w:sz="0" w:space="0" w:color="auto"/>
        <w:left w:val="none" w:sz="0" w:space="0" w:color="auto"/>
        <w:bottom w:val="none" w:sz="0" w:space="0" w:color="auto"/>
        <w:right w:val="none" w:sz="0" w:space="0" w:color="auto"/>
      </w:divBdr>
    </w:div>
    <w:div w:id="107091025">
      <w:bodyDiv w:val="1"/>
      <w:marLeft w:val="0"/>
      <w:marRight w:val="0"/>
      <w:marTop w:val="0"/>
      <w:marBottom w:val="0"/>
      <w:divBdr>
        <w:top w:val="none" w:sz="0" w:space="0" w:color="auto"/>
        <w:left w:val="none" w:sz="0" w:space="0" w:color="auto"/>
        <w:bottom w:val="none" w:sz="0" w:space="0" w:color="auto"/>
        <w:right w:val="none" w:sz="0" w:space="0" w:color="auto"/>
      </w:divBdr>
    </w:div>
    <w:div w:id="113599332">
      <w:bodyDiv w:val="1"/>
      <w:marLeft w:val="0"/>
      <w:marRight w:val="0"/>
      <w:marTop w:val="0"/>
      <w:marBottom w:val="0"/>
      <w:divBdr>
        <w:top w:val="none" w:sz="0" w:space="0" w:color="auto"/>
        <w:left w:val="none" w:sz="0" w:space="0" w:color="auto"/>
        <w:bottom w:val="none" w:sz="0" w:space="0" w:color="auto"/>
        <w:right w:val="none" w:sz="0" w:space="0" w:color="auto"/>
      </w:divBdr>
    </w:div>
    <w:div w:id="114175484">
      <w:bodyDiv w:val="1"/>
      <w:marLeft w:val="0"/>
      <w:marRight w:val="0"/>
      <w:marTop w:val="0"/>
      <w:marBottom w:val="0"/>
      <w:divBdr>
        <w:top w:val="none" w:sz="0" w:space="0" w:color="auto"/>
        <w:left w:val="none" w:sz="0" w:space="0" w:color="auto"/>
        <w:bottom w:val="none" w:sz="0" w:space="0" w:color="auto"/>
        <w:right w:val="none" w:sz="0" w:space="0" w:color="auto"/>
      </w:divBdr>
    </w:div>
    <w:div w:id="118376348">
      <w:bodyDiv w:val="1"/>
      <w:marLeft w:val="0"/>
      <w:marRight w:val="0"/>
      <w:marTop w:val="0"/>
      <w:marBottom w:val="0"/>
      <w:divBdr>
        <w:top w:val="none" w:sz="0" w:space="0" w:color="auto"/>
        <w:left w:val="none" w:sz="0" w:space="0" w:color="auto"/>
        <w:bottom w:val="none" w:sz="0" w:space="0" w:color="auto"/>
        <w:right w:val="none" w:sz="0" w:space="0" w:color="auto"/>
      </w:divBdr>
    </w:div>
    <w:div w:id="118574325">
      <w:bodyDiv w:val="1"/>
      <w:marLeft w:val="0"/>
      <w:marRight w:val="0"/>
      <w:marTop w:val="0"/>
      <w:marBottom w:val="0"/>
      <w:divBdr>
        <w:top w:val="none" w:sz="0" w:space="0" w:color="auto"/>
        <w:left w:val="none" w:sz="0" w:space="0" w:color="auto"/>
        <w:bottom w:val="none" w:sz="0" w:space="0" w:color="auto"/>
        <w:right w:val="none" w:sz="0" w:space="0" w:color="auto"/>
      </w:divBdr>
    </w:div>
    <w:div w:id="123348433">
      <w:bodyDiv w:val="1"/>
      <w:marLeft w:val="0"/>
      <w:marRight w:val="0"/>
      <w:marTop w:val="0"/>
      <w:marBottom w:val="0"/>
      <w:divBdr>
        <w:top w:val="none" w:sz="0" w:space="0" w:color="auto"/>
        <w:left w:val="none" w:sz="0" w:space="0" w:color="auto"/>
        <w:bottom w:val="none" w:sz="0" w:space="0" w:color="auto"/>
        <w:right w:val="none" w:sz="0" w:space="0" w:color="auto"/>
      </w:divBdr>
    </w:div>
    <w:div w:id="138959223">
      <w:bodyDiv w:val="1"/>
      <w:marLeft w:val="0"/>
      <w:marRight w:val="0"/>
      <w:marTop w:val="0"/>
      <w:marBottom w:val="0"/>
      <w:divBdr>
        <w:top w:val="none" w:sz="0" w:space="0" w:color="auto"/>
        <w:left w:val="none" w:sz="0" w:space="0" w:color="auto"/>
        <w:bottom w:val="none" w:sz="0" w:space="0" w:color="auto"/>
        <w:right w:val="none" w:sz="0" w:space="0" w:color="auto"/>
      </w:divBdr>
    </w:div>
    <w:div w:id="139461738">
      <w:bodyDiv w:val="1"/>
      <w:marLeft w:val="0"/>
      <w:marRight w:val="0"/>
      <w:marTop w:val="0"/>
      <w:marBottom w:val="0"/>
      <w:divBdr>
        <w:top w:val="none" w:sz="0" w:space="0" w:color="auto"/>
        <w:left w:val="none" w:sz="0" w:space="0" w:color="auto"/>
        <w:bottom w:val="none" w:sz="0" w:space="0" w:color="auto"/>
        <w:right w:val="none" w:sz="0" w:space="0" w:color="auto"/>
      </w:divBdr>
    </w:div>
    <w:div w:id="141506218">
      <w:bodyDiv w:val="1"/>
      <w:marLeft w:val="0"/>
      <w:marRight w:val="0"/>
      <w:marTop w:val="0"/>
      <w:marBottom w:val="0"/>
      <w:divBdr>
        <w:top w:val="none" w:sz="0" w:space="0" w:color="auto"/>
        <w:left w:val="none" w:sz="0" w:space="0" w:color="auto"/>
        <w:bottom w:val="none" w:sz="0" w:space="0" w:color="auto"/>
        <w:right w:val="none" w:sz="0" w:space="0" w:color="auto"/>
      </w:divBdr>
    </w:div>
    <w:div w:id="144398798">
      <w:bodyDiv w:val="1"/>
      <w:marLeft w:val="0"/>
      <w:marRight w:val="0"/>
      <w:marTop w:val="0"/>
      <w:marBottom w:val="0"/>
      <w:divBdr>
        <w:top w:val="none" w:sz="0" w:space="0" w:color="auto"/>
        <w:left w:val="none" w:sz="0" w:space="0" w:color="auto"/>
        <w:bottom w:val="none" w:sz="0" w:space="0" w:color="auto"/>
        <w:right w:val="none" w:sz="0" w:space="0" w:color="auto"/>
      </w:divBdr>
    </w:div>
    <w:div w:id="150098208">
      <w:bodyDiv w:val="1"/>
      <w:marLeft w:val="0"/>
      <w:marRight w:val="0"/>
      <w:marTop w:val="0"/>
      <w:marBottom w:val="0"/>
      <w:divBdr>
        <w:top w:val="none" w:sz="0" w:space="0" w:color="auto"/>
        <w:left w:val="none" w:sz="0" w:space="0" w:color="auto"/>
        <w:bottom w:val="none" w:sz="0" w:space="0" w:color="auto"/>
        <w:right w:val="none" w:sz="0" w:space="0" w:color="auto"/>
      </w:divBdr>
    </w:div>
    <w:div w:id="152182080">
      <w:bodyDiv w:val="1"/>
      <w:marLeft w:val="0"/>
      <w:marRight w:val="0"/>
      <w:marTop w:val="0"/>
      <w:marBottom w:val="0"/>
      <w:divBdr>
        <w:top w:val="none" w:sz="0" w:space="0" w:color="auto"/>
        <w:left w:val="none" w:sz="0" w:space="0" w:color="auto"/>
        <w:bottom w:val="none" w:sz="0" w:space="0" w:color="auto"/>
        <w:right w:val="none" w:sz="0" w:space="0" w:color="auto"/>
      </w:divBdr>
    </w:div>
    <w:div w:id="153378460">
      <w:bodyDiv w:val="1"/>
      <w:marLeft w:val="0"/>
      <w:marRight w:val="0"/>
      <w:marTop w:val="0"/>
      <w:marBottom w:val="0"/>
      <w:divBdr>
        <w:top w:val="none" w:sz="0" w:space="0" w:color="auto"/>
        <w:left w:val="none" w:sz="0" w:space="0" w:color="auto"/>
        <w:bottom w:val="none" w:sz="0" w:space="0" w:color="auto"/>
        <w:right w:val="none" w:sz="0" w:space="0" w:color="auto"/>
      </w:divBdr>
    </w:div>
    <w:div w:id="153617448">
      <w:bodyDiv w:val="1"/>
      <w:marLeft w:val="0"/>
      <w:marRight w:val="0"/>
      <w:marTop w:val="0"/>
      <w:marBottom w:val="0"/>
      <w:divBdr>
        <w:top w:val="none" w:sz="0" w:space="0" w:color="auto"/>
        <w:left w:val="none" w:sz="0" w:space="0" w:color="auto"/>
        <w:bottom w:val="none" w:sz="0" w:space="0" w:color="auto"/>
        <w:right w:val="none" w:sz="0" w:space="0" w:color="auto"/>
      </w:divBdr>
    </w:div>
    <w:div w:id="155002826">
      <w:bodyDiv w:val="1"/>
      <w:marLeft w:val="0"/>
      <w:marRight w:val="0"/>
      <w:marTop w:val="0"/>
      <w:marBottom w:val="0"/>
      <w:divBdr>
        <w:top w:val="none" w:sz="0" w:space="0" w:color="auto"/>
        <w:left w:val="none" w:sz="0" w:space="0" w:color="auto"/>
        <w:bottom w:val="none" w:sz="0" w:space="0" w:color="auto"/>
        <w:right w:val="none" w:sz="0" w:space="0" w:color="auto"/>
      </w:divBdr>
    </w:div>
    <w:div w:id="155193081">
      <w:bodyDiv w:val="1"/>
      <w:marLeft w:val="0"/>
      <w:marRight w:val="0"/>
      <w:marTop w:val="0"/>
      <w:marBottom w:val="0"/>
      <w:divBdr>
        <w:top w:val="none" w:sz="0" w:space="0" w:color="auto"/>
        <w:left w:val="none" w:sz="0" w:space="0" w:color="auto"/>
        <w:bottom w:val="none" w:sz="0" w:space="0" w:color="auto"/>
        <w:right w:val="none" w:sz="0" w:space="0" w:color="auto"/>
      </w:divBdr>
    </w:div>
    <w:div w:id="160395897">
      <w:bodyDiv w:val="1"/>
      <w:marLeft w:val="0"/>
      <w:marRight w:val="0"/>
      <w:marTop w:val="0"/>
      <w:marBottom w:val="0"/>
      <w:divBdr>
        <w:top w:val="none" w:sz="0" w:space="0" w:color="auto"/>
        <w:left w:val="none" w:sz="0" w:space="0" w:color="auto"/>
        <w:bottom w:val="none" w:sz="0" w:space="0" w:color="auto"/>
        <w:right w:val="none" w:sz="0" w:space="0" w:color="auto"/>
      </w:divBdr>
    </w:div>
    <w:div w:id="160462688">
      <w:bodyDiv w:val="1"/>
      <w:marLeft w:val="0"/>
      <w:marRight w:val="0"/>
      <w:marTop w:val="0"/>
      <w:marBottom w:val="0"/>
      <w:divBdr>
        <w:top w:val="none" w:sz="0" w:space="0" w:color="auto"/>
        <w:left w:val="none" w:sz="0" w:space="0" w:color="auto"/>
        <w:bottom w:val="none" w:sz="0" w:space="0" w:color="auto"/>
        <w:right w:val="none" w:sz="0" w:space="0" w:color="auto"/>
      </w:divBdr>
    </w:div>
    <w:div w:id="166987888">
      <w:bodyDiv w:val="1"/>
      <w:marLeft w:val="0"/>
      <w:marRight w:val="0"/>
      <w:marTop w:val="0"/>
      <w:marBottom w:val="0"/>
      <w:divBdr>
        <w:top w:val="none" w:sz="0" w:space="0" w:color="auto"/>
        <w:left w:val="none" w:sz="0" w:space="0" w:color="auto"/>
        <w:bottom w:val="none" w:sz="0" w:space="0" w:color="auto"/>
        <w:right w:val="none" w:sz="0" w:space="0" w:color="auto"/>
      </w:divBdr>
    </w:div>
    <w:div w:id="167447346">
      <w:bodyDiv w:val="1"/>
      <w:marLeft w:val="0"/>
      <w:marRight w:val="0"/>
      <w:marTop w:val="0"/>
      <w:marBottom w:val="0"/>
      <w:divBdr>
        <w:top w:val="none" w:sz="0" w:space="0" w:color="auto"/>
        <w:left w:val="none" w:sz="0" w:space="0" w:color="auto"/>
        <w:bottom w:val="none" w:sz="0" w:space="0" w:color="auto"/>
        <w:right w:val="none" w:sz="0" w:space="0" w:color="auto"/>
      </w:divBdr>
    </w:div>
    <w:div w:id="171263055">
      <w:bodyDiv w:val="1"/>
      <w:marLeft w:val="0"/>
      <w:marRight w:val="0"/>
      <w:marTop w:val="0"/>
      <w:marBottom w:val="0"/>
      <w:divBdr>
        <w:top w:val="none" w:sz="0" w:space="0" w:color="auto"/>
        <w:left w:val="none" w:sz="0" w:space="0" w:color="auto"/>
        <w:bottom w:val="none" w:sz="0" w:space="0" w:color="auto"/>
        <w:right w:val="none" w:sz="0" w:space="0" w:color="auto"/>
      </w:divBdr>
    </w:div>
    <w:div w:id="171605643">
      <w:bodyDiv w:val="1"/>
      <w:marLeft w:val="0"/>
      <w:marRight w:val="0"/>
      <w:marTop w:val="0"/>
      <w:marBottom w:val="0"/>
      <w:divBdr>
        <w:top w:val="none" w:sz="0" w:space="0" w:color="auto"/>
        <w:left w:val="none" w:sz="0" w:space="0" w:color="auto"/>
        <w:bottom w:val="none" w:sz="0" w:space="0" w:color="auto"/>
        <w:right w:val="none" w:sz="0" w:space="0" w:color="auto"/>
      </w:divBdr>
    </w:div>
    <w:div w:id="174272806">
      <w:bodyDiv w:val="1"/>
      <w:marLeft w:val="0"/>
      <w:marRight w:val="0"/>
      <w:marTop w:val="0"/>
      <w:marBottom w:val="0"/>
      <w:divBdr>
        <w:top w:val="none" w:sz="0" w:space="0" w:color="auto"/>
        <w:left w:val="none" w:sz="0" w:space="0" w:color="auto"/>
        <w:bottom w:val="none" w:sz="0" w:space="0" w:color="auto"/>
        <w:right w:val="none" w:sz="0" w:space="0" w:color="auto"/>
      </w:divBdr>
    </w:div>
    <w:div w:id="179897660">
      <w:bodyDiv w:val="1"/>
      <w:marLeft w:val="0"/>
      <w:marRight w:val="0"/>
      <w:marTop w:val="0"/>
      <w:marBottom w:val="0"/>
      <w:divBdr>
        <w:top w:val="none" w:sz="0" w:space="0" w:color="auto"/>
        <w:left w:val="none" w:sz="0" w:space="0" w:color="auto"/>
        <w:bottom w:val="none" w:sz="0" w:space="0" w:color="auto"/>
        <w:right w:val="none" w:sz="0" w:space="0" w:color="auto"/>
      </w:divBdr>
    </w:div>
    <w:div w:id="181290140">
      <w:bodyDiv w:val="1"/>
      <w:marLeft w:val="0"/>
      <w:marRight w:val="0"/>
      <w:marTop w:val="0"/>
      <w:marBottom w:val="0"/>
      <w:divBdr>
        <w:top w:val="none" w:sz="0" w:space="0" w:color="auto"/>
        <w:left w:val="none" w:sz="0" w:space="0" w:color="auto"/>
        <w:bottom w:val="none" w:sz="0" w:space="0" w:color="auto"/>
        <w:right w:val="none" w:sz="0" w:space="0" w:color="auto"/>
      </w:divBdr>
    </w:div>
    <w:div w:id="182279860">
      <w:bodyDiv w:val="1"/>
      <w:marLeft w:val="0"/>
      <w:marRight w:val="0"/>
      <w:marTop w:val="0"/>
      <w:marBottom w:val="0"/>
      <w:divBdr>
        <w:top w:val="none" w:sz="0" w:space="0" w:color="auto"/>
        <w:left w:val="none" w:sz="0" w:space="0" w:color="auto"/>
        <w:bottom w:val="none" w:sz="0" w:space="0" w:color="auto"/>
        <w:right w:val="none" w:sz="0" w:space="0" w:color="auto"/>
      </w:divBdr>
    </w:div>
    <w:div w:id="182549161">
      <w:bodyDiv w:val="1"/>
      <w:marLeft w:val="0"/>
      <w:marRight w:val="0"/>
      <w:marTop w:val="0"/>
      <w:marBottom w:val="0"/>
      <w:divBdr>
        <w:top w:val="none" w:sz="0" w:space="0" w:color="auto"/>
        <w:left w:val="none" w:sz="0" w:space="0" w:color="auto"/>
        <w:bottom w:val="none" w:sz="0" w:space="0" w:color="auto"/>
        <w:right w:val="none" w:sz="0" w:space="0" w:color="auto"/>
      </w:divBdr>
    </w:div>
    <w:div w:id="183371677">
      <w:bodyDiv w:val="1"/>
      <w:marLeft w:val="0"/>
      <w:marRight w:val="0"/>
      <w:marTop w:val="0"/>
      <w:marBottom w:val="0"/>
      <w:divBdr>
        <w:top w:val="none" w:sz="0" w:space="0" w:color="auto"/>
        <w:left w:val="none" w:sz="0" w:space="0" w:color="auto"/>
        <w:bottom w:val="none" w:sz="0" w:space="0" w:color="auto"/>
        <w:right w:val="none" w:sz="0" w:space="0" w:color="auto"/>
      </w:divBdr>
    </w:div>
    <w:div w:id="184489968">
      <w:bodyDiv w:val="1"/>
      <w:marLeft w:val="0"/>
      <w:marRight w:val="0"/>
      <w:marTop w:val="0"/>
      <w:marBottom w:val="0"/>
      <w:divBdr>
        <w:top w:val="none" w:sz="0" w:space="0" w:color="auto"/>
        <w:left w:val="none" w:sz="0" w:space="0" w:color="auto"/>
        <w:bottom w:val="none" w:sz="0" w:space="0" w:color="auto"/>
        <w:right w:val="none" w:sz="0" w:space="0" w:color="auto"/>
      </w:divBdr>
    </w:div>
    <w:div w:id="189995674">
      <w:bodyDiv w:val="1"/>
      <w:marLeft w:val="0"/>
      <w:marRight w:val="0"/>
      <w:marTop w:val="0"/>
      <w:marBottom w:val="0"/>
      <w:divBdr>
        <w:top w:val="none" w:sz="0" w:space="0" w:color="auto"/>
        <w:left w:val="none" w:sz="0" w:space="0" w:color="auto"/>
        <w:bottom w:val="none" w:sz="0" w:space="0" w:color="auto"/>
        <w:right w:val="none" w:sz="0" w:space="0" w:color="auto"/>
      </w:divBdr>
    </w:div>
    <w:div w:id="194394243">
      <w:bodyDiv w:val="1"/>
      <w:marLeft w:val="0"/>
      <w:marRight w:val="0"/>
      <w:marTop w:val="0"/>
      <w:marBottom w:val="0"/>
      <w:divBdr>
        <w:top w:val="none" w:sz="0" w:space="0" w:color="auto"/>
        <w:left w:val="none" w:sz="0" w:space="0" w:color="auto"/>
        <w:bottom w:val="none" w:sz="0" w:space="0" w:color="auto"/>
        <w:right w:val="none" w:sz="0" w:space="0" w:color="auto"/>
      </w:divBdr>
    </w:div>
    <w:div w:id="198712099">
      <w:bodyDiv w:val="1"/>
      <w:marLeft w:val="0"/>
      <w:marRight w:val="0"/>
      <w:marTop w:val="0"/>
      <w:marBottom w:val="0"/>
      <w:divBdr>
        <w:top w:val="none" w:sz="0" w:space="0" w:color="auto"/>
        <w:left w:val="none" w:sz="0" w:space="0" w:color="auto"/>
        <w:bottom w:val="none" w:sz="0" w:space="0" w:color="auto"/>
        <w:right w:val="none" w:sz="0" w:space="0" w:color="auto"/>
      </w:divBdr>
    </w:div>
    <w:div w:id="200292247">
      <w:bodyDiv w:val="1"/>
      <w:marLeft w:val="0"/>
      <w:marRight w:val="0"/>
      <w:marTop w:val="0"/>
      <w:marBottom w:val="0"/>
      <w:divBdr>
        <w:top w:val="none" w:sz="0" w:space="0" w:color="auto"/>
        <w:left w:val="none" w:sz="0" w:space="0" w:color="auto"/>
        <w:bottom w:val="none" w:sz="0" w:space="0" w:color="auto"/>
        <w:right w:val="none" w:sz="0" w:space="0" w:color="auto"/>
      </w:divBdr>
    </w:div>
    <w:div w:id="203563379">
      <w:bodyDiv w:val="1"/>
      <w:marLeft w:val="0"/>
      <w:marRight w:val="0"/>
      <w:marTop w:val="0"/>
      <w:marBottom w:val="0"/>
      <w:divBdr>
        <w:top w:val="none" w:sz="0" w:space="0" w:color="auto"/>
        <w:left w:val="none" w:sz="0" w:space="0" w:color="auto"/>
        <w:bottom w:val="none" w:sz="0" w:space="0" w:color="auto"/>
        <w:right w:val="none" w:sz="0" w:space="0" w:color="auto"/>
      </w:divBdr>
    </w:div>
    <w:div w:id="203830505">
      <w:bodyDiv w:val="1"/>
      <w:marLeft w:val="0"/>
      <w:marRight w:val="0"/>
      <w:marTop w:val="0"/>
      <w:marBottom w:val="0"/>
      <w:divBdr>
        <w:top w:val="none" w:sz="0" w:space="0" w:color="auto"/>
        <w:left w:val="none" w:sz="0" w:space="0" w:color="auto"/>
        <w:bottom w:val="none" w:sz="0" w:space="0" w:color="auto"/>
        <w:right w:val="none" w:sz="0" w:space="0" w:color="auto"/>
      </w:divBdr>
    </w:div>
    <w:div w:id="205991039">
      <w:bodyDiv w:val="1"/>
      <w:marLeft w:val="0"/>
      <w:marRight w:val="0"/>
      <w:marTop w:val="0"/>
      <w:marBottom w:val="0"/>
      <w:divBdr>
        <w:top w:val="none" w:sz="0" w:space="0" w:color="auto"/>
        <w:left w:val="none" w:sz="0" w:space="0" w:color="auto"/>
        <w:bottom w:val="none" w:sz="0" w:space="0" w:color="auto"/>
        <w:right w:val="none" w:sz="0" w:space="0" w:color="auto"/>
      </w:divBdr>
    </w:div>
    <w:div w:id="206185763">
      <w:bodyDiv w:val="1"/>
      <w:marLeft w:val="0"/>
      <w:marRight w:val="0"/>
      <w:marTop w:val="0"/>
      <w:marBottom w:val="0"/>
      <w:divBdr>
        <w:top w:val="none" w:sz="0" w:space="0" w:color="auto"/>
        <w:left w:val="none" w:sz="0" w:space="0" w:color="auto"/>
        <w:bottom w:val="none" w:sz="0" w:space="0" w:color="auto"/>
        <w:right w:val="none" w:sz="0" w:space="0" w:color="auto"/>
      </w:divBdr>
    </w:div>
    <w:div w:id="207300484">
      <w:bodyDiv w:val="1"/>
      <w:marLeft w:val="0"/>
      <w:marRight w:val="0"/>
      <w:marTop w:val="0"/>
      <w:marBottom w:val="0"/>
      <w:divBdr>
        <w:top w:val="none" w:sz="0" w:space="0" w:color="auto"/>
        <w:left w:val="none" w:sz="0" w:space="0" w:color="auto"/>
        <w:bottom w:val="none" w:sz="0" w:space="0" w:color="auto"/>
        <w:right w:val="none" w:sz="0" w:space="0" w:color="auto"/>
      </w:divBdr>
    </w:div>
    <w:div w:id="207497324">
      <w:bodyDiv w:val="1"/>
      <w:marLeft w:val="0"/>
      <w:marRight w:val="0"/>
      <w:marTop w:val="0"/>
      <w:marBottom w:val="0"/>
      <w:divBdr>
        <w:top w:val="none" w:sz="0" w:space="0" w:color="auto"/>
        <w:left w:val="none" w:sz="0" w:space="0" w:color="auto"/>
        <w:bottom w:val="none" w:sz="0" w:space="0" w:color="auto"/>
        <w:right w:val="none" w:sz="0" w:space="0" w:color="auto"/>
      </w:divBdr>
    </w:div>
    <w:div w:id="214590490">
      <w:bodyDiv w:val="1"/>
      <w:marLeft w:val="0"/>
      <w:marRight w:val="0"/>
      <w:marTop w:val="0"/>
      <w:marBottom w:val="0"/>
      <w:divBdr>
        <w:top w:val="none" w:sz="0" w:space="0" w:color="auto"/>
        <w:left w:val="none" w:sz="0" w:space="0" w:color="auto"/>
        <w:bottom w:val="none" w:sz="0" w:space="0" w:color="auto"/>
        <w:right w:val="none" w:sz="0" w:space="0" w:color="auto"/>
      </w:divBdr>
    </w:div>
    <w:div w:id="216625423">
      <w:bodyDiv w:val="1"/>
      <w:marLeft w:val="0"/>
      <w:marRight w:val="0"/>
      <w:marTop w:val="0"/>
      <w:marBottom w:val="0"/>
      <w:divBdr>
        <w:top w:val="none" w:sz="0" w:space="0" w:color="auto"/>
        <w:left w:val="none" w:sz="0" w:space="0" w:color="auto"/>
        <w:bottom w:val="none" w:sz="0" w:space="0" w:color="auto"/>
        <w:right w:val="none" w:sz="0" w:space="0" w:color="auto"/>
      </w:divBdr>
    </w:div>
    <w:div w:id="218514245">
      <w:bodyDiv w:val="1"/>
      <w:marLeft w:val="0"/>
      <w:marRight w:val="0"/>
      <w:marTop w:val="0"/>
      <w:marBottom w:val="0"/>
      <w:divBdr>
        <w:top w:val="none" w:sz="0" w:space="0" w:color="auto"/>
        <w:left w:val="none" w:sz="0" w:space="0" w:color="auto"/>
        <w:bottom w:val="none" w:sz="0" w:space="0" w:color="auto"/>
        <w:right w:val="none" w:sz="0" w:space="0" w:color="auto"/>
      </w:divBdr>
    </w:div>
    <w:div w:id="221673369">
      <w:bodyDiv w:val="1"/>
      <w:marLeft w:val="0"/>
      <w:marRight w:val="0"/>
      <w:marTop w:val="0"/>
      <w:marBottom w:val="0"/>
      <w:divBdr>
        <w:top w:val="none" w:sz="0" w:space="0" w:color="auto"/>
        <w:left w:val="none" w:sz="0" w:space="0" w:color="auto"/>
        <w:bottom w:val="none" w:sz="0" w:space="0" w:color="auto"/>
        <w:right w:val="none" w:sz="0" w:space="0" w:color="auto"/>
      </w:divBdr>
    </w:div>
    <w:div w:id="236289174">
      <w:bodyDiv w:val="1"/>
      <w:marLeft w:val="0"/>
      <w:marRight w:val="0"/>
      <w:marTop w:val="0"/>
      <w:marBottom w:val="0"/>
      <w:divBdr>
        <w:top w:val="none" w:sz="0" w:space="0" w:color="auto"/>
        <w:left w:val="none" w:sz="0" w:space="0" w:color="auto"/>
        <w:bottom w:val="none" w:sz="0" w:space="0" w:color="auto"/>
        <w:right w:val="none" w:sz="0" w:space="0" w:color="auto"/>
      </w:divBdr>
    </w:div>
    <w:div w:id="239679995">
      <w:bodyDiv w:val="1"/>
      <w:marLeft w:val="0"/>
      <w:marRight w:val="0"/>
      <w:marTop w:val="0"/>
      <w:marBottom w:val="0"/>
      <w:divBdr>
        <w:top w:val="none" w:sz="0" w:space="0" w:color="auto"/>
        <w:left w:val="none" w:sz="0" w:space="0" w:color="auto"/>
        <w:bottom w:val="none" w:sz="0" w:space="0" w:color="auto"/>
        <w:right w:val="none" w:sz="0" w:space="0" w:color="auto"/>
      </w:divBdr>
    </w:div>
    <w:div w:id="241379884">
      <w:bodyDiv w:val="1"/>
      <w:marLeft w:val="0"/>
      <w:marRight w:val="0"/>
      <w:marTop w:val="0"/>
      <w:marBottom w:val="0"/>
      <w:divBdr>
        <w:top w:val="none" w:sz="0" w:space="0" w:color="auto"/>
        <w:left w:val="none" w:sz="0" w:space="0" w:color="auto"/>
        <w:bottom w:val="none" w:sz="0" w:space="0" w:color="auto"/>
        <w:right w:val="none" w:sz="0" w:space="0" w:color="auto"/>
      </w:divBdr>
    </w:div>
    <w:div w:id="246353768">
      <w:bodyDiv w:val="1"/>
      <w:marLeft w:val="0"/>
      <w:marRight w:val="0"/>
      <w:marTop w:val="0"/>
      <w:marBottom w:val="0"/>
      <w:divBdr>
        <w:top w:val="none" w:sz="0" w:space="0" w:color="auto"/>
        <w:left w:val="none" w:sz="0" w:space="0" w:color="auto"/>
        <w:bottom w:val="none" w:sz="0" w:space="0" w:color="auto"/>
        <w:right w:val="none" w:sz="0" w:space="0" w:color="auto"/>
      </w:divBdr>
    </w:div>
    <w:div w:id="247933857">
      <w:bodyDiv w:val="1"/>
      <w:marLeft w:val="0"/>
      <w:marRight w:val="0"/>
      <w:marTop w:val="0"/>
      <w:marBottom w:val="0"/>
      <w:divBdr>
        <w:top w:val="none" w:sz="0" w:space="0" w:color="auto"/>
        <w:left w:val="none" w:sz="0" w:space="0" w:color="auto"/>
        <w:bottom w:val="none" w:sz="0" w:space="0" w:color="auto"/>
        <w:right w:val="none" w:sz="0" w:space="0" w:color="auto"/>
      </w:divBdr>
    </w:div>
    <w:div w:id="249588089">
      <w:bodyDiv w:val="1"/>
      <w:marLeft w:val="0"/>
      <w:marRight w:val="0"/>
      <w:marTop w:val="0"/>
      <w:marBottom w:val="0"/>
      <w:divBdr>
        <w:top w:val="none" w:sz="0" w:space="0" w:color="auto"/>
        <w:left w:val="none" w:sz="0" w:space="0" w:color="auto"/>
        <w:bottom w:val="none" w:sz="0" w:space="0" w:color="auto"/>
        <w:right w:val="none" w:sz="0" w:space="0" w:color="auto"/>
      </w:divBdr>
    </w:div>
    <w:div w:id="252053206">
      <w:bodyDiv w:val="1"/>
      <w:marLeft w:val="0"/>
      <w:marRight w:val="0"/>
      <w:marTop w:val="0"/>
      <w:marBottom w:val="0"/>
      <w:divBdr>
        <w:top w:val="none" w:sz="0" w:space="0" w:color="auto"/>
        <w:left w:val="none" w:sz="0" w:space="0" w:color="auto"/>
        <w:bottom w:val="none" w:sz="0" w:space="0" w:color="auto"/>
        <w:right w:val="none" w:sz="0" w:space="0" w:color="auto"/>
      </w:divBdr>
    </w:div>
    <w:div w:id="252134407">
      <w:bodyDiv w:val="1"/>
      <w:marLeft w:val="0"/>
      <w:marRight w:val="0"/>
      <w:marTop w:val="0"/>
      <w:marBottom w:val="0"/>
      <w:divBdr>
        <w:top w:val="none" w:sz="0" w:space="0" w:color="auto"/>
        <w:left w:val="none" w:sz="0" w:space="0" w:color="auto"/>
        <w:bottom w:val="none" w:sz="0" w:space="0" w:color="auto"/>
        <w:right w:val="none" w:sz="0" w:space="0" w:color="auto"/>
      </w:divBdr>
    </w:div>
    <w:div w:id="252979676">
      <w:bodyDiv w:val="1"/>
      <w:marLeft w:val="0"/>
      <w:marRight w:val="0"/>
      <w:marTop w:val="0"/>
      <w:marBottom w:val="0"/>
      <w:divBdr>
        <w:top w:val="none" w:sz="0" w:space="0" w:color="auto"/>
        <w:left w:val="none" w:sz="0" w:space="0" w:color="auto"/>
        <w:bottom w:val="none" w:sz="0" w:space="0" w:color="auto"/>
        <w:right w:val="none" w:sz="0" w:space="0" w:color="auto"/>
      </w:divBdr>
    </w:div>
    <w:div w:id="252982484">
      <w:bodyDiv w:val="1"/>
      <w:marLeft w:val="0"/>
      <w:marRight w:val="0"/>
      <w:marTop w:val="0"/>
      <w:marBottom w:val="0"/>
      <w:divBdr>
        <w:top w:val="none" w:sz="0" w:space="0" w:color="auto"/>
        <w:left w:val="none" w:sz="0" w:space="0" w:color="auto"/>
        <w:bottom w:val="none" w:sz="0" w:space="0" w:color="auto"/>
        <w:right w:val="none" w:sz="0" w:space="0" w:color="auto"/>
      </w:divBdr>
    </w:div>
    <w:div w:id="254023475">
      <w:bodyDiv w:val="1"/>
      <w:marLeft w:val="0"/>
      <w:marRight w:val="0"/>
      <w:marTop w:val="0"/>
      <w:marBottom w:val="0"/>
      <w:divBdr>
        <w:top w:val="none" w:sz="0" w:space="0" w:color="auto"/>
        <w:left w:val="none" w:sz="0" w:space="0" w:color="auto"/>
        <w:bottom w:val="none" w:sz="0" w:space="0" w:color="auto"/>
        <w:right w:val="none" w:sz="0" w:space="0" w:color="auto"/>
      </w:divBdr>
    </w:div>
    <w:div w:id="258682598">
      <w:bodyDiv w:val="1"/>
      <w:marLeft w:val="0"/>
      <w:marRight w:val="0"/>
      <w:marTop w:val="0"/>
      <w:marBottom w:val="0"/>
      <w:divBdr>
        <w:top w:val="none" w:sz="0" w:space="0" w:color="auto"/>
        <w:left w:val="none" w:sz="0" w:space="0" w:color="auto"/>
        <w:bottom w:val="none" w:sz="0" w:space="0" w:color="auto"/>
        <w:right w:val="none" w:sz="0" w:space="0" w:color="auto"/>
      </w:divBdr>
    </w:div>
    <w:div w:id="261650114">
      <w:bodyDiv w:val="1"/>
      <w:marLeft w:val="0"/>
      <w:marRight w:val="0"/>
      <w:marTop w:val="0"/>
      <w:marBottom w:val="0"/>
      <w:divBdr>
        <w:top w:val="none" w:sz="0" w:space="0" w:color="auto"/>
        <w:left w:val="none" w:sz="0" w:space="0" w:color="auto"/>
        <w:bottom w:val="none" w:sz="0" w:space="0" w:color="auto"/>
        <w:right w:val="none" w:sz="0" w:space="0" w:color="auto"/>
      </w:divBdr>
    </w:div>
    <w:div w:id="262036804">
      <w:bodyDiv w:val="1"/>
      <w:marLeft w:val="0"/>
      <w:marRight w:val="0"/>
      <w:marTop w:val="0"/>
      <w:marBottom w:val="0"/>
      <w:divBdr>
        <w:top w:val="none" w:sz="0" w:space="0" w:color="auto"/>
        <w:left w:val="none" w:sz="0" w:space="0" w:color="auto"/>
        <w:bottom w:val="none" w:sz="0" w:space="0" w:color="auto"/>
        <w:right w:val="none" w:sz="0" w:space="0" w:color="auto"/>
      </w:divBdr>
    </w:div>
    <w:div w:id="264045419">
      <w:bodyDiv w:val="1"/>
      <w:marLeft w:val="0"/>
      <w:marRight w:val="0"/>
      <w:marTop w:val="0"/>
      <w:marBottom w:val="0"/>
      <w:divBdr>
        <w:top w:val="none" w:sz="0" w:space="0" w:color="auto"/>
        <w:left w:val="none" w:sz="0" w:space="0" w:color="auto"/>
        <w:bottom w:val="none" w:sz="0" w:space="0" w:color="auto"/>
        <w:right w:val="none" w:sz="0" w:space="0" w:color="auto"/>
      </w:divBdr>
    </w:div>
    <w:div w:id="264121906">
      <w:bodyDiv w:val="1"/>
      <w:marLeft w:val="0"/>
      <w:marRight w:val="0"/>
      <w:marTop w:val="0"/>
      <w:marBottom w:val="0"/>
      <w:divBdr>
        <w:top w:val="none" w:sz="0" w:space="0" w:color="auto"/>
        <w:left w:val="none" w:sz="0" w:space="0" w:color="auto"/>
        <w:bottom w:val="none" w:sz="0" w:space="0" w:color="auto"/>
        <w:right w:val="none" w:sz="0" w:space="0" w:color="auto"/>
      </w:divBdr>
    </w:div>
    <w:div w:id="266275411">
      <w:bodyDiv w:val="1"/>
      <w:marLeft w:val="0"/>
      <w:marRight w:val="0"/>
      <w:marTop w:val="0"/>
      <w:marBottom w:val="0"/>
      <w:divBdr>
        <w:top w:val="none" w:sz="0" w:space="0" w:color="auto"/>
        <w:left w:val="none" w:sz="0" w:space="0" w:color="auto"/>
        <w:bottom w:val="none" w:sz="0" w:space="0" w:color="auto"/>
        <w:right w:val="none" w:sz="0" w:space="0" w:color="auto"/>
      </w:divBdr>
    </w:div>
    <w:div w:id="273945259">
      <w:bodyDiv w:val="1"/>
      <w:marLeft w:val="0"/>
      <w:marRight w:val="0"/>
      <w:marTop w:val="0"/>
      <w:marBottom w:val="0"/>
      <w:divBdr>
        <w:top w:val="none" w:sz="0" w:space="0" w:color="auto"/>
        <w:left w:val="none" w:sz="0" w:space="0" w:color="auto"/>
        <w:bottom w:val="none" w:sz="0" w:space="0" w:color="auto"/>
        <w:right w:val="none" w:sz="0" w:space="0" w:color="auto"/>
      </w:divBdr>
    </w:div>
    <w:div w:id="278297908">
      <w:bodyDiv w:val="1"/>
      <w:marLeft w:val="0"/>
      <w:marRight w:val="0"/>
      <w:marTop w:val="0"/>
      <w:marBottom w:val="0"/>
      <w:divBdr>
        <w:top w:val="none" w:sz="0" w:space="0" w:color="auto"/>
        <w:left w:val="none" w:sz="0" w:space="0" w:color="auto"/>
        <w:bottom w:val="none" w:sz="0" w:space="0" w:color="auto"/>
        <w:right w:val="none" w:sz="0" w:space="0" w:color="auto"/>
      </w:divBdr>
    </w:div>
    <w:div w:id="278731369">
      <w:bodyDiv w:val="1"/>
      <w:marLeft w:val="0"/>
      <w:marRight w:val="0"/>
      <w:marTop w:val="0"/>
      <w:marBottom w:val="0"/>
      <w:divBdr>
        <w:top w:val="none" w:sz="0" w:space="0" w:color="auto"/>
        <w:left w:val="none" w:sz="0" w:space="0" w:color="auto"/>
        <w:bottom w:val="none" w:sz="0" w:space="0" w:color="auto"/>
        <w:right w:val="none" w:sz="0" w:space="0" w:color="auto"/>
      </w:divBdr>
    </w:div>
    <w:div w:id="279412430">
      <w:bodyDiv w:val="1"/>
      <w:marLeft w:val="0"/>
      <w:marRight w:val="0"/>
      <w:marTop w:val="0"/>
      <w:marBottom w:val="0"/>
      <w:divBdr>
        <w:top w:val="none" w:sz="0" w:space="0" w:color="auto"/>
        <w:left w:val="none" w:sz="0" w:space="0" w:color="auto"/>
        <w:bottom w:val="none" w:sz="0" w:space="0" w:color="auto"/>
        <w:right w:val="none" w:sz="0" w:space="0" w:color="auto"/>
      </w:divBdr>
    </w:div>
    <w:div w:id="281111090">
      <w:bodyDiv w:val="1"/>
      <w:marLeft w:val="0"/>
      <w:marRight w:val="0"/>
      <w:marTop w:val="0"/>
      <w:marBottom w:val="0"/>
      <w:divBdr>
        <w:top w:val="none" w:sz="0" w:space="0" w:color="auto"/>
        <w:left w:val="none" w:sz="0" w:space="0" w:color="auto"/>
        <w:bottom w:val="none" w:sz="0" w:space="0" w:color="auto"/>
        <w:right w:val="none" w:sz="0" w:space="0" w:color="auto"/>
      </w:divBdr>
    </w:div>
    <w:div w:id="282611680">
      <w:bodyDiv w:val="1"/>
      <w:marLeft w:val="0"/>
      <w:marRight w:val="0"/>
      <w:marTop w:val="0"/>
      <w:marBottom w:val="0"/>
      <w:divBdr>
        <w:top w:val="none" w:sz="0" w:space="0" w:color="auto"/>
        <w:left w:val="none" w:sz="0" w:space="0" w:color="auto"/>
        <w:bottom w:val="none" w:sz="0" w:space="0" w:color="auto"/>
        <w:right w:val="none" w:sz="0" w:space="0" w:color="auto"/>
      </w:divBdr>
    </w:div>
    <w:div w:id="284242126">
      <w:bodyDiv w:val="1"/>
      <w:marLeft w:val="0"/>
      <w:marRight w:val="0"/>
      <w:marTop w:val="0"/>
      <w:marBottom w:val="0"/>
      <w:divBdr>
        <w:top w:val="none" w:sz="0" w:space="0" w:color="auto"/>
        <w:left w:val="none" w:sz="0" w:space="0" w:color="auto"/>
        <w:bottom w:val="none" w:sz="0" w:space="0" w:color="auto"/>
        <w:right w:val="none" w:sz="0" w:space="0" w:color="auto"/>
      </w:divBdr>
    </w:div>
    <w:div w:id="287316761">
      <w:bodyDiv w:val="1"/>
      <w:marLeft w:val="0"/>
      <w:marRight w:val="0"/>
      <w:marTop w:val="0"/>
      <w:marBottom w:val="0"/>
      <w:divBdr>
        <w:top w:val="none" w:sz="0" w:space="0" w:color="auto"/>
        <w:left w:val="none" w:sz="0" w:space="0" w:color="auto"/>
        <w:bottom w:val="none" w:sz="0" w:space="0" w:color="auto"/>
        <w:right w:val="none" w:sz="0" w:space="0" w:color="auto"/>
      </w:divBdr>
    </w:div>
    <w:div w:id="288556805">
      <w:bodyDiv w:val="1"/>
      <w:marLeft w:val="0"/>
      <w:marRight w:val="0"/>
      <w:marTop w:val="0"/>
      <w:marBottom w:val="0"/>
      <w:divBdr>
        <w:top w:val="none" w:sz="0" w:space="0" w:color="auto"/>
        <w:left w:val="none" w:sz="0" w:space="0" w:color="auto"/>
        <w:bottom w:val="none" w:sz="0" w:space="0" w:color="auto"/>
        <w:right w:val="none" w:sz="0" w:space="0" w:color="auto"/>
      </w:divBdr>
    </w:div>
    <w:div w:id="290090024">
      <w:bodyDiv w:val="1"/>
      <w:marLeft w:val="0"/>
      <w:marRight w:val="0"/>
      <w:marTop w:val="0"/>
      <w:marBottom w:val="0"/>
      <w:divBdr>
        <w:top w:val="none" w:sz="0" w:space="0" w:color="auto"/>
        <w:left w:val="none" w:sz="0" w:space="0" w:color="auto"/>
        <w:bottom w:val="none" w:sz="0" w:space="0" w:color="auto"/>
        <w:right w:val="none" w:sz="0" w:space="0" w:color="auto"/>
      </w:divBdr>
    </w:div>
    <w:div w:id="290676224">
      <w:bodyDiv w:val="1"/>
      <w:marLeft w:val="0"/>
      <w:marRight w:val="0"/>
      <w:marTop w:val="0"/>
      <w:marBottom w:val="0"/>
      <w:divBdr>
        <w:top w:val="none" w:sz="0" w:space="0" w:color="auto"/>
        <w:left w:val="none" w:sz="0" w:space="0" w:color="auto"/>
        <w:bottom w:val="none" w:sz="0" w:space="0" w:color="auto"/>
        <w:right w:val="none" w:sz="0" w:space="0" w:color="auto"/>
      </w:divBdr>
    </w:div>
    <w:div w:id="291398545">
      <w:bodyDiv w:val="1"/>
      <w:marLeft w:val="0"/>
      <w:marRight w:val="0"/>
      <w:marTop w:val="0"/>
      <w:marBottom w:val="0"/>
      <w:divBdr>
        <w:top w:val="none" w:sz="0" w:space="0" w:color="auto"/>
        <w:left w:val="none" w:sz="0" w:space="0" w:color="auto"/>
        <w:bottom w:val="none" w:sz="0" w:space="0" w:color="auto"/>
        <w:right w:val="none" w:sz="0" w:space="0" w:color="auto"/>
      </w:divBdr>
    </w:div>
    <w:div w:id="293952083">
      <w:bodyDiv w:val="1"/>
      <w:marLeft w:val="0"/>
      <w:marRight w:val="0"/>
      <w:marTop w:val="0"/>
      <w:marBottom w:val="0"/>
      <w:divBdr>
        <w:top w:val="none" w:sz="0" w:space="0" w:color="auto"/>
        <w:left w:val="none" w:sz="0" w:space="0" w:color="auto"/>
        <w:bottom w:val="none" w:sz="0" w:space="0" w:color="auto"/>
        <w:right w:val="none" w:sz="0" w:space="0" w:color="auto"/>
      </w:divBdr>
    </w:div>
    <w:div w:id="295525655">
      <w:bodyDiv w:val="1"/>
      <w:marLeft w:val="0"/>
      <w:marRight w:val="0"/>
      <w:marTop w:val="0"/>
      <w:marBottom w:val="0"/>
      <w:divBdr>
        <w:top w:val="none" w:sz="0" w:space="0" w:color="auto"/>
        <w:left w:val="none" w:sz="0" w:space="0" w:color="auto"/>
        <w:bottom w:val="none" w:sz="0" w:space="0" w:color="auto"/>
        <w:right w:val="none" w:sz="0" w:space="0" w:color="auto"/>
      </w:divBdr>
    </w:div>
    <w:div w:id="295841343">
      <w:bodyDiv w:val="1"/>
      <w:marLeft w:val="0"/>
      <w:marRight w:val="0"/>
      <w:marTop w:val="0"/>
      <w:marBottom w:val="0"/>
      <w:divBdr>
        <w:top w:val="none" w:sz="0" w:space="0" w:color="auto"/>
        <w:left w:val="none" w:sz="0" w:space="0" w:color="auto"/>
        <w:bottom w:val="none" w:sz="0" w:space="0" w:color="auto"/>
        <w:right w:val="none" w:sz="0" w:space="0" w:color="auto"/>
      </w:divBdr>
    </w:div>
    <w:div w:id="302807134">
      <w:bodyDiv w:val="1"/>
      <w:marLeft w:val="0"/>
      <w:marRight w:val="0"/>
      <w:marTop w:val="0"/>
      <w:marBottom w:val="0"/>
      <w:divBdr>
        <w:top w:val="none" w:sz="0" w:space="0" w:color="auto"/>
        <w:left w:val="none" w:sz="0" w:space="0" w:color="auto"/>
        <w:bottom w:val="none" w:sz="0" w:space="0" w:color="auto"/>
        <w:right w:val="none" w:sz="0" w:space="0" w:color="auto"/>
      </w:divBdr>
    </w:div>
    <w:div w:id="308443388">
      <w:bodyDiv w:val="1"/>
      <w:marLeft w:val="0"/>
      <w:marRight w:val="0"/>
      <w:marTop w:val="0"/>
      <w:marBottom w:val="0"/>
      <w:divBdr>
        <w:top w:val="none" w:sz="0" w:space="0" w:color="auto"/>
        <w:left w:val="none" w:sz="0" w:space="0" w:color="auto"/>
        <w:bottom w:val="none" w:sz="0" w:space="0" w:color="auto"/>
        <w:right w:val="none" w:sz="0" w:space="0" w:color="auto"/>
      </w:divBdr>
    </w:div>
    <w:div w:id="313879446">
      <w:bodyDiv w:val="1"/>
      <w:marLeft w:val="0"/>
      <w:marRight w:val="0"/>
      <w:marTop w:val="0"/>
      <w:marBottom w:val="0"/>
      <w:divBdr>
        <w:top w:val="none" w:sz="0" w:space="0" w:color="auto"/>
        <w:left w:val="none" w:sz="0" w:space="0" w:color="auto"/>
        <w:bottom w:val="none" w:sz="0" w:space="0" w:color="auto"/>
        <w:right w:val="none" w:sz="0" w:space="0" w:color="auto"/>
      </w:divBdr>
    </w:div>
    <w:div w:id="316808537">
      <w:bodyDiv w:val="1"/>
      <w:marLeft w:val="0"/>
      <w:marRight w:val="0"/>
      <w:marTop w:val="0"/>
      <w:marBottom w:val="0"/>
      <w:divBdr>
        <w:top w:val="none" w:sz="0" w:space="0" w:color="auto"/>
        <w:left w:val="none" w:sz="0" w:space="0" w:color="auto"/>
        <w:bottom w:val="none" w:sz="0" w:space="0" w:color="auto"/>
        <w:right w:val="none" w:sz="0" w:space="0" w:color="auto"/>
      </w:divBdr>
    </w:div>
    <w:div w:id="317804797">
      <w:bodyDiv w:val="1"/>
      <w:marLeft w:val="0"/>
      <w:marRight w:val="0"/>
      <w:marTop w:val="0"/>
      <w:marBottom w:val="0"/>
      <w:divBdr>
        <w:top w:val="none" w:sz="0" w:space="0" w:color="auto"/>
        <w:left w:val="none" w:sz="0" w:space="0" w:color="auto"/>
        <w:bottom w:val="none" w:sz="0" w:space="0" w:color="auto"/>
        <w:right w:val="none" w:sz="0" w:space="0" w:color="auto"/>
      </w:divBdr>
    </w:div>
    <w:div w:id="322969675">
      <w:bodyDiv w:val="1"/>
      <w:marLeft w:val="0"/>
      <w:marRight w:val="0"/>
      <w:marTop w:val="0"/>
      <w:marBottom w:val="0"/>
      <w:divBdr>
        <w:top w:val="none" w:sz="0" w:space="0" w:color="auto"/>
        <w:left w:val="none" w:sz="0" w:space="0" w:color="auto"/>
        <w:bottom w:val="none" w:sz="0" w:space="0" w:color="auto"/>
        <w:right w:val="none" w:sz="0" w:space="0" w:color="auto"/>
      </w:divBdr>
    </w:div>
    <w:div w:id="324019000">
      <w:bodyDiv w:val="1"/>
      <w:marLeft w:val="0"/>
      <w:marRight w:val="0"/>
      <w:marTop w:val="0"/>
      <w:marBottom w:val="0"/>
      <w:divBdr>
        <w:top w:val="none" w:sz="0" w:space="0" w:color="auto"/>
        <w:left w:val="none" w:sz="0" w:space="0" w:color="auto"/>
        <w:bottom w:val="none" w:sz="0" w:space="0" w:color="auto"/>
        <w:right w:val="none" w:sz="0" w:space="0" w:color="auto"/>
      </w:divBdr>
    </w:div>
    <w:div w:id="328603275">
      <w:bodyDiv w:val="1"/>
      <w:marLeft w:val="0"/>
      <w:marRight w:val="0"/>
      <w:marTop w:val="0"/>
      <w:marBottom w:val="0"/>
      <w:divBdr>
        <w:top w:val="none" w:sz="0" w:space="0" w:color="auto"/>
        <w:left w:val="none" w:sz="0" w:space="0" w:color="auto"/>
        <w:bottom w:val="none" w:sz="0" w:space="0" w:color="auto"/>
        <w:right w:val="none" w:sz="0" w:space="0" w:color="auto"/>
      </w:divBdr>
    </w:div>
    <w:div w:id="336814190">
      <w:bodyDiv w:val="1"/>
      <w:marLeft w:val="0"/>
      <w:marRight w:val="0"/>
      <w:marTop w:val="0"/>
      <w:marBottom w:val="0"/>
      <w:divBdr>
        <w:top w:val="none" w:sz="0" w:space="0" w:color="auto"/>
        <w:left w:val="none" w:sz="0" w:space="0" w:color="auto"/>
        <w:bottom w:val="none" w:sz="0" w:space="0" w:color="auto"/>
        <w:right w:val="none" w:sz="0" w:space="0" w:color="auto"/>
      </w:divBdr>
    </w:div>
    <w:div w:id="337117641">
      <w:bodyDiv w:val="1"/>
      <w:marLeft w:val="0"/>
      <w:marRight w:val="0"/>
      <w:marTop w:val="0"/>
      <w:marBottom w:val="0"/>
      <w:divBdr>
        <w:top w:val="none" w:sz="0" w:space="0" w:color="auto"/>
        <w:left w:val="none" w:sz="0" w:space="0" w:color="auto"/>
        <w:bottom w:val="none" w:sz="0" w:space="0" w:color="auto"/>
        <w:right w:val="none" w:sz="0" w:space="0" w:color="auto"/>
      </w:divBdr>
    </w:div>
    <w:div w:id="337195307">
      <w:bodyDiv w:val="1"/>
      <w:marLeft w:val="0"/>
      <w:marRight w:val="0"/>
      <w:marTop w:val="0"/>
      <w:marBottom w:val="0"/>
      <w:divBdr>
        <w:top w:val="none" w:sz="0" w:space="0" w:color="auto"/>
        <w:left w:val="none" w:sz="0" w:space="0" w:color="auto"/>
        <w:bottom w:val="none" w:sz="0" w:space="0" w:color="auto"/>
        <w:right w:val="none" w:sz="0" w:space="0" w:color="auto"/>
      </w:divBdr>
    </w:div>
    <w:div w:id="337393220">
      <w:bodyDiv w:val="1"/>
      <w:marLeft w:val="0"/>
      <w:marRight w:val="0"/>
      <w:marTop w:val="0"/>
      <w:marBottom w:val="0"/>
      <w:divBdr>
        <w:top w:val="none" w:sz="0" w:space="0" w:color="auto"/>
        <w:left w:val="none" w:sz="0" w:space="0" w:color="auto"/>
        <w:bottom w:val="none" w:sz="0" w:space="0" w:color="auto"/>
        <w:right w:val="none" w:sz="0" w:space="0" w:color="auto"/>
      </w:divBdr>
    </w:div>
    <w:div w:id="343560577">
      <w:bodyDiv w:val="1"/>
      <w:marLeft w:val="0"/>
      <w:marRight w:val="0"/>
      <w:marTop w:val="0"/>
      <w:marBottom w:val="0"/>
      <w:divBdr>
        <w:top w:val="none" w:sz="0" w:space="0" w:color="auto"/>
        <w:left w:val="none" w:sz="0" w:space="0" w:color="auto"/>
        <w:bottom w:val="none" w:sz="0" w:space="0" w:color="auto"/>
        <w:right w:val="none" w:sz="0" w:space="0" w:color="auto"/>
      </w:divBdr>
    </w:div>
    <w:div w:id="345594031">
      <w:bodyDiv w:val="1"/>
      <w:marLeft w:val="0"/>
      <w:marRight w:val="0"/>
      <w:marTop w:val="0"/>
      <w:marBottom w:val="0"/>
      <w:divBdr>
        <w:top w:val="none" w:sz="0" w:space="0" w:color="auto"/>
        <w:left w:val="none" w:sz="0" w:space="0" w:color="auto"/>
        <w:bottom w:val="none" w:sz="0" w:space="0" w:color="auto"/>
        <w:right w:val="none" w:sz="0" w:space="0" w:color="auto"/>
      </w:divBdr>
    </w:div>
    <w:div w:id="351498311">
      <w:bodyDiv w:val="1"/>
      <w:marLeft w:val="0"/>
      <w:marRight w:val="0"/>
      <w:marTop w:val="0"/>
      <w:marBottom w:val="0"/>
      <w:divBdr>
        <w:top w:val="none" w:sz="0" w:space="0" w:color="auto"/>
        <w:left w:val="none" w:sz="0" w:space="0" w:color="auto"/>
        <w:bottom w:val="none" w:sz="0" w:space="0" w:color="auto"/>
        <w:right w:val="none" w:sz="0" w:space="0" w:color="auto"/>
      </w:divBdr>
    </w:div>
    <w:div w:id="354159465">
      <w:bodyDiv w:val="1"/>
      <w:marLeft w:val="0"/>
      <w:marRight w:val="0"/>
      <w:marTop w:val="0"/>
      <w:marBottom w:val="0"/>
      <w:divBdr>
        <w:top w:val="none" w:sz="0" w:space="0" w:color="auto"/>
        <w:left w:val="none" w:sz="0" w:space="0" w:color="auto"/>
        <w:bottom w:val="none" w:sz="0" w:space="0" w:color="auto"/>
        <w:right w:val="none" w:sz="0" w:space="0" w:color="auto"/>
      </w:divBdr>
    </w:div>
    <w:div w:id="357313231">
      <w:bodyDiv w:val="1"/>
      <w:marLeft w:val="0"/>
      <w:marRight w:val="0"/>
      <w:marTop w:val="0"/>
      <w:marBottom w:val="0"/>
      <w:divBdr>
        <w:top w:val="none" w:sz="0" w:space="0" w:color="auto"/>
        <w:left w:val="none" w:sz="0" w:space="0" w:color="auto"/>
        <w:bottom w:val="none" w:sz="0" w:space="0" w:color="auto"/>
        <w:right w:val="none" w:sz="0" w:space="0" w:color="auto"/>
      </w:divBdr>
    </w:div>
    <w:div w:id="358554544">
      <w:bodyDiv w:val="1"/>
      <w:marLeft w:val="0"/>
      <w:marRight w:val="0"/>
      <w:marTop w:val="0"/>
      <w:marBottom w:val="0"/>
      <w:divBdr>
        <w:top w:val="none" w:sz="0" w:space="0" w:color="auto"/>
        <w:left w:val="none" w:sz="0" w:space="0" w:color="auto"/>
        <w:bottom w:val="none" w:sz="0" w:space="0" w:color="auto"/>
        <w:right w:val="none" w:sz="0" w:space="0" w:color="auto"/>
      </w:divBdr>
    </w:div>
    <w:div w:id="360787085">
      <w:bodyDiv w:val="1"/>
      <w:marLeft w:val="0"/>
      <w:marRight w:val="0"/>
      <w:marTop w:val="0"/>
      <w:marBottom w:val="0"/>
      <w:divBdr>
        <w:top w:val="none" w:sz="0" w:space="0" w:color="auto"/>
        <w:left w:val="none" w:sz="0" w:space="0" w:color="auto"/>
        <w:bottom w:val="none" w:sz="0" w:space="0" w:color="auto"/>
        <w:right w:val="none" w:sz="0" w:space="0" w:color="auto"/>
      </w:divBdr>
    </w:div>
    <w:div w:id="361831459">
      <w:bodyDiv w:val="1"/>
      <w:marLeft w:val="0"/>
      <w:marRight w:val="0"/>
      <w:marTop w:val="0"/>
      <w:marBottom w:val="0"/>
      <w:divBdr>
        <w:top w:val="none" w:sz="0" w:space="0" w:color="auto"/>
        <w:left w:val="none" w:sz="0" w:space="0" w:color="auto"/>
        <w:bottom w:val="none" w:sz="0" w:space="0" w:color="auto"/>
        <w:right w:val="none" w:sz="0" w:space="0" w:color="auto"/>
      </w:divBdr>
    </w:div>
    <w:div w:id="362219095">
      <w:bodyDiv w:val="1"/>
      <w:marLeft w:val="0"/>
      <w:marRight w:val="0"/>
      <w:marTop w:val="0"/>
      <w:marBottom w:val="0"/>
      <w:divBdr>
        <w:top w:val="none" w:sz="0" w:space="0" w:color="auto"/>
        <w:left w:val="none" w:sz="0" w:space="0" w:color="auto"/>
        <w:bottom w:val="none" w:sz="0" w:space="0" w:color="auto"/>
        <w:right w:val="none" w:sz="0" w:space="0" w:color="auto"/>
      </w:divBdr>
    </w:div>
    <w:div w:id="363094899">
      <w:bodyDiv w:val="1"/>
      <w:marLeft w:val="0"/>
      <w:marRight w:val="0"/>
      <w:marTop w:val="0"/>
      <w:marBottom w:val="0"/>
      <w:divBdr>
        <w:top w:val="none" w:sz="0" w:space="0" w:color="auto"/>
        <w:left w:val="none" w:sz="0" w:space="0" w:color="auto"/>
        <w:bottom w:val="none" w:sz="0" w:space="0" w:color="auto"/>
        <w:right w:val="none" w:sz="0" w:space="0" w:color="auto"/>
      </w:divBdr>
    </w:div>
    <w:div w:id="363596803">
      <w:bodyDiv w:val="1"/>
      <w:marLeft w:val="0"/>
      <w:marRight w:val="0"/>
      <w:marTop w:val="0"/>
      <w:marBottom w:val="0"/>
      <w:divBdr>
        <w:top w:val="none" w:sz="0" w:space="0" w:color="auto"/>
        <w:left w:val="none" w:sz="0" w:space="0" w:color="auto"/>
        <w:bottom w:val="none" w:sz="0" w:space="0" w:color="auto"/>
        <w:right w:val="none" w:sz="0" w:space="0" w:color="auto"/>
      </w:divBdr>
    </w:div>
    <w:div w:id="364216220">
      <w:bodyDiv w:val="1"/>
      <w:marLeft w:val="0"/>
      <w:marRight w:val="0"/>
      <w:marTop w:val="0"/>
      <w:marBottom w:val="0"/>
      <w:divBdr>
        <w:top w:val="none" w:sz="0" w:space="0" w:color="auto"/>
        <w:left w:val="none" w:sz="0" w:space="0" w:color="auto"/>
        <w:bottom w:val="none" w:sz="0" w:space="0" w:color="auto"/>
        <w:right w:val="none" w:sz="0" w:space="0" w:color="auto"/>
      </w:divBdr>
    </w:div>
    <w:div w:id="369913955">
      <w:bodyDiv w:val="1"/>
      <w:marLeft w:val="0"/>
      <w:marRight w:val="0"/>
      <w:marTop w:val="0"/>
      <w:marBottom w:val="0"/>
      <w:divBdr>
        <w:top w:val="none" w:sz="0" w:space="0" w:color="auto"/>
        <w:left w:val="none" w:sz="0" w:space="0" w:color="auto"/>
        <w:bottom w:val="none" w:sz="0" w:space="0" w:color="auto"/>
        <w:right w:val="none" w:sz="0" w:space="0" w:color="auto"/>
      </w:divBdr>
    </w:div>
    <w:div w:id="370957492">
      <w:bodyDiv w:val="1"/>
      <w:marLeft w:val="0"/>
      <w:marRight w:val="0"/>
      <w:marTop w:val="0"/>
      <w:marBottom w:val="0"/>
      <w:divBdr>
        <w:top w:val="none" w:sz="0" w:space="0" w:color="auto"/>
        <w:left w:val="none" w:sz="0" w:space="0" w:color="auto"/>
        <w:bottom w:val="none" w:sz="0" w:space="0" w:color="auto"/>
        <w:right w:val="none" w:sz="0" w:space="0" w:color="auto"/>
      </w:divBdr>
    </w:div>
    <w:div w:id="373505477">
      <w:bodyDiv w:val="1"/>
      <w:marLeft w:val="0"/>
      <w:marRight w:val="0"/>
      <w:marTop w:val="0"/>
      <w:marBottom w:val="0"/>
      <w:divBdr>
        <w:top w:val="none" w:sz="0" w:space="0" w:color="auto"/>
        <w:left w:val="none" w:sz="0" w:space="0" w:color="auto"/>
        <w:bottom w:val="none" w:sz="0" w:space="0" w:color="auto"/>
        <w:right w:val="none" w:sz="0" w:space="0" w:color="auto"/>
      </w:divBdr>
    </w:div>
    <w:div w:id="373583033">
      <w:bodyDiv w:val="1"/>
      <w:marLeft w:val="0"/>
      <w:marRight w:val="0"/>
      <w:marTop w:val="0"/>
      <w:marBottom w:val="0"/>
      <w:divBdr>
        <w:top w:val="none" w:sz="0" w:space="0" w:color="auto"/>
        <w:left w:val="none" w:sz="0" w:space="0" w:color="auto"/>
        <w:bottom w:val="none" w:sz="0" w:space="0" w:color="auto"/>
        <w:right w:val="none" w:sz="0" w:space="0" w:color="auto"/>
      </w:divBdr>
    </w:div>
    <w:div w:id="374476217">
      <w:bodyDiv w:val="1"/>
      <w:marLeft w:val="0"/>
      <w:marRight w:val="0"/>
      <w:marTop w:val="0"/>
      <w:marBottom w:val="0"/>
      <w:divBdr>
        <w:top w:val="none" w:sz="0" w:space="0" w:color="auto"/>
        <w:left w:val="none" w:sz="0" w:space="0" w:color="auto"/>
        <w:bottom w:val="none" w:sz="0" w:space="0" w:color="auto"/>
        <w:right w:val="none" w:sz="0" w:space="0" w:color="auto"/>
      </w:divBdr>
    </w:div>
    <w:div w:id="376197545">
      <w:bodyDiv w:val="1"/>
      <w:marLeft w:val="0"/>
      <w:marRight w:val="0"/>
      <w:marTop w:val="0"/>
      <w:marBottom w:val="0"/>
      <w:divBdr>
        <w:top w:val="none" w:sz="0" w:space="0" w:color="auto"/>
        <w:left w:val="none" w:sz="0" w:space="0" w:color="auto"/>
        <w:bottom w:val="none" w:sz="0" w:space="0" w:color="auto"/>
        <w:right w:val="none" w:sz="0" w:space="0" w:color="auto"/>
      </w:divBdr>
    </w:div>
    <w:div w:id="377364016">
      <w:bodyDiv w:val="1"/>
      <w:marLeft w:val="0"/>
      <w:marRight w:val="0"/>
      <w:marTop w:val="0"/>
      <w:marBottom w:val="0"/>
      <w:divBdr>
        <w:top w:val="none" w:sz="0" w:space="0" w:color="auto"/>
        <w:left w:val="none" w:sz="0" w:space="0" w:color="auto"/>
        <w:bottom w:val="none" w:sz="0" w:space="0" w:color="auto"/>
        <w:right w:val="none" w:sz="0" w:space="0" w:color="auto"/>
      </w:divBdr>
    </w:div>
    <w:div w:id="384335714">
      <w:bodyDiv w:val="1"/>
      <w:marLeft w:val="0"/>
      <w:marRight w:val="0"/>
      <w:marTop w:val="0"/>
      <w:marBottom w:val="0"/>
      <w:divBdr>
        <w:top w:val="none" w:sz="0" w:space="0" w:color="auto"/>
        <w:left w:val="none" w:sz="0" w:space="0" w:color="auto"/>
        <w:bottom w:val="none" w:sz="0" w:space="0" w:color="auto"/>
        <w:right w:val="none" w:sz="0" w:space="0" w:color="auto"/>
      </w:divBdr>
    </w:div>
    <w:div w:id="391393316">
      <w:bodyDiv w:val="1"/>
      <w:marLeft w:val="0"/>
      <w:marRight w:val="0"/>
      <w:marTop w:val="0"/>
      <w:marBottom w:val="0"/>
      <w:divBdr>
        <w:top w:val="none" w:sz="0" w:space="0" w:color="auto"/>
        <w:left w:val="none" w:sz="0" w:space="0" w:color="auto"/>
        <w:bottom w:val="none" w:sz="0" w:space="0" w:color="auto"/>
        <w:right w:val="none" w:sz="0" w:space="0" w:color="auto"/>
      </w:divBdr>
    </w:div>
    <w:div w:id="397410668">
      <w:bodyDiv w:val="1"/>
      <w:marLeft w:val="0"/>
      <w:marRight w:val="0"/>
      <w:marTop w:val="0"/>
      <w:marBottom w:val="0"/>
      <w:divBdr>
        <w:top w:val="none" w:sz="0" w:space="0" w:color="auto"/>
        <w:left w:val="none" w:sz="0" w:space="0" w:color="auto"/>
        <w:bottom w:val="none" w:sz="0" w:space="0" w:color="auto"/>
        <w:right w:val="none" w:sz="0" w:space="0" w:color="auto"/>
      </w:divBdr>
    </w:div>
    <w:div w:id="397676768">
      <w:bodyDiv w:val="1"/>
      <w:marLeft w:val="0"/>
      <w:marRight w:val="0"/>
      <w:marTop w:val="0"/>
      <w:marBottom w:val="0"/>
      <w:divBdr>
        <w:top w:val="none" w:sz="0" w:space="0" w:color="auto"/>
        <w:left w:val="none" w:sz="0" w:space="0" w:color="auto"/>
        <w:bottom w:val="none" w:sz="0" w:space="0" w:color="auto"/>
        <w:right w:val="none" w:sz="0" w:space="0" w:color="auto"/>
      </w:divBdr>
    </w:div>
    <w:div w:id="401946825">
      <w:bodyDiv w:val="1"/>
      <w:marLeft w:val="0"/>
      <w:marRight w:val="0"/>
      <w:marTop w:val="0"/>
      <w:marBottom w:val="0"/>
      <w:divBdr>
        <w:top w:val="none" w:sz="0" w:space="0" w:color="auto"/>
        <w:left w:val="none" w:sz="0" w:space="0" w:color="auto"/>
        <w:bottom w:val="none" w:sz="0" w:space="0" w:color="auto"/>
        <w:right w:val="none" w:sz="0" w:space="0" w:color="auto"/>
      </w:divBdr>
    </w:div>
    <w:div w:id="410273757">
      <w:bodyDiv w:val="1"/>
      <w:marLeft w:val="0"/>
      <w:marRight w:val="0"/>
      <w:marTop w:val="0"/>
      <w:marBottom w:val="0"/>
      <w:divBdr>
        <w:top w:val="none" w:sz="0" w:space="0" w:color="auto"/>
        <w:left w:val="none" w:sz="0" w:space="0" w:color="auto"/>
        <w:bottom w:val="none" w:sz="0" w:space="0" w:color="auto"/>
        <w:right w:val="none" w:sz="0" w:space="0" w:color="auto"/>
      </w:divBdr>
    </w:div>
    <w:div w:id="410468837">
      <w:bodyDiv w:val="1"/>
      <w:marLeft w:val="0"/>
      <w:marRight w:val="0"/>
      <w:marTop w:val="0"/>
      <w:marBottom w:val="0"/>
      <w:divBdr>
        <w:top w:val="none" w:sz="0" w:space="0" w:color="auto"/>
        <w:left w:val="none" w:sz="0" w:space="0" w:color="auto"/>
        <w:bottom w:val="none" w:sz="0" w:space="0" w:color="auto"/>
        <w:right w:val="none" w:sz="0" w:space="0" w:color="auto"/>
      </w:divBdr>
    </w:div>
    <w:div w:id="414939821">
      <w:bodyDiv w:val="1"/>
      <w:marLeft w:val="0"/>
      <w:marRight w:val="0"/>
      <w:marTop w:val="0"/>
      <w:marBottom w:val="0"/>
      <w:divBdr>
        <w:top w:val="none" w:sz="0" w:space="0" w:color="auto"/>
        <w:left w:val="none" w:sz="0" w:space="0" w:color="auto"/>
        <w:bottom w:val="none" w:sz="0" w:space="0" w:color="auto"/>
        <w:right w:val="none" w:sz="0" w:space="0" w:color="auto"/>
      </w:divBdr>
    </w:div>
    <w:div w:id="416099804">
      <w:bodyDiv w:val="1"/>
      <w:marLeft w:val="0"/>
      <w:marRight w:val="0"/>
      <w:marTop w:val="0"/>
      <w:marBottom w:val="0"/>
      <w:divBdr>
        <w:top w:val="none" w:sz="0" w:space="0" w:color="auto"/>
        <w:left w:val="none" w:sz="0" w:space="0" w:color="auto"/>
        <w:bottom w:val="none" w:sz="0" w:space="0" w:color="auto"/>
        <w:right w:val="none" w:sz="0" w:space="0" w:color="auto"/>
      </w:divBdr>
    </w:div>
    <w:div w:id="422645833">
      <w:bodyDiv w:val="1"/>
      <w:marLeft w:val="0"/>
      <w:marRight w:val="0"/>
      <w:marTop w:val="0"/>
      <w:marBottom w:val="0"/>
      <w:divBdr>
        <w:top w:val="none" w:sz="0" w:space="0" w:color="auto"/>
        <w:left w:val="none" w:sz="0" w:space="0" w:color="auto"/>
        <w:bottom w:val="none" w:sz="0" w:space="0" w:color="auto"/>
        <w:right w:val="none" w:sz="0" w:space="0" w:color="auto"/>
      </w:divBdr>
    </w:div>
    <w:div w:id="425688739">
      <w:bodyDiv w:val="1"/>
      <w:marLeft w:val="0"/>
      <w:marRight w:val="0"/>
      <w:marTop w:val="0"/>
      <w:marBottom w:val="0"/>
      <w:divBdr>
        <w:top w:val="none" w:sz="0" w:space="0" w:color="auto"/>
        <w:left w:val="none" w:sz="0" w:space="0" w:color="auto"/>
        <w:bottom w:val="none" w:sz="0" w:space="0" w:color="auto"/>
        <w:right w:val="none" w:sz="0" w:space="0" w:color="auto"/>
      </w:divBdr>
    </w:div>
    <w:div w:id="428164212">
      <w:bodyDiv w:val="1"/>
      <w:marLeft w:val="0"/>
      <w:marRight w:val="0"/>
      <w:marTop w:val="0"/>
      <w:marBottom w:val="0"/>
      <w:divBdr>
        <w:top w:val="none" w:sz="0" w:space="0" w:color="auto"/>
        <w:left w:val="none" w:sz="0" w:space="0" w:color="auto"/>
        <w:bottom w:val="none" w:sz="0" w:space="0" w:color="auto"/>
        <w:right w:val="none" w:sz="0" w:space="0" w:color="auto"/>
      </w:divBdr>
    </w:div>
    <w:div w:id="430467390">
      <w:bodyDiv w:val="1"/>
      <w:marLeft w:val="0"/>
      <w:marRight w:val="0"/>
      <w:marTop w:val="0"/>
      <w:marBottom w:val="0"/>
      <w:divBdr>
        <w:top w:val="none" w:sz="0" w:space="0" w:color="auto"/>
        <w:left w:val="none" w:sz="0" w:space="0" w:color="auto"/>
        <w:bottom w:val="none" w:sz="0" w:space="0" w:color="auto"/>
        <w:right w:val="none" w:sz="0" w:space="0" w:color="auto"/>
      </w:divBdr>
    </w:div>
    <w:div w:id="430709644">
      <w:bodyDiv w:val="1"/>
      <w:marLeft w:val="0"/>
      <w:marRight w:val="0"/>
      <w:marTop w:val="0"/>
      <w:marBottom w:val="0"/>
      <w:divBdr>
        <w:top w:val="none" w:sz="0" w:space="0" w:color="auto"/>
        <w:left w:val="none" w:sz="0" w:space="0" w:color="auto"/>
        <w:bottom w:val="none" w:sz="0" w:space="0" w:color="auto"/>
        <w:right w:val="none" w:sz="0" w:space="0" w:color="auto"/>
      </w:divBdr>
    </w:div>
    <w:div w:id="430784549">
      <w:bodyDiv w:val="1"/>
      <w:marLeft w:val="0"/>
      <w:marRight w:val="0"/>
      <w:marTop w:val="0"/>
      <w:marBottom w:val="0"/>
      <w:divBdr>
        <w:top w:val="none" w:sz="0" w:space="0" w:color="auto"/>
        <w:left w:val="none" w:sz="0" w:space="0" w:color="auto"/>
        <w:bottom w:val="none" w:sz="0" w:space="0" w:color="auto"/>
        <w:right w:val="none" w:sz="0" w:space="0" w:color="auto"/>
      </w:divBdr>
    </w:div>
    <w:div w:id="433135243">
      <w:bodyDiv w:val="1"/>
      <w:marLeft w:val="0"/>
      <w:marRight w:val="0"/>
      <w:marTop w:val="0"/>
      <w:marBottom w:val="0"/>
      <w:divBdr>
        <w:top w:val="none" w:sz="0" w:space="0" w:color="auto"/>
        <w:left w:val="none" w:sz="0" w:space="0" w:color="auto"/>
        <w:bottom w:val="none" w:sz="0" w:space="0" w:color="auto"/>
        <w:right w:val="none" w:sz="0" w:space="0" w:color="auto"/>
      </w:divBdr>
    </w:div>
    <w:div w:id="434205643">
      <w:bodyDiv w:val="1"/>
      <w:marLeft w:val="0"/>
      <w:marRight w:val="0"/>
      <w:marTop w:val="0"/>
      <w:marBottom w:val="0"/>
      <w:divBdr>
        <w:top w:val="none" w:sz="0" w:space="0" w:color="auto"/>
        <w:left w:val="none" w:sz="0" w:space="0" w:color="auto"/>
        <w:bottom w:val="none" w:sz="0" w:space="0" w:color="auto"/>
        <w:right w:val="none" w:sz="0" w:space="0" w:color="auto"/>
      </w:divBdr>
    </w:div>
    <w:div w:id="435905888">
      <w:bodyDiv w:val="1"/>
      <w:marLeft w:val="0"/>
      <w:marRight w:val="0"/>
      <w:marTop w:val="0"/>
      <w:marBottom w:val="0"/>
      <w:divBdr>
        <w:top w:val="none" w:sz="0" w:space="0" w:color="auto"/>
        <w:left w:val="none" w:sz="0" w:space="0" w:color="auto"/>
        <w:bottom w:val="none" w:sz="0" w:space="0" w:color="auto"/>
        <w:right w:val="none" w:sz="0" w:space="0" w:color="auto"/>
      </w:divBdr>
    </w:div>
    <w:div w:id="436217102">
      <w:bodyDiv w:val="1"/>
      <w:marLeft w:val="0"/>
      <w:marRight w:val="0"/>
      <w:marTop w:val="0"/>
      <w:marBottom w:val="0"/>
      <w:divBdr>
        <w:top w:val="none" w:sz="0" w:space="0" w:color="auto"/>
        <w:left w:val="none" w:sz="0" w:space="0" w:color="auto"/>
        <w:bottom w:val="none" w:sz="0" w:space="0" w:color="auto"/>
        <w:right w:val="none" w:sz="0" w:space="0" w:color="auto"/>
      </w:divBdr>
    </w:div>
    <w:div w:id="436677702">
      <w:bodyDiv w:val="1"/>
      <w:marLeft w:val="0"/>
      <w:marRight w:val="0"/>
      <w:marTop w:val="0"/>
      <w:marBottom w:val="0"/>
      <w:divBdr>
        <w:top w:val="none" w:sz="0" w:space="0" w:color="auto"/>
        <w:left w:val="none" w:sz="0" w:space="0" w:color="auto"/>
        <w:bottom w:val="none" w:sz="0" w:space="0" w:color="auto"/>
        <w:right w:val="none" w:sz="0" w:space="0" w:color="auto"/>
      </w:divBdr>
    </w:div>
    <w:div w:id="437675431">
      <w:bodyDiv w:val="1"/>
      <w:marLeft w:val="0"/>
      <w:marRight w:val="0"/>
      <w:marTop w:val="0"/>
      <w:marBottom w:val="0"/>
      <w:divBdr>
        <w:top w:val="none" w:sz="0" w:space="0" w:color="auto"/>
        <w:left w:val="none" w:sz="0" w:space="0" w:color="auto"/>
        <w:bottom w:val="none" w:sz="0" w:space="0" w:color="auto"/>
        <w:right w:val="none" w:sz="0" w:space="0" w:color="auto"/>
      </w:divBdr>
    </w:div>
    <w:div w:id="439573811">
      <w:bodyDiv w:val="1"/>
      <w:marLeft w:val="0"/>
      <w:marRight w:val="0"/>
      <w:marTop w:val="0"/>
      <w:marBottom w:val="0"/>
      <w:divBdr>
        <w:top w:val="none" w:sz="0" w:space="0" w:color="auto"/>
        <w:left w:val="none" w:sz="0" w:space="0" w:color="auto"/>
        <w:bottom w:val="none" w:sz="0" w:space="0" w:color="auto"/>
        <w:right w:val="none" w:sz="0" w:space="0" w:color="auto"/>
      </w:divBdr>
    </w:div>
    <w:div w:id="440414999">
      <w:bodyDiv w:val="1"/>
      <w:marLeft w:val="0"/>
      <w:marRight w:val="0"/>
      <w:marTop w:val="0"/>
      <w:marBottom w:val="0"/>
      <w:divBdr>
        <w:top w:val="none" w:sz="0" w:space="0" w:color="auto"/>
        <w:left w:val="none" w:sz="0" w:space="0" w:color="auto"/>
        <w:bottom w:val="none" w:sz="0" w:space="0" w:color="auto"/>
        <w:right w:val="none" w:sz="0" w:space="0" w:color="auto"/>
      </w:divBdr>
    </w:div>
    <w:div w:id="444348039">
      <w:bodyDiv w:val="1"/>
      <w:marLeft w:val="0"/>
      <w:marRight w:val="0"/>
      <w:marTop w:val="0"/>
      <w:marBottom w:val="0"/>
      <w:divBdr>
        <w:top w:val="none" w:sz="0" w:space="0" w:color="auto"/>
        <w:left w:val="none" w:sz="0" w:space="0" w:color="auto"/>
        <w:bottom w:val="none" w:sz="0" w:space="0" w:color="auto"/>
        <w:right w:val="none" w:sz="0" w:space="0" w:color="auto"/>
      </w:divBdr>
    </w:div>
    <w:div w:id="448739330">
      <w:bodyDiv w:val="1"/>
      <w:marLeft w:val="0"/>
      <w:marRight w:val="0"/>
      <w:marTop w:val="0"/>
      <w:marBottom w:val="0"/>
      <w:divBdr>
        <w:top w:val="none" w:sz="0" w:space="0" w:color="auto"/>
        <w:left w:val="none" w:sz="0" w:space="0" w:color="auto"/>
        <w:bottom w:val="none" w:sz="0" w:space="0" w:color="auto"/>
        <w:right w:val="none" w:sz="0" w:space="0" w:color="auto"/>
      </w:divBdr>
    </w:div>
    <w:div w:id="452019803">
      <w:bodyDiv w:val="1"/>
      <w:marLeft w:val="0"/>
      <w:marRight w:val="0"/>
      <w:marTop w:val="0"/>
      <w:marBottom w:val="0"/>
      <w:divBdr>
        <w:top w:val="none" w:sz="0" w:space="0" w:color="auto"/>
        <w:left w:val="none" w:sz="0" w:space="0" w:color="auto"/>
        <w:bottom w:val="none" w:sz="0" w:space="0" w:color="auto"/>
        <w:right w:val="none" w:sz="0" w:space="0" w:color="auto"/>
      </w:divBdr>
    </w:div>
    <w:div w:id="455029130">
      <w:bodyDiv w:val="1"/>
      <w:marLeft w:val="0"/>
      <w:marRight w:val="0"/>
      <w:marTop w:val="0"/>
      <w:marBottom w:val="0"/>
      <w:divBdr>
        <w:top w:val="none" w:sz="0" w:space="0" w:color="auto"/>
        <w:left w:val="none" w:sz="0" w:space="0" w:color="auto"/>
        <w:bottom w:val="none" w:sz="0" w:space="0" w:color="auto"/>
        <w:right w:val="none" w:sz="0" w:space="0" w:color="auto"/>
      </w:divBdr>
    </w:div>
    <w:div w:id="455029155">
      <w:bodyDiv w:val="1"/>
      <w:marLeft w:val="0"/>
      <w:marRight w:val="0"/>
      <w:marTop w:val="0"/>
      <w:marBottom w:val="0"/>
      <w:divBdr>
        <w:top w:val="none" w:sz="0" w:space="0" w:color="auto"/>
        <w:left w:val="none" w:sz="0" w:space="0" w:color="auto"/>
        <w:bottom w:val="none" w:sz="0" w:space="0" w:color="auto"/>
        <w:right w:val="none" w:sz="0" w:space="0" w:color="auto"/>
      </w:divBdr>
    </w:div>
    <w:div w:id="458915570">
      <w:bodyDiv w:val="1"/>
      <w:marLeft w:val="0"/>
      <w:marRight w:val="0"/>
      <w:marTop w:val="0"/>
      <w:marBottom w:val="0"/>
      <w:divBdr>
        <w:top w:val="none" w:sz="0" w:space="0" w:color="auto"/>
        <w:left w:val="none" w:sz="0" w:space="0" w:color="auto"/>
        <w:bottom w:val="none" w:sz="0" w:space="0" w:color="auto"/>
        <w:right w:val="none" w:sz="0" w:space="0" w:color="auto"/>
      </w:divBdr>
    </w:div>
    <w:div w:id="467094386">
      <w:bodyDiv w:val="1"/>
      <w:marLeft w:val="0"/>
      <w:marRight w:val="0"/>
      <w:marTop w:val="0"/>
      <w:marBottom w:val="0"/>
      <w:divBdr>
        <w:top w:val="none" w:sz="0" w:space="0" w:color="auto"/>
        <w:left w:val="none" w:sz="0" w:space="0" w:color="auto"/>
        <w:bottom w:val="none" w:sz="0" w:space="0" w:color="auto"/>
        <w:right w:val="none" w:sz="0" w:space="0" w:color="auto"/>
      </w:divBdr>
    </w:div>
    <w:div w:id="467629946">
      <w:bodyDiv w:val="1"/>
      <w:marLeft w:val="0"/>
      <w:marRight w:val="0"/>
      <w:marTop w:val="0"/>
      <w:marBottom w:val="0"/>
      <w:divBdr>
        <w:top w:val="none" w:sz="0" w:space="0" w:color="auto"/>
        <w:left w:val="none" w:sz="0" w:space="0" w:color="auto"/>
        <w:bottom w:val="none" w:sz="0" w:space="0" w:color="auto"/>
        <w:right w:val="none" w:sz="0" w:space="0" w:color="auto"/>
      </w:divBdr>
    </w:div>
    <w:div w:id="472135595">
      <w:bodyDiv w:val="1"/>
      <w:marLeft w:val="0"/>
      <w:marRight w:val="0"/>
      <w:marTop w:val="0"/>
      <w:marBottom w:val="0"/>
      <w:divBdr>
        <w:top w:val="none" w:sz="0" w:space="0" w:color="auto"/>
        <w:left w:val="none" w:sz="0" w:space="0" w:color="auto"/>
        <w:bottom w:val="none" w:sz="0" w:space="0" w:color="auto"/>
        <w:right w:val="none" w:sz="0" w:space="0" w:color="auto"/>
      </w:divBdr>
    </w:div>
    <w:div w:id="475729236">
      <w:bodyDiv w:val="1"/>
      <w:marLeft w:val="0"/>
      <w:marRight w:val="0"/>
      <w:marTop w:val="0"/>
      <w:marBottom w:val="0"/>
      <w:divBdr>
        <w:top w:val="none" w:sz="0" w:space="0" w:color="auto"/>
        <w:left w:val="none" w:sz="0" w:space="0" w:color="auto"/>
        <w:bottom w:val="none" w:sz="0" w:space="0" w:color="auto"/>
        <w:right w:val="none" w:sz="0" w:space="0" w:color="auto"/>
      </w:divBdr>
    </w:div>
    <w:div w:id="476343237">
      <w:bodyDiv w:val="1"/>
      <w:marLeft w:val="0"/>
      <w:marRight w:val="0"/>
      <w:marTop w:val="0"/>
      <w:marBottom w:val="0"/>
      <w:divBdr>
        <w:top w:val="none" w:sz="0" w:space="0" w:color="auto"/>
        <w:left w:val="none" w:sz="0" w:space="0" w:color="auto"/>
        <w:bottom w:val="none" w:sz="0" w:space="0" w:color="auto"/>
        <w:right w:val="none" w:sz="0" w:space="0" w:color="auto"/>
      </w:divBdr>
    </w:div>
    <w:div w:id="482311173">
      <w:bodyDiv w:val="1"/>
      <w:marLeft w:val="0"/>
      <w:marRight w:val="0"/>
      <w:marTop w:val="0"/>
      <w:marBottom w:val="0"/>
      <w:divBdr>
        <w:top w:val="none" w:sz="0" w:space="0" w:color="auto"/>
        <w:left w:val="none" w:sz="0" w:space="0" w:color="auto"/>
        <w:bottom w:val="none" w:sz="0" w:space="0" w:color="auto"/>
        <w:right w:val="none" w:sz="0" w:space="0" w:color="auto"/>
      </w:divBdr>
    </w:div>
    <w:div w:id="482353870">
      <w:bodyDiv w:val="1"/>
      <w:marLeft w:val="0"/>
      <w:marRight w:val="0"/>
      <w:marTop w:val="0"/>
      <w:marBottom w:val="0"/>
      <w:divBdr>
        <w:top w:val="none" w:sz="0" w:space="0" w:color="auto"/>
        <w:left w:val="none" w:sz="0" w:space="0" w:color="auto"/>
        <w:bottom w:val="none" w:sz="0" w:space="0" w:color="auto"/>
        <w:right w:val="none" w:sz="0" w:space="0" w:color="auto"/>
      </w:divBdr>
    </w:div>
    <w:div w:id="482897211">
      <w:bodyDiv w:val="1"/>
      <w:marLeft w:val="0"/>
      <w:marRight w:val="0"/>
      <w:marTop w:val="0"/>
      <w:marBottom w:val="0"/>
      <w:divBdr>
        <w:top w:val="none" w:sz="0" w:space="0" w:color="auto"/>
        <w:left w:val="none" w:sz="0" w:space="0" w:color="auto"/>
        <w:bottom w:val="none" w:sz="0" w:space="0" w:color="auto"/>
        <w:right w:val="none" w:sz="0" w:space="0" w:color="auto"/>
      </w:divBdr>
    </w:div>
    <w:div w:id="483738007">
      <w:bodyDiv w:val="1"/>
      <w:marLeft w:val="0"/>
      <w:marRight w:val="0"/>
      <w:marTop w:val="0"/>
      <w:marBottom w:val="0"/>
      <w:divBdr>
        <w:top w:val="none" w:sz="0" w:space="0" w:color="auto"/>
        <w:left w:val="none" w:sz="0" w:space="0" w:color="auto"/>
        <w:bottom w:val="none" w:sz="0" w:space="0" w:color="auto"/>
        <w:right w:val="none" w:sz="0" w:space="0" w:color="auto"/>
      </w:divBdr>
    </w:div>
    <w:div w:id="497110613">
      <w:bodyDiv w:val="1"/>
      <w:marLeft w:val="0"/>
      <w:marRight w:val="0"/>
      <w:marTop w:val="0"/>
      <w:marBottom w:val="0"/>
      <w:divBdr>
        <w:top w:val="none" w:sz="0" w:space="0" w:color="auto"/>
        <w:left w:val="none" w:sz="0" w:space="0" w:color="auto"/>
        <w:bottom w:val="none" w:sz="0" w:space="0" w:color="auto"/>
        <w:right w:val="none" w:sz="0" w:space="0" w:color="auto"/>
      </w:divBdr>
    </w:div>
    <w:div w:id="499127386">
      <w:bodyDiv w:val="1"/>
      <w:marLeft w:val="0"/>
      <w:marRight w:val="0"/>
      <w:marTop w:val="0"/>
      <w:marBottom w:val="0"/>
      <w:divBdr>
        <w:top w:val="none" w:sz="0" w:space="0" w:color="auto"/>
        <w:left w:val="none" w:sz="0" w:space="0" w:color="auto"/>
        <w:bottom w:val="none" w:sz="0" w:space="0" w:color="auto"/>
        <w:right w:val="none" w:sz="0" w:space="0" w:color="auto"/>
      </w:divBdr>
    </w:div>
    <w:div w:id="500315415">
      <w:bodyDiv w:val="1"/>
      <w:marLeft w:val="0"/>
      <w:marRight w:val="0"/>
      <w:marTop w:val="0"/>
      <w:marBottom w:val="0"/>
      <w:divBdr>
        <w:top w:val="none" w:sz="0" w:space="0" w:color="auto"/>
        <w:left w:val="none" w:sz="0" w:space="0" w:color="auto"/>
        <w:bottom w:val="none" w:sz="0" w:space="0" w:color="auto"/>
        <w:right w:val="none" w:sz="0" w:space="0" w:color="auto"/>
      </w:divBdr>
    </w:div>
    <w:div w:id="502207423">
      <w:bodyDiv w:val="1"/>
      <w:marLeft w:val="0"/>
      <w:marRight w:val="0"/>
      <w:marTop w:val="0"/>
      <w:marBottom w:val="0"/>
      <w:divBdr>
        <w:top w:val="none" w:sz="0" w:space="0" w:color="auto"/>
        <w:left w:val="none" w:sz="0" w:space="0" w:color="auto"/>
        <w:bottom w:val="none" w:sz="0" w:space="0" w:color="auto"/>
        <w:right w:val="none" w:sz="0" w:space="0" w:color="auto"/>
      </w:divBdr>
    </w:div>
    <w:div w:id="508914337">
      <w:bodyDiv w:val="1"/>
      <w:marLeft w:val="0"/>
      <w:marRight w:val="0"/>
      <w:marTop w:val="0"/>
      <w:marBottom w:val="0"/>
      <w:divBdr>
        <w:top w:val="none" w:sz="0" w:space="0" w:color="auto"/>
        <w:left w:val="none" w:sz="0" w:space="0" w:color="auto"/>
        <w:bottom w:val="none" w:sz="0" w:space="0" w:color="auto"/>
        <w:right w:val="none" w:sz="0" w:space="0" w:color="auto"/>
      </w:divBdr>
    </w:div>
    <w:div w:id="511073927">
      <w:bodyDiv w:val="1"/>
      <w:marLeft w:val="0"/>
      <w:marRight w:val="0"/>
      <w:marTop w:val="0"/>
      <w:marBottom w:val="0"/>
      <w:divBdr>
        <w:top w:val="none" w:sz="0" w:space="0" w:color="auto"/>
        <w:left w:val="none" w:sz="0" w:space="0" w:color="auto"/>
        <w:bottom w:val="none" w:sz="0" w:space="0" w:color="auto"/>
        <w:right w:val="none" w:sz="0" w:space="0" w:color="auto"/>
      </w:divBdr>
    </w:div>
    <w:div w:id="512040460">
      <w:bodyDiv w:val="1"/>
      <w:marLeft w:val="0"/>
      <w:marRight w:val="0"/>
      <w:marTop w:val="0"/>
      <w:marBottom w:val="0"/>
      <w:divBdr>
        <w:top w:val="none" w:sz="0" w:space="0" w:color="auto"/>
        <w:left w:val="none" w:sz="0" w:space="0" w:color="auto"/>
        <w:bottom w:val="none" w:sz="0" w:space="0" w:color="auto"/>
        <w:right w:val="none" w:sz="0" w:space="0" w:color="auto"/>
      </w:divBdr>
    </w:div>
    <w:div w:id="516581064">
      <w:bodyDiv w:val="1"/>
      <w:marLeft w:val="0"/>
      <w:marRight w:val="0"/>
      <w:marTop w:val="0"/>
      <w:marBottom w:val="0"/>
      <w:divBdr>
        <w:top w:val="none" w:sz="0" w:space="0" w:color="auto"/>
        <w:left w:val="none" w:sz="0" w:space="0" w:color="auto"/>
        <w:bottom w:val="none" w:sz="0" w:space="0" w:color="auto"/>
        <w:right w:val="none" w:sz="0" w:space="0" w:color="auto"/>
      </w:divBdr>
    </w:div>
    <w:div w:id="519129308">
      <w:bodyDiv w:val="1"/>
      <w:marLeft w:val="0"/>
      <w:marRight w:val="0"/>
      <w:marTop w:val="0"/>
      <w:marBottom w:val="0"/>
      <w:divBdr>
        <w:top w:val="none" w:sz="0" w:space="0" w:color="auto"/>
        <w:left w:val="none" w:sz="0" w:space="0" w:color="auto"/>
        <w:bottom w:val="none" w:sz="0" w:space="0" w:color="auto"/>
        <w:right w:val="none" w:sz="0" w:space="0" w:color="auto"/>
      </w:divBdr>
    </w:div>
    <w:div w:id="523251058">
      <w:bodyDiv w:val="1"/>
      <w:marLeft w:val="0"/>
      <w:marRight w:val="0"/>
      <w:marTop w:val="0"/>
      <w:marBottom w:val="0"/>
      <w:divBdr>
        <w:top w:val="none" w:sz="0" w:space="0" w:color="auto"/>
        <w:left w:val="none" w:sz="0" w:space="0" w:color="auto"/>
        <w:bottom w:val="none" w:sz="0" w:space="0" w:color="auto"/>
        <w:right w:val="none" w:sz="0" w:space="0" w:color="auto"/>
      </w:divBdr>
    </w:div>
    <w:div w:id="523982208">
      <w:bodyDiv w:val="1"/>
      <w:marLeft w:val="0"/>
      <w:marRight w:val="0"/>
      <w:marTop w:val="0"/>
      <w:marBottom w:val="0"/>
      <w:divBdr>
        <w:top w:val="none" w:sz="0" w:space="0" w:color="auto"/>
        <w:left w:val="none" w:sz="0" w:space="0" w:color="auto"/>
        <w:bottom w:val="none" w:sz="0" w:space="0" w:color="auto"/>
        <w:right w:val="none" w:sz="0" w:space="0" w:color="auto"/>
      </w:divBdr>
    </w:div>
    <w:div w:id="527256495">
      <w:bodyDiv w:val="1"/>
      <w:marLeft w:val="0"/>
      <w:marRight w:val="0"/>
      <w:marTop w:val="0"/>
      <w:marBottom w:val="0"/>
      <w:divBdr>
        <w:top w:val="none" w:sz="0" w:space="0" w:color="auto"/>
        <w:left w:val="none" w:sz="0" w:space="0" w:color="auto"/>
        <w:bottom w:val="none" w:sz="0" w:space="0" w:color="auto"/>
        <w:right w:val="none" w:sz="0" w:space="0" w:color="auto"/>
      </w:divBdr>
    </w:div>
    <w:div w:id="529951495">
      <w:bodyDiv w:val="1"/>
      <w:marLeft w:val="0"/>
      <w:marRight w:val="0"/>
      <w:marTop w:val="0"/>
      <w:marBottom w:val="0"/>
      <w:divBdr>
        <w:top w:val="none" w:sz="0" w:space="0" w:color="auto"/>
        <w:left w:val="none" w:sz="0" w:space="0" w:color="auto"/>
        <w:bottom w:val="none" w:sz="0" w:space="0" w:color="auto"/>
        <w:right w:val="none" w:sz="0" w:space="0" w:color="auto"/>
      </w:divBdr>
    </w:div>
    <w:div w:id="535898191">
      <w:bodyDiv w:val="1"/>
      <w:marLeft w:val="0"/>
      <w:marRight w:val="0"/>
      <w:marTop w:val="0"/>
      <w:marBottom w:val="0"/>
      <w:divBdr>
        <w:top w:val="none" w:sz="0" w:space="0" w:color="auto"/>
        <w:left w:val="none" w:sz="0" w:space="0" w:color="auto"/>
        <w:bottom w:val="none" w:sz="0" w:space="0" w:color="auto"/>
        <w:right w:val="none" w:sz="0" w:space="0" w:color="auto"/>
      </w:divBdr>
    </w:div>
    <w:div w:id="538713188">
      <w:bodyDiv w:val="1"/>
      <w:marLeft w:val="0"/>
      <w:marRight w:val="0"/>
      <w:marTop w:val="0"/>
      <w:marBottom w:val="0"/>
      <w:divBdr>
        <w:top w:val="none" w:sz="0" w:space="0" w:color="auto"/>
        <w:left w:val="none" w:sz="0" w:space="0" w:color="auto"/>
        <w:bottom w:val="none" w:sz="0" w:space="0" w:color="auto"/>
        <w:right w:val="none" w:sz="0" w:space="0" w:color="auto"/>
      </w:divBdr>
    </w:div>
    <w:div w:id="539245575">
      <w:bodyDiv w:val="1"/>
      <w:marLeft w:val="0"/>
      <w:marRight w:val="0"/>
      <w:marTop w:val="0"/>
      <w:marBottom w:val="0"/>
      <w:divBdr>
        <w:top w:val="none" w:sz="0" w:space="0" w:color="auto"/>
        <w:left w:val="none" w:sz="0" w:space="0" w:color="auto"/>
        <w:bottom w:val="none" w:sz="0" w:space="0" w:color="auto"/>
        <w:right w:val="none" w:sz="0" w:space="0" w:color="auto"/>
      </w:divBdr>
    </w:div>
    <w:div w:id="541744071">
      <w:bodyDiv w:val="1"/>
      <w:marLeft w:val="0"/>
      <w:marRight w:val="0"/>
      <w:marTop w:val="0"/>
      <w:marBottom w:val="0"/>
      <w:divBdr>
        <w:top w:val="none" w:sz="0" w:space="0" w:color="auto"/>
        <w:left w:val="none" w:sz="0" w:space="0" w:color="auto"/>
        <w:bottom w:val="none" w:sz="0" w:space="0" w:color="auto"/>
        <w:right w:val="none" w:sz="0" w:space="0" w:color="auto"/>
      </w:divBdr>
    </w:div>
    <w:div w:id="542057294">
      <w:bodyDiv w:val="1"/>
      <w:marLeft w:val="0"/>
      <w:marRight w:val="0"/>
      <w:marTop w:val="0"/>
      <w:marBottom w:val="0"/>
      <w:divBdr>
        <w:top w:val="none" w:sz="0" w:space="0" w:color="auto"/>
        <w:left w:val="none" w:sz="0" w:space="0" w:color="auto"/>
        <w:bottom w:val="none" w:sz="0" w:space="0" w:color="auto"/>
        <w:right w:val="none" w:sz="0" w:space="0" w:color="auto"/>
      </w:divBdr>
    </w:div>
    <w:div w:id="542209124">
      <w:bodyDiv w:val="1"/>
      <w:marLeft w:val="0"/>
      <w:marRight w:val="0"/>
      <w:marTop w:val="0"/>
      <w:marBottom w:val="0"/>
      <w:divBdr>
        <w:top w:val="none" w:sz="0" w:space="0" w:color="auto"/>
        <w:left w:val="none" w:sz="0" w:space="0" w:color="auto"/>
        <w:bottom w:val="none" w:sz="0" w:space="0" w:color="auto"/>
        <w:right w:val="none" w:sz="0" w:space="0" w:color="auto"/>
      </w:divBdr>
    </w:div>
    <w:div w:id="542984328">
      <w:bodyDiv w:val="1"/>
      <w:marLeft w:val="0"/>
      <w:marRight w:val="0"/>
      <w:marTop w:val="0"/>
      <w:marBottom w:val="0"/>
      <w:divBdr>
        <w:top w:val="none" w:sz="0" w:space="0" w:color="auto"/>
        <w:left w:val="none" w:sz="0" w:space="0" w:color="auto"/>
        <w:bottom w:val="none" w:sz="0" w:space="0" w:color="auto"/>
        <w:right w:val="none" w:sz="0" w:space="0" w:color="auto"/>
      </w:divBdr>
    </w:div>
    <w:div w:id="543176276">
      <w:bodyDiv w:val="1"/>
      <w:marLeft w:val="0"/>
      <w:marRight w:val="0"/>
      <w:marTop w:val="0"/>
      <w:marBottom w:val="0"/>
      <w:divBdr>
        <w:top w:val="none" w:sz="0" w:space="0" w:color="auto"/>
        <w:left w:val="none" w:sz="0" w:space="0" w:color="auto"/>
        <w:bottom w:val="none" w:sz="0" w:space="0" w:color="auto"/>
        <w:right w:val="none" w:sz="0" w:space="0" w:color="auto"/>
      </w:divBdr>
    </w:div>
    <w:div w:id="545684848">
      <w:bodyDiv w:val="1"/>
      <w:marLeft w:val="0"/>
      <w:marRight w:val="0"/>
      <w:marTop w:val="0"/>
      <w:marBottom w:val="0"/>
      <w:divBdr>
        <w:top w:val="none" w:sz="0" w:space="0" w:color="auto"/>
        <w:left w:val="none" w:sz="0" w:space="0" w:color="auto"/>
        <w:bottom w:val="none" w:sz="0" w:space="0" w:color="auto"/>
        <w:right w:val="none" w:sz="0" w:space="0" w:color="auto"/>
      </w:divBdr>
    </w:div>
    <w:div w:id="546383097">
      <w:bodyDiv w:val="1"/>
      <w:marLeft w:val="0"/>
      <w:marRight w:val="0"/>
      <w:marTop w:val="0"/>
      <w:marBottom w:val="0"/>
      <w:divBdr>
        <w:top w:val="none" w:sz="0" w:space="0" w:color="auto"/>
        <w:left w:val="none" w:sz="0" w:space="0" w:color="auto"/>
        <w:bottom w:val="none" w:sz="0" w:space="0" w:color="auto"/>
        <w:right w:val="none" w:sz="0" w:space="0" w:color="auto"/>
      </w:divBdr>
    </w:div>
    <w:div w:id="547497459">
      <w:bodyDiv w:val="1"/>
      <w:marLeft w:val="0"/>
      <w:marRight w:val="0"/>
      <w:marTop w:val="0"/>
      <w:marBottom w:val="0"/>
      <w:divBdr>
        <w:top w:val="none" w:sz="0" w:space="0" w:color="auto"/>
        <w:left w:val="none" w:sz="0" w:space="0" w:color="auto"/>
        <w:bottom w:val="none" w:sz="0" w:space="0" w:color="auto"/>
        <w:right w:val="none" w:sz="0" w:space="0" w:color="auto"/>
      </w:divBdr>
    </w:div>
    <w:div w:id="552157987">
      <w:bodyDiv w:val="1"/>
      <w:marLeft w:val="0"/>
      <w:marRight w:val="0"/>
      <w:marTop w:val="0"/>
      <w:marBottom w:val="0"/>
      <w:divBdr>
        <w:top w:val="none" w:sz="0" w:space="0" w:color="auto"/>
        <w:left w:val="none" w:sz="0" w:space="0" w:color="auto"/>
        <w:bottom w:val="none" w:sz="0" w:space="0" w:color="auto"/>
        <w:right w:val="none" w:sz="0" w:space="0" w:color="auto"/>
      </w:divBdr>
    </w:div>
    <w:div w:id="553274886">
      <w:bodyDiv w:val="1"/>
      <w:marLeft w:val="0"/>
      <w:marRight w:val="0"/>
      <w:marTop w:val="0"/>
      <w:marBottom w:val="0"/>
      <w:divBdr>
        <w:top w:val="none" w:sz="0" w:space="0" w:color="auto"/>
        <w:left w:val="none" w:sz="0" w:space="0" w:color="auto"/>
        <w:bottom w:val="none" w:sz="0" w:space="0" w:color="auto"/>
        <w:right w:val="none" w:sz="0" w:space="0" w:color="auto"/>
      </w:divBdr>
    </w:div>
    <w:div w:id="553854921">
      <w:bodyDiv w:val="1"/>
      <w:marLeft w:val="0"/>
      <w:marRight w:val="0"/>
      <w:marTop w:val="0"/>
      <w:marBottom w:val="0"/>
      <w:divBdr>
        <w:top w:val="none" w:sz="0" w:space="0" w:color="auto"/>
        <w:left w:val="none" w:sz="0" w:space="0" w:color="auto"/>
        <w:bottom w:val="none" w:sz="0" w:space="0" w:color="auto"/>
        <w:right w:val="none" w:sz="0" w:space="0" w:color="auto"/>
      </w:divBdr>
    </w:div>
    <w:div w:id="556278870">
      <w:bodyDiv w:val="1"/>
      <w:marLeft w:val="0"/>
      <w:marRight w:val="0"/>
      <w:marTop w:val="0"/>
      <w:marBottom w:val="0"/>
      <w:divBdr>
        <w:top w:val="none" w:sz="0" w:space="0" w:color="auto"/>
        <w:left w:val="none" w:sz="0" w:space="0" w:color="auto"/>
        <w:bottom w:val="none" w:sz="0" w:space="0" w:color="auto"/>
        <w:right w:val="none" w:sz="0" w:space="0" w:color="auto"/>
      </w:divBdr>
    </w:div>
    <w:div w:id="558320613">
      <w:bodyDiv w:val="1"/>
      <w:marLeft w:val="0"/>
      <w:marRight w:val="0"/>
      <w:marTop w:val="0"/>
      <w:marBottom w:val="0"/>
      <w:divBdr>
        <w:top w:val="none" w:sz="0" w:space="0" w:color="auto"/>
        <w:left w:val="none" w:sz="0" w:space="0" w:color="auto"/>
        <w:bottom w:val="none" w:sz="0" w:space="0" w:color="auto"/>
        <w:right w:val="none" w:sz="0" w:space="0" w:color="auto"/>
      </w:divBdr>
    </w:div>
    <w:div w:id="570309420">
      <w:bodyDiv w:val="1"/>
      <w:marLeft w:val="0"/>
      <w:marRight w:val="0"/>
      <w:marTop w:val="0"/>
      <w:marBottom w:val="0"/>
      <w:divBdr>
        <w:top w:val="none" w:sz="0" w:space="0" w:color="auto"/>
        <w:left w:val="none" w:sz="0" w:space="0" w:color="auto"/>
        <w:bottom w:val="none" w:sz="0" w:space="0" w:color="auto"/>
        <w:right w:val="none" w:sz="0" w:space="0" w:color="auto"/>
      </w:divBdr>
    </w:div>
    <w:div w:id="574169266">
      <w:bodyDiv w:val="1"/>
      <w:marLeft w:val="0"/>
      <w:marRight w:val="0"/>
      <w:marTop w:val="0"/>
      <w:marBottom w:val="0"/>
      <w:divBdr>
        <w:top w:val="none" w:sz="0" w:space="0" w:color="auto"/>
        <w:left w:val="none" w:sz="0" w:space="0" w:color="auto"/>
        <w:bottom w:val="none" w:sz="0" w:space="0" w:color="auto"/>
        <w:right w:val="none" w:sz="0" w:space="0" w:color="auto"/>
      </w:divBdr>
    </w:div>
    <w:div w:id="574974108">
      <w:bodyDiv w:val="1"/>
      <w:marLeft w:val="0"/>
      <w:marRight w:val="0"/>
      <w:marTop w:val="0"/>
      <w:marBottom w:val="0"/>
      <w:divBdr>
        <w:top w:val="none" w:sz="0" w:space="0" w:color="auto"/>
        <w:left w:val="none" w:sz="0" w:space="0" w:color="auto"/>
        <w:bottom w:val="none" w:sz="0" w:space="0" w:color="auto"/>
        <w:right w:val="none" w:sz="0" w:space="0" w:color="auto"/>
      </w:divBdr>
    </w:div>
    <w:div w:id="576861599">
      <w:bodyDiv w:val="1"/>
      <w:marLeft w:val="0"/>
      <w:marRight w:val="0"/>
      <w:marTop w:val="0"/>
      <w:marBottom w:val="0"/>
      <w:divBdr>
        <w:top w:val="none" w:sz="0" w:space="0" w:color="auto"/>
        <w:left w:val="none" w:sz="0" w:space="0" w:color="auto"/>
        <w:bottom w:val="none" w:sz="0" w:space="0" w:color="auto"/>
        <w:right w:val="none" w:sz="0" w:space="0" w:color="auto"/>
      </w:divBdr>
    </w:div>
    <w:div w:id="578715405">
      <w:bodyDiv w:val="1"/>
      <w:marLeft w:val="0"/>
      <w:marRight w:val="0"/>
      <w:marTop w:val="0"/>
      <w:marBottom w:val="0"/>
      <w:divBdr>
        <w:top w:val="none" w:sz="0" w:space="0" w:color="auto"/>
        <w:left w:val="none" w:sz="0" w:space="0" w:color="auto"/>
        <w:bottom w:val="none" w:sz="0" w:space="0" w:color="auto"/>
        <w:right w:val="none" w:sz="0" w:space="0" w:color="auto"/>
      </w:divBdr>
    </w:div>
    <w:div w:id="578756972">
      <w:bodyDiv w:val="1"/>
      <w:marLeft w:val="0"/>
      <w:marRight w:val="0"/>
      <w:marTop w:val="0"/>
      <w:marBottom w:val="0"/>
      <w:divBdr>
        <w:top w:val="none" w:sz="0" w:space="0" w:color="auto"/>
        <w:left w:val="none" w:sz="0" w:space="0" w:color="auto"/>
        <w:bottom w:val="none" w:sz="0" w:space="0" w:color="auto"/>
        <w:right w:val="none" w:sz="0" w:space="0" w:color="auto"/>
      </w:divBdr>
    </w:div>
    <w:div w:id="580455655">
      <w:bodyDiv w:val="1"/>
      <w:marLeft w:val="0"/>
      <w:marRight w:val="0"/>
      <w:marTop w:val="0"/>
      <w:marBottom w:val="0"/>
      <w:divBdr>
        <w:top w:val="none" w:sz="0" w:space="0" w:color="auto"/>
        <w:left w:val="none" w:sz="0" w:space="0" w:color="auto"/>
        <w:bottom w:val="none" w:sz="0" w:space="0" w:color="auto"/>
        <w:right w:val="none" w:sz="0" w:space="0" w:color="auto"/>
      </w:divBdr>
    </w:div>
    <w:div w:id="580992483">
      <w:bodyDiv w:val="1"/>
      <w:marLeft w:val="0"/>
      <w:marRight w:val="0"/>
      <w:marTop w:val="0"/>
      <w:marBottom w:val="0"/>
      <w:divBdr>
        <w:top w:val="none" w:sz="0" w:space="0" w:color="auto"/>
        <w:left w:val="none" w:sz="0" w:space="0" w:color="auto"/>
        <w:bottom w:val="none" w:sz="0" w:space="0" w:color="auto"/>
        <w:right w:val="none" w:sz="0" w:space="0" w:color="auto"/>
      </w:divBdr>
    </w:div>
    <w:div w:id="581791917">
      <w:bodyDiv w:val="1"/>
      <w:marLeft w:val="0"/>
      <w:marRight w:val="0"/>
      <w:marTop w:val="0"/>
      <w:marBottom w:val="0"/>
      <w:divBdr>
        <w:top w:val="none" w:sz="0" w:space="0" w:color="auto"/>
        <w:left w:val="none" w:sz="0" w:space="0" w:color="auto"/>
        <w:bottom w:val="none" w:sz="0" w:space="0" w:color="auto"/>
        <w:right w:val="none" w:sz="0" w:space="0" w:color="auto"/>
      </w:divBdr>
    </w:div>
    <w:div w:id="584728369">
      <w:bodyDiv w:val="1"/>
      <w:marLeft w:val="0"/>
      <w:marRight w:val="0"/>
      <w:marTop w:val="0"/>
      <w:marBottom w:val="0"/>
      <w:divBdr>
        <w:top w:val="none" w:sz="0" w:space="0" w:color="auto"/>
        <w:left w:val="none" w:sz="0" w:space="0" w:color="auto"/>
        <w:bottom w:val="none" w:sz="0" w:space="0" w:color="auto"/>
        <w:right w:val="none" w:sz="0" w:space="0" w:color="auto"/>
      </w:divBdr>
    </w:div>
    <w:div w:id="589582481">
      <w:bodyDiv w:val="1"/>
      <w:marLeft w:val="0"/>
      <w:marRight w:val="0"/>
      <w:marTop w:val="0"/>
      <w:marBottom w:val="0"/>
      <w:divBdr>
        <w:top w:val="none" w:sz="0" w:space="0" w:color="auto"/>
        <w:left w:val="none" w:sz="0" w:space="0" w:color="auto"/>
        <w:bottom w:val="none" w:sz="0" w:space="0" w:color="auto"/>
        <w:right w:val="none" w:sz="0" w:space="0" w:color="auto"/>
      </w:divBdr>
    </w:div>
    <w:div w:id="595946496">
      <w:bodyDiv w:val="1"/>
      <w:marLeft w:val="0"/>
      <w:marRight w:val="0"/>
      <w:marTop w:val="0"/>
      <w:marBottom w:val="0"/>
      <w:divBdr>
        <w:top w:val="none" w:sz="0" w:space="0" w:color="auto"/>
        <w:left w:val="none" w:sz="0" w:space="0" w:color="auto"/>
        <w:bottom w:val="none" w:sz="0" w:space="0" w:color="auto"/>
        <w:right w:val="none" w:sz="0" w:space="0" w:color="auto"/>
      </w:divBdr>
    </w:div>
    <w:div w:id="597257486">
      <w:bodyDiv w:val="1"/>
      <w:marLeft w:val="0"/>
      <w:marRight w:val="0"/>
      <w:marTop w:val="0"/>
      <w:marBottom w:val="0"/>
      <w:divBdr>
        <w:top w:val="none" w:sz="0" w:space="0" w:color="auto"/>
        <w:left w:val="none" w:sz="0" w:space="0" w:color="auto"/>
        <w:bottom w:val="none" w:sz="0" w:space="0" w:color="auto"/>
        <w:right w:val="none" w:sz="0" w:space="0" w:color="auto"/>
      </w:divBdr>
    </w:div>
    <w:div w:id="598567409">
      <w:bodyDiv w:val="1"/>
      <w:marLeft w:val="0"/>
      <w:marRight w:val="0"/>
      <w:marTop w:val="0"/>
      <w:marBottom w:val="0"/>
      <w:divBdr>
        <w:top w:val="none" w:sz="0" w:space="0" w:color="auto"/>
        <w:left w:val="none" w:sz="0" w:space="0" w:color="auto"/>
        <w:bottom w:val="none" w:sz="0" w:space="0" w:color="auto"/>
        <w:right w:val="none" w:sz="0" w:space="0" w:color="auto"/>
      </w:divBdr>
    </w:div>
    <w:div w:id="600185279">
      <w:bodyDiv w:val="1"/>
      <w:marLeft w:val="0"/>
      <w:marRight w:val="0"/>
      <w:marTop w:val="0"/>
      <w:marBottom w:val="0"/>
      <w:divBdr>
        <w:top w:val="none" w:sz="0" w:space="0" w:color="auto"/>
        <w:left w:val="none" w:sz="0" w:space="0" w:color="auto"/>
        <w:bottom w:val="none" w:sz="0" w:space="0" w:color="auto"/>
        <w:right w:val="none" w:sz="0" w:space="0" w:color="auto"/>
      </w:divBdr>
    </w:div>
    <w:div w:id="601257751">
      <w:bodyDiv w:val="1"/>
      <w:marLeft w:val="0"/>
      <w:marRight w:val="0"/>
      <w:marTop w:val="0"/>
      <w:marBottom w:val="0"/>
      <w:divBdr>
        <w:top w:val="none" w:sz="0" w:space="0" w:color="auto"/>
        <w:left w:val="none" w:sz="0" w:space="0" w:color="auto"/>
        <w:bottom w:val="none" w:sz="0" w:space="0" w:color="auto"/>
        <w:right w:val="none" w:sz="0" w:space="0" w:color="auto"/>
      </w:divBdr>
    </w:div>
    <w:div w:id="602424714">
      <w:bodyDiv w:val="1"/>
      <w:marLeft w:val="0"/>
      <w:marRight w:val="0"/>
      <w:marTop w:val="0"/>
      <w:marBottom w:val="0"/>
      <w:divBdr>
        <w:top w:val="none" w:sz="0" w:space="0" w:color="auto"/>
        <w:left w:val="none" w:sz="0" w:space="0" w:color="auto"/>
        <w:bottom w:val="none" w:sz="0" w:space="0" w:color="auto"/>
        <w:right w:val="none" w:sz="0" w:space="0" w:color="auto"/>
      </w:divBdr>
    </w:div>
    <w:div w:id="604189140">
      <w:bodyDiv w:val="1"/>
      <w:marLeft w:val="0"/>
      <w:marRight w:val="0"/>
      <w:marTop w:val="0"/>
      <w:marBottom w:val="0"/>
      <w:divBdr>
        <w:top w:val="none" w:sz="0" w:space="0" w:color="auto"/>
        <w:left w:val="none" w:sz="0" w:space="0" w:color="auto"/>
        <w:bottom w:val="none" w:sz="0" w:space="0" w:color="auto"/>
        <w:right w:val="none" w:sz="0" w:space="0" w:color="auto"/>
      </w:divBdr>
    </w:div>
    <w:div w:id="606500595">
      <w:bodyDiv w:val="1"/>
      <w:marLeft w:val="0"/>
      <w:marRight w:val="0"/>
      <w:marTop w:val="0"/>
      <w:marBottom w:val="0"/>
      <w:divBdr>
        <w:top w:val="none" w:sz="0" w:space="0" w:color="auto"/>
        <w:left w:val="none" w:sz="0" w:space="0" w:color="auto"/>
        <w:bottom w:val="none" w:sz="0" w:space="0" w:color="auto"/>
        <w:right w:val="none" w:sz="0" w:space="0" w:color="auto"/>
      </w:divBdr>
    </w:div>
    <w:div w:id="606893404">
      <w:bodyDiv w:val="1"/>
      <w:marLeft w:val="0"/>
      <w:marRight w:val="0"/>
      <w:marTop w:val="0"/>
      <w:marBottom w:val="0"/>
      <w:divBdr>
        <w:top w:val="none" w:sz="0" w:space="0" w:color="auto"/>
        <w:left w:val="none" w:sz="0" w:space="0" w:color="auto"/>
        <w:bottom w:val="none" w:sz="0" w:space="0" w:color="auto"/>
        <w:right w:val="none" w:sz="0" w:space="0" w:color="auto"/>
      </w:divBdr>
    </w:div>
    <w:div w:id="608783556">
      <w:bodyDiv w:val="1"/>
      <w:marLeft w:val="0"/>
      <w:marRight w:val="0"/>
      <w:marTop w:val="0"/>
      <w:marBottom w:val="0"/>
      <w:divBdr>
        <w:top w:val="none" w:sz="0" w:space="0" w:color="auto"/>
        <w:left w:val="none" w:sz="0" w:space="0" w:color="auto"/>
        <w:bottom w:val="none" w:sz="0" w:space="0" w:color="auto"/>
        <w:right w:val="none" w:sz="0" w:space="0" w:color="auto"/>
      </w:divBdr>
    </w:div>
    <w:div w:id="610938734">
      <w:bodyDiv w:val="1"/>
      <w:marLeft w:val="0"/>
      <w:marRight w:val="0"/>
      <w:marTop w:val="0"/>
      <w:marBottom w:val="0"/>
      <w:divBdr>
        <w:top w:val="none" w:sz="0" w:space="0" w:color="auto"/>
        <w:left w:val="none" w:sz="0" w:space="0" w:color="auto"/>
        <w:bottom w:val="none" w:sz="0" w:space="0" w:color="auto"/>
        <w:right w:val="none" w:sz="0" w:space="0" w:color="auto"/>
      </w:divBdr>
    </w:div>
    <w:div w:id="611476768">
      <w:bodyDiv w:val="1"/>
      <w:marLeft w:val="0"/>
      <w:marRight w:val="0"/>
      <w:marTop w:val="0"/>
      <w:marBottom w:val="0"/>
      <w:divBdr>
        <w:top w:val="none" w:sz="0" w:space="0" w:color="auto"/>
        <w:left w:val="none" w:sz="0" w:space="0" w:color="auto"/>
        <w:bottom w:val="none" w:sz="0" w:space="0" w:color="auto"/>
        <w:right w:val="none" w:sz="0" w:space="0" w:color="auto"/>
      </w:divBdr>
    </w:div>
    <w:div w:id="615059405">
      <w:bodyDiv w:val="1"/>
      <w:marLeft w:val="0"/>
      <w:marRight w:val="0"/>
      <w:marTop w:val="0"/>
      <w:marBottom w:val="0"/>
      <w:divBdr>
        <w:top w:val="none" w:sz="0" w:space="0" w:color="auto"/>
        <w:left w:val="none" w:sz="0" w:space="0" w:color="auto"/>
        <w:bottom w:val="none" w:sz="0" w:space="0" w:color="auto"/>
        <w:right w:val="none" w:sz="0" w:space="0" w:color="auto"/>
      </w:divBdr>
    </w:div>
    <w:div w:id="620502367">
      <w:bodyDiv w:val="1"/>
      <w:marLeft w:val="0"/>
      <w:marRight w:val="0"/>
      <w:marTop w:val="0"/>
      <w:marBottom w:val="0"/>
      <w:divBdr>
        <w:top w:val="none" w:sz="0" w:space="0" w:color="auto"/>
        <w:left w:val="none" w:sz="0" w:space="0" w:color="auto"/>
        <w:bottom w:val="none" w:sz="0" w:space="0" w:color="auto"/>
        <w:right w:val="none" w:sz="0" w:space="0" w:color="auto"/>
      </w:divBdr>
    </w:div>
    <w:div w:id="622926862">
      <w:bodyDiv w:val="1"/>
      <w:marLeft w:val="0"/>
      <w:marRight w:val="0"/>
      <w:marTop w:val="0"/>
      <w:marBottom w:val="0"/>
      <w:divBdr>
        <w:top w:val="none" w:sz="0" w:space="0" w:color="auto"/>
        <w:left w:val="none" w:sz="0" w:space="0" w:color="auto"/>
        <w:bottom w:val="none" w:sz="0" w:space="0" w:color="auto"/>
        <w:right w:val="none" w:sz="0" w:space="0" w:color="auto"/>
      </w:divBdr>
    </w:div>
    <w:div w:id="623120253">
      <w:bodyDiv w:val="1"/>
      <w:marLeft w:val="0"/>
      <w:marRight w:val="0"/>
      <w:marTop w:val="0"/>
      <w:marBottom w:val="0"/>
      <w:divBdr>
        <w:top w:val="none" w:sz="0" w:space="0" w:color="auto"/>
        <w:left w:val="none" w:sz="0" w:space="0" w:color="auto"/>
        <w:bottom w:val="none" w:sz="0" w:space="0" w:color="auto"/>
        <w:right w:val="none" w:sz="0" w:space="0" w:color="auto"/>
      </w:divBdr>
    </w:div>
    <w:div w:id="627516337">
      <w:bodyDiv w:val="1"/>
      <w:marLeft w:val="0"/>
      <w:marRight w:val="0"/>
      <w:marTop w:val="0"/>
      <w:marBottom w:val="0"/>
      <w:divBdr>
        <w:top w:val="none" w:sz="0" w:space="0" w:color="auto"/>
        <w:left w:val="none" w:sz="0" w:space="0" w:color="auto"/>
        <w:bottom w:val="none" w:sz="0" w:space="0" w:color="auto"/>
        <w:right w:val="none" w:sz="0" w:space="0" w:color="auto"/>
      </w:divBdr>
    </w:div>
    <w:div w:id="629357909">
      <w:bodyDiv w:val="1"/>
      <w:marLeft w:val="0"/>
      <w:marRight w:val="0"/>
      <w:marTop w:val="0"/>
      <w:marBottom w:val="0"/>
      <w:divBdr>
        <w:top w:val="none" w:sz="0" w:space="0" w:color="auto"/>
        <w:left w:val="none" w:sz="0" w:space="0" w:color="auto"/>
        <w:bottom w:val="none" w:sz="0" w:space="0" w:color="auto"/>
        <w:right w:val="none" w:sz="0" w:space="0" w:color="auto"/>
      </w:divBdr>
    </w:div>
    <w:div w:id="633370130">
      <w:bodyDiv w:val="1"/>
      <w:marLeft w:val="0"/>
      <w:marRight w:val="0"/>
      <w:marTop w:val="0"/>
      <w:marBottom w:val="0"/>
      <w:divBdr>
        <w:top w:val="none" w:sz="0" w:space="0" w:color="auto"/>
        <w:left w:val="none" w:sz="0" w:space="0" w:color="auto"/>
        <w:bottom w:val="none" w:sz="0" w:space="0" w:color="auto"/>
        <w:right w:val="none" w:sz="0" w:space="0" w:color="auto"/>
      </w:divBdr>
    </w:div>
    <w:div w:id="635991117">
      <w:bodyDiv w:val="1"/>
      <w:marLeft w:val="0"/>
      <w:marRight w:val="0"/>
      <w:marTop w:val="0"/>
      <w:marBottom w:val="0"/>
      <w:divBdr>
        <w:top w:val="none" w:sz="0" w:space="0" w:color="auto"/>
        <w:left w:val="none" w:sz="0" w:space="0" w:color="auto"/>
        <w:bottom w:val="none" w:sz="0" w:space="0" w:color="auto"/>
        <w:right w:val="none" w:sz="0" w:space="0" w:color="auto"/>
      </w:divBdr>
    </w:div>
    <w:div w:id="641234890">
      <w:bodyDiv w:val="1"/>
      <w:marLeft w:val="0"/>
      <w:marRight w:val="0"/>
      <w:marTop w:val="0"/>
      <w:marBottom w:val="0"/>
      <w:divBdr>
        <w:top w:val="none" w:sz="0" w:space="0" w:color="auto"/>
        <w:left w:val="none" w:sz="0" w:space="0" w:color="auto"/>
        <w:bottom w:val="none" w:sz="0" w:space="0" w:color="auto"/>
        <w:right w:val="none" w:sz="0" w:space="0" w:color="auto"/>
      </w:divBdr>
    </w:div>
    <w:div w:id="647828465">
      <w:bodyDiv w:val="1"/>
      <w:marLeft w:val="0"/>
      <w:marRight w:val="0"/>
      <w:marTop w:val="0"/>
      <w:marBottom w:val="0"/>
      <w:divBdr>
        <w:top w:val="none" w:sz="0" w:space="0" w:color="auto"/>
        <w:left w:val="none" w:sz="0" w:space="0" w:color="auto"/>
        <w:bottom w:val="none" w:sz="0" w:space="0" w:color="auto"/>
        <w:right w:val="none" w:sz="0" w:space="0" w:color="auto"/>
      </w:divBdr>
    </w:div>
    <w:div w:id="652366567">
      <w:bodyDiv w:val="1"/>
      <w:marLeft w:val="0"/>
      <w:marRight w:val="0"/>
      <w:marTop w:val="0"/>
      <w:marBottom w:val="0"/>
      <w:divBdr>
        <w:top w:val="none" w:sz="0" w:space="0" w:color="auto"/>
        <w:left w:val="none" w:sz="0" w:space="0" w:color="auto"/>
        <w:bottom w:val="none" w:sz="0" w:space="0" w:color="auto"/>
        <w:right w:val="none" w:sz="0" w:space="0" w:color="auto"/>
      </w:divBdr>
    </w:div>
    <w:div w:id="653920886">
      <w:bodyDiv w:val="1"/>
      <w:marLeft w:val="0"/>
      <w:marRight w:val="0"/>
      <w:marTop w:val="0"/>
      <w:marBottom w:val="0"/>
      <w:divBdr>
        <w:top w:val="none" w:sz="0" w:space="0" w:color="auto"/>
        <w:left w:val="none" w:sz="0" w:space="0" w:color="auto"/>
        <w:bottom w:val="none" w:sz="0" w:space="0" w:color="auto"/>
        <w:right w:val="none" w:sz="0" w:space="0" w:color="auto"/>
      </w:divBdr>
    </w:div>
    <w:div w:id="653921615">
      <w:bodyDiv w:val="1"/>
      <w:marLeft w:val="0"/>
      <w:marRight w:val="0"/>
      <w:marTop w:val="0"/>
      <w:marBottom w:val="0"/>
      <w:divBdr>
        <w:top w:val="none" w:sz="0" w:space="0" w:color="auto"/>
        <w:left w:val="none" w:sz="0" w:space="0" w:color="auto"/>
        <w:bottom w:val="none" w:sz="0" w:space="0" w:color="auto"/>
        <w:right w:val="none" w:sz="0" w:space="0" w:color="auto"/>
      </w:divBdr>
    </w:div>
    <w:div w:id="653990757">
      <w:bodyDiv w:val="1"/>
      <w:marLeft w:val="0"/>
      <w:marRight w:val="0"/>
      <w:marTop w:val="0"/>
      <w:marBottom w:val="0"/>
      <w:divBdr>
        <w:top w:val="none" w:sz="0" w:space="0" w:color="auto"/>
        <w:left w:val="none" w:sz="0" w:space="0" w:color="auto"/>
        <w:bottom w:val="none" w:sz="0" w:space="0" w:color="auto"/>
        <w:right w:val="none" w:sz="0" w:space="0" w:color="auto"/>
      </w:divBdr>
    </w:div>
    <w:div w:id="654266372">
      <w:bodyDiv w:val="1"/>
      <w:marLeft w:val="0"/>
      <w:marRight w:val="0"/>
      <w:marTop w:val="0"/>
      <w:marBottom w:val="0"/>
      <w:divBdr>
        <w:top w:val="none" w:sz="0" w:space="0" w:color="auto"/>
        <w:left w:val="none" w:sz="0" w:space="0" w:color="auto"/>
        <w:bottom w:val="none" w:sz="0" w:space="0" w:color="auto"/>
        <w:right w:val="none" w:sz="0" w:space="0" w:color="auto"/>
      </w:divBdr>
    </w:div>
    <w:div w:id="655499240">
      <w:bodyDiv w:val="1"/>
      <w:marLeft w:val="0"/>
      <w:marRight w:val="0"/>
      <w:marTop w:val="0"/>
      <w:marBottom w:val="0"/>
      <w:divBdr>
        <w:top w:val="none" w:sz="0" w:space="0" w:color="auto"/>
        <w:left w:val="none" w:sz="0" w:space="0" w:color="auto"/>
        <w:bottom w:val="none" w:sz="0" w:space="0" w:color="auto"/>
        <w:right w:val="none" w:sz="0" w:space="0" w:color="auto"/>
      </w:divBdr>
    </w:div>
    <w:div w:id="659502519">
      <w:bodyDiv w:val="1"/>
      <w:marLeft w:val="0"/>
      <w:marRight w:val="0"/>
      <w:marTop w:val="0"/>
      <w:marBottom w:val="0"/>
      <w:divBdr>
        <w:top w:val="none" w:sz="0" w:space="0" w:color="auto"/>
        <w:left w:val="none" w:sz="0" w:space="0" w:color="auto"/>
        <w:bottom w:val="none" w:sz="0" w:space="0" w:color="auto"/>
        <w:right w:val="none" w:sz="0" w:space="0" w:color="auto"/>
      </w:divBdr>
    </w:div>
    <w:div w:id="659962879">
      <w:bodyDiv w:val="1"/>
      <w:marLeft w:val="0"/>
      <w:marRight w:val="0"/>
      <w:marTop w:val="0"/>
      <w:marBottom w:val="0"/>
      <w:divBdr>
        <w:top w:val="none" w:sz="0" w:space="0" w:color="auto"/>
        <w:left w:val="none" w:sz="0" w:space="0" w:color="auto"/>
        <w:bottom w:val="none" w:sz="0" w:space="0" w:color="auto"/>
        <w:right w:val="none" w:sz="0" w:space="0" w:color="auto"/>
      </w:divBdr>
    </w:div>
    <w:div w:id="661784204">
      <w:bodyDiv w:val="1"/>
      <w:marLeft w:val="0"/>
      <w:marRight w:val="0"/>
      <w:marTop w:val="0"/>
      <w:marBottom w:val="0"/>
      <w:divBdr>
        <w:top w:val="none" w:sz="0" w:space="0" w:color="auto"/>
        <w:left w:val="none" w:sz="0" w:space="0" w:color="auto"/>
        <w:bottom w:val="none" w:sz="0" w:space="0" w:color="auto"/>
        <w:right w:val="none" w:sz="0" w:space="0" w:color="auto"/>
      </w:divBdr>
    </w:div>
    <w:div w:id="665715659">
      <w:bodyDiv w:val="1"/>
      <w:marLeft w:val="0"/>
      <w:marRight w:val="0"/>
      <w:marTop w:val="0"/>
      <w:marBottom w:val="0"/>
      <w:divBdr>
        <w:top w:val="none" w:sz="0" w:space="0" w:color="auto"/>
        <w:left w:val="none" w:sz="0" w:space="0" w:color="auto"/>
        <w:bottom w:val="none" w:sz="0" w:space="0" w:color="auto"/>
        <w:right w:val="none" w:sz="0" w:space="0" w:color="auto"/>
      </w:divBdr>
    </w:div>
    <w:div w:id="666858154">
      <w:bodyDiv w:val="1"/>
      <w:marLeft w:val="0"/>
      <w:marRight w:val="0"/>
      <w:marTop w:val="0"/>
      <w:marBottom w:val="0"/>
      <w:divBdr>
        <w:top w:val="none" w:sz="0" w:space="0" w:color="auto"/>
        <w:left w:val="none" w:sz="0" w:space="0" w:color="auto"/>
        <w:bottom w:val="none" w:sz="0" w:space="0" w:color="auto"/>
        <w:right w:val="none" w:sz="0" w:space="0" w:color="auto"/>
      </w:divBdr>
    </w:div>
    <w:div w:id="668950708">
      <w:bodyDiv w:val="1"/>
      <w:marLeft w:val="0"/>
      <w:marRight w:val="0"/>
      <w:marTop w:val="0"/>
      <w:marBottom w:val="0"/>
      <w:divBdr>
        <w:top w:val="none" w:sz="0" w:space="0" w:color="auto"/>
        <w:left w:val="none" w:sz="0" w:space="0" w:color="auto"/>
        <w:bottom w:val="none" w:sz="0" w:space="0" w:color="auto"/>
        <w:right w:val="none" w:sz="0" w:space="0" w:color="auto"/>
      </w:divBdr>
    </w:div>
    <w:div w:id="675184345">
      <w:bodyDiv w:val="1"/>
      <w:marLeft w:val="0"/>
      <w:marRight w:val="0"/>
      <w:marTop w:val="0"/>
      <w:marBottom w:val="0"/>
      <w:divBdr>
        <w:top w:val="none" w:sz="0" w:space="0" w:color="auto"/>
        <w:left w:val="none" w:sz="0" w:space="0" w:color="auto"/>
        <w:bottom w:val="none" w:sz="0" w:space="0" w:color="auto"/>
        <w:right w:val="none" w:sz="0" w:space="0" w:color="auto"/>
      </w:divBdr>
    </w:div>
    <w:div w:id="675424118">
      <w:bodyDiv w:val="1"/>
      <w:marLeft w:val="0"/>
      <w:marRight w:val="0"/>
      <w:marTop w:val="0"/>
      <w:marBottom w:val="0"/>
      <w:divBdr>
        <w:top w:val="none" w:sz="0" w:space="0" w:color="auto"/>
        <w:left w:val="none" w:sz="0" w:space="0" w:color="auto"/>
        <w:bottom w:val="none" w:sz="0" w:space="0" w:color="auto"/>
        <w:right w:val="none" w:sz="0" w:space="0" w:color="auto"/>
      </w:divBdr>
    </w:div>
    <w:div w:id="675425218">
      <w:bodyDiv w:val="1"/>
      <w:marLeft w:val="0"/>
      <w:marRight w:val="0"/>
      <w:marTop w:val="0"/>
      <w:marBottom w:val="0"/>
      <w:divBdr>
        <w:top w:val="none" w:sz="0" w:space="0" w:color="auto"/>
        <w:left w:val="none" w:sz="0" w:space="0" w:color="auto"/>
        <w:bottom w:val="none" w:sz="0" w:space="0" w:color="auto"/>
        <w:right w:val="none" w:sz="0" w:space="0" w:color="auto"/>
      </w:divBdr>
    </w:div>
    <w:div w:id="675427203">
      <w:bodyDiv w:val="1"/>
      <w:marLeft w:val="0"/>
      <w:marRight w:val="0"/>
      <w:marTop w:val="0"/>
      <w:marBottom w:val="0"/>
      <w:divBdr>
        <w:top w:val="none" w:sz="0" w:space="0" w:color="auto"/>
        <w:left w:val="none" w:sz="0" w:space="0" w:color="auto"/>
        <w:bottom w:val="none" w:sz="0" w:space="0" w:color="auto"/>
        <w:right w:val="none" w:sz="0" w:space="0" w:color="auto"/>
      </w:divBdr>
    </w:div>
    <w:div w:id="675807882">
      <w:bodyDiv w:val="1"/>
      <w:marLeft w:val="0"/>
      <w:marRight w:val="0"/>
      <w:marTop w:val="0"/>
      <w:marBottom w:val="0"/>
      <w:divBdr>
        <w:top w:val="none" w:sz="0" w:space="0" w:color="auto"/>
        <w:left w:val="none" w:sz="0" w:space="0" w:color="auto"/>
        <w:bottom w:val="none" w:sz="0" w:space="0" w:color="auto"/>
        <w:right w:val="none" w:sz="0" w:space="0" w:color="auto"/>
      </w:divBdr>
    </w:div>
    <w:div w:id="676152855">
      <w:bodyDiv w:val="1"/>
      <w:marLeft w:val="0"/>
      <w:marRight w:val="0"/>
      <w:marTop w:val="0"/>
      <w:marBottom w:val="0"/>
      <w:divBdr>
        <w:top w:val="none" w:sz="0" w:space="0" w:color="auto"/>
        <w:left w:val="none" w:sz="0" w:space="0" w:color="auto"/>
        <w:bottom w:val="none" w:sz="0" w:space="0" w:color="auto"/>
        <w:right w:val="none" w:sz="0" w:space="0" w:color="auto"/>
      </w:divBdr>
    </w:div>
    <w:div w:id="678851845">
      <w:bodyDiv w:val="1"/>
      <w:marLeft w:val="0"/>
      <w:marRight w:val="0"/>
      <w:marTop w:val="0"/>
      <w:marBottom w:val="0"/>
      <w:divBdr>
        <w:top w:val="none" w:sz="0" w:space="0" w:color="auto"/>
        <w:left w:val="none" w:sz="0" w:space="0" w:color="auto"/>
        <w:bottom w:val="none" w:sz="0" w:space="0" w:color="auto"/>
        <w:right w:val="none" w:sz="0" w:space="0" w:color="auto"/>
      </w:divBdr>
    </w:div>
    <w:div w:id="681052242">
      <w:bodyDiv w:val="1"/>
      <w:marLeft w:val="0"/>
      <w:marRight w:val="0"/>
      <w:marTop w:val="0"/>
      <w:marBottom w:val="0"/>
      <w:divBdr>
        <w:top w:val="none" w:sz="0" w:space="0" w:color="auto"/>
        <w:left w:val="none" w:sz="0" w:space="0" w:color="auto"/>
        <w:bottom w:val="none" w:sz="0" w:space="0" w:color="auto"/>
        <w:right w:val="none" w:sz="0" w:space="0" w:color="auto"/>
      </w:divBdr>
    </w:div>
    <w:div w:id="701831462">
      <w:bodyDiv w:val="1"/>
      <w:marLeft w:val="0"/>
      <w:marRight w:val="0"/>
      <w:marTop w:val="0"/>
      <w:marBottom w:val="0"/>
      <w:divBdr>
        <w:top w:val="none" w:sz="0" w:space="0" w:color="auto"/>
        <w:left w:val="none" w:sz="0" w:space="0" w:color="auto"/>
        <w:bottom w:val="none" w:sz="0" w:space="0" w:color="auto"/>
        <w:right w:val="none" w:sz="0" w:space="0" w:color="auto"/>
      </w:divBdr>
    </w:div>
    <w:div w:id="704716737">
      <w:bodyDiv w:val="1"/>
      <w:marLeft w:val="0"/>
      <w:marRight w:val="0"/>
      <w:marTop w:val="0"/>
      <w:marBottom w:val="0"/>
      <w:divBdr>
        <w:top w:val="none" w:sz="0" w:space="0" w:color="auto"/>
        <w:left w:val="none" w:sz="0" w:space="0" w:color="auto"/>
        <w:bottom w:val="none" w:sz="0" w:space="0" w:color="auto"/>
        <w:right w:val="none" w:sz="0" w:space="0" w:color="auto"/>
      </w:divBdr>
    </w:div>
    <w:div w:id="704990416">
      <w:bodyDiv w:val="1"/>
      <w:marLeft w:val="0"/>
      <w:marRight w:val="0"/>
      <w:marTop w:val="0"/>
      <w:marBottom w:val="0"/>
      <w:divBdr>
        <w:top w:val="none" w:sz="0" w:space="0" w:color="auto"/>
        <w:left w:val="none" w:sz="0" w:space="0" w:color="auto"/>
        <w:bottom w:val="none" w:sz="0" w:space="0" w:color="auto"/>
        <w:right w:val="none" w:sz="0" w:space="0" w:color="auto"/>
      </w:divBdr>
    </w:div>
    <w:div w:id="709842824">
      <w:bodyDiv w:val="1"/>
      <w:marLeft w:val="0"/>
      <w:marRight w:val="0"/>
      <w:marTop w:val="0"/>
      <w:marBottom w:val="0"/>
      <w:divBdr>
        <w:top w:val="none" w:sz="0" w:space="0" w:color="auto"/>
        <w:left w:val="none" w:sz="0" w:space="0" w:color="auto"/>
        <w:bottom w:val="none" w:sz="0" w:space="0" w:color="auto"/>
        <w:right w:val="none" w:sz="0" w:space="0" w:color="auto"/>
      </w:divBdr>
    </w:div>
    <w:div w:id="710882104">
      <w:bodyDiv w:val="1"/>
      <w:marLeft w:val="0"/>
      <w:marRight w:val="0"/>
      <w:marTop w:val="0"/>
      <w:marBottom w:val="0"/>
      <w:divBdr>
        <w:top w:val="none" w:sz="0" w:space="0" w:color="auto"/>
        <w:left w:val="none" w:sz="0" w:space="0" w:color="auto"/>
        <w:bottom w:val="none" w:sz="0" w:space="0" w:color="auto"/>
        <w:right w:val="none" w:sz="0" w:space="0" w:color="auto"/>
      </w:divBdr>
    </w:div>
    <w:div w:id="712385285">
      <w:bodyDiv w:val="1"/>
      <w:marLeft w:val="0"/>
      <w:marRight w:val="0"/>
      <w:marTop w:val="0"/>
      <w:marBottom w:val="0"/>
      <w:divBdr>
        <w:top w:val="none" w:sz="0" w:space="0" w:color="auto"/>
        <w:left w:val="none" w:sz="0" w:space="0" w:color="auto"/>
        <w:bottom w:val="none" w:sz="0" w:space="0" w:color="auto"/>
        <w:right w:val="none" w:sz="0" w:space="0" w:color="auto"/>
      </w:divBdr>
    </w:div>
    <w:div w:id="716052053">
      <w:bodyDiv w:val="1"/>
      <w:marLeft w:val="0"/>
      <w:marRight w:val="0"/>
      <w:marTop w:val="0"/>
      <w:marBottom w:val="0"/>
      <w:divBdr>
        <w:top w:val="none" w:sz="0" w:space="0" w:color="auto"/>
        <w:left w:val="none" w:sz="0" w:space="0" w:color="auto"/>
        <w:bottom w:val="none" w:sz="0" w:space="0" w:color="auto"/>
        <w:right w:val="none" w:sz="0" w:space="0" w:color="auto"/>
      </w:divBdr>
    </w:div>
    <w:div w:id="716927744">
      <w:bodyDiv w:val="1"/>
      <w:marLeft w:val="0"/>
      <w:marRight w:val="0"/>
      <w:marTop w:val="0"/>
      <w:marBottom w:val="0"/>
      <w:divBdr>
        <w:top w:val="none" w:sz="0" w:space="0" w:color="auto"/>
        <w:left w:val="none" w:sz="0" w:space="0" w:color="auto"/>
        <w:bottom w:val="none" w:sz="0" w:space="0" w:color="auto"/>
        <w:right w:val="none" w:sz="0" w:space="0" w:color="auto"/>
      </w:divBdr>
    </w:div>
    <w:div w:id="717978086">
      <w:bodyDiv w:val="1"/>
      <w:marLeft w:val="0"/>
      <w:marRight w:val="0"/>
      <w:marTop w:val="0"/>
      <w:marBottom w:val="0"/>
      <w:divBdr>
        <w:top w:val="none" w:sz="0" w:space="0" w:color="auto"/>
        <w:left w:val="none" w:sz="0" w:space="0" w:color="auto"/>
        <w:bottom w:val="none" w:sz="0" w:space="0" w:color="auto"/>
        <w:right w:val="none" w:sz="0" w:space="0" w:color="auto"/>
      </w:divBdr>
    </w:div>
    <w:div w:id="724138956">
      <w:bodyDiv w:val="1"/>
      <w:marLeft w:val="0"/>
      <w:marRight w:val="0"/>
      <w:marTop w:val="0"/>
      <w:marBottom w:val="0"/>
      <w:divBdr>
        <w:top w:val="none" w:sz="0" w:space="0" w:color="auto"/>
        <w:left w:val="none" w:sz="0" w:space="0" w:color="auto"/>
        <w:bottom w:val="none" w:sz="0" w:space="0" w:color="auto"/>
        <w:right w:val="none" w:sz="0" w:space="0" w:color="auto"/>
      </w:divBdr>
    </w:div>
    <w:div w:id="726877943">
      <w:bodyDiv w:val="1"/>
      <w:marLeft w:val="0"/>
      <w:marRight w:val="0"/>
      <w:marTop w:val="0"/>
      <w:marBottom w:val="0"/>
      <w:divBdr>
        <w:top w:val="none" w:sz="0" w:space="0" w:color="auto"/>
        <w:left w:val="none" w:sz="0" w:space="0" w:color="auto"/>
        <w:bottom w:val="none" w:sz="0" w:space="0" w:color="auto"/>
        <w:right w:val="none" w:sz="0" w:space="0" w:color="auto"/>
      </w:divBdr>
    </w:div>
    <w:div w:id="728726984">
      <w:bodyDiv w:val="1"/>
      <w:marLeft w:val="0"/>
      <w:marRight w:val="0"/>
      <w:marTop w:val="0"/>
      <w:marBottom w:val="0"/>
      <w:divBdr>
        <w:top w:val="none" w:sz="0" w:space="0" w:color="auto"/>
        <w:left w:val="none" w:sz="0" w:space="0" w:color="auto"/>
        <w:bottom w:val="none" w:sz="0" w:space="0" w:color="auto"/>
        <w:right w:val="none" w:sz="0" w:space="0" w:color="auto"/>
      </w:divBdr>
    </w:div>
    <w:div w:id="730006035">
      <w:bodyDiv w:val="1"/>
      <w:marLeft w:val="0"/>
      <w:marRight w:val="0"/>
      <w:marTop w:val="0"/>
      <w:marBottom w:val="0"/>
      <w:divBdr>
        <w:top w:val="none" w:sz="0" w:space="0" w:color="auto"/>
        <w:left w:val="none" w:sz="0" w:space="0" w:color="auto"/>
        <w:bottom w:val="none" w:sz="0" w:space="0" w:color="auto"/>
        <w:right w:val="none" w:sz="0" w:space="0" w:color="auto"/>
      </w:divBdr>
    </w:div>
    <w:div w:id="731319273">
      <w:bodyDiv w:val="1"/>
      <w:marLeft w:val="0"/>
      <w:marRight w:val="0"/>
      <w:marTop w:val="0"/>
      <w:marBottom w:val="0"/>
      <w:divBdr>
        <w:top w:val="none" w:sz="0" w:space="0" w:color="auto"/>
        <w:left w:val="none" w:sz="0" w:space="0" w:color="auto"/>
        <w:bottom w:val="none" w:sz="0" w:space="0" w:color="auto"/>
        <w:right w:val="none" w:sz="0" w:space="0" w:color="auto"/>
      </w:divBdr>
    </w:div>
    <w:div w:id="733939554">
      <w:bodyDiv w:val="1"/>
      <w:marLeft w:val="0"/>
      <w:marRight w:val="0"/>
      <w:marTop w:val="0"/>
      <w:marBottom w:val="0"/>
      <w:divBdr>
        <w:top w:val="none" w:sz="0" w:space="0" w:color="auto"/>
        <w:left w:val="none" w:sz="0" w:space="0" w:color="auto"/>
        <w:bottom w:val="none" w:sz="0" w:space="0" w:color="auto"/>
        <w:right w:val="none" w:sz="0" w:space="0" w:color="auto"/>
      </w:divBdr>
    </w:div>
    <w:div w:id="734283236">
      <w:bodyDiv w:val="1"/>
      <w:marLeft w:val="0"/>
      <w:marRight w:val="0"/>
      <w:marTop w:val="0"/>
      <w:marBottom w:val="0"/>
      <w:divBdr>
        <w:top w:val="none" w:sz="0" w:space="0" w:color="auto"/>
        <w:left w:val="none" w:sz="0" w:space="0" w:color="auto"/>
        <w:bottom w:val="none" w:sz="0" w:space="0" w:color="auto"/>
        <w:right w:val="none" w:sz="0" w:space="0" w:color="auto"/>
      </w:divBdr>
    </w:div>
    <w:div w:id="734935309">
      <w:bodyDiv w:val="1"/>
      <w:marLeft w:val="0"/>
      <w:marRight w:val="0"/>
      <w:marTop w:val="0"/>
      <w:marBottom w:val="0"/>
      <w:divBdr>
        <w:top w:val="none" w:sz="0" w:space="0" w:color="auto"/>
        <w:left w:val="none" w:sz="0" w:space="0" w:color="auto"/>
        <w:bottom w:val="none" w:sz="0" w:space="0" w:color="auto"/>
        <w:right w:val="none" w:sz="0" w:space="0" w:color="auto"/>
      </w:divBdr>
    </w:div>
    <w:div w:id="736784049">
      <w:bodyDiv w:val="1"/>
      <w:marLeft w:val="0"/>
      <w:marRight w:val="0"/>
      <w:marTop w:val="0"/>
      <w:marBottom w:val="0"/>
      <w:divBdr>
        <w:top w:val="none" w:sz="0" w:space="0" w:color="auto"/>
        <w:left w:val="none" w:sz="0" w:space="0" w:color="auto"/>
        <w:bottom w:val="none" w:sz="0" w:space="0" w:color="auto"/>
        <w:right w:val="none" w:sz="0" w:space="0" w:color="auto"/>
      </w:divBdr>
    </w:div>
    <w:div w:id="737704132">
      <w:bodyDiv w:val="1"/>
      <w:marLeft w:val="0"/>
      <w:marRight w:val="0"/>
      <w:marTop w:val="0"/>
      <w:marBottom w:val="0"/>
      <w:divBdr>
        <w:top w:val="none" w:sz="0" w:space="0" w:color="auto"/>
        <w:left w:val="none" w:sz="0" w:space="0" w:color="auto"/>
        <w:bottom w:val="none" w:sz="0" w:space="0" w:color="auto"/>
        <w:right w:val="none" w:sz="0" w:space="0" w:color="auto"/>
      </w:divBdr>
    </w:div>
    <w:div w:id="737897877">
      <w:bodyDiv w:val="1"/>
      <w:marLeft w:val="0"/>
      <w:marRight w:val="0"/>
      <w:marTop w:val="0"/>
      <w:marBottom w:val="0"/>
      <w:divBdr>
        <w:top w:val="none" w:sz="0" w:space="0" w:color="auto"/>
        <w:left w:val="none" w:sz="0" w:space="0" w:color="auto"/>
        <w:bottom w:val="none" w:sz="0" w:space="0" w:color="auto"/>
        <w:right w:val="none" w:sz="0" w:space="0" w:color="auto"/>
      </w:divBdr>
    </w:div>
    <w:div w:id="739598418">
      <w:bodyDiv w:val="1"/>
      <w:marLeft w:val="0"/>
      <w:marRight w:val="0"/>
      <w:marTop w:val="0"/>
      <w:marBottom w:val="0"/>
      <w:divBdr>
        <w:top w:val="none" w:sz="0" w:space="0" w:color="auto"/>
        <w:left w:val="none" w:sz="0" w:space="0" w:color="auto"/>
        <w:bottom w:val="none" w:sz="0" w:space="0" w:color="auto"/>
        <w:right w:val="none" w:sz="0" w:space="0" w:color="auto"/>
      </w:divBdr>
    </w:div>
    <w:div w:id="740325984">
      <w:bodyDiv w:val="1"/>
      <w:marLeft w:val="0"/>
      <w:marRight w:val="0"/>
      <w:marTop w:val="0"/>
      <w:marBottom w:val="0"/>
      <w:divBdr>
        <w:top w:val="none" w:sz="0" w:space="0" w:color="auto"/>
        <w:left w:val="none" w:sz="0" w:space="0" w:color="auto"/>
        <w:bottom w:val="none" w:sz="0" w:space="0" w:color="auto"/>
        <w:right w:val="none" w:sz="0" w:space="0" w:color="auto"/>
      </w:divBdr>
    </w:div>
    <w:div w:id="741175984">
      <w:bodyDiv w:val="1"/>
      <w:marLeft w:val="0"/>
      <w:marRight w:val="0"/>
      <w:marTop w:val="0"/>
      <w:marBottom w:val="0"/>
      <w:divBdr>
        <w:top w:val="none" w:sz="0" w:space="0" w:color="auto"/>
        <w:left w:val="none" w:sz="0" w:space="0" w:color="auto"/>
        <w:bottom w:val="none" w:sz="0" w:space="0" w:color="auto"/>
        <w:right w:val="none" w:sz="0" w:space="0" w:color="auto"/>
      </w:divBdr>
    </w:div>
    <w:div w:id="741176624">
      <w:bodyDiv w:val="1"/>
      <w:marLeft w:val="0"/>
      <w:marRight w:val="0"/>
      <w:marTop w:val="0"/>
      <w:marBottom w:val="0"/>
      <w:divBdr>
        <w:top w:val="none" w:sz="0" w:space="0" w:color="auto"/>
        <w:left w:val="none" w:sz="0" w:space="0" w:color="auto"/>
        <w:bottom w:val="none" w:sz="0" w:space="0" w:color="auto"/>
        <w:right w:val="none" w:sz="0" w:space="0" w:color="auto"/>
      </w:divBdr>
    </w:div>
    <w:div w:id="742532622">
      <w:bodyDiv w:val="1"/>
      <w:marLeft w:val="0"/>
      <w:marRight w:val="0"/>
      <w:marTop w:val="0"/>
      <w:marBottom w:val="0"/>
      <w:divBdr>
        <w:top w:val="none" w:sz="0" w:space="0" w:color="auto"/>
        <w:left w:val="none" w:sz="0" w:space="0" w:color="auto"/>
        <w:bottom w:val="none" w:sz="0" w:space="0" w:color="auto"/>
        <w:right w:val="none" w:sz="0" w:space="0" w:color="auto"/>
      </w:divBdr>
    </w:div>
    <w:div w:id="743723109">
      <w:bodyDiv w:val="1"/>
      <w:marLeft w:val="0"/>
      <w:marRight w:val="0"/>
      <w:marTop w:val="0"/>
      <w:marBottom w:val="0"/>
      <w:divBdr>
        <w:top w:val="none" w:sz="0" w:space="0" w:color="auto"/>
        <w:left w:val="none" w:sz="0" w:space="0" w:color="auto"/>
        <w:bottom w:val="none" w:sz="0" w:space="0" w:color="auto"/>
        <w:right w:val="none" w:sz="0" w:space="0" w:color="auto"/>
      </w:divBdr>
    </w:div>
    <w:div w:id="743725042">
      <w:bodyDiv w:val="1"/>
      <w:marLeft w:val="0"/>
      <w:marRight w:val="0"/>
      <w:marTop w:val="0"/>
      <w:marBottom w:val="0"/>
      <w:divBdr>
        <w:top w:val="none" w:sz="0" w:space="0" w:color="auto"/>
        <w:left w:val="none" w:sz="0" w:space="0" w:color="auto"/>
        <w:bottom w:val="none" w:sz="0" w:space="0" w:color="auto"/>
        <w:right w:val="none" w:sz="0" w:space="0" w:color="auto"/>
      </w:divBdr>
    </w:div>
    <w:div w:id="755899567">
      <w:bodyDiv w:val="1"/>
      <w:marLeft w:val="0"/>
      <w:marRight w:val="0"/>
      <w:marTop w:val="0"/>
      <w:marBottom w:val="0"/>
      <w:divBdr>
        <w:top w:val="none" w:sz="0" w:space="0" w:color="auto"/>
        <w:left w:val="none" w:sz="0" w:space="0" w:color="auto"/>
        <w:bottom w:val="none" w:sz="0" w:space="0" w:color="auto"/>
        <w:right w:val="none" w:sz="0" w:space="0" w:color="auto"/>
      </w:divBdr>
    </w:div>
    <w:div w:id="756830967">
      <w:bodyDiv w:val="1"/>
      <w:marLeft w:val="0"/>
      <w:marRight w:val="0"/>
      <w:marTop w:val="0"/>
      <w:marBottom w:val="0"/>
      <w:divBdr>
        <w:top w:val="none" w:sz="0" w:space="0" w:color="auto"/>
        <w:left w:val="none" w:sz="0" w:space="0" w:color="auto"/>
        <w:bottom w:val="none" w:sz="0" w:space="0" w:color="auto"/>
        <w:right w:val="none" w:sz="0" w:space="0" w:color="auto"/>
      </w:divBdr>
    </w:div>
    <w:div w:id="759911040">
      <w:bodyDiv w:val="1"/>
      <w:marLeft w:val="0"/>
      <w:marRight w:val="0"/>
      <w:marTop w:val="0"/>
      <w:marBottom w:val="0"/>
      <w:divBdr>
        <w:top w:val="none" w:sz="0" w:space="0" w:color="auto"/>
        <w:left w:val="none" w:sz="0" w:space="0" w:color="auto"/>
        <w:bottom w:val="none" w:sz="0" w:space="0" w:color="auto"/>
        <w:right w:val="none" w:sz="0" w:space="0" w:color="auto"/>
      </w:divBdr>
    </w:div>
    <w:div w:id="762189986">
      <w:bodyDiv w:val="1"/>
      <w:marLeft w:val="0"/>
      <w:marRight w:val="0"/>
      <w:marTop w:val="0"/>
      <w:marBottom w:val="0"/>
      <w:divBdr>
        <w:top w:val="none" w:sz="0" w:space="0" w:color="auto"/>
        <w:left w:val="none" w:sz="0" w:space="0" w:color="auto"/>
        <w:bottom w:val="none" w:sz="0" w:space="0" w:color="auto"/>
        <w:right w:val="none" w:sz="0" w:space="0" w:color="auto"/>
      </w:divBdr>
    </w:div>
    <w:div w:id="762847791">
      <w:bodyDiv w:val="1"/>
      <w:marLeft w:val="0"/>
      <w:marRight w:val="0"/>
      <w:marTop w:val="0"/>
      <w:marBottom w:val="0"/>
      <w:divBdr>
        <w:top w:val="none" w:sz="0" w:space="0" w:color="auto"/>
        <w:left w:val="none" w:sz="0" w:space="0" w:color="auto"/>
        <w:bottom w:val="none" w:sz="0" w:space="0" w:color="auto"/>
        <w:right w:val="none" w:sz="0" w:space="0" w:color="auto"/>
      </w:divBdr>
    </w:div>
    <w:div w:id="763066810">
      <w:bodyDiv w:val="1"/>
      <w:marLeft w:val="0"/>
      <w:marRight w:val="0"/>
      <w:marTop w:val="0"/>
      <w:marBottom w:val="0"/>
      <w:divBdr>
        <w:top w:val="none" w:sz="0" w:space="0" w:color="auto"/>
        <w:left w:val="none" w:sz="0" w:space="0" w:color="auto"/>
        <w:bottom w:val="none" w:sz="0" w:space="0" w:color="auto"/>
        <w:right w:val="none" w:sz="0" w:space="0" w:color="auto"/>
      </w:divBdr>
    </w:div>
    <w:div w:id="766773522">
      <w:bodyDiv w:val="1"/>
      <w:marLeft w:val="0"/>
      <w:marRight w:val="0"/>
      <w:marTop w:val="0"/>
      <w:marBottom w:val="0"/>
      <w:divBdr>
        <w:top w:val="none" w:sz="0" w:space="0" w:color="auto"/>
        <w:left w:val="none" w:sz="0" w:space="0" w:color="auto"/>
        <w:bottom w:val="none" w:sz="0" w:space="0" w:color="auto"/>
        <w:right w:val="none" w:sz="0" w:space="0" w:color="auto"/>
      </w:divBdr>
    </w:div>
    <w:div w:id="770005794">
      <w:bodyDiv w:val="1"/>
      <w:marLeft w:val="0"/>
      <w:marRight w:val="0"/>
      <w:marTop w:val="0"/>
      <w:marBottom w:val="0"/>
      <w:divBdr>
        <w:top w:val="none" w:sz="0" w:space="0" w:color="auto"/>
        <w:left w:val="none" w:sz="0" w:space="0" w:color="auto"/>
        <w:bottom w:val="none" w:sz="0" w:space="0" w:color="auto"/>
        <w:right w:val="none" w:sz="0" w:space="0" w:color="auto"/>
      </w:divBdr>
    </w:div>
    <w:div w:id="772288249">
      <w:bodyDiv w:val="1"/>
      <w:marLeft w:val="0"/>
      <w:marRight w:val="0"/>
      <w:marTop w:val="0"/>
      <w:marBottom w:val="0"/>
      <w:divBdr>
        <w:top w:val="none" w:sz="0" w:space="0" w:color="auto"/>
        <w:left w:val="none" w:sz="0" w:space="0" w:color="auto"/>
        <w:bottom w:val="none" w:sz="0" w:space="0" w:color="auto"/>
        <w:right w:val="none" w:sz="0" w:space="0" w:color="auto"/>
      </w:divBdr>
    </w:div>
    <w:div w:id="778065677">
      <w:bodyDiv w:val="1"/>
      <w:marLeft w:val="0"/>
      <w:marRight w:val="0"/>
      <w:marTop w:val="0"/>
      <w:marBottom w:val="0"/>
      <w:divBdr>
        <w:top w:val="none" w:sz="0" w:space="0" w:color="auto"/>
        <w:left w:val="none" w:sz="0" w:space="0" w:color="auto"/>
        <w:bottom w:val="none" w:sz="0" w:space="0" w:color="auto"/>
        <w:right w:val="none" w:sz="0" w:space="0" w:color="auto"/>
      </w:divBdr>
    </w:div>
    <w:div w:id="778182378">
      <w:bodyDiv w:val="1"/>
      <w:marLeft w:val="0"/>
      <w:marRight w:val="0"/>
      <w:marTop w:val="0"/>
      <w:marBottom w:val="0"/>
      <w:divBdr>
        <w:top w:val="none" w:sz="0" w:space="0" w:color="auto"/>
        <w:left w:val="none" w:sz="0" w:space="0" w:color="auto"/>
        <w:bottom w:val="none" w:sz="0" w:space="0" w:color="auto"/>
        <w:right w:val="none" w:sz="0" w:space="0" w:color="auto"/>
      </w:divBdr>
    </w:div>
    <w:div w:id="782188475">
      <w:bodyDiv w:val="1"/>
      <w:marLeft w:val="0"/>
      <w:marRight w:val="0"/>
      <w:marTop w:val="0"/>
      <w:marBottom w:val="0"/>
      <w:divBdr>
        <w:top w:val="none" w:sz="0" w:space="0" w:color="auto"/>
        <w:left w:val="none" w:sz="0" w:space="0" w:color="auto"/>
        <w:bottom w:val="none" w:sz="0" w:space="0" w:color="auto"/>
        <w:right w:val="none" w:sz="0" w:space="0" w:color="auto"/>
      </w:divBdr>
    </w:div>
    <w:div w:id="783575223">
      <w:bodyDiv w:val="1"/>
      <w:marLeft w:val="0"/>
      <w:marRight w:val="0"/>
      <w:marTop w:val="0"/>
      <w:marBottom w:val="0"/>
      <w:divBdr>
        <w:top w:val="none" w:sz="0" w:space="0" w:color="auto"/>
        <w:left w:val="none" w:sz="0" w:space="0" w:color="auto"/>
        <w:bottom w:val="none" w:sz="0" w:space="0" w:color="auto"/>
        <w:right w:val="none" w:sz="0" w:space="0" w:color="auto"/>
      </w:divBdr>
    </w:div>
    <w:div w:id="785779019">
      <w:bodyDiv w:val="1"/>
      <w:marLeft w:val="0"/>
      <w:marRight w:val="0"/>
      <w:marTop w:val="0"/>
      <w:marBottom w:val="0"/>
      <w:divBdr>
        <w:top w:val="none" w:sz="0" w:space="0" w:color="auto"/>
        <w:left w:val="none" w:sz="0" w:space="0" w:color="auto"/>
        <w:bottom w:val="none" w:sz="0" w:space="0" w:color="auto"/>
        <w:right w:val="none" w:sz="0" w:space="0" w:color="auto"/>
      </w:divBdr>
    </w:div>
    <w:div w:id="787044029">
      <w:bodyDiv w:val="1"/>
      <w:marLeft w:val="0"/>
      <w:marRight w:val="0"/>
      <w:marTop w:val="0"/>
      <w:marBottom w:val="0"/>
      <w:divBdr>
        <w:top w:val="none" w:sz="0" w:space="0" w:color="auto"/>
        <w:left w:val="none" w:sz="0" w:space="0" w:color="auto"/>
        <w:bottom w:val="none" w:sz="0" w:space="0" w:color="auto"/>
        <w:right w:val="none" w:sz="0" w:space="0" w:color="auto"/>
      </w:divBdr>
    </w:div>
    <w:div w:id="793596255">
      <w:bodyDiv w:val="1"/>
      <w:marLeft w:val="0"/>
      <w:marRight w:val="0"/>
      <w:marTop w:val="0"/>
      <w:marBottom w:val="0"/>
      <w:divBdr>
        <w:top w:val="none" w:sz="0" w:space="0" w:color="auto"/>
        <w:left w:val="none" w:sz="0" w:space="0" w:color="auto"/>
        <w:bottom w:val="none" w:sz="0" w:space="0" w:color="auto"/>
        <w:right w:val="none" w:sz="0" w:space="0" w:color="auto"/>
      </w:divBdr>
    </w:div>
    <w:div w:id="797797516">
      <w:bodyDiv w:val="1"/>
      <w:marLeft w:val="0"/>
      <w:marRight w:val="0"/>
      <w:marTop w:val="0"/>
      <w:marBottom w:val="0"/>
      <w:divBdr>
        <w:top w:val="none" w:sz="0" w:space="0" w:color="auto"/>
        <w:left w:val="none" w:sz="0" w:space="0" w:color="auto"/>
        <w:bottom w:val="none" w:sz="0" w:space="0" w:color="auto"/>
        <w:right w:val="none" w:sz="0" w:space="0" w:color="auto"/>
      </w:divBdr>
    </w:div>
    <w:div w:id="801771596">
      <w:bodyDiv w:val="1"/>
      <w:marLeft w:val="0"/>
      <w:marRight w:val="0"/>
      <w:marTop w:val="0"/>
      <w:marBottom w:val="0"/>
      <w:divBdr>
        <w:top w:val="none" w:sz="0" w:space="0" w:color="auto"/>
        <w:left w:val="none" w:sz="0" w:space="0" w:color="auto"/>
        <w:bottom w:val="none" w:sz="0" w:space="0" w:color="auto"/>
        <w:right w:val="none" w:sz="0" w:space="0" w:color="auto"/>
      </w:divBdr>
    </w:div>
    <w:div w:id="806974902">
      <w:bodyDiv w:val="1"/>
      <w:marLeft w:val="0"/>
      <w:marRight w:val="0"/>
      <w:marTop w:val="0"/>
      <w:marBottom w:val="0"/>
      <w:divBdr>
        <w:top w:val="none" w:sz="0" w:space="0" w:color="auto"/>
        <w:left w:val="none" w:sz="0" w:space="0" w:color="auto"/>
        <w:bottom w:val="none" w:sz="0" w:space="0" w:color="auto"/>
        <w:right w:val="none" w:sz="0" w:space="0" w:color="auto"/>
      </w:divBdr>
    </w:div>
    <w:div w:id="807436122">
      <w:bodyDiv w:val="1"/>
      <w:marLeft w:val="0"/>
      <w:marRight w:val="0"/>
      <w:marTop w:val="0"/>
      <w:marBottom w:val="0"/>
      <w:divBdr>
        <w:top w:val="none" w:sz="0" w:space="0" w:color="auto"/>
        <w:left w:val="none" w:sz="0" w:space="0" w:color="auto"/>
        <w:bottom w:val="none" w:sz="0" w:space="0" w:color="auto"/>
        <w:right w:val="none" w:sz="0" w:space="0" w:color="auto"/>
      </w:divBdr>
    </w:div>
    <w:div w:id="807741944">
      <w:bodyDiv w:val="1"/>
      <w:marLeft w:val="0"/>
      <w:marRight w:val="0"/>
      <w:marTop w:val="0"/>
      <w:marBottom w:val="0"/>
      <w:divBdr>
        <w:top w:val="none" w:sz="0" w:space="0" w:color="auto"/>
        <w:left w:val="none" w:sz="0" w:space="0" w:color="auto"/>
        <w:bottom w:val="none" w:sz="0" w:space="0" w:color="auto"/>
        <w:right w:val="none" w:sz="0" w:space="0" w:color="auto"/>
      </w:divBdr>
    </w:div>
    <w:div w:id="809513266">
      <w:bodyDiv w:val="1"/>
      <w:marLeft w:val="0"/>
      <w:marRight w:val="0"/>
      <w:marTop w:val="0"/>
      <w:marBottom w:val="0"/>
      <w:divBdr>
        <w:top w:val="none" w:sz="0" w:space="0" w:color="auto"/>
        <w:left w:val="none" w:sz="0" w:space="0" w:color="auto"/>
        <w:bottom w:val="none" w:sz="0" w:space="0" w:color="auto"/>
        <w:right w:val="none" w:sz="0" w:space="0" w:color="auto"/>
      </w:divBdr>
    </w:div>
    <w:div w:id="815606606">
      <w:bodyDiv w:val="1"/>
      <w:marLeft w:val="0"/>
      <w:marRight w:val="0"/>
      <w:marTop w:val="0"/>
      <w:marBottom w:val="0"/>
      <w:divBdr>
        <w:top w:val="none" w:sz="0" w:space="0" w:color="auto"/>
        <w:left w:val="none" w:sz="0" w:space="0" w:color="auto"/>
        <w:bottom w:val="none" w:sz="0" w:space="0" w:color="auto"/>
        <w:right w:val="none" w:sz="0" w:space="0" w:color="auto"/>
      </w:divBdr>
    </w:div>
    <w:div w:id="820269901">
      <w:bodyDiv w:val="1"/>
      <w:marLeft w:val="0"/>
      <w:marRight w:val="0"/>
      <w:marTop w:val="0"/>
      <w:marBottom w:val="0"/>
      <w:divBdr>
        <w:top w:val="none" w:sz="0" w:space="0" w:color="auto"/>
        <w:left w:val="none" w:sz="0" w:space="0" w:color="auto"/>
        <w:bottom w:val="none" w:sz="0" w:space="0" w:color="auto"/>
        <w:right w:val="none" w:sz="0" w:space="0" w:color="auto"/>
      </w:divBdr>
    </w:div>
    <w:div w:id="821115259">
      <w:bodyDiv w:val="1"/>
      <w:marLeft w:val="0"/>
      <w:marRight w:val="0"/>
      <w:marTop w:val="0"/>
      <w:marBottom w:val="0"/>
      <w:divBdr>
        <w:top w:val="none" w:sz="0" w:space="0" w:color="auto"/>
        <w:left w:val="none" w:sz="0" w:space="0" w:color="auto"/>
        <w:bottom w:val="none" w:sz="0" w:space="0" w:color="auto"/>
        <w:right w:val="none" w:sz="0" w:space="0" w:color="auto"/>
      </w:divBdr>
    </w:div>
    <w:div w:id="828013788">
      <w:bodyDiv w:val="1"/>
      <w:marLeft w:val="0"/>
      <w:marRight w:val="0"/>
      <w:marTop w:val="0"/>
      <w:marBottom w:val="0"/>
      <w:divBdr>
        <w:top w:val="none" w:sz="0" w:space="0" w:color="auto"/>
        <w:left w:val="none" w:sz="0" w:space="0" w:color="auto"/>
        <w:bottom w:val="none" w:sz="0" w:space="0" w:color="auto"/>
        <w:right w:val="none" w:sz="0" w:space="0" w:color="auto"/>
      </w:divBdr>
    </w:div>
    <w:div w:id="830103511">
      <w:bodyDiv w:val="1"/>
      <w:marLeft w:val="0"/>
      <w:marRight w:val="0"/>
      <w:marTop w:val="0"/>
      <w:marBottom w:val="0"/>
      <w:divBdr>
        <w:top w:val="none" w:sz="0" w:space="0" w:color="auto"/>
        <w:left w:val="none" w:sz="0" w:space="0" w:color="auto"/>
        <w:bottom w:val="none" w:sz="0" w:space="0" w:color="auto"/>
        <w:right w:val="none" w:sz="0" w:space="0" w:color="auto"/>
      </w:divBdr>
    </w:div>
    <w:div w:id="832187805">
      <w:bodyDiv w:val="1"/>
      <w:marLeft w:val="0"/>
      <w:marRight w:val="0"/>
      <w:marTop w:val="0"/>
      <w:marBottom w:val="0"/>
      <w:divBdr>
        <w:top w:val="none" w:sz="0" w:space="0" w:color="auto"/>
        <w:left w:val="none" w:sz="0" w:space="0" w:color="auto"/>
        <w:bottom w:val="none" w:sz="0" w:space="0" w:color="auto"/>
        <w:right w:val="none" w:sz="0" w:space="0" w:color="auto"/>
      </w:divBdr>
    </w:div>
    <w:div w:id="833911950">
      <w:bodyDiv w:val="1"/>
      <w:marLeft w:val="0"/>
      <w:marRight w:val="0"/>
      <w:marTop w:val="0"/>
      <w:marBottom w:val="0"/>
      <w:divBdr>
        <w:top w:val="none" w:sz="0" w:space="0" w:color="auto"/>
        <w:left w:val="none" w:sz="0" w:space="0" w:color="auto"/>
        <w:bottom w:val="none" w:sz="0" w:space="0" w:color="auto"/>
        <w:right w:val="none" w:sz="0" w:space="0" w:color="auto"/>
      </w:divBdr>
    </w:div>
    <w:div w:id="836262287">
      <w:bodyDiv w:val="1"/>
      <w:marLeft w:val="0"/>
      <w:marRight w:val="0"/>
      <w:marTop w:val="0"/>
      <w:marBottom w:val="0"/>
      <w:divBdr>
        <w:top w:val="none" w:sz="0" w:space="0" w:color="auto"/>
        <w:left w:val="none" w:sz="0" w:space="0" w:color="auto"/>
        <w:bottom w:val="none" w:sz="0" w:space="0" w:color="auto"/>
        <w:right w:val="none" w:sz="0" w:space="0" w:color="auto"/>
      </w:divBdr>
    </w:div>
    <w:div w:id="837229107">
      <w:bodyDiv w:val="1"/>
      <w:marLeft w:val="0"/>
      <w:marRight w:val="0"/>
      <w:marTop w:val="0"/>
      <w:marBottom w:val="0"/>
      <w:divBdr>
        <w:top w:val="none" w:sz="0" w:space="0" w:color="auto"/>
        <w:left w:val="none" w:sz="0" w:space="0" w:color="auto"/>
        <w:bottom w:val="none" w:sz="0" w:space="0" w:color="auto"/>
        <w:right w:val="none" w:sz="0" w:space="0" w:color="auto"/>
      </w:divBdr>
    </w:div>
    <w:div w:id="840706212">
      <w:bodyDiv w:val="1"/>
      <w:marLeft w:val="0"/>
      <w:marRight w:val="0"/>
      <w:marTop w:val="0"/>
      <w:marBottom w:val="0"/>
      <w:divBdr>
        <w:top w:val="none" w:sz="0" w:space="0" w:color="auto"/>
        <w:left w:val="none" w:sz="0" w:space="0" w:color="auto"/>
        <w:bottom w:val="none" w:sz="0" w:space="0" w:color="auto"/>
        <w:right w:val="none" w:sz="0" w:space="0" w:color="auto"/>
      </w:divBdr>
    </w:div>
    <w:div w:id="841818090">
      <w:bodyDiv w:val="1"/>
      <w:marLeft w:val="0"/>
      <w:marRight w:val="0"/>
      <w:marTop w:val="0"/>
      <w:marBottom w:val="0"/>
      <w:divBdr>
        <w:top w:val="none" w:sz="0" w:space="0" w:color="auto"/>
        <w:left w:val="none" w:sz="0" w:space="0" w:color="auto"/>
        <w:bottom w:val="none" w:sz="0" w:space="0" w:color="auto"/>
        <w:right w:val="none" w:sz="0" w:space="0" w:color="auto"/>
      </w:divBdr>
    </w:div>
    <w:div w:id="842279755">
      <w:bodyDiv w:val="1"/>
      <w:marLeft w:val="0"/>
      <w:marRight w:val="0"/>
      <w:marTop w:val="0"/>
      <w:marBottom w:val="0"/>
      <w:divBdr>
        <w:top w:val="none" w:sz="0" w:space="0" w:color="auto"/>
        <w:left w:val="none" w:sz="0" w:space="0" w:color="auto"/>
        <w:bottom w:val="none" w:sz="0" w:space="0" w:color="auto"/>
        <w:right w:val="none" w:sz="0" w:space="0" w:color="auto"/>
      </w:divBdr>
    </w:div>
    <w:div w:id="849106771">
      <w:bodyDiv w:val="1"/>
      <w:marLeft w:val="0"/>
      <w:marRight w:val="0"/>
      <w:marTop w:val="0"/>
      <w:marBottom w:val="0"/>
      <w:divBdr>
        <w:top w:val="none" w:sz="0" w:space="0" w:color="auto"/>
        <w:left w:val="none" w:sz="0" w:space="0" w:color="auto"/>
        <w:bottom w:val="none" w:sz="0" w:space="0" w:color="auto"/>
        <w:right w:val="none" w:sz="0" w:space="0" w:color="auto"/>
      </w:divBdr>
    </w:div>
    <w:div w:id="851070291">
      <w:bodyDiv w:val="1"/>
      <w:marLeft w:val="0"/>
      <w:marRight w:val="0"/>
      <w:marTop w:val="0"/>
      <w:marBottom w:val="0"/>
      <w:divBdr>
        <w:top w:val="none" w:sz="0" w:space="0" w:color="auto"/>
        <w:left w:val="none" w:sz="0" w:space="0" w:color="auto"/>
        <w:bottom w:val="none" w:sz="0" w:space="0" w:color="auto"/>
        <w:right w:val="none" w:sz="0" w:space="0" w:color="auto"/>
      </w:divBdr>
    </w:div>
    <w:div w:id="856693977">
      <w:bodyDiv w:val="1"/>
      <w:marLeft w:val="0"/>
      <w:marRight w:val="0"/>
      <w:marTop w:val="0"/>
      <w:marBottom w:val="0"/>
      <w:divBdr>
        <w:top w:val="none" w:sz="0" w:space="0" w:color="auto"/>
        <w:left w:val="none" w:sz="0" w:space="0" w:color="auto"/>
        <w:bottom w:val="none" w:sz="0" w:space="0" w:color="auto"/>
        <w:right w:val="none" w:sz="0" w:space="0" w:color="auto"/>
      </w:divBdr>
    </w:div>
    <w:div w:id="861044597">
      <w:bodyDiv w:val="1"/>
      <w:marLeft w:val="0"/>
      <w:marRight w:val="0"/>
      <w:marTop w:val="0"/>
      <w:marBottom w:val="0"/>
      <w:divBdr>
        <w:top w:val="none" w:sz="0" w:space="0" w:color="auto"/>
        <w:left w:val="none" w:sz="0" w:space="0" w:color="auto"/>
        <w:bottom w:val="none" w:sz="0" w:space="0" w:color="auto"/>
        <w:right w:val="none" w:sz="0" w:space="0" w:color="auto"/>
      </w:divBdr>
    </w:div>
    <w:div w:id="864908385">
      <w:bodyDiv w:val="1"/>
      <w:marLeft w:val="0"/>
      <w:marRight w:val="0"/>
      <w:marTop w:val="0"/>
      <w:marBottom w:val="0"/>
      <w:divBdr>
        <w:top w:val="none" w:sz="0" w:space="0" w:color="auto"/>
        <w:left w:val="none" w:sz="0" w:space="0" w:color="auto"/>
        <w:bottom w:val="none" w:sz="0" w:space="0" w:color="auto"/>
        <w:right w:val="none" w:sz="0" w:space="0" w:color="auto"/>
      </w:divBdr>
    </w:div>
    <w:div w:id="867567436">
      <w:bodyDiv w:val="1"/>
      <w:marLeft w:val="0"/>
      <w:marRight w:val="0"/>
      <w:marTop w:val="0"/>
      <w:marBottom w:val="0"/>
      <w:divBdr>
        <w:top w:val="none" w:sz="0" w:space="0" w:color="auto"/>
        <w:left w:val="none" w:sz="0" w:space="0" w:color="auto"/>
        <w:bottom w:val="none" w:sz="0" w:space="0" w:color="auto"/>
        <w:right w:val="none" w:sz="0" w:space="0" w:color="auto"/>
      </w:divBdr>
    </w:div>
    <w:div w:id="868490015">
      <w:bodyDiv w:val="1"/>
      <w:marLeft w:val="0"/>
      <w:marRight w:val="0"/>
      <w:marTop w:val="0"/>
      <w:marBottom w:val="0"/>
      <w:divBdr>
        <w:top w:val="none" w:sz="0" w:space="0" w:color="auto"/>
        <w:left w:val="none" w:sz="0" w:space="0" w:color="auto"/>
        <w:bottom w:val="none" w:sz="0" w:space="0" w:color="auto"/>
        <w:right w:val="none" w:sz="0" w:space="0" w:color="auto"/>
      </w:divBdr>
    </w:div>
    <w:div w:id="868564488">
      <w:bodyDiv w:val="1"/>
      <w:marLeft w:val="0"/>
      <w:marRight w:val="0"/>
      <w:marTop w:val="0"/>
      <w:marBottom w:val="0"/>
      <w:divBdr>
        <w:top w:val="none" w:sz="0" w:space="0" w:color="auto"/>
        <w:left w:val="none" w:sz="0" w:space="0" w:color="auto"/>
        <w:bottom w:val="none" w:sz="0" w:space="0" w:color="auto"/>
        <w:right w:val="none" w:sz="0" w:space="0" w:color="auto"/>
      </w:divBdr>
    </w:div>
    <w:div w:id="878781088">
      <w:bodyDiv w:val="1"/>
      <w:marLeft w:val="0"/>
      <w:marRight w:val="0"/>
      <w:marTop w:val="0"/>
      <w:marBottom w:val="0"/>
      <w:divBdr>
        <w:top w:val="none" w:sz="0" w:space="0" w:color="auto"/>
        <w:left w:val="none" w:sz="0" w:space="0" w:color="auto"/>
        <w:bottom w:val="none" w:sz="0" w:space="0" w:color="auto"/>
        <w:right w:val="none" w:sz="0" w:space="0" w:color="auto"/>
      </w:divBdr>
    </w:div>
    <w:div w:id="884489391">
      <w:bodyDiv w:val="1"/>
      <w:marLeft w:val="0"/>
      <w:marRight w:val="0"/>
      <w:marTop w:val="0"/>
      <w:marBottom w:val="0"/>
      <w:divBdr>
        <w:top w:val="none" w:sz="0" w:space="0" w:color="auto"/>
        <w:left w:val="none" w:sz="0" w:space="0" w:color="auto"/>
        <w:bottom w:val="none" w:sz="0" w:space="0" w:color="auto"/>
        <w:right w:val="none" w:sz="0" w:space="0" w:color="auto"/>
      </w:divBdr>
    </w:div>
    <w:div w:id="887062386">
      <w:bodyDiv w:val="1"/>
      <w:marLeft w:val="0"/>
      <w:marRight w:val="0"/>
      <w:marTop w:val="0"/>
      <w:marBottom w:val="0"/>
      <w:divBdr>
        <w:top w:val="none" w:sz="0" w:space="0" w:color="auto"/>
        <w:left w:val="none" w:sz="0" w:space="0" w:color="auto"/>
        <w:bottom w:val="none" w:sz="0" w:space="0" w:color="auto"/>
        <w:right w:val="none" w:sz="0" w:space="0" w:color="auto"/>
      </w:divBdr>
    </w:div>
    <w:div w:id="888490734">
      <w:bodyDiv w:val="1"/>
      <w:marLeft w:val="0"/>
      <w:marRight w:val="0"/>
      <w:marTop w:val="0"/>
      <w:marBottom w:val="0"/>
      <w:divBdr>
        <w:top w:val="none" w:sz="0" w:space="0" w:color="auto"/>
        <w:left w:val="none" w:sz="0" w:space="0" w:color="auto"/>
        <w:bottom w:val="none" w:sz="0" w:space="0" w:color="auto"/>
        <w:right w:val="none" w:sz="0" w:space="0" w:color="auto"/>
      </w:divBdr>
    </w:div>
    <w:div w:id="900866771">
      <w:bodyDiv w:val="1"/>
      <w:marLeft w:val="0"/>
      <w:marRight w:val="0"/>
      <w:marTop w:val="0"/>
      <w:marBottom w:val="0"/>
      <w:divBdr>
        <w:top w:val="none" w:sz="0" w:space="0" w:color="auto"/>
        <w:left w:val="none" w:sz="0" w:space="0" w:color="auto"/>
        <w:bottom w:val="none" w:sz="0" w:space="0" w:color="auto"/>
        <w:right w:val="none" w:sz="0" w:space="0" w:color="auto"/>
      </w:divBdr>
    </w:div>
    <w:div w:id="901720026">
      <w:bodyDiv w:val="1"/>
      <w:marLeft w:val="0"/>
      <w:marRight w:val="0"/>
      <w:marTop w:val="0"/>
      <w:marBottom w:val="0"/>
      <w:divBdr>
        <w:top w:val="none" w:sz="0" w:space="0" w:color="auto"/>
        <w:left w:val="none" w:sz="0" w:space="0" w:color="auto"/>
        <w:bottom w:val="none" w:sz="0" w:space="0" w:color="auto"/>
        <w:right w:val="none" w:sz="0" w:space="0" w:color="auto"/>
      </w:divBdr>
    </w:div>
    <w:div w:id="907375802">
      <w:bodyDiv w:val="1"/>
      <w:marLeft w:val="0"/>
      <w:marRight w:val="0"/>
      <w:marTop w:val="0"/>
      <w:marBottom w:val="0"/>
      <w:divBdr>
        <w:top w:val="none" w:sz="0" w:space="0" w:color="auto"/>
        <w:left w:val="none" w:sz="0" w:space="0" w:color="auto"/>
        <w:bottom w:val="none" w:sz="0" w:space="0" w:color="auto"/>
        <w:right w:val="none" w:sz="0" w:space="0" w:color="auto"/>
      </w:divBdr>
    </w:div>
    <w:div w:id="908006283">
      <w:bodyDiv w:val="1"/>
      <w:marLeft w:val="0"/>
      <w:marRight w:val="0"/>
      <w:marTop w:val="0"/>
      <w:marBottom w:val="0"/>
      <w:divBdr>
        <w:top w:val="none" w:sz="0" w:space="0" w:color="auto"/>
        <w:left w:val="none" w:sz="0" w:space="0" w:color="auto"/>
        <w:bottom w:val="none" w:sz="0" w:space="0" w:color="auto"/>
        <w:right w:val="none" w:sz="0" w:space="0" w:color="auto"/>
      </w:divBdr>
    </w:div>
    <w:div w:id="908618676">
      <w:bodyDiv w:val="1"/>
      <w:marLeft w:val="0"/>
      <w:marRight w:val="0"/>
      <w:marTop w:val="0"/>
      <w:marBottom w:val="0"/>
      <w:divBdr>
        <w:top w:val="none" w:sz="0" w:space="0" w:color="auto"/>
        <w:left w:val="none" w:sz="0" w:space="0" w:color="auto"/>
        <w:bottom w:val="none" w:sz="0" w:space="0" w:color="auto"/>
        <w:right w:val="none" w:sz="0" w:space="0" w:color="auto"/>
      </w:divBdr>
    </w:div>
    <w:div w:id="912542306">
      <w:bodyDiv w:val="1"/>
      <w:marLeft w:val="0"/>
      <w:marRight w:val="0"/>
      <w:marTop w:val="0"/>
      <w:marBottom w:val="0"/>
      <w:divBdr>
        <w:top w:val="none" w:sz="0" w:space="0" w:color="auto"/>
        <w:left w:val="none" w:sz="0" w:space="0" w:color="auto"/>
        <w:bottom w:val="none" w:sz="0" w:space="0" w:color="auto"/>
        <w:right w:val="none" w:sz="0" w:space="0" w:color="auto"/>
      </w:divBdr>
    </w:div>
    <w:div w:id="913508734">
      <w:bodyDiv w:val="1"/>
      <w:marLeft w:val="0"/>
      <w:marRight w:val="0"/>
      <w:marTop w:val="0"/>
      <w:marBottom w:val="0"/>
      <w:divBdr>
        <w:top w:val="none" w:sz="0" w:space="0" w:color="auto"/>
        <w:left w:val="none" w:sz="0" w:space="0" w:color="auto"/>
        <w:bottom w:val="none" w:sz="0" w:space="0" w:color="auto"/>
        <w:right w:val="none" w:sz="0" w:space="0" w:color="auto"/>
      </w:divBdr>
    </w:div>
    <w:div w:id="914783373">
      <w:bodyDiv w:val="1"/>
      <w:marLeft w:val="0"/>
      <w:marRight w:val="0"/>
      <w:marTop w:val="0"/>
      <w:marBottom w:val="0"/>
      <w:divBdr>
        <w:top w:val="none" w:sz="0" w:space="0" w:color="auto"/>
        <w:left w:val="none" w:sz="0" w:space="0" w:color="auto"/>
        <w:bottom w:val="none" w:sz="0" w:space="0" w:color="auto"/>
        <w:right w:val="none" w:sz="0" w:space="0" w:color="auto"/>
      </w:divBdr>
    </w:div>
    <w:div w:id="927278050">
      <w:bodyDiv w:val="1"/>
      <w:marLeft w:val="0"/>
      <w:marRight w:val="0"/>
      <w:marTop w:val="0"/>
      <w:marBottom w:val="0"/>
      <w:divBdr>
        <w:top w:val="none" w:sz="0" w:space="0" w:color="auto"/>
        <w:left w:val="none" w:sz="0" w:space="0" w:color="auto"/>
        <w:bottom w:val="none" w:sz="0" w:space="0" w:color="auto"/>
        <w:right w:val="none" w:sz="0" w:space="0" w:color="auto"/>
      </w:divBdr>
    </w:div>
    <w:div w:id="930628613">
      <w:bodyDiv w:val="1"/>
      <w:marLeft w:val="0"/>
      <w:marRight w:val="0"/>
      <w:marTop w:val="0"/>
      <w:marBottom w:val="0"/>
      <w:divBdr>
        <w:top w:val="none" w:sz="0" w:space="0" w:color="auto"/>
        <w:left w:val="none" w:sz="0" w:space="0" w:color="auto"/>
        <w:bottom w:val="none" w:sz="0" w:space="0" w:color="auto"/>
        <w:right w:val="none" w:sz="0" w:space="0" w:color="auto"/>
      </w:divBdr>
    </w:div>
    <w:div w:id="931088946">
      <w:bodyDiv w:val="1"/>
      <w:marLeft w:val="0"/>
      <w:marRight w:val="0"/>
      <w:marTop w:val="0"/>
      <w:marBottom w:val="0"/>
      <w:divBdr>
        <w:top w:val="none" w:sz="0" w:space="0" w:color="auto"/>
        <w:left w:val="none" w:sz="0" w:space="0" w:color="auto"/>
        <w:bottom w:val="none" w:sz="0" w:space="0" w:color="auto"/>
        <w:right w:val="none" w:sz="0" w:space="0" w:color="auto"/>
      </w:divBdr>
    </w:div>
    <w:div w:id="934754045">
      <w:bodyDiv w:val="1"/>
      <w:marLeft w:val="0"/>
      <w:marRight w:val="0"/>
      <w:marTop w:val="0"/>
      <w:marBottom w:val="0"/>
      <w:divBdr>
        <w:top w:val="none" w:sz="0" w:space="0" w:color="auto"/>
        <w:left w:val="none" w:sz="0" w:space="0" w:color="auto"/>
        <w:bottom w:val="none" w:sz="0" w:space="0" w:color="auto"/>
        <w:right w:val="none" w:sz="0" w:space="0" w:color="auto"/>
      </w:divBdr>
    </w:div>
    <w:div w:id="935139807">
      <w:bodyDiv w:val="1"/>
      <w:marLeft w:val="0"/>
      <w:marRight w:val="0"/>
      <w:marTop w:val="0"/>
      <w:marBottom w:val="0"/>
      <w:divBdr>
        <w:top w:val="none" w:sz="0" w:space="0" w:color="auto"/>
        <w:left w:val="none" w:sz="0" w:space="0" w:color="auto"/>
        <w:bottom w:val="none" w:sz="0" w:space="0" w:color="auto"/>
        <w:right w:val="none" w:sz="0" w:space="0" w:color="auto"/>
      </w:divBdr>
    </w:div>
    <w:div w:id="937566216">
      <w:bodyDiv w:val="1"/>
      <w:marLeft w:val="0"/>
      <w:marRight w:val="0"/>
      <w:marTop w:val="0"/>
      <w:marBottom w:val="0"/>
      <w:divBdr>
        <w:top w:val="none" w:sz="0" w:space="0" w:color="auto"/>
        <w:left w:val="none" w:sz="0" w:space="0" w:color="auto"/>
        <w:bottom w:val="none" w:sz="0" w:space="0" w:color="auto"/>
        <w:right w:val="none" w:sz="0" w:space="0" w:color="auto"/>
      </w:divBdr>
    </w:div>
    <w:div w:id="938834807">
      <w:bodyDiv w:val="1"/>
      <w:marLeft w:val="0"/>
      <w:marRight w:val="0"/>
      <w:marTop w:val="0"/>
      <w:marBottom w:val="0"/>
      <w:divBdr>
        <w:top w:val="none" w:sz="0" w:space="0" w:color="auto"/>
        <w:left w:val="none" w:sz="0" w:space="0" w:color="auto"/>
        <w:bottom w:val="none" w:sz="0" w:space="0" w:color="auto"/>
        <w:right w:val="none" w:sz="0" w:space="0" w:color="auto"/>
      </w:divBdr>
    </w:div>
    <w:div w:id="940603872">
      <w:bodyDiv w:val="1"/>
      <w:marLeft w:val="0"/>
      <w:marRight w:val="0"/>
      <w:marTop w:val="0"/>
      <w:marBottom w:val="0"/>
      <w:divBdr>
        <w:top w:val="none" w:sz="0" w:space="0" w:color="auto"/>
        <w:left w:val="none" w:sz="0" w:space="0" w:color="auto"/>
        <w:bottom w:val="none" w:sz="0" w:space="0" w:color="auto"/>
        <w:right w:val="none" w:sz="0" w:space="0" w:color="auto"/>
      </w:divBdr>
    </w:div>
    <w:div w:id="941490985">
      <w:bodyDiv w:val="1"/>
      <w:marLeft w:val="0"/>
      <w:marRight w:val="0"/>
      <w:marTop w:val="0"/>
      <w:marBottom w:val="0"/>
      <w:divBdr>
        <w:top w:val="none" w:sz="0" w:space="0" w:color="auto"/>
        <w:left w:val="none" w:sz="0" w:space="0" w:color="auto"/>
        <w:bottom w:val="none" w:sz="0" w:space="0" w:color="auto"/>
        <w:right w:val="none" w:sz="0" w:space="0" w:color="auto"/>
      </w:divBdr>
    </w:div>
    <w:div w:id="944727817">
      <w:bodyDiv w:val="1"/>
      <w:marLeft w:val="0"/>
      <w:marRight w:val="0"/>
      <w:marTop w:val="0"/>
      <w:marBottom w:val="0"/>
      <w:divBdr>
        <w:top w:val="none" w:sz="0" w:space="0" w:color="auto"/>
        <w:left w:val="none" w:sz="0" w:space="0" w:color="auto"/>
        <w:bottom w:val="none" w:sz="0" w:space="0" w:color="auto"/>
        <w:right w:val="none" w:sz="0" w:space="0" w:color="auto"/>
      </w:divBdr>
    </w:div>
    <w:div w:id="946424560">
      <w:bodyDiv w:val="1"/>
      <w:marLeft w:val="0"/>
      <w:marRight w:val="0"/>
      <w:marTop w:val="0"/>
      <w:marBottom w:val="0"/>
      <w:divBdr>
        <w:top w:val="none" w:sz="0" w:space="0" w:color="auto"/>
        <w:left w:val="none" w:sz="0" w:space="0" w:color="auto"/>
        <w:bottom w:val="none" w:sz="0" w:space="0" w:color="auto"/>
        <w:right w:val="none" w:sz="0" w:space="0" w:color="auto"/>
      </w:divBdr>
    </w:div>
    <w:div w:id="946471565">
      <w:bodyDiv w:val="1"/>
      <w:marLeft w:val="0"/>
      <w:marRight w:val="0"/>
      <w:marTop w:val="0"/>
      <w:marBottom w:val="0"/>
      <w:divBdr>
        <w:top w:val="none" w:sz="0" w:space="0" w:color="auto"/>
        <w:left w:val="none" w:sz="0" w:space="0" w:color="auto"/>
        <w:bottom w:val="none" w:sz="0" w:space="0" w:color="auto"/>
        <w:right w:val="none" w:sz="0" w:space="0" w:color="auto"/>
      </w:divBdr>
    </w:div>
    <w:div w:id="967127470">
      <w:bodyDiv w:val="1"/>
      <w:marLeft w:val="0"/>
      <w:marRight w:val="0"/>
      <w:marTop w:val="0"/>
      <w:marBottom w:val="0"/>
      <w:divBdr>
        <w:top w:val="none" w:sz="0" w:space="0" w:color="auto"/>
        <w:left w:val="none" w:sz="0" w:space="0" w:color="auto"/>
        <w:bottom w:val="none" w:sz="0" w:space="0" w:color="auto"/>
        <w:right w:val="none" w:sz="0" w:space="0" w:color="auto"/>
      </w:divBdr>
    </w:div>
    <w:div w:id="967933879">
      <w:bodyDiv w:val="1"/>
      <w:marLeft w:val="0"/>
      <w:marRight w:val="0"/>
      <w:marTop w:val="0"/>
      <w:marBottom w:val="0"/>
      <w:divBdr>
        <w:top w:val="none" w:sz="0" w:space="0" w:color="auto"/>
        <w:left w:val="none" w:sz="0" w:space="0" w:color="auto"/>
        <w:bottom w:val="none" w:sz="0" w:space="0" w:color="auto"/>
        <w:right w:val="none" w:sz="0" w:space="0" w:color="auto"/>
      </w:divBdr>
    </w:div>
    <w:div w:id="974486531">
      <w:bodyDiv w:val="1"/>
      <w:marLeft w:val="0"/>
      <w:marRight w:val="0"/>
      <w:marTop w:val="0"/>
      <w:marBottom w:val="0"/>
      <w:divBdr>
        <w:top w:val="none" w:sz="0" w:space="0" w:color="auto"/>
        <w:left w:val="none" w:sz="0" w:space="0" w:color="auto"/>
        <w:bottom w:val="none" w:sz="0" w:space="0" w:color="auto"/>
        <w:right w:val="none" w:sz="0" w:space="0" w:color="auto"/>
      </w:divBdr>
    </w:div>
    <w:div w:id="979724501">
      <w:bodyDiv w:val="1"/>
      <w:marLeft w:val="0"/>
      <w:marRight w:val="0"/>
      <w:marTop w:val="0"/>
      <w:marBottom w:val="0"/>
      <w:divBdr>
        <w:top w:val="none" w:sz="0" w:space="0" w:color="auto"/>
        <w:left w:val="none" w:sz="0" w:space="0" w:color="auto"/>
        <w:bottom w:val="none" w:sz="0" w:space="0" w:color="auto"/>
        <w:right w:val="none" w:sz="0" w:space="0" w:color="auto"/>
      </w:divBdr>
    </w:div>
    <w:div w:id="983390594">
      <w:bodyDiv w:val="1"/>
      <w:marLeft w:val="0"/>
      <w:marRight w:val="0"/>
      <w:marTop w:val="0"/>
      <w:marBottom w:val="0"/>
      <w:divBdr>
        <w:top w:val="none" w:sz="0" w:space="0" w:color="auto"/>
        <w:left w:val="none" w:sz="0" w:space="0" w:color="auto"/>
        <w:bottom w:val="none" w:sz="0" w:space="0" w:color="auto"/>
        <w:right w:val="none" w:sz="0" w:space="0" w:color="auto"/>
      </w:divBdr>
    </w:div>
    <w:div w:id="985477723">
      <w:bodyDiv w:val="1"/>
      <w:marLeft w:val="0"/>
      <w:marRight w:val="0"/>
      <w:marTop w:val="0"/>
      <w:marBottom w:val="0"/>
      <w:divBdr>
        <w:top w:val="none" w:sz="0" w:space="0" w:color="auto"/>
        <w:left w:val="none" w:sz="0" w:space="0" w:color="auto"/>
        <w:bottom w:val="none" w:sz="0" w:space="0" w:color="auto"/>
        <w:right w:val="none" w:sz="0" w:space="0" w:color="auto"/>
      </w:divBdr>
    </w:div>
    <w:div w:id="985738765">
      <w:bodyDiv w:val="1"/>
      <w:marLeft w:val="0"/>
      <w:marRight w:val="0"/>
      <w:marTop w:val="0"/>
      <w:marBottom w:val="0"/>
      <w:divBdr>
        <w:top w:val="none" w:sz="0" w:space="0" w:color="auto"/>
        <w:left w:val="none" w:sz="0" w:space="0" w:color="auto"/>
        <w:bottom w:val="none" w:sz="0" w:space="0" w:color="auto"/>
        <w:right w:val="none" w:sz="0" w:space="0" w:color="auto"/>
      </w:divBdr>
    </w:div>
    <w:div w:id="989552383">
      <w:bodyDiv w:val="1"/>
      <w:marLeft w:val="0"/>
      <w:marRight w:val="0"/>
      <w:marTop w:val="0"/>
      <w:marBottom w:val="0"/>
      <w:divBdr>
        <w:top w:val="none" w:sz="0" w:space="0" w:color="auto"/>
        <w:left w:val="none" w:sz="0" w:space="0" w:color="auto"/>
        <w:bottom w:val="none" w:sz="0" w:space="0" w:color="auto"/>
        <w:right w:val="none" w:sz="0" w:space="0" w:color="auto"/>
      </w:divBdr>
    </w:div>
    <w:div w:id="989746752">
      <w:bodyDiv w:val="1"/>
      <w:marLeft w:val="0"/>
      <w:marRight w:val="0"/>
      <w:marTop w:val="0"/>
      <w:marBottom w:val="0"/>
      <w:divBdr>
        <w:top w:val="none" w:sz="0" w:space="0" w:color="auto"/>
        <w:left w:val="none" w:sz="0" w:space="0" w:color="auto"/>
        <w:bottom w:val="none" w:sz="0" w:space="0" w:color="auto"/>
        <w:right w:val="none" w:sz="0" w:space="0" w:color="auto"/>
      </w:divBdr>
    </w:div>
    <w:div w:id="992829206">
      <w:bodyDiv w:val="1"/>
      <w:marLeft w:val="0"/>
      <w:marRight w:val="0"/>
      <w:marTop w:val="0"/>
      <w:marBottom w:val="0"/>
      <w:divBdr>
        <w:top w:val="none" w:sz="0" w:space="0" w:color="auto"/>
        <w:left w:val="none" w:sz="0" w:space="0" w:color="auto"/>
        <w:bottom w:val="none" w:sz="0" w:space="0" w:color="auto"/>
        <w:right w:val="none" w:sz="0" w:space="0" w:color="auto"/>
      </w:divBdr>
    </w:div>
    <w:div w:id="992952574">
      <w:bodyDiv w:val="1"/>
      <w:marLeft w:val="0"/>
      <w:marRight w:val="0"/>
      <w:marTop w:val="0"/>
      <w:marBottom w:val="0"/>
      <w:divBdr>
        <w:top w:val="none" w:sz="0" w:space="0" w:color="auto"/>
        <w:left w:val="none" w:sz="0" w:space="0" w:color="auto"/>
        <w:bottom w:val="none" w:sz="0" w:space="0" w:color="auto"/>
        <w:right w:val="none" w:sz="0" w:space="0" w:color="auto"/>
      </w:divBdr>
    </w:div>
    <w:div w:id="993215356">
      <w:bodyDiv w:val="1"/>
      <w:marLeft w:val="0"/>
      <w:marRight w:val="0"/>
      <w:marTop w:val="0"/>
      <w:marBottom w:val="0"/>
      <w:divBdr>
        <w:top w:val="none" w:sz="0" w:space="0" w:color="auto"/>
        <w:left w:val="none" w:sz="0" w:space="0" w:color="auto"/>
        <w:bottom w:val="none" w:sz="0" w:space="0" w:color="auto"/>
        <w:right w:val="none" w:sz="0" w:space="0" w:color="auto"/>
      </w:divBdr>
    </w:div>
    <w:div w:id="993528159">
      <w:bodyDiv w:val="1"/>
      <w:marLeft w:val="0"/>
      <w:marRight w:val="0"/>
      <w:marTop w:val="0"/>
      <w:marBottom w:val="0"/>
      <w:divBdr>
        <w:top w:val="none" w:sz="0" w:space="0" w:color="auto"/>
        <w:left w:val="none" w:sz="0" w:space="0" w:color="auto"/>
        <w:bottom w:val="none" w:sz="0" w:space="0" w:color="auto"/>
        <w:right w:val="none" w:sz="0" w:space="0" w:color="auto"/>
      </w:divBdr>
    </w:div>
    <w:div w:id="1000355791">
      <w:bodyDiv w:val="1"/>
      <w:marLeft w:val="0"/>
      <w:marRight w:val="0"/>
      <w:marTop w:val="0"/>
      <w:marBottom w:val="0"/>
      <w:divBdr>
        <w:top w:val="none" w:sz="0" w:space="0" w:color="auto"/>
        <w:left w:val="none" w:sz="0" w:space="0" w:color="auto"/>
        <w:bottom w:val="none" w:sz="0" w:space="0" w:color="auto"/>
        <w:right w:val="none" w:sz="0" w:space="0" w:color="auto"/>
      </w:divBdr>
    </w:div>
    <w:div w:id="1005287077">
      <w:bodyDiv w:val="1"/>
      <w:marLeft w:val="0"/>
      <w:marRight w:val="0"/>
      <w:marTop w:val="0"/>
      <w:marBottom w:val="0"/>
      <w:divBdr>
        <w:top w:val="none" w:sz="0" w:space="0" w:color="auto"/>
        <w:left w:val="none" w:sz="0" w:space="0" w:color="auto"/>
        <w:bottom w:val="none" w:sz="0" w:space="0" w:color="auto"/>
        <w:right w:val="none" w:sz="0" w:space="0" w:color="auto"/>
      </w:divBdr>
    </w:div>
    <w:div w:id="1006400440">
      <w:bodyDiv w:val="1"/>
      <w:marLeft w:val="0"/>
      <w:marRight w:val="0"/>
      <w:marTop w:val="0"/>
      <w:marBottom w:val="0"/>
      <w:divBdr>
        <w:top w:val="none" w:sz="0" w:space="0" w:color="auto"/>
        <w:left w:val="none" w:sz="0" w:space="0" w:color="auto"/>
        <w:bottom w:val="none" w:sz="0" w:space="0" w:color="auto"/>
        <w:right w:val="none" w:sz="0" w:space="0" w:color="auto"/>
      </w:divBdr>
    </w:div>
    <w:div w:id="1007682062">
      <w:bodyDiv w:val="1"/>
      <w:marLeft w:val="0"/>
      <w:marRight w:val="0"/>
      <w:marTop w:val="0"/>
      <w:marBottom w:val="0"/>
      <w:divBdr>
        <w:top w:val="none" w:sz="0" w:space="0" w:color="auto"/>
        <w:left w:val="none" w:sz="0" w:space="0" w:color="auto"/>
        <w:bottom w:val="none" w:sz="0" w:space="0" w:color="auto"/>
        <w:right w:val="none" w:sz="0" w:space="0" w:color="auto"/>
      </w:divBdr>
    </w:div>
    <w:div w:id="1007753567">
      <w:bodyDiv w:val="1"/>
      <w:marLeft w:val="0"/>
      <w:marRight w:val="0"/>
      <w:marTop w:val="0"/>
      <w:marBottom w:val="0"/>
      <w:divBdr>
        <w:top w:val="none" w:sz="0" w:space="0" w:color="auto"/>
        <w:left w:val="none" w:sz="0" w:space="0" w:color="auto"/>
        <w:bottom w:val="none" w:sz="0" w:space="0" w:color="auto"/>
        <w:right w:val="none" w:sz="0" w:space="0" w:color="auto"/>
      </w:divBdr>
    </w:div>
    <w:div w:id="1009410145">
      <w:bodyDiv w:val="1"/>
      <w:marLeft w:val="0"/>
      <w:marRight w:val="0"/>
      <w:marTop w:val="0"/>
      <w:marBottom w:val="0"/>
      <w:divBdr>
        <w:top w:val="none" w:sz="0" w:space="0" w:color="auto"/>
        <w:left w:val="none" w:sz="0" w:space="0" w:color="auto"/>
        <w:bottom w:val="none" w:sz="0" w:space="0" w:color="auto"/>
        <w:right w:val="none" w:sz="0" w:space="0" w:color="auto"/>
      </w:divBdr>
    </w:div>
    <w:div w:id="1014529249">
      <w:bodyDiv w:val="1"/>
      <w:marLeft w:val="0"/>
      <w:marRight w:val="0"/>
      <w:marTop w:val="0"/>
      <w:marBottom w:val="0"/>
      <w:divBdr>
        <w:top w:val="none" w:sz="0" w:space="0" w:color="auto"/>
        <w:left w:val="none" w:sz="0" w:space="0" w:color="auto"/>
        <w:bottom w:val="none" w:sz="0" w:space="0" w:color="auto"/>
        <w:right w:val="none" w:sz="0" w:space="0" w:color="auto"/>
      </w:divBdr>
    </w:div>
    <w:div w:id="1018313767">
      <w:bodyDiv w:val="1"/>
      <w:marLeft w:val="0"/>
      <w:marRight w:val="0"/>
      <w:marTop w:val="0"/>
      <w:marBottom w:val="0"/>
      <w:divBdr>
        <w:top w:val="none" w:sz="0" w:space="0" w:color="auto"/>
        <w:left w:val="none" w:sz="0" w:space="0" w:color="auto"/>
        <w:bottom w:val="none" w:sz="0" w:space="0" w:color="auto"/>
        <w:right w:val="none" w:sz="0" w:space="0" w:color="auto"/>
      </w:divBdr>
    </w:div>
    <w:div w:id="1024677004">
      <w:bodyDiv w:val="1"/>
      <w:marLeft w:val="0"/>
      <w:marRight w:val="0"/>
      <w:marTop w:val="0"/>
      <w:marBottom w:val="0"/>
      <w:divBdr>
        <w:top w:val="none" w:sz="0" w:space="0" w:color="auto"/>
        <w:left w:val="none" w:sz="0" w:space="0" w:color="auto"/>
        <w:bottom w:val="none" w:sz="0" w:space="0" w:color="auto"/>
        <w:right w:val="none" w:sz="0" w:space="0" w:color="auto"/>
      </w:divBdr>
    </w:div>
    <w:div w:id="1025404183">
      <w:bodyDiv w:val="1"/>
      <w:marLeft w:val="0"/>
      <w:marRight w:val="0"/>
      <w:marTop w:val="0"/>
      <w:marBottom w:val="0"/>
      <w:divBdr>
        <w:top w:val="none" w:sz="0" w:space="0" w:color="auto"/>
        <w:left w:val="none" w:sz="0" w:space="0" w:color="auto"/>
        <w:bottom w:val="none" w:sz="0" w:space="0" w:color="auto"/>
        <w:right w:val="none" w:sz="0" w:space="0" w:color="auto"/>
      </w:divBdr>
    </w:div>
    <w:div w:id="1028726059">
      <w:bodyDiv w:val="1"/>
      <w:marLeft w:val="0"/>
      <w:marRight w:val="0"/>
      <w:marTop w:val="0"/>
      <w:marBottom w:val="0"/>
      <w:divBdr>
        <w:top w:val="none" w:sz="0" w:space="0" w:color="auto"/>
        <w:left w:val="none" w:sz="0" w:space="0" w:color="auto"/>
        <w:bottom w:val="none" w:sz="0" w:space="0" w:color="auto"/>
        <w:right w:val="none" w:sz="0" w:space="0" w:color="auto"/>
      </w:divBdr>
    </w:div>
    <w:div w:id="1037004419">
      <w:bodyDiv w:val="1"/>
      <w:marLeft w:val="0"/>
      <w:marRight w:val="0"/>
      <w:marTop w:val="0"/>
      <w:marBottom w:val="0"/>
      <w:divBdr>
        <w:top w:val="none" w:sz="0" w:space="0" w:color="auto"/>
        <w:left w:val="none" w:sz="0" w:space="0" w:color="auto"/>
        <w:bottom w:val="none" w:sz="0" w:space="0" w:color="auto"/>
        <w:right w:val="none" w:sz="0" w:space="0" w:color="auto"/>
      </w:divBdr>
    </w:div>
    <w:div w:id="1038121473">
      <w:bodyDiv w:val="1"/>
      <w:marLeft w:val="0"/>
      <w:marRight w:val="0"/>
      <w:marTop w:val="0"/>
      <w:marBottom w:val="0"/>
      <w:divBdr>
        <w:top w:val="none" w:sz="0" w:space="0" w:color="auto"/>
        <w:left w:val="none" w:sz="0" w:space="0" w:color="auto"/>
        <w:bottom w:val="none" w:sz="0" w:space="0" w:color="auto"/>
        <w:right w:val="none" w:sz="0" w:space="0" w:color="auto"/>
      </w:divBdr>
    </w:div>
    <w:div w:id="1042168830">
      <w:bodyDiv w:val="1"/>
      <w:marLeft w:val="0"/>
      <w:marRight w:val="0"/>
      <w:marTop w:val="0"/>
      <w:marBottom w:val="0"/>
      <w:divBdr>
        <w:top w:val="none" w:sz="0" w:space="0" w:color="auto"/>
        <w:left w:val="none" w:sz="0" w:space="0" w:color="auto"/>
        <w:bottom w:val="none" w:sz="0" w:space="0" w:color="auto"/>
        <w:right w:val="none" w:sz="0" w:space="0" w:color="auto"/>
      </w:divBdr>
    </w:div>
    <w:div w:id="1044448012">
      <w:bodyDiv w:val="1"/>
      <w:marLeft w:val="0"/>
      <w:marRight w:val="0"/>
      <w:marTop w:val="0"/>
      <w:marBottom w:val="0"/>
      <w:divBdr>
        <w:top w:val="none" w:sz="0" w:space="0" w:color="auto"/>
        <w:left w:val="none" w:sz="0" w:space="0" w:color="auto"/>
        <w:bottom w:val="none" w:sz="0" w:space="0" w:color="auto"/>
        <w:right w:val="none" w:sz="0" w:space="0" w:color="auto"/>
      </w:divBdr>
    </w:div>
    <w:div w:id="1046686449">
      <w:bodyDiv w:val="1"/>
      <w:marLeft w:val="0"/>
      <w:marRight w:val="0"/>
      <w:marTop w:val="0"/>
      <w:marBottom w:val="0"/>
      <w:divBdr>
        <w:top w:val="none" w:sz="0" w:space="0" w:color="auto"/>
        <w:left w:val="none" w:sz="0" w:space="0" w:color="auto"/>
        <w:bottom w:val="none" w:sz="0" w:space="0" w:color="auto"/>
        <w:right w:val="none" w:sz="0" w:space="0" w:color="auto"/>
      </w:divBdr>
    </w:div>
    <w:div w:id="1047803772">
      <w:bodyDiv w:val="1"/>
      <w:marLeft w:val="0"/>
      <w:marRight w:val="0"/>
      <w:marTop w:val="0"/>
      <w:marBottom w:val="0"/>
      <w:divBdr>
        <w:top w:val="none" w:sz="0" w:space="0" w:color="auto"/>
        <w:left w:val="none" w:sz="0" w:space="0" w:color="auto"/>
        <w:bottom w:val="none" w:sz="0" w:space="0" w:color="auto"/>
        <w:right w:val="none" w:sz="0" w:space="0" w:color="auto"/>
      </w:divBdr>
    </w:div>
    <w:div w:id="1048383000">
      <w:bodyDiv w:val="1"/>
      <w:marLeft w:val="0"/>
      <w:marRight w:val="0"/>
      <w:marTop w:val="0"/>
      <w:marBottom w:val="0"/>
      <w:divBdr>
        <w:top w:val="none" w:sz="0" w:space="0" w:color="auto"/>
        <w:left w:val="none" w:sz="0" w:space="0" w:color="auto"/>
        <w:bottom w:val="none" w:sz="0" w:space="0" w:color="auto"/>
        <w:right w:val="none" w:sz="0" w:space="0" w:color="auto"/>
      </w:divBdr>
    </w:div>
    <w:div w:id="1049691061">
      <w:bodyDiv w:val="1"/>
      <w:marLeft w:val="0"/>
      <w:marRight w:val="0"/>
      <w:marTop w:val="0"/>
      <w:marBottom w:val="0"/>
      <w:divBdr>
        <w:top w:val="none" w:sz="0" w:space="0" w:color="auto"/>
        <w:left w:val="none" w:sz="0" w:space="0" w:color="auto"/>
        <w:bottom w:val="none" w:sz="0" w:space="0" w:color="auto"/>
        <w:right w:val="none" w:sz="0" w:space="0" w:color="auto"/>
      </w:divBdr>
    </w:div>
    <w:div w:id="1056777055">
      <w:bodyDiv w:val="1"/>
      <w:marLeft w:val="0"/>
      <w:marRight w:val="0"/>
      <w:marTop w:val="0"/>
      <w:marBottom w:val="0"/>
      <w:divBdr>
        <w:top w:val="none" w:sz="0" w:space="0" w:color="auto"/>
        <w:left w:val="none" w:sz="0" w:space="0" w:color="auto"/>
        <w:bottom w:val="none" w:sz="0" w:space="0" w:color="auto"/>
        <w:right w:val="none" w:sz="0" w:space="0" w:color="auto"/>
      </w:divBdr>
    </w:div>
    <w:div w:id="1057776048">
      <w:bodyDiv w:val="1"/>
      <w:marLeft w:val="0"/>
      <w:marRight w:val="0"/>
      <w:marTop w:val="0"/>
      <w:marBottom w:val="0"/>
      <w:divBdr>
        <w:top w:val="none" w:sz="0" w:space="0" w:color="auto"/>
        <w:left w:val="none" w:sz="0" w:space="0" w:color="auto"/>
        <w:bottom w:val="none" w:sz="0" w:space="0" w:color="auto"/>
        <w:right w:val="none" w:sz="0" w:space="0" w:color="auto"/>
      </w:divBdr>
    </w:div>
    <w:div w:id="1063606090">
      <w:bodyDiv w:val="1"/>
      <w:marLeft w:val="0"/>
      <w:marRight w:val="0"/>
      <w:marTop w:val="0"/>
      <w:marBottom w:val="0"/>
      <w:divBdr>
        <w:top w:val="none" w:sz="0" w:space="0" w:color="auto"/>
        <w:left w:val="none" w:sz="0" w:space="0" w:color="auto"/>
        <w:bottom w:val="none" w:sz="0" w:space="0" w:color="auto"/>
        <w:right w:val="none" w:sz="0" w:space="0" w:color="auto"/>
      </w:divBdr>
    </w:div>
    <w:div w:id="1065645143">
      <w:bodyDiv w:val="1"/>
      <w:marLeft w:val="0"/>
      <w:marRight w:val="0"/>
      <w:marTop w:val="0"/>
      <w:marBottom w:val="0"/>
      <w:divBdr>
        <w:top w:val="none" w:sz="0" w:space="0" w:color="auto"/>
        <w:left w:val="none" w:sz="0" w:space="0" w:color="auto"/>
        <w:bottom w:val="none" w:sz="0" w:space="0" w:color="auto"/>
        <w:right w:val="none" w:sz="0" w:space="0" w:color="auto"/>
      </w:divBdr>
    </w:div>
    <w:div w:id="1067415136">
      <w:bodyDiv w:val="1"/>
      <w:marLeft w:val="0"/>
      <w:marRight w:val="0"/>
      <w:marTop w:val="0"/>
      <w:marBottom w:val="0"/>
      <w:divBdr>
        <w:top w:val="none" w:sz="0" w:space="0" w:color="auto"/>
        <w:left w:val="none" w:sz="0" w:space="0" w:color="auto"/>
        <w:bottom w:val="none" w:sz="0" w:space="0" w:color="auto"/>
        <w:right w:val="none" w:sz="0" w:space="0" w:color="auto"/>
      </w:divBdr>
    </w:div>
    <w:div w:id="1069958023">
      <w:bodyDiv w:val="1"/>
      <w:marLeft w:val="0"/>
      <w:marRight w:val="0"/>
      <w:marTop w:val="0"/>
      <w:marBottom w:val="0"/>
      <w:divBdr>
        <w:top w:val="none" w:sz="0" w:space="0" w:color="auto"/>
        <w:left w:val="none" w:sz="0" w:space="0" w:color="auto"/>
        <w:bottom w:val="none" w:sz="0" w:space="0" w:color="auto"/>
        <w:right w:val="none" w:sz="0" w:space="0" w:color="auto"/>
      </w:divBdr>
    </w:div>
    <w:div w:id="1071464199">
      <w:bodyDiv w:val="1"/>
      <w:marLeft w:val="0"/>
      <w:marRight w:val="0"/>
      <w:marTop w:val="0"/>
      <w:marBottom w:val="0"/>
      <w:divBdr>
        <w:top w:val="none" w:sz="0" w:space="0" w:color="auto"/>
        <w:left w:val="none" w:sz="0" w:space="0" w:color="auto"/>
        <w:bottom w:val="none" w:sz="0" w:space="0" w:color="auto"/>
        <w:right w:val="none" w:sz="0" w:space="0" w:color="auto"/>
      </w:divBdr>
    </w:div>
    <w:div w:id="1073162610">
      <w:bodyDiv w:val="1"/>
      <w:marLeft w:val="0"/>
      <w:marRight w:val="0"/>
      <w:marTop w:val="0"/>
      <w:marBottom w:val="0"/>
      <w:divBdr>
        <w:top w:val="none" w:sz="0" w:space="0" w:color="auto"/>
        <w:left w:val="none" w:sz="0" w:space="0" w:color="auto"/>
        <w:bottom w:val="none" w:sz="0" w:space="0" w:color="auto"/>
        <w:right w:val="none" w:sz="0" w:space="0" w:color="auto"/>
      </w:divBdr>
    </w:div>
    <w:div w:id="1079911259">
      <w:bodyDiv w:val="1"/>
      <w:marLeft w:val="0"/>
      <w:marRight w:val="0"/>
      <w:marTop w:val="0"/>
      <w:marBottom w:val="0"/>
      <w:divBdr>
        <w:top w:val="none" w:sz="0" w:space="0" w:color="auto"/>
        <w:left w:val="none" w:sz="0" w:space="0" w:color="auto"/>
        <w:bottom w:val="none" w:sz="0" w:space="0" w:color="auto"/>
        <w:right w:val="none" w:sz="0" w:space="0" w:color="auto"/>
      </w:divBdr>
    </w:div>
    <w:div w:id="1082409409">
      <w:bodyDiv w:val="1"/>
      <w:marLeft w:val="0"/>
      <w:marRight w:val="0"/>
      <w:marTop w:val="0"/>
      <w:marBottom w:val="0"/>
      <w:divBdr>
        <w:top w:val="none" w:sz="0" w:space="0" w:color="auto"/>
        <w:left w:val="none" w:sz="0" w:space="0" w:color="auto"/>
        <w:bottom w:val="none" w:sz="0" w:space="0" w:color="auto"/>
        <w:right w:val="none" w:sz="0" w:space="0" w:color="auto"/>
      </w:divBdr>
    </w:div>
    <w:div w:id="1083448688">
      <w:bodyDiv w:val="1"/>
      <w:marLeft w:val="0"/>
      <w:marRight w:val="0"/>
      <w:marTop w:val="0"/>
      <w:marBottom w:val="0"/>
      <w:divBdr>
        <w:top w:val="none" w:sz="0" w:space="0" w:color="auto"/>
        <w:left w:val="none" w:sz="0" w:space="0" w:color="auto"/>
        <w:bottom w:val="none" w:sz="0" w:space="0" w:color="auto"/>
        <w:right w:val="none" w:sz="0" w:space="0" w:color="auto"/>
      </w:divBdr>
    </w:div>
    <w:div w:id="1090858252">
      <w:bodyDiv w:val="1"/>
      <w:marLeft w:val="0"/>
      <w:marRight w:val="0"/>
      <w:marTop w:val="0"/>
      <w:marBottom w:val="0"/>
      <w:divBdr>
        <w:top w:val="none" w:sz="0" w:space="0" w:color="auto"/>
        <w:left w:val="none" w:sz="0" w:space="0" w:color="auto"/>
        <w:bottom w:val="none" w:sz="0" w:space="0" w:color="auto"/>
        <w:right w:val="none" w:sz="0" w:space="0" w:color="auto"/>
      </w:divBdr>
    </w:div>
    <w:div w:id="1092045884">
      <w:bodyDiv w:val="1"/>
      <w:marLeft w:val="0"/>
      <w:marRight w:val="0"/>
      <w:marTop w:val="0"/>
      <w:marBottom w:val="0"/>
      <w:divBdr>
        <w:top w:val="none" w:sz="0" w:space="0" w:color="auto"/>
        <w:left w:val="none" w:sz="0" w:space="0" w:color="auto"/>
        <w:bottom w:val="none" w:sz="0" w:space="0" w:color="auto"/>
        <w:right w:val="none" w:sz="0" w:space="0" w:color="auto"/>
      </w:divBdr>
    </w:div>
    <w:div w:id="1093863689">
      <w:bodyDiv w:val="1"/>
      <w:marLeft w:val="0"/>
      <w:marRight w:val="0"/>
      <w:marTop w:val="0"/>
      <w:marBottom w:val="0"/>
      <w:divBdr>
        <w:top w:val="none" w:sz="0" w:space="0" w:color="auto"/>
        <w:left w:val="none" w:sz="0" w:space="0" w:color="auto"/>
        <w:bottom w:val="none" w:sz="0" w:space="0" w:color="auto"/>
        <w:right w:val="none" w:sz="0" w:space="0" w:color="auto"/>
      </w:divBdr>
    </w:div>
    <w:div w:id="1097142968">
      <w:bodyDiv w:val="1"/>
      <w:marLeft w:val="0"/>
      <w:marRight w:val="0"/>
      <w:marTop w:val="0"/>
      <w:marBottom w:val="0"/>
      <w:divBdr>
        <w:top w:val="none" w:sz="0" w:space="0" w:color="auto"/>
        <w:left w:val="none" w:sz="0" w:space="0" w:color="auto"/>
        <w:bottom w:val="none" w:sz="0" w:space="0" w:color="auto"/>
        <w:right w:val="none" w:sz="0" w:space="0" w:color="auto"/>
      </w:divBdr>
    </w:div>
    <w:div w:id="1099182905">
      <w:bodyDiv w:val="1"/>
      <w:marLeft w:val="0"/>
      <w:marRight w:val="0"/>
      <w:marTop w:val="0"/>
      <w:marBottom w:val="0"/>
      <w:divBdr>
        <w:top w:val="none" w:sz="0" w:space="0" w:color="auto"/>
        <w:left w:val="none" w:sz="0" w:space="0" w:color="auto"/>
        <w:bottom w:val="none" w:sz="0" w:space="0" w:color="auto"/>
        <w:right w:val="none" w:sz="0" w:space="0" w:color="auto"/>
      </w:divBdr>
      <w:divsChild>
        <w:div w:id="304622914">
          <w:marLeft w:val="0"/>
          <w:marRight w:val="0"/>
          <w:marTop w:val="0"/>
          <w:marBottom w:val="0"/>
          <w:divBdr>
            <w:top w:val="single" w:sz="2" w:space="0" w:color="auto"/>
            <w:left w:val="single" w:sz="2" w:space="0" w:color="auto"/>
            <w:bottom w:val="single" w:sz="2" w:space="0" w:color="auto"/>
            <w:right w:val="single" w:sz="2" w:space="0" w:color="auto"/>
          </w:divBdr>
        </w:div>
      </w:divsChild>
    </w:div>
    <w:div w:id="1105811680">
      <w:bodyDiv w:val="1"/>
      <w:marLeft w:val="0"/>
      <w:marRight w:val="0"/>
      <w:marTop w:val="0"/>
      <w:marBottom w:val="0"/>
      <w:divBdr>
        <w:top w:val="none" w:sz="0" w:space="0" w:color="auto"/>
        <w:left w:val="none" w:sz="0" w:space="0" w:color="auto"/>
        <w:bottom w:val="none" w:sz="0" w:space="0" w:color="auto"/>
        <w:right w:val="none" w:sz="0" w:space="0" w:color="auto"/>
      </w:divBdr>
    </w:div>
    <w:div w:id="1114061719">
      <w:bodyDiv w:val="1"/>
      <w:marLeft w:val="0"/>
      <w:marRight w:val="0"/>
      <w:marTop w:val="0"/>
      <w:marBottom w:val="0"/>
      <w:divBdr>
        <w:top w:val="none" w:sz="0" w:space="0" w:color="auto"/>
        <w:left w:val="none" w:sz="0" w:space="0" w:color="auto"/>
        <w:bottom w:val="none" w:sz="0" w:space="0" w:color="auto"/>
        <w:right w:val="none" w:sz="0" w:space="0" w:color="auto"/>
      </w:divBdr>
      <w:divsChild>
        <w:div w:id="733045428">
          <w:marLeft w:val="0"/>
          <w:marRight w:val="0"/>
          <w:marTop w:val="0"/>
          <w:marBottom w:val="0"/>
          <w:divBdr>
            <w:top w:val="none" w:sz="0" w:space="0" w:color="auto"/>
            <w:left w:val="none" w:sz="0" w:space="0" w:color="auto"/>
            <w:bottom w:val="none" w:sz="0" w:space="0" w:color="auto"/>
            <w:right w:val="none" w:sz="0" w:space="0" w:color="auto"/>
          </w:divBdr>
          <w:divsChild>
            <w:div w:id="1399132639">
              <w:marLeft w:val="0"/>
              <w:marRight w:val="0"/>
              <w:marTop w:val="0"/>
              <w:marBottom w:val="0"/>
              <w:divBdr>
                <w:top w:val="none" w:sz="0" w:space="0" w:color="auto"/>
                <w:left w:val="none" w:sz="0" w:space="0" w:color="auto"/>
                <w:bottom w:val="none" w:sz="0" w:space="0" w:color="auto"/>
                <w:right w:val="none" w:sz="0" w:space="0" w:color="auto"/>
              </w:divBdr>
              <w:divsChild>
                <w:div w:id="143952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019092">
      <w:bodyDiv w:val="1"/>
      <w:marLeft w:val="0"/>
      <w:marRight w:val="0"/>
      <w:marTop w:val="0"/>
      <w:marBottom w:val="0"/>
      <w:divBdr>
        <w:top w:val="none" w:sz="0" w:space="0" w:color="auto"/>
        <w:left w:val="none" w:sz="0" w:space="0" w:color="auto"/>
        <w:bottom w:val="none" w:sz="0" w:space="0" w:color="auto"/>
        <w:right w:val="none" w:sz="0" w:space="0" w:color="auto"/>
      </w:divBdr>
    </w:div>
    <w:div w:id="1118715685">
      <w:bodyDiv w:val="1"/>
      <w:marLeft w:val="0"/>
      <w:marRight w:val="0"/>
      <w:marTop w:val="0"/>
      <w:marBottom w:val="0"/>
      <w:divBdr>
        <w:top w:val="none" w:sz="0" w:space="0" w:color="auto"/>
        <w:left w:val="none" w:sz="0" w:space="0" w:color="auto"/>
        <w:bottom w:val="none" w:sz="0" w:space="0" w:color="auto"/>
        <w:right w:val="none" w:sz="0" w:space="0" w:color="auto"/>
      </w:divBdr>
    </w:div>
    <w:div w:id="1119304336">
      <w:bodyDiv w:val="1"/>
      <w:marLeft w:val="0"/>
      <w:marRight w:val="0"/>
      <w:marTop w:val="0"/>
      <w:marBottom w:val="0"/>
      <w:divBdr>
        <w:top w:val="none" w:sz="0" w:space="0" w:color="auto"/>
        <w:left w:val="none" w:sz="0" w:space="0" w:color="auto"/>
        <w:bottom w:val="none" w:sz="0" w:space="0" w:color="auto"/>
        <w:right w:val="none" w:sz="0" w:space="0" w:color="auto"/>
      </w:divBdr>
    </w:div>
    <w:div w:id="1120758746">
      <w:bodyDiv w:val="1"/>
      <w:marLeft w:val="0"/>
      <w:marRight w:val="0"/>
      <w:marTop w:val="0"/>
      <w:marBottom w:val="0"/>
      <w:divBdr>
        <w:top w:val="none" w:sz="0" w:space="0" w:color="auto"/>
        <w:left w:val="none" w:sz="0" w:space="0" w:color="auto"/>
        <w:bottom w:val="none" w:sz="0" w:space="0" w:color="auto"/>
        <w:right w:val="none" w:sz="0" w:space="0" w:color="auto"/>
      </w:divBdr>
    </w:div>
    <w:div w:id="1121918502">
      <w:bodyDiv w:val="1"/>
      <w:marLeft w:val="0"/>
      <w:marRight w:val="0"/>
      <w:marTop w:val="0"/>
      <w:marBottom w:val="0"/>
      <w:divBdr>
        <w:top w:val="none" w:sz="0" w:space="0" w:color="auto"/>
        <w:left w:val="none" w:sz="0" w:space="0" w:color="auto"/>
        <w:bottom w:val="none" w:sz="0" w:space="0" w:color="auto"/>
        <w:right w:val="none" w:sz="0" w:space="0" w:color="auto"/>
      </w:divBdr>
    </w:div>
    <w:div w:id="1123117176">
      <w:bodyDiv w:val="1"/>
      <w:marLeft w:val="0"/>
      <w:marRight w:val="0"/>
      <w:marTop w:val="0"/>
      <w:marBottom w:val="0"/>
      <w:divBdr>
        <w:top w:val="none" w:sz="0" w:space="0" w:color="auto"/>
        <w:left w:val="none" w:sz="0" w:space="0" w:color="auto"/>
        <w:bottom w:val="none" w:sz="0" w:space="0" w:color="auto"/>
        <w:right w:val="none" w:sz="0" w:space="0" w:color="auto"/>
      </w:divBdr>
    </w:div>
    <w:div w:id="1126268739">
      <w:bodyDiv w:val="1"/>
      <w:marLeft w:val="0"/>
      <w:marRight w:val="0"/>
      <w:marTop w:val="0"/>
      <w:marBottom w:val="0"/>
      <w:divBdr>
        <w:top w:val="none" w:sz="0" w:space="0" w:color="auto"/>
        <w:left w:val="none" w:sz="0" w:space="0" w:color="auto"/>
        <w:bottom w:val="none" w:sz="0" w:space="0" w:color="auto"/>
        <w:right w:val="none" w:sz="0" w:space="0" w:color="auto"/>
      </w:divBdr>
    </w:div>
    <w:div w:id="1126897714">
      <w:bodyDiv w:val="1"/>
      <w:marLeft w:val="0"/>
      <w:marRight w:val="0"/>
      <w:marTop w:val="0"/>
      <w:marBottom w:val="0"/>
      <w:divBdr>
        <w:top w:val="none" w:sz="0" w:space="0" w:color="auto"/>
        <w:left w:val="none" w:sz="0" w:space="0" w:color="auto"/>
        <w:bottom w:val="none" w:sz="0" w:space="0" w:color="auto"/>
        <w:right w:val="none" w:sz="0" w:space="0" w:color="auto"/>
      </w:divBdr>
    </w:div>
    <w:div w:id="1127092296">
      <w:bodyDiv w:val="1"/>
      <w:marLeft w:val="0"/>
      <w:marRight w:val="0"/>
      <w:marTop w:val="0"/>
      <w:marBottom w:val="0"/>
      <w:divBdr>
        <w:top w:val="none" w:sz="0" w:space="0" w:color="auto"/>
        <w:left w:val="none" w:sz="0" w:space="0" w:color="auto"/>
        <w:bottom w:val="none" w:sz="0" w:space="0" w:color="auto"/>
        <w:right w:val="none" w:sz="0" w:space="0" w:color="auto"/>
      </w:divBdr>
    </w:div>
    <w:div w:id="1132207515">
      <w:bodyDiv w:val="1"/>
      <w:marLeft w:val="0"/>
      <w:marRight w:val="0"/>
      <w:marTop w:val="0"/>
      <w:marBottom w:val="0"/>
      <w:divBdr>
        <w:top w:val="none" w:sz="0" w:space="0" w:color="auto"/>
        <w:left w:val="none" w:sz="0" w:space="0" w:color="auto"/>
        <w:bottom w:val="none" w:sz="0" w:space="0" w:color="auto"/>
        <w:right w:val="none" w:sz="0" w:space="0" w:color="auto"/>
      </w:divBdr>
    </w:div>
    <w:div w:id="1134786354">
      <w:bodyDiv w:val="1"/>
      <w:marLeft w:val="0"/>
      <w:marRight w:val="0"/>
      <w:marTop w:val="0"/>
      <w:marBottom w:val="0"/>
      <w:divBdr>
        <w:top w:val="none" w:sz="0" w:space="0" w:color="auto"/>
        <w:left w:val="none" w:sz="0" w:space="0" w:color="auto"/>
        <w:bottom w:val="none" w:sz="0" w:space="0" w:color="auto"/>
        <w:right w:val="none" w:sz="0" w:space="0" w:color="auto"/>
      </w:divBdr>
    </w:div>
    <w:div w:id="1135492034">
      <w:bodyDiv w:val="1"/>
      <w:marLeft w:val="0"/>
      <w:marRight w:val="0"/>
      <w:marTop w:val="0"/>
      <w:marBottom w:val="0"/>
      <w:divBdr>
        <w:top w:val="none" w:sz="0" w:space="0" w:color="auto"/>
        <w:left w:val="none" w:sz="0" w:space="0" w:color="auto"/>
        <w:bottom w:val="none" w:sz="0" w:space="0" w:color="auto"/>
        <w:right w:val="none" w:sz="0" w:space="0" w:color="auto"/>
      </w:divBdr>
    </w:div>
    <w:div w:id="1135757516">
      <w:bodyDiv w:val="1"/>
      <w:marLeft w:val="0"/>
      <w:marRight w:val="0"/>
      <w:marTop w:val="0"/>
      <w:marBottom w:val="0"/>
      <w:divBdr>
        <w:top w:val="none" w:sz="0" w:space="0" w:color="auto"/>
        <w:left w:val="none" w:sz="0" w:space="0" w:color="auto"/>
        <w:bottom w:val="none" w:sz="0" w:space="0" w:color="auto"/>
        <w:right w:val="none" w:sz="0" w:space="0" w:color="auto"/>
      </w:divBdr>
    </w:div>
    <w:div w:id="1135872164">
      <w:bodyDiv w:val="1"/>
      <w:marLeft w:val="0"/>
      <w:marRight w:val="0"/>
      <w:marTop w:val="0"/>
      <w:marBottom w:val="0"/>
      <w:divBdr>
        <w:top w:val="none" w:sz="0" w:space="0" w:color="auto"/>
        <w:left w:val="none" w:sz="0" w:space="0" w:color="auto"/>
        <w:bottom w:val="none" w:sz="0" w:space="0" w:color="auto"/>
        <w:right w:val="none" w:sz="0" w:space="0" w:color="auto"/>
      </w:divBdr>
    </w:div>
    <w:div w:id="1139566175">
      <w:bodyDiv w:val="1"/>
      <w:marLeft w:val="0"/>
      <w:marRight w:val="0"/>
      <w:marTop w:val="0"/>
      <w:marBottom w:val="0"/>
      <w:divBdr>
        <w:top w:val="none" w:sz="0" w:space="0" w:color="auto"/>
        <w:left w:val="none" w:sz="0" w:space="0" w:color="auto"/>
        <w:bottom w:val="none" w:sz="0" w:space="0" w:color="auto"/>
        <w:right w:val="none" w:sz="0" w:space="0" w:color="auto"/>
      </w:divBdr>
    </w:div>
    <w:div w:id="1144421663">
      <w:bodyDiv w:val="1"/>
      <w:marLeft w:val="0"/>
      <w:marRight w:val="0"/>
      <w:marTop w:val="0"/>
      <w:marBottom w:val="0"/>
      <w:divBdr>
        <w:top w:val="none" w:sz="0" w:space="0" w:color="auto"/>
        <w:left w:val="none" w:sz="0" w:space="0" w:color="auto"/>
        <w:bottom w:val="none" w:sz="0" w:space="0" w:color="auto"/>
        <w:right w:val="none" w:sz="0" w:space="0" w:color="auto"/>
      </w:divBdr>
    </w:div>
    <w:div w:id="1146625745">
      <w:bodyDiv w:val="1"/>
      <w:marLeft w:val="0"/>
      <w:marRight w:val="0"/>
      <w:marTop w:val="0"/>
      <w:marBottom w:val="0"/>
      <w:divBdr>
        <w:top w:val="none" w:sz="0" w:space="0" w:color="auto"/>
        <w:left w:val="none" w:sz="0" w:space="0" w:color="auto"/>
        <w:bottom w:val="none" w:sz="0" w:space="0" w:color="auto"/>
        <w:right w:val="none" w:sz="0" w:space="0" w:color="auto"/>
      </w:divBdr>
    </w:div>
    <w:div w:id="1150439324">
      <w:bodyDiv w:val="1"/>
      <w:marLeft w:val="0"/>
      <w:marRight w:val="0"/>
      <w:marTop w:val="0"/>
      <w:marBottom w:val="0"/>
      <w:divBdr>
        <w:top w:val="none" w:sz="0" w:space="0" w:color="auto"/>
        <w:left w:val="none" w:sz="0" w:space="0" w:color="auto"/>
        <w:bottom w:val="none" w:sz="0" w:space="0" w:color="auto"/>
        <w:right w:val="none" w:sz="0" w:space="0" w:color="auto"/>
      </w:divBdr>
    </w:div>
    <w:div w:id="1152789105">
      <w:bodyDiv w:val="1"/>
      <w:marLeft w:val="0"/>
      <w:marRight w:val="0"/>
      <w:marTop w:val="0"/>
      <w:marBottom w:val="0"/>
      <w:divBdr>
        <w:top w:val="none" w:sz="0" w:space="0" w:color="auto"/>
        <w:left w:val="none" w:sz="0" w:space="0" w:color="auto"/>
        <w:bottom w:val="none" w:sz="0" w:space="0" w:color="auto"/>
        <w:right w:val="none" w:sz="0" w:space="0" w:color="auto"/>
      </w:divBdr>
    </w:div>
    <w:div w:id="1154220571">
      <w:bodyDiv w:val="1"/>
      <w:marLeft w:val="0"/>
      <w:marRight w:val="0"/>
      <w:marTop w:val="0"/>
      <w:marBottom w:val="0"/>
      <w:divBdr>
        <w:top w:val="none" w:sz="0" w:space="0" w:color="auto"/>
        <w:left w:val="none" w:sz="0" w:space="0" w:color="auto"/>
        <w:bottom w:val="none" w:sz="0" w:space="0" w:color="auto"/>
        <w:right w:val="none" w:sz="0" w:space="0" w:color="auto"/>
      </w:divBdr>
    </w:div>
    <w:div w:id="1155219187">
      <w:bodyDiv w:val="1"/>
      <w:marLeft w:val="0"/>
      <w:marRight w:val="0"/>
      <w:marTop w:val="0"/>
      <w:marBottom w:val="0"/>
      <w:divBdr>
        <w:top w:val="none" w:sz="0" w:space="0" w:color="auto"/>
        <w:left w:val="none" w:sz="0" w:space="0" w:color="auto"/>
        <w:bottom w:val="none" w:sz="0" w:space="0" w:color="auto"/>
        <w:right w:val="none" w:sz="0" w:space="0" w:color="auto"/>
      </w:divBdr>
    </w:div>
    <w:div w:id="1156072490">
      <w:bodyDiv w:val="1"/>
      <w:marLeft w:val="0"/>
      <w:marRight w:val="0"/>
      <w:marTop w:val="0"/>
      <w:marBottom w:val="0"/>
      <w:divBdr>
        <w:top w:val="none" w:sz="0" w:space="0" w:color="auto"/>
        <w:left w:val="none" w:sz="0" w:space="0" w:color="auto"/>
        <w:bottom w:val="none" w:sz="0" w:space="0" w:color="auto"/>
        <w:right w:val="none" w:sz="0" w:space="0" w:color="auto"/>
      </w:divBdr>
    </w:div>
    <w:div w:id="1160997877">
      <w:bodyDiv w:val="1"/>
      <w:marLeft w:val="0"/>
      <w:marRight w:val="0"/>
      <w:marTop w:val="0"/>
      <w:marBottom w:val="0"/>
      <w:divBdr>
        <w:top w:val="none" w:sz="0" w:space="0" w:color="auto"/>
        <w:left w:val="none" w:sz="0" w:space="0" w:color="auto"/>
        <w:bottom w:val="none" w:sz="0" w:space="0" w:color="auto"/>
        <w:right w:val="none" w:sz="0" w:space="0" w:color="auto"/>
      </w:divBdr>
    </w:div>
    <w:div w:id="1165053669">
      <w:bodyDiv w:val="1"/>
      <w:marLeft w:val="0"/>
      <w:marRight w:val="0"/>
      <w:marTop w:val="0"/>
      <w:marBottom w:val="0"/>
      <w:divBdr>
        <w:top w:val="none" w:sz="0" w:space="0" w:color="auto"/>
        <w:left w:val="none" w:sz="0" w:space="0" w:color="auto"/>
        <w:bottom w:val="none" w:sz="0" w:space="0" w:color="auto"/>
        <w:right w:val="none" w:sz="0" w:space="0" w:color="auto"/>
      </w:divBdr>
    </w:div>
    <w:div w:id="1167792569">
      <w:bodyDiv w:val="1"/>
      <w:marLeft w:val="0"/>
      <w:marRight w:val="0"/>
      <w:marTop w:val="0"/>
      <w:marBottom w:val="0"/>
      <w:divBdr>
        <w:top w:val="none" w:sz="0" w:space="0" w:color="auto"/>
        <w:left w:val="none" w:sz="0" w:space="0" w:color="auto"/>
        <w:bottom w:val="none" w:sz="0" w:space="0" w:color="auto"/>
        <w:right w:val="none" w:sz="0" w:space="0" w:color="auto"/>
      </w:divBdr>
    </w:div>
    <w:div w:id="1171141941">
      <w:bodyDiv w:val="1"/>
      <w:marLeft w:val="0"/>
      <w:marRight w:val="0"/>
      <w:marTop w:val="0"/>
      <w:marBottom w:val="0"/>
      <w:divBdr>
        <w:top w:val="none" w:sz="0" w:space="0" w:color="auto"/>
        <w:left w:val="none" w:sz="0" w:space="0" w:color="auto"/>
        <w:bottom w:val="none" w:sz="0" w:space="0" w:color="auto"/>
        <w:right w:val="none" w:sz="0" w:space="0" w:color="auto"/>
      </w:divBdr>
    </w:div>
    <w:div w:id="1172062499">
      <w:bodyDiv w:val="1"/>
      <w:marLeft w:val="0"/>
      <w:marRight w:val="0"/>
      <w:marTop w:val="0"/>
      <w:marBottom w:val="0"/>
      <w:divBdr>
        <w:top w:val="none" w:sz="0" w:space="0" w:color="auto"/>
        <w:left w:val="none" w:sz="0" w:space="0" w:color="auto"/>
        <w:bottom w:val="none" w:sz="0" w:space="0" w:color="auto"/>
        <w:right w:val="none" w:sz="0" w:space="0" w:color="auto"/>
      </w:divBdr>
    </w:div>
    <w:div w:id="1172375325">
      <w:bodyDiv w:val="1"/>
      <w:marLeft w:val="0"/>
      <w:marRight w:val="0"/>
      <w:marTop w:val="0"/>
      <w:marBottom w:val="0"/>
      <w:divBdr>
        <w:top w:val="none" w:sz="0" w:space="0" w:color="auto"/>
        <w:left w:val="none" w:sz="0" w:space="0" w:color="auto"/>
        <w:bottom w:val="none" w:sz="0" w:space="0" w:color="auto"/>
        <w:right w:val="none" w:sz="0" w:space="0" w:color="auto"/>
      </w:divBdr>
    </w:div>
    <w:div w:id="1174491233">
      <w:bodyDiv w:val="1"/>
      <w:marLeft w:val="0"/>
      <w:marRight w:val="0"/>
      <w:marTop w:val="0"/>
      <w:marBottom w:val="0"/>
      <w:divBdr>
        <w:top w:val="none" w:sz="0" w:space="0" w:color="auto"/>
        <w:left w:val="none" w:sz="0" w:space="0" w:color="auto"/>
        <w:bottom w:val="none" w:sz="0" w:space="0" w:color="auto"/>
        <w:right w:val="none" w:sz="0" w:space="0" w:color="auto"/>
      </w:divBdr>
    </w:div>
    <w:div w:id="1175192289">
      <w:bodyDiv w:val="1"/>
      <w:marLeft w:val="0"/>
      <w:marRight w:val="0"/>
      <w:marTop w:val="0"/>
      <w:marBottom w:val="0"/>
      <w:divBdr>
        <w:top w:val="none" w:sz="0" w:space="0" w:color="auto"/>
        <w:left w:val="none" w:sz="0" w:space="0" w:color="auto"/>
        <w:bottom w:val="none" w:sz="0" w:space="0" w:color="auto"/>
        <w:right w:val="none" w:sz="0" w:space="0" w:color="auto"/>
      </w:divBdr>
    </w:div>
    <w:div w:id="1176505845">
      <w:bodyDiv w:val="1"/>
      <w:marLeft w:val="0"/>
      <w:marRight w:val="0"/>
      <w:marTop w:val="0"/>
      <w:marBottom w:val="0"/>
      <w:divBdr>
        <w:top w:val="none" w:sz="0" w:space="0" w:color="auto"/>
        <w:left w:val="none" w:sz="0" w:space="0" w:color="auto"/>
        <w:bottom w:val="none" w:sz="0" w:space="0" w:color="auto"/>
        <w:right w:val="none" w:sz="0" w:space="0" w:color="auto"/>
      </w:divBdr>
    </w:div>
    <w:div w:id="1178811040">
      <w:bodyDiv w:val="1"/>
      <w:marLeft w:val="0"/>
      <w:marRight w:val="0"/>
      <w:marTop w:val="0"/>
      <w:marBottom w:val="0"/>
      <w:divBdr>
        <w:top w:val="none" w:sz="0" w:space="0" w:color="auto"/>
        <w:left w:val="none" w:sz="0" w:space="0" w:color="auto"/>
        <w:bottom w:val="none" w:sz="0" w:space="0" w:color="auto"/>
        <w:right w:val="none" w:sz="0" w:space="0" w:color="auto"/>
      </w:divBdr>
    </w:div>
    <w:div w:id="1186747865">
      <w:bodyDiv w:val="1"/>
      <w:marLeft w:val="0"/>
      <w:marRight w:val="0"/>
      <w:marTop w:val="0"/>
      <w:marBottom w:val="0"/>
      <w:divBdr>
        <w:top w:val="none" w:sz="0" w:space="0" w:color="auto"/>
        <w:left w:val="none" w:sz="0" w:space="0" w:color="auto"/>
        <w:bottom w:val="none" w:sz="0" w:space="0" w:color="auto"/>
        <w:right w:val="none" w:sz="0" w:space="0" w:color="auto"/>
      </w:divBdr>
    </w:div>
    <w:div w:id="1188369706">
      <w:bodyDiv w:val="1"/>
      <w:marLeft w:val="0"/>
      <w:marRight w:val="0"/>
      <w:marTop w:val="0"/>
      <w:marBottom w:val="0"/>
      <w:divBdr>
        <w:top w:val="none" w:sz="0" w:space="0" w:color="auto"/>
        <w:left w:val="none" w:sz="0" w:space="0" w:color="auto"/>
        <w:bottom w:val="none" w:sz="0" w:space="0" w:color="auto"/>
        <w:right w:val="none" w:sz="0" w:space="0" w:color="auto"/>
      </w:divBdr>
    </w:div>
    <w:div w:id="1189175683">
      <w:bodyDiv w:val="1"/>
      <w:marLeft w:val="0"/>
      <w:marRight w:val="0"/>
      <w:marTop w:val="0"/>
      <w:marBottom w:val="0"/>
      <w:divBdr>
        <w:top w:val="none" w:sz="0" w:space="0" w:color="auto"/>
        <w:left w:val="none" w:sz="0" w:space="0" w:color="auto"/>
        <w:bottom w:val="none" w:sz="0" w:space="0" w:color="auto"/>
        <w:right w:val="none" w:sz="0" w:space="0" w:color="auto"/>
      </w:divBdr>
    </w:div>
    <w:div w:id="1189685382">
      <w:bodyDiv w:val="1"/>
      <w:marLeft w:val="0"/>
      <w:marRight w:val="0"/>
      <w:marTop w:val="0"/>
      <w:marBottom w:val="0"/>
      <w:divBdr>
        <w:top w:val="none" w:sz="0" w:space="0" w:color="auto"/>
        <w:left w:val="none" w:sz="0" w:space="0" w:color="auto"/>
        <w:bottom w:val="none" w:sz="0" w:space="0" w:color="auto"/>
        <w:right w:val="none" w:sz="0" w:space="0" w:color="auto"/>
      </w:divBdr>
    </w:div>
    <w:div w:id="1190993622">
      <w:bodyDiv w:val="1"/>
      <w:marLeft w:val="0"/>
      <w:marRight w:val="0"/>
      <w:marTop w:val="0"/>
      <w:marBottom w:val="0"/>
      <w:divBdr>
        <w:top w:val="none" w:sz="0" w:space="0" w:color="auto"/>
        <w:left w:val="none" w:sz="0" w:space="0" w:color="auto"/>
        <w:bottom w:val="none" w:sz="0" w:space="0" w:color="auto"/>
        <w:right w:val="none" w:sz="0" w:space="0" w:color="auto"/>
      </w:divBdr>
    </w:div>
    <w:div w:id="1193491883">
      <w:bodyDiv w:val="1"/>
      <w:marLeft w:val="0"/>
      <w:marRight w:val="0"/>
      <w:marTop w:val="0"/>
      <w:marBottom w:val="0"/>
      <w:divBdr>
        <w:top w:val="none" w:sz="0" w:space="0" w:color="auto"/>
        <w:left w:val="none" w:sz="0" w:space="0" w:color="auto"/>
        <w:bottom w:val="none" w:sz="0" w:space="0" w:color="auto"/>
        <w:right w:val="none" w:sz="0" w:space="0" w:color="auto"/>
      </w:divBdr>
    </w:div>
    <w:div w:id="1194853797">
      <w:bodyDiv w:val="1"/>
      <w:marLeft w:val="0"/>
      <w:marRight w:val="0"/>
      <w:marTop w:val="0"/>
      <w:marBottom w:val="0"/>
      <w:divBdr>
        <w:top w:val="none" w:sz="0" w:space="0" w:color="auto"/>
        <w:left w:val="none" w:sz="0" w:space="0" w:color="auto"/>
        <w:bottom w:val="none" w:sz="0" w:space="0" w:color="auto"/>
        <w:right w:val="none" w:sz="0" w:space="0" w:color="auto"/>
      </w:divBdr>
    </w:div>
    <w:div w:id="1202137170">
      <w:bodyDiv w:val="1"/>
      <w:marLeft w:val="0"/>
      <w:marRight w:val="0"/>
      <w:marTop w:val="0"/>
      <w:marBottom w:val="0"/>
      <w:divBdr>
        <w:top w:val="none" w:sz="0" w:space="0" w:color="auto"/>
        <w:left w:val="none" w:sz="0" w:space="0" w:color="auto"/>
        <w:bottom w:val="none" w:sz="0" w:space="0" w:color="auto"/>
        <w:right w:val="none" w:sz="0" w:space="0" w:color="auto"/>
      </w:divBdr>
    </w:div>
    <w:div w:id="1203861367">
      <w:bodyDiv w:val="1"/>
      <w:marLeft w:val="0"/>
      <w:marRight w:val="0"/>
      <w:marTop w:val="0"/>
      <w:marBottom w:val="0"/>
      <w:divBdr>
        <w:top w:val="none" w:sz="0" w:space="0" w:color="auto"/>
        <w:left w:val="none" w:sz="0" w:space="0" w:color="auto"/>
        <w:bottom w:val="none" w:sz="0" w:space="0" w:color="auto"/>
        <w:right w:val="none" w:sz="0" w:space="0" w:color="auto"/>
      </w:divBdr>
    </w:div>
    <w:div w:id="1208487703">
      <w:bodyDiv w:val="1"/>
      <w:marLeft w:val="0"/>
      <w:marRight w:val="0"/>
      <w:marTop w:val="0"/>
      <w:marBottom w:val="0"/>
      <w:divBdr>
        <w:top w:val="none" w:sz="0" w:space="0" w:color="auto"/>
        <w:left w:val="none" w:sz="0" w:space="0" w:color="auto"/>
        <w:bottom w:val="none" w:sz="0" w:space="0" w:color="auto"/>
        <w:right w:val="none" w:sz="0" w:space="0" w:color="auto"/>
      </w:divBdr>
    </w:div>
    <w:div w:id="1212304986">
      <w:bodyDiv w:val="1"/>
      <w:marLeft w:val="0"/>
      <w:marRight w:val="0"/>
      <w:marTop w:val="0"/>
      <w:marBottom w:val="0"/>
      <w:divBdr>
        <w:top w:val="none" w:sz="0" w:space="0" w:color="auto"/>
        <w:left w:val="none" w:sz="0" w:space="0" w:color="auto"/>
        <w:bottom w:val="none" w:sz="0" w:space="0" w:color="auto"/>
        <w:right w:val="none" w:sz="0" w:space="0" w:color="auto"/>
      </w:divBdr>
    </w:div>
    <w:div w:id="1218276297">
      <w:bodyDiv w:val="1"/>
      <w:marLeft w:val="0"/>
      <w:marRight w:val="0"/>
      <w:marTop w:val="0"/>
      <w:marBottom w:val="0"/>
      <w:divBdr>
        <w:top w:val="none" w:sz="0" w:space="0" w:color="auto"/>
        <w:left w:val="none" w:sz="0" w:space="0" w:color="auto"/>
        <w:bottom w:val="none" w:sz="0" w:space="0" w:color="auto"/>
        <w:right w:val="none" w:sz="0" w:space="0" w:color="auto"/>
      </w:divBdr>
    </w:div>
    <w:div w:id="1218974258">
      <w:bodyDiv w:val="1"/>
      <w:marLeft w:val="0"/>
      <w:marRight w:val="0"/>
      <w:marTop w:val="0"/>
      <w:marBottom w:val="0"/>
      <w:divBdr>
        <w:top w:val="none" w:sz="0" w:space="0" w:color="auto"/>
        <w:left w:val="none" w:sz="0" w:space="0" w:color="auto"/>
        <w:bottom w:val="none" w:sz="0" w:space="0" w:color="auto"/>
        <w:right w:val="none" w:sz="0" w:space="0" w:color="auto"/>
      </w:divBdr>
    </w:div>
    <w:div w:id="1219048006">
      <w:bodyDiv w:val="1"/>
      <w:marLeft w:val="0"/>
      <w:marRight w:val="0"/>
      <w:marTop w:val="0"/>
      <w:marBottom w:val="0"/>
      <w:divBdr>
        <w:top w:val="none" w:sz="0" w:space="0" w:color="auto"/>
        <w:left w:val="none" w:sz="0" w:space="0" w:color="auto"/>
        <w:bottom w:val="none" w:sz="0" w:space="0" w:color="auto"/>
        <w:right w:val="none" w:sz="0" w:space="0" w:color="auto"/>
      </w:divBdr>
    </w:div>
    <w:div w:id="1219516644">
      <w:bodyDiv w:val="1"/>
      <w:marLeft w:val="0"/>
      <w:marRight w:val="0"/>
      <w:marTop w:val="0"/>
      <w:marBottom w:val="0"/>
      <w:divBdr>
        <w:top w:val="none" w:sz="0" w:space="0" w:color="auto"/>
        <w:left w:val="none" w:sz="0" w:space="0" w:color="auto"/>
        <w:bottom w:val="none" w:sz="0" w:space="0" w:color="auto"/>
        <w:right w:val="none" w:sz="0" w:space="0" w:color="auto"/>
      </w:divBdr>
    </w:div>
    <w:div w:id="1221013970">
      <w:bodyDiv w:val="1"/>
      <w:marLeft w:val="0"/>
      <w:marRight w:val="0"/>
      <w:marTop w:val="0"/>
      <w:marBottom w:val="0"/>
      <w:divBdr>
        <w:top w:val="none" w:sz="0" w:space="0" w:color="auto"/>
        <w:left w:val="none" w:sz="0" w:space="0" w:color="auto"/>
        <w:bottom w:val="none" w:sz="0" w:space="0" w:color="auto"/>
        <w:right w:val="none" w:sz="0" w:space="0" w:color="auto"/>
      </w:divBdr>
    </w:div>
    <w:div w:id="1225138161">
      <w:bodyDiv w:val="1"/>
      <w:marLeft w:val="0"/>
      <w:marRight w:val="0"/>
      <w:marTop w:val="0"/>
      <w:marBottom w:val="0"/>
      <w:divBdr>
        <w:top w:val="none" w:sz="0" w:space="0" w:color="auto"/>
        <w:left w:val="none" w:sz="0" w:space="0" w:color="auto"/>
        <w:bottom w:val="none" w:sz="0" w:space="0" w:color="auto"/>
        <w:right w:val="none" w:sz="0" w:space="0" w:color="auto"/>
      </w:divBdr>
    </w:div>
    <w:div w:id="1226261103">
      <w:bodyDiv w:val="1"/>
      <w:marLeft w:val="0"/>
      <w:marRight w:val="0"/>
      <w:marTop w:val="0"/>
      <w:marBottom w:val="0"/>
      <w:divBdr>
        <w:top w:val="none" w:sz="0" w:space="0" w:color="auto"/>
        <w:left w:val="none" w:sz="0" w:space="0" w:color="auto"/>
        <w:bottom w:val="none" w:sz="0" w:space="0" w:color="auto"/>
        <w:right w:val="none" w:sz="0" w:space="0" w:color="auto"/>
      </w:divBdr>
    </w:div>
    <w:div w:id="1228418528">
      <w:bodyDiv w:val="1"/>
      <w:marLeft w:val="0"/>
      <w:marRight w:val="0"/>
      <w:marTop w:val="0"/>
      <w:marBottom w:val="0"/>
      <w:divBdr>
        <w:top w:val="none" w:sz="0" w:space="0" w:color="auto"/>
        <w:left w:val="none" w:sz="0" w:space="0" w:color="auto"/>
        <w:bottom w:val="none" w:sz="0" w:space="0" w:color="auto"/>
        <w:right w:val="none" w:sz="0" w:space="0" w:color="auto"/>
      </w:divBdr>
    </w:div>
    <w:div w:id="1239748194">
      <w:bodyDiv w:val="1"/>
      <w:marLeft w:val="0"/>
      <w:marRight w:val="0"/>
      <w:marTop w:val="0"/>
      <w:marBottom w:val="0"/>
      <w:divBdr>
        <w:top w:val="none" w:sz="0" w:space="0" w:color="auto"/>
        <w:left w:val="none" w:sz="0" w:space="0" w:color="auto"/>
        <w:bottom w:val="none" w:sz="0" w:space="0" w:color="auto"/>
        <w:right w:val="none" w:sz="0" w:space="0" w:color="auto"/>
      </w:divBdr>
    </w:div>
    <w:div w:id="1241525906">
      <w:bodyDiv w:val="1"/>
      <w:marLeft w:val="0"/>
      <w:marRight w:val="0"/>
      <w:marTop w:val="0"/>
      <w:marBottom w:val="0"/>
      <w:divBdr>
        <w:top w:val="none" w:sz="0" w:space="0" w:color="auto"/>
        <w:left w:val="none" w:sz="0" w:space="0" w:color="auto"/>
        <w:bottom w:val="none" w:sz="0" w:space="0" w:color="auto"/>
        <w:right w:val="none" w:sz="0" w:space="0" w:color="auto"/>
      </w:divBdr>
    </w:div>
    <w:div w:id="1241871480">
      <w:bodyDiv w:val="1"/>
      <w:marLeft w:val="0"/>
      <w:marRight w:val="0"/>
      <w:marTop w:val="0"/>
      <w:marBottom w:val="0"/>
      <w:divBdr>
        <w:top w:val="none" w:sz="0" w:space="0" w:color="auto"/>
        <w:left w:val="none" w:sz="0" w:space="0" w:color="auto"/>
        <w:bottom w:val="none" w:sz="0" w:space="0" w:color="auto"/>
        <w:right w:val="none" w:sz="0" w:space="0" w:color="auto"/>
      </w:divBdr>
    </w:div>
    <w:div w:id="1245842634">
      <w:bodyDiv w:val="1"/>
      <w:marLeft w:val="0"/>
      <w:marRight w:val="0"/>
      <w:marTop w:val="0"/>
      <w:marBottom w:val="0"/>
      <w:divBdr>
        <w:top w:val="none" w:sz="0" w:space="0" w:color="auto"/>
        <w:left w:val="none" w:sz="0" w:space="0" w:color="auto"/>
        <w:bottom w:val="none" w:sz="0" w:space="0" w:color="auto"/>
        <w:right w:val="none" w:sz="0" w:space="0" w:color="auto"/>
      </w:divBdr>
    </w:div>
    <w:div w:id="1246114565">
      <w:bodyDiv w:val="1"/>
      <w:marLeft w:val="0"/>
      <w:marRight w:val="0"/>
      <w:marTop w:val="0"/>
      <w:marBottom w:val="0"/>
      <w:divBdr>
        <w:top w:val="none" w:sz="0" w:space="0" w:color="auto"/>
        <w:left w:val="none" w:sz="0" w:space="0" w:color="auto"/>
        <w:bottom w:val="none" w:sz="0" w:space="0" w:color="auto"/>
        <w:right w:val="none" w:sz="0" w:space="0" w:color="auto"/>
      </w:divBdr>
    </w:div>
    <w:div w:id="1248728127">
      <w:bodyDiv w:val="1"/>
      <w:marLeft w:val="0"/>
      <w:marRight w:val="0"/>
      <w:marTop w:val="0"/>
      <w:marBottom w:val="0"/>
      <w:divBdr>
        <w:top w:val="none" w:sz="0" w:space="0" w:color="auto"/>
        <w:left w:val="none" w:sz="0" w:space="0" w:color="auto"/>
        <w:bottom w:val="none" w:sz="0" w:space="0" w:color="auto"/>
        <w:right w:val="none" w:sz="0" w:space="0" w:color="auto"/>
      </w:divBdr>
    </w:div>
    <w:div w:id="1248810495">
      <w:bodyDiv w:val="1"/>
      <w:marLeft w:val="0"/>
      <w:marRight w:val="0"/>
      <w:marTop w:val="0"/>
      <w:marBottom w:val="0"/>
      <w:divBdr>
        <w:top w:val="none" w:sz="0" w:space="0" w:color="auto"/>
        <w:left w:val="none" w:sz="0" w:space="0" w:color="auto"/>
        <w:bottom w:val="none" w:sz="0" w:space="0" w:color="auto"/>
        <w:right w:val="none" w:sz="0" w:space="0" w:color="auto"/>
      </w:divBdr>
    </w:div>
    <w:div w:id="1249004864">
      <w:bodyDiv w:val="1"/>
      <w:marLeft w:val="0"/>
      <w:marRight w:val="0"/>
      <w:marTop w:val="0"/>
      <w:marBottom w:val="0"/>
      <w:divBdr>
        <w:top w:val="none" w:sz="0" w:space="0" w:color="auto"/>
        <w:left w:val="none" w:sz="0" w:space="0" w:color="auto"/>
        <w:bottom w:val="none" w:sz="0" w:space="0" w:color="auto"/>
        <w:right w:val="none" w:sz="0" w:space="0" w:color="auto"/>
      </w:divBdr>
    </w:div>
    <w:div w:id="1249342264">
      <w:bodyDiv w:val="1"/>
      <w:marLeft w:val="0"/>
      <w:marRight w:val="0"/>
      <w:marTop w:val="0"/>
      <w:marBottom w:val="0"/>
      <w:divBdr>
        <w:top w:val="none" w:sz="0" w:space="0" w:color="auto"/>
        <w:left w:val="none" w:sz="0" w:space="0" w:color="auto"/>
        <w:bottom w:val="none" w:sz="0" w:space="0" w:color="auto"/>
        <w:right w:val="none" w:sz="0" w:space="0" w:color="auto"/>
      </w:divBdr>
    </w:div>
    <w:div w:id="1250310959">
      <w:bodyDiv w:val="1"/>
      <w:marLeft w:val="0"/>
      <w:marRight w:val="0"/>
      <w:marTop w:val="0"/>
      <w:marBottom w:val="0"/>
      <w:divBdr>
        <w:top w:val="none" w:sz="0" w:space="0" w:color="auto"/>
        <w:left w:val="none" w:sz="0" w:space="0" w:color="auto"/>
        <w:bottom w:val="none" w:sz="0" w:space="0" w:color="auto"/>
        <w:right w:val="none" w:sz="0" w:space="0" w:color="auto"/>
      </w:divBdr>
    </w:div>
    <w:div w:id="1255165592">
      <w:bodyDiv w:val="1"/>
      <w:marLeft w:val="0"/>
      <w:marRight w:val="0"/>
      <w:marTop w:val="0"/>
      <w:marBottom w:val="0"/>
      <w:divBdr>
        <w:top w:val="none" w:sz="0" w:space="0" w:color="auto"/>
        <w:left w:val="none" w:sz="0" w:space="0" w:color="auto"/>
        <w:bottom w:val="none" w:sz="0" w:space="0" w:color="auto"/>
        <w:right w:val="none" w:sz="0" w:space="0" w:color="auto"/>
      </w:divBdr>
    </w:div>
    <w:div w:id="1257790474">
      <w:bodyDiv w:val="1"/>
      <w:marLeft w:val="0"/>
      <w:marRight w:val="0"/>
      <w:marTop w:val="0"/>
      <w:marBottom w:val="0"/>
      <w:divBdr>
        <w:top w:val="none" w:sz="0" w:space="0" w:color="auto"/>
        <w:left w:val="none" w:sz="0" w:space="0" w:color="auto"/>
        <w:bottom w:val="none" w:sz="0" w:space="0" w:color="auto"/>
        <w:right w:val="none" w:sz="0" w:space="0" w:color="auto"/>
      </w:divBdr>
    </w:div>
    <w:div w:id="1258293428">
      <w:bodyDiv w:val="1"/>
      <w:marLeft w:val="0"/>
      <w:marRight w:val="0"/>
      <w:marTop w:val="0"/>
      <w:marBottom w:val="0"/>
      <w:divBdr>
        <w:top w:val="none" w:sz="0" w:space="0" w:color="auto"/>
        <w:left w:val="none" w:sz="0" w:space="0" w:color="auto"/>
        <w:bottom w:val="none" w:sz="0" w:space="0" w:color="auto"/>
        <w:right w:val="none" w:sz="0" w:space="0" w:color="auto"/>
      </w:divBdr>
    </w:div>
    <w:div w:id="1261184019">
      <w:bodyDiv w:val="1"/>
      <w:marLeft w:val="0"/>
      <w:marRight w:val="0"/>
      <w:marTop w:val="0"/>
      <w:marBottom w:val="0"/>
      <w:divBdr>
        <w:top w:val="none" w:sz="0" w:space="0" w:color="auto"/>
        <w:left w:val="none" w:sz="0" w:space="0" w:color="auto"/>
        <w:bottom w:val="none" w:sz="0" w:space="0" w:color="auto"/>
        <w:right w:val="none" w:sz="0" w:space="0" w:color="auto"/>
      </w:divBdr>
    </w:div>
    <w:div w:id="1263803329">
      <w:bodyDiv w:val="1"/>
      <w:marLeft w:val="0"/>
      <w:marRight w:val="0"/>
      <w:marTop w:val="0"/>
      <w:marBottom w:val="0"/>
      <w:divBdr>
        <w:top w:val="none" w:sz="0" w:space="0" w:color="auto"/>
        <w:left w:val="none" w:sz="0" w:space="0" w:color="auto"/>
        <w:bottom w:val="none" w:sz="0" w:space="0" w:color="auto"/>
        <w:right w:val="none" w:sz="0" w:space="0" w:color="auto"/>
      </w:divBdr>
    </w:div>
    <w:div w:id="1269583444">
      <w:bodyDiv w:val="1"/>
      <w:marLeft w:val="0"/>
      <w:marRight w:val="0"/>
      <w:marTop w:val="0"/>
      <w:marBottom w:val="0"/>
      <w:divBdr>
        <w:top w:val="none" w:sz="0" w:space="0" w:color="auto"/>
        <w:left w:val="none" w:sz="0" w:space="0" w:color="auto"/>
        <w:bottom w:val="none" w:sz="0" w:space="0" w:color="auto"/>
        <w:right w:val="none" w:sz="0" w:space="0" w:color="auto"/>
      </w:divBdr>
    </w:div>
    <w:div w:id="1270351563">
      <w:bodyDiv w:val="1"/>
      <w:marLeft w:val="0"/>
      <w:marRight w:val="0"/>
      <w:marTop w:val="0"/>
      <w:marBottom w:val="0"/>
      <w:divBdr>
        <w:top w:val="none" w:sz="0" w:space="0" w:color="auto"/>
        <w:left w:val="none" w:sz="0" w:space="0" w:color="auto"/>
        <w:bottom w:val="none" w:sz="0" w:space="0" w:color="auto"/>
        <w:right w:val="none" w:sz="0" w:space="0" w:color="auto"/>
      </w:divBdr>
    </w:div>
    <w:div w:id="1272276109">
      <w:bodyDiv w:val="1"/>
      <w:marLeft w:val="0"/>
      <w:marRight w:val="0"/>
      <w:marTop w:val="0"/>
      <w:marBottom w:val="0"/>
      <w:divBdr>
        <w:top w:val="none" w:sz="0" w:space="0" w:color="auto"/>
        <w:left w:val="none" w:sz="0" w:space="0" w:color="auto"/>
        <w:bottom w:val="none" w:sz="0" w:space="0" w:color="auto"/>
        <w:right w:val="none" w:sz="0" w:space="0" w:color="auto"/>
      </w:divBdr>
    </w:div>
    <w:div w:id="1273438279">
      <w:bodyDiv w:val="1"/>
      <w:marLeft w:val="0"/>
      <w:marRight w:val="0"/>
      <w:marTop w:val="0"/>
      <w:marBottom w:val="0"/>
      <w:divBdr>
        <w:top w:val="none" w:sz="0" w:space="0" w:color="auto"/>
        <w:left w:val="none" w:sz="0" w:space="0" w:color="auto"/>
        <w:bottom w:val="none" w:sz="0" w:space="0" w:color="auto"/>
        <w:right w:val="none" w:sz="0" w:space="0" w:color="auto"/>
      </w:divBdr>
    </w:div>
    <w:div w:id="1276206719">
      <w:bodyDiv w:val="1"/>
      <w:marLeft w:val="0"/>
      <w:marRight w:val="0"/>
      <w:marTop w:val="0"/>
      <w:marBottom w:val="0"/>
      <w:divBdr>
        <w:top w:val="none" w:sz="0" w:space="0" w:color="auto"/>
        <w:left w:val="none" w:sz="0" w:space="0" w:color="auto"/>
        <w:bottom w:val="none" w:sz="0" w:space="0" w:color="auto"/>
        <w:right w:val="none" w:sz="0" w:space="0" w:color="auto"/>
      </w:divBdr>
    </w:div>
    <w:div w:id="1282225947">
      <w:bodyDiv w:val="1"/>
      <w:marLeft w:val="0"/>
      <w:marRight w:val="0"/>
      <w:marTop w:val="0"/>
      <w:marBottom w:val="0"/>
      <w:divBdr>
        <w:top w:val="none" w:sz="0" w:space="0" w:color="auto"/>
        <w:left w:val="none" w:sz="0" w:space="0" w:color="auto"/>
        <w:bottom w:val="none" w:sz="0" w:space="0" w:color="auto"/>
        <w:right w:val="none" w:sz="0" w:space="0" w:color="auto"/>
      </w:divBdr>
    </w:div>
    <w:div w:id="1286039843">
      <w:bodyDiv w:val="1"/>
      <w:marLeft w:val="0"/>
      <w:marRight w:val="0"/>
      <w:marTop w:val="0"/>
      <w:marBottom w:val="0"/>
      <w:divBdr>
        <w:top w:val="none" w:sz="0" w:space="0" w:color="auto"/>
        <w:left w:val="none" w:sz="0" w:space="0" w:color="auto"/>
        <w:bottom w:val="none" w:sz="0" w:space="0" w:color="auto"/>
        <w:right w:val="none" w:sz="0" w:space="0" w:color="auto"/>
      </w:divBdr>
    </w:div>
    <w:div w:id="1293897970">
      <w:bodyDiv w:val="1"/>
      <w:marLeft w:val="0"/>
      <w:marRight w:val="0"/>
      <w:marTop w:val="0"/>
      <w:marBottom w:val="0"/>
      <w:divBdr>
        <w:top w:val="none" w:sz="0" w:space="0" w:color="auto"/>
        <w:left w:val="none" w:sz="0" w:space="0" w:color="auto"/>
        <w:bottom w:val="none" w:sz="0" w:space="0" w:color="auto"/>
        <w:right w:val="none" w:sz="0" w:space="0" w:color="auto"/>
      </w:divBdr>
    </w:div>
    <w:div w:id="1294604626">
      <w:bodyDiv w:val="1"/>
      <w:marLeft w:val="0"/>
      <w:marRight w:val="0"/>
      <w:marTop w:val="0"/>
      <w:marBottom w:val="0"/>
      <w:divBdr>
        <w:top w:val="none" w:sz="0" w:space="0" w:color="auto"/>
        <w:left w:val="none" w:sz="0" w:space="0" w:color="auto"/>
        <w:bottom w:val="none" w:sz="0" w:space="0" w:color="auto"/>
        <w:right w:val="none" w:sz="0" w:space="0" w:color="auto"/>
      </w:divBdr>
    </w:div>
    <w:div w:id="1298680250">
      <w:bodyDiv w:val="1"/>
      <w:marLeft w:val="0"/>
      <w:marRight w:val="0"/>
      <w:marTop w:val="0"/>
      <w:marBottom w:val="0"/>
      <w:divBdr>
        <w:top w:val="none" w:sz="0" w:space="0" w:color="auto"/>
        <w:left w:val="none" w:sz="0" w:space="0" w:color="auto"/>
        <w:bottom w:val="none" w:sz="0" w:space="0" w:color="auto"/>
        <w:right w:val="none" w:sz="0" w:space="0" w:color="auto"/>
      </w:divBdr>
    </w:div>
    <w:div w:id="1299726358">
      <w:bodyDiv w:val="1"/>
      <w:marLeft w:val="0"/>
      <w:marRight w:val="0"/>
      <w:marTop w:val="0"/>
      <w:marBottom w:val="0"/>
      <w:divBdr>
        <w:top w:val="none" w:sz="0" w:space="0" w:color="auto"/>
        <w:left w:val="none" w:sz="0" w:space="0" w:color="auto"/>
        <w:bottom w:val="none" w:sz="0" w:space="0" w:color="auto"/>
        <w:right w:val="none" w:sz="0" w:space="0" w:color="auto"/>
      </w:divBdr>
    </w:div>
    <w:div w:id="1303123779">
      <w:bodyDiv w:val="1"/>
      <w:marLeft w:val="0"/>
      <w:marRight w:val="0"/>
      <w:marTop w:val="0"/>
      <w:marBottom w:val="0"/>
      <w:divBdr>
        <w:top w:val="none" w:sz="0" w:space="0" w:color="auto"/>
        <w:left w:val="none" w:sz="0" w:space="0" w:color="auto"/>
        <w:bottom w:val="none" w:sz="0" w:space="0" w:color="auto"/>
        <w:right w:val="none" w:sz="0" w:space="0" w:color="auto"/>
      </w:divBdr>
    </w:div>
    <w:div w:id="1305087170">
      <w:bodyDiv w:val="1"/>
      <w:marLeft w:val="0"/>
      <w:marRight w:val="0"/>
      <w:marTop w:val="0"/>
      <w:marBottom w:val="0"/>
      <w:divBdr>
        <w:top w:val="none" w:sz="0" w:space="0" w:color="auto"/>
        <w:left w:val="none" w:sz="0" w:space="0" w:color="auto"/>
        <w:bottom w:val="none" w:sz="0" w:space="0" w:color="auto"/>
        <w:right w:val="none" w:sz="0" w:space="0" w:color="auto"/>
      </w:divBdr>
    </w:div>
    <w:div w:id="1308053344">
      <w:bodyDiv w:val="1"/>
      <w:marLeft w:val="0"/>
      <w:marRight w:val="0"/>
      <w:marTop w:val="0"/>
      <w:marBottom w:val="0"/>
      <w:divBdr>
        <w:top w:val="none" w:sz="0" w:space="0" w:color="auto"/>
        <w:left w:val="none" w:sz="0" w:space="0" w:color="auto"/>
        <w:bottom w:val="none" w:sz="0" w:space="0" w:color="auto"/>
        <w:right w:val="none" w:sz="0" w:space="0" w:color="auto"/>
      </w:divBdr>
    </w:div>
    <w:div w:id="1314598535">
      <w:bodyDiv w:val="1"/>
      <w:marLeft w:val="0"/>
      <w:marRight w:val="0"/>
      <w:marTop w:val="0"/>
      <w:marBottom w:val="0"/>
      <w:divBdr>
        <w:top w:val="none" w:sz="0" w:space="0" w:color="auto"/>
        <w:left w:val="none" w:sz="0" w:space="0" w:color="auto"/>
        <w:bottom w:val="none" w:sz="0" w:space="0" w:color="auto"/>
        <w:right w:val="none" w:sz="0" w:space="0" w:color="auto"/>
      </w:divBdr>
    </w:div>
    <w:div w:id="1314800676">
      <w:bodyDiv w:val="1"/>
      <w:marLeft w:val="0"/>
      <w:marRight w:val="0"/>
      <w:marTop w:val="0"/>
      <w:marBottom w:val="0"/>
      <w:divBdr>
        <w:top w:val="none" w:sz="0" w:space="0" w:color="auto"/>
        <w:left w:val="none" w:sz="0" w:space="0" w:color="auto"/>
        <w:bottom w:val="none" w:sz="0" w:space="0" w:color="auto"/>
        <w:right w:val="none" w:sz="0" w:space="0" w:color="auto"/>
      </w:divBdr>
    </w:div>
    <w:div w:id="1316033278">
      <w:bodyDiv w:val="1"/>
      <w:marLeft w:val="0"/>
      <w:marRight w:val="0"/>
      <w:marTop w:val="0"/>
      <w:marBottom w:val="0"/>
      <w:divBdr>
        <w:top w:val="none" w:sz="0" w:space="0" w:color="auto"/>
        <w:left w:val="none" w:sz="0" w:space="0" w:color="auto"/>
        <w:bottom w:val="none" w:sz="0" w:space="0" w:color="auto"/>
        <w:right w:val="none" w:sz="0" w:space="0" w:color="auto"/>
      </w:divBdr>
    </w:div>
    <w:div w:id="1316374322">
      <w:bodyDiv w:val="1"/>
      <w:marLeft w:val="0"/>
      <w:marRight w:val="0"/>
      <w:marTop w:val="0"/>
      <w:marBottom w:val="0"/>
      <w:divBdr>
        <w:top w:val="none" w:sz="0" w:space="0" w:color="auto"/>
        <w:left w:val="none" w:sz="0" w:space="0" w:color="auto"/>
        <w:bottom w:val="none" w:sz="0" w:space="0" w:color="auto"/>
        <w:right w:val="none" w:sz="0" w:space="0" w:color="auto"/>
      </w:divBdr>
    </w:div>
    <w:div w:id="1329558991">
      <w:bodyDiv w:val="1"/>
      <w:marLeft w:val="0"/>
      <w:marRight w:val="0"/>
      <w:marTop w:val="0"/>
      <w:marBottom w:val="0"/>
      <w:divBdr>
        <w:top w:val="none" w:sz="0" w:space="0" w:color="auto"/>
        <w:left w:val="none" w:sz="0" w:space="0" w:color="auto"/>
        <w:bottom w:val="none" w:sz="0" w:space="0" w:color="auto"/>
        <w:right w:val="none" w:sz="0" w:space="0" w:color="auto"/>
      </w:divBdr>
    </w:div>
    <w:div w:id="1329669366">
      <w:bodyDiv w:val="1"/>
      <w:marLeft w:val="0"/>
      <w:marRight w:val="0"/>
      <w:marTop w:val="0"/>
      <w:marBottom w:val="0"/>
      <w:divBdr>
        <w:top w:val="none" w:sz="0" w:space="0" w:color="auto"/>
        <w:left w:val="none" w:sz="0" w:space="0" w:color="auto"/>
        <w:bottom w:val="none" w:sz="0" w:space="0" w:color="auto"/>
        <w:right w:val="none" w:sz="0" w:space="0" w:color="auto"/>
      </w:divBdr>
    </w:div>
    <w:div w:id="1332954982">
      <w:bodyDiv w:val="1"/>
      <w:marLeft w:val="0"/>
      <w:marRight w:val="0"/>
      <w:marTop w:val="0"/>
      <w:marBottom w:val="0"/>
      <w:divBdr>
        <w:top w:val="none" w:sz="0" w:space="0" w:color="auto"/>
        <w:left w:val="none" w:sz="0" w:space="0" w:color="auto"/>
        <w:bottom w:val="none" w:sz="0" w:space="0" w:color="auto"/>
        <w:right w:val="none" w:sz="0" w:space="0" w:color="auto"/>
      </w:divBdr>
    </w:div>
    <w:div w:id="1333492114">
      <w:bodyDiv w:val="1"/>
      <w:marLeft w:val="0"/>
      <w:marRight w:val="0"/>
      <w:marTop w:val="0"/>
      <w:marBottom w:val="0"/>
      <w:divBdr>
        <w:top w:val="none" w:sz="0" w:space="0" w:color="auto"/>
        <w:left w:val="none" w:sz="0" w:space="0" w:color="auto"/>
        <w:bottom w:val="none" w:sz="0" w:space="0" w:color="auto"/>
        <w:right w:val="none" w:sz="0" w:space="0" w:color="auto"/>
      </w:divBdr>
    </w:div>
    <w:div w:id="1335646835">
      <w:bodyDiv w:val="1"/>
      <w:marLeft w:val="0"/>
      <w:marRight w:val="0"/>
      <w:marTop w:val="0"/>
      <w:marBottom w:val="0"/>
      <w:divBdr>
        <w:top w:val="none" w:sz="0" w:space="0" w:color="auto"/>
        <w:left w:val="none" w:sz="0" w:space="0" w:color="auto"/>
        <w:bottom w:val="none" w:sz="0" w:space="0" w:color="auto"/>
        <w:right w:val="none" w:sz="0" w:space="0" w:color="auto"/>
      </w:divBdr>
    </w:div>
    <w:div w:id="1336767297">
      <w:bodyDiv w:val="1"/>
      <w:marLeft w:val="0"/>
      <w:marRight w:val="0"/>
      <w:marTop w:val="0"/>
      <w:marBottom w:val="0"/>
      <w:divBdr>
        <w:top w:val="none" w:sz="0" w:space="0" w:color="auto"/>
        <w:left w:val="none" w:sz="0" w:space="0" w:color="auto"/>
        <w:bottom w:val="none" w:sz="0" w:space="0" w:color="auto"/>
        <w:right w:val="none" w:sz="0" w:space="0" w:color="auto"/>
      </w:divBdr>
    </w:div>
    <w:div w:id="1337271147">
      <w:bodyDiv w:val="1"/>
      <w:marLeft w:val="0"/>
      <w:marRight w:val="0"/>
      <w:marTop w:val="0"/>
      <w:marBottom w:val="0"/>
      <w:divBdr>
        <w:top w:val="none" w:sz="0" w:space="0" w:color="auto"/>
        <w:left w:val="none" w:sz="0" w:space="0" w:color="auto"/>
        <w:bottom w:val="none" w:sz="0" w:space="0" w:color="auto"/>
        <w:right w:val="none" w:sz="0" w:space="0" w:color="auto"/>
      </w:divBdr>
    </w:div>
    <w:div w:id="1338531667">
      <w:bodyDiv w:val="1"/>
      <w:marLeft w:val="0"/>
      <w:marRight w:val="0"/>
      <w:marTop w:val="0"/>
      <w:marBottom w:val="0"/>
      <w:divBdr>
        <w:top w:val="none" w:sz="0" w:space="0" w:color="auto"/>
        <w:left w:val="none" w:sz="0" w:space="0" w:color="auto"/>
        <w:bottom w:val="none" w:sz="0" w:space="0" w:color="auto"/>
        <w:right w:val="none" w:sz="0" w:space="0" w:color="auto"/>
      </w:divBdr>
    </w:div>
    <w:div w:id="1338538562">
      <w:bodyDiv w:val="1"/>
      <w:marLeft w:val="0"/>
      <w:marRight w:val="0"/>
      <w:marTop w:val="0"/>
      <w:marBottom w:val="0"/>
      <w:divBdr>
        <w:top w:val="none" w:sz="0" w:space="0" w:color="auto"/>
        <w:left w:val="none" w:sz="0" w:space="0" w:color="auto"/>
        <w:bottom w:val="none" w:sz="0" w:space="0" w:color="auto"/>
        <w:right w:val="none" w:sz="0" w:space="0" w:color="auto"/>
      </w:divBdr>
    </w:div>
    <w:div w:id="1341934633">
      <w:bodyDiv w:val="1"/>
      <w:marLeft w:val="0"/>
      <w:marRight w:val="0"/>
      <w:marTop w:val="0"/>
      <w:marBottom w:val="0"/>
      <w:divBdr>
        <w:top w:val="none" w:sz="0" w:space="0" w:color="auto"/>
        <w:left w:val="none" w:sz="0" w:space="0" w:color="auto"/>
        <w:bottom w:val="none" w:sz="0" w:space="0" w:color="auto"/>
        <w:right w:val="none" w:sz="0" w:space="0" w:color="auto"/>
      </w:divBdr>
    </w:div>
    <w:div w:id="1343240850">
      <w:bodyDiv w:val="1"/>
      <w:marLeft w:val="0"/>
      <w:marRight w:val="0"/>
      <w:marTop w:val="0"/>
      <w:marBottom w:val="0"/>
      <w:divBdr>
        <w:top w:val="none" w:sz="0" w:space="0" w:color="auto"/>
        <w:left w:val="none" w:sz="0" w:space="0" w:color="auto"/>
        <w:bottom w:val="none" w:sz="0" w:space="0" w:color="auto"/>
        <w:right w:val="none" w:sz="0" w:space="0" w:color="auto"/>
      </w:divBdr>
    </w:div>
    <w:div w:id="1343430898">
      <w:bodyDiv w:val="1"/>
      <w:marLeft w:val="0"/>
      <w:marRight w:val="0"/>
      <w:marTop w:val="0"/>
      <w:marBottom w:val="0"/>
      <w:divBdr>
        <w:top w:val="none" w:sz="0" w:space="0" w:color="auto"/>
        <w:left w:val="none" w:sz="0" w:space="0" w:color="auto"/>
        <w:bottom w:val="none" w:sz="0" w:space="0" w:color="auto"/>
        <w:right w:val="none" w:sz="0" w:space="0" w:color="auto"/>
      </w:divBdr>
    </w:div>
    <w:div w:id="1344548010">
      <w:bodyDiv w:val="1"/>
      <w:marLeft w:val="0"/>
      <w:marRight w:val="0"/>
      <w:marTop w:val="0"/>
      <w:marBottom w:val="0"/>
      <w:divBdr>
        <w:top w:val="none" w:sz="0" w:space="0" w:color="auto"/>
        <w:left w:val="none" w:sz="0" w:space="0" w:color="auto"/>
        <w:bottom w:val="none" w:sz="0" w:space="0" w:color="auto"/>
        <w:right w:val="none" w:sz="0" w:space="0" w:color="auto"/>
      </w:divBdr>
    </w:div>
    <w:div w:id="1348870166">
      <w:bodyDiv w:val="1"/>
      <w:marLeft w:val="0"/>
      <w:marRight w:val="0"/>
      <w:marTop w:val="0"/>
      <w:marBottom w:val="0"/>
      <w:divBdr>
        <w:top w:val="none" w:sz="0" w:space="0" w:color="auto"/>
        <w:left w:val="none" w:sz="0" w:space="0" w:color="auto"/>
        <w:bottom w:val="none" w:sz="0" w:space="0" w:color="auto"/>
        <w:right w:val="none" w:sz="0" w:space="0" w:color="auto"/>
      </w:divBdr>
    </w:div>
    <w:div w:id="1353141702">
      <w:bodyDiv w:val="1"/>
      <w:marLeft w:val="0"/>
      <w:marRight w:val="0"/>
      <w:marTop w:val="0"/>
      <w:marBottom w:val="0"/>
      <w:divBdr>
        <w:top w:val="none" w:sz="0" w:space="0" w:color="auto"/>
        <w:left w:val="none" w:sz="0" w:space="0" w:color="auto"/>
        <w:bottom w:val="none" w:sz="0" w:space="0" w:color="auto"/>
        <w:right w:val="none" w:sz="0" w:space="0" w:color="auto"/>
      </w:divBdr>
    </w:div>
    <w:div w:id="1353844891">
      <w:bodyDiv w:val="1"/>
      <w:marLeft w:val="0"/>
      <w:marRight w:val="0"/>
      <w:marTop w:val="0"/>
      <w:marBottom w:val="0"/>
      <w:divBdr>
        <w:top w:val="none" w:sz="0" w:space="0" w:color="auto"/>
        <w:left w:val="none" w:sz="0" w:space="0" w:color="auto"/>
        <w:bottom w:val="none" w:sz="0" w:space="0" w:color="auto"/>
        <w:right w:val="none" w:sz="0" w:space="0" w:color="auto"/>
      </w:divBdr>
    </w:div>
    <w:div w:id="1360081729">
      <w:bodyDiv w:val="1"/>
      <w:marLeft w:val="0"/>
      <w:marRight w:val="0"/>
      <w:marTop w:val="0"/>
      <w:marBottom w:val="0"/>
      <w:divBdr>
        <w:top w:val="none" w:sz="0" w:space="0" w:color="auto"/>
        <w:left w:val="none" w:sz="0" w:space="0" w:color="auto"/>
        <w:bottom w:val="none" w:sz="0" w:space="0" w:color="auto"/>
        <w:right w:val="none" w:sz="0" w:space="0" w:color="auto"/>
      </w:divBdr>
    </w:div>
    <w:div w:id="1362782998">
      <w:bodyDiv w:val="1"/>
      <w:marLeft w:val="0"/>
      <w:marRight w:val="0"/>
      <w:marTop w:val="0"/>
      <w:marBottom w:val="0"/>
      <w:divBdr>
        <w:top w:val="none" w:sz="0" w:space="0" w:color="auto"/>
        <w:left w:val="none" w:sz="0" w:space="0" w:color="auto"/>
        <w:bottom w:val="none" w:sz="0" w:space="0" w:color="auto"/>
        <w:right w:val="none" w:sz="0" w:space="0" w:color="auto"/>
      </w:divBdr>
    </w:div>
    <w:div w:id="1362972473">
      <w:bodyDiv w:val="1"/>
      <w:marLeft w:val="0"/>
      <w:marRight w:val="0"/>
      <w:marTop w:val="0"/>
      <w:marBottom w:val="0"/>
      <w:divBdr>
        <w:top w:val="none" w:sz="0" w:space="0" w:color="auto"/>
        <w:left w:val="none" w:sz="0" w:space="0" w:color="auto"/>
        <w:bottom w:val="none" w:sz="0" w:space="0" w:color="auto"/>
        <w:right w:val="none" w:sz="0" w:space="0" w:color="auto"/>
      </w:divBdr>
    </w:div>
    <w:div w:id="1363438823">
      <w:bodyDiv w:val="1"/>
      <w:marLeft w:val="0"/>
      <w:marRight w:val="0"/>
      <w:marTop w:val="0"/>
      <w:marBottom w:val="0"/>
      <w:divBdr>
        <w:top w:val="none" w:sz="0" w:space="0" w:color="auto"/>
        <w:left w:val="none" w:sz="0" w:space="0" w:color="auto"/>
        <w:bottom w:val="none" w:sz="0" w:space="0" w:color="auto"/>
        <w:right w:val="none" w:sz="0" w:space="0" w:color="auto"/>
      </w:divBdr>
    </w:div>
    <w:div w:id="1367026312">
      <w:bodyDiv w:val="1"/>
      <w:marLeft w:val="0"/>
      <w:marRight w:val="0"/>
      <w:marTop w:val="0"/>
      <w:marBottom w:val="0"/>
      <w:divBdr>
        <w:top w:val="none" w:sz="0" w:space="0" w:color="auto"/>
        <w:left w:val="none" w:sz="0" w:space="0" w:color="auto"/>
        <w:bottom w:val="none" w:sz="0" w:space="0" w:color="auto"/>
        <w:right w:val="none" w:sz="0" w:space="0" w:color="auto"/>
      </w:divBdr>
    </w:div>
    <w:div w:id="1371609071">
      <w:bodyDiv w:val="1"/>
      <w:marLeft w:val="0"/>
      <w:marRight w:val="0"/>
      <w:marTop w:val="0"/>
      <w:marBottom w:val="0"/>
      <w:divBdr>
        <w:top w:val="none" w:sz="0" w:space="0" w:color="auto"/>
        <w:left w:val="none" w:sz="0" w:space="0" w:color="auto"/>
        <w:bottom w:val="none" w:sz="0" w:space="0" w:color="auto"/>
        <w:right w:val="none" w:sz="0" w:space="0" w:color="auto"/>
      </w:divBdr>
    </w:div>
    <w:div w:id="1372027185">
      <w:bodyDiv w:val="1"/>
      <w:marLeft w:val="0"/>
      <w:marRight w:val="0"/>
      <w:marTop w:val="0"/>
      <w:marBottom w:val="0"/>
      <w:divBdr>
        <w:top w:val="none" w:sz="0" w:space="0" w:color="auto"/>
        <w:left w:val="none" w:sz="0" w:space="0" w:color="auto"/>
        <w:bottom w:val="none" w:sz="0" w:space="0" w:color="auto"/>
        <w:right w:val="none" w:sz="0" w:space="0" w:color="auto"/>
      </w:divBdr>
    </w:div>
    <w:div w:id="1377849985">
      <w:bodyDiv w:val="1"/>
      <w:marLeft w:val="0"/>
      <w:marRight w:val="0"/>
      <w:marTop w:val="0"/>
      <w:marBottom w:val="0"/>
      <w:divBdr>
        <w:top w:val="none" w:sz="0" w:space="0" w:color="auto"/>
        <w:left w:val="none" w:sz="0" w:space="0" w:color="auto"/>
        <w:bottom w:val="none" w:sz="0" w:space="0" w:color="auto"/>
        <w:right w:val="none" w:sz="0" w:space="0" w:color="auto"/>
      </w:divBdr>
    </w:div>
    <w:div w:id="1379354892">
      <w:bodyDiv w:val="1"/>
      <w:marLeft w:val="0"/>
      <w:marRight w:val="0"/>
      <w:marTop w:val="0"/>
      <w:marBottom w:val="0"/>
      <w:divBdr>
        <w:top w:val="none" w:sz="0" w:space="0" w:color="auto"/>
        <w:left w:val="none" w:sz="0" w:space="0" w:color="auto"/>
        <w:bottom w:val="none" w:sz="0" w:space="0" w:color="auto"/>
        <w:right w:val="none" w:sz="0" w:space="0" w:color="auto"/>
      </w:divBdr>
    </w:div>
    <w:div w:id="1383403556">
      <w:bodyDiv w:val="1"/>
      <w:marLeft w:val="0"/>
      <w:marRight w:val="0"/>
      <w:marTop w:val="0"/>
      <w:marBottom w:val="0"/>
      <w:divBdr>
        <w:top w:val="none" w:sz="0" w:space="0" w:color="auto"/>
        <w:left w:val="none" w:sz="0" w:space="0" w:color="auto"/>
        <w:bottom w:val="none" w:sz="0" w:space="0" w:color="auto"/>
        <w:right w:val="none" w:sz="0" w:space="0" w:color="auto"/>
      </w:divBdr>
    </w:div>
    <w:div w:id="1384329265">
      <w:bodyDiv w:val="1"/>
      <w:marLeft w:val="0"/>
      <w:marRight w:val="0"/>
      <w:marTop w:val="0"/>
      <w:marBottom w:val="0"/>
      <w:divBdr>
        <w:top w:val="none" w:sz="0" w:space="0" w:color="auto"/>
        <w:left w:val="none" w:sz="0" w:space="0" w:color="auto"/>
        <w:bottom w:val="none" w:sz="0" w:space="0" w:color="auto"/>
        <w:right w:val="none" w:sz="0" w:space="0" w:color="auto"/>
      </w:divBdr>
    </w:div>
    <w:div w:id="1395350050">
      <w:bodyDiv w:val="1"/>
      <w:marLeft w:val="0"/>
      <w:marRight w:val="0"/>
      <w:marTop w:val="0"/>
      <w:marBottom w:val="0"/>
      <w:divBdr>
        <w:top w:val="none" w:sz="0" w:space="0" w:color="auto"/>
        <w:left w:val="none" w:sz="0" w:space="0" w:color="auto"/>
        <w:bottom w:val="none" w:sz="0" w:space="0" w:color="auto"/>
        <w:right w:val="none" w:sz="0" w:space="0" w:color="auto"/>
      </w:divBdr>
    </w:div>
    <w:div w:id="1401903741">
      <w:bodyDiv w:val="1"/>
      <w:marLeft w:val="0"/>
      <w:marRight w:val="0"/>
      <w:marTop w:val="0"/>
      <w:marBottom w:val="0"/>
      <w:divBdr>
        <w:top w:val="none" w:sz="0" w:space="0" w:color="auto"/>
        <w:left w:val="none" w:sz="0" w:space="0" w:color="auto"/>
        <w:bottom w:val="none" w:sz="0" w:space="0" w:color="auto"/>
        <w:right w:val="none" w:sz="0" w:space="0" w:color="auto"/>
      </w:divBdr>
    </w:div>
    <w:div w:id="1402871820">
      <w:bodyDiv w:val="1"/>
      <w:marLeft w:val="0"/>
      <w:marRight w:val="0"/>
      <w:marTop w:val="0"/>
      <w:marBottom w:val="0"/>
      <w:divBdr>
        <w:top w:val="none" w:sz="0" w:space="0" w:color="auto"/>
        <w:left w:val="none" w:sz="0" w:space="0" w:color="auto"/>
        <w:bottom w:val="none" w:sz="0" w:space="0" w:color="auto"/>
        <w:right w:val="none" w:sz="0" w:space="0" w:color="auto"/>
      </w:divBdr>
    </w:div>
    <w:div w:id="1403016695">
      <w:bodyDiv w:val="1"/>
      <w:marLeft w:val="0"/>
      <w:marRight w:val="0"/>
      <w:marTop w:val="0"/>
      <w:marBottom w:val="0"/>
      <w:divBdr>
        <w:top w:val="none" w:sz="0" w:space="0" w:color="auto"/>
        <w:left w:val="none" w:sz="0" w:space="0" w:color="auto"/>
        <w:bottom w:val="none" w:sz="0" w:space="0" w:color="auto"/>
        <w:right w:val="none" w:sz="0" w:space="0" w:color="auto"/>
      </w:divBdr>
    </w:div>
    <w:div w:id="1403988419">
      <w:bodyDiv w:val="1"/>
      <w:marLeft w:val="0"/>
      <w:marRight w:val="0"/>
      <w:marTop w:val="0"/>
      <w:marBottom w:val="0"/>
      <w:divBdr>
        <w:top w:val="none" w:sz="0" w:space="0" w:color="auto"/>
        <w:left w:val="none" w:sz="0" w:space="0" w:color="auto"/>
        <w:bottom w:val="none" w:sz="0" w:space="0" w:color="auto"/>
        <w:right w:val="none" w:sz="0" w:space="0" w:color="auto"/>
      </w:divBdr>
    </w:div>
    <w:div w:id="1409881810">
      <w:bodyDiv w:val="1"/>
      <w:marLeft w:val="0"/>
      <w:marRight w:val="0"/>
      <w:marTop w:val="0"/>
      <w:marBottom w:val="0"/>
      <w:divBdr>
        <w:top w:val="none" w:sz="0" w:space="0" w:color="auto"/>
        <w:left w:val="none" w:sz="0" w:space="0" w:color="auto"/>
        <w:bottom w:val="none" w:sz="0" w:space="0" w:color="auto"/>
        <w:right w:val="none" w:sz="0" w:space="0" w:color="auto"/>
      </w:divBdr>
    </w:div>
    <w:div w:id="1412503171">
      <w:bodyDiv w:val="1"/>
      <w:marLeft w:val="0"/>
      <w:marRight w:val="0"/>
      <w:marTop w:val="0"/>
      <w:marBottom w:val="0"/>
      <w:divBdr>
        <w:top w:val="none" w:sz="0" w:space="0" w:color="auto"/>
        <w:left w:val="none" w:sz="0" w:space="0" w:color="auto"/>
        <w:bottom w:val="none" w:sz="0" w:space="0" w:color="auto"/>
        <w:right w:val="none" w:sz="0" w:space="0" w:color="auto"/>
      </w:divBdr>
    </w:div>
    <w:div w:id="1416978930">
      <w:bodyDiv w:val="1"/>
      <w:marLeft w:val="0"/>
      <w:marRight w:val="0"/>
      <w:marTop w:val="0"/>
      <w:marBottom w:val="0"/>
      <w:divBdr>
        <w:top w:val="none" w:sz="0" w:space="0" w:color="auto"/>
        <w:left w:val="none" w:sz="0" w:space="0" w:color="auto"/>
        <w:bottom w:val="none" w:sz="0" w:space="0" w:color="auto"/>
        <w:right w:val="none" w:sz="0" w:space="0" w:color="auto"/>
      </w:divBdr>
    </w:div>
    <w:div w:id="1418016386">
      <w:bodyDiv w:val="1"/>
      <w:marLeft w:val="0"/>
      <w:marRight w:val="0"/>
      <w:marTop w:val="0"/>
      <w:marBottom w:val="0"/>
      <w:divBdr>
        <w:top w:val="none" w:sz="0" w:space="0" w:color="auto"/>
        <w:left w:val="none" w:sz="0" w:space="0" w:color="auto"/>
        <w:bottom w:val="none" w:sz="0" w:space="0" w:color="auto"/>
        <w:right w:val="none" w:sz="0" w:space="0" w:color="auto"/>
      </w:divBdr>
    </w:div>
    <w:div w:id="1419594085">
      <w:bodyDiv w:val="1"/>
      <w:marLeft w:val="0"/>
      <w:marRight w:val="0"/>
      <w:marTop w:val="0"/>
      <w:marBottom w:val="0"/>
      <w:divBdr>
        <w:top w:val="none" w:sz="0" w:space="0" w:color="auto"/>
        <w:left w:val="none" w:sz="0" w:space="0" w:color="auto"/>
        <w:bottom w:val="none" w:sz="0" w:space="0" w:color="auto"/>
        <w:right w:val="none" w:sz="0" w:space="0" w:color="auto"/>
      </w:divBdr>
    </w:div>
    <w:div w:id="1419794346">
      <w:bodyDiv w:val="1"/>
      <w:marLeft w:val="0"/>
      <w:marRight w:val="0"/>
      <w:marTop w:val="0"/>
      <w:marBottom w:val="0"/>
      <w:divBdr>
        <w:top w:val="none" w:sz="0" w:space="0" w:color="auto"/>
        <w:left w:val="none" w:sz="0" w:space="0" w:color="auto"/>
        <w:bottom w:val="none" w:sz="0" w:space="0" w:color="auto"/>
        <w:right w:val="none" w:sz="0" w:space="0" w:color="auto"/>
      </w:divBdr>
    </w:div>
    <w:div w:id="1420364985">
      <w:bodyDiv w:val="1"/>
      <w:marLeft w:val="0"/>
      <w:marRight w:val="0"/>
      <w:marTop w:val="0"/>
      <w:marBottom w:val="0"/>
      <w:divBdr>
        <w:top w:val="none" w:sz="0" w:space="0" w:color="auto"/>
        <w:left w:val="none" w:sz="0" w:space="0" w:color="auto"/>
        <w:bottom w:val="none" w:sz="0" w:space="0" w:color="auto"/>
        <w:right w:val="none" w:sz="0" w:space="0" w:color="auto"/>
      </w:divBdr>
    </w:div>
    <w:div w:id="1426415378">
      <w:bodyDiv w:val="1"/>
      <w:marLeft w:val="0"/>
      <w:marRight w:val="0"/>
      <w:marTop w:val="0"/>
      <w:marBottom w:val="0"/>
      <w:divBdr>
        <w:top w:val="none" w:sz="0" w:space="0" w:color="auto"/>
        <w:left w:val="none" w:sz="0" w:space="0" w:color="auto"/>
        <w:bottom w:val="none" w:sz="0" w:space="0" w:color="auto"/>
        <w:right w:val="none" w:sz="0" w:space="0" w:color="auto"/>
      </w:divBdr>
    </w:div>
    <w:div w:id="1436440006">
      <w:bodyDiv w:val="1"/>
      <w:marLeft w:val="0"/>
      <w:marRight w:val="0"/>
      <w:marTop w:val="0"/>
      <w:marBottom w:val="0"/>
      <w:divBdr>
        <w:top w:val="none" w:sz="0" w:space="0" w:color="auto"/>
        <w:left w:val="none" w:sz="0" w:space="0" w:color="auto"/>
        <w:bottom w:val="none" w:sz="0" w:space="0" w:color="auto"/>
        <w:right w:val="none" w:sz="0" w:space="0" w:color="auto"/>
      </w:divBdr>
    </w:div>
    <w:div w:id="1436635035">
      <w:bodyDiv w:val="1"/>
      <w:marLeft w:val="0"/>
      <w:marRight w:val="0"/>
      <w:marTop w:val="0"/>
      <w:marBottom w:val="0"/>
      <w:divBdr>
        <w:top w:val="none" w:sz="0" w:space="0" w:color="auto"/>
        <w:left w:val="none" w:sz="0" w:space="0" w:color="auto"/>
        <w:bottom w:val="none" w:sz="0" w:space="0" w:color="auto"/>
        <w:right w:val="none" w:sz="0" w:space="0" w:color="auto"/>
      </w:divBdr>
    </w:div>
    <w:div w:id="1436707911">
      <w:bodyDiv w:val="1"/>
      <w:marLeft w:val="0"/>
      <w:marRight w:val="0"/>
      <w:marTop w:val="0"/>
      <w:marBottom w:val="0"/>
      <w:divBdr>
        <w:top w:val="none" w:sz="0" w:space="0" w:color="auto"/>
        <w:left w:val="none" w:sz="0" w:space="0" w:color="auto"/>
        <w:bottom w:val="none" w:sz="0" w:space="0" w:color="auto"/>
        <w:right w:val="none" w:sz="0" w:space="0" w:color="auto"/>
      </w:divBdr>
    </w:div>
    <w:div w:id="1437865072">
      <w:bodyDiv w:val="1"/>
      <w:marLeft w:val="0"/>
      <w:marRight w:val="0"/>
      <w:marTop w:val="0"/>
      <w:marBottom w:val="0"/>
      <w:divBdr>
        <w:top w:val="none" w:sz="0" w:space="0" w:color="auto"/>
        <w:left w:val="none" w:sz="0" w:space="0" w:color="auto"/>
        <w:bottom w:val="none" w:sz="0" w:space="0" w:color="auto"/>
        <w:right w:val="none" w:sz="0" w:space="0" w:color="auto"/>
      </w:divBdr>
    </w:div>
    <w:div w:id="1441297895">
      <w:bodyDiv w:val="1"/>
      <w:marLeft w:val="0"/>
      <w:marRight w:val="0"/>
      <w:marTop w:val="0"/>
      <w:marBottom w:val="0"/>
      <w:divBdr>
        <w:top w:val="none" w:sz="0" w:space="0" w:color="auto"/>
        <w:left w:val="none" w:sz="0" w:space="0" w:color="auto"/>
        <w:bottom w:val="none" w:sz="0" w:space="0" w:color="auto"/>
        <w:right w:val="none" w:sz="0" w:space="0" w:color="auto"/>
      </w:divBdr>
    </w:div>
    <w:div w:id="1441337898">
      <w:bodyDiv w:val="1"/>
      <w:marLeft w:val="0"/>
      <w:marRight w:val="0"/>
      <w:marTop w:val="0"/>
      <w:marBottom w:val="0"/>
      <w:divBdr>
        <w:top w:val="none" w:sz="0" w:space="0" w:color="auto"/>
        <w:left w:val="none" w:sz="0" w:space="0" w:color="auto"/>
        <w:bottom w:val="none" w:sz="0" w:space="0" w:color="auto"/>
        <w:right w:val="none" w:sz="0" w:space="0" w:color="auto"/>
      </w:divBdr>
    </w:div>
    <w:div w:id="1445463581">
      <w:bodyDiv w:val="1"/>
      <w:marLeft w:val="0"/>
      <w:marRight w:val="0"/>
      <w:marTop w:val="0"/>
      <w:marBottom w:val="0"/>
      <w:divBdr>
        <w:top w:val="none" w:sz="0" w:space="0" w:color="auto"/>
        <w:left w:val="none" w:sz="0" w:space="0" w:color="auto"/>
        <w:bottom w:val="none" w:sz="0" w:space="0" w:color="auto"/>
        <w:right w:val="none" w:sz="0" w:space="0" w:color="auto"/>
      </w:divBdr>
    </w:div>
    <w:div w:id="1450196271">
      <w:bodyDiv w:val="1"/>
      <w:marLeft w:val="0"/>
      <w:marRight w:val="0"/>
      <w:marTop w:val="0"/>
      <w:marBottom w:val="0"/>
      <w:divBdr>
        <w:top w:val="none" w:sz="0" w:space="0" w:color="auto"/>
        <w:left w:val="none" w:sz="0" w:space="0" w:color="auto"/>
        <w:bottom w:val="none" w:sz="0" w:space="0" w:color="auto"/>
        <w:right w:val="none" w:sz="0" w:space="0" w:color="auto"/>
      </w:divBdr>
    </w:div>
    <w:div w:id="1453590741">
      <w:bodyDiv w:val="1"/>
      <w:marLeft w:val="0"/>
      <w:marRight w:val="0"/>
      <w:marTop w:val="0"/>
      <w:marBottom w:val="0"/>
      <w:divBdr>
        <w:top w:val="none" w:sz="0" w:space="0" w:color="auto"/>
        <w:left w:val="none" w:sz="0" w:space="0" w:color="auto"/>
        <w:bottom w:val="none" w:sz="0" w:space="0" w:color="auto"/>
        <w:right w:val="none" w:sz="0" w:space="0" w:color="auto"/>
      </w:divBdr>
    </w:div>
    <w:div w:id="1453867655">
      <w:bodyDiv w:val="1"/>
      <w:marLeft w:val="0"/>
      <w:marRight w:val="0"/>
      <w:marTop w:val="0"/>
      <w:marBottom w:val="0"/>
      <w:divBdr>
        <w:top w:val="none" w:sz="0" w:space="0" w:color="auto"/>
        <w:left w:val="none" w:sz="0" w:space="0" w:color="auto"/>
        <w:bottom w:val="none" w:sz="0" w:space="0" w:color="auto"/>
        <w:right w:val="none" w:sz="0" w:space="0" w:color="auto"/>
      </w:divBdr>
    </w:div>
    <w:div w:id="1454864354">
      <w:bodyDiv w:val="1"/>
      <w:marLeft w:val="0"/>
      <w:marRight w:val="0"/>
      <w:marTop w:val="0"/>
      <w:marBottom w:val="0"/>
      <w:divBdr>
        <w:top w:val="none" w:sz="0" w:space="0" w:color="auto"/>
        <w:left w:val="none" w:sz="0" w:space="0" w:color="auto"/>
        <w:bottom w:val="none" w:sz="0" w:space="0" w:color="auto"/>
        <w:right w:val="none" w:sz="0" w:space="0" w:color="auto"/>
      </w:divBdr>
    </w:div>
    <w:div w:id="1458373776">
      <w:bodyDiv w:val="1"/>
      <w:marLeft w:val="0"/>
      <w:marRight w:val="0"/>
      <w:marTop w:val="0"/>
      <w:marBottom w:val="0"/>
      <w:divBdr>
        <w:top w:val="none" w:sz="0" w:space="0" w:color="auto"/>
        <w:left w:val="none" w:sz="0" w:space="0" w:color="auto"/>
        <w:bottom w:val="none" w:sz="0" w:space="0" w:color="auto"/>
        <w:right w:val="none" w:sz="0" w:space="0" w:color="auto"/>
      </w:divBdr>
    </w:div>
    <w:div w:id="1459253208">
      <w:bodyDiv w:val="1"/>
      <w:marLeft w:val="0"/>
      <w:marRight w:val="0"/>
      <w:marTop w:val="0"/>
      <w:marBottom w:val="0"/>
      <w:divBdr>
        <w:top w:val="none" w:sz="0" w:space="0" w:color="auto"/>
        <w:left w:val="none" w:sz="0" w:space="0" w:color="auto"/>
        <w:bottom w:val="none" w:sz="0" w:space="0" w:color="auto"/>
        <w:right w:val="none" w:sz="0" w:space="0" w:color="auto"/>
      </w:divBdr>
    </w:div>
    <w:div w:id="1460489119">
      <w:bodyDiv w:val="1"/>
      <w:marLeft w:val="0"/>
      <w:marRight w:val="0"/>
      <w:marTop w:val="0"/>
      <w:marBottom w:val="0"/>
      <w:divBdr>
        <w:top w:val="none" w:sz="0" w:space="0" w:color="auto"/>
        <w:left w:val="none" w:sz="0" w:space="0" w:color="auto"/>
        <w:bottom w:val="none" w:sz="0" w:space="0" w:color="auto"/>
        <w:right w:val="none" w:sz="0" w:space="0" w:color="auto"/>
      </w:divBdr>
    </w:div>
    <w:div w:id="1464928729">
      <w:bodyDiv w:val="1"/>
      <w:marLeft w:val="0"/>
      <w:marRight w:val="0"/>
      <w:marTop w:val="0"/>
      <w:marBottom w:val="0"/>
      <w:divBdr>
        <w:top w:val="none" w:sz="0" w:space="0" w:color="auto"/>
        <w:left w:val="none" w:sz="0" w:space="0" w:color="auto"/>
        <w:bottom w:val="none" w:sz="0" w:space="0" w:color="auto"/>
        <w:right w:val="none" w:sz="0" w:space="0" w:color="auto"/>
      </w:divBdr>
    </w:div>
    <w:div w:id="1465808143">
      <w:bodyDiv w:val="1"/>
      <w:marLeft w:val="0"/>
      <w:marRight w:val="0"/>
      <w:marTop w:val="0"/>
      <w:marBottom w:val="0"/>
      <w:divBdr>
        <w:top w:val="none" w:sz="0" w:space="0" w:color="auto"/>
        <w:left w:val="none" w:sz="0" w:space="0" w:color="auto"/>
        <w:bottom w:val="none" w:sz="0" w:space="0" w:color="auto"/>
        <w:right w:val="none" w:sz="0" w:space="0" w:color="auto"/>
      </w:divBdr>
    </w:div>
    <w:div w:id="1466772181">
      <w:bodyDiv w:val="1"/>
      <w:marLeft w:val="0"/>
      <w:marRight w:val="0"/>
      <w:marTop w:val="0"/>
      <w:marBottom w:val="0"/>
      <w:divBdr>
        <w:top w:val="none" w:sz="0" w:space="0" w:color="auto"/>
        <w:left w:val="none" w:sz="0" w:space="0" w:color="auto"/>
        <w:bottom w:val="none" w:sz="0" w:space="0" w:color="auto"/>
        <w:right w:val="none" w:sz="0" w:space="0" w:color="auto"/>
      </w:divBdr>
    </w:div>
    <w:div w:id="1467434828">
      <w:bodyDiv w:val="1"/>
      <w:marLeft w:val="0"/>
      <w:marRight w:val="0"/>
      <w:marTop w:val="0"/>
      <w:marBottom w:val="0"/>
      <w:divBdr>
        <w:top w:val="none" w:sz="0" w:space="0" w:color="auto"/>
        <w:left w:val="none" w:sz="0" w:space="0" w:color="auto"/>
        <w:bottom w:val="none" w:sz="0" w:space="0" w:color="auto"/>
        <w:right w:val="none" w:sz="0" w:space="0" w:color="auto"/>
      </w:divBdr>
    </w:div>
    <w:div w:id="1468742968">
      <w:bodyDiv w:val="1"/>
      <w:marLeft w:val="0"/>
      <w:marRight w:val="0"/>
      <w:marTop w:val="0"/>
      <w:marBottom w:val="0"/>
      <w:divBdr>
        <w:top w:val="none" w:sz="0" w:space="0" w:color="auto"/>
        <w:left w:val="none" w:sz="0" w:space="0" w:color="auto"/>
        <w:bottom w:val="none" w:sz="0" w:space="0" w:color="auto"/>
        <w:right w:val="none" w:sz="0" w:space="0" w:color="auto"/>
      </w:divBdr>
    </w:div>
    <w:div w:id="1471707813">
      <w:bodyDiv w:val="1"/>
      <w:marLeft w:val="0"/>
      <w:marRight w:val="0"/>
      <w:marTop w:val="0"/>
      <w:marBottom w:val="0"/>
      <w:divBdr>
        <w:top w:val="none" w:sz="0" w:space="0" w:color="auto"/>
        <w:left w:val="none" w:sz="0" w:space="0" w:color="auto"/>
        <w:bottom w:val="none" w:sz="0" w:space="0" w:color="auto"/>
        <w:right w:val="none" w:sz="0" w:space="0" w:color="auto"/>
      </w:divBdr>
    </w:div>
    <w:div w:id="1477913527">
      <w:bodyDiv w:val="1"/>
      <w:marLeft w:val="0"/>
      <w:marRight w:val="0"/>
      <w:marTop w:val="0"/>
      <w:marBottom w:val="0"/>
      <w:divBdr>
        <w:top w:val="none" w:sz="0" w:space="0" w:color="auto"/>
        <w:left w:val="none" w:sz="0" w:space="0" w:color="auto"/>
        <w:bottom w:val="none" w:sz="0" w:space="0" w:color="auto"/>
        <w:right w:val="none" w:sz="0" w:space="0" w:color="auto"/>
      </w:divBdr>
    </w:div>
    <w:div w:id="1478457134">
      <w:bodyDiv w:val="1"/>
      <w:marLeft w:val="0"/>
      <w:marRight w:val="0"/>
      <w:marTop w:val="0"/>
      <w:marBottom w:val="0"/>
      <w:divBdr>
        <w:top w:val="none" w:sz="0" w:space="0" w:color="auto"/>
        <w:left w:val="none" w:sz="0" w:space="0" w:color="auto"/>
        <w:bottom w:val="none" w:sz="0" w:space="0" w:color="auto"/>
        <w:right w:val="none" w:sz="0" w:space="0" w:color="auto"/>
      </w:divBdr>
    </w:div>
    <w:div w:id="1479179232">
      <w:bodyDiv w:val="1"/>
      <w:marLeft w:val="0"/>
      <w:marRight w:val="0"/>
      <w:marTop w:val="0"/>
      <w:marBottom w:val="0"/>
      <w:divBdr>
        <w:top w:val="none" w:sz="0" w:space="0" w:color="auto"/>
        <w:left w:val="none" w:sz="0" w:space="0" w:color="auto"/>
        <w:bottom w:val="none" w:sz="0" w:space="0" w:color="auto"/>
        <w:right w:val="none" w:sz="0" w:space="0" w:color="auto"/>
      </w:divBdr>
    </w:div>
    <w:div w:id="1481919342">
      <w:bodyDiv w:val="1"/>
      <w:marLeft w:val="0"/>
      <w:marRight w:val="0"/>
      <w:marTop w:val="0"/>
      <w:marBottom w:val="0"/>
      <w:divBdr>
        <w:top w:val="none" w:sz="0" w:space="0" w:color="auto"/>
        <w:left w:val="none" w:sz="0" w:space="0" w:color="auto"/>
        <w:bottom w:val="none" w:sz="0" w:space="0" w:color="auto"/>
        <w:right w:val="none" w:sz="0" w:space="0" w:color="auto"/>
      </w:divBdr>
    </w:div>
    <w:div w:id="1482577667">
      <w:bodyDiv w:val="1"/>
      <w:marLeft w:val="0"/>
      <w:marRight w:val="0"/>
      <w:marTop w:val="0"/>
      <w:marBottom w:val="0"/>
      <w:divBdr>
        <w:top w:val="none" w:sz="0" w:space="0" w:color="auto"/>
        <w:left w:val="none" w:sz="0" w:space="0" w:color="auto"/>
        <w:bottom w:val="none" w:sz="0" w:space="0" w:color="auto"/>
        <w:right w:val="none" w:sz="0" w:space="0" w:color="auto"/>
      </w:divBdr>
    </w:div>
    <w:div w:id="1491017279">
      <w:bodyDiv w:val="1"/>
      <w:marLeft w:val="0"/>
      <w:marRight w:val="0"/>
      <w:marTop w:val="0"/>
      <w:marBottom w:val="0"/>
      <w:divBdr>
        <w:top w:val="none" w:sz="0" w:space="0" w:color="auto"/>
        <w:left w:val="none" w:sz="0" w:space="0" w:color="auto"/>
        <w:bottom w:val="none" w:sz="0" w:space="0" w:color="auto"/>
        <w:right w:val="none" w:sz="0" w:space="0" w:color="auto"/>
      </w:divBdr>
    </w:div>
    <w:div w:id="1492873277">
      <w:bodyDiv w:val="1"/>
      <w:marLeft w:val="0"/>
      <w:marRight w:val="0"/>
      <w:marTop w:val="0"/>
      <w:marBottom w:val="0"/>
      <w:divBdr>
        <w:top w:val="none" w:sz="0" w:space="0" w:color="auto"/>
        <w:left w:val="none" w:sz="0" w:space="0" w:color="auto"/>
        <w:bottom w:val="none" w:sz="0" w:space="0" w:color="auto"/>
        <w:right w:val="none" w:sz="0" w:space="0" w:color="auto"/>
      </w:divBdr>
    </w:div>
    <w:div w:id="1498499940">
      <w:bodyDiv w:val="1"/>
      <w:marLeft w:val="0"/>
      <w:marRight w:val="0"/>
      <w:marTop w:val="0"/>
      <w:marBottom w:val="0"/>
      <w:divBdr>
        <w:top w:val="none" w:sz="0" w:space="0" w:color="auto"/>
        <w:left w:val="none" w:sz="0" w:space="0" w:color="auto"/>
        <w:bottom w:val="none" w:sz="0" w:space="0" w:color="auto"/>
        <w:right w:val="none" w:sz="0" w:space="0" w:color="auto"/>
      </w:divBdr>
    </w:div>
    <w:div w:id="1499268737">
      <w:bodyDiv w:val="1"/>
      <w:marLeft w:val="0"/>
      <w:marRight w:val="0"/>
      <w:marTop w:val="0"/>
      <w:marBottom w:val="0"/>
      <w:divBdr>
        <w:top w:val="none" w:sz="0" w:space="0" w:color="auto"/>
        <w:left w:val="none" w:sz="0" w:space="0" w:color="auto"/>
        <w:bottom w:val="none" w:sz="0" w:space="0" w:color="auto"/>
        <w:right w:val="none" w:sz="0" w:space="0" w:color="auto"/>
      </w:divBdr>
    </w:div>
    <w:div w:id="1499426101">
      <w:bodyDiv w:val="1"/>
      <w:marLeft w:val="0"/>
      <w:marRight w:val="0"/>
      <w:marTop w:val="0"/>
      <w:marBottom w:val="0"/>
      <w:divBdr>
        <w:top w:val="none" w:sz="0" w:space="0" w:color="auto"/>
        <w:left w:val="none" w:sz="0" w:space="0" w:color="auto"/>
        <w:bottom w:val="none" w:sz="0" w:space="0" w:color="auto"/>
        <w:right w:val="none" w:sz="0" w:space="0" w:color="auto"/>
      </w:divBdr>
    </w:div>
    <w:div w:id="1505899422">
      <w:bodyDiv w:val="1"/>
      <w:marLeft w:val="0"/>
      <w:marRight w:val="0"/>
      <w:marTop w:val="0"/>
      <w:marBottom w:val="0"/>
      <w:divBdr>
        <w:top w:val="none" w:sz="0" w:space="0" w:color="auto"/>
        <w:left w:val="none" w:sz="0" w:space="0" w:color="auto"/>
        <w:bottom w:val="none" w:sz="0" w:space="0" w:color="auto"/>
        <w:right w:val="none" w:sz="0" w:space="0" w:color="auto"/>
      </w:divBdr>
    </w:div>
    <w:div w:id="1507087793">
      <w:bodyDiv w:val="1"/>
      <w:marLeft w:val="0"/>
      <w:marRight w:val="0"/>
      <w:marTop w:val="0"/>
      <w:marBottom w:val="0"/>
      <w:divBdr>
        <w:top w:val="none" w:sz="0" w:space="0" w:color="auto"/>
        <w:left w:val="none" w:sz="0" w:space="0" w:color="auto"/>
        <w:bottom w:val="none" w:sz="0" w:space="0" w:color="auto"/>
        <w:right w:val="none" w:sz="0" w:space="0" w:color="auto"/>
      </w:divBdr>
    </w:div>
    <w:div w:id="1508448456">
      <w:bodyDiv w:val="1"/>
      <w:marLeft w:val="0"/>
      <w:marRight w:val="0"/>
      <w:marTop w:val="0"/>
      <w:marBottom w:val="0"/>
      <w:divBdr>
        <w:top w:val="none" w:sz="0" w:space="0" w:color="auto"/>
        <w:left w:val="none" w:sz="0" w:space="0" w:color="auto"/>
        <w:bottom w:val="none" w:sz="0" w:space="0" w:color="auto"/>
        <w:right w:val="none" w:sz="0" w:space="0" w:color="auto"/>
      </w:divBdr>
    </w:div>
    <w:div w:id="1508595999">
      <w:bodyDiv w:val="1"/>
      <w:marLeft w:val="0"/>
      <w:marRight w:val="0"/>
      <w:marTop w:val="0"/>
      <w:marBottom w:val="0"/>
      <w:divBdr>
        <w:top w:val="none" w:sz="0" w:space="0" w:color="auto"/>
        <w:left w:val="none" w:sz="0" w:space="0" w:color="auto"/>
        <w:bottom w:val="none" w:sz="0" w:space="0" w:color="auto"/>
        <w:right w:val="none" w:sz="0" w:space="0" w:color="auto"/>
      </w:divBdr>
    </w:div>
    <w:div w:id="1512261695">
      <w:bodyDiv w:val="1"/>
      <w:marLeft w:val="0"/>
      <w:marRight w:val="0"/>
      <w:marTop w:val="0"/>
      <w:marBottom w:val="0"/>
      <w:divBdr>
        <w:top w:val="none" w:sz="0" w:space="0" w:color="auto"/>
        <w:left w:val="none" w:sz="0" w:space="0" w:color="auto"/>
        <w:bottom w:val="none" w:sz="0" w:space="0" w:color="auto"/>
        <w:right w:val="none" w:sz="0" w:space="0" w:color="auto"/>
      </w:divBdr>
    </w:div>
    <w:div w:id="1513297641">
      <w:bodyDiv w:val="1"/>
      <w:marLeft w:val="0"/>
      <w:marRight w:val="0"/>
      <w:marTop w:val="0"/>
      <w:marBottom w:val="0"/>
      <w:divBdr>
        <w:top w:val="none" w:sz="0" w:space="0" w:color="auto"/>
        <w:left w:val="none" w:sz="0" w:space="0" w:color="auto"/>
        <w:bottom w:val="none" w:sz="0" w:space="0" w:color="auto"/>
        <w:right w:val="none" w:sz="0" w:space="0" w:color="auto"/>
      </w:divBdr>
    </w:div>
    <w:div w:id="1515655583">
      <w:bodyDiv w:val="1"/>
      <w:marLeft w:val="0"/>
      <w:marRight w:val="0"/>
      <w:marTop w:val="0"/>
      <w:marBottom w:val="0"/>
      <w:divBdr>
        <w:top w:val="none" w:sz="0" w:space="0" w:color="auto"/>
        <w:left w:val="none" w:sz="0" w:space="0" w:color="auto"/>
        <w:bottom w:val="none" w:sz="0" w:space="0" w:color="auto"/>
        <w:right w:val="none" w:sz="0" w:space="0" w:color="auto"/>
      </w:divBdr>
    </w:div>
    <w:div w:id="1516651506">
      <w:bodyDiv w:val="1"/>
      <w:marLeft w:val="0"/>
      <w:marRight w:val="0"/>
      <w:marTop w:val="0"/>
      <w:marBottom w:val="0"/>
      <w:divBdr>
        <w:top w:val="none" w:sz="0" w:space="0" w:color="auto"/>
        <w:left w:val="none" w:sz="0" w:space="0" w:color="auto"/>
        <w:bottom w:val="none" w:sz="0" w:space="0" w:color="auto"/>
        <w:right w:val="none" w:sz="0" w:space="0" w:color="auto"/>
      </w:divBdr>
    </w:div>
    <w:div w:id="1518353398">
      <w:bodyDiv w:val="1"/>
      <w:marLeft w:val="0"/>
      <w:marRight w:val="0"/>
      <w:marTop w:val="0"/>
      <w:marBottom w:val="0"/>
      <w:divBdr>
        <w:top w:val="none" w:sz="0" w:space="0" w:color="auto"/>
        <w:left w:val="none" w:sz="0" w:space="0" w:color="auto"/>
        <w:bottom w:val="none" w:sz="0" w:space="0" w:color="auto"/>
        <w:right w:val="none" w:sz="0" w:space="0" w:color="auto"/>
      </w:divBdr>
    </w:div>
    <w:div w:id="1519268513">
      <w:bodyDiv w:val="1"/>
      <w:marLeft w:val="0"/>
      <w:marRight w:val="0"/>
      <w:marTop w:val="0"/>
      <w:marBottom w:val="0"/>
      <w:divBdr>
        <w:top w:val="none" w:sz="0" w:space="0" w:color="auto"/>
        <w:left w:val="none" w:sz="0" w:space="0" w:color="auto"/>
        <w:bottom w:val="none" w:sz="0" w:space="0" w:color="auto"/>
        <w:right w:val="none" w:sz="0" w:space="0" w:color="auto"/>
      </w:divBdr>
    </w:div>
    <w:div w:id="1519734202">
      <w:bodyDiv w:val="1"/>
      <w:marLeft w:val="0"/>
      <w:marRight w:val="0"/>
      <w:marTop w:val="0"/>
      <w:marBottom w:val="0"/>
      <w:divBdr>
        <w:top w:val="none" w:sz="0" w:space="0" w:color="auto"/>
        <w:left w:val="none" w:sz="0" w:space="0" w:color="auto"/>
        <w:bottom w:val="none" w:sz="0" w:space="0" w:color="auto"/>
        <w:right w:val="none" w:sz="0" w:space="0" w:color="auto"/>
      </w:divBdr>
    </w:div>
    <w:div w:id="1520393011">
      <w:bodyDiv w:val="1"/>
      <w:marLeft w:val="0"/>
      <w:marRight w:val="0"/>
      <w:marTop w:val="0"/>
      <w:marBottom w:val="0"/>
      <w:divBdr>
        <w:top w:val="none" w:sz="0" w:space="0" w:color="auto"/>
        <w:left w:val="none" w:sz="0" w:space="0" w:color="auto"/>
        <w:bottom w:val="none" w:sz="0" w:space="0" w:color="auto"/>
        <w:right w:val="none" w:sz="0" w:space="0" w:color="auto"/>
      </w:divBdr>
    </w:div>
    <w:div w:id="1523280061">
      <w:bodyDiv w:val="1"/>
      <w:marLeft w:val="0"/>
      <w:marRight w:val="0"/>
      <w:marTop w:val="0"/>
      <w:marBottom w:val="0"/>
      <w:divBdr>
        <w:top w:val="none" w:sz="0" w:space="0" w:color="auto"/>
        <w:left w:val="none" w:sz="0" w:space="0" w:color="auto"/>
        <w:bottom w:val="none" w:sz="0" w:space="0" w:color="auto"/>
        <w:right w:val="none" w:sz="0" w:space="0" w:color="auto"/>
      </w:divBdr>
    </w:div>
    <w:div w:id="1524788390">
      <w:bodyDiv w:val="1"/>
      <w:marLeft w:val="0"/>
      <w:marRight w:val="0"/>
      <w:marTop w:val="0"/>
      <w:marBottom w:val="0"/>
      <w:divBdr>
        <w:top w:val="none" w:sz="0" w:space="0" w:color="auto"/>
        <w:left w:val="none" w:sz="0" w:space="0" w:color="auto"/>
        <w:bottom w:val="none" w:sz="0" w:space="0" w:color="auto"/>
        <w:right w:val="none" w:sz="0" w:space="0" w:color="auto"/>
      </w:divBdr>
    </w:div>
    <w:div w:id="1530803224">
      <w:bodyDiv w:val="1"/>
      <w:marLeft w:val="0"/>
      <w:marRight w:val="0"/>
      <w:marTop w:val="0"/>
      <w:marBottom w:val="0"/>
      <w:divBdr>
        <w:top w:val="none" w:sz="0" w:space="0" w:color="auto"/>
        <w:left w:val="none" w:sz="0" w:space="0" w:color="auto"/>
        <w:bottom w:val="none" w:sz="0" w:space="0" w:color="auto"/>
        <w:right w:val="none" w:sz="0" w:space="0" w:color="auto"/>
      </w:divBdr>
    </w:div>
    <w:div w:id="1532061973">
      <w:bodyDiv w:val="1"/>
      <w:marLeft w:val="0"/>
      <w:marRight w:val="0"/>
      <w:marTop w:val="0"/>
      <w:marBottom w:val="0"/>
      <w:divBdr>
        <w:top w:val="none" w:sz="0" w:space="0" w:color="auto"/>
        <w:left w:val="none" w:sz="0" w:space="0" w:color="auto"/>
        <w:bottom w:val="none" w:sz="0" w:space="0" w:color="auto"/>
        <w:right w:val="none" w:sz="0" w:space="0" w:color="auto"/>
      </w:divBdr>
    </w:div>
    <w:div w:id="1535848446">
      <w:bodyDiv w:val="1"/>
      <w:marLeft w:val="0"/>
      <w:marRight w:val="0"/>
      <w:marTop w:val="0"/>
      <w:marBottom w:val="0"/>
      <w:divBdr>
        <w:top w:val="none" w:sz="0" w:space="0" w:color="auto"/>
        <w:left w:val="none" w:sz="0" w:space="0" w:color="auto"/>
        <w:bottom w:val="none" w:sz="0" w:space="0" w:color="auto"/>
        <w:right w:val="none" w:sz="0" w:space="0" w:color="auto"/>
      </w:divBdr>
    </w:div>
    <w:div w:id="1542093835">
      <w:bodyDiv w:val="1"/>
      <w:marLeft w:val="0"/>
      <w:marRight w:val="0"/>
      <w:marTop w:val="0"/>
      <w:marBottom w:val="0"/>
      <w:divBdr>
        <w:top w:val="none" w:sz="0" w:space="0" w:color="auto"/>
        <w:left w:val="none" w:sz="0" w:space="0" w:color="auto"/>
        <w:bottom w:val="none" w:sz="0" w:space="0" w:color="auto"/>
        <w:right w:val="none" w:sz="0" w:space="0" w:color="auto"/>
      </w:divBdr>
    </w:div>
    <w:div w:id="1542742620">
      <w:bodyDiv w:val="1"/>
      <w:marLeft w:val="0"/>
      <w:marRight w:val="0"/>
      <w:marTop w:val="0"/>
      <w:marBottom w:val="0"/>
      <w:divBdr>
        <w:top w:val="none" w:sz="0" w:space="0" w:color="auto"/>
        <w:left w:val="none" w:sz="0" w:space="0" w:color="auto"/>
        <w:bottom w:val="none" w:sz="0" w:space="0" w:color="auto"/>
        <w:right w:val="none" w:sz="0" w:space="0" w:color="auto"/>
      </w:divBdr>
    </w:div>
    <w:div w:id="1543325227">
      <w:bodyDiv w:val="1"/>
      <w:marLeft w:val="0"/>
      <w:marRight w:val="0"/>
      <w:marTop w:val="0"/>
      <w:marBottom w:val="0"/>
      <w:divBdr>
        <w:top w:val="none" w:sz="0" w:space="0" w:color="auto"/>
        <w:left w:val="none" w:sz="0" w:space="0" w:color="auto"/>
        <w:bottom w:val="none" w:sz="0" w:space="0" w:color="auto"/>
        <w:right w:val="none" w:sz="0" w:space="0" w:color="auto"/>
      </w:divBdr>
    </w:div>
    <w:div w:id="1555698223">
      <w:bodyDiv w:val="1"/>
      <w:marLeft w:val="0"/>
      <w:marRight w:val="0"/>
      <w:marTop w:val="0"/>
      <w:marBottom w:val="0"/>
      <w:divBdr>
        <w:top w:val="none" w:sz="0" w:space="0" w:color="auto"/>
        <w:left w:val="none" w:sz="0" w:space="0" w:color="auto"/>
        <w:bottom w:val="none" w:sz="0" w:space="0" w:color="auto"/>
        <w:right w:val="none" w:sz="0" w:space="0" w:color="auto"/>
      </w:divBdr>
    </w:div>
    <w:div w:id="1555850703">
      <w:bodyDiv w:val="1"/>
      <w:marLeft w:val="0"/>
      <w:marRight w:val="0"/>
      <w:marTop w:val="0"/>
      <w:marBottom w:val="0"/>
      <w:divBdr>
        <w:top w:val="none" w:sz="0" w:space="0" w:color="auto"/>
        <w:left w:val="none" w:sz="0" w:space="0" w:color="auto"/>
        <w:bottom w:val="none" w:sz="0" w:space="0" w:color="auto"/>
        <w:right w:val="none" w:sz="0" w:space="0" w:color="auto"/>
      </w:divBdr>
    </w:div>
    <w:div w:id="1556310964">
      <w:bodyDiv w:val="1"/>
      <w:marLeft w:val="0"/>
      <w:marRight w:val="0"/>
      <w:marTop w:val="0"/>
      <w:marBottom w:val="0"/>
      <w:divBdr>
        <w:top w:val="none" w:sz="0" w:space="0" w:color="auto"/>
        <w:left w:val="none" w:sz="0" w:space="0" w:color="auto"/>
        <w:bottom w:val="none" w:sz="0" w:space="0" w:color="auto"/>
        <w:right w:val="none" w:sz="0" w:space="0" w:color="auto"/>
      </w:divBdr>
    </w:div>
    <w:div w:id="1563521255">
      <w:bodyDiv w:val="1"/>
      <w:marLeft w:val="0"/>
      <w:marRight w:val="0"/>
      <w:marTop w:val="0"/>
      <w:marBottom w:val="0"/>
      <w:divBdr>
        <w:top w:val="none" w:sz="0" w:space="0" w:color="auto"/>
        <w:left w:val="none" w:sz="0" w:space="0" w:color="auto"/>
        <w:bottom w:val="none" w:sz="0" w:space="0" w:color="auto"/>
        <w:right w:val="none" w:sz="0" w:space="0" w:color="auto"/>
      </w:divBdr>
    </w:div>
    <w:div w:id="1564364065">
      <w:bodyDiv w:val="1"/>
      <w:marLeft w:val="0"/>
      <w:marRight w:val="0"/>
      <w:marTop w:val="0"/>
      <w:marBottom w:val="0"/>
      <w:divBdr>
        <w:top w:val="none" w:sz="0" w:space="0" w:color="auto"/>
        <w:left w:val="none" w:sz="0" w:space="0" w:color="auto"/>
        <w:bottom w:val="none" w:sz="0" w:space="0" w:color="auto"/>
        <w:right w:val="none" w:sz="0" w:space="0" w:color="auto"/>
      </w:divBdr>
    </w:div>
    <w:div w:id="1566720165">
      <w:bodyDiv w:val="1"/>
      <w:marLeft w:val="0"/>
      <w:marRight w:val="0"/>
      <w:marTop w:val="0"/>
      <w:marBottom w:val="0"/>
      <w:divBdr>
        <w:top w:val="none" w:sz="0" w:space="0" w:color="auto"/>
        <w:left w:val="none" w:sz="0" w:space="0" w:color="auto"/>
        <w:bottom w:val="none" w:sz="0" w:space="0" w:color="auto"/>
        <w:right w:val="none" w:sz="0" w:space="0" w:color="auto"/>
      </w:divBdr>
    </w:div>
    <w:div w:id="1569072016">
      <w:bodyDiv w:val="1"/>
      <w:marLeft w:val="0"/>
      <w:marRight w:val="0"/>
      <w:marTop w:val="0"/>
      <w:marBottom w:val="0"/>
      <w:divBdr>
        <w:top w:val="none" w:sz="0" w:space="0" w:color="auto"/>
        <w:left w:val="none" w:sz="0" w:space="0" w:color="auto"/>
        <w:bottom w:val="none" w:sz="0" w:space="0" w:color="auto"/>
        <w:right w:val="none" w:sz="0" w:space="0" w:color="auto"/>
      </w:divBdr>
    </w:div>
    <w:div w:id="1571235570">
      <w:bodyDiv w:val="1"/>
      <w:marLeft w:val="0"/>
      <w:marRight w:val="0"/>
      <w:marTop w:val="0"/>
      <w:marBottom w:val="0"/>
      <w:divBdr>
        <w:top w:val="none" w:sz="0" w:space="0" w:color="auto"/>
        <w:left w:val="none" w:sz="0" w:space="0" w:color="auto"/>
        <w:bottom w:val="none" w:sz="0" w:space="0" w:color="auto"/>
        <w:right w:val="none" w:sz="0" w:space="0" w:color="auto"/>
      </w:divBdr>
    </w:div>
    <w:div w:id="1578242078">
      <w:bodyDiv w:val="1"/>
      <w:marLeft w:val="0"/>
      <w:marRight w:val="0"/>
      <w:marTop w:val="0"/>
      <w:marBottom w:val="0"/>
      <w:divBdr>
        <w:top w:val="none" w:sz="0" w:space="0" w:color="auto"/>
        <w:left w:val="none" w:sz="0" w:space="0" w:color="auto"/>
        <w:bottom w:val="none" w:sz="0" w:space="0" w:color="auto"/>
        <w:right w:val="none" w:sz="0" w:space="0" w:color="auto"/>
      </w:divBdr>
    </w:div>
    <w:div w:id="1579710328">
      <w:bodyDiv w:val="1"/>
      <w:marLeft w:val="0"/>
      <w:marRight w:val="0"/>
      <w:marTop w:val="0"/>
      <w:marBottom w:val="0"/>
      <w:divBdr>
        <w:top w:val="none" w:sz="0" w:space="0" w:color="auto"/>
        <w:left w:val="none" w:sz="0" w:space="0" w:color="auto"/>
        <w:bottom w:val="none" w:sz="0" w:space="0" w:color="auto"/>
        <w:right w:val="none" w:sz="0" w:space="0" w:color="auto"/>
      </w:divBdr>
    </w:div>
    <w:div w:id="1580093040">
      <w:bodyDiv w:val="1"/>
      <w:marLeft w:val="0"/>
      <w:marRight w:val="0"/>
      <w:marTop w:val="0"/>
      <w:marBottom w:val="0"/>
      <w:divBdr>
        <w:top w:val="none" w:sz="0" w:space="0" w:color="auto"/>
        <w:left w:val="none" w:sz="0" w:space="0" w:color="auto"/>
        <w:bottom w:val="none" w:sz="0" w:space="0" w:color="auto"/>
        <w:right w:val="none" w:sz="0" w:space="0" w:color="auto"/>
      </w:divBdr>
    </w:div>
    <w:div w:id="1581715310">
      <w:bodyDiv w:val="1"/>
      <w:marLeft w:val="0"/>
      <w:marRight w:val="0"/>
      <w:marTop w:val="0"/>
      <w:marBottom w:val="0"/>
      <w:divBdr>
        <w:top w:val="none" w:sz="0" w:space="0" w:color="auto"/>
        <w:left w:val="none" w:sz="0" w:space="0" w:color="auto"/>
        <w:bottom w:val="none" w:sz="0" w:space="0" w:color="auto"/>
        <w:right w:val="none" w:sz="0" w:space="0" w:color="auto"/>
      </w:divBdr>
    </w:div>
    <w:div w:id="1587416162">
      <w:bodyDiv w:val="1"/>
      <w:marLeft w:val="0"/>
      <w:marRight w:val="0"/>
      <w:marTop w:val="0"/>
      <w:marBottom w:val="0"/>
      <w:divBdr>
        <w:top w:val="none" w:sz="0" w:space="0" w:color="auto"/>
        <w:left w:val="none" w:sz="0" w:space="0" w:color="auto"/>
        <w:bottom w:val="none" w:sz="0" w:space="0" w:color="auto"/>
        <w:right w:val="none" w:sz="0" w:space="0" w:color="auto"/>
      </w:divBdr>
    </w:div>
    <w:div w:id="1589845193">
      <w:bodyDiv w:val="1"/>
      <w:marLeft w:val="0"/>
      <w:marRight w:val="0"/>
      <w:marTop w:val="0"/>
      <w:marBottom w:val="0"/>
      <w:divBdr>
        <w:top w:val="none" w:sz="0" w:space="0" w:color="auto"/>
        <w:left w:val="none" w:sz="0" w:space="0" w:color="auto"/>
        <w:bottom w:val="none" w:sz="0" w:space="0" w:color="auto"/>
        <w:right w:val="none" w:sz="0" w:space="0" w:color="auto"/>
      </w:divBdr>
    </w:div>
    <w:div w:id="1593587748">
      <w:bodyDiv w:val="1"/>
      <w:marLeft w:val="0"/>
      <w:marRight w:val="0"/>
      <w:marTop w:val="0"/>
      <w:marBottom w:val="0"/>
      <w:divBdr>
        <w:top w:val="none" w:sz="0" w:space="0" w:color="auto"/>
        <w:left w:val="none" w:sz="0" w:space="0" w:color="auto"/>
        <w:bottom w:val="none" w:sz="0" w:space="0" w:color="auto"/>
        <w:right w:val="none" w:sz="0" w:space="0" w:color="auto"/>
      </w:divBdr>
    </w:div>
    <w:div w:id="1595895563">
      <w:bodyDiv w:val="1"/>
      <w:marLeft w:val="0"/>
      <w:marRight w:val="0"/>
      <w:marTop w:val="0"/>
      <w:marBottom w:val="0"/>
      <w:divBdr>
        <w:top w:val="none" w:sz="0" w:space="0" w:color="auto"/>
        <w:left w:val="none" w:sz="0" w:space="0" w:color="auto"/>
        <w:bottom w:val="none" w:sz="0" w:space="0" w:color="auto"/>
        <w:right w:val="none" w:sz="0" w:space="0" w:color="auto"/>
      </w:divBdr>
    </w:div>
    <w:div w:id="1599094518">
      <w:bodyDiv w:val="1"/>
      <w:marLeft w:val="0"/>
      <w:marRight w:val="0"/>
      <w:marTop w:val="0"/>
      <w:marBottom w:val="0"/>
      <w:divBdr>
        <w:top w:val="none" w:sz="0" w:space="0" w:color="auto"/>
        <w:left w:val="none" w:sz="0" w:space="0" w:color="auto"/>
        <w:bottom w:val="none" w:sz="0" w:space="0" w:color="auto"/>
        <w:right w:val="none" w:sz="0" w:space="0" w:color="auto"/>
      </w:divBdr>
    </w:div>
    <w:div w:id="1599145040">
      <w:bodyDiv w:val="1"/>
      <w:marLeft w:val="0"/>
      <w:marRight w:val="0"/>
      <w:marTop w:val="0"/>
      <w:marBottom w:val="0"/>
      <w:divBdr>
        <w:top w:val="none" w:sz="0" w:space="0" w:color="auto"/>
        <w:left w:val="none" w:sz="0" w:space="0" w:color="auto"/>
        <w:bottom w:val="none" w:sz="0" w:space="0" w:color="auto"/>
        <w:right w:val="none" w:sz="0" w:space="0" w:color="auto"/>
      </w:divBdr>
    </w:div>
    <w:div w:id="1603099828">
      <w:bodyDiv w:val="1"/>
      <w:marLeft w:val="0"/>
      <w:marRight w:val="0"/>
      <w:marTop w:val="0"/>
      <w:marBottom w:val="0"/>
      <w:divBdr>
        <w:top w:val="none" w:sz="0" w:space="0" w:color="auto"/>
        <w:left w:val="none" w:sz="0" w:space="0" w:color="auto"/>
        <w:bottom w:val="none" w:sz="0" w:space="0" w:color="auto"/>
        <w:right w:val="none" w:sz="0" w:space="0" w:color="auto"/>
      </w:divBdr>
    </w:div>
    <w:div w:id="1605576261">
      <w:bodyDiv w:val="1"/>
      <w:marLeft w:val="0"/>
      <w:marRight w:val="0"/>
      <w:marTop w:val="0"/>
      <w:marBottom w:val="0"/>
      <w:divBdr>
        <w:top w:val="none" w:sz="0" w:space="0" w:color="auto"/>
        <w:left w:val="none" w:sz="0" w:space="0" w:color="auto"/>
        <w:bottom w:val="none" w:sz="0" w:space="0" w:color="auto"/>
        <w:right w:val="none" w:sz="0" w:space="0" w:color="auto"/>
      </w:divBdr>
    </w:div>
    <w:div w:id="1608535210">
      <w:bodyDiv w:val="1"/>
      <w:marLeft w:val="0"/>
      <w:marRight w:val="0"/>
      <w:marTop w:val="0"/>
      <w:marBottom w:val="0"/>
      <w:divBdr>
        <w:top w:val="none" w:sz="0" w:space="0" w:color="auto"/>
        <w:left w:val="none" w:sz="0" w:space="0" w:color="auto"/>
        <w:bottom w:val="none" w:sz="0" w:space="0" w:color="auto"/>
        <w:right w:val="none" w:sz="0" w:space="0" w:color="auto"/>
      </w:divBdr>
    </w:div>
    <w:div w:id="1620408582">
      <w:bodyDiv w:val="1"/>
      <w:marLeft w:val="0"/>
      <w:marRight w:val="0"/>
      <w:marTop w:val="0"/>
      <w:marBottom w:val="0"/>
      <w:divBdr>
        <w:top w:val="none" w:sz="0" w:space="0" w:color="auto"/>
        <w:left w:val="none" w:sz="0" w:space="0" w:color="auto"/>
        <w:bottom w:val="none" w:sz="0" w:space="0" w:color="auto"/>
        <w:right w:val="none" w:sz="0" w:space="0" w:color="auto"/>
      </w:divBdr>
    </w:div>
    <w:div w:id="1620868261">
      <w:bodyDiv w:val="1"/>
      <w:marLeft w:val="0"/>
      <w:marRight w:val="0"/>
      <w:marTop w:val="0"/>
      <w:marBottom w:val="0"/>
      <w:divBdr>
        <w:top w:val="none" w:sz="0" w:space="0" w:color="auto"/>
        <w:left w:val="none" w:sz="0" w:space="0" w:color="auto"/>
        <w:bottom w:val="none" w:sz="0" w:space="0" w:color="auto"/>
        <w:right w:val="none" w:sz="0" w:space="0" w:color="auto"/>
      </w:divBdr>
    </w:div>
    <w:div w:id="1621569333">
      <w:bodyDiv w:val="1"/>
      <w:marLeft w:val="0"/>
      <w:marRight w:val="0"/>
      <w:marTop w:val="0"/>
      <w:marBottom w:val="0"/>
      <w:divBdr>
        <w:top w:val="none" w:sz="0" w:space="0" w:color="auto"/>
        <w:left w:val="none" w:sz="0" w:space="0" w:color="auto"/>
        <w:bottom w:val="none" w:sz="0" w:space="0" w:color="auto"/>
        <w:right w:val="none" w:sz="0" w:space="0" w:color="auto"/>
      </w:divBdr>
    </w:div>
    <w:div w:id="1622613960">
      <w:bodyDiv w:val="1"/>
      <w:marLeft w:val="0"/>
      <w:marRight w:val="0"/>
      <w:marTop w:val="0"/>
      <w:marBottom w:val="0"/>
      <w:divBdr>
        <w:top w:val="none" w:sz="0" w:space="0" w:color="auto"/>
        <w:left w:val="none" w:sz="0" w:space="0" w:color="auto"/>
        <w:bottom w:val="none" w:sz="0" w:space="0" w:color="auto"/>
        <w:right w:val="none" w:sz="0" w:space="0" w:color="auto"/>
      </w:divBdr>
    </w:div>
    <w:div w:id="1624338188">
      <w:bodyDiv w:val="1"/>
      <w:marLeft w:val="0"/>
      <w:marRight w:val="0"/>
      <w:marTop w:val="0"/>
      <w:marBottom w:val="0"/>
      <w:divBdr>
        <w:top w:val="none" w:sz="0" w:space="0" w:color="auto"/>
        <w:left w:val="none" w:sz="0" w:space="0" w:color="auto"/>
        <w:bottom w:val="none" w:sz="0" w:space="0" w:color="auto"/>
        <w:right w:val="none" w:sz="0" w:space="0" w:color="auto"/>
      </w:divBdr>
    </w:div>
    <w:div w:id="1626235266">
      <w:bodyDiv w:val="1"/>
      <w:marLeft w:val="0"/>
      <w:marRight w:val="0"/>
      <w:marTop w:val="0"/>
      <w:marBottom w:val="0"/>
      <w:divBdr>
        <w:top w:val="none" w:sz="0" w:space="0" w:color="auto"/>
        <w:left w:val="none" w:sz="0" w:space="0" w:color="auto"/>
        <w:bottom w:val="none" w:sz="0" w:space="0" w:color="auto"/>
        <w:right w:val="none" w:sz="0" w:space="0" w:color="auto"/>
      </w:divBdr>
    </w:div>
    <w:div w:id="1626545645">
      <w:bodyDiv w:val="1"/>
      <w:marLeft w:val="0"/>
      <w:marRight w:val="0"/>
      <w:marTop w:val="0"/>
      <w:marBottom w:val="0"/>
      <w:divBdr>
        <w:top w:val="none" w:sz="0" w:space="0" w:color="auto"/>
        <w:left w:val="none" w:sz="0" w:space="0" w:color="auto"/>
        <w:bottom w:val="none" w:sz="0" w:space="0" w:color="auto"/>
        <w:right w:val="none" w:sz="0" w:space="0" w:color="auto"/>
      </w:divBdr>
    </w:div>
    <w:div w:id="1629506257">
      <w:bodyDiv w:val="1"/>
      <w:marLeft w:val="0"/>
      <w:marRight w:val="0"/>
      <w:marTop w:val="0"/>
      <w:marBottom w:val="0"/>
      <w:divBdr>
        <w:top w:val="none" w:sz="0" w:space="0" w:color="auto"/>
        <w:left w:val="none" w:sz="0" w:space="0" w:color="auto"/>
        <w:bottom w:val="none" w:sz="0" w:space="0" w:color="auto"/>
        <w:right w:val="none" w:sz="0" w:space="0" w:color="auto"/>
      </w:divBdr>
    </w:div>
    <w:div w:id="1629778045">
      <w:bodyDiv w:val="1"/>
      <w:marLeft w:val="0"/>
      <w:marRight w:val="0"/>
      <w:marTop w:val="0"/>
      <w:marBottom w:val="0"/>
      <w:divBdr>
        <w:top w:val="none" w:sz="0" w:space="0" w:color="auto"/>
        <w:left w:val="none" w:sz="0" w:space="0" w:color="auto"/>
        <w:bottom w:val="none" w:sz="0" w:space="0" w:color="auto"/>
        <w:right w:val="none" w:sz="0" w:space="0" w:color="auto"/>
      </w:divBdr>
    </w:div>
    <w:div w:id="1631981331">
      <w:bodyDiv w:val="1"/>
      <w:marLeft w:val="0"/>
      <w:marRight w:val="0"/>
      <w:marTop w:val="0"/>
      <w:marBottom w:val="0"/>
      <w:divBdr>
        <w:top w:val="none" w:sz="0" w:space="0" w:color="auto"/>
        <w:left w:val="none" w:sz="0" w:space="0" w:color="auto"/>
        <w:bottom w:val="none" w:sz="0" w:space="0" w:color="auto"/>
        <w:right w:val="none" w:sz="0" w:space="0" w:color="auto"/>
      </w:divBdr>
    </w:div>
    <w:div w:id="1634408880">
      <w:bodyDiv w:val="1"/>
      <w:marLeft w:val="0"/>
      <w:marRight w:val="0"/>
      <w:marTop w:val="0"/>
      <w:marBottom w:val="0"/>
      <w:divBdr>
        <w:top w:val="none" w:sz="0" w:space="0" w:color="auto"/>
        <w:left w:val="none" w:sz="0" w:space="0" w:color="auto"/>
        <w:bottom w:val="none" w:sz="0" w:space="0" w:color="auto"/>
        <w:right w:val="none" w:sz="0" w:space="0" w:color="auto"/>
      </w:divBdr>
    </w:div>
    <w:div w:id="1638411800">
      <w:bodyDiv w:val="1"/>
      <w:marLeft w:val="0"/>
      <w:marRight w:val="0"/>
      <w:marTop w:val="0"/>
      <w:marBottom w:val="0"/>
      <w:divBdr>
        <w:top w:val="none" w:sz="0" w:space="0" w:color="auto"/>
        <w:left w:val="none" w:sz="0" w:space="0" w:color="auto"/>
        <w:bottom w:val="none" w:sz="0" w:space="0" w:color="auto"/>
        <w:right w:val="none" w:sz="0" w:space="0" w:color="auto"/>
      </w:divBdr>
    </w:div>
    <w:div w:id="1642148170">
      <w:bodyDiv w:val="1"/>
      <w:marLeft w:val="0"/>
      <w:marRight w:val="0"/>
      <w:marTop w:val="0"/>
      <w:marBottom w:val="0"/>
      <w:divBdr>
        <w:top w:val="none" w:sz="0" w:space="0" w:color="auto"/>
        <w:left w:val="none" w:sz="0" w:space="0" w:color="auto"/>
        <w:bottom w:val="none" w:sz="0" w:space="0" w:color="auto"/>
        <w:right w:val="none" w:sz="0" w:space="0" w:color="auto"/>
      </w:divBdr>
    </w:div>
    <w:div w:id="1649361777">
      <w:bodyDiv w:val="1"/>
      <w:marLeft w:val="0"/>
      <w:marRight w:val="0"/>
      <w:marTop w:val="0"/>
      <w:marBottom w:val="0"/>
      <w:divBdr>
        <w:top w:val="none" w:sz="0" w:space="0" w:color="auto"/>
        <w:left w:val="none" w:sz="0" w:space="0" w:color="auto"/>
        <w:bottom w:val="none" w:sz="0" w:space="0" w:color="auto"/>
        <w:right w:val="none" w:sz="0" w:space="0" w:color="auto"/>
      </w:divBdr>
    </w:div>
    <w:div w:id="1652169768">
      <w:bodyDiv w:val="1"/>
      <w:marLeft w:val="0"/>
      <w:marRight w:val="0"/>
      <w:marTop w:val="0"/>
      <w:marBottom w:val="0"/>
      <w:divBdr>
        <w:top w:val="none" w:sz="0" w:space="0" w:color="auto"/>
        <w:left w:val="none" w:sz="0" w:space="0" w:color="auto"/>
        <w:bottom w:val="none" w:sz="0" w:space="0" w:color="auto"/>
        <w:right w:val="none" w:sz="0" w:space="0" w:color="auto"/>
      </w:divBdr>
    </w:div>
    <w:div w:id="1657147900">
      <w:bodyDiv w:val="1"/>
      <w:marLeft w:val="0"/>
      <w:marRight w:val="0"/>
      <w:marTop w:val="0"/>
      <w:marBottom w:val="0"/>
      <w:divBdr>
        <w:top w:val="none" w:sz="0" w:space="0" w:color="auto"/>
        <w:left w:val="none" w:sz="0" w:space="0" w:color="auto"/>
        <w:bottom w:val="none" w:sz="0" w:space="0" w:color="auto"/>
        <w:right w:val="none" w:sz="0" w:space="0" w:color="auto"/>
      </w:divBdr>
    </w:div>
    <w:div w:id="1660303679">
      <w:bodyDiv w:val="1"/>
      <w:marLeft w:val="0"/>
      <w:marRight w:val="0"/>
      <w:marTop w:val="0"/>
      <w:marBottom w:val="0"/>
      <w:divBdr>
        <w:top w:val="none" w:sz="0" w:space="0" w:color="auto"/>
        <w:left w:val="none" w:sz="0" w:space="0" w:color="auto"/>
        <w:bottom w:val="none" w:sz="0" w:space="0" w:color="auto"/>
        <w:right w:val="none" w:sz="0" w:space="0" w:color="auto"/>
      </w:divBdr>
    </w:div>
    <w:div w:id="1666203135">
      <w:bodyDiv w:val="1"/>
      <w:marLeft w:val="0"/>
      <w:marRight w:val="0"/>
      <w:marTop w:val="0"/>
      <w:marBottom w:val="0"/>
      <w:divBdr>
        <w:top w:val="none" w:sz="0" w:space="0" w:color="auto"/>
        <w:left w:val="none" w:sz="0" w:space="0" w:color="auto"/>
        <w:bottom w:val="none" w:sz="0" w:space="0" w:color="auto"/>
        <w:right w:val="none" w:sz="0" w:space="0" w:color="auto"/>
      </w:divBdr>
    </w:div>
    <w:div w:id="1666518375">
      <w:bodyDiv w:val="1"/>
      <w:marLeft w:val="0"/>
      <w:marRight w:val="0"/>
      <w:marTop w:val="0"/>
      <w:marBottom w:val="0"/>
      <w:divBdr>
        <w:top w:val="none" w:sz="0" w:space="0" w:color="auto"/>
        <w:left w:val="none" w:sz="0" w:space="0" w:color="auto"/>
        <w:bottom w:val="none" w:sz="0" w:space="0" w:color="auto"/>
        <w:right w:val="none" w:sz="0" w:space="0" w:color="auto"/>
      </w:divBdr>
    </w:div>
    <w:div w:id="1667055294">
      <w:bodyDiv w:val="1"/>
      <w:marLeft w:val="0"/>
      <w:marRight w:val="0"/>
      <w:marTop w:val="0"/>
      <w:marBottom w:val="0"/>
      <w:divBdr>
        <w:top w:val="none" w:sz="0" w:space="0" w:color="auto"/>
        <w:left w:val="none" w:sz="0" w:space="0" w:color="auto"/>
        <w:bottom w:val="none" w:sz="0" w:space="0" w:color="auto"/>
        <w:right w:val="none" w:sz="0" w:space="0" w:color="auto"/>
      </w:divBdr>
    </w:div>
    <w:div w:id="1669092920">
      <w:bodyDiv w:val="1"/>
      <w:marLeft w:val="0"/>
      <w:marRight w:val="0"/>
      <w:marTop w:val="0"/>
      <w:marBottom w:val="0"/>
      <w:divBdr>
        <w:top w:val="none" w:sz="0" w:space="0" w:color="auto"/>
        <w:left w:val="none" w:sz="0" w:space="0" w:color="auto"/>
        <w:bottom w:val="none" w:sz="0" w:space="0" w:color="auto"/>
        <w:right w:val="none" w:sz="0" w:space="0" w:color="auto"/>
      </w:divBdr>
    </w:div>
    <w:div w:id="1683050653">
      <w:bodyDiv w:val="1"/>
      <w:marLeft w:val="0"/>
      <w:marRight w:val="0"/>
      <w:marTop w:val="0"/>
      <w:marBottom w:val="0"/>
      <w:divBdr>
        <w:top w:val="none" w:sz="0" w:space="0" w:color="auto"/>
        <w:left w:val="none" w:sz="0" w:space="0" w:color="auto"/>
        <w:bottom w:val="none" w:sz="0" w:space="0" w:color="auto"/>
        <w:right w:val="none" w:sz="0" w:space="0" w:color="auto"/>
      </w:divBdr>
    </w:div>
    <w:div w:id="1685940787">
      <w:bodyDiv w:val="1"/>
      <w:marLeft w:val="0"/>
      <w:marRight w:val="0"/>
      <w:marTop w:val="0"/>
      <w:marBottom w:val="0"/>
      <w:divBdr>
        <w:top w:val="none" w:sz="0" w:space="0" w:color="auto"/>
        <w:left w:val="none" w:sz="0" w:space="0" w:color="auto"/>
        <w:bottom w:val="none" w:sz="0" w:space="0" w:color="auto"/>
        <w:right w:val="none" w:sz="0" w:space="0" w:color="auto"/>
      </w:divBdr>
    </w:div>
    <w:div w:id="1687052331">
      <w:bodyDiv w:val="1"/>
      <w:marLeft w:val="0"/>
      <w:marRight w:val="0"/>
      <w:marTop w:val="0"/>
      <w:marBottom w:val="0"/>
      <w:divBdr>
        <w:top w:val="none" w:sz="0" w:space="0" w:color="auto"/>
        <w:left w:val="none" w:sz="0" w:space="0" w:color="auto"/>
        <w:bottom w:val="none" w:sz="0" w:space="0" w:color="auto"/>
        <w:right w:val="none" w:sz="0" w:space="0" w:color="auto"/>
      </w:divBdr>
    </w:div>
    <w:div w:id="1688292012">
      <w:bodyDiv w:val="1"/>
      <w:marLeft w:val="0"/>
      <w:marRight w:val="0"/>
      <w:marTop w:val="0"/>
      <w:marBottom w:val="0"/>
      <w:divBdr>
        <w:top w:val="none" w:sz="0" w:space="0" w:color="auto"/>
        <w:left w:val="none" w:sz="0" w:space="0" w:color="auto"/>
        <w:bottom w:val="none" w:sz="0" w:space="0" w:color="auto"/>
        <w:right w:val="none" w:sz="0" w:space="0" w:color="auto"/>
      </w:divBdr>
    </w:div>
    <w:div w:id="1690182983">
      <w:bodyDiv w:val="1"/>
      <w:marLeft w:val="0"/>
      <w:marRight w:val="0"/>
      <w:marTop w:val="0"/>
      <w:marBottom w:val="0"/>
      <w:divBdr>
        <w:top w:val="none" w:sz="0" w:space="0" w:color="auto"/>
        <w:left w:val="none" w:sz="0" w:space="0" w:color="auto"/>
        <w:bottom w:val="none" w:sz="0" w:space="0" w:color="auto"/>
        <w:right w:val="none" w:sz="0" w:space="0" w:color="auto"/>
      </w:divBdr>
    </w:div>
    <w:div w:id="1691643210">
      <w:bodyDiv w:val="1"/>
      <w:marLeft w:val="0"/>
      <w:marRight w:val="0"/>
      <w:marTop w:val="0"/>
      <w:marBottom w:val="0"/>
      <w:divBdr>
        <w:top w:val="none" w:sz="0" w:space="0" w:color="auto"/>
        <w:left w:val="none" w:sz="0" w:space="0" w:color="auto"/>
        <w:bottom w:val="none" w:sz="0" w:space="0" w:color="auto"/>
        <w:right w:val="none" w:sz="0" w:space="0" w:color="auto"/>
      </w:divBdr>
    </w:div>
    <w:div w:id="1694455892">
      <w:bodyDiv w:val="1"/>
      <w:marLeft w:val="0"/>
      <w:marRight w:val="0"/>
      <w:marTop w:val="0"/>
      <w:marBottom w:val="0"/>
      <w:divBdr>
        <w:top w:val="none" w:sz="0" w:space="0" w:color="auto"/>
        <w:left w:val="none" w:sz="0" w:space="0" w:color="auto"/>
        <w:bottom w:val="none" w:sz="0" w:space="0" w:color="auto"/>
        <w:right w:val="none" w:sz="0" w:space="0" w:color="auto"/>
      </w:divBdr>
    </w:div>
    <w:div w:id="1698509934">
      <w:bodyDiv w:val="1"/>
      <w:marLeft w:val="0"/>
      <w:marRight w:val="0"/>
      <w:marTop w:val="0"/>
      <w:marBottom w:val="0"/>
      <w:divBdr>
        <w:top w:val="none" w:sz="0" w:space="0" w:color="auto"/>
        <w:left w:val="none" w:sz="0" w:space="0" w:color="auto"/>
        <w:bottom w:val="none" w:sz="0" w:space="0" w:color="auto"/>
        <w:right w:val="none" w:sz="0" w:space="0" w:color="auto"/>
      </w:divBdr>
    </w:div>
    <w:div w:id="1699432328">
      <w:bodyDiv w:val="1"/>
      <w:marLeft w:val="0"/>
      <w:marRight w:val="0"/>
      <w:marTop w:val="0"/>
      <w:marBottom w:val="0"/>
      <w:divBdr>
        <w:top w:val="none" w:sz="0" w:space="0" w:color="auto"/>
        <w:left w:val="none" w:sz="0" w:space="0" w:color="auto"/>
        <w:bottom w:val="none" w:sz="0" w:space="0" w:color="auto"/>
        <w:right w:val="none" w:sz="0" w:space="0" w:color="auto"/>
      </w:divBdr>
    </w:div>
    <w:div w:id="1702395766">
      <w:bodyDiv w:val="1"/>
      <w:marLeft w:val="0"/>
      <w:marRight w:val="0"/>
      <w:marTop w:val="0"/>
      <w:marBottom w:val="0"/>
      <w:divBdr>
        <w:top w:val="none" w:sz="0" w:space="0" w:color="auto"/>
        <w:left w:val="none" w:sz="0" w:space="0" w:color="auto"/>
        <w:bottom w:val="none" w:sz="0" w:space="0" w:color="auto"/>
        <w:right w:val="none" w:sz="0" w:space="0" w:color="auto"/>
      </w:divBdr>
    </w:div>
    <w:div w:id="1704400950">
      <w:bodyDiv w:val="1"/>
      <w:marLeft w:val="0"/>
      <w:marRight w:val="0"/>
      <w:marTop w:val="0"/>
      <w:marBottom w:val="0"/>
      <w:divBdr>
        <w:top w:val="none" w:sz="0" w:space="0" w:color="auto"/>
        <w:left w:val="none" w:sz="0" w:space="0" w:color="auto"/>
        <w:bottom w:val="none" w:sz="0" w:space="0" w:color="auto"/>
        <w:right w:val="none" w:sz="0" w:space="0" w:color="auto"/>
      </w:divBdr>
    </w:div>
    <w:div w:id="1709911519">
      <w:bodyDiv w:val="1"/>
      <w:marLeft w:val="0"/>
      <w:marRight w:val="0"/>
      <w:marTop w:val="0"/>
      <w:marBottom w:val="0"/>
      <w:divBdr>
        <w:top w:val="none" w:sz="0" w:space="0" w:color="auto"/>
        <w:left w:val="none" w:sz="0" w:space="0" w:color="auto"/>
        <w:bottom w:val="none" w:sz="0" w:space="0" w:color="auto"/>
        <w:right w:val="none" w:sz="0" w:space="0" w:color="auto"/>
      </w:divBdr>
    </w:div>
    <w:div w:id="1713268387">
      <w:bodyDiv w:val="1"/>
      <w:marLeft w:val="0"/>
      <w:marRight w:val="0"/>
      <w:marTop w:val="0"/>
      <w:marBottom w:val="0"/>
      <w:divBdr>
        <w:top w:val="none" w:sz="0" w:space="0" w:color="auto"/>
        <w:left w:val="none" w:sz="0" w:space="0" w:color="auto"/>
        <w:bottom w:val="none" w:sz="0" w:space="0" w:color="auto"/>
        <w:right w:val="none" w:sz="0" w:space="0" w:color="auto"/>
      </w:divBdr>
    </w:div>
    <w:div w:id="1713919943">
      <w:bodyDiv w:val="1"/>
      <w:marLeft w:val="0"/>
      <w:marRight w:val="0"/>
      <w:marTop w:val="0"/>
      <w:marBottom w:val="0"/>
      <w:divBdr>
        <w:top w:val="none" w:sz="0" w:space="0" w:color="auto"/>
        <w:left w:val="none" w:sz="0" w:space="0" w:color="auto"/>
        <w:bottom w:val="none" w:sz="0" w:space="0" w:color="auto"/>
        <w:right w:val="none" w:sz="0" w:space="0" w:color="auto"/>
      </w:divBdr>
    </w:div>
    <w:div w:id="1715347951">
      <w:bodyDiv w:val="1"/>
      <w:marLeft w:val="0"/>
      <w:marRight w:val="0"/>
      <w:marTop w:val="0"/>
      <w:marBottom w:val="0"/>
      <w:divBdr>
        <w:top w:val="none" w:sz="0" w:space="0" w:color="auto"/>
        <w:left w:val="none" w:sz="0" w:space="0" w:color="auto"/>
        <w:bottom w:val="none" w:sz="0" w:space="0" w:color="auto"/>
        <w:right w:val="none" w:sz="0" w:space="0" w:color="auto"/>
      </w:divBdr>
    </w:div>
    <w:div w:id="1716395462">
      <w:bodyDiv w:val="1"/>
      <w:marLeft w:val="0"/>
      <w:marRight w:val="0"/>
      <w:marTop w:val="0"/>
      <w:marBottom w:val="0"/>
      <w:divBdr>
        <w:top w:val="none" w:sz="0" w:space="0" w:color="auto"/>
        <w:left w:val="none" w:sz="0" w:space="0" w:color="auto"/>
        <w:bottom w:val="none" w:sz="0" w:space="0" w:color="auto"/>
        <w:right w:val="none" w:sz="0" w:space="0" w:color="auto"/>
      </w:divBdr>
    </w:div>
    <w:div w:id="1717194873">
      <w:bodyDiv w:val="1"/>
      <w:marLeft w:val="0"/>
      <w:marRight w:val="0"/>
      <w:marTop w:val="0"/>
      <w:marBottom w:val="0"/>
      <w:divBdr>
        <w:top w:val="none" w:sz="0" w:space="0" w:color="auto"/>
        <w:left w:val="none" w:sz="0" w:space="0" w:color="auto"/>
        <w:bottom w:val="none" w:sz="0" w:space="0" w:color="auto"/>
        <w:right w:val="none" w:sz="0" w:space="0" w:color="auto"/>
      </w:divBdr>
    </w:div>
    <w:div w:id="1727142350">
      <w:bodyDiv w:val="1"/>
      <w:marLeft w:val="0"/>
      <w:marRight w:val="0"/>
      <w:marTop w:val="0"/>
      <w:marBottom w:val="0"/>
      <w:divBdr>
        <w:top w:val="none" w:sz="0" w:space="0" w:color="auto"/>
        <w:left w:val="none" w:sz="0" w:space="0" w:color="auto"/>
        <w:bottom w:val="none" w:sz="0" w:space="0" w:color="auto"/>
        <w:right w:val="none" w:sz="0" w:space="0" w:color="auto"/>
      </w:divBdr>
    </w:div>
    <w:div w:id="1732192011">
      <w:bodyDiv w:val="1"/>
      <w:marLeft w:val="0"/>
      <w:marRight w:val="0"/>
      <w:marTop w:val="0"/>
      <w:marBottom w:val="0"/>
      <w:divBdr>
        <w:top w:val="none" w:sz="0" w:space="0" w:color="auto"/>
        <w:left w:val="none" w:sz="0" w:space="0" w:color="auto"/>
        <w:bottom w:val="none" w:sz="0" w:space="0" w:color="auto"/>
        <w:right w:val="none" w:sz="0" w:space="0" w:color="auto"/>
      </w:divBdr>
    </w:div>
    <w:div w:id="1733188405">
      <w:bodyDiv w:val="1"/>
      <w:marLeft w:val="0"/>
      <w:marRight w:val="0"/>
      <w:marTop w:val="0"/>
      <w:marBottom w:val="0"/>
      <w:divBdr>
        <w:top w:val="none" w:sz="0" w:space="0" w:color="auto"/>
        <w:left w:val="none" w:sz="0" w:space="0" w:color="auto"/>
        <w:bottom w:val="none" w:sz="0" w:space="0" w:color="auto"/>
        <w:right w:val="none" w:sz="0" w:space="0" w:color="auto"/>
      </w:divBdr>
    </w:div>
    <w:div w:id="1736975708">
      <w:bodyDiv w:val="1"/>
      <w:marLeft w:val="0"/>
      <w:marRight w:val="0"/>
      <w:marTop w:val="0"/>
      <w:marBottom w:val="0"/>
      <w:divBdr>
        <w:top w:val="none" w:sz="0" w:space="0" w:color="auto"/>
        <w:left w:val="none" w:sz="0" w:space="0" w:color="auto"/>
        <w:bottom w:val="none" w:sz="0" w:space="0" w:color="auto"/>
        <w:right w:val="none" w:sz="0" w:space="0" w:color="auto"/>
      </w:divBdr>
    </w:div>
    <w:div w:id="1745565494">
      <w:bodyDiv w:val="1"/>
      <w:marLeft w:val="0"/>
      <w:marRight w:val="0"/>
      <w:marTop w:val="0"/>
      <w:marBottom w:val="0"/>
      <w:divBdr>
        <w:top w:val="none" w:sz="0" w:space="0" w:color="auto"/>
        <w:left w:val="none" w:sz="0" w:space="0" w:color="auto"/>
        <w:bottom w:val="none" w:sz="0" w:space="0" w:color="auto"/>
        <w:right w:val="none" w:sz="0" w:space="0" w:color="auto"/>
      </w:divBdr>
    </w:div>
    <w:div w:id="1745763893">
      <w:bodyDiv w:val="1"/>
      <w:marLeft w:val="0"/>
      <w:marRight w:val="0"/>
      <w:marTop w:val="0"/>
      <w:marBottom w:val="0"/>
      <w:divBdr>
        <w:top w:val="none" w:sz="0" w:space="0" w:color="auto"/>
        <w:left w:val="none" w:sz="0" w:space="0" w:color="auto"/>
        <w:bottom w:val="none" w:sz="0" w:space="0" w:color="auto"/>
        <w:right w:val="none" w:sz="0" w:space="0" w:color="auto"/>
      </w:divBdr>
    </w:div>
    <w:div w:id="1746683923">
      <w:bodyDiv w:val="1"/>
      <w:marLeft w:val="0"/>
      <w:marRight w:val="0"/>
      <w:marTop w:val="0"/>
      <w:marBottom w:val="0"/>
      <w:divBdr>
        <w:top w:val="none" w:sz="0" w:space="0" w:color="auto"/>
        <w:left w:val="none" w:sz="0" w:space="0" w:color="auto"/>
        <w:bottom w:val="none" w:sz="0" w:space="0" w:color="auto"/>
        <w:right w:val="none" w:sz="0" w:space="0" w:color="auto"/>
      </w:divBdr>
    </w:div>
    <w:div w:id="1747874736">
      <w:bodyDiv w:val="1"/>
      <w:marLeft w:val="0"/>
      <w:marRight w:val="0"/>
      <w:marTop w:val="0"/>
      <w:marBottom w:val="0"/>
      <w:divBdr>
        <w:top w:val="none" w:sz="0" w:space="0" w:color="auto"/>
        <w:left w:val="none" w:sz="0" w:space="0" w:color="auto"/>
        <w:bottom w:val="none" w:sz="0" w:space="0" w:color="auto"/>
        <w:right w:val="none" w:sz="0" w:space="0" w:color="auto"/>
      </w:divBdr>
    </w:div>
    <w:div w:id="1752387515">
      <w:bodyDiv w:val="1"/>
      <w:marLeft w:val="0"/>
      <w:marRight w:val="0"/>
      <w:marTop w:val="0"/>
      <w:marBottom w:val="0"/>
      <w:divBdr>
        <w:top w:val="none" w:sz="0" w:space="0" w:color="auto"/>
        <w:left w:val="none" w:sz="0" w:space="0" w:color="auto"/>
        <w:bottom w:val="none" w:sz="0" w:space="0" w:color="auto"/>
        <w:right w:val="none" w:sz="0" w:space="0" w:color="auto"/>
      </w:divBdr>
    </w:div>
    <w:div w:id="1752656838">
      <w:bodyDiv w:val="1"/>
      <w:marLeft w:val="0"/>
      <w:marRight w:val="0"/>
      <w:marTop w:val="0"/>
      <w:marBottom w:val="0"/>
      <w:divBdr>
        <w:top w:val="none" w:sz="0" w:space="0" w:color="auto"/>
        <w:left w:val="none" w:sz="0" w:space="0" w:color="auto"/>
        <w:bottom w:val="none" w:sz="0" w:space="0" w:color="auto"/>
        <w:right w:val="none" w:sz="0" w:space="0" w:color="auto"/>
      </w:divBdr>
    </w:div>
    <w:div w:id="1757631484">
      <w:bodyDiv w:val="1"/>
      <w:marLeft w:val="0"/>
      <w:marRight w:val="0"/>
      <w:marTop w:val="0"/>
      <w:marBottom w:val="0"/>
      <w:divBdr>
        <w:top w:val="none" w:sz="0" w:space="0" w:color="auto"/>
        <w:left w:val="none" w:sz="0" w:space="0" w:color="auto"/>
        <w:bottom w:val="none" w:sz="0" w:space="0" w:color="auto"/>
        <w:right w:val="none" w:sz="0" w:space="0" w:color="auto"/>
      </w:divBdr>
    </w:div>
    <w:div w:id="1760909830">
      <w:bodyDiv w:val="1"/>
      <w:marLeft w:val="0"/>
      <w:marRight w:val="0"/>
      <w:marTop w:val="0"/>
      <w:marBottom w:val="0"/>
      <w:divBdr>
        <w:top w:val="none" w:sz="0" w:space="0" w:color="auto"/>
        <w:left w:val="none" w:sz="0" w:space="0" w:color="auto"/>
        <w:bottom w:val="none" w:sz="0" w:space="0" w:color="auto"/>
        <w:right w:val="none" w:sz="0" w:space="0" w:color="auto"/>
      </w:divBdr>
    </w:div>
    <w:div w:id="1767069314">
      <w:bodyDiv w:val="1"/>
      <w:marLeft w:val="0"/>
      <w:marRight w:val="0"/>
      <w:marTop w:val="0"/>
      <w:marBottom w:val="0"/>
      <w:divBdr>
        <w:top w:val="none" w:sz="0" w:space="0" w:color="auto"/>
        <w:left w:val="none" w:sz="0" w:space="0" w:color="auto"/>
        <w:bottom w:val="none" w:sz="0" w:space="0" w:color="auto"/>
        <w:right w:val="none" w:sz="0" w:space="0" w:color="auto"/>
      </w:divBdr>
    </w:div>
    <w:div w:id="1773668412">
      <w:bodyDiv w:val="1"/>
      <w:marLeft w:val="0"/>
      <w:marRight w:val="0"/>
      <w:marTop w:val="0"/>
      <w:marBottom w:val="0"/>
      <w:divBdr>
        <w:top w:val="none" w:sz="0" w:space="0" w:color="auto"/>
        <w:left w:val="none" w:sz="0" w:space="0" w:color="auto"/>
        <w:bottom w:val="none" w:sz="0" w:space="0" w:color="auto"/>
        <w:right w:val="none" w:sz="0" w:space="0" w:color="auto"/>
      </w:divBdr>
    </w:div>
    <w:div w:id="1778139738">
      <w:bodyDiv w:val="1"/>
      <w:marLeft w:val="0"/>
      <w:marRight w:val="0"/>
      <w:marTop w:val="0"/>
      <w:marBottom w:val="0"/>
      <w:divBdr>
        <w:top w:val="none" w:sz="0" w:space="0" w:color="auto"/>
        <w:left w:val="none" w:sz="0" w:space="0" w:color="auto"/>
        <w:bottom w:val="none" w:sz="0" w:space="0" w:color="auto"/>
        <w:right w:val="none" w:sz="0" w:space="0" w:color="auto"/>
      </w:divBdr>
    </w:div>
    <w:div w:id="1781098358">
      <w:bodyDiv w:val="1"/>
      <w:marLeft w:val="0"/>
      <w:marRight w:val="0"/>
      <w:marTop w:val="0"/>
      <w:marBottom w:val="0"/>
      <w:divBdr>
        <w:top w:val="none" w:sz="0" w:space="0" w:color="auto"/>
        <w:left w:val="none" w:sz="0" w:space="0" w:color="auto"/>
        <w:bottom w:val="none" w:sz="0" w:space="0" w:color="auto"/>
        <w:right w:val="none" w:sz="0" w:space="0" w:color="auto"/>
      </w:divBdr>
    </w:div>
    <w:div w:id="1786536266">
      <w:bodyDiv w:val="1"/>
      <w:marLeft w:val="0"/>
      <w:marRight w:val="0"/>
      <w:marTop w:val="0"/>
      <w:marBottom w:val="0"/>
      <w:divBdr>
        <w:top w:val="none" w:sz="0" w:space="0" w:color="auto"/>
        <w:left w:val="none" w:sz="0" w:space="0" w:color="auto"/>
        <w:bottom w:val="none" w:sz="0" w:space="0" w:color="auto"/>
        <w:right w:val="none" w:sz="0" w:space="0" w:color="auto"/>
      </w:divBdr>
    </w:div>
    <w:div w:id="1787312184">
      <w:bodyDiv w:val="1"/>
      <w:marLeft w:val="0"/>
      <w:marRight w:val="0"/>
      <w:marTop w:val="0"/>
      <w:marBottom w:val="0"/>
      <w:divBdr>
        <w:top w:val="none" w:sz="0" w:space="0" w:color="auto"/>
        <w:left w:val="none" w:sz="0" w:space="0" w:color="auto"/>
        <w:bottom w:val="none" w:sz="0" w:space="0" w:color="auto"/>
        <w:right w:val="none" w:sz="0" w:space="0" w:color="auto"/>
      </w:divBdr>
    </w:div>
    <w:div w:id="1791977119">
      <w:bodyDiv w:val="1"/>
      <w:marLeft w:val="0"/>
      <w:marRight w:val="0"/>
      <w:marTop w:val="0"/>
      <w:marBottom w:val="0"/>
      <w:divBdr>
        <w:top w:val="none" w:sz="0" w:space="0" w:color="auto"/>
        <w:left w:val="none" w:sz="0" w:space="0" w:color="auto"/>
        <w:bottom w:val="none" w:sz="0" w:space="0" w:color="auto"/>
        <w:right w:val="none" w:sz="0" w:space="0" w:color="auto"/>
      </w:divBdr>
    </w:div>
    <w:div w:id="1793817762">
      <w:bodyDiv w:val="1"/>
      <w:marLeft w:val="0"/>
      <w:marRight w:val="0"/>
      <w:marTop w:val="0"/>
      <w:marBottom w:val="0"/>
      <w:divBdr>
        <w:top w:val="none" w:sz="0" w:space="0" w:color="auto"/>
        <w:left w:val="none" w:sz="0" w:space="0" w:color="auto"/>
        <w:bottom w:val="none" w:sz="0" w:space="0" w:color="auto"/>
        <w:right w:val="none" w:sz="0" w:space="0" w:color="auto"/>
      </w:divBdr>
    </w:div>
    <w:div w:id="1796481759">
      <w:bodyDiv w:val="1"/>
      <w:marLeft w:val="0"/>
      <w:marRight w:val="0"/>
      <w:marTop w:val="0"/>
      <w:marBottom w:val="0"/>
      <w:divBdr>
        <w:top w:val="none" w:sz="0" w:space="0" w:color="auto"/>
        <w:left w:val="none" w:sz="0" w:space="0" w:color="auto"/>
        <w:bottom w:val="none" w:sz="0" w:space="0" w:color="auto"/>
        <w:right w:val="none" w:sz="0" w:space="0" w:color="auto"/>
      </w:divBdr>
    </w:div>
    <w:div w:id="1802307050">
      <w:bodyDiv w:val="1"/>
      <w:marLeft w:val="0"/>
      <w:marRight w:val="0"/>
      <w:marTop w:val="0"/>
      <w:marBottom w:val="0"/>
      <w:divBdr>
        <w:top w:val="none" w:sz="0" w:space="0" w:color="auto"/>
        <w:left w:val="none" w:sz="0" w:space="0" w:color="auto"/>
        <w:bottom w:val="none" w:sz="0" w:space="0" w:color="auto"/>
        <w:right w:val="none" w:sz="0" w:space="0" w:color="auto"/>
      </w:divBdr>
    </w:div>
    <w:div w:id="1805152508">
      <w:bodyDiv w:val="1"/>
      <w:marLeft w:val="0"/>
      <w:marRight w:val="0"/>
      <w:marTop w:val="0"/>
      <w:marBottom w:val="0"/>
      <w:divBdr>
        <w:top w:val="none" w:sz="0" w:space="0" w:color="auto"/>
        <w:left w:val="none" w:sz="0" w:space="0" w:color="auto"/>
        <w:bottom w:val="none" w:sz="0" w:space="0" w:color="auto"/>
        <w:right w:val="none" w:sz="0" w:space="0" w:color="auto"/>
      </w:divBdr>
    </w:div>
    <w:div w:id="1805807547">
      <w:bodyDiv w:val="1"/>
      <w:marLeft w:val="0"/>
      <w:marRight w:val="0"/>
      <w:marTop w:val="0"/>
      <w:marBottom w:val="0"/>
      <w:divBdr>
        <w:top w:val="none" w:sz="0" w:space="0" w:color="auto"/>
        <w:left w:val="none" w:sz="0" w:space="0" w:color="auto"/>
        <w:bottom w:val="none" w:sz="0" w:space="0" w:color="auto"/>
        <w:right w:val="none" w:sz="0" w:space="0" w:color="auto"/>
      </w:divBdr>
    </w:div>
    <w:div w:id="1806004846">
      <w:bodyDiv w:val="1"/>
      <w:marLeft w:val="0"/>
      <w:marRight w:val="0"/>
      <w:marTop w:val="0"/>
      <w:marBottom w:val="0"/>
      <w:divBdr>
        <w:top w:val="none" w:sz="0" w:space="0" w:color="auto"/>
        <w:left w:val="none" w:sz="0" w:space="0" w:color="auto"/>
        <w:bottom w:val="none" w:sz="0" w:space="0" w:color="auto"/>
        <w:right w:val="none" w:sz="0" w:space="0" w:color="auto"/>
      </w:divBdr>
    </w:div>
    <w:div w:id="1809086076">
      <w:bodyDiv w:val="1"/>
      <w:marLeft w:val="0"/>
      <w:marRight w:val="0"/>
      <w:marTop w:val="0"/>
      <w:marBottom w:val="0"/>
      <w:divBdr>
        <w:top w:val="none" w:sz="0" w:space="0" w:color="auto"/>
        <w:left w:val="none" w:sz="0" w:space="0" w:color="auto"/>
        <w:bottom w:val="none" w:sz="0" w:space="0" w:color="auto"/>
        <w:right w:val="none" w:sz="0" w:space="0" w:color="auto"/>
      </w:divBdr>
    </w:div>
    <w:div w:id="1809862840">
      <w:bodyDiv w:val="1"/>
      <w:marLeft w:val="0"/>
      <w:marRight w:val="0"/>
      <w:marTop w:val="0"/>
      <w:marBottom w:val="0"/>
      <w:divBdr>
        <w:top w:val="none" w:sz="0" w:space="0" w:color="auto"/>
        <w:left w:val="none" w:sz="0" w:space="0" w:color="auto"/>
        <w:bottom w:val="none" w:sz="0" w:space="0" w:color="auto"/>
        <w:right w:val="none" w:sz="0" w:space="0" w:color="auto"/>
      </w:divBdr>
    </w:div>
    <w:div w:id="1810634852">
      <w:bodyDiv w:val="1"/>
      <w:marLeft w:val="0"/>
      <w:marRight w:val="0"/>
      <w:marTop w:val="0"/>
      <w:marBottom w:val="0"/>
      <w:divBdr>
        <w:top w:val="none" w:sz="0" w:space="0" w:color="auto"/>
        <w:left w:val="none" w:sz="0" w:space="0" w:color="auto"/>
        <w:bottom w:val="none" w:sz="0" w:space="0" w:color="auto"/>
        <w:right w:val="none" w:sz="0" w:space="0" w:color="auto"/>
      </w:divBdr>
    </w:div>
    <w:div w:id="1812554371">
      <w:bodyDiv w:val="1"/>
      <w:marLeft w:val="0"/>
      <w:marRight w:val="0"/>
      <w:marTop w:val="0"/>
      <w:marBottom w:val="0"/>
      <w:divBdr>
        <w:top w:val="none" w:sz="0" w:space="0" w:color="auto"/>
        <w:left w:val="none" w:sz="0" w:space="0" w:color="auto"/>
        <w:bottom w:val="none" w:sz="0" w:space="0" w:color="auto"/>
        <w:right w:val="none" w:sz="0" w:space="0" w:color="auto"/>
      </w:divBdr>
    </w:div>
    <w:div w:id="1815364648">
      <w:bodyDiv w:val="1"/>
      <w:marLeft w:val="0"/>
      <w:marRight w:val="0"/>
      <w:marTop w:val="0"/>
      <w:marBottom w:val="0"/>
      <w:divBdr>
        <w:top w:val="none" w:sz="0" w:space="0" w:color="auto"/>
        <w:left w:val="none" w:sz="0" w:space="0" w:color="auto"/>
        <w:bottom w:val="none" w:sz="0" w:space="0" w:color="auto"/>
        <w:right w:val="none" w:sz="0" w:space="0" w:color="auto"/>
      </w:divBdr>
    </w:div>
    <w:div w:id="1816219590">
      <w:bodyDiv w:val="1"/>
      <w:marLeft w:val="0"/>
      <w:marRight w:val="0"/>
      <w:marTop w:val="0"/>
      <w:marBottom w:val="0"/>
      <w:divBdr>
        <w:top w:val="none" w:sz="0" w:space="0" w:color="auto"/>
        <w:left w:val="none" w:sz="0" w:space="0" w:color="auto"/>
        <w:bottom w:val="none" w:sz="0" w:space="0" w:color="auto"/>
        <w:right w:val="none" w:sz="0" w:space="0" w:color="auto"/>
      </w:divBdr>
    </w:div>
    <w:div w:id="1817330522">
      <w:bodyDiv w:val="1"/>
      <w:marLeft w:val="0"/>
      <w:marRight w:val="0"/>
      <w:marTop w:val="0"/>
      <w:marBottom w:val="0"/>
      <w:divBdr>
        <w:top w:val="none" w:sz="0" w:space="0" w:color="auto"/>
        <w:left w:val="none" w:sz="0" w:space="0" w:color="auto"/>
        <w:bottom w:val="none" w:sz="0" w:space="0" w:color="auto"/>
        <w:right w:val="none" w:sz="0" w:space="0" w:color="auto"/>
      </w:divBdr>
    </w:div>
    <w:div w:id="1819612228">
      <w:bodyDiv w:val="1"/>
      <w:marLeft w:val="0"/>
      <w:marRight w:val="0"/>
      <w:marTop w:val="0"/>
      <w:marBottom w:val="0"/>
      <w:divBdr>
        <w:top w:val="none" w:sz="0" w:space="0" w:color="auto"/>
        <w:left w:val="none" w:sz="0" w:space="0" w:color="auto"/>
        <w:bottom w:val="none" w:sz="0" w:space="0" w:color="auto"/>
        <w:right w:val="none" w:sz="0" w:space="0" w:color="auto"/>
      </w:divBdr>
    </w:div>
    <w:div w:id="1823303845">
      <w:bodyDiv w:val="1"/>
      <w:marLeft w:val="0"/>
      <w:marRight w:val="0"/>
      <w:marTop w:val="0"/>
      <w:marBottom w:val="0"/>
      <w:divBdr>
        <w:top w:val="none" w:sz="0" w:space="0" w:color="auto"/>
        <w:left w:val="none" w:sz="0" w:space="0" w:color="auto"/>
        <w:bottom w:val="none" w:sz="0" w:space="0" w:color="auto"/>
        <w:right w:val="none" w:sz="0" w:space="0" w:color="auto"/>
      </w:divBdr>
    </w:div>
    <w:div w:id="1823695763">
      <w:bodyDiv w:val="1"/>
      <w:marLeft w:val="0"/>
      <w:marRight w:val="0"/>
      <w:marTop w:val="0"/>
      <w:marBottom w:val="0"/>
      <w:divBdr>
        <w:top w:val="none" w:sz="0" w:space="0" w:color="auto"/>
        <w:left w:val="none" w:sz="0" w:space="0" w:color="auto"/>
        <w:bottom w:val="none" w:sz="0" w:space="0" w:color="auto"/>
        <w:right w:val="none" w:sz="0" w:space="0" w:color="auto"/>
      </w:divBdr>
    </w:div>
    <w:div w:id="1824272196">
      <w:bodyDiv w:val="1"/>
      <w:marLeft w:val="0"/>
      <w:marRight w:val="0"/>
      <w:marTop w:val="0"/>
      <w:marBottom w:val="0"/>
      <w:divBdr>
        <w:top w:val="none" w:sz="0" w:space="0" w:color="auto"/>
        <w:left w:val="none" w:sz="0" w:space="0" w:color="auto"/>
        <w:bottom w:val="none" w:sz="0" w:space="0" w:color="auto"/>
        <w:right w:val="none" w:sz="0" w:space="0" w:color="auto"/>
      </w:divBdr>
    </w:div>
    <w:div w:id="1828551374">
      <w:bodyDiv w:val="1"/>
      <w:marLeft w:val="0"/>
      <w:marRight w:val="0"/>
      <w:marTop w:val="0"/>
      <w:marBottom w:val="0"/>
      <w:divBdr>
        <w:top w:val="none" w:sz="0" w:space="0" w:color="auto"/>
        <w:left w:val="none" w:sz="0" w:space="0" w:color="auto"/>
        <w:bottom w:val="none" w:sz="0" w:space="0" w:color="auto"/>
        <w:right w:val="none" w:sz="0" w:space="0" w:color="auto"/>
      </w:divBdr>
    </w:div>
    <w:div w:id="1828932205">
      <w:bodyDiv w:val="1"/>
      <w:marLeft w:val="0"/>
      <w:marRight w:val="0"/>
      <w:marTop w:val="0"/>
      <w:marBottom w:val="0"/>
      <w:divBdr>
        <w:top w:val="none" w:sz="0" w:space="0" w:color="auto"/>
        <w:left w:val="none" w:sz="0" w:space="0" w:color="auto"/>
        <w:bottom w:val="none" w:sz="0" w:space="0" w:color="auto"/>
        <w:right w:val="none" w:sz="0" w:space="0" w:color="auto"/>
      </w:divBdr>
    </w:div>
    <w:div w:id="1834176345">
      <w:bodyDiv w:val="1"/>
      <w:marLeft w:val="0"/>
      <w:marRight w:val="0"/>
      <w:marTop w:val="0"/>
      <w:marBottom w:val="0"/>
      <w:divBdr>
        <w:top w:val="none" w:sz="0" w:space="0" w:color="auto"/>
        <w:left w:val="none" w:sz="0" w:space="0" w:color="auto"/>
        <w:bottom w:val="none" w:sz="0" w:space="0" w:color="auto"/>
        <w:right w:val="none" w:sz="0" w:space="0" w:color="auto"/>
      </w:divBdr>
    </w:div>
    <w:div w:id="1838307204">
      <w:bodyDiv w:val="1"/>
      <w:marLeft w:val="0"/>
      <w:marRight w:val="0"/>
      <w:marTop w:val="0"/>
      <w:marBottom w:val="0"/>
      <w:divBdr>
        <w:top w:val="none" w:sz="0" w:space="0" w:color="auto"/>
        <w:left w:val="none" w:sz="0" w:space="0" w:color="auto"/>
        <w:bottom w:val="none" w:sz="0" w:space="0" w:color="auto"/>
        <w:right w:val="none" w:sz="0" w:space="0" w:color="auto"/>
      </w:divBdr>
    </w:div>
    <w:div w:id="1840274130">
      <w:bodyDiv w:val="1"/>
      <w:marLeft w:val="0"/>
      <w:marRight w:val="0"/>
      <w:marTop w:val="0"/>
      <w:marBottom w:val="0"/>
      <w:divBdr>
        <w:top w:val="none" w:sz="0" w:space="0" w:color="auto"/>
        <w:left w:val="none" w:sz="0" w:space="0" w:color="auto"/>
        <w:bottom w:val="none" w:sz="0" w:space="0" w:color="auto"/>
        <w:right w:val="none" w:sz="0" w:space="0" w:color="auto"/>
      </w:divBdr>
    </w:div>
    <w:div w:id="1842771879">
      <w:bodyDiv w:val="1"/>
      <w:marLeft w:val="0"/>
      <w:marRight w:val="0"/>
      <w:marTop w:val="0"/>
      <w:marBottom w:val="0"/>
      <w:divBdr>
        <w:top w:val="none" w:sz="0" w:space="0" w:color="auto"/>
        <w:left w:val="none" w:sz="0" w:space="0" w:color="auto"/>
        <w:bottom w:val="none" w:sz="0" w:space="0" w:color="auto"/>
        <w:right w:val="none" w:sz="0" w:space="0" w:color="auto"/>
      </w:divBdr>
    </w:div>
    <w:div w:id="1846900433">
      <w:bodyDiv w:val="1"/>
      <w:marLeft w:val="0"/>
      <w:marRight w:val="0"/>
      <w:marTop w:val="0"/>
      <w:marBottom w:val="0"/>
      <w:divBdr>
        <w:top w:val="none" w:sz="0" w:space="0" w:color="auto"/>
        <w:left w:val="none" w:sz="0" w:space="0" w:color="auto"/>
        <w:bottom w:val="none" w:sz="0" w:space="0" w:color="auto"/>
        <w:right w:val="none" w:sz="0" w:space="0" w:color="auto"/>
      </w:divBdr>
    </w:div>
    <w:div w:id="1857380204">
      <w:bodyDiv w:val="1"/>
      <w:marLeft w:val="0"/>
      <w:marRight w:val="0"/>
      <w:marTop w:val="0"/>
      <w:marBottom w:val="0"/>
      <w:divBdr>
        <w:top w:val="none" w:sz="0" w:space="0" w:color="auto"/>
        <w:left w:val="none" w:sz="0" w:space="0" w:color="auto"/>
        <w:bottom w:val="none" w:sz="0" w:space="0" w:color="auto"/>
        <w:right w:val="none" w:sz="0" w:space="0" w:color="auto"/>
      </w:divBdr>
    </w:div>
    <w:div w:id="1857767579">
      <w:bodyDiv w:val="1"/>
      <w:marLeft w:val="0"/>
      <w:marRight w:val="0"/>
      <w:marTop w:val="0"/>
      <w:marBottom w:val="0"/>
      <w:divBdr>
        <w:top w:val="none" w:sz="0" w:space="0" w:color="auto"/>
        <w:left w:val="none" w:sz="0" w:space="0" w:color="auto"/>
        <w:bottom w:val="none" w:sz="0" w:space="0" w:color="auto"/>
        <w:right w:val="none" w:sz="0" w:space="0" w:color="auto"/>
      </w:divBdr>
    </w:div>
    <w:div w:id="1860120415">
      <w:bodyDiv w:val="1"/>
      <w:marLeft w:val="0"/>
      <w:marRight w:val="0"/>
      <w:marTop w:val="0"/>
      <w:marBottom w:val="0"/>
      <w:divBdr>
        <w:top w:val="none" w:sz="0" w:space="0" w:color="auto"/>
        <w:left w:val="none" w:sz="0" w:space="0" w:color="auto"/>
        <w:bottom w:val="none" w:sz="0" w:space="0" w:color="auto"/>
        <w:right w:val="none" w:sz="0" w:space="0" w:color="auto"/>
      </w:divBdr>
    </w:div>
    <w:div w:id="1874152517">
      <w:bodyDiv w:val="1"/>
      <w:marLeft w:val="0"/>
      <w:marRight w:val="0"/>
      <w:marTop w:val="0"/>
      <w:marBottom w:val="0"/>
      <w:divBdr>
        <w:top w:val="none" w:sz="0" w:space="0" w:color="auto"/>
        <w:left w:val="none" w:sz="0" w:space="0" w:color="auto"/>
        <w:bottom w:val="none" w:sz="0" w:space="0" w:color="auto"/>
        <w:right w:val="none" w:sz="0" w:space="0" w:color="auto"/>
      </w:divBdr>
    </w:div>
    <w:div w:id="1881361949">
      <w:bodyDiv w:val="1"/>
      <w:marLeft w:val="0"/>
      <w:marRight w:val="0"/>
      <w:marTop w:val="0"/>
      <w:marBottom w:val="0"/>
      <w:divBdr>
        <w:top w:val="none" w:sz="0" w:space="0" w:color="auto"/>
        <w:left w:val="none" w:sz="0" w:space="0" w:color="auto"/>
        <w:bottom w:val="none" w:sz="0" w:space="0" w:color="auto"/>
        <w:right w:val="none" w:sz="0" w:space="0" w:color="auto"/>
      </w:divBdr>
    </w:div>
    <w:div w:id="1881897404">
      <w:bodyDiv w:val="1"/>
      <w:marLeft w:val="0"/>
      <w:marRight w:val="0"/>
      <w:marTop w:val="0"/>
      <w:marBottom w:val="0"/>
      <w:divBdr>
        <w:top w:val="none" w:sz="0" w:space="0" w:color="auto"/>
        <w:left w:val="none" w:sz="0" w:space="0" w:color="auto"/>
        <w:bottom w:val="none" w:sz="0" w:space="0" w:color="auto"/>
        <w:right w:val="none" w:sz="0" w:space="0" w:color="auto"/>
      </w:divBdr>
    </w:div>
    <w:div w:id="1888223834">
      <w:bodyDiv w:val="1"/>
      <w:marLeft w:val="0"/>
      <w:marRight w:val="0"/>
      <w:marTop w:val="0"/>
      <w:marBottom w:val="0"/>
      <w:divBdr>
        <w:top w:val="none" w:sz="0" w:space="0" w:color="auto"/>
        <w:left w:val="none" w:sz="0" w:space="0" w:color="auto"/>
        <w:bottom w:val="none" w:sz="0" w:space="0" w:color="auto"/>
        <w:right w:val="none" w:sz="0" w:space="0" w:color="auto"/>
      </w:divBdr>
    </w:div>
    <w:div w:id="1893736672">
      <w:bodyDiv w:val="1"/>
      <w:marLeft w:val="0"/>
      <w:marRight w:val="0"/>
      <w:marTop w:val="0"/>
      <w:marBottom w:val="0"/>
      <w:divBdr>
        <w:top w:val="none" w:sz="0" w:space="0" w:color="auto"/>
        <w:left w:val="none" w:sz="0" w:space="0" w:color="auto"/>
        <w:bottom w:val="none" w:sz="0" w:space="0" w:color="auto"/>
        <w:right w:val="none" w:sz="0" w:space="0" w:color="auto"/>
      </w:divBdr>
    </w:div>
    <w:div w:id="1898396244">
      <w:bodyDiv w:val="1"/>
      <w:marLeft w:val="0"/>
      <w:marRight w:val="0"/>
      <w:marTop w:val="0"/>
      <w:marBottom w:val="0"/>
      <w:divBdr>
        <w:top w:val="none" w:sz="0" w:space="0" w:color="auto"/>
        <w:left w:val="none" w:sz="0" w:space="0" w:color="auto"/>
        <w:bottom w:val="none" w:sz="0" w:space="0" w:color="auto"/>
        <w:right w:val="none" w:sz="0" w:space="0" w:color="auto"/>
      </w:divBdr>
    </w:div>
    <w:div w:id="1898397719">
      <w:bodyDiv w:val="1"/>
      <w:marLeft w:val="0"/>
      <w:marRight w:val="0"/>
      <w:marTop w:val="0"/>
      <w:marBottom w:val="0"/>
      <w:divBdr>
        <w:top w:val="none" w:sz="0" w:space="0" w:color="auto"/>
        <w:left w:val="none" w:sz="0" w:space="0" w:color="auto"/>
        <w:bottom w:val="none" w:sz="0" w:space="0" w:color="auto"/>
        <w:right w:val="none" w:sz="0" w:space="0" w:color="auto"/>
      </w:divBdr>
    </w:div>
    <w:div w:id="1899170176">
      <w:bodyDiv w:val="1"/>
      <w:marLeft w:val="0"/>
      <w:marRight w:val="0"/>
      <w:marTop w:val="0"/>
      <w:marBottom w:val="0"/>
      <w:divBdr>
        <w:top w:val="none" w:sz="0" w:space="0" w:color="auto"/>
        <w:left w:val="none" w:sz="0" w:space="0" w:color="auto"/>
        <w:bottom w:val="none" w:sz="0" w:space="0" w:color="auto"/>
        <w:right w:val="none" w:sz="0" w:space="0" w:color="auto"/>
      </w:divBdr>
    </w:div>
    <w:div w:id="1902053058">
      <w:bodyDiv w:val="1"/>
      <w:marLeft w:val="0"/>
      <w:marRight w:val="0"/>
      <w:marTop w:val="0"/>
      <w:marBottom w:val="0"/>
      <w:divBdr>
        <w:top w:val="none" w:sz="0" w:space="0" w:color="auto"/>
        <w:left w:val="none" w:sz="0" w:space="0" w:color="auto"/>
        <w:bottom w:val="none" w:sz="0" w:space="0" w:color="auto"/>
        <w:right w:val="none" w:sz="0" w:space="0" w:color="auto"/>
      </w:divBdr>
    </w:div>
    <w:div w:id="1904439164">
      <w:bodyDiv w:val="1"/>
      <w:marLeft w:val="0"/>
      <w:marRight w:val="0"/>
      <w:marTop w:val="0"/>
      <w:marBottom w:val="0"/>
      <w:divBdr>
        <w:top w:val="none" w:sz="0" w:space="0" w:color="auto"/>
        <w:left w:val="none" w:sz="0" w:space="0" w:color="auto"/>
        <w:bottom w:val="none" w:sz="0" w:space="0" w:color="auto"/>
        <w:right w:val="none" w:sz="0" w:space="0" w:color="auto"/>
      </w:divBdr>
    </w:div>
    <w:div w:id="1905139678">
      <w:bodyDiv w:val="1"/>
      <w:marLeft w:val="0"/>
      <w:marRight w:val="0"/>
      <w:marTop w:val="0"/>
      <w:marBottom w:val="0"/>
      <w:divBdr>
        <w:top w:val="none" w:sz="0" w:space="0" w:color="auto"/>
        <w:left w:val="none" w:sz="0" w:space="0" w:color="auto"/>
        <w:bottom w:val="none" w:sz="0" w:space="0" w:color="auto"/>
        <w:right w:val="none" w:sz="0" w:space="0" w:color="auto"/>
      </w:divBdr>
    </w:div>
    <w:div w:id="1905488324">
      <w:bodyDiv w:val="1"/>
      <w:marLeft w:val="0"/>
      <w:marRight w:val="0"/>
      <w:marTop w:val="0"/>
      <w:marBottom w:val="0"/>
      <w:divBdr>
        <w:top w:val="none" w:sz="0" w:space="0" w:color="auto"/>
        <w:left w:val="none" w:sz="0" w:space="0" w:color="auto"/>
        <w:bottom w:val="none" w:sz="0" w:space="0" w:color="auto"/>
        <w:right w:val="none" w:sz="0" w:space="0" w:color="auto"/>
      </w:divBdr>
    </w:div>
    <w:div w:id="1907371045">
      <w:bodyDiv w:val="1"/>
      <w:marLeft w:val="0"/>
      <w:marRight w:val="0"/>
      <w:marTop w:val="0"/>
      <w:marBottom w:val="0"/>
      <w:divBdr>
        <w:top w:val="none" w:sz="0" w:space="0" w:color="auto"/>
        <w:left w:val="none" w:sz="0" w:space="0" w:color="auto"/>
        <w:bottom w:val="none" w:sz="0" w:space="0" w:color="auto"/>
        <w:right w:val="none" w:sz="0" w:space="0" w:color="auto"/>
      </w:divBdr>
    </w:div>
    <w:div w:id="1909342441">
      <w:bodyDiv w:val="1"/>
      <w:marLeft w:val="0"/>
      <w:marRight w:val="0"/>
      <w:marTop w:val="0"/>
      <w:marBottom w:val="0"/>
      <w:divBdr>
        <w:top w:val="none" w:sz="0" w:space="0" w:color="auto"/>
        <w:left w:val="none" w:sz="0" w:space="0" w:color="auto"/>
        <w:bottom w:val="none" w:sz="0" w:space="0" w:color="auto"/>
        <w:right w:val="none" w:sz="0" w:space="0" w:color="auto"/>
      </w:divBdr>
    </w:div>
    <w:div w:id="1911425528">
      <w:bodyDiv w:val="1"/>
      <w:marLeft w:val="0"/>
      <w:marRight w:val="0"/>
      <w:marTop w:val="0"/>
      <w:marBottom w:val="0"/>
      <w:divBdr>
        <w:top w:val="none" w:sz="0" w:space="0" w:color="auto"/>
        <w:left w:val="none" w:sz="0" w:space="0" w:color="auto"/>
        <w:bottom w:val="none" w:sz="0" w:space="0" w:color="auto"/>
        <w:right w:val="none" w:sz="0" w:space="0" w:color="auto"/>
      </w:divBdr>
    </w:div>
    <w:div w:id="1914192057">
      <w:bodyDiv w:val="1"/>
      <w:marLeft w:val="0"/>
      <w:marRight w:val="0"/>
      <w:marTop w:val="0"/>
      <w:marBottom w:val="0"/>
      <w:divBdr>
        <w:top w:val="none" w:sz="0" w:space="0" w:color="auto"/>
        <w:left w:val="none" w:sz="0" w:space="0" w:color="auto"/>
        <w:bottom w:val="none" w:sz="0" w:space="0" w:color="auto"/>
        <w:right w:val="none" w:sz="0" w:space="0" w:color="auto"/>
      </w:divBdr>
    </w:div>
    <w:div w:id="1914310319">
      <w:bodyDiv w:val="1"/>
      <w:marLeft w:val="0"/>
      <w:marRight w:val="0"/>
      <w:marTop w:val="0"/>
      <w:marBottom w:val="0"/>
      <w:divBdr>
        <w:top w:val="none" w:sz="0" w:space="0" w:color="auto"/>
        <w:left w:val="none" w:sz="0" w:space="0" w:color="auto"/>
        <w:bottom w:val="none" w:sz="0" w:space="0" w:color="auto"/>
        <w:right w:val="none" w:sz="0" w:space="0" w:color="auto"/>
      </w:divBdr>
    </w:div>
    <w:div w:id="1915504606">
      <w:bodyDiv w:val="1"/>
      <w:marLeft w:val="0"/>
      <w:marRight w:val="0"/>
      <w:marTop w:val="0"/>
      <w:marBottom w:val="0"/>
      <w:divBdr>
        <w:top w:val="none" w:sz="0" w:space="0" w:color="auto"/>
        <w:left w:val="none" w:sz="0" w:space="0" w:color="auto"/>
        <w:bottom w:val="none" w:sz="0" w:space="0" w:color="auto"/>
        <w:right w:val="none" w:sz="0" w:space="0" w:color="auto"/>
      </w:divBdr>
    </w:div>
    <w:div w:id="1915974184">
      <w:bodyDiv w:val="1"/>
      <w:marLeft w:val="0"/>
      <w:marRight w:val="0"/>
      <w:marTop w:val="0"/>
      <w:marBottom w:val="0"/>
      <w:divBdr>
        <w:top w:val="none" w:sz="0" w:space="0" w:color="auto"/>
        <w:left w:val="none" w:sz="0" w:space="0" w:color="auto"/>
        <w:bottom w:val="none" w:sz="0" w:space="0" w:color="auto"/>
        <w:right w:val="none" w:sz="0" w:space="0" w:color="auto"/>
      </w:divBdr>
    </w:div>
    <w:div w:id="1918587492">
      <w:bodyDiv w:val="1"/>
      <w:marLeft w:val="0"/>
      <w:marRight w:val="0"/>
      <w:marTop w:val="0"/>
      <w:marBottom w:val="0"/>
      <w:divBdr>
        <w:top w:val="none" w:sz="0" w:space="0" w:color="auto"/>
        <w:left w:val="none" w:sz="0" w:space="0" w:color="auto"/>
        <w:bottom w:val="none" w:sz="0" w:space="0" w:color="auto"/>
        <w:right w:val="none" w:sz="0" w:space="0" w:color="auto"/>
      </w:divBdr>
    </w:div>
    <w:div w:id="1920292217">
      <w:bodyDiv w:val="1"/>
      <w:marLeft w:val="0"/>
      <w:marRight w:val="0"/>
      <w:marTop w:val="0"/>
      <w:marBottom w:val="0"/>
      <w:divBdr>
        <w:top w:val="none" w:sz="0" w:space="0" w:color="auto"/>
        <w:left w:val="none" w:sz="0" w:space="0" w:color="auto"/>
        <w:bottom w:val="none" w:sz="0" w:space="0" w:color="auto"/>
        <w:right w:val="none" w:sz="0" w:space="0" w:color="auto"/>
      </w:divBdr>
    </w:div>
    <w:div w:id="1922447686">
      <w:bodyDiv w:val="1"/>
      <w:marLeft w:val="0"/>
      <w:marRight w:val="0"/>
      <w:marTop w:val="0"/>
      <w:marBottom w:val="0"/>
      <w:divBdr>
        <w:top w:val="none" w:sz="0" w:space="0" w:color="auto"/>
        <w:left w:val="none" w:sz="0" w:space="0" w:color="auto"/>
        <w:bottom w:val="none" w:sz="0" w:space="0" w:color="auto"/>
        <w:right w:val="none" w:sz="0" w:space="0" w:color="auto"/>
      </w:divBdr>
    </w:div>
    <w:div w:id="1924751671">
      <w:bodyDiv w:val="1"/>
      <w:marLeft w:val="0"/>
      <w:marRight w:val="0"/>
      <w:marTop w:val="0"/>
      <w:marBottom w:val="0"/>
      <w:divBdr>
        <w:top w:val="none" w:sz="0" w:space="0" w:color="auto"/>
        <w:left w:val="none" w:sz="0" w:space="0" w:color="auto"/>
        <w:bottom w:val="none" w:sz="0" w:space="0" w:color="auto"/>
        <w:right w:val="none" w:sz="0" w:space="0" w:color="auto"/>
      </w:divBdr>
    </w:div>
    <w:div w:id="1929536011">
      <w:bodyDiv w:val="1"/>
      <w:marLeft w:val="0"/>
      <w:marRight w:val="0"/>
      <w:marTop w:val="0"/>
      <w:marBottom w:val="0"/>
      <w:divBdr>
        <w:top w:val="none" w:sz="0" w:space="0" w:color="auto"/>
        <w:left w:val="none" w:sz="0" w:space="0" w:color="auto"/>
        <w:bottom w:val="none" w:sz="0" w:space="0" w:color="auto"/>
        <w:right w:val="none" w:sz="0" w:space="0" w:color="auto"/>
      </w:divBdr>
    </w:div>
    <w:div w:id="1930960626">
      <w:bodyDiv w:val="1"/>
      <w:marLeft w:val="0"/>
      <w:marRight w:val="0"/>
      <w:marTop w:val="0"/>
      <w:marBottom w:val="0"/>
      <w:divBdr>
        <w:top w:val="none" w:sz="0" w:space="0" w:color="auto"/>
        <w:left w:val="none" w:sz="0" w:space="0" w:color="auto"/>
        <w:bottom w:val="none" w:sz="0" w:space="0" w:color="auto"/>
        <w:right w:val="none" w:sz="0" w:space="0" w:color="auto"/>
      </w:divBdr>
    </w:div>
    <w:div w:id="1931886099">
      <w:bodyDiv w:val="1"/>
      <w:marLeft w:val="0"/>
      <w:marRight w:val="0"/>
      <w:marTop w:val="0"/>
      <w:marBottom w:val="0"/>
      <w:divBdr>
        <w:top w:val="none" w:sz="0" w:space="0" w:color="auto"/>
        <w:left w:val="none" w:sz="0" w:space="0" w:color="auto"/>
        <w:bottom w:val="none" w:sz="0" w:space="0" w:color="auto"/>
        <w:right w:val="none" w:sz="0" w:space="0" w:color="auto"/>
      </w:divBdr>
    </w:div>
    <w:div w:id="1937403922">
      <w:bodyDiv w:val="1"/>
      <w:marLeft w:val="0"/>
      <w:marRight w:val="0"/>
      <w:marTop w:val="0"/>
      <w:marBottom w:val="0"/>
      <w:divBdr>
        <w:top w:val="none" w:sz="0" w:space="0" w:color="auto"/>
        <w:left w:val="none" w:sz="0" w:space="0" w:color="auto"/>
        <w:bottom w:val="none" w:sz="0" w:space="0" w:color="auto"/>
        <w:right w:val="none" w:sz="0" w:space="0" w:color="auto"/>
      </w:divBdr>
    </w:div>
    <w:div w:id="1938098498">
      <w:bodyDiv w:val="1"/>
      <w:marLeft w:val="0"/>
      <w:marRight w:val="0"/>
      <w:marTop w:val="0"/>
      <w:marBottom w:val="0"/>
      <w:divBdr>
        <w:top w:val="none" w:sz="0" w:space="0" w:color="auto"/>
        <w:left w:val="none" w:sz="0" w:space="0" w:color="auto"/>
        <w:bottom w:val="none" w:sz="0" w:space="0" w:color="auto"/>
        <w:right w:val="none" w:sz="0" w:space="0" w:color="auto"/>
      </w:divBdr>
    </w:div>
    <w:div w:id="1938712064">
      <w:bodyDiv w:val="1"/>
      <w:marLeft w:val="0"/>
      <w:marRight w:val="0"/>
      <w:marTop w:val="0"/>
      <w:marBottom w:val="0"/>
      <w:divBdr>
        <w:top w:val="none" w:sz="0" w:space="0" w:color="auto"/>
        <w:left w:val="none" w:sz="0" w:space="0" w:color="auto"/>
        <w:bottom w:val="none" w:sz="0" w:space="0" w:color="auto"/>
        <w:right w:val="none" w:sz="0" w:space="0" w:color="auto"/>
      </w:divBdr>
    </w:div>
    <w:div w:id="1939024636">
      <w:bodyDiv w:val="1"/>
      <w:marLeft w:val="0"/>
      <w:marRight w:val="0"/>
      <w:marTop w:val="0"/>
      <w:marBottom w:val="0"/>
      <w:divBdr>
        <w:top w:val="none" w:sz="0" w:space="0" w:color="auto"/>
        <w:left w:val="none" w:sz="0" w:space="0" w:color="auto"/>
        <w:bottom w:val="none" w:sz="0" w:space="0" w:color="auto"/>
        <w:right w:val="none" w:sz="0" w:space="0" w:color="auto"/>
      </w:divBdr>
    </w:div>
    <w:div w:id="1943026628">
      <w:bodyDiv w:val="1"/>
      <w:marLeft w:val="0"/>
      <w:marRight w:val="0"/>
      <w:marTop w:val="0"/>
      <w:marBottom w:val="0"/>
      <w:divBdr>
        <w:top w:val="none" w:sz="0" w:space="0" w:color="auto"/>
        <w:left w:val="none" w:sz="0" w:space="0" w:color="auto"/>
        <w:bottom w:val="none" w:sz="0" w:space="0" w:color="auto"/>
        <w:right w:val="none" w:sz="0" w:space="0" w:color="auto"/>
      </w:divBdr>
    </w:div>
    <w:div w:id="1952400519">
      <w:bodyDiv w:val="1"/>
      <w:marLeft w:val="0"/>
      <w:marRight w:val="0"/>
      <w:marTop w:val="0"/>
      <w:marBottom w:val="0"/>
      <w:divBdr>
        <w:top w:val="none" w:sz="0" w:space="0" w:color="auto"/>
        <w:left w:val="none" w:sz="0" w:space="0" w:color="auto"/>
        <w:bottom w:val="none" w:sz="0" w:space="0" w:color="auto"/>
        <w:right w:val="none" w:sz="0" w:space="0" w:color="auto"/>
      </w:divBdr>
    </w:div>
    <w:div w:id="1953512240">
      <w:bodyDiv w:val="1"/>
      <w:marLeft w:val="0"/>
      <w:marRight w:val="0"/>
      <w:marTop w:val="0"/>
      <w:marBottom w:val="0"/>
      <w:divBdr>
        <w:top w:val="none" w:sz="0" w:space="0" w:color="auto"/>
        <w:left w:val="none" w:sz="0" w:space="0" w:color="auto"/>
        <w:bottom w:val="none" w:sz="0" w:space="0" w:color="auto"/>
        <w:right w:val="none" w:sz="0" w:space="0" w:color="auto"/>
      </w:divBdr>
    </w:div>
    <w:div w:id="1962959959">
      <w:bodyDiv w:val="1"/>
      <w:marLeft w:val="0"/>
      <w:marRight w:val="0"/>
      <w:marTop w:val="0"/>
      <w:marBottom w:val="0"/>
      <w:divBdr>
        <w:top w:val="none" w:sz="0" w:space="0" w:color="auto"/>
        <w:left w:val="none" w:sz="0" w:space="0" w:color="auto"/>
        <w:bottom w:val="none" w:sz="0" w:space="0" w:color="auto"/>
        <w:right w:val="none" w:sz="0" w:space="0" w:color="auto"/>
      </w:divBdr>
    </w:div>
    <w:div w:id="1969361137">
      <w:bodyDiv w:val="1"/>
      <w:marLeft w:val="0"/>
      <w:marRight w:val="0"/>
      <w:marTop w:val="0"/>
      <w:marBottom w:val="0"/>
      <w:divBdr>
        <w:top w:val="none" w:sz="0" w:space="0" w:color="auto"/>
        <w:left w:val="none" w:sz="0" w:space="0" w:color="auto"/>
        <w:bottom w:val="none" w:sz="0" w:space="0" w:color="auto"/>
        <w:right w:val="none" w:sz="0" w:space="0" w:color="auto"/>
      </w:divBdr>
    </w:div>
    <w:div w:id="1972860652">
      <w:bodyDiv w:val="1"/>
      <w:marLeft w:val="0"/>
      <w:marRight w:val="0"/>
      <w:marTop w:val="0"/>
      <w:marBottom w:val="0"/>
      <w:divBdr>
        <w:top w:val="none" w:sz="0" w:space="0" w:color="auto"/>
        <w:left w:val="none" w:sz="0" w:space="0" w:color="auto"/>
        <w:bottom w:val="none" w:sz="0" w:space="0" w:color="auto"/>
        <w:right w:val="none" w:sz="0" w:space="0" w:color="auto"/>
      </w:divBdr>
    </w:div>
    <w:div w:id="1973707810">
      <w:bodyDiv w:val="1"/>
      <w:marLeft w:val="0"/>
      <w:marRight w:val="0"/>
      <w:marTop w:val="0"/>
      <w:marBottom w:val="0"/>
      <w:divBdr>
        <w:top w:val="none" w:sz="0" w:space="0" w:color="auto"/>
        <w:left w:val="none" w:sz="0" w:space="0" w:color="auto"/>
        <w:bottom w:val="none" w:sz="0" w:space="0" w:color="auto"/>
        <w:right w:val="none" w:sz="0" w:space="0" w:color="auto"/>
      </w:divBdr>
    </w:div>
    <w:div w:id="1975286730">
      <w:bodyDiv w:val="1"/>
      <w:marLeft w:val="0"/>
      <w:marRight w:val="0"/>
      <w:marTop w:val="0"/>
      <w:marBottom w:val="0"/>
      <w:divBdr>
        <w:top w:val="none" w:sz="0" w:space="0" w:color="auto"/>
        <w:left w:val="none" w:sz="0" w:space="0" w:color="auto"/>
        <w:bottom w:val="none" w:sz="0" w:space="0" w:color="auto"/>
        <w:right w:val="none" w:sz="0" w:space="0" w:color="auto"/>
      </w:divBdr>
    </w:div>
    <w:div w:id="1976183485">
      <w:bodyDiv w:val="1"/>
      <w:marLeft w:val="0"/>
      <w:marRight w:val="0"/>
      <w:marTop w:val="0"/>
      <w:marBottom w:val="0"/>
      <w:divBdr>
        <w:top w:val="none" w:sz="0" w:space="0" w:color="auto"/>
        <w:left w:val="none" w:sz="0" w:space="0" w:color="auto"/>
        <w:bottom w:val="none" w:sz="0" w:space="0" w:color="auto"/>
        <w:right w:val="none" w:sz="0" w:space="0" w:color="auto"/>
      </w:divBdr>
    </w:div>
    <w:div w:id="1981423510">
      <w:bodyDiv w:val="1"/>
      <w:marLeft w:val="0"/>
      <w:marRight w:val="0"/>
      <w:marTop w:val="0"/>
      <w:marBottom w:val="0"/>
      <w:divBdr>
        <w:top w:val="none" w:sz="0" w:space="0" w:color="auto"/>
        <w:left w:val="none" w:sz="0" w:space="0" w:color="auto"/>
        <w:bottom w:val="none" w:sz="0" w:space="0" w:color="auto"/>
        <w:right w:val="none" w:sz="0" w:space="0" w:color="auto"/>
      </w:divBdr>
    </w:div>
    <w:div w:id="1981575832">
      <w:bodyDiv w:val="1"/>
      <w:marLeft w:val="0"/>
      <w:marRight w:val="0"/>
      <w:marTop w:val="0"/>
      <w:marBottom w:val="0"/>
      <w:divBdr>
        <w:top w:val="none" w:sz="0" w:space="0" w:color="auto"/>
        <w:left w:val="none" w:sz="0" w:space="0" w:color="auto"/>
        <w:bottom w:val="none" w:sz="0" w:space="0" w:color="auto"/>
        <w:right w:val="none" w:sz="0" w:space="0" w:color="auto"/>
      </w:divBdr>
    </w:div>
    <w:div w:id="1986274280">
      <w:bodyDiv w:val="1"/>
      <w:marLeft w:val="0"/>
      <w:marRight w:val="0"/>
      <w:marTop w:val="0"/>
      <w:marBottom w:val="0"/>
      <w:divBdr>
        <w:top w:val="none" w:sz="0" w:space="0" w:color="auto"/>
        <w:left w:val="none" w:sz="0" w:space="0" w:color="auto"/>
        <w:bottom w:val="none" w:sz="0" w:space="0" w:color="auto"/>
        <w:right w:val="none" w:sz="0" w:space="0" w:color="auto"/>
      </w:divBdr>
    </w:div>
    <w:div w:id="1987272119">
      <w:bodyDiv w:val="1"/>
      <w:marLeft w:val="0"/>
      <w:marRight w:val="0"/>
      <w:marTop w:val="0"/>
      <w:marBottom w:val="0"/>
      <w:divBdr>
        <w:top w:val="none" w:sz="0" w:space="0" w:color="auto"/>
        <w:left w:val="none" w:sz="0" w:space="0" w:color="auto"/>
        <w:bottom w:val="none" w:sz="0" w:space="0" w:color="auto"/>
        <w:right w:val="none" w:sz="0" w:space="0" w:color="auto"/>
      </w:divBdr>
    </w:div>
    <w:div w:id="1987388800">
      <w:bodyDiv w:val="1"/>
      <w:marLeft w:val="0"/>
      <w:marRight w:val="0"/>
      <w:marTop w:val="0"/>
      <w:marBottom w:val="0"/>
      <w:divBdr>
        <w:top w:val="none" w:sz="0" w:space="0" w:color="auto"/>
        <w:left w:val="none" w:sz="0" w:space="0" w:color="auto"/>
        <w:bottom w:val="none" w:sz="0" w:space="0" w:color="auto"/>
        <w:right w:val="none" w:sz="0" w:space="0" w:color="auto"/>
      </w:divBdr>
    </w:div>
    <w:div w:id="1990210473">
      <w:bodyDiv w:val="1"/>
      <w:marLeft w:val="0"/>
      <w:marRight w:val="0"/>
      <w:marTop w:val="0"/>
      <w:marBottom w:val="0"/>
      <w:divBdr>
        <w:top w:val="none" w:sz="0" w:space="0" w:color="auto"/>
        <w:left w:val="none" w:sz="0" w:space="0" w:color="auto"/>
        <w:bottom w:val="none" w:sz="0" w:space="0" w:color="auto"/>
        <w:right w:val="none" w:sz="0" w:space="0" w:color="auto"/>
      </w:divBdr>
    </w:div>
    <w:div w:id="1994991598">
      <w:bodyDiv w:val="1"/>
      <w:marLeft w:val="0"/>
      <w:marRight w:val="0"/>
      <w:marTop w:val="0"/>
      <w:marBottom w:val="0"/>
      <w:divBdr>
        <w:top w:val="none" w:sz="0" w:space="0" w:color="auto"/>
        <w:left w:val="none" w:sz="0" w:space="0" w:color="auto"/>
        <w:bottom w:val="none" w:sz="0" w:space="0" w:color="auto"/>
        <w:right w:val="none" w:sz="0" w:space="0" w:color="auto"/>
      </w:divBdr>
    </w:div>
    <w:div w:id="1995137286">
      <w:bodyDiv w:val="1"/>
      <w:marLeft w:val="0"/>
      <w:marRight w:val="0"/>
      <w:marTop w:val="0"/>
      <w:marBottom w:val="0"/>
      <w:divBdr>
        <w:top w:val="none" w:sz="0" w:space="0" w:color="auto"/>
        <w:left w:val="none" w:sz="0" w:space="0" w:color="auto"/>
        <w:bottom w:val="none" w:sz="0" w:space="0" w:color="auto"/>
        <w:right w:val="none" w:sz="0" w:space="0" w:color="auto"/>
      </w:divBdr>
    </w:div>
    <w:div w:id="1995527983">
      <w:bodyDiv w:val="1"/>
      <w:marLeft w:val="0"/>
      <w:marRight w:val="0"/>
      <w:marTop w:val="0"/>
      <w:marBottom w:val="0"/>
      <w:divBdr>
        <w:top w:val="none" w:sz="0" w:space="0" w:color="auto"/>
        <w:left w:val="none" w:sz="0" w:space="0" w:color="auto"/>
        <w:bottom w:val="none" w:sz="0" w:space="0" w:color="auto"/>
        <w:right w:val="none" w:sz="0" w:space="0" w:color="auto"/>
      </w:divBdr>
    </w:div>
    <w:div w:id="1999922590">
      <w:bodyDiv w:val="1"/>
      <w:marLeft w:val="0"/>
      <w:marRight w:val="0"/>
      <w:marTop w:val="0"/>
      <w:marBottom w:val="0"/>
      <w:divBdr>
        <w:top w:val="none" w:sz="0" w:space="0" w:color="auto"/>
        <w:left w:val="none" w:sz="0" w:space="0" w:color="auto"/>
        <w:bottom w:val="none" w:sz="0" w:space="0" w:color="auto"/>
        <w:right w:val="none" w:sz="0" w:space="0" w:color="auto"/>
      </w:divBdr>
    </w:div>
    <w:div w:id="2002191725">
      <w:bodyDiv w:val="1"/>
      <w:marLeft w:val="0"/>
      <w:marRight w:val="0"/>
      <w:marTop w:val="0"/>
      <w:marBottom w:val="0"/>
      <w:divBdr>
        <w:top w:val="none" w:sz="0" w:space="0" w:color="auto"/>
        <w:left w:val="none" w:sz="0" w:space="0" w:color="auto"/>
        <w:bottom w:val="none" w:sz="0" w:space="0" w:color="auto"/>
        <w:right w:val="none" w:sz="0" w:space="0" w:color="auto"/>
      </w:divBdr>
    </w:div>
    <w:div w:id="2009016801">
      <w:bodyDiv w:val="1"/>
      <w:marLeft w:val="0"/>
      <w:marRight w:val="0"/>
      <w:marTop w:val="0"/>
      <w:marBottom w:val="0"/>
      <w:divBdr>
        <w:top w:val="none" w:sz="0" w:space="0" w:color="auto"/>
        <w:left w:val="none" w:sz="0" w:space="0" w:color="auto"/>
        <w:bottom w:val="none" w:sz="0" w:space="0" w:color="auto"/>
        <w:right w:val="none" w:sz="0" w:space="0" w:color="auto"/>
      </w:divBdr>
    </w:div>
    <w:div w:id="2017338361">
      <w:bodyDiv w:val="1"/>
      <w:marLeft w:val="0"/>
      <w:marRight w:val="0"/>
      <w:marTop w:val="0"/>
      <w:marBottom w:val="0"/>
      <w:divBdr>
        <w:top w:val="none" w:sz="0" w:space="0" w:color="auto"/>
        <w:left w:val="none" w:sz="0" w:space="0" w:color="auto"/>
        <w:bottom w:val="none" w:sz="0" w:space="0" w:color="auto"/>
        <w:right w:val="none" w:sz="0" w:space="0" w:color="auto"/>
      </w:divBdr>
    </w:div>
    <w:div w:id="2018069986">
      <w:bodyDiv w:val="1"/>
      <w:marLeft w:val="0"/>
      <w:marRight w:val="0"/>
      <w:marTop w:val="0"/>
      <w:marBottom w:val="0"/>
      <w:divBdr>
        <w:top w:val="none" w:sz="0" w:space="0" w:color="auto"/>
        <w:left w:val="none" w:sz="0" w:space="0" w:color="auto"/>
        <w:bottom w:val="none" w:sz="0" w:space="0" w:color="auto"/>
        <w:right w:val="none" w:sz="0" w:space="0" w:color="auto"/>
      </w:divBdr>
    </w:div>
    <w:div w:id="2018459012">
      <w:bodyDiv w:val="1"/>
      <w:marLeft w:val="0"/>
      <w:marRight w:val="0"/>
      <w:marTop w:val="0"/>
      <w:marBottom w:val="0"/>
      <w:divBdr>
        <w:top w:val="none" w:sz="0" w:space="0" w:color="auto"/>
        <w:left w:val="none" w:sz="0" w:space="0" w:color="auto"/>
        <w:bottom w:val="none" w:sz="0" w:space="0" w:color="auto"/>
        <w:right w:val="none" w:sz="0" w:space="0" w:color="auto"/>
      </w:divBdr>
    </w:div>
    <w:div w:id="2035232453">
      <w:bodyDiv w:val="1"/>
      <w:marLeft w:val="0"/>
      <w:marRight w:val="0"/>
      <w:marTop w:val="0"/>
      <w:marBottom w:val="0"/>
      <w:divBdr>
        <w:top w:val="none" w:sz="0" w:space="0" w:color="auto"/>
        <w:left w:val="none" w:sz="0" w:space="0" w:color="auto"/>
        <w:bottom w:val="none" w:sz="0" w:space="0" w:color="auto"/>
        <w:right w:val="none" w:sz="0" w:space="0" w:color="auto"/>
      </w:divBdr>
    </w:div>
    <w:div w:id="2036152684">
      <w:bodyDiv w:val="1"/>
      <w:marLeft w:val="0"/>
      <w:marRight w:val="0"/>
      <w:marTop w:val="0"/>
      <w:marBottom w:val="0"/>
      <w:divBdr>
        <w:top w:val="none" w:sz="0" w:space="0" w:color="auto"/>
        <w:left w:val="none" w:sz="0" w:space="0" w:color="auto"/>
        <w:bottom w:val="none" w:sz="0" w:space="0" w:color="auto"/>
        <w:right w:val="none" w:sz="0" w:space="0" w:color="auto"/>
      </w:divBdr>
    </w:div>
    <w:div w:id="2039041280">
      <w:bodyDiv w:val="1"/>
      <w:marLeft w:val="0"/>
      <w:marRight w:val="0"/>
      <w:marTop w:val="0"/>
      <w:marBottom w:val="0"/>
      <w:divBdr>
        <w:top w:val="none" w:sz="0" w:space="0" w:color="auto"/>
        <w:left w:val="none" w:sz="0" w:space="0" w:color="auto"/>
        <w:bottom w:val="none" w:sz="0" w:space="0" w:color="auto"/>
        <w:right w:val="none" w:sz="0" w:space="0" w:color="auto"/>
      </w:divBdr>
    </w:div>
    <w:div w:id="2039155172">
      <w:bodyDiv w:val="1"/>
      <w:marLeft w:val="0"/>
      <w:marRight w:val="0"/>
      <w:marTop w:val="0"/>
      <w:marBottom w:val="0"/>
      <w:divBdr>
        <w:top w:val="none" w:sz="0" w:space="0" w:color="auto"/>
        <w:left w:val="none" w:sz="0" w:space="0" w:color="auto"/>
        <w:bottom w:val="none" w:sz="0" w:space="0" w:color="auto"/>
        <w:right w:val="none" w:sz="0" w:space="0" w:color="auto"/>
      </w:divBdr>
    </w:div>
    <w:div w:id="2040937012">
      <w:bodyDiv w:val="1"/>
      <w:marLeft w:val="0"/>
      <w:marRight w:val="0"/>
      <w:marTop w:val="0"/>
      <w:marBottom w:val="0"/>
      <w:divBdr>
        <w:top w:val="none" w:sz="0" w:space="0" w:color="auto"/>
        <w:left w:val="none" w:sz="0" w:space="0" w:color="auto"/>
        <w:bottom w:val="none" w:sz="0" w:space="0" w:color="auto"/>
        <w:right w:val="none" w:sz="0" w:space="0" w:color="auto"/>
      </w:divBdr>
    </w:div>
    <w:div w:id="2041006528">
      <w:bodyDiv w:val="1"/>
      <w:marLeft w:val="0"/>
      <w:marRight w:val="0"/>
      <w:marTop w:val="0"/>
      <w:marBottom w:val="0"/>
      <w:divBdr>
        <w:top w:val="none" w:sz="0" w:space="0" w:color="auto"/>
        <w:left w:val="none" w:sz="0" w:space="0" w:color="auto"/>
        <w:bottom w:val="none" w:sz="0" w:space="0" w:color="auto"/>
        <w:right w:val="none" w:sz="0" w:space="0" w:color="auto"/>
      </w:divBdr>
    </w:div>
    <w:div w:id="2043092176">
      <w:bodyDiv w:val="1"/>
      <w:marLeft w:val="0"/>
      <w:marRight w:val="0"/>
      <w:marTop w:val="0"/>
      <w:marBottom w:val="0"/>
      <w:divBdr>
        <w:top w:val="none" w:sz="0" w:space="0" w:color="auto"/>
        <w:left w:val="none" w:sz="0" w:space="0" w:color="auto"/>
        <w:bottom w:val="none" w:sz="0" w:space="0" w:color="auto"/>
        <w:right w:val="none" w:sz="0" w:space="0" w:color="auto"/>
      </w:divBdr>
    </w:div>
    <w:div w:id="2047631097">
      <w:bodyDiv w:val="1"/>
      <w:marLeft w:val="0"/>
      <w:marRight w:val="0"/>
      <w:marTop w:val="0"/>
      <w:marBottom w:val="0"/>
      <w:divBdr>
        <w:top w:val="none" w:sz="0" w:space="0" w:color="auto"/>
        <w:left w:val="none" w:sz="0" w:space="0" w:color="auto"/>
        <w:bottom w:val="none" w:sz="0" w:space="0" w:color="auto"/>
        <w:right w:val="none" w:sz="0" w:space="0" w:color="auto"/>
      </w:divBdr>
    </w:div>
    <w:div w:id="2048329347">
      <w:bodyDiv w:val="1"/>
      <w:marLeft w:val="0"/>
      <w:marRight w:val="0"/>
      <w:marTop w:val="0"/>
      <w:marBottom w:val="0"/>
      <w:divBdr>
        <w:top w:val="none" w:sz="0" w:space="0" w:color="auto"/>
        <w:left w:val="none" w:sz="0" w:space="0" w:color="auto"/>
        <w:bottom w:val="none" w:sz="0" w:space="0" w:color="auto"/>
        <w:right w:val="none" w:sz="0" w:space="0" w:color="auto"/>
      </w:divBdr>
    </w:div>
    <w:div w:id="2052224292">
      <w:bodyDiv w:val="1"/>
      <w:marLeft w:val="0"/>
      <w:marRight w:val="0"/>
      <w:marTop w:val="0"/>
      <w:marBottom w:val="0"/>
      <w:divBdr>
        <w:top w:val="none" w:sz="0" w:space="0" w:color="auto"/>
        <w:left w:val="none" w:sz="0" w:space="0" w:color="auto"/>
        <w:bottom w:val="none" w:sz="0" w:space="0" w:color="auto"/>
        <w:right w:val="none" w:sz="0" w:space="0" w:color="auto"/>
      </w:divBdr>
    </w:div>
    <w:div w:id="2054890201">
      <w:bodyDiv w:val="1"/>
      <w:marLeft w:val="0"/>
      <w:marRight w:val="0"/>
      <w:marTop w:val="0"/>
      <w:marBottom w:val="0"/>
      <w:divBdr>
        <w:top w:val="none" w:sz="0" w:space="0" w:color="auto"/>
        <w:left w:val="none" w:sz="0" w:space="0" w:color="auto"/>
        <w:bottom w:val="none" w:sz="0" w:space="0" w:color="auto"/>
        <w:right w:val="none" w:sz="0" w:space="0" w:color="auto"/>
      </w:divBdr>
    </w:div>
    <w:div w:id="2055150885">
      <w:bodyDiv w:val="1"/>
      <w:marLeft w:val="0"/>
      <w:marRight w:val="0"/>
      <w:marTop w:val="0"/>
      <w:marBottom w:val="0"/>
      <w:divBdr>
        <w:top w:val="none" w:sz="0" w:space="0" w:color="auto"/>
        <w:left w:val="none" w:sz="0" w:space="0" w:color="auto"/>
        <w:bottom w:val="none" w:sz="0" w:space="0" w:color="auto"/>
        <w:right w:val="none" w:sz="0" w:space="0" w:color="auto"/>
      </w:divBdr>
    </w:div>
    <w:div w:id="2057001546">
      <w:bodyDiv w:val="1"/>
      <w:marLeft w:val="0"/>
      <w:marRight w:val="0"/>
      <w:marTop w:val="0"/>
      <w:marBottom w:val="0"/>
      <w:divBdr>
        <w:top w:val="none" w:sz="0" w:space="0" w:color="auto"/>
        <w:left w:val="none" w:sz="0" w:space="0" w:color="auto"/>
        <w:bottom w:val="none" w:sz="0" w:space="0" w:color="auto"/>
        <w:right w:val="none" w:sz="0" w:space="0" w:color="auto"/>
      </w:divBdr>
    </w:div>
    <w:div w:id="2060088668">
      <w:bodyDiv w:val="1"/>
      <w:marLeft w:val="0"/>
      <w:marRight w:val="0"/>
      <w:marTop w:val="0"/>
      <w:marBottom w:val="0"/>
      <w:divBdr>
        <w:top w:val="none" w:sz="0" w:space="0" w:color="auto"/>
        <w:left w:val="none" w:sz="0" w:space="0" w:color="auto"/>
        <w:bottom w:val="none" w:sz="0" w:space="0" w:color="auto"/>
        <w:right w:val="none" w:sz="0" w:space="0" w:color="auto"/>
      </w:divBdr>
    </w:div>
    <w:div w:id="2060662304">
      <w:bodyDiv w:val="1"/>
      <w:marLeft w:val="0"/>
      <w:marRight w:val="0"/>
      <w:marTop w:val="0"/>
      <w:marBottom w:val="0"/>
      <w:divBdr>
        <w:top w:val="none" w:sz="0" w:space="0" w:color="auto"/>
        <w:left w:val="none" w:sz="0" w:space="0" w:color="auto"/>
        <w:bottom w:val="none" w:sz="0" w:space="0" w:color="auto"/>
        <w:right w:val="none" w:sz="0" w:space="0" w:color="auto"/>
      </w:divBdr>
    </w:div>
    <w:div w:id="2061442816">
      <w:bodyDiv w:val="1"/>
      <w:marLeft w:val="0"/>
      <w:marRight w:val="0"/>
      <w:marTop w:val="0"/>
      <w:marBottom w:val="0"/>
      <w:divBdr>
        <w:top w:val="none" w:sz="0" w:space="0" w:color="auto"/>
        <w:left w:val="none" w:sz="0" w:space="0" w:color="auto"/>
        <w:bottom w:val="none" w:sz="0" w:space="0" w:color="auto"/>
        <w:right w:val="none" w:sz="0" w:space="0" w:color="auto"/>
      </w:divBdr>
    </w:div>
    <w:div w:id="2064789983">
      <w:bodyDiv w:val="1"/>
      <w:marLeft w:val="0"/>
      <w:marRight w:val="0"/>
      <w:marTop w:val="0"/>
      <w:marBottom w:val="0"/>
      <w:divBdr>
        <w:top w:val="none" w:sz="0" w:space="0" w:color="auto"/>
        <w:left w:val="none" w:sz="0" w:space="0" w:color="auto"/>
        <w:bottom w:val="none" w:sz="0" w:space="0" w:color="auto"/>
        <w:right w:val="none" w:sz="0" w:space="0" w:color="auto"/>
      </w:divBdr>
    </w:div>
    <w:div w:id="2067487549">
      <w:bodyDiv w:val="1"/>
      <w:marLeft w:val="0"/>
      <w:marRight w:val="0"/>
      <w:marTop w:val="0"/>
      <w:marBottom w:val="0"/>
      <w:divBdr>
        <w:top w:val="none" w:sz="0" w:space="0" w:color="auto"/>
        <w:left w:val="none" w:sz="0" w:space="0" w:color="auto"/>
        <w:bottom w:val="none" w:sz="0" w:space="0" w:color="auto"/>
        <w:right w:val="none" w:sz="0" w:space="0" w:color="auto"/>
      </w:divBdr>
    </w:div>
    <w:div w:id="2068845017">
      <w:bodyDiv w:val="1"/>
      <w:marLeft w:val="0"/>
      <w:marRight w:val="0"/>
      <w:marTop w:val="0"/>
      <w:marBottom w:val="0"/>
      <w:divBdr>
        <w:top w:val="none" w:sz="0" w:space="0" w:color="auto"/>
        <w:left w:val="none" w:sz="0" w:space="0" w:color="auto"/>
        <w:bottom w:val="none" w:sz="0" w:space="0" w:color="auto"/>
        <w:right w:val="none" w:sz="0" w:space="0" w:color="auto"/>
      </w:divBdr>
    </w:div>
    <w:div w:id="2072534238">
      <w:bodyDiv w:val="1"/>
      <w:marLeft w:val="0"/>
      <w:marRight w:val="0"/>
      <w:marTop w:val="0"/>
      <w:marBottom w:val="0"/>
      <w:divBdr>
        <w:top w:val="none" w:sz="0" w:space="0" w:color="auto"/>
        <w:left w:val="none" w:sz="0" w:space="0" w:color="auto"/>
        <w:bottom w:val="none" w:sz="0" w:space="0" w:color="auto"/>
        <w:right w:val="none" w:sz="0" w:space="0" w:color="auto"/>
      </w:divBdr>
    </w:div>
    <w:div w:id="2077194955">
      <w:bodyDiv w:val="1"/>
      <w:marLeft w:val="0"/>
      <w:marRight w:val="0"/>
      <w:marTop w:val="0"/>
      <w:marBottom w:val="0"/>
      <w:divBdr>
        <w:top w:val="none" w:sz="0" w:space="0" w:color="auto"/>
        <w:left w:val="none" w:sz="0" w:space="0" w:color="auto"/>
        <w:bottom w:val="none" w:sz="0" w:space="0" w:color="auto"/>
        <w:right w:val="none" w:sz="0" w:space="0" w:color="auto"/>
      </w:divBdr>
    </w:div>
    <w:div w:id="2078505010">
      <w:bodyDiv w:val="1"/>
      <w:marLeft w:val="0"/>
      <w:marRight w:val="0"/>
      <w:marTop w:val="0"/>
      <w:marBottom w:val="0"/>
      <w:divBdr>
        <w:top w:val="none" w:sz="0" w:space="0" w:color="auto"/>
        <w:left w:val="none" w:sz="0" w:space="0" w:color="auto"/>
        <w:bottom w:val="none" w:sz="0" w:space="0" w:color="auto"/>
        <w:right w:val="none" w:sz="0" w:space="0" w:color="auto"/>
      </w:divBdr>
    </w:div>
    <w:div w:id="2079357228">
      <w:bodyDiv w:val="1"/>
      <w:marLeft w:val="0"/>
      <w:marRight w:val="0"/>
      <w:marTop w:val="0"/>
      <w:marBottom w:val="0"/>
      <w:divBdr>
        <w:top w:val="none" w:sz="0" w:space="0" w:color="auto"/>
        <w:left w:val="none" w:sz="0" w:space="0" w:color="auto"/>
        <w:bottom w:val="none" w:sz="0" w:space="0" w:color="auto"/>
        <w:right w:val="none" w:sz="0" w:space="0" w:color="auto"/>
      </w:divBdr>
    </w:div>
    <w:div w:id="2079476605">
      <w:bodyDiv w:val="1"/>
      <w:marLeft w:val="0"/>
      <w:marRight w:val="0"/>
      <w:marTop w:val="0"/>
      <w:marBottom w:val="0"/>
      <w:divBdr>
        <w:top w:val="none" w:sz="0" w:space="0" w:color="auto"/>
        <w:left w:val="none" w:sz="0" w:space="0" w:color="auto"/>
        <w:bottom w:val="none" w:sz="0" w:space="0" w:color="auto"/>
        <w:right w:val="none" w:sz="0" w:space="0" w:color="auto"/>
      </w:divBdr>
    </w:div>
    <w:div w:id="2079592123">
      <w:bodyDiv w:val="1"/>
      <w:marLeft w:val="0"/>
      <w:marRight w:val="0"/>
      <w:marTop w:val="0"/>
      <w:marBottom w:val="0"/>
      <w:divBdr>
        <w:top w:val="none" w:sz="0" w:space="0" w:color="auto"/>
        <w:left w:val="none" w:sz="0" w:space="0" w:color="auto"/>
        <w:bottom w:val="none" w:sz="0" w:space="0" w:color="auto"/>
        <w:right w:val="none" w:sz="0" w:space="0" w:color="auto"/>
      </w:divBdr>
    </w:div>
    <w:div w:id="2080248077">
      <w:bodyDiv w:val="1"/>
      <w:marLeft w:val="0"/>
      <w:marRight w:val="0"/>
      <w:marTop w:val="0"/>
      <w:marBottom w:val="0"/>
      <w:divBdr>
        <w:top w:val="none" w:sz="0" w:space="0" w:color="auto"/>
        <w:left w:val="none" w:sz="0" w:space="0" w:color="auto"/>
        <w:bottom w:val="none" w:sz="0" w:space="0" w:color="auto"/>
        <w:right w:val="none" w:sz="0" w:space="0" w:color="auto"/>
      </w:divBdr>
    </w:div>
    <w:div w:id="2082634410">
      <w:bodyDiv w:val="1"/>
      <w:marLeft w:val="0"/>
      <w:marRight w:val="0"/>
      <w:marTop w:val="0"/>
      <w:marBottom w:val="0"/>
      <w:divBdr>
        <w:top w:val="none" w:sz="0" w:space="0" w:color="auto"/>
        <w:left w:val="none" w:sz="0" w:space="0" w:color="auto"/>
        <w:bottom w:val="none" w:sz="0" w:space="0" w:color="auto"/>
        <w:right w:val="none" w:sz="0" w:space="0" w:color="auto"/>
      </w:divBdr>
    </w:div>
    <w:div w:id="2084140035">
      <w:bodyDiv w:val="1"/>
      <w:marLeft w:val="0"/>
      <w:marRight w:val="0"/>
      <w:marTop w:val="0"/>
      <w:marBottom w:val="0"/>
      <w:divBdr>
        <w:top w:val="none" w:sz="0" w:space="0" w:color="auto"/>
        <w:left w:val="none" w:sz="0" w:space="0" w:color="auto"/>
        <w:bottom w:val="none" w:sz="0" w:space="0" w:color="auto"/>
        <w:right w:val="none" w:sz="0" w:space="0" w:color="auto"/>
      </w:divBdr>
    </w:div>
    <w:div w:id="2091540016">
      <w:bodyDiv w:val="1"/>
      <w:marLeft w:val="0"/>
      <w:marRight w:val="0"/>
      <w:marTop w:val="0"/>
      <w:marBottom w:val="0"/>
      <w:divBdr>
        <w:top w:val="none" w:sz="0" w:space="0" w:color="auto"/>
        <w:left w:val="none" w:sz="0" w:space="0" w:color="auto"/>
        <w:bottom w:val="none" w:sz="0" w:space="0" w:color="auto"/>
        <w:right w:val="none" w:sz="0" w:space="0" w:color="auto"/>
      </w:divBdr>
    </w:div>
    <w:div w:id="2091611000">
      <w:bodyDiv w:val="1"/>
      <w:marLeft w:val="0"/>
      <w:marRight w:val="0"/>
      <w:marTop w:val="0"/>
      <w:marBottom w:val="0"/>
      <w:divBdr>
        <w:top w:val="none" w:sz="0" w:space="0" w:color="auto"/>
        <w:left w:val="none" w:sz="0" w:space="0" w:color="auto"/>
        <w:bottom w:val="none" w:sz="0" w:space="0" w:color="auto"/>
        <w:right w:val="none" w:sz="0" w:space="0" w:color="auto"/>
      </w:divBdr>
    </w:div>
    <w:div w:id="2092656651">
      <w:bodyDiv w:val="1"/>
      <w:marLeft w:val="0"/>
      <w:marRight w:val="0"/>
      <w:marTop w:val="0"/>
      <w:marBottom w:val="0"/>
      <w:divBdr>
        <w:top w:val="none" w:sz="0" w:space="0" w:color="auto"/>
        <w:left w:val="none" w:sz="0" w:space="0" w:color="auto"/>
        <w:bottom w:val="none" w:sz="0" w:space="0" w:color="auto"/>
        <w:right w:val="none" w:sz="0" w:space="0" w:color="auto"/>
      </w:divBdr>
    </w:div>
    <w:div w:id="2094425853">
      <w:bodyDiv w:val="1"/>
      <w:marLeft w:val="0"/>
      <w:marRight w:val="0"/>
      <w:marTop w:val="0"/>
      <w:marBottom w:val="0"/>
      <w:divBdr>
        <w:top w:val="none" w:sz="0" w:space="0" w:color="auto"/>
        <w:left w:val="none" w:sz="0" w:space="0" w:color="auto"/>
        <w:bottom w:val="none" w:sz="0" w:space="0" w:color="auto"/>
        <w:right w:val="none" w:sz="0" w:space="0" w:color="auto"/>
      </w:divBdr>
    </w:div>
    <w:div w:id="2094473220">
      <w:bodyDiv w:val="1"/>
      <w:marLeft w:val="0"/>
      <w:marRight w:val="0"/>
      <w:marTop w:val="0"/>
      <w:marBottom w:val="0"/>
      <w:divBdr>
        <w:top w:val="none" w:sz="0" w:space="0" w:color="auto"/>
        <w:left w:val="none" w:sz="0" w:space="0" w:color="auto"/>
        <w:bottom w:val="none" w:sz="0" w:space="0" w:color="auto"/>
        <w:right w:val="none" w:sz="0" w:space="0" w:color="auto"/>
      </w:divBdr>
    </w:div>
    <w:div w:id="2097942662">
      <w:bodyDiv w:val="1"/>
      <w:marLeft w:val="0"/>
      <w:marRight w:val="0"/>
      <w:marTop w:val="0"/>
      <w:marBottom w:val="0"/>
      <w:divBdr>
        <w:top w:val="none" w:sz="0" w:space="0" w:color="auto"/>
        <w:left w:val="none" w:sz="0" w:space="0" w:color="auto"/>
        <w:bottom w:val="none" w:sz="0" w:space="0" w:color="auto"/>
        <w:right w:val="none" w:sz="0" w:space="0" w:color="auto"/>
      </w:divBdr>
    </w:div>
    <w:div w:id="2101674312">
      <w:bodyDiv w:val="1"/>
      <w:marLeft w:val="0"/>
      <w:marRight w:val="0"/>
      <w:marTop w:val="0"/>
      <w:marBottom w:val="0"/>
      <w:divBdr>
        <w:top w:val="none" w:sz="0" w:space="0" w:color="auto"/>
        <w:left w:val="none" w:sz="0" w:space="0" w:color="auto"/>
        <w:bottom w:val="none" w:sz="0" w:space="0" w:color="auto"/>
        <w:right w:val="none" w:sz="0" w:space="0" w:color="auto"/>
      </w:divBdr>
    </w:div>
    <w:div w:id="2108307072">
      <w:bodyDiv w:val="1"/>
      <w:marLeft w:val="0"/>
      <w:marRight w:val="0"/>
      <w:marTop w:val="0"/>
      <w:marBottom w:val="0"/>
      <w:divBdr>
        <w:top w:val="none" w:sz="0" w:space="0" w:color="auto"/>
        <w:left w:val="none" w:sz="0" w:space="0" w:color="auto"/>
        <w:bottom w:val="none" w:sz="0" w:space="0" w:color="auto"/>
        <w:right w:val="none" w:sz="0" w:space="0" w:color="auto"/>
      </w:divBdr>
    </w:div>
    <w:div w:id="2110543367">
      <w:bodyDiv w:val="1"/>
      <w:marLeft w:val="0"/>
      <w:marRight w:val="0"/>
      <w:marTop w:val="0"/>
      <w:marBottom w:val="0"/>
      <w:divBdr>
        <w:top w:val="none" w:sz="0" w:space="0" w:color="auto"/>
        <w:left w:val="none" w:sz="0" w:space="0" w:color="auto"/>
        <w:bottom w:val="none" w:sz="0" w:space="0" w:color="auto"/>
        <w:right w:val="none" w:sz="0" w:space="0" w:color="auto"/>
      </w:divBdr>
    </w:div>
    <w:div w:id="2111387643">
      <w:bodyDiv w:val="1"/>
      <w:marLeft w:val="0"/>
      <w:marRight w:val="0"/>
      <w:marTop w:val="0"/>
      <w:marBottom w:val="0"/>
      <w:divBdr>
        <w:top w:val="none" w:sz="0" w:space="0" w:color="auto"/>
        <w:left w:val="none" w:sz="0" w:space="0" w:color="auto"/>
        <w:bottom w:val="none" w:sz="0" w:space="0" w:color="auto"/>
        <w:right w:val="none" w:sz="0" w:space="0" w:color="auto"/>
      </w:divBdr>
    </w:div>
    <w:div w:id="2112504907">
      <w:bodyDiv w:val="1"/>
      <w:marLeft w:val="0"/>
      <w:marRight w:val="0"/>
      <w:marTop w:val="0"/>
      <w:marBottom w:val="0"/>
      <w:divBdr>
        <w:top w:val="none" w:sz="0" w:space="0" w:color="auto"/>
        <w:left w:val="none" w:sz="0" w:space="0" w:color="auto"/>
        <w:bottom w:val="none" w:sz="0" w:space="0" w:color="auto"/>
        <w:right w:val="none" w:sz="0" w:space="0" w:color="auto"/>
      </w:divBdr>
    </w:div>
    <w:div w:id="2114282272">
      <w:bodyDiv w:val="1"/>
      <w:marLeft w:val="0"/>
      <w:marRight w:val="0"/>
      <w:marTop w:val="0"/>
      <w:marBottom w:val="0"/>
      <w:divBdr>
        <w:top w:val="none" w:sz="0" w:space="0" w:color="auto"/>
        <w:left w:val="none" w:sz="0" w:space="0" w:color="auto"/>
        <w:bottom w:val="none" w:sz="0" w:space="0" w:color="auto"/>
        <w:right w:val="none" w:sz="0" w:space="0" w:color="auto"/>
      </w:divBdr>
    </w:div>
    <w:div w:id="2115130361">
      <w:bodyDiv w:val="1"/>
      <w:marLeft w:val="0"/>
      <w:marRight w:val="0"/>
      <w:marTop w:val="0"/>
      <w:marBottom w:val="0"/>
      <w:divBdr>
        <w:top w:val="none" w:sz="0" w:space="0" w:color="auto"/>
        <w:left w:val="none" w:sz="0" w:space="0" w:color="auto"/>
        <w:bottom w:val="none" w:sz="0" w:space="0" w:color="auto"/>
        <w:right w:val="none" w:sz="0" w:space="0" w:color="auto"/>
      </w:divBdr>
    </w:div>
    <w:div w:id="2115199634">
      <w:bodyDiv w:val="1"/>
      <w:marLeft w:val="0"/>
      <w:marRight w:val="0"/>
      <w:marTop w:val="0"/>
      <w:marBottom w:val="0"/>
      <w:divBdr>
        <w:top w:val="none" w:sz="0" w:space="0" w:color="auto"/>
        <w:left w:val="none" w:sz="0" w:space="0" w:color="auto"/>
        <w:bottom w:val="none" w:sz="0" w:space="0" w:color="auto"/>
        <w:right w:val="none" w:sz="0" w:space="0" w:color="auto"/>
      </w:divBdr>
    </w:div>
    <w:div w:id="2115243327">
      <w:bodyDiv w:val="1"/>
      <w:marLeft w:val="0"/>
      <w:marRight w:val="0"/>
      <w:marTop w:val="0"/>
      <w:marBottom w:val="0"/>
      <w:divBdr>
        <w:top w:val="none" w:sz="0" w:space="0" w:color="auto"/>
        <w:left w:val="none" w:sz="0" w:space="0" w:color="auto"/>
        <w:bottom w:val="none" w:sz="0" w:space="0" w:color="auto"/>
        <w:right w:val="none" w:sz="0" w:space="0" w:color="auto"/>
      </w:divBdr>
    </w:div>
    <w:div w:id="2116827942">
      <w:bodyDiv w:val="1"/>
      <w:marLeft w:val="0"/>
      <w:marRight w:val="0"/>
      <w:marTop w:val="0"/>
      <w:marBottom w:val="0"/>
      <w:divBdr>
        <w:top w:val="none" w:sz="0" w:space="0" w:color="auto"/>
        <w:left w:val="none" w:sz="0" w:space="0" w:color="auto"/>
        <w:bottom w:val="none" w:sz="0" w:space="0" w:color="auto"/>
        <w:right w:val="none" w:sz="0" w:space="0" w:color="auto"/>
      </w:divBdr>
    </w:div>
    <w:div w:id="2117284283">
      <w:bodyDiv w:val="1"/>
      <w:marLeft w:val="0"/>
      <w:marRight w:val="0"/>
      <w:marTop w:val="0"/>
      <w:marBottom w:val="0"/>
      <w:divBdr>
        <w:top w:val="none" w:sz="0" w:space="0" w:color="auto"/>
        <w:left w:val="none" w:sz="0" w:space="0" w:color="auto"/>
        <w:bottom w:val="none" w:sz="0" w:space="0" w:color="auto"/>
        <w:right w:val="none" w:sz="0" w:space="0" w:color="auto"/>
      </w:divBdr>
    </w:div>
    <w:div w:id="2120252503">
      <w:bodyDiv w:val="1"/>
      <w:marLeft w:val="0"/>
      <w:marRight w:val="0"/>
      <w:marTop w:val="0"/>
      <w:marBottom w:val="0"/>
      <w:divBdr>
        <w:top w:val="none" w:sz="0" w:space="0" w:color="auto"/>
        <w:left w:val="none" w:sz="0" w:space="0" w:color="auto"/>
        <w:bottom w:val="none" w:sz="0" w:space="0" w:color="auto"/>
        <w:right w:val="none" w:sz="0" w:space="0" w:color="auto"/>
      </w:divBdr>
    </w:div>
    <w:div w:id="2120297549">
      <w:bodyDiv w:val="1"/>
      <w:marLeft w:val="0"/>
      <w:marRight w:val="0"/>
      <w:marTop w:val="0"/>
      <w:marBottom w:val="0"/>
      <w:divBdr>
        <w:top w:val="none" w:sz="0" w:space="0" w:color="auto"/>
        <w:left w:val="none" w:sz="0" w:space="0" w:color="auto"/>
        <w:bottom w:val="none" w:sz="0" w:space="0" w:color="auto"/>
        <w:right w:val="none" w:sz="0" w:space="0" w:color="auto"/>
      </w:divBdr>
    </w:div>
    <w:div w:id="2130389858">
      <w:bodyDiv w:val="1"/>
      <w:marLeft w:val="0"/>
      <w:marRight w:val="0"/>
      <w:marTop w:val="0"/>
      <w:marBottom w:val="0"/>
      <w:divBdr>
        <w:top w:val="none" w:sz="0" w:space="0" w:color="auto"/>
        <w:left w:val="none" w:sz="0" w:space="0" w:color="auto"/>
        <w:bottom w:val="none" w:sz="0" w:space="0" w:color="auto"/>
        <w:right w:val="none" w:sz="0" w:space="0" w:color="auto"/>
      </w:divBdr>
    </w:div>
    <w:div w:id="2137482019">
      <w:bodyDiv w:val="1"/>
      <w:marLeft w:val="0"/>
      <w:marRight w:val="0"/>
      <w:marTop w:val="0"/>
      <w:marBottom w:val="0"/>
      <w:divBdr>
        <w:top w:val="none" w:sz="0" w:space="0" w:color="auto"/>
        <w:left w:val="none" w:sz="0" w:space="0" w:color="auto"/>
        <w:bottom w:val="none" w:sz="0" w:space="0" w:color="auto"/>
        <w:right w:val="none" w:sz="0" w:space="0" w:color="auto"/>
      </w:divBdr>
    </w:div>
    <w:div w:id="2137798017">
      <w:bodyDiv w:val="1"/>
      <w:marLeft w:val="0"/>
      <w:marRight w:val="0"/>
      <w:marTop w:val="0"/>
      <w:marBottom w:val="0"/>
      <w:divBdr>
        <w:top w:val="none" w:sz="0" w:space="0" w:color="auto"/>
        <w:left w:val="none" w:sz="0" w:space="0" w:color="auto"/>
        <w:bottom w:val="none" w:sz="0" w:space="0" w:color="auto"/>
        <w:right w:val="none" w:sz="0" w:space="0" w:color="auto"/>
      </w:divBdr>
    </w:div>
    <w:div w:id="2140102007">
      <w:bodyDiv w:val="1"/>
      <w:marLeft w:val="0"/>
      <w:marRight w:val="0"/>
      <w:marTop w:val="0"/>
      <w:marBottom w:val="0"/>
      <w:divBdr>
        <w:top w:val="none" w:sz="0" w:space="0" w:color="auto"/>
        <w:left w:val="none" w:sz="0" w:space="0" w:color="auto"/>
        <w:bottom w:val="none" w:sz="0" w:space="0" w:color="auto"/>
        <w:right w:val="none" w:sz="0" w:space="0" w:color="auto"/>
      </w:divBdr>
    </w:div>
    <w:div w:id="2141334905">
      <w:bodyDiv w:val="1"/>
      <w:marLeft w:val="0"/>
      <w:marRight w:val="0"/>
      <w:marTop w:val="0"/>
      <w:marBottom w:val="0"/>
      <w:divBdr>
        <w:top w:val="none" w:sz="0" w:space="0" w:color="auto"/>
        <w:left w:val="none" w:sz="0" w:space="0" w:color="auto"/>
        <w:bottom w:val="none" w:sz="0" w:space="0" w:color="auto"/>
        <w:right w:val="none" w:sz="0" w:space="0" w:color="auto"/>
      </w:divBdr>
    </w:div>
    <w:div w:id="2142259660">
      <w:bodyDiv w:val="1"/>
      <w:marLeft w:val="0"/>
      <w:marRight w:val="0"/>
      <w:marTop w:val="0"/>
      <w:marBottom w:val="0"/>
      <w:divBdr>
        <w:top w:val="none" w:sz="0" w:space="0" w:color="auto"/>
        <w:left w:val="none" w:sz="0" w:space="0" w:color="auto"/>
        <w:bottom w:val="none" w:sz="0" w:space="0" w:color="auto"/>
        <w:right w:val="none" w:sz="0" w:space="0" w:color="auto"/>
      </w:divBdr>
    </w:div>
    <w:div w:id="2142454334">
      <w:bodyDiv w:val="1"/>
      <w:marLeft w:val="0"/>
      <w:marRight w:val="0"/>
      <w:marTop w:val="0"/>
      <w:marBottom w:val="0"/>
      <w:divBdr>
        <w:top w:val="none" w:sz="0" w:space="0" w:color="auto"/>
        <w:left w:val="none" w:sz="0" w:space="0" w:color="auto"/>
        <w:bottom w:val="none" w:sz="0" w:space="0" w:color="auto"/>
        <w:right w:val="none" w:sz="0" w:space="0" w:color="auto"/>
      </w:divBdr>
    </w:div>
    <w:div w:id="214469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10" Type="http://schemas.openxmlformats.org/officeDocument/2006/relationships/image" Target="media/image3.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diagramQuickStyle" Target="diagrams/quickStyle2.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EBAE2D-DC36-534B-9AC4-607E00753712}" type="doc">
      <dgm:prSet loTypeId="urn:microsoft.com/office/officeart/2005/8/layout/hierarchy3" loCatId="" qsTypeId="urn:microsoft.com/office/officeart/2005/8/quickstyle/simple1" qsCatId="simple" csTypeId="urn:microsoft.com/office/officeart/2005/8/colors/accent1_2" csCatId="accent1" phldr="1"/>
      <dgm:spPr/>
      <dgm:t>
        <a:bodyPr/>
        <a:lstStyle/>
        <a:p>
          <a:endParaRPr lang="en-GB"/>
        </a:p>
      </dgm:t>
    </dgm:pt>
    <dgm:pt modelId="{CC119FC4-6B5E-174E-934A-99690072CDBC}">
      <dgm:prSet phldrT="[Text]"/>
      <dgm:spPr/>
      <dgm:t>
        <a:bodyPr/>
        <a:lstStyle/>
        <a:p>
          <a:pPr algn="ctr"/>
          <a:r>
            <a:rPr lang="en-GB"/>
            <a:t>Induction</a:t>
          </a:r>
        </a:p>
      </dgm:t>
    </dgm:pt>
    <dgm:pt modelId="{77D8BE83-0446-1B40-BA3E-5A77E22C1E4D}" type="parTrans" cxnId="{C3E11BD6-9388-9842-837F-80B41D0C536A}">
      <dgm:prSet/>
      <dgm:spPr/>
      <dgm:t>
        <a:bodyPr/>
        <a:lstStyle/>
        <a:p>
          <a:pPr algn="ctr"/>
          <a:endParaRPr lang="en-GB"/>
        </a:p>
      </dgm:t>
    </dgm:pt>
    <dgm:pt modelId="{91B7C682-4398-014A-AE2E-CB5585A4821D}" type="sibTrans" cxnId="{C3E11BD6-9388-9842-837F-80B41D0C536A}">
      <dgm:prSet/>
      <dgm:spPr/>
      <dgm:t>
        <a:bodyPr/>
        <a:lstStyle/>
        <a:p>
          <a:pPr algn="ctr"/>
          <a:endParaRPr lang="en-GB"/>
        </a:p>
      </dgm:t>
    </dgm:pt>
    <dgm:pt modelId="{14AF0584-5259-5747-87FA-BDC8C3C9CD0E}">
      <dgm:prSet phldrT="[Text]"/>
      <dgm:spPr/>
      <dgm:t>
        <a:bodyPr/>
        <a:lstStyle/>
        <a:p>
          <a:pPr algn="ctr"/>
          <a:r>
            <a:rPr lang="en-GB"/>
            <a:t>Observation</a:t>
          </a:r>
        </a:p>
      </dgm:t>
    </dgm:pt>
    <dgm:pt modelId="{2AB703F6-00D7-534B-96CF-D93968FDD442}" type="parTrans" cxnId="{C7E98FBF-8E41-4647-A16A-2F3B8DCD8A28}">
      <dgm:prSet/>
      <dgm:spPr/>
      <dgm:t>
        <a:bodyPr/>
        <a:lstStyle/>
        <a:p>
          <a:pPr algn="ctr"/>
          <a:endParaRPr lang="en-GB"/>
        </a:p>
      </dgm:t>
    </dgm:pt>
    <dgm:pt modelId="{FBE9F7FA-B962-7345-BE96-9C51FFC00D79}" type="sibTrans" cxnId="{C7E98FBF-8E41-4647-A16A-2F3B8DCD8A28}">
      <dgm:prSet/>
      <dgm:spPr/>
      <dgm:t>
        <a:bodyPr/>
        <a:lstStyle/>
        <a:p>
          <a:pPr algn="ctr"/>
          <a:endParaRPr lang="en-GB"/>
        </a:p>
      </dgm:t>
    </dgm:pt>
    <dgm:pt modelId="{FA4315B3-7FB6-F34B-84D3-67D30F800576}">
      <dgm:prSet phldrT="[Text]"/>
      <dgm:spPr/>
      <dgm:t>
        <a:bodyPr/>
        <a:lstStyle/>
        <a:p>
          <a:pPr algn="ctr"/>
          <a:r>
            <a:rPr lang="en-GB"/>
            <a:t>Pattern</a:t>
          </a:r>
        </a:p>
      </dgm:t>
    </dgm:pt>
    <dgm:pt modelId="{3E9A2719-0F3D-7446-A685-5B18B88A4D9E}" type="parTrans" cxnId="{BCBE7403-F09E-2341-AF0F-65F744FC496E}">
      <dgm:prSet/>
      <dgm:spPr/>
      <dgm:t>
        <a:bodyPr/>
        <a:lstStyle/>
        <a:p>
          <a:pPr algn="ctr"/>
          <a:endParaRPr lang="en-GB"/>
        </a:p>
      </dgm:t>
    </dgm:pt>
    <dgm:pt modelId="{8745247B-7C4F-044F-AE9A-632DAC5FD97E}" type="sibTrans" cxnId="{BCBE7403-F09E-2341-AF0F-65F744FC496E}">
      <dgm:prSet/>
      <dgm:spPr/>
      <dgm:t>
        <a:bodyPr/>
        <a:lstStyle/>
        <a:p>
          <a:pPr algn="ctr"/>
          <a:endParaRPr lang="en-GB"/>
        </a:p>
      </dgm:t>
    </dgm:pt>
    <dgm:pt modelId="{3BD1A172-5703-E841-A648-A75C9433F34C}">
      <dgm:prSet phldrT="[Text]"/>
      <dgm:spPr/>
      <dgm:t>
        <a:bodyPr/>
        <a:lstStyle/>
        <a:p>
          <a:pPr algn="ctr"/>
          <a:r>
            <a:rPr lang="en-GB"/>
            <a:t>Deduction</a:t>
          </a:r>
        </a:p>
      </dgm:t>
    </dgm:pt>
    <dgm:pt modelId="{5B1CE639-B07D-394C-B4AB-A774A4EC87EA}" type="parTrans" cxnId="{F24BDBB2-1CEC-2F49-B61A-FB2F04A58B3C}">
      <dgm:prSet/>
      <dgm:spPr/>
      <dgm:t>
        <a:bodyPr/>
        <a:lstStyle/>
        <a:p>
          <a:pPr algn="ctr"/>
          <a:endParaRPr lang="en-GB"/>
        </a:p>
      </dgm:t>
    </dgm:pt>
    <dgm:pt modelId="{CB98B073-87C5-3C4D-BE04-7EFFDA22504F}" type="sibTrans" cxnId="{F24BDBB2-1CEC-2F49-B61A-FB2F04A58B3C}">
      <dgm:prSet/>
      <dgm:spPr/>
      <dgm:t>
        <a:bodyPr/>
        <a:lstStyle/>
        <a:p>
          <a:pPr algn="ctr"/>
          <a:endParaRPr lang="en-GB"/>
        </a:p>
      </dgm:t>
    </dgm:pt>
    <dgm:pt modelId="{F0A78C49-311B-F644-89A4-22F798407BDE}">
      <dgm:prSet phldrT="[Text]"/>
      <dgm:spPr/>
      <dgm:t>
        <a:bodyPr/>
        <a:lstStyle/>
        <a:p>
          <a:pPr algn="ctr"/>
          <a:r>
            <a:rPr lang="en-GB"/>
            <a:t>Theory</a:t>
          </a:r>
        </a:p>
      </dgm:t>
    </dgm:pt>
    <dgm:pt modelId="{2459D440-844E-E940-8E4A-0818D50B0C5D}" type="parTrans" cxnId="{70C0D759-3D01-1D4F-81BA-08619B4F6027}">
      <dgm:prSet/>
      <dgm:spPr/>
      <dgm:t>
        <a:bodyPr/>
        <a:lstStyle/>
        <a:p>
          <a:pPr algn="ctr"/>
          <a:endParaRPr lang="en-GB"/>
        </a:p>
      </dgm:t>
    </dgm:pt>
    <dgm:pt modelId="{A24D762E-9B47-5340-91B7-5DBE41C2F411}" type="sibTrans" cxnId="{70C0D759-3D01-1D4F-81BA-08619B4F6027}">
      <dgm:prSet/>
      <dgm:spPr/>
      <dgm:t>
        <a:bodyPr/>
        <a:lstStyle/>
        <a:p>
          <a:pPr algn="ctr"/>
          <a:endParaRPr lang="en-GB"/>
        </a:p>
      </dgm:t>
    </dgm:pt>
    <dgm:pt modelId="{8E4055E5-1ABE-B343-B42A-41F9A4682214}">
      <dgm:prSet phldrT="[Text]"/>
      <dgm:spPr/>
      <dgm:t>
        <a:bodyPr/>
        <a:lstStyle/>
        <a:p>
          <a:pPr algn="ctr"/>
          <a:r>
            <a:rPr lang="en-GB"/>
            <a:t>Hypothesis</a:t>
          </a:r>
        </a:p>
      </dgm:t>
    </dgm:pt>
    <dgm:pt modelId="{B40D5B20-36F3-C24C-9D99-2C4E05390C6D}" type="parTrans" cxnId="{6B94FCBA-7F42-854D-88C9-FD2F05B4F58D}">
      <dgm:prSet/>
      <dgm:spPr/>
      <dgm:t>
        <a:bodyPr/>
        <a:lstStyle/>
        <a:p>
          <a:pPr algn="ctr"/>
          <a:endParaRPr lang="en-GB"/>
        </a:p>
      </dgm:t>
    </dgm:pt>
    <dgm:pt modelId="{5688F6B1-82C2-AD46-993D-A1418F22B544}" type="sibTrans" cxnId="{6B94FCBA-7F42-854D-88C9-FD2F05B4F58D}">
      <dgm:prSet/>
      <dgm:spPr/>
      <dgm:t>
        <a:bodyPr/>
        <a:lstStyle/>
        <a:p>
          <a:pPr algn="ctr"/>
          <a:endParaRPr lang="en-GB"/>
        </a:p>
      </dgm:t>
    </dgm:pt>
    <dgm:pt modelId="{46486790-1DF4-8740-A47C-9913FD4203B8}">
      <dgm:prSet/>
      <dgm:spPr/>
      <dgm:t>
        <a:bodyPr/>
        <a:lstStyle/>
        <a:p>
          <a:pPr algn="ctr"/>
          <a:r>
            <a:rPr lang="en-GB"/>
            <a:t>Hypothesis</a:t>
          </a:r>
        </a:p>
      </dgm:t>
    </dgm:pt>
    <dgm:pt modelId="{EED59192-AB9D-B548-B761-7D54723C758B}" type="parTrans" cxnId="{DE0222BD-3B04-BA40-9221-BD050EDD01AE}">
      <dgm:prSet/>
      <dgm:spPr/>
      <dgm:t>
        <a:bodyPr/>
        <a:lstStyle/>
        <a:p>
          <a:pPr algn="ctr"/>
          <a:endParaRPr lang="en-GB"/>
        </a:p>
      </dgm:t>
    </dgm:pt>
    <dgm:pt modelId="{26548983-3465-C547-ACCE-5A76949907F6}" type="sibTrans" cxnId="{DE0222BD-3B04-BA40-9221-BD050EDD01AE}">
      <dgm:prSet/>
      <dgm:spPr/>
      <dgm:t>
        <a:bodyPr/>
        <a:lstStyle/>
        <a:p>
          <a:pPr algn="ctr"/>
          <a:endParaRPr lang="en-GB"/>
        </a:p>
      </dgm:t>
    </dgm:pt>
    <dgm:pt modelId="{44BEDC3E-C3F8-214C-B4C2-FA96DAAB5E2F}">
      <dgm:prSet/>
      <dgm:spPr/>
      <dgm:t>
        <a:bodyPr/>
        <a:lstStyle/>
        <a:p>
          <a:pPr algn="ctr"/>
          <a:r>
            <a:rPr lang="en-GB"/>
            <a:t>Theory</a:t>
          </a:r>
        </a:p>
      </dgm:t>
    </dgm:pt>
    <dgm:pt modelId="{7868C4E0-B6AB-EF44-8157-20608B45F997}" type="parTrans" cxnId="{2D71B3ED-752B-2B45-8816-E2099ACEC826}">
      <dgm:prSet/>
      <dgm:spPr/>
      <dgm:t>
        <a:bodyPr/>
        <a:lstStyle/>
        <a:p>
          <a:pPr algn="ctr"/>
          <a:endParaRPr lang="en-GB"/>
        </a:p>
      </dgm:t>
    </dgm:pt>
    <dgm:pt modelId="{A9247816-BF80-DD4F-BC12-3FFB0D90D3ED}" type="sibTrans" cxnId="{2D71B3ED-752B-2B45-8816-E2099ACEC826}">
      <dgm:prSet/>
      <dgm:spPr/>
      <dgm:t>
        <a:bodyPr/>
        <a:lstStyle/>
        <a:p>
          <a:pPr algn="ctr"/>
          <a:endParaRPr lang="en-GB"/>
        </a:p>
      </dgm:t>
    </dgm:pt>
    <dgm:pt modelId="{567D057A-5EA5-3344-B57F-9FD392E0435B}">
      <dgm:prSet/>
      <dgm:spPr/>
      <dgm:t>
        <a:bodyPr/>
        <a:lstStyle/>
        <a:p>
          <a:pPr algn="ctr"/>
          <a:r>
            <a:rPr lang="en-GB"/>
            <a:t>Observation</a:t>
          </a:r>
        </a:p>
      </dgm:t>
    </dgm:pt>
    <dgm:pt modelId="{B1F31BCF-DF53-6442-9CEB-8E2DFDD0F4EF}" type="parTrans" cxnId="{AAB08E36-D598-B64F-8DC5-CE99AA48487A}">
      <dgm:prSet/>
      <dgm:spPr/>
      <dgm:t>
        <a:bodyPr/>
        <a:lstStyle/>
        <a:p>
          <a:pPr algn="ctr"/>
          <a:endParaRPr lang="en-GB"/>
        </a:p>
      </dgm:t>
    </dgm:pt>
    <dgm:pt modelId="{242D2688-7B29-4A40-8727-007F76979586}" type="sibTrans" cxnId="{AAB08E36-D598-B64F-8DC5-CE99AA48487A}">
      <dgm:prSet/>
      <dgm:spPr/>
      <dgm:t>
        <a:bodyPr/>
        <a:lstStyle/>
        <a:p>
          <a:pPr algn="ctr"/>
          <a:endParaRPr lang="en-GB"/>
        </a:p>
      </dgm:t>
    </dgm:pt>
    <dgm:pt modelId="{A6064E0F-F5DF-3F48-BA8C-128F95EEF52C}">
      <dgm:prSet/>
      <dgm:spPr/>
      <dgm:t>
        <a:bodyPr/>
        <a:lstStyle/>
        <a:p>
          <a:pPr algn="ctr"/>
          <a:r>
            <a:rPr lang="en-GB"/>
            <a:t>Confirmation</a:t>
          </a:r>
        </a:p>
      </dgm:t>
    </dgm:pt>
    <dgm:pt modelId="{9F7118A1-2E01-7C43-AD06-3A45F0459F5C}" type="parTrans" cxnId="{B98DF562-03EF-6B47-9E8C-C5DCC9F2BB0B}">
      <dgm:prSet/>
      <dgm:spPr/>
      <dgm:t>
        <a:bodyPr/>
        <a:lstStyle/>
        <a:p>
          <a:pPr algn="ctr"/>
          <a:endParaRPr lang="en-GB"/>
        </a:p>
      </dgm:t>
    </dgm:pt>
    <dgm:pt modelId="{F6C6357E-3E33-4945-A833-18810D5AC8F4}" type="sibTrans" cxnId="{B98DF562-03EF-6B47-9E8C-C5DCC9F2BB0B}">
      <dgm:prSet/>
      <dgm:spPr/>
      <dgm:t>
        <a:bodyPr/>
        <a:lstStyle/>
        <a:p>
          <a:pPr algn="ctr"/>
          <a:endParaRPr lang="en-GB"/>
        </a:p>
      </dgm:t>
    </dgm:pt>
    <dgm:pt modelId="{1C28C41D-DC1B-E340-9044-4F4CD3E3E369}" type="pres">
      <dgm:prSet presAssocID="{EEEBAE2D-DC36-534B-9AC4-607E00753712}" presName="diagram" presStyleCnt="0">
        <dgm:presLayoutVars>
          <dgm:chPref val="1"/>
          <dgm:dir/>
          <dgm:animOne val="branch"/>
          <dgm:animLvl val="lvl"/>
          <dgm:resizeHandles/>
        </dgm:presLayoutVars>
      </dgm:prSet>
      <dgm:spPr/>
    </dgm:pt>
    <dgm:pt modelId="{B53F7D01-9B5F-CA48-B1ED-A16F7E26B955}" type="pres">
      <dgm:prSet presAssocID="{CC119FC4-6B5E-174E-934A-99690072CDBC}" presName="root" presStyleCnt="0"/>
      <dgm:spPr/>
    </dgm:pt>
    <dgm:pt modelId="{2B102A86-377C-894C-9250-28A350059FA4}" type="pres">
      <dgm:prSet presAssocID="{CC119FC4-6B5E-174E-934A-99690072CDBC}" presName="rootComposite" presStyleCnt="0"/>
      <dgm:spPr/>
    </dgm:pt>
    <dgm:pt modelId="{F9F8FF68-2736-584F-A58F-1850A4D0849B}" type="pres">
      <dgm:prSet presAssocID="{CC119FC4-6B5E-174E-934A-99690072CDBC}" presName="rootText" presStyleLbl="node1" presStyleIdx="0" presStyleCnt="2"/>
      <dgm:spPr/>
    </dgm:pt>
    <dgm:pt modelId="{320B53AB-AC5E-D445-B465-F0312FE5E374}" type="pres">
      <dgm:prSet presAssocID="{CC119FC4-6B5E-174E-934A-99690072CDBC}" presName="rootConnector" presStyleLbl="node1" presStyleIdx="0" presStyleCnt="2"/>
      <dgm:spPr/>
    </dgm:pt>
    <dgm:pt modelId="{A840BA25-F2F8-B044-8213-8451D0D5E4AF}" type="pres">
      <dgm:prSet presAssocID="{CC119FC4-6B5E-174E-934A-99690072CDBC}" presName="childShape" presStyleCnt="0"/>
      <dgm:spPr/>
    </dgm:pt>
    <dgm:pt modelId="{84953246-B16D-2441-8EBD-D20392531D3B}" type="pres">
      <dgm:prSet presAssocID="{2AB703F6-00D7-534B-96CF-D93968FDD442}" presName="Name13" presStyleLbl="parChTrans1D2" presStyleIdx="0" presStyleCnt="8"/>
      <dgm:spPr/>
    </dgm:pt>
    <dgm:pt modelId="{398B6232-6111-DE46-A273-0CB1B1CFC421}" type="pres">
      <dgm:prSet presAssocID="{14AF0584-5259-5747-87FA-BDC8C3C9CD0E}" presName="childText" presStyleLbl="bgAcc1" presStyleIdx="0" presStyleCnt="8">
        <dgm:presLayoutVars>
          <dgm:bulletEnabled val="1"/>
        </dgm:presLayoutVars>
      </dgm:prSet>
      <dgm:spPr/>
    </dgm:pt>
    <dgm:pt modelId="{F84E09D4-66F1-764E-818C-4DA8A6136560}" type="pres">
      <dgm:prSet presAssocID="{3E9A2719-0F3D-7446-A685-5B18B88A4D9E}" presName="Name13" presStyleLbl="parChTrans1D2" presStyleIdx="1" presStyleCnt="8"/>
      <dgm:spPr/>
    </dgm:pt>
    <dgm:pt modelId="{E6759DDF-87E4-D74C-87EB-2312C38FB4E7}" type="pres">
      <dgm:prSet presAssocID="{FA4315B3-7FB6-F34B-84D3-67D30F800576}" presName="childText" presStyleLbl="bgAcc1" presStyleIdx="1" presStyleCnt="8">
        <dgm:presLayoutVars>
          <dgm:bulletEnabled val="1"/>
        </dgm:presLayoutVars>
      </dgm:prSet>
      <dgm:spPr/>
    </dgm:pt>
    <dgm:pt modelId="{E4ABCB38-A1DD-2847-878D-ECDFF9E7F952}" type="pres">
      <dgm:prSet presAssocID="{EED59192-AB9D-B548-B761-7D54723C758B}" presName="Name13" presStyleLbl="parChTrans1D2" presStyleIdx="2" presStyleCnt="8"/>
      <dgm:spPr/>
    </dgm:pt>
    <dgm:pt modelId="{B927786D-62E9-8547-A1D6-B66BB1EAFEC1}" type="pres">
      <dgm:prSet presAssocID="{46486790-1DF4-8740-A47C-9913FD4203B8}" presName="childText" presStyleLbl="bgAcc1" presStyleIdx="2" presStyleCnt="8">
        <dgm:presLayoutVars>
          <dgm:bulletEnabled val="1"/>
        </dgm:presLayoutVars>
      </dgm:prSet>
      <dgm:spPr/>
    </dgm:pt>
    <dgm:pt modelId="{950F04A3-1907-9441-AE20-DDA12ACD1624}" type="pres">
      <dgm:prSet presAssocID="{7868C4E0-B6AB-EF44-8157-20608B45F997}" presName="Name13" presStyleLbl="parChTrans1D2" presStyleIdx="3" presStyleCnt="8"/>
      <dgm:spPr/>
    </dgm:pt>
    <dgm:pt modelId="{22EA17EB-F872-B34E-92EC-D0BE657F4B09}" type="pres">
      <dgm:prSet presAssocID="{44BEDC3E-C3F8-214C-B4C2-FA96DAAB5E2F}" presName="childText" presStyleLbl="bgAcc1" presStyleIdx="3" presStyleCnt="8">
        <dgm:presLayoutVars>
          <dgm:bulletEnabled val="1"/>
        </dgm:presLayoutVars>
      </dgm:prSet>
      <dgm:spPr/>
    </dgm:pt>
    <dgm:pt modelId="{375AAB4D-42A6-9A47-97AD-53485B038BE4}" type="pres">
      <dgm:prSet presAssocID="{3BD1A172-5703-E841-A648-A75C9433F34C}" presName="root" presStyleCnt="0"/>
      <dgm:spPr/>
    </dgm:pt>
    <dgm:pt modelId="{254AA0E4-C5ED-FF46-99D0-88D5DA71D37A}" type="pres">
      <dgm:prSet presAssocID="{3BD1A172-5703-E841-A648-A75C9433F34C}" presName="rootComposite" presStyleCnt="0"/>
      <dgm:spPr/>
    </dgm:pt>
    <dgm:pt modelId="{81384835-2982-2A43-8F69-6277E8EB40F0}" type="pres">
      <dgm:prSet presAssocID="{3BD1A172-5703-E841-A648-A75C9433F34C}" presName="rootText" presStyleLbl="node1" presStyleIdx="1" presStyleCnt="2"/>
      <dgm:spPr/>
    </dgm:pt>
    <dgm:pt modelId="{A93843BC-1518-C44A-B8B7-2D45A5AFEA50}" type="pres">
      <dgm:prSet presAssocID="{3BD1A172-5703-E841-A648-A75C9433F34C}" presName="rootConnector" presStyleLbl="node1" presStyleIdx="1" presStyleCnt="2"/>
      <dgm:spPr/>
    </dgm:pt>
    <dgm:pt modelId="{8D11A82D-9894-1247-B3C6-20B24AF4B0EF}" type="pres">
      <dgm:prSet presAssocID="{3BD1A172-5703-E841-A648-A75C9433F34C}" presName="childShape" presStyleCnt="0"/>
      <dgm:spPr/>
    </dgm:pt>
    <dgm:pt modelId="{FB1AF58F-C345-3A41-9B55-30E7625D2D06}" type="pres">
      <dgm:prSet presAssocID="{2459D440-844E-E940-8E4A-0818D50B0C5D}" presName="Name13" presStyleLbl="parChTrans1D2" presStyleIdx="4" presStyleCnt="8"/>
      <dgm:spPr/>
    </dgm:pt>
    <dgm:pt modelId="{FFA159D8-7C54-8D4F-BD7E-FEEE3D500688}" type="pres">
      <dgm:prSet presAssocID="{F0A78C49-311B-F644-89A4-22F798407BDE}" presName="childText" presStyleLbl="bgAcc1" presStyleIdx="4" presStyleCnt="8">
        <dgm:presLayoutVars>
          <dgm:bulletEnabled val="1"/>
        </dgm:presLayoutVars>
      </dgm:prSet>
      <dgm:spPr/>
    </dgm:pt>
    <dgm:pt modelId="{45EA6B1C-0548-1E45-8241-7CBDD828532A}" type="pres">
      <dgm:prSet presAssocID="{B40D5B20-36F3-C24C-9D99-2C4E05390C6D}" presName="Name13" presStyleLbl="parChTrans1D2" presStyleIdx="5" presStyleCnt="8"/>
      <dgm:spPr/>
    </dgm:pt>
    <dgm:pt modelId="{92452CBC-B872-254A-A6C5-4E92EE9D6C84}" type="pres">
      <dgm:prSet presAssocID="{8E4055E5-1ABE-B343-B42A-41F9A4682214}" presName="childText" presStyleLbl="bgAcc1" presStyleIdx="5" presStyleCnt="8">
        <dgm:presLayoutVars>
          <dgm:bulletEnabled val="1"/>
        </dgm:presLayoutVars>
      </dgm:prSet>
      <dgm:spPr/>
    </dgm:pt>
    <dgm:pt modelId="{178E150F-9739-2A45-B24D-CC8CDE5DC8B8}" type="pres">
      <dgm:prSet presAssocID="{B1F31BCF-DF53-6442-9CEB-8E2DFDD0F4EF}" presName="Name13" presStyleLbl="parChTrans1D2" presStyleIdx="6" presStyleCnt="8"/>
      <dgm:spPr/>
    </dgm:pt>
    <dgm:pt modelId="{D51D4DB2-9690-DF49-8FC5-252570E48322}" type="pres">
      <dgm:prSet presAssocID="{567D057A-5EA5-3344-B57F-9FD392E0435B}" presName="childText" presStyleLbl="bgAcc1" presStyleIdx="6" presStyleCnt="8">
        <dgm:presLayoutVars>
          <dgm:bulletEnabled val="1"/>
        </dgm:presLayoutVars>
      </dgm:prSet>
      <dgm:spPr/>
    </dgm:pt>
    <dgm:pt modelId="{38C6D486-ED01-A44E-9598-B6DEE4C6C798}" type="pres">
      <dgm:prSet presAssocID="{9F7118A1-2E01-7C43-AD06-3A45F0459F5C}" presName="Name13" presStyleLbl="parChTrans1D2" presStyleIdx="7" presStyleCnt="8"/>
      <dgm:spPr/>
    </dgm:pt>
    <dgm:pt modelId="{4DB8EE18-71B4-124E-9CD5-A0DA5EE1F966}" type="pres">
      <dgm:prSet presAssocID="{A6064E0F-F5DF-3F48-BA8C-128F95EEF52C}" presName="childText" presStyleLbl="bgAcc1" presStyleIdx="7" presStyleCnt="8">
        <dgm:presLayoutVars>
          <dgm:bulletEnabled val="1"/>
        </dgm:presLayoutVars>
      </dgm:prSet>
      <dgm:spPr/>
    </dgm:pt>
  </dgm:ptLst>
  <dgm:cxnLst>
    <dgm:cxn modelId="{6461E902-F44D-CB40-839B-3E89C25320E3}" type="presOf" srcId="{7868C4E0-B6AB-EF44-8157-20608B45F997}" destId="{950F04A3-1907-9441-AE20-DDA12ACD1624}" srcOrd="0" destOrd="0" presId="urn:microsoft.com/office/officeart/2005/8/layout/hierarchy3"/>
    <dgm:cxn modelId="{BCBE7403-F09E-2341-AF0F-65F744FC496E}" srcId="{CC119FC4-6B5E-174E-934A-99690072CDBC}" destId="{FA4315B3-7FB6-F34B-84D3-67D30F800576}" srcOrd="1" destOrd="0" parTransId="{3E9A2719-0F3D-7446-A685-5B18B88A4D9E}" sibTransId="{8745247B-7C4F-044F-AE9A-632DAC5FD97E}"/>
    <dgm:cxn modelId="{21A69514-35D6-2445-A9CE-11419D16CBA0}" type="presOf" srcId="{CC119FC4-6B5E-174E-934A-99690072CDBC}" destId="{F9F8FF68-2736-584F-A58F-1850A4D0849B}" srcOrd="0" destOrd="0" presId="urn:microsoft.com/office/officeart/2005/8/layout/hierarchy3"/>
    <dgm:cxn modelId="{55D14A1A-E07E-E845-ADBB-5563868AEF00}" type="presOf" srcId="{FA4315B3-7FB6-F34B-84D3-67D30F800576}" destId="{E6759DDF-87E4-D74C-87EB-2312C38FB4E7}" srcOrd="0" destOrd="0" presId="urn:microsoft.com/office/officeart/2005/8/layout/hierarchy3"/>
    <dgm:cxn modelId="{EBD12F26-32EA-4B4F-9277-C1A8446CFA1B}" type="presOf" srcId="{8E4055E5-1ABE-B343-B42A-41F9A4682214}" destId="{92452CBC-B872-254A-A6C5-4E92EE9D6C84}" srcOrd="0" destOrd="0" presId="urn:microsoft.com/office/officeart/2005/8/layout/hierarchy3"/>
    <dgm:cxn modelId="{356F5535-A613-F942-A1CB-A346C40155F4}" type="presOf" srcId="{44BEDC3E-C3F8-214C-B4C2-FA96DAAB5E2F}" destId="{22EA17EB-F872-B34E-92EC-D0BE657F4B09}" srcOrd="0" destOrd="0" presId="urn:microsoft.com/office/officeart/2005/8/layout/hierarchy3"/>
    <dgm:cxn modelId="{AAB08E36-D598-B64F-8DC5-CE99AA48487A}" srcId="{3BD1A172-5703-E841-A648-A75C9433F34C}" destId="{567D057A-5EA5-3344-B57F-9FD392E0435B}" srcOrd="2" destOrd="0" parTransId="{B1F31BCF-DF53-6442-9CEB-8E2DFDD0F4EF}" sibTransId="{242D2688-7B29-4A40-8727-007F76979586}"/>
    <dgm:cxn modelId="{86407259-565E-D04E-ADFF-567C38BB66D4}" type="presOf" srcId="{567D057A-5EA5-3344-B57F-9FD392E0435B}" destId="{D51D4DB2-9690-DF49-8FC5-252570E48322}" srcOrd="0" destOrd="0" presId="urn:microsoft.com/office/officeart/2005/8/layout/hierarchy3"/>
    <dgm:cxn modelId="{70C0D759-3D01-1D4F-81BA-08619B4F6027}" srcId="{3BD1A172-5703-E841-A648-A75C9433F34C}" destId="{F0A78C49-311B-F644-89A4-22F798407BDE}" srcOrd="0" destOrd="0" parTransId="{2459D440-844E-E940-8E4A-0818D50B0C5D}" sibTransId="{A24D762E-9B47-5340-91B7-5DBE41C2F411}"/>
    <dgm:cxn modelId="{E7E1C65C-C16B-7C4A-849A-CC2A057C9196}" type="presOf" srcId="{3BD1A172-5703-E841-A648-A75C9433F34C}" destId="{81384835-2982-2A43-8F69-6277E8EB40F0}" srcOrd="0" destOrd="0" presId="urn:microsoft.com/office/officeart/2005/8/layout/hierarchy3"/>
    <dgm:cxn modelId="{B98DF562-03EF-6B47-9E8C-C5DCC9F2BB0B}" srcId="{3BD1A172-5703-E841-A648-A75C9433F34C}" destId="{A6064E0F-F5DF-3F48-BA8C-128F95EEF52C}" srcOrd="3" destOrd="0" parTransId="{9F7118A1-2E01-7C43-AD06-3A45F0459F5C}" sibTransId="{F6C6357E-3E33-4945-A833-18810D5AC8F4}"/>
    <dgm:cxn modelId="{CD2C0867-E21E-134F-91AE-6C1417E321E4}" type="presOf" srcId="{9F7118A1-2E01-7C43-AD06-3A45F0459F5C}" destId="{38C6D486-ED01-A44E-9598-B6DEE4C6C798}" srcOrd="0" destOrd="0" presId="urn:microsoft.com/office/officeart/2005/8/layout/hierarchy3"/>
    <dgm:cxn modelId="{79FC1874-9981-E54F-B4EC-0CD54BE0E88E}" type="presOf" srcId="{B40D5B20-36F3-C24C-9D99-2C4E05390C6D}" destId="{45EA6B1C-0548-1E45-8241-7CBDD828532A}" srcOrd="0" destOrd="0" presId="urn:microsoft.com/office/officeart/2005/8/layout/hierarchy3"/>
    <dgm:cxn modelId="{6CA79778-CB47-EE4A-BB24-B95D8014BA87}" type="presOf" srcId="{3E9A2719-0F3D-7446-A685-5B18B88A4D9E}" destId="{F84E09D4-66F1-764E-818C-4DA8A6136560}" srcOrd="0" destOrd="0" presId="urn:microsoft.com/office/officeart/2005/8/layout/hierarchy3"/>
    <dgm:cxn modelId="{68C2548F-EE96-914B-B82F-5C2ECE7FFAC2}" type="presOf" srcId="{A6064E0F-F5DF-3F48-BA8C-128F95EEF52C}" destId="{4DB8EE18-71B4-124E-9CD5-A0DA5EE1F966}" srcOrd="0" destOrd="0" presId="urn:microsoft.com/office/officeart/2005/8/layout/hierarchy3"/>
    <dgm:cxn modelId="{3D228395-7E17-1A4C-998E-ADC385594DA3}" type="presOf" srcId="{F0A78C49-311B-F644-89A4-22F798407BDE}" destId="{FFA159D8-7C54-8D4F-BD7E-FEEE3D500688}" srcOrd="0" destOrd="0" presId="urn:microsoft.com/office/officeart/2005/8/layout/hierarchy3"/>
    <dgm:cxn modelId="{E2C1C7A2-6DEF-DA4F-951F-FDB3DAF823F1}" type="presOf" srcId="{46486790-1DF4-8740-A47C-9913FD4203B8}" destId="{B927786D-62E9-8547-A1D6-B66BB1EAFEC1}" srcOrd="0" destOrd="0" presId="urn:microsoft.com/office/officeart/2005/8/layout/hierarchy3"/>
    <dgm:cxn modelId="{F24BDBB2-1CEC-2F49-B61A-FB2F04A58B3C}" srcId="{EEEBAE2D-DC36-534B-9AC4-607E00753712}" destId="{3BD1A172-5703-E841-A648-A75C9433F34C}" srcOrd="1" destOrd="0" parTransId="{5B1CE639-B07D-394C-B4AB-A774A4EC87EA}" sibTransId="{CB98B073-87C5-3C4D-BE04-7EFFDA22504F}"/>
    <dgm:cxn modelId="{6C3217BA-6311-F440-AC19-9599923A3004}" type="presOf" srcId="{2AB703F6-00D7-534B-96CF-D93968FDD442}" destId="{84953246-B16D-2441-8EBD-D20392531D3B}" srcOrd="0" destOrd="0" presId="urn:microsoft.com/office/officeart/2005/8/layout/hierarchy3"/>
    <dgm:cxn modelId="{6B94FCBA-7F42-854D-88C9-FD2F05B4F58D}" srcId="{3BD1A172-5703-E841-A648-A75C9433F34C}" destId="{8E4055E5-1ABE-B343-B42A-41F9A4682214}" srcOrd="1" destOrd="0" parTransId="{B40D5B20-36F3-C24C-9D99-2C4E05390C6D}" sibTransId="{5688F6B1-82C2-AD46-993D-A1418F22B544}"/>
    <dgm:cxn modelId="{DE0222BD-3B04-BA40-9221-BD050EDD01AE}" srcId="{CC119FC4-6B5E-174E-934A-99690072CDBC}" destId="{46486790-1DF4-8740-A47C-9913FD4203B8}" srcOrd="2" destOrd="0" parTransId="{EED59192-AB9D-B548-B761-7D54723C758B}" sibTransId="{26548983-3465-C547-ACCE-5A76949907F6}"/>
    <dgm:cxn modelId="{C7E98FBF-8E41-4647-A16A-2F3B8DCD8A28}" srcId="{CC119FC4-6B5E-174E-934A-99690072CDBC}" destId="{14AF0584-5259-5747-87FA-BDC8C3C9CD0E}" srcOrd="0" destOrd="0" parTransId="{2AB703F6-00D7-534B-96CF-D93968FDD442}" sibTransId="{FBE9F7FA-B962-7345-BE96-9C51FFC00D79}"/>
    <dgm:cxn modelId="{5867B6D1-D1BB-1E45-8AD5-822F45343615}" type="presOf" srcId="{3BD1A172-5703-E841-A648-A75C9433F34C}" destId="{A93843BC-1518-C44A-B8B7-2D45A5AFEA50}" srcOrd="1" destOrd="0" presId="urn:microsoft.com/office/officeart/2005/8/layout/hierarchy3"/>
    <dgm:cxn modelId="{B1754AD2-04F5-834A-992D-B09413B3FB68}" type="presOf" srcId="{CC119FC4-6B5E-174E-934A-99690072CDBC}" destId="{320B53AB-AC5E-D445-B465-F0312FE5E374}" srcOrd="1" destOrd="0" presId="urn:microsoft.com/office/officeart/2005/8/layout/hierarchy3"/>
    <dgm:cxn modelId="{C3E11BD6-9388-9842-837F-80B41D0C536A}" srcId="{EEEBAE2D-DC36-534B-9AC4-607E00753712}" destId="{CC119FC4-6B5E-174E-934A-99690072CDBC}" srcOrd="0" destOrd="0" parTransId="{77D8BE83-0446-1B40-BA3E-5A77E22C1E4D}" sibTransId="{91B7C682-4398-014A-AE2E-CB5585A4821D}"/>
    <dgm:cxn modelId="{8AB115D8-157F-3E48-BE91-D50F5B998BB5}" type="presOf" srcId="{14AF0584-5259-5747-87FA-BDC8C3C9CD0E}" destId="{398B6232-6111-DE46-A273-0CB1B1CFC421}" srcOrd="0" destOrd="0" presId="urn:microsoft.com/office/officeart/2005/8/layout/hierarchy3"/>
    <dgm:cxn modelId="{3B6398DB-D58F-E64D-83D5-632398F178B4}" type="presOf" srcId="{B1F31BCF-DF53-6442-9CEB-8E2DFDD0F4EF}" destId="{178E150F-9739-2A45-B24D-CC8CDE5DC8B8}" srcOrd="0" destOrd="0" presId="urn:microsoft.com/office/officeart/2005/8/layout/hierarchy3"/>
    <dgm:cxn modelId="{0464A5E0-DACB-7E43-8AD3-642450EF6063}" type="presOf" srcId="{EED59192-AB9D-B548-B761-7D54723C758B}" destId="{E4ABCB38-A1DD-2847-878D-ECDFF9E7F952}" srcOrd="0" destOrd="0" presId="urn:microsoft.com/office/officeart/2005/8/layout/hierarchy3"/>
    <dgm:cxn modelId="{2D71B3ED-752B-2B45-8816-E2099ACEC826}" srcId="{CC119FC4-6B5E-174E-934A-99690072CDBC}" destId="{44BEDC3E-C3F8-214C-B4C2-FA96DAAB5E2F}" srcOrd="3" destOrd="0" parTransId="{7868C4E0-B6AB-EF44-8157-20608B45F997}" sibTransId="{A9247816-BF80-DD4F-BC12-3FFB0D90D3ED}"/>
    <dgm:cxn modelId="{469D81F2-18A1-0749-854A-DCBF26EDF56B}" type="presOf" srcId="{EEEBAE2D-DC36-534B-9AC4-607E00753712}" destId="{1C28C41D-DC1B-E340-9044-4F4CD3E3E369}" srcOrd="0" destOrd="0" presId="urn:microsoft.com/office/officeart/2005/8/layout/hierarchy3"/>
    <dgm:cxn modelId="{0F9275F9-837B-8A41-AD92-4A05E4F1068D}" type="presOf" srcId="{2459D440-844E-E940-8E4A-0818D50B0C5D}" destId="{FB1AF58F-C345-3A41-9B55-30E7625D2D06}" srcOrd="0" destOrd="0" presId="urn:microsoft.com/office/officeart/2005/8/layout/hierarchy3"/>
    <dgm:cxn modelId="{10A4DE62-319E-284E-9608-6DBC352B7740}" type="presParOf" srcId="{1C28C41D-DC1B-E340-9044-4F4CD3E3E369}" destId="{B53F7D01-9B5F-CA48-B1ED-A16F7E26B955}" srcOrd="0" destOrd="0" presId="urn:microsoft.com/office/officeart/2005/8/layout/hierarchy3"/>
    <dgm:cxn modelId="{D3370567-2735-514A-A879-480ACA8B3AC5}" type="presParOf" srcId="{B53F7D01-9B5F-CA48-B1ED-A16F7E26B955}" destId="{2B102A86-377C-894C-9250-28A350059FA4}" srcOrd="0" destOrd="0" presId="urn:microsoft.com/office/officeart/2005/8/layout/hierarchy3"/>
    <dgm:cxn modelId="{94EBF215-5AC1-9F42-AAF8-4A243324131A}" type="presParOf" srcId="{2B102A86-377C-894C-9250-28A350059FA4}" destId="{F9F8FF68-2736-584F-A58F-1850A4D0849B}" srcOrd="0" destOrd="0" presId="urn:microsoft.com/office/officeart/2005/8/layout/hierarchy3"/>
    <dgm:cxn modelId="{3B4EECEA-1E38-E94C-BD84-BFAA31B41A4F}" type="presParOf" srcId="{2B102A86-377C-894C-9250-28A350059FA4}" destId="{320B53AB-AC5E-D445-B465-F0312FE5E374}" srcOrd="1" destOrd="0" presId="urn:microsoft.com/office/officeart/2005/8/layout/hierarchy3"/>
    <dgm:cxn modelId="{8D93B4B0-872A-D54E-86C5-A77D491ACD8E}" type="presParOf" srcId="{B53F7D01-9B5F-CA48-B1ED-A16F7E26B955}" destId="{A840BA25-F2F8-B044-8213-8451D0D5E4AF}" srcOrd="1" destOrd="0" presId="urn:microsoft.com/office/officeart/2005/8/layout/hierarchy3"/>
    <dgm:cxn modelId="{27473927-915A-924B-AB4B-010634F47D09}" type="presParOf" srcId="{A840BA25-F2F8-B044-8213-8451D0D5E4AF}" destId="{84953246-B16D-2441-8EBD-D20392531D3B}" srcOrd="0" destOrd="0" presId="urn:microsoft.com/office/officeart/2005/8/layout/hierarchy3"/>
    <dgm:cxn modelId="{877BAE73-D109-B64D-9A35-B01E6542CCF0}" type="presParOf" srcId="{A840BA25-F2F8-B044-8213-8451D0D5E4AF}" destId="{398B6232-6111-DE46-A273-0CB1B1CFC421}" srcOrd="1" destOrd="0" presId="urn:microsoft.com/office/officeart/2005/8/layout/hierarchy3"/>
    <dgm:cxn modelId="{0E894F29-6C6D-A147-A731-C183C5651F4B}" type="presParOf" srcId="{A840BA25-F2F8-B044-8213-8451D0D5E4AF}" destId="{F84E09D4-66F1-764E-818C-4DA8A6136560}" srcOrd="2" destOrd="0" presId="urn:microsoft.com/office/officeart/2005/8/layout/hierarchy3"/>
    <dgm:cxn modelId="{09042DA8-26AF-E042-9EE6-1737B7374456}" type="presParOf" srcId="{A840BA25-F2F8-B044-8213-8451D0D5E4AF}" destId="{E6759DDF-87E4-D74C-87EB-2312C38FB4E7}" srcOrd="3" destOrd="0" presId="urn:microsoft.com/office/officeart/2005/8/layout/hierarchy3"/>
    <dgm:cxn modelId="{06305806-05C6-754F-BF45-8DD0A9275BD4}" type="presParOf" srcId="{A840BA25-F2F8-B044-8213-8451D0D5E4AF}" destId="{E4ABCB38-A1DD-2847-878D-ECDFF9E7F952}" srcOrd="4" destOrd="0" presId="urn:microsoft.com/office/officeart/2005/8/layout/hierarchy3"/>
    <dgm:cxn modelId="{8830FB25-1CE5-944B-8907-A62BAF36C8FA}" type="presParOf" srcId="{A840BA25-F2F8-B044-8213-8451D0D5E4AF}" destId="{B927786D-62E9-8547-A1D6-B66BB1EAFEC1}" srcOrd="5" destOrd="0" presId="urn:microsoft.com/office/officeart/2005/8/layout/hierarchy3"/>
    <dgm:cxn modelId="{B00145FE-76FD-C34C-B620-0C621A2DC8CA}" type="presParOf" srcId="{A840BA25-F2F8-B044-8213-8451D0D5E4AF}" destId="{950F04A3-1907-9441-AE20-DDA12ACD1624}" srcOrd="6" destOrd="0" presId="urn:microsoft.com/office/officeart/2005/8/layout/hierarchy3"/>
    <dgm:cxn modelId="{4463F4AC-880D-8244-9BDB-B69CC5C28D28}" type="presParOf" srcId="{A840BA25-F2F8-B044-8213-8451D0D5E4AF}" destId="{22EA17EB-F872-B34E-92EC-D0BE657F4B09}" srcOrd="7" destOrd="0" presId="urn:microsoft.com/office/officeart/2005/8/layout/hierarchy3"/>
    <dgm:cxn modelId="{90F2DB4E-7FB6-D04B-AD2F-5DC52B76E108}" type="presParOf" srcId="{1C28C41D-DC1B-E340-9044-4F4CD3E3E369}" destId="{375AAB4D-42A6-9A47-97AD-53485B038BE4}" srcOrd="1" destOrd="0" presId="urn:microsoft.com/office/officeart/2005/8/layout/hierarchy3"/>
    <dgm:cxn modelId="{F48B4DC7-9B5C-7949-9DDA-4227244B00F6}" type="presParOf" srcId="{375AAB4D-42A6-9A47-97AD-53485B038BE4}" destId="{254AA0E4-C5ED-FF46-99D0-88D5DA71D37A}" srcOrd="0" destOrd="0" presId="urn:microsoft.com/office/officeart/2005/8/layout/hierarchy3"/>
    <dgm:cxn modelId="{CEF7D645-42CF-244B-95FE-28CC36E1602F}" type="presParOf" srcId="{254AA0E4-C5ED-FF46-99D0-88D5DA71D37A}" destId="{81384835-2982-2A43-8F69-6277E8EB40F0}" srcOrd="0" destOrd="0" presId="urn:microsoft.com/office/officeart/2005/8/layout/hierarchy3"/>
    <dgm:cxn modelId="{DEE66439-A814-7347-B830-FC6E1AA3BFA6}" type="presParOf" srcId="{254AA0E4-C5ED-FF46-99D0-88D5DA71D37A}" destId="{A93843BC-1518-C44A-B8B7-2D45A5AFEA50}" srcOrd="1" destOrd="0" presId="urn:microsoft.com/office/officeart/2005/8/layout/hierarchy3"/>
    <dgm:cxn modelId="{5ECCF507-1C15-9C46-B07C-810CD08FB9FD}" type="presParOf" srcId="{375AAB4D-42A6-9A47-97AD-53485B038BE4}" destId="{8D11A82D-9894-1247-B3C6-20B24AF4B0EF}" srcOrd="1" destOrd="0" presId="urn:microsoft.com/office/officeart/2005/8/layout/hierarchy3"/>
    <dgm:cxn modelId="{DADAF477-6EF6-1F4E-98DA-1E94F79B0236}" type="presParOf" srcId="{8D11A82D-9894-1247-B3C6-20B24AF4B0EF}" destId="{FB1AF58F-C345-3A41-9B55-30E7625D2D06}" srcOrd="0" destOrd="0" presId="urn:microsoft.com/office/officeart/2005/8/layout/hierarchy3"/>
    <dgm:cxn modelId="{213093C1-E12B-D943-8C2A-684C80C428C2}" type="presParOf" srcId="{8D11A82D-9894-1247-B3C6-20B24AF4B0EF}" destId="{FFA159D8-7C54-8D4F-BD7E-FEEE3D500688}" srcOrd="1" destOrd="0" presId="urn:microsoft.com/office/officeart/2005/8/layout/hierarchy3"/>
    <dgm:cxn modelId="{1910A1D4-DF1B-B547-9E17-76957CCB7E00}" type="presParOf" srcId="{8D11A82D-9894-1247-B3C6-20B24AF4B0EF}" destId="{45EA6B1C-0548-1E45-8241-7CBDD828532A}" srcOrd="2" destOrd="0" presId="urn:microsoft.com/office/officeart/2005/8/layout/hierarchy3"/>
    <dgm:cxn modelId="{85F36509-97E2-6648-9C32-59F657342AC1}" type="presParOf" srcId="{8D11A82D-9894-1247-B3C6-20B24AF4B0EF}" destId="{92452CBC-B872-254A-A6C5-4E92EE9D6C84}" srcOrd="3" destOrd="0" presId="urn:microsoft.com/office/officeart/2005/8/layout/hierarchy3"/>
    <dgm:cxn modelId="{269EA910-F1DF-2247-9236-9208579076E8}" type="presParOf" srcId="{8D11A82D-9894-1247-B3C6-20B24AF4B0EF}" destId="{178E150F-9739-2A45-B24D-CC8CDE5DC8B8}" srcOrd="4" destOrd="0" presId="urn:microsoft.com/office/officeart/2005/8/layout/hierarchy3"/>
    <dgm:cxn modelId="{7C8DB745-6B38-2943-9AE6-9611CB84A938}" type="presParOf" srcId="{8D11A82D-9894-1247-B3C6-20B24AF4B0EF}" destId="{D51D4DB2-9690-DF49-8FC5-252570E48322}" srcOrd="5" destOrd="0" presId="urn:microsoft.com/office/officeart/2005/8/layout/hierarchy3"/>
    <dgm:cxn modelId="{330366C3-F40B-9644-8817-A10F7024DCD5}" type="presParOf" srcId="{8D11A82D-9894-1247-B3C6-20B24AF4B0EF}" destId="{38C6D486-ED01-A44E-9598-B6DEE4C6C798}" srcOrd="6" destOrd="0" presId="urn:microsoft.com/office/officeart/2005/8/layout/hierarchy3"/>
    <dgm:cxn modelId="{89688A29-C0CD-E04A-82A2-BB3ECA80B869}" type="presParOf" srcId="{8D11A82D-9894-1247-B3C6-20B24AF4B0EF}" destId="{4DB8EE18-71B4-124E-9CD5-A0DA5EE1F966}" srcOrd="7" destOrd="0" presId="urn:microsoft.com/office/officeart/2005/8/layout/hierarchy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DA7B8EB-669F-754B-A449-FFE3001F05F5}"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0C7B5919-7F07-BF4C-AFD3-99DC6F510B03}">
      <dgm:prSet phldrT="[Text]"/>
      <dgm:spPr/>
      <dgm:t>
        <a:bodyPr/>
        <a:lstStyle/>
        <a:p>
          <a:pPr algn="l"/>
          <a:r>
            <a:rPr lang="en-GB"/>
            <a:t>Induction</a:t>
          </a:r>
        </a:p>
      </dgm:t>
    </dgm:pt>
    <dgm:pt modelId="{DD5714CB-34ED-314C-97B1-A728895CEE98}" type="parTrans" cxnId="{57DBDF9E-7EC1-7D43-92F9-FA78FD7D6E99}">
      <dgm:prSet/>
      <dgm:spPr/>
      <dgm:t>
        <a:bodyPr/>
        <a:lstStyle/>
        <a:p>
          <a:pPr algn="l"/>
          <a:endParaRPr lang="en-GB"/>
        </a:p>
      </dgm:t>
    </dgm:pt>
    <dgm:pt modelId="{55B5B558-912B-DD42-8561-16BDB846495A}" type="sibTrans" cxnId="{57DBDF9E-7EC1-7D43-92F9-FA78FD7D6E99}">
      <dgm:prSet/>
      <dgm:spPr/>
      <dgm:t>
        <a:bodyPr/>
        <a:lstStyle/>
        <a:p>
          <a:pPr algn="l"/>
          <a:endParaRPr lang="en-GB"/>
        </a:p>
      </dgm:t>
    </dgm:pt>
    <dgm:pt modelId="{4621A6EB-3F8B-1A46-8313-0136E7B4C9F9}">
      <dgm:prSet phldrT="[Text]"/>
      <dgm:spPr/>
      <dgm:t>
        <a:bodyPr/>
        <a:lstStyle/>
        <a:p>
          <a:pPr algn="l"/>
          <a:r>
            <a:rPr lang="en-GB"/>
            <a:t>Investigates meanings and perceptions</a:t>
          </a:r>
        </a:p>
      </dgm:t>
    </dgm:pt>
    <dgm:pt modelId="{5C042852-24B4-7E4E-9D64-03B83E6333ED}" type="parTrans" cxnId="{8B56D683-0CD1-5545-8698-243844BD2DAD}">
      <dgm:prSet/>
      <dgm:spPr/>
      <dgm:t>
        <a:bodyPr/>
        <a:lstStyle/>
        <a:p>
          <a:pPr algn="l"/>
          <a:endParaRPr lang="en-GB"/>
        </a:p>
      </dgm:t>
    </dgm:pt>
    <dgm:pt modelId="{BB5A11B9-0FF7-3643-8A57-328597B09B60}" type="sibTrans" cxnId="{8B56D683-0CD1-5545-8698-243844BD2DAD}">
      <dgm:prSet/>
      <dgm:spPr/>
      <dgm:t>
        <a:bodyPr/>
        <a:lstStyle/>
        <a:p>
          <a:pPr algn="l"/>
          <a:endParaRPr lang="en-GB"/>
        </a:p>
      </dgm:t>
    </dgm:pt>
    <dgm:pt modelId="{15E7230D-74E6-C74F-8ED4-85A15CB4194A}">
      <dgm:prSet phldrT="[Text]"/>
      <dgm:spPr/>
      <dgm:t>
        <a:bodyPr/>
        <a:lstStyle/>
        <a:p>
          <a:pPr algn="l"/>
          <a:r>
            <a:rPr lang="en-GB"/>
            <a:t>Takes the context of data into account</a:t>
          </a:r>
        </a:p>
      </dgm:t>
    </dgm:pt>
    <dgm:pt modelId="{C7351B12-795C-4144-B120-DE5306BAD254}" type="parTrans" cxnId="{0F0949E1-C897-EF48-8A9F-22A49DA65876}">
      <dgm:prSet/>
      <dgm:spPr/>
      <dgm:t>
        <a:bodyPr/>
        <a:lstStyle/>
        <a:p>
          <a:pPr algn="l"/>
          <a:endParaRPr lang="en-GB"/>
        </a:p>
      </dgm:t>
    </dgm:pt>
    <dgm:pt modelId="{80608E4F-0FF1-BE46-9934-F0D59071AC8F}" type="sibTrans" cxnId="{0F0949E1-C897-EF48-8A9F-22A49DA65876}">
      <dgm:prSet/>
      <dgm:spPr/>
      <dgm:t>
        <a:bodyPr/>
        <a:lstStyle/>
        <a:p>
          <a:pPr algn="l"/>
          <a:endParaRPr lang="en-GB"/>
        </a:p>
      </dgm:t>
    </dgm:pt>
    <dgm:pt modelId="{E64C698E-8CF9-8642-8AFC-4596CA9396E4}">
      <dgm:prSet phldrT="[Text]"/>
      <dgm:spPr/>
      <dgm:t>
        <a:bodyPr/>
        <a:lstStyle/>
        <a:p>
          <a:pPr algn="l"/>
          <a:r>
            <a:rPr lang="en-GB"/>
            <a:t>Deduction</a:t>
          </a:r>
        </a:p>
      </dgm:t>
    </dgm:pt>
    <dgm:pt modelId="{D1EEDFAA-4392-E445-9775-BD7C4A2220EE}" type="parTrans" cxnId="{D942D1BD-A7B7-6B42-847F-252F8FBE9153}">
      <dgm:prSet/>
      <dgm:spPr/>
      <dgm:t>
        <a:bodyPr/>
        <a:lstStyle/>
        <a:p>
          <a:pPr algn="l"/>
          <a:endParaRPr lang="en-GB"/>
        </a:p>
      </dgm:t>
    </dgm:pt>
    <dgm:pt modelId="{B4519718-9944-B841-B4CB-59A82E5C4D9D}" type="sibTrans" cxnId="{D942D1BD-A7B7-6B42-847F-252F8FBE9153}">
      <dgm:prSet/>
      <dgm:spPr/>
      <dgm:t>
        <a:bodyPr/>
        <a:lstStyle/>
        <a:p>
          <a:pPr algn="l"/>
          <a:endParaRPr lang="en-GB"/>
        </a:p>
      </dgm:t>
    </dgm:pt>
    <dgm:pt modelId="{6E440AF6-0431-3243-897C-31EFF89EAF60}">
      <dgm:prSet phldrT="[Text]"/>
      <dgm:spPr/>
      <dgm:t>
        <a:bodyPr/>
        <a:lstStyle/>
        <a:p>
          <a:pPr algn="l"/>
          <a:r>
            <a:rPr lang="en-GB"/>
            <a:t>Allows for the development of the research process</a:t>
          </a:r>
        </a:p>
      </dgm:t>
    </dgm:pt>
    <dgm:pt modelId="{97399570-3BA0-BD41-BD92-97065555D201}" type="parTrans" cxnId="{9D449E6E-7BCE-ED41-89DF-1CF577B2AD0E}">
      <dgm:prSet/>
      <dgm:spPr/>
      <dgm:t>
        <a:bodyPr/>
        <a:lstStyle/>
        <a:p>
          <a:pPr algn="l"/>
          <a:endParaRPr lang="en-GB"/>
        </a:p>
      </dgm:t>
    </dgm:pt>
    <dgm:pt modelId="{57948B73-77E8-564A-ADED-B22FDBFF9B33}" type="sibTrans" cxnId="{9D449E6E-7BCE-ED41-89DF-1CF577B2AD0E}">
      <dgm:prSet/>
      <dgm:spPr/>
      <dgm:t>
        <a:bodyPr/>
        <a:lstStyle/>
        <a:p>
          <a:pPr algn="l"/>
          <a:endParaRPr lang="en-GB"/>
        </a:p>
      </dgm:t>
    </dgm:pt>
    <dgm:pt modelId="{4F2F7ADD-4349-2D43-9A75-E010F4F34DED}">
      <dgm:prSet phldrT="[Text]"/>
      <dgm:spPr/>
      <dgm:t>
        <a:bodyPr/>
        <a:lstStyle/>
        <a:p>
          <a:pPr algn="l"/>
          <a:r>
            <a:rPr lang="en-GB"/>
            <a:t>Collects qualitative data</a:t>
          </a:r>
        </a:p>
      </dgm:t>
    </dgm:pt>
    <dgm:pt modelId="{CB305801-0AE4-9E40-B547-85F6C2D23AFC}" type="parTrans" cxnId="{22A47FB8-CC8F-444D-B9C6-DE004828CBBB}">
      <dgm:prSet/>
      <dgm:spPr/>
      <dgm:t>
        <a:bodyPr/>
        <a:lstStyle/>
        <a:p>
          <a:pPr algn="l"/>
          <a:endParaRPr lang="en-GB"/>
        </a:p>
      </dgm:t>
    </dgm:pt>
    <dgm:pt modelId="{34F11760-41BC-6145-8586-B33AE7180933}" type="sibTrans" cxnId="{22A47FB8-CC8F-444D-B9C6-DE004828CBBB}">
      <dgm:prSet/>
      <dgm:spPr/>
      <dgm:t>
        <a:bodyPr/>
        <a:lstStyle/>
        <a:p>
          <a:pPr algn="l"/>
          <a:endParaRPr lang="en-GB"/>
        </a:p>
      </dgm:t>
    </dgm:pt>
    <dgm:pt modelId="{8D440280-3797-514B-9D41-D899E726A432}">
      <dgm:prSet phldrT="[Text]"/>
      <dgm:spPr/>
      <dgm:t>
        <a:bodyPr/>
        <a:lstStyle/>
        <a:p>
          <a:pPr algn="l"/>
          <a:r>
            <a:rPr lang="en-GB"/>
            <a:t>Works within scientific principles</a:t>
          </a:r>
        </a:p>
      </dgm:t>
    </dgm:pt>
    <dgm:pt modelId="{127A5B90-A632-5344-B99B-86A10EA38C6E}" type="sibTrans" cxnId="{A65510CE-9A06-F04A-BAF2-4C69005E3B92}">
      <dgm:prSet/>
      <dgm:spPr/>
      <dgm:t>
        <a:bodyPr/>
        <a:lstStyle/>
        <a:p>
          <a:pPr algn="l"/>
          <a:endParaRPr lang="en-GB"/>
        </a:p>
      </dgm:t>
    </dgm:pt>
    <dgm:pt modelId="{79B02574-AF5E-D647-82A6-5F9905906FFC}" type="parTrans" cxnId="{A65510CE-9A06-F04A-BAF2-4C69005E3B92}">
      <dgm:prSet/>
      <dgm:spPr/>
      <dgm:t>
        <a:bodyPr/>
        <a:lstStyle/>
        <a:p>
          <a:pPr algn="l"/>
          <a:endParaRPr lang="en-GB"/>
        </a:p>
      </dgm:t>
    </dgm:pt>
    <dgm:pt modelId="{CC1DF0C4-FA6E-C546-9DDA-F9D83AA407BC}">
      <dgm:prSet phldrT="[Text]"/>
      <dgm:spPr/>
      <dgm:t>
        <a:bodyPr/>
        <a:lstStyle/>
        <a:p>
          <a:pPr algn="l"/>
          <a:r>
            <a:rPr lang="en-GB"/>
            <a:t>Identifies variables and establishes clear definition of variables</a:t>
          </a:r>
        </a:p>
      </dgm:t>
    </dgm:pt>
    <dgm:pt modelId="{ADCF8741-333F-414C-A121-C58391E4C787}" type="sibTrans" cxnId="{E457EE0A-B79E-8646-8AB3-F93B658F8747}">
      <dgm:prSet/>
      <dgm:spPr/>
      <dgm:t>
        <a:bodyPr/>
        <a:lstStyle/>
        <a:p>
          <a:pPr algn="l"/>
          <a:endParaRPr lang="en-GB"/>
        </a:p>
      </dgm:t>
    </dgm:pt>
    <dgm:pt modelId="{FA9EBA73-2CE2-FD49-B8A2-1753D1A24B0A}" type="parTrans" cxnId="{E457EE0A-B79E-8646-8AB3-F93B658F8747}">
      <dgm:prSet/>
      <dgm:spPr/>
      <dgm:t>
        <a:bodyPr/>
        <a:lstStyle/>
        <a:p>
          <a:pPr algn="l"/>
          <a:endParaRPr lang="en-GB"/>
        </a:p>
      </dgm:t>
    </dgm:pt>
    <dgm:pt modelId="{D9EF10E0-2CCE-9846-9721-191BCC256A06}">
      <dgm:prSet phldrT="[Text]"/>
      <dgm:spPr/>
      <dgm:t>
        <a:bodyPr/>
        <a:lstStyle/>
        <a:p>
          <a:pPr algn="l"/>
          <a:r>
            <a:rPr lang="en-GB"/>
            <a:t>Adopts a structured and replicable approach</a:t>
          </a:r>
        </a:p>
      </dgm:t>
    </dgm:pt>
    <dgm:pt modelId="{1B41B2C8-49E6-134C-B24D-A6F3F8B3E82E}" type="sibTrans" cxnId="{3EE53DC7-1695-8A4B-96F5-BB6488802583}">
      <dgm:prSet/>
      <dgm:spPr/>
      <dgm:t>
        <a:bodyPr/>
        <a:lstStyle/>
        <a:p>
          <a:pPr algn="l"/>
          <a:endParaRPr lang="en-GB"/>
        </a:p>
      </dgm:t>
    </dgm:pt>
    <dgm:pt modelId="{C0A8E6A5-4CC6-AE49-AE9F-B54B6B4648ED}" type="parTrans" cxnId="{3EE53DC7-1695-8A4B-96F5-BB6488802583}">
      <dgm:prSet/>
      <dgm:spPr/>
      <dgm:t>
        <a:bodyPr/>
        <a:lstStyle/>
        <a:p>
          <a:pPr algn="l"/>
          <a:endParaRPr lang="en-GB"/>
        </a:p>
      </dgm:t>
    </dgm:pt>
    <dgm:pt modelId="{469E691F-4678-ED43-B436-5477A82533FF}">
      <dgm:prSet phldrT="[Text]"/>
      <dgm:spPr/>
      <dgm:t>
        <a:bodyPr/>
        <a:lstStyle/>
        <a:p>
          <a:pPr algn="l"/>
          <a:r>
            <a:rPr lang="en-GB"/>
            <a:t>Collects quantitative approach</a:t>
          </a:r>
        </a:p>
      </dgm:t>
    </dgm:pt>
    <dgm:pt modelId="{7D591554-2B67-E04F-B441-6B0B69BA14B5}" type="sibTrans" cxnId="{7B4C6574-DE8A-254F-998E-400803FFC3E2}">
      <dgm:prSet/>
      <dgm:spPr/>
      <dgm:t>
        <a:bodyPr/>
        <a:lstStyle/>
        <a:p>
          <a:pPr algn="l"/>
          <a:endParaRPr lang="en-GB"/>
        </a:p>
      </dgm:t>
    </dgm:pt>
    <dgm:pt modelId="{61D52DF6-CFDE-3644-A0E2-19D4FACBAD7A}" type="parTrans" cxnId="{7B4C6574-DE8A-254F-998E-400803FFC3E2}">
      <dgm:prSet/>
      <dgm:spPr/>
      <dgm:t>
        <a:bodyPr/>
        <a:lstStyle/>
        <a:p>
          <a:pPr algn="l"/>
          <a:endParaRPr lang="en-GB"/>
        </a:p>
      </dgm:t>
    </dgm:pt>
    <dgm:pt modelId="{C7F66B9B-06CF-1140-9F41-B845503B0674}" type="pres">
      <dgm:prSet presAssocID="{5DA7B8EB-669F-754B-A449-FFE3001F05F5}" presName="Name0" presStyleCnt="0">
        <dgm:presLayoutVars>
          <dgm:dir/>
          <dgm:animLvl val="lvl"/>
          <dgm:resizeHandles val="exact"/>
        </dgm:presLayoutVars>
      </dgm:prSet>
      <dgm:spPr/>
    </dgm:pt>
    <dgm:pt modelId="{29D5C544-91F6-E149-903A-583FFBFD86FC}" type="pres">
      <dgm:prSet presAssocID="{0C7B5919-7F07-BF4C-AFD3-99DC6F510B03}" presName="linNode" presStyleCnt="0"/>
      <dgm:spPr/>
    </dgm:pt>
    <dgm:pt modelId="{B3684372-00D6-8B4E-83EF-71D45B5B15B8}" type="pres">
      <dgm:prSet presAssocID="{0C7B5919-7F07-BF4C-AFD3-99DC6F510B03}" presName="parentText" presStyleLbl="node1" presStyleIdx="0" presStyleCnt="2" custScaleX="82914" custScaleY="71170">
        <dgm:presLayoutVars>
          <dgm:chMax val="1"/>
          <dgm:bulletEnabled val="1"/>
        </dgm:presLayoutVars>
      </dgm:prSet>
      <dgm:spPr/>
    </dgm:pt>
    <dgm:pt modelId="{38DD78C2-BA25-0241-A368-54F2565A7B5F}" type="pres">
      <dgm:prSet presAssocID="{0C7B5919-7F07-BF4C-AFD3-99DC6F510B03}" presName="descendantText" presStyleLbl="alignAccFollowNode1" presStyleIdx="0" presStyleCnt="2">
        <dgm:presLayoutVars>
          <dgm:bulletEnabled val="1"/>
        </dgm:presLayoutVars>
      </dgm:prSet>
      <dgm:spPr/>
    </dgm:pt>
    <dgm:pt modelId="{7BA0B812-EF98-DC4C-9285-2B0FF319AE1F}" type="pres">
      <dgm:prSet presAssocID="{55B5B558-912B-DD42-8561-16BDB846495A}" presName="sp" presStyleCnt="0"/>
      <dgm:spPr/>
    </dgm:pt>
    <dgm:pt modelId="{E4412D47-4D99-484E-9457-16691C00F05A}" type="pres">
      <dgm:prSet presAssocID="{E64C698E-8CF9-8642-8AFC-4596CA9396E4}" presName="linNode" presStyleCnt="0"/>
      <dgm:spPr/>
    </dgm:pt>
    <dgm:pt modelId="{C3B6946E-C903-2F43-9FB8-6711001B11BD}" type="pres">
      <dgm:prSet presAssocID="{E64C698E-8CF9-8642-8AFC-4596CA9396E4}" presName="parentText" presStyleLbl="node1" presStyleIdx="1" presStyleCnt="2" custScaleX="81825" custScaleY="70857">
        <dgm:presLayoutVars>
          <dgm:chMax val="1"/>
          <dgm:bulletEnabled val="1"/>
        </dgm:presLayoutVars>
      </dgm:prSet>
      <dgm:spPr/>
    </dgm:pt>
    <dgm:pt modelId="{D3BE64B2-F0BD-444D-81DA-973BC6076FFF}" type="pres">
      <dgm:prSet presAssocID="{E64C698E-8CF9-8642-8AFC-4596CA9396E4}" presName="descendantText" presStyleLbl="alignAccFollowNode1" presStyleIdx="1" presStyleCnt="2">
        <dgm:presLayoutVars>
          <dgm:bulletEnabled val="1"/>
        </dgm:presLayoutVars>
      </dgm:prSet>
      <dgm:spPr/>
    </dgm:pt>
  </dgm:ptLst>
  <dgm:cxnLst>
    <dgm:cxn modelId="{67916D07-BCA9-D146-AF89-E2BDF5BEA726}" type="presOf" srcId="{0C7B5919-7F07-BF4C-AFD3-99DC6F510B03}" destId="{B3684372-00D6-8B4E-83EF-71D45B5B15B8}" srcOrd="0" destOrd="0" presId="urn:microsoft.com/office/officeart/2005/8/layout/vList5"/>
    <dgm:cxn modelId="{E457EE0A-B79E-8646-8AB3-F93B658F8747}" srcId="{E64C698E-8CF9-8642-8AFC-4596CA9396E4}" destId="{CC1DF0C4-FA6E-C546-9DDA-F9D83AA407BC}" srcOrd="1" destOrd="0" parTransId="{FA9EBA73-2CE2-FD49-B8A2-1753D1A24B0A}" sibTransId="{ADCF8741-333F-414C-A121-C58391E4C787}"/>
    <dgm:cxn modelId="{A034AB1E-9096-9548-B3D2-ACB3C9F77F0D}" type="presOf" srcId="{8D440280-3797-514B-9D41-D899E726A432}" destId="{D3BE64B2-F0BD-444D-81DA-973BC6076FFF}" srcOrd="0" destOrd="0" presId="urn:microsoft.com/office/officeart/2005/8/layout/vList5"/>
    <dgm:cxn modelId="{4C198D28-4B27-434A-9235-A9BF2DDD3644}" type="presOf" srcId="{5DA7B8EB-669F-754B-A449-FFE3001F05F5}" destId="{C7F66B9B-06CF-1140-9F41-B845503B0674}" srcOrd="0" destOrd="0" presId="urn:microsoft.com/office/officeart/2005/8/layout/vList5"/>
    <dgm:cxn modelId="{2AE14933-59EB-8348-8AA1-41903E9FBFEB}" type="presOf" srcId="{469E691F-4678-ED43-B436-5477A82533FF}" destId="{D3BE64B2-F0BD-444D-81DA-973BC6076FFF}" srcOrd="0" destOrd="3" presId="urn:microsoft.com/office/officeart/2005/8/layout/vList5"/>
    <dgm:cxn modelId="{7E6C6B50-12F7-A04A-BA4E-DAB45E836F03}" type="presOf" srcId="{4F2F7ADD-4349-2D43-9A75-E010F4F34DED}" destId="{38DD78C2-BA25-0241-A368-54F2565A7B5F}" srcOrd="0" destOrd="3" presId="urn:microsoft.com/office/officeart/2005/8/layout/vList5"/>
    <dgm:cxn modelId="{9D449E6E-7BCE-ED41-89DF-1CF577B2AD0E}" srcId="{0C7B5919-7F07-BF4C-AFD3-99DC6F510B03}" destId="{6E440AF6-0431-3243-897C-31EFF89EAF60}" srcOrd="2" destOrd="0" parTransId="{97399570-3BA0-BD41-BD92-97065555D201}" sibTransId="{57948B73-77E8-564A-ADED-B22FDBFF9B33}"/>
    <dgm:cxn modelId="{7B4C6574-DE8A-254F-998E-400803FFC3E2}" srcId="{E64C698E-8CF9-8642-8AFC-4596CA9396E4}" destId="{469E691F-4678-ED43-B436-5477A82533FF}" srcOrd="3" destOrd="0" parTransId="{61D52DF6-CFDE-3644-A0E2-19D4FACBAD7A}" sibTransId="{7D591554-2B67-E04F-B441-6B0B69BA14B5}"/>
    <dgm:cxn modelId="{76F5CD7A-7ECA-3B44-95C6-9A201B0074B1}" type="presOf" srcId="{4621A6EB-3F8B-1A46-8313-0136E7B4C9F9}" destId="{38DD78C2-BA25-0241-A368-54F2565A7B5F}" srcOrd="0" destOrd="0" presId="urn:microsoft.com/office/officeart/2005/8/layout/vList5"/>
    <dgm:cxn modelId="{A628677C-17FE-2A41-B1AA-F1A17EB6A99C}" type="presOf" srcId="{D9EF10E0-2CCE-9846-9721-191BCC256A06}" destId="{D3BE64B2-F0BD-444D-81DA-973BC6076FFF}" srcOrd="0" destOrd="2" presId="urn:microsoft.com/office/officeart/2005/8/layout/vList5"/>
    <dgm:cxn modelId="{8B56D683-0CD1-5545-8698-243844BD2DAD}" srcId="{0C7B5919-7F07-BF4C-AFD3-99DC6F510B03}" destId="{4621A6EB-3F8B-1A46-8313-0136E7B4C9F9}" srcOrd="0" destOrd="0" parTransId="{5C042852-24B4-7E4E-9D64-03B83E6333ED}" sibTransId="{BB5A11B9-0FF7-3643-8A57-328597B09B60}"/>
    <dgm:cxn modelId="{D974188B-64EE-D246-A6BC-35E8C9803939}" type="presOf" srcId="{CC1DF0C4-FA6E-C546-9DDA-F9D83AA407BC}" destId="{D3BE64B2-F0BD-444D-81DA-973BC6076FFF}" srcOrd="0" destOrd="1" presId="urn:microsoft.com/office/officeart/2005/8/layout/vList5"/>
    <dgm:cxn modelId="{57DBDF9E-7EC1-7D43-92F9-FA78FD7D6E99}" srcId="{5DA7B8EB-669F-754B-A449-FFE3001F05F5}" destId="{0C7B5919-7F07-BF4C-AFD3-99DC6F510B03}" srcOrd="0" destOrd="0" parTransId="{DD5714CB-34ED-314C-97B1-A728895CEE98}" sibTransId="{55B5B558-912B-DD42-8561-16BDB846495A}"/>
    <dgm:cxn modelId="{37F551AD-7ABD-D24A-AE36-2724031D57D2}" type="presOf" srcId="{6E440AF6-0431-3243-897C-31EFF89EAF60}" destId="{38DD78C2-BA25-0241-A368-54F2565A7B5F}" srcOrd="0" destOrd="2" presId="urn:microsoft.com/office/officeart/2005/8/layout/vList5"/>
    <dgm:cxn modelId="{22A47FB8-CC8F-444D-B9C6-DE004828CBBB}" srcId="{0C7B5919-7F07-BF4C-AFD3-99DC6F510B03}" destId="{4F2F7ADD-4349-2D43-9A75-E010F4F34DED}" srcOrd="3" destOrd="0" parTransId="{CB305801-0AE4-9E40-B547-85F6C2D23AFC}" sibTransId="{34F11760-41BC-6145-8586-B33AE7180933}"/>
    <dgm:cxn modelId="{6540F3BB-1BD7-7248-9CCF-ACC84C82C5E1}" type="presOf" srcId="{15E7230D-74E6-C74F-8ED4-85A15CB4194A}" destId="{38DD78C2-BA25-0241-A368-54F2565A7B5F}" srcOrd="0" destOrd="1" presId="urn:microsoft.com/office/officeart/2005/8/layout/vList5"/>
    <dgm:cxn modelId="{D942D1BD-A7B7-6B42-847F-252F8FBE9153}" srcId="{5DA7B8EB-669F-754B-A449-FFE3001F05F5}" destId="{E64C698E-8CF9-8642-8AFC-4596CA9396E4}" srcOrd="1" destOrd="0" parTransId="{D1EEDFAA-4392-E445-9775-BD7C4A2220EE}" sibTransId="{B4519718-9944-B841-B4CB-59A82E5C4D9D}"/>
    <dgm:cxn modelId="{0A665EC1-60AD-A349-A78C-4F4FE9853623}" type="presOf" srcId="{E64C698E-8CF9-8642-8AFC-4596CA9396E4}" destId="{C3B6946E-C903-2F43-9FB8-6711001B11BD}" srcOrd="0" destOrd="0" presId="urn:microsoft.com/office/officeart/2005/8/layout/vList5"/>
    <dgm:cxn modelId="{3EE53DC7-1695-8A4B-96F5-BB6488802583}" srcId="{E64C698E-8CF9-8642-8AFC-4596CA9396E4}" destId="{D9EF10E0-2CCE-9846-9721-191BCC256A06}" srcOrd="2" destOrd="0" parTransId="{C0A8E6A5-4CC6-AE49-AE9F-B54B6B4648ED}" sibTransId="{1B41B2C8-49E6-134C-B24D-A6F3F8B3E82E}"/>
    <dgm:cxn modelId="{A65510CE-9A06-F04A-BAF2-4C69005E3B92}" srcId="{E64C698E-8CF9-8642-8AFC-4596CA9396E4}" destId="{8D440280-3797-514B-9D41-D899E726A432}" srcOrd="0" destOrd="0" parTransId="{79B02574-AF5E-D647-82A6-5F9905906FFC}" sibTransId="{127A5B90-A632-5344-B99B-86A10EA38C6E}"/>
    <dgm:cxn modelId="{0F0949E1-C897-EF48-8A9F-22A49DA65876}" srcId="{0C7B5919-7F07-BF4C-AFD3-99DC6F510B03}" destId="{15E7230D-74E6-C74F-8ED4-85A15CB4194A}" srcOrd="1" destOrd="0" parTransId="{C7351B12-795C-4144-B120-DE5306BAD254}" sibTransId="{80608E4F-0FF1-BE46-9934-F0D59071AC8F}"/>
    <dgm:cxn modelId="{B53DB936-D747-8846-83EA-9F323A9777F1}" type="presParOf" srcId="{C7F66B9B-06CF-1140-9F41-B845503B0674}" destId="{29D5C544-91F6-E149-903A-583FFBFD86FC}" srcOrd="0" destOrd="0" presId="urn:microsoft.com/office/officeart/2005/8/layout/vList5"/>
    <dgm:cxn modelId="{B36AAC87-BA58-014D-9D05-E78B2AD664C5}" type="presParOf" srcId="{29D5C544-91F6-E149-903A-583FFBFD86FC}" destId="{B3684372-00D6-8B4E-83EF-71D45B5B15B8}" srcOrd="0" destOrd="0" presId="urn:microsoft.com/office/officeart/2005/8/layout/vList5"/>
    <dgm:cxn modelId="{4A5E13EF-06F6-3244-930E-CD6062FB9F91}" type="presParOf" srcId="{29D5C544-91F6-E149-903A-583FFBFD86FC}" destId="{38DD78C2-BA25-0241-A368-54F2565A7B5F}" srcOrd="1" destOrd="0" presId="urn:microsoft.com/office/officeart/2005/8/layout/vList5"/>
    <dgm:cxn modelId="{07F64CCA-BF61-1F49-B59F-A24ADCC16DB9}" type="presParOf" srcId="{C7F66B9B-06CF-1140-9F41-B845503B0674}" destId="{7BA0B812-EF98-DC4C-9285-2B0FF319AE1F}" srcOrd="1" destOrd="0" presId="urn:microsoft.com/office/officeart/2005/8/layout/vList5"/>
    <dgm:cxn modelId="{4AB49327-3EB1-DB42-B78C-1B4121C7A9A6}" type="presParOf" srcId="{C7F66B9B-06CF-1140-9F41-B845503B0674}" destId="{E4412D47-4D99-484E-9457-16691C00F05A}" srcOrd="2" destOrd="0" presId="urn:microsoft.com/office/officeart/2005/8/layout/vList5"/>
    <dgm:cxn modelId="{7B6BCDFE-939F-2B48-BF6F-0C022C398CBC}" type="presParOf" srcId="{E4412D47-4D99-484E-9457-16691C00F05A}" destId="{C3B6946E-C903-2F43-9FB8-6711001B11BD}" srcOrd="0" destOrd="0" presId="urn:microsoft.com/office/officeart/2005/8/layout/vList5"/>
    <dgm:cxn modelId="{CA83510C-02E2-6C42-8D11-BD5C105034E5}" type="presParOf" srcId="{E4412D47-4D99-484E-9457-16691C00F05A}" destId="{D3BE64B2-F0BD-444D-81DA-973BC6076FFF}" srcOrd="1" destOrd="0" presId="urn:microsoft.com/office/officeart/2005/8/layout/vList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F8FF68-2736-584F-A58F-1850A4D0849B}">
      <dsp:nvSpPr>
        <dsp:cNvPr id="0" name=""/>
        <dsp:cNvSpPr/>
      </dsp:nvSpPr>
      <dsp:spPr>
        <a:xfrm>
          <a:off x="1167958" y="147"/>
          <a:ext cx="792381" cy="3961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t>Induction</a:t>
          </a:r>
        </a:p>
      </dsp:txBody>
      <dsp:txXfrm>
        <a:off x="1179562" y="11751"/>
        <a:ext cx="769173" cy="372982"/>
      </dsp:txXfrm>
    </dsp:sp>
    <dsp:sp modelId="{84953246-B16D-2441-8EBD-D20392531D3B}">
      <dsp:nvSpPr>
        <dsp:cNvPr id="0" name=""/>
        <dsp:cNvSpPr/>
      </dsp:nvSpPr>
      <dsp:spPr>
        <a:xfrm>
          <a:off x="1201476" y="396338"/>
          <a:ext cx="91440" cy="297143"/>
        </a:xfrm>
        <a:custGeom>
          <a:avLst/>
          <a:gdLst/>
          <a:ahLst/>
          <a:cxnLst/>
          <a:rect l="0" t="0" r="0" b="0"/>
          <a:pathLst>
            <a:path>
              <a:moveTo>
                <a:pt x="45720" y="0"/>
              </a:moveTo>
              <a:lnTo>
                <a:pt x="45720" y="297143"/>
              </a:lnTo>
              <a:lnTo>
                <a:pt x="124958" y="29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8B6232-6111-DE46-A273-0CB1B1CFC421}">
      <dsp:nvSpPr>
        <dsp:cNvPr id="0" name=""/>
        <dsp:cNvSpPr/>
      </dsp:nvSpPr>
      <dsp:spPr>
        <a:xfrm>
          <a:off x="1326434" y="495386"/>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Observation</a:t>
          </a:r>
        </a:p>
      </dsp:txBody>
      <dsp:txXfrm>
        <a:off x="1338038" y="506990"/>
        <a:ext cx="610697" cy="372982"/>
      </dsp:txXfrm>
    </dsp:sp>
    <dsp:sp modelId="{F84E09D4-66F1-764E-818C-4DA8A6136560}">
      <dsp:nvSpPr>
        <dsp:cNvPr id="0" name=""/>
        <dsp:cNvSpPr/>
      </dsp:nvSpPr>
      <dsp:spPr>
        <a:xfrm>
          <a:off x="1201476" y="396338"/>
          <a:ext cx="91440" cy="792381"/>
        </a:xfrm>
        <a:custGeom>
          <a:avLst/>
          <a:gdLst/>
          <a:ahLst/>
          <a:cxnLst/>
          <a:rect l="0" t="0" r="0" b="0"/>
          <a:pathLst>
            <a:path>
              <a:moveTo>
                <a:pt x="45720" y="0"/>
              </a:moveTo>
              <a:lnTo>
                <a:pt x="45720" y="792381"/>
              </a:lnTo>
              <a:lnTo>
                <a:pt x="124958" y="7923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759DDF-87E4-D74C-87EB-2312C38FB4E7}">
      <dsp:nvSpPr>
        <dsp:cNvPr id="0" name=""/>
        <dsp:cNvSpPr/>
      </dsp:nvSpPr>
      <dsp:spPr>
        <a:xfrm>
          <a:off x="1326434" y="990624"/>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Pattern</a:t>
          </a:r>
        </a:p>
      </dsp:txBody>
      <dsp:txXfrm>
        <a:off x="1338038" y="1002228"/>
        <a:ext cx="610697" cy="372982"/>
      </dsp:txXfrm>
    </dsp:sp>
    <dsp:sp modelId="{E4ABCB38-A1DD-2847-878D-ECDFF9E7F952}">
      <dsp:nvSpPr>
        <dsp:cNvPr id="0" name=""/>
        <dsp:cNvSpPr/>
      </dsp:nvSpPr>
      <dsp:spPr>
        <a:xfrm>
          <a:off x="1201476" y="396338"/>
          <a:ext cx="91440" cy="1287620"/>
        </a:xfrm>
        <a:custGeom>
          <a:avLst/>
          <a:gdLst/>
          <a:ahLst/>
          <a:cxnLst/>
          <a:rect l="0" t="0" r="0" b="0"/>
          <a:pathLst>
            <a:path>
              <a:moveTo>
                <a:pt x="45720" y="0"/>
              </a:moveTo>
              <a:lnTo>
                <a:pt x="45720" y="1287620"/>
              </a:lnTo>
              <a:lnTo>
                <a:pt x="124958" y="12876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27786D-62E9-8547-A1D6-B66BB1EAFEC1}">
      <dsp:nvSpPr>
        <dsp:cNvPr id="0" name=""/>
        <dsp:cNvSpPr/>
      </dsp:nvSpPr>
      <dsp:spPr>
        <a:xfrm>
          <a:off x="1326434" y="1485863"/>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Hypothesis</a:t>
          </a:r>
        </a:p>
      </dsp:txBody>
      <dsp:txXfrm>
        <a:off x="1338038" y="1497467"/>
        <a:ext cx="610697" cy="372982"/>
      </dsp:txXfrm>
    </dsp:sp>
    <dsp:sp modelId="{950F04A3-1907-9441-AE20-DDA12ACD1624}">
      <dsp:nvSpPr>
        <dsp:cNvPr id="0" name=""/>
        <dsp:cNvSpPr/>
      </dsp:nvSpPr>
      <dsp:spPr>
        <a:xfrm>
          <a:off x="1201476" y="396338"/>
          <a:ext cx="91440" cy="1782858"/>
        </a:xfrm>
        <a:custGeom>
          <a:avLst/>
          <a:gdLst/>
          <a:ahLst/>
          <a:cxnLst/>
          <a:rect l="0" t="0" r="0" b="0"/>
          <a:pathLst>
            <a:path>
              <a:moveTo>
                <a:pt x="45720" y="0"/>
              </a:moveTo>
              <a:lnTo>
                <a:pt x="45720" y="1782858"/>
              </a:lnTo>
              <a:lnTo>
                <a:pt x="124958" y="17828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EA17EB-F872-B34E-92EC-D0BE657F4B09}">
      <dsp:nvSpPr>
        <dsp:cNvPr id="0" name=""/>
        <dsp:cNvSpPr/>
      </dsp:nvSpPr>
      <dsp:spPr>
        <a:xfrm>
          <a:off x="1326434" y="1981101"/>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Theory</a:t>
          </a:r>
        </a:p>
      </dsp:txBody>
      <dsp:txXfrm>
        <a:off x="1338038" y="1992705"/>
        <a:ext cx="610697" cy="372982"/>
      </dsp:txXfrm>
    </dsp:sp>
    <dsp:sp modelId="{81384835-2982-2A43-8F69-6277E8EB40F0}">
      <dsp:nvSpPr>
        <dsp:cNvPr id="0" name=""/>
        <dsp:cNvSpPr/>
      </dsp:nvSpPr>
      <dsp:spPr>
        <a:xfrm>
          <a:off x="2158435" y="147"/>
          <a:ext cx="792381" cy="3961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t>Deduction</a:t>
          </a:r>
        </a:p>
      </dsp:txBody>
      <dsp:txXfrm>
        <a:off x="2170039" y="11751"/>
        <a:ext cx="769173" cy="372982"/>
      </dsp:txXfrm>
    </dsp:sp>
    <dsp:sp modelId="{FB1AF58F-C345-3A41-9B55-30E7625D2D06}">
      <dsp:nvSpPr>
        <dsp:cNvPr id="0" name=""/>
        <dsp:cNvSpPr/>
      </dsp:nvSpPr>
      <dsp:spPr>
        <a:xfrm>
          <a:off x="2191953" y="396338"/>
          <a:ext cx="91440" cy="297143"/>
        </a:xfrm>
        <a:custGeom>
          <a:avLst/>
          <a:gdLst/>
          <a:ahLst/>
          <a:cxnLst/>
          <a:rect l="0" t="0" r="0" b="0"/>
          <a:pathLst>
            <a:path>
              <a:moveTo>
                <a:pt x="45720" y="0"/>
              </a:moveTo>
              <a:lnTo>
                <a:pt x="45720" y="297143"/>
              </a:lnTo>
              <a:lnTo>
                <a:pt x="124958" y="29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A159D8-7C54-8D4F-BD7E-FEEE3D500688}">
      <dsp:nvSpPr>
        <dsp:cNvPr id="0" name=""/>
        <dsp:cNvSpPr/>
      </dsp:nvSpPr>
      <dsp:spPr>
        <a:xfrm>
          <a:off x="2316912" y="495386"/>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Theory</a:t>
          </a:r>
        </a:p>
      </dsp:txBody>
      <dsp:txXfrm>
        <a:off x="2328516" y="506990"/>
        <a:ext cx="610697" cy="372982"/>
      </dsp:txXfrm>
    </dsp:sp>
    <dsp:sp modelId="{45EA6B1C-0548-1E45-8241-7CBDD828532A}">
      <dsp:nvSpPr>
        <dsp:cNvPr id="0" name=""/>
        <dsp:cNvSpPr/>
      </dsp:nvSpPr>
      <dsp:spPr>
        <a:xfrm>
          <a:off x="2191953" y="396338"/>
          <a:ext cx="91440" cy="792381"/>
        </a:xfrm>
        <a:custGeom>
          <a:avLst/>
          <a:gdLst/>
          <a:ahLst/>
          <a:cxnLst/>
          <a:rect l="0" t="0" r="0" b="0"/>
          <a:pathLst>
            <a:path>
              <a:moveTo>
                <a:pt x="45720" y="0"/>
              </a:moveTo>
              <a:lnTo>
                <a:pt x="45720" y="792381"/>
              </a:lnTo>
              <a:lnTo>
                <a:pt x="124958" y="7923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452CBC-B872-254A-A6C5-4E92EE9D6C84}">
      <dsp:nvSpPr>
        <dsp:cNvPr id="0" name=""/>
        <dsp:cNvSpPr/>
      </dsp:nvSpPr>
      <dsp:spPr>
        <a:xfrm>
          <a:off x="2316912" y="990624"/>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Hypothesis</a:t>
          </a:r>
        </a:p>
      </dsp:txBody>
      <dsp:txXfrm>
        <a:off x="2328516" y="1002228"/>
        <a:ext cx="610697" cy="372982"/>
      </dsp:txXfrm>
    </dsp:sp>
    <dsp:sp modelId="{178E150F-9739-2A45-B24D-CC8CDE5DC8B8}">
      <dsp:nvSpPr>
        <dsp:cNvPr id="0" name=""/>
        <dsp:cNvSpPr/>
      </dsp:nvSpPr>
      <dsp:spPr>
        <a:xfrm>
          <a:off x="2191953" y="396338"/>
          <a:ext cx="91440" cy="1287620"/>
        </a:xfrm>
        <a:custGeom>
          <a:avLst/>
          <a:gdLst/>
          <a:ahLst/>
          <a:cxnLst/>
          <a:rect l="0" t="0" r="0" b="0"/>
          <a:pathLst>
            <a:path>
              <a:moveTo>
                <a:pt x="45720" y="0"/>
              </a:moveTo>
              <a:lnTo>
                <a:pt x="45720" y="1287620"/>
              </a:lnTo>
              <a:lnTo>
                <a:pt x="124958" y="12876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1D4DB2-9690-DF49-8FC5-252570E48322}">
      <dsp:nvSpPr>
        <dsp:cNvPr id="0" name=""/>
        <dsp:cNvSpPr/>
      </dsp:nvSpPr>
      <dsp:spPr>
        <a:xfrm>
          <a:off x="2316912" y="1485863"/>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Observation</a:t>
          </a:r>
        </a:p>
      </dsp:txBody>
      <dsp:txXfrm>
        <a:off x="2328516" y="1497467"/>
        <a:ext cx="610697" cy="372982"/>
      </dsp:txXfrm>
    </dsp:sp>
    <dsp:sp modelId="{38C6D486-ED01-A44E-9598-B6DEE4C6C798}">
      <dsp:nvSpPr>
        <dsp:cNvPr id="0" name=""/>
        <dsp:cNvSpPr/>
      </dsp:nvSpPr>
      <dsp:spPr>
        <a:xfrm>
          <a:off x="2191953" y="396338"/>
          <a:ext cx="91440" cy="1782858"/>
        </a:xfrm>
        <a:custGeom>
          <a:avLst/>
          <a:gdLst/>
          <a:ahLst/>
          <a:cxnLst/>
          <a:rect l="0" t="0" r="0" b="0"/>
          <a:pathLst>
            <a:path>
              <a:moveTo>
                <a:pt x="45720" y="0"/>
              </a:moveTo>
              <a:lnTo>
                <a:pt x="45720" y="1782858"/>
              </a:lnTo>
              <a:lnTo>
                <a:pt x="124958" y="17828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B8EE18-71B4-124E-9CD5-A0DA5EE1F966}">
      <dsp:nvSpPr>
        <dsp:cNvPr id="0" name=""/>
        <dsp:cNvSpPr/>
      </dsp:nvSpPr>
      <dsp:spPr>
        <a:xfrm>
          <a:off x="2316912" y="1981101"/>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Confirmation</a:t>
          </a:r>
        </a:p>
      </dsp:txBody>
      <dsp:txXfrm>
        <a:off x="2328516" y="1992705"/>
        <a:ext cx="610697" cy="3729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DD78C2-BA25-0241-A368-54F2565A7B5F}">
      <dsp:nvSpPr>
        <dsp:cNvPr id="0" name=""/>
        <dsp:cNvSpPr/>
      </dsp:nvSpPr>
      <dsp:spPr>
        <a:xfrm rot="5400000">
          <a:off x="2211219" y="-874167"/>
          <a:ext cx="847310" cy="259735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Investigates meanings and perceptions</a:t>
          </a:r>
        </a:p>
        <a:p>
          <a:pPr marL="57150" lvl="1" indent="-57150" algn="l" defTabSz="400050">
            <a:lnSpc>
              <a:spcPct val="90000"/>
            </a:lnSpc>
            <a:spcBef>
              <a:spcPct val="0"/>
            </a:spcBef>
            <a:spcAft>
              <a:spcPct val="15000"/>
            </a:spcAft>
            <a:buChar char="•"/>
          </a:pPr>
          <a:r>
            <a:rPr lang="en-GB" sz="900" kern="1200"/>
            <a:t>Takes the context of data into account</a:t>
          </a:r>
        </a:p>
        <a:p>
          <a:pPr marL="57150" lvl="1" indent="-57150" algn="l" defTabSz="400050">
            <a:lnSpc>
              <a:spcPct val="90000"/>
            </a:lnSpc>
            <a:spcBef>
              <a:spcPct val="0"/>
            </a:spcBef>
            <a:spcAft>
              <a:spcPct val="15000"/>
            </a:spcAft>
            <a:buChar char="•"/>
          </a:pPr>
          <a:r>
            <a:rPr lang="en-GB" sz="900" kern="1200"/>
            <a:t>Allows for the development of the research process</a:t>
          </a:r>
        </a:p>
        <a:p>
          <a:pPr marL="57150" lvl="1" indent="-57150" algn="l" defTabSz="400050">
            <a:lnSpc>
              <a:spcPct val="90000"/>
            </a:lnSpc>
            <a:spcBef>
              <a:spcPct val="0"/>
            </a:spcBef>
            <a:spcAft>
              <a:spcPct val="15000"/>
            </a:spcAft>
            <a:buChar char="•"/>
          </a:pPr>
          <a:r>
            <a:rPr lang="en-GB" sz="900" kern="1200"/>
            <a:t>Collects qualitative data</a:t>
          </a:r>
        </a:p>
      </dsp:txBody>
      <dsp:txXfrm rot="-5400000">
        <a:off x="1336197" y="42217"/>
        <a:ext cx="2555992" cy="764586"/>
      </dsp:txXfrm>
    </dsp:sp>
    <dsp:sp modelId="{B3684372-00D6-8B4E-83EF-71D45B5B15B8}">
      <dsp:nvSpPr>
        <dsp:cNvPr id="0" name=""/>
        <dsp:cNvSpPr/>
      </dsp:nvSpPr>
      <dsp:spPr>
        <a:xfrm>
          <a:off x="124814" y="47615"/>
          <a:ext cx="1211383" cy="75378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l" defTabSz="755650">
            <a:lnSpc>
              <a:spcPct val="90000"/>
            </a:lnSpc>
            <a:spcBef>
              <a:spcPct val="0"/>
            </a:spcBef>
            <a:spcAft>
              <a:spcPct val="35000"/>
            </a:spcAft>
            <a:buNone/>
          </a:pPr>
          <a:r>
            <a:rPr lang="en-GB" sz="1700" kern="1200"/>
            <a:t>Induction</a:t>
          </a:r>
        </a:p>
      </dsp:txBody>
      <dsp:txXfrm>
        <a:off x="161611" y="84412"/>
        <a:ext cx="1137789" cy="680194"/>
      </dsp:txXfrm>
    </dsp:sp>
    <dsp:sp modelId="{D3BE64B2-F0BD-444D-81DA-973BC6076FFF}">
      <dsp:nvSpPr>
        <dsp:cNvPr id="0" name=""/>
        <dsp:cNvSpPr/>
      </dsp:nvSpPr>
      <dsp:spPr>
        <a:xfrm rot="5400000">
          <a:off x="2195309" y="26099"/>
          <a:ext cx="847310" cy="259735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Works within scientific principles</a:t>
          </a:r>
        </a:p>
        <a:p>
          <a:pPr marL="57150" lvl="1" indent="-57150" algn="l" defTabSz="400050">
            <a:lnSpc>
              <a:spcPct val="90000"/>
            </a:lnSpc>
            <a:spcBef>
              <a:spcPct val="0"/>
            </a:spcBef>
            <a:spcAft>
              <a:spcPct val="15000"/>
            </a:spcAft>
            <a:buChar char="•"/>
          </a:pPr>
          <a:r>
            <a:rPr lang="en-GB" sz="900" kern="1200"/>
            <a:t>Identifies variables and establishes clear definition of variables</a:t>
          </a:r>
        </a:p>
        <a:p>
          <a:pPr marL="57150" lvl="1" indent="-57150" algn="l" defTabSz="400050">
            <a:lnSpc>
              <a:spcPct val="90000"/>
            </a:lnSpc>
            <a:spcBef>
              <a:spcPct val="0"/>
            </a:spcBef>
            <a:spcAft>
              <a:spcPct val="15000"/>
            </a:spcAft>
            <a:buChar char="•"/>
          </a:pPr>
          <a:r>
            <a:rPr lang="en-GB" sz="900" kern="1200"/>
            <a:t>Adopts a structured and replicable approach</a:t>
          </a:r>
        </a:p>
        <a:p>
          <a:pPr marL="57150" lvl="1" indent="-57150" algn="l" defTabSz="400050">
            <a:lnSpc>
              <a:spcPct val="90000"/>
            </a:lnSpc>
            <a:spcBef>
              <a:spcPct val="0"/>
            </a:spcBef>
            <a:spcAft>
              <a:spcPct val="15000"/>
            </a:spcAft>
            <a:buChar char="•"/>
          </a:pPr>
          <a:r>
            <a:rPr lang="en-GB" sz="900" kern="1200"/>
            <a:t>Collects quantitative approach</a:t>
          </a:r>
        </a:p>
      </dsp:txBody>
      <dsp:txXfrm rot="-5400000">
        <a:off x="1320287" y="942483"/>
        <a:ext cx="2555992" cy="764586"/>
      </dsp:txXfrm>
    </dsp:sp>
    <dsp:sp modelId="{C3B6946E-C903-2F43-9FB8-6711001B11BD}">
      <dsp:nvSpPr>
        <dsp:cNvPr id="0" name=""/>
        <dsp:cNvSpPr/>
      </dsp:nvSpPr>
      <dsp:spPr>
        <a:xfrm>
          <a:off x="124814" y="949540"/>
          <a:ext cx="1195473" cy="75047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l" defTabSz="755650">
            <a:lnSpc>
              <a:spcPct val="90000"/>
            </a:lnSpc>
            <a:spcBef>
              <a:spcPct val="0"/>
            </a:spcBef>
            <a:spcAft>
              <a:spcPct val="35000"/>
            </a:spcAft>
            <a:buNone/>
          </a:pPr>
          <a:r>
            <a:rPr lang="en-GB" sz="1700" kern="1200"/>
            <a:t>Deduction</a:t>
          </a:r>
        </a:p>
      </dsp:txBody>
      <dsp:txXfrm>
        <a:off x="161449" y="986175"/>
        <a:ext cx="1122203" cy="67720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Report</b:SourceType>
    <b:Guid>{10709C78-BD9C-7641-B45F-F59331696DA0}</b:Guid>
    <b:Author>
      <b:Author>
        <b:Corporate>The Magstim Company</b:Corporate>
      </b:Author>
    </b:Author>
    <b:Title>Strategic Overview 2020</b:Title>
    <b:Year>2020</b:Year>
    <b:RefOrder>5</b:RefOrder>
  </b:Source>
  <b:Source>
    <b:Tag>Ben20</b:Tag>
    <b:SourceType>Book</b:SourceType>
    <b:Guid>{C8A0332C-C420-4537-B97D-19AF128BDB96}</b:Guid>
    <b:Title>Managine Employment Relations</b:Title>
    <b:Year>2020</b:Year>
    <b:Author>
      <b:Author>
        <b:NameList>
          <b:Person>
            <b:Last>Bennet</b:Last>
            <b:First>T</b:First>
          </b:Person>
          <b:Person>
            <b:Last>Saundry</b:Last>
            <b:First>R</b:First>
          </b:Person>
          <b:Person>
            <b:Last>Fisher</b:Last>
            <b:First>V</b:First>
          </b:Person>
        </b:NameList>
      </b:Author>
    </b:Author>
    <b:City>London</b:City>
    <b:Publisher>Kogan Page</b:Publisher>
    <b:Edition>7th</b:Edition>
    <b:RefOrder>8</b:RefOrder>
  </b:Source>
  <b:Source>
    <b:Tag>Dun58</b:Tag>
    <b:SourceType>Book</b:SourceType>
    <b:Guid>{48E458FB-EFD4-1D48-BDC5-09D9ED0A6407}</b:Guid>
    <b:Title>Industrial Relations Systems</b:Title>
    <b:Publisher>Holt</b:Publisher>
    <b:City>New York</b:City>
    <b:Year>1958</b:Year>
    <b:Author>
      <b:Author>
        <b:NameList>
          <b:Person>
            <b:Last>Dunlop</b:Last>
            <b:First>J.T</b:First>
          </b:Person>
        </b:NameList>
      </b:Author>
    </b:Author>
    <b:RefOrder>9</b:RefOrder>
  </b:Source>
  <b:Source>
    <b:Tag>Kew16</b:Tag>
    <b:SourceType>Book</b:SourceType>
    <b:Guid>{58AEC496-404B-46B4-A2E8-331C2A755A0E}</b:Guid>
    <b:Title>Human Resource Management in Context</b:Title>
    <b:Year>2016</b:Year>
    <b:Author>
      <b:Author>
        <b:NameList>
          <b:Person>
            <b:Last>Kew</b:Last>
            <b:First>J</b:First>
          </b:Person>
          <b:Person>
            <b:Last>Stredwick</b:Last>
            <b:First>J</b:First>
          </b:Person>
        </b:NameList>
      </b:Author>
    </b:Author>
    <b:City>London</b:City>
    <b:Publisher>CIPD</b:Publisher>
    <b:Edition>Third</b:Edition>
    <b:RefOrder>10</b:RefOrder>
  </b:Source>
  <b:Source>
    <b:Tag>Placeholder2</b:Tag>
    <b:SourceType>Book</b:SourceType>
    <b:Guid>{D7332451-B1CC-4892-9ECE-B90B2BD8AF9A}</b:Guid>
    <b:Author>
      <b:Author>
        <b:NameList>
          <b:Person>
            <b:Last>Burrell</b:Last>
            <b:First>G</b:First>
          </b:Person>
          <b:Person>
            <b:Last>Morgan</b:Last>
            <b:First>G</b:First>
          </b:Person>
        </b:NameList>
      </b:Author>
    </b:Author>
    <b:Title>Sociological Paradigms and Organisational Analysis</b:Title>
    <b:Year>2016</b:Year>
    <b:City>Routledge</b:City>
    <b:Publisher>Abingdon</b:Publisher>
    <b:RefOrder>52</b:RefOrder>
  </b:Source>
  <b:Source>
    <b:Tag>Sau</b:Tag>
    <b:SourceType>Book</b:SourceType>
    <b:Guid>{1BE6DF81-0D46-4485-A79C-7D7CD32911E2}</b:Guid>
    <b:Author>
      <b:Author>
        <b:NameList>
          <b:Person>
            <b:Last>Saunders</b:Last>
            <b:First>M</b:First>
          </b:Person>
          <b:Person>
            <b:Last>Lewis</b:Last>
            <b:First>P</b:First>
          </b:Person>
          <b:Person>
            <b:Last>Thornhill</b:Last>
            <b:First>A</b:First>
          </b:Person>
        </b:NameList>
      </b:Author>
    </b:Author>
    <b:Title>Reseach Methods for Business Students</b:Title>
    <b:Year>2019</b:Year>
    <b:City>Harlow</b:City>
    <b:Publisher>Pearson</b:Publisher>
    <b:Edition>Eighth</b:Edition>
    <b:RefOrder>53</b:RefOrder>
  </b:Source>
  <b:Source>
    <b:Tag>Cro98</b:Tag>
    <b:SourceType>Book</b:SourceType>
    <b:Guid>{6F1E4D93-C5F2-4979-AF12-DD703D293ADB}</b:Guid>
    <b:Author>
      <b:Author>
        <b:NameList>
          <b:Person>
            <b:Last>Crotty</b:Last>
            <b:First>M</b:First>
          </b:Person>
        </b:NameList>
      </b:Author>
    </b:Author>
    <b:Title>The foundations of social research</b:Title>
    <b:Year>1998</b:Year>
    <b:City>London</b:City>
    <b:Publisher>Sage</b:Publisher>
    <b:RefOrder>56</b:RefOrder>
  </b:Source>
  <b:Source>
    <b:Tag>Hol04</b:Tag>
    <b:SourceType>JournalArticle</b:SourceType>
    <b:Guid>{20D22F53-45BD-493B-A288-F399FEF8AFFF}</b:Guid>
    <b:Title>Choosing the appropriate methodology: understanding research philosophy</b:Title>
    <b:Year>2004</b:Year>
    <b:Author>
      <b:Author>
        <b:NameList>
          <b:Person>
            <b:Last>Holden</b:Last>
            <b:First>M.T</b:First>
          </b:Person>
          <b:Person>
            <b:Last>Lynch</b:Last>
            <b:First>P</b:First>
          </b:Person>
        </b:NameList>
      </b:Author>
    </b:Author>
    <b:JournalName>The Marketing Review</b:JournalName>
    <b:Pages>397-409</b:Pages>
    <b:Volume>4</b:Volume>
    <b:Issue>4</b:Issue>
    <b:RefOrder>58</b:RefOrder>
  </b:Source>
  <b:Source>
    <b:Tag>Bur79</b:Tag>
    <b:SourceType>Book</b:SourceType>
    <b:Guid>{A99B13D1-3D28-42CF-8E6B-1BDB2C6705C2}</b:Guid>
    <b:Title>Sociological Paradigms and Organisational Analysis</b:Title>
    <b:Year>1979</b:Year>
    <b:City>London</b:City>
    <b:Publisher>Heinemann</b:Publisher>
    <b:Author>
      <b:Author>
        <b:NameList>
          <b:Person>
            <b:Last>Burrell</b:Last>
            <b:First>G</b:First>
          </b:Person>
          <b:Person>
            <b:Last>Morgan</b:Last>
            <b:First>G</b:First>
          </b:Person>
        </b:NameList>
      </b:Author>
    </b:Author>
    <b:RefOrder>59</b:RefOrder>
  </b:Source>
  <b:Source>
    <b:Tag>Rag18</b:Tag>
    <b:SourceType>JournalArticle</b:SourceType>
    <b:Guid>{20DF51AB-9404-432F-BEF6-0EA200AC2632}</b:Guid>
    <b:Title>Research Methodology in Business: A Starter's Guide</b:Title>
    <b:Year>2018</b:Year>
    <b:Author>
      <b:Author>
        <b:NameList>
          <b:Person>
            <b:Last>Ragab</b:Last>
            <b:First>M</b:First>
          </b:Person>
          <b:Person>
            <b:Last>Arisha</b:Last>
            <b:First>A</b:First>
          </b:Person>
        </b:NameList>
      </b:Author>
    </b:Author>
    <b:JournalName>Management and Organisational Studies</b:JournalName>
    <b:Pages>1-23</b:Pages>
    <b:Volume>5</b:Volume>
    <b:Issue>1</b:Issue>
    <b:RefOrder>54</b:RefOrder>
  </b:Source>
  <b:Source>
    <b:Tag>Smi83</b:Tag>
    <b:SourceType>ArticleInAPeriodical</b:SourceType>
    <b:Guid>{65ECA592-329A-4E4B-B09D-93CE7F914996}</b:Guid>
    <b:Title>Concepts of culture and organisational analysis</b:Title>
    <b:Year>1983</b:Year>
    <b:Pages>339-358</b:Pages>
    <b:Author>
      <b:Author>
        <b:NameList>
          <b:Person>
            <b:Last>Smircich</b:Last>
            <b:First>L</b:First>
          </b:Person>
        </b:NameList>
      </b:Author>
    </b:Author>
    <b:PeriodicalTitle>Administrative science quarterly</b:PeriodicalTitle>
    <b:RefOrder>60</b:RefOrder>
  </b:Source>
  <b:Source>
    <b:Tag>Row05</b:Tag>
    <b:SourceType>JournalArticle</b:SourceType>
    <b:Guid>{E2C33464-D6B1-7241-8D2E-4560B543C759}</b:Guid>
    <b:Author>
      <b:Author>
        <b:NameList>
          <b:Person>
            <b:Last>Rowlands</b:Last>
            <b:First>B.H</b:First>
          </b:Person>
        </b:NameList>
      </b:Author>
    </b:Author>
    <b:Title>Grounded in Practice: Using interpretive research to build theory</b:Title>
    <b:JournalName>The Electronic Journal of Business Research Methodology</b:JournalName>
    <b:Year>2005</b:Year>
    <b:Volume>3</b:Volume>
    <b:Issue>1</b:Issue>
    <b:Pages>81-92</b:Pages>
    <b:RefOrder>64</b:RefOrder>
  </b:Source>
  <b:Source>
    <b:Tag>Kuh62</b:Tag>
    <b:SourceType>Book</b:SourceType>
    <b:Guid>{979BE6AE-E40C-D949-B0D2-EF412A71ABC1}</b:Guid>
    <b:Author>
      <b:Author>
        <b:NameList>
          <b:Person>
            <b:Last>Kuhn</b:Last>
            <b:First>T.S</b:First>
          </b:Person>
        </b:NameList>
      </b:Author>
    </b:Author>
    <b:Title>The structure of scientific revolutions</b:Title>
    <b:Year>1962</b:Year>
    <b:City>Chicago</b:City>
    <b:Publisher>University of Chicago Press</b:Publisher>
    <b:RefOrder>55</b:RefOrder>
  </b:Source>
  <b:Source>
    <b:Tag>Bec07</b:Tag>
    <b:SourceType>JournalArticle</b:SourceType>
    <b:Guid>{5F324192-0831-6F42-8D41-DD04B3AD2E91}</b:Guid>
    <b:Title>Epistemological perspectives on IS research: a framework for analysing and systemizing epistemological assumptions</b:Title>
    <b:Year>2007</b:Year>
    <b:Author>
      <b:Author>
        <b:NameList>
          <b:Person>
            <b:Last>Becker</b:Last>
            <b:First>J</b:First>
          </b:Person>
          <b:Person>
            <b:Last>Niehaves</b:Last>
            <b:First>B</b:First>
          </b:Person>
        </b:NameList>
      </b:Author>
    </b:Author>
    <b:JournalName>Information Systems Journal</b:JournalName>
    <b:Volume>17</b:Volume>
    <b:Issue>2</b:Issue>
    <b:Pages>197-214</b:Pages>
    <b:RefOrder>61</b:RefOrder>
  </b:Source>
  <b:Source>
    <b:Tag>Hus97</b:Tag>
    <b:SourceType>Book</b:SourceType>
    <b:Guid>{22C6623C-CCC0-9E48-B7F9-2050DD1E21AF}</b:Guid>
    <b:Title>Business Research: A practical guide for Undergraduate and Postgraduate Students</b:Title>
    <b:Year>1997</b:Year>
    <b:Author>
      <b:Author>
        <b:NameList>
          <b:Person>
            <b:Last>Hussey</b:Last>
            <b:First>J</b:First>
          </b:Person>
          <b:Person>
            <b:Last>Hussey</b:Last>
            <b:First>R</b:First>
          </b:Person>
        </b:NameList>
      </b:Author>
    </b:Author>
    <b:City>Baskingstoke</b:City>
    <b:Publisher>Macmillan Press Ltd</b:Publisher>
    <b:RefOrder>62</b:RefOrder>
  </b:Source>
  <b:Source>
    <b:Tag>Rem98</b:Tag>
    <b:SourceType>Book</b:SourceType>
    <b:Guid>{9EA2A817-F87D-9745-A9F1-C69D8749086B}</b:Guid>
    <b:Author>
      <b:Author>
        <b:NameList>
          <b:Person>
            <b:Last>Remenyi</b:Last>
            <b:First>D</b:First>
          </b:Person>
          <b:Person>
            <b:Last>Williams</b:Last>
            <b:First>B</b:First>
          </b:Person>
          <b:Person>
            <b:Last>Money</b:Last>
            <b:First>A</b:First>
          </b:Person>
          <b:Person>
            <b:Last>Swartz</b:Last>
            <b:First>E</b:First>
          </b:Person>
        </b:NameList>
      </b:Author>
    </b:Author>
    <b:Title>Doing Research in Business and Management - An introduction to Process and Method</b:Title>
    <b:City>London</b:City>
    <b:Publisher>Sage Publications</b:Publisher>
    <b:Year>1998</b:Year>
    <b:RefOrder>63</b:RefOrder>
  </b:Source>
  <b:Source>
    <b:Tag>And09</b:Tag>
    <b:SourceType>Book</b:SourceType>
    <b:Guid>{195F103F-F82E-714B-A80A-E765D46A68BE}</b:Guid>
    <b:Author>
      <b:Author>
        <b:NameList>
          <b:Person>
            <b:Last>Anderson</b:Last>
            <b:First>V</b:First>
          </b:Person>
        </b:NameList>
      </b:Author>
    </b:Author>
    <b:Title>Research Methods in Human Resource Management: Investigating a Business Issue</b:Title>
    <b:City>London</b:City>
    <b:Publisher>CIPD</b:Publisher>
    <b:Year>2009</b:Year>
    <b:Edition>Third</b:Edition>
    <b:RefOrder>51</b:RefOrder>
  </b:Source>
  <b:Source>
    <b:Tag>Tro08</b:Tag>
    <b:SourceType>Book</b:SourceType>
    <b:Guid>{4579F3BE-0FA4-3943-8CC8-B8BAE32B4B81}</b:Guid>
    <b:Author>
      <b:Author>
        <b:NameList>
          <b:Person>
            <b:Last>Trochim</b:Last>
            <b:First>W.M</b:First>
          </b:Person>
          <b:Person>
            <b:Last>Donnelly</b:Last>
            <b:Middle>P</b:Middle>
            <b:First>J</b:First>
          </b:Person>
        </b:NameList>
      </b:Author>
    </b:Author>
    <b:Title>Research methods knowledge base</b:Title>
    <b:City>Mason</b:City>
    <b:Publisher>Atomic Dog/Cengage Learning</b:Publisher>
    <b:Year>2008</b:Year>
    <b:Edition>Third</b:Edition>
    <b:RefOrder>65</b:RefOrder>
  </b:Source>
  <b:Source>
    <b:Tag>Sau15</b:Tag>
    <b:SourceType>Book</b:SourceType>
    <b:Guid>{A22A2B69-541E-E24E-B50A-A9E9D218C238}</b:Guid>
    <b:Author>
      <b:Author>
        <b:NameList>
          <b:Person>
            <b:Last>Saunders</b:Last>
            <b:First>M.N.K</b:First>
          </b:Person>
          <b:Person>
            <b:Last>Lewis</b:Last>
            <b:First>P</b:First>
          </b:Person>
          <b:Person>
            <b:Last>Thornhill</b:Last>
            <b:First>A</b:First>
          </b:Person>
        </b:NameList>
      </b:Author>
    </b:Author>
    <b:Title>Research Methods for Business Students</b:Title>
    <b:City>Harlow</b:City>
    <b:Publisher>Pearson Education</b:Publisher>
    <b:Year>2015</b:Year>
    <b:Edition>Seventh</b:Edition>
    <b:RefOrder>48</b:RefOrder>
  </b:Source>
  <b:Source>
    <b:Tag>Neu08</b:Tag>
    <b:SourceType>Book</b:SourceType>
    <b:Guid>{2F10E9CE-7B1F-0145-B800-8C7EF62FECA3}</b:Guid>
    <b:Author>
      <b:Author>
        <b:NameList>
          <b:Person>
            <b:Last>Neuman</b:Last>
            <b:First>W</b:First>
          </b:Person>
        </b:NameList>
      </b:Author>
    </b:Author>
    <b:Title>Basics of social research: qualitative and quantitative approaches</b:Title>
    <b:City>Harlow</b:City>
    <b:Publisher>Pearson Education</b:Publisher>
    <b:Year>2008</b:Year>
    <b:RefOrder>49</b:RefOrder>
  </b:Source>
  <b:Source>
    <b:Tag>Jan05</b:Tag>
    <b:SourceType>Book</b:SourceType>
    <b:Guid>{48F656CA-58D0-634C-978E-492B7B06B99B}</b:Guid>
    <b:Author>
      <b:Author>
        <b:NameList>
          <b:Person>
            <b:Last>Jankowicz</b:Last>
            <b:First>A.D</b:First>
          </b:Person>
        </b:NameList>
      </b:Author>
    </b:Author>
    <b:Title>Business research projects for students</b:Title>
    <b:City>London</b:City>
    <b:Publisher>Thomson Learning</b:Publisher>
    <b:Year>2005</b:Year>
    <b:RefOrder>50</b:RefOrder>
  </b:Source>
  <b:Source>
    <b:Tag>The22</b:Tag>
    <b:SourceType>InternetSite</b:SourceType>
    <b:Guid>{914A9207-E5F3-AA4E-A73C-C89A024C245C}</b:Guid>
    <b:Title>Welcony</b:Title>
    <b:Year>2022</b:Year>
    <b:Author>
      <b:Author>
        <b:Corporate>The Welcony Group</b:Corporate>
      </b:Author>
    </b:Author>
    <b:URL>https://www.welcony.com</b:URL>
    <b:YearAccessed>2022</b:YearAccessed>
    <b:MonthAccessed>February</b:MonthAccessed>
    <b:DayAccessed>5</b:DayAccessed>
    <b:RefOrder>6</b:RefOrder>
  </b:Source>
  <b:Source>
    <b:Tag>Tel22</b:Tag>
    <b:SourceType>InternetSite</b:SourceType>
    <b:Guid>{4F5B10F7-5148-9A47-B5B8-0E31130AD024}</b:Guid>
    <b:Author>
      <b:Author>
        <b:Corporate>Telegraph Hill Partners</b:Corporate>
      </b:Author>
    </b:Author>
    <b:Title>Helping Life Science &amp; Healthcare Companies Achieve Growth Objectives</b:Title>
    <b:URL>https://thpartners.net</b:URL>
    <b:Year>2022</b:Year>
    <b:YearAccessed>2022</b:YearAccessed>
    <b:MonthAccessed>February</b:MonthAccessed>
    <b:DayAccessed>5</b:DayAccessed>
    <b:RefOrder>7</b:RefOrder>
  </b:Source>
  <b:Source>
    <b:Tag>Med22</b:Tag>
    <b:SourceType>Report</b:SourceType>
    <b:Guid>{0FC0346A-427C-7E46-8893-686CA0D1C2F5}</b:Guid>
    <b:Title>The European Medical Technology Industry in Figures 2022</b:Title>
    <b:Year>2022</b:Year>
    <b:Author>
      <b:Author>
        <b:Corporate>MedTech Europe</b:Corporate>
      </b:Author>
    </b:Author>
    <b:Publisher>MedTech Europe</b:Publisher>
    <b:RefOrder>1</b:RefOrder>
  </b:Source>
  <b:Source>
    <b:Tag>Med21</b:Tag>
    <b:SourceType>Report</b:SourceType>
    <b:Guid>{AAF14141-8976-3240-9A42-074C0E87CD86}</b:Guid>
    <b:Author>
      <b:Author>
        <b:Corporate>MedTech Europe</b:Corporate>
      </b:Author>
    </b:Author>
    <b:Title>National Association Survey</b:Title>
    <b:Publisher>MedTech Europe</b:Publisher>
    <b:Year>2021</b:Year>
    <b:RefOrder>2</b:RefOrder>
  </b:Source>
  <b:Source>
    <b:Tag>Tay101</b:Tag>
    <b:SourceType>Book</b:SourceType>
    <b:Guid>{D944E3D5-8883-E841-8B64-87D75EB308D7}</b:Guid>
    <b:Author>
      <b:Author>
        <b:NameList>
          <b:Person>
            <b:Last>Taylor</b:Last>
            <b:First>S</b:First>
          </b:Person>
        </b:NameList>
      </b:Author>
    </b:Author>
    <b:Title>Resourcing and Talent Management</b:Title>
    <b:City>London</b:City>
    <b:Publisher>CIPD</b:Publisher>
    <b:Year>2010</b:Year>
    <b:Edition>5th</b:Edition>
    <b:RefOrder>4</b:RefOrder>
  </b:Source>
  <b:Source>
    <b:Tag>Bec081</b:Tag>
    <b:SourceType>Book</b:SourceType>
    <b:Guid>{216F3A91-9976-7845-90FA-67D8F3035162}</b:Guid>
    <b:Title>Strategic Staffing: A comprehensive system for effective workforce planning</b:Title>
    <b:Publisher>AMACOM</b:Publisher>
    <b:City>New York</b:City>
    <b:Year>2008</b:Year>
    <b:Author>
      <b:Author>
        <b:NameList>
          <b:Person>
            <b:Last>Bechet</b:Last>
            <b:First>T</b:First>
          </b:Person>
        </b:NameList>
      </b:Author>
    </b:Author>
    <b:Edition>Second Edition</b:Edition>
    <b:RefOrder>11</b:RefOrder>
  </b:Source>
  <b:Source>
    <b:Tag>Arm124</b:Tag>
    <b:SourceType>Book</b:SourceType>
    <b:Guid>{8B1CE098-5A61-1C4A-B6B7-0C468B3CA5AA}</b:Guid>
    <b:Author>
      <b:Author>
        <b:NameList>
          <b:Person>
            <b:Last>Armstrong</b:Last>
            <b:First>M</b:First>
          </b:Person>
        </b:NameList>
      </b:Author>
    </b:Author>
    <b:Title>Armstrong's Handbook of Human Resource Management Practice</b:Title>
    <b:City>London</b:City>
    <b:Publisher>Kogan Page</b:Publisher>
    <b:Year>2012</b:Year>
    <b:Edition>12th</b:Edition>
    <b:RefOrder>12</b:RefOrder>
  </b:Source>
  <b:Source>
    <b:Tag>Dix941</b:Tag>
    <b:SourceType>Book</b:SourceType>
    <b:Guid>{89CADA85-F067-B44F-889C-04A3889ADBCB}</b:Guid>
    <b:Author>
      <b:Author>
        <b:NameList>
          <b:Person>
            <b:Last>Dixon</b:Last>
            <b:First>N.</b:First>
            <b:Middle>F</b:Middle>
          </b:Person>
        </b:NameList>
      </b:Author>
    </b:Author>
    <b:Title>On the Psychology of Military Incompetence</b:Title>
    <b:City>London</b:City>
    <b:Year>1994</b:Year>
    <b:RefOrder>13</b:RefOrder>
  </b:Source>
  <b:Source>
    <b:Tag>Tay19</b:Tag>
    <b:SourceType>Book</b:SourceType>
    <b:Guid>{C4A8ECF4-FD7B-46D9-8816-4A9312C4DA99}</b:Guid>
    <b:Author>
      <b:Author>
        <b:NameList>
          <b:Person>
            <b:Last>Taylor</b:Last>
            <b:First>S</b:First>
          </b:Person>
        </b:NameList>
      </b:Author>
    </b:Author>
    <b:Title>Resourcing and Talent Management </b:Title>
    <b:Year>2019</b:Year>
    <b:City>London</b:City>
    <b:Publisher>Kogan Page</b:Publisher>
    <b:RefOrder>14</b:RefOrder>
  </b:Source>
  <b:Source>
    <b:Tag>Jac90</b:Tag>
    <b:SourceType>JournalArticle</b:SourceType>
    <b:Guid>{164AE85B-D56E-4F33-A780-1150FDAD7CED}</b:Guid>
    <b:Title>Human Resource Planning: Challenges for industrial/organisational psychologists</b:Title>
    <b:Year>1990</b:Year>
    <b:Author>
      <b:Author>
        <b:NameList>
          <b:Person>
            <b:Last>Jackson</b:Last>
            <b:First>S.E</b:First>
          </b:Person>
          <b:Person>
            <b:Last>Schuler</b:Last>
            <b:Middle>S</b:Middle>
            <b:First>R</b:First>
          </b:Person>
        </b:NameList>
      </b:Author>
    </b:Author>
    <b:JournalName>American Psychologist</b:JournalName>
    <b:Pages>171</b:Pages>
    <b:RefOrder>15</b:RefOrder>
  </b:Source>
  <b:Source>
    <b:Tag>Rin08</b:Tag>
    <b:SourceType>Book</b:SourceType>
    <b:Guid>{1A23E1B5-CABA-ED4D-884B-6592F656612B}</b:Guid>
    <b:Title>Integrated Talent Management, Part 1 - Understanding the opportunities for success</b:Title>
    <b:Year>2008</b:Year>
    <b:Author>
      <b:Author>
        <b:NameList>
          <b:Person>
            <b:Last>Ringo</b:Last>
            <b:First>T</b:First>
          </b:Person>
          <b:Person>
            <b:Last>Schweyer</b:Last>
            <b:First>A</b:First>
          </b:Person>
          <b:Person>
            <b:Last>DeMarco</b:Last>
            <b:First>M</b:First>
          </b:Person>
          <b:Person>
            <b:Last>Jones</b:Last>
            <b:First>R</b:First>
          </b:Person>
          <b:Person>
            <b:Last>Lesser</b:Last>
            <b:First>E</b:First>
          </b:Person>
        </b:NameList>
      </b:Author>
    </b:Author>
    <b:City>New York</b:City>
    <b:Publisher>IBM Institute for Business Value</b:Publisher>
    <b:Edition>First</b:Edition>
    <b:RefOrder>18</b:RefOrder>
  </b:Source>
  <b:Source>
    <b:Tag>Nar19</b:Tag>
    <b:SourceType>JournalArticle</b:SourceType>
    <b:Guid>{E5D117D1-AA6C-2A4C-B87F-FDDCEECD0A20}</b:Guid>
    <b:Title>Talent Management and Employee Retention: An intergrative research framework</b:Title>
    <b:Year>2019</b:Year>
    <b:Author>
      <b:Author>
        <b:NameList>
          <b:Person>
            <b:Last>Narayanan</b:Last>
            <b:First>A</b:First>
          </b:Person>
          <b:Person>
            <b:Last>Rajithakumar</b:Last>
            <b:First>S</b:First>
          </b:Person>
          <b:Person>
            <b:Last>Menon</b:Last>
            <b:First>M</b:First>
          </b:Person>
        </b:NameList>
      </b:Author>
    </b:Author>
    <b:JournalName>Human Resource Development Review</b:JournalName>
    <b:Volume>18</b:Volume>
    <b:Issue>2</b:Issue>
    <b:Pages>228-247</b:Pages>
    <b:RefOrder>19</b:RefOrder>
  </b:Source>
  <b:Source>
    <b:Tag>Bec08</b:Tag>
    <b:SourceType>Book</b:SourceType>
    <b:Guid>{AD2A9DFE-52AF-4EC6-B52B-8A5B2CCD2B29}</b:Guid>
    <b:Title>Strategic Staffing: A comprehensive system for effective workforce planning</b:Title>
    <b:Year>2008</b:Year>
    <b:Author>
      <b:Author>
        <b:NameList>
          <b:Person>
            <b:Last>Bechet</b:Last>
            <b:First>T</b:First>
          </b:Person>
        </b:NameList>
      </b:Author>
    </b:Author>
    <b:City>New York</b:City>
    <b:Publisher>Amacom</b:Publisher>
    <b:Edition>Second</b:Edition>
    <b:RefOrder>20</b:RefOrder>
  </b:Source>
  <b:Source>
    <b:Tag>Tay22</b:Tag>
    <b:SourceType>Book</b:SourceType>
    <b:Guid>{791C4076-C728-A348-8F32-C04BA1E93682}</b:Guid>
    <b:Author>
      <b:Author>
        <b:NameList>
          <b:Person>
            <b:Last>Taylor</b:Last>
            <b:First>S</b:First>
          </b:Person>
        </b:NameList>
      </b:Author>
    </b:Author>
    <b:Title>Resourcing and talent management the theory and practice of recruiting and developing a workforce</b:Title>
    <b:City>London</b:City>
    <b:Publisher>Kogan Page</b:Publisher>
    <b:Year>2022</b:Year>
    <b:Edition>8th</b:Edition>
    <b:RefOrder>21</b:RefOrder>
  </b:Source>
  <b:Source>
    <b:Tag>Bow961</b:Tag>
    <b:SourceType>BookSection</b:SourceType>
    <b:Guid>{C3DA1465-15D0-B447-9508-56EE00E14CCA}</b:Guid>
    <b:Author>
      <b:Author>
        <b:NameList>
          <b:Person>
            <b:Last>Bowick</b:Last>
            <b:First>C</b:First>
          </b:Person>
        </b:NameList>
      </b:Author>
      <b:BookAuthor>
        <b:NameList>
          <b:Person>
            <b:Last>Ferris</b:Last>
            <b:First>G</b:First>
          </b:Person>
          <b:Person>
            <b:Last>Buckley</b:Last>
            <b:Middle>R</b:Middle>
            <b:First>M</b:First>
          </b:Person>
        </b:NameList>
      </b:BookAuthor>
    </b:Author>
    <b:Title>Eight ays to assess succession plans</b:Title>
    <b:City>Englewood Cliffs</b:City>
    <b:Publisher>Prentice Hall</b:Publisher>
    <b:Year>1996</b:Year>
    <b:BookTitle>Human resource management: perspectives, context, functions and outcomes</b:BookTitle>
    <b:StateProvince>NJ</b:StateProvince>
    <b:RefOrder>23</b:RefOrder>
  </b:Source>
  <b:Source>
    <b:Tag>Bec082</b:Tag>
    <b:SourceType>Book</b:SourceType>
    <b:Guid>{C3EA0F79-AFBF-D94D-92A0-FD11B81566EA}</b:Guid>
    <b:Title>Strategic staffing: a comprehensive system for effective workforce planning</b:Title>
    <b:City>New York</b:City>
    <b:Publisher>AMACOM</b:Publisher>
    <b:Year>2008</b:Year>
    <b:Author>
      <b:Author>
        <b:NameList>
          <b:Person>
            <b:Last>Bechet</b:Last>
            <b:First>T</b:First>
          </b:Person>
        </b:NameList>
      </b:Author>
    </b:Author>
    <b:Edition>2nd</b:Edition>
    <b:RefOrder>24</b:RefOrder>
  </b:Source>
  <b:Source>
    <b:Tag>Cas17</b:Tag>
    <b:SourceType>BookSection</b:SourceType>
    <b:Guid>{2B8231E2-C5E1-8941-9D02-C8023624A04A}</b:Guid>
    <b:Title>Usind a risk-optimisation lens: maximising talent readiness for an uncertain future</b:Title>
    <b:City>Cheltenham</b:City>
    <b:Publisher>Edward Elgar</b:Publisher>
    <b:Year>2017</b:Year>
    <b:Author>
      <b:Author>
        <b:NameList>
          <b:Person>
            <b:Last>Cascio</b:Last>
            <b:First>W.F</b:First>
          </b:Person>
          <b:Person>
            <b:Last>Boudreau</b:Last>
            <b:First>J</b:First>
          </b:Person>
          <b:Person>
            <b:Last>Church</b:Last>
            <b:First>A</b:First>
          </b:Person>
        </b:NameList>
      </b:Author>
      <b:BookAuthor>
        <b:NameList>
          <b:Person>
            <b:Last>Sparrow</b:Last>
            <b:First>P</b:First>
          </b:Person>
          <b:Person>
            <b:Last>Cooper</b:Last>
            <b:First>C</b:First>
          </b:Person>
        </b:NameList>
      </b:BookAuthor>
    </b:Author>
    <b:BookTitle>A research agenda for human resource management</b:BookTitle>
    <b:RefOrder>25</b:RefOrder>
  </b:Source>
  <b:Source>
    <b:Tag>McL20</b:Tag>
    <b:SourceType>BookSection</b:SourceType>
    <b:Guid>{850F8D3E-84F9-D74A-9BCC-51014434DC31}</b:Guid>
    <b:Author>
      <b:Author>
        <b:NameList>
          <b:Person>
            <b:Last>McLaughlin</b:Last>
            <b:First>L.L</b:First>
          </b:Person>
          <b:Person>
            <b:Last>Vicere</b:Last>
            <b:First>A</b:First>
          </b:Person>
          <b:Person>
            <b:Last>Ziskin</b:Last>
            <b:First>I</b:First>
          </b:Person>
        </b:NameList>
      </b:Author>
      <b:BookAuthor>
        <b:NameList>
          <b:Person>
            <b:Last>Wilkinson</b:Last>
            <b:First>A</b:First>
          </b:Person>
          <b:Person>
            <b:Last>Bacon</b:Last>
            <b:First>N</b:First>
          </b:Person>
          <b:Person>
            <b:Last>Snell</b:Last>
            <b:First>S</b:First>
          </b:Person>
          <b:Person>
            <b:Last>Lepak</b:Last>
            <b:First>D</b:First>
          </b:Person>
        </b:NameList>
      </b:BookAuthor>
    </b:Author>
    <b:Title>Leadership development: the shift from "ready now" to "ready able"</b:Title>
    <b:BookTitle>The Sage hanbook of human resource management</b:BookTitle>
    <b:City>London</b:City>
    <b:Publisher>Sage</b:Publisher>
    <b:Year>2020</b:Year>
    <b:Volume>2nd</b:Volume>
    <b:RefOrder>27</b:RefOrder>
  </b:Source>
  <b:Source>
    <b:Tag>Gup22</b:Tag>
    <b:SourceType>InternetSite</b:SourceType>
    <b:Guid>{DBCAA6CE-DEC2-9144-95BD-C3EA1BF1B2BF}</b:Guid>
    <b:Title>The 9-Box Grid: Benefits &amp; Limitations in 2023</b:Title>
    <b:Year>2022</b:Year>
    <b:Author>
      <b:Author>
        <b:NameList>
          <b:Person>
            <b:Last>Gupta</b:Last>
            <b:First>D</b:First>
          </b:Person>
        </b:NameList>
      </b:Author>
    </b:Author>
    <b:URL>https://whatfix.com/blog/9-box-grid/</b:URL>
    <b:YearAccessed>2023</b:YearAccessed>
    <b:MonthAccessed>December</b:MonthAccessed>
    <b:DayAccessed>2</b:DayAccessed>
    <b:RefOrder>29</b:RefOrder>
  </b:Source>
  <b:Source>
    <b:Tag>Clu121</b:Tag>
    <b:SourceType>Book</b:SourceType>
    <b:Guid>{BFF735D1-1B8A-8848-A52C-5DF3E38ADF0B}</b:Guid>
    <b:Title>The talent wave: Why succession planning fails and what to do about it</b:Title>
    <b:Year>2012</b:Year>
    <b:Author>
      <b:Author>
        <b:NameList>
          <b:Person>
            <b:Last>Clutterbuck</b:Last>
            <b:First>D</b:First>
          </b:Person>
        </b:NameList>
      </b:Author>
    </b:Author>
    <b:City>London</b:City>
    <b:Publisher>Kogan Page</b:Publisher>
    <b:RefOrder>30</b:RefOrder>
  </b:Source>
  <b:Source>
    <b:Tag>Ree163</b:Tag>
    <b:SourceType>Book</b:SourceType>
    <b:Guid>{DAD93750-134C-7842-BFC1-98ED3A6753D0}</b:Guid>
    <b:Author>
      <b:Author>
        <b:NameList>
          <b:Person>
            <b:Last>Rees</b:Last>
            <b:First>G</b:First>
          </b:Person>
          <b:Person>
            <b:Last>French</b:Last>
            <b:First>R</b:First>
          </b:Person>
        </b:NameList>
      </b:Author>
    </b:Author>
    <b:Title>Leading, Managing and Developing People</b:Title>
    <b:City>London</b:City>
    <b:Publisher>CIPD</b:Publisher>
    <b:Year>2016</b:Year>
    <b:Edition>5th</b:Edition>
    <b:RefOrder>34</b:RefOrder>
  </b:Source>
  <b:Source>
    <b:Tag>Arm05</b:Tag>
    <b:SourceType>Book</b:SourceType>
    <b:Guid>{BBBCB5D6-D4E6-8349-958B-87B65C5A69B6}</b:Guid>
    <b:Author>
      <b:Author>
        <b:NameList>
          <b:Person>
            <b:Last>Armstrong</b:Last>
            <b:First>M</b:First>
          </b:Person>
          <b:Person>
            <b:Last>Baron</b:Last>
            <b:First>A</b:First>
          </b:Person>
        </b:NameList>
      </b:Author>
    </b:Author>
    <b:Title>Managing Performance: Performance Management in action</b:Title>
    <b:City>London</b:City>
    <b:Publisher>CIPD</b:Publisher>
    <b:Year>2005</b:Year>
    <b:RefOrder>35</b:RefOrder>
  </b:Source>
  <b:Source>
    <b:Tag>The21</b:Tag>
    <b:SourceType>Misc</b:SourceType>
    <b:Guid>{66D120E4-9639-1843-B30C-E94C4CB54725}</b:Guid>
    <b:Title>Performance Development Review Policy and Procedure</b:Title>
    <b:Year>2021</b:Year>
    <b:Author>
      <b:Author>
        <b:Corporate>The Magstim Company Limited</b:Corporate>
      </b:Author>
    </b:Author>
    <b:RefOrder>33</b:RefOrder>
  </b:Source>
  <b:Source>
    <b:Tag>Kis091</b:Tag>
    <b:SourceType>BookSection</b:SourceType>
    <b:Guid>{FF347335-5CFB-1F4A-B823-F229A3656B9B}</b:Guid>
    <b:Title>HR Planning</b:Title>
    <b:Year>2009</b:Year>
    <b:City>London</b:City>
    <b:Publisher>Routledge</b:Publisher>
    <b:Author>
      <b:Author>
        <b:NameList>
          <b:Person>
            <b:Last>Kispal- Vitai</b:Last>
            <b:First>Z</b:First>
          </b:Person>
          <b:Person>
            <b:Last>Wood</b:Last>
            <b:First>G</b:First>
          </b:Person>
        </b:NameList>
      </b:Author>
      <b:BookAuthor>
        <b:NameList>
          <b:Person>
            <b:Last>Collings</b:Last>
            <b:First>D</b:First>
          </b:Person>
          <b:Person>
            <b:Last>Wood</b:Last>
            <b:First>G</b:First>
          </b:Person>
        </b:NameList>
      </b:BookAuthor>
    </b:Author>
    <b:BookTitle>Human resource management: a critical approach</b:BookTitle>
    <b:RefOrder>37</b:RefOrder>
  </b:Source>
  <b:Source>
    <b:Tag>Hir00</b:Tag>
    <b:SourceType>Report</b:SourceType>
    <b:Guid>{4F2BB5B9-800E-EC40-B6A2-D2AEF18AD80A}</b:Guid>
    <b:Title>Succession planning demystified. IES Report</b:Title>
    <b:City>Brighton</b:City>
    <b:Publisher>Institute for Employment Studies</b:Publisher>
    <b:Year>2000</b:Year>
    <b:Author>
      <b:Author>
        <b:NameList>
          <b:Person>
            <b:Last>Hirsh</b:Last>
            <b:First>W</b:First>
          </b:Person>
        </b:NameList>
      </b:Author>
    </b:Author>
    <b:RefOrder>38</b:RefOrder>
  </b:Source>
  <b:Source>
    <b:Tag>CIP221</b:Tag>
    <b:SourceType>DocumentFromInternetSite</b:SourceType>
    <b:Guid>{F2BF5502-165A-484C-A1CE-FE87B8F54031}</b:Guid>
    <b:Title>Performance management: an introduction</b:Title>
    <b:Year>2022b</b:Year>
    <b:Author>
      <b:Author>
        <b:Corporate>CIPD</b:Corporate>
      </b:Author>
    </b:Author>
    <b:URL>https://www.cipd.org/uk/knowledge/factsheets/performance-factsheet/#one</b:URL>
    <b:Month>August</b:Month>
    <b:Day>17</b:Day>
    <b:YearAccessed>2023</b:YearAccessed>
    <b:MonthAccessed>December</b:MonthAccessed>
    <b:DayAccessed>2</b:DayAccessed>
    <b:RefOrder>36</b:RefOrder>
  </b:Source>
  <b:Source>
    <b:Tag>CIP22</b:Tag>
    <b:SourceType>DocumentFromInternetSite</b:SourceType>
    <b:Guid>{87D5DCF7-C00C-B84E-819A-A717B6B2ACE7}</b:Guid>
    <b:Title>Succession Planning</b:Title>
    <b:Year>2022a</b:Year>
    <b:Author>
      <b:Author>
        <b:Corporate>CIPD</b:Corporate>
      </b:Author>
    </b:Author>
    <b:URL>https://www.cipd.org/uk/knowledge/factsheets/succession-planning-factsheet/</b:URL>
    <b:Month>December</b:Month>
    <b:Day>16</b:Day>
    <b:YearAccessed>2023</b:YearAccessed>
    <b:MonthAccessed>November</b:MonthAccessed>
    <b:DayAccessed>25</b:DayAccessed>
    <b:RefOrder>3</b:RefOrder>
  </b:Source>
  <b:Source>
    <b:Tag>CIP23</b:Tag>
    <b:SourceType>DocumentFromInternetSite</b:SourceType>
    <b:Guid>{61CE5AD9-CBFE-CD49-9DAC-438B99D93C9B}</b:Guid>
    <b:Title>Talent Management</b:Title>
    <b:Year>2023</b:Year>
    <b:Author>
      <b:Author>
        <b:Corporate>CIPD</b:Corporate>
      </b:Author>
    </b:Author>
    <b:URL>https://www.cipd.org/uk/knowledge/factsheets/talent-factsheet/?_gl=1*6tvjg0*_ga*MjY2MjE0Nzc4LjE3MDA5MTcwNDg.*_ga_D9HN5GYHYY*MTcwMjQwNjU2My42LjEuMTcwMjQwNzEyMy42MC4wLjA.#Whatis</b:URL>
    <b:Month>October</b:Month>
    <b:Day>2</b:Day>
    <b:YearAccessed>2023</b:YearAccessed>
    <b:MonthAccessed>December</b:MonthAccessed>
    <b:DayAccessed>12</b:DayAccessed>
    <b:RefOrder>39</b:RefOrder>
  </b:Source>
  <b:Source>
    <b:Tag>CIP2c</b:Tag>
    <b:SourceType>Report</b:SourceType>
    <b:Guid>{34ACA3FF-E3E3-474F-BAE1-80FC38C8993C}</b:Guid>
    <b:Title>Resource and talent planning report 2022</b:Title>
    <b:Year>2022c</b:Year>
    <b:Author>
      <b:Author>
        <b:Corporate>CIPD</b:Corporate>
      </b:Author>
    </b:Author>
    <b:Publisher>Chartered Institute of Personnel and Development</b:Publisher>
    <b:City>London</b:City>
    <b:RefOrder>90</b:RefOrder>
  </b:Source>
  <b:Source>
    <b:Tag>Coh06</b:Tag>
    <b:SourceType>InternetSite</b:SourceType>
    <b:Guid>{A18E013F-CF14-46A6-830E-84B68539989A}</b:Guid>
    <b:Title>Qualitative Research Guidelines Project</b:Title>
    <b:Year>2006</b:Year>
    <b:Author>
      <b:Author>
        <b:NameList>
          <b:Person>
            <b:Last>Cohen</b:Last>
            <b:First>D</b:First>
          </b:Person>
          <b:Person>
            <b:Last>Crabtree</b:Last>
            <b:First>B</b:First>
          </b:Person>
        </b:NameList>
      </b:Author>
    </b:Author>
    <b:YearAccessed>2023</b:YearAccessed>
    <b:MonthAccessed>December </b:MonthAccessed>
    <b:DayAccessed>19</b:DayAccessed>
    <b:URL>http://www.qualres.org/HomeSemi-3629.html</b:URL>
    <b:RefOrder>76</b:RefOrder>
  </b:Source>
  <b:Source>
    <b:Tag>Wel94</b:Tag>
    <b:SourceType>BookSection</b:SourceType>
    <b:Guid>{2DA5773A-27FF-452F-A154-603B6C63AFD6}</b:Guid>
    <b:Title>Ethics in business and management research</b:Title>
    <b:Year>1994</b:Year>
    <b:City>Aldershot</b:City>
    <b:Author>
      <b:Author>
        <b:NameList>
          <b:Person>
            <b:Last>Wells</b:Last>
            <b:First>P</b:First>
          </b:Person>
        </b:NameList>
      </b:Author>
    </b:Author>
    <b:BookTitle>Principles and practice in business and management research</b:BookTitle>
    <b:RefOrder>81</b:RefOrder>
  </b:Source>
  <b:Source>
    <b:Tag>And13</b:Tag>
    <b:SourceType>Book</b:SourceType>
    <b:Guid>{559C2FB8-2691-4148-9040-CD831B846074}</b:Guid>
    <b:Author>
      <b:Author>
        <b:NameList>
          <b:Person>
            <b:Last>Anderson</b:Last>
            <b:First>V</b:First>
          </b:Person>
        </b:NameList>
      </b:Author>
    </b:Author>
    <b:Title>Research Methods in Human Resource Management: Investigating a Business Issue</b:Title>
    <b:Year>2013</b:Year>
    <b:City>London</b:City>
    <b:Publisher>CIPD</b:Publisher>
    <b:Edition>3rd</b:Edition>
    <b:RefOrder>46</b:RefOrder>
  </b:Source>
  <b:Source>
    <b:Tag>Rem11</b:Tag>
    <b:SourceType>Book</b:SourceType>
    <b:Guid>{F5A7B2B1-5400-42D3-A7E8-B1A1475F8443}</b:Guid>
    <b:Title>Ethics Protocols and research ethics committee</b:Title>
    <b:Year>2011</b:Year>
    <b:Author>
      <b:Author>
        <b:NameList>
          <b:Person>
            <b:Last>Remenyi</b:Last>
            <b:First>D</b:First>
          </b:Person>
          <b:Person>
            <b:Last>Swan</b:Last>
            <b:First>N</b:First>
          </b:Person>
          <b:Person>
            <b:Last>Van Den Assem</b:Last>
            <b:First>B</b:First>
          </b:Person>
        </b:NameList>
      </b:Author>
    </b:Author>
    <b:City>Reading</b:City>
    <b:Publisher>Academic Publishing International Ltd</b:Publisher>
    <b:RefOrder>82</b:RefOrder>
  </b:Source>
  <b:Source>
    <b:Tag>CIP3b1</b:Tag>
    <b:SourceType>Report</b:SourceType>
    <b:Guid>{2047EC48-7744-D44A-8740-8F946D4961BF}</b:Guid>
    <b:Author>
      <b:Author>
        <b:Corporate>CIPD</b:Corporate>
      </b:Author>
    </b:Author>
    <b:Title>Code of Conduct and Ethics</b:Title>
    <b:Publisher>CIPD</b:Publisher>
    <b:City>London</b:City>
    <b:Year>2023b</b:Year>
    <b:RefOrder>83</b:RefOrder>
  </b:Source>
  <b:Source>
    <b:Tag>Yin13</b:Tag>
    <b:SourceType>JournalArticle</b:SourceType>
    <b:Guid>{A5D44277-97FF-9C49-A0F8-94E2F0F0E1D7}</b:Guid>
    <b:Title>Validity and generalization in future case study evaluations</b:Title>
    <b:Year>2013</b:Year>
    <b:Author>
      <b:Author>
        <b:NameList>
          <b:Person>
            <b:Last>Yin</b:Last>
            <b:First>R.K</b:First>
          </b:Person>
        </b:NameList>
      </b:Author>
    </b:Author>
    <b:JournalName>Evaluation</b:JournalName>
    <b:Volume>19</b:Volume>
    <b:Issue>3</b:Issue>
    <b:Pages>321-332</b:Pages>
    <b:RefOrder>47</b:RefOrder>
  </b:Source>
  <b:Source>
    <b:Tag>Rot16</b:Tag>
    <b:SourceType>Book</b:SourceType>
    <b:Guid>{9C9F2EEA-9401-E442-B1FF-50675C93BDB2}</b:Guid>
    <b:Title>Effective succession planning: ensure leadership continuity and building talent from within</b:Title>
    <b:Year>2016</b:Year>
    <b:Author>
      <b:Author>
        <b:NameList>
          <b:Person>
            <b:Last>Rothwell</b:Last>
            <b:First>W.J</b:First>
          </b:Person>
        </b:NameList>
      </b:Author>
    </b:Author>
    <b:Publisher>American Management Association</b:Publisher>
    <b:Edition>5th</b:Edition>
    <b:RefOrder>16</b:RefOrder>
  </b:Source>
  <b:Source>
    <b:Tag>Gha22</b:Tag>
    <b:SourceType>JournalArticle</b:SourceType>
    <b:Guid>{23F9BE7D-B22F-8C45-98F2-6CAB64BE8393}</b:Guid>
    <b:Title>Measuring the success metric for effective succession planning: The conceptual perspective</b:Title>
    <b:Year>2022</b:Year>
    <b:Author>
      <b:Author>
        <b:NameList>
          <b:Person>
            <b:Last>Ghazali</b:Last>
            <b:First>M.T</b:First>
          </b:Person>
          <b:Person>
            <b:Last>Ghani</b:Last>
            <b:Middle>A</b:Middle>
            <b:First>M</b:First>
          </b:Person>
          <b:Person>
            <b:Last>Rahman</b:Last>
            <b:Middle>A</b:Middle>
            <b:First>S</b:First>
          </b:Person>
        </b:NameList>
      </b:Author>
    </b:Author>
    <b:JournalName>Institute Journal of Human Resource Studies</b:JournalName>
    <b:Volume>12</b:Volume>
    <b:Issue>1</b:Issue>
    <b:Pages>42- 55</b:Pages>
    <b:RefOrder>17</b:RefOrder>
  </b:Source>
  <b:Source>
    <b:Tag>Vro64</b:Tag>
    <b:SourceType>Book</b:SourceType>
    <b:Guid>{F702D43E-CABA-C943-AD75-698D49755C2F}</b:Guid>
    <b:Title>Work and Motivation</b:Title>
    <b:Year>1964</b:Year>
    <b:Author>
      <b:Author>
        <b:NameList>
          <b:Person>
            <b:Last>Vroom</b:Last>
            <b:First>V</b:First>
          </b:Person>
        </b:NameList>
      </b:Author>
    </b:Author>
    <b:City>New York</b:City>
    <b:Publisher>Wiley</b:Publisher>
    <b:RefOrder>41</b:RefOrder>
  </b:Source>
  <b:Source>
    <b:Tag>Con76</b:Tag>
    <b:SourceType>JournalArticle</b:SourceType>
    <b:Guid>{F2D2E071-CC73-AF44-A92A-BF3060447D6D}</b:Guid>
    <b:Title>Some contested and methodoligical issues in expectancy models of work performance motivation</b:Title>
    <b:Year>1976</b:Year>
    <b:Author>
      <b:Author>
        <b:NameList>
          <b:Person>
            <b:Last>Connolly</b:Last>
            <b:First>T</b:First>
          </b:Person>
        </b:NameList>
      </b:Author>
    </b:Author>
    <b:JournalName>Academy of Management Review</b:JournalName>
    <b:Volume>1</b:Volume>
    <b:Issue>4</b:Issue>
    <b:Pages>32-47</b:Pages>
    <b:RefOrder>42</b:RefOrder>
  </b:Source>
  <b:Source>
    <b:Tag>Big11</b:Tag>
    <b:SourceType>Book</b:SourceType>
    <b:Guid>{23F7E8A0-2FBF-4F45-AF86-4928224C6500}</b:Guid>
    <b:Title>Succeeding with your master's dissertation</b:Title>
    <b:Year>2011</b:Year>
    <b:Author>
      <b:Author>
        <b:NameList>
          <b:Person>
            <b:Last>Biggam</b:Last>
            <b:First>M.M</b:First>
          </b:Person>
        </b:NameList>
      </b:Author>
    </b:Author>
    <b:City>Maidenhead</b:City>
    <b:Publisher>Open University Press</b:Publisher>
    <b:Edition>1st</b:Edition>
    <b:RefOrder>85</b:RefOrder>
  </b:Source>
  <b:Source>
    <b:Tag>Har10</b:Tag>
    <b:SourceType>Book</b:SourceType>
    <b:Guid>{D6E191B9-3EC1-9E49-A880-99A0296646C2}</b:Guid>
    <b:Author>
      <b:Author>
        <b:NameList>
          <b:Person>
            <b:Last>Hart</b:Last>
            <b:First>C</b:First>
          </b:Person>
        </b:NameList>
      </b:Author>
    </b:Author>
    <b:Title>Doing your master's dissertation</b:Title>
    <b:City>London</b:City>
    <b:Publisher>Sage</b:Publisher>
    <b:Year>2010</b:Year>
    <b:RefOrder>86</b:RefOrder>
  </b:Source>
  <b:Source>
    <b:Tag>Eas</b:Tag>
    <b:SourceType>Book</b:SourceType>
    <b:Guid>{66F3BFB6-B50E-B842-82D7-C076EEC577F4}</b:Guid>
    <b:Author>
      <b:Author>
        <b:NameList>
          <b:Person>
            <b:Last>Easterby-Smith</b:Last>
            <b:First>M</b:First>
          </b:Person>
          <b:Person>
            <b:Last>Thorpe</b:Last>
            <b:First>R</b:First>
          </b:Person>
          <b:Person>
            <b:Last>Lowe</b:Last>
            <b:First>A</b:First>
          </b:Person>
        </b:NameList>
      </b:Author>
    </b:Author>
    <b:Title>Management research: an introduction</b:Title>
    <b:Year>2003</b:Year>
    <b:City>London</b:City>
    <b:Publisher>Sage</b:Publisher>
    <b:RefOrder>87</b:RefOrder>
  </b:Source>
  <b:Source>
    <b:Tag>Rob</b:Tag>
    <b:SourceType>Book</b:SourceType>
    <b:Guid>{CA262CE4-C2F2-244D-9F46-5A9487D613FE}</b:Guid>
    <b:Author>
      <b:Author>
        <b:NameList>
          <b:Person>
            <b:Last>Robson</b:Last>
            <b:First>C</b:First>
          </b:Person>
        </b:NameList>
      </b:Author>
    </b:Author>
    <b:Title>Real world research: a resource for social scientists and practitioner-researchers</b:Title>
    <b:City>Oxford</b:City>
    <b:Publisher>Wiley</b:Publisher>
    <b:Year>2011</b:Year>
    <b:RefOrder>88</b:RefOrder>
  </b:Source>
  <b:Source>
    <b:Tag>Lin85</b:Tag>
    <b:SourceType>Book</b:SourceType>
    <b:Guid>{113AB1C5-6ECE-EC4E-949D-C9DA44DF0B6C}</b:Guid>
    <b:Author>
      <b:Author>
        <b:NameList>
          <b:Person>
            <b:Last>Lincoln</b:Last>
            <b:First>Y.S</b:First>
          </b:Person>
          <b:Person>
            <b:Last>Guba</b:Last>
            <b:First>E</b:First>
          </b:Person>
        </b:NameList>
      </b:Author>
    </b:Author>
    <b:Title>Naturalistic enquiry</b:Title>
    <b:City>Beverley Hills</b:City>
    <b:Publisher>Sage</b:Publisher>
    <b:Year>1985</b:Year>
    <b:RefOrder>89</b:RefOrder>
  </b:Source>
  <b:Source>
    <b:Tag>Bry071</b:Tag>
    <b:SourceType>Book</b:SourceType>
    <b:Guid>{030B27DB-53AA-9D43-9EBC-FDE8CD7E0051}</b:Guid>
    <b:Author>
      <b:Author>
        <b:NameList>
          <b:Person>
            <b:Last>Bryman</b:Last>
            <b:First>A</b:First>
          </b:Person>
          <b:Person>
            <b:Last>Bell</b:Last>
            <b:First>E</b:First>
          </b:Person>
        </b:NameList>
      </b:Author>
    </b:Author>
    <b:Title>Business research methods</b:Title>
    <b:City>Oxford</b:City>
    <b:Publisher>Oxford University Press</b:Publisher>
    <b:Year>2007</b:Year>
    <b:RefOrder>80</b:RefOrder>
  </b:Source>
  <b:Source>
    <b:Tag>Sau16</b:Tag>
    <b:SourceType>Book</b:SourceType>
    <b:Guid>{20DB181E-1974-FF4F-9C02-34EED944C1A0}</b:Guid>
    <b:Author>
      <b:Author>
        <b:NameList>
          <b:Person>
            <b:Last>Saunders</b:Last>
            <b:First>M</b:First>
          </b:Person>
          <b:Person>
            <b:Last>Lewis</b:Last>
            <b:First>P</b:First>
          </b:Person>
          <b:Person>
            <b:Last>Thornhill</b:Last>
            <b:First>A</b:First>
          </b:Person>
        </b:NameList>
      </b:Author>
    </b:Author>
    <b:Title>Research Methods for Business Students</b:Title>
    <b:City>Harlow</b:City>
    <b:Publisher>Pearson Education Limited</b:Publisher>
    <b:Year>2016</b:Year>
    <b:Edition>7th</b:Edition>
    <b:RefOrder>57</b:RefOrder>
  </b:Source>
  <b:Source>
    <b:Tag>Den11</b:Tag>
    <b:SourceType>BookSection</b:SourceType>
    <b:Guid>{3BAA3767-0FD6-F642-82DE-D4FD6BC141AB}</b:Guid>
    <b:Title>Introduction: The discipline and practice of qualitative research</b:Title>
    <b:City>London</b:City>
    <b:Publisher>Sage</b:Publisher>
    <b:Year>2011</b:Year>
    <b:Author>
      <b:Author>
        <b:NameList>
          <b:Person>
            <b:Last>Denzin</b:Last>
            <b:First>N.K</b:First>
          </b:Person>
          <b:Person>
            <b:Last>Lincoln</b:Last>
            <b:Middle>S</b:Middle>
            <b:First>Y</b:First>
          </b:Person>
        </b:NameList>
      </b:Author>
      <b:BookAuthor>
        <b:NameList>
          <b:Person>
            <b:Last>Denzin</b:Last>
            <b:First>N.K</b:First>
          </b:Person>
          <b:Person>
            <b:Last>Lincoln</b:Last>
            <b:Middle>S</b:Middle>
            <b:First>Y</b:First>
          </b:Person>
        </b:NameList>
      </b:BookAuthor>
    </b:Author>
    <b:BookTitle>The Sage Handbook of Qualititative Research</b:BookTitle>
    <b:Pages>1-19</b:Pages>
    <b:RefOrder>66</b:RefOrder>
  </b:Source>
  <b:Source>
    <b:Tag>CIP3c</b:Tag>
    <b:SourceType>DocumentFromInternetSite</b:SourceType>
    <b:Guid>{36B6E9B1-F87A-5D4A-A280-AEB67449D5A9}</b:Guid>
    <b:Title>Learning needs analysis</b:Title>
    <b:Year>2023c</b:Year>
    <b:Author>
      <b:Author>
        <b:Corporate>CIPD</b:Corporate>
      </b:Author>
    </b:Author>
    <b:URL>https://www.cipd.org/uk/knowledge/factsheets/learning-needs-factsheet/</b:URL>
    <b:Month>August</b:Month>
    <b:Day>3</b:Day>
    <b:YearAccessed>2024</b:YearAccessed>
    <b:MonthAccessed>February</b:MonthAccessed>
    <b:DayAccessed>9</b:DayAccessed>
    <b:RefOrder>44</b:RefOrder>
  </b:Source>
  <b:Source>
    <b:Tag>CIP154</b:Tag>
    <b:SourceType>Report</b:SourceType>
    <b:Guid>{DBE87F58-D34C-AA4D-A539-342A78E5BE61}</b:Guid>
    <b:Title>HR Outlook: Winter 2014-2015. Survey Report</b:Title>
    <b:Year>2015</b:Year>
    <b:Author>
      <b:Author>
        <b:Corporate>CIPD</b:Corporate>
      </b:Author>
    </b:Author>
    <b:Publisher>CIPD</b:Publisher>
    <b:City>London</b:City>
    <b:RefOrder>45</b:RefOrder>
  </b:Source>
  <b:Source>
    <b:Tag>Bla07</b:Tag>
    <b:SourceType>Report</b:SourceType>
    <b:Guid>{45A28081-2BA6-AA46-97BC-84B03E838F31}</b:Guid>
    <b:Author>
      <b:Author>
        <b:NameList>
          <b:Person>
            <b:Last>Blass</b:Last>
            <b:First>E</b:First>
          </b:Person>
        </b:NameList>
      </b:Author>
    </b:Author>
    <b:Title>Talent Management: Maximising talent for Business Performance</b:Title>
    <b:Publisher>Chartered Management Institute / Ashridge Consulting</b:Publisher>
    <b:Year>2007</b:Year>
    <b:RefOrder>40</b:RefOrder>
  </b:Source>
  <b:Source>
    <b:Tag>Des22</b:Tag>
    <b:SourceType>InternetSite</b:SourceType>
    <b:Guid>{2993F851-04B1-144B-9A9D-7EC8C10A3354}</b:Guid>
    <b:Title>alent Development and Succession Planning: How It Works</b:Title>
    <b:Year>2022</b:Year>
    <b:Author>
      <b:Author>
        <b:NameList>
          <b:Person>
            <b:Last>Deshmukh</b:Last>
            <b:First>P</b:First>
          </b:Person>
        </b:NameList>
      </b:Author>
    </b:Author>
    <b:URL>https://blog.imocha.io/talent-development-and-succession-planning-how-does-it-work</b:URL>
    <b:YearAccessed>2024</b:YearAccessed>
    <b:MonthAccessed>February</b:MonthAccessed>
    <b:DayAccessed>10</b:DayAccessed>
    <b:RefOrder>43</b:RefOrder>
  </b:Source>
  <b:Source>
    <b:Tag>Whi03</b:Tag>
    <b:SourceType>JournalArticle</b:SourceType>
    <b:Guid>{61DF014D-F6FB-C941-933B-90B5086436BE}</b:Guid>
    <b:Author>
      <b:Author>
        <b:NameList>
          <b:Person>
            <b:Last>Whitehead</b:Last>
            <b:First>D.,</b:First>
            <b:Middle>Taket, A., &amp; Smith, P.</b:Middle>
          </b:Person>
        </b:NameList>
      </b:Author>
    </b:Author>
    <b:Title>Action research in health promotion</b:Title>
    <b:PeriodicalTitle>Health Education Journal</b:PeriodicalTitle>
    <b:Year>2003</b:Year>
    <b:Pages>5-22</b:Pages>
    <b:JournalName>Health Education Journal</b:JournalName>
    <b:Volume>62</b:Volume>
    <b:Issue>1</b:Issue>
    <b:RefOrder>71</b:RefOrder>
  </b:Source>
  <b:Source>
    <b:Tag>Mey00</b:Tag>
    <b:SourceType>JournalArticle</b:SourceType>
    <b:Guid>{ACB432F8-54A5-C84E-BD66-6E51A6F0579B}</b:Guid>
    <b:Author>
      <b:Author>
        <b:NameList>
          <b:Person>
            <b:Last>Meyer</b:Last>
            <b:First>J</b:First>
          </b:Person>
        </b:NameList>
      </b:Author>
    </b:Author>
    <b:Title>sing qualitative methods in health related action research</b:Title>
    <b:JournalName>British Medical Journal</b:JournalName>
    <b:Year>2000</b:Year>
    <b:Volume>320</b:Volume>
    <b:Pages>178-181</b:Pages>
    <b:RefOrder>72</b:RefOrder>
  </b:Source>
  <b:Source>
    <b:Tag>Gen02</b:Tag>
    <b:SourceType>Report</b:SourceType>
    <b:Guid>{C5BF4080-3120-7B4A-AE32-78D7F8ED76FE}</b:Guid>
    <b:Title>Professional Development Pilot Projects: Information Booklet</b:Title>
    <b:Year>2002</b:Year>
    <b:Author>
      <b:Author>
        <b:Corporate>General Teaching Council for Wales</b:Corporate>
      </b:Author>
    </b:Author>
    <b:Publisher>GTCW</b:Publisher>
    <b:City>Cardiff</b:City>
    <b:RefOrder>68</b:RefOrder>
  </b:Source>
  <b:Source>
    <b:Tag>Dic02</b:Tag>
    <b:SourceType>InternetSite</b:SourceType>
    <b:Guid>{3753E637-788D-7142-A44D-BDEA24855F1B}</b:Guid>
    <b:Title>Action Research: action and research</b:Title>
    <b:Year>2002</b:Year>
    <b:Author>
      <b:Author>
        <b:NameList>
          <b:Person>
            <b:Last>Dick</b:Last>
            <b:First>B</b:First>
          </b:Person>
        </b:NameList>
      </b:Author>
    </b:Author>
    <b:URL>http://www.scu.edu.au/schools/gcm/ar/arp/aandr.html</b:URL>
    <b:YearAccessed>2024</b:YearAccessed>
    <b:MonthAccessed>February</b:MonthAccessed>
    <b:DayAccessed>17</b:DayAccessed>
    <b:RefOrder>67</b:RefOrder>
  </b:Source>
  <b:Source>
    <b:Tag>Cos11</b:Tag>
    <b:SourceType>Book</b:SourceType>
    <b:Guid>{00B2FF8A-1CAE-DE43-833F-08AD97D6E7FB}</b:Guid>
    <b:Title>Effective Action Research: Developing Reflective Thinking and Practice</b:Title>
    <b:Year>2011</b:Year>
    <b:Author>
      <b:Author>
        <b:NameList>
          <b:Person>
            <b:Last>Costello</b:Last>
            <b:First>P.J.M</b:First>
          </b:Person>
        </b:NameList>
      </b:Author>
    </b:Author>
    <b:City>London</b:City>
    <b:Publisher>Continuum</b:Publisher>
    <b:Edition>Second</b:Edition>
    <b:RefOrder>69</b:RefOrder>
  </b:Source>
  <b:Source>
    <b:Tag>Cro15</b:Tag>
    <b:SourceType>Book</b:SourceType>
    <b:Guid>{97BC5CFB-C1D1-4546-9861-276391E0D8E2}</b:Guid>
    <b:Author>
      <b:Author>
        <b:NameList>
          <b:Person>
            <b:Last>Crotty</b:Last>
            <b:First>M</b:First>
          </b:Person>
        </b:NameList>
      </b:Author>
    </b:Author>
    <b:Title>The Foundations of Social Research: Meaning and Perspective in the Research Process</b:Title>
    <b:City>London</b:City>
    <b:Publisher>Sage</b:Publisher>
    <b:Year>2015</b:Year>
    <b:RefOrder>73</b:RefOrder>
  </b:Source>
  <b:Source>
    <b:Tag>Tar20</b:Tag>
    <b:SourceType>Book</b:SourceType>
    <b:Guid>{EA623056-CC09-F944-8CB9-7BA87A31BD01}</b:Guid>
    <b:Author>
      <b:Author>
        <b:NameList>
          <b:Person>
            <b:Last>Tarozzi</b:Last>
            <b:First>M</b:First>
          </b:Person>
        </b:NameList>
      </b:Author>
    </b:Author>
    <b:Title>What is Grounded Theory?</b:Title>
    <b:City>London</b:City>
    <b:Publisher>Bloomsbury Academic</b:Publisher>
    <b:Year>2020</b:Year>
    <b:Edition>First</b:Edition>
    <b:RefOrder>74</b:RefOrder>
  </b:Source>
  <b:Source>
    <b:Tag>Now17</b:Tag>
    <b:SourceType>JournalArticle</b:SourceType>
    <b:Guid>{C418CC6C-270E-BA49-BECA-6E80792CAFFB}</b:Guid>
    <b:Title>Thematic Analysis: Striving to Meet the Trustworthiness Criteria</b:Title>
    <b:Year>2017</b:Year>
    <b:Author>
      <b:Author>
        <b:NameList>
          <b:Person>
            <b:Last>Nowells</b:Last>
            <b:First>L</b:First>
          </b:Person>
          <b:Person>
            <b:Last>Norris</b:Last>
            <b:Middle>M</b:Middle>
            <b:First>J</b:First>
          </b:Person>
          <b:Person>
            <b:Last>White</b:Last>
            <b:Middle>E</b:Middle>
            <b:First>D</b:First>
          </b:Person>
          <b:Person>
            <b:Last>Moules</b:Last>
            <b:Middle>J</b:Middle>
            <b:First>N</b:First>
          </b:Person>
        </b:NameList>
      </b:Author>
    </b:Author>
    <b:JournalName>International Journal of Qualitative Methods</b:JournalName>
    <b:Volume>16</b:Volume>
    <b:Pages>1-15</b:Pages>
    <b:RefOrder>78</b:RefOrder>
  </b:Source>
  <b:Source>
    <b:Tag>Bra06</b:Tag>
    <b:SourceType>JournalArticle</b:SourceType>
    <b:Guid>{160DA07C-893C-2349-AA37-5D9938EC0321}</b:Guid>
    <b:Author>
      <b:Author>
        <b:NameList>
          <b:Person>
            <b:Last>Braun</b:Last>
            <b:First>V</b:First>
          </b:Person>
          <b:Person>
            <b:Last>Clarke</b:Last>
            <b:First>V</b:First>
          </b:Person>
        </b:NameList>
      </b:Author>
    </b:Author>
    <b:Title>Using thematic analysis in psychology</b:Title>
    <b:JournalName>Qualitative Research in Psychology</b:JournalName>
    <b:Year>2006</b:Year>
    <b:Volume>3</b:Volume>
    <b:Pages>77-101</b:Pages>
    <b:RefOrder>79</b:RefOrder>
  </b:Source>
  <b:Source>
    <b:Tag>Ahm21</b:Tag>
    <b:SourceType>JournalArticle</b:SourceType>
    <b:Guid>{4065E3FD-9BE2-BB42-8C3A-D380DCFA2DEE}</b:Guid>
    <b:Author>
      <b:Author>
        <b:NameList>
          <b:Person>
            <b:Last>Ahmed</b:Last>
            <b:First>I</b:First>
          </b:Person>
          <b:Person>
            <b:Last>Ishtiaq</b:Last>
            <b:First>S</b:First>
          </b:Person>
        </b:NameList>
      </b:Author>
    </b:Author>
    <b:Title>Reliability and validity: Importance in Medical Research</b:Title>
    <b:JournalName>Journal of the Pakistan Medical Association</b:JournalName>
    <b:Year>2021</b:Year>
    <b:Volume>71</b:Volume>
    <b:Issue>10</b:Issue>
    <b:Pages>2401-2406</b:Pages>
    <b:RefOrder>84</b:RefOrder>
  </b:Source>
  <b:Source>
    <b:Tag>McK08</b:Tag>
    <b:SourceType>JournalArticle</b:SourceType>
    <b:Guid>{BB575E71-F2F3-8D4F-BD2C-9F40AB598F2B}</b:Guid>
    <b:Title>The GE-McKinsey nine-box framework</b:Title>
    <b:JournalName>McKinsey Quarterly</b:JournalName>
    <b:Year>2008</b:Year>
    <b:Issue>4</b:Issue>
    <b:Author>
      <b:Author>
        <b:NameList>
          <b:Person>
            <b:Last>McKinsey</b:Last>
          </b:Person>
        </b:NameList>
      </b:Author>
    </b:Author>
    <b:RefOrder>31</b:RefOrder>
  </b:Source>
  <b:Source>
    <b:Tag>Nyb17</b:Tag>
    <b:SourceType>BookSection</b:SourceType>
    <b:Guid>{6E8ED2EF-6E6C-364D-8FF9-22DAFC6E8C68}</b:Guid>
    <b:Title>Succession planning: talent management's forgotten, but critical tool</b:Title>
    <b:Year>2017</b:Year>
    <b:Author>
      <b:Author>
        <b:NameList>
          <b:Person>
            <b:Last>Nyberg</b:Last>
            <b:First>A</b:First>
          </b:Person>
          <b:Person>
            <b:Last>Schepker</b:Last>
            <b:First>D</b:First>
          </b:Person>
          <b:Person>
            <b:Last>Cragun</b:Last>
            <b:First>O</b:First>
          </b:Person>
          <b:Person>
            <b:Last>Wright</b:Last>
            <b:First>P</b:First>
          </b:Person>
        </b:NameList>
      </b:Author>
      <b:Editor>
        <b:NameList>
          <b:Person>
            <b:Last>Collings</b:Last>
            <b:First>D</b:First>
          </b:Person>
          <b:Person>
            <b:Last>Mellahi</b:Last>
            <b:First>K</b:First>
          </b:Person>
          <b:Person>
            <b:Last>Casco</b:Last>
            <b:First>W</b:First>
          </b:Person>
        </b:NameList>
      </b:Editor>
    </b:Author>
    <b:BookTitle>The Oxford Handbook of talent management</b:BookTitle>
    <b:City>Oxford</b:City>
    <b:Publisher>Oxford University Press</b:Publisher>
    <b:RefOrder>22</b:RefOrder>
  </b:Source>
  <b:Source>
    <b:Tag>Bla091</b:Tag>
    <b:SourceType>Book</b:SourceType>
    <b:Guid>{51219D1A-FCAB-9C46-AB2B-45BADE176C1D}</b:Guid>
    <b:Author>
      <b:Author>
        <b:NameList>
          <b:Person>
            <b:Last>Blass</b:Last>
            <b:First>E</b:First>
          </b:Person>
        </b:NameList>
      </b:Author>
    </b:Author>
    <b:Title>Talent management: cases and commentary</b:Title>
    <b:City>Baskingstoke</b:City>
    <b:Publisher>Palgrave Macmillan</b:Publisher>
    <b:Year>2009</b:Year>
    <b:RefOrder>26</b:RefOrder>
  </b:Source>
  <b:Source>
    <b:Tag>McL201</b:Tag>
    <b:SourceType>BookSection</b:SourceType>
    <b:Guid>{F759C763-BF93-2D49-98EB-D0B76CF3A344}</b:Guid>
    <b:Title>Leadership development: the shift from "ready now" to "ready able"</b:Title>
    <b:City>London</b:City>
    <b:Publisher>Sage</b:Publisher>
    <b:Year>2020</b:Year>
    <b:Author>
      <b:Author>
        <b:NameList>
          <b:Person>
            <b:Last>McLaughlin</b:Last>
            <b:First>L.L</b:First>
          </b:Person>
          <b:Person>
            <b:Last>Vicere</b:Last>
            <b:First>A</b:First>
          </b:Person>
          <b:Person>
            <b:Last>Ziskin</b:Last>
            <b:First>I</b:First>
          </b:Person>
        </b:NameList>
      </b:Author>
      <b:Editor>
        <b:NameList>
          <b:Person>
            <b:Last>Wilkinson</b:Last>
            <b:First>A</b:First>
          </b:Person>
          <b:Person>
            <b:Last>Bacon</b:Last>
            <b:First>N</b:First>
          </b:Person>
          <b:Person>
            <b:Last>Snell</b:Last>
            <b:First>S</b:First>
          </b:Person>
          <b:Person>
            <b:Last>Lepak</b:Last>
            <b:First>D</b:First>
          </b:Person>
        </b:NameList>
      </b:Editor>
    </b:Author>
    <b:BookTitle>The Sage Handbook of human resource management</b:BookTitle>
    <b:RefOrder>28</b:RefOrder>
  </b:Source>
  <b:Source>
    <b:Tag>Odi84</b:Tag>
    <b:SourceType>Book</b:SourceType>
    <b:Guid>{0E34FDF2-DAD4-474A-B984-38F8ADBAFA5E}</b:Guid>
    <b:Title>Strategic management of human resources</b:Title>
    <b:City>San Francisco</b:City>
    <b:Publisher>Jossey Bass</b:Publisher>
    <b:Year>1984</b:Year>
    <b:Author>
      <b:Author>
        <b:NameList>
          <b:Person>
            <b:Last>Odiorne</b:Last>
            <b:First>G</b:First>
          </b:Person>
        </b:NameList>
      </b:Author>
    </b:Author>
    <b:RefOrder>32</b:RefOrder>
  </b:Source>
  <b:Source>
    <b:Tag>Lin08</b:Tag>
    <b:SourceType>ArticleInAPeriodical</b:SourceType>
    <b:Guid>{8CA4BF2F-492B-334E-BA7D-E85E9902E4C5}</b:Guid>
    <b:Title>Qualitative Research. Grounded Theory, Mixed Methods, and Action Research.</b:Title>
    <b:Year>2008</b:Year>
    <b:Author>
      <b:Author>
        <b:NameList>
          <b:Person>
            <b:Last>Lingard</b:Last>
            <b:First>L.,</b:First>
            <b:Middle>Albert, M. and Levinson, W.</b:Middle>
          </b:Person>
        </b:NameList>
      </b:Author>
    </b:Author>
    <b:PeriodicalTitle>BMJ</b:PeriodicalTitle>
    <b:Pages>337-567</b:Pages>
    <b:RefOrder>70</b:RefOrder>
  </b:Source>
  <b:Source>
    <b:Tag>Qui11</b:Tag>
    <b:SourceType>Book</b:SourceType>
    <b:Guid>{9935E3AF-0895-7844-AB50-0CC82553CD60}</b:Guid>
    <b:Author>
      <b:Author>
        <b:NameList>
          <b:Person>
            <b:Last>Quinlan</b:Last>
            <b:First>C</b:First>
          </b:Person>
        </b:NameList>
      </b:Author>
    </b:Author>
    <b:Title>Business Research Methods</b:Title>
    <b:City>Hampshire</b:City>
    <b:Publisher>Cengage Learning EMEA</b:Publisher>
    <b:Year>2011</b:Year>
    <b:RefOrder>75</b:RefOrder>
  </b:Source>
  <b:Source>
    <b:Tag>Bry11</b:Tag>
    <b:SourceType>Book</b:SourceType>
    <b:Guid>{44D690C4-5D92-6A4C-B71D-A11A5FE0D70A}</b:Guid>
    <b:Author>
      <b:Author>
        <b:NameList>
          <b:Person>
            <b:Last>Bryman</b:Last>
            <b:First>A</b:First>
          </b:Person>
          <b:Person>
            <b:Last>Bell</b:Last>
            <b:First>E</b:First>
          </b:Person>
        </b:NameList>
      </b:Author>
    </b:Author>
    <b:Title>Business Research Methods</b:Title>
    <b:City>New York</b:City>
    <b:Publisher>Oxford University Press Inc</b:Publisher>
    <b:Year>2011</b:Year>
    <b:Edition>Third</b:Edition>
    <b:RefOrder>77</b:RefOrder>
  </b:Source>
</b:Sources>
</file>

<file path=customXml/itemProps1.xml><?xml version="1.0" encoding="utf-8"?>
<ds:datastoreItem xmlns:ds="http://schemas.openxmlformats.org/officeDocument/2006/customXml" ds:itemID="{7B22B803-FEE4-0B4F-A33D-68926C0E8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16594</Words>
  <Characters>94587</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Howells</dc:creator>
  <cp:keywords/>
  <dc:description/>
  <cp:lastModifiedBy>Rebecca Howells</cp:lastModifiedBy>
  <cp:revision>2</cp:revision>
  <dcterms:created xsi:type="dcterms:W3CDTF">2024-04-19T15:20:00Z</dcterms:created>
  <dcterms:modified xsi:type="dcterms:W3CDTF">2024-04-19T15:20:00Z</dcterms:modified>
</cp:coreProperties>
</file>