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090E6F" wp14:paraId="033D8A4D" wp14:textId="6AB2B575">
      <w:pPr>
        <w:pBdr>
          <w:top w:val="nil" w:color="000000" w:sz="4" w:space="4"/>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6"/>
          <w:szCs w:val="36"/>
          <w:lang w:val="en-US"/>
        </w:rPr>
      </w:pPr>
      <w:r w:rsidRPr="2E090E6F" w:rsidR="42BB887F">
        <w:rPr>
          <w:rFonts w:ascii="Arial" w:hAnsi="Arial" w:eastAsia="Arial" w:cs="Arial"/>
          <w:noProof w:val="0"/>
          <w:color w:val="000000" w:themeColor="text1" w:themeTint="FF" w:themeShade="FF"/>
          <w:sz w:val="36"/>
          <w:szCs w:val="36"/>
          <w:lang w:val="en-US"/>
        </w:rPr>
        <w:t xml:space="preserve">Module Title: </w:t>
      </w:r>
      <w:r w:rsidRPr="2E090E6F" w:rsidR="42BB887F">
        <w:rPr>
          <w:rFonts w:ascii="Arial" w:hAnsi="Arial" w:eastAsia="Arial" w:cs="Arial"/>
          <w:b w:val="1"/>
          <w:bCs w:val="1"/>
          <w:i w:val="1"/>
          <w:iCs w:val="1"/>
          <w:noProof w:val="0"/>
          <w:color w:val="000000" w:themeColor="text1" w:themeTint="FF" w:themeShade="FF"/>
          <w:sz w:val="36"/>
          <w:szCs w:val="36"/>
          <w:lang w:val="en-US"/>
        </w:rPr>
        <w:t>Professional Career Development within H&amp;SC</w:t>
      </w:r>
    </w:p>
    <w:p xmlns:wp14="http://schemas.microsoft.com/office/word/2010/wordml" w:rsidP="2E090E6F" wp14:paraId="14D74192" wp14:textId="29C4D6D4">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6"/>
          <w:szCs w:val="36"/>
          <w:lang w:val="en-US"/>
        </w:rPr>
      </w:pPr>
      <w:r w:rsidRPr="2E090E6F" w:rsidR="42BB887F">
        <w:rPr>
          <w:rFonts w:ascii="Arial" w:hAnsi="Arial" w:eastAsia="Arial" w:cs="Arial"/>
          <w:noProof w:val="0"/>
          <w:color w:val="000000" w:themeColor="text1" w:themeTint="FF" w:themeShade="FF"/>
          <w:sz w:val="36"/>
          <w:szCs w:val="36"/>
          <w:lang w:val="en-US"/>
        </w:rPr>
        <w:t>•</w:t>
      </w:r>
      <w:r w:rsidRPr="2E090E6F" w:rsidR="42BB887F">
        <w:rPr>
          <w:rFonts w:ascii="Arial" w:hAnsi="Arial" w:eastAsia="Arial" w:cs="Arial"/>
          <w:strike w:val="0"/>
          <w:dstrike w:val="0"/>
          <w:noProof w:val="0"/>
          <w:color w:val="000000" w:themeColor="text1" w:themeTint="FF" w:themeShade="FF"/>
          <w:sz w:val="36"/>
          <w:szCs w:val="36"/>
          <w:u w:val="single"/>
          <w:lang w:val="en-US"/>
        </w:rPr>
        <w:t>Module Number</w:t>
      </w:r>
      <w:r w:rsidRPr="2E090E6F" w:rsidR="42BB887F">
        <w:rPr>
          <w:rFonts w:ascii="Arial" w:hAnsi="Arial" w:eastAsia="Arial" w:cs="Arial"/>
          <w:noProof w:val="0"/>
          <w:color w:val="000000" w:themeColor="text1" w:themeTint="FF" w:themeShade="FF"/>
          <w:sz w:val="36"/>
          <w:szCs w:val="36"/>
          <w:lang w:val="en-US"/>
        </w:rPr>
        <w:t xml:space="preserve">: </w:t>
      </w:r>
      <w:r w:rsidRPr="2E090E6F" w:rsidR="42BB887F">
        <w:rPr>
          <w:rFonts w:ascii="Arial" w:hAnsi="Arial" w:eastAsia="Arial" w:cs="Arial"/>
          <w:b w:val="1"/>
          <w:bCs w:val="1"/>
          <w:i w:val="1"/>
          <w:iCs w:val="1"/>
          <w:noProof w:val="0"/>
          <w:color w:val="000000" w:themeColor="text1" w:themeTint="FF" w:themeShade="FF"/>
          <w:sz w:val="36"/>
          <w:szCs w:val="36"/>
          <w:lang w:val="en-US"/>
        </w:rPr>
        <w:t>LCHS 4009 (LON)</w:t>
      </w:r>
    </w:p>
    <w:p xmlns:wp14="http://schemas.microsoft.com/office/word/2010/wordml" w:rsidP="2E090E6F" wp14:paraId="39CCAA96" wp14:textId="0EBE156D">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6"/>
          <w:szCs w:val="36"/>
          <w:lang w:val="en-US"/>
        </w:rPr>
      </w:pPr>
      <w:r w:rsidRPr="2E090E6F" w:rsidR="42BB887F">
        <w:rPr>
          <w:rFonts w:ascii="Arial" w:hAnsi="Arial" w:eastAsia="Arial" w:cs="Arial"/>
          <w:noProof w:val="0"/>
          <w:color w:val="000000" w:themeColor="text1" w:themeTint="FF" w:themeShade="FF"/>
          <w:sz w:val="36"/>
          <w:szCs w:val="36"/>
          <w:lang w:val="en-US"/>
        </w:rPr>
        <w:t>•</w:t>
      </w:r>
      <w:r w:rsidRPr="2E090E6F" w:rsidR="42BB887F">
        <w:rPr>
          <w:rFonts w:ascii="Arial" w:hAnsi="Arial" w:eastAsia="Arial" w:cs="Arial"/>
          <w:strike w:val="0"/>
          <w:dstrike w:val="0"/>
          <w:noProof w:val="0"/>
          <w:color w:val="000000" w:themeColor="text1" w:themeTint="FF" w:themeShade="FF"/>
          <w:sz w:val="36"/>
          <w:szCs w:val="36"/>
          <w:u w:val="single"/>
          <w:lang w:val="en-US"/>
        </w:rPr>
        <w:t>Assignment No</w:t>
      </w:r>
      <w:r w:rsidRPr="2E090E6F" w:rsidR="42BB887F">
        <w:rPr>
          <w:rFonts w:ascii="Arial" w:hAnsi="Arial" w:eastAsia="Arial" w:cs="Arial"/>
          <w:b w:val="1"/>
          <w:bCs w:val="1"/>
          <w:i w:val="1"/>
          <w:iCs w:val="1"/>
          <w:noProof w:val="0"/>
          <w:color w:val="000000" w:themeColor="text1" w:themeTint="FF" w:themeShade="FF"/>
          <w:sz w:val="36"/>
          <w:szCs w:val="36"/>
          <w:lang w:val="en-US"/>
        </w:rPr>
        <w:t xml:space="preserve">:     ASSIGNMENT </w:t>
      </w:r>
      <w:r w:rsidRPr="2E090E6F" w:rsidR="771881CE">
        <w:rPr>
          <w:rFonts w:ascii="Arial" w:hAnsi="Arial" w:eastAsia="Arial" w:cs="Arial"/>
          <w:b w:val="1"/>
          <w:bCs w:val="1"/>
          <w:i w:val="1"/>
          <w:iCs w:val="1"/>
          <w:noProof w:val="0"/>
          <w:color w:val="000000" w:themeColor="text1" w:themeTint="FF" w:themeShade="FF"/>
          <w:sz w:val="36"/>
          <w:szCs w:val="36"/>
          <w:lang w:val="en-US"/>
        </w:rPr>
        <w:t>2</w:t>
      </w:r>
    </w:p>
    <w:p xmlns:wp14="http://schemas.microsoft.com/office/word/2010/wordml" w:rsidP="2E090E6F" wp14:paraId="67D40A9C" wp14:textId="0BB96CD9">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6"/>
          <w:szCs w:val="36"/>
          <w:lang w:val="en-US"/>
        </w:rPr>
      </w:pPr>
      <w:r w:rsidRPr="2E090E6F" w:rsidR="42BB887F">
        <w:rPr>
          <w:rFonts w:ascii="Arial" w:hAnsi="Arial" w:eastAsia="Arial" w:cs="Arial"/>
          <w:noProof w:val="0"/>
          <w:color w:val="000000" w:themeColor="text1" w:themeTint="FF" w:themeShade="FF"/>
          <w:sz w:val="36"/>
          <w:szCs w:val="36"/>
          <w:lang w:val="en-US"/>
        </w:rPr>
        <w:t>•</w:t>
      </w:r>
      <w:r w:rsidRPr="2E090E6F" w:rsidR="42BB887F">
        <w:rPr>
          <w:rFonts w:ascii="Arial" w:hAnsi="Arial" w:eastAsia="Arial" w:cs="Arial"/>
          <w:strike w:val="0"/>
          <w:dstrike w:val="0"/>
          <w:noProof w:val="0"/>
          <w:color w:val="000000" w:themeColor="text1" w:themeTint="FF" w:themeShade="FF"/>
          <w:sz w:val="36"/>
          <w:szCs w:val="36"/>
          <w:u w:val="single"/>
          <w:lang w:val="en-US"/>
        </w:rPr>
        <w:t>Student Name</w:t>
      </w:r>
      <w:r w:rsidRPr="2E090E6F" w:rsidR="42BB887F">
        <w:rPr>
          <w:rFonts w:ascii="Arial" w:hAnsi="Arial" w:eastAsia="Arial" w:cs="Arial"/>
          <w:b w:val="1"/>
          <w:bCs w:val="1"/>
          <w:i w:val="1"/>
          <w:iCs w:val="1"/>
          <w:noProof w:val="0"/>
          <w:color w:val="000000" w:themeColor="text1" w:themeTint="FF" w:themeShade="FF"/>
          <w:sz w:val="36"/>
          <w:szCs w:val="36"/>
          <w:lang w:val="en-US"/>
        </w:rPr>
        <w:t>: AFRUZA AKTER</w:t>
      </w:r>
    </w:p>
    <w:p xmlns:wp14="http://schemas.microsoft.com/office/word/2010/wordml" w:rsidP="2E090E6F" wp14:paraId="065F4F40" wp14:textId="0D31749C">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strike w:val="0"/>
          <w:dstrike w:val="0"/>
          <w:noProof w:val="0"/>
          <w:color w:val="000000" w:themeColor="text1" w:themeTint="FF" w:themeShade="FF"/>
          <w:sz w:val="36"/>
          <w:szCs w:val="36"/>
          <w:u w:val="single"/>
          <w:lang w:val="en-US"/>
        </w:rPr>
      </w:pPr>
      <w:r w:rsidRPr="2E090E6F" w:rsidR="42BB887F">
        <w:rPr>
          <w:rFonts w:ascii="Arial" w:hAnsi="Arial" w:eastAsia="Arial" w:cs="Arial"/>
          <w:noProof w:val="0"/>
          <w:color w:val="000000" w:themeColor="text1" w:themeTint="FF" w:themeShade="FF"/>
          <w:sz w:val="36"/>
          <w:szCs w:val="36"/>
          <w:lang w:val="en-US"/>
        </w:rPr>
        <w:t>•</w:t>
      </w:r>
      <w:r w:rsidRPr="2E090E6F" w:rsidR="42BB887F">
        <w:rPr>
          <w:rFonts w:ascii="Arial" w:hAnsi="Arial" w:eastAsia="Arial" w:cs="Arial"/>
          <w:strike w:val="0"/>
          <w:dstrike w:val="0"/>
          <w:noProof w:val="0"/>
          <w:color w:val="000000" w:themeColor="text1" w:themeTint="FF" w:themeShade="FF"/>
          <w:sz w:val="36"/>
          <w:szCs w:val="36"/>
          <w:u w:val="single"/>
          <w:lang w:val="en-US"/>
        </w:rPr>
        <w:t>Student ID:  2514988</w:t>
      </w:r>
    </w:p>
    <w:p xmlns:wp14="http://schemas.microsoft.com/office/word/2010/wordml" w:rsidP="2E090E6F" wp14:paraId="53777FDC" wp14:textId="7293DFFA">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pPr>
      <w:r w:rsidRPr="2E090E6F" w:rsidR="42BB887F">
        <w:rPr>
          <w:rFonts w:ascii="Arial" w:hAnsi="Arial" w:eastAsia="Arial" w:cs="Arial"/>
          <w:noProof w:val="0"/>
          <w:color w:val="000000" w:themeColor="text1" w:themeTint="FF" w:themeShade="FF"/>
          <w:sz w:val="36"/>
          <w:szCs w:val="36"/>
          <w:lang w:val="en-US"/>
        </w:rPr>
        <w:t>•</w:t>
      </w:r>
      <w:r w:rsidRPr="2E090E6F" w:rsidR="42BB887F">
        <w:rPr>
          <w:rFonts w:ascii="Arial" w:hAnsi="Arial" w:eastAsia="Arial" w:cs="Arial"/>
          <w:strike w:val="0"/>
          <w:dstrike w:val="0"/>
          <w:noProof w:val="0"/>
          <w:color w:val="000000" w:themeColor="text1" w:themeTint="FF" w:themeShade="FF"/>
          <w:sz w:val="36"/>
          <w:szCs w:val="36"/>
          <w:u w:val="single"/>
          <w:lang w:val="en-US"/>
        </w:rPr>
        <w:t>Lecturer’s</w:t>
      </w:r>
      <w:r w:rsidRPr="2E090E6F" w:rsidR="42BB887F">
        <w:rPr>
          <w:rFonts w:ascii="Arial" w:hAnsi="Arial" w:eastAsia="Arial" w:cs="Arial"/>
          <w:strike w:val="0"/>
          <w:dstrike w:val="0"/>
          <w:noProof w:val="0"/>
          <w:color w:val="000000" w:themeColor="text1" w:themeTint="FF" w:themeShade="FF"/>
          <w:sz w:val="36"/>
          <w:szCs w:val="36"/>
          <w:u w:val="single"/>
          <w:lang w:val="en-US"/>
        </w:rPr>
        <w:t xml:space="preserve"> Name</w:t>
      </w:r>
      <w:r w:rsidRPr="2E090E6F" w:rsidR="42BB887F">
        <w:rPr>
          <w:rFonts w:ascii="Arial" w:hAnsi="Arial" w:eastAsia="Arial" w:cs="Arial"/>
          <w:b w:val="1"/>
          <w:bCs w:val="1"/>
          <w:i w:val="1"/>
          <w:iCs w:val="1"/>
          <w:noProof w:val="0"/>
          <w:color w:val="000000" w:themeColor="text1" w:themeTint="FF" w:themeShade="FF"/>
          <w:sz w:val="36"/>
          <w:szCs w:val="36"/>
          <w:lang w:val="en-US"/>
        </w:rPr>
        <w:t xml:space="preserve">: </w:t>
      </w:r>
      <w:r w:rsidRPr="2E090E6F" w:rsidR="3977648D">
        <w:rPr>
          <w:rFonts w:ascii="Arial" w:hAnsi="Arial" w:eastAsia="Arial" w:cs="Arial"/>
          <w:b w:val="1"/>
          <w:bCs w:val="1"/>
          <w:i w:val="1"/>
          <w:iCs w:val="1"/>
          <w:noProof w:val="0"/>
          <w:color w:val="000000" w:themeColor="text1" w:themeTint="FF" w:themeShade="FF"/>
          <w:sz w:val="36"/>
          <w:szCs w:val="36"/>
          <w:lang w:val="en-US"/>
        </w:rPr>
        <w:t>DR.TOLA</w:t>
      </w:r>
      <w:r w:rsidRPr="2E090E6F" w:rsidR="42BB887F">
        <w:rPr>
          <w:rFonts w:ascii="Arial" w:hAnsi="Arial" w:eastAsia="Arial" w:cs="Arial"/>
          <w:b w:val="1"/>
          <w:bCs w:val="1"/>
          <w:i w:val="1"/>
          <w:iCs w:val="1"/>
          <w:noProof w:val="0"/>
          <w:color w:val="000000" w:themeColor="text1" w:themeTint="FF" w:themeShade="FF"/>
          <w:sz w:val="36"/>
          <w:szCs w:val="36"/>
          <w:lang w:val="en-US"/>
        </w:rPr>
        <w:t xml:space="preserve"> OD</w:t>
      </w:r>
      <w:r w:rsidRPr="2E090E6F" w:rsidR="7CB0C9E8">
        <w:rPr>
          <w:rFonts w:ascii="Arial" w:hAnsi="Arial" w:eastAsia="Arial" w:cs="Arial"/>
          <w:b w:val="1"/>
          <w:bCs w:val="1"/>
          <w:i w:val="1"/>
          <w:iCs w:val="1"/>
          <w:noProof w:val="0"/>
          <w:color w:val="000000" w:themeColor="text1" w:themeTint="FF" w:themeShade="FF"/>
          <w:sz w:val="36"/>
          <w:szCs w:val="36"/>
          <w:lang w:val="en-US"/>
        </w:rPr>
        <w:t>UGBESAN</w:t>
      </w:r>
      <w:r w:rsidRPr="2E090E6F" w:rsidR="03A3C757">
        <w:rPr>
          <w:rFonts w:ascii="Arial" w:hAnsi="Arial" w:eastAsia="Arial" w:cs="Arial"/>
          <w:b w:val="1"/>
          <w:bCs w:val="1"/>
          <w:i w:val="1"/>
          <w:iCs w:val="1"/>
          <w:noProof w:val="0"/>
          <w:color w:val="000000" w:themeColor="text1" w:themeTint="FF" w:themeShade="FF"/>
          <w:sz w:val="36"/>
          <w:szCs w:val="36"/>
          <w:lang w:val="en-US"/>
        </w:rPr>
        <w:t xml:space="preserve">. </w:t>
      </w:r>
    </w:p>
    <w:p xmlns:wp14="http://schemas.microsoft.com/office/word/2010/wordml" wp14:paraId="02BC0C57" wp14:textId="2596545C">
      <w:r>
        <w:br w:type="page"/>
      </w:r>
    </w:p>
    <w:p xmlns:wp14="http://schemas.microsoft.com/office/word/2010/wordml" w:rsidP="2E090E6F" wp14:paraId="53F37DC3" wp14:textId="23855A25">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124FCD25">
        <w:rPr>
          <w:rFonts w:ascii="Arial" w:hAnsi="Arial" w:eastAsia="Arial" w:cs="Arial"/>
          <w:b w:val="1"/>
          <w:bCs w:val="1"/>
          <w:i w:val="1"/>
          <w:iCs w:val="1"/>
          <w:noProof w:val="0"/>
          <w:color w:val="000000" w:themeColor="text1" w:themeTint="FF" w:themeShade="FF"/>
          <w:sz w:val="28"/>
          <w:szCs w:val="28"/>
          <w:lang w:val="en-US"/>
        </w:rPr>
        <w:t xml:space="preserve">Table of Contents: </w:t>
      </w:r>
    </w:p>
    <w:p xmlns:wp14="http://schemas.microsoft.com/office/word/2010/wordml" w:rsidP="2E090E6F" wp14:paraId="6032F953" wp14:textId="3767AA34">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124FCD25">
        <w:rPr>
          <w:rFonts w:ascii="Arial" w:hAnsi="Arial" w:eastAsia="Arial" w:cs="Arial"/>
          <w:b w:val="1"/>
          <w:bCs w:val="1"/>
          <w:i w:val="1"/>
          <w:iCs w:val="1"/>
          <w:noProof w:val="0"/>
          <w:color w:val="000000" w:themeColor="text1" w:themeTint="FF" w:themeShade="FF"/>
          <w:sz w:val="28"/>
          <w:szCs w:val="28"/>
          <w:lang w:val="en-US"/>
        </w:rPr>
        <w:t xml:space="preserve">Job Summary </w:t>
      </w:r>
      <w:r w:rsidRPr="2E090E6F" w:rsidR="64D1424E">
        <w:rPr>
          <w:rFonts w:ascii="Arial" w:hAnsi="Arial" w:eastAsia="Arial" w:cs="Arial"/>
          <w:b w:val="1"/>
          <w:bCs w:val="1"/>
          <w:i w:val="1"/>
          <w:iCs w:val="1"/>
          <w:noProof w:val="0"/>
          <w:color w:val="000000" w:themeColor="text1" w:themeTint="FF" w:themeShade="FF"/>
          <w:sz w:val="28"/>
          <w:szCs w:val="28"/>
          <w:lang w:val="en-US"/>
        </w:rPr>
        <w:t>..................................................................................3-4</w:t>
      </w:r>
    </w:p>
    <w:p xmlns:wp14="http://schemas.microsoft.com/office/word/2010/wordml" w:rsidP="2E090E6F" wp14:paraId="045F6D9B" wp14:textId="4F161F08">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124FCD25">
        <w:rPr>
          <w:rFonts w:ascii="Arial" w:hAnsi="Arial" w:eastAsia="Arial" w:cs="Arial"/>
          <w:b w:val="1"/>
          <w:bCs w:val="1"/>
          <w:i w:val="1"/>
          <w:iCs w:val="1"/>
          <w:noProof w:val="0"/>
          <w:color w:val="000000" w:themeColor="text1" w:themeTint="FF" w:themeShade="FF"/>
          <w:sz w:val="28"/>
          <w:szCs w:val="28"/>
          <w:lang w:val="en-US"/>
        </w:rPr>
        <w:t xml:space="preserve">Professional Profile </w:t>
      </w:r>
      <w:r w:rsidRPr="2E090E6F" w:rsidR="3D0F9376">
        <w:rPr>
          <w:rFonts w:ascii="Arial" w:hAnsi="Arial" w:eastAsia="Arial" w:cs="Arial"/>
          <w:b w:val="1"/>
          <w:bCs w:val="1"/>
          <w:i w:val="1"/>
          <w:iCs w:val="1"/>
          <w:noProof w:val="0"/>
          <w:color w:val="000000" w:themeColor="text1" w:themeTint="FF" w:themeShade="FF"/>
          <w:sz w:val="28"/>
          <w:szCs w:val="28"/>
          <w:lang w:val="en-US"/>
        </w:rPr>
        <w:t>........................................................................4</w:t>
      </w:r>
    </w:p>
    <w:p xmlns:wp14="http://schemas.microsoft.com/office/word/2010/wordml" w:rsidP="2E090E6F" wp14:paraId="1418584F" wp14:textId="21AF2B6B">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124FCD25">
        <w:rPr>
          <w:rFonts w:ascii="Arial" w:hAnsi="Arial" w:eastAsia="Arial" w:cs="Arial"/>
          <w:b w:val="1"/>
          <w:bCs w:val="1"/>
          <w:i w:val="1"/>
          <w:iCs w:val="1"/>
          <w:noProof w:val="0"/>
          <w:color w:val="000000" w:themeColor="text1" w:themeTint="FF" w:themeShade="FF"/>
          <w:sz w:val="28"/>
          <w:szCs w:val="28"/>
          <w:lang w:val="en-US"/>
        </w:rPr>
        <w:t>Professional Experienc</w:t>
      </w:r>
      <w:r w:rsidRPr="2E090E6F" w:rsidR="2FE9DE67">
        <w:rPr>
          <w:rFonts w:ascii="Arial" w:hAnsi="Arial" w:eastAsia="Arial" w:cs="Arial"/>
          <w:b w:val="1"/>
          <w:bCs w:val="1"/>
          <w:i w:val="1"/>
          <w:iCs w:val="1"/>
          <w:noProof w:val="0"/>
          <w:color w:val="000000" w:themeColor="text1" w:themeTint="FF" w:themeShade="FF"/>
          <w:sz w:val="28"/>
          <w:szCs w:val="28"/>
          <w:lang w:val="en-US"/>
        </w:rPr>
        <w:t>e ................................................................5</w:t>
      </w:r>
    </w:p>
    <w:p xmlns:wp14="http://schemas.microsoft.com/office/word/2010/wordml" w:rsidP="2E090E6F" wp14:paraId="593677D7" wp14:textId="17A6C81C">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124FCD25">
        <w:rPr>
          <w:rFonts w:ascii="Arial" w:hAnsi="Arial" w:eastAsia="Arial" w:cs="Arial"/>
          <w:b w:val="1"/>
          <w:bCs w:val="1"/>
          <w:i w:val="1"/>
          <w:iCs w:val="1"/>
          <w:noProof w:val="0"/>
          <w:color w:val="000000" w:themeColor="text1" w:themeTint="FF" w:themeShade="FF"/>
          <w:sz w:val="28"/>
          <w:szCs w:val="28"/>
          <w:lang w:val="en-US"/>
        </w:rPr>
        <w:t>Educational and Qualifications</w:t>
      </w:r>
      <w:r w:rsidRPr="2E090E6F" w:rsidR="68F686D7">
        <w:rPr>
          <w:rFonts w:ascii="Arial" w:hAnsi="Arial" w:eastAsia="Arial" w:cs="Arial"/>
          <w:b w:val="1"/>
          <w:bCs w:val="1"/>
          <w:i w:val="1"/>
          <w:iCs w:val="1"/>
          <w:noProof w:val="0"/>
          <w:color w:val="000000" w:themeColor="text1" w:themeTint="FF" w:themeShade="FF"/>
          <w:sz w:val="28"/>
          <w:szCs w:val="28"/>
          <w:lang w:val="en-US"/>
        </w:rPr>
        <w:t xml:space="preserve"> .....................................................6</w:t>
      </w:r>
    </w:p>
    <w:p xmlns:wp14="http://schemas.microsoft.com/office/word/2010/wordml" w:rsidP="2E090E6F" wp14:paraId="4558D245" wp14:textId="0674AC68">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2ED8E558">
        <w:rPr>
          <w:rFonts w:ascii="Arial" w:hAnsi="Arial" w:eastAsia="Arial" w:cs="Arial"/>
          <w:b w:val="1"/>
          <w:bCs w:val="1"/>
          <w:i w:val="1"/>
          <w:iCs w:val="1"/>
          <w:noProof w:val="0"/>
          <w:color w:val="000000" w:themeColor="text1" w:themeTint="FF" w:themeShade="FF"/>
          <w:sz w:val="28"/>
          <w:szCs w:val="28"/>
          <w:lang w:val="en-US"/>
        </w:rPr>
        <w:t xml:space="preserve">CV </w:t>
      </w:r>
      <w:r w:rsidRPr="2E090E6F" w:rsidR="124FCD25">
        <w:rPr>
          <w:rFonts w:ascii="Arial" w:hAnsi="Arial" w:eastAsia="Arial" w:cs="Arial"/>
          <w:b w:val="1"/>
          <w:bCs w:val="1"/>
          <w:i w:val="1"/>
          <w:iCs w:val="1"/>
          <w:noProof w:val="0"/>
          <w:color w:val="000000" w:themeColor="text1" w:themeTint="FF" w:themeShade="FF"/>
          <w:sz w:val="28"/>
          <w:szCs w:val="28"/>
          <w:lang w:val="en-US"/>
        </w:rPr>
        <w:t>References</w:t>
      </w:r>
      <w:r w:rsidRPr="2E090E6F" w:rsidR="2BB6A80D">
        <w:rPr>
          <w:rFonts w:ascii="Arial" w:hAnsi="Arial" w:eastAsia="Arial" w:cs="Arial"/>
          <w:b w:val="1"/>
          <w:bCs w:val="1"/>
          <w:i w:val="1"/>
          <w:iCs w:val="1"/>
          <w:noProof w:val="0"/>
          <w:color w:val="000000" w:themeColor="text1" w:themeTint="FF" w:themeShade="FF"/>
          <w:sz w:val="28"/>
          <w:szCs w:val="28"/>
          <w:lang w:val="en-US"/>
        </w:rPr>
        <w:t xml:space="preserve"> </w:t>
      </w:r>
      <w:r w:rsidRPr="2E090E6F" w:rsidR="0923268D">
        <w:rPr>
          <w:rFonts w:ascii="Arial" w:hAnsi="Arial" w:eastAsia="Arial" w:cs="Arial"/>
          <w:b w:val="1"/>
          <w:bCs w:val="1"/>
          <w:i w:val="1"/>
          <w:iCs w:val="1"/>
          <w:noProof w:val="0"/>
          <w:color w:val="000000" w:themeColor="text1" w:themeTint="FF" w:themeShade="FF"/>
          <w:sz w:val="28"/>
          <w:szCs w:val="28"/>
          <w:lang w:val="en-US"/>
        </w:rPr>
        <w:t>................................................................................</w:t>
      </w:r>
      <w:r w:rsidRPr="2E090E6F" w:rsidR="7132BD1D">
        <w:rPr>
          <w:rFonts w:ascii="Arial" w:hAnsi="Arial" w:eastAsia="Arial" w:cs="Arial"/>
          <w:b w:val="1"/>
          <w:bCs w:val="1"/>
          <w:i w:val="1"/>
          <w:iCs w:val="1"/>
          <w:noProof w:val="0"/>
          <w:color w:val="000000" w:themeColor="text1" w:themeTint="FF" w:themeShade="FF"/>
          <w:sz w:val="28"/>
          <w:szCs w:val="28"/>
          <w:lang w:val="en-US"/>
        </w:rPr>
        <w:t>6</w:t>
      </w:r>
    </w:p>
    <w:p xmlns:wp14="http://schemas.microsoft.com/office/word/2010/wordml" w:rsidP="2E090E6F" wp14:paraId="619F8CB7" wp14:textId="25D1375F">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124FCD25">
        <w:rPr>
          <w:rFonts w:ascii="Arial" w:hAnsi="Arial" w:eastAsia="Arial" w:cs="Arial"/>
          <w:b w:val="1"/>
          <w:bCs w:val="1"/>
          <w:i w:val="1"/>
          <w:iCs w:val="1"/>
          <w:noProof w:val="0"/>
          <w:color w:val="000000" w:themeColor="text1" w:themeTint="FF" w:themeShade="FF"/>
          <w:sz w:val="28"/>
          <w:szCs w:val="28"/>
          <w:lang w:val="en-US"/>
        </w:rPr>
        <w:t>Personal Statement</w:t>
      </w:r>
      <w:r w:rsidRPr="2E090E6F" w:rsidR="72BA8025">
        <w:rPr>
          <w:rFonts w:ascii="Arial" w:hAnsi="Arial" w:eastAsia="Arial" w:cs="Arial"/>
          <w:b w:val="1"/>
          <w:bCs w:val="1"/>
          <w:i w:val="1"/>
          <w:iCs w:val="1"/>
          <w:noProof w:val="0"/>
          <w:color w:val="000000" w:themeColor="text1" w:themeTint="FF" w:themeShade="FF"/>
          <w:sz w:val="28"/>
          <w:szCs w:val="28"/>
          <w:lang w:val="en-US"/>
        </w:rPr>
        <w:t xml:space="preserve"> .....................................................................</w:t>
      </w:r>
      <w:r w:rsidRPr="2E090E6F" w:rsidR="4E904425">
        <w:rPr>
          <w:rFonts w:ascii="Arial" w:hAnsi="Arial" w:eastAsia="Arial" w:cs="Arial"/>
          <w:b w:val="1"/>
          <w:bCs w:val="1"/>
          <w:i w:val="1"/>
          <w:iCs w:val="1"/>
          <w:noProof w:val="0"/>
          <w:color w:val="000000" w:themeColor="text1" w:themeTint="FF" w:themeShade="FF"/>
          <w:sz w:val="28"/>
          <w:szCs w:val="28"/>
          <w:lang w:val="en-US"/>
        </w:rPr>
        <w:t>6-7</w:t>
      </w:r>
    </w:p>
    <w:p xmlns:wp14="http://schemas.microsoft.com/office/word/2010/wordml" w:rsidP="2E090E6F" wp14:paraId="312C2E58" wp14:textId="7D670A1B">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124FCD25">
        <w:rPr>
          <w:rFonts w:ascii="Arial" w:hAnsi="Arial" w:eastAsia="Arial" w:cs="Arial"/>
          <w:b w:val="1"/>
          <w:bCs w:val="1"/>
          <w:i w:val="1"/>
          <w:iCs w:val="1"/>
          <w:noProof w:val="0"/>
          <w:color w:val="000000" w:themeColor="text1" w:themeTint="FF" w:themeShade="FF"/>
          <w:sz w:val="28"/>
          <w:szCs w:val="28"/>
          <w:lang w:val="en-US"/>
        </w:rPr>
        <w:t>SWOT Analysis</w:t>
      </w:r>
      <w:r w:rsidRPr="2E090E6F" w:rsidR="6B24EA61">
        <w:rPr>
          <w:rFonts w:ascii="Arial" w:hAnsi="Arial" w:eastAsia="Arial" w:cs="Arial"/>
          <w:b w:val="1"/>
          <w:bCs w:val="1"/>
          <w:i w:val="1"/>
          <w:iCs w:val="1"/>
          <w:noProof w:val="0"/>
          <w:color w:val="000000" w:themeColor="text1" w:themeTint="FF" w:themeShade="FF"/>
          <w:sz w:val="28"/>
          <w:szCs w:val="28"/>
          <w:lang w:val="en-US"/>
        </w:rPr>
        <w:t xml:space="preserve"> </w:t>
      </w:r>
      <w:r w:rsidRPr="2E090E6F" w:rsidR="7B665DD3">
        <w:rPr>
          <w:rFonts w:ascii="Arial" w:hAnsi="Arial" w:eastAsia="Arial" w:cs="Arial"/>
          <w:b w:val="1"/>
          <w:bCs w:val="1"/>
          <w:i w:val="1"/>
          <w:iCs w:val="1"/>
          <w:noProof w:val="0"/>
          <w:color w:val="000000" w:themeColor="text1" w:themeTint="FF" w:themeShade="FF"/>
          <w:sz w:val="28"/>
          <w:szCs w:val="28"/>
          <w:lang w:val="en-US"/>
        </w:rPr>
        <w:t>............................................................................7-9</w:t>
      </w:r>
    </w:p>
    <w:p xmlns:wp14="http://schemas.microsoft.com/office/word/2010/wordml" w:rsidP="2E090E6F" wp14:paraId="65777EFD" wp14:textId="44CC1135">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124FCD25">
        <w:rPr>
          <w:rFonts w:ascii="Arial" w:hAnsi="Arial" w:eastAsia="Arial" w:cs="Arial"/>
          <w:b w:val="1"/>
          <w:bCs w:val="1"/>
          <w:i w:val="1"/>
          <w:iCs w:val="1"/>
          <w:noProof w:val="0"/>
          <w:color w:val="000000" w:themeColor="text1" w:themeTint="FF" w:themeShade="FF"/>
          <w:sz w:val="28"/>
          <w:szCs w:val="28"/>
          <w:lang w:val="en-US"/>
        </w:rPr>
        <w:t>Personal Development Plan</w:t>
      </w:r>
      <w:r w:rsidRPr="2E090E6F" w:rsidR="27F4BC32">
        <w:rPr>
          <w:rFonts w:ascii="Arial" w:hAnsi="Arial" w:eastAsia="Arial" w:cs="Arial"/>
          <w:b w:val="1"/>
          <w:bCs w:val="1"/>
          <w:i w:val="1"/>
          <w:iCs w:val="1"/>
          <w:noProof w:val="0"/>
          <w:color w:val="000000" w:themeColor="text1" w:themeTint="FF" w:themeShade="FF"/>
          <w:sz w:val="28"/>
          <w:szCs w:val="28"/>
          <w:lang w:val="en-US"/>
        </w:rPr>
        <w:t xml:space="preserve"> ........................................................9</w:t>
      </w:r>
    </w:p>
    <w:p xmlns:wp14="http://schemas.microsoft.com/office/word/2010/wordml" w:rsidP="2E090E6F" wp14:paraId="3D9955EC" wp14:textId="1F624747">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124FCD25">
        <w:rPr>
          <w:rFonts w:ascii="Arial" w:hAnsi="Arial" w:eastAsia="Arial" w:cs="Arial"/>
          <w:b w:val="1"/>
          <w:bCs w:val="1"/>
          <w:i w:val="1"/>
          <w:iCs w:val="1"/>
          <w:noProof w:val="0"/>
          <w:color w:val="000000" w:themeColor="text1" w:themeTint="FF" w:themeShade="FF"/>
          <w:sz w:val="28"/>
          <w:szCs w:val="28"/>
          <w:lang w:val="en-US"/>
        </w:rPr>
        <w:t>Reflective Model</w:t>
      </w:r>
      <w:r w:rsidRPr="2E090E6F" w:rsidR="597E5C36">
        <w:rPr>
          <w:rFonts w:ascii="Arial" w:hAnsi="Arial" w:eastAsia="Arial" w:cs="Arial"/>
          <w:b w:val="1"/>
          <w:bCs w:val="1"/>
          <w:i w:val="1"/>
          <w:iCs w:val="1"/>
          <w:noProof w:val="0"/>
          <w:color w:val="000000" w:themeColor="text1" w:themeTint="FF" w:themeShade="FF"/>
          <w:sz w:val="28"/>
          <w:szCs w:val="28"/>
          <w:lang w:val="en-US"/>
        </w:rPr>
        <w:t xml:space="preserve"> ....................................................................10-12</w:t>
      </w:r>
    </w:p>
    <w:p xmlns:wp14="http://schemas.microsoft.com/office/word/2010/wordml" w:rsidP="2E090E6F" wp14:paraId="705CBE81" wp14:textId="50378991">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r w:rsidRPr="2E090E6F" w:rsidR="26E19C25">
        <w:rPr>
          <w:rFonts w:ascii="Arial" w:hAnsi="Arial" w:eastAsia="Arial" w:cs="Arial"/>
          <w:b w:val="1"/>
          <w:bCs w:val="1"/>
          <w:i w:val="1"/>
          <w:iCs w:val="1"/>
          <w:noProof w:val="0"/>
          <w:color w:val="000000" w:themeColor="text1" w:themeTint="FF" w:themeShade="FF"/>
          <w:sz w:val="28"/>
          <w:szCs w:val="28"/>
          <w:lang w:val="en-US"/>
        </w:rPr>
        <w:t>Reference</w:t>
      </w:r>
      <w:r w:rsidRPr="2E090E6F" w:rsidR="67319667">
        <w:rPr>
          <w:rFonts w:ascii="Arial" w:hAnsi="Arial" w:eastAsia="Arial" w:cs="Arial"/>
          <w:b w:val="1"/>
          <w:bCs w:val="1"/>
          <w:i w:val="1"/>
          <w:iCs w:val="1"/>
          <w:noProof w:val="0"/>
          <w:color w:val="000000" w:themeColor="text1" w:themeTint="FF" w:themeShade="FF"/>
          <w:sz w:val="28"/>
          <w:szCs w:val="28"/>
          <w:lang w:val="en-US"/>
        </w:rPr>
        <w:t>s ................................................................................13</w:t>
      </w:r>
    </w:p>
    <w:p xmlns:wp14="http://schemas.microsoft.com/office/word/2010/wordml" w:rsidP="2E090E6F" wp14:paraId="539D4983" wp14:textId="37999172">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6"/>
          <w:szCs w:val="36"/>
          <w:lang w:val="en-US"/>
        </w:rPr>
      </w:pPr>
    </w:p>
    <w:p xmlns:wp14="http://schemas.microsoft.com/office/word/2010/wordml" w:rsidP="2E090E6F" wp14:paraId="6AB16E28" wp14:textId="543D96F0">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6"/>
          <w:szCs w:val="36"/>
          <w:lang w:val="en-US"/>
        </w:rPr>
      </w:pPr>
    </w:p>
    <w:p xmlns:wp14="http://schemas.microsoft.com/office/word/2010/wordml" w:rsidP="2E090E6F" wp14:paraId="6B0BA937" wp14:textId="6587F03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p14:paraId="5584151F" wp14:textId="11B80FBB">
      <w:r>
        <w:br w:type="page"/>
      </w:r>
    </w:p>
    <w:p xmlns:wp14="http://schemas.microsoft.com/office/word/2010/wordml" w:rsidP="2E090E6F" wp14:paraId="6062E98E" wp14:textId="5FB56F4B">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Job summary</w:t>
      </w:r>
    </w:p>
    <w:p xmlns:wp14="http://schemas.microsoft.com/office/word/2010/wordml" w:rsidP="2E090E6F" wp14:paraId="58F090B9" wp14:textId="4A1EEB4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27FBF06" wp14:textId="6336AC9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 xml:space="preserve">An exciting opportunity has arisen for an enthusiastic midwife with </w:t>
      </w:r>
      <w:r w:rsidRPr="2E090E6F" w:rsidR="10CDC85E">
        <w:rPr>
          <w:rFonts w:ascii="Arial" w:hAnsi="Arial" w:eastAsia="Arial" w:cs="Arial"/>
          <w:noProof w:val="0"/>
          <w:color w:val="1D1D1D"/>
          <w:sz w:val="22"/>
          <w:szCs w:val="22"/>
          <w:lang w:val="en-US"/>
        </w:rPr>
        <w:t>significant experience</w:t>
      </w:r>
      <w:r w:rsidRPr="2E090E6F" w:rsidR="10CDC85E">
        <w:rPr>
          <w:rFonts w:ascii="Arial" w:hAnsi="Arial" w:eastAsia="Arial" w:cs="Arial"/>
          <w:noProof w:val="0"/>
          <w:color w:val="1D1D1D"/>
          <w:sz w:val="22"/>
          <w:szCs w:val="22"/>
          <w:lang w:val="en-US"/>
        </w:rPr>
        <w:t xml:space="preserve"> in high-risk midwifery to join our friendly team as a </w:t>
      </w:r>
      <w:r w:rsidRPr="2E090E6F" w:rsidR="10CDC85E">
        <w:rPr>
          <w:rFonts w:ascii="Arial" w:hAnsi="Arial" w:eastAsia="Arial" w:cs="Arial"/>
          <w:noProof w:val="0"/>
          <w:color w:val="1D1D1D"/>
          <w:sz w:val="22"/>
          <w:szCs w:val="22"/>
          <w:lang w:val="en-US"/>
        </w:rPr>
        <w:t>Labour</w:t>
      </w:r>
      <w:r w:rsidRPr="2E090E6F" w:rsidR="10CDC85E">
        <w:rPr>
          <w:rFonts w:ascii="Arial" w:hAnsi="Arial" w:eastAsia="Arial" w:cs="Arial"/>
          <w:noProof w:val="0"/>
          <w:color w:val="1D1D1D"/>
          <w:sz w:val="22"/>
          <w:szCs w:val="22"/>
          <w:lang w:val="en-US"/>
        </w:rPr>
        <w:t xml:space="preserve"> Ward Coordinator within the Princess Alexandra Hospital. We are looking for someone who is willing to accept the wide range of operational challenges in delivering midwifery </w:t>
      </w:r>
      <w:r w:rsidRPr="2E090E6F" w:rsidR="4AA6C39D">
        <w:rPr>
          <w:rFonts w:ascii="Arial" w:hAnsi="Arial" w:eastAsia="Arial" w:cs="Arial"/>
          <w:noProof w:val="0"/>
          <w:color w:val="1D1D1D"/>
          <w:sz w:val="22"/>
          <w:szCs w:val="22"/>
          <w:lang w:val="en-US"/>
        </w:rPr>
        <w:t>strategies</w:t>
      </w:r>
      <w:r w:rsidRPr="2E090E6F" w:rsidR="10CDC85E">
        <w:rPr>
          <w:rFonts w:ascii="Arial" w:hAnsi="Arial" w:eastAsia="Arial" w:cs="Arial"/>
          <w:noProof w:val="0"/>
          <w:color w:val="1D1D1D"/>
          <w:sz w:val="22"/>
          <w:szCs w:val="22"/>
          <w:lang w:val="en-US"/>
        </w:rPr>
        <w:t xml:space="preserve">, public health agenda, service </w:t>
      </w:r>
      <w:r w:rsidRPr="2E090E6F" w:rsidR="464E7A09">
        <w:rPr>
          <w:rFonts w:ascii="Arial" w:hAnsi="Arial" w:eastAsia="Arial" w:cs="Arial"/>
          <w:noProof w:val="0"/>
          <w:color w:val="1D1D1D"/>
          <w:sz w:val="22"/>
          <w:szCs w:val="22"/>
          <w:lang w:val="en-US"/>
        </w:rPr>
        <w:t>efficiency,</w:t>
      </w:r>
      <w:r w:rsidRPr="2E090E6F" w:rsidR="10CDC85E">
        <w:rPr>
          <w:rFonts w:ascii="Arial" w:hAnsi="Arial" w:eastAsia="Arial" w:cs="Arial"/>
          <w:noProof w:val="0"/>
          <w:color w:val="1D1D1D"/>
          <w:sz w:val="22"/>
          <w:szCs w:val="22"/>
          <w:lang w:val="en-US"/>
        </w:rPr>
        <w:t xml:space="preserve"> and Trust Values. </w:t>
      </w:r>
      <w:r w:rsidRPr="2E090E6F" w:rsidR="10CDC85E">
        <w:rPr>
          <w:rFonts w:ascii="Arial" w:hAnsi="Arial" w:eastAsia="Arial" w:cs="Arial"/>
          <w:noProof w:val="0"/>
          <w:color w:val="1D1D1D"/>
          <w:sz w:val="22"/>
          <w:szCs w:val="22"/>
          <w:lang w:val="en-US"/>
        </w:rPr>
        <w:t>Labour</w:t>
      </w:r>
      <w:r w:rsidRPr="2E090E6F" w:rsidR="10CDC85E">
        <w:rPr>
          <w:rFonts w:ascii="Arial" w:hAnsi="Arial" w:eastAsia="Arial" w:cs="Arial"/>
          <w:noProof w:val="0"/>
          <w:color w:val="1D1D1D"/>
          <w:sz w:val="22"/>
          <w:szCs w:val="22"/>
          <w:lang w:val="en-US"/>
        </w:rPr>
        <w:t xml:space="preserve"> Ward has a core team of experienced and highly skilled midwives providing expert care to the high-risk client. The post holder will be responsible for providing midwifery care, shift leader responsibilities and developing services provided to pregnant women and babies in a variety of practice settings within the Maternity Unit, to provide a high quality, safe service that is effective and efficient, as well as contribute to the delivery of the </w:t>
      </w:r>
      <w:r w:rsidRPr="2E090E6F" w:rsidR="10CDC85E">
        <w:rPr>
          <w:rFonts w:ascii="Arial" w:hAnsi="Arial" w:eastAsia="Arial" w:cs="Arial"/>
          <w:noProof w:val="0"/>
          <w:color w:val="1D1D1D"/>
          <w:sz w:val="22"/>
          <w:szCs w:val="22"/>
          <w:lang w:val="en-US"/>
        </w:rPr>
        <w:t>organisations</w:t>
      </w:r>
      <w:r w:rsidRPr="2E090E6F" w:rsidR="10CDC85E">
        <w:rPr>
          <w:rFonts w:ascii="Arial" w:hAnsi="Arial" w:eastAsia="Arial" w:cs="Arial"/>
          <w:noProof w:val="0"/>
          <w:color w:val="1D1D1D"/>
          <w:sz w:val="22"/>
          <w:szCs w:val="22"/>
          <w:lang w:val="en-US"/>
        </w:rPr>
        <w:t xml:space="preserve"> objectives. The post holder will </w:t>
      </w:r>
      <w:r w:rsidRPr="2E090E6F" w:rsidR="10CDC85E">
        <w:rPr>
          <w:rFonts w:ascii="Arial" w:hAnsi="Arial" w:eastAsia="Arial" w:cs="Arial"/>
          <w:noProof w:val="0"/>
          <w:color w:val="1D1D1D"/>
          <w:sz w:val="22"/>
          <w:szCs w:val="22"/>
          <w:lang w:val="en-US"/>
        </w:rPr>
        <w:t>be responsible for</w:t>
      </w:r>
      <w:r w:rsidRPr="2E090E6F" w:rsidR="10CDC85E">
        <w:rPr>
          <w:rFonts w:ascii="Arial" w:hAnsi="Arial" w:eastAsia="Arial" w:cs="Arial"/>
          <w:noProof w:val="0"/>
          <w:color w:val="1D1D1D"/>
          <w:sz w:val="22"/>
          <w:szCs w:val="22"/>
          <w:lang w:val="en-US"/>
        </w:rPr>
        <w:t xml:space="preserve"> the day-to-day management and clinical leadership and standards of the midwifery services, including the Maternity Nurses and Maternity Care Assistants, within the </w:t>
      </w:r>
      <w:r w:rsidRPr="2E090E6F" w:rsidR="10CDC85E">
        <w:rPr>
          <w:rFonts w:ascii="Arial" w:hAnsi="Arial" w:eastAsia="Arial" w:cs="Arial"/>
          <w:noProof w:val="0"/>
          <w:color w:val="1D1D1D"/>
          <w:sz w:val="22"/>
          <w:szCs w:val="22"/>
          <w:lang w:val="en-US"/>
        </w:rPr>
        <w:t>Labour</w:t>
      </w:r>
      <w:r w:rsidRPr="2E090E6F" w:rsidR="10CDC85E">
        <w:rPr>
          <w:rFonts w:ascii="Arial" w:hAnsi="Arial" w:eastAsia="Arial" w:cs="Arial"/>
          <w:noProof w:val="0"/>
          <w:color w:val="1D1D1D"/>
          <w:sz w:val="22"/>
          <w:szCs w:val="22"/>
          <w:lang w:val="en-US"/>
        </w:rPr>
        <w:t xml:space="preserve"> Ward and carry continuing responsibility for the management and coordination of these teams.</w:t>
      </w:r>
    </w:p>
    <w:p xmlns:wp14="http://schemas.microsoft.com/office/word/2010/wordml" w:rsidP="2E090E6F" wp14:paraId="36D4232E" wp14:textId="5D9126A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3D478786" wp14:textId="27C6C1D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5FD717E8" wp14:textId="0465CBD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89299A3" wp14:textId="0340D72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b w:val="1"/>
          <w:bCs w:val="1"/>
          <w:noProof w:val="0"/>
          <w:color w:val="1D1D1D"/>
          <w:sz w:val="22"/>
          <w:szCs w:val="22"/>
          <w:lang w:val="en-US"/>
        </w:rPr>
        <w:t>PROFESSIONAL PROFILE</w:t>
      </w:r>
    </w:p>
    <w:p xmlns:wp14="http://schemas.microsoft.com/office/word/2010/wordml" w:rsidP="2E090E6F" wp14:paraId="1FD74465" wp14:textId="201C90C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Experienced and enthusiastic Registered Midwife with significant experience in high-risk maternity and Labour Ward care. Confident in providing safe, evidence-based care and managing complex clinical situations. Experienced in clinical leadership, shift coordination, multidisciplinary working and obstetric emergencies. Committed to maintaining high clinical standards, supporting colleagues and delivering compassionate, woman- and family-centred care. Motivated to contribute to service development, patient safety and the Trust’s values as a Labour Ward Coordinator.</w:t>
      </w:r>
    </w:p>
    <w:p xmlns:wp14="http://schemas.microsoft.com/office/word/2010/wordml" w:rsidP="2E090E6F" wp14:paraId="7D3FDC04" wp14:textId="75C4AE6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524BE0BB" wp14:textId="482C48E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KEY SKILLS</w:t>
      </w:r>
    </w:p>
    <w:p xmlns:wp14="http://schemas.microsoft.com/office/word/2010/wordml" w:rsidP="2E090E6F" wp14:paraId="0E820772" wp14:textId="10F997B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High-risk maternity and Labour Ward care</w:t>
      </w:r>
    </w:p>
    <w:p xmlns:wp14="http://schemas.microsoft.com/office/word/2010/wordml" w:rsidP="2E090E6F" wp14:paraId="709A2B60" wp14:textId="3F1916C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Clinical leadership and shift coordination</w:t>
      </w:r>
    </w:p>
    <w:p xmlns:wp14="http://schemas.microsoft.com/office/word/2010/wordml" w:rsidP="2E090E6F" wp14:paraId="0E085D32" wp14:textId="206DAFE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Obstetric emergency management</w:t>
      </w:r>
    </w:p>
    <w:p xmlns:wp14="http://schemas.microsoft.com/office/word/2010/wordml" w:rsidP="2E090E6F" wp14:paraId="56A17BE4" wp14:textId="4BDBCDC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Fetal monitoring and CTG interpretation</w:t>
      </w:r>
    </w:p>
    <w:p xmlns:wp14="http://schemas.microsoft.com/office/word/2010/wordml" w:rsidP="2E090E6F" wp14:paraId="4DF02C33" wp14:textId="38A3932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Maternal and newborn resuscitation</w:t>
      </w:r>
    </w:p>
    <w:p xmlns:wp14="http://schemas.microsoft.com/office/word/2010/wordml" w:rsidP="2E090E6F" wp14:paraId="5B4761D4" wp14:textId="672F9F6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Epidural top-up</w:t>
      </w:r>
    </w:p>
    <w:p xmlns:wp14="http://schemas.microsoft.com/office/word/2010/wordml" w:rsidP="2E090E6F" wp14:paraId="3F90A64A" wp14:textId="58BE47B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Cannulation and IV medication</w:t>
      </w:r>
    </w:p>
    <w:p xmlns:wp14="http://schemas.microsoft.com/office/word/2010/wordml" w:rsidP="2E090E6F" wp14:paraId="12200B17" wp14:textId="78B9091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Episiotomy and perineal repair</w:t>
      </w:r>
    </w:p>
    <w:p xmlns:wp14="http://schemas.microsoft.com/office/word/2010/wordml" w:rsidP="2E090E6F" wp14:paraId="774A0E56" wp14:textId="3308ACA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Fetal scalp electrode application</w:t>
      </w:r>
    </w:p>
    <w:p xmlns:wp14="http://schemas.microsoft.com/office/word/2010/wordml" w:rsidP="2E090E6F" wp14:paraId="30B183F7" wp14:textId="02801F0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Emergency Caesarean Section support</w:t>
      </w:r>
    </w:p>
    <w:p xmlns:wp14="http://schemas.microsoft.com/office/word/2010/wordml" w:rsidP="2E090E6F" wp14:paraId="6CB26245" wp14:textId="5AAF6CC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Multidisciplinary team working</w:t>
      </w:r>
    </w:p>
    <w:p xmlns:wp14="http://schemas.microsoft.com/office/word/2010/wordml" w:rsidP="2E090E6F" wp14:paraId="473522E5" wp14:textId="256F54E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Safeguarding and bereavement support</w:t>
      </w:r>
    </w:p>
    <w:p xmlns:wp14="http://schemas.microsoft.com/office/word/2010/wordml" w:rsidP="2E090E6F" wp14:paraId="1345306C" wp14:textId="6AE8A0A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Breastfeeding and public health promotion</w:t>
      </w:r>
    </w:p>
    <w:p xmlns:wp14="http://schemas.microsoft.com/office/word/2010/wordml" w:rsidP="2E090E6F" wp14:paraId="1C2F310B" wp14:textId="0B08870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Clinical governance and quality improvement</w:t>
      </w:r>
    </w:p>
    <w:p xmlns:wp14="http://schemas.microsoft.com/office/word/2010/wordml" w:rsidP="2E090E6F" wp14:paraId="09A2F00F" wp14:textId="72A7579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Teaching and supporting junior staff</w:t>
      </w:r>
    </w:p>
    <w:p xmlns:wp14="http://schemas.microsoft.com/office/word/2010/wordml" w:rsidP="2E090E6F" wp14:paraId="6D3EE070" wp14:textId="50C6C5D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 xml:space="preserve">Effective communication and decision-making. </w:t>
      </w:r>
    </w:p>
    <w:p xmlns:wp14="http://schemas.microsoft.com/office/word/2010/wordml" w:rsidP="2E090E6F" wp14:paraId="0D4716DF" wp14:textId="645E4FE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9B785DB" wp14:textId="49DF591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3EB7E47D" wp14:textId="2DF42B1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E172FA2" wp14:textId="56ABC30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PROFESSIONAL EXPERIENCE</w:t>
      </w:r>
    </w:p>
    <w:p xmlns:wp14="http://schemas.microsoft.com/office/word/2010/wordml" w:rsidP="2E090E6F" wp14:paraId="7AACAA9B" wp14:textId="319F94D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08095097" wp14:textId="2217895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Registered Midwife – East Suffolk and North Essex NHS Foundation Trust</w:t>
      </w:r>
    </w:p>
    <w:p xmlns:wp14="http://schemas.microsoft.com/office/word/2010/wordml" w:rsidP="2E090E6F" wp14:paraId="7DB202A1" wp14:textId="30145F0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4FA4EF6E" wp14:textId="24203F6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(present)</w:t>
      </w:r>
    </w:p>
    <w:p xmlns:wp14="http://schemas.microsoft.com/office/word/2010/wordml" w:rsidP="2E090E6F" wp14:paraId="4F2B7E32" wp14:textId="552966C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025D2FF1" wp14:textId="534D513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 xml:space="preserve">Provide safe, </w:t>
      </w:r>
      <w:r w:rsidRPr="2E090E6F" w:rsidR="10CDC85E">
        <w:rPr>
          <w:rFonts w:ascii="Arial" w:hAnsi="Arial" w:eastAsia="Arial" w:cs="Arial"/>
          <w:noProof w:val="0"/>
          <w:color w:val="1D1D1D"/>
          <w:sz w:val="22"/>
          <w:szCs w:val="22"/>
          <w:lang w:val="en-US"/>
        </w:rPr>
        <w:t>compassionate</w:t>
      </w:r>
      <w:r w:rsidRPr="2E090E6F" w:rsidR="10CDC85E">
        <w:rPr>
          <w:rFonts w:ascii="Arial" w:hAnsi="Arial" w:eastAsia="Arial" w:cs="Arial"/>
          <w:noProof w:val="0"/>
          <w:color w:val="1D1D1D"/>
          <w:sz w:val="22"/>
          <w:szCs w:val="22"/>
          <w:lang w:val="en-US"/>
        </w:rPr>
        <w:t xml:space="preserve"> and evidence-based care to women with high-risk </w:t>
      </w:r>
      <w:r w:rsidRPr="2E090E6F" w:rsidR="4A1129E5">
        <w:rPr>
          <w:rFonts w:ascii="Arial" w:hAnsi="Arial" w:eastAsia="Arial" w:cs="Arial"/>
          <w:noProof w:val="0"/>
          <w:color w:val="1D1D1D"/>
          <w:sz w:val="22"/>
          <w:szCs w:val="22"/>
          <w:lang w:val="en-US"/>
        </w:rPr>
        <w:t xml:space="preserve">     </w:t>
      </w:r>
      <w:r w:rsidRPr="2E090E6F" w:rsidR="10CDC85E">
        <w:rPr>
          <w:rFonts w:ascii="Arial" w:hAnsi="Arial" w:eastAsia="Arial" w:cs="Arial"/>
          <w:noProof w:val="0"/>
          <w:color w:val="1D1D1D"/>
          <w:sz w:val="22"/>
          <w:szCs w:val="22"/>
          <w:lang w:val="en-US"/>
        </w:rPr>
        <w:t>and complex pregnancies.</w:t>
      </w:r>
    </w:p>
    <w:p xmlns:wp14="http://schemas.microsoft.com/office/word/2010/wordml" w:rsidP="2E090E6F" wp14:paraId="4C8BA5CB" wp14:textId="0286D43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Actively participate in and lead the management of obstetric emergencies.</w:t>
      </w:r>
    </w:p>
    <w:p xmlns:wp14="http://schemas.microsoft.com/office/word/2010/wordml" w:rsidP="2E090E6F" wp14:paraId="21D3292F" wp14:textId="70F1D0B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Coordinate clinical care and prioritise workload during busy Labour Ward shifts.</w:t>
      </w:r>
    </w:p>
    <w:p xmlns:wp14="http://schemas.microsoft.com/office/word/2010/wordml" w:rsidP="2E090E6F" wp14:paraId="7DC23BAE" wp14:textId="11D3F20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Work closely with obstetric, anaesthetic, neonatal and multidisciplinary teams.</w:t>
      </w:r>
    </w:p>
    <w:p xmlns:wp14="http://schemas.microsoft.com/office/word/2010/wordml" w:rsidP="2E090E6F" wp14:paraId="05A34F62" wp14:textId="7CD892D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Support women and families experiencing bereavement and complex clinical circumstances.</w:t>
      </w:r>
    </w:p>
    <w:p xmlns:wp14="http://schemas.microsoft.com/office/word/2010/wordml" w:rsidP="2E090E6F" wp14:paraId="68594EB0" wp14:textId="4C60A0E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Promote breastfeeding, smoking cessation and other public health initiatives.</w:t>
      </w:r>
    </w:p>
    <w:p xmlns:wp14="http://schemas.microsoft.com/office/word/2010/wordml" w:rsidP="2E090E6F" wp14:paraId="64E52321" wp14:textId="15DB01F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Maintain high standards of documentation, infection prevention and patient safety.</w:t>
      </w:r>
    </w:p>
    <w:p xmlns:wp14="http://schemas.microsoft.com/office/word/2010/wordml" w:rsidP="2E090E6F" wp14:paraId="1C2CF633" wp14:textId="619D204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Contribute to clinical audits, governance, incident reporting and service improvement.</w:t>
      </w:r>
    </w:p>
    <w:p xmlns:wp14="http://schemas.microsoft.com/office/word/2010/wordml" w:rsidP="2E090E6F" wp14:paraId="1EC3BD08" wp14:textId="57BA63C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08609161" wp14:textId="17B20EB8">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5E69E1B" wp14:textId="6FC17DF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2E090E6F" wp14:paraId="7CF4869D" wp14:textId="3B811D4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EDUCATION &amp; QUALIFICATIONS</w:t>
      </w:r>
    </w:p>
    <w:p xmlns:wp14="http://schemas.microsoft.com/office/word/2010/wordml" w:rsidP="2E090E6F" wp14:paraId="0EB30E9F" wp14:textId="33184F6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04C10D1A" wp14:textId="4E98923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BSc (Hons) Midwifery – [University], [Year]</w:t>
      </w:r>
    </w:p>
    <w:p xmlns:wp14="http://schemas.microsoft.com/office/word/2010/wordml" w:rsidP="2E090E6F" wp14:paraId="5BDDA5C6" wp14:textId="7B57F23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Registered Midwife – NMC</w:t>
      </w:r>
    </w:p>
    <w:p xmlns:wp14="http://schemas.microsoft.com/office/word/2010/wordml" w:rsidP="2E090E6F" wp14:paraId="356A9ABD" wp14:textId="73BE600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Labour Ward Coordinator Development Pack – [Completed/Year]</w:t>
      </w:r>
    </w:p>
    <w:p xmlns:wp14="http://schemas.microsoft.com/office/word/2010/wordml" w:rsidP="2E090E6F" wp14:paraId="1C80A9B7" wp14:textId="2E9B08F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3EFDD0F6" wp14:textId="55E0CD1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Additional Training:</w:t>
      </w:r>
    </w:p>
    <w:p xmlns:wp14="http://schemas.microsoft.com/office/word/2010/wordml" w:rsidP="2E090E6F" wp14:paraId="2F71F6B0" wp14:textId="713F9B6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 xml:space="preserve">CTG | PROMPT | NLS | ILS | Safeguarding </w:t>
      </w:r>
    </w:p>
    <w:p xmlns:wp14="http://schemas.microsoft.com/office/word/2010/wordml" w:rsidP="2E090E6F" wp14:paraId="78B84E11" wp14:textId="45B25CB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414DDB43" wp14:textId="2B10E89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1252BF6C" wp14:textId="303BC95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KEY ACHIEVEMENTS</w:t>
      </w:r>
    </w:p>
    <w:p xmlns:wp14="http://schemas.microsoft.com/office/word/2010/wordml" w:rsidP="2E090E6F" wp14:paraId="1D4E0D2D" wp14:textId="1A91184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Successfully managed and supported complex/high-risk maternity cases.</w:t>
      </w:r>
    </w:p>
    <w:p xmlns:wp14="http://schemas.microsoft.com/office/word/2010/wordml" w:rsidP="2E090E6F" wp14:paraId="571F35B4" wp14:textId="5C1495D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Demonstrated leadership during obstetric emergencies.</w:t>
      </w:r>
    </w:p>
    <w:p xmlns:wp14="http://schemas.microsoft.com/office/word/2010/wordml" w:rsidP="2E090E6F" wp14:paraId="4B0122EA" wp14:textId="5BFDCD9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Supported and taught junior staff and student midwives.</w:t>
      </w:r>
    </w:p>
    <w:p xmlns:wp14="http://schemas.microsoft.com/office/word/2010/wordml" w:rsidP="2E090E6F" wp14:paraId="0B749A7B" wp14:textId="3CB693F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Contributed to maintaining and improving clinical standards.</w:t>
      </w:r>
    </w:p>
    <w:p xmlns:wp14="http://schemas.microsoft.com/office/word/2010/wordml" w:rsidP="2E090E6F" wp14:paraId="067A9177" wp14:textId="347C2FB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t>
      </w:r>
      <w:r>
        <w:tab/>
      </w:r>
      <w:r w:rsidRPr="2E090E6F" w:rsidR="10CDC85E">
        <w:rPr>
          <w:rFonts w:ascii="Arial" w:hAnsi="Arial" w:eastAsia="Arial" w:cs="Arial"/>
          <w:noProof w:val="0"/>
          <w:color w:val="1D1D1D"/>
          <w:sz w:val="22"/>
          <w:szCs w:val="22"/>
          <w:lang w:val="en-US"/>
        </w:rPr>
        <w:t>Recognised by colleagues or managers for excellent patient care, teamwork, leadership and communication.</w:t>
      </w:r>
    </w:p>
    <w:p xmlns:wp14="http://schemas.microsoft.com/office/word/2010/wordml" w:rsidP="2E090E6F" wp14:paraId="4C1BBCF0" wp14:textId="5A7FB58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1A2205A1" wp14:textId="0F49157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39B5F30F" wp14:textId="274BC22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INTERESTS</w:t>
      </w:r>
    </w:p>
    <w:p xmlns:wp14="http://schemas.microsoft.com/office/word/2010/wordml" w:rsidP="2E090E6F" wp14:paraId="69F42A7A" wp14:textId="70AD434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Professional development, reading, travelling, fitness and spending time with family and cooking.</w:t>
      </w:r>
    </w:p>
    <w:p xmlns:wp14="http://schemas.microsoft.com/office/word/2010/wordml" w:rsidP="2E090E6F" wp14:paraId="63E37B78" wp14:textId="0B5C5DB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014887AC" wp14:textId="50443B3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2E090E6F" wp14:paraId="029FC4CC" wp14:textId="4EA281A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REFERENCES</w:t>
      </w:r>
    </w:p>
    <w:p xmlns:wp14="http://schemas.microsoft.com/office/word/2010/wordml" w:rsidP="2E090E6F" wp14:paraId="76C2EC15" wp14:textId="3BBAB9F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ANTARA RAHMAN ( Head of Midwifery)</w:t>
      </w:r>
    </w:p>
    <w:p xmlns:wp14="http://schemas.microsoft.com/office/word/2010/wordml" w:rsidP="2E090E6F" wp14:paraId="716D867F" wp14:textId="5550B7F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Email address:……………….</w:t>
      </w:r>
    </w:p>
    <w:p xmlns:wp14="http://schemas.microsoft.com/office/word/2010/wordml" w:rsidP="2E090E6F" wp14:paraId="2BD406EC" wp14:textId="531788A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7E040C1" wp14:textId="29DAE62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379C41CA" wp14:textId="6CE922B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5BA1F66B" wp14:textId="2131772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200370D7" wp14:textId="47A58D2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sz w:val="22"/>
          <w:szCs w:val="22"/>
        </w:rPr>
      </w:pPr>
    </w:p>
    <w:p xmlns:wp14="http://schemas.microsoft.com/office/word/2010/wordml" w:rsidP="2E090E6F" wp14:paraId="460B3B9D" wp14:textId="051168D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sz w:val="22"/>
          <w:szCs w:val="22"/>
        </w:rPr>
      </w:pPr>
    </w:p>
    <w:p xmlns:wp14="http://schemas.microsoft.com/office/word/2010/wordml" w:rsidP="2E090E6F" wp14:paraId="564D06A1" wp14:textId="6563F69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sz w:val="22"/>
          <w:szCs w:val="22"/>
        </w:rPr>
      </w:pPr>
    </w:p>
    <w:p xmlns:wp14="http://schemas.microsoft.com/office/word/2010/wordml" w:rsidP="2E090E6F" wp14:paraId="1B1F53FF" wp14:textId="4015BE4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sz w:val="22"/>
          <w:szCs w:val="22"/>
        </w:rPr>
      </w:pPr>
      <w:r w:rsidRPr="2E090E6F" w:rsidR="74CD0BBA">
        <w:rPr>
          <w:rFonts w:ascii="Arial" w:hAnsi="Arial" w:eastAsia="Arial" w:cs="Arial"/>
          <w:b w:val="1"/>
          <w:bCs w:val="1"/>
          <w:sz w:val="22"/>
          <w:szCs w:val="22"/>
        </w:rPr>
        <w:t>Personal Statement:</w:t>
      </w:r>
    </w:p>
    <w:p xmlns:wp14="http://schemas.microsoft.com/office/word/2010/wordml" w:rsidP="2E090E6F" wp14:paraId="680A3FA6" wp14:textId="7480E62B">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2E090E6F" wp14:paraId="193BE597" wp14:textId="78695003">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I'm</w:t>
      </w:r>
      <w:r w:rsidRPr="2E090E6F" w:rsidR="10CDC85E">
        <w:rPr>
          <w:rFonts w:ascii="Arial" w:hAnsi="Arial" w:eastAsia="Arial" w:cs="Arial"/>
          <w:noProof w:val="0"/>
          <w:color w:val="1D1D1D"/>
          <w:sz w:val="22"/>
          <w:szCs w:val="22"/>
          <w:lang w:val="en-US"/>
        </w:rPr>
        <w:t xml:space="preserve"> applying for Princess Alexandra Hospital's Labor Ward Coordinator position because </w:t>
      </w:r>
      <w:r w:rsidRPr="2E090E6F" w:rsidR="10CDC85E">
        <w:rPr>
          <w:rFonts w:ascii="Arial" w:hAnsi="Arial" w:eastAsia="Arial" w:cs="Arial"/>
          <w:noProof w:val="0"/>
          <w:color w:val="1D1D1D"/>
          <w:sz w:val="22"/>
          <w:szCs w:val="22"/>
          <w:lang w:val="en-US"/>
        </w:rPr>
        <w:t>I'm</w:t>
      </w:r>
      <w:r w:rsidRPr="2E090E6F" w:rsidR="10CDC85E">
        <w:rPr>
          <w:rFonts w:ascii="Arial" w:hAnsi="Arial" w:eastAsia="Arial" w:cs="Arial"/>
          <w:noProof w:val="0"/>
          <w:color w:val="1D1D1D"/>
          <w:sz w:val="22"/>
          <w:szCs w:val="22"/>
          <w:lang w:val="en-US"/>
        </w:rPr>
        <w:t xml:space="preserve"> passionate about offering safe, excellent, and compassionate maternity care, especially for women with complicated and high-risk pregnancies. My professional goal is to continue honing my clinical leadership, decision-making, and operational management abilities while making a positive impact on the efficacy, safety, and standard of maternity care.</w:t>
      </w:r>
    </w:p>
    <w:p xmlns:wp14="http://schemas.microsoft.com/office/word/2010/wordml" w:rsidP="2E090E6F" wp14:paraId="397CFD1D" wp14:textId="69F75BB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19DDE06F" wp14:textId="30E8763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With a BSc (Hons) in midwifery and a great deal of experience in maternity services, I am a registered midwife. I have a solid foundation in anatomy and physiology, normal and complicated pregnancy, labor and delivery, newborn care, public health, safeguarding, and evidence-based practice thanks to my education. Through professional training, including CTG interpretation, obstetric emergency training, newborn resuscitation, safeguarding, and other pertinent maternity competencies, I have continued to expand my knowledge. I'm dedicated to continuing my professional growth and making sure that my work takes into account the most recent research, industry norms, and regional regulations.</w:t>
      </w:r>
    </w:p>
    <w:p xmlns:wp14="http://schemas.microsoft.com/office/word/2010/wordml" w:rsidP="2E090E6F" wp14:paraId="705503E8" wp14:textId="651B49A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2DC7E3FC" wp14:textId="672EE2F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I've gained confidence in my ability to care for women with complicated and high-risk pregnancies thanks to my clinical experience. I am aware of how critical it is to identify decline, react quickly to clinical issues, and escalate situations appropriately. I can work well with obstetric, anesthetic, neonatal, and larger multidisciplinary teams while maintaining composure and organization in emergency situations. I've helped women and families through difficult situations, and I know how important it is to communicate with compassion, make educated decisions, and provide emotional support.</w:t>
      </w:r>
    </w:p>
    <w:p xmlns:wp14="http://schemas.microsoft.com/office/word/2010/wordml" w:rsidP="2E090E6F" wp14:paraId="5D2887DF" wp14:textId="713E9B9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5AE808F" wp14:textId="6639BC6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 xml:space="preserve">Effective communication is, I </w:t>
      </w:r>
      <w:r w:rsidRPr="2E090E6F" w:rsidR="10CDC85E">
        <w:rPr>
          <w:rFonts w:ascii="Arial" w:hAnsi="Arial" w:eastAsia="Arial" w:cs="Arial"/>
          <w:noProof w:val="0"/>
          <w:color w:val="1D1D1D"/>
          <w:sz w:val="22"/>
          <w:szCs w:val="22"/>
          <w:lang w:val="en-US"/>
        </w:rPr>
        <w:t>believe,</w:t>
      </w:r>
      <w:r w:rsidRPr="2E090E6F" w:rsidR="10CDC85E">
        <w:rPr>
          <w:rFonts w:ascii="Arial" w:hAnsi="Arial" w:eastAsia="Arial" w:cs="Arial"/>
          <w:noProof w:val="0"/>
          <w:color w:val="1D1D1D"/>
          <w:sz w:val="22"/>
          <w:szCs w:val="22"/>
          <w:lang w:val="en-US"/>
        </w:rPr>
        <w:t xml:space="preserve"> one of my key strengths. When managing staff, assigning tasks, handling emergencies, and ensuring a safe patient flow, a labor ward coordinator must communicate clearly. I am friendly, courteous, and capable of fostering productive working relationships with coworkers. I also recognize how crucial it is to pay attention to women and their families and make sure that their unique needs, preferences, and concerns continue to be at the center of care.</w:t>
      </w:r>
    </w:p>
    <w:p xmlns:wp14="http://schemas.microsoft.com/office/word/2010/wordml" w:rsidP="2E090E6F" wp14:paraId="0E3BD8C2" wp14:textId="7B99521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18AF0FA9" wp14:textId="4BCF9D3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In addition, I am very dependable, flexible, and well-organized. I am able to prioritize conflicting demands, make wise choices under duress, and identify when further assistance or escalation is needed. I am aware of how crucial it is to support coworkers based on their expertise, abilities, and knowledge. I take pleasure in instructing and assisting students and junior midwives, and I think that motivating others promotes a healthy learning atmosphere and safer patient care.</w:t>
      </w:r>
    </w:p>
    <w:p xmlns:wp14="http://schemas.microsoft.com/office/word/2010/wordml" w:rsidP="2E090E6F" wp14:paraId="47AF4A2A" wp14:textId="57BCA42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21ACD537" wp14:textId="1FF6626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I'm especially interested in the Labor Ward Coordinator position because it offers me the chance to integrate my clinical background with leadership and service development. I would be eager to help uphold clinical standards, assist employees, take part in quality improvement, and advance effective and efficient maternity services. By encouraging breastfeeding, quitting smoking, and other health-improvement programs, I would also support the Trust's dedication to public health.</w:t>
      </w:r>
    </w:p>
    <w:p xmlns:wp14="http://schemas.microsoft.com/office/word/2010/wordml" w:rsidP="2E090E6F" wp14:paraId="6B33F9C4" wp14:textId="3B171D6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410AA59" wp14:textId="0F84967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I believe my clinical expertise, leadership potential, empathy, fortitude, communication abilities, and dedication to ongoing development would allow me to contribute significantly to Princess Alexandra Hospital. My long-term professional goal is to advance in maternity leadership while continuing to offer women, infants, and their families safe, considerate, and evidence-based care.</w:t>
      </w:r>
    </w:p>
    <w:p xmlns:wp14="http://schemas.microsoft.com/office/word/2010/wordml" w:rsidP="2E090E6F" wp14:paraId="179B4BEA" wp14:textId="2B538D9B">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0507C357" wp14:textId="4A2AB0D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a) SWOT Analysis</w:t>
      </w:r>
    </w:p>
    <w:p xmlns:wp14="http://schemas.microsoft.com/office/word/2010/wordml" w:rsidP="2E090E6F" wp14:paraId="533838A5" wp14:textId="7C79658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At Princess Alexandra Hospital, I have selected the position of Labor Ward Coordinator. Clinical knowledge, leadership, communication, decision-making, and efficient maternity service management are all necessary for the position. Midwives must prioritize people, practice effectively, maintain safety, and foster professionalism and trust, according to the Nursing and Midwifery Council (NMC, 2018).</w:t>
      </w:r>
    </w:p>
    <w:p xmlns:wp14="http://schemas.microsoft.com/office/word/2010/wordml" w:rsidP="2E090E6F" wp14:paraId="088A9256" wp14:textId="44F1F8F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6A5DFC6" wp14:textId="4D5F572A">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sz w:val="22"/>
          <w:szCs w:val="22"/>
        </w:rPr>
      </w:pPr>
      <w:r w:rsidRPr="2E090E6F" w:rsidR="39EBF84E">
        <w:rPr>
          <w:rFonts w:ascii="Arial" w:hAnsi="Arial" w:eastAsia="Arial" w:cs="Arial"/>
          <w:b w:val="1"/>
          <w:bCs w:val="1"/>
          <w:sz w:val="22"/>
          <w:szCs w:val="22"/>
        </w:rPr>
        <w:t xml:space="preserve">Strengths: </w:t>
      </w:r>
    </w:p>
    <w:p xmlns:wp14="http://schemas.microsoft.com/office/word/2010/wordml" w:rsidP="2E090E6F" wp14:paraId="11B99626" wp14:textId="379795D6">
      <w:pPr>
        <w:pStyle w:val="ListParagraph"/>
        <w:numPr>
          <w:ilvl w:val="0"/>
          <w:numId w:val="1"/>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Experienced Registered Midwife with knowledge of high-risk maternity care.</w:t>
      </w:r>
    </w:p>
    <w:p xmlns:wp14="http://schemas.microsoft.com/office/word/2010/wordml" w:rsidP="2E090E6F" wp14:paraId="140795C4" wp14:textId="47B2EABD">
      <w:pPr>
        <w:pStyle w:val="ListParagraph"/>
        <w:numPr>
          <w:ilvl w:val="0"/>
          <w:numId w:val="1"/>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Strong clinical assessment and decision-making skills.</w:t>
      </w:r>
    </w:p>
    <w:p xmlns:wp14="http://schemas.microsoft.com/office/word/2010/wordml" w:rsidP="2E090E6F" wp14:paraId="5687BB4E" wp14:textId="0EB9F527">
      <w:pPr>
        <w:pStyle w:val="ListParagraph"/>
        <w:numPr>
          <w:ilvl w:val="0"/>
          <w:numId w:val="1"/>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Able to remain calm and organised during obstetric emergencies.</w:t>
      </w:r>
    </w:p>
    <w:p xmlns:wp14="http://schemas.microsoft.com/office/word/2010/wordml" w:rsidP="2E090E6F" wp14:paraId="1F7F38FB" wp14:textId="17F6CF58">
      <w:pPr>
        <w:pStyle w:val="ListParagraph"/>
        <w:numPr>
          <w:ilvl w:val="0"/>
          <w:numId w:val="1"/>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Good communication and multidisciplinary teamwork skills.</w:t>
      </w:r>
    </w:p>
    <w:p xmlns:wp14="http://schemas.microsoft.com/office/word/2010/wordml" w:rsidP="2E090E6F" wp14:paraId="6E288D4C" wp14:textId="0B413443">
      <w:pPr>
        <w:pStyle w:val="ListParagraph"/>
        <w:numPr>
          <w:ilvl w:val="0"/>
          <w:numId w:val="1"/>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Experienced in supporting women, babies and families.</w:t>
      </w:r>
    </w:p>
    <w:p xmlns:wp14="http://schemas.microsoft.com/office/word/2010/wordml" w:rsidP="2E090E6F" wp14:paraId="30F2B50C" wp14:textId="3611BA2C">
      <w:pPr>
        <w:pStyle w:val="ListParagraph"/>
        <w:numPr>
          <w:ilvl w:val="0"/>
          <w:numId w:val="1"/>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Able to delegate tasks appropriately and support junior staff.</w:t>
      </w:r>
    </w:p>
    <w:p xmlns:wp14="http://schemas.microsoft.com/office/word/2010/wordml" w:rsidP="2E090E6F" wp14:paraId="3F3DD1FC" wp14:textId="26587A1B">
      <w:pPr>
        <w:pStyle w:val="ListParagraph"/>
        <w:numPr>
          <w:ilvl w:val="0"/>
          <w:numId w:val="1"/>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Knowledge of CTG interpretation, newborn resuscitation and emergency maternity care.</w:t>
      </w:r>
    </w:p>
    <w:p xmlns:wp14="http://schemas.microsoft.com/office/word/2010/wordml" w:rsidP="2E090E6F" wp14:paraId="122E1AFF" wp14:textId="1DF4B7DF">
      <w:pPr>
        <w:pStyle w:val="ListParagraph"/>
        <w:numPr>
          <w:ilvl w:val="0"/>
          <w:numId w:val="1"/>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Committed to safe, evidence-based and woman-centred care (NMC, 2018).</w:t>
      </w:r>
    </w:p>
    <w:p xmlns:wp14="http://schemas.microsoft.com/office/word/2010/wordml" w:rsidP="2E090E6F" wp14:paraId="69A530A9" wp14:textId="7586D2E6">
      <w:pPr>
        <w:pStyle w:val="Normal"/>
        <w:pBdr>
          <w:top w:val="nil" w:color="000000" w:sz="4" w:space="4"/>
          <w:left w:val="nil" w:color="000000" w:sz="4" w:space="4"/>
          <w:bottom w:val="nil" w:color="000000" w:sz="4" w:space="4"/>
          <w:right w:val="nil" w:color="000000" w:sz="4" w:space="4"/>
        </w:pBdr>
        <w:spacing w:before="300" w:beforeAutospacing="off" w:after="238"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2E090E6F" wp14:paraId="35F6512D" wp14:textId="1198A98C">
      <w:pPr>
        <w:pStyle w:val="Normal"/>
        <w:pBdr>
          <w:top w:val="nil" w:color="000000" w:sz="4" w:space="4"/>
          <w:left w:val="nil" w:color="000000" w:sz="4" w:space="4"/>
          <w:bottom w:val="nil" w:color="000000" w:sz="4" w:space="4"/>
          <w:right w:val="nil" w:color="000000" w:sz="4" w:space="4"/>
        </w:pBdr>
        <w:spacing w:before="300" w:beforeAutospacing="off" w:after="238" w:afterAutospacing="off" w:line="360" w:lineRule="auto"/>
        <w:jc w:val="both"/>
        <w:rPr>
          <w:rFonts w:ascii="Arial" w:hAnsi="Arial" w:eastAsia="Arial" w:cs="Arial"/>
          <w:b w:val="1"/>
          <w:bCs w:val="1"/>
          <w:noProof w:val="0"/>
          <w:color w:val="1D1D1D"/>
          <w:sz w:val="22"/>
          <w:szCs w:val="22"/>
          <w:lang w:val="en-US"/>
        </w:rPr>
      </w:pPr>
      <w:r w:rsidRPr="2E090E6F" w:rsidR="39EBF84E">
        <w:rPr>
          <w:rFonts w:ascii="Arial" w:hAnsi="Arial" w:eastAsia="Arial" w:cs="Arial"/>
          <w:b w:val="1"/>
          <w:bCs w:val="1"/>
          <w:noProof w:val="0"/>
          <w:color w:val="1D1D1D"/>
          <w:sz w:val="22"/>
          <w:szCs w:val="22"/>
          <w:lang w:val="en-US"/>
        </w:rPr>
        <w:t>Weaknesses</w:t>
      </w:r>
    </w:p>
    <w:p xmlns:wp14="http://schemas.microsoft.com/office/word/2010/wordml" w:rsidP="2E090E6F" wp14:paraId="75F49630" wp14:textId="5CB09667">
      <w:pPr>
        <w:pStyle w:val="ListParagraph"/>
        <w:numPr>
          <w:ilvl w:val="0"/>
          <w:numId w:val="2"/>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Limited experience in some operational management responsibilities.</w:t>
      </w:r>
    </w:p>
    <w:p xmlns:wp14="http://schemas.microsoft.com/office/word/2010/wordml" w:rsidP="2E090E6F" wp14:paraId="589A8055" wp14:textId="152FF20A">
      <w:pPr>
        <w:pStyle w:val="ListParagraph"/>
        <w:numPr>
          <w:ilvl w:val="0"/>
          <w:numId w:val="2"/>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Need to develop further confidence in staff management and delegation.</w:t>
      </w:r>
    </w:p>
    <w:p xmlns:wp14="http://schemas.microsoft.com/office/word/2010/wordml" w:rsidP="2E090E6F" wp14:paraId="3A2BE444" wp14:textId="55396F10">
      <w:pPr>
        <w:pStyle w:val="ListParagraph"/>
        <w:numPr>
          <w:ilvl w:val="0"/>
          <w:numId w:val="2"/>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 xml:space="preserve">Require further experience with </w:t>
      </w:r>
      <w:r w:rsidRPr="2E090E6F" w:rsidR="39EBF84E">
        <w:rPr>
          <w:rFonts w:ascii="Arial" w:hAnsi="Arial" w:eastAsia="Arial" w:cs="Arial"/>
          <w:noProof w:val="0"/>
          <w:color w:val="1D1D1D"/>
          <w:sz w:val="22"/>
          <w:szCs w:val="22"/>
          <w:lang w:val="en-US"/>
        </w:rPr>
        <w:t>Health</w:t>
      </w:r>
      <w:r w:rsidRPr="2E090E6F" w:rsidR="18766CE4">
        <w:rPr>
          <w:rFonts w:ascii="Arial" w:hAnsi="Arial" w:eastAsia="Arial" w:cs="Arial"/>
          <w:noProof w:val="0"/>
          <w:color w:val="1D1D1D"/>
          <w:sz w:val="22"/>
          <w:szCs w:val="22"/>
          <w:lang w:val="en-US"/>
        </w:rPr>
        <w:t xml:space="preserve"> </w:t>
      </w:r>
      <w:r w:rsidRPr="2E090E6F" w:rsidR="39EBF84E">
        <w:rPr>
          <w:rFonts w:ascii="Arial" w:hAnsi="Arial" w:eastAsia="Arial" w:cs="Arial"/>
          <w:noProof w:val="0"/>
          <w:color w:val="1D1D1D"/>
          <w:sz w:val="22"/>
          <w:szCs w:val="22"/>
          <w:lang w:val="en-US"/>
        </w:rPr>
        <w:t>Roster</w:t>
      </w:r>
      <w:r w:rsidRPr="2E090E6F" w:rsidR="39EBF84E">
        <w:rPr>
          <w:rFonts w:ascii="Arial" w:hAnsi="Arial" w:eastAsia="Arial" w:cs="Arial"/>
          <w:noProof w:val="0"/>
          <w:color w:val="1D1D1D"/>
          <w:sz w:val="22"/>
          <w:szCs w:val="22"/>
          <w:lang w:val="en-US"/>
        </w:rPr>
        <w:t xml:space="preserve"> and staffing coordination.</w:t>
      </w:r>
    </w:p>
    <w:p xmlns:wp14="http://schemas.microsoft.com/office/word/2010/wordml" w:rsidP="2E090E6F" wp14:paraId="1C44BD03" wp14:textId="3D5182DB">
      <w:pPr>
        <w:pStyle w:val="ListParagraph"/>
        <w:numPr>
          <w:ilvl w:val="0"/>
          <w:numId w:val="2"/>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Need to develop skills in conducting appraisals and return-to-work discussions.</w:t>
      </w:r>
    </w:p>
    <w:p xmlns:wp14="http://schemas.microsoft.com/office/word/2010/wordml" w:rsidP="2E090E6F" wp14:paraId="1D7278AE" wp14:textId="0215C0E8">
      <w:pPr>
        <w:pStyle w:val="ListParagraph"/>
        <w:numPr>
          <w:ilvl w:val="0"/>
          <w:numId w:val="2"/>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 xml:space="preserve">Limited experience in leading large-scale </w:t>
      </w:r>
      <w:r w:rsidRPr="2E090E6F" w:rsidR="6DF0EBFE">
        <w:rPr>
          <w:rFonts w:ascii="Arial" w:hAnsi="Arial" w:eastAsia="Arial" w:cs="Arial"/>
          <w:noProof w:val="0"/>
          <w:color w:val="1D1D1D"/>
          <w:sz w:val="22"/>
          <w:szCs w:val="22"/>
          <w:lang w:val="en-US"/>
        </w:rPr>
        <w:t>quality improvement</w:t>
      </w:r>
      <w:r w:rsidRPr="2E090E6F" w:rsidR="39EBF84E">
        <w:rPr>
          <w:rFonts w:ascii="Arial" w:hAnsi="Arial" w:eastAsia="Arial" w:cs="Arial"/>
          <w:noProof w:val="0"/>
          <w:color w:val="1D1D1D"/>
          <w:sz w:val="22"/>
          <w:szCs w:val="22"/>
          <w:lang w:val="en-US"/>
        </w:rPr>
        <w:t xml:space="preserve"> projects.</w:t>
      </w:r>
    </w:p>
    <w:p xmlns:wp14="http://schemas.microsoft.com/office/word/2010/wordml" w:rsidP="2E090E6F" wp14:paraId="48A63FFC" wp14:textId="54399D77">
      <w:pPr>
        <w:pStyle w:val="ListParagraph"/>
        <w:numPr>
          <w:ilvl w:val="0"/>
          <w:numId w:val="2"/>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Balancing clinical responsibilities with leadership duties may initially be challenging.</w:t>
      </w:r>
    </w:p>
    <w:p xmlns:wp14="http://schemas.microsoft.com/office/word/2010/wordml" w:rsidP="2E090E6F" wp14:paraId="7483F98C" wp14:textId="7984B34D">
      <w:pPr>
        <w:pStyle w:val="Normal"/>
        <w:pBdr>
          <w:top w:val="nil" w:color="000000" w:sz="4" w:space="4"/>
          <w:left w:val="nil" w:color="000000" w:sz="4" w:space="4"/>
          <w:bottom w:val="nil" w:color="000000" w:sz="4" w:space="4"/>
          <w:right w:val="nil" w:color="000000" w:sz="4" w:space="4"/>
        </w:pBdr>
        <w:spacing w:before="300" w:beforeAutospacing="off" w:after="238" w:afterAutospacing="off" w:line="360" w:lineRule="auto"/>
        <w:jc w:val="both"/>
        <w:rPr>
          <w:rFonts w:ascii="Arial" w:hAnsi="Arial" w:eastAsia="Arial" w:cs="Arial"/>
          <w:b w:val="1"/>
          <w:bCs w:val="1"/>
          <w:noProof w:val="0"/>
          <w:color w:val="1D1D1D"/>
          <w:sz w:val="22"/>
          <w:szCs w:val="22"/>
          <w:lang w:val="en-US"/>
        </w:rPr>
      </w:pPr>
      <w:r w:rsidRPr="2E090E6F" w:rsidR="39EBF84E">
        <w:rPr>
          <w:rFonts w:ascii="Arial" w:hAnsi="Arial" w:eastAsia="Arial" w:cs="Arial"/>
          <w:b w:val="1"/>
          <w:bCs w:val="1"/>
          <w:noProof w:val="0"/>
          <w:color w:val="1D1D1D"/>
          <w:sz w:val="22"/>
          <w:szCs w:val="22"/>
          <w:lang w:val="en-US"/>
        </w:rPr>
        <w:t>Opportunities</w:t>
      </w:r>
    </w:p>
    <w:p xmlns:wp14="http://schemas.microsoft.com/office/word/2010/wordml" w:rsidP="2E090E6F" wp14:paraId="6D717226" wp14:textId="347FDD48">
      <w:pPr>
        <w:pStyle w:val="ListParagraph"/>
        <w:numPr>
          <w:ilvl w:val="0"/>
          <w:numId w:val="3"/>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Gain valuable leadership and operational management experience.</w:t>
      </w:r>
    </w:p>
    <w:p xmlns:wp14="http://schemas.microsoft.com/office/word/2010/wordml" w:rsidP="2E090E6F" wp14:paraId="2F8970E8" wp14:textId="4C4F3EB9">
      <w:pPr>
        <w:pStyle w:val="ListParagraph"/>
        <w:numPr>
          <w:ilvl w:val="0"/>
          <w:numId w:val="3"/>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Develop confidence as a Labour Ward Coordinator.</w:t>
      </w:r>
    </w:p>
    <w:p xmlns:wp14="http://schemas.microsoft.com/office/word/2010/wordml" w:rsidP="2E090E6F" wp14:paraId="40315B63" wp14:textId="5930A9A4">
      <w:pPr>
        <w:pStyle w:val="ListParagraph"/>
        <w:numPr>
          <w:ilvl w:val="0"/>
          <w:numId w:val="3"/>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Participate in safety huddles and patient-flow management.</w:t>
      </w:r>
    </w:p>
    <w:p xmlns:wp14="http://schemas.microsoft.com/office/word/2010/wordml" w:rsidP="2E090E6F" wp14:paraId="627165A4" wp14:textId="686E8354">
      <w:pPr>
        <w:pStyle w:val="ListParagraph"/>
        <w:numPr>
          <w:ilvl w:val="0"/>
          <w:numId w:val="3"/>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Develop experience coordinating Induction of Labour.</w:t>
      </w:r>
    </w:p>
    <w:p xmlns:wp14="http://schemas.microsoft.com/office/word/2010/wordml" w:rsidP="2E090E6F" wp14:paraId="0FCBDCC0" wp14:textId="4B8355D2">
      <w:pPr>
        <w:pStyle w:val="ListParagraph"/>
        <w:numPr>
          <w:ilvl w:val="0"/>
          <w:numId w:val="3"/>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Work closely with Senior Midwifery Leads and the multidisciplinary team.</w:t>
      </w:r>
    </w:p>
    <w:p xmlns:wp14="http://schemas.microsoft.com/office/word/2010/wordml" w:rsidP="2E090E6F" wp14:paraId="4F462D1B" wp14:textId="6A1526F6">
      <w:pPr>
        <w:pStyle w:val="ListParagraph"/>
        <w:numPr>
          <w:ilvl w:val="0"/>
          <w:numId w:val="3"/>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Participate in audits, Datix investigations and quality improvement.</w:t>
      </w:r>
    </w:p>
    <w:p xmlns:wp14="http://schemas.microsoft.com/office/word/2010/wordml" w:rsidP="2E090E6F" wp14:paraId="0454DA5C" wp14:textId="462C8F71">
      <w:pPr>
        <w:pStyle w:val="ListParagraph"/>
        <w:numPr>
          <w:ilvl w:val="0"/>
          <w:numId w:val="3"/>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Undertake leadership and management training.</w:t>
      </w:r>
    </w:p>
    <w:p xmlns:wp14="http://schemas.microsoft.com/office/word/2010/wordml" w:rsidP="2E090E6F" wp14:paraId="74C7A6EB" wp14:textId="0A673CD6">
      <w:pPr>
        <w:pStyle w:val="ListParagraph"/>
        <w:numPr>
          <w:ilvl w:val="0"/>
          <w:numId w:val="3"/>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Support and teach junior midwives and students.</w:t>
      </w:r>
    </w:p>
    <w:p xmlns:wp14="http://schemas.microsoft.com/office/word/2010/wordml" w:rsidP="2E090E6F" wp14:paraId="4C4A74D7" wp14:textId="46D22B48">
      <w:pPr>
        <w:pStyle w:val="ListParagraph"/>
        <w:numPr>
          <w:ilvl w:val="0"/>
          <w:numId w:val="3"/>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Progress towards future senior midwifery or maternity management roles (NHS England, 2023).</w:t>
      </w:r>
    </w:p>
    <w:p xmlns:wp14="http://schemas.microsoft.com/office/word/2010/wordml" w:rsidP="2E090E6F" wp14:paraId="6C311C4F" wp14:textId="0B4309DC">
      <w:pPr>
        <w:pBdr>
          <w:top w:val="nil" w:color="000000" w:sz="4" w:space="4"/>
          <w:left w:val="nil" w:color="000000" w:sz="4" w:space="4"/>
          <w:bottom w:val="nil" w:color="000000" w:sz="4" w:space="4"/>
          <w:right w:val="nil" w:color="000000" w:sz="4" w:space="4"/>
        </w:pBdr>
        <w:spacing w:before="300" w:beforeAutospacing="off" w:after="238" w:afterAutospacing="off" w:line="360" w:lineRule="auto"/>
        <w:jc w:val="both"/>
        <w:rPr>
          <w:rFonts w:ascii="Arial" w:hAnsi="Arial" w:eastAsia="Arial" w:cs="Arial"/>
          <w:b w:val="1"/>
          <w:bCs w:val="1"/>
          <w:noProof w:val="0"/>
          <w:color w:val="1D1D1D"/>
          <w:sz w:val="22"/>
          <w:szCs w:val="22"/>
          <w:lang w:val="en-US"/>
        </w:rPr>
      </w:pPr>
      <w:r w:rsidRPr="2E090E6F" w:rsidR="39EBF84E">
        <w:rPr>
          <w:rFonts w:ascii="Arial" w:hAnsi="Arial" w:eastAsia="Arial" w:cs="Arial"/>
          <w:b w:val="1"/>
          <w:bCs w:val="1"/>
          <w:noProof w:val="0"/>
          <w:color w:val="1D1D1D"/>
          <w:sz w:val="22"/>
          <w:szCs w:val="22"/>
          <w:lang w:val="en-US"/>
        </w:rPr>
        <w:t>Threats</w:t>
      </w:r>
    </w:p>
    <w:p xmlns:wp14="http://schemas.microsoft.com/office/word/2010/wordml" w:rsidP="2E090E6F" wp14:paraId="112D3DD6" wp14:textId="4CE34F8F">
      <w:pPr>
        <w:pStyle w:val="ListParagraph"/>
        <w:numPr>
          <w:ilvl w:val="0"/>
          <w:numId w:val="4"/>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Staff shortages and increasing workload may create additional pressure.</w:t>
      </w:r>
    </w:p>
    <w:p xmlns:wp14="http://schemas.microsoft.com/office/word/2010/wordml" w:rsidP="2E090E6F" wp14:paraId="021C977F" wp14:textId="1641F1E6">
      <w:pPr>
        <w:pStyle w:val="ListParagraph"/>
        <w:numPr>
          <w:ilvl w:val="0"/>
          <w:numId w:val="4"/>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High-risk pregnancies and obstetric emergencies can require rapid decision-making.</w:t>
      </w:r>
    </w:p>
    <w:p xmlns:wp14="http://schemas.microsoft.com/office/word/2010/wordml" w:rsidP="2E090E6F" wp14:paraId="0825BA7E" wp14:textId="577B9449">
      <w:pPr>
        <w:pStyle w:val="ListParagraph"/>
        <w:numPr>
          <w:ilvl w:val="0"/>
          <w:numId w:val="4"/>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Balancing clinical care with operational responsibilities may be demanding.</w:t>
      </w:r>
    </w:p>
    <w:p xmlns:wp14="http://schemas.microsoft.com/office/word/2010/wordml" w:rsidP="2E090E6F" wp14:paraId="18639675" wp14:textId="26BD5BC0">
      <w:pPr>
        <w:pStyle w:val="ListParagraph"/>
        <w:numPr>
          <w:ilvl w:val="0"/>
          <w:numId w:val="4"/>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Changes in maternity policies and professional requirements require continuous learning.</w:t>
      </w:r>
    </w:p>
    <w:p xmlns:wp14="http://schemas.microsoft.com/office/word/2010/wordml" w:rsidP="2E090E6F" wp14:paraId="1C21D5CA" wp14:textId="694149A1">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ind w:left="0"/>
        <w:jc w:val="both"/>
      </w:pPr>
      <w:r w:rsidRPr="2E090E6F" w:rsidR="6B85C570">
        <w:rPr>
          <w:rFonts w:ascii="Arial" w:hAnsi="Arial" w:eastAsia="Arial" w:cs="Arial"/>
          <w:noProof w:val="0"/>
          <w:color w:val="1D1D1D"/>
          <w:sz w:val="22"/>
          <w:szCs w:val="22"/>
          <w:lang w:val="en-US"/>
        </w:rPr>
        <w:t xml:space="preserve">. </w:t>
      </w:r>
      <w:r w:rsidRPr="2E090E6F" w:rsidR="39EBF84E">
        <w:rPr>
          <w:rFonts w:ascii="Arial" w:hAnsi="Arial" w:eastAsia="Arial" w:cs="Arial"/>
          <w:noProof w:val="0"/>
          <w:color w:val="1D1D1D"/>
          <w:sz w:val="22"/>
          <w:szCs w:val="22"/>
          <w:lang w:val="en-US"/>
        </w:rPr>
        <w:t>Emotional challenges associated with bereavement and complex maternity care may affect</w:t>
      </w:r>
    </w:p>
    <w:p xmlns:wp14="http://schemas.microsoft.com/office/word/2010/wordml" w:rsidP="2E090E6F" wp14:paraId="43C281F2" wp14:textId="1D6F8518">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ind w:left="0"/>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 xml:space="preserve"> wellbeing.</w:t>
      </w:r>
    </w:p>
    <w:p xmlns:wp14="http://schemas.microsoft.com/office/word/2010/wordml" w:rsidP="2E090E6F" wp14:paraId="59220CBA" wp14:textId="12872926">
      <w:pPr>
        <w:pStyle w:val="ListParagraph"/>
        <w:numPr>
          <w:ilvl w:val="0"/>
          <w:numId w:val="4"/>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Limited time for professional development due to demanding shift patterns.</w:t>
      </w:r>
    </w:p>
    <w:p xmlns:wp14="http://schemas.microsoft.com/office/word/2010/wordml" w:rsidP="2E090E6F" wp14:paraId="5ACEE6A3" wp14:textId="1A84819C">
      <w:pPr>
        <w:pStyle w:val="ListParagraph"/>
        <w:numPr>
          <w:ilvl w:val="0"/>
          <w:numId w:val="4"/>
        </w:num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39EBF84E">
        <w:rPr>
          <w:rFonts w:ascii="Arial" w:hAnsi="Arial" w:eastAsia="Arial" w:cs="Arial"/>
          <w:noProof w:val="0"/>
          <w:color w:val="1D1D1D"/>
          <w:sz w:val="22"/>
          <w:szCs w:val="22"/>
          <w:lang w:val="en-US"/>
        </w:rPr>
        <w:t>Service pressures may affect patient flow and staff resources.</w:t>
      </w:r>
    </w:p>
    <w:p xmlns:wp14="http://schemas.microsoft.com/office/word/2010/wordml" w:rsidP="2E090E6F" wp14:paraId="7E542383" wp14:textId="2A4DEF69">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pPr>
      <w:r w:rsidRPr="2E090E6F" w:rsidR="2AE2EAB0">
        <w:rPr>
          <w:rFonts w:ascii="Arial" w:hAnsi="Arial" w:eastAsia="Arial" w:cs="Arial"/>
          <w:noProof w:val="0"/>
          <w:color w:val="000000" w:themeColor="text1" w:themeTint="FF" w:themeShade="FF"/>
          <w:sz w:val="22"/>
          <w:szCs w:val="22"/>
          <w:lang w:val="en-US"/>
        </w:rPr>
        <w:t xml:space="preserve">Effective leaders listen to employees, </w:t>
      </w:r>
      <w:r w:rsidRPr="2E090E6F" w:rsidR="2AE2EAB0">
        <w:rPr>
          <w:rFonts w:ascii="Arial" w:hAnsi="Arial" w:eastAsia="Arial" w:cs="Arial"/>
          <w:noProof w:val="0"/>
          <w:color w:val="000000" w:themeColor="text1" w:themeTint="FF" w:themeShade="FF"/>
          <w:sz w:val="22"/>
          <w:szCs w:val="22"/>
          <w:lang w:val="en-US"/>
        </w:rPr>
        <w:t>comprehend</w:t>
      </w:r>
      <w:r w:rsidRPr="2E090E6F" w:rsidR="2AE2EAB0">
        <w:rPr>
          <w:rFonts w:ascii="Arial" w:hAnsi="Arial" w:eastAsia="Arial" w:cs="Arial"/>
          <w:noProof w:val="0"/>
          <w:color w:val="000000" w:themeColor="text1" w:themeTint="FF" w:themeShade="FF"/>
          <w:sz w:val="22"/>
          <w:szCs w:val="22"/>
          <w:lang w:val="en-US"/>
        </w:rPr>
        <w:t xml:space="preserve"> difficulties, and encourage teamwork, which makes compassionate and inclusive leadership crucial (NHS England, 2023). (NHS England) Therefore, </w:t>
      </w:r>
      <w:r w:rsidRPr="2E090E6F" w:rsidR="2AE2EAB0">
        <w:rPr>
          <w:rFonts w:ascii="Arial" w:hAnsi="Arial" w:eastAsia="Arial" w:cs="Arial"/>
          <w:noProof w:val="0"/>
          <w:color w:val="000000" w:themeColor="text1" w:themeTint="FF" w:themeShade="FF"/>
          <w:sz w:val="22"/>
          <w:szCs w:val="22"/>
          <w:lang w:val="en-US"/>
        </w:rPr>
        <w:t>maintaining</w:t>
      </w:r>
      <w:r w:rsidRPr="2E090E6F" w:rsidR="2AE2EAB0">
        <w:rPr>
          <w:rFonts w:ascii="Arial" w:hAnsi="Arial" w:eastAsia="Arial" w:cs="Arial"/>
          <w:noProof w:val="0"/>
          <w:color w:val="000000" w:themeColor="text1" w:themeTint="FF" w:themeShade="FF"/>
          <w:sz w:val="22"/>
          <w:szCs w:val="22"/>
          <w:lang w:val="en-US"/>
        </w:rPr>
        <w:t xml:space="preserve"> safe maternity care and promoting staff well-being will require me to develop my leadership style.</w:t>
      </w:r>
    </w:p>
    <w:p xmlns:wp14="http://schemas.microsoft.com/office/word/2010/wordml" w:rsidP="2E090E6F" wp14:paraId="3F371BE0" wp14:textId="57F2932D">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2E090E6F" wp14:paraId="59ED3A2C" wp14:textId="652EEAB9">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000000" w:themeColor="text1" w:themeTint="FF" w:themeShade="FF"/>
          <w:sz w:val="22"/>
          <w:szCs w:val="22"/>
          <w:lang w:val="en-US"/>
        </w:rPr>
      </w:pPr>
      <w:r w:rsidRPr="2E090E6F" w:rsidR="11CB925E">
        <w:rPr>
          <w:rFonts w:ascii="Arial" w:hAnsi="Arial" w:eastAsia="Arial" w:cs="Arial"/>
          <w:b w:val="1"/>
          <w:bCs w:val="1"/>
          <w:noProof w:val="0"/>
          <w:color w:val="000000" w:themeColor="text1" w:themeTint="FF" w:themeShade="FF"/>
          <w:sz w:val="22"/>
          <w:szCs w:val="22"/>
          <w:lang w:val="en-US"/>
        </w:rPr>
        <w:t>B) Personal Development plan</w:t>
      </w:r>
    </w:p>
    <w:tbl>
      <w:tblPr>
        <w:tblStyle w:val="TableGrid"/>
        <w:tblW w:w="0" w:type="auto"/>
        <w:tblLook w:val="06A0" w:firstRow="1" w:lastRow="0" w:firstColumn="1" w:lastColumn="0" w:noHBand="1" w:noVBand="1"/>
      </w:tblPr>
      <w:tblGrid>
        <w:gridCol w:w="2340"/>
        <w:gridCol w:w="2340"/>
        <w:gridCol w:w="2340"/>
        <w:gridCol w:w="2340"/>
      </w:tblGrid>
      <w:tr w:rsidR="2E090E6F" w:rsidTr="2E090E6F" w14:paraId="2A03AF2E">
        <w:trPr>
          <w:trHeight w:val="300"/>
        </w:trPr>
        <w:tc>
          <w:tcPr>
            <w:tcW w:w="2340" w:type="dxa"/>
            <w:tcMar/>
          </w:tcPr>
          <w:p w:rsidR="6991853D" w:rsidP="2E090E6F" w:rsidRDefault="6991853D" w14:paraId="417B5C3B" w14:textId="67509AB5">
            <w:pPr>
              <w:pStyle w:val="Normal"/>
            </w:pPr>
            <w:r w:rsidRPr="2E090E6F" w:rsidR="6991853D">
              <w:rPr>
                <w:rFonts w:ascii="Arial" w:hAnsi="Arial" w:eastAsia="Arial" w:cs="Arial"/>
                <w:noProof w:val="0"/>
                <w:color w:val="000000" w:themeColor="text1" w:themeTint="FF" w:themeShade="FF"/>
                <w:sz w:val="22"/>
                <w:szCs w:val="22"/>
                <w:lang w:val="en-US"/>
              </w:rPr>
              <w:t>Goal</w:t>
            </w:r>
          </w:p>
        </w:tc>
        <w:tc>
          <w:tcPr>
            <w:tcW w:w="2340" w:type="dxa"/>
            <w:tcMar/>
          </w:tcPr>
          <w:p w:rsidR="6991853D" w:rsidP="2E090E6F" w:rsidRDefault="6991853D" w14:paraId="3B5F5A60" w14:textId="5C873076">
            <w:pPr>
              <w:pStyle w:val="Normal"/>
            </w:pPr>
            <w:r w:rsidRPr="2E090E6F" w:rsidR="6991853D">
              <w:rPr>
                <w:rFonts w:ascii="Arial" w:hAnsi="Arial" w:eastAsia="Arial" w:cs="Arial"/>
                <w:noProof w:val="0"/>
                <w:color w:val="000000" w:themeColor="text1" w:themeTint="FF" w:themeShade="FF"/>
                <w:sz w:val="22"/>
                <w:szCs w:val="22"/>
                <w:lang w:val="en-US"/>
              </w:rPr>
              <w:t>Development Action</w:t>
            </w:r>
          </w:p>
        </w:tc>
        <w:tc>
          <w:tcPr>
            <w:tcW w:w="2340" w:type="dxa"/>
            <w:tcMar/>
          </w:tcPr>
          <w:p w:rsidR="5FFA7A3D" w:rsidP="2E090E6F" w:rsidRDefault="5FFA7A3D" w14:paraId="21CF5352" w14:textId="0CE7DD61">
            <w:pPr>
              <w:pStyle w:val="Normal"/>
            </w:pPr>
            <w:r w:rsidRPr="2E090E6F" w:rsidR="5FFA7A3D">
              <w:rPr>
                <w:rFonts w:ascii="Arial" w:hAnsi="Arial" w:eastAsia="Arial" w:cs="Arial"/>
                <w:noProof w:val="0"/>
                <w:color w:val="000000" w:themeColor="text1" w:themeTint="FF" w:themeShade="FF"/>
                <w:sz w:val="22"/>
                <w:szCs w:val="22"/>
                <w:lang w:val="en-US"/>
              </w:rPr>
              <w:t>Time Scale</w:t>
            </w:r>
          </w:p>
        </w:tc>
        <w:tc>
          <w:tcPr>
            <w:tcW w:w="2340" w:type="dxa"/>
            <w:tcMar/>
          </w:tcPr>
          <w:p w:rsidR="50978AB3" w:rsidP="2E090E6F" w:rsidRDefault="50978AB3" w14:paraId="3CAA5849" w14:textId="28A549F9">
            <w:pPr>
              <w:pStyle w:val="Normal"/>
            </w:pPr>
            <w:r w:rsidRPr="2E090E6F" w:rsidR="50978AB3">
              <w:rPr>
                <w:rFonts w:ascii="Arial" w:hAnsi="Arial" w:eastAsia="Arial" w:cs="Arial"/>
                <w:noProof w:val="0"/>
                <w:color w:val="000000" w:themeColor="text1" w:themeTint="FF" w:themeShade="FF"/>
                <w:sz w:val="22"/>
                <w:szCs w:val="22"/>
                <w:lang w:val="en-US"/>
              </w:rPr>
              <w:t xml:space="preserve">Monitoring and </w:t>
            </w:r>
            <w:r w:rsidRPr="2E090E6F" w:rsidR="50978AB3">
              <w:rPr>
                <w:rFonts w:ascii="Arial" w:hAnsi="Arial" w:eastAsia="Arial" w:cs="Arial"/>
                <w:noProof w:val="0"/>
                <w:color w:val="000000" w:themeColor="text1" w:themeTint="FF" w:themeShade="FF"/>
                <w:sz w:val="22"/>
                <w:szCs w:val="22"/>
                <w:lang w:val="en-US"/>
              </w:rPr>
              <w:t>Evaluation</w:t>
            </w:r>
          </w:p>
        </w:tc>
      </w:tr>
      <w:tr w:rsidR="2E090E6F" w:rsidTr="2E090E6F" w14:paraId="435F29F2">
        <w:trPr>
          <w:trHeight w:val="300"/>
        </w:trPr>
        <w:tc>
          <w:tcPr>
            <w:tcW w:w="2340" w:type="dxa"/>
            <w:tcMar/>
          </w:tcPr>
          <w:p w:rsidR="6991853D" w:rsidP="2E090E6F" w:rsidRDefault="6991853D" w14:paraId="04534746" w14:textId="493D6D72">
            <w:pPr>
              <w:pStyle w:val="Normal"/>
            </w:pPr>
            <w:r w:rsidRPr="2E090E6F" w:rsidR="6991853D">
              <w:rPr>
                <w:rFonts w:ascii="Arial" w:hAnsi="Arial" w:eastAsia="Arial" w:cs="Arial"/>
                <w:noProof w:val="0"/>
                <w:color w:val="000000" w:themeColor="text1" w:themeTint="FF" w:themeShade="FF"/>
                <w:sz w:val="22"/>
                <w:szCs w:val="22"/>
                <w:lang w:val="en-US"/>
              </w:rPr>
              <w:t>1.Develop leadership and coordination skills</w:t>
            </w:r>
          </w:p>
        </w:tc>
        <w:tc>
          <w:tcPr>
            <w:tcW w:w="2340" w:type="dxa"/>
            <w:tcMar/>
          </w:tcPr>
          <w:p w:rsidR="6991853D" w:rsidP="2E090E6F" w:rsidRDefault="6991853D" w14:paraId="2BE9E45F" w14:textId="14F43D33">
            <w:pPr>
              <w:pStyle w:val="Normal"/>
            </w:pPr>
            <w:r w:rsidRPr="2E090E6F" w:rsidR="6991853D">
              <w:rPr>
                <w:rFonts w:ascii="Arial" w:hAnsi="Arial" w:eastAsia="Arial" w:cs="Arial"/>
                <w:noProof w:val="0"/>
                <w:color w:val="000000" w:themeColor="text1" w:themeTint="FF" w:themeShade="FF"/>
                <w:sz w:val="22"/>
                <w:szCs w:val="22"/>
                <w:lang w:val="en-US"/>
              </w:rPr>
              <w:t>Seize the chance to oversee shifts, assign tasks</w:t>
            </w:r>
            <w:r w:rsidRPr="2E090E6F" w:rsidR="7C4098D8">
              <w:rPr>
                <w:rFonts w:ascii="Arial" w:hAnsi="Arial" w:eastAsia="Arial" w:cs="Arial"/>
                <w:noProof w:val="0"/>
                <w:color w:val="000000" w:themeColor="text1" w:themeTint="FF" w:themeShade="FF"/>
                <w:sz w:val="22"/>
                <w:szCs w:val="22"/>
                <w:lang w:val="en-US"/>
              </w:rPr>
              <w:t xml:space="preserve"> effectively, take part in safety </w:t>
            </w:r>
            <w:r w:rsidRPr="2E090E6F" w:rsidR="13A2CD0C">
              <w:rPr>
                <w:rFonts w:ascii="Arial" w:hAnsi="Arial" w:eastAsia="Arial" w:cs="Arial"/>
                <w:noProof w:val="0"/>
                <w:color w:val="000000" w:themeColor="text1" w:themeTint="FF" w:themeShade="FF"/>
                <w:sz w:val="22"/>
                <w:szCs w:val="22"/>
                <w:lang w:val="en-US"/>
              </w:rPr>
              <w:t>meetings</w:t>
            </w:r>
            <w:r w:rsidRPr="2E090E6F" w:rsidR="003AE75C">
              <w:rPr>
                <w:rFonts w:ascii="Arial" w:hAnsi="Arial" w:eastAsia="Arial" w:cs="Arial"/>
                <w:noProof w:val="0"/>
                <w:color w:val="000000" w:themeColor="text1" w:themeTint="FF" w:themeShade="FF"/>
                <w:sz w:val="22"/>
                <w:szCs w:val="22"/>
                <w:lang w:val="en-US"/>
              </w:rPr>
              <w:t>, and ask</w:t>
            </w:r>
            <w:r w:rsidRPr="2E090E6F" w:rsidR="7C4098D8">
              <w:rPr>
                <w:rFonts w:ascii="Arial" w:hAnsi="Arial" w:eastAsia="Arial" w:cs="Arial"/>
                <w:noProof w:val="0"/>
                <w:color w:val="000000" w:themeColor="text1" w:themeTint="FF" w:themeShade="FF"/>
                <w:sz w:val="22"/>
                <w:szCs w:val="22"/>
                <w:lang w:val="en-US"/>
              </w:rPr>
              <w:t xml:space="preserve"> </w:t>
            </w:r>
            <w:r w:rsidRPr="2E090E6F" w:rsidR="30CB1322">
              <w:rPr>
                <w:rFonts w:ascii="Arial" w:hAnsi="Arial" w:eastAsia="Arial" w:cs="Arial"/>
                <w:noProof w:val="0"/>
                <w:color w:val="000000" w:themeColor="text1" w:themeTint="FF" w:themeShade="FF"/>
                <w:sz w:val="22"/>
                <w:szCs w:val="22"/>
                <w:lang w:val="en-US"/>
              </w:rPr>
              <w:t>senior</w:t>
            </w:r>
            <w:r w:rsidRPr="2E090E6F" w:rsidR="7C4098D8">
              <w:rPr>
                <w:rFonts w:ascii="Arial" w:hAnsi="Arial" w:eastAsia="Arial" w:cs="Arial"/>
                <w:noProof w:val="0"/>
                <w:color w:val="000000" w:themeColor="text1" w:themeTint="FF" w:themeShade="FF"/>
                <w:sz w:val="22"/>
                <w:szCs w:val="22"/>
                <w:lang w:val="en-US"/>
              </w:rPr>
              <w:t xml:space="preserve"> </w:t>
            </w:r>
            <w:r w:rsidRPr="2E090E6F" w:rsidR="19BBA945">
              <w:rPr>
                <w:rFonts w:ascii="Arial" w:hAnsi="Arial" w:eastAsia="Arial" w:cs="Arial"/>
                <w:noProof w:val="0"/>
                <w:color w:val="000000" w:themeColor="text1" w:themeTint="FF" w:themeShade="FF"/>
                <w:sz w:val="22"/>
                <w:szCs w:val="22"/>
                <w:lang w:val="en-US"/>
              </w:rPr>
              <w:t>midwives</w:t>
            </w:r>
            <w:r w:rsidRPr="2E090E6F" w:rsidR="6240CB05">
              <w:rPr>
                <w:rFonts w:ascii="Arial" w:hAnsi="Arial" w:eastAsia="Arial" w:cs="Arial"/>
                <w:noProof w:val="0"/>
                <w:color w:val="000000" w:themeColor="text1" w:themeTint="FF" w:themeShade="FF"/>
                <w:sz w:val="22"/>
                <w:szCs w:val="22"/>
                <w:lang w:val="en-US"/>
              </w:rPr>
              <w:t xml:space="preserve"> </w:t>
            </w:r>
            <w:r w:rsidRPr="2E090E6F" w:rsidR="080768E9">
              <w:rPr>
                <w:rFonts w:ascii="Arial" w:hAnsi="Arial" w:eastAsia="Arial" w:cs="Arial"/>
                <w:noProof w:val="0"/>
                <w:color w:val="000000" w:themeColor="text1" w:themeTint="FF" w:themeShade="FF"/>
                <w:sz w:val="22"/>
                <w:szCs w:val="22"/>
                <w:lang w:val="en-US"/>
              </w:rPr>
              <w:t xml:space="preserve">for </w:t>
            </w:r>
            <w:r w:rsidRPr="2E090E6F" w:rsidR="7D30BA8B">
              <w:rPr>
                <w:rFonts w:ascii="Arial" w:hAnsi="Arial" w:eastAsia="Arial" w:cs="Arial"/>
                <w:noProof w:val="0"/>
                <w:color w:val="000000" w:themeColor="text1" w:themeTint="FF" w:themeShade="FF"/>
                <w:sz w:val="22"/>
                <w:szCs w:val="22"/>
                <w:lang w:val="en-US"/>
              </w:rPr>
              <w:t>input</w:t>
            </w:r>
            <w:r w:rsidRPr="2E090E6F" w:rsidR="3FDF599B">
              <w:rPr>
                <w:rFonts w:ascii="Arial" w:hAnsi="Arial" w:eastAsia="Arial" w:cs="Arial"/>
                <w:noProof w:val="0"/>
                <w:color w:val="000000" w:themeColor="text1" w:themeTint="FF" w:themeShade="FF"/>
                <w:sz w:val="22"/>
                <w:szCs w:val="22"/>
                <w:lang w:val="en-US"/>
              </w:rPr>
              <w:t xml:space="preserve">. </w:t>
            </w:r>
            <w:r w:rsidRPr="2E090E6F" w:rsidR="080768E9">
              <w:rPr>
                <w:rFonts w:ascii="Arial" w:hAnsi="Arial" w:eastAsia="Arial" w:cs="Arial"/>
                <w:noProof w:val="0"/>
                <w:color w:val="000000" w:themeColor="text1" w:themeTint="FF" w:themeShade="FF"/>
                <w:sz w:val="22"/>
                <w:szCs w:val="22"/>
                <w:lang w:val="en-US"/>
              </w:rPr>
              <w:t xml:space="preserve"> </w:t>
            </w:r>
            <w:r w:rsidRPr="2E090E6F" w:rsidR="080768E9">
              <w:rPr>
                <w:rFonts w:ascii="Arial" w:hAnsi="Arial" w:eastAsia="Arial" w:cs="Arial"/>
                <w:noProof w:val="0"/>
                <w:color w:val="000000" w:themeColor="text1" w:themeTint="FF" w:themeShade="FF"/>
                <w:sz w:val="22"/>
                <w:szCs w:val="22"/>
                <w:lang w:val="en-US"/>
              </w:rPr>
              <w:t xml:space="preserve">Finish any </w:t>
            </w:r>
            <w:r w:rsidRPr="2E090E6F" w:rsidR="1A71EEB3">
              <w:rPr>
                <w:rFonts w:ascii="Arial" w:hAnsi="Arial" w:eastAsia="Arial" w:cs="Arial"/>
                <w:noProof w:val="0"/>
                <w:color w:val="000000" w:themeColor="text1" w:themeTint="FF" w:themeShade="FF"/>
                <w:sz w:val="22"/>
                <w:szCs w:val="22"/>
                <w:lang w:val="en-US"/>
              </w:rPr>
              <w:t>necessary</w:t>
            </w:r>
            <w:r w:rsidRPr="2E090E6F" w:rsidR="080768E9">
              <w:rPr>
                <w:rFonts w:ascii="Arial" w:hAnsi="Arial" w:eastAsia="Arial" w:cs="Arial"/>
                <w:noProof w:val="0"/>
                <w:color w:val="000000" w:themeColor="text1" w:themeTint="FF" w:themeShade="FF"/>
                <w:sz w:val="22"/>
                <w:szCs w:val="22"/>
                <w:lang w:val="en-US"/>
              </w:rPr>
              <w:t xml:space="preserve"> leadership training. </w:t>
            </w:r>
          </w:p>
        </w:tc>
        <w:tc>
          <w:tcPr>
            <w:tcW w:w="2340" w:type="dxa"/>
            <w:tcMar/>
          </w:tcPr>
          <w:p w:rsidR="0411D1D3" w:rsidP="2E090E6F" w:rsidRDefault="0411D1D3" w14:paraId="4CA93B34" w14:textId="59160CE5">
            <w:pPr>
              <w:pStyle w:val="Normal"/>
              <w:rPr>
                <w:rFonts w:ascii="Arial" w:hAnsi="Arial" w:eastAsia="Arial" w:cs="Arial"/>
                <w:noProof w:val="0"/>
                <w:color w:val="000000" w:themeColor="text1" w:themeTint="FF" w:themeShade="FF"/>
                <w:sz w:val="22"/>
                <w:szCs w:val="22"/>
                <w:lang w:val="en-US"/>
              </w:rPr>
            </w:pPr>
            <w:r w:rsidRPr="2E090E6F" w:rsidR="0411D1D3">
              <w:rPr>
                <w:rFonts w:ascii="Arial" w:hAnsi="Arial" w:eastAsia="Arial" w:cs="Arial"/>
                <w:noProof w:val="0"/>
                <w:color w:val="000000" w:themeColor="text1" w:themeTint="FF" w:themeShade="FF"/>
                <w:sz w:val="22"/>
                <w:szCs w:val="22"/>
                <w:lang w:val="en-US"/>
              </w:rPr>
              <w:t>Month</w:t>
            </w:r>
            <w:r w:rsidRPr="2E090E6F" w:rsidR="23ECC089">
              <w:rPr>
                <w:rFonts w:ascii="Arial" w:hAnsi="Arial" w:eastAsia="Arial" w:cs="Arial"/>
                <w:noProof w:val="0"/>
                <w:color w:val="000000" w:themeColor="text1" w:themeTint="FF" w:themeShade="FF"/>
                <w:sz w:val="22"/>
                <w:szCs w:val="22"/>
                <w:lang w:val="en-US"/>
              </w:rPr>
              <w:t>s</w:t>
            </w:r>
            <w:r w:rsidRPr="2E090E6F" w:rsidR="0411D1D3">
              <w:rPr>
                <w:rFonts w:ascii="Arial" w:hAnsi="Arial" w:eastAsia="Arial" w:cs="Arial"/>
                <w:noProof w:val="0"/>
                <w:color w:val="000000" w:themeColor="text1" w:themeTint="FF" w:themeShade="FF"/>
                <w:sz w:val="22"/>
                <w:szCs w:val="22"/>
                <w:lang w:val="en-US"/>
              </w:rPr>
              <w:t xml:space="preserve"> 1-12</w:t>
            </w:r>
          </w:p>
        </w:tc>
        <w:tc>
          <w:tcPr>
            <w:tcW w:w="2340" w:type="dxa"/>
            <w:tcMar/>
          </w:tcPr>
          <w:p w:rsidR="144D0031" w:rsidP="2E090E6F" w:rsidRDefault="144D0031" w14:paraId="6EC8A08C" w14:textId="01C7FE90">
            <w:pPr>
              <w:pStyle w:val="Normal"/>
            </w:pPr>
            <w:r w:rsidRPr="2E090E6F" w:rsidR="144D0031">
              <w:rPr>
                <w:rFonts w:ascii="Arial" w:hAnsi="Arial" w:eastAsia="Arial" w:cs="Arial"/>
                <w:noProof w:val="0"/>
                <w:color w:val="000000" w:themeColor="text1" w:themeTint="FF" w:themeShade="FF"/>
                <w:sz w:val="22"/>
                <w:szCs w:val="22"/>
                <w:lang w:val="en-US"/>
              </w:rPr>
              <w:t xml:space="preserve">Maintain a CPD record, reflect on </w:t>
            </w:r>
            <w:r w:rsidRPr="2E090E6F" w:rsidR="26FB1B87">
              <w:rPr>
                <w:rFonts w:ascii="Arial" w:hAnsi="Arial" w:eastAsia="Arial" w:cs="Arial"/>
                <w:noProof w:val="0"/>
                <w:color w:val="000000" w:themeColor="text1" w:themeTint="FF" w:themeShade="FF"/>
                <w:sz w:val="22"/>
                <w:szCs w:val="22"/>
                <w:lang w:val="en-US"/>
              </w:rPr>
              <w:t>experiences,</w:t>
            </w:r>
            <w:r w:rsidRPr="2E090E6F" w:rsidR="144D0031">
              <w:rPr>
                <w:rFonts w:ascii="Arial" w:hAnsi="Arial" w:eastAsia="Arial" w:cs="Arial"/>
                <w:noProof w:val="0"/>
                <w:color w:val="000000" w:themeColor="text1" w:themeTint="FF" w:themeShade="FF"/>
                <w:sz w:val="22"/>
                <w:szCs w:val="22"/>
                <w:lang w:val="en-US"/>
              </w:rPr>
              <w:t xml:space="preserve"> and</w:t>
            </w:r>
            <w:r w:rsidRPr="2E090E6F" w:rsidR="36F65AD1">
              <w:rPr>
                <w:rFonts w:ascii="Arial" w:hAnsi="Arial" w:eastAsia="Arial" w:cs="Arial"/>
                <w:noProof w:val="0"/>
                <w:color w:val="000000" w:themeColor="text1" w:themeTint="FF" w:themeShade="FF"/>
                <w:sz w:val="22"/>
                <w:szCs w:val="22"/>
                <w:lang w:val="en-US"/>
              </w:rPr>
              <w:t xml:space="preserve"> request feedback during supervision and appraisal.</w:t>
            </w:r>
          </w:p>
        </w:tc>
      </w:tr>
      <w:tr w:rsidR="2E090E6F" w:rsidTr="2E090E6F" w14:paraId="002D1F5A">
        <w:trPr>
          <w:trHeight w:val="300"/>
        </w:trPr>
        <w:tc>
          <w:tcPr>
            <w:tcW w:w="2340" w:type="dxa"/>
            <w:tcMar/>
          </w:tcPr>
          <w:p w:rsidR="6991853D" w:rsidP="2E090E6F" w:rsidRDefault="6991853D" w14:paraId="06A2AD46" w14:textId="1EDF64BA">
            <w:pPr>
              <w:pStyle w:val="Normal"/>
            </w:pPr>
            <w:r w:rsidRPr="2E090E6F" w:rsidR="6991853D">
              <w:rPr>
                <w:rFonts w:ascii="Arial" w:hAnsi="Arial" w:eastAsia="Arial" w:cs="Arial"/>
                <w:noProof w:val="0"/>
                <w:color w:val="000000" w:themeColor="text1" w:themeTint="FF" w:themeShade="FF"/>
                <w:sz w:val="22"/>
                <w:szCs w:val="22"/>
                <w:lang w:val="en-US"/>
              </w:rPr>
              <w:t>2.Improve operational management skills</w:t>
            </w:r>
          </w:p>
        </w:tc>
        <w:tc>
          <w:tcPr>
            <w:tcW w:w="2340" w:type="dxa"/>
            <w:tcMar/>
          </w:tcPr>
          <w:p w:rsidR="6173A6F1" w:rsidP="2E090E6F" w:rsidRDefault="6173A6F1" w14:paraId="5E7112E6" w14:textId="36A49D94">
            <w:pPr>
              <w:pStyle w:val="Normal"/>
            </w:pPr>
            <w:r w:rsidRPr="2E090E6F" w:rsidR="6173A6F1">
              <w:rPr>
                <w:rFonts w:ascii="Arial" w:hAnsi="Arial" w:eastAsia="Arial" w:cs="Arial"/>
                <w:noProof w:val="0"/>
                <w:color w:val="000000" w:themeColor="text1" w:themeTint="FF" w:themeShade="FF"/>
                <w:sz w:val="22"/>
                <w:szCs w:val="22"/>
                <w:lang w:val="en-US"/>
              </w:rPr>
              <w:t xml:space="preserve">Gain </w:t>
            </w:r>
            <w:r w:rsidRPr="2E090E6F" w:rsidR="5C568277">
              <w:rPr>
                <w:rFonts w:ascii="Arial" w:hAnsi="Arial" w:eastAsia="Arial" w:cs="Arial"/>
                <w:noProof w:val="0"/>
                <w:color w:val="000000" w:themeColor="text1" w:themeTint="FF" w:themeShade="FF"/>
                <w:sz w:val="22"/>
                <w:szCs w:val="22"/>
                <w:lang w:val="en-US"/>
              </w:rPr>
              <w:t>expertise in</w:t>
            </w:r>
            <w:r w:rsidRPr="2E090E6F" w:rsidR="6173A6F1">
              <w:rPr>
                <w:rFonts w:ascii="Arial" w:hAnsi="Arial" w:eastAsia="Arial" w:cs="Arial"/>
                <w:noProof w:val="0"/>
                <w:color w:val="000000" w:themeColor="text1" w:themeTint="FF" w:themeShade="FF"/>
                <w:sz w:val="22"/>
                <w:szCs w:val="22"/>
                <w:lang w:val="en-US"/>
              </w:rPr>
              <w:t xml:space="preserve"> staffing </w:t>
            </w:r>
            <w:r w:rsidRPr="2E090E6F" w:rsidR="35702985">
              <w:rPr>
                <w:rFonts w:ascii="Arial" w:hAnsi="Arial" w:eastAsia="Arial" w:cs="Arial"/>
                <w:noProof w:val="0"/>
                <w:color w:val="000000" w:themeColor="text1" w:themeTint="FF" w:themeShade="FF"/>
                <w:sz w:val="22"/>
                <w:szCs w:val="22"/>
                <w:lang w:val="en-US"/>
              </w:rPr>
              <w:t>coordination</w:t>
            </w:r>
            <w:r w:rsidRPr="2E090E6F" w:rsidR="6173A6F1">
              <w:rPr>
                <w:rFonts w:ascii="Arial" w:hAnsi="Arial" w:eastAsia="Arial" w:cs="Arial"/>
                <w:noProof w:val="0"/>
                <w:color w:val="000000" w:themeColor="text1" w:themeTint="FF" w:themeShade="FF"/>
                <w:sz w:val="22"/>
                <w:szCs w:val="22"/>
                <w:lang w:val="en-US"/>
              </w:rPr>
              <w:t xml:space="preserve">, rosters, patience flow, </w:t>
            </w:r>
            <w:r w:rsidRPr="2E090E6F" w:rsidR="24D512FC">
              <w:rPr>
                <w:rFonts w:ascii="Arial" w:hAnsi="Arial" w:eastAsia="Arial" w:cs="Arial"/>
                <w:noProof w:val="0"/>
                <w:color w:val="000000" w:themeColor="text1" w:themeTint="FF" w:themeShade="FF"/>
                <w:sz w:val="22"/>
                <w:szCs w:val="22"/>
                <w:lang w:val="en-US"/>
              </w:rPr>
              <w:t>Laboure</w:t>
            </w:r>
            <w:r w:rsidRPr="2E090E6F" w:rsidR="6173A6F1">
              <w:rPr>
                <w:rFonts w:ascii="Arial" w:hAnsi="Arial" w:eastAsia="Arial" w:cs="Arial"/>
                <w:noProof w:val="0"/>
                <w:color w:val="000000" w:themeColor="text1" w:themeTint="FF" w:themeShade="FF"/>
                <w:sz w:val="22"/>
                <w:szCs w:val="22"/>
                <w:lang w:val="en-US"/>
              </w:rPr>
              <w:t xml:space="preserve"> induction </w:t>
            </w:r>
            <w:r w:rsidRPr="2E090E6F" w:rsidR="7BF7F566">
              <w:rPr>
                <w:rFonts w:ascii="Arial" w:hAnsi="Arial" w:eastAsia="Arial" w:cs="Arial"/>
                <w:noProof w:val="0"/>
                <w:color w:val="000000" w:themeColor="text1" w:themeTint="FF" w:themeShade="FF"/>
                <w:sz w:val="22"/>
                <w:szCs w:val="22"/>
                <w:lang w:val="en-US"/>
              </w:rPr>
              <w:t>coordination</w:t>
            </w:r>
            <w:r w:rsidRPr="2E090E6F" w:rsidR="6173A6F1">
              <w:rPr>
                <w:rFonts w:ascii="Arial" w:hAnsi="Arial" w:eastAsia="Arial" w:cs="Arial"/>
                <w:noProof w:val="0"/>
                <w:color w:val="000000" w:themeColor="text1" w:themeTint="FF" w:themeShade="FF"/>
                <w:sz w:val="22"/>
                <w:szCs w:val="22"/>
                <w:lang w:val="en-US"/>
              </w:rPr>
              <w:t xml:space="preserve">, </w:t>
            </w:r>
            <w:r w:rsidRPr="2E090E6F" w:rsidR="19A5B3B8">
              <w:rPr>
                <w:rFonts w:ascii="Arial" w:hAnsi="Arial" w:eastAsia="Arial" w:cs="Arial"/>
                <w:noProof w:val="0"/>
                <w:color w:val="000000" w:themeColor="text1" w:themeTint="FF" w:themeShade="FF"/>
                <w:sz w:val="22"/>
                <w:szCs w:val="22"/>
                <w:lang w:val="en-US"/>
              </w:rPr>
              <w:t xml:space="preserve">return to work conversation’s </w:t>
            </w:r>
            <w:r w:rsidRPr="2E090E6F" w:rsidR="6173A6F1">
              <w:rPr>
                <w:rFonts w:ascii="Arial" w:hAnsi="Arial" w:eastAsia="Arial" w:cs="Arial"/>
                <w:noProof w:val="0"/>
                <w:color w:val="000000" w:themeColor="text1" w:themeTint="FF" w:themeShade="FF"/>
                <w:sz w:val="22"/>
                <w:szCs w:val="22"/>
                <w:lang w:val="en-US"/>
              </w:rPr>
              <w:t xml:space="preserve">and </w:t>
            </w:r>
            <w:r w:rsidRPr="2E090E6F" w:rsidR="0CA1A419">
              <w:rPr>
                <w:rFonts w:ascii="Arial" w:hAnsi="Arial" w:eastAsia="Arial" w:cs="Arial"/>
                <w:noProof w:val="0"/>
                <w:color w:val="000000" w:themeColor="text1" w:themeTint="FF" w:themeShade="FF"/>
                <w:sz w:val="22"/>
                <w:szCs w:val="22"/>
                <w:lang w:val="en-US"/>
              </w:rPr>
              <w:t>Datix</w:t>
            </w:r>
            <w:r w:rsidRPr="2E090E6F" w:rsidR="6173A6F1">
              <w:rPr>
                <w:rFonts w:ascii="Arial" w:hAnsi="Arial" w:eastAsia="Arial" w:cs="Arial"/>
                <w:noProof w:val="0"/>
                <w:color w:val="000000" w:themeColor="text1" w:themeTint="FF" w:themeShade="FF"/>
                <w:sz w:val="22"/>
                <w:szCs w:val="22"/>
                <w:lang w:val="en-US"/>
              </w:rPr>
              <w:t xml:space="preserve"> procedures. </w:t>
            </w:r>
          </w:p>
        </w:tc>
        <w:tc>
          <w:tcPr>
            <w:tcW w:w="2340" w:type="dxa"/>
            <w:tcMar/>
          </w:tcPr>
          <w:p w:rsidR="78789192" w:rsidP="2E090E6F" w:rsidRDefault="78789192" w14:paraId="72BDB77E" w14:textId="7ACA7742">
            <w:pPr>
              <w:pStyle w:val="Normal"/>
              <w:rPr>
                <w:rFonts w:ascii="Arial" w:hAnsi="Arial" w:eastAsia="Arial" w:cs="Arial"/>
                <w:noProof w:val="0"/>
                <w:color w:val="000000" w:themeColor="text1" w:themeTint="FF" w:themeShade="FF"/>
                <w:sz w:val="22"/>
                <w:szCs w:val="22"/>
                <w:lang w:val="en-US"/>
              </w:rPr>
            </w:pPr>
            <w:r w:rsidRPr="2E090E6F" w:rsidR="78789192">
              <w:rPr>
                <w:rFonts w:ascii="Arial" w:hAnsi="Arial" w:eastAsia="Arial" w:cs="Arial"/>
                <w:noProof w:val="0"/>
                <w:color w:val="000000" w:themeColor="text1" w:themeTint="FF" w:themeShade="FF"/>
                <w:sz w:val="22"/>
                <w:szCs w:val="22"/>
                <w:lang w:val="en-US"/>
              </w:rPr>
              <w:t>Month</w:t>
            </w:r>
            <w:r w:rsidRPr="2E090E6F" w:rsidR="07AE7511">
              <w:rPr>
                <w:rFonts w:ascii="Arial" w:hAnsi="Arial" w:eastAsia="Arial" w:cs="Arial"/>
                <w:noProof w:val="0"/>
                <w:color w:val="000000" w:themeColor="text1" w:themeTint="FF" w:themeShade="FF"/>
                <w:sz w:val="22"/>
                <w:szCs w:val="22"/>
                <w:lang w:val="en-US"/>
              </w:rPr>
              <w:t>s</w:t>
            </w:r>
            <w:r w:rsidRPr="2E090E6F" w:rsidR="6E6975B9">
              <w:rPr>
                <w:rFonts w:ascii="Arial" w:hAnsi="Arial" w:eastAsia="Arial" w:cs="Arial"/>
                <w:noProof w:val="0"/>
                <w:color w:val="000000" w:themeColor="text1" w:themeTint="FF" w:themeShade="FF"/>
                <w:sz w:val="22"/>
                <w:szCs w:val="22"/>
                <w:lang w:val="en-US"/>
              </w:rPr>
              <w:t xml:space="preserve"> 3-18</w:t>
            </w:r>
          </w:p>
        </w:tc>
        <w:tc>
          <w:tcPr>
            <w:tcW w:w="2340" w:type="dxa"/>
            <w:tcMar/>
          </w:tcPr>
          <w:p w:rsidR="2B0E4DBA" w:rsidP="2E090E6F" w:rsidRDefault="2B0E4DBA" w14:paraId="07A8D738" w14:textId="473595E5">
            <w:pPr>
              <w:pStyle w:val="Normal"/>
            </w:pPr>
            <w:r w:rsidRPr="2E090E6F" w:rsidR="2B0E4DBA">
              <w:rPr>
                <w:rFonts w:ascii="Arial" w:hAnsi="Arial" w:eastAsia="Arial" w:cs="Arial"/>
                <w:noProof w:val="0"/>
                <w:color w:val="000000" w:themeColor="text1" w:themeTint="FF" w:themeShade="FF"/>
                <w:sz w:val="22"/>
                <w:szCs w:val="22"/>
                <w:lang w:val="en-US"/>
              </w:rPr>
              <w:t>Maintain a competency record and discuss progress with my line manager</w:t>
            </w:r>
            <w:r w:rsidRPr="2E090E6F" w:rsidR="5AFF8D89">
              <w:rPr>
                <w:rFonts w:ascii="Arial" w:hAnsi="Arial" w:eastAsia="Arial" w:cs="Arial"/>
                <w:noProof w:val="0"/>
                <w:color w:val="000000" w:themeColor="text1" w:themeTint="FF" w:themeShade="FF"/>
                <w:sz w:val="22"/>
                <w:szCs w:val="22"/>
                <w:lang w:val="en-US"/>
              </w:rPr>
              <w:t>.</w:t>
            </w:r>
          </w:p>
        </w:tc>
      </w:tr>
      <w:tr w:rsidR="2E090E6F" w:rsidTr="2E090E6F" w14:paraId="454BA7D9">
        <w:trPr>
          <w:trHeight w:val="300"/>
        </w:trPr>
        <w:tc>
          <w:tcPr>
            <w:tcW w:w="2340" w:type="dxa"/>
            <w:tcMar/>
          </w:tcPr>
          <w:p w:rsidR="6991853D" w:rsidP="2E090E6F" w:rsidRDefault="6991853D" w14:paraId="5481A112" w14:textId="3737426B">
            <w:pPr>
              <w:pStyle w:val="Normal"/>
            </w:pPr>
            <w:r w:rsidRPr="2E090E6F" w:rsidR="6991853D">
              <w:rPr>
                <w:rFonts w:ascii="Arial" w:hAnsi="Arial" w:eastAsia="Arial" w:cs="Arial"/>
                <w:noProof w:val="0"/>
                <w:color w:val="000000" w:themeColor="text1" w:themeTint="FF" w:themeShade="FF"/>
                <w:sz w:val="22"/>
                <w:szCs w:val="22"/>
                <w:lang w:val="en-US"/>
              </w:rPr>
              <w:t>3.Strengthen high-risk maternity and emergency skills</w:t>
            </w:r>
          </w:p>
        </w:tc>
        <w:tc>
          <w:tcPr>
            <w:tcW w:w="2340" w:type="dxa"/>
            <w:tcMar/>
          </w:tcPr>
          <w:p w:rsidR="35C6C0E6" w:rsidP="2E090E6F" w:rsidRDefault="35C6C0E6" w14:paraId="68FEB1E2" w14:textId="203DAFAA">
            <w:pPr>
              <w:pStyle w:val="Normal"/>
            </w:pPr>
            <w:r w:rsidRPr="2E090E6F" w:rsidR="35C6C0E6">
              <w:rPr>
                <w:rFonts w:ascii="Arial" w:hAnsi="Arial" w:eastAsia="Arial" w:cs="Arial"/>
                <w:noProof w:val="0"/>
                <w:color w:val="000000" w:themeColor="text1" w:themeTint="FF" w:themeShade="FF"/>
                <w:sz w:val="22"/>
                <w:szCs w:val="22"/>
                <w:lang w:val="en-US"/>
              </w:rPr>
              <w:t xml:space="preserve">Retain </w:t>
            </w:r>
            <w:r w:rsidRPr="2E090E6F" w:rsidR="35C6C0E6">
              <w:rPr>
                <w:rFonts w:ascii="Arial" w:hAnsi="Arial" w:eastAsia="Arial" w:cs="Arial"/>
                <w:noProof w:val="0"/>
                <w:color w:val="000000" w:themeColor="text1" w:themeTint="FF" w:themeShade="FF"/>
                <w:sz w:val="22"/>
                <w:szCs w:val="22"/>
                <w:lang w:val="en-US"/>
              </w:rPr>
              <w:t>proficiency</w:t>
            </w:r>
            <w:r w:rsidRPr="2E090E6F" w:rsidR="35C6C0E6">
              <w:rPr>
                <w:rFonts w:ascii="Arial" w:hAnsi="Arial" w:eastAsia="Arial" w:cs="Arial"/>
                <w:noProof w:val="0"/>
                <w:color w:val="000000" w:themeColor="text1" w:themeTint="FF" w:themeShade="FF"/>
                <w:sz w:val="22"/>
                <w:szCs w:val="22"/>
                <w:lang w:val="en-US"/>
              </w:rPr>
              <w:t xml:space="preserve"> in maternal and </w:t>
            </w:r>
            <w:r w:rsidRPr="2E090E6F" w:rsidR="2A60375F">
              <w:rPr>
                <w:rFonts w:ascii="Arial" w:hAnsi="Arial" w:eastAsia="Arial" w:cs="Arial"/>
                <w:noProof w:val="0"/>
                <w:color w:val="000000" w:themeColor="text1" w:themeTint="FF" w:themeShade="FF"/>
                <w:sz w:val="22"/>
                <w:szCs w:val="22"/>
                <w:lang w:val="en-US"/>
              </w:rPr>
              <w:t>newborn</w:t>
            </w:r>
            <w:r w:rsidRPr="2E090E6F" w:rsidR="35C6C0E6">
              <w:rPr>
                <w:rFonts w:ascii="Arial" w:hAnsi="Arial" w:eastAsia="Arial" w:cs="Arial"/>
                <w:noProof w:val="0"/>
                <w:color w:val="000000" w:themeColor="text1" w:themeTint="FF" w:themeShade="FF"/>
                <w:sz w:val="22"/>
                <w:szCs w:val="22"/>
                <w:lang w:val="en-US"/>
              </w:rPr>
              <w:t xml:space="preserve"> resuscitation, obste</w:t>
            </w:r>
            <w:r w:rsidRPr="2E090E6F" w:rsidR="0069B8E0">
              <w:rPr>
                <w:rFonts w:ascii="Arial" w:hAnsi="Arial" w:eastAsia="Arial" w:cs="Arial"/>
                <w:noProof w:val="0"/>
                <w:color w:val="000000" w:themeColor="text1" w:themeTint="FF" w:themeShade="FF"/>
                <w:sz w:val="22"/>
                <w:szCs w:val="22"/>
                <w:lang w:val="en-US"/>
              </w:rPr>
              <w:t xml:space="preserve">tric emergencies, CTG inter </w:t>
            </w:r>
            <w:r w:rsidRPr="2E090E6F" w:rsidR="1A9933AC">
              <w:rPr>
                <w:rFonts w:ascii="Arial" w:hAnsi="Arial" w:eastAsia="Arial" w:cs="Arial"/>
                <w:noProof w:val="0"/>
                <w:color w:val="000000" w:themeColor="text1" w:themeTint="FF" w:themeShade="FF"/>
                <w:sz w:val="22"/>
                <w:szCs w:val="22"/>
                <w:lang w:val="en-US"/>
              </w:rPr>
              <w:t>pretention</w:t>
            </w:r>
            <w:r w:rsidRPr="2E090E6F" w:rsidR="0069B8E0">
              <w:rPr>
                <w:rFonts w:ascii="Arial" w:hAnsi="Arial" w:eastAsia="Arial" w:cs="Arial"/>
                <w:noProof w:val="0"/>
                <w:color w:val="000000" w:themeColor="text1" w:themeTint="FF" w:themeShade="FF"/>
                <w:sz w:val="22"/>
                <w:szCs w:val="22"/>
                <w:lang w:val="en-US"/>
              </w:rPr>
              <w:t xml:space="preserve"> and other extended mid</w:t>
            </w:r>
            <w:r w:rsidRPr="2E090E6F" w:rsidR="0069B8E0">
              <w:rPr>
                <w:rFonts w:ascii="Arial" w:hAnsi="Arial" w:eastAsia="Arial" w:cs="Arial"/>
                <w:noProof w:val="0"/>
                <w:color w:val="000000" w:themeColor="text1" w:themeTint="FF" w:themeShade="FF"/>
                <w:sz w:val="22"/>
                <w:szCs w:val="22"/>
                <w:lang w:val="en-US"/>
              </w:rPr>
              <w:t>wi</w:t>
            </w:r>
            <w:r w:rsidRPr="2E090E6F" w:rsidR="761B556F">
              <w:rPr>
                <w:rFonts w:ascii="Arial" w:hAnsi="Arial" w:eastAsia="Arial" w:cs="Arial"/>
                <w:noProof w:val="0"/>
                <w:color w:val="000000" w:themeColor="text1" w:themeTint="FF" w:themeShade="FF"/>
                <w:sz w:val="22"/>
                <w:szCs w:val="22"/>
                <w:lang w:val="en-US"/>
              </w:rPr>
              <w:t>fery</w:t>
            </w:r>
            <w:r w:rsidRPr="2E090E6F" w:rsidR="761B556F">
              <w:rPr>
                <w:rFonts w:ascii="Arial" w:hAnsi="Arial" w:eastAsia="Arial" w:cs="Arial"/>
                <w:noProof w:val="0"/>
                <w:color w:val="000000" w:themeColor="text1" w:themeTint="FF" w:themeShade="FF"/>
                <w:sz w:val="22"/>
                <w:szCs w:val="22"/>
                <w:lang w:val="en-US"/>
              </w:rPr>
              <w:t xml:space="preserve"> skills. </w:t>
            </w:r>
          </w:p>
        </w:tc>
        <w:tc>
          <w:tcPr>
            <w:tcW w:w="2340" w:type="dxa"/>
            <w:tcMar/>
          </w:tcPr>
          <w:p w:rsidR="21641C05" w:rsidP="2E090E6F" w:rsidRDefault="21641C05" w14:paraId="1C40C610" w14:textId="0C2BF93C">
            <w:pPr>
              <w:pStyle w:val="Normal"/>
            </w:pPr>
            <w:r w:rsidRPr="2E090E6F" w:rsidR="21641C05">
              <w:rPr>
                <w:rFonts w:ascii="Arial" w:hAnsi="Arial" w:eastAsia="Arial" w:cs="Arial"/>
                <w:noProof w:val="0"/>
                <w:color w:val="000000" w:themeColor="text1" w:themeTint="FF" w:themeShade="FF"/>
                <w:sz w:val="22"/>
                <w:szCs w:val="22"/>
                <w:lang w:val="en-US"/>
              </w:rPr>
              <w:t>Throughout 2 Years</w:t>
            </w:r>
          </w:p>
        </w:tc>
        <w:tc>
          <w:tcPr>
            <w:tcW w:w="2340" w:type="dxa"/>
            <w:tcMar/>
          </w:tcPr>
          <w:p w:rsidR="2C65A6AE" w:rsidP="2E090E6F" w:rsidRDefault="2C65A6AE" w14:paraId="036AB003" w14:textId="0498B13B">
            <w:pPr>
              <w:pStyle w:val="Normal"/>
            </w:pPr>
            <w:r w:rsidRPr="2E090E6F" w:rsidR="2C65A6AE">
              <w:rPr>
                <w:rFonts w:ascii="Arial" w:hAnsi="Arial" w:eastAsia="Arial" w:cs="Arial"/>
                <w:noProof w:val="0"/>
                <w:color w:val="000000" w:themeColor="text1" w:themeTint="FF" w:themeShade="FF"/>
                <w:sz w:val="22"/>
                <w:szCs w:val="22"/>
                <w:lang w:val="en-US"/>
              </w:rPr>
              <w:t>Complete mandatory training, competency assessment and reflective practice and following complex c</w:t>
            </w:r>
            <w:r w:rsidRPr="2E090E6F" w:rsidR="77C64620">
              <w:rPr>
                <w:rFonts w:ascii="Arial" w:hAnsi="Arial" w:eastAsia="Arial" w:cs="Arial"/>
                <w:noProof w:val="0"/>
                <w:color w:val="000000" w:themeColor="text1" w:themeTint="FF" w:themeShade="FF"/>
                <w:sz w:val="22"/>
                <w:szCs w:val="22"/>
                <w:lang w:val="en-US"/>
              </w:rPr>
              <w:t>ases.</w:t>
            </w:r>
          </w:p>
        </w:tc>
      </w:tr>
      <w:tr w:rsidR="2E090E6F" w:rsidTr="2E090E6F" w14:paraId="7243D192">
        <w:trPr>
          <w:trHeight w:val="300"/>
        </w:trPr>
        <w:tc>
          <w:tcPr>
            <w:tcW w:w="2340" w:type="dxa"/>
            <w:tcMar/>
          </w:tcPr>
          <w:p w:rsidR="6991853D" w:rsidP="2E090E6F" w:rsidRDefault="6991853D" w14:paraId="4F0454E0" w14:textId="2FF74115">
            <w:pPr>
              <w:pStyle w:val="Normal"/>
            </w:pPr>
            <w:r w:rsidRPr="2E090E6F" w:rsidR="6991853D">
              <w:rPr>
                <w:rFonts w:ascii="Arial" w:hAnsi="Arial" w:eastAsia="Arial" w:cs="Arial"/>
                <w:noProof w:val="0"/>
                <w:color w:val="000000" w:themeColor="text1" w:themeTint="FF" w:themeShade="FF"/>
                <w:sz w:val="22"/>
                <w:szCs w:val="22"/>
                <w:lang w:val="en-US"/>
              </w:rPr>
              <w:t>4.Develop quality-improvement skills</w:t>
            </w:r>
          </w:p>
        </w:tc>
        <w:tc>
          <w:tcPr>
            <w:tcW w:w="2340" w:type="dxa"/>
            <w:tcMar/>
          </w:tcPr>
          <w:p w:rsidR="50E4A477" w:rsidP="2E090E6F" w:rsidRDefault="50E4A477" w14:paraId="4878CF59" w14:textId="10EB19FB">
            <w:pPr>
              <w:pStyle w:val="Normal"/>
            </w:pPr>
            <w:r w:rsidRPr="2E090E6F" w:rsidR="50E4A477">
              <w:rPr>
                <w:rFonts w:ascii="Arial" w:hAnsi="Arial" w:eastAsia="Arial" w:cs="Arial"/>
                <w:noProof w:val="0"/>
                <w:color w:val="000000" w:themeColor="text1" w:themeTint="FF" w:themeShade="FF"/>
                <w:sz w:val="22"/>
                <w:szCs w:val="22"/>
                <w:lang w:val="en-US"/>
              </w:rPr>
              <w:t xml:space="preserve">Participate in an </w:t>
            </w:r>
            <w:r w:rsidRPr="2E090E6F" w:rsidR="261BA3FA">
              <w:rPr>
                <w:rFonts w:ascii="Arial" w:hAnsi="Arial" w:eastAsia="Arial" w:cs="Arial"/>
                <w:noProof w:val="0"/>
                <w:color w:val="000000" w:themeColor="text1" w:themeTint="FF" w:themeShade="FF"/>
                <w:sz w:val="22"/>
                <w:szCs w:val="22"/>
                <w:lang w:val="en-US"/>
              </w:rPr>
              <w:t>au</w:t>
            </w:r>
            <w:r w:rsidRPr="2E090E6F" w:rsidR="50E4A477">
              <w:rPr>
                <w:rFonts w:ascii="Arial" w:hAnsi="Arial" w:eastAsia="Arial" w:cs="Arial"/>
                <w:noProof w:val="0"/>
                <w:color w:val="000000" w:themeColor="text1" w:themeTint="FF" w:themeShade="FF"/>
                <w:sz w:val="22"/>
                <w:szCs w:val="22"/>
                <w:lang w:val="en-US"/>
              </w:rPr>
              <w:t xml:space="preserve">dit or quality </w:t>
            </w:r>
            <w:r w:rsidRPr="2E090E6F" w:rsidR="0022B349">
              <w:rPr>
                <w:rFonts w:ascii="Arial" w:hAnsi="Arial" w:eastAsia="Arial" w:cs="Arial"/>
                <w:noProof w:val="0"/>
                <w:color w:val="000000" w:themeColor="text1" w:themeTint="FF" w:themeShade="FF"/>
                <w:sz w:val="22"/>
                <w:szCs w:val="22"/>
                <w:lang w:val="en-US"/>
              </w:rPr>
              <w:t>improvement</w:t>
            </w:r>
            <w:r w:rsidRPr="2E090E6F" w:rsidR="50E4A477">
              <w:rPr>
                <w:rFonts w:ascii="Arial" w:hAnsi="Arial" w:eastAsia="Arial" w:cs="Arial"/>
                <w:noProof w:val="0"/>
                <w:color w:val="000000" w:themeColor="text1" w:themeTint="FF" w:themeShade="FF"/>
                <w:sz w:val="22"/>
                <w:szCs w:val="22"/>
                <w:lang w:val="en-US"/>
              </w:rPr>
              <w:t xml:space="preserve"> project related to </w:t>
            </w:r>
            <w:r w:rsidRPr="2E090E6F" w:rsidR="34D2C782">
              <w:rPr>
                <w:rFonts w:ascii="Arial" w:hAnsi="Arial" w:eastAsia="Arial" w:cs="Arial"/>
                <w:noProof w:val="0"/>
                <w:color w:val="000000" w:themeColor="text1" w:themeTint="FF" w:themeShade="FF"/>
                <w:sz w:val="22"/>
                <w:szCs w:val="22"/>
                <w:lang w:val="en-US"/>
              </w:rPr>
              <w:t>maternity</w:t>
            </w:r>
            <w:r w:rsidRPr="2E090E6F" w:rsidR="50E4A477">
              <w:rPr>
                <w:rFonts w:ascii="Arial" w:hAnsi="Arial" w:eastAsia="Arial" w:cs="Arial"/>
                <w:noProof w:val="0"/>
                <w:color w:val="000000" w:themeColor="text1" w:themeTint="FF" w:themeShade="FF"/>
                <w:sz w:val="22"/>
                <w:szCs w:val="22"/>
                <w:lang w:val="en-US"/>
              </w:rPr>
              <w:t xml:space="preserve"> safety, patience </w:t>
            </w:r>
            <w:r w:rsidRPr="2E090E6F" w:rsidR="56B95F46">
              <w:rPr>
                <w:rFonts w:ascii="Arial" w:hAnsi="Arial" w:eastAsia="Arial" w:cs="Arial"/>
                <w:noProof w:val="0"/>
                <w:color w:val="000000" w:themeColor="text1" w:themeTint="FF" w:themeShade="FF"/>
                <w:sz w:val="22"/>
                <w:szCs w:val="22"/>
                <w:lang w:val="en-US"/>
              </w:rPr>
              <w:t>experience,</w:t>
            </w:r>
            <w:r w:rsidRPr="2E090E6F" w:rsidR="50E4A477">
              <w:rPr>
                <w:rFonts w:ascii="Arial" w:hAnsi="Arial" w:eastAsia="Arial" w:cs="Arial"/>
                <w:noProof w:val="0"/>
                <w:color w:val="000000" w:themeColor="text1" w:themeTint="FF" w:themeShade="FF"/>
                <w:sz w:val="22"/>
                <w:szCs w:val="22"/>
                <w:lang w:val="en-US"/>
              </w:rPr>
              <w:t xml:space="preserve"> or </w:t>
            </w:r>
            <w:r w:rsidRPr="2E090E6F" w:rsidR="51E0C604">
              <w:rPr>
                <w:rFonts w:ascii="Arial" w:hAnsi="Arial" w:eastAsia="Arial" w:cs="Arial"/>
                <w:noProof w:val="0"/>
                <w:color w:val="000000" w:themeColor="text1" w:themeTint="FF" w:themeShade="FF"/>
                <w:sz w:val="22"/>
                <w:szCs w:val="22"/>
                <w:lang w:val="en-US"/>
              </w:rPr>
              <w:t>clinical effectiveness.</w:t>
            </w:r>
          </w:p>
        </w:tc>
        <w:tc>
          <w:tcPr>
            <w:tcW w:w="2340" w:type="dxa"/>
            <w:tcMar/>
          </w:tcPr>
          <w:p w:rsidR="1331EF13" w:rsidP="2E090E6F" w:rsidRDefault="1331EF13" w14:paraId="6952D440" w14:textId="3566E258">
            <w:pPr>
              <w:pStyle w:val="Normal"/>
            </w:pPr>
            <w:r w:rsidRPr="2E090E6F" w:rsidR="1331EF13">
              <w:rPr>
                <w:rFonts w:ascii="Arial" w:hAnsi="Arial" w:eastAsia="Arial" w:cs="Arial"/>
                <w:noProof w:val="0"/>
                <w:color w:val="000000" w:themeColor="text1" w:themeTint="FF" w:themeShade="FF"/>
                <w:sz w:val="22"/>
                <w:szCs w:val="22"/>
                <w:lang w:val="en-US"/>
              </w:rPr>
              <w:t>Months 12-24</w:t>
            </w:r>
          </w:p>
        </w:tc>
        <w:tc>
          <w:tcPr>
            <w:tcW w:w="2340" w:type="dxa"/>
            <w:tcMar/>
          </w:tcPr>
          <w:p w:rsidR="574B5EE8" w:rsidP="2E090E6F" w:rsidRDefault="574B5EE8" w14:paraId="542D46F7" w14:textId="29E386CC">
            <w:pPr>
              <w:pStyle w:val="Normal"/>
            </w:pPr>
            <w:r w:rsidRPr="2E090E6F" w:rsidR="574B5EE8">
              <w:rPr>
                <w:rFonts w:ascii="Arial" w:hAnsi="Arial" w:eastAsia="Arial" w:cs="Arial"/>
                <w:noProof w:val="0"/>
                <w:color w:val="000000" w:themeColor="text1" w:themeTint="FF" w:themeShade="FF"/>
                <w:sz w:val="22"/>
                <w:szCs w:val="22"/>
                <w:lang w:val="en-US"/>
              </w:rPr>
              <w:t xml:space="preserve">Record my contribution, evaluate </w:t>
            </w:r>
            <w:r w:rsidRPr="2E090E6F" w:rsidR="21099371">
              <w:rPr>
                <w:rFonts w:ascii="Arial" w:hAnsi="Arial" w:eastAsia="Arial" w:cs="Arial"/>
                <w:noProof w:val="0"/>
                <w:color w:val="000000" w:themeColor="text1" w:themeTint="FF" w:themeShade="FF"/>
                <w:sz w:val="22"/>
                <w:szCs w:val="22"/>
                <w:lang w:val="en-US"/>
              </w:rPr>
              <w:t>outcomes,</w:t>
            </w:r>
            <w:r w:rsidRPr="2E090E6F" w:rsidR="574B5EE8">
              <w:rPr>
                <w:rFonts w:ascii="Arial" w:hAnsi="Arial" w:eastAsia="Arial" w:cs="Arial"/>
                <w:noProof w:val="0"/>
                <w:color w:val="000000" w:themeColor="text1" w:themeTint="FF" w:themeShade="FF"/>
                <w:sz w:val="22"/>
                <w:szCs w:val="22"/>
                <w:lang w:val="en-US"/>
              </w:rPr>
              <w:t xml:space="preserve"> and discuss learning with the multidisciplinary team. </w:t>
            </w:r>
          </w:p>
        </w:tc>
      </w:tr>
    </w:tbl>
    <w:p xmlns:wp14="http://schemas.microsoft.com/office/word/2010/wordml" w:rsidP="2E090E6F" wp14:paraId="191506B3" wp14:textId="3D61FF2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7040A9B" wp14:textId="7D5CF950">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2E090E6F" wp14:paraId="3DA4B8D3" wp14:textId="72CEA5D8">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2E090E6F" wp14:paraId="120BA471" wp14:textId="36028C4C">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 xml:space="preserve">These </w:t>
      </w:r>
      <w:r w:rsidRPr="2E090E6F" w:rsidR="10CDC85E">
        <w:rPr>
          <w:rFonts w:ascii="Arial" w:hAnsi="Arial" w:eastAsia="Arial" w:cs="Arial"/>
          <w:noProof w:val="0"/>
          <w:color w:val="1D1D1D"/>
          <w:sz w:val="22"/>
          <w:szCs w:val="22"/>
          <w:lang w:val="en-US"/>
        </w:rPr>
        <w:t>objectives</w:t>
      </w:r>
      <w:r w:rsidRPr="2E090E6F" w:rsidR="10CDC85E">
        <w:rPr>
          <w:rFonts w:ascii="Arial" w:hAnsi="Arial" w:eastAsia="Arial" w:cs="Arial"/>
          <w:noProof w:val="0"/>
          <w:color w:val="1D1D1D"/>
          <w:sz w:val="22"/>
          <w:szCs w:val="22"/>
          <w:lang w:val="en-US"/>
        </w:rPr>
        <w:t xml:space="preserve"> align with the NMC standards, which require midwives to </w:t>
      </w:r>
      <w:r w:rsidRPr="2E090E6F" w:rsidR="10CDC85E">
        <w:rPr>
          <w:rFonts w:ascii="Arial" w:hAnsi="Arial" w:eastAsia="Arial" w:cs="Arial"/>
          <w:noProof w:val="0"/>
          <w:color w:val="1D1D1D"/>
          <w:sz w:val="22"/>
          <w:szCs w:val="22"/>
          <w:lang w:val="en-US"/>
        </w:rPr>
        <w:t>identify</w:t>
      </w:r>
      <w:r w:rsidRPr="2E090E6F" w:rsidR="10CDC85E">
        <w:rPr>
          <w:rFonts w:ascii="Arial" w:hAnsi="Arial" w:eastAsia="Arial" w:cs="Arial"/>
          <w:noProof w:val="0"/>
          <w:color w:val="1D1D1D"/>
          <w:sz w:val="22"/>
          <w:szCs w:val="22"/>
          <w:lang w:val="en-US"/>
        </w:rPr>
        <w:t xml:space="preserve"> and address issues while working with the multidisciplinary team (NMC, 2024). (NMC) Maintaining the knowledge and abilities necessary for safe and efficient practice will also be aided by ongoing professional development (NMC, 2024). (NMC)</w:t>
      </w:r>
    </w:p>
    <w:p xmlns:wp14="http://schemas.microsoft.com/office/word/2010/wordml" w:rsidP="2E090E6F" wp14:paraId="618EED7D" wp14:textId="7DCEC0C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4E93552A" wp14:textId="66E5385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2E090E6F" wp14:paraId="7B088FFC" wp14:textId="72B181F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Two-Year Review</w:t>
      </w:r>
    </w:p>
    <w:p xmlns:wp14="http://schemas.microsoft.com/office/word/2010/wordml" w:rsidP="2E090E6F" wp14:paraId="33D5540F" wp14:textId="03E64752">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 xml:space="preserve">I will concentrate on gaining confidence in clinical leadership, coordination, and operational management during the first year. </w:t>
      </w:r>
      <w:r w:rsidRPr="2E090E6F" w:rsidR="10CDC85E">
        <w:rPr>
          <w:rFonts w:ascii="Arial" w:hAnsi="Arial" w:eastAsia="Arial" w:cs="Arial"/>
          <w:noProof w:val="0"/>
          <w:color w:val="1D1D1D"/>
          <w:sz w:val="22"/>
          <w:szCs w:val="22"/>
          <w:lang w:val="en-US"/>
        </w:rPr>
        <w:t>I'll</w:t>
      </w:r>
      <w:r w:rsidRPr="2E090E6F" w:rsidR="10CDC85E">
        <w:rPr>
          <w:rFonts w:ascii="Arial" w:hAnsi="Arial" w:eastAsia="Arial" w:cs="Arial"/>
          <w:noProof w:val="0"/>
          <w:color w:val="1D1D1D"/>
          <w:sz w:val="22"/>
          <w:szCs w:val="22"/>
          <w:lang w:val="en-US"/>
        </w:rPr>
        <w:t xml:space="preserve"> look for constructive criticism and frequent supervision, and </w:t>
      </w:r>
      <w:r w:rsidRPr="2E090E6F" w:rsidR="10CDC85E">
        <w:rPr>
          <w:rFonts w:ascii="Arial" w:hAnsi="Arial" w:eastAsia="Arial" w:cs="Arial"/>
          <w:noProof w:val="0"/>
          <w:color w:val="1D1D1D"/>
          <w:sz w:val="22"/>
          <w:szCs w:val="22"/>
          <w:lang w:val="en-US"/>
        </w:rPr>
        <w:t>I'll</w:t>
      </w:r>
      <w:r w:rsidRPr="2E090E6F" w:rsidR="10CDC85E">
        <w:rPr>
          <w:rFonts w:ascii="Arial" w:hAnsi="Arial" w:eastAsia="Arial" w:cs="Arial"/>
          <w:noProof w:val="0"/>
          <w:color w:val="1D1D1D"/>
          <w:sz w:val="22"/>
          <w:szCs w:val="22"/>
          <w:lang w:val="en-US"/>
        </w:rPr>
        <w:t xml:space="preserve"> use reflective practice to pinpoint areas that need </w:t>
      </w:r>
      <w:r w:rsidRPr="2E090E6F" w:rsidR="10CDC85E">
        <w:rPr>
          <w:rFonts w:ascii="Arial" w:hAnsi="Arial" w:eastAsia="Arial" w:cs="Arial"/>
          <w:noProof w:val="0"/>
          <w:color w:val="1D1D1D"/>
          <w:sz w:val="22"/>
          <w:szCs w:val="22"/>
          <w:lang w:val="en-US"/>
        </w:rPr>
        <w:t>work</w:t>
      </w:r>
      <w:r w:rsidRPr="2E090E6F" w:rsidR="10CDC85E">
        <w:rPr>
          <w:rFonts w:ascii="Arial" w:hAnsi="Arial" w:eastAsia="Arial" w:cs="Arial"/>
          <w:noProof w:val="0"/>
          <w:color w:val="1D1D1D"/>
          <w:sz w:val="22"/>
          <w:szCs w:val="22"/>
          <w:lang w:val="en-US"/>
        </w:rPr>
        <w:t>.</w:t>
      </w:r>
    </w:p>
    <w:p xmlns:wp14="http://schemas.microsoft.com/office/word/2010/wordml" w:rsidP="2E090E6F" wp14:paraId="6F600092" wp14:textId="02CFAC5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159377FD" wp14:textId="6913658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My goal for the second year is to gain more self-assurance and independence in managing Labor Ward activities, assisting employees, and advancing service development. Every six months, I'll review my PDP and revise my objectives based on input, advancement, and service needs.</w:t>
      </w:r>
    </w:p>
    <w:p xmlns:wp14="http://schemas.microsoft.com/office/word/2010/wordml" w:rsidP="2E090E6F" wp14:paraId="76300102" wp14:textId="46A5152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8256262" wp14:textId="558AF70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 xml:space="preserve">All things considered, this development plan will assist me in becoming a self-assured labor ward coordinator who maintains safe, compassionate, evidence-based, and person-centered maternity care while exercising effective leadership. This reinforces the NMC's expectation that midwives put people first and maintain professional standards, safety, and dignity (NMC, 2018). </w:t>
      </w:r>
    </w:p>
    <w:p xmlns:wp14="http://schemas.microsoft.com/office/word/2010/wordml" w:rsidP="2E090E6F" wp14:paraId="6855C6C3" wp14:textId="1200147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30702DB0" wp14:textId="365B171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2E090E6F" wp14:paraId="22F85E0D" wp14:textId="4184469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Critical Reflection on Presentation Assessment Using Gibbs’ Reflective Cycle:</w:t>
      </w:r>
    </w:p>
    <w:p xmlns:wp14="http://schemas.microsoft.com/office/word/2010/wordml" w:rsidP="2E090E6F" wp14:paraId="5C3285F7" wp14:textId="23EEB4D4">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 xml:space="preserve">The six phases of Gibbs' Reflective Cycle (1988) offer an organized framework for thinking back on experiences: description, feelings, assessment, analysis, conclusion, and action plan. </w:t>
      </w:r>
      <w:r w:rsidRPr="2E090E6F" w:rsidR="10CDC85E">
        <w:rPr>
          <w:rFonts w:ascii="Arial" w:hAnsi="Arial" w:eastAsia="Arial" w:cs="Arial"/>
          <w:noProof w:val="0"/>
          <w:color w:val="1D1D1D"/>
          <w:sz w:val="22"/>
          <w:szCs w:val="22"/>
          <w:lang w:val="en-US"/>
        </w:rPr>
        <w:t>This reflection looks at my Presentation Assessment 1 (LCHS4009 Component 1), taking into account my performance, preparation, emotions, and lecturer comments.</w:t>
      </w:r>
      <w:r w:rsidRPr="2E090E6F" w:rsidR="10CDC85E">
        <w:rPr>
          <w:rFonts w:ascii="Arial" w:hAnsi="Arial" w:eastAsia="Arial" w:cs="Arial"/>
          <w:noProof w:val="0"/>
          <w:color w:val="1D1D1D"/>
          <w:sz w:val="22"/>
          <w:szCs w:val="22"/>
          <w:lang w:val="en-US"/>
        </w:rPr>
        <w:t xml:space="preserve"> </w:t>
      </w:r>
      <w:r w:rsidRPr="2E090E6F" w:rsidR="10CDC85E">
        <w:rPr>
          <w:rFonts w:ascii="Arial" w:hAnsi="Arial" w:eastAsia="Arial" w:cs="Arial"/>
          <w:noProof w:val="0"/>
          <w:color w:val="1D1D1D"/>
          <w:sz w:val="22"/>
          <w:szCs w:val="22"/>
          <w:lang w:val="en-US"/>
        </w:rPr>
        <w:t>I've</w:t>
      </w:r>
      <w:r w:rsidRPr="2E090E6F" w:rsidR="10CDC85E">
        <w:rPr>
          <w:rFonts w:ascii="Arial" w:hAnsi="Arial" w:eastAsia="Arial" w:cs="Arial"/>
          <w:noProof w:val="0"/>
          <w:color w:val="1D1D1D"/>
          <w:sz w:val="22"/>
          <w:szCs w:val="22"/>
          <w:lang w:val="en-US"/>
        </w:rPr>
        <w:t xml:space="preserve"> been able to </w:t>
      </w:r>
      <w:r w:rsidRPr="2E090E6F" w:rsidR="10CDC85E">
        <w:rPr>
          <w:rFonts w:ascii="Arial" w:hAnsi="Arial" w:eastAsia="Arial" w:cs="Arial"/>
          <w:noProof w:val="0"/>
          <w:color w:val="1D1D1D"/>
          <w:sz w:val="22"/>
          <w:szCs w:val="22"/>
          <w:lang w:val="en-US"/>
        </w:rPr>
        <w:t>identify</w:t>
      </w:r>
      <w:r w:rsidRPr="2E090E6F" w:rsidR="10CDC85E">
        <w:rPr>
          <w:rFonts w:ascii="Arial" w:hAnsi="Arial" w:eastAsia="Arial" w:cs="Arial"/>
          <w:noProof w:val="0"/>
          <w:color w:val="1D1D1D"/>
          <w:sz w:val="22"/>
          <w:szCs w:val="22"/>
          <w:lang w:val="en-US"/>
        </w:rPr>
        <w:t xml:space="preserve"> my strengths and areas for improvement through </w:t>
      </w:r>
      <w:r w:rsidRPr="2E090E6F" w:rsidR="10CDC85E">
        <w:rPr>
          <w:rFonts w:ascii="Arial" w:hAnsi="Arial" w:eastAsia="Arial" w:cs="Arial"/>
          <w:noProof w:val="0"/>
          <w:color w:val="1D1D1D"/>
          <w:sz w:val="22"/>
          <w:szCs w:val="22"/>
          <w:lang w:val="en-US"/>
        </w:rPr>
        <w:t>the reflection</w:t>
      </w:r>
      <w:r w:rsidRPr="2E090E6F" w:rsidR="10CDC85E">
        <w:rPr>
          <w:rFonts w:ascii="Arial" w:hAnsi="Arial" w:eastAsia="Arial" w:cs="Arial"/>
          <w:noProof w:val="0"/>
          <w:color w:val="1D1D1D"/>
          <w:sz w:val="22"/>
          <w:szCs w:val="22"/>
          <w:lang w:val="en-US"/>
        </w:rPr>
        <w:t>.</w:t>
      </w:r>
    </w:p>
    <w:p xmlns:wp14="http://schemas.microsoft.com/office/word/2010/wordml" w:rsidP="2E090E6F" wp14:paraId="6777C4D0" wp14:textId="2679DC4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B2954FA" wp14:textId="7B5312B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252E1A33" wp14:textId="10670D0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Description:</w:t>
      </w:r>
    </w:p>
    <w:p xmlns:wp14="http://schemas.microsoft.com/office/word/2010/wordml" w:rsidP="2E090E6F" wp14:paraId="2DB810FA" wp14:textId="58DDF7F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I prepared and gave a presentation on teamwork in health and social care for my presentation assessment. I organized my thoughts, chose important details, and conducted scholarly literature research. I made slides to back up my talk and made an effort to clearly convey the key ideas. I gave an explanation of the subject and provided evidence to back up my claims during the evaluation. After that, my lecturer gave me verbal feedback that highlighted my strengths and areas for development. I was able to evaluate my performance with objectivity through this feedback.</w:t>
      </w:r>
    </w:p>
    <w:p xmlns:wp14="http://schemas.microsoft.com/office/word/2010/wordml" w:rsidP="2E090E6F" wp14:paraId="3D973491" wp14:textId="5B39341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DFD00F7" wp14:textId="74D1BDE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Feelings:</w:t>
      </w:r>
    </w:p>
    <w:p xmlns:wp14="http://schemas.microsoft.com/office/word/2010/wordml" w:rsidP="2E090E6F" wp14:paraId="5646D9DC" wp14:textId="493D39B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I was anxious and concerned that I might forget crucial details or find it difficult to articulate my points clearly before the presentation. I was under pressure to prove my expertise and produce quality work. I started to feel more at ease when I started giving presentations, but I was still conscious of my anxiety. This seemed to have an impact on my self-assurance, speech rate, and eye contact. I was initially disappointed by the areas that needed improvement, but I was also encouraged after receiving the feedback. Nonetheless, I realized that constructive criticism is crucial for education and career advancement.</w:t>
      </w:r>
    </w:p>
    <w:p xmlns:wp14="http://schemas.microsoft.com/office/word/2010/wordml" w:rsidP="2E090E6F" wp14:paraId="303ED80A" wp14:textId="6C25BBA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D7F17E0" wp14:textId="7B995C7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Evaluation:</w:t>
      </w:r>
    </w:p>
    <w:p xmlns:wp14="http://schemas.microsoft.com/office/word/2010/wordml" w:rsidP="2E090E6F" wp14:paraId="0A21A48E" wp14:textId="03CC215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My preparation was one of my performance's strong points. I conducted research on the topic and proved that I knew pertinent information. I used scholarly evidence to bolster my discussion and arranged my content logically. My comprehension of evidence-based academic work was demonstrated by these strengths.</w:t>
      </w:r>
    </w:p>
    <w:p xmlns:wp14="http://schemas.microsoft.com/office/word/2010/wordml" w:rsidP="2E090E6F" wp14:paraId="7F6894E0" wp14:textId="5375614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4CEA1BB1" wp14:textId="7D4DA8B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However, my lecturer's verbal criticism pointed out areas where I needed to improve, especially in terms of my confidence, delivery, and key point explanation. I realized that rather than relying primarily on my slides, some information could have been explained in more detail. I needed to work on my delivery, eye contact, and audience participation.</w:t>
      </w:r>
    </w:p>
    <w:p xmlns:wp14="http://schemas.microsoft.com/office/word/2010/wordml" w:rsidP="2E090E6F" wp14:paraId="22AAB0BC" wp14:textId="4F06624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595F39D7" wp14:textId="1D79FE7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Analysis:</w:t>
      </w:r>
    </w:p>
    <w:p xmlns:wp14="http://schemas.microsoft.com/office/word/2010/wordml" w:rsidP="2E090E6F" wp14:paraId="6977D651" wp14:textId="6556E14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The experience proved that accurate information alone is not enough for a presentation to be effective. Additionally, it calls for self-assurance, effective communication, suitable body language, and audience participation. According to Gibbs (1988), reflection can assist people in drawing lessons from their experiences and identifying adjustments for their future practices. My performance suffered as a result of my anxiety because I concentrated more on memorization than on engaging the audience organically.</w:t>
      </w:r>
    </w:p>
    <w:p xmlns:wp14="http://schemas.microsoft.com/office/word/2010/wordml" w:rsidP="2E090E6F" wp14:paraId="042FF264" wp14:textId="02C5CC0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485F93E7" wp14:textId="56B8F01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The lecturer's criticism was helpful since it gave me an outside viewpoint on how I performed. During the presentation, some flaws were less obvious. This made it clearer to me that rather than just reading information from slides, academic presentations should show understanding through explanation. Because healthcare workers must communicate effectively with coworkers, patients, and families, these abilities are crucial.</w:t>
      </w:r>
    </w:p>
    <w:p xmlns:wp14="http://schemas.microsoft.com/office/word/2010/wordml" w:rsidP="2E090E6F" wp14:paraId="658D7E43" wp14:textId="17AF718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D1458D4" wp14:textId="361A441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FDE1470" wp14:textId="17B2FFC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Conclusion:</w:t>
      </w:r>
    </w:p>
    <w:p xmlns:wp14="http://schemas.microsoft.com/office/word/2010/wordml" w:rsidP="2E090E6F" wp14:paraId="4195B28D" wp14:textId="58F22B2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All things considered, the presentation was a worthwhile educational experience. I showed preparation, subject-matter expertise, and dedication, but I also had issues with confidence, delivery, and audience participation. I was able to comprehend how these areas impacted my performance thanks to the feedback. I discovered that preparation should include both content research and communication and delivery practice.</w:t>
      </w:r>
    </w:p>
    <w:p xmlns:wp14="http://schemas.microsoft.com/office/word/2010/wordml" w:rsidP="2E090E6F" wp14:paraId="41029CC6" wp14:textId="581227D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2E64AC3" wp14:textId="1433A45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27D82875" wp14:textId="5498717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Action Plan:</w:t>
      </w:r>
    </w:p>
    <w:p xmlns:wp14="http://schemas.microsoft.com/office/word/2010/wordml" w:rsidP="2E090E6F" wp14:paraId="4619716E" wp14:textId="19FD91F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In the future, I will rehearse multiple times prior to an evaluation and utilize short cue cards instead of complete sentences in my presentations. To assess my body language, eye contact, pronunciation, and speaking speed, I will record practice presentations. I'll practice in front of my peers and solicit their opinions. I'll read more books and work on demonstrating how the evidence backs up my claims in order to improve my academic abilities. I'll go over the lecturer's comments and make plans to get better. I'll compare recordings and comments to track my progress. My confidence, communication skills, and presentation abilities will all improve as a result of these actions, which will help me in my future academic endeavors and medical practice.</w:t>
      </w:r>
    </w:p>
    <w:p xmlns:wp14="http://schemas.microsoft.com/office/word/2010/wordml" w:rsidP="2E090E6F" wp14:paraId="56C5488C" wp14:textId="3D85CC7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3BCF3D99" wp14:textId="360A982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4B83FC75" wp14:textId="4AF67FA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1242C439" wp14:textId="0224154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5881DD49" wp14:textId="23AC2B7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4B6FDFFF" wp14:textId="6514926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20BC8CB1" wp14:textId="3340560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08DA7AA1" wp14:textId="1551332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51827E4E" wp14:textId="3D26DEE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4A42F9C" wp14:textId="2DAEBDB3">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208A2118" wp14:textId="531FF72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C6EB3BA" wp14:textId="6073ABF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28A7C11F" wp14:textId="113A3F4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28FA76D9" wp14:textId="646EEA9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2E090E6F" w:rsidR="10CDC85E">
        <w:rPr>
          <w:rFonts w:ascii="Arial" w:hAnsi="Arial" w:eastAsia="Arial" w:cs="Arial"/>
          <w:b w:val="1"/>
          <w:bCs w:val="1"/>
          <w:noProof w:val="0"/>
          <w:color w:val="1D1D1D"/>
          <w:sz w:val="22"/>
          <w:szCs w:val="22"/>
          <w:lang w:val="en-US"/>
        </w:rPr>
        <w:t>References:</w:t>
      </w:r>
    </w:p>
    <w:p xmlns:wp14="http://schemas.microsoft.com/office/word/2010/wordml" w:rsidP="2E090E6F" wp14:paraId="2B1DFA37" wp14:textId="148E76C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57E6BCAC" wp14:textId="753AF1B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Gibbs, G. (1988) Learning by Doing: A Guide to Teaching and Learning Methods. Oxford: Oxford Polytechnic.</w:t>
      </w:r>
    </w:p>
    <w:p xmlns:wp14="http://schemas.microsoft.com/office/word/2010/wordml" w:rsidP="2E090E6F" wp14:paraId="55FBB163" wp14:textId="35D3AE1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F7F9AD7" wp14:textId="36146A6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NHS England (2023) Our shared ambition for compassionate, inclusive leadership. Available at: NHS England – Compassionate and Inclusive Leadership⁠ (Accessed: 17 August 2026).</w:t>
      </w:r>
    </w:p>
    <w:p xmlns:wp14="http://schemas.microsoft.com/office/word/2010/wordml" w:rsidP="2E090E6F" wp14:paraId="1D7B29F0" wp14:textId="2C40C3C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735BEED0" wp14:textId="3B21C41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NHS England (2023) NHS Leadership Competency Framework. Available at: NHS Leadership Competency Framework⁠ (Accessed: 17 August 2026).</w:t>
      </w:r>
    </w:p>
    <w:p xmlns:wp14="http://schemas.microsoft.com/office/word/2010/wordml" w:rsidP="2E090E6F" wp14:paraId="1ECAFDCE" wp14:textId="1070EAB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1EE52AD5" wp14:textId="57D0985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NMC (2018) The Code: Professional standards of practice and behaviour for nurses, midwives and nursing associates. London: Nursing and Midwifery Council. Available at: NMC Code⁠ (Accessed: 17 August 2026).</w:t>
      </w:r>
    </w:p>
    <w:p xmlns:wp14="http://schemas.microsoft.com/office/word/2010/wordml" w:rsidP="2E090E6F" wp14:paraId="5FFCE378" wp14:textId="5848FCC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682768A1" wp14:textId="0994FC9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NMC (2024) Standards of proficiency for midwives. London: Nursing and Midwifery Council. Available at: NMC Standards of Proficiency for Midwives⁠ (Accessed: 17 August 2026).</w:t>
      </w:r>
    </w:p>
    <w:p xmlns:wp14="http://schemas.microsoft.com/office/word/2010/wordml" w:rsidP="2E090E6F" wp14:paraId="161533BA" wp14:textId="39452BD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19A26F1F" wp14:textId="3BDD1BD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NMC (2024) Additional care for women and newborns with complications. London: Nursing and Midwifery Council. Available at: NMC – Additional Care for Women and Newborns⁠ (Accessed: 17 August 2026).</w:t>
      </w:r>
    </w:p>
    <w:p xmlns:wp14="http://schemas.microsoft.com/office/word/2010/wordml" w:rsidP="2E090E6F" wp14:paraId="60D9F775" wp14:textId="7B63693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2E090E6F" wp14:paraId="00D99319" wp14:textId="5926828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2E090E6F" w:rsidR="10CDC85E">
        <w:rPr>
          <w:rFonts w:ascii="Arial" w:hAnsi="Arial" w:eastAsia="Arial" w:cs="Arial"/>
          <w:noProof w:val="0"/>
          <w:color w:val="1D1D1D"/>
          <w:sz w:val="22"/>
          <w:szCs w:val="22"/>
          <w:lang w:val="en-US"/>
        </w:rPr>
        <w:t>NMC (2026) Communication in maternity care. London: Nursing and Midwifery Council. Available at: NMC – Communication in Maternity Care⁠ (Accessed: 17 August 2026).</w:t>
      </w:r>
    </w:p>
    <w:p xmlns:wp14="http://schemas.microsoft.com/office/word/2010/wordml" w:rsidP="2E090E6F" wp14:paraId="2C078E63" wp14:textId="4CEADF60">
      <w:pPr>
        <w:jc w:val="both"/>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3180f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32b2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4590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c56f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9B6A"/>
    <w:rsid w:val="0022B349"/>
    <w:rsid w:val="002C9B6A"/>
    <w:rsid w:val="003AE75C"/>
    <w:rsid w:val="0069B8E0"/>
    <w:rsid w:val="00889723"/>
    <w:rsid w:val="00ACBB4F"/>
    <w:rsid w:val="01942887"/>
    <w:rsid w:val="029D5A77"/>
    <w:rsid w:val="02C859AB"/>
    <w:rsid w:val="0399C5D2"/>
    <w:rsid w:val="03A3C757"/>
    <w:rsid w:val="0411D1D3"/>
    <w:rsid w:val="044A69D6"/>
    <w:rsid w:val="07AE7511"/>
    <w:rsid w:val="080768E9"/>
    <w:rsid w:val="0923268D"/>
    <w:rsid w:val="0A3FF0B4"/>
    <w:rsid w:val="0BDD3313"/>
    <w:rsid w:val="0C85C437"/>
    <w:rsid w:val="0CA1A419"/>
    <w:rsid w:val="0CE80C9A"/>
    <w:rsid w:val="0ECE0E01"/>
    <w:rsid w:val="1073B018"/>
    <w:rsid w:val="10854EB1"/>
    <w:rsid w:val="10CDC85E"/>
    <w:rsid w:val="1158E2E3"/>
    <w:rsid w:val="11CB925E"/>
    <w:rsid w:val="123485D1"/>
    <w:rsid w:val="124FCD25"/>
    <w:rsid w:val="130A2D84"/>
    <w:rsid w:val="13242C75"/>
    <w:rsid w:val="1331EF13"/>
    <w:rsid w:val="13A09C46"/>
    <w:rsid w:val="13A2CD0C"/>
    <w:rsid w:val="13D36D6D"/>
    <w:rsid w:val="144D0031"/>
    <w:rsid w:val="177E4CAE"/>
    <w:rsid w:val="18766CE4"/>
    <w:rsid w:val="18F7B58D"/>
    <w:rsid w:val="19A5B3B8"/>
    <w:rsid w:val="19BBA945"/>
    <w:rsid w:val="1A71EEB3"/>
    <w:rsid w:val="1A9933AC"/>
    <w:rsid w:val="1B571774"/>
    <w:rsid w:val="1BF623DC"/>
    <w:rsid w:val="1D2FEE8C"/>
    <w:rsid w:val="1D905AD6"/>
    <w:rsid w:val="1DECD3CF"/>
    <w:rsid w:val="1FDE4B2B"/>
    <w:rsid w:val="1FF64F00"/>
    <w:rsid w:val="20327192"/>
    <w:rsid w:val="208228B8"/>
    <w:rsid w:val="20D3BCC9"/>
    <w:rsid w:val="21099371"/>
    <w:rsid w:val="21641C05"/>
    <w:rsid w:val="22378C2C"/>
    <w:rsid w:val="237F38DD"/>
    <w:rsid w:val="23A66EEA"/>
    <w:rsid w:val="23ECC089"/>
    <w:rsid w:val="249D6941"/>
    <w:rsid w:val="24B333A1"/>
    <w:rsid w:val="24D512FC"/>
    <w:rsid w:val="261BA3FA"/>
    <w:rsid w:val="26E19C25"/>
    <w:rsid w:val="26FB1B87"/>
    <w:rsid w:val="27329EAA"/>
    <w:rsid w:val="27F4BC32"/>
    <w:rsid w:val="28BE2ED6"/>
    <w:rsid w:val="28CFBC4B"/>
    <w:rsid w:val="2952E3CC"/>
    <w:rsid w:val="29B05F68"/>
    <w:rsid w:val="2A3BC08D"/>
    <w:rsid w:val="2A60375F"/>
    <w:rsid w:val="2A822BF5"/>
    <w:rsid w:val="2AE1A2DB"/>
    <w:rsid w:val="2AE2EAB0"/>
    <w:rsid w:val="2B0E4DBA"/>
    <w:rsid w:val="2B5F17E7"/>
    <w:rsid w:val="2BB6A80D"/>
    <w:rsid w:val="2C65A6AE"/>
    <w:rsid w:val="2E090E6F"/>
    <w:rsid w:val="2ED8E558"/>
    <w:rsid w:val="2FE9DE67"/>
    <w:rsid w:val="303A7208"/>
    <w:rsid w:val="30CB1322"/>
    <w:rsid w:val="31D2091E"/>
    <w:rsid w:val="31E1AD0E"/>
    <w:rsid w:val="3259ED87"/>
    <w:rsid w:val="33573FAD"/>
    <w:rsid w:val="3386AE38"/>
    <w:rsid w:val="34D2C782"/>
    <w:rsid w:val="34DCFD8F"/>
    <w:rsid w:val="35702985"/>
    <w:rsid w:val="35C6C0E6"/>
    <w:rsid w:val="3691D776"/>
    <w:rsid w:val="36F65AD1"/>
    <w:rsid w:val="36FC4464"/>
    <w:rsid w:val="36FD3B33"/>
    <w:rsid w:val="3753F749"/>
    <w:rsid w:val="37612F0F"/>
    <w:rsid w:val="382EF539"/>
    <w:rsid w:val="38888F32"/>
    <w:rsid w:val="3947C94D"/>
    <w:rsid w:val="3977648D"/>
    <w:rsid w:val="39A14156"/>
    <w:rsid w:val="39EBF84E"/>
    <w:rsid w:val="3A1FD8F0"/>
    <w:rsid w:val="3A45B51D"/>
    <w:rsid w:val="3AEE430C"/>
    <w:rsid w:val="3D0F9376"/>
    <w:rsid w:val="3D379AD6"/>
    <w:rsid w:val="3D5B420C"/>
    <w:rsid w:val="3E1784A6"/>
    <w:rsid w:val="3FB6421F"/>
    <w:rsid w:val="3FDF599B"/>
    <w:rsid w:val="41C7D67A"/>
    <w:rsid w:val="420F7E8C"/>
    <w:rsid w:val="4272F6EF"/>
    <w:rsid w:val="42BB887F"/>
    <w:rsid w:val="42C37793"/>
    <w:rsid w:val="43AECFF6"/>
    <w:rsid w:val="4498FC30"/>
    <w:rsid w:val="4552D80A"/>
    <w:rsid w:val="45F473FD"/>
    <w:rsid w:val="464E7A09"/>
    <w:rsid w:val="467AC886"/>
    <w:rsid w:val="478EEADD"/>
    <w:rsid w:val="48BFDE20"/>
    <w:rsid w:val="4A1129E5"/>
    <w:rsid w:val="4AA6C39D"/>
    <w:rsid w:val="4B5E646A"/>
    <w:rsid w:val="4C126510"/>
    <w:rsid w:val="4C1641DC"/>
    <w:rsid w:val="4DA1B58B"/>
    <w:rsid w:val="4DE3C2F9"/>
    <w:rsid w:val="4E904425"/>
    <w:rsid w:val="4F82395B"/>
    <w:rsid w:val="50978AB3"/>
    <w:rsid w:val="50D8932E"/>
    <w:rsid w:val="50E4A477"/>
    <w:rsid w:val="515129E0"/>
    <w:rsid w:val="51916D1B"/>
    <w:rsid w:val="51D063D1"/>
    <w:rsid w:val="51E0C604"/>
    <w:rsid w:val="54871791"/>
    <w:rsid w:val="54A7ED11"/>
    <w:rsid w:val="54D184EE"/>
    <w:rsid w:val="550F0332"/>
    <w:rsid w:val="55D21945"/>
    <w:rsid w:val="569CA73B"/>
    <w:rsid w:val="56B95F46"/>
    <w:rsid w:val="5705B5D9"/>
    <w:rsid w:val="574B5EE8"/>
    <w:rsid w:val="591520E7"/>
    <w:rsid w:val="597E5C36"/>
    <w:rsid w:val="5ACA887B"/>
    <w:rsid w:val="5AFF8D89"/>
    <w:rsid w:val="5C060F52"/>
    <w:rsid w:val="5C568277"/>
    <w:rsid w:val="5CB4D720"/>
    <w:rsid w:val="5CDA2532"/>
    <w:rsid w:val="5D65DE26"/>
    <w:rsid w:val="5DA2A561"/>
    <w:rsid w:val="5E5976F7"/>
    <w:rsid w:val="5ECD4E31"/>
    <w:rsid w:val="5F2C3F77"/>
    <w:rsid w:val="5FFA7A3D"/>
    <w:rsid w:val="60298BA3"/>
    <w:rsid w:val="6108156A"/>
    <w:rsid w:val="6173A6F1"/>
    <w:rsid w:val="618B6607"/>
    <w:rsid w:val="61E9E11B"/>
    <w:rsid w:val="62000B9D"/>
    <w:rsid w:val="6240CB05"/>
    <w:rsid w:val="62707AD3"/>
    <w:rsid w:val="643F951F"/>
    <w:rsid w:val="64B8ACFB"/>
    <w:rsid w:val="64D1424E"/>
    <w:rsid w:val="67053E14"/>
    <w:rsid w:val="67319667"/>
    <w:rsid w:val="67343157"/>
    <w:rsid w:val="67E854E0"/>
    <w:rsid w:val="68F686D7"/>
    <w:rsid w:val="68F87A2A"/>
    <w:rsid w:val="6991853D"/>
    <w:rsid w:val="6B24EA61"/>
    <w:rsid w:val="6B6F32D8"/>
    <w:rsid w:val="6B85C570"/>
    <w:rsid w:val="6C0E90E2"/>
    <w:rsid w:val="6DBB4D50"/>
    <w:rsid w:val="6DF0EBFE"/>
    <w:rsid w:val="6E093EDC"/>
    <w:rsid w:val="6E6975B9"/>
    <w:rsid w:val="6ECF1A42"/>
    <w:rsid w:val="6ED1EB90"/>
    <w:rsid w:val="6F039B13"/>
    <w:rsid w:val="6FF0F679"/>
    <w:rsid w:val="6FFB3E13"/>
    <w:rsid w:val="706F299F"/>
    <w:rsid w:val="7132BD1D"/>
    <w:rsid w:val="714830C1"/>
    <w:rsid w:val="72925D9E"/>
    <w:rsid w:val="72BA8025"/>
    <w:rsid w:val="7305BA5A"/>
    <w:rsid w:val="74CD0BBA"/>
    <w:rsid w:val="75B70B7F"/>
    <w:rsid w:val="761B556F"/>
    <w:rsid w:val="771881CE"/>
    <w:rsid w:val="77A717C3"/>
    <w:rsid w:val="77C64620"/>
    <w:rsid w:val="781D1537"/>
    <w:rsid w:val="78789192"/>
    <w:rsid w:val="79B4A1BB"/>
    <w:rsid w:val="79B54264"/>
    <w:rsid w:val="7B665DD3"/>
    <w:rsid w:val="7BF7F566"/>
    <w:rsid w:val="7C4098D8"/>
    <w:rsid w:val="7CB0C9E8"/>
    <w:rsid w:val="7D21DBBF"/>
    <w:rsid w:val="7D30BA8B"/>
    <w:rsid w:val="7E40E044"/>
    <w:rsid w:val="7F3973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33A47"/>
  <w15:chartTrackingRefBased/>
  <w15:docId w15:val="{280D7EA4-9E5A-4CE6-A829-76CC8DD399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E090E6F"/>
    <w:pPr>
      <w:spacing/>
      <w:ind w:left="720"/>
      <w:contextualSpacing/>
    </w:pPr>
  </w:style>
  <w:style w:type="character" w:styleId="Hyperlink">
    <w:uiPriority w:val="99"/>
    <w:name w:val="Hyperlink"/>
    <w:basedOn w:val="DefaultParagraphFont"/>
    <w:unhideWhenUsed/>
    <w:rsid w:val="2E090E6F"/>
    <w:rPr>
      <w:color w:val="467886"/>
      <w:u w:val="single"/>
    </w:rPr>
  </w:style>
  <w:style w:type="paragraph" w:styleId="TOC1">
    <w:uiPriority w:val="39"/>
    <w:name w:val="toc 1"/>
    <w:basedOn w:val="Normal"/>
    <w:next w:val="Normal"/>
    <w:unhideWhenUsed/>
    <w:rsid w:val="2E090E6F"/>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fc8982a0c654e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2026-08-19T19:46:23.0747802Z</dcterms:created>
  <dcterms:modified xsi:type="dcterms:W3CDTF">2026-08-19T21:21:39.0807513Z</dcterms:modified>
  <dc:creator>Afruza Akter (2514988)</dc:creator>
  <lastModifiedBy>Afruza Akter (2514988)</lastModifiedBy>
</coreProperties>
</file>