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FCE22C" w:rsidR="005E6C44" w:rsidRPr="004C3A0B" w:rsidRDefault="00443D83" w:rsidP="003F6F7B">
            <w:pPr>
              <w:rPr>
                <w:rFonts w:ascii="Arial" w:hAnsi="Arial" w:cs="Arial"/>
                <w:sz w:val="22"/>
                <w:szCs w:val="22"/>
              </w:rPr>
            </w:pPr>
            <w:r>
              <w:rPr>
                <w:rFonts w:ascii="Arial" w:hAnsi="Arial" w:cs="Arial"/>
                <w:sz w:val="22"/>
                <w:szCs w:val="22"/>
              </w:rPr>
              <w:t>Georgiana Izabela Rosu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FABD4B8" w:rsidR="005E6C44" w:rsidRPr="004C3A0B" w:rsidRDefault="007A6D7A" w:rsidP="003F6F7B">
            <w:pPr>
              <w:rPr>
                <w:rFonts w:ascii="Arial" w:hAnsi="Arial" w:cs="Arial"/>
                <w:sz w:val="22"/>
                <w:szCs w:val="22"/>
              </w:rPr>
            </w:pPr>
            <w:r>
              <w:rPr>
                <w:rFonts w:ascii="Arial" w:hAnsi="Arial" w:cs="Arial"/>
                <w:sz w:val="22"/>
                <w:szCs w:val="22"/>
              </w:rPr>
              <w:t>22</w:t>
            </w:r>
            <w:r w:rsidR="0043341C">
              <w:rPr>
                <w:rFonts w:ascii="Arial" w:hAnsi="Arial" w:cs="Arial"/>
                <w:sz w:val="22"/>
                <w:szCs w:val="22"/>
              </w:rPr>
              <w:t>12287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208E572" w:rsidR="005E6C44" w:rsidRPr="004C3A0B" w:rsidRDefault="0043341C" w:rsidP="003F6F7B">
            <w:pPr>
              <w:rPr>
                <w:rFonts w:ascii="Arial" w:hAnsi="Arial" w:cs="Arial"/>
                <w:sz w:val="22"/>
                <w:szCs w:val="22"/>
              </w:rPr>
            </w:pPr>
            <w:r>
              <w:rPr>
                <w:rFonts w:ascii="Arial" w:hAnsi="Arial" w:cs="Arial"/>
                <w:sz w:val="22"/>
                <w:szCs w:val="22"/>
              </w:rPr>
              <w:t>2212287@student.uwtsd</w:t>
            </w:r>
            <w:r w:rsidR="004B239F">
              <w:rPr>
                <w:rFonts w:ascii="Arial" w:hAnsi="Arial" w:cs="Arial"/>
                <w:sz w:val="22"/>
                <w:szCs w:val="22"/>
              </w:rPr>
              <w:t>.ac.uk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0DDB0BE" w:rsidR="005E6C44" w:rsidRPr="004C3A0B" w:rsidRDefault="001A2BF9" w:rsidP="003F6F7B">
            <w:pPr>
              <w:rPr>
                <w:rFonts w:ascii="Arial" w:hAnsi="Arial" w:cs="Arial"/>
                <w:sz w:val="22"/>
                <w:szCs w:val="22"/>
              </w:rPr>
            </w:pPr>
            <w:r w:rsidRPr="001A2BF9">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5500B04" w:rsidR="005E6C44" w:rsidRPr="004C3A0B" w:rsidRDefault="00BA609F" w:rsidP="003F6F7B">
            <w:pPr>
              <w:rPr>
                <w:rFonts w:ascii="Arial" w:hAnsi="Arial" w:cs="Arial"/>
                <w:sz w:val="22"/>
                <w:szCs w:val="22"/>
              </w:rPr>
            </w:pPr>
            <w:r>
              <w:rPr>
                <w:rFonts w:ascii="Arial" w:hAnsi="Arial" w:cs="Arial"/>
                <w:sz w:val="22"/>
                <w:szCs w:val="22"/>
              </w:rPr>
              <w:t>Soban Sadiq</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0643C32" w:rsidR="005E6C44" w:rsidRPr="00DD0929" w:rsidRDefault="007921C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FBF47FE" w:rsidR="005E6C44" w:rsidRPr="004C3A0B" w:rsidRDefault="00561E8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922D358" w:rsidR="005E6C44" w:rsidRPr="001B41AD" w:rsidRDefault="005E6C44" w:rsidP="00223B95">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8B41D0D" w:rsidR="005E6C44" w:rsidRPr="004C3A0B" w:rsidRDefault="005947B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464B1935" w:rsidR="001B41AD" w:rsidRPr="00C92FE4" w:rsidRDefault="001B41AD"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6AAB63A3" w:rsidR="001B41AD" w:rsidRDefault="00FE3BB9"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714"/>
        <w:gridCol w:w="1400"/>
        <w:gridCol w:w="3279"/>
        <w:gridCol w:w="1700"/>
        <w:gridCol w:w="3403"/>
      </w:tblGrid>
      <w:tr w:rsidR="004C3D85" w:rsidRPr="004C3A0B" w14:paraId="2136C9F7" w14:textId="77777777" w:rsidTr="003536ED">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6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C837B77" w:rsidR="004C3D85" w:rsidRPr="004C3A0B" w:rsidRDefault="00561E82" w:rsidP="003C07E3">
            <w:pPr>
              <w:rPr>
                <w:rFonts w:ascii="Arial" w:hAnsi="Arial" w:cs="Arial"/>
                <w:sz w:val="22"/>
                <w:szCs w:val="22"/>
              </w:rPr>
            </w:pPr>
            <w:r w:rsidRPr="00561E82">
              <w:rPr>
                <w:rFonts w:ascii="Arial" w:hAnsi="Arial" w:cs="Arial"/>
                <w:sz w:val="22"/>
                <w:szCs w:val="22"/>
              </w:rPr>
              <w:t>Artificial Intelligence in Fall Prevention for Older Adults in the UK: A Systematic Review of Effectiveness, Ethics, and Human Factors</w:t>
            </w:r>
          </w:p>
        </w:tc>
      </w:tr>
      <w:tr w:rsidR="00A121A0" w:rsidRPr="004C3A0B" w14:paraId="52752113" w14:textId="77777777" w:rsidTr="003536ED">
        <w:trPr>
          <w:trHeight w:val="454"/>
        </w:trPr>
        <w:tc>
          <w:tcPr>
            <w:tcW w:w="3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66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4C5F229" w:rsidR="004C3D85" w:rsidRPr="00D839CD" w:rsidRDefault="001A2BF9" w:rsidP="003C07E3">
            <w:pPr>
              <w:rPr>
                <w:rFonts w:ascii="Arial" w:hAnsi="Arial" w:cs="Arial"/>
                <w:sz w:val="22"/>
                <w:szCs w:val="22"/>
              </w:rPr>
            </w:pPr>
            <w:r>
              <w:rPr>
                <w:rFonts w:ascii="Arial" w:hAnsi="Arial" w:cs="Arial"/>
                <w:sz w:val="22"/>
                <w:szCs w:val="22"/>
              </w:rPr>
              <w:t xml:space="preserve"> </w:t>
            </w:r>
            <w:r w:rsidR="00403714">
              <w:rPr>
                <w:rFonts w:ascii="Arial" w:hAnsi="Arial" w:cs="Arial"/>
                <w:sz w:val="22"/>
                <w:szCs w:val="22"/>
              </w:rPr>
              <w:t>9</w:t>
            </w:r>
            <w:r>
              <w:rPr>
                <w:rFonts w:ascii="Arial" w:hAnsi="Arial" w:cs="Arial"/>
                <w:sz w:val="22"/>
                <w:szCs w:val="22"/>
              </w:rPr>
              <w:t xml:space="preserve">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935BD76" w:rsidR="004C3D85" w:rsidRPr="004C3A0B" w:rsidRDefault="00403714" w:rsidP="003C07E3">
            <w:pPr>
              <w:rPr>
                <w:rFonts w:ascii="Arial" w:hAnsi="Arial" w:cs="Arial"/>
                <w:sz w:val="22"/>
                <w:szCs w:val="22"/>
              </w:rPr>
            </w:pPr>
            <w:r>
              <w:rPr>
                <w:rFonts w:ascii="Arial" w:hAnsi="Arial" w:cs="Arial"/>
                <w:sz w:val="22"/>
                <w:szCs w:val="22"/>
              </w:rPr>
              <w:t xml:space="preserve">4 October </w:t>
            </w:r>
            <w:r w:rsidR="001A2BF9">
              <w:rPr>
                <w:rFonts w:ascii="Arial" w:hAnsi="Arial" w:cs="Arial"/>
                <w:sz w:val="22"/>
                <w:szCs w:val="22"/>
              </w:rPr>
              <w:t>2026</w:t>
            </w:r>
          </w:p>
        </w:tc>
      </w:tr>
      <w:tr w:rsidR="00F96C3F" w:rsidRPr="004C3A0B" w14:paraId="158575DD" w14:textId="77777777" w:rsidTr="003536ED">
        <w:trPr>
          <w:trHeight w:val="454"/>
        </w:trPr>
        <w:tc>
          <w:tcPr>
            <w:tcW w:w="340"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660"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3536ED">
        <w:trPr>
          <w:trHeight w:val="454"/>
        </w:trPr>
        <w:tc>
          <w:tcPr>
            <w:tcW w:w="340"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660"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C85DC94" w14:textId="77777777" w:rsidR="00040AFD" w:rsidRPr="009F32C2" w:rsidRDefault="00040AFD" w:rsidP="00040AFD">
            <w:pPr>
              <w:rPr>
                <w:rFonts w:ascii="Arial" w:hAnsi="Arial" w:cs="Arial"/>
                <w:sz w:val="22"/>
                <w:szCs w:val="22"/>
              </w:rPr>
            </w:pPr>
            <w:r w:rsidRPr="009F32C2">
              <w:rPr>
                <w:rFonts w:ascii="Arial" w:hAnsi="Arial" w:cs="Arial"/>
                <w:sz w:val="22"/>
                <w:szCs w:val="22"/>
              </w:rPr>
              <w:t>Falls among older adults are a major health and social care concern in the United Kingdom because they can cause injury, hospital admission, reduced independence, fear of falling, and increased need for long-term support. As the UK population ages, the prevention of falls has become increasingly important for improving quality of life and reducing pressure on health and social care services. It is estimated that around one in three adults aged 65 and over fall each year, rising to one in two adults over the age of 80 (NHS England, 2024). Falls are also a leading cause of injury-related hospital admissions among older adults and contribute to approximately 30,000 hospitalisations annually in the UK (National Institute for Health and Care Excellence, 2025). The financial burden is significant, with hip fractures alone costing the NHS approximately £2.3 billion per year (NHS England, 2024).</w:t>
            </w:r>
          </w:p>
          <w:p w14:paraId="666BFE51" w14:textId="77777777" w:rsidR="00040AFD" w:rsidRPr="009F32C2" w:rsidRDefault="00040AFD" w:rsidP="00040AFD">
            <w:pPr>
              <w:rPr>
                <w:rFonts w:ascii="Arial" w:hAnsi="Arial" w:cs="Arial"/>
                <w:sz w:val="22"/>
                <w:szCs w:val="22"/>
              </w:rPr>
            </w:pPr>
            <w:r w:rsidRPr="009F32C2">
              <w:rPr>
                <w:rFonts w:ascii="Arial" w:hAnsi="Arial" w:cs="Arial"/>
                <w:sz w:val="22"/>
                <w:szCs w:val="22"/>
              </w:rPr>
              <w:t>Artificial intelligence is increasingly being used in healthcare through technologies such as wearable sensors, smart home monitoring systems, predictive algorithms, and machine learning models (</w:t>
            </w:r>
            <w:proofErr w:type="spellStart"/>
            <w:r w:rsidRPr="009F32C2">
              <w:rPr>
                <w:rFonts w:ascii="Arial" w:hAnsi="Arial" w:cs="Arial"/>
                <w:sz w:val="22"/>
                <w:szCs w:val="22"/>
              </w:rPr>
              <w:t>Samoili</w:t>
            </w:r>
            <w:proofErr w:type="spellEnd"/>
            <w:r w:rsidRPr="009F32C2">
              <w:rPr>
                <w:rFonts w:ascii="Arial" w:hAnsi="Arial" w:cs="Arial"/>
                <w:sz w:val="22"/>
                <w:szCs w:val="22"/>
              </w:rPr>
              <w:t xml:space="preserve"> et al., 2020). These technologies may help identify people at risk of falling earlier, monitor changes in mobility, and support more timely interventions (Howcroft et al., 2017). However, while AI shows promise, concerns remain about how effective these interventions are in real practice, how ethical they are, and whether older adults and professionals can use and trust them (Morley et al., 2020; Momin et al., 2022).</w:t>
            </w:r>
          </w:p>
          <w:p w14:paraId="580860A3" w14:textId="4A195AC3" w:rsidR="00040AFD" w:rsidRPr="00C161B5" w:rsidRDefault="00040AFD" w:rsidP="00040AFD">
            <w:pPr>
              <w:rPr>
                <w:rFonts w:ascii="Arial" w:hAnsi="Arial" w:cs="Arial"/>
                <w:sz w:val="22"/>
                <w:szCs w:val="22"/>
              </w:rPr>
            </w:pPr>
            <w:r w:rsidRPr="009F32C2">
              <w:rPr>
                <w:rFonts w:ascii="Arial" w:hAnsi="Arial" w:cs="Arial"/>
                <w:sz w:val="22"/>
                <w:szCs w:val="22"/>
              </w:rPr>
              <w:t xml:space="preserve">The purpose of this research is to systematically review existing literature on the use of AI in fall prevention for older adults, with a focus on the UK. The study will examine the effectiveness of AI-based interventions, explore ethical concerns such as privacy and transparency, and consider human factors such as usability, trust, and acceptability. Existing research shows growing interest in AI for fall prediction and detection, but the evidence is fragmented and often focused on technical performance rather than wider care implications. This review will bring together current knowledge in one study and provide evidence-based recommendations for safer, more ethical, and more person-centred use of AI in </w:t>
            </w:r>
            <w:r w:rsidR="009F32C2">
              <w:rPr>
                <w:rFonts w:ascii="Arial" w:hAnsi="Arial" w:cs="Arial"/>
                <w:sz w:val="22"/>
                <w:szCs w:val="22"/>
              </w:rPr>
              <w:t xml:space="preserve">the </w:t>
            </w:r>
            <w:r w:rsidRPr="009F32C2">
              <w:rPr>
                <w:rFonts w:ascii="Arial" w:hAnsi="Arial" w:cs="Arial"/>
                <w:sz w:val="22"/>
                <w:szCs w:val="22"/>
              </w:rPr>
              <w:t>UK health and social care</w:t>
            </w:r>
            <w:r w:rsidRPr="00C161B5">
              <w:rPr>
                <w:rFonts w:ascii="Arial" w:hAnsi="Arial" w:cs="Arial"/>
                <w:sz w:val="22"/>
                <w:szCs w:val="22"/>
              </w:rPr>
              <w:t>.</w:t>
            </w:r>
          </w:p>
          <w:p w14:paraId="001E7318" w14:textId="77777777" w:rsidR="00F96C3F" w:rsidRPr="00C161B5" w:rsidRDefault="00F96C3F" w:rsidP="00F96C3F">
            <w:pPr>
              <w:rPr>
                <w:rFonts w:ascii="Arial" w:hAnsi="Arial" w:cs="Arial"/>
                <w:sz w:val="22"/>
                <w:szCs w:val="22"/>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3536ED">
        <w:trPr>
          <w:trHeight w:val="454"/>
        </w:trPr>
        <w:tc>
          <w:tcPr>
            <w:tcW w:w="340"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660"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1B4F1131" w:rsidR="00F96C3F" w:rsidRPr="006C1FDD" w:rsidRDefault="00955EC1" w:rsidP="00F96C3F">
            <w:pPr>
              <w:rPr>
                <w:rFonts w:ascii="Arial" w:hAnsi="Arial" w:cs="Arial"/>
                <w:sz w:val="22"/>
                <w:szCs w:val="22"/>
              </w:rPr>
            </w:pPr>
            <w:r w:rsidRPr="00955EC1">
              <w:rPr>
                <w:rFonts w:ascii="Arial" w:hAnsi="Arial" w:cs="Arial"/>
                <w:sz w:val="22"/>
                <w:szCs w:val="22"/>
              </w:rPr>
              <w:t>What is the potential impact of artificial intelligence-based fall prevention initiatives on older adults in the UK, and how do human factors and ethical issues influence the design and implementation of these interventions?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3536ED">
        <w:trPr>
          <w:trHeight w:val="454"/>
        </w:trPr>
        <w:tc>
          <w:tcPr>
            <w:tcW w:w="340"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660" w:type="pct"/>
            <w:gridSpan w:val="4"/>
            <w:vAlign w:val="center"/>
          </w:tcPr>
          <w:p w14:paraId="68975C9B" w14:textId="06AECD4F" w:rsidR="00F96C3F" w:rsidRDefault="00F96C3F" w:rsidP="001A2BF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6AC302" w14:textId="77777777" w:rsidR="001A2BF9" w:rsidRPr="001A2BF9" w:rsidRDefault="001A2BF9" w:rsidP="001A2BF9">
            <w:pPr>
              <w:autoSpaceDE w:val="0"/>
              <w:autoSpaceDN w:val="0"/>
              <w:adjustRightInd w:val="0"/>
              <w:rPr>
                <w:rFonts w:ascii="Arial" w:hAnsi="Arial" w:cs="Arial"/>
                <w:b/>
                <w:bCs/>
                <w:sz w:val="22"/>
                <w:szCs w:val="22"/>
              </w:rPr>
            </w:pPr>
          </w:p>
          <w:p w14:paraId="11C896B4" w14:textId="3A8B77FC" w:rsidR="00F96C3F" w:rsidRDefault="001A2BF9" w:rsidP="00F96C3F">
            <w:pPr>
              <w:rPr>
                <w:rFonts w:ascii="Arial" w:hAnsi="Arial" w:cs="Arial"/>
                <w:sz w:val="22"/>
                <w:szCs w:val="22"/>
              </w:rPr>
            </w:pPr>
            <w:r w:rsidRPr="001A2BF9">
              <w:rPr>
                <w:rFonts w:ascii="Arial" w:hAnsi="Arial" w:cs="Arial"/>
                <w:sz w:val="22"/>
                <w:szCs w:val="22"/>
              </w:rPr>
              <w:t>To review and critically evaluate AI-based methods in the fall prevention of older adults by systematically assessing their effectiveness, ethical implications, and human factors.</w:t>
            </w:r>
          </w:p>
          <w:p w14:paraId="38673148" w14:textId="77777777" w:rsidR="001A2BF9" w:rsidRPr="004C3A0B" w:rsidRDefault="001A2BF9"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3536ED">
        <w:trPr>
          <w:trHeight w:val="454"/>
        </w:trPr>
        <w:tc>
          <w:tcPr>
            <w:tcW w:w="340"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660"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F050BF1" w14:textId="77777777" w:rsidR="00B8666C" w:rsidRPr="003536ED" w:rsidRDefault="00B8666C" w:rsidP="00B8666C">
            <w:pPr>
              <w:pStyle w:val="ListParagraph"/>
              <w:numPr>
                <w:ilvl w:val="0"/>
                <w:numId w:val="28"/>
              </w:numPr>
              <w:spacing w:after="160" w:line="259" w:lineRule="auto"/>
              <w:rPr>
                <w:rFonts w:ascii="Arial" w:hAnsi="Arial" w:cs="Arial"/>
              </w:rPr>
            </w:pPr>
            <w:r w:rsidRPr="003536ED">
              <w:rPr>
                <w:rFonts w:ascii="Arial" w:hAnsi="Arial" w:cs="Arial"/>
              </w:rPr>
              <w:t>To identify and synthesise existing evidence on AI-based interventions used for fall prevention among older adults in the UK and evaluate their effectiveness in reducing falls, fall-related injuries, and associated health outcomes </w:t>
            </w:r>
          </w:p>
          <w:p w14:paraId="4FA7CAB5" w14:textId="77777777" w:rsidR="00B8666C" w:rsidRPr="003536ED" w:rsidRDefault="00B8666C" w:rsidP="00B8666C">
            <w:pPr>
              <w:rPr>
                <w:rFonts w:ascii="Arial" w:hAnsi="Arial" w:cs="Arial"/>
                <w:sz w:val="22"/>
                <w:szCs w:val="22"/>
              </w:rPr>
            </w:pPr>
            <w:r w:rsidRPr="003536ED">
              <w:rPr>
                <w:rFonts w:ascii="Arial" w:hAnsi="Arial" w:cs="Arial"/>
                <w:sz w:val="22"/>
                <w:szCs w:val="22"/>
              </w:rPr>
              <w:t xml:space="preserve">       2.  To critically examine the ethical considerations surrounding the use of AI in fall prevention</w:t>
            </w:r>
          </w:p>
          <w:p w14:paraId="73185765" w14:textId="77777777" w:rsidR="00B8666C" w:rsidRPr="001A2BF9" w:rsidRDefault="00B8666C" w:rsidP="00B8666C">
            <w:pPr>
              <w:rPr>
                <w:rFonts w:ascii="Arial" w:hAnsi="Arial" w:cs="Arial"/>
              </w:rPr>
            </w:pPr>
            <w:r w:rsidRPr="003536ED">
              <w:rPr>
                <w:rFonts w:ascii="Arial" w:hAnsi="Arial" w:cs="Arial"/>
                <w:sz w:val="22"/>
                <w:szCs w:val="22"/>
              </w:rPr>
              <w:t xml:space="preserve">       3. To explore the human factors influencing the implementation, usability, and acceptability of AI-based fall prevention technologies and develop evidence-based recommendations for their safe, ethical, and person-centred use in UK health and social care environments.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3536ED">
        <w:trPr>
          <w:trHeight w:val="454"/>
        </w:trPr>
        <w:tc>
          <w:tcPr>
            <w:tcW w:w="340"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660"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3536ED">
        <w:trPr>
          <w:trHeight w:val="454"/>
        </w:trPr>
        <w:tc>
          <w:tcPr>
            <w:tcW w:w="340"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660" w:type="pct"/>
            <w:gridSpan w:val="4"/>
            <w:vAlign w:val="center"/>
          </w:tcPr>
          <w:p w14:paraId="24E71003" w14:textId="77777777" w:rsidR="00CA0855" w:rsidRDefault="00B8666C" w:rsidP="00CA0855">
            <w:pPr>
              <w:rPr>
                <w:rFonts w:ascii="Arial" w:hAnsi="Arial" w:cs="Arial"/>
                <w:b/>
                <w:bCs/>
                <w:sz w:val="22"/>
                <w:szCs w:val="22"/>
              </w:rPr>
            </w:pPr>
            <w:r>
              <w:rPr>
                <w:rFonts w:ascii="Arial" w:hAnsi="Arial" w:cs="Arial"/>
                <w:sz w:val="22"/>
                <w:szCs w:val="22"/>
              </w:rPr>
              <w:t xml:space="preserve"> </w:t>
            </w:r>
            <w:r w:rsidR="00CA0855" w:rsidRPr="00CA0855">
              <w:rPr>
                <w:rFonts w:ascii="Arial" w:hAnsi="Arial" w:cs="Arial"/>
                <w:b/>
                <w:bCs/>
                <w:sz w:val="22"/>
                <w:szCs w:val="22"/>
              </w:rPr>
              <w:t>Proposed data collection methods</w:t>
            </w:r>
          </w:p>
          <w:p w14:paraId="0244EF3E" w14:textId="77777777" w:rsidR="00C161B5" w:rsidRPr="00CA0855" w:rsidRDefault="00C161B5" w:rsidP="00CA0855">
            <w:pPr>
              <w:rPr>
                <w:rFonts w:ascii="Arial" w:hAnsi="Arial" w:cs="Arial"/>
                <w:b/>
                <w:bCs/>
                <w:sz w:val="22"/>
                <w:szCs w:val="22"/>
              </w:rPr>
            </w:pPr>
          </w:p>
          <w:p w14:paraId="3F733FB2"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Research Methodology</w:t>
            </w:r>
          </w:p>
          <w:p w14:paraId="32CCB43D" w14:textId="77777777" w:rsidR="00C161B5" w:rsidRDefault="00C161B5" w:rsidP="00C161B5">
            <w:pPr>
              <w:rPr>
                <w:rFonts w:ascii="Arial" w:hAnsi="Arial" w:cs="Arial"/>
                <w:sz w:val="22"/>
                <w:szCs w:val="22"/>
              </w:rPr>
            </w:pPr>
            <w:r w:rsidRPr="00C161B5">
              <w:rPr>
                <w:rFonts w:ascii="Arial" w:hAnsi="Arial" w:cs="Arial"/>
                <w:sz w:val="22"/>
                <w:szCs w:val="22"/>
              </w:rPr>
              <w:t xml:space="preserve"> The methodology adopted in this study will be a systematic literature review using a secondary research design. No original human participant data will be included. The review will be carried out as mandated by PRISMA 2020 guidelines to facilitate transparency, rigour, and reproducibility throughout the identification, screening, selection, and reporting of studies (Page et al., 2021).</w:t>
            </w:r>
          </w:p>
          <w:p w14:paraId="435F5559" w14:textId="1299D6A8" w:rsidR="00C161B5" w:rsidRPr="00C161B5" w:rsidRDefault="00C161B5" w:rsidP="00C161B5">
            <w:pPr>
              <w:rPr>
                <w:rFonts w:ascii="Arial" w:hAnsi="Arial" w:cs="Arial"/>
                <w:sz w:val="22"/>
                <w:szCs w:val="22"/>
              </w:rPr>
            </w:pPr>
            <w:r w:rsidRPr="00C161B5">
              <w:rPr>
                <w:rFonts w:ascii="Arial" w:hAnsi="Arial" w:cs="Arial"/>
                <w:sz w:val="22"/>
                <w:szCs w:val="22"/>
              </w:rPr>
              <w:t xml:space="preserve">  </w:t>
            </w:r>
          </w:p>
          <w:p w14:paraId="3B5A0E53"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Research Design</w:t>
            </w:r>
          </w:p>
          <w:p w14:paraId="08E45B93" w14:textId="77777777" w:rsidR="00C161B5" w:rsidRDefault="00C161B5" w:rsidP="00C161B5">
            <w:pPr>
              <w:rPr>
                <w:rFonts w:ascii="Arial" w:hAnsi="Arial" w:cs="Arial"/>
                <w:sz w:val="22"/>
                <w:szCs w:val="22"/>
              </w:rPr>
            </w:pPr>
            <w:r w:rsidRPr="00C161B5">
              <w:rPr>
                <w:rFonts w:ascii="Arial" w:hAnsi="Arial" w:cs="Arial"/>
                <w:sz w:val="22"/>
                <w:szCs w:val="22"/>
              </w:rPr>
              <w:t xml:space="preserve"> This research will employ a secondary research design – i.e. it will review and integrate existing literature rather than using primary data to generate new data. This is an appropriate approach </w:t>
            </w:r>
            <w:proofErr w:type="gramStart"/>
            <w:r w:rsidRPr="00C161B5">
              <w:rPr>
                <w:rFonts w:ascii="Arial" w:hAnsi="Arial" w:cs="Arial"/>
                <w:sz w:val="22"/>
                <w:szCs w:val="22"/>
              </w:rPr>
              <w:t>in order to</w:t>
            </w:r>
            <w:proofErr w:type="gramEnd"/>
            <w:r w:rsidRPr="00C161B5">
              <w:rPr>
                <w:rFonts w:ascii="Arial" w:hAnsi="Arial" w:cs="Arial"/>
                <w:sz w:val="22"/>
                <w:szCs w:val="22"/>
              </w:rPr>
              <w:t xml:space="preserve"> enable a holistic assessment of the relevant evidence for the use of artificial intelligence in fall prevention among older adults (Snyder, 2019). The research design involves both quantitative and qualitative research, providing an in-depth understanding of the validity, ethics, and human factors.  </w:t>
            </w:r>
          </w:p>
          <w:p w14:paraId="6E321699" w14:textId="77777777" w:rsidR="00C161B5" w:rsidRPr="00C161B5" w:rsidRDefault="00C161B5" w:rsidP="00C161B5">
            <w:pPr>
              <w:rPr>
                <w:rFonts w:ascii="Arial" w:hAnsi="Arial" w:cs="Arial"/>
                <w:sz w:val="22"/>
                <w:szCs w:val="22"/>
              </w:rPr>
            </w:pPr>
          </w:p>
          <w:p w14:paraId="3B99CC93"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Research Strategy</w:t>
            </w:r>
          </w:p>
          <w:p w14:paraId="164A09C2" w14:textId="77777777" w:rsidR="00C161B5" w:rsidRDefault="00C161B5" w:rsidP="00C161B5">
            <w:pPr>
              <w:rPr>
                <w:rFonts w:ascii="Arial" w:hAnsi="Arial" w:cs="Arial"/>
                <w:sz w:val="22"/>
                <w:szCs w:val="22"/>
              </w:rPr>
            </w:pPr>
            <w:r w:rsidRPr="00C161B5">
              <w:rPr>
                <w:rFonts w:ascii="Arial" w:hAnsi="Arial" w:cs="Arial"/>
                <w:sz w:val="22"/>
                <w:szCs w:val="22"/>
              </w:rPr>
              <w:t xml:space="preserve"> The review will examine a variety of health and social care research databases. Searching among these are PubMed, MEDLINE and Google Scholar. Supporting literature from respected authorities such as the World Health Organization (WHO), NHS England and NICE could help provide some context and policy (Halevi et al., 2017).  </w:t>
            </w:r>
          </w:p>
          <w:p w14:paraId="7D20E4DC" w14:textId="77777777" w:rsidR="00C161B5" w:rsidRPr="00C161B5" w:rsidRDefault="00C161B5" w:rsidP="00C161B5">
            <w:pPr>
              <w:rPr>
                <w:rFonts w:ascii="Arial" w:hAnsi="Arial" w:cs="Arial"/>
                <w:sz w:val="22"/>
                <w:szCs w:val="22"/>
              </w:rPr>
            </w:pPr>
          </w:p>
          <w:p w14:paraId="31650F99"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Keywords and Boolean operators</w:t>
            </w:r>
          </w:p>
          <w:p w14:paraId="0D143C4C"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Search terms will consist of stringing together keywords like:  </w:t>
            </w:r>
          </w:p>
          <w:p w14:paraId="5C59EFAC"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“artificial intelligence”  </w:t>
            </w:r>
          </w:p>
          <w:p w14:paraId="014C7EF1"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“machine learning”  </w:t>
            </w:r>
          </w:p>
          <w:p w14:paraId="6EAE94C7"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“fall prevention”  </w:t>
            </w:r>
          </w:p>
          <w:p w14:paraId="3A8E7D19"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“fall detection”  </w:t>
            </w:r>
          </w:p>
          <w:p w14:paraId="0761EF31"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“fall risk”  </w:t>
            </w:r>
          </w:p>
          <w:p w14:paraId="5321ECBD"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“older adults”  </w:t>
            </w:r>
          </w:p>
          <w:p w14:paraId="5783E281"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“elderly”  </w:t>
            </w:r>
          </w:p>
          <w:p w14:paraId="79955284"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“ageing”  </w:t>
            </w:r>
          </w:p>
          <w:p w14:paraId="708B821E"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“wearable sensors”  </w:t>
            </w:r>
          </w:p>
          <w:p w14:paraId="330BB5F4"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“smart home monitoring”  </w:t>
            </w:r>
          </w:p>
          <w:p w14:paraId="6350319F"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Boolean operators, including AND, OR, and NOT, will further refine the search (Briner and Denyer, 2012).  </w:t>
            </w:r>
          </w:p>
          <w:p w14:paraId="168C94C1"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Example search string:  </w:t>
            </w:r>
          </w:p>
          <w:p w14:paraId="2A336A7C"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(“artificial intelligence” OR “machine learning”) AND (“fall prevention” OR “fall detection” OR “fall risk”) AND (“older adults” OR elderly OR ageing).  </w:t>
            </w:r>
          </w:p>
          <w:p w14:paraId="1188DDA2" w14:textId="77777777" w:rsidR="00C161B5" w:rsidRPr="00C161B5" w:rsidRDefault="00C161B5" w:rsidP="00C161B5">
            <w:pPr>
              <w:rPr>
                <w:rFonts w:ascii="Arial" w:hAnsi="Arial" w:cs="Arial"/>
                <w:sz w:val="22"/>
                <w:szCs w:val="22"/>
              </w:rPr>
            </w:pPr>
            <w:r w:rsidRPr="00C161B5">
              <w:rPr>
                <w:rFonts w:ascii="Arial" w:hAnsi="Arial" w:cs="Arial"/>
                <w:sz w:val="22"/>
                <w:szCs w:val="22"/>
              </w:rPr>
              <w:t>INCLUSION AND EXCLUSION CRITERIA</w:t>
            </w:r>
          </w:p>
          <w:p w14:paraId="4AAB4760"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 xml:space="preserve">Inclusion criteria:  </w:t>
            </w:r>
          </w:p>
          <w:p w14:paraId="27DDF835"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Articles that were peer-reviewed journals.  </w:t>
            </w:r>
          </w:p>
          <w:p w14:paraId="0987C3ED"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Literature from 2017 to 2025.  </w:t>
            </w:r>
          </w:p>
          <w:p w14:paraId="38741731"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Articles in the English-language.  </w:t>
            </w:r>
          </w:p>
          <w:p w14:paraId="58AA8033"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The </w:t>
            </w:r>
            <w:proofErr w:type="gramStart"/>
            <w:r w:rsidRPr="00C161B5">
              <w:rPr>
                <w:rFonts w:ascii="Arial" w:hAnsi="Arial" w:cs="Arial"/>
                <w:sz w:val="22"/>
                <w:szCs w:val="22"/>
              </w:rPr>
              <w:t>researches</w:t>
            </w:r>
            <w:proofErr w:type="gramEnd"/>
            <w:r w:rsidRPr="00C161B5">
              <w:rPr>
                <w:rFonts w:ascii="Arial" w:hAnsi="Arial" w:cs="Arial"/>
                <w:sz w:val="22"/>
                <w:szCs w:val="22"/>
              </w:rPr>
              <w:t xml:space="preserve"> centred around fall prevention, fall detection or prediction use of AI.  </w:t>
            </w:r>
          </w:p>
          <w:p w14:paraId="200516B8"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Empirical studies of older adults.  </w:t>
            </w:r>
          </w:p>
          <w:p w14:paraId="7E4563C9"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Qualitative, quantitative, and mixed-methods research.  </w:t>
            </w:r>
          </w:p>
          <w:p w14:paraId="47121925"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Research in healthcare, community, or home settings.  </w:t>
            </w:r>
          </w:p>
          <w:p w14:paraId="1C5B757D"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 xml:space="preserve">Exclusion criteria:  </w:t>
            </w:r>
          </w:p>
          <w:p w14:paraId="7BB6F61A"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Non-English research papers.  </w:t>
            </w:r>
          </w:p>
          <w:p w14:paraId="350C3E67"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Non-peer-reviewed sources.  </w:t>
            </w:r>
          </w:p>
          <w:p w14:paraId="31C2D21B"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Editorials, commentaries and conference abstracts.  </w:t>
            </w:r>
          </w:p>
          <w:p w14:paraId="1A0323BD" w14:textId="77777777" w:rsidR="00C161B5" w:rsidRPr="00C161B5" w:rsidRDefault="00C161B5" w:rsidP="00C161B5">
            <w:pPr>
              <w:rPr>
                <w:rFonts w:ascii="Arial" w:hAnsi="Arial" w:cs="Arial"/>
                <w:sz w:val="22"/>
                <w:szCs w:val="22"/>
              </w:rPr>
            </w:pPr>
            <w:r w:rsidRPr="00C161B5">
              <w:rPr>
                <w:rFonts w:ascii="Arial" w:hAnsi="Arial" w:cs="Arial"/>
                <w:sz w:val="22"/>
                <w:szCs w:val="22"/>
              </w:rPr>
              <w:lastRenderedPageBreak/>
              <w:t xml:space="preserve">• Studies that study irrelevant age groups.  </w:t>
            </w:r>
          </w:p>
          <w:p w14:paraId="057EB98B"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 Studies not related to AI or fall prevention.  </w:t>
            </w:r>
          </w:p>
          <w:p w14:paraId="69A0BF98" w14:textId="77777777" w:rsidR="00C161B5" w:rsidRDefault="00C161B5" w:rsidP="00C161B5">
            <w:pPr>
              <w:rPr>
                <w:rFonts w:ascii="Arial" w:hAnsi="Arial" w:cs="Arial"/>
                <w:sz w:val="22"/>
                <w:szCs w:val="22"/>
              </w:rPr>
            </w:pPr>
            <w:r w:rsidRPr="00C161B5">
              <w:rPr>
                <w:rFonts w:ascii="Arial" w:hAnsi="Arial" w:cs="Arial"/>
                <w:sz w:val="22"/>
                <w:szCs w:val="22"/>
              </w:rPr>
              <w:t xml:space="preserve">They guarantee that only significant and </w:t>
            </w:r>
            <w:proofErr w:type="gramStart"/>
            <w:r w:rsidRPr="00C161B5">
              <w:rPr>
                <w:rFonts w:ascii="Arial" w:hAnsi="Arial" w:cs="Arial"/>
                <w:sz w:val="22"/>
                <w:szCs w:val="22"/>
              </w:rPr>
              <w:t>high quality</w:t>
            </w:r>
            <w:proofErr w:type="gramEnd"/>
            <w:r w:rsidRPr="00C161B5">
              <w:rPr>
                <w:rFonts w:ascii="Arial" w:hAnsi="Arial" w:cs="Arial"/>
                <w:sz w:val="22"/>
                <w:szCs w:val="22"/>
              </w:rPr>
              <w:t xml:space="preserve"> studies will be included in the review (Petticrew and Roberts, 2006).  </w:t>
            </w:r>
          </w:p>
          <w:p w14:paraId="4B4896CA" w14:textId="77777777" w:rsidR="00C161B5" w:rsidRPr="00C161B5" w:rsidRDefault="00C161B5" w:rsidP="00C161B5">
            <w:pPr>
              <w:rPr>
                <w:rFonts w:ascii="Arial" w:hAnsi="Arial" w:cs="Arial"/>
                <w:sz w:val="22"/>
                <w:szCs w:val="22"/>
              </w:rPr>
            </w:pPr>
          </w:p>
          <w:p w14:paraId="56E3099A" w14:textId="77777777" w:rsidR="00C161B5" w:rsidRPr="00C161B5" w:rsidRDefault="00C161B5" w:rsidP="00C161B5">
            <w:pPr>
              <w:rPr>
                <w:rFonts w:ascii="Arial" w:hAnsi="Arial" w:cs="Arial"/>
                <w:b/>
                <w:bCs/>
                <w:sz w:val="22"/>
                <w:szCs w:val="22"/>
              </w:rPr>
            </w:pPr>
            <w:r w:rsidRPr="00C161B5">
              <w:rPr>
                <w:rFonts w:ascii="Arial" w:hAnsi="Arial" w:cs="Arial"/>
                <w:sz w:val="22"/>
                <w:szCs w:val="22"/>
              </w:rPr>
              <w:t xml:space="preserve"> </w:t>
            </w:r>
            <w:r w:rsidRPr="00C161B5">
              <w:rPr>
                <w:rFonts w:ascii="Arial" w:hAnsi="Arial" w:cs="Arial"/>
                <w:b/>
                <w:bCs/>
                <w:sz w:val="22"/>
                <w:szCs w:val="22"/>
              </w:rPr>
              <w:t xml:space="preserve">Screening of Articles (Title, Abstract, Full Text)  </w:t>
            </w:r>
          </w:p>
          <w:p w14:paraId="5EF43B8D"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Study selection shall occur in three steps. Screening of Titles -- irrelevant studies will be excluded  </w:t>
            </w:r>
          </w:p>
          <w:p w14:paraId="5A9D6B8F"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2. Abstract screening—studies will be reviewed for relevance  </w:t>
            </w:r>
          </w:p>
          <w:p w14:paraId="643436E5" w14:textId="77777777" w:rsidR="00C161B5" w:rsidRPr="00C161B5" w:rsidRDefault="00C161B5" w:rsidP="00C161B5">
            <w:pPr>
              <w:rPr>
                <w:rFonts w:ascii="Arial" w:hAnsi="Arial" w:cs="Arial"/>
                <w:sz w:val="22"/>
                <w:szCs w:val="22"/>
              </w:rPr>
            </w:pPr>
            <w:r w:rsidRPr="00C161B5">
              <w:rPr>
                <w:rFonts w:ascii="Arial" w:hAnsi="Arial" w:cs="Arial"/>
                <w:sz w:val="22"/>
                <w:szCs w:val="22"/>
              </w:rPr>
              <w:t xml:space="preserve">3. Reviewed in full-text–final eligibility will be approved  </w:t>
            </w:r>
          </w:p>
          <w:p w14:paraId="422AE940" w14:textId="77777777" w:rsidR="00C161B5" w:rsidRDefault="00C161B5" w:rsidP="00C161B5">
            <w:pPr>
              <w:rPr>
                <w:rFonts w:ascii="Arial" w:hAnsi="Arial" w:cs="Arial"/>
                <w:sz w:val="22"/>
                <w:szCs w:val="22"/>
              </w:rPr>
            </w:pPr>
            <w:r w:rsidRPr="00C161B5">
              <w:rPr>
                <w:rFonts w:ascii="Arial" w:hAnsi="Arial" w:cs="Arial"/>
                <w:sz w:val="22"/>
                <w:szCs w:val="22"/>
              </w:rPr>
              <w:t xml:space="preserve">A data extraction table with structured information for all selected studies will be required to capture the relevant data from the studies such as author, year and place of the research, the study design, subsample of participants, type of artificial intelligence intervention, the effects, ethical aspects, human influences, salient findings and limited research options. The extracted data will be classified using an Excel literature matrix (Page et al., 2021).  </w:t>
            </w:r>
          </w:p>
          <w:p w14:paraId="0A95440A" w14:textId="77777777" w:rsidR="00C161B5" w:rsidRPr="00C161B5" w:rsidRDefault="00C161B5" w:rsidP="00C161B5">
            <w:pPr>
              <w:rPr>
                <w:rFonts w:ascii="Arial" w:hAnsi="Arial" w:cs="Arial"/>
                <w:sz w:val="22"/>
                <w:szCs w:val="22"/>
              </w:rPr>
            </w:pPr>
          </w:p>
          <w:p w14:paraId="034311F9"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Quality Appraisal tool (CASP)</w:t>
            </w:r>
          </w:p>
          <w:p w14:paraId="3F152924" w14:textId="77777777" w:rsidR="00C161B5" w:rsidRDefault="00C161B5" w:rsidP="00C161B5">
            <w:pPr>
              <w:rPr>
                <w:rFonts w:ascii="Arial" w:hAnsi="Arial" w:cs="Arial"/>
                <w:sz w:val="22"/>
                <w:szCs w:val="22"/>
              </w:rPr>
            </w:pPr>
            <w:r w:rsidRPr="00C161B5">
              <w:rPr>
                <w:rFonts w:ascii="Arial" w:hAnsi="Arial" w:cs="Arial"/>
                <w:sz w:val="22"/>
                <w:szCs w:val="22"/>
              </w:rPr>
              <w:t xml:space="preserve"> The methodological quality of the included studies will be evaluated by qualified appraisal tools. For qualitative studies, the CASP (Critical Appraisal Skills Programme) checklist will be adopted as it facilitates critical assessment of validity, relevance and rigour (CASP, 2018). For quantitative studies, the Joanna Briggs Institute (JBI) appraisal tools will be applied where applicable (</w:t>
            </w:r>
            <w:proofErr w:type="spellStart"/>
            <w:r w:rsidRPr="00C161B5">
              <w:rPr>
                <w:rFonts w:ascii="Arial" w:hAnsi="Arial" w:cs="Arial"/>
                <w:sz w:val="22"/>
                <w:szCs w:val="22"/>
              </w:rPr>
              <w:t>Migliavaca</w:t>
            </w:r>
            <w:proofErr w:type="spellEnd"/>
            <w:r w:rsidRPr="00C161B5">
              <w:rPr>
                <w:rFonts w:ascii="Arial" w:hAnsi="Arial" w:cs="Arial"/>
                <w:sz w:val="22"/>
                <w:szCs w:val="22"/>
              </w:rPr>
              <w:t xml:space="preserve"> et al., 2020). In doing so, an appraisement will inform how the evidence will be interpreted, rather than serve as the sole criterion for exclusion.  </w:t>
            </w:r>
          </w:p>
          <w:p w14:paraId="0DB5CCE0" w14:textId="77777777" w:rsidR="00C161B5" w:rsidRPr="00C161B5" w:rsidRDefault="00C161B5" w:rsidP="00C161B5">
            <w:pPr>
              <w:rPr>
                <w:rFonts w:ascii="Arial" w:hAnsi="Arial" w:cs="Arial"/>
                <w:sz w:val="22"/>
                <w:szCs w:val="22"/>
              </w:rPr>
            </w:pPr>
          </w:p>
          <w:p w14:paraId="29D81FF3"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Data Analysing Technique</w:t>
            </w:r>
          </w:p>
          <w:p w14:paraId="634E7DE6" w14:textId="77777777" w:rsidR="00C161B5" w:rsidRDefault="00C161B5" w:rsidP="00C161B5">
            <w:pPr>
              <w:rPr>
                <w:rFonts w:ascii="Arial" w:hAnsi="Arial" w:cs="Arial"/>
                <w:sz w:val="22"/>
                <w:szCs w:val="22"/>
              </w:rPr>
            </w:pPr>
            <w:r w:rsidRPr="00C161B5">
              <w:rPr>
                <w:rFonts w:ascii="Arial" w:hAnsi="Arial" w:cs="Arial"/>
                <w:sz w:val="22"/>
                <w:szCs w:val="22"/>
              </w:rPr>
              <w:t xml:space="preserve"> The data will be analysed thematically, using Braun and Clarke’s (2006) framework. This method is relevant as it permits us to establish patterns across studies with diverse design and structure the review of evidence into the effectiveness, ethical aspects as well as human factors.  </w:t>
            </w:r>
          </w:p>
          <w:p w14:paraId="3FE98555" w14:textId="77777777" w:rsidR="00C161B5" w:rsidRPr="00C161B5" w:rsidRDefault="00C161B5" w:rsidP="00C161B5">
            <w:pPr>
              <w:rPr>
                <w:rFonts w:ascii="Arial" w:hAnsi="Arial" w:cs="Arial"/>
                <w:sz w:val="22"/>
                <w:szCs w:val="22"/>
              </w:rPr>
            </w:pPr>
          </w:p>
          <w:p w14:paraId="5540CB7A"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PRISMA will Be Followed</w:t>
            </w:r>
          </w:p>
          <w:p w14:paraId="31CAE8E1" w14:textId="77777777" w:rsidR="00C161B5" w:rsidRDefault="00C161B5" w:rsidP="00C161B5">
            <w:pPr>
              <w:rPr>
                <w:rFonts w:ascii="Arial" w:hAnsi="Arial" w:cs="Arial"/>
                <w:sz w:val="22"/>
                <w:szCs w:val="22"/>
              </w:rPr>
            </w:pPr>
            <w:r w:rsidRPr="00C161B5">
              <w:rPr>
                <w:rFonts w:ascii="Arial" w:hAnsi="Arial" w:cs="Arial"/>
                <w:sz w:val="22"/>
                <w:szCs w:val="22"/>
              </w:rPr>
              <w:t xml:space="preserve">The review will adhere to the PRISMA 2020 guidance to promote visibility and systematic approach to identify, screen and select studies (Page et al., 2021). A PRISMA flow diagram will be utilized to report how many studies were identified, screened, excluded, and included.  </w:t>
            </w:r>
          </w:p>
          <w:p w14:paraId="4BD7820C" w14:textId="77777777" w:rsidR="00C161B5" w:rsidRPr="00C161B5" w:rsidRDefault="00C161B5" w:rsidP="00C161B5">
            <w:pPr>
              <w:rPr>
                <w:rFonts w:ascii="Arial" w:hAnsi="Arial" w:cs="Arial"/>
                <w:sz w:val="22"/>
                <w:szCs w:val="22"/>
              </w:rPr>
            </w:pPr>
          </w:p>
          <w:p w14:paraId="5054C63F" w14:textId="77777777" w:rsidR="00C161B5" w:rsidRPr="00C161B5" w:rsidRDefault="00C161B5" w:rsidP="00C161B5">
            <w:pPr>
              <w:rPr>
                <w:rFonts w:ascii="Arial" w:hAnsi="Arial" w:cs="Arial"/>
                <w:b/>
                <w:bCs/>
                <w:sz w:val="22"/>
                <w:szCs w:val="22"/>
              </w:rPr>
            </w:pPr>
            <w:r w:rsidRPr="00C161B5">
              <w:rPr>
                <w:rFonts w:ascii="Arial" w:hAnsi="Arial" w:cs="Arial"/>
                <w:b/>
                <w:bCs/>
                <w:sz w:val="22"/>
                <w:szCs w:val="22"/>
              </w:rPr>
              <w:t>Ethical Consideration</w:t>
            </w:r>
          </w:p>
          <w:p w14:paraId="5F4635CD" w14:textId="77777777" w:rsidR="00C161B5" w:rsidRPr="00C161B5" w:rsidRDefault="00C161B5" w:rsidP="00C161B5">
            <w:pPr>
              <w:rPr>
                <w:rFonts w:ascii="Arial" w:hAnsi="Arial" w:cs="Arial"/>
                <w:sz w:val="22"/>
                <w:szCs w:val="22"/>
              </w:rPr>
            </w:pPr>
            <w:r w:rsidRPr="00C161B5">
              <w:rPr>
                <w:rFonts w:ascii="Arial" w:hAnsi="Arial" w:cs="Arial"/>
                <w:sz w:val="22"/>
                <w:szCs w:val="22"/>
              </w:rPr>
              <w:t>Ethical conduct will be conducted throughout the study. Given that this research uses secondary data there is no direct human participation (Nobile et al., 2023). Appropriate ethical practices will encompass correct Harvard referencing, honest reporting of findings, acknowledgment of original authors, and avoidance of plagiarism (Kooli, 2023). We will attempt to reduce the selection or interpretation bias. All contents of the review will be kept in password protected University-approved cloud storage.</w:t>
            </w:r>
          </w:p>
          <w:p w14:paraId="3DE78C48" w14:textId="77777777" w:rsidR="003536ED" w:rsidRPr="00C161B5" w:rsidRDefault="003536ED" w:rsidP="003536ED">
            <w:pPr>
              <w:rPr>
                <w:rFonts w:ascii="Arial" w:hAnsi="Arial" w:cs="Arial"/>
                <w:sz w:val="22"/>
                <w:szCs w:val="22"/>
              </w:rPr>
            </w:pPr>
          </w:p>
          <w:p w14:paraId="108EF2F7" w14:textId="6F011A32" w:rsidR="00F96C3F" w:rsidRPr="004C3A0B" w:rsidRDefault="00F96C3F" w:rsidP="003536ED">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5036FF87" w:rsidR="00C11423" w:rsidRPr="004C3A0B" w:rsidRDefault="00EF03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74B5760" w:rsidR="00C11423" w:rsidRPr="004C3A0B" w:rsidRDefault="00EF03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09F616D" w:rsidR="00770C66" w:rsidRDefault="00EF03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5685D46" w:rsidR="00770C66" w:rsidRPr="004C3A0B" w:rsidRDefault="00EF03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64CBD4D" w:rsidR="00D107AC" w:rsidRDefault="00EF03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7CFCFAF" w:rsidR="00770C66" w:rsidRPr="004C3A0B" w:rsidRDefault="005B4F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EDBDEB4" w:rsidR="00770C66" w:rsidRPr="004C3A0B" w:rsidRDefault="005B4F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2E7CCC6" w:rsidR="00770C66" w:rsidRPr="004C3A0B" w:rsidRDefault="005B4F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A5FACED" w:rsidR="00770C66" w:rsidRPr="004C3A0B" w:rsidRDefault="005B4F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0D38A16" w:rsidR="00770C66" w:rsidRPr="004C3A0B" w:rsidRDefault="005B4FD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2AED805" w:rsidR="00770C66" w:rsidRPr="004C3A0B" w:rsidRDefault="005B4F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802DFF3" w:rsidR="00770C66" w:rsidRPr="004C3A0B" w:rsidRDefault="005B4F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82C41F6" w:rsidR="00770C66" w:rsidRPr="004C3A0B" w:rsidRDefault="005B4F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72C22CC" w:rsidR="00770C66" w:rsidRPr="004C3A0B" w:rsidRDefault="005B4F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206DC86" w:rsidR="00770C66" w:rsidRPr="004C3A0B" w:rsidRDefault="005B4FD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736BB18" w:rsidR="00770C66" w:rsidRDefault="005B4FD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30654E25" w:rsidR="00770C66" w:rsidRPr="006C1FDD" w:rsidRDefault="0098337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60BEFB89" w14:textId="77777777" w:rsidR="00770C66"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w:t>
            </w:r>
            <w:r w:rsidR="005B4FD7">
              <w:rPr>
                <w:rFonts w:ascii="Arial" w:hAnsi="Arial" w:cs="Arial"/>
                <w:sz w:val="22"/>
                <w:szCs w:val="22"/>
              </w:rPr>
              <w:t xml:space="preserve">d: </w:t>
            </w:r>
          </w:p>
          <w:p w14:paraId="24891180" w14:textId="7CD1A6BA" w:rsidR="0098337B" w:rsidRDefault="0098337B" w:rsidP="00770C66">
            <w:pPr>
              <w:autoSpaceDE w:val="0"/>
              <w:autoSpaceDN w:val="0"/>
              <w:adjustRightInd w:val="0"/>
              <w:rPr>
                <w:rFonts w:ascii="Arial" w:hAnsi="Arial" w:cs="Arial"/>
                <w:sz w:val="22"/>
                <w:szCs w:val="22"/>
              </w:rPr>
            </w:pPr>
            <w:r w:rsidRPr="0098337B">
              <w:rPr>
                <w:rFonts w:ascii="Arial" w:hAnsi="Arial" w:cs="Arial"/>
                <w:sz w:val="22"/>
                <w:szCs w:val="22"/>
              </w:rPr>
              <w:t>Not applicable. This project is a systematic review using secondary data from published literature only.</w:t>
            </w:r>
          </w:p>
          <w:p w14:paraId="311B330B" w14:textId="7CFBB770" w:rsidR="005B4FD7" w:rsidRPr="006C1FDD" w:rsidRDefault="005B4FD7"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15D3D954"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27AB71F6"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62C48908"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61AE5BFD"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572D8F93"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6B719554" w:rsidR="00ED0C59" w:rsidRPr="004C3A0B" w:rsidRDefault="0040371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21B321EC" w:rsidR="00ED0C59" w:rsidRPr="004C3A0B" w:rsidRDefault="0040371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2AE384D" w:rsidR="00ED0C59" w:rsidRPr="004C3A0B" w:rsidRDefault="0040371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48580674" w:rsidR="00ED0C59" w:rsidRPr="00440C6A" w:rsidRDefault="00E429B6" w:rsidP="00440C6A">
            <w:pPr>
              <w:rPr>
                <w:rFonts w:ascii="Arial" w:hAnsi="Arial" w:cs="Arial"/>
              </w:rPr>
            </w:pPr>
            <w:r w:rsidRPr="00E429B6">
              <w:rPr>
                <w:rFonts w:ascii="Arial" w:hAnsi="Arial" w:cs="Arial"/>
              </w:rPr>
              <w:t>Not applicable. The review will analyse published studies and will not recruit or involve human participants directly.</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AB30331" w:rsidR="00025F69" w:rsidRPr="00E429B6" w:rsidRDefault="00025F69" w:rsidP="003257BD">
            <w:pPr>
              <w:rPr>
                <w:rFonts w:ascii="Arial" w:hAnsi="Arial" w:cs="Arial"/>
                <w:color w:val="00B050"/>
                <w:sz w:val="24"/>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63A2047D"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8CDE8C8"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2198B7E0" w:rsidR="00025F69" w:rsidRPr="004C3A0B" w:rsidRDefault="004037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0725D59C"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263FF98"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1B760814"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FB049AD"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111D6282"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446EDF7B"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48AABE03" w:rsidR="00025F69" w:rsidRPr="004C3A0B" w:rsidRDefault="0040371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5317BA1D" w:rsidR="00025F69" w:rsidRPr="004C3A0B" w:rsidRDefault="006408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56AEC58C" w:rsidR="00025F69" w:rsidRPr="005C22CC" w:rsidRDefault="005C22CC" w:rsidP="003257BD">
            <w:pPr>
              <w:rPr>
                <w:rFonts w:ascii="Arial" w:hAnsi="Arial" w:cs="Arial"/>
                <w:color w:val="00B050"/>
                <w:sz w:val="24"/>
                <w:szCs w:val="22"/>
              </w:rPr>
            </w:pPr>
            <w:r w:rsidRPr="005C22CC">
              <w:rPr>
                <w:rFonts w:ascii="Arial" w:hAnsi="Arial" w:cs="Arial"/>
                <w:color w:val="0D0D0D" w:themeColor="text1" w:themeTint="F2"/>
                <w:sz w:val="24"/>
                <w:szCs w:val="22"/>
              </w:rPr>
              <w:t>These questions are not applicable because this research does not involve direct human participants, recruitment, observation, questionnaires, interviews, or any other form of primary data collection</w:t>
            </w:r>
            <w:r w:rsidRPr="005C22CC">
              <w:rPr>
                <w:rFonts w:ascii="Arial" w:hAnsi="Arial" w:cs="Arial"/>
                <w:color w:val="00B050"/>
                <w:sz w:val="24"/>
                <w:szCs w:val="22"/>
              </w:rPr>
              <w:t>.</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2A612F16" w:rsidR="00382031" w:rsidRPr="004C3A0B" w:rsidRDefault="0040371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68C06C22" w:rsidR="00382031" w:rsidRPr="004C3A0B" w:rsidRDefault="0040371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00A2F974" w:rsidR="00382031" w:rsidRPr="004C3A0B" w:rsidRDefault="00403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0750862D" w:rsidR="00382031" w:rsidRPr="004C3A0B" w:rsidRDefault="00403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331A2919" w:rsidR="00382031" w:rsidRPr="004C3A0B" w:rsidRDefault="00856D04" w:rsidP="003257BD">
            <w:pPr>
              <w:rPr>
                <w:rFonts w:ascii="Arial" w:hAnsi="Arial" w:cs="Arial"/>
                <w:sz w:val="22"/>
                <w:szCs w:val="22"/>
              </w:rPr>
            </w:pPr>
            <w:r w:rsidRPr="00856D04">
              <w:rPr>
                <w:rFonts w:ascii="Arial" w:hAnsi="Arial" w:cs="Arial"/>
                <w:sz w:val="22"/>
                <w:szCs w:val="22"/>
              </w:rPr>
              <w:t>Not applicable. No participants are involved in this study</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6A601DE4"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153D3A9D" w:rsidR="00003E64" w:rsidRPr="004C3A0B" w:rsidRDefault="006F5605"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8A34252" w:rsidR="00003E64" w:rsidRPr="004C3A0B" w:rsidRDefault="00456DDA" w:rsidP="003257BD">
            <w:pPr>
              <w:rPr>
                <w:rFonts w:ascii="Arial" w:hAnsi="Arial" w:cs="Arial"/>
                <w:sz w:val="22"/>
                <w:szCs w:val="22"/>
              </w:rPr>
            </w:pPr>
            <w:r w:rsidRPr="00456DDA">
              <w:rPr>
                <w:rFonts w:ascii="Arial" w:hAnsi="Arial" w:cs="Arial"/>
                <w:sz w:val="22"/>
                <w:szCs w:val="22"/>
              </w:rPr>
              <w:lastRenderedPageBreak/>
              <w:t>Not applicable. No direct contact with participants will occur, and no participant personal data will be collected</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7D860D6" w14:textId="25FDD2BF" w:rsidR="00003E64" w:rsidRPr="006F5605" w:rsidRDefault="006F5605" w:rsidP="006F5605">
            <w:pPr>
              <w:rPr>
                <w:rFonts w:ascii="Arial" w:hAnsi="Arial" w:cs="Arial"/>
                <w:sz w:val="22"/>
                <w:szCs w:val="22"/>
              </w:rPr>
            </w:pPr>
            <w:r>
              <w:rPr>
                <w:rFonts w:ascii="Arial" w:hAnsi="Arial" w:cs="Arial"/>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704DF2D0" w:rsidR="00003E64" w:rsidRPr="006F5605" w:rsidRDefault="006F5605" w:rsidP="006F5605">
            <w:pPr>
              <w:rPr>
                <w:rFonts w:ascii="Arial" w:hAnsi="Arial" w:cs="Arial"/>
                <w:color w:val="00B050"/>
                <w:sz w:val="22"/>
                <w:szCs w:val="22"/>
              </w:rPr>
            </w:pPr>
            <w:r>
              <w:rPr>
                <w:rFonts w:ascii="Arial" w:hAnsi="Arial" w:cs="Arial"/>
                <w:color w:val="0D0D0D" w:themeColor="text1" w:themeTint="F2"/>
                <w:sz w:val="22"/>
                <w:szCs w:val="22"/>
              </w:rPr>
              <w:t>A level of e</w:t>
            </w:r>
            <w:r w:rsidRPr="006F5605">
              <w:rPr>
                <w:rFonts w:ascii="Arial" w:hAnsi="Arial" w:cs="Arial"/>
                <w:color w:val="0D0D0D" w:themeColor="text1" w:themeTint="F2"/>
                <w:sz w:val="22"/>
                <w:szCs w:val="22"/>
              </w:rPr>
              <w:t xml:space="preserve">motional distress </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09E8D996" w14:textId="0C862F31" w:rsidR="006F5605" w:rsidRPr="00403714" w:rsidRDefault="0094426B" w:rsidP="003257BD">
            <w:pPr>
              <w:autoSpaceDE w:val="0"/>
              <w:autoSpaceDN w:val="0"/>
              <w:adjustRightInd w:val="0"/>
              <w:rPr>
                <w:rFonts w:ascii="Arial" w:hAnsi="Arial" w:cs="Arial"/>
              </w:rPr>
            </w:pPr>
            <w:r w:rsidRPr="00403714">
              <w:rPr>
                <w:rFonts w:ascii="Arial" w:hAnsi="Arial" w:cs="Arial"/>
              </w:rPr>
              <w:t xml:space="preserve">These risks will be reduced through regular meetings with the supervisor, realistic planning, taking regular breaks from screen use, maintaining good posture, and accessing University wellbeing services if needed. Reflective </w:t>
            </w:r>
            <w:proofErr w:type="gramStart"/>
            <w:r w:rsidRPr="00403714">
              <w:rPr>
                <w:rFonts w:ascii="Arial" w:hAnsi="Arial" w:cs="Arial"/>
              </w:rPr>
              <w:t>note-taking</w:t>
            </w:r>
            <w:proofErr w:type="gramEnd"/>
            <w:r w:rsidRPr="00403714">
              <w:rPr>
                <w:rFonts w:ascii="Arial" w:hAnsi="Arial" w:cs="Arial"/>
              </w:rPr>
              <w:t xml:space="preserve"> and a structured review process will also support objectivity and reduce stress.</w:t>
            </w:r>
          </w:p>
          <w:p w14:paraId="4416A3BD" w14:textId="0E0FC5FC" w:rsidR="006F5605" w:rsidRPr="004C3A0B" w:rsidRDefault="006F5605"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39027DE6" w:rsidR="0094056C" w:rsidRPr="003E2C03" w:rsidRDefault="0094426B" w:rsidP="00D107AC">
            <w:pPr>
              <w:rPr>
                <w:rFonts w:ascii="Arial" w:hAnsi="Arial" w:cs="Arial"/>
                <w:color w:val="0D0D0D" w:themeColor="text1" w:themeTint="F2"/>
                <w:sz w:val="22"/>
                <w:szCs w:val="22"/>
              </w:rPr>
            </w:pPr>
            <w:r w:rsidRPr="003E2C03">
              <w:rPr>
                <w:rFonts w:ascii="Arial" w:hAnsi="Arial" w:cs="Arial"/>
                <w:color w:val="0D0D0D" w:themeColor="text1" w:themeTint="F2"/>
                <w:sz w:val="22"/>
                <w:szCs w:val="22"/>
              </w:rPr>
              <w:t>There is a limited risk of reputational damage if the research is poorly conducted, inaccurately reported, or if academic integrity and data management standards are not followed. There is also a limited data security risk related to storage of research files.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47F434D0" w14:textId="77777777" w:rsidR="003E2C03" w:rsidRPr="003E2C03" w:rsidRDefault="003E2C03" w:rsidP="003E2C03">
            <w:pPr>
              <w:rPr>
                <w:rFonts w:ascii="Arial" w:hAnsi="Arial" w:cs="Arial"/>
                <w:sz w:val="22"/>
                <w:szCs w:val="22"/>
              </w:rPr>
            </w:pPr>
            <w:r w:rsidRPr="003E2C03">
              <w:rPr>
                <w:rFonts w:ascii="Arial" w:hAnsi="Arial" w:cs="Arial"/>
                <w:sz w:val="22"/>
                <w:szCs w:val="22"/>
              </w:rPr>
              <w:t>The study will follow UWTSD ethical and research data management guidance, use transparent and systematic methods, apply accurate referencing, and present findings honestly and responsibly. All research files will be stored securely in password-protected University-approved cloud storage.</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38B0E710" w:rsidR="00003E64" w:rsidRPr="004C3A0B" w:rsidRDefault="002E57C3" w:rsidP="003257BD">
            <w:pPr>
              <w:rPr>
                <w:rFonts w:ascii="Arial" w:hAnsi="Arial" w:cs="Arial"/>
                <w:sz w:val="22"/>
                <w:szCs w:val="22"/>
              </w:rPr>
            </w:pPr>
            <w:r>
              <w:rPr>
                <w:rFonts w:ascii="Arial" w:hAnsi="Arial" w:cs="Arial"/>
                <w:sz w:val="22"/>
                <w:szCs w:val="22"/>
              </w:rPr>
              <w:t>L</w:t>
            </w:r>
            <w:r w:rsidRPr="002E57C3">
              <w:rPr>
                <w:rFonts w:ascii="Arial" w:hAnsi="Arial" w:cs="Arial"/>
                <w:sz w:val="22"/>
                <w:szCs w:val="22"/>
              </w:rPr>
              <w:t>ow-level environmental risks include electricity use from prolonged computer use and possible overuse of paper if drafts are printed unnecessarily.</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6023AD8F" w:rsidR="00003E64" w:rsidRDefault="002E57C3" w:rsidP="003257BD">
            <w:pPr>
              <w:rPr>
                <w:rFonts w:ascii="Arial" w:hAnsi="Arial" w:cs="Arial"/>
                <w:sz w:val="22"/>
                <w:szCs w:val="22"/>
              </w:rPr>
            </w:pPr>
            <w:r w:rsidRPr="002E57C3">
              <w:rPr>
                <w:rFonts w:ascii="Arial" w:hAnsi="Arial" w:cs="Arial"/>
                <w:sz w:val="22"/>
                <w:szCs w:val="22"/>
              </w:rPr>
              <w:t xml:space="preserve">The research will primarily be conducted electronically using digital documents, cloud storage, and electronic </w:t>
            </w:r>
            <w:proofErr w:type="gramStart"/>
            <w:r w:rsidRPr="002E57C3">
              <w:rPr>
                <w:rFonts w:ascii="Arial" w:hAnsi="Arial" w:cs="Arial"/>
                <w:sz w:val="22"/>
                <w:szCs w:val="22"/>
              </w:rPr>
              <w:t>note-taking</w:t>
            </w:r>
            <w:proofErr w:type="gramEnd"/>
            <w:r w:rsidRPr="002E57C3">
              <w:rPr>
                <w:rFonts w:ascii="Arial" w:hAnsi="Arial" w:cs="Arial"/>
                <w:sz w:val="22"/>
                <w:szCs w:val="22"/>
              </w:rPr>
              <w:t xml:space="preserve"> </w:t>
            </w:r>
            <w:proofErr w:type="gramStart"/>
            <w:r w:rsidRPr="002E57C3">
              <w:rPr>
                <w:rFonts w:ascii="Arial" w:hAnsi="Arial" w:cs="Arial"/>
                <w:sz w:val="22"/>
                <w:szCs w:val="22"/>
              </w:rPr>
              <w:t>in order to</w:t>
            </w:r>
            <w:proofErr w:type="gramEnd"/>
            <w:r w:rsidRPr="002E57C3">
              <w:rPr>
                <w:rFonts w:ascii="Arial" w:hAnsi="Arial" w:cs="Arial"/>
                <w:sz w:val="22"/>
                <w:szCs w:val="22"/>
              </w:rPr>
              <w:t xml:space="preserve"> minimise printing and paper waste. Energy use will be reduced where possible through efficient device use.</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275259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416AF78A" w:rsidR="003C3C40" w:rsidRPr="006457AA" w:rsidRDefault="003C3C40" w:rsidP="006457AA">
            <w:pPr>
              <w:pStyle w:val="CommentText"/>
              <w:rPr>
                <w:rFonts w:ascii="Arial" w:hAnsi="Arial" w:cs="Arial"/>
                <w:color w:val="00B050"/>
                <w:sz w:val="22"/>
              </w:rPr>
            </w:pPr>
          </w:p>
          <w:p w14:paraId="57CEF7A8" w14:textId="44BB59E7" w:rsidR="00403714" w:rsidRPr="004C3A0B" w:rsidRDefault="00403714" w:rsidP="00403714">
            <w:pPr>
              <w:rPr>
                <w:rFonts w:cs="Arial"/>
              </w:rPr>
            </w:pPr>
          </w:p>
          <w:p w14:paraId="39FFDC65" w14:textId="36F41FF2"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7BA1A66" w:rsidR="006930C2" w:rsidRDefault="002A373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10D149E" w:rsidR="006930C2" w:rsidRPr="004C3A0B" w:rsidRDefault="007B7ACF" w:rsidP="003257BD">
            <w:pPr>
              <w:rPr>
                <w:rFonts w:ascii="Arial" w:hAnsi="Arial" w:cs="Arial"/>
                <w:sz w:val="22"/>
                <w:szCs w:val="22"/>
              </w:rPr>
            </w:pPr>
            <w:r w:rsidRPr="007B7ACF">
              <w:rPr>
                <w:rFonts w:ascii="Arial" w:hAnsi="Arial" w:cs="Arial"/>
                <w:sz w:val="22"/>
                <w:szCs w:val="22"/>
              </w:rPr>
              <w:t>Not applicable. The study will use published literature only and will not collect personal data from participants.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FFFED21" w:rsidR="006930C2" w:rsidRDefault="002A373C"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3AAAB317" w:rsidR="006930C2" w:rsidRPr="004C3A0B" w:rsidRDefault="008016DF" w:rsidP="003257BD">
            <w:pPr>
              <w:rPr>
                <w:rFonts w:ascii="Arial" w:hAnsi="Arial" w:cs="Arial"/>
                <w:sz w:val="22"/>
                <w:szCs w:val="22"/>
              </w:rPr>
            </w:pPr>
            <w:r w:rsidRPr="008016DF">
              <w:rPr>
                <w:rFonts w:ascii="Arial" w:hAnsi="Arial" w:cs="Arial"/>
                <w:sz w:val="22"/>
                <w:szCs w:val="22"/>
              </w:rPr>
              <w:t>Not applicable.</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E8E9424" w:rsidR="004D0161" w:rsidRPr="004C3A0B" w:rsidRDefault="008016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60682D8" w:rsidR="004D0161" w:rsidRPr="004C3A0B" w:rsidRDefault="008016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6ABE5D30" w:rsidR="004D0161" w:rsidRPr="004C3A0B" w:rsidRDefault="009F1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B467EC3" w:rsidR="004D0161" w:rsidRPr="004C3A0B" w:rsidRDefault="009F1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A82C5AB" w:rsidR="004D0161" w:rsidRPr="004C3A0B" w:rsidRDefault="009F1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2E263426" w:rsidR="004D0161" w:rsidRPr="004C3A0B" w:rsidRDefault="009F1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02928F04" w:rsidR="004D0161" w:rsidRPr="004C3A0B" w:rsidRDefault="009F1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7B7B496" w:rsidR="004D0161" w:rsidRPr="004C3A0B" w:rsidRDefault="009F1B2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1F64FDAF" w14:textId="323851E7" w:rsidR="004D0161" w:rsidRDefault="004D0161" w:rsidP="003257BD">
            <w:pPr>
              <w:rPr>
                <w:rFonts w:ascii="Arial" w:hAnsi="Arial" w:cs="Arial"/>
                <w:i/>
                <w:color w:val="7030A0"/>
                <w:sz w:val="22"/>
                <w:szCs w:val="22"/>
                <w:lang w:eastAsia="en-GB"/>
              </w:rPr>
            </w:pPr>
          </w:p>
          <w:p w14:paraId="4BA3BB6D" w14:textId="2FD0A06F" w:rsidR="008018E8" w:rsidRPr="008018E8" w:rsidRDefault="008018E8" w:rsidP="008018E8">
            <w:pPr>
              <w:rPr>
                <w:rFonts w:ascii="Arial" w:hAnsi="Arial" w:cs="Arial"/>
                <w:sz w:val="22"/>
                <w:szCs w:val="22"/>
              </w:rPr>
            </w:pPr>
            <w:r w:rsidRPr="008018E8">
              <w:rPr>
                <w:rFonts w:ascii="Arial" w:hAnsi="Arial" w:cs="Arial"/>
                <w:sz w:val="22"/>
                <w:szCs w:val="22"/>
              </w:rPr>
              <w:t xml:space="preserve">All research materials, including search records, screening notes, data extraction tables, appraisal documents, literature matrices, and dissertation drafts, will be stored in password-protected files on the University / OneDrive system. Where a personal laptop is used for study purposes, access will be password protected and used only by the researcher. Any portable storage devices used temporarily will also be password protected. Files will be organised securely, backed up appropriately, and retained only for the required period in accordance with </w:t>
            </w:r>
            <w:r w:rsidR="001A2BF9" w:rsidRPr="008018E8">
              <w:rPr>
                <w:rFonts w:ascii="Arial" w:hAnsi="Arial" w:cs="Arial"/>
                <w:sz w:val="22"/>
                <w:szCs w:val="22"/>
              </w:rPr>
              <w:t>university</w:t>
            </w:r>
            <w:r w:rsidRPr="008018E8">
              <w:rPr>
                <w:rFonts w:ascii="Arial" w:hAnsi="Arial" w:cs="Arial"/>
                <w:sz w:val="22"/>
                <w:szCs w:val="22"/>
              </w:rPr>
              <w:t xml:space="preserve"> guidance.</w:t>
            </w:r>
          </w:p>
          <w:p w14:paraId="7758D0A5" w14:textId="77777777" w:rsidR="008018E8" w:rsidRDefault="008018E8"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E9127E3" w:rsidR="004D0161" w:rsidRPr="004C3A0B" w:rsidRDefault="008018E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C892F90" w:rsidR="004D0161" w:rsidRPr="004C3A0B" w:rsidRDefault="008018E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C22E2E9" w:rsidR="004D0161" w:rsidRPr="004C3A0B" w:rsidRDefault="00017E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E69DAFB" w:rsidR="004D0161" w:rsidRPr="004C3A0B" w:rsidRDefault="00017E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0CF0444" w:rsidR="004D0161" w:rsidRPr="004C3A0B" w:rsidRDefault="00017E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A1B3BA8" w:rsidR="004D0161" w:rsidRPr="004C3A0B" w:rsidRDefault="00017E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040760CA" w:rsidR="00A121A0" w:rsidRDefault="00ED0267" w:rsidP="00A121A0">
            <w:pPr>
              <w:autoSpaceDE w:val="0"/>
              <w:autoSpaceDN w:val="0"/>
              <w:adjustRightInd w:val="0"/>
              <w:rPr>
                <w:rFonts w:ascii="Arial" w:hAnsi="Arial" w:cs="Arial"/>
                <w:sz w:val="22"/>
                <w:szCs w:val="22"/>
              </w:rPr>
            </w:pPr>
            <w:r w:rsidRPr="00ED0267">
              <w:rPr>
                <w:rFonts w:ascii="Arial" w:hAnsi="Arial" w:cs="Arial"/>
                <w:sz w:val="22"/>
                <w:szCs w:val="22"/>
              </w:rPr>
              <w:t xml:space="preserve">Electronic transfer may include secure submission of drafts and review materials to the supervisor using University-approved systems such as institutional </w:t>
            </w:r>
            <w:proofErr w:type="gramStart"/>
            <w:r w:rsidRPr="00ED0267">
              <w:rPr>
                <w:rFonts w:ascii="Arial" w:hAnsi="Arial" w:cs="Arial"/>
                <w:sz w:val="22"/>
                <w:szCs w:val="22"/>
              </w:rPr>
              <w:t>email .</w:t>
            </w:r>
            <w:proofErr w:type="gramEnd"/>
            <w:r w:rsidRPr="00ED0267">
              <w:rPr>
                <w:rFonts w:ascii="Arial" w:hAnsi="Arial" w:cs="Arial"/>
                <w:sz w:val="22"/>
                <w:szCs w:val="22"/>
              </w:rPr>
              <w:t xml:space="preserve"> No personal or participant-level data will be transferred. All files shared for supervisory purposes will be academic documents only and will remain password protected where appropriate. Data will be stored until completion of the project and then securely deleted in line with </w:t>
            </w:r>
            <w:proofErr w:type="gramStart"/>
            <w:r w:rsidRPr="00ED0267">
              <w:rPr>
                <w:rFonts w:ascii="Arial" w:hAnsi="Arial" w:cs="Arial"/>
                <w:sz w:val="22"/>
                <w:szCs w:val="22"/>
              </w:rPr>
              <w:t>University</w:t>
            </w:r>
            <w:proofErr w:type="gramEnd"/>
            <w:r w:rsidRPr="00ED0267">
              <w:rPr>
                <w:rFonts w:ascii="Arial" w:hAnsi="Arial" w:cs="Arial"/>
                <w:sz w:val="22"/>
                <w:szCs w:val="22"/>
              </w:rPr>
              <w:t xml:space="preserve"> requirements.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4805EF3E" w14:textId="6EC5C4C4" w:rsidR="00261520" w:rsidRPr="002A687C" w:rsidRDefault="001A2BF9" w:rsidP="00A121A0">
            <w:pPr>
              <w:autoSpaceDE w:val="0"/>
              <w:autoSpaceDN w:val="0"/>
              <w:adjustRightInd w:val="0"/>
              <w:rPr>
                <w:rFonts w:ascii="Arial" w:hAnsi="Arial" w:cs="Arial"/>
                <w:color w:val="0D0D0D" w:themeColor="text1" w:themeTint="F2"/>
                <w:sz w:val="24"/>
                <w:szCs w:val="22"/>
              </w:rPr>
            </w:pPr>
            <w:r w:rsidRPr="002A687C">
              <w:rPr>
                <w:rFonts w:ascii="Arial" w:hAnsi="Arial" w:cs="Arial"/>
                <w:color w:val="0D0D0D" w:themeColor="text1" w:themeTint="F2"/>
                <w:sz w:val="24"/>
                <w:szCs w:val="22"/>
              </w:rPr>
              <w:t>The supervisor and I</w:t>
            </w:r>
            <w:r w:rsidR="00261520" w:rsidRPr="002A687C">
              <w:rPr>
                <w:rFonts w:ascii="Arial" w:hAnsi="Arial" w:cs="Arial"/>
                <w:color w:val="0D0D0D" w:themeColor="text1" w:themeTint="F2"/>
                <w:sz w:val="24"/>
                <w:szCs w:val="22"/>
              </w:rPr>
              <w:t xml:space="preserve"> will have access to the research materials. Where required for assessment, the final dissertation may also be viewed by internal markers and the external examiner.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2FAF8927" w14:textId="77777777" w:rsidR="002A687C" w:rsidRDefault="002A687C" w:rsidP="00A121A0">
            <w:pPr>
              <w:autoSpaceDE w:val="0"/>
              <w:autoSpaceDN w:val="0"/>
              <w:adjustRightInd w:val="0"/>
              <w:rPr>
                <w:rFonts w:ascii="Arial" w:hAnsi="Arial" w:cs="Arial"/>
                <w:color w:val="00B050"/>
              </w:rPr>
            </w:pPr>
          </w:p>
          <w:p w14:paraId="772FD9EA" w14:textId="2C4D403D" w:rsidR="002A687C" w:rsidRPr="002A687C" w:rsidRDefault="00403714" w:rsidP="00A121A0">
            <w:pPr>
              <w:autoSpaceDE w:val="0"/>
              <w:autoSpaceDN w:val="0"/>
              <w:adjustRightInd w:val="0"/>
              <w:rPr>
                <w:rFonts w:ascii="Arial" w:hAnsi="Arial" w:cs="Arial"/>
                <w:color w:val="0D0D0D" w:themeColor="text1" w:themeTint="F2"/>
                <w:sz w:val="22"/>
                <w:szCs w:val="22"/>
              </w:rPr>
            </w:pPr>
            <w:r>
              <w:rPr>
                <w:rFonts w:ascii="Arial" w:hAnsi="Arial" w:cs="Arial"/>
                <w:color w:val="0D0D0D" w:themeColor="text1" w:themeTint="F2"/>
                <w:sz w:val="22"/>
                <w:szCs w:val="22"/>
              </w:rPr>
              <w:t>The student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2E5A715" w14:textId="43F268BD" w:rsidR="006552D0" w:rsidRPr="00354F34" w:rsidRDefault="006552D0" w:rsidP="003257BD">
            <w:pPr>
              <w:autoSpaceDE w:val="0"/>
              <w:autoSpaceDN w:val="0"/>
              <w:adjustRightInd w:val="0"/>
              <w:rPr>
                <w:rFonts w:ascii="Arial" w:hAnsi="Arial" w:cs="Arial"/>
                <w:sz w:val="22"/>
                <w:szCs w:val="22"/>
              </w:rPr>
            </w:pPr>
            <w:r w:rsidRPr="006552D0">
              <w:rPr>
                <w:rFonts w:ascii="Arial" w:hAnsi="Arial" w:cs="Arial"/>
                <w:sz w:val="22"/>
                <w:szCs w:val="22"/>
              </w:rPr>
              <w:t xml:space="preserve">All files will be stored electronically in password-protected folders within the University Office 365 / OneDrive environment. Working files on a personal device will also be password protected and used only for the purposes of the project. Any portable storage devices used temporarily will be password protected and reformatted at the end of the project if applicable. Data will be stored until completion of the project and then securely deleted in accordance with </w:t>
            </w:r>
            <w:proofErr w:type="gramStart"/>
            <w:r w:rsidRPr="006552D0">
              <w:rPr>
                <w:rFonts w:ascii="Arial" w:hAnsi="Arial" w:cs="Arial"/>
                <w:sz w:val="22"/>
                <w:szCs w:val="22"/>
              </w:rPr>
              <w:t>University</w:t>
            </w:r>
            <w:proofErr w:type="gramEnd"/>
            <w:r w:rsidRPr="006552D0">
              <w:rPr>
                <w:rFonts w:ascii="Arial" w:hAnsi="Arial" w:cs="Arial"/>
                <w:sz w:val="22"/>
                <w:szCs w:val="22"/>
              </w:rPr>
              <w:t xml:space="preserve"> guidance.</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9C6469A" w:rsidR="00477654" w:rsidRPr="0092487B" w:rsidRDefault="008D1878"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34FD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21A9E36" w:rsidR="00477654" w:rsidRPr="0092487B" w:rsidRDefault="008D1878"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34FD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F001EAB" w:rsidR="001B41AD" w:rsidRPr="003C7DED" w:rsidRDefault="00534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64D3DC3D" w:rsidR="001B41AD" w:rsidRDefault="00534FD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07D9F623" w:rsidR="001B41A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A7505CA" w:rsidR="001B41A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BDB032A" w:rsidR="001B41A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192AA0DC" w:rsidR="001B41AD" w:rsidRPr="003C7DE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F523492" w:rsidR="001B41AD" w:rsidRPr="003C7DE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9C6FA89" w:rsidR="001B41AD" w:rsidRPr="003C7DE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2F0331F0" w:rsidR="001B41AD" w:rsidRPr="003C7DE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0365C7B6" w:rsidR="001B41AD" w:rsidRPr="003C7DED" w:rsidRDefault="00F1140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439D3A97" w:rsidR="001B41AD" w:rsidRDefault="0040371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2B5FDADB" w:rsidR="001B41AD" w:rsidRDefault="00403714"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18128664" w:rsidR="00D40CA0" w:rsidRPr="00A76030" w:rsidRDefault="00A76030" w:rsidP="00C94A31">
            <w:pPr>
              <w:rPr>
                <w:rFonts w:ascii="Arial" w:hAnsi="Arial" w:cs="Arial"/>
                <w:color w:val="0D0D0D" w:themeColor="text1" w:themeTint="F2"/>
                <w:sz w:val="22"/>
                <w:szCs w:val="22"/>
              </w:rPr>
            </w:pPr>
            <w:r w:rsidRPr="00A76030">
              <w:rPr>
                <w:rFonts w:ascii="Arial" w:hAnsi="Arial" w:cs="Arial"/>
                <w:color w:val="0D0D0D" w:themeColor="text1" w:themeTint="F2"/>
                <w:sz w:val="22"/>
                <w:szCs w:val="22"/>
              </w:rPr>
              <w:t xml:space="preserve">I will </w:t>
            </w:r>
            <w:r w:rsidR="00C94A31" w:rsidRPr="00A76030">
              <w:rPr>
                <w:rFonts w:ascii="Arial" w:hAnsi="Arial" w:cs="Arial"/>
                <w:color w:val="0D0D0D" w:themeColor="text1" w:themeTint="F2"/>
                <w:sz w:val="22"/>
                <w:szCs w:val="22"/>
              </w:rPr>
              <w:t>not be used to generate original findings, fabricate references, conduct study selection decisions, replace critical analysis, or interpret the evidence independently</w:t>
            </w:r>
            <w:r w:rsidRPr="00A76030">
              <w:rPr>
                <w:rFonts w:ascii="Arial" w:hAnsi="Arial" w:cs="Arial"/>
                <w:color w:val="0D0D0D" w:themeColor="text1" w:themeTint="F2"/>
                <w:sz w:val="22"/>
                <w:szCs w:val="22"/>
              </w:rPr>
              <w:t xml:space="preserve">. </w:t>
            </w:r>
            <w:proofErr w:type="gramStart"/>
            <w:r w:rsidRPr="00A76030">
              <w:rPr>
                <w:rFonts w:ascii="Arial" w:hAnsi="Arial" w:cs="Arial"/>
                <w:color w:val="0D0D0D" w:themeColor="text1" w:themeTint="F2"/>
                <w:sz w:val="22"/>
                <w:szCs w:val="22"/>
              </w:rPr>
              <w:t xml:space="preserve">I </w:t>
            </w:r>
            <w:r w:rsidR="00C94A31" w:rsidRPr="00A76030">
              <w:rPr>
                <w:rFonts w:ascii="Arial" w:hAnsi="Arial" w:cs="Arial"/>
                <w:color w:val="0D0D0D" w:themeColor="text1" w:themeTint="F2"/>
                <w:sz w:val="22"/>
                <w:szCs w:val="22"/>
              </w:rPr>
              <w:t xml:space="preserve"> will</w:t>
            </w:r>
            <w:proofErr w:type="gramEnd"/>
            <w:r w:rsidR="00C94A31" w:rsidRPr="00A76030">
              <w:rPr>
                <w:rFonts w:ascii="Arial" w:hAnsi="Arial" w:cs="Arial"/>
                <w:color w:val="0D0D0D" w:themeColor="text1" w:themeTint="F2"/>
                <w:sz w:val="22"/>
                <w:szCs w:val="22"/>
              </w:rPr>
              <w:t xml:space="preserve"> remain fully responsible for checking accuracy, verifying sources, maintaining originality, and ensuring that all submitted work reflects their own academic judgement. Any use of AI will comply with current UWTSD guidance and policy on the responsible use of AI in academic work.</w:t>
            </w:r>
            <w:r w:rsidR="00403714">
              <w:rPr>
                <w:rFonts w:ascii="Arial" w:hAnsi="Arial" w:cs="Arial"/>
                <w:color w:val="0D0D0D" w:themeColor="text1" w:themeTint="F2"/>
                <w:sz w:val="22"/>
                <w:szCs w:val="22"/>
              </w:rPr>
              <w:t xml:space="preserve"> AI generative tool will be used for the purpose of </w:t>
            </w:r>
            <w:proofErr w:type="gramStart"/>
            <w:r w:rsidR="00403714">
              <w:rPr>
                <w:rFonts w:ascii="Arial" w:hAnsi="Arial" w:cs="Arial"/>
                <w:color w:val="0D0D0D" w:themeColor="text1" w:themeTint="F2"/>
                <w:sz w:val="22"/>
                <w:szCs w:val="22"/>
              </w:rPr>
              <w:t>proof reading</w:t>
            </w:r>
            <w:proofErr w:type="gramEnd"/>
            <w:r w:rsidR="00403714">
              <w:rPr>
                <w:rFonts w:ascii="Arial" w:hAnsi="Arial" w:cs="Arial"/>
                <w:color w:val="0D0D0D" w:themeColor="text1" w:themeTint="F2"/>
                <w:sz w:val="22"/>
                <w:szCs w:val="22"/>
              </w:rPr>
              <w:t xml:space="preserve"> only per the university </w:t>
            </w:r>
            <w:proofErr w:type="gramStart"/>
            <w:r w:rsidR="00403714">
              <w:rPr>
                <w:rFonts w:ascii="Arial" w:hAnsi="Arial" w:cs="Arial"/>
                <w:color w:val="0D0D0D" w:themeColor="text1" w:themeTint="F2"/>
                <w:sz w:val="22"/>
                <w:szCs w:val="22"/>
              </w:rPr>
              <w:t>guidelines .</w:t>
            </w:r>
            <w:proofErr w:type="gramEnd"/>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42C4696" w:rsidR="004D0161" w:rsidRPr="004C3A0B" w:rsidRDefault="00A76030" w:rsidP="00694EA8">
            <w:pPr>
              <w:spacing w:before="100" w:beforeAutospacing="1" w:after="100" w:afterAutospacing="1"/>
              <w:rPr>
                <w:rFonts w:ascii="Arial" w:hAnsi="Arial" w:cs="Arial"/>
                <w:sz w:val="22"/>
                <w:szCs w:val="22"/>
              </w:rPr>
            </w:pPr>
            <w:r>
              <w:rPr>
                <w:rFonts w:ascii="Arial" w:hAnsi="Arial" w:cs="Arial"/>
                <w:sz w:val="22"/>
                <w:szCs w:val="22"/>
              </w:rPr>
              <w:t>Georgiana Izabela Rosu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203FD95" w:rsidR="004D0161" w:rsidRPr="004C3A0B" w:rsidRDefault="002A373C" w:rsidP="00694EA8">
            <w:pPr>
              <w:spacing w:before="100" w:beforeAutospacing="1" w:after="100" w:afterAutospacing="1"/>
              <w:rPr>
                <w:rFonts w:ascii="Arial" w:hAnsi="Arial" w:cs="Arial"/>
                <w:sz w:val="22"/>
                <w:szCs w:val="22"/>
              </w:rPr>
            </w:pPr>
            <w:r>
              <w:rPr>
                <w:rFonts w:ascii="Arial" w:hAnsi="Arial" w:cs="Arial"/>
                <w:sz w:val="22"/>
                <w:szCs w:val="22"/>
              </w:rPr>
              <w:t>19/04/2026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B0F71AF" w:rsidR="00AA7E42" w:rsidRPr="004C3A0B" w:rsidRDefault="002A373C" w:rsidP="00CA7241">
            <w:pPr>
              <w:pStyle w:val="ListParagraph"/>
              <w:ind w:left="0"/>
              <w:rPr>
                <w:rFonts w:ascii="Arial" w:hAnsi="Arial" w:cs="Arial"/>
              </w:rPr>
            </w:pPr>
            <w:r>
              <w:rPr>
                <w:rFonts w:ascii="Arial" w:hAnsi="Arial" w:cs="Arial"/>
              </w:rPr>
              <w:t>Soban Sadiq</w:t>
            </w:r>
          </w:p>
        </w:tc>
        <w:tc>
          <w:tcPr>
            <w:tcW w:w="2123" w:type="dxa"/>
            <w:vMerge w:val="restart"/>
          </w:tcPr>
          <w:p w14:paraId="0B9585CF"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3110FF70" w14:textId="77777777" w:rsidR="002A373C" w:rsidRDefault="002A373C" w:rsidP="0092487B">
            <w:pPr>
              <w:pStyle w:val="ListParagraph"/>
              <w:ind w:left="0"/>
              <w:rPr>
                <w:rFonts w:ascii="Arial" w:hAnsi="Arial" w:cs="Arial"/>
                <w:b/>
                <w:bCs/>
              </w:rPr>
            </w:pPr>
          </w:p>
          <w:p w14:paraId="7BA89991" w14:textId="350B6506" w:rsidR="002A373C" w:rsidRPr="002A373C" w:rsidRDefault="002A373C" w:rsidP="0092487B">
            <w:pPr>
              <w:pStyle w:val="ListParagraph"/>
              <w:ind w:left="0"/>
              <w:rPr>
                <w:rFonts w:ascii="Arial" w:hAnsi="Arial" w:cs="Arial"/>
              </w:rPr>
            </w:pPr>
            <w:r w:rsidRPr="002A373C">
              <w:rPr>
                <w:rFonts w:ascii="Arial" w:hAnsi="Arial" w:cs="Arial"/>
              </w:rPr>
              <w:t>19/04/2026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0A2E2F0" w:rsidR="00AA7E42" w:rsidRPr="004C3A0B" w:rsidRDefault="002A373C" w:rsidP="0092487B">
            <w:pPr>
              <w:pStyle w:val="ListParagraph"/>
              <w:ind w:left="0"/>
              <w:rPr>
                <w:rFonts w:ascii="Arial" w:hAnsi="Arial" w:cs="Arial"/>
              </w:rPr>
            </w:pPr>
            <w:r>
              <w:rPr>
                <w:rFonts w:ascii="Arial" w:hAnsi="Arial" w:cs="Arial"/>
              </w:rPr>
              <w:t>Soban Sadiq</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6FFD27D0"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7CB2C" w14:textId="77777777" w:rsidR="008D1878" w:rsidRDefault="008D1878" w:rsidP="00390251">
      <w:r>
        <w:separator/>
      </w:r>
    </w:p>
    <w:p w14:paraId="6FDA25CE" w14:textId="77777777" w:rsidR="008D1878" w:rsidRDefault="008D1878"/>
  </w:endnote>
  <w:endnote w:type="continuationSeparator" w:id="0">
    <w:p w14:paraId="782EDBB0" w14:textId="77777777" w:rsidR="008D1878" w:rsidRDefault="008D1878" w:rsidP="00390251">
      <w:r>
        <w:continuationSeparator/>
      </w:r>
    </w:p>
    <w:p w14:paraId="38AED9C9" w14:textId="77777777" w:rsidR="008D1878" w:rsidRDefault="008D18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DF637" w14:textId="77777777" w:rsidR="008D1878" w:rsidRDefault="008D1878" w:rsidP="00390251">
      <w:r>
        <w:separator/>
      </w:r>
    </w:p>
    <w:p w14:paraId="543B918B" w14:textId="77777777" w:rsidR="008D1878" w:rsidRDefault="008D1878"/>
  </w:footnote>
  <w:footnote w:type="continuationSeparator" w:id="0">
    <w:p w14:paraId="41F6042C" w14:textId="77777777" w:rsidR="008D1878" w:rsidRDefault="008D1878" w:rsidP="00390251">
      <w:r>
        <w:continuationSeparator/>
      </w:r>
    </w:p>
    <w:p w14:paraId="160AED9E" w14:textId="77777777" w:rsidR="008D1878" w:rsidRDefault="008D18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6390" w:hanging="720"/>
      </w:pPr>
      <w:rPr>
        <w:rFonts w:hint="default"/>
      </w:rPr>
    </w:lvl>
    <w:lvl w:ilvl="1" w:tplc="08090019" w:tentative="1">
      <w:start w:val="1"/>
      <w:numFmt w:val="lowerLetter"/>
      <w:lvlText w:val="%2."/>
      <w:lvlJc w:val="left"/>
      <w:pPr>
        <w:ind w:left="6750" w:hanging="360"/>
      </w:pPr>
    </w:lvl>
    <w:lvl w:ilvl="2" w:tplc="0809001B" w:tentative="1">
      <w:start w:val="1"/>
      <w:numFmt w:val="lowerRoman"/>
      <w:lvlText w:val="%3."/>
      <w:lvlJc w:val="right"/>
      <w:pPr>
        <w:ind w:left="7470" w:hanging="180"/>
      </w:pPr>
    </w:lvl>
    <w:lvl w:ilvl="3" w:tplc="0809000F" w:tentative="1">
      <w:start w:val="1"/>
      <w:numFmt w:val="decimal"/>
      <w:lvlText w:val="%4."/>
      <w:lvlJc w:val="left"/>
      <w:pPr>
        <w:ind w:left="8190" w:hanging="360"/>
      </w:pPr>
    </w:lvl>
    <w:lvl w:ilvl="4" w:tplc="08090019" w:tentative="1">
      <w:start w:val="1"/>
      <w:numFmt w:val="lowerLetter"/>
      <w:lvlText w:val="%5."/>
      <w:lvlJc w:val="left"/>
      <w:pPr>
        <w:ind w:left="8910" w:hanging="360"/>
      </w:pPr>
    </w:lvl>
    <w:lvl w:ilvl="5" w:tplc="0809001B" w:tentative="1">
      <w:start w:val="1"/>
      <w:numFmt w:val="lowerRoman"/>
      <w:lvlText w:val="%6."/>
      <w:lvlJc w:val="right"/>
      <w:pPr>
        <w:ind w:left="9630" w:hanging="180"/>
      </w:pPr>
    </w:lvl>
    <w:lvl w:ilvl="6" w:tplc="0809000F" w:tentative="1">
      <w:start w:val="1"/>
      <w:numFmt w:val="decimal"/>
      <w:lvlText w:val="%7."/>
      <w:lvlJc w:val="left"/>
      <w:pPr>
        <w:ind w:left="10350" w:hanging="360"/>
      </w:pPr>
    </w:lvl>
    <w:lvl w:ilvl="7" w:tplc="08090019" w:tentative="1">
      <w:start w:val="1"/>
      <w:numFmt w:val="lowerLetter"/>
      <w:lvlText w:val="%8."/>
      <w:lvlJc w:val="left"/>
      <w:pPr>
        <w:ind w:left="11070" w:hanging="360"/>
      </w:pPr>
    </w:lvl>
    <w:lvl w:ilvl="8" w:tplc="0809001B" w:tentative="1">
      <w:start w:val="1"/>
      <w:numFmt w:val="lowerRoman"/>
      <w:lvlText w:val="%9."/>
      <w:lvlJc w:val="right"/>
      <w:pPr>
        <w:ind w:left="1179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1B2457"/>
    <w:multiLevelType w:val="multilevel"/>
    <w:tmpl w:val="A41C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452602"/>
    <w:multiLevelType w:val="multilevel"/>
    <w:tmpl w:val="BD7856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38716A"/>
    <w:multiLevelType w:val="hybridMultilevel"/>
    <w:tmpl w:val="859AD890"/>
    <w:lvl w:ilvl="0" w:tplc="D20E12FA">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1F5A54"/>
    <w:multiLevelType w:val="hybridMultilevel"/>
    <w:tmpl w:val="7FB6F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1D295E"/>
    <w:multiLevelType w:val="hybridMultilevel"/>
    <w:tmpl w:val="964C5DCA"/>
    <w:lvl w:ilvl="0" w:tplc="D0D4DC50">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7064EF"/>
    <w:multiLevelType w:val="multilevel"/>
    <w:tmpl w:val="FCE47E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943E98"/>
    <w:multiLevelType w:val="multilevel"/>
    <w:tmpl w:val="07DE169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548079137">
    <w:abstractNumId w:val="12"/>
  </w:num>
  <w:num w:numId="2" w16cid:durableId="1876387007">
    <w:abstractNumId w:val="24"/>
  </w:num>
  <w:num w:numId="3" w16cid:durableId="966281650">
    <w:abstractNumId w:val="2"/>
  </w:num>
  <w:num w:numId="4" w16cid:durableId="608397184">
    <w:abstractNumId w:val="30"/>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9"/>
  </w:num>
  <w:num w:numId="10" w16cid:durableId="1643198124">
    <w:abstractNumId w:val="10"/>
  </w:num>
  <w:num w:numId="11" w16cid:durableId="1094789016">
    <w:abstractNumId w:val="27"/>
  </w:num>
  <w:num w:numId="12" w16cid:durableId="201676574">
    <w:abstractNumId w:val="25"/>
  </w:num>
  <w:num w:numId="13" w16cid:durableId="189995854">
    <w:abstractNumId w:val="26"/>
  </w:num>
  <w:num w:numId="14" w16cid:durableId="1611931583">
    <w:abstractNumId w:val="0"/>
  </w:num>
  <w:num w:numId="15" w16cid:durableId="1659993470">
    <w:abstractNumId w:val="7"/>
  </w:num>
  <w:num w:numId="16" w16cid:durableId="1659309094">
    <w:abstractNumId w:val="8"/>
  </w:num>
  <w:num w:numId="17" w16cid:durableId="1338845257">
    <w:abstractNumId w:val="13"/>
  </w:num>
  <w:num w:numId="18" w16cid:durableId="1662150999">
    <w:abstractNumId w:val="16"/>
  </w:num>
  <w:num w:numId="19" w16cid:durableId="48265336">
    <w:abstractNumId w:val="29"/>
  </w:num>
  <w:num w:numId="20" w16cid:durableId="211818222">
    <w:abstractNumId w:val="6"/>
  </w:num>
  <w:num w:numId="21" w16cid:durableId="613946751">
    <w:abstractNumId w:val="17"/>
  </w:num>
  <w:num w:numId="22" w16cid:durableId="1399202975">
    <w:abstractNumId w:val="23"/>
  </w:num>
  <w:num w:numId="23" w16cid:durableId="1519847789">
    <w:abstractNumId w:val="1"/>
  </w:num>
  <w:num w:numId="24" w16cid:durableId="807361496">
    <w:abstractNumId w:val="11"/>
  </w:num>
  <w:num w:numId="25" w16cid:durableId="1316760866">
    <w:abstractNumId w:val="15"/>
  </w:num>
  <w:num w:numId="26" w16cid:durableId="1190681930">
    <w:abstractNumId w:val="31"/>
  </w:num>
  <w:num w:numId="27" w16cid:durableId="965308682">
    <w:abstractNumId w:val="22"/>
  </w:num>
  <w:num w:numId="28" w16cid:durableId="1017661225">
    <w:abstractNumId w:val="18"/>
  </w:num>
  <w:num w:numId="29" w16cid:durableId="587617244">
    <w:abstractNumId w:val="19"/>
  </w:num>
  <w:num w:numId="30" w16cid:durableId="824905150">
    <w:abstractNumId w:val="14"/>
  </w:num>
  <w:num w:numId="31" w16cid:durableId="1691569950">
    <w:abstractNumId w:val="5"/>
  </w:num>
  <w:num w:numId="32" w16cid:durableId="1019357865">
    <w:abstractNumId w:val="28"/>
  </w:num>
  <w:num w:numId="33" w16cid:durableId="1499036939">
    <w:abstractNumId w:val="4"/>
  </w:num>
  <w:num w:numId="34" w16cid:durableId="1912035411">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4BF"/>
    <w:rsid w:val="00003E64"/>
    <w:rsid w:val="00004CF7"/>
    <w:rsid w:val="000142F0"/>
    <w:rsid w:val="00017E2A"/>
    <w:rsid w:val="00021B2B"/>
    <w:rsid w:val="00025AC4"/>
    <w:rsid w:val="00025D7B"/>
    <w:rsid w:val="00025F69"/>
    <w:rsid w:val="00026523"/>
    <w:rsid w:val="00030BE1"/>
    <w:rsid w:val="00030F51"/>
    <w:rsid w:val="000314CE"/>
    <w:rsid w:val="0003212E"/>
    <w:rsid w:val="0003546A"/>
    <w:rsid w:val="00040AFD"/>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2BF9"/>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0BB"/>
    <w:rsid w:val="00221686"/>
    <w:rsid w:val="00223B95"/>
    <w:rsid w:val="00224A9A"/>
    <w:rsid w:val="0023138B"/>
    <w:rsid w:val="0023172C"/>
    <w:rsid w:val="00233B1F"/>
    <w:rsid w:val="00240F9C"/>
    <w:rsid w:val="00255B51"/>
    <w:rsid w:val="00257ABC"/>
    <w:rsid w:val="00261520"/>
    <w:rsid w:val="002657B4"/>
    <w:rsid w:val="00266AB2"/>
    <w:rsid w:val="00272EE5"/>
    <w:rsid w:val="00274088"/>
    <w:rsid w:val="00280A88"/>
    <w:rsid w:val="002866BC"/>
    <w:rsid w:val="0029113C"/>
    <w:rsid w:val="00293A45"/>
    <w:rsid w:val="002A152D"/>
    <w:rsid w:val="002A373C"/>
    <w:rsid w:val="002A687C"/>
    <w:rsid w:val="002A7E77"/>
    <w:rsid w:val="002B56C1"/>
    <w:rsid w:val="002B6DE2"/>
    <w:rsid w:val="002B7789"/>
    <w:rsid w:val="002C4AEB"/>
    <w:rsid w:val="002D1837"/>
    <w:rsid w:val="002D4DC9"/>
    <w:rsid w:val="002E0739"/>
    <w:rsid w:val="002E33E7"/>
    <w:rsid w:val="002E57C3"/>
    <w:rsid w:val="00303350"/>
    <w:rsid w:val="003171A8"/>
    <w:rsid w:val="003257BD"/>
    <w:rsid w:val="003264AE"/>
    <w:rsid w:val="003268ED"/>
    <w:rsid w:val="003302A1"/>
    <w:rsid w:val="00331A88"/>
    <w:rsid w:val="00332956"/>
    <w:rsid w:val="00344744"/>
    <w:rsid w:val="003505BC"/>
    <w:rsid w:val="003536ED"/>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2C03"/>
    <w:rsid w:val="003F088B"/>
    <w:rsid w:val="003F6F7B"/>
    <w:rsid w:val="003F73A5"/>
    <w:rsid w:val="00403714"/>
    <w:rsid w:val="00413863"/>
    <w:rsid w:val="00413EEB"/>
    <w:rsid w:val="0041408E"/>
    <w:rsid w:val="0041420E"/>
    <w:rsid w:val="00424773"/>
    <w:rsid w:val="00425DA7"/>
    <w:rsid w:val="0042679B"/>
    <w:rsid w:val="00430FA4"/>
    <w:rsid w:val="0043341C"/>
    <w:rsid w:val="00440C6A"/>
    <w:rsid w:val="00442053"/>
    <w:rsid w:val="00442954"/>
    <w:rsid w:val="00443D83"/>
    <w:rsid w:val="00446096"/>
    <w:rsid w:val="0045485F"/>
    <w:rsid w:val="00456DDA"/>
    <w:rsid w:val="00462069"/>
    <w:rsid w:val="004632AA"/>
    <w:rsid w:val="00476398"/>
    <w:rsid w:val="0047697E"/>
    <w:rsid w:val="00477654"/>
    <w:rsid w:val="0048134A"/>
    <w:rsid w:val="00482054"/>
    <w:rsid w:val="0048583B"/>
    <w:rsid w:val="00486031"/>
    <w:rsid w:val="00486107"/>
    <w:rsid w:val="00487E4B"/>
    <w:rsid w:val="004942B0"/>
    <w:rsid w:val="00494691"/>
    <w:rsid w:val="004A7DD5"/>
    <w:rsid w:val="004B239F"/>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4FDB"/>
    <w:rsid w:val="00536AEC"/>
    <w:rsid w:val="00546F01"/>
    <w:rsid w:val="0055785D"/>
    <w:rsid w:val="00560703"/>
    <w:rsid w:val="00561E82"/>
    <w:rsid w:val="00563B3D"/>
    <w:rsid w:val="00564AD3"/>
    <w:rsid w:val="005704BE"/>
    <w:rsid w:val="00571817"/>
    <w:rsid w:val="00573226"/>
    <w:rsid w:val="00574528"/>
    <w:rsid w:val="005756CA"/>
    <w:rsid w:val="00581C49"/>
    <w:rsid w:val="00584B8F"/>
    <w:rsid w:val="00592DAB"/>
    <w:rsid w:val="005934C5"/>
    <w:rsid w:val="005947B1"/>
    <w:rsid w:val="005960A0"/>
    <w:rsid w:val="00596BFA"/>
    <w:rsid w:val="005A76DA"/>
    <w:rsid w:val="005B4FD7"/>
    <w:rsid w:val="005B52AE"/>
    <w:rsid w:val="005C22CC"/>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6D5"/>
    <w:rsid w:val="00632C47"/>
    <w:rsid w:val="00633574"/>
    <w:rsid w:val="0064085C"/>
    <w:rsid w:val="006423B9"/>
    <w:rsid w:val="0064286E"/>
    <w:rsid w:val="00644C5C"/>
    <w:rsid w:val="006457AA"/>
    <w:rsid w:val="006552D0"/>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605"/>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1C4"/>
    <w:rsid w:val="0079264D"/>
    <w:rsid w:val="00792842"/>
    <w:rsid w:val="007A4607"/>
    <w:rsid w:val="007A6D7A"/>
    <w:rsid w:val="007B1754"/>
    <w:rsid w:val="007B7ACF"/>
    <w:rsid w:val="007C044B"/>
    <w:rsid w:val="007C1498"/>
    <w:rsid w:val="007C17B4"/>
    <w:rsid w:val="007C3AC1"/>
    <w:rsid w:val="007C79AE"/>
    <w:rsid w:val="007D46AF"/>
    <w:rsid w:val="007D4E07"/>
    <w:rsid w:val="007E14FB"/>
    <w:rsid w:val="007F23AA"/>
    <w:rsid w:val="007F29F6"/>
    <w:rsid w:val="007F3C4F"/>
    <w:rsid w:val="007F4303"/>
    <w:rsid w:val="007F5CA0"/>
    <w:rsid w:val="008016DF"/>
    <w:rsid w:val="008018E8"/>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6D04"/>
    <w:rsid w:val="008732E0"/>
    <w:rsid w:val="00875058"/>
    <w:rsid w:val="008B346A"/>
    <w:rsid w:val="008B63B6"/>
    <w:rsid w:val="008B67D3"/>
    <w:rsid w:val="008C1A38"/>
    <w:rsid w:val="008C4441"/>
    <w:rsid w:val="008D0BC1"/>
    <w:rsid w:val="008D1878"/>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426B"/>
    <w:rsid w:val="00947984"/>
    <w:rsid w:val="0095110A"/>
    <w:rsid w:val="00954D22"/>
    <w:rsid w:val="00955EC1"/>
    <w:rsid w:val="009563B2"/>
    <w:rsid w:val="0096006D"/>
    <w:rsid w:val="00961B2E"/>
    <w:rsid w:val="00965F27"/>
    <w:rsid w:val="009831F5"/>
    <w:rsid w:val="0098337B"/>
    <w:rsid w:val="00986EEC"/>
    <w:rsid w:val="00986FD8"/>
    <w:rsid w:val="009955DD"/>
    <w:rsid w:val="009A3300"/>
    <w:rsid w:val="009A3C08"/>
    <w:rsid w:val="009A4E14"/>
    <w:rsid w:val="009A6F5D"/>
    <w:rsid w:val="009B1FB6"/>
    <w:rsid w:val="009B3534"/>
    <w:rsid w:val="009C5D44"/>
    <w:rsid w:val="009D2E0B"/>
    <w:rsid w:val="009E5020"/>
    <w:rsid w:val="009E71CD"/>
    <w:rsid w:val="009F1B2F"/>
    <w:rsid w:val="009F32C2"/>
    <w:rsid w:val="009F41DE"/>
    <w:rsid w:val="009F5000"/>
    <w:rsid w:val="009F5AC3"/>
    <w:rsid w:val="009F6BB7"/>
    <w:rsid w:val="009F736C"/>
    <w:rsid w:val="00A003F5"/>
    <w:rsid w:val="00A077FE"/>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030"/>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4C9B"/>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666C"/>
    <w:rsid w:val="00B90B2A"/>
    <w:rsid w:val="00B91DEA"/>
    <w:rsid w:val="00B93605"/>
    <w:rsid w:val="00BA1A32"/>
    <w:rsid w:val="00BA346E"/>
    <w:rsid w:val="00BA609F"/>
    <w:rsid w:val="00BB1B85"/>
    <w:rsid w:val="00BB26B7"/>
    <w:rsid w:val="00BB3142"/>
    <w:rsid w:val="00BC301B"/>
    <w:rsid w:val="00BD4150"/>
    <w:rsid w:val="00BE08D7"/>
    <w:rsid w:val="00BE117A"/>
    <w:rsid w:val="00BE2189"/>
    <w:rsid w:val="00BF0733"/>
    <w:rsid w:val="00BF3F4A"/>
    <w:rsid w:val="00C11423"/>
    <w:rsid w:val="00C14B8F"/>
    <w:rsid w:val="00C161B5"/>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2FE4"/>
    <w:rsid w:val="00C94A31"/>
    <w:rsid w:val="00C976A6"/>
    <w:rsid w:val="00CA0057"/>
    <w:rsid w:val="00CA0855"/>
    <w:rsid w:val="00CA11BD"/>
    <w:rsid w:val="00CA1C8C"/>
    <w:rsid w:val="00CA510C"/>
    <w:rsid w:val="00CA7241"/>
    <w:rsid w:val="00CA7D5E"/>
    <w:rsid w:val="00CB0731"/>
    <w:rsid w:val="00CB4DA5"/>
    <w:rsid w:val="00CB69E3"/>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2335"/>
    <w:rsid w:val="00DE6682"/>
    <w:rsid w:val="00DF26D2"/>
    <w:rsid w:val="00E0132E"/>
    <w:rsid w:val="00E0333A"/>
    <w:rsid w:val="00E16786"/>
    <w:rsid w:val="00E168CB"/>
    <w:rsid w:val="00E17AFC"/>
    <w:rsid w:val="00E239F4"/>
    <w:rsid w:val="00E25714"/>
    <w:rsid w:val="00E32138"/>
    <w:rsid w:val="00E429B6"/>
    <w:rsid w:val="00E43EC5"/>
    <w:rsid w:val="00E44A87"/>
    <w:rsid w:val="00E45AB0"/>
    <w:rsid w:val="00E57EF4"/>
    <w:rsid w:val="00E633CC"/>
    <w:rsid w:val="00E65973"/>
    <w:rsid w:val="00E66B08"/>
    <w:rsid w:val="00E6714D"/>
    <w:rsid w:val="00E73456"/>
    <w:rsid w:val="00E74CB5"/>
    <w:rsid w:val="00E84BC8"/>
    <w:rsid w:val="00E914D8"/>
    <w:rsid w:val="00E93E44"/>
    <w:rsid w:val="00E95A30"/>
    <w:rsid w:val="00EA26D8"/>
    <w:rsid w:val="00EA5DE3"/>
    <w:rsid w:val="00EB6877"/>
    <w:rsid w:val="00EB722E"/>
    <w:rsid w:val="00EC0070"/>
    <w:rsid w:val="00EC0E4A"/>
    <w:rsid w:val="00EC11CA"/>
    <w:rsid w:val="00ED0267"/>
    <w:rsid w:val="00ED0C59"/>
    <w:rsid w:val="00ED4E18"/>
    <w:rsid w:val="00ED7B18"/>
    <w:rsid w:val="00EE2953"/>
    <w:rsid w:val="00EE29BA"/>
    <w:rsid w:val="00EE3A7B"/>
    <w:rsid w:val="00EE44C0"/>
    <w:rsid w:val="00EF0051"/>
    <w:rsid w:val="00EF038A"/>
    <w:rsid w:val="00EF49FD"/>
    <w:rsid w:val="00EF6306"/>
    <w:rsid w:val="00F039C7"/>
    <w:rsid w:val="00F11400"/>
    <w:rsid w:val="00F12CDD"/>
    <w:rsid w:val="00F16E6F"/>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BB9"/>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A085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CA0855"/>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4692</Words>
  <Characters>25337</Characters>
  <Application>Microsoft Office Word</Application>
  <DocSecurity>0</DocSecurity>
  <Lines>974</Lines>
  <Paragraphs>714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29315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Georgiana Izabela Rosu</cp:lastModifiedBy>
  <cp:revision>6</cp:revision>
  <cp:lastPrinted>2016-10-24T12:21:00Z</cp:lastPrinted>
  <dcterms:created xsi:type="dcterms:W3CDTF">2026-04-20T15:56:00Z</dcterms:created>
  <dcterms:modified xsi:type="dcterms:W3CDTF">2026-04-20T16:21:00Z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