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53505" w14:textId="77777777" w:rsidR="00AB0659" w:rsidRPr="00DE3C35" w:rsidRDefault="00AB0659" w:rsidP="00507980">
      <w:pPr>
        <w:spacing w:line="480" w:lineRule="auto"/>
        <w:rPr>
          <w:rFonts w:ascii="Arial" w:hAnsi="Arial" w:cs="Arial"/>
        </w:rPr>
      </w:pPr>
      <w:r w:rsidRPr="00DE3C35">
        <w:rPr>
          <w:rFonts w:ascii="Arial" w:hAnsi="Arial" w:cs="Arial"/>
          <w:noProof/>
        </w:rPr>
        <w:drawing>
          <wp:inline distT="0" distB="0" distL="0" distR="0" wp14:anchorId="41D9EB19" wp14:editId="5470D29C">
            <wp:extent cx="2819400"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19400" cy="1028700"/>
                    </a:xfrm>
                    <a:prstGeom prst="rect">
                      <a:avLst/>
                    </a:prstGeom>
                  </pic:spPr>
                </pic:pic>
              </a:graphicData>
            </a:graphic>
          </wp:inline>
        </w:drawing>
      </w:r>
    </w:p>
    <w:p w14:paraId="125FD125" w14:textId="77777777" w:rsidR="00AB0659" w:rsidRPr="00DE3C35" w:rsidRDefault="00AB0659" w:rsidP="00507980">
      <w:pPr>
        <w:spacing w:line="480" w:lineRule="auto"/>
        <w:rPr>
          <w:rFonts w:ascii="Arial" w:hAnsi="Arial" w:cs="Arial"/>
          <w:b/>
        </w:rPr>
      </w:pPr>
      <w:r w:rsidRPr="00DE3C35">
        <w:rPr>
          <w:rFonts w:ascii="Arial" w:hAnsi="Arial" w:cs="Arial"/>
          <w:b/>
        </w:rPr>
        <w:t>Module Title: Hotel Placement Research Project</w:t>
      </w:r>
    </w:p>
    <w:p w14:paraId="00E72122" w14:textId="77777777" w:rsidR="00AB0659" w:rsidRPr="00DE3C35" w:rsidRDefault="00AB0659" w:rsidP="00507980">
      <w:pPr>
        <w:spacing w:line="480" w:lineRule="auto"/>
        <w:rPr>
          <w:rFonts w:ascii="Arial" w:hAnsi="Arial" w:cs="Arial"/>
          <w:b/>
        </w:rPr>
      </w:pPr>
      <w:r w:rsidRPr="00DE3C35">
        <w:rPr>
          <w:rFonts w:ascii="Arial" w:hAnsi="Arial" w:cs="Arial"/>
          <w:b/>
        </w:rPr>
        <w:t>Module code: BMIH6008</w:t>
      </w:r>
    </w:p>
    <w:p w14:paraId="3DEEBAAB" w14:textId="77777777" w:rsidR="00AB0659" w:rsidRPr="00DE3C35" w:rsidRDefault="00AB0659" w:rsidP="00507980">
      <w:pPr>
        <w:spacing w:line="480" w:lineRule="auto"/>
        <w:rPr>
          <w:rFonts w:ascii="Arial" w:hAnsi="Arial" w:cs="Arial"/>
        </w:rPr>
      </w:pPr>
    </w:p>
    <w:p w14:paraId="0A7BF723" w14:textId="77777777" w:rsidR="00F37C9B" w:rsidRPr="00DE3C35" w:rsidRDefault="00AB0659" w:rsidP="00507980">
      <w:pPr>
        <w:spacing w:line="480" w:lineRule="auto"/>
        <w:jc w:val="left"/>
        <w:rPr>
          <w:rFonts w:ascii="Arial" w:hAnsi="Arial" w:cs="Arial"/>
          <w:b/>
        </w:rPr>
      </w:pPr>
      <w:r w:rsidRPr="00DE3C35">
        <w:rPr>
          <w:rFonts w:ascii="Arial" w:hAnsi="Arial" w:cs="Arial"/>
          <w:b/>
        </w:rPr>
        <w:t>TITLE: THE IMPACT OF INCREASED WORKLOAD ON EMPLOYEE BURNOUT UNDER STAFFING CONSTRAINTS AT BEST WESTERN ABBOTS BARTON HOTEL, CANTERBURY</w:t>
      </w:r>
    </w:p>
    <w:p w14:paraId="50C49D74" w14:textId="77777777" w:rsidR="00F37C9B" w:rsidRPr="00DE3C35" w:rsidRDefault="00F37C9B" w:rsidP="00507980">
      <w:pPr>
        <w:spacing w:line="480" w:lineRule="auto"/>
        <w:rPr>
          <w:rFonts w:ascii="Arial" w:hAnsi="Arial" w:cs="Arial"/>
        </w:rPr>
      </w:pPr>
    </w:p>
    <w:p w14:paraId="21D95DA2" w14:textId="77777777" w:rsidR="00FA3E6B" w:rsidRPr="00DE3C35" w:rsidRDefault="00AB0659" w:rsidP="00507980">
      <w:pPr>
        <w:spacing w:line="480" w:lineRule="auto"/>
        <w:rPr>
          <w:rFonts w:ascii="Arial" w:hAnsi="Arial" w:cs="Arial"/>
          <w:b/>
        </w:rPr>
      </w:pPr>
      <w:r w:rsidRPr="00DE3C35">
        <w:rPr>
          <w:rFonts w:ascii="Arial" w:hAnsi="Arial" w:cs="Arial"/>
          <w:b/>
        </w:rPr>
        <w:t>Full Name: Silvia Daniela Grecu</w:t>
      </w:r>
    </w:p>
    <w:p w14:paraId="2AE9D84F" w14:textId="77777777" w:rsidR="00AB0659" w:rsidRPr="00DE3C35" w:rsidRDefault="00AB0659" w:rsidP="00507980">
      <w:pPr>
        <w:spacing w:line="480" w:lineRule="auto"/>
        <w:rPr>
          <w:rFonts w:ascii="Arial" w:hAnsi="Arial" w:cs="Arial"/>
          <w:b/>
        </w:rPr>
      </w:pPr>
      <w:r w:rsidRPr="00DE3C35">
        <w:rPr>
          <w:rFonts w:ascii="Arial" w:hAnsi="Arial" w:cs="Arial"/>
          <w:b/>
        </w:rPr>
        <w:t>Student Number: 2245642</w:t>
      </w:r>
    </w:p>
    <w:p w14:paraId="681C1AF9" w14:textId="77777777" w:rsidR="00AB0659" w:rsidRPr="00DE3C35" w:rsidRDefault="00AB0659" w:rsidP="00507980">
      <w:pPr>
        <w:spacing w:line="480" w:lineRule="auto"/>
        <w:rPr>
          <w:rFonts w:ascii="Arial" w:hAnsi="Arial" w:cs="Arial"/>
          <w:b/>
        </w:rPr>
      </w:pPr>
      <w:r w:rsidRPr="00DE3C35">
        <w:rPr>
          <w:rFonts w:ascii="Arial" w:hAnsi="Arial" w:cs="Arial"/>
          <w:b/>
        </w:rPr>
        <w:t xml:space="preserve">Programme of Study: BA International Hotel Management </w:t>
      </w:r>
    </w:p>
    <w:p w14:paraId="1943BF37" w14:textId="77777777" w:rsidR="00AB0659" w:rsidRPr="00DE3C35" w:rsidRDefault="00AB0659" w:rsidP="00507980">
      <w:pPr>
        <w:spacing w:line="480" w:lineRule="auto"/>
        <w:rPr>
          <w:rFonts w:ascii="Arial" w:hAnsi="Arial" w:cs="Arial"/>
          <w:b/>
        </w:rPr>
      </w:pPr>
      <w:r w:rsidRPr="00DE3C35">
        <w:rPr>
          <w:rFonts w:ascii="Arial" w:hAnsi="Arial" w:cs="Arial"/>
          <w:b/>
        </w:rPr>
        <w:t>Director of Studies/Supervisor: Kathryn Flynn</w:t>
      </w:r>
    </w:p>
    <w:p w14:paraId="570B6504" w14:textId="77777777" w:rsidR="00AB0659" w:rsidRPr="00DE3C35" w:rsidRDefault="00AB0659" w:rsidP="00507980">
      <w:pPr>
        <w:spacing w:line="480" w:lineRule="auto"/>
        <w:rPr>
          <w:rFonts w:ascii="Arial" w:hAnsi="Arial" w:cs="Arial"/>
          <w:b/>
        </w:rPr>
      </w:pPr>
    </w:p>
    <w:p w14:paraId="6B2F2198" w14:textId="77777777" w:rsidR="00AB0659" w:rsidRPr="00DE3C35" w:rsidRDefault="00AB0659" w:rsidP="00507980">
      <w:pPr>
        <w:spacing w:line="480" w:lineRule="auto"/>
        <w:rPr>
          <w:rFonts w:ascii="Arial" w:hAnsi="Arial" w:cs="Arial"/>
          <w:b/>
        </w:rPr>
      </w:pPr>
    </w:p>
    <w:p w14:paraId="0A28A794" w14:textId="77777777" w:rsidR="00AB0659" w:rsidRPr="00DE3C35" w:rsidRDefault="00AB0659" w:rsidP="00507980">
      <w:pPr>
        <w:spacing w:line="480" w:lineRule="auto"/>
        <w:rPr>
          <w:rFonts w:ascii="Arial" w:hAnsi="Arial" w:cs="Arial"/>
          <w:b/>
        </w:rPr>
      </w:pPr>
    </w:p>
    <w:p w14:paraId="54B186D8" w14:textId="77777777" w:rsidR="00AB0659" w:rsidRPr="00DE3C35" w:rsidRDefault="00AB0659" w:rsidP="00507980">
      <w:pPr>
        <w:spacing w:line="480" w:lineRule="auto"/>
        <w:rPr>
          <w:rFonts w:ascii="Arial" w:hAnsi="Arial" w:cs="Arial"/>
          <w:b/>
        </w:rPr>
      </w:pPr>
      <w:r w:rsidRPr="00DE3C35">
        <w:rPr>
          <w:rFonts w:ascii="Arial" w:hAnsi="Arial" w:cs="Arial"/>
          <w:b/>
        </w:rPr>
        <w:t xml:space="preserve">Date: </w:t>
      </w:r>
    </w:p>
    <w:p w14:paraId="398F0182" w14:textId="77777777" w:rsidR="00AB0659" w:rsidRPr="00DE3C35" w:rsidRDefault="00AB0659" w:rsidP="00507980">
      <w:pPr>
        <w:spacing w:before="0" w:after="160" w:line="480" w:lineRule="auto"/>
        <w:jc w:val="left"/>
        <w:rPr>
          <w:rFonts w:ascii="Arial" w:hAnsi="Arial" w:cs="Arial"/>
          <w:b/>
        </w:rPr>
      </w:pPr>
      <w:r w:rsidRPr="00DE3C35">
        <w:rPr>
          <w:rFonts w:ascii="Arial" w:hAnsi="Arial" w:cs="Arial"/>
          <w:b/>
        </w:rPr>
        <w:br w:type="page"/>
      </w:r>
    </w:p>
    <w:p w14:paraId="3E39A76D" w14:textId="77777777" w:rsidR="00D73ECE" w:rsidRPr="00DE3C35" w:rsidRDefault="00D73ECE" w:rsidP="00507980">
      <w:pPr>
        <w:pStyle w:val="Heading1"/>
        <w:spacing w:line="480" w:lineRule="auto"/>
        <w:rPr>
          <w:rFonts w:ascii="Arial" w:hAnsi="Arial" w:cs="Arial"/>
        </w:rPr>
      </w:pPr>
      <w:bookmarkStart w:id="0" w:name="_Toc222945860"/>
      <w:r w:rsidRPr="00DE3C35">
        <w:rPr>
          <w:rFonts w:ascii="Arial" w:hAnsi="Arial" w:cs="Arial"/>
        </w:rPr>
        <w:lastRenderedPageBreak/>
        <w:t>Declaration</w:t>
      </w:r>
      <w:bookmarkEnd w:id="0"/>
    </w:p>
    <w:p w14:paraId="44D8DA36" w14:textId="72713A47" w:rsidR="00507980" w:rsidRPr="00DE3C35" w:rsidRDefault="004763E1" w:rsidP="00507980">
      <w:pPr>
        <w:spacing w:line="480" w:lineRule="auto"/>
        <w:rPr>
          <w:rFonts w:ascii="Arial" w:hAnsi="Arial" w:cs="Arial"/>
        </w:rPr>
      </w:pPr>
      <w:r w:rsidRPr="004763E1">
        <w:rPr>
          <w:rFonts w:ascii="Arial" w:hAnsi="Arial" w:cs="Arial"/>
        </w:rPr>
        <w:t>I would like to state that the given research project is my personal work and it has been finished according to the academic rules of the university. The entire information used has been duly recognized and cited in the Harvard referencing style. This is not an award or qualification work that has been submitted in any other institution. I attest that the support that was offered in the preparation of this research has not been ignored.</w:t>
      </w:r>
      <w:r w:rsidR="00507980" w:rsidRPr="00DE3C35">
        <w:rPr>
          <w:rFonts w:ascii="Arial" w:hAnsi="Arial" w:cs="Arial"/>
        </w:rPr>
        <w:t xml:space="preserve"> </w:t>
      </w:r>
    </w:p>
    <w:p w14:paraId="4E382CBF" w14:textId="77777777" w:rsidR="00A4609B" w:rsidRPr="00DE3C35" w:rsidRDefault="00A4609B" w:rsidP="00507980">
      <w:pPr>
        <w:spacing w:before="0" w:after="160" w:line="480" w:lineRule="auto"/>
        <w:jc w:val="left"/>
        <w:rPr>
          <w:rFonts w:ascii="Arial" w:eastAsiaTheme="majorEastAsia" w:hAnsi="Arial" w:cs="Arial"/>
          <w:b/>
          <w:color w:val="44546A" w:themeColor="text2"/>
          <w:sz w:val="28"/>
          <w:szCs w:val="32"/>
        </w:rPr>
      </w:pPr>
      <w:r w:rsidRPr="00DE3C35">
        <w:rPr>
          <w:rFonts w:ascii="Arial" w:hAnsi="Arial" w:cs="Arial"/>
        </w:rPr>
        <w:br w:type="page"/>
      </w:r>
    </w:p>
    <w:p w14:paraId="5C198123" w14:textId="77777777" w:rsidR="00D73ECE" w:rsidRPr="00DE3C35" w:rsidRDefault="00D73ECE" w:rsidP="00507980">
      <w:pPr>
        <w:pStyle w:val="Heading1"/>
        <w:spacing w:line="480" w:lineRule="auto"/>
        <w:rPr>
          <w:rFonts w:ascii="Arial" w:hAnsi="Arial" w:cs="Arial"/>
        </w:rPr>
      </w:pPr>
      <w:bookmarkStart w:id="1" w:name="_Toc222945861"/>
      <w:r w:rsidRPr="00DE3C35">
        <w:rPr>
          <w:rFonts w:ascii="Arial" w:hAnsi="Arial" w:cs="Arial"/>
        </w:rPr>
        <w:lastRenderedPageBreak/>
        <w:t>Acknowledgements</w:t>
      </w:r>
      <w:bookmarkEnd w:id="1"/>
    </w:p>
    <w:p w14:paraId="597C0F2E" w14:textId="650582C2" w:rsidR="00507980" w:rsidRPr="00DE3C35" w:rsidRDefault="004763E1" w:rsidP="00507980">
      <w:pPr>
        <w:spacing w:line="480" w:lineRule="auto"/>
        <w:rPr>
          <w:rFonts w:ascii="Arial" w:hAnsi="Arial" w:cs="Arial"/>
        </w:rPr>
      </w:pPr>
      <w:r w:rsidRPr="004763E1">
        <w:rPr>
          <w:rFonts w:ascii="Arial" w:hAnsi="Arial" w:cs="Arial"/>
        </w:rPr>
        <w:t>I would also like to thank my supervisor with a big heart since they guided, supported and criticized me all through the process of completing this research project. The counsel they have given has been priceless in the molding of the character and the course of this work. I also wish to appreciate the management and the employees of the Best Western Abbots Barton Hotel who have made their placement environment to be conducive and have given me an opportunity to have a hands-on experience of the operations in a hotel. The observations and experiences I have received in my placement were also important to inform this research. I would like to thank my family and friends who supported and tolerated me throughout the research process. Their encouragement has been their source of encouragement. Lastly, I recognize the efforts of all the authors and those researchers whose contributions lead to the shaping of this study.</w:t>
      </w:r>
    </w:p>
    <w:p w14:paraId="075F2E08" w14:textId="77777777" w:rsidR="00A4609B" w:rsidRPr="00DE3C35" w:rsidRDefault="00A4609B" w:rsidP="00507980">
      <w:pPr>
        <w:spacing w:before="0" w:after="160" w:line="480" w:lineRule="auto"/>
        <w:jc w:val="left"/>
        <w:rPr>
          <w:rFonts w:ascii="Arial" w:eastAsiaTheme="majorEastAsia" w:hAnsi="Arial" w:cs="Arial"/>
          <w:b/>
          <w:color w:val="44546A" w:themeColor="text2"/>
          <w:sz w:val="28"/>
          <w:szCs w:val="32"/>
        </w:rPr>
      </w:pPr>
      <w:r w:rsidRPr="00DE3C35">
        <w:rPr>
          <w:rFonts w:ascii="Arial" w:hAnsi="Arial" w:cs="Arial"/>
        </w:rPr>
        <w:br w:type="page"/>
      </w:r>
    </w:p>
    <w:p w14:paraId="6975A5F8" w14:textId="77777777" w:rsidR="00D73ECE" w:rsidRPr="00DE3C35" w:rsidRDefault="00A4609B" w:rsidP="00507980">
      <w:pPr>
        <w:pStyle w:val="Heading1"/>
        <w:spacing w:line="480" w:lineRule="auto"/>
        <w:rPr>
          <w:rFonts w:ascii="Arial" w:hAnsi="Arial" w:cs="Arial"/>
        </w:rPr>
      </w:pPr>
      <w:bookmarkStart w:id="2" w:name="_Toc222945862"/>
      <w:r w:rsidRPr="00DE3C35">
        <w:rPr>
          <w:rFonts w:ascii="Arial" w:hAnsi="Arial" w:cs="Arial"/>
        </w:rPr>
        <w:lastRenderedPageBreak/>
        <w:t>Abstract</w:t>
      </w:r>
      <w:bookmarkEnd w:id="2"/>
      <w:r w:rsidRPr="00DE3C35">
        <w:rPr>
          <w:rFonts w:ascii="Arial" w:hAnsi="Arial" w:cs="Arial"/>
        </w:rPr>
        <w:t xml:space="preserve"> </w:t>
      </w:r>
    </w:p>
    <w:p w14:paraId="0C7B065A" w14:textId="77777777" w:rsidR="00A90CD6" w:rsidRPr="00A90CD6" w:rsidRDefault="00A90CD6" w:rsidP="00A90CD6">
      <w:pPr>
        <w:spacing w:line="480" w:lineRule="auto"/>
        <w:rPr>
          <w:rFonts w:ascii="Arial" w:hAnsi="Arial" w:cs="Arial"/>
        </w:rPr>
      </w:pPr>
      <w:r w:rsidRPr="00A90CD6">
        <w:rPr>
          <w:rFonts w:ascii="Arial" w:hAnsi="Arial" w:cs="Arial"/>
        </w:rPr>
        <w:t>The hospitality industry continues to endure serious workforce problems particularly over the issue of staffing and burdensome operational demands. The problem has been aggravated in the recent years under the strain of the labour market, and evolving demands of services that place a secondary burden on the staff and may result in burnout. This research will be investigating the impact of workload on employee burnout in the scenario of staffing constraints and highly in the scenario of the Best Western Abbots Barton Hotel. The study will determine how workload intensification influences the wellbeing, performance and retention of employees and what significant stressors associated with staffing constraints.</w:t>
      </w:r>
    </w:p>
    <w:p w14:paraId="66AF5C72" w14:textId="77777777" w:rsidR="00A90CD6" w:rsidRPr="00A90CD6" w:rsidRDefault="00A90CD6" w:rsidP="00A90CD6">
      <w:pPr>
        <w:spacing w:line="480" w:lineRule="auto"/>
        <w:rPr>
          <w:rFonts w:ascii="Arial" w:hAnsi="Arial" w:cs="Arial"/>
        </w:rPr>
      </w:pPr>
      <w:r w:rsidRPr="00A90CD6">
        <w:rPr>
          <w:rFonts w:ascii="Arial" w:hAnsi="Arial" w:cs="Arial"/>
        </w:rPr>
        <w:t>It was achieved in the form of qualitative secondary research methodology by using academic literature, industrial reports, publications in the hospitality industry, and reflections of the placement experience. They were used to identify the common patterns with regard to workload pressures, employee stress and organisational outcomes using thematic analysis. Such a design has enabled the study to have a multifaceted perspective of the effects of staffing problems on both the employees and the performance in a real hotel environment. The findings show high workload in terms of staffing shortage to be a significant cause of employee burnout that is reflected in exhaustion, demotivation and emotional vagarantism. The employees were generally required to perform different functions particularly during peak times and this increased the work demands and reduced the time to relax. The stress factors that have been identified to follow include understaffed shifts, role ambiguity, emotional labour and high guest expectation. All this is what results in a higher stress level and low job satisfaction.</w:t>
      </w:r>
    </w:p>
    <w:p w14:paraId="707A72A1" w14:textId="77777777" w:rsidR="00A90CD6" w:rsidRPr="00A90CD6" w:rsidRDefault="00A90CD6" w:rsidP="00A90CD6">
      <w:pPr>
        <w:spacing w:line="480" w:lineRule="auto"/>
        <w:rPr>
          <w:rFonts w:ascii="Arial" w:hAnsi="Arial" w:cs="Arial"/>
        </w:rPr>
      </w:pPr>
      <w:r w:rsidRPr="00A90CD6">
        <w:rPr>
          <w:rFonts w:ascii="Arial" w:hAnsi="Arial" w:cs="Arial"/>
        </w:rPr>
        <w:lastRenderedPageBreak/>
        <w:t>The study also marks the issue of burnout on the employee wellbeing and retention since the study results have revealed that the long-term workload may lead to the low morale, absenteeism, and turnover intention. At the organisational level, they had found that burnout was correlated with operational risks that comprised of delays in service delivery, low productivity and potential reputational damage. These findings show that employee wellbeing is a very important success factor in the organisation which must be valued. The theoretical ideas used in the study include the Demands-Resources model of job demands and Psychological Contract Theory to describe the relationship between the workload and burnout. As the analysis has revealed, the existing situation between the job demand and the available resources increases the probability of stress and disengagement, and this aspect highlights why it is significant that the management practices are supportive.</w:t>
      </w:r>
    </w:p>
    <w:p w14:paraId="48F017F0" w14:textId="248C75F0" w:rsidR="00507980" w:rsidRPr="00DE3C35" w:rsidRDefault="00A90CD6" w:rsidP="00A90CD6">
      <w:pPr>
        <w:spacing w:line="480" w:lineRule="auto"/>
        <w:rPr>
          <w:rFonts w:ascii="Arial" w:hAnsi="Arial" w:cs="Arial"/>
        </w:rPr>
      </w:pPr>
      <w:r w:rsidRPr="00A90CD6">
        <w:rPr>
          <w:rFonts w:ascii="Arial" w:hAnsi="Arial" w:cs="Arial"/>
        </w:rPr>
        <w:t>Based on the findings, the study recommends that the strategic planning of workforce, employee welfare, enhanced training and application of technology that can facilitate effective operations should be applied. It is also a good idea to establish an effective monitoring system to identify the effectiveness of such interventions. Overall, the research can be applied to the debate on the connection between staffing thresholds and employee experience in the hospitality sector and provide valuable information on how the workforce management can be improved. The working of hotels could solve workload pressures and improve employee wellbeing to enhance service delivery, staff retention, and sustainability of the operational functioning.</w:t>
      </w:r>
    </w:p>
    <w:p w14:paraId="3DD327C2" w14:textId="77777777" w:rsidR="00A4609B" w:rsidRPr="00DE3C35" w:rsidRDefault="00A4609B" w:rsidP="00507980">
      <w:pPr>
        <w:spacing w:line="480" w:lineRule="auto"/>
        <w:rPr>
          <w:rFonts w:ascii="Arial" w:hAnsi="Arial" w:cs="Arial"/>
        </w:rPr>
      </w:pPr>
    </w:p>
    <w:p w14:paraId="68A90196" w14:textId="77777777" w:rsidR="00A4609B" w:rsidRDefault="00A4609B" w:rsidP="00507980">
      <w:pPr>
        <w:spacing w:before="0" w:after="160" w:line="480" w:lineRule="auto"/>
        <w:jc w:val="left"/>
        <w:rPr>
          <w:rFonts w:ascii="Arial" w:hAnsi="Arial" w:cs="Arial"/>
        </w:rPr>
      </w:pPr>
      <w:r w:rsidRPr="00DE3C35">
        <w:rPr>
          <w:rFonts w:ascii="Arial" w:hAnsi="Arial" w:cs="Arial"/>
        </w:rPr>
        <w:br w:type="page"/>
      </w:r>
    </w:p>
    <w:sdt>
      <w:sdtPr>
        <w:rPr>
          <w:rFonts w:ascii="Times New Roman" w:eastAsiaTheme="minorHAnsi" w:hAnsi="Times New Roman" w:cstheme="minorBidi"/>
          <w:color w:val="auto"/>
          <w:sz w:val="24"/>
          <w:szCs w:val="22"/>
        </w:rPr>
        <w:id w:val="-1248881553"/>
        <w:docPartObj>
          <w:docPartGallery w:val="Table of Contents"/>
          <w:docPartUnique/>
        </w:docPartObj>
      </w:sdtPr>
      <w:sdtEndPr>
        <w:rPr>
          <w:b/>
          <w:bCs/>
          <w:noProof/>
        </w:rPr>
      </w:sdtEndPr>
      <w:sdtContent>
        <w:p w14:paraId="36AEB59A" w14:textId="77777777" w:rsidR="004920F0" w:rsidRDefault="004920F0">
          <w:pPr>
            <w:pStyle w:val="TOCHeading"/>
          </w:pPr>
          <w:r>
            <w:t>Table of Contents</w:t>
          </w:r>
        </w:p>
        <w:p w14:paraId="0A05FA54" w14:textId="77777777" w:rsidR="00C9349B" w:rsidRDefault="004920F0">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22945860" w:history="1">
            <w:r w:rsidR="00C9349B" w:rsidRPr="001A516F">
              <w:rPr>
                <w:rStyle w:val="Hyperlink"/>
                <w:rFonts w:ascii="Arial" w:hAnsi="Arial" w:cs="Arial"/>
                <w:noProof/>
              </w:rPr>
              <w:t>Declaration</w:t>
            </w:r>
            <w:r w:rsidR="00C9349B">
              <w:rPr>
                <w:noProof/>
                <w:webHidden/>
              </w:rPr>
              <w:tab/>
            </w:r>
            <w:r w:rsidR="00C9349B">
              <w:rPr>
                <w:noProof/>
                <w:webHidden/>
              </w:rPr>
              <w:fldChar w:fldCharType="begin"/>
            </w:r>
            <w:r w:rsidR="00C9349B">
              <w:rPr>
                <w:noProof/>
                <w:webHidden/>
              </w:rPr>
              <w:instrText xml:space="preserve"> PAGEREF _Toc222945860 \h </w:instrText>
            </w:r>
            <w:r w:rsidR="00C9349B">
              <w:rPr>
                <w:noProof/>
                <w:webHidden/>
              </w:rPr>
            </w:r>
            <w:r w:rsidR="00C9349B">
              <w:rPr>
                <w:noProof/>
                <w:webHidden/>
              </w:rPr>
              <w:fldChar w:fldCharType="separate"/>
            </w:r>
            <w:r w:rsidR="00C9349B">
              <w:rPr>
                <w:noProof/>
                <w:webHidden/>
              </w:rPr>
              <w:t>2</w:t>
            </w:r>
            <w:r w:rsidR="00C9349B">
              <w:rPr>
                <w:noProof/>
                <w:webHidden/>
              </w:rPr>
              <w:fldChar w:fldCharType="end"/>
            </w:r>
          </w:hyperlink>
        </w:p>
        <w:p w14:paraId="2261213D" w14:textId="77777777" w:rsidR="00C9349B" w:rsidRDefault="00C9349B">
          <w:pPr>
            <w:pStyle w:val="TOC1"/>
            <w:tabs>
              <w:tab w:val="right" w:leader="dot" w:pos="9350"/>
            </w:tabs>
            <w:rPr>
              <w:rFonts w:asciiTheme="minorHAnsi" w:eastAsiaTheme="minorEastAsia" w:hAnsiTheme="minorHAnsi"/>
              <w:noProof/>
              <w:sz w:val="22"/>
            </w:rPr>
          </w:pPr>
          <w:hyperlink w:anchor="_Toc222945861" w:history="1">
            <w:r w:rsidRPr="001A516F">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_Toc222945861 \h </w:instrText>
            </w:r>
            <w:r>
              <w:rPr>
                <w:noProof/>
                <w:webHidden/>
              </w:rPr>
            </w:r>
            <w:r>
              <w:rPr>
                <w:noProof/>
                <w:webHidden/>
              </w:rPr>
              <w:fldChar w:fldCharType="separate"/>
            </w:r>
            <w:r>
              <w:rPr>
                <w:noProof/>
                <w:webHidden/>
              </w:rPr>
              <w:t>3</w:t>
            </w:r>
            <w:r>
              <w:rPr>
                <w:noProof/>
                <w:webHidden/>
              </w:rPr>
              <w:fldChar w:fldCharType="end"/>
            </w:r>
          </w:hyperlink>
        </w:p>
        <w:p w14:paraId="0344E7E6" w14:textId="77777777" w:rsidR="00C9349B" w:rsidRDefault="00C9349B">
          <w:pPr>
            <w:pStyle w:val="TOC1"/>
            <w:tabs>
              <w:tab w:val="right" w:leader="dot" w:pos="9350"/>
            </w:tabs>
            <w:rPr>
              <w:rFonts w:asciiTheme="minorHAnsi" w:eastAsiaTheme="minorEastAsia" w:hAnsiTheme="minorHAnsi"/>
              <w:noProof/>
              <w:sz w:val="22"/>
            </w:rPr>
          </w:pPr>
          <w:hyperlink w:anchor="_Toc222945862" w:history="1">
            <w:r w:rsidRPr="001A516F">
              <w:rPr>
                <w:rStyle w:val="Hyperlink"/>
                <w:rFonts w:ascii="Arial" w:hAnsi="Arial" w:cs="Arial"/>
                <w:noProof/>
              </w:rPr>
              <w:t>Abstract</w:t>
            </w:r>
            <w:r>
              <w:rPr>
                <w:noProof/>
                <w:webHidden/>
              </w:rPr>
              <w:tab/>
            </w:r>
            <w:r>
              <w:rPr>
                <w:noProof/>
                <w:webHidden/>
              </w:rPr>
              <w:fldChar w:fldCharType="begin"/>
            </w:r>
            <w:r>
              <w:rPr>
                <w:noProof/>
                <w:webHidden/>
              </w:rPr>
              <w:instrText xml:space="preserve"> PAGEREF _Toc222945862 \h </w:instrText>
            </w:r>
            <w:r>
              <w:rPr>
                <w:noProof/>
                <w:webHidden/>
              </w:rPr>
            </w:r>
            <w:r>
              <w:rPr>
                <w:noProof/>
                <w:webHidden/>
              </w:rPr>
              <w:fldChar w:fldCharType="separate"/>
            </w:r>
            <w:r>
              <w:rPr>
                <w:noProof/>
                <w:webHidden/>
              </w:rPr>
              <w:t>4</w:t>
            </w:r>
            <w:r>
              <w:rPr>
                <w:noProof/>
                <w:webHidden/>
              </w:rPr>
              <w:fldChar w:fldCharType="end"/>
            </w:r>
          </w:hyperlink>
        </w:p>
        <w:p w14:paraId="058101A7" w14:textId="77777777" w:rsidR="00C9349B" w:rsidRDefault="00C9349B">
          <w:pPr>
            <w:pStyle w:val="TOC1"/>
            <w:tabs>
              <w:tab w:val="right" w:leader="dot" w:pos="9350"/>
            </w:tabs>
            <w:rPr>
              <w:rFonts w:asciiTheme="minorHAnsi" w:eastAsiaTheme="minorEastAsia" w:hAnsiTheme="minorHAnsi"/>
              <w:noProof/>
              <w:sz w:val="22"/>
            </w:rPr>
          </w:pPr>
          <w:hyperlink w:anchor="_Toc222945863" w:history="1">
            <w:r w:rsidRPr="001A516F">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_Toc222945863 \h </w:instrText>
            </w:r>
            <w:r>
              <w:rPr>
                <w:noProof/>
                <w:webHidden/>
              </w:rPr>
            </w:r>
            <w:r>
              <w:rPr>
                <w:noProof/>
                <w:webHidden/>
              </w:rPr>
              <w:fldChar w:fldCharType="separate"/>
            </w:r>
            <w:r>
              <w:rPr>
                <w:noProof/>
                <w:webHidden/>
              </w:rPr>
              <w:t>8</w:t>
            </w:r>
            <w:r>
              <w:rPr>
                <w:noProof/>
                <w:webHidden/>
              </w:rPr>
              <w:fldChar w:fldCharType="end"/>
            </w:r>
          </w:hyperlink>
        </w:p>
        <w:p w14:paraId="412925C2" w14:textId="77777777" w:rsidR="00C9349B" w:rsidRDefault="00C9349B">
          <w:pPr>
            <w:pStyle w:val="TOC2"/>
            <w:tabs>
              <w:tab w:val="right" w:leader="dot" w:pos="9350"/>
            </w:tabs>
            <w:rPr>
              <w:rFonts w:asciiTheme="minorHAnsi" w:eastAsiaTheme="minorEastAsia" w:hAnsiTheme="minorHAnsi"/>
              <w:noProof/>
              <w:sz w:val="22"/>
            </w:rPr>
          </w:pPr>
          <w:hyperlink w:anchor="_Toc222945864" w:history="1">
            <w:r w:rsidRPr="001A516F">
              <w:rPr>
                <w:rStyle w:val="Hyperlink"/>
                <w:rFonts w:ascii="Arial" w:hAnsi="Arial" w:cs="Arial"/>
                <w:noProof/>
              </w:rPr>
              <w:t>1.1 Background to Hospitality Labour Challenges</w:t>
            </w:r>
            <w:r>
              <w:rPr>
                <w:noProof/>
                <w:webHidden/>
              </w:rPr>
              <w:tab/>
            </w:r>
            <w:r>
              <w:rPr>
                <w:noProof/>
                <w:webHidden/>
              </w:rPr>
              <w:fldChar w:fldCharType="begin"/>
            </w:r>
            <w:r>
              <w:rPr>
                <w:noProof/>
                <w:webHidden/>
              </w:rPr>
              <w:instrText xml:space="preserve"> PAGEREF _Toc222945864 \h </w:instrText>
            </w:r>
            <w:r>
              <w:rPr>
                <w:noProof/>
                <w:webHidden/>
              </w:rPr>
            </w:r>
            <w:r>
              <w:rPr>
                <w:noProof/>
                <w:webHidden/>
              </w:rPr>
              <w:fldChar w:fldCharType="separate"/>
            </w:r>
            <w:r>
              <w:rPr>
                <w:noProof/>
                <w:webHidden/>
              </w:rPr>
              <w:t>8</w:t>
            </w:r>
            <w:r>
              <w:rPr>
                <w:noProof/>
                <w:webHidden/>
              </w:rPr>
              <w:fldChar w:fldCharType="end"/>
            </w:r>
          </w:hyperlink>
        </w:p>
        <w:p w14:paraId="629A55E3" w14:textId="77777777" w:rsidR="00C9349B" w:rsidRDefault="00C9349B">
          <w:pPr>
            <w:pStyle w:val="TOC2"/>
            <w:tabs>
              <w:tab w:val="right" w:leader="dot" w:pos="9350"/>
            </w:tabs>
            <w:rPr>
              <w:rFonts w:asciiTheme="minorHAnsi" w:eastAsiaTheme="minorEastAsia" w:hAnsiTheme="minorHAnsi"/>
              <w:noProof/>
              <w:sz w:val="22"/>
            </w:rPr>
          </w:pPr>
          <w:hyperlink w:anchor="_Toc222945865" w:history="1">
            <w:r w:rsidRPr="001A516F">
              <w:rPr>
                <w:rStyle w:val="Hyperlink"/>
                <w:rFonts w:ascii="Arial" w:hAnsi="Arial" w:cs="Arial"/>
                <w:noProof/>
              </w:rPr>
              <w:t>1.2 Case Study Context</w:t>
            </w:r>
            <w:r>
              <w:rPr>
                <w:noProof/>
                <w:webHidden/>
              </w:rPr>
              <w:tab/>
            </w:r>
            <w:r>
              <w:rPr>
                <w:noProof/>
                <w:webHidden/>
              </w:rPr>
              <w:fldChar w:fldCharType="begin"/>
            </w:r>
            <w:r>
              <w:rPr>
                <w:noProof/>
                <w:webHidden/>
              </w:rPr>
              <w:instrText xml:space="preserve"> PAGEREF _Toc222945865 \h </w:instrText>
            </w:r>
            <w:r>
              <w:rPr>
                <w:noProof/>
                <w:webHidden/>
              </w:rPr>
            </w:r>
            <w:r>
              <w:rPr>
                <w:noProof/>
                <w:webHidden/>
              </w:rPr>
              <w:fldChar w:fldCharType="separate"/>
            </w:r>
            <w:r>
              <w:rPr>
                <w:noProof/>
                <w:webHidden/>
              </w:rPr>
              <w:t>8</w:t>
            </w:r>
            <w:r>
              <w:rPr>
                <w:noProof/>
                <w:webHidden/>
              </w:rPr>
              <w:fldChar w:fldCharType="end"/>
            </w:r>
          </w:hyperlink>
        </w:p>
        <w:p w14:paraId="55DDCEE3" w14:textId="77777777" w:rsidR="00C9349B" w:rsidRDefault="00C9349B">
          <w:pPr>
            <w:pStyle w:val="TOC2"/>
            <w:tabs>
              <w:tab w:val="right" w:leader="dot" w:pos="9350"/>
            </w:tabs>
            <w:rPr>
              <w:rFonts w:asciiTheme="minorHAnsi" w:eastAsiaTheme="minorEastAsia" w:hAnsiTheme="minorHAnsi"/>
              <w:noProof/>
              <w:sz w:val="22"/>
            </w:rPr>
          </w:pPr>
          <w:hyperlink w:anchor="_Toc222945866" w:history="1">
            <w:r w:rsidRPr="001A516F">
              <w:rPr>
                <w:rStyle w:val="Hyperlink"/>
                <w:rFonts w:ascii="Arial" w:hAnsi="Arial" w:cs="Arial"/>
                <w:noProof/>
              </w:rPr>
              <w:t>1.3 Problem Statement</w:t>
            </w:r>
            <w:r>
              <w:rPr>
                <w:noProof/>
                <w:webHidden/>
              </w:rPr>
              <w:tab/>
            </w:r>
            <w:r>
              <w:rPr>
                <w:noProof/>
                <w:webHidden/>
              </w:rPr>
              <w:fldChar w:fldCharType="begin"/>
            </w:r>
            <w:r>
              <w:rPr>
                <w:noProof/>
                <w:webHidden/>
              </w:rPr>
              <w:instrText xml:space="preserve"> PAGEREF _Toc222945866 \h </w:instrText>
            </w:r>
            <w:r>
              <w:rPr>
                <w:noProof/>
                <w:webHidden/>
              </w:rPr>
            </w:r>
            <w:r>
              <w:rPr>
                <w:noProof/>
                <w:webHidden/>
              </w:rPr>
              <w:fldChar w:fldCharType="separate"/>
            </w:r>
            <w:r>
              <w:rPr>
                <w:noProof/>
                <w:webHidden/>
              </w:rPr>
              <w:t>9</w:t>
            </w:r>
            <w:r>
              <w:rPr>
                <w:noProof/>
                <w:webHidden/>
              </w:rPr>
              <w:fldChar w:fldCharType="end"/>
            </w:r>
          </w:hyperlink>
        </w:p>
        <w:p w14:paraId="3956CA1C" w14:textId="77777777" w:rsidR="00C9349B" w:rsidRDefault="00C9349B">
          <w:pPr>
            <w:pStyle w:val="TOC2"/>
            <w:tabs>
              <w:tab w:val="right" w:leader="dot" w:pos="9350"/>
            </w:tabs>
            <w:rPr>
              <w:rFonts w:asciiTheme="minorHAnsi" w:eastAsiaTheme="minorEastAsia" w:hAnsiTheme="minorHAnsi"/>
              <w:noProof/>
              <w:sz w:val="22"/>
            </w:rPr>
          </w:pPr>
          <w:hyperlink w:anchor="_Toc222945867" w:history="1">
            <w:r w:rsidRPr="001A516F">
              <w:rPr>
                <w:rStyle w:val="Hyperlink"/>
                <w:rFonts w:ascii="Arial" w:hAnsi="Arial" w:cs="Arial"/>
                <w:noProof/>
              </w:rPr>
              <w:t>1.4 Research Aim</w:t>
            </w:r>
            <w:r>
              <w:rPr>
                <w:noProof/>
                <w:webHidden/>
              </w:rPr>
              <w:tab/>
            </w:r>
            <w:r>
              <w:rPr>
                <w:noProof/>
                <w:webHidden/>
              </w:rPr>
              <w:fldChar w:fldCharType="begin"/>
            </w:r>
            <w:r>
              <w:rPr>
                <w:noProof/>
                <w:webHidden/>
              </w:rPr>
              <w:instrText xml:space="preserve"> PAGEREF _Toc222945867 \h </w:instrText>
            </w:r>
            <w:r>
              <w:rPr>
                <w:noProof/>
                <w:webHidden/>
              </w:rPr>
            </w:r>
            <w:r>
              <w:rPr>
                <w:noProof/>
                <w:webHidden/>
              </w:rPr>
              <w:fldChar w:fldCharType="separate"/>
            </w:r>
            <w:r>
              <w:rPr>
                <w:noProof/>
                <w:webHidden/>
              </w:rPr>
              <w:t>9</w:t>
            </w:r>
            <w:r>
              <w:rPr>
                <w:noProof/>
                <w:webHidden/>
              </w:rPr>
              <w:fldChar w:fldCharType="end"/>
            </w:r>
          </w:hyperlink>
        </w:p>
        <w:p w14:paraId="51946060" w14:textId="77777777" w:rsidR="00C9349B" w:rsidRDefault="00C9349B">
          <w:pPr>
            <w:pStyle w:val="TOC2"/>
            <w:tabs>
              <w:tab w:val="right" w:leader="dot" w:pos="9350"/>
            </w:tabs>
            <w:rPr>
              <w:rFonts w:asciiTheme="minorHAnsi" w:eastAsiaTheme="minorEastAsia" w:hAnsiTheme="minorHAnsi"/>
              <w:noProof/>
              <w:sz w:val="22"/>
            </w:rPr>
          </w:pPr>
          <w:hyperlink w:anchor="_Toc222945868" w:history="1">
            <w:r w:rsidRPr="001A516F">
              <w:rPr>
                <w:rStyle w:val="Hyperlink"/>
                <w:rFonts w:ascii="Arial" w:hAnsi="Arial" w:cs="Arial"/>
                <w:noProof/>
              </w:rPr>
              <w:t>1.5 Research Objectives</w:t>
            </w:r>
            <w:r>
              <w:rPr>
                <w:noProof/>
                <w:webHidden/>
              </w:rPr>
              <w:tab/>
            </w:r>
            <w:r>
              <w:rPr>
                <w:noProof/>
                <w:webHidden/>
              </w:rPr>
              <w:fldChar w:fldCharType="begin"/>
            </w:r>
            <w:r>
              <w:rPr>
                <w:noProof/>
                <w:webHidden/>
              </w:rPr>
              <w:instrText xml:space="preserve"> PAGEREF _Toc222945868 \h </w:instrText>
            </w:r>
            <w:r>
              <w:rPr>
                <w:noProof/>
                <w:webHidden/>
              </w:rPr>
            </w:r>
            <w:r>
              <w:rPr>
                <w:noProof/>
                <w:webHidden/>
              </w:rPr>
              <w:fldChar w:fldCharType="separate"/>
            </w:r>
            <w:r>
              <w:rPr>
                <w:noProof/>
                <w:webHidden/>
              </w:rPr>
              <w:t>9</w:t>
            </w:r>
            <w:r>
              <w:rPr>
                <w:noProof/>
                <w:webHidden/>
              </w:rPr>
              <w:fldChar w:fldCharType="end"/>
            </w:r>
          </w:hyperlink>
        </w:p>
        <w:p w14:paraId="4442124D" w14:textId="77777777" w:rsidR="00C9349B" w:rsidRDefault="00C9349B">
          <w:pPr>
            <w:pStyle w:val="TOC2"/>
            <w:tabs>
              <w:tab w:val="right" w:leader="dot" w:pos="9350"/>
            </w:tabs>
            <w:rPr>
              <w:rFonts w:asciiTheme="minorHAnsi" w:eastAsiaTheme="minorEastAsia" w:hAnsiTheme="minorHAnsi"/>
              <w:noProof/>
              <w:sz w:val="22"/>
            </w:rPr>
          </w:pPr>
          <w:hyperlink w:anchor="_Toc222945869" w:history="1">
            <w:r w:rsidRPr="001A516F">
              <w:rPr>
                <w:rStyle w:val="Hyperlink"/>
                <w:rFonts w:ascii="Arial" w:hAnsi="Arial" w:cs="Arial"/>
                <w:noProof/>
              </w:rPr>
              <w:t>1.6 Research Questions</w:t>
            </w:r>
            <w:r>
              <w:rPr>
                <w:noProof/>
                <w:webHidden/>
              </w:rPr>
              <w:tab/>
            </w:r>
            <w:r>
              <w:rPr>
                <w:noProof/>
                <w:webHidden/>
              </w:rPr>
              <w:fldChar w:fldCharType="begin"/>
            </w:r>
            <w:r>
              <w:rPr>
                <w:noProof/>
                <w:webHidden/>
              </w:rPr>
              <w:instrText xml:space="preserve"> PAGEREF _Toc222945869 \h </w:instrText>
            </w:r>
            <w:r>
              <w:rPr>
                <w:noProof/>
                <w:webHidden/>
              </w:rPr>
            </w:r>
            <w:r>
              <w:rPr>
                <w:noProof/>
                <w:webHidden/>
              </w:rPr>
              <w:fldChar w:fldCharType="separate"/>
            </w:r>
            <w:r>
              <w:rPr>
                <w:noProof/>
                <w:webHidden/>
              </w:rPr>
              <w:t>10</w:t>
            </w:r>
            <w:r>
              <w:rPr>
                <w:noProof/>
                <w:webHidden/>
              </w:rPr>
              <w:fldChar w:fldCharType="end"/>
            </w:r>
          </w:hyperlink>
        </w:p>
        <w:p w14:paraId="35C4DC21" w14:textId="77777777" w:rsidR="00C9349B" w:rsidRDefault="00C9349B">
          <w:pPr>
            <w:pStyle w:val="TOC2"/>
            <w:tabs>
              <w:tab w:val="right" w:leader="dot" w:pos="9350"/>
            </w:tabs>
            <w:rPr>
              <w:rFonts w:asciiTheme="minorHAnsi" w:eastAsiaTheme="minorEastAsia" w:hAnsiTheme="minorHAnsi"/>
              <w:noProof/>
              <w:sz w:val="22"/>
            </w:rPr>
          </w:pPr>
          <w:hyperlink w:anchor="_Toc222945870" w:history="1">
            <w:r w:rsidRPr="001A516F">
              <w:rPr>
                <w:rStyle w:val="Hyperlink"/>
                <w:rFonts w:ascii="Arial" w:hAnsi="Arial" w:cs="Arial"/>
                <w:noProof/>
              </w:rPr>
              <w:t>1.7 Significance of the Study</w:t>
            </w:r>
            <w:r>
              <w:rPr>
                <w:noProof/>
                <w:webHidden/>
              </w:rPr>
              <w:tab/>
            </w:r>
            <w:r>
              <w:rPr>
                <w:noProof/>
                <w:webHidden/>
              </w:rPr>
              <w:fldChar w:fldCharType="begin"/>
            </w:r>
            <w:r>
              <w:rPr>
                <w:noProof/>
                <w:webHidden/>
              </w:rPr>
              <w:instrText xml:space="preserve"> PAGEREF _Toc222945870 \h </w:instrText>
            </w:r>
            <w:r>
              <w:rPr>
                <w:noProof/>
                <w:webHidden/>
              </w:rPr>
            </w:r>
            <w:r>
              <w:rPr>
                <w:noProof/>
                <w:webHidden/>
              </w:rPr>
              <w:fldChar w:fldCharType="separate"/>
            </w:r>
            <w:r>
              <w:rPr>
                <w:noProof/>
                <w:webHidden/>
              </w:rPr>
              <w:t>10</w:t>
            </w:r>
            <w:r>
              <w:rPr>
                <w:noProof/>
                <w:webHidden/>
              </w:rPr>
              <w:fldChar w:fldCharType="end"/>
            </w:r>
          </w:hyperlink>
        </w:p>
        <w:p w14:paraId="5C3DB4C1" w14:textId="77777777" w:rsidR="00C9349B" w:rsidRDefault="00C9349B">
          <w:pPr>
            <w:pStyle w:val="TOC2"/>
            <w:tabs>
              <w:tab w:val="right" w:leader="dot" w:pos="9350"/>
            </w:tabs>
            <w:rPr>
              <w:rFonts w:asciiTheme="minorHAnsi" w:eastAsiaTheme="minorEastAsia" w:hAnsiTheme="minorHAnsi"/>
              <w:noProof/>
              <w:sz w:val="22"/>
            </w:rPr>
          </w:pPr>
          <w:hyperlink w:anchor="_Toc222945871" w:history="1">
            <w:r w:rsidRPr="001A516F">
              <w:rPr>
                <w:rStyle w:val="Hyperlink"/>
                <w:rFonts w:ascii="Arial" w:hAnsi="Arial" w:cs="Arial"/>
                <w:noProof/>
              </w:rPr>
              <w:t>1.8 Structure of the Report</w:t>
            </w:r>
            <w:r>
              <w:rPr>
                <w:noProof/>
                <w:webHidden/>
              </w:rPr>
              <w:tab/>
            </w:r>
            <w:r>
              <w:rPr>
                <w:noProof/>
                <w:webHidden/>
              </w:rPr>
              <w:fldChar w:fldCharType="begin"/>
            </w:r>
            <w:r>
              <w:rPr>
                <w:noProof/>
                <w:webHidden/>
              </w:rPr>
              <w:instrText xml:space="preserve"> PAGEREF _Toc222945871 \h </w:instrText>
            </w:r>
            <w:r>
              <w:rPr>
                <w:noProof/>
                <w:webHidden/>
              </w:rPr>
            </w:r>
            <w:r>
              <w:rPr>
                <w:noProof/>
                <w:webHidden/>
              </w:rPr>
              <w:fldChar w:fldCharType="separate"/>
            </w:r>
            <w:r>
              <w:rPr>
                <w:noProof/>
                <w:webHidden/>
              </w:rPr>
              <w:t>10</w:t>
            </w:r>
            <w:r>
              <w:rPr>
                <w:noProof/>
                <w:webHidden/>
              </w:rPr>
              <w:fldChar w:fldCharType="end"/>
            </w:r>
          </w:hyperlink>
        </w:p>
        <w:p w14:paraId="464C36FD" w14:textId="77777777" w:rsidR="00C9349B" w:rsidRDefault="00C9349B">
          <w:pPr>
            <w:pStyle w:val="TOC1"/>
            <w:tabs>
              <w:tab w:val="right" w:leader="dot" w:pos="9350"/>
            </w:tabs>
            <w:rPr>
              <w:rFonts w:asciiTheme="minorHAnsi" w:eastAsiaTheme="minorEastAsia" w:hAnsiTheme="minorHAnsi"/>
              <w:noProof/>
              <w:sz w:val="22"/>
            </w:rPr>
          </w:pPr>
          <w:hyperlink w:anchor="_Toc222945872" w:history="1">
            <w:r w:rsidRPr="001A516F">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_Toc222945872 \h </w:instrText>
            </w:r>
            <w:r>
              <w:rPr>
                <w:noProof/>
                <w:webHidden/>
              </w:rPr>
            </w:r>
            <w:r>
              <w:rPr>
                <w:noProof/>
                <w:webHidden/>
              </w:rPr>
              <w:fldChar w:fldCharType="separate"/>
            </w:r>
            <w:r>
              <w:rPr>
                <w:noProof/>
                <w:webHidden/>
              </w:rPr>
              <w:t>11</w:t>
            </w:r>
            <w:r>
              <w:rPr>
                <w:noProof/>
                <w:webHidden/>
              </w:rPr>
              <w:fldChar w:fldCharType="end"/>
            </w:r>
          </w:hyperlink>
        </w:p>
        <w:p w14:paraId="74E670CF" w14:textId="77777777" w:rsidR="00C9349B" w:rsidRDefault="00C9349B">
          <w:pPr>
            <w:pStyle w:val="TOC2"/>
            <w:tabs>
              <w:tab w:val="right" w:leader="dot" w:pos="9350"/>
            </w:tabs>
            <w:rPr>
              <w:rFonts w:asciiTheme="minorHAnsi" w:eastAsiaTheme="minorEastAsia" w:hAnsiTheme="minorHAnsi"/>
              <w:noProof/>
              <w:sz w:val="22"/>
            </w:rPr>
          </w:pPr>
          <w:hyperlink w:anchor="_Toc222945873" w:history="1">
            <w:r w:rsidRPr="001A516F">
              <w:rPr>
                <w:rStyle w:val="Hyperlink"/>
                <w:rFonts w:ascii="Arial" w:hAnsi="Arial" w:cs="Arial"/>
                <w:noProof/>
              </w:rPr>
              <w:t>2.1 Concept of Employee Burnout</w:t>
            </w:r>
            <w:r>
              <w:rPr>
                <w:noProof/>
                <w:webHidden/>
              </w:rPr>
              <w:tab/>
            </w:r>
            <w:r>
              <w:rPr>
                <w:noProof/>
                <w:webHidden/>
              </w:rPr>
              <w:fldChar w:fldCharType="begin"/>
            </w:r>
            <w:r>
              <w:rPr>
                <w:noProof/>
                <w:webHidden/>
              </w:rPr>
              <w:instrText xml:space="preserve"> PAGEREF _Toc222945873 \h </w:instrText>
            </w:r>
            <w:r>
              <w:rPr>
                <w:noProof/>
                <w:webHidden/>
              </w:rPr>
            </w:r>
            <w:r>
              <w:rPr>
                <w:noProof/>
                <w:webHidden/>
              </w:rPr>
              <w:fldChar w:fldCharType="separate"/>
            </w:r>
            <w:r>
              <w:rPr>
                <w:noProof/>
                <w:webHidden/>
              </w:rPr>
              <w:t>11</w:t>
            </w:r>
            <w:r>
              <w:rPr>
                <w:noProof/>
                <w:webHidden/>
              </w:rPr>
              <w:fldChar w:fldCharType="end"/>
            </w:r>
          </w:hyperlink>
        </w:p>
        <w:p w14:paraId="47829A6D" w14:textId="77777777" w:rsidR="00C9349B" w:rsidRDefault="00C9349B">
          <w:pPr>
            <w:pStyle w:val="TOC2"/>
            <w:tabs>
              <w:tab w:val="right" w:leader="dot" w:pos="9350"/>
            </w:tabs>
            <w:rPr>
              <w:rFonts w:asciiTheme="minorHAnsi" w:eastAsiaTheme="minorEastAsia" w:hAnsiTheme="minorHAnsi"/>
              <w:noProof/>
              <w:sz w:val="22"/>
            </w:rPr>
          </w:pPr>
          <w:hyperlink w:anchor="_Toc222945874" w:history="1">
            <w:r w:rsidRPr="001A516F">
              <w:rPr>
                <w:rStyle w:val="Hyperlink"/>
                <w:rFonts w:ascii="Arial" w:hAnsi="Arial" w:cs="Arial"/>
                <w:noProof/>
              </w:rPr>
              <w:t>2.2 Workload Intensification in Hospitality</w:t>
            </w:r>
            <w:r>
              <w:rPr>
                <w:noProof/>
                <w:webHidden/>
              </w:rPr>
              <w:tab/>
            </w:r>
            <w:r>
              <w:rPr>
                <w:noProof/>
                <w:webHidden/>
              </w:rPr>
              <w:fldChar w:fldCharType="begin"/>
            </w:r>
            <w:r>
              <w:rPr>
                <w:noProof/>
                <w:webHidden/>
              </w:rPr>
              <w:instrText xml:space="preserve"> PAGEREF _Toc222945874 \h </w:instrText>
            </w:r>
            <w:r>
              <w:rPr>
                <w:noProof/>
                <w:webHidden/>
              </w:rPr>
            </w:r>
            <w:r>
              <w:rPr>
                <w:noProof/>
                <w:webHidden/>
              </w:rPr>
              <w:fldChar w:fldCharType="separate"/>
            </w:r>
            <w:r>
              <w:rPr>
                <w:noProof/>
                <w:webHidden/>
              </w:rPr>
              <w:t>12</w:t>
            </w:r>
            <w:r>
              <w:rPr>
                <w:noProof/>
                <w:webHidden/>
              </w:rPr>
              <w:fldChar w:fldCharType="end"/>
            </w:r>
          </w:hyperlink>
        </w:p>
        <w:p w14:paraId="786B30B8" w14:textId="77777777" w:rsidR="00C9349B" w:rsidRDefault="00C9349B">
          <w:pPr>
            <w:pStyle w:val="TOC2"/>
            <w:tabs>
              <w:tab w:val="right" w:leader="dot" w:pos="9350"/>
            </w:tabs>
            <w:rPr>
              <w:rFonts w:asciiTheme="minorHAnsi" w:eastAsiaTheme="minorEastAsia" w:hAnsiTheme="minorHAnsi"/>
              <w:noProof/>
              <w:sz w:val="22"/>
            </w:rPr>
          </w:pPr>
          <w:hyperlink w:anchor="_Toc222945875" w:history="1">
            <w:r w:rsidRPr="001A516F">
              <w:rPr>
                <w:rStyle w:val="Hyperlink"/>
                <w:rFonts w:ascii="Arial" w:hAnsi="Arial" w:cs="Arial"/>
                <w:noProof/>
              </w:rPr>
              <w:t>2.3 Staffing Constraints in Hotels</w:t>
            </w:r>
            <w:r>
              <w:rPr>
                <w:noProof/>
                <w:webHidden/>
              </w:rPr>
              <w:tab/>
            </w:r>
            <w:r>
              <w:rPr>
                <w:noProof/>
                <w:webHidden/>
              </w:rPr>
              <w:fldChar w:fldCharType="begin"/>
            </w:r>
            <w:r>
              <w:rPr>
                <w:noProof/>
                <w:webHidden/>
              </w:rPr>
              <w:instrText xml:space="preserve"> PAGEREF _Toc222945875 \h </w:instrText>
            </w:r>
            <w:r>
              <w:rPr>
                <w:noProof/>
                <w:webHidden/>
              </w:rPr>
            </w:r>
            <w:r>
              <w:rPr>
                <w:noProof/>
                <w:webHidden/>
              </w:rPr>
              <w:fldChar w:fldCharType="separate"/>
            </w:r>
            <w:r>
              <w:rPr>
                <w:noProof/>
                <w:webHidden/>
              </w:rPr>
              <w:t>12</w:t>
            </w:r>
            <w:r>
              <w:rPr>
                <w:noProof/>
                <w:webHidden/>
              </w:rPr>
              <w:fldChar w:fldCharType="end"/>
            </w:r>
          </w:hyperlink>
        </w:p>
        <w:p w14:paraId="4338FCFA" w14:textId="77777777" w:rsidR="00C9349B" w:rsidRDefault="00C9349B">
          <w:pPr>
            <w:pStyle w:val="TOC2"/>
            <w:tabs>
              <w:tab w:val="right" w:leader="dot" w:pos="9350"/>
            </w:tabs>
            <w:rPr>
              <w:rFonts w:asciiTheme="minorHAnsi" w:eastAsiaTheme="minorEastAsia" w:hAnsiTheme="minorHAnsi"/>
              <w:noProof/>
              <w:sz w:val="22"/>
            </w:rPr>
          </w:pPr>
          <w:hyperlink w:anchor="_Toc222945876" w:history="1">
            <w:r w:rsidRPr="001A516F">
              <w:rPr>
                <w:rStyle w:val="Hyperlink"/>
                <w:rFonts w:ascii="Arial" w:hAnsi="Arial" w:cs="Arial"/>
                <w:noProof/>
              </w:rPr>
              <w:t>2.4 Impact on Employee Wellbeing</w:t>
            </w:r>
            <w:r>
              <w:rPr>
                <w:noProof/>
                <w:webHidden/>
              </w:rPr>
              <w:tab/>
            </w:r>
            <w:r>
              <w:rPr>
                <w:noProof/>
                <w:webHidden/>
              </w:rPr>
              <w:fldChar w:fldCharType="begin"/>
            </w:r>
            <w:r>
              <w:rPr>
                <w:noProof/>
                <w:webHidden/>
              </w:rPr>
              <w:instrText xml:space="preserve"> PAGEREF _Toc222945876 \h </w:instrText>
            </w:r>
            <w:r>
              <w:rPr>
                <w:noProof/>
                <w:webHidden/>
              </w:rPr>
            </w:r>
            <w:r>
              <w:rPr>
                <w:noProof/>
                <w:webHidden/>
              </w:rPr>
              <w:fldChar w:fldCharType="separate"/>
            </w:r>
            <w:r>
              <w:rPr>
                <w:noProof/>
                <w:webHidden/>
              </w:rPr>
              <w:t>13</w:t>
            </w:r>
            <w:r>
              <w:rPr>
                <w:noProof/>
                <w:webHidden/>
              </w:rPr>
              <w:fldChar w:fldCharType="end"/>
            </w:r>
          </w:hyperlink>
        </w:p>
        <w:p w14:paraId="7C4DDFA7" w14:textId="77777777" w:rsidR="00C9349B" w:rsidRDefault="00C9349B">
          <w:pPr>
            <w:pStyle w:val="TOC2"/>
            <w:tabs>
              <w:tab w:val="right" w:leader="dot" w:pos="9350"/>
            </w:tabs>
            <w:rPr>
              <w:rFonts w:asciiTheme="minorHAnsi" w:eastAsiaTheme="minorEastAsia" w:hAnsiTheme="minorHAnsi"/>
              <w:noProof/>
              <w:sz w:val="22"/>
            </w:rPr>
          </w:pPr>
          <w:hyperlink w:anchor="_Toc222945877" w:history="1">
            <w:r w:rsidRPr="001A516F">
              <w:rPr>
                <w:rStyle w:val="Hyperlink"/>
                <w:rFonts w:ascii="Arial" w:hAnsi="Arial" w:cs="Arial"/>
                <w:noProof/>
              </w:rPr>
              <w:t>2.5 Organisational Outcomes</w:t>
            </w:r>
            <w:r>
              <w:rPr>
                <w:noProof/>
                <w:webHidden/>
              </w:rPr>
              <w:tab/>
            </w:r>
            <w:r>
              <w:rPr>
                <w:noProof/>
                <w:webHidden/>
              </w:rPr>
              <w:fldChar w:fldCharType="begin"/>
            </w:r>
            <w:r>
              <w:rPr>
                <w:noProof/>
                <w:webHidden/>
              </w:rPr>
              <w:instrText xml:space="preserve"> PAGEREF _Toc222945877 \h </w:instrText>
            </w:r>
            <w:r>
              <w:rPr>
                <w:noProof/>
                <w:webHidden/>
              </w:rPr>
            </w:r>
            <w:r>
              <w:rPr>
                <w:noProof/>
                <w:webHidden/>
              </w:rPr>
              <w:fldChar w:fldCharType="separate"/>
            </w:r>
            <w:r>
              <w:rPr>
                <w:noProof/>
                <w:webHidden/>
              </w:rPr>
              <w:t>14</w:t>
            </w:r>
            <w:r>
              <w:rPr>
                <w:noProof/>
                <w:webHidden/>
              </w:rPr>
              <w:fldChar w:fldCharType="end"/>
            </w:r>
          </w:hyperlink>
        </w:p>
        <w:p w14:paraId="528A0BE4" w14:textId="77777777" w:rsidR="00C9349B" w:rsidRDefault="00C9349B">
          <w:pPr>
            <w:pStyle w:val="TOC2"/>
            <w:tabs>
              <w:tab w:val="right" w:leader="dot" w:pos="9350"/>
            </w:tabs>
            <w:rPr>
              <w:rFonts w:asciiTheme="minorHAnsi" w:eastAsiaTheme="minorEastAsia" w:hAnsiTheme="minorHAnsi"/>
              <w:noProof/>
              <w:sz w:val="22"/>
            </w:rPr>
          </w:pPr>
          <w:hyperlink w:anchor="_Toc222945878" w:history="1">
            <w:r w:rsidRPr="001A516F">
              <w:rPr>
                <w:rStyle w:val="Hyperlink"/>
                <w:rFonts w:ascii="Arial" w:hAnsi="Arial" w:cs="Arial"/>
                <w:noProof/>
              </w:rPr>
              <w:t>2.6 Theoretical Frameworks</w:t>
            </w:r>
            <w:r>
              <w:rPr>
                <w:noProof/>
                <w:webHidden/>
              </w:rPr>
              <w:tab/>
            </w:r>
            <w:r>
              <w:rPr>
                <w:noProof/>
                <w:webHidden/>
              </w:rPr>
              <w:fldChar w:fldCharType="begin"/>
            </w:r>
            <w:r>
              <w:rPr>
                <w:noProof/>
                <w:webHidden/>
              </w:rPr>
              <w:instrText xml:space="preserve"> PAGEREF _Toc222945878 \h </w:instrText>
            </w:r>
            <w:r>
              <w:rPr>
                <w:noProof/>
                <w:webHidden/>
              </w:rPr>
            </w:r>
            <w:r>
              <w:rPr>
                <w:noProof/>
                <w:webHidden/>
              </w:rPr>
              <w:fldChar w:fldCharType="separate"/>
            </w:r>
            <w:r>
              <w:rPr>
                <w:noProof/>
                <w:webHidden/>
              </w:rPr>
              <w:t>14</w:t>
            </w:r>
            <w:r>
              <w:rPr>
                <w:noProof/>
                <w:webHidden/>
              </w:rPr>
              <w:fldChar w:fldCharType="end"/>
            </w:r>
          </w:hyperlink>
        </w:p>
        <w:p w14:paraId="14F71E58" w14:textId="77777777" w:rsidR="00C9349B" w:rsidRDefault="00C9349B">
          <w:pPr>
            <w:pStyle w:val="TOC3"/>
            <w:tabs>
              <w:tab w:val="right" w:leader="dot" w:pos="9350"/>
            </w:tabs>
            <w:rPr>
              <w:rFonts w:asciiTheme="minorHAnsi" w:eastAsiaTheme="minorEastAsia" w:hAnsiTheme="minorHAnsi"/>
              <w:noProof/>
              <w:sz w:val="22"/>
            </w:rPr>
          </w:pPr>
          <w:hyperlink w:anchor="_Toc222945879" w:history="1">
            <w:r w:rsidRPr="001A516F">
              <w:rPr>
                <w:rStyle w:val="Hyperlink"/>
                <w:rFonts w:ascii="Arial" w:hAnsi="Arial" w:cs="Arial"/>
                <w:noProof/>
              </w:rPr>
              <w:t>2.6.1 Job Demands–Resources Model</w:t>
            </w:r>
            <w:r>
              <w:rPr>
                <w:noProof/>
                <w:webHidden/>
              </w:rPr>
              <w:tab/>
            </w:r>
            <w:r>
              <w:rPr>
                <w:noProof/>
                <w:webHidden/>
              </w:rPr>
              <w:fldChar w:fldCharType="begin"/>
            </w:r>
            <w:r>
              <w:rPr>
                <w:noProof/>
                <w:webHidden/>
              </w:rPr>
              <w:instrText xml:space="preserve"> PAGEREF _Toc222945879 \h </w:instrText>
            </w:r>
            <w:r>
              <w:rPr>
                <w:noProof/>
                <w:webHidden/>
              </w:rPr>
            </w:r>
            <w:r>
              <w:rPr>
                <w:noProof/>
                <w:webHidden/>
              </w:rPr>
              <w:fldChar w:fldCharType="separate"/>
            </w:r>
            <w:r>
              <w:rPr>
                <w:noProof/>
                <w:webHidden/>
              </w:rPr>
              <w:t>14</w:t>
            </w:r>
            <w:r>
              <w:rPr>
                <w:noProof/>
                <w:webHidden/>
              </w:rPr>
              <w:fldChar w:fldCharType="end"/>
            </w:r>
          </w:hyperlink>
        </w:p>
        <w:p w14:paraId="6753DAC0" w14:textId="77777777" w:rsidR="00C9349B" w:rsidRDefault="00C9349B">
          <w:pPr>
            <w:pStyle w:val="TOC3"/>
            <w:tabs>
              <w:tab w:val="right" w:leader="dot" w:pos="9350"/>
            </w:tabs>
            <w:rPr>
              <w:rFonts w:asciiTheme="minorHAnsi" w:eastAsiaTheme="minorEastAsia" w:hAnsiTheme="minorHAnsi"/>
              <w:noProof/>
              <w:sz w:val="22"/>
            </w:rPr>
          </w:pPr>
          <w:hyperlink w:anchor="_Toc222945880" w:history="1">
            <w:r w:rsidRPr="001A516F">
              <w:rPr>
                <w:rStyle w:val="Hyperlink"/>
                <w:rFonts w:ascii="Arial" w:hAnsi="Arial" w:cs="Arial"/>
                <w:noProof/>
              </w:rPr>
              <w:t>2.6.2 Psychological Contract Theory</w:t>
            </w:r>
            <w:r>
              <w:rPr>
                <w:noProof/>
                <w:webHidden/>
              </w:rPr>
              <w:tab/>
            </w:r>
            <w:r>
              <w:rPr>
                <w:noProof/>
                <w:webHidden/>
              </w:rPr>
              <w:fldChar w:fldCharType="begin"/>
            </w:r>
            <w:r>
              <w:rPr>
                <w:noProof/>
                <w:webHidden/>
              </w:rPr>
              <w:instrText xml:space="preserve"> PAGEREF _Toc222945880 \h </w:instrText>
            </w:r>
            <w:r>
              <w:rPr>
                <w:noProof/>
                <w:webHidden/>
              </w:rPr>
            </w:r>
            <w:r>
              <w:rPr>
                <w:noProof/>
                <w:webHidden/>
              </w:rPr>
              <w:fldChar w:fldCharType="separate"/>
            </w:r>
            <w:r>
              <w:rPr>
                <w:noProof/>
                <w:webHidden/>
              </w:rPr>
              <w:t>15</w:t>
            </w:r>
            <w:r>
              <w:rPr>
                <w:noProof/>
                <w:webHidden/>
              </w:rPr>
              <w:fldChar w:fldCharType="end"/>
            </w:r>
          </w:hyperlink>
        </w:p>
        <w:p w14:paraId="16FBEE37" w14:textId="77777777" w:rsidR="00C9349B" w:rsidRDefault="00C9349B">
          <w:pPr>
            <w:pStyle w:val="TOC3"/>
            <w:tabs>
              <w:tab w:val="right" w:leader="dot" w:pos="9350"/>
            </w:tabs>
            <w:rPr>
              <w:rFonts w:asciiTheme="minorHAnsi" w:eastAsiaTheme="minorEastAsia" w:hAnsiTheme="minorHAnsi"/>
              <w:noProof/>
              <w:sz w:val="22"/>
            </w:rPr>
          </w:pPr>
          <w:hyperlink w:anchor="_Toc222945881" w:history="1">
            <w:r w:rsidRPr="001A516F">
              <w:rPr>
                <w:rStyle w:val="Hyperlink"/>
                <w:rFonts w:ascii="Arial" w:hAnsi="Arial" w:cs="Arial"/>
                <w:noProof/>
              </w:rPr>
              <w:t>2.6.7 Human Capital Theory</w:t>
            </w:r>
            <w:r>
              <w:rPr>
                <w:noProof/>
                <w:webHidden/>
              </w:rPr>
              <w:tab/>
            </w:r>
            <w:r>
              <w:rPr>
                <w:noProof/>
                <w:webHidden/>
              </w:rPr>
              <w:fldChar w:fldCharType="begin"/>
            </w:r>
            <w:r>
              <w:rPr>
                <w:noProof/>
                <w:webHidden/>
              </w:rPr>
              <w:instrText xml:space="preserve"> PAGEREF _Toc222945881 \h </w:instrText>
            </w:r>
            <w:r>
              <w:rPr>
                <w:noProof/>
                <w:webHidden/>
              </w:rPr>
            </w:r>
            <w:r>
              <w:rPr>
                <w:noProof/>
                <w:webHidden/>
              </w:rPr>
              <w:fldChar w:fldCharType="separate"/>
            </w:r>
            <w:r>
              <w:rPr>
                <w:noProof/>
                <w:webHidden/>
              </w:rPr>
              <w:t>15</w:t>
            </w:r>
            <w:r>
              <w:rPr>
                <w:noProof/>
                <w:webHidden/>
              </w:rPr>
              <w:fldChar w:fldCharType="end"/>
            </w:r>
          </w:hyperlink>
        </w:p>
        <w:p w14:paraId="59EE6E20" w14:textId="77777777" w:rsidR="00C9349B" w:rsidRDefault="00C9349B">
          <w:pPr>
            <w:pStyle w:val="TOC2"/>
            <w:tabs>
              <w:tab w:val="right" w:leader="dot" w:pos="9350"/>
            </w:tabs>
            <w:rPr>
              <w:rFonts w:asciiTheme="minorHAnsi" w:eastAsiaTheme="minorEastAsia" w:hAnsiTheme="minorHAnsi"/>
              <w:noProof/>
              <w:sz w:val="22"/>
            </w:rPr>
          </w:pPr>
          <w:hyperlink w:anchor="_Toc222945882" w:history="1">
            <w:r w:rsidRPr="001A516F">
              <w:rPr>
                <w:rStyle w:val="Hyperlink"/>
                <w:rFonts w:ascii="Arial" w:hAnsi="Arial" w:cs="Arial"/>
                <w:noProof/>
              </w:rPr>
              <w:t>2.7 External Environment Influences</w:t>
            </w:r>
            <w:r>
              <w:rPr>
                <w:noProof/>
                <w:webHidden/>
              </w:rPr>
              <w:tab/>
            </w:r>
            <w:r>
              <w:rPr>
                <w:noProof/>
                <w:webHidden/>
              </w:rPr>
              <w:fldChar w:fldCharType="begin"/>
            </w:r>
            <w:r>
              <w:rPr>
                <w:noProof/>
                <w:webHidden/>
              </w:rPr>
              <w:instrText xml:space="preserve"> PAGEREF _Toc222945882 \h </w:instrText>
            </w:r>
            <w:r>
              <w:rPr>
                <w:noProof/>
                <w:webHidden/>
              </w:rPr>
            </w:r>
            <w:r>
              <w:rPr>
                <w:noProof/>
                <w:webHidden/>
              </w:rPr>
              <w:fldChar w:fldCharType="separate"/>
            </w:r>
            <w:r>
              <w:rPr>
                <w:noProof/>
                <w:webHidden/>
              </w:rPr>
              <w:t>15</w:t>
            </w:r>
            <w:r>
              <w:rPr>
                <w:noProof/>
                <w:webHidden/>
              </w:rPr>
              <w:fldChar w:fldCharType="end"/>
            </w:r>
          </w:hyperlink>
        </w:p>
        <w:p w14:paraId="2B0399AB" w14:textId="77777777" w:rsidR="00C9349B" w:rsidRDefault="00C9349B">
          <w:pPr>
            <w:pStyle w:val="TOC2"/>
            <w:tabs>
              <w:tab w:val="right" w:leader="dot" w:pos="9350"/>
            </w:tabs>
            <w:rPr>
              <w:rFonts w:asciiTheme="minorHAnsi" w:eastAsiaTheme="minorEastAsia" w:hAnsiTheme="minorHAnsi"/>
              <w:noProof/>
              <w:sz w:val="22"/>
            </w:rPr>
          </w:pPr>
          <w:hyperlink w:anchor="_Toc222945883" w:history="1">
            <w:r w:rsidRPr="001A516F">
              <w:rPr>
                <w:rStyle w:val="Hyperlink"/>
                <w:rFonts w:ascii="Arial" w:hAnsi="Arial" w:cs="Arial"/>
                <w:noProof/>
              </w:rPr>
              <w:t>2.8 Research Gap</w:t>
            </w:r>
            <w:r>
              <w:rPr>
                <w:noProof/>
                <w:webHidden/>
              </w:rPr>
              <w:tab/>
            </w:r>
            <w:r>
              <w:rPr>
                <w:noProof/>
                <w:webHidden/>
              </w:rPr>
              <w:fldChar w:fldCharType="begin"/>
            </w:r>
            <w:r>
              <w:rPr>
                <w:noProof/>
                <w:webHidden/>
              </w:rPr>
              <w:instrText xml:space="preserve"> PAGEREF _Toc222945883 \h </w:instrText>
            </w:r>
            <w:r>
              <w:rPr>
                <w:noProof/>
                <w:webHidden/>
              </w:rPr>
            </w:r>
            <w:r>
              <w:rPr>
                <w:noProof/>
                <w:webHidden/>
              </w:rPr>
              <w:fldChar w:fldCharType="separate"/>
            </w:r>
            <w:r>
              <w:rPr>
                <w:noProof/>
                <w:webHidden/>
              </w:rPr>
              <w:t>16</w:t>
            </w:r>
            <w:r>
              <w:rPr>
                <w:noProof/>
                <w:webHidden/>
              </w:rPr>
              <w:fldChar w:fldCharType="end"/>
            </w:r>
          </w:hyperlink>
        </w:p>
        <w:p w14:paraId="442AF902" w14:textId="77777777" w:rsidR="00C9349B" w:rsidRDefault="00C9349B">
          <w:pPr>
            <w:pStyle w:val="TOC1"/>
            <w:tabs>
              <w:tab w:val="right" w:leader="dot" w:pos="9350"/>
            </w:tabs>
            <w:rPr>
              <w:rFonts w:asciiTheme="minorHAnsi" w:eastAsiaTheme="minorEastAsia" w:hAnsiTheme="minorHAnsi"/>
              <w:noProof/>
              <w:sz w:val="22"/>
            </w:rPr>
          </w:pPr>
          <w:hyperlink w:anchor="_Toc222945884" w:history="1">
            <w:r w:rsidRPr="001A516F">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_Toc222945884 \h </w:instrText>
            </w:r>
            <w:r>
              <w:rPr>
                <w:noProof/>
                <w:webHidden/>
              </w:rPr>
            </w:r>
            <w:r>
              <w:rPr>
                <w:noProof/>
                <w:webHidden/>
              </w:rPr>
              <w:fldChar w:fldCharType="separate"/>
            </w:r>
            <w:r>
              <w:rPr>
                <w:noProof/>
                <w:webHidden/>
              </w:rPr>
              <w:t>17</w:t>
            </w:r>
            <w:r>
              <w:rPr>
                <w:noProof/>
                <w:webHidden/>
              </w:rPr>
              <w:fldChar w:fldCharType="end"/>
            </w:r>
          </w:hyperlink>
        </w:p>
        <w:p w14:paraId="3F9F8AEF" w14:textId="77777777" w:rsidR="00C9349B" w:rsidRDefault="00C9349B">
          <w:pPr>
            <w:pStyle w:val="TOC2"/>
            <w:tabs>
              <w:tab w:val="right" w:leader="dot" w:pos="9350"/>
            </w:tabs>
            <w:rPr>
              <w:rFonts w:asciiTheme="minorHAnsi" w:eastAsiaTheme="minorEastAsia" w:hAnsiTheme="minorHAnsi"/>
              <w:noProof/>
              <w:sz w:val="22"/>
            </w:rPr>
          </w:pPr>
          <w:hyperlink w:anchor="_Toc222945885" w:history="1">
            <w:r w:rsidRPr="001A516F">
              <w:rPr>
                <w:rStyle w:val="Hyperlink"/>
                <w:rFonts w:ascii="Arial" w:hAnsi="Arial" w:cs="Arial"/>
                <w:noProof/>
              </w:rPr>
              <w:t>3.1 Research Philosophy</w:t>
            </w:r>
            <w:r>
              <w:rPr>
                <w:noProof/>
                <w:webHidden/>
              </w:rPr>
              <w:tab/>
            </w:r>
            <w:r>
              <w:rPr>
                <w:noProof/>
                <w:webHidden/>
              </w:rPr>
              <w:fldChar w:fldCharType="begin"/>
            </w:r>
            <w:r>
              <w:rPr>
                <w:noProof/>
                <w:webHidden/>
              </w:rPr>
              <w:instrText xml:space="preserve"> PAGEREF _Toc222945885 \h </w:instrText>
            </w:r>
            <w:r>
              <w:rPr>
                <w:noProof/>
                <w:webHidden/>
              </w:rPr>
            </w:r>
            <w:r>
              <w:rPr>
                <w:noProof/>
                <w:webHidden/>
              </w:rPr>
              <w:fldChar w:fldCharType="separate"/>
            </w:r>
            <w:r>
              <w:rPr>
                <w:noProof/>
                <w:webHidden/>
              </w:rPr>
              <w:t>17</w:t>
            </w:r>
            <w:r>
              <w:rPr>
                <w:noProof/>
                <w:webHidden/>
              </w:rPr>
              <w:fldChar w:fldCharType="end"/>
            </w:r>
          </w:hyperlink>
        </w:p>
        <w:p w14:paraId="66A1B80E" w14:textId="77777777" w:rsidR="00C9349B" w:rsidRDefault="00C9349B">
          <w:pPr>
            <w:pStyle w:val="TOC2"/>
            <w:tabs>
              <w:tab w:val="right" w:leader="dot" w:pos="9350"/>
            </w:tabs>
            <w:rPr>
              <w:rFonts w:asciiTheme="minorHAnsi" w:eastAsiaTheme="minorEastAsia" w:hAnsiTheme="minorHAnsi"/>
              <w:noProof/>
              <w:sz w:val="22"/>
            </w:rPr>
          </w:pPr>
          <w:hyperlink w:anchor="_Toc222945886" w:history="1">
            <w:r w:rsidRPr="001A516F">
              <w:rPr>
                <w:rStyle w:val="Hyperlink"/>
                <w:rFonts w:ascii="Arial" w:hAnsi="Arial" w:cs="Arial"/>
                <w:noProof/>
              </w:rPr>
              <w:t>3.2 Research Design</w:t>
            </w:r>
            <w:r>
              <w:rPr>
                <w:noProof/>
                <w:webHidden/>
              </w:rPr>
              <w:tab/>
            </w:r>
            <w:r>
              <w:rPr>
                <w:noProof/>
                <w:webHidden/>
              </w:rPr>
              <w:fldChar w:fldCharType="begin"/>
            </w:r>
            <w:r>
              <w:rPr>
                <w:noProof/>
                <w:webHidden/>
              </w:rPr>
              <w:instrText xml:space="preserve"> PAGEREF _Toc222945886 \h </w:instrText>
            </w:r>
            <w:r>
              <w:rPr>
                <w:noProof/>
                <w:webHidden/>
              </w:rPr>
            </w:r>
            <w:r>
              <w:rPr>
                <w:noProof/>
                <w:webHidden/>
              </w:rPr>
              <w:fldChar w:fldCharType="separate"/>
            </w:r>
            <w:r>
              <w:rPr>
                <w:noProof/>
                <w:webHidden/>
              </w:rPr>
              <w:t>17</w:t>
            </w:r>
            <w:r>
              <w:rPr>
                <w:noProof/>
                <w:webHidden/>
              </w:rPr>
              <w:fldChar w:fldCharType="end"/>
            </w:r>
          </w:hyperlink>
        </w:p>
        <w:p w14:paraId="651EEAFE" w14:textId="77777777" w:rsidR="00C9349B" w:rsidRDefault="00C9349B">
          <w:pPr>
            <w:pStyle w:val="TOC2"/>
            <w:tabs>
              <w:tab w:val="right" w:leader="dot" w:pos="9350"/>
            </w:tabs>
            <w:rPr>
              <w:rFonts w:asciiTheme="minorHAnsi" w:eastAsiaTheme="minorEastAsia" w:hAnsiTheme="minorHAnsi"/>
              <w:noProof/>
              <w:sz w:val="22"/>
            </w:rPr>
          </w:pPr>
          <w:hyperlink w:anchor="_Toc222945887" w:history="1">
            <w:r w:rsidRPr="001A516F">
              <w:rPr>
                <w:rStyle w:val="Hyperlink"/>
                <w:rFonts w:ascii="Arial" w:hAnsi="Arial" w:cs="Arial"/>
                <w:noProof/>
              </w:rPr>
              <w:t>3.3 Data Sources</w:t>
            </w:r>
            <w:r>
              <w:rPr>
                <w:noProof/>
                <w:webHidden/>
              </w:rPr>
              <w:tab/>
            </w:r>
            <w:r>
              <w:rPr>
                <w:noProof/>
                <w:webHidden/>
              </w:rPr>
              <w:fldChar w:fldCharType="begin"/>
            </w:r>
            <w:r>
              <w:rPr>
                <w:noProof/>
                <w:webHidden/>
              </w:rPr>
              <w:instrText xml:space="preserve"> PAGEREF _Toc222945887 \h </w:instrText>
            </w:r>
            <w:r>
              <w:rPr>
                <w:noProof/>
                <w:webHidden/>
              </w:rPr>
            </w:r>
            <w:r>
              <w:rPr>
                <w:noProof/>
                <w:webHidden/>
              </w:rPr>
              <w:fldChar w:fldCharType="separate"/>
            </w:r>
            <w:r>
              <w:rPr>
                <w:noProof/>
                <w:webHidden/>
              </w:rPr>
              <w:t>18</w:t>
            </w:r>
            <w:r>
              <w:rPr>
                <w:noProof/>
                <w:webHidden/>
              </w:rPr>
              <w:fldChar w:fldCharType="end"/>
            </w:r>
          </w:hyperlink>
        </w:p>
        <w:p w14:paraId="6E2A006A" w14:textId="77777777" w:rsidR="00C9349B" w:rsidRDefault="00C9349B">
          <w:pPr>
            <w:pStyle w:val="TOC2"/>
            <w:tabs>
              <w:tab w:val="right" w:leader="dot" w:pos="9350"/>
            </w:tabs>
            <w:rPr>
              <w:rFonts w:asciiTheme="minorHAnsi" w:eastAsiaTheme="minorEastAsia" w:hAnsiTheme="minorHAnsi"/>
              <w:noProof/>
              <w:sz w:val="22"/>
            </w:rPr>
          </w:pPr>
          <w:hyperlink w:anchor="_Toc222945888" w:history="1">
            <w:r w:rsidRPr="001A516F">
              <w:rPr>
                <w:rStyle w:val="Hyperlink"/>
                <w:rFonts w:ascii="Arial" w:hAnsi="Arial" w:cs="Arial"/>
                <w:noProof/>
              </w:rPr>
              <w:t>3.4 Data Analysis</w:t>
            </w:r>
            <w:r>
              <w:rPr>
                <w:noProof/>
                <w:webHidden/>
              </w:rPr>
              <w:tab/>
            </w:r>
            <w:r>
              <w:rPr>
                <w:noProof/>
                <w:webHidden/>
              </w:rPr>
              <w:fldChar w:fldCharType="begin"/>
            </w:r>
            <w:r>
              <w:rPr>
                <w:noProof/>
                <w:webHidden/>
              </w:rPr>
              <w:instrText xml:space="preserve"> PAGEREF _Toc222945888 \h </w:instrText>
            </w:r>
            <w:r>
              <w:rPr>
                <w:noProof/>
                <w:webHidden/>
              </w:rPr>
            </w:r>
            <w:r>
              <w:rPr>
                <w:noProof/>
                <w:webHidden/>
              </w:rPr>
              <w:fldChar w:fldCharType="separate"/>
            </w:r>
            <w:r>
              <w:rPr>
                <w:noProof/>
                <w:webHidden/>
              </w:rPr>
              <w:t>18</w:t>
            </w:r>
            <w:r>
              <w:rPr>
                <w:noProof/>
                <w:webHidden/>
              </w:rPr>
              <w:fldChar w:fldCharType="end"/>
            </w:r>
          </w:hyperlink>
        </w:p>
        <w:p w14:paraId="5C5EE329" w14:textId="77777777" w:rsidR="00C9349B" w:rsidRDefault="00C9349B">
          <w:pPr>
            <w:pStyle w:val="TOC2"/>
            <w:tabs>
              <w:tab w:val="right" w:leader="dot" w:pos="9350"/>
            </w:tabs>
            <w:rPr>
              <w:rFonts w:asciiTheme="minorHAnsi" w:eastAsiaTheme="minorEastAsia" w:hAnsiTheme="minorHAnsi"/>
              <w:noProof/>
              <w:sz w:val="22"/>
            </w:rPr>
          </w:pPr>
          <w:hyperlink w:anchor="_Toc222945889" w:history="1">
            <w:r w:rsidRPr="001A516F">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_Toc222945889 \h </w:instrText>
            </w:r>
            <w:r>
              <w:rPr>
                <w:noProof/>
                <w:webHidden/>
              </w:rPr>
            </w:r>
            <w:r>
              <w:rPr>
                <w:noProof/>
                <w:webHidden/>
              </w:rPr>
              <w:fldChar w:fldCharType="separate"/>
            </w:r>
            <w:r>
              <w:rPr>
                <w:noProof/>
                <w:webHidden/>
              </w:rPr>
              <w:t>19</w:t>
            </w:r>
            <w:r>
              <w:rPr>
                <w:noProof/>
                <w:webHidden/>
              </w:rPr>
              <w:fldChar w:fldCharType="end"/>
            </w:r>
          </w:hyperlink>
        </w:p>
        <w:p w14:paraId="3F3D7117" w14:textId="77777777" w:rsidR="00C9349B" w:rsidRDefault="00C9349B">
          <w:pPr>
            <w:pStyle w:val="TOC2"/>
            <w:tabs>
              <w:tab w:val="right" w:leader="dot" w:pos="9350"/>
            </w:tabs>
            <w:rPr>
              <w:rFonts w:asciiTheme="minorHAnsi" w:eastAsiaTheme="minorEastAsia" w:hAnsiTheme="minorHAnsi"/>
              <w:noProof/>
              <w:sz w:val="22"/>
            </w:rPr>
          </w:pPr>
          <w:hyperlink w:anchor="_Toc222945890" w:history="1">
            <w:r w:rsidRPr="001A516F">
              <w:rPr>
                <w:rStyle w:val="Hyperlink"/>
                <w:rFonts w:ascii="Arial" w:hAnsi="Arial" w:cs="Arial"/>
                <w:noProof/>
              </w:rPr>
              <w:t>3.6 Limitations</w:t>
            </w:r>
            <w:r>
              <w:rPr>
                <w:noProof/>
                <w:webHidden/>
              </w:rPr>
              <w:tab/>
            </w:r>
            <w:r>
              <w:rPr>
                <w:noProof/>
                <w:webHidden/>
              </w:rPr>
              <w:fldChar w:fldCharType="begin"/>
            </w:r>
            <w:r>
              <w:rPr>
                <w:noProof/>
                <w:webHidden/>
              </w:rPr>
              <w:instrText xml:space="preserve"> PAGEREF _Toc222945890 \h </w:instrText>
            </w:r>
            <w:r>
              <w:rPr>
                <w:noProof/>
                <w:webHidden/>
              </w:rPr>
            </w:r>
            <w:r>
              <w:rPr>
                <w:noProof/>
                <w:webHidden/>
              </w:rPr>
              <w:fldChar w:fldCharType="separate"/>
            </w:r>
            <w:r>
              <w:rPr>
                <w:noProof/>
                <w:webHidden/>
              </w:rPr>
              <w:t>19</w:t>
            </w:r>
            <w:r>
              <w:rPr>
                <w:noProof/>
                <w:webHidden/>
              </w:rPr>
              <w:fldChar w:fldCharType="end"/>
            </w:r>
          </w:hyperlink>
        </w:p>
        <w:p w14:paraId="332846FD" w14:textId="77777777" w:rsidR="00C9349B" w:rsidRDefault="00C9349B">
          <w:pPr>
            <w:pStyle w:val="TOC1"/>
            <w:tabs>
              <w:tab w:val="right" w:leader="dot" w:pos="9350"/>
            </w:tabs>
            <w:rPr>
              <w:rFonts w:asciiTheme="minorHAnsi" w:eastAsiaTheme="minorEastAsia" w:hAnsiTheme="minorHAnsi"/>
              <w:noProof/>
              <w:sz w:val="22"/>
            </w:rPr>
          </w:pPr>
          <w:hyperlink w:anchor="_Toc222945891" w:history="1">
            <w:r w:rsidRPr="001A516F">
              <w:rPr>
                <w:rStyle w:val="Hyperlink"/>
                <w:rFonts w:ascii="Arial" w:hAnsi="Arial" w:cs="Arial"/>
                <w:noProof/>
              </w:rPr>
              <w:t>Chapter 4 Findings and Discussion:</w:t>
            </w:r>
            <w:r>
              <w:rPr>
                <w:noProof/>
                <w:webHidden/>
              </w:rPr>
              <w:tab/>
            </w:r>
            <w:r>
              <w:rPr>
                <w:noProof/>
                <w:webHidden/>
              </w:rPr>
              <w:fldChar w:fldCharType="begin"/>
            </w:r>
            <w:r>
              <w:rPr>
                <w:noProof/>
                <w:webHidden/>
              </w:rPr>
              <w:instrText xml:space="preserve"> PAGEREF _Toc222945891 \h </w:instrText>
            </w:r>
            <w:r>
              <w:rPr>
                <w:noProof/>
                <w:webHidden/>
              </w:rPr>
            </w:r>
            <w:r>
              <w:rPr>
                <w:noProof/>
                <w:webHidden/>
              </w:rPr>
              <w:fldChar w:fldCharType="separate"/>
            </w:r>
            <w:r>
              <w:rPr>
                <w:noProof/>
                <w:webHidden/>
              </w:rPr>
              <w:t>21</w:t>
            </w:r>
            <w:r>
              <w:rPr>
                <w:noProof/>
                <w:webHidden/>
              </w:rPr>
              <w:fldChar w:fldCharType="end"/>
            </w:r>
          </w:hyperlink>
        </w:p>
        <w:p w14:paraId="2B382444" w14:textId="77777777" w:rsidR="00C9349B" w:rsidRDefault="00C9349B">
          <w:pPr>
            <w:pStyle w:val="TOC2"/>
            <w:tabs>
              <w:tab w:val="right" w:leader="dot" w:pos="9350"/>
            </w:tabs>
            <w:rPr>
              <w:rFonts w:asciiTheme="minorHAnsi" w:eastAsiaTheme="minorEastAsia" w:hAnsiTheme="minorHAnsi"/>
              <w:noProof/>
              <w:sz w:val="22"/>
            </w:rPr>
          </w:pPr>
          <w:hyperlink w:anchor="_Toc222945892" w:history="1">
            <w:r w:rsidRPr="001A516F">
              <w:rPr>
                <w:rStyle w:val="Hyperlink"/>
                <w:rFonts w:ascii="Arial" w:hAnsi="Arial" w:cs="Arial"/>
                <w:noProof/>
              </w:rPr>
              <w:t>4.1 Findings</w:t>
            </w:r>
            <w:r>
              <w:rPr>
                <w:noProof/>
                <w:webHidden/>
              </w:rPr>
              <w:tab/>
            </w:r>
            <w:r>
              <w:rPr>
                <w:noProof/>
                <w:webHidden/>
              </w:rPr>
              <w:fldChar w:fldCharType="begin"/>
            </w:r>
            <w:r>
              <w:rPr>
                <w:noProof/>
                <w:webHidden/>
              </w:rPr>
              <w:instrText xml:space="preserve"> PAGEREF _Toc222945892 \h </w:instrText>
            </w:r>
            <w:r>
              <w:rPr>
                <w:noProof/>
                <w:webHidden/>
              </w:rPr>
            </w:r>
            <w:r>
              <w:rPr>
                <w:noProof/>
                <w:webHidden/>
              </w:rPr>
              <w:fldChar w:fldCharType="separate"/>
            </w:r>
            <w:r>
              <w:rPr>
                <w:noProof/>
                <w:webHidden/>
              </w:rPr>
              <w:t>21</w:t>
            </w:r>
            <w:r>
              <w:rPr>
                <w:noProof/>
                <w:webHidden/>
              </w:rPr>
              <w:fldChar w:fldCharType="end"/>
            </w:r>
          </w:hyperlink>
        </w:p>
        <w:p w14:paraId="23D3FBB4" w14:textId="77777777" w:rsidR="00C9349B" w:rsidRDefault="00C9349B">
          <w:pPr>
            <w:pStyle w:val="TOC3"/>
            <w:tabs>
              <w:tab w:val="right" w:leader="dot" w:pos="9350"/>
            </w:tabs>
            <w:rPr>
              <w:rFonts w:asciiTheme="minorHAnsi" w:eastAsiaTheme="minorEastAsia" w:hAnsiTheme="minorHAnsi"/>
              <w:noProof/>
              <w:sz w:val="22"/>
            </w:rPr>
          </w:pPr>
          <w:hyperlink w:anchor="_Toc222945893" w:history="1">
            <w:r w:rsidRPr="001A516F">
              <w:rPr>
                <w:rStyle w:val="Hyperlink"/>
                <w:rFonts w:ascii="Arial" w:hAnsi="Arial" w:cs="Arial"/>
                <w:noProof/>
              </w:rPr>
              <w:t>4.1.1 Impact of Burnout on Workload and Performance</w:t>
            </w:r>
            <w:r>
              <w:rPr>
                <w:noProof/>
                <w:webHidden/>
              </w:rPr>
              <w:tab/>
            </w:r>
            <w:r>
              <w:rPr>
                <w:noProof/>
                <w:webHidden/>
              </w:rPr>
              <w:fldChar w:fldCharType="begin"/>
            </w:r>
            <w:r>
              <w:rPr>
                <w:noProof/>
                <w:webHidden/>
              </w:rPr>
              <w:instrText xml:space="preserve"> PAGEREF _Toc222945893 \h </w:instrText>
            </w:r>
            <w:r>
              <w:rPr>
                <w:noProof/>
                <w:webHidden/>
              </w:rPr>
            </w:r>
            <w:r>
              <w:rPr>
                <w:noProof/>
                <w:webHidden/>
              </w:rPr>
              <w:fldChar w:fldCharType="separate"/>
            </w:r>
            <w:r>
              <w:rPr>
                <w:noProof/>
                <w:webHidden/>
              </w:rPr>
              <w:t>21</w:t>
            </w:r>
            <w:r>
              <w:rPr>
                <w:noProof/>
                <w:webHidden/>
              </w:rPr>
              <w:fldChar w:fldCharType="end"/>
            </w:r>
          </w:hyperlink>
        </w:p>
        <w:p w14:paraId="166BE84F" w14:textId="77777777" w:rsidR="00C9349B" w:rsidRDefault="00C9349B">
          <w:pPr>
            <w:pStyle w:val="TOC3"/>
            <w:tabs>
              <w:tab w:val="right" w:leader="dot" w:pos="9350"/>
            </w:tabs>
            <w:rPr>
              <w:rFonts w:asciiTheme="minorHAnsi" w:eastAsiaTheme="minorEastAsia" w:hAnsiTheme="minorHAnsi"/>
              <w:noProof/>
              <w:sz w:val="22"/>
            </w:rPr>
          </w:pPr>
          <w:hyperlink w:anchor="_Toc222945894" w:history="1">
            <w:r w:rsidRPr="001A516F">
              <w:rPr>
                <w:rStyle w:val="Hyperlink"/>
                <w:rFonts w:ascii="Arial" w:hAnsi="Arial" w:cs="Arial"/>
                <w:noProof/>
              </w:rPr>
              <w:t>4.1.2 Key Stressors under Staffing Constraints</w:t>
            </w:r>
            <w:r>
              <w:rPr>
                <w:noProof/>
                <w:webHidden/>
              </w:rPr>
              <w:tab/>
            </w:r>
            <w:r>
              <w:rPr>
                <w:noProof/>
                <w:webHidden/>
              </w:rPr>
              <w:fldChar w:fldCharType="begin"/>
            </w:r>
            <w:r>
              <w:rPr>
                <w:noProof/>
                <w:webHidden/>
              </w:rPr>
              <w:instrText xml:space="preserve"> PAGEREF _Toc222945894 \h </w:instrText>
            </w:r>
            <w:r>
              <w:rPr>
                <w:noProof/>
                <w:webHidden/>
              </w:rPr>
            </w:r>
            <w:r>
              <w:rPr>
                <w:noProof/>
                <w:webHidden/>
              </w:rPr>
              <w:fldChar w:fldCharType="separate"/>
            </w:r>
            <w:r>
              <w:rPr>
                <w:noProof/>
                <w:webHidden/>
              </w:rPr>
              <w:t>22</w:t>
            </w:r>
            <w:r>
              <w:rPr>
                <w:noProof/>
                <w:webHidden/>
              </w:rPr>
              <w:fldChar w:fldCharType="end"/>
            </w:r>
          </w:hyperlink>
        </w:p>
        <w:p w14:paraId="44BBCFDA" w14:textId="77777777" w:rsidR="00C9349B" w:rsidRDefault="00C9349B">
          <w:pPr>
            <w:pStyle w:val="TOC3"/>
            <w:tabs>
              <w:tab w:val="right" w:leader="dot" w:pos="9350"/>
            </w:tabs>
            <w:rPr>
              <w:rFonts w:asciiTheme="minorHAnsi" w:eastAsiaTheme="minorEastAsia" w:hAnsiTheme="minorHAnsi"/>
              <w:noProof/>
              <w:sz w:val="22"/>
            </w:rPr>
          </w:pPr>
          <w:hyperlink w:anchor="_Toc222945895" w:history="1">
            <w:r w:rsidRPr="001A516F">
              <w:rPr>
                <w:rStyle w:val="Hyperlink"/>
                <w:rFonts w:ascii="Arial" w:hAnsi="Arial" w:cs="Arial"/>
                <w:noProof/>
              </w:rPr>
              <w:t>4.1.3 Impacts on Wellbeing and Retention</w:t>
            </w:r>
            <w:r>
              <w:rPr>
                <w:noProof/>
                <w:webHidden/>
              </w:rPr>
              <w:tab/>
            </w:r>
            <w:r>
              <w:rPr>
                <w:noProof/>
                <w:webHidden/>
              </w:rPr>
              <w:fldChar w:fldCharType="begin"/>
            </w:r>
            <w:r>
              <w:rPr>
                <w:noProof/>
                <w:webHidden/>
              </w:rPr>
              <w:instrText xml:space="preserve"> PAGEREF _Toc222945895 \h </w:instrText>
            </w:r>
            <w:r>
              <w:rPr>
                <w:noProof/>
                <w:webHidden/>
              </w:rPr>
            </w:r>
            <w:r>
              <w:rPr>
                <w:noProof/>
                <w:webHidden/>
              </w:rPr>
              <w:fldChar w:fldCharType="separate"/>
            </w:r>
            <w:r>
              <w:rPr>
                <w:noProof/>
                <w:webHidden/>
              </w:rPr>
              <w:t>23</w:t>
            </w:r>
            <w:r>
              <w:rPr>
                <w:noProof/>
                <w:webHidden/>
              </w:rPr>
              <w:fldChar w:fldCharType="end"/>
            </w:r>
          </w:hyperlink>
        </w:p>
        <w:p w14:paraId="7421BE07" w14:textId="77777777" w:rsidR="00C9349B" w:rsidRDefault="00C9349B">
          <w:pPr>
            <w:pStyle w:val="TOC3"/>
            <w:tabs>
              <w:tab w:val="right" w:leader="dot" w:pos="9350"/>
            </w:tabs>
            <w:rPr>
              <w:rFonts w:asciiTheme="minorHAnsi" w:eastAsiaTheme="minorEastAsia" w:hAnsiTheme="minorHAnsi"/>
              <w:noProof/>
              <w:sz w:val="22"/>
            </w:rPr>
          </w:pPr>
          <w:hyperlink w:anchor="_Toc222945896" w:history="1">
            <w:r w:rsidRPr="001A516F">
              <w:rPr>
                <w:rStyle w:val="Hyperlink"/>
                <w:rFonts w:ascii="Arial" w:hAnsi="Arial" w:cs="Arial"/>
                <w:noProof/>
              </w:rPr>
              <w:t>4.1.4 Operational Impacts on Hotel Performance</w:t>
            </w:r>
            <w:r>
              <w:rPr>
                <w:noProof/>
                <w:webHidden/>
              </w:rPr>
              <w:tab/>
            </w:r>
            <w:r>
              <w:rPr>
                <w:noProof/>
                <w:webHidden/>
              </w:rPr>
              <w:fldChar w:fldCharType="begin"/>
            </w:r>
            <w:r>
              <w:rPr>
                <w:noProof/>
                <w:webHidden/>
              </w:rPr>
              <w:instrText xml:space="preserve"> PAGEREF _Toc222945896 \h </w:instrText>
            </w:r>
            <w:r>
              <w:rPr>
                <w:noProof/>
                <w:webHidden/>
              </w:rPr>
            </w:r>
            <w:r>
              <w:rPr>
                <w:noProof/>
                <w:webHidden/>
              </w:rPr>
              <w:fldChar w:fldCharType="separate"/>
            </w:r>
            <w:r>
              <w:rPr>
                <w:noProof/>
                <w:webHidden/>
              </w:rPr>
              <w:t>24</w:t>
            </w:r>
            <w:r>
              <w:rPr>
                <w:noProof/>
                <w:webHidden/>
              </w:rPr>
              <w:fldChar w:fldCharType="end"/>
            </w:r>
          </w:hyperlink>
        </w:p>
        <w:p w14:paraId="4D83F898" w14:textId="77777777" w:rsidR="00C9349B" w:rsidRDefault="00C9349B">
          <w:pPr>
            <w:pStyle w:val="TOC3"/>
            <w:tabs>
              <w:tab w:val="right" w:leader="dot" w:pos="9350"/>
            </w:tabs>
            <w:rPr>
              <w:rFonts w:asciiTheme="minorHAnsi" w:eastAsiaTheme="minorEastAsia" w:hAnsiTheme="minorHAnsi"/>
              <w:noProof/>
              <w:sz w:val="22"/>
            </w:rPr>
          </w:pPr>
          <w:hyperlink w:anchor="_Toc222945897" w:history="1">
            <w:r w:rsidRPr="001A516F">
              <w:rPr>
                <w:rStyle w:val="Hyperlink"/>
                <w:rFonts w:ascii="Arial" w:hAnsi="Arial" w:cs="Arial"/>
                <w:noProof/>
              </w:rPr>
              <w:t>4.1.5 Findings Related to Best Western Abbots Barton Hotel</w:t>
            </w:r>
            <w:r>
              <w:rPr>
                <w:noProof/>
                <w:webHidden/>
              </w:rPr>
              <w:tab/>
            </w:r>
            <w:r>
              <w:rPr>
                <w:noProof/>
                <w:webHidden/>
              </w:rPr>
              <w:fldChar w:fldCharType="begin"/>
            </w:r>
            <w:r>
              <w:rPr>
                <w:noProof/>
                <w:webHidden/>
              </w:rPr>
              <w:instrText xml:space="preserve"> PAGEREF _Toc222945897 \h </w:instrText>
            </w:r>
            <w:r>
              <w:rPr>
                <w:noProof/>
                <w:webHidden/>
              </w:rPr>
            </w:r>
            <w:r>
              <w:rPr>
                <w:noProof/>
                <w:webHidden/>
              </w:rPr>
              <w:fldChar w:fldCharType="separate"/>
            </w:r>
            <w:r>
              <w:rPr>
                <w:noProof/>
                <w:webHidden/>
              </w:rPr>
              <w:t>25</w:t>
            </w:r>
            <w:r>
              <w:rPr>
                <w:noProof/>
                <w:webHidden/>
              </w:rPr>
              <w:fldChar w:fldCharType="end"/>
            </w:r>
          </w:hyperlink>
        </w:p>
        <w:p w14:paraId="5AE4C858" w14:textId="77777777" w:rsidR="00C9349B" w:rsidRDefault="00C9349B">
          <w:pPr>
            <w:pStyle w:val="TOC2"/>
            <w:tabs>
              <w:tab w:val="right" w:leader="dot" w:pos="9350"/>
            </w:tabs>
            <w:rPr>
              <w:rFonts w:asciiTheme="minorHAnsi" w:eastAsiaTheme="minorEastAsia" w:hAnsiTheme="minorHAnsi"/>
              <w:noProof/>
              <w:sz w:val="22"/>
            </w:rPr>
          </w:pPr>
          <w:hyperlink w:anchor="_Toc222945898" w:history="1">
            <w:r w:rsidRPr="001A516F">
              <w:rPr>
                <w:rStyle w:val="Hyperlink"/>
                <w:rFonts w:ascii="Arial" w:hAnsi="Arial" w:cs="Arial"/>
                <w:noProof/>
              </w:rPr>
              <w:t>4.2 Discussion</w:t>
            </w:r>
            <w:r>
              <w:rPr>
                <w:noProof/>
                <w:webHidden/>
              </w:rPr>
              <w:tab/>
            </w:r>
            <w:r>
              <w:rPr>
                <w:noProof/>
                <w:webHidden/>
              </w:rPr>
              <w:fldChar w:fldCharType="begin"/>
            </w:r>
            <w:r>
              <w:rPr>
                <w:noProof/>
                <w:webHidden/>
              </w:rPr>
              <w:instrText xml:space="preserve"> PAGEREF _Toc222945898 \h </w:instrText>
            </w:r>
            <w:r>
              <w:rPr>
                <w:noProof/>
                <w:webHidden/>
              </w:rPr>
            </w:r>
            <w:r>
              <w:rPr>
                <w:noProof/>
                <w:webHidden/>
              </w:rPr>
              <w:fldChar w:fldCharType="separate"/>
            </w:r>
            <w:r>
              <w:rPr>
                <w:noProof/>
                <w:webHidden/>
              </w:rPr>
              <w:t>26</w:t>
            </w:r>
            <w:r>
              <w:rPr>
                <w:noProof/>
                <w:webHidden/>
              </w:rPr>
              <w:fldChar w:fldCharType="end"/>
            </w:r>
          </w:hyperlink>
        </w:p>
        <w:p w14:paraId="15E6ABBE" w14:textId="77777777" w:rsidR="00C9349B" w:rsidRDefault="00C9349B">
          <w:pPr>
            <w:pStyle w:val="TOC3"/>
            <w:tabs>
              <w:tab w:val="right" w:leader="dot" w:pos="9350"/>
            </w:tabs>
            <w:rPr>
              <w:rFonts w:asciiTheme="minorHAnsi" w:eastAsiaTheme="minorEastAsia" w:hAnsiTheme="minorHAnsi"/>
              <w:noProof/>
              <w:sz w:val="22"/>
            </w:rPr>
          </w:pPr>
          <w:hyperlink w:anchor="_Toc222945899" w:history="1">
            <w:r w:rsidRPr="001A516F">
              <w:rPr>
                <w:rStyle w:val="Hyperlink"/>
                <w:rFonts w:ascii="Arial" w:hAnsi="Arial" w:cs="Arial"/>
                <w:noProof/>
              </w:rPr>
              <w:t>4.2.1 Interpretation Using Theory</w:t>
            </w:r>
            <w:r>
              <w:rPr>
                <w:noProof/>
                <w:webHidden/>
              </w:rPr>
              <w:tab/>
            </w:r>
            <w:r>
              <w:rPr>
                <w:noProof/>
                <w:webHidden/>
              </w:rPr>
              <w:fldChar w:fldCharType="begin"/>
            </w:r>
            <w:r>
              <w:rPr>
                <w:noProof/>
                <w:webHidden/>
              </w:rPr>
              <w:instrText xml:space="preserve"> PAGEREF _Toc222945899 \h </w:instrText>
            </w:r>
            <w:r>
              <w:rPr>
                <w:noProof/>
                <w:webHidden/>
              </w:rPr>
            </w:r>
            <w:r>
              <w:rPr>
                <w:noProof/>
                <w:webHidden/>
              </w:rPr>
              <w:fldChar w:fldCharType="separate"/>
            </w:r>
            <w:r>
              <w:rPr>
                <w:noProof/>
                <w:webHidden/>
              </w:rPr>
              <w:t>26</w:t>
            </w:r>
            <w:r>
              <w:rPr>
                <w:noProof/>
                <w:webHidden/>
              </w:rPr>
              <w:fldChar w:fldCharType="end"/>
            </w:r>
          </w:hyperlink>
        </w:p>
        <w:p w14:paraId="4D574E59" w14:textId="77777777" w:rsidR="00C9349B" w:rsidRDefault="00C9349B">
          <w:pPr>
            <w:pStyle w:val="TOC3"/>
            <w:tabs>
              <w:tab w:val="right" w:leader="dot" w:pos="9350"/>
            </w:tabs>
            <w:rPr>
              <w:rFonts w:asciiTheme="minorHAnsi" w:eastAsiaTheme="minorEastAsia" w:hAnsiTheme="minorHAnsi"/>
              <w:noProof/>
              <w:sz w:val="22"/>
            </w:rPr>
          </w:pPr>
          <w:hyperlink w:anchor="_Toc222945900" w:history="1">
            <w:r w:rsidRPr="001A516F">
              <w:rPr>
                <w:rStyle w:val="Hyperlink"/>
                <w:rFonts w:ascii="Arial" w:hAnsi="Arial" w:cs="Arial"/>
                <w:noProof/>
              </w:rPr>
              <w:t>4.2.2 Internal Analysis</w:t>
            </w:r>
            <w:r>
              <w:rPr>
                <w:noProof/>
                <w:webHidden/>
              </w:rPr>
              <w:tab/>
            </w:r>
            <w:r>
              <w:rPr>
                <w:noProof/>
                <w:webHidden/>
              </w:rPr>
              <w:fldChar w:fldCharType="begin"/>
            </w:r>
            <w:r>
              <w:rPr>
                <w:noProof/>
                <w:webHidden/>
              </w:rPr>
              <w:instrText xml:space="preserve"> PAGEREF _Toc222945900 \h </w:instrText>
            </w:r>
            <w:r>
              <w:rPr>
                <w:noProof/>
                <w:webHidden/>
              </w:rPr>
            </w:r>
            <w:r>
              <w:rPr>
                <w:noProof/>
                <w:webHidden/>
              </w:rPr>
              <w:fldChar w:fldCharType="separate"/>
            </w:r>
            <w:r>
              <w:rPr>
                <w:noProof/>
                <w:webHidden/>
              </w:rPr>
              <w:t>27</w:t>
            </w:r>
            <w:r>
              <w:rPr>
                <w:noProof/>
                <w:webHidden/>
              </w:rPr>
              <w:fldChar w:fldCharType="end"/>
            </w:r>
          </w:hyperlink>
        </w:p>
        <w:p w14:paraId="29657A42" w14:textId="77777777" w:rsidR="00C9349B" w:rsidRDefault="00C9349B">
          <w:pPr>
            <w:pStyle w:val="TOC3"/>
            <w:tabs>
              <w:tab w:val="right" w:leader="dot" w:pos="9350"/>
            </w:tabs>
            <w:rPr>
              <w:rFonts w:asciiTheme="minorHAnsi" w:eastAsiaTheme="minorEastAsia" w:hAnsiTheme="minorHAnsi"/>
              <w:noProof/>
              <w:sz w:val="22"/>
            </w:rPr>
          </w:pPr>
          <w:hyperlink w:anchor="_Toc222945901" w:history="1">
            <w:r w:rsidRPr="001A516F">
              <w:rPr>
                <w:rStyle w:val="Hyperlink"/>
                <w:rFonts w:ascii="Arial" w:hAnsi="Arial" w:cs="Arial"/>
                <w:noProof/>
              </w:rPr>
              <w:t>4.2.3 External Analysis</w:t>
            </w:r>
            <w:r>
              <w:rPr>
                <w:noProof/>
                <w:webHidden/>
              </w:rPr>
              <w:tab/>
            </w:r>
            <w:r>
              <w:rPr>
                <w:noProof/>
                <w:webHidden/>
              </w:rPr>
              <w:fldChar w:fldCharType="begin"/>
            </w:r>
            <w:r>
              <w:rPr>
                <w:noProof/>
                <w:webHidden/>
              </w:rPr>
              <w:instrText xml:space="preserve"> PAGEREF _Toc222945901 \h </w:instrText>
            </w:r>
            <w:r>
              <w:rPr>
                <w:noProof/>
                <w:webHidden/>
              </w:rPr>
            </w:r>
            <w:r>
              <w:rPr>
                <w:noProof/>
                <w:webHidden/>
              </w:rPr>
              <w:fldChar w:fldCharType="separate"/>
            </w:r>
            <w:r>
              <w:rPr>
                <w:noProof/>
                <w:webHidden/>
              </w:rPr>
              <w:t>29</w:t>
            </w:r>
            <w:r>
              <w:rPr>
                <w:noProof/>
                <w:webHidden/>
              </w:rPr>
              <w:fldChar w:fldCharType="end"/>
            </w:r>
          </w:hyperlink>
        </w:p>
        <w:p w14:paraId="35100C38" w14:textId="77777777" w:rsidR="00C9349B" w:rsidRDefault="00C9349B">
          <w:pPr>
            <w:pStyle w:val="TOC3"/>
            <w:tabs>
              <w:tab w:val="right" w:leader="dot" w:pos="9350"/>
            </w:tabs>
            <w:rPr>
              <w:rFonts w:asciiTheme="minorHAnsi" w:eastAsiaTheme="minorEastAsia" w:hAnsiTheme="minorHAnsi"/>
              <w:noProof/>
              <w:sz w:val="22"/>
            </w:rPr>
          </w:pPr>
          <w:hyperlink w:anchor="_Toc222945902" w:history="1">
            <w:r w:rsidRPr="001A516F">
              <w:rPr>
                <w:rStyle w:val="Hyperlink"/>
                <w:rFonts w:ascii="Arial" w:hAnsi="Arial" w:cs="Arial"/>
                <w:noProof/>
              </w:rPr>
              <w:t>4.2.4 Critical Evaluation</w:t>
            </w:r>
            <w:r>
              <w:rPr>
                <w:noProof/>
                <w:webHidden/>
              </w:rPr>
              <w:tab/>
            </w:r>
            <w:r>
              <w:rPr>
                <w:noProof/>
                <w:webHidden/>
              </w:rPr>
              <w:fldChar w:fldCharType="begin"/>
            </w:r>
            <w:r>
              <w:rPr>
                <w:noProof/>
                <w:webHidden/>
              </w:rPr>
              <w:instrText xml:space="preserve"> PAGEREF _Toc222945902 \h </w:instrText>
            </w:r>
            <w:r>
              <w:rPr>
                <w:noProof/>
                <w:webHidden/>
              </w:rPr>
            </w:r>
            <w:r>
              <w:rPr>
                <w:noProof/>
                <w:webHidden/>
              </w:rPr>
              <w:fldChar w:fldCharType="separate"/>
            </w:r>
            <w:r>
              <w:rPr>
                <w:noProof/>
                <w:webHidden/>
              </w:rPr>
              <w:t>30</w:t>
            </w:r>
            <w:r>
              <w:rPr>
                <w:noProof/>
                <w:webHidden/>
              </w:rPr>
              <w:fldChar w:fldCharType="end"/>
            </w:r>
          </w:hyperlink>
        </w:p>
        <w:p w14:paraId="43B19CCE" w14:textId="77777777" w:rsidR="00C9349B" w:rsidRDefault="00C9349B">
          <w:pPr>
            <w:pStyle w:val="TOC3"/>
            <w:tabs>
              <w:tab w:val="right" w:leader="dot" w:pos="9350"/>
            </w:tabs>
            <w:rPr>
              <w:rFonts w:asciiTheme="minorHAnsi" w:eastAsiaTheme="minorEastAsia" w:hAnsiTheme="minorHAnsi"/>
              <w:noProof/>
              <w:sz w:val="22"/>
            </w:rPr>
          </w:pPr>
          <w:hyperlink w:anchor="_Toc222945903" w:history="1">
            <w:r w:rsidRPr="001A516F">
              <w:rPr>
                <w:rStyle w:val="Hyperlink"/>
                <w:rFonts w:ascii="Arial" w:hAnsi="Arial" w:cs="Arial"/>
                <w:noProof/>
              </w:rPr>
              <w:t>4.2.5 Implications for Hotel Strategy</w:t>
            </w:r>
            <w:r>
              <w:rPr>
                <w:noProof/>
                <w:webHidden/>
              </w:rPr>
              <w:tab/>
            </w:r>
            <w:r>
              <w:rPr>
                <w:noProof/>
                <w:webHidden/>
              </w:rPr>
              <w:fldChar w:fldCharType="begin"/>
            </w:r>
            <w:r>
              <w:rPr>
                <w:noProof/>
                <w:webHidden/>
              </w:rPr>
              <w:instrText xml:space="preserve"> PAGEREF _Toc222945903 \h </w:instrText>
            </w:r>
            <w:r>
              <w:rPr>
                <w:noProof/>
                <w:webHidden/>
              </w:rPr>
            </w:r>
            <w:r>
              <w:rPr>
                <w:noProof/>
                <w:webHidden/>
              </w:rPr>
              <w:fldChar w:fldCharType="separate"/>
            </w:r>
            <w:r>
              <w:rPr>
                <w:noProof/>
                <w:webHidden/>
              </w:rPr>
              <w:t>31</w:t>
            </w:r>
            <w:r>
              <w:rPr>
                <w:noProof/>
                <w:webHidden/>
              </w:rPr>
              <w:fldChar w:fldCharType="end"/>
            </w:r>
          </w:hyperlink>
        </w:p>
        <w:p w14:paraId="0FD96A39" w14:textId="77777777" w:rsidR="00C9349B" w:rsidRDefault="00C9349B">
          <w:pPr>
            <w:pStyle w:val="TOC1"/>
            <w:tabs>
              <w:tab w:val="right" w:leader="dot" w:pos="9350"/>
            </w:tabs>
            <w:rPr>
              <w:rFonts w:asciiTheme="minorHAnsi" w:eastAsiaTheme="minorEastAsia" w:hAnsiTheme="minorHAnsi"/>
              <w:noProof/>
              <w:sz w:val="22"/>
            </w:rPr>
          </w:pPr>
          <w:hyperlink w:anchor="_Toc222945904" w:history="1">
            <w:r w:rsidRPr="001A516F">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_Toc222945904 \h </w:instrText>
            </w:r>
            <w:r>
              <w:rPr>
                <w:noProof/>
                <w:webHidden/>
              </w:rPr>
            </w:r>
            <w:r>
              <w:rPr>
                <w:noProof/>
                <w:webHidden/>
              </w:rPr>
              <w:fldChar w:fldCharType="separate"/>
            </w:r>
            <w:r>
              <w:rPr>
                <w:noProof/>
                <w:webHidden/>
              </w:rPr>
              <w:t>33</w:t>
            </w:r>
            <w:r>
              <w:rPr>
                <w:noProof/>
                <w:webHidden/>
              </w:rPr>
              <w:fldChar w:fldCharType="end"/>
            </w:r>
          </w:hyperlink>
        </w:p>
        <w:p w14:paraId="22CCC8F4" w14:textId="77777777" w:rsidR="00C9349B" w:rsidRDefault="00C9349B">
          <w:pPr>
            <w:pStyle w:val="TOC2"/>
            <w:tabs>
              <w:tab w:val="right" w:leader="dot" w:pos="9350"/>
            </w:tabs>
            <w:rPr>
              <w:rFonts w:asciiTheme="minorHAnsi" w:eastAsiaTheme="minorEastAsia" w:hAnsiTheme="minorHAnsi"/>
              <w:noProof/>
              <w:sz w:val="22"/>
            </w:rPr>
          </w:pPr>
          <w:hyperlink w:anchor="_Toc222945905" w:history="1">
            <w:r w:rsidRPr="001A516F">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_Toc222945905 \h </w:instrText>
            </w:r>
            <w:r>
              <w:rPr>
                <w:noProof/>
                <w:webHidden/>
              </w:rPr>
            </w:r>
            <w:r>
              <w:rPr>
                <w:noProof/>
                <w:webHidden/>
              </w:rPr>
              <w:fldChar w:fldCharType="separate"/>
            </w:r>
            <w:r>
              <w:rPr>
                <w:noProof/>
                <w:webHidden/>
              </w:rPr>
              <w:t>33</w:t>
            </w:r>
            <w:r>
              <w:rPr>
                <w:noProof/>
                <w:webHidden/>
              </w:rPr>
              <w:fldChar w:fldCharType="end"/>
            </w:r>
          </w:hyperlink>
        </w:p>
        <w:p w14:paraId="2545ED9E" w14:textId="77777777" w:rsidR="00C9349B" w:rsidRDefault="00C9349B">
          <w:pPr>
            <w:pStyle w:val="TOC3"/>
            <w:tabs>
              <w:tab w:val="right" w:leader="dot" w:pos="9350"/>
            </w:tabs>
            <w:rPr>
              <w:rFonts w:asciiTheme="minorHAnsi" w:eastAsiaTheme="minorEastAsia" w:hAnsiTheme="minorHAnsi"/>
              <w:noProof/>
              <w:sz w:val="22"/>
            </w:rPr>
          </w:pPr>
          <w:hyperlink w:anchor="_Toc222945906" w:history="1">
            <w:r w:rsidRPr="001A516F">
              <w:rPr>
                <w:rStyle w:val="Hyperlink"/>
                <w:rFonts w:ascii="Arial" w:hAnsi="Arial" w:cs="Arial"/>
                <w:noProof/>
              </w:rPr>
              <w:t>5.1.1 Summary of Key Findings</w:t>
            </w:r>
            <w:r>
              <w:rPr>
                <w:noProof/>
                <w:webHidden/>
              </w:rPr>
              <w:tab/>
            </w:r>
            <w:r>
              <w:rPr>
                <w:noProof/>
                <w:webHidden/>
              </w:rPr>
              <w:fldChar w:fldCharType="begin"/>
            </w:r>
            <w:r>
              <w:rPr>
                <w:noProof/>
                <w:webHidden/>
              </w:rPr>
              <w:instrText xml:space="preserve"> PAGEREF _Toc222945906 \h </w:instrText>
            </w:r>
            <w:r>
              <w:rPr>
                <w:noProof/>
                <w:webHidden/>
              </w:rPr>
            </w:r>
            <w:r>
              <w:rPr>
                <w:noProof/>
                <w:webHidden/>
              </w:rPr>
              <w:fldChar w:fldCharType="separate"/>
            </w:r>
            <w:r>
              <w:rPr>
                <w:noProof/>
                <w:webHidden/>
              </w:rPr>
              <w:t>33</w:t>
            </w:r>
            <w:r>
              <w:rPr>
                <w:noProof/>
                <w:webHidden/>
              </w:rPr>
              <w:fldChar w:fldCharType="end"/>
            </w:r>
          </w:hyperlink>
        </w:p>
        <w:p w14:paraId="06B989FD" w14:textId="77777777" w:rsidR="00C9349B" w:rsidRDefault="00C9349B">
          <w:pPr>
            <w:pStyle w:val="TOC3"/>
            <w:tabs>
              <w:tab w:val="right" w:leader="dot" w:pos="9350"/>
            </w:tabs>
            <w:rPr>
              <w:rFonts w:asciiTheme="minorHAnsi" w:eastAsiaTheme="minorEastAsia" w:hAnsiTheme="minorHAnsi"/>
              <w:noProof/>
              <w:sz w:val="22"/>
            </w:rPr>
          </w:pPr>
          <w:hyperlink w:anchor="_Toc222945907" w:history="1">
            <w:r w:rsidRPr="001A516F">
              <w:rPr>
                <w:rStyle w:val="Hyperlink"/>
                <w:rFonts w:ascii="Arial" w:hAnsi="Arial" w:cs="Arial"/>
                <w:noProof/>
              </w:rPr>
              <w:t>5.1.2 Conclusion to Research Objectives</w:t>
            </w:r>
            <w:r>
              <w:rPr>
                <w:noProof/>
                <w:webHidden/>
              </w:rPr>
              <w:tab/>
            </w:r>
            <w:r>
              <w:rPr>
                <w:noProof/>
                <w:webHidden/>
              </w:rPr>
              <w:fldChar w:fldCharType="begin"/>
            </w:r>
            <w:r>
              <w:rPr>
                <w:noProof/>
                <w:webHidden/>
              </w:rPr>
              <w:instrText xml:space="preserve"> PAGEREF _Toc222945907 \h </w:instrText>
            </w:r>
            <w:r>
              <w:rPr>
                <w:noProof/>
                <w:webHidden/>
              </w:rPr>
            </w:r>
            <w:r>
              <w:rPr>
                <w:noProof/>
                <w:webHidden/>
              </w:rPr>
              <w:fldChar w:fldCharType="separate"/>
            </w:r>
            <w:r>
              <w:rPr>
                <w:noProof/>
                <w:webHidden/>
              </w:rPr>
              <w:t>34</w:t>
            </w:r>
            <w:r>
              <w:rPr>
                <w:noProof/>
                <w:webHidden/>
              </w:rPr>
              <w:fldChar w:fldCharType="end"/>
            </w:r>
          </w:hyperlink>
        </w:p>
        <w:p w14:paraId="16EF5C3F" w14:textId="77777777" w:rsidR="00C9349B" w:rsidRDefault="00C9349B">
          <w:pPr>
            <w:pStyle w:val="TOC3"/>
            <w:tabs>
              <w:tab w:val="right" w:leader="dot" w:pos="9350"/>
            </w:tabs>
            <w:rPr>
              <w:rFonts w:asciiTheme="minorHAnsi" w:eastAsiaTheme="minorEastAsia" w:hAnsiTheme="minorHAnsi"/>
              <w:noProof/>
              <w:sz w:val="22"/>
            </w:rPr>
          </w:pPr>
          <w:hyperlink w:anchor="_Toc222945908" w:history="1">
            <w:r w:rsidRPr="001A516F">
              <w:rPr>
                <w:rStyle w:val="Hyperlink"/>
                <w:rFonts w:ascii="Arial" w:hAnsi="Arial" w:cs="Arial"/>
                <w:noProof/>
              </w:rPr>
              <w:t>5.1.3 Theoretical Contribution</w:t>
            </w:r>
            <w:r>
              <w:rPr>
                <w:noProof/>
                <w:webHidden/>
              </w:rPr>
              <w:tab/>
            </w:r>
            <w:r>
              <w:rPr>
                <w:noProof/>
                <w:webHidden/>
              </w:rPr>
              <w:fldChar w:fldCharType="begin"/>
            </w:r>
            <w:r>
              <w:rPr>
                <w:noProof/>
                <w:webHidden/>
              </w:rPr>
              <w:instrText xml:space="preserve"> PAGEREF _Toc222945908 \h </w:instrText>
            </w:r>
            <w:r>
              <w:rPr>
                <w:noProof/>
                <w:webHidden/>
              </w:rPr>
            </w:r>
            <w:r>
              <w:rPr>
                <w:noProof/>
                <w:webHidden/>
              </w:rPr>
              <w:fldChar w:fldCharType="separate"/>
            </w:r>
            <w:r>
              <w:rPr>
                <w:noProof/>
                <w:webHidden/>
              </w:rPr>
              <w:t>35</w:t>
            </w:r>
            <w:r>
              <w:rPr>
                <w:noProof/>
                <w:webHidden/>
              </w:rPr>
              <w:fldChar w:fldCharType="end"/>
            </w:r>
          </w:hyperlink>
        </w:p>
        <w:p w14:paraId="77B28C3D" w14:textId="77777777" w:rsidR="00C9349B" w:rsidRDefault="00C9349B">
          <w:pPr>
            <w:pStyle w:val="TOC3"/>
            <w:tabs>
              <w:tab w:val="right" w:leader="dot" w:pos="9350"/>
            </w:tabs>
            <w:rPr>
              <w:rFonts w:asciiTheme="minorHAnsi" w:eastAsiaTheme="minorEastAsia" w:hAnsiTheme="minorHAnsi"/>
              <w:noProof/>
              <w:sz w:val="22"/>
            </w:rPr>
          </w:pPr>
          <w:hyperlink w:anchor="_Toc222945909" w:history="1">
            <w:r w:rsidRPr="001A516F">
              <w:rPr>
                <w:rStyle w:val="Hyperlink"/>
                <w:rFonts w:ascii="Arial" w:hAnsi="Arial" w:cs="Arial"/>
                <w:noProof/>
              </w:rPr>
              <w:t>5.1.4 Limitations Reflection</w:t>
            </w:r>
            <w:r>
              <w:rPr>
                <w:noProof/>
                <w:webHidden/>
              </w:rPr>
              <w:tab/>
            </w:r>
            <w:r>
              <w:rPr>
                <w:noProof/>
                <w:webHidden/>
              </w:rPr>
              <w:fldChar w:fldCharType="begin"/>
            </w:r>
            <w:r>
              <w:rPr>
                <w:noProof/>
                <w:webHidden/>
              </w:rPr>
              <w:instrText xml:space="preserve"> PAGEREF _Toc222945909 \h </w:instrText>
            </w:r>
            <w:r>
              <w:rPr>
                <w:noProof/>
                <w:webHidden/>
              </w:rPr>
            </w:r>
            <w:r>
              <w:rPr>
                <w:noProof/>
                <w:webHidden/>
              </w:rPr>
              <w:fldChar w:fldCharType="separate"/>
            </w:r>
            <w:r>
              <w:rPr>
                <w:noProof/>
                <w:webHidden/>
              </w:rPr>
              <w:t>36</w:t>
            </w:r>
            <w:r>
              <w:rPr>
                <w:noProof/>
                <w:webHidden/>
              </w:rPr>
              <w:fldChar w:fldCharType="end"/>
            </w:r>
          </w:hyperlink>
        </w:p>
        <w:p w14:paraId="17BAF893" w14:textId="77777777" w:rsidR="00C9349B" w:rsidRDefault="00C9349B">
          <w:pPr>
            <w:pStyle w:val="TOC2"/>
            <w:tabs>
              <w:tab w:val="right" w:leader="dot" w:pos="9350"/>
            </w:tabs>
            <w:rPr>
              <w:rFonts w:asciiTheme="minorHAnsi" w:eastAsiaTheme="minorEastAsia" w:hAnsiTheme="minorHAnsi"/>
              <w:noProof/>
              <w:sz w:val="22"/>
            </w:rPr>
          </w:pPr>
          <w:hyperlink w:anchor="_Toc222945910" w:history="1">
            <w:r w:rsidRPr="001A516F">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_Toc222945910 \h </w:instrText>
            </w:r>
            <w:r>
              <w:rPr>
                <w:noProof/>
                <w:webHidden/>
              </w:rPr>
            </w:r>
            <w:r>
              <w:rPr>
                <w:noProof/>
                <w:webHidden/>
              </w:rPr>
              <w:fldChar w:fldCharType="separate"/>
            </w:r>
            <w:r>
              <w:rPr>
                <w:noProof/>
                <w:webHidden/>
              </w:rPr>
              <w:t>36</w:t>
            </w:r>
            <w:r>
              <w:rPr>
                <w:noProof/>
                <w:webHidden/>
              </w:rPr>
              <w:fldChar w:fldCharType="end"/>
            </w:r>
          </w:hyperlink>
        </w:p>
        <w:p w14:paraId="7ADECEFB" w14:textId="77777777" w:rsidR="00C9349B" w:rsidRDefault="00C9349B">
          <w:pPr>
            <w:pStyle w:val="TOC3"/>
            <w:tabs>
              <w:tab w:val="right" w:leader="dot" w:pos="9350"/>
            </w:tabs>
            <w:rPr>
              <w:rFonts w:asciiTheme="minorHAnsi" w:eastAsiaTheme="minorEastAsia" w:hAnsiTheme="minorHAnsi"/>
              <w:noProof/>
              <w:sz w:val="22"/>
            </w:rPr>
          </w:pPr>
          <w:hyperlink w:anchor="_Toc222945911" w:history="1">
            <w:r w:rsidRPr="001A516F">
              <w:rPr>
                <w:rStyle w:val="Hyperlink"/>
                <w:rFonts w:ascii="Arial" w:hAnsi="Arial" w:cs="Arial"/>
                <w:noProof/>
              </w:rPr>
              <w:t>5.2.1 Strategic Recommendations</w:t>
            </w:r>
            <w:r>
              <w:rPr>
                <w:noProof/>
                <w:webHidden/>
              </w:rPr>
              <w:tab/>
            </w:r>
            <w:r>
              <w:rPr>
                <w:noProof/>
                <w:webHidden/>
              </w:rPr>
              <w:fldChar w:fldCharType="begin"/>
            </w:r>
            <w:r>
              <w:rPr>
                <w:noProof/>
                <w:webHidden/>
              </w:rPr>
              <w:instrText xml:space="preserve"> PAGEREF _Toc222945911 \h </w:instrText>
            </w:r>
            <w:r>
              <w:rPr>
                <w:noProof/>
                <w:webHidden/>
              </w:rPr>
            </w:r>
            <w:r>
              <w:rPr>
                <w:noProof/>
                <w:webHidden/>
              </w:rPr>
              <w:fldChar w:fldCharType="separate"/>
            </w:r>
            <w:r>
              <w:rPr>
                <w:noProof/>
                <w:webHidden/>
              </w:rPr>
              <w:t>36</w:t>
            </w:r>
            <w:r>
              <w:rPr>
                <w:noProof/>
                <w:webHidden/>
              </w:rPr>
              <w:fldChar w:fldCharType="end"/>
            </w:r>
          </w:hyperlink>
        </w:p>
        <w:p w14:paraId="50B75A22" w14:textId="77777777" w:rsidR="00C9349B" w:rsidRDefault="00C9349B">
          <w:pPr>
            <w:pStyle w:val="TOC3"/>
            <w:tabs>
              <w:tab w:val="right" w:leader="dot" w:pos="9350"/>
            </w:tabs>
            <w:rPr>
              <w:rFonts w:asciiTheme="minorHAnsi" w:eastAsiaTheme="minorEastAsia" w:hAnsiTheme="minorHAnsi"/>
              <w:noProof/>
              <w:sz w:val="22"/>
            </w:rPr>
          </w:pPr>
          <w:hyperlink w:anchor="_Toc222945912" w:history="1">
            <w:r w:rsidRPr="001A516F">
              <w:rPr>
                <w:rStyle w:val="Hyperlink"/>
                <w:rFonts w:ascii="Arial" w:hAnsi="Arial" w:cs="Arial"/>
                <w:noProof/>
              </w:rPr>
              <w:t>5.2.2 Operational Recommendations</w:t>
            </w:r>
            <w:r>
              <w:rPr>
                <w:noProof/>
                <w:webHidden/>
              </w:rPr>
              <w:tab/>
            </w:r>
            <w:r>
              <w:rPr>
                <w:noProof/>
                <w:webHidden/>
              </w:rPr>
              <w:fldChar w:fldCharType="begin"/>
            </w:r>
            <w:r>
              <w:rPr>
                <w:noProof/>
                <w:webHidden/>
              </w:rPr>
              <w:instrText xml:space="preserve"> PAGEREF _Toc222945912 \h </w:instrText>
            </w:r>
            <w:r>
              <w:rPr>
                <w:noProof/>
                <w:webHidden/>
              </w:rPr>
            </w:r>
            <w:r>
              <w:rPr>
                <w:noProof/>
                <w:webHidden/>
              </w:rPr>
              <w:fldChar w:fldCharType="separate"/>
            </w:r>
            <w:r>
              <w:rPr>
                <w:noProof/>
                <w:webHidden/>
              </w:rPr>
              <w:t>37</w:t>
            </w:r>
            <w:r>
              <w:rPr>
                <w:noProof/>
                <w:webHidden/>
              </w:rPr>
              <w:fldChar w:fldCharType="end"/>
            </w:r>
          </w:hyperlink>
        </w:p>
        <w:p w14:paraId="2509BA5F" w14:textId="77777777" w:rsidR="00C9349B" w:rsidRDefault="00C9349B">
          <w:pPr>
            <w:pStyle w:val="TOC3"/>
            <w:tabs>
              <w:tab w:val="right" w:leader="dot" w:pos="9350"/>
            </w:tabs>
            <w:rPr>
              <w:rFonts w:asciiTheme="minorHAnsi" w:eastAsiaTheme="minorEastAsia" w:hAnsiTheme="minorHAnsi"/>
              <w:noProof/>
              <w:sz w:val="22"/>
            </w:rPr>
          </w:pPr>
          <w:hyperlink w:anchor="_Toc222945913" w:history="1">
            <w:r w:rsidRPr="001A516F">
              <w:rPr>
                <w:rStyle w:val="Hyperlink"/>
                <w:rFonts w:ascii="Arial" w:hAnsi="Arial" w:cs="Arial"/>
                <w:noProof/>
              </w:rPr>
              <w:t>5.2.3 Human Resource Practices</w:t>
            </w:r>
            <w:r>
              <w:rPr>
                <w:noProof/>
                <w:webHidden/>
              </w:rPr>
              <w:tab/>
            </w:r>
            <w:r>
              <w:rPr>
                <w:noProof/>
                <w:webHidden/>
              </w:rPr>
              <w:fldChar w:fldCharType="begin"/>
            </w:r>
            <w:r>
              <w:rPr>
                <w:noProof/>
                <w:webHidden/>
              </w:rPr>
              <w:instrText xml:space="preserve"> PAGEREF _Toc222945913 \h </w:instrText>
            </w:r>
            <w:r>
              <w:rPr>
                <w:noProof/>
                <w:webHidden/>
              </w:rPr>
            </w:r>
            <w:r>
              <w:rPr>
                <w:noProof/>
                <w:webHidden/>
              </w:rPr>
              <w:fldChar w:fldCharType="separate"/>
            </w:r>
            <w:r>
              <w:rPr>
                <w:noProof/>
                <w:webHidden/>
              </w:rPr>
              <w:t>37</w:t>
            </w:r>
            <w:r>
              <w:rPr>
                <w:noProof/>
                <w:webHidden/>
              </w:rPr>
              <w:fldChar w:fldCharType="end"/>
            </w:r>
          </w:hyperlink>
        </w:p>
        <w:p w14:paraId="013F9732" w14:textId="77777777" w:rsidR="00C9349B" w:rsidRDefault="00C9349B">
          <w:pPr>
            <w:pStyle w:val="TOC3"/>
            <w:tabs>
              <w:tab w:val="right" w:leader="dot" w:pos="9350"/>
            </w:tabs>
            <w:rPr>
              <w:rFonts w:asciiTheme="minorHAnsi" w:eastAsiaTheme="minorEastAsia" w:hAnsiTheme="minorHAnsi"/>
              <w:noProof/>
              <w:sz w:val="22"/>
            </w:rPr>
          </w:pPr>
          <w:hyperlink w:anchor="_Toc222945914" w:history="1">
            <w:r w:rsidRPr="001A516F">
              <w:rPr>
                <w:rStyle w:val="Hyperlink"/>
                <w:rFonts w:ascii="Arial" w:hAnsi="Arial" w:cs="Arial"/>
                <w:noProof/>
              </w:rPr>
              <w:t>5.2.4 Technology Solutions</w:t>
            </w:r>
            <w:r>
              <w:rPr>
                <w:noProof/>
                <w:webHidden/>
              </w:rPr>
              <w:tab/>
            </w:r>
            <w:r>
              <w:rPr>
                <w:noProof/>
                <w:webHidden/>
              </w:rPr>
              <w:fldChar w:fldCharType="begin"/>
            </w:r>
            <w:r>
              <w:rPr>
                <w:noProof/>
                <w:webHidden/>
              </w:rPr>
              <w:instrText xml:space="preserve"> PAGEREF _Toc222945914 \h </w:instrText>
            </w:r>
            <w:r>
              <w:rPr>
                <w:noProof/>
                <w:webHidden/>
              </w:rPr>
            </w:r>
            <w:r>
              <w:rPr>
                <w:noProof/>
                <w:webHidden/>
              </w:rPr>
              <w:fldChar w:fldCharType="separate"/>
            </w:r>
            <w:r>
              <w:rPr>
                <w:noProof/>
                <w:webHidden/>
              </w:rPr>
              <w:t>38</w:t>
            </w:r>
            <w:r>
              <w:rPr>
                <w:noProof/>
                <w:webHidden/>
              </w:rPr>
              <w:fldChar w:fldCharType="end"/>
            </w:r>
          </w:hyperlink>
        </w:p>
        <w:p w14:paraId="7F9813FB" w14:textId="77777777" w:rsidR="00C9349B" w:rsidRDefault="00C9349B">
          <w:pPr>
            <w:pStyle w:val="TOC3"/>
            <w:tabs>
              <w:tab w:val="right" w:leader="dot" w:pos="9350"/>
            </w:tabs>
            <w:rPr>
              <w:rFonts w:asciiTheme="minorHAnsi" w:eastAsiaTheme="minorEastAsia" w:hAnsiTheme="minorHAnsi"/>
              <w:noProof/>
              <w:sz w:val="22"/>
            </w:rPr>
          </w:pPr>
          <w:hyperlink w:anchor="_Toc222945915" w:history="1">
            <w:r w:rsidRPr="001A516F">
              <w:rPr>
                <w:rStyle w:val="Hyperlink"/>
                <w:rFonts w:ascii="Arial" w:hAnsi="Arial" w:cs="Arial"/>
                <w:noProof/>
              </w:rPr>
              <w:t>5.2.5 Monitoring and Evaluation</w:t>
            </w:r>
            <w:r>
              <w:rPr>
                <w:noProof/>
                <w:webHidden/>
              </w:rPr>
              <w:tab/>
            </w:r>
            <w:r>
              <w:rPr>
                <w:noProof/>
                <w:webHidden/>
              </w:rPr>
              <w:fldChar w:fldCharType="begin"/>
            </w:r>
            <w:r>
              <w:rPr>
                <w:noProof/>
                <w:webHidden/>
              </w:rPr>
              <w:instrText xml:space="preserve"> PAGEREF _Toc222945915 \h </w:instrText>
            </w:r>
            <w:r>
              <w:rPr>
                <w:noProof/>
                <w:webHidden/>
              </w:rPr>
            </w:r>
            <w:r>
              <w:rPr>
                <w:noProof/>
                <w:webHidden/>
              </w:rPr>
              <w:fldChar w:fldCharType="separate"/>
            </w:r>
            <w:r>
              <w:rPr>
                <w:noProof/>
                <w:webHidden/>
              </w:rPr>
              <w:t>38</w:t>
            </w:r>
            <w:r>
              <w:rPr>
                <w:noProof/>
                <w:webHidden/>
              </w:rPr>
              <w:fldChar w:fldCharType="end"/>
            </w:r>
          </w:hyperlink>
        </w:p>
        <w:p w14:paraId="08437495" w14:textId="77777777" w:rsidR="00C9349B" w:rsidRDefault="00C9349B">
          <w:pPr>
            <w:pStyle w:val="TOC1"/>
            <w:tabs>
              <w:tab w:val="right" w:leader="dot" w:pos="9350"/>
            </w:tabs>
            <w:rPr>
              <w:rFonts w:asciiTheme="minorHAnsi" w:eastAsiaTheme="minorEastAsia" w:hAnsiTheme="minorHAnsi"/>
              <w:noProof/>
              <w:sz w:val="22"/>
            </w:rPr>
          </w:pPr>
          <w:hyperlink w:anchor="_Toc222945916" w:history="1">
            <w:r w:rsidRPr="001A516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_Toc222945916 \h </w:instrText>
            </w:r>
            <w:r>
              <w:rPr>
                <w:noProof/>
                <w:webHidden/>
              </w:rPr>
            </w:r>
            <w:r>
              <w:rPr>
                <w:noProof/>
                <w:webHidden/>
              </w:rPr>
              <w:fldChar w:fldCharType="separate"/>
            </w:r>
            <w:r>
              <w:rPr>
                <w:noProof/>
                <w:webHidden/>
              </w:rPr>
              <w:t>40</w:t>
            </w:r>
            <w:r>
              <w:rPr>
                <w:noProof/>
                <w:webHidden/>
              </w:rPr>
              <w:fldChar w:fldCharType="end"/>
            </w:r>
          </w:hyperlink>
        </w:p>
        <w:p w14:paraId="0B9FAD09" w14:textId="77777777" w:rsidR="004920F0" w:rsidRDefault="004920F0">
          <w:r>
            <w:rPr>
              <w:b/>
              <w:bCs/>
              <w:noProof/>
            </w:rPr>
            <w:fldChar w:fldCharType="end"/>
          </w:r>
        </w:p>
      </w:sdtContent>
    </w:sdt>
    <w:p w14:paraId="07BDEB4B" w14:textId="77777777" w:rsidR="004920F0" w:rsidRPr="00DE3C35" w:rsidRDefault="004920F0" w:rsidP="00507980">
      <w:pPr>
        <w:spacing w:before="0" w:after="160" w:line="480" w:lineRule="auto"/>
        <w:jc w:val="left"/>
        <w:rPr>
          <w:rFonts w:ascii="Arial" w:hAnsi="Arial" w:cs="Arial"/>
        </w:rPr>
      </w:pPr>
    </w:p>
    <w:p w14:paraId="1BF8587E" w14:textId="77777777" w:rsidR="00A4609B" w:rsidRPr="00DE3C35" w:rsidRDefault="001A2145" w:rsidP="00507980">
      <w:pPr>
        <w:pStyle w:val="Heading1"/>
        <w:spacing w:line="480" w:lineRule="auto"/>
        <w:rPr>
          <w:rFonts w:ascii="Arial" w:hAnsi="Arial" w:cs="Arial"/>
        </w:rPr>
      </w:pPr>
      <w:bookmarkStart w:id="3" w:name="_Toc222945863"/>
      <w:r w:rsidRPr="00DE3C35">
        <w:rPr>
          <w:rFonts w:ascii="Arial" w:hAnsi="Arial" w:cs="Arial"/>
        </w:rPr>
        <w:lastRenderedPageBreak/>
        <w:t xml:space="preserve">Chapter 1: </w:t>
      </w:r>
      <w:r w:rsidR="00A4609B" w:rsidRPr="00DE3C35">
        <w:rPr>
          <w:rFonts w:ascii="Arial" w:hAnsi="Arial" w:cs="Arial"/>
        </w:rPr>
        <w:t>Introduction</w:t>
      </w:r>
      <w:bookmarkEnd w:id="3"/>
    </w:p>
    <w:p w14:paraId="21678EC0" w14:textId="77777777" w:rsidR="00A4609B" w:rsidRPr="00DE3C35" w:rsidRDefault="00A4609B" w:rsidP="00507980">
      <w:pPr>
        <w:pStyle w:val="Heading2"/>
        <w:spacing w:line="480" w:lineRule="auto"/>
        <w:rPr>
          <w:rFonts w:ascii="Arial" w:hAnsi="Arial" w:cs="Arial"/>
        </w:rPr>
      </w:pPr>
      <w:bookmarkStart w:id="4" w:name="_Toc222945864"/>
      <w:r w:rsidRPr="00DE3C35">
        <w:rPr>
          <w:rFonts w:ascii="Arial" w:hAnsi="Arial" w:cs="Arial"/>
        </w:rPr>
        <w:t>1.1 Background to Hospitality Labour Challenges</w:t>
      </w:r>
      <w:bookmarkEnd w:id="4"/>
    </w:p>
    <w:p w14:paraId="1CDC1F56" w14:textId="7D9079DA" w:rsidR="00A4609B" w:rsidRPr="00DE3C35" w:rsidRDefault="00A90CD6" w:rsidP="00507980">
      <w:pPr>
        <w:spacing w:line="480" w:lineRule="auto"/>
        <w:rPr>
          <w:rFonts w:ascii="Arial" w:hAnsi="Arial" w:cs="Arial"/>
        </w:rPr>
      </w:pPr>
      <w:r w:rsidRPr="00A90CD6">
        <w:rPr>
          <w:rFonts w:ascii="Arial" w:hAnsi="Arial" w:cs="Arial"/>
        </w:rPr>
        <w:t>In the recent years, the hospitality industry has experienced some serious labour issues, especially after the COVID-19 pandemic, which destabilized the workforce stability in the all hotels of the world (Hania Janta and Ladkin, 2023). The recruitment of skilled workers has remained a perennial issue that affects several facilities as a result of shifting employee demands and labour migration policies coupled with heightened labour competition. The hotel market is also defined by the high turnover rates since historically the working conditions, the unstable working hours, and relatively low opportunities to develop careers are strengthening the tendency to leave the job. Meanwhile, the expectations of the guests towards personalised and high-quality service have increased and put extra pressure on the already employed employees to keep the service quality at the desired level despite a lower number of employees. Such circumstances add to aggravated workloads to the extent that employee stress and burnout are becoming a matter of concern (Ayachit and Chitta, 2021).</w:t>
      </w:r>
    </w:p>
    <w:p w14:paraId="43AAF9F0" w14:textId="77777777" w:rsidR="00A4609B" w:rsidRPr="00DE3C35" w:rsidRDefault="00A4609B" w:rsidP="00507980">
      <w:pPr>
        <w:pStyle w:val="Heading2"/>
        <w:spacing w:line="480" w:lineRule="auto"/>
        <w:rPr>
          <w:rFonts w:ascii="Arial" w:hAnsi="Arial" w:cs="Arial"/>
        </w:rPr>
      </w:pPr>
      <w:bookmarkStart w:id="5" w:name="_Toc222945865"/>
      <w:r w:rsidRPr="00DE3C35">
        <w:rPr>
          <w:rFonts w:ascii="Arial" w:hAnsi="Arial" w:cs="Arial"/>
        </w:rPr>
        <w:t>1.2 Case Study Context</w:t>
      </w:r>
      <w:bookmarkEnd w:id="5"/>
      <w:r w:rsidRPr="00DE3C35">
        <w:rPr>
          <w:rFonts w:ascii="Arial" w:hAnsi="Arial" w:cs="Arial"/>
        </w:rPr>
        <w:t xml:space="preserve"> </w:t>
      </w:r>
    </w:p>
    <w:p w14:paraId="114341E9" w14:textId="51E3691F" w:rsidR="00A4609B" w:rsidRPr="00DE3C35" w:rsidRDefault="00A90CD6" w:rsidP="00507980">
      <w:pPr>
        <w:spacing w:line="480" w:lineRule="auto"/>
        <w:rPr>
          <w:rFonts w:ascii="Arial" w:hAnsi="Arial" w:cs="Arial"/>
        </w:rPr>
      </w:pPr>
      <w:r w:rsidRPr="00A90CD6">
        <w:rPr>
          <w:rFonts w:ascii="Arial" w:hAnsi="Arial" w:cs="Arial"/>
        </w:rPr>
        <w:t xml:space="preserve">The case study used in this study is the Best Western Abbots Barton Hotel in Canterbury that can be used to offer a real-life scenario of how staffing constraints affect the experiences of employees. The hotel has many departments such as front office, housekeeping, food and beverage, and administration, where coordination is important to maintain a high level of service delivery (Refal Prayogi and Tuwuh Adhistyo Wijoyo, 2025). During the placement period, it was observed that employees had to undertake </w:t>
      </w:r>
      <w:r w:rsidRPr="00A90CD6">
        <w:rPr>
          <w:rFonts w:ascii="Arial" w:hAnsi="Arial" w:cs="Arial"/>
        </w:rPr>
        <w:lastRenderedPageBreak/>
        <w:t>various duties at the same time especially when there was a peak or lack of enough staff. These work-related stressors underscore the need to investigate the impact of workload requirements on the wellbeing and performance of the staff in an operating hotel setting (Jain, 2024).</w:t>
      </w:r>
    </w:p>
    <w:p w14:paraId="5C443354" w14:textId="77777777" w:rsidR="00A4609B" w:rsidRPr="00DE3C35" w:rsidRDefault="001A2145" w:rsidP="00507980">
      <w:pPr>
        <w:pStyle w:val="Heading2"/>
        <w:spacing w:line="480" w:lineRule="auto"/>
        <w:rPr>
          <w:rFonts w:ascii="Arial" w:hAnsi="Arial" w:cs="Arial"/>
        </w:rPr>
      </w:pPr>
      <w:bookmarkStart w:id="6" w:name="_Toc222945866"/>
      <w:r w:rsidRPr="00DE3C35">
        <w:rPr>
          <w:rFonts w:ascii="Arial" w:hAnsi="Arial" w:cs="Arial"/>
        </w:rPr>
        <w:t>1.3 Problem Statement</w:t>
      </w:r>
      <w:bookmarkEnd w:id="6"/>
    </w:p>
    <w:p w14:paraId="3F71F362" w14:textId="3C8CA2AF" w:rsidR="00A4609B" w:rsidRPr="00DE3C35" w:rsidRDefault="00A90CD6" w:rsidP="00507980">
      <w:pPr>
        <w:spacing w:line="480" w:lineRule="auto"/>
        <w:rPr>
          <w:rFonts w:ascii="Arial" w:hAnsi="Arial" w:cs="Arial"/>
        </w:rPr>
      </w:pPr>
      <w:r w:rsidRPr="00A90CD6">
        <w:rPr>
          <w:rFonts w:ascii="Arial" w:hAnsi="Arial" w:cs="Arial"/>
        </w:rPr>
        <w:t>The growing pressure caused by staffing shortages can be one of the factors that contributes to employee burnout, which can be shown in the form of emotional exhaustion, demotivation, and low productivity (Koniari, 2020). Burnout does not only pose a threat to the performance of an organisation and satisfaction of the guests but also to individuals who are employees. Strategically, it is important that the hotel management understands such a relationship because unresolved burnout may translate into high turnover, high recruitment expenses, and other reputation related problems. As such, it is necessary to explore the causes and effects of burnout in the placement hotel to proffer viable solutions that will benefit the employees and organisational sustainability (Ahmad et al., 2025).</w:t>
      </w:r>
    </w:p>
    <w:p w14:paraId="1192D696" w14:textId="77777777" w:rsidR="00A4609B" w:rsidRPr="00DE3C35" w:rsidRDefault="00A4609B" w:rsidP="00507980">
      <w:pPr>
        <w:pStyle w:val="Heading2"/>
        <w:spacing w:line="480" w:lineRule="auto"/>
        <w:rPr>
          <w:rFonts w:ascii="Arial" w:hAnsi="Arial" w:cs="Arial"/>
        </w:rPr>
      </w:pPr>
      <w:bookmarkStart w:id="7" w:name="_Toc222945867"/>
      <w:r w:rsidRPr="00DE3C35">
        <w:rPr>
          <w:rFonts w:ascii="Arial" w:hAnsi="Arial" w:cs="Arial"/>
        </w:rPr>
        <w:t>1.4 Research A</w:t>
      </w:r>
      <w:r w:rsidR="001A2145" w:rsidRPr="00DE3C35">
        <w:rPr>
          <w:rFonts w:ascii="Arial" w:hAnsi="Arial" w:cs="Arial"/>
        </w:rPr>
        <w:t>im</w:t>
      </w:r>
      <w:bookmarkEnd w:id="7"/>
    </w:p>
    <w:p w14:paraId="493F061E" w14:textId="644B92C3" w:rsidR="00A4609B" w:rsidRPr="00DE3C35" w:rsidRDefault="00A90CD6" w:rsidP="00507980">
      <w:pPr>
        <w:spacing w:line="480" w:lineRule="auto"/>
        <w:rPr>
          <w:rFonts w:ascii="Arial" w:hAnsi="Arial" w:cs="Arial"/>
        </w:rPr>
      </w:pPr>
      <w:r w:rsidRPr="00A90CD6">
        <w:rPr>
          <w:rFonts w:ascii="Arial" w:hAnsi="Arial" w:cs="Arial"/>
        </w:rPr>
        <w:t>This research is intended to examine the role of workload increase occasioned by staffing shortages in employee burnout in the background of Best Western Abbots Barton Hotel.</w:t>
      </w:r>
    </w:p>
    <w:p w14:paraId="11DA8DA2" w14:textId="77777777" w:rsidR="00A4609B" w:rsidRPr="00DE3C35" w:rsidRDefault="001A2145" w:rsidP="00507980">
      <w:pPr>
        <w:pStyle w:val="Heading2"/>
        <w:tabs>
          <w:tab w:val="left" w:pos="4086"/>
        </w:tabs>
        <w:spacing w:line="480" w:lineRule="auto"/>
        <w:rPr>
          <w:rFonts w:ascii="Arial" w:hAnsi="Arial" w:cs="Arial"/>
        </w:rPr>
      </w:pPr>
      <w:bookmarkStart w:id="8" w:name="_Toc222945868"/>
      <w:r w:rsidRPr="00DE3C35">
        <w:rPr>
          <w:rFonts w:ascii="Arial" w:hAnsi="Arial" w:cs="Arial"/>
        </w:rPr>
        <w:t>1.5 Research Objectives</w:t>
      </w:r>
      <w:bookmarkEnd w:id="8"/>
      <w:r w:rsidR="00507980" w:rsidRPr="00DE3C35">
        <w:rPr>
          <w:rFonts w:ascii="Arial" w:hAnsi="Arial" w:cs="Arial"/>
        </w:rPr>
        <w:tab/>
      </w:r>
    </w:p>
    <w:p w14:paraId="08784670"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To analyse the impact of employee burnout on workload and employee performance.</w:t>
      </w:r>
    </w:p>
    <w:p w14:paraId="0932EE37"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To identify key stressors associated with staffing constraints within hotel operations.</w:t>
      </w:r>
    </w:p>
    <w:p w14:paraId="01E957F3"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To analyse the impacts of burnout on employee wellbeing and staff retention.</w:t>
      </w:r>
    </w:p>
    <w:p w14:paraId="6FDFBFF2" w14:textId="77777777" w:rsidR="00A4609B" w:rsidRPr="00DE3C35" w:rsidRDefault="001A2145" w:rsidP="00507980">
      <w:pPr>
        <w:pStyle w:val="Heading2"/>
        <w:spacing w:line="480" w:lineRule="auto"/>
        <w:rPr>
          <w:rFonts w:ascii="Arial" w:hAnsi="Arial" w:cs="Arial"/>
        </w:rPr>
      </w:pPr>
      <w:bookmarkStart w:id="9" w:name="_Toc222945869"/>
      <w:r w:rsidRPr="00DE3C35">
        <w:rPr>
          <w:rFonts w:ascii="Arial" w:hAnsi="Arial" w:cs="Arial"/>
        </w:rPr>
        <w:lastRenderedPageBreak/>
        <w:t>1.6 Research Questions</w:t>
      </w:r>
      <w:bookmarkEnd w:id="9"/>
    </w:p>
    <w:p w14:paraId="75D3895F"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How does workload intensification affect employees working in the hotel environment?</w:t>
      </w:r>
    </w:p>
    <w:p w14:paraId="4F49E5FD"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What operational risks arise as a result of staffing shortages and burnout?</w:t>
      </w:r>
    </w:p>
    <w:p w14:paraId="61090B13" w14:textId="77777777" w:rsidR="00A4609B" w:rsidRPr="00DE3C35" w:rsidRDefault="00A4609B" w:rsidP="00507980">
      <w:pPr>
        <w:pStyle w:val="ListParagraph"/>
        <w:numPr>
          <w:ilvl w:val="0"/>
          <w:numId w:val="3"/>
        </w:numPr>
        <w:spacing w:line="480" w:lineRule="auto"/>
        <w:rPr>
          <w:rFonts w:ascii="Arial" w:hAnsi="Arial" w:cs="Arial"/>
        </w:rPr>
      </w:pPr>
      <w:r w:rsidRPr="00DE3C35">
        <w:rPr>
          <w:rFonts w:ascii="Arial" w:hAnsi="Arial" w:cs="Arial"/>
        </w:rPr>
        <w:t>How can management strategies mitigate the negative effects of burnout?</w:t>
      </w:r>
    </w:p>
    <w:p w14:paraId="32FAD4E2" w14:textId="77777777" w:rsidR="00A4609B" w:rsidRPr="00DE3C35" w:rsidRDefault="001A2145" w:rsidP="00507980">
      <w:pPr>
        <w:pStyle w:val="Heading2"/>
        <w:spacing w:line="480" w:lineRule="auto"/>
        <w:rPr>
          <w:rFonts w:ascii="Arial" w:hAnsi="Arial" w:cs="Arial"/>
        </w:rPr>
      </w:pPr>
      <w:bookmarkStart w:id="10" w:name="_Toc222945870"/>
      <w:r w:rsidRPr="00DE3C35">
        <w:rPr>
          <w:rFonts w:ascii="Arial" w:hAnsi="Arial" w:cs="Arial"/>
        </w:rPr>
        <w:t>1.7 Significance of the Study</w:t>
      </w:r>
      <w:bookmarkEnd w:id="10"/>
    </w:p>
    <w:p w14:paraId="5BC5BB0A" w14:textId="5B762647" w:rsidR="00A4609B" w:rsidRPr="00DE3C35" w:rsidRDefault="00A90CD6" w:rsidP="00507980">
      <w:pPr>
        <w:spacing w:line="480" w:lineRule="auto"/>
        <w:rPr>
          <w:rFonts w:ascii="Arial" w:hAnsi="Arial" w:cs="Arial"/>
        </w:rPr>
      </w:pPr>
      <w:r w:rsidRPr="00A90CD6">
        <w:rPr>
          <w:rFonts w:ascii="Arial" w:hAnsi="Arial" w:cs="Arial"/>
        </w:rPr>
        <w:t xml:space="preserve">The </w:t>
      </w:r>
      <w:r w:rsidR="00FC6F26">
        <w:rPr>
          <w:rFonts w:ascii="Arial" w:hAnsi="Arial" w:cs="Arial"/>
        </w:rPr>
        <w:t>study</w:t>
      </w:r>
      <w:r w:rsidRPr="00A90CD6">
        <w:rPr>
          <w:rFonts w:ascii="Arial" w:hAnsi="Arial" w:cs="Arial"/>
        </w:rPr>
        <w:t xml:space="preserve"> has real-life practical value to hotel managers who could gain deeper insights into the issue of the workforce and what strategies could be adopted to enhance the wellbeing and efficiency of employees. The study also provides value to the overall literature of hospitality human resource management by analysing burnout in a distinct organisational setting, provides evidence-based advice that can be used in future workforce planning and policy formulation.</w:t>
      </w:r>
    </w:p>
    <w:p w14:paraId="4BA55FC6" w14:textId="77777777" w:rsidR="00A4609B" w:rsidRPr="00DE3C35" w:rsidRDefault="001A2145" w:rsidP="00507980">
      <w:pPr>
        <w:pStyle w:val="Heading2"/>
        <w:spacing w:line="480" w:lineRule="auto"/>
        <w:rPr>
          <w:rFonts w:ascii="Arial" w:hAnsi="Arial" w:cs="Arial"/>
        </w:rPr>
      </w:pPr>
      <w:bookmarkStart w:id="11" w:name="_Toc222945871"/>
      <w:r w:rsidRPr="00DE3C35">
        <w:rPr>
          <w:rFonts w:ascii="Arial" w:hAnsi="Arial" w:cs="Arial"/>
        </w:rPr>
        <w:t>1.8 Structure of the Report</w:t>
      </w:r>
      <w:bookmarkEnd w:id="11"/>
    </w:p>
    <w:p w14:paraId="22581369" w14:textId="0AD5610B" w:rsidR="00A4609B" w:rsidRPr="00DE3C35" w:rsidRDefault="00A90CD6" w:rsidP="00507980">
      <w:pPr>
        <w:spacing w:line="480" w:lineRule="auto"/>
        <w:rPr>
          <w:rFonts w:ascii="Arial" w:hAnsi="Arial" w:cs="Arial"/>
        </w:rPr>
      </w:pPr>
      <w:r w:rsidRPr="00A90CD6">
        <w:rPr>
          <w:rFonts w:ascii="Arial" w:hAnsi="Arial" w:cs="Arial"/>
        </w:rPr>
        <w:t>The report is organized into 5 chapters. Chapter One provides a background of the research, objectives and purposes. Chapter Two is a review of pertinent literature on employee burnout and staffing issues. Chapter Three describes the methodology of the research. Chapter Four exposes and argues out findings, and chapter five wraps up the study by giving practice recommendation.</w:t>
      </w:r>
    </w:p>
    <w:p w14:paraId="27ED6CE0" w14:textId="77777777" w:rsidR="00A4609B" w:rsidRPr="00DE3C35" w:rsidRDefault="00A4609B" w:rsidP="00507980">
      <w:pPr>
        <w:spacing w:line="480" w:lineRule="auto"/>
        <w:rPr>
          <w:rFonts w:ascii="Arial" w:hAnsi="Arial" w:cs="Arial"/>
        </w:rPr>
      </w:pPr>
    </w:p>
    <w:p w14:paraId="5A769D06" w14:textId="77777777" w:rsidR="001A2145" w:rsidRPr="00DE3C35" w:rsidRDefault="001A2145" w:rsidP="00507980">
      <w:pPr>
        <w:spacing w:before="0" w:after="160" w:line="480" w:lineRule="auto"/>
        <w:jc w:val="left"/>
        <w:rPr>
          <w:rFonts w:ascii="Arial" w:hAnsi="Arial" w:cs="Arial"/>
        </w:rPr>
      </w:pPr>
      <w:r w:rsidRPr="00DE3C35">
        <w:rPr>
          <w:rFonts w:ascii="Arial" w:hAnsi="Arial" w:cs="Arial"/>
        </w:rPr>
        <w:br w:type="page"/>
      </w:r>
    </w:p>
    <w:p w14:paraId="1372CC3E" w14:textId="77777777" w:rsidR="00A4609B" w:rsidRPr="00DE3C35" w:rsidRDefault="001A2145" w:rsidP="00507980">
      <w:pPr>
        <w:pStyle w:val="Heading1"/>
        <w:spacing w:line="480" w:lineRule="auto"/>
        <w:rPr>
          <w:rFonts w:ascii="Arial" w:hAnsi="Arial" w:cs="Arial"/>
        </w:rPr>
      </w:pPr>
      <w:bookmarkStart w:id="12" w:name="_Toc222945872"/>
      <w:r w:rsidRPr="00DE3C35">
        <w:rPr>
          <w:rFonts w:ascii="Arial" w:hAnsi="Arial" w:cs="Arial"/>
        </w:rPr>
        <w:lastRenderedPageBreak/>
        <w:t xml:space="preserve">Chapter 2: </w:t>
      </w:r>
      <w:r w:rsidR="00A4609B" w:rsidRPr="00DE3C35">
        <w:rPr>
          <w:rFonts w:ascii="Arial" w:hAnsi="Arial" w:cs="Arial"/>
        </w:rPr>
        <w:t>Literature Review</w:t>
      </w:r>
      <w:bookmarkEnd w:id="12"/>
    </w:p>
    <w:p w14:paraId="361230EE" w14:textId="77777777" w:rsidR="00A4609B" w:rsidRPr="00DE3C35" w:rsidRDefault="001A2145" w:rsidP="00507980">
      <w:pPr>
        <w:pStyle w:val="Heading2"/>
        <w:spacing w:line="480" w:lineRule="auto"/>
        <w:rPr>
          <w:rFonts w:ascii="Arial" w:hAnsi="Arial" w:cs="Arial"/>
        </w:rPr>
      </w:pPr>
      <w:bookmarkStart w:id="13" w:name="_Toc222945873"/>
      <w:r w:rsidRPr="00DE3C35">
        <w:rPr>
          <w:rFonts w:ascii="Arial" w:hAnsi="Arial" w:cs="Arial"/>
        </w:rPr>
        <w:t>2.1 Concept of Employee Burnout</w:t>
      </w:r>
      <w:bookmarkEnd w:id="13"/>
    </w:p>
    <w:p w14:paraId="36721770" w14:textId="77777777" w:rsidR="00EC2E5B" w:rsidRPr="00EC2E5B" w:rsidRDefault="00EC2E5B" w:rsidP="00EC2E5B">
      <w:pPr>
        <w:spacing w:line="480" w:lineRule="auto"/>
        <w:rPr>
          <w:rFonts w:ascii="Arial" w:hAnsi="Arial" w:cs="Arial"/>
        </w:rPr>
      </w:pPr>
      <w:r w:rsidRPr="00EC2E5B">
        <w:rPr>
          <w:rFonts w:ascii="Arial" w:hAnsi="Arial" w:cs="Arial"/>
        </w:rPr>
        <w:t>Employees burnout has ended up being a major issue in service sector and especially hospitality where workers are subjected to a high emotional load and pressures of operation (Wilson, 2025). Burnout is usually described as a mental condition that develops into a long-term reaction to the chronic job stressors that have failed to be effectively handled. The Burnout Theory by Maslach and Jackson is generally considered as the most known reference point to comprehend burnout and the three basic dimensions: emotional exhaustion, depersonalisation and diminished personal accomplishment. Emotional exhaustion is the state of feeling emotionally overworked and exhausted and it is typical among employees who have constant contact with guests, and heavy workloads. Depersonalisation is the indifferent or cynical disposition and customers or co-workers, which is usually a coping strategy that appears in stressful workplaces (SB Jung Bahadur Rana, 2025). Lessened personal accomplishment indicates the depreciation of the sense of competence and the accomplishment among employees in their workplaces.</w:t>
      </w:r>
    </w:p>
    <w:p w14:paraId="5D67896A" w14:textId="51F9E33A" w:rsidR="00A4609B" w:rsidRPr="00DE3C35" w:rsidRDefault="00EC2E5B" w:rsidP="00EC2E5B">
      <w:pPr>
        <w:spacing w:line="480" w:lineRule="auto"/>
        <w:rPr>
          <w:rFonts w:ascii="Arial" w:hAnsi="Arial" w:cs="Arial"/>
        </w:rPr>
      </w:pPr>
      <w:r w:rsidRPr="00EC2E5B">
        <w:rPr>
          <w:rFonts w:ascii="Arial" w:hAnsi="Arial" w:cs="Arial"/>
        </w:rPr>
        <w:t>In the hospitality context, burnout may influence the capacity of employees to engage with quality of services and emotion which form an important part of customer satisfaction. It is argued that the likelihood of burnout, hotel employees can be under the influence of the impact of repeatedly working in stressful conditions, lack of organisational support (Salama et al., 2022). The conceptualisation of burnout as a multidimensional construct offers an effective prism through which the consequences of the issue of staffing shortages and workload intensification can be examined.</w:t>
      </w:r>
    </w:p>
    <w:p w14:paraId="680F9BB8" w14:textId="77777777" w:rsidR="00A4609B" w:rsidRPr="00DE3C35" w:rsidRDefault="00A4609B" w:rsidP="00507980">
      <w:pPr>
        <w:pStyle w:val="Heading2"/>
        <w:spacing w:line="480" w:lineRule="auto"/>
        <w:rPr>
          <w:rFonts w:ascii="Arial" w:hAnsi="Arial" w:cs="Arial"/>
        </w:rPr>
      </w:pPr>
      <w:bookmarkStart w:id="14" w:name="_Toc222945874"/>
      <w:r w:rsidRPr="00DE3C35">
        <w:rPr>
          <w:rFonts w:ascii="Arial" w:hAnsi="Arial" w:cs="Arial"/>
        </w:rPr>
        <w:lastRenderedPageBreak/>
        <w:t>2.2 Workload</w:t>
      </w:r>
      <w:r w:rsidR="001A2145" w:rsidRPr="00DE3C35">
        <w:rPr>
          <w:rFonts w:ascii="Arial" w:hAnsi="Arial" w:cs="Arial"/>
        </w:rPr>
        <w:t xml:space="preserve"> Intensification in Hospitality</w:t>
      </w:r>
      <w:bookmarkEnd w:id="14"/>
    </w:p>
    <w:p w14:paraId="39D5D77B" w14:textId="6078500C" w:rsidR="00A4609B" w:rsidRPr="00DE3C35" w:rsidRDefault="00EC2E5B" w:rsidP="00507980">
      <w:pPr>
        <w:spacing w:line="480" w:lineRule="auto"/>
        <w:rPr>
          <w:rFonts w:ascii="Arial" w:hAnsi="Arial" w:cs="Arial"/>
        </w:rPr>
      </w:pPr>
      <w:r w:rsidRPr="00EC2E5B">
        <w:rPr>
          <w:rFonts w:ascii="Arial" w:hAnsi="Arial" w:cs="Arial"/>
        </w:rPr>
        <w:t>Increasing the workload is a common phenomenon in the hospitality industry because it is a labour-intensive workplace and workers tasked with the frontline roles play a crucial role in providing personalised services (Giousmpasoglou, 2024). Working long hours, odd shifts, and the need to have more roles at the same time are all typical of the hotel staff. These issues have been further advanced by the post-pandemic environment, which is characterized by reduced staffing in most hotels, and a slowing pace of demand. The shortage in labour is usually followed with the necessity to fill the gaps of labour so that employees can work on extra tasks, which also makes them physically and emotionally exhausted. These pressures are compounded during peak demand seasons, including weekends, holidays or high occupancy seasons, when employees are expected to sustain service standards with the higher workloads. Research shows that heavy workload is closely related to stress, low job satisfaction, and increased turnover intentions among the employees in the hospital</w:t>
      </w:r>
      <w:r>
        <w:rPr>
          <w:rFonts w:ascii="Arial" w:hAnsi="Arial" w:cs="Arial"/>
        </w:rPr>
        <w:t>ity industry (İbrahim YIKILMAZ</w:t>
      </w:r>
      <w:r w:rsidRPr="00EC2E5B">
        <w:rPr>
          <w:rFonts w:ascii="Arial" w:hAnsi="Arial" w:cs="Arial"/>
        </w:rPr>
        <w:t>, 2023). As a result, workload intensification can be classified as one of the most important issues leading to burnout and reduced organisational performance.</w:t>
      </w:r>
    </w:p>
    <w:p w14:paraId="5BB86A44" w14:textId="77777777" w:rsidR="00A4609B" w:rsidRPr="00DE3C35" w:rsidRDefault="00A4609B" w:rsidP="00507980">
      <w:pPr>
        <w:pStyle w:val="Heading2"/>
        <w:spacing w:line="480" w:lineRule="auto"/>
        <w:rPr>
          <w:rFonts w:ascii="Arial" w:hAnsi="Arial" w:cs="Arial"/>
        </w:rPr>
      </w:pPr>
      <w:bookmarkStart w:id="15" w:name="_Toc222945875"/>
      <w:r w:rsidRPr="00DE3C35">
        <w:rPr>
          <w:rFonts w:ascii="Arial" w:hAnsi="Arial" w:cs="Arial"/>
        </w:rPr>
        <w:t>2.3</w:t>
      </w:r>
      <w:r w:rsidR="001A2145" w:rsidRPr="00DE3C35">
        <w:rPr>
          <w:rFonts w:ascii="Arial" w:hAnsi="Arial" w:cs="Arial"/>
        </w:rPr>
        <w:t xml:space="preserve"> Staffing Constraints in Hotels</w:t>
      </w:r>
      <w:bookmarkEnd w:id="15"/>
    </w:p>
    <w:p w14:paraId="2872C5BC" w14:textId="77777777" w:rsidR="00EC2E5B" w:rsidRPr="00EC2E5B" w:rsidRDefault="00EC2E5B" w:rsidP="00EC2E5B">
      <w:pPr>
        <w:spacing w:line="480" w:lineRule="auto"/>
        <w:rPr>
          <w:rFonts w:ascii="Arial" w:hAnsi="Arial" w:cs="Arial"/>
        </w:rPr>
      </w:pPr>
      <w:r w:rsidRPr="00EC2E5B">
        <w:rPr>
          <w:rFonts w:ascii="Arial" w:hAnsi="Arial" w:cs="Arial"/>
        </w:rPr>
        <w:t>The hotel industry faces staffing constraints which are subject to various structural and operational factors. Competition with other industries, which provide more secure working conditions and better working-life balance, has made recruiting more difficult than before (Bello et al., 2024). Moreover, there is always a problem of skills shortage especially in specialised jobs like chefs, housekeeping managers and seasoned front office personnel.</w:t>
      </w:r>
    </w:p>
    <w:p w14:paraId="1ECFD93F" w14:textId="561873B2" w:rsidR="00A4609B" w:rsidRPr="00DE3C35" w:rsidRDefault="00EC2E5B" w:rsidP="00EC2E5B">
      <w:pPr>
        <w:spacing w:line="480" w:lineRule="auto"/>
        <w:rPr>
          <w:rFonts w:ascii="Arial" w:hAnsi="Arial" w:cs="Arial"/>
        </w:rPr>
      </w:pPr>
      <w:r w:rsidRPr="00EC2E5B">
        <w:rPr>
          <w:rFonts w:ascii="Arial" w:hAnsi="Arial" w:cs="Arial"/>
        </w:rPr>
        <w:lastRenderedPageBreak/>
        <w:t>To address demand variations, hotels are increasingly adopting the idea of flexible labour practices such as part-time employees, temporary employees, and seasonal employees (Talukder, Khan and Kumar, 2025). Although flexible as they are operationally, these models can create discrepancies in service delivery and overload the permanent employees who have to train or mentor new employees. High employee turnover also worsens the employee turnover problem as there is a cycle in which understaffing results in work overload that causes more of them to turn.</w:t>
      </w:r>
    </w:p>
    <w:p w14:paraId="26CE0F78" w14:textId="77777777" w:rsidR="00A4609B" w:rsidRPr="00DE3C35" w:rsidRDefault="00A4609B" w:rsidP="00507980">
      <w:pPr>
        <w:pStyle w:val="Heading2"/>
        <w:spacing w:line="480" w:lineRule="auto"/>
        <w:rPr>
          <w:rFonts w:ascii="Arial" w:hAnsi="Arial" w:cs="Arial"/>
        </w:rPr>
      </w:pPr>
      <w:bookmarkStart w:id="16" w:name="_Toc222945876"/>
      <w:r w:rsidRPr="00DE3C35">
        <w:rPr>
          <w:rFonts w:ascii="Arial" w:hAnsi="Arial" w:cs="Arial"/>
        </w:rPr>
        <w:t>2</w:t>
      </w:r>
      <w:r w:rsidR="001A2145" w:rsidRPr="00DE3C35">
        <w:rPr>
          <w:rFonts w:ascii="Arial" w:hAnsi="Arial" w:cs="Arial"/>
        </w:rPr>
        <w:t>.4 Impact on Employee Wellbeing</w:t>
      </w:r>
      <w:bookmarkEnd w:id="16"/>
    </w:p>
    <w:p w14:paraId="4A34304E" w14:textId="3147D6FB" w:rsidR="00A4609B" w:rsidRPr="00DE3C35" w:rsidRDefault="00EC2E5B" w:rsidP="00507980">
      <w:pPr>
        <w:spacing w:line="480" w:lineRule="auto"/>
        <w:rPr>
          <w:rFonts w:ascii="Arial" w:hAnsi="Arial" w:cs="Arial"/>
        </w:rPr>
      </w:pPr>
      <w:r w:rsidRPr="00EC2E5B">
        <w:rPr>
          <w:rFonts w:ascii="Arial" w:hAnsi="Arial" w:cs="Arial"/>
        </w:rPr>
        <w:t>The effects of the lack of staffing and the increased workloads on the wellbeing of the employees have been widely reported in the literature on organisational behaviour (Megha Bumrah, 2025). Chronic stress is among the possible outcomes of high job demands that impact negatively on both physical and psychological health. The symptoms that employees who have undergone long stress may complain include fatigue, anxiety, irritability and lack of motivation. The issue of mental health is especially applicable to the hotel industry since the presence of emotional labour, which is the necessity to express positive emotions despite personal emotions, is one of the key elements of a service job. Constant emotional control may lead to emotional depletion, particularly when the employees feel that the management is not supporting them (Amissah, Blankson-Stiles-Ocran and Mensah, 2021). Also, unregular work hours and shifts may interfere with the work-life balance where employees may experience a problem maintaining relationships with personal life and taking off sufficient time to rest in between the shifts. The illbeing does not only impact the quality of life of employees but also has organisational outcomes.</w:t>
      </w:r>
    </w:p>
    <w:p w14:paraId="4F2E05A3" w14:textId="77777777" w:rsidR="00A4609B" w:rsidRPr="00DE3C35" w:rsidRDefault="001A2145" w:rsidP="00507980">
      <w:pPr>
        <w:pStyle w:val="Heading2"/>
        <w:spacing w:line="480" w:lineRule="auto"/>
        <w:rPr>
          <w:rFonts w:ascii="Arial" w:hAnsi="Arial" w:cs="Arial"/>
        </w:rPr>
      </w:pPr>
      <w:bookmarkStart w:id="17" w:name="_Toc222945877"/>
      <w:r w:rsidRPr="00DE3C35">
        <w:rPr>
          <w:rFonts w:ascii="Arial" w:hAnsi="Arial" w:cs="Arial"/>
        </w:rPr>
        <w:lastRenderedPageBreak/>
        <w:t>2.5 Organisational Outcomes</w:t>
      </w:r>
      <w:bookmarkEnd w:id="17"/>
    </w:p>
    <w:p w14:paraId="339B2E3C" w14:textId="41E7249C" w:rsidR="00A4609B" w:rsidRPr="00DE3C35" w:rsidRDefault="00EC2E5B" w:rsidP="00507980">
      <w:pPr>
        <w:spacing w:line="480" w:lineRule="auto"/>
        <w:rPr>
          <w:rFonts w:ascii="Arial" w:hAnsi="Arial" w:cs="Arial"/>
        </w:rPr>
      </w:pPr>
      <w:r w:rsidRPr="00EC2E5B">
        <w:rPr>
          <w:rFonts w:ascii="Arial" w:hAnsi="Arial" w:cs="Arial"/>
        </w:rPr>
        <w:t>There can be serious ramifications to the performance of organisations when employees experience burnout and are not well (Ali, Alaghbari and Yahia, 2024). The first effect to consider is a drop in the quality of the offered services as exhausted or disinterested workers might not be able to satisfy the expectations of the guests. In service-related companies like hospitality, online reviews, which are paramount to the image of a hotel, and smaller breaches in service can have a negative impact on customer perception and affect their subsequent review. The threats of customer dissatisfaction are directly connected to the engagement of the employees since in many cases the good experience of the guests is connected to the responsiveness and attentiveness of staff members. Moreover, burnout is a contributor of high turnover rates that result in high costs of recruitment and training straining organisations. Changing the staff regularly can also break the cohesion of the team and lower the efficiency of the operations (NK Tran , 2026). Thus, the issue of burnout does not merely concern the welfare of the employees but is also a strategic issue of sustaining competitive edge.</w:t>
      </w:r>
    </w:p>
    <w:p w14:paraId="63497C7A" w14:textId="77777777" w:rsidR="00A4609B" w:rsidRPr="00DE3C35" w:rsidRDefault="00A4609B" w:rsidP="00507980">
      <w:pPr>
        <w:pStyle w:val="Heading2"/>
        <w:spacing w:line="480" w:lineRule="auto"/>
        <w:rPr>
          <w:rFonts w:ascii="Arial" w:hAnsi="Arial" w:cs="Arial"/>
        </w:rPr>
      </w:pPr>
      <w:bookmarkStart w:id="18" w:name="_Toc222945878"/>
      <w:r w:rsidRPr="00DE3C35">
        <w:rPr>
          <w:rFonts w:ascii="Arial" w:hAnsi="Arial" w:cs="Arial"/>
        </w:rPr>
        <w:t>2.6 Theoretical Frameworks</w:t>
      </w:r>
      <w:bookmarkEnd w:id="18"/>
    </w:p>
    <w:p w14:paraId="15393581" w14:textId="77777777" w:rsidR="00A4609B" w:rsidRPr="00DE3C35" w:rsidRDefault="001A2145" w:rsidP="00507980">
      <w:pPr>
        <w:pStyle w:val="Heading3"/>
        <w:spacing w:line="480" w:lineRule="auto"/>
        <w:rPr>
          <w:rFonts w:ascii="Arial" w:hAnsi="Arial" w:cs="Arial"/>
        </w:rPr>
      </w:pPr>
      <w:bookmarkStart w:id="19" w:name="_Toc222945879"/>
      <w:r w:rsidRPr="00DE3C35">
        <w:rPr>
          <w:rFonts w:ascii="Arial" w:hAnsi="Arial" w:cs="Arial"/>
        </w:rPr>
        <w:t xml:space="preserve">2.6.1 </w:t>
      </w:r>
      <w:r w:rsidR="00A4609B" w:rsidRPr="00DE3C35">
        <w:rPr>
          <w:rFonts w:ascii="Arial" w:hAnsi="Arial" w:cs="Arial"/>
        </w:rPr>
        <w:t>Job Demands–Resources Model</w:t>
      </w:r>
      <w:bookmarkEnd w:id="19"/>
    </w:p>
    <w:p w14:paraId="4EC65FE4" w14:textId="54D5EDA0" w:rsidR="00A4609B" w:rsidRPr="00DE3C35" w:rsidRDefault="00015249" w:rsidP="00507980">
      <w:pPr>
        <w:spacing w:line="480" w:lineRule="auto"/>
        <w:rPr>
          <w:rFonts w:ascii="Arial" w:hAnsi="Arial" w:cs="Arial"/>
        </w:rPr>
      </w:pPr>
      <w:r w:rsidRPr="00015249">
        <w:rPr>
          <w:rFonts w:ascii="Arial" w:hAnsi="Arial" w:cs="Arial"/>
        </w:rPr>
        <w:t xml:space="preserve">The Job Demands resources (JD-R) model is a detailed model of work-related characteristics of job satisfaction affecting employee wellbeing (Koroglu and Ozmen, 2021). This model suggests that workloads, time pressure, and emotional labour among work demands can cause stress and burnout in case these demands are not countered with satisfactory job resources, like managerial support, autonomy, and training. The high </w:t>
      </w:r>
      <w:r w:rsidRPr="00015249">
        <w:rPr>
          <w:rFonts w:ascii="Arial" w:hAnsi="Arial" w:cs="Arial"/>
        </w:rPr>
        <w:lastRenderedPageBreak/>
        <w:t>demands and the lack of resources in hospitality settings precondition the situation where burnout is prone to occur, and the JD-R model of staffing analysis is especially applicable to examine the problem of staffing (Koroglu and Ozmen, 2021).</w:t>
      </w:r>
    </w:p>
    <w:p w14:paraId="2B59995A" w14:textId="77777777" w:rsidR="00A4609B" w:rsidRPr="00DE3C35" w:rsidRDefault="001A2145" w:rsidP="00507980">
      <w:pPr>
        <w:pStyle w:val="Heading3"/>
        <w:spacing w:line="480" w:lineRule="auto"/>
        <w:rPr>
          <w:rFonts w:ascii="Arial" w:hAnsi="Arial" w:cs="Arial"/>
        </w:rPr>
      </w:pPr>
      <w:bookmarkStart w:id="20" w:name="_Toc222945880"/>
      <w:r w:rsidRPr="00DE3C35">
        <w:rPr>
          <w:rFonts w:ascii="Arial" w:hAnsi="Arial" w:cs="Arial"/>
        </w:rPr>
        <w:t xml:space="preserve">2.6.2 </w:t>
      </w:r>
      <w:r w:rsidR="00A4609B" w:rsidRPr="00DE3C35">
        <w:rPr>
          <w:rFonts w:ascii="Arial" w:hAnsi="Arial" w:cs="Arial"/>
        </w:rPr>
        <w:t>Psychological Contract Theory</w:t>
      </w:r>
      <w:bookmarkEnd w:id="20"/>
    </w:p>
    <w:p w14:paraId="275CDE46" w14:textId="15A10BB7" w:rsidR="00A4609B" w:rsidRPr="00DE3C35" w:rsidRDefault="00015249" w:rsidP="00507980">
      <w:pPr>
        <w:spacing w:line="480" w:lineRule="auto"/>
        <w:rPr>
          <w:rFonts w:ascii="Arial" w:hAnsi="Arial" w:cs="Arial"/>
        </w:rPr>
      </w:pPr>
      <w:r w:rsidRPr="00015249">
        <w:rPr>
          <w:rFonts w:ascii="Arial" w:hAnsi="Arial" w:cs="Arial"/>
        </w:rPr>
        <w:t>The Psychological Contract Theory is about the verbal connotations of employees and employers (J Molloy-Martinez, 2022). Employees who feel their organisation has not lived up to their expectations (even by not offering fair workloads, support, or recognition) will end up being dissatisfied and lack commitment. This psychological contract may be violated through staffing shortages which cause excessive workloads, which add to burnout and turnover intentions.</w:t>
      </w:r>
    </w:p>
    <w:p w14:paraId="30C7EF55" w14:textId="77777777" w:rsidR="00A4609B" w:rsidRPr="00DE3C35" w:rsidRDefault="001A2145" w:rsidP="00507980">
      <w:pPr>
        <w:pStyle w:val="Heading3"/>
        <w:spacing w:line="480" w:lineRule="auto"/>
        <w:rPr>
          <w:rFonts w:ascii="Arial" w:hAnsi="Arial" w:cs="Arial"/>
        </w:rPr>
      </w:pPr>
      <w:bookmarkStart w:id="21" w:name="_Toc222945881"/>
      <w:r w:rsidRPr="00DE3C35">
        <w:rPr>
          <w:rFonts w:ascii="Arial" w:hAnsi="Arial" w:cs="Arial"/>
        </w:rPr>
        <w:t xml:space="preserve">2.6.7 </w:t>
      </w:r>
      <w:r w:rsidR="00A4609B" w:rsidRPr="00DE3C35">
        <w:rPr>
          <w:rFonts w:ascii="Arial" w:hAnsi="Arial" w:cs="Arial"/>
        </w:rPr>
        <w:t>Human Capital Theory</w:t>
      </w:r>
      <w:bookmarkEnd w:id="21"/>
    </w:p>
    <w:p w14:paraId="013569CC" w14:textId="6E47526A" w:rsidR="00A4609B" w:rsidRPr="00DE3C35" w:rsidRDefault="00015249" w:rsidP="00507980">
      <w:pPr>
        <w:spacing w:line="480" w:lineRule="auto"/>
        <w:rPr>
          <w:rFonts w:ascii="Arial" w:hAnsi="Arial" w:cs="Arial"/>
        </w:rPr>
      </w:pPr>
      <w:r w:rsidRPr="00015249">
        <w:rPr>
          <w:rFonts w:ascii="Arial" w:hAnsi="Arial" w:cs="Arial"/>
        </w:rPr>
        <w:t>The Human Capital Theory reaffirms that there is need to invest in employees as great organisational assets (Twumasi-Ankrah, 2023). Service quality and organisational knowledge are found in retaining skilled and experienced employees. Burnout at high rates affects human capital by lowering employee productivity and elevating the chances of turnover, which is why the strategies of managing the workforce should be effective.</w:t>
      </w:r>
    </w:p>
    <w:p w14:paraId="79286962" w14:textId="77777777" w:rsidR="00A4609B" w:rsidRPr="00DE3C35" w:rsidRDefault="00A4609B" w:rsidP="00507980">
      <w:pPr>
        <w:pStyle w:val="Heading2"/>
        <w:spacing w:line="480" w:lineRule="auto"/>
        <w:rPr>
          <w:rFonts w:ascii="Arial" w:hAnsi="Arial" w:cs="Arial"/>
        </w:rPr>
      </w:pPr>
      <w:bookmarkStart w:id="22" w:name="_Toc222945882"/>
      <w:r w:rsidRPr="00DE3C35">
        <w:rPr>
          <w:rFonts w:ascii="Arial" w:hAnsi="Arial" w:cs="Arial"/>
        </w:rPr>
        <w:t>2.7 External Environment Influences</w:t>
      </w:r>
      <w:bookmarkEnd w:id="22"/>
    </w:p>
    <w:p w14:paraId="1E5FD03D" w14:textId="4035451F" w:rsidR="00A4609B" w:rsidRPr="00DE3C35" w:rsidRDefault="00015249" w:rsidP="00507980">
      <w:pPr>
        <w:spacing w:line="480" w:lineRule="auto"/>
        <w:rPr>
          <w:rFonts w:ascii="Arial" w:hAnsi="Arial" w:cs="Arial"/>
        </w:rPr>
      </w:pPr>
      <w:r w:rsidRPr="00015249">
        <w:rPr>
          <w:rFonts w:ascii="Arial" w:hAnsi="Arial" w:cs="Arial"/>
        </w:rPr>
        <w:t xml:space="preserve">The external factor also contributes greatly to the aspect of staffing challenges in the hospitality industry (Nikolskaya et al., 2022). The lack of skilled personnel is constrained by labour market forces, such as the decrease or lack of interest in hospitality careers or the intense competition among the workforce. Uncertainty in economies may also limit the budget of hotels as they may not have the capacity to hire more workers or even </w:t>
      </w:r>
      <w:r w:rsidRPr="00015249">
        <w:rPr>
          <w:rFonts w:ascii="Arial" w:hAnsi="Arial" w:cs="Arial"/>
        </w:rPr>
        <w:lastRenderedPageBreak/>
        <w:t>invest in personnel training. One factor that has contributed to the dynamics within the workforce is the change in societal expectations, which have created more focus on work-life balance and employee wellbeing. Staffs are also demanding favourable working conditions, and those organisations that are not adapting might have difficulties of attracting and retaining the talents (Urme, 2023). The external forces provide a very challenging environment where the hotels have to balance operations needs and employee wellbeing.</w:t>
      </w:r>
    </w:p>
    <w:p w14:paraId="5CC467EF" w14:textId="77777777" w:rsidR="00A4609B" w:rsidRPr="00DE3C35" w:rsidRDefault="001A2145" w:rsidP="00507980">
      <w:pPr>
        <w:pStyle w:val="Heading2"/>
        <w:spacing w:line="480" w:lineRule="auto"/>
        <w:rPr>
          <w:rFonts w:ascii="Arial" w:hAnsi="Arial" w:cs="Arial"/>
        </w:rPr>
      </w:pPr>
      <w:bookmarkStart w:id="23" w:name="_Toc222945883"/>
      <w:r w:rsidRPr="00DE3C35">
        <w:rPr>
          <w:rFonts w:ascii="Arial" w:hAnsi="Arial" w:cs="Arial"/>
        </w:rPr>
        <w:t>2.8 Research Gap</w:t>
      </w:r>
      <w:bookmarkEnd w:id="23"/>
    </w:p>
    <w:p w14:paraId="479688A3" w14:textId="77777777" w:rsidR="00015249" w:rsidRPr="00015249" w:rsidRDefault="00015249" w:rsidP="00015249">
      <w:pPr>
        <w:spacing w:line="480" w:lineRule="auto"/>
        <w:rPr>
          <w:rFonts w:ascii="Arial" w:hAnsi="Arial" w:cs="Arial"/>
        </w:rPr>
      </w:pPr>
      <w:r w:rsidRPr="00015249">
        <w:rPr>
          <w:rFonts w:ascii="Arial" w:hAnsi="Arial" w:cs="Arial"/>
        </w:rPr>
        <w:t>Despite the significant amount of literature on the topic of burnout and workforce issues in hospitality, most of the literature is dedicated to large hotel chains or global settings. Relatively little study has been conducted on the impact of staffing shortage and workload strains on employees working in smaller or heritage hotels in the United Kingdom. These institutions usually work with limited resources and distinct operational issues, which might affect the experiences of the employees in different ways (D Molek-, 2022).</w:t>
      </w:r>
    </w:p>
    <w:p w14:paraId="6743EA6A" w14:textId="59C99D14" w:rsidR="00A4609B" w:rsidRPr="00DE3C35" w:rsidRDefault="0047321F" w:rsidP="00015249">
      <w:pPr>
        <w:spacing w:line="480" w:lineRule="auto"/>
        <w:rPr>
          <w:rFonts w:ascii="Arial" w:hAnsi="Arial" w:cs="Arial"/>
        </w:rPr>
      </w:pPr>
      <w:r w:rsidRPr="0047321F">
        <w:rPr>
          <w:rFonts w:ascii="Arial" w:hAnsi="Arial" w:cs="Arial"/>
        </w:rPr>
        <w:t>In addition, the studies which rely on the experience of the placement, which is grounded on the actual world of functioning and not on the theoretical perspective, are needed (Dogru et al., 2023). Given the case study of Best Western Abbots Barton Hotel, this study will address these gaps by providing context-specific data of the role played by workload increase in burnout and identifying some practical workforce management implication.</w:t>
      </w:r>
    </w:p>
    <w:p w14:paraId="3384DAAC" w14:textId="77777777" w:rsidR="00A4609B" w:rsidRPr="00DE3C35" w:rsidRDefault="00A4609B" w:rsidP="00507980">
      <w:pPr>
        <w:spacing w:line="480" w:lineRule="auto"/>
        <w:rPr>
          <w:rFonts w:ascii="Arial" w:hAnsi="Arial" w:cs="Arial"/>
        </w:rPr>
      </w:pPr>
    </w:p>
    <w:p w14:paraId="0AC5BD1F" w14:textId="77777777" w:rsidR="001A2145" w:rsidRPr="00DE3C35" w:rsidRDefault="001A2145" w:rsidP="00507980">
      <w:pPr>
        <w:spacing w:before="0" w:after="160" w:line="480" w:lineRule="auto"/>
        <w:jc w:val="left"/>
        <w:rPr>
          <w:rFonts w:ascii="Arial" w:hAnsi="Arial" w:cs="Arial"/>
        </w:rPr>
      </w:pPr>
      <w:r w:rsidRPr="00DE3C35">
        <w:rPr>
          <w:rFonts w:ascii="Arial" w:hAnsi="Arial" w:cs="Arial"/>
        </w:rPr>
        <w:br w:type="page"/>
      </w:r>
    </w:p>
    <w:p w14:paraId="5EF5106C" w14:textId="77777777" w:rsidR="00695FDD" w:rsidRPr="00DE3C35" w:rsidRDefault="001A2145" w:rsidP="00507980">
      <w:pPr>
        <w:pStyle w:val="Heading1"/>
        <w:spacing w:line="480" w:lineRule="auto"/>
        <w:rPr>
          <w:rFonts w:ascii="Arial" w:hAnsi="Arial" w:cs="Arial"/>
        </w:rPr>
      </w:pPr>
      <w:bookmarkStart w:id="24" w:name="_Toc222945884"/>
      <w:r w:rsidRPr="00DE3C35">
        <w:rPr>
          <w:rFonts w:ascii="Arial" w:hAnsi="Arial" w:cs="Arial"/>
        </w:rPr>
        <w:lastRenderedPageBreak/>
        <w:t xml:space="preserve">Chapter 3: </w:t>
      </w:r>
      <w:r w:rsidR="00695FDD" w:rsidRPr="00DE3C35">
        <w:rPr>
          <w:rFonts w:ascii="Arial" w:hAnsi="Arial" w:cs="Arial"/>
        </w:rPr>
        <w:t>Methodology</w:t>
      </w:r>
      <w:bookmarkEnd w:id="24"/>
    </w:p>
    <w:p w14:paraId="7A83E7FB" w14:textId="77777777" w:rsidR="00695FDD" w:rsidRPr="00DE3C35" w:rsidRDefault="00695FDD" w:rsidP="00507980">
      <w:pPr>
        <w:pStyle w:val="Heading2"/>
        <w:spacing w:line="480" w:lineRule="auto"/>
        <w:rPr>
          <w:rFonts w:ascii="Arial" w:hAnsi="Arial" w:cs="Arial"/>
        </w:rPr>
      </w:pPr>
      <w:bookmarkStart w:id="25" w:name="_Toc222945885"/>
      <w:r w:rsidRPr="00DE3C35">
        <w:rPr>
          <w:rFonts w:ascii="Arial" w:hAnsi="Arial" w:cs="Arial"/>
        </w:rPr>
        <w:t>3.1 Research Philosophy</w:t>
      </w:r>
      <w:bookmarkEnd w:id="25"/>
      <w:r w:rsidRPr="00DE3C35">
        <w:rPr>
          <w:rFonts w:ascii="Arial" w:hAnsi="Arial" w:cs="Arial"/>
        </w:rPr>
        <w:t xml:space="preserve"> </w:t>
      </w:r>
    </w:p>
    <w:p w14:paraId="316785D7" w14:textId="79BA81CC" w:rsidR="00695FDD" w:rsidRPr="00DE3C35" w:rsidRDefault="0047321F" w:rsidP="00507980">
      <w:pPr>
        <w:spacing w:line="480" w:lineRule="auto"/>
        <w:rPr>
          <w:rFonts w:ascii="Arial" w:hAnsi="Arial" w:cs="Arial"/>
        </w:rPr>
      </w:pPr>
      <w:r w:rsidRPr="0047321F">
        <w:rPr>
          <w:rFonts w:ascii="Arial" w:hAnsi="Arial" w:cs="Arial"/>
        </w:rPr>
        <w:t>The interpretivist research philosophy applied to the study is the most appropriate research philosophy in the given work due to the complexity of the research problem under investigation and exploration of workplace experiences such as employee burnout within a real organisational context (Prentice et al., 2022). The interpretive approach is concerned with describing social phenomena in terms of the meaning that individuals accord to their experiences rather than merely making the objective measure. The wellbeing of the employees and understanding of workload in the hospitality industry is a personal interaction, organisational culture, and situational factors and interpretivist approach is suitable to examine these subjective realities. By using this philosophy, the research will be geared towards developing a larger articulation of the experience of the staffing crunches and workload stress in the placement hotel (Bansal, Mukherjee and Girish Prayag, 2025). It allows exploration of the contextual information relying on the observations of placement and the resources of available literature, knowing that the dynamics of organisations could not be completely understood by the assistance of quantitative data only.</w:t>
      </w:r>
    </w:p>
    <w:p w14:paraId="6B86541B" w14:textId="77777777" w:rsidR="00695FDD" w:rsidRPr="00DE3C35" w:rsidRDefault="00695FDD" w:rsidP="00507980">
      <w:pPr>
        <w:pStyle w:val="Heading2"/>
        <w:spacing w:line="480" w:lineRule="auto"/>
        <w:rPr>
          <w:rFonts w:ascii="Arial" w:hAnsi="Arial" w:cs="Arial"/>
        </w:rPr>
      </w:pPr>
      <w:bookmarkStart w:id="26" w:name="_Toc222945886"/>
      <w:r w:rsidRPr="00DE3C35">
        <w:rPr>
          <w:rFonts w:ascii="Arial" w:hAnsi="Arial" w:cs="Arial"/>
        </w:rPr>
        <w:t>3.2 Research Design</w:t>
      </w:r>
      <w:bookmarkEnd w:id="26"/>
      <w:r w:rsidRPr="00DE3C35">
        <w:rPr>
          <w:rFonts w:ascii="Arial" w:hAnsi="Arial" w:cs="Arial"/>
        </w:rPr>
        <w:t xml:space="preserve"> </w:t>
      </w:r>
    </w:p>
    <w:p w14:paraId="1B558932" w14:textId="043F7096" w:rsidR="00695FDD" w:rsidRPr="00DE3C35" w:rsidRDefault="00015249" w:rsidP="00507980">
      <w:pPr>
        <w:spacing w:line="480" w:lineRule="auto"/>
        <w:rPr>
          <w:rFonts w:ascii="Arial" w:hAnsi="Arial" w:cs="Arial"/>
        </w:rPr>
      </w:pPr>
      <w:r w:rsidRPr="00015249">
        <w:rPr>
          <w:rFonts w:ascii="Arial" w:hAnsi="Arial" w:cs="Arial"/>
        </w:rPr>
        <w:t xml:space="preserve">A qualitative secondary case study design will be used to explore the connection between augmented workload and staff burnout in Best Western Abbots Barton Hotel. Case study methodology will allow a closer analysis of a particular organisational context, and the research will be able to take into account contextual factors, which shape the experiences </w:t>
      </w:r>
      <w:r w:rsidRPr="00015249">
        <w:rPr>
          <w:rFonts w:ascii="Arial" w:hAnsi="Arial" w:cs="Arial"/>
        </w:rPr>
        <w:lastRenderedPageBreak/>
        <w:t>of employees. Secondary data aids in a thorough study of the existing knowledge and the ethical risks of collecting direct information are reduced. Qualitative design is appropriate in this study specifically because it would concentrate on the patterns, behaviours, and perceptions and not the quantitative results (Lim, 2024). The study combines the knowledge of academic studies and insights of a placement with the objective of obtaining a comprehensive view of the issue of workforce in the hotel setting.</w:t>
      </w:r>
    </w:p>
    <w:p w14:paraId="3B7D0088" w14:textId="77777777" w:rsidR="00695FDD" w:rsidRPr="00DE3C35" w:rsidRDefault="001A2145" w:rsidP="00507980">
      <w:pPr>
        <w:pStyle w:val="Heading2"/>
        <w:spacing w:line="480" w:lineRule="auto"/>
        <w:rPr>
          <w:rFonts w:ascii="Arial" w:hAnsi="Arial" w:cs="Arial"/>
        </w:rPr>
      </w:pPr>
      <w:bookmarkStart w:id="27" w:name="_Toc222945887"/>
      <w:r w:rsidRPr="00DE3C35">
        <w:rPr>
          <w:rFonts w:ascii="Arial" w:hAnsi="Arial" w:cs="Arial"/>
        </w:rPr>
        <w:t>3.3 Data Sources</w:t>
      </w:r>
      <w:bookmarkEnd w:id="27"/>
    </w:p>
    <w:p w14:paraId="458A322E" w14:textId="2DEA587A" w:rsidR="00695FDD" w:rsidRPr="00DE3C35" w:rsidRDefault="00015249" w:rsidP="00507980">
      <w:pPr>
        <w:spacing w:line="480" w:lineRule="auto"/>
        <w:rPr>
          <w:rFonts w:ascii="Arial" w:hAnsi="Arial" w:cs="Arial"/>
        </w:rPr>
      </w:pPr>
      <w:r w:rsidRPr="00015249">
        <w:rPr>
          <w:rFonts w:ascii="Arial" w:hAnsi="Arial" w:cs="Arial"/>
        </w:rPr>
        <w:t>The study relies on several secondary data to make the knowledge about the subject wide and balanced (Cheong et al., 2023). Both theoretical background and empirical evidence on employee burnout, shortage of staff and organisational behaviour can be found in academic literature, such as peer-reviewed journal articles and scholarly books. Industry reports that are provided by hospitality organisations and professional organisations provide information regarding labour market trends and challenges facing the industry. Hospitality magazines and trade journals provide useful insights into the workforce management and new industry patterns. Moreover, placement experience reflections are employed to put analysis into context providing actual observations of workload pressures and organisational dynamics in the case study hotel (Annamalah, 2024). These sources are combined to increase the credibility of the research as they provide the possibility of triangulating information.</w:t>
      </w:r>
    </w:p>
    <w:p w14:paraId="61B3E135" w14:textId="77777777" w:rsidR="00695FDD" w:rsidRPr="00DE3C35" w:rsidRDefault="00695FDD" w:rsidP="00507980">
      <w:pPr>
        <w:pStyle w:val="Heading2"/>
        <w:spacing w:line="480" w:lineRule="auto"/>
        <w:rPr>
          <w:rFonts w:ascii="Arial" w:hAnsi="Arial" w:cs="Arial"/>
        </w:rPr>
      </w:pPr>
      <w:bookmarkStart w:id="28" w:name="_Toc222945888"/>
      <w:r w:rsidRPr="00DE3C35">
        <w:rPr>
          <w:rFonts w:ascii="Arial" w:hAnsi="Arial" w:cs="Arial"/>
        </w:rPr>
        <w:t>3.4 Data Analysis</w:t>
      </w:r>
      <w:bookmarkEnd w:id="28"/>
      <w:r w:rsidRPr="00DE3C35">
        <w:rPr>
          <w:rFonts w:ascii="Arial" w:hAnsi="Arial" w:cs="Arial"/>
        </w:rPr>
        <w:t xml:space="preserve"> </w:t>
      </w:r>
    </w:p>
    <w:p w14:paraId="4CD38791" w14:textId="186D6821" w:rsidR="00695FDD" w:rsidRPr="00DE3C35" w:rsidRDefault="00015249" w:rsidP="00507980">
      <w:pPr>
        <w:spacing w:line="480" w:lineRule="auto"/>
        <w:rPr>
          <w:rFonts w:ascii="Arial" w:hAnsi="Arial" w:cs="Arial"/>
        </w:rPr>
      </w:pPr>
      <w:r w:rsidRPr="00015249">
        <w:rPr>
          <w:rFonts w:ascii="Arial" w:hAnsi="Arial" w:cs="Arial"/>
        </w:rPr>
        <w:t xml:space="preserve">The authors use thematic analysis to explain and generalise the gathered data (Ahmed et al., 2025). This technique implies that common patterns and themes in employee </w:t>
      </w:r>
      <w:r w:rsidRPr="00015249">
        <w:rPr>
          <w:rFonts w:ascii="Arial" w:hAnsi="Arial" w:cs="Arial"/>
        </w:rPr>
        <w:lastRenderedPageBreak/>
        <w:t>burnout, workload escalation, and staffing will be identified. The literature and placement observations are the relevant resources that are reviewed systematically to reveal the important concepts and connections. Themes are created with close comparisons of the results in multiple sources and, as a result, allow identifying similar problems and diversities in the experiences. Thematic analysis assists in the creation of a systematic insight into the interaction of both organisational and external variables to affect employee wellbeing (Ponting and Lee, 2022). This methodology is highly appropriate in qualitative research because it is flexible and at the same time analytical.</w:t>
      </w:r>
    </w:p>
    <w:p w14:paraId="6A04B34B" w14:textId="77777777" w:rsidR="00695FDD" w:rsidRPr="00DE3C35" w:rsidRDefault="001A2145" w:rsidP="00507980">
      <w:pPr>
        <w:pStyle w:val="Heading2"/>
        <w:spacing w:line="480" w:lineRule="auto"/>
        <w:rPr>
          <w:rFonts w:ascii="Arial" w:hAnsi="Arial" w:cs="Arial"/>
        </w:rPr>
      </w:pPr>
      <w:bookmarkStart w:id="29" w:name="_Toc222945889"/>
      <w:r w:rsidRPr="00DE3C35">
        <w:rPr>
          <w:rFonts w:ascii="Arial" w:hAnsi="Arial" w:cs="Arial"/>
        </w:rPr>
        <w:t>3.5 Ethical Considerations</w:t>
      </w:r>
      <w:bookmarkEnd w:id="29"/>
    </w:p>
    <w:p w14:paraId="515F3A7B" w14:textId="3DBFBBCB" w:rsidR="00695FDD" w:rsidRPr="00DE3C35" w:rsidRDefault="00015249" w:rsidP="00507980">
      <w:pPr>
        <w:spacing w:line="480" w:lineRule="auto"/>
        <w:rPr>
          <w:rFonts w:ascii="Arial" w:hAnsi="Arial" w:cs="Arial"/>
        </w:rPr>
      </w:pPr>
      <w:r w:rsidRPr="00015249">
        <w:rPr>
          <w:rFonts w:ascii="Arial" w:hAnsi="Arial" w:cs="Arial"/>
        </w:rPr>
        <w:t>This research contains an ethical aspect. Since the research is based on the secondary data, as well as on the reflections regarding placements, there are made attempts to preserve the confidentiality by not revealing any sensitive operational information, or personal background about the employees. The study is conducted in accordance with the academic integrity principles and all the references are done correctly and findings are reflected in the accurate manner (Zhaksylyk et al., 2023). The secrecy is retained concerning internal practices that have been observed during the placement, and the study is aimed at the general tendencies but not at the identification of the people. This strategy breaks down the organisational boundaries and yet relevant information is obtained in the study.</w:t>
      </w:r>
    </w:p>
    <w:p w14:paraId="4D5372A6" w14:textId="77777777" w:rsidR="00695FDD" w:rsidRPr="00DE3C35" w:rsidRDefault="001A2145" w:rsidP="00507980">
      <w:pPr>
        <w:pStyle w:val="Heading2"/>
        <w:spacing w:line="480" w:lineRule="auto"/>
        <w:rPr>
          <w:rFonts w:ascii="Arial" w:hAnsi="Arial" w:cs="Arial"/>
        </w:rPr>
      </w:pPr>
      <w:bookmarkStart w:id="30" w:name="_Toc222945890"/>
      <w:r w:rsidRPr="00DE3C35">
        <w:rPr>
          <w:rFonts w:ascii="Arial" w:hAnsi="Arial" w:cs="Arial"/>
        </w:rPr>
        <w:t>3.6 Limitations</w:t>
      </w:r>
      <w:bookmarkEnd w:id="30"/>
    </w:p>
    <w:p w14:paraId="15622EB6" w14:textId="31CE6A03" w:rsidR="00A4609B" w:rsidRPr="00DE3C35" w:rsidRDefault="00015249" w:rsidP="00507980">
      <w:pPr>
        <w:spacing w:line="480" w:lineRule="auto"/>
        <w:rPr>
          <w:rFonts w:ascii="Arial" w:hAnsi="Arial" w:cs="Arial"/>
        </w:rPr>
      </w:pPr>
      <w:r w:rsidRPr="00015249">
        <w:rPr>
          <w:rFonts w:ascii="Arial" w:hAnsi="Arial" w:cs="Arial"/>
        </w:rPr>
        <w:t xml:space="preserve">The research has a number of limitations in spite of its strengths. This limitation is due to the lack of primary data (interviews, surveys) that could include the direct employee views </w:t>
      </w:r>
      <w:r w:rsidRPr="00015249">
        <w:rPr>
          <w:rFonts w:ascii="Arial" w:hAnsi="Arial" w:cs="Arial"/>
        </w:rPr>
        <w:lastRenderedPageBreak/>
        <w:t>and might limit the insight into personal experiences (Dunwoodie, Macaulay and Newman, 2022). Also, the use of secondary sources also opens up the chance of bias, since the results are viewed through the already available literature and observations, but not personal accounts. The subjectivity can also be introduced by the usage of the placement reflections since the interpretations can be affected by the personal experience of the researcher. Nevertheless, such weaknesses are alleviated with the help of relying on a broad scope of trustworthy sources and a systematic approach to the analysis (Shaheen et al., 2023).</w:t>
      </w:r>
    </w:p>
    <w:p w14:paraId="72A6BEE0" w14:textId="77777777" w:rsidR="00CD69FB" w:rsidRPr="00DE3C35" w:rsidRDefault="00CD69FB" w:rsidP="00507980">
      <w:pPr>
        <w:spacing w:line="480" w:lineRule="auto"/>
        <w:rPr>
          <w:rFonts w:ascii="Arial" w:hAnsi="Arial" w:cs="Arial"/>
        </w:rPr>
      </w:pPr>
    </w:p>
    <w:p w14:paraId="01F59183" w14:textId="77777777" w:rsidR="00CD46B4" w:rsidRPr="00DE3C35" w:rsidRDefault="00CD46B4" w:rsidP="00507980">
      <w:pPr>
        <w:spacing w:line="480" w:lineRule="auto"/>
        <w:rPr>
          <w:rFonts w:ascii="Arial" w:hAnsi="Arial" w:cs="Arial"/>
        </w:rPr>
      </w:pPr>
    </w:p>
    <w:p w14:paraId="44DC0510" w14:textId="77777777" w:rsidR="001A2145" w:rsidRPr="00DE3C35" w:rsidRDefault="001A2145" w:rsidP="00507980">
      <w:pPr>
        <w:spacing w:before="0" w:after="160" w:line="480" w:lineRule="auto"/>
        <w:jc w:val="left"/>
        <w:rPr>
          <w:rFonts w:ascii="Arial" w:hAnsi="Arial" w:cs="Arial"/>
        </w:rPr>
      </w:pPr>
      <w:r w:rsidRPr="00DE3C35">
        <w:rPr>
          <w:rFonts w:ascii="Arial" w:hAnsi="Arial" w:cs="Arial"/>
        </w:rPr>
        <w:br w:type="page"/>
      </w:r>
    </w:p>
    <w:p w14:paraId="47BB12AD" w14:textId="77777777" w:rsidR="00695FDD" w:rsidRPr="00DE3C35" w:rsidRDefault="001A2145" w:rsidP="00507980">
      <w:pPr>
        <w:pStyle w:val="Heading1"/>
        <w:spacing w:line="480" w:lineRule="auto"/>
        <w:rPr>
          <w:rFonts w:ascii="Arial" w:hAnsi="Arial" w:cs="Arial"/>
        </w:rPr>
      </w:pPr>
      <w:bookmarkStart w:id="31" w:name="_Toc222945891"/>
      <w:r w:rsidRPr="00DE3C35">
        <w:rPr>
          <w:rFonts w:ascii="Arial" w:hAnsi="Arial" w:cs="Arial"/>
        </w:rPr>
        <w:lastRenderedPageBreak/>
        <w:t>Chapter 4 Findings and Discussion:</w:t>
      </w:r>
      <w:bookmarkEnd w:id="31"/>
      <w:r w:rsidRPr="00DE3C35">
        <w:rPr>
          <w:rFonts w:ascii="Arial" w:hAnsi="Arial" w:cs="Arial"/>
        </w:rPr>
        <w:t xml:space="preserve"> </w:t>
      </w:r>
    </w:p>
    <w:p w14:paraId="6EC85BD9" w14:textId="77777777" w:rsidR="001A2145" w:rsidRPr="00DE3C35" w:rsidRDefault="001A2145" w:rsidP="00507980">
      <w:pPr>
        <w:pStyle w:val="Heading2"/>
        <w:spacing w:line="480" w:lineRule="auto"/>
        <w:rPr>
          <w:rFonts w:ascii="Arial" w:hAnsi="Arial" w:cs="Arial"/>
        </w:rPr>
      </w:pPr>
      <w:bookmarkStart w:id="32" w:name="_Toc222945892"/>
      <w:r w:rsidRPr="00DE3C35">
        <w:rPr>
          <w:rFonts w:ascii="Arial" w:hAnsi="Arial" w:cs="Arial"/>
        </w:rPr>
        <w:t>4.1 Findings</w:t>
      </w:r>
      <w:bookmarkEnd w:id="32"/>
    </w:p>
    <w:p w14:paraId="17788E58" w14:textId="6B140467" w:rsidR="00695FDD" w:rsidRPr="00DE3C35" w:rsidRDefault="00015249" w:rsidP="00507980">
      <w:pPr>
        <w:spacing w:line="480" w:lineRule="auto"/>
        <w:rPr>
          <w:rFonts w:ascii="Arial" w:hAnsi="Arial" w:cs="Arial"/>
        </w:rPr>
      </w:pPr>
      <w:r w:rsidRPr="00015249">
        <w:rPr>
          <w:rFonts w:ascii="Arial" w:hAnsi="Arial" w:cs="Arial"/>
        </w:rPr>
        <w:t>This chapter introduces the most important conclusions that were obtained after the secondary sources analysis and placement reflections (José Mario Ochoa-Pachas and Roslem Caceres Lopez, 2024). The findings are organised based on the research objectives to make sure that it fits the purpose of the study that aims at investigating the role of workload increase due to staffing shortages as a contributor to employee burnout and organisational troubles within a hospitality environment.</w:t>
      </w:r>
    </w:p>
    <w:p w14:paraId="06F978D9" w14:textId="77777777" w:rsidR="00695FDD" w:rsidRPr="00DE3C35" w:rsidRDefault="001A2145" w:rsidP="00507980">
      <w:pPr>
        <w:pStyle w:val="Heading3"/>
        <w:spacing w:line="480" w:lineRule="auto"/>
        <w:rPr>
          <w:rFonts w:ascii="Arial" w:hAnsi="Arial" w:cs="Arial"/>
        </w:rPr>
      </w:pPr>
      <w:bookmarkStart w:id="33" w:name="_Toc222945893"/>
      <w:r w:rsidRPr="00DE3C35">
        <w:rPr>
          <w:rFonts w:ascii="Arial" w:hAnsi="Arial" w:cs="Arial"/>
        </w:rPr>
        <w:t xml:space="preserve">4.1.1 </w:t>
      </w:r>
      <w:r w:rsidR="00695FDD" w:rsidRPr="00DE3C35">
        <w:rPr>
          <w:rFonts w:ascii="Arial" w:hAnsi="Arial" w:cs="Arial"/>
        </w:rPr>
        <w:t>Impact of Burnout on Workload and Performance</w:t>
      </w:r>
      <w:bookmarkEnd w:id="33"/>
    </w:p>
    <w:p w14:paraId="55EBB24D" w14:textId="77777777" w:rsidR="00015249" w:rsidRPr="00015249" w:rsidRDefault="00015249" w:rsidP="00015249">
      <w:pPr>
        <w:spacing w:line="480" w:lineRule="auto"/>
        <w:rPr>
          <w:rFonts w:ascii="Arial" w:hAnsi="Arial" w:cs="Arial"/>
        </w:rPr>
      </w:pPr>
      <w:r w:rsidRPr="00015249">
        <w:rPr>
          <w:rFonts w:ascii="Arial" w:hAnsi="Arial" w:cs="Arial"/>
        </w:rPr>
        <w:t xml:space="preserve">The discussion points to the fact that the workload and performance of hospitality environments are directly and reciprocally connected to employee burnout (Ishak et al., 2024). Among the most striking conclusions is the fact that employees working in a variety of positions are the most common due to the lack of personnel. In literature, there is always an emphasis that as the staffing level decreases, staff members will have to operate more than what they are meant to do, therefore, the job demands increases and the recovery time between jobs goes down. This workload aggravation leads to physical and emotional burnout, which subsequently influences the performance outcomes. The factor of fatigue is brought out as a major factor affecting service delivery. Employees in a state of burnout usually complain of low concentration, decreased task execution speed, and lowered emotions towards guests (Wallace and Coughlan, 2022). Studies have indicated that emotional exhaustion diminishes the ability of employees to continue </w:t>
      </w:r>
      <w:r w:rsidRPr="00015249">
        <w:rPr>
          <w:rFonts w:ascii="Arial" w:hAnsi="Arial" w:cs="Arial"/>
        </w:rPr>
        <w:lastRenderedPageBreak/>
        <w:t>relating positively with each other; this is vital in the services scenario where customer satisfaction depends on the behaviour of staff greatly.</w:t>
      </w:r>
    </w:p>
    <w:p w14:paraId="6238C241" w14:textId="4E241501" w:rsidR="00695FDD" w:rsidRPr="00DE3C35" w:rsidRDefault="00015249" w:rsidP="00015249">
      <w:pPr>
        <w:spacing w:line="480" w:lineRule="auto"/>
        <w:rPr>
          <w:rFonts w:ascii="Arial" w:hAnsi="Arial" w:cs="Arial"/>
        </w:rPr>
      </w:pPr>
      <w:r w:rsidRPr="00015249">
        <w:rPr>
          <w:rFonts w:ascii="Arial" w:hAnsi="Arial" w:cs="Arial"/>
        </w:rPr>
        <w:t>The other important finding is associated with the risk of making mistakes when operational periods are the highest. Research shows that workload and time pressure may lead to errors like failure to serve customers in time, miscommunication among departments, or oversight of the operation process (Mustijervi, 2025). Not only these mistakes influence the quality of the immediate service delivery, but also may result in the further accumulation of the workload since employees have to address the errors, and in this way, a cycle of stress and burnout can be strengthened. These findings are supported in placement observations as employees are shown to be obliged to handle tasks in various departments during peak times resulting in evident signs of fatigue and lower efficiency. Evidence indicates that the issue of burnout is not in isolation but is tightly linked with the issues of operational demands, which is why effective staffing strategies are important.</w:t>
      </w:r>
    </w:p>
    <w:p w14:paraId="36812935" w14:textId="77777777" w:rsidR="00695FDD" w:rsidRPr="00DE3C35" w:rsidRDefault="00D03D1F" w:rsidP="00507980">
      <w:pPr>
        <w:pStyle w:val="Heading3"/>
        <w:spacing w:line="480" w:lineRule="auto"/>
        <w:rPr>
          <w:rFonts w:ascii="Arial" w:hAnsi="Arial" w:cs="Arial"/>
        </w:rPr>
      </w:pPr>
      <w:bookmarkStart w:id="34" w:name="_Toc222945894"/>
      <w:r w:rsidRPr="00DE3C35">
        <w:rPr>
          <w:rFonts w:ascii="Arial" w:hAnsi="Arial" w:cs="Arial"/>
        </w:rPr>
        <w:t xml:space="preserve">4.1.2 </w:t>
      </w:r>
      <w:r w:rsidR="00695FDD" w:rsidRPr="00DE3C35">
        <w:rPr>
          <w:rFonts w:ascii="Arial" w:hAnsi="Arial" w:cs="Arial"/>
        </w:rPr>
        <w:t>Key Stres</w:t>
      </w:r>
      <w:r w:rsidRPr="00DE3C35">
        <w:rPr>
          <w:rFonts w:ascii="Arial" w:hAnsi="Arial" w:cs="Arial"/>
        </w:rPr>
        <w:t>sors under Staffing Constraints</w:t>
      </w:r>
      <w:bookmarkEnd w:id="34"/>
    </w:p>
    <w:p w14:paraId="716C7D13" w14:textId="77777777" w:rsidR="00015249" w:rsidRPr="00015249" w:rsidRDefault="00015249" w:rsidP="00015249">
      <w:pPr>
        <w:spacing w:line="480" w:lineRule="auto"/>
        <w:rPr>
          <w:rFonts w:ascii="Arial" w:hAnsi="Arial" w:cs="Arial"/>
        </w:rPr>
      </w:pPr>
      <w:r w:rsidRPr="00015249">
        <w:rPr>
          <w:rFonts w:ascii="Arial" w:hAnsi="Arial" w:cs="Arial"/>
        </w:rPr>
        <w:t>The discussion provides some of the most important stressors linked to staffing in the hospitality industry (Yoo, 2023). The overworked shifts are another similarity in both the literature and placement observations as employees are expected to handle the high number of guests with minimal backup. The cumulative stress is a result of this scenario that causes long-lasting pressure and less time to rest.</w:t>
      </w:r>
    </w:p>
    <w:p w14:paraId="6A072DCC" w14:textId="77777777" w:rsidR="00015249" w:rsidRPr="00015249" w:rsidRDefault="00015249" w:rsidP="00015249">
      <w:pPr>
        <w:spacing w:line="480" w:lineRule="auto"/>
        <w:rPr>
          <w:rFonts w:ascii="Arial" w:hAnsi="Arial" w:cs="Arial"/>
        </w:rPr>
      </w:pPr>
      <w:r w:rsidRPr="00015249">
        <w:rPr>
          <w:rFonts w:ascii="Arial" w:hAnsi="Arial" w:cs="Arial"/>
        </w:rPr>
        <w:t xml:space="preserve">Another important stressor is role ambiguity. They can just make the staff unsure and frustrated when they are told to do something they have no clear instructions on regard to their routine duties (Mohammad and Khawaldeh, 2023). The studies have shown that </w:t>
      </w:r>
      <w:r w:rsidRPr="00015249">
        <w:rPr>
          <w:rFonts w:ascii="Arial" w:hAnsi="Arial" w:cs="Arial"/>
        </w:rPr>
        <w:lastRenderedPageBreak/>
        <w:t>poor expectations may cause psychological pressure and decrease job satisfaction, especially in cases when employees are ill-equipped to handle the added responsibility. Emotional labour also proves to be an important factor. The employees of the hospitality are required to be friendly and professional despite personal stress or pressure of work. Emotional exhaustion may also be caused by the necessity to control the emotions and cope with challenging situations that can be imposed on the employees due to the lack of support or feeling overwhelmed.</w:t>
      </w:r>
    </w:p>
    <w:p w14:paraId="24708325" w14:textId="3074DA87" w:rsidR="00695FDD" w:rsidRPr="00DE3C35" w:rsidRDefault="00015249" w:rsidP="00015249">
      <w:pPr>
        <w:spacing w:line="480" w:lineRule="auto"/>
        <w:rPr>
          <w:rFonts w:ascii="Arial" w:hAnsi="Arial" w:cs="Arial"/>
        </w:rPr>
      </w:pPr>
      <w:r w:rsidRPr="00015249">
        <w:rPr>
          <w:rFonts w:ascii="Arial" w:hAnsi="Arial" w:cs="Arial"/>
        </w:rPr>
        <w:t>Stress is further heightened by pressure on the part of guests. The expectations of high levels of services and complaints as well as time-sensitive requests mean that employees need to reply to them promptly and efficiently even when resources are scarce (Reynolds, 2026). Such a continuous requirement of responsiveness can be a source of overload and decreased morale. Placement observations support these themes and the insights made of employees in dealing with guests issues whilst at the same time dealing with operations suggests complex and challenging nature of hospitality jobs when staffing is at a disadvantage.</w:t>
      </w:r>
    </w:p>
    <w:p w14:paraId="0B63EA60" w14:textId="77777777" w:rsidR="00695FDD" w:rsidRPr="00DE3C35" w:rsidRDefault="00D03D1F" w:rsidP="00507980">
      <w:pPr>
        <w:pStyle w:val="Heading3"/>
        <w:spacing w:line="480" w:lineRule="auto"/>
        <w:rPr>
          <w:rFonts w:ascii="Arial" w:hAnsi="Arial" w:cs="Arial"/>
        </w:rPr>
      </w:pPr>
      <w:bookmarkStart w:id="35" w:name="_Toc222945895"/>
      <w:r w:rsidRPr="00DE3C35">
        <w:rPr>
          <w:rFonts w:ascii="Arial" w:hAnsi="Arial" w:cs="Arial"/>
        </w:rPr>
        <w:t>4.1.3</w:t>
      </w:r>
      <w:r w:rsidR="00695FDD" w:rsidRPr="00DE3C35">
        <w:rPr>
          <w:rFonts w:ascii="Arial" w:hAnsi="Arial" w:cs="Arial"/>
        </w:rPr>
        <w:t xml:space="preserve"> Impacts on Wellbeing and Retention</w:t>
      </w:r>
      <w:bookmarkEnd w:id="35"/>
    </w:p>
    <w:p w14:paraId="526B7E1E" w14:textId="77777777" w:rsidR="00015249" w:rsidRPr="00015249" w:rsidRDefault="00015249" w:rsidP="00015249">
      <w:pPr>
        <w:spacing w:line="480" w:lineRule="auto"/>
        <w:rPr>
          <w:rFonts w:ascii="Arial" w:hAnsi="Arial" w:cs="Arial"/>
        </w:rPr>
      </w:pPr>
      <w:r w:rsidRPr="00015249">
        <w:rPr>
          <w:rFonts w:ascii="Arial" w:hAnsi="Arial" w:cs="Arial"/>
        </w:rPr>
        <w:t xml:space="preserve">The results indicate that workload pressures are highly influential on the wellbeing of the employees. Such symptoms of stress as fatigue, irritability, and lack of motivation are widely reported in the literature addressing the issue of hospitality work setting (Wahyudi Wahyudi, 2024). The continued existence of high job demands may be the cause of physical and psychological stress, which leads to the overall health and job satisfaction of employees. One of the possible effects of burnout is absenteeism because the employees can also need some time to rest after being stressed or even being sick. </w:t>
      </w:r>
      <w:r w:rsidRPr="00015249">
        <w:rPr>
          <w:rFonts w:ascii="Arial" w:hAnsi="Arial" w:cs="Arial"/>
        </w:rPr>
        <w:lastRenderedPageBreak/>
        <w:t>Studies indicate that high absenteeism may increase the workload on the remaining employees, and this situation will lead to a chain reaction where workload pressure will increase as a result of a lack of staff (AO Dauda, 2022).</w:t>
      </w:r>
    </w:p>
    <w:p w14:paraId="00D23944" w14:textId="77777777" w:rsidR="00015249" w:rsidRPr="00015249" w:rsidRDefault="00015249" w:rsidP="00015249">
      <w:pPr>
        <w:spacing w:line="480" w:lineRule="auto"/>
        <w:rPr>
          <w:rFonts w:ascii="Arial" w:hAnsi="Arial" w:cs="Arial"/>
        </w:rPr>
      </w:pPr>
      <w:r w:rsidRPr="00015249">
        <w:rPr>
          <w:rFonts w:ascii="Arial" w:hAnsi="Arial" w:cs="Arial"/>
        </w:rPr>
        <w:t>One of the results is turnover intentions as well. Stressful employees might pursue other working opportunities that would provide them with improved working conditions or work-life balance. A high turnover disturbs the stability of teams as well as raising the recruitment and training expenses of the organisations (Timsina, 2024). Another significant observation is low morale because overworked or unsupported employees might have low levels of engagement and commitment. The degradation of morale may impact the teamwork, communication, and general organisational culture, which will eventually have an effect on the service quality.</w:t>
      </w:r>
    </w:p>
    <w:p w14:paraId="6752888B" w14:textId="1BEB9C8E" w:rsidR="00695FDD" w:rsidRPr="00DE3C35" w:rsidRDefault="00015249" w:rsidP="00015249">
      <w:pPr>
        <w:spacing w:line="480" w:lineRule="auto"/>
        <w:rPr>
          <w:rFonts w:ascii="Arial" w:hAnsi="Arial" w:cs="Arial"/>
        </w:rPr>
      </w:pPr>
      <w:r w:rsidRPr="00015249">
        <w:rPr>
          <w:rFonts w:ascii="Arial" w:hAnsi="Arial" w:cs="Arial"/>
        </w:rPr>
        <w:t>According to placement reflections, the same trends are observed, as employees report having problems with workloads and struggling to be motivated when they have to work in difficult times (Liu-Lastres, Wen and Huang, 2022). These observations underscore the need to tackle the wellbeing concerns in order to facilitate the staff retention and organisational performance.</w:t>
      </w:r>
    </w:p>
    <w:p w14:paraId="644D2C4A" w14:textId="77777777" w:rsidR="00695FDD" w:rsidRPr="00DE3C35" w:rsidRDefault="00695FDD" w:rsidP="00507980">
      <w:pPr>
        <w:pStyle w:val="Heading3"/>
        <w:spacing w:line="480" w:lineRule="auto"/>
        <w:rPr>
          <w:rFonts w:ascii="Arial" w:hAnsi="Arial" w:cs="Arial"/>
        </w:rPr>
      </w:pPr>
      <w:bookmarkStart w:id="36" w:name="_Toc222945896"/>
      <w:r w:rsidRPr="00DE3C35">
        <w:rPr>
          <w:rFonts w:ascii="Arial" w:hAnsi="Arial" w:cs="Arial"/>
        </w:rPr>
        <w:t>4.</w:t>
      </w:r>
      <w:r w:rsidR="00D03D1F" w:rsidRPr="00DE3C35">
        <w:rPr>
          <w:rFonts w:ascii="Arial" w:hAnsi="Arial" w:cs="Arial"/>
        </w:rPr>
        <w:t>1.</w:t>
      </w:r>
      <w:r w:rsidRPr="00DE3C35">
        <w:rPr>
          <w:rFonts w:ascii="Arial" w:hAnsi="Arial" w:cs="Arial"/>
        </w:rPr>
        <w:t>4 Operational Impacts on Hotel Performance</w:t>
      </w:r>
      <w:bookmarkEnd w:id="36"/>
    </w:p>
    <w:p w14:paraId="72202F1D" w14:textId="77777777" w:rsidR="00015249" w:rsidRPr="00015249" w:rsidRDefault="00015249" w:rsidP="00015249">
      <w:pPr>
        <w:spacing w:line="480" w:lineRule="auto"/>
        <w:rPr>
          <w:rFonts w:ascii="Arial" w:hAnsi="Arial" w:cs="Arial"/>
        </w:rPr>
      </w:pPr>
      <w:r w:rsidRPr="00015249">
        <w:rPr>
          <w:rFonts w:ascii="Arial" w:hAnsi="Arial" w:cs="Arial"/>
        </w:rPr>
        <w:t>In addition to personal results, the results show that employee burnout has more widespread effects on the work of the hotels. Understaffing and fatigue will also result in the increased amount of service delays as workers can fail to cope with the conflicting demands effectively (Yuan, 2025). Check-ins, housekeeping, or slow food service may adversely impact the experiences and satisfaction of the guests.</w:t>
      </w:r>
    </w:p>
    <w:p w14:paraId="0E99C65D" w14:textId="57BC66CB" w:rsidR="00695FDD" w:rsidRPr="00DE3C35" w:rsidRDefault="00015249" w:rsidP="00015249">
      <w:pPr>
        <w:spacing w:line="480" w:lineRule="auto"/>
        <w:rPr>
          <w:rFonts w:ascii="Arial" w:hAnsi="Arial" w:cs="Arial"/>
        </w:rPr>
      </w:pPr>
      <w:r w:rsidRPr="00015249">
        <w:rPr>
          <w:rFonts w:ascii="Arial" w:hAnsi="Arial" w:cs="Arial"/>
        </w:rPr>
        <w:lastRenderedPageBreak/>
        <w:t>Reputation risks can also be traced, especially in an era where online reviews play significant roles in influencing the decision of customers. The adverse feedback may be caused by negative service experience (staff shortage or burnout) and affect future bookings and brand perception (Abubakar et al., 2021). Another major consequence is a drop in productivity where due to tiredness the employees might take longer to perform or they might fail to perform effectively. This deterioration may also have an impact on the efficiency of operations and raise the operating cost especially where more resources are needed to serve the problems.</w:t>
      </w:r>
    </w:p>
    <w:p w14:paraId="3C5BA6D7" w14:textId="77777777" w:rsidR="00695FDD" w:rsidRPr="00DE3C35" w:rsidRDefault="00D03D1F" w:rsidP="00507980">
      <w:pPr>
        <w:pStyle w:val="Heading3"/>
        <w:spacing w:line="480" w:lineRule="auto"/>
        <w:rPr>
          <w:rFonts w:ascii="Arial" w:hAnsi="Arial" w:cs="Arial"/>
        </w:rPr>
      </w:pPr>
      <w:bookmarkStart w:id="37" w:name="_Toc222945897"/>
      <w:r w:rsidRPr="00DE3C35">
        <w:rPr>
          <w:rFonts w:ascii="Arial" w:hAnsi="Arial" w:cs="Arial"/>
        </w:rPr>
        <w:t>4.1.5 Findings Related to Best Western Abbots Barton Hotel</w:t>
      </w:r>
      <w:bookmarkEnd w:id="37"/>
    </w:p>
    <w:p w14:paraId="06769EAB" w14:textId="77777777" w:rsidR="00015249" w:rsidRDefault="00015249" w:rsidP="00507980">
      <w:pPr>
        <w:spacing w:line="480" w:lineRule="auto"/>
        <w:rPr>
          <w:rFonts w:ascii="Arial" w:hAnsi="Arial" w:cs="Arial"/>
        </w:rPr>
      </w:pPr>
      <w:r w:rsidRPr="00015249">
        <w:rPr>
          <w:rFonts w:ascii="Arial" w:hAnsi="Arial" w:cs="Arial"/>
        </w:rPr>
        <w:t xml:space="preserve">These findings are especially applicable to the Best Western Abbots Barton Hotel, as operational pressures were found to be in line with themes found in the literature as indicated in the placement observations. In peak times, the employees were seen to be handling two or more tasks at the same time, such as guest services and administration and sometimes lead to delays in services and work overload. The necessity to sustain the standards of service despite the problem of insufficient staff denoted the pragmatic issues of the hotel trying to regulate the balance between the efficiency of the operations and the welfare of staff members (Khatter, 2025). </w:t>
      </w:r>
    </w:p>
    <w:p w14:paraId="231C63C5" w14:textId="0FB1A811" w:rsidR="00CD46B4" w:rsidRPr="00DE3C35" w:rsidRDefault="00015249" w:rsidP="00507980">
      <w:pPr>
        <w:spacing w:line="480" w:lineRule="auto"/>
        <w:rPr>
          <w:rFonts w:ascii="Arial" w:hAnsi="Arial" w:cs="Arial"/>
        </w:rPr>
      </w:pPr>
      <w:r w:rsidRPr="00015249">
        <w:rPr>
          <w:rFonts w:ascii="Arial" w:hAnsi="Arial" w:cs="Arial"/>
        </w:rPr>
        <w:t xml:space="preserve">Moreover, it would be argued that although the staff were tough and dedicated, longer workload strains can easily impact morale and performance unless they are well managed. The observations during the placement hotel help to understand how all industry issues are reflected in a particular organisational experience, which proves the necessity to focus on workforce planning and the positive attitude towards employees. These understandings will form the basis of the further discussion and recommendations </w:t>
      </w:r>
      <w:r w:rsidRPr="00015249">
        <w:rPr>
          <w:rFonts w:ascii="Arial" w:hAnsi="Arial" w:cs="Arial"/>
        </w:rPr>
        <w:lastRenderedPageBreak/>
        <w:t>that will be made to help in dealing with the identified issues and enable sustainable operational performance in the hotel (Khalil et al., 2022).</w:t>
      </w:r>
    </w:p>
    <w:p w14:paraId="132C31FE" w14:textId="77777777" w:rsidR="00695FDD" w:rsidRPr="00DE3C35" w:rsidRDefault="00D03D1F" w:rsidP="00507980">
      <w:pPr>
        <w:pStyle w:val="Heading2"/>
        <w:spacing w:line="480" w:lineRule="auto"/>
        <w:rPr>
          <w:rFonts w:ascii="Arial" w:hAnsi="Arial" w:cs="Arial"/>
        </w:rPr>
      </w:pPr>
      <w:bookmarkStart w:id="38" w:name="_Toc222945898"/>
      <w:r w:rsidRPr="00DE3C35">
        <w:rPr>
          <w:rFonts w:ascii="Arial" w:hAnsi="Arial" w:cs="Arial"/>
        </w:rPr>
        <w:t>4.2</w:t>
      </w:r>
      <w:r w:rsidR="001A2145" w:rsidRPr="00DE3C35">
        <w:rPr>
          <w:rFonts w:ascii="Arial" w:hAnsi="Arial" w:cs="Arial"/>
        </w:rPr>
        <w:t xml:space="preserve"> </w:t>
      </w:r>
      <w:r w:rsidR="00695FDD" w:rsidRPr="00DE3C35">
        <w:rPr>
          <w:rFonts w:ascii="Arial" w:hAnsi="Arial" w:cs="Arial"/>
        </w:rPr>
        <w:t>Discussion</w:t>
      </w:r>
      <w:bookmarkEnd w:id="38"/>
    </w:p>
    <w:p w14:paraId="2186A44F" w14:textId="77777777" w:rsidR="00695FDD" w:rsidRPr="00DE3C35" w:rsidRDefault="00D03D1F" w:rsidP="00507980">
      <w:pPr>
        <w:pStyle w:val="Heading3"/>
        <w:spacing w:line="480" w:lineRule="auto"/>
        <w:rPr>
          <w:rFonts w:ascii="Arial" w:hAnsi="Arial" w:cs="Arial"/>
        </w:rPr>
      </w:pPr>
      <w:bookmarkStart w:id="39" w:name="_Toc222945899"/>
      <w:r w:rsidRPr="00DE3C35">
        <w:rPr>
          <w:rFonts w:ascii="Arial" w:hAnsi="Arial" w:cs="Arial"/>
        </w:rPr>
        <w:t>4.2.1</w:t>
      </w:r>
      <w:r w:rsidR="00695FDD" w:rsidRPr="00DE3C35">
        <w:rPr>
          <w:rFonts w:ascii="Arial" w:hAnsi="Arial" w:cs="Arial"/>
        </w:rPr>
        <w:t xml:space="preserve"> Interpretation Using Theory</w:t>
      </w:r>
      <w:bookmarkEnd w:id="39"/>
    </w:p>
    <w:p w14:paraId="42C0BA12" w14:textId="5EF5BFBB" w:rsidR="00015249" w:rsidRPr="00015249" w:rsidRDefault="00015249" w:rsidP="00015249">
      <w:pPr>
        <w:spacing w:line="480" w:lineRule="auto"/>
        <w:rPr>
          <w:rFonts w:ascii="Arial" w:hAnsi="Arial" w:cs="Arial"/>
        </w:rPr>
      </w:pPr>
      <w:r w:rsidRPr="00015249">
        <w:rPr>
          <w:rFonts w:ascii="Arial" w:hAnsi="Arial" w:cs="Arial"/>
        </w:rPr>
        <w:t>The results of this research in terms of existing organisational and psychological theories to offer a further insight into how increased workload and personnel limitations are related to employee burnout in the hospitality environment. One of the frameworks that provide a very appropriate opportunity to examine the connections between high job demand and low levels of organisational support is the Job Demands Resources (JD-R) model (Mazzetti et al., 2023). In this model, burnout is the situation that arises when the employees are exposed to too many demands and they do not have enough resources to deal with these demands. Hospitality environments demand factors like long working hours, emotional labour and multitasking environments that pose great pressure to employees particularly in cases where shortages in the staff leave them with little chances of support or rest.</w:t>
      </w:r>
    </w:p>
    <w:p w14:paraId="76AF2BDD" w14:textId="77777777" w:rsidR="00015249" w:rsidRPr="00015249" w:rsidRDefault="00015249" w:rsidP="00015249">
      <w:pPr>
        <w:spacing w:line="480" w:lineRule="auto"/>
        <w:rPr>
          <w:rFonts w:ascii="Arial" w:hAnsi="Arial" w:cs="Arial"/>
        </w:rPr>
      </w:pPr>
      <w:r w:rsidRPr="00015249">
        <w:rPr>
          <w:rFonts w:ascii="Arial" w:hAnsi="Arial" w:cs="Arial"/>
        </w:rPr>
        <w:t xml:space="preserve">The evidence that employees often fulfilled several functions and got tired can be discussed as in line with the JD-R model statement that the persistent lack of balance between demands and resources results in the emotional exhaustion (Demerouti and Bakker, 2022). Employees are also likely to be stressed and become less engaged when organisational resources like proper staffing, management support, and training are inadequate. The observations of placements support this theoretical point of view by </w:t>
      </w:r>
      <w:r w:rsidRPr="00015249">
        <w:rPr>
          <w:rFonts w:ascii="Arial" w:hAnsi="Arial" w:cs="Arial"/>
        </w:rPr>
        <w:lastRenderedPageBreak/>
        <w:t>showing how the operational pressures are converted into reality work pressures that influence the performance and wellbeing of the employees.</w:t>
      </w:r>
    </w:p>
    <w:p w14:paraId="3932A9A2" w14:textId="77777777" w:rsidR="00015249" w:rsidRPr="00015249" w:rsidRDefault="00015249" w:rsidP="00015249">
      <w:pPr>
        <w:spacing w:line="480" w:lineRule="auto"/>
        <w:rPr>
          <w:rFonts w:ascii="Arial" w:hAnsi="Arial" w:cs="Arial"/>
        </w:rPr>
      </w:pPr>
      <w:r w:rsidRPr="00015249">
        <w:rPr>
          <w:rFonts w:ascii="Arial" w:hAnsi="Arial" w:cs="Arial"/>
        </w:rPr>
        <w:t>A further explanation is the relationship between work and attitude of employees in psychological contract theory (R Elsayed, 2026). Improved treatment, reasonable workloads and organisational support are the implicit expectations that employees usually have. In scenarios where employees have to work on extra duties and are not given due rewards and reinforcements, such expectations can be viewed as breached. Such perceived violations may lead to a reduction in commitment, demotivation and turnover intentions. The results regarding the low morale and stress symptoms indicate that employees can use the excessive workload as an indicator that the organisation is failing to meet its obligations, which emphasises the significance of integrity and fairness in the employment relationships (Andrew Ngawenja Mzembe and Viachaslau Filimonau, 2024).</w:t>
      </w:r>
    </w:p>
    <w:p w14:paraId="5D694EC1" w14:textId="7A7A393E" w:rsidR="00695FDD" w:rsidRPr="00DE3C35" w:rsidRDefault="0047321F" w:rsidP="00015249">
      <w:pPr>
        <w:spacing w:line="480" w:lineRule="auto"/>
        <w:rPr>
          <w:rFonts w:ascii="Arial" w:hAnsi="Arial" w:cs="Arial"/>
        </w:rPr>
      </w:pPr>
      <w:r w:rsidRPr="0047321F">
        <w:rPr>
          <w:rFonts w:ascii="Arial" w:hAnsi="Arial" w:cs="Arial"/>
        </w:rPr>
        <w:t>Taken together, the theoretical orientations illustrate that individual strength or coping skills can be the main contributors to burnout, but organisational structures and management practices can also have a strong influence on the latter. The theory plus the empirical evidence demonstrate the versatility of the relationships between operational needs and employees in the hotel environment.</w:t>
      </w:r>
    </w:p>
    <w:p w14:paraId="2BFF2D56" w14:textId="2D895284" w:rsidR="00695FDD" w:rsidRPr="00DE3C35" w:rsidRDefault="00D03D1F" w:rsidP="00015249">
      <w:pPr>
        <w:pStyle w:val="Heading3"/>
        <w:tabs>
          <w:tab w:val="left" w:pos="7071"/>
        </w:tabs>
        <w:spacing w:line="480" w:lineRule="auto"/>
        <w:rPr>
          <w:rFonts w:ascii="Arial" w:hAnsi="Arial" w:cs="Arial"/>
        </w:rPr>
      </w:pPr>
      <w:bookmarkStart w:id="40" w:name="_Toc222945900"/>
      <w:r w:rsidRPr="00DE3C35">
        <w:rPr>
          <w:rFonts w:ascii="Arial" w:hAnsi="Arial" w:cs="Arial"/>
        </w:rPr>
        <w:t>4.2.2</w:t>
      </w:r>
      <w:r w:rsidR="00695FDD" w:rsidRPr="00DE3C35">
        <w:rPr>
          <w:rFonts w:ascii="Arial" w:hAnsi="Arial" w:cs="Arial"/>
        </w:rPr>
        <w:t xml:space="preserve"> Internal A</w:t>
      </w:r>
      <w:r w:rsidRPr="00DE3C35">
        <w:rPr>
          <w:rFonts w:ascii="Arial" w:hAnsi="Arial" w:cs="Arial"/>
        </w:rPr>
        <w:t>nalysis</w:t>
      </w:r>
      <w:bookmarkEnd w:id="40"/>
      <w:r w:rsidRPr="00DE3C35">
        <w:rPr>
          <w:rFonts w:ascii="Arial" w:hAnsi="Arial" w:cs="Arial"/>
        </w:rPr>
        <w:t xml:space="preserve"> </w:t>
      </w:r>
      <w:r w:rsidR="00015249">
        <w:rPr>
          <w:rFonts w:ascii="Arial" w:hAnsi="Arial" w:cs="Arial"/>
        </w:rPr>
        <w:tab/>
      </w:r>
    </w:p>
    <w:p w14:paraId="0931A585" w14:textId="0BD2D49A" w:rsidR="00015249" w:rsidRPr="00015249" w:rsidRDefault="0047321F" w:rsidP="00015249">
      <w:pPr>
        <w:spacing w:line="480" w:lineRule="auto"/>
        <w:rPr>
          <w:rFonts w:ascii="Arial" w:hAnsi="Arial" w:cs="Arial"/>
        </w:rPr>
      </w:pPr>
      <w:r w:rsidRPr="0047321F">
        <w:rPr>
          <w:rFonts w:ascii="Arial" w:hAnsi="Arial" w:cs="Arial"/>
        </w:rPr>
        <w:t xml:space="preserve">The organisational analysis of the placement hotel provides us with an idea of the organisational aspects that influence the employee burnout and workload management. A major strength of the hotel is also the high brand reputation as an affiliation with a brand that is already in existence may provide a high degree of customer trust and assistance in establishing operational standards that enable the delivery of services (Lin, Nugraha </w:t>
      </w:r>
      <w:r w:rsidRPr="0047321F">
        <w:rPr>
          <w:rFonts w:ascii="Arial" w:hAnsi="Arial" w:cs="Arial"/>
        </w:rPr>
        <w:lastRenderedPageBreak/>
        <w:t>and Hsu, 2024). Secondly, a loyal workforce also means that it would possess organisational commitment and experience to some degree, which may positively affect service consistency and cohesion of a team.</w:t>
      </w:r>
    </w:p>
    <w:p w14:paraId="50A7A513" w14:textId="77777777" w:rsidR="00015249" w:rsidRPr="00015249" w:rsidRDefault="00015249" w:rsidP="00015249">
      <w:pPr>
        <w:spacing w:line="480" w:lineRule="auto"/>
        <w:rPr>
          <w:rFonts w:ascii="Arial" w:hAnsi="Arial" w:cs="Arial"/>
        </w:rPr>
      </w:pPr>
      <w:r w:rsidRPr="00015249">
        <w:rPr>
          <w:rFonts w:ascii="Arial" w:hAnsi="Arial" w:cs="Arial"/>
        </w:rPr>
        <w:t>Nonetheless, some serious weaknesses are also identified in the analysis especially on staffing shortages and lack of human resource support. The understaffing can create pressure of work on the remaining staff, and the underdeveloped HR can isolate the organisation by preventing the active wellbeing programs or recruitment methods (Business and Research, 2022). These shortcomings may result in a situation where the operational requirements are more than the available resources, and burnout is more likely to occur.</w:t>
      </w:r>
    </w:p>
    <w:p w14:paraId="4A74A7DD" w14:textId="77777777" w:rsidR="00015249" w:rsidRPr="00015249" w:rsidRDefault="00015249" w:rsidP="00015249">
      <w:pPr>
        <w:spacing w:line="480" w:lineRule="auto"/>
        <w:rPr>
          <w:rFonts w:ascii="Arial" w:hAnsi="Arial" w:cs="Arial"/>
        </w:rPr>
      </w:pPr>
      <w:r w:rsidRPr="00015249">
        <w:rPr>
          <w:rFonts w:ascii="Arial" w:hAnsi="Arial" w:cs="Arial"/>
        </w:rPr>
        <w:t>Simultaneously, it can be improved with the help of strategic workforce planning and training programmes investment (R Sparkman, 2024). Job satisfaction and turnover are likely to be better when the employees are enhanced in terms of skills and given opportunities of development. A good workforce planning may also be useful in ensuring that the staffing is more appropriate to the operational needs and less workload strain at the peak periods.</w:t>
      </w:r>
    </w:p>
    <w:p w14:paraId="0A1F5A62" w14:textId="78589A94" w:rsidR="00695FDD" w:rsidRPr="00DE3C35" w:rsidRDefault="00015249" w:rsidP="00015249">
      <w:pPr>
        <w:spacing w:line="480" w:lineRule="auto"/>
        <w:rPr>
          <w:rFonts w:ascii="Arial" w:hAnsi="Arial" w:cs="Arial"/>
        </w:rPr>
      </w:pPr>
      <w:r w:rsidRPr="00015249">
        <w:rPr>
          <w:rFonts w:ascii="Arial" w:hAnsi="Arial" w:cs="Arial"/>
        </w:rPr>
        <w:t>Workforce management is further complicated by external threats such as competition of labour in the hospitality industry and threat of burnout induced turnover. With employees being more mobile in employment, organisations which do not consider the issue of workload might not be able to hold on to the experienced employees, a move that could see service quality and stability in operations drop.</w:t>
      </w:r>
    </w:p>
    <w:p w14:paraId="6FDB1214" w14:textId="77777777" w:rsidR="00695FDD" w:rsidRPr="00DE3C35" w:rsidRDefault="00D03D1F" w:rsidP="00507980">
      <w:pPr>
        <w:pStyle w:val="Heading3"/>
        <w:spacing w:line="480" w:lineRule="auto"/>
        <w:rPr>
          <w:rFonts w:ascii="Arial" w:hAnsi="Arial" w:cs="Arial"/>
        </w:rPr>
      </w:pPr>
      <w:bookmarkStart w:id="41" w:name="_Toc222945901"/>
      <w:r w:rsidRPr="00DE3C35">
        <w:rPr>
          <w:rFonts w:ascii="Arial" w:hAnsi="Arial" w:cs="Arial"/>
        </w:rPr>
        <w:lastRenderedPageBreak/>
        <w:t>4.2.3 External Analysis</w:t>
      </w:r>
      <w:bookmarkEnd w:id="41"/>
    </w:p>
    <w:p w14:paraId="400BD199" w14:textId="77777777" w:rsidR="004E2817" w:rsidRPr="004E2817" w:rsidRDefault="004E2817" w:rsidP="004E2817">
      <w:pPr>
        <w:spacing w:line="480" w:lineRule="auto"/>
        <w:rPr>
          <w:rFonts w:ascii="Arial" w:hAnsi="Arial" w:cs="Arial"/>
        </w:rPr>
      </w:pPr>
      <w:r w:rsidRPr="004E2817">
        <w:rPr>
          <w:rFonts w:ascii="Arial" w:hAnsi="Arial" w:cs="Arial"/>
        </w:rPr>
        <w:t>The full examination of the external environment is another context when discussing staffing issues in the hospitality industry (Ghani et al., 2022). Staffing practices are affected by the political factors, labour regulations and employment policies, which provide the norms of the working conditions and employee rights. These regulations are necessary and can also have limitations on the flexibility in scheduling.</w:t>
      </w:r>
    </w:p>
    <w:p w14:paraId="2074A823" w14:textId="77777777" w:rsidR="004E2817" w:rsidRPr="004E2817" w:rsidRDefault="004E2817" w:rsidP="004E2817">
      <w:pPr>
        <w:spacing w:line="480" w:lineRule="auto"/>
        <w:rPr>
          <w:rFonts w:ascii="Arial" w:hAnsi="Arial" w:cs="Arial"/>
        </w:rPr>
      </w:pPr>
      <w:r w:rsidRPr="004E2817">
        <w:rPr>
          <w:rFonts w:ascii="Arial" w:hAnsi="Arial" w:cs="Arial"/>
        </w:rPr>
        <w:t>The economic environment is a major determinant of organisational decisions and especially when it comes to acquisition and the allocation of resources (M Nalini Sunil, 2025). When the demand and operational costs are fluctuating, it can put pressure on the cost and therefore the inability of the hotel to hire more employees can put pressure on the already existing employees to work harder. The unpredictability of the economy can also affect employee perception of employment and remuneration.</w:t>
      </w:r>
    </w:p>
    <w:p w14:paraId="3662FA1E" w14:textId="77777777" w:rsidR="004E2817" w:rsidRPr="004E2817" w:rsidRDefault="004E2817" w:rsidP="004E2817">
      <w:pPr>
        <w:spacing w:line="480" w:lineRule="auto"/>
        <w:rPr>
          <w:rFonts w:ascii="Arial" w:hAnsi="Arial" w:cs="Arial"/>
        </w:rPr>
      </w:pPr>
      <w:r w:rsidRPr="004E2817">
        <w:rPr>
          <w:rFonts w:ascii="Arial" w:hAnsi="Arial" w:cs="Arial"/>
        </w:rPr>
        <w:t>Social factors gain more and more significance, since the expectations of workforce are continuing to change. Work-life balance, mental health benefits, and meaningful workplace environments are becoming more important to employees (Sharma and Kapur, 2022). Organisations that do not deliver what is expected to them might have a challenge with attracting and retaining talent. The alteration in societal attitudes towards wellbeing underscores that there should be supportive management practices.</w:t>
      </w:r>
    </w:p>
    <w:p w14:paraId="0E221B9B" w14:textId="77777777" w:rsidR="004E2817" w:rsidRPr="004E2817" w:rsidRDefault="004E2817" w:rsidP="004E2817">
      <w:pPr>
        <w:spacing w:line="480" w:lineRule="auto"/>
        <w:rPr>
          <w:rFonts w:ascii="Arial" w:hAnsi="Arial" w:cs="Arial"/>
        </w:rPr>
      </w:pPr>
      <w:r w:rsidRPr="004E2817">
        <w:rPr>
          <w:rFonts w:ascii="Arial" w:hAnsi="Arial" w:cs="Arial"/>
        </w:rPr>
        <w:t>The technological advancements pose as a challenge and also an opportunity. The efficiency of digital systems and automation can be enhanced, and the administrative workload can be decreased, but investment and training are also required. With its proper utilization, technology may help to reduce the workload and improve service delivery (Nwabekee, Okpeke and Onalaja, 2025).</w:t>
      </w:r>
    </w:p>
    <w:p w14:paraId="4D89C075" w14:textId="77777777" w:rsidR="004E2817" w:rsidRPr="004E2817" w:rsidRDefault="004E2817" w:rsidP="004E2817">
      <w:pPr>
        <w:spacing w:line="480" w:lineRule="auto"/>
        <w:rPr>
          <w:rFonts w:ascii="Arial" w:hAnsi="Arial" w:cs="Arial"/>
        </w:rPr>
      </w:pPr>
      <w:r w:rsidRPr="004E2817">
        <w:rPr>
          <w:rFonts w:ascii="Arial" w:hAnsi="Arial" w:cs="Arial"/>
        </w:rPr>
        <w:lastRenderedPageBreak/>
        <w:t>The environmental factors like sustainability initiatives may affect the workload as they may present some extra operational needs of the company like waste disposal or energy consumption.  (Nwabekee, Okpeke and Onalaja, 2025).</w:t>
      </w:r>
    </w:p>
    <w:p w14:paraId="4EC2DFB4" w14:textId="38A9165B" w:rsidR="00695FDD" w:rsidRPr="00DE3C35" w:rsidRDefault="004E2817" w:rsidP="004E2817">
      <w:pPr>
        <w:spacing w:line="480" w:lineRule="auto"/>
        <w:rPr>
          <w:rFonts w:ascii="Arial" w:hAnsi="Arial" w:cs="Arial"/>
        </w:rPr>
      </w:pPr>
      <w:r w:rsidRPr="004E2817">
        <w:rPr>
          <w:rFonts w:ascii="Arial" w:hAnsi="Arial" w:cs="Arial"/>
        </w:rPr>
        <w:t>Legal considerations especially the working time laws and the health and safety considerations demand the organisations to be responsible in the staffing levels. Compliance can be used to ensure that the wellbeing of employees is safeguarded, though it might come at the cost of planning the operational needs and the regulatory requirements.</w:t>
      </w:r>
    </w:p>
    <w:p w14:paraId="250CDEC6" w14:textId="77777777" w:rsidR="00695FDD" w:rsidRPr="00DE3C35" w:rsidRDefault="00D03D1F" w:rsidP="00507980">
      <w:pPr>
        <w:pStyle w:val="Heading3"/>
        <w:spacing w:line="480" w:lineRule="auto"/>
        <w:rPr>
          <w:rFonts w:ascii="Arial" w:hAnsi="Arial" w:cs="Arial"/>
        </w:rPr>
      </w:pPr>
      <w:bookmarkStart w:id="42" w:name="_Toc222945902"/>
      <w:r w:rsidRPr="00DE3C35">
        <w:rPr>
          <w:rFonts w:ascii="Arial" w:hAnsi="Arial" w:cs="Arial"/>
        </w:rPr>
        <w:t>4.2.4</w:t>
      </w:r>
      <w:r w:rsidR="00695FDD" w:rsidRPr="00DE3C35">
        <w:rPr>
          <w:rFonts w:ascii="Arial" w:hAnsi="Arial" w:cs="Arial"/>
        </w:rPr>
        <w:t xml:space="preserve"> Critical Evaluation</w:t>
      </w:r>
      <w:bookmarkEnd w:id="42"/>
    </w:p>
    <w:p w14:paraId="74AC37D6" w14:textId="77777777" w:rsidR="0047321F" w:rsidRPr="0047321F" w:rsidRDefault="0047321F" w:rsidP="0047321F">
      <w:pPr>
        <w:spacing w:line="480" w:lineRule="auto"/>
        <w:rPr>
          <w:rFonts w:ascii="Arial" w:hAnsi="Arial" w:cs="Arial"/>
        </w:rPr>
      </w:pPr>
      <w:r w:rsidRPr="0047321F">
        <w:rPr>
          <w:rFonts w:ascii="Arial" w:hAnsi="Arial" w:cs="Arial"/>
        </w:rPr>
        <w:t>The findings are critically compared with the existing literature and it can be observed that there exist some similarities and complexities in understanding burnout in hospitality situation. Research outcomes are in line with the previous studies that believe workload intensification as a significant source of burnout that validates the perception that workload pressures and lack of resources lead to stressful working conditions. However, it is also shown in the analysis that the employees are resilient and flexible, which means that organisational culture and team processes can mitigate the effect of workload pressures (Junianti and Rony, 2023). Some of the writings are dedicated to personal coping as a coping mechanism of stress but the outcomes point to structural conditions, including the level of staffing and management practices, as being more critical in determining the experience of the employees. This means that personal resilience plays a major role however, organisational interventions are essential in addressing the burnout causative factors.</w:t>
      </w:r>
    </w:p>
    <w:p w14:paraId="7F7277BB" w14:textId="0DE6FC17" w:rsidR="00695FDD" w:rsidRPr="00DE3C35" w:rsidRDefault="0047321F" w:rsidP="0047321F">
      <w:pPr>
        <w:spacing w:line="480" w:lineRule="auto"/>
        <w:rPr>
          <w:rFonts w:ascii="Arial" w:hAnsi="Arial" w:cs="Arial"/>
        </w:rPr>
      </w:pPr>
      <w:r w:rsidRPr="0047321F">
        <w:rPr>
          <w:rFonts w:ascii="Arial" w:hAnsi="Arial" w:cs="Arial"/>
        </w:rPr>
        <w:lastRenderedPageBreak/>
        <w:t>Burnout is very complex and this has been supported by the interplay of emotional labour and operational demands. It is a two-sided load as workers have to walk the fine line between effectiveness and emotional involvement that cannot always be perfectly computed in the conventional workload indicators (Liu et al., 2022). This highlights the importance of adoption of holistic approach to the management of workforce that considers both the operational and psychological aspect.</w:t>
      </w:r>
    </w:p>
    <w:p w14:paraId="656839F1" w14:textId="77777777" w:rsidR="00695FDD" w:rsidRPr="00DE3C35" w:rsidRDefault="00D03D1F" w:rsidP="00507980">
      <w:pPr>
        <w:pStyle w:val="Heading3"/>
        <w:spacing w:line="480" w:lineRule="auto"/>
        <w:rPr>
          <w:rFonts w:ascii="Arial" w:hAnsi="Arial" w:cs="Arial"/>
        </w:rPr>
      </w:pPr>
      <w:bookmarkStart w:id="43" w:name="_Toc222945903"/>
      <w:r w:rsidRPr="00DE3C35">
        <w:rPr>
          <w:rFonts w:ascii="Arial" w:hAnsi="Arial" w:cs="Arial"/>
        </w:rPr>
        <w:t>4.2.5</w:t>
      </w:r>
      <w:r w:rsidR="00695FDD" w:rsidRPr="00DE3C35">
        <w:rPr>
          <w:rFonts w:ascii="Arial" w:hAnsi="Arial" w:cs="Arial"/>
        </w:rPr>
        <w:t xml:space="preserve"> </w:t>
      </w:r>
      <w:r w:rsidRPr="00DE3C35">
        <w:rPr>
          <w:rFonts w:ascii="Arial" w:hAnsi="Arial" w:cs="Arial"/>
        </w:rPr>
        <w:t>Implications for Hotel Strategy</w:t>
      </w:r>
      <w:bookmarkEnd w:id="43"/>
    </w:p>
    <w:p w14:paraId="766C1AF0" w14:textId="77777777" w:rsidR="004E2817" w:rsidRPr="004E2817" w:rsidRDefault="004E2817" w:rsidP="004E2817">
      <w:pPr>
        <w:spacing w:line="480" w:lineRule="auto"/>
        <w:rPr>
          <w:rFonts w:ascii="Arial" w:hAnsi="Arial" w:cs="Arial"/>
        </w:rPr>
      </w:pPr>
      <w:r w:rsidRPr="004E2817">
        <w:rPr>
          <w:rFonts w:ascii="Arial" w:hAnsi="Arial" w:cs="Arial"/>
        </w:rPr>
        <w:t>This discussion has a number of implications to strategic decision making in the placement hotel (Glaveli et al., 2022). Human resource wise, the development of policies based on the wellbeing of the employees and mechanisms of the workload management are required. This can involve examining staffing, adoption of flexible scheduling and access to support facilities. Leadership is an important issue that influences the organisational culture and experiences of employees. The supportive leadership behaviours exhibited by managers can have the effect of building trust and promoting open communication where employees can voice any concern about workload and stress. Leadership might also help to create a positive work environment that will increase the engagement and decrease turnover intentions (R Andriani, 2022).</w:t>
      </w:r>
    </w:p>
    <w:p w14:paraId="5A7EB2B8" w14:textId="2C5267E5" w:rsidR="006E7C91" w:rsidRPr="00DE3C35" w:rsidRDefault="004E2817" w:rsidP="004E2817">
      <w:pPr>
        <w:spacing w:line="480" w:lineRule="auto"/>
        <w:rPr>
          <w:rFonts w:ascii="Arial" w:hAnsi="Arial" w:cs="Arial"/>
        </w:rPr>
      </w:pPr>
      <w:r w:rsidRPr="004E2817">
        <w:rPr>
          <w:rFonts w:ascii="Arial" w:hAnsi="Arial" w:cs="Arial"/>
        </w:rPr>
        <w:t xml:space="preserve">The other factor to consider is the organisational culture that supports employee wellbeing and teamwork since a culture that acknowledges operational pressures negatively can be remedied by a culture that supports the workforce. Teamwork, motivation of employees, and a positive working environment should be encouraged to enhance strength and morale. On the whole, the discussion shows the significance of strategic and proactive attitude towards the workforce management. The placement hotel will be able </w:t>
      </w:r>
      <w:r w:rsidRPr="004E2817">
        <w:rPr>
          <w:rFonts w:ascii="Arial" w:hAnsi="Arial" w:cs="Arial"/>
        </w:rPr>
        <w:lastRenderedPageBreak/>
        <w:t>to improve operational effectiveness and promote the wellbeing of its employees, thus enabling sustainable organisational performance, by focusing on both organisational and external factors that cause employee burnout (Melanie Rose D’Souza et al., 2023).</w:t>
      </w:r>
      <w:r w:rsidR="006E7C91" w:rsidRPr="00DE3C35">
        <w:rPr>
          <w:rFonts w:ascii="Arial" w:hAnsi="Arial" w:cs="Arial"/>
        </w:rPr>
        <w:br w:type="page"/>
      </w:r>
    </w:p>
    <w:p w14:paraId="499B2FB5" w14:textId="77777777" w:rsidR="006E7C91" w:rsidRPr="00DE3C35" w:rsidRDefault="006E7C91" w:rsidP="00507980">
      <w:pPr>
        <w:pStyle w:val="Heading1"/>
        <w:spacing w:line="480" w:lineRule="auto"/>
        <w:rPr>
          <w:rFonts w:ascii="Arial" w:hAnsi="Arial" w:cs="Arial"/>
        </w:rPr>
      </w:pPr>
      <w:bookmarkStart w:id="44" w:name="_Toc222945904"/>
      <w:r w:rsidRPr="00DE3C35">
        <w:rPr>
          <w:rFonts w:ascii="Arial" w:hAnsi="Arial" w:cs="Arial"/>
        </w:rPr>
        <w:lastRenderedPageBreak/>
        <w:t>Chapter 5: Conclusion and Recommendations</w:t>
      </w:r>
      <w:bookmarkEnd w:id="44"/>
    </w:p>
    <w:p w14:paraId="61821E0D" w14:textId="77777777" w:rsidR="006E7C91" w:rsidRPr="00DE3C35" w:rsidRDefault="006E7C91" w:rsidP="00507980">
      <w:pPr>
        <w:pStyle w:val="Heading2"/>
        <w:spacing w:line="480" w:lineRule="auto"/>
        <w:rPr>
          <w:rFonts w:ascii="Arial" w:hAnsi="Arial" w:cs="Arial"/>
        </w:rPr>
      </w:pPr>
      <w:bookmarkStart w:id="45" w:name="_Toc222945905"/>
      <w:r w:rsidRPr="00DE3C35">
        <w:rPr>
          <w:rFonts w:ascii="Arial" w:hAnsi="Arial" w:cs="Arial"/>
        </w:rPr>
        <w:t>5.1 Conclusion</w:t>
      </w:r>
      <w:bookmarkEnd w:id="45"/>
    </w:p>
    <w:p w14:paraId="57C7B6C2" w14:textId="77777777" w:rsidR="006E7C91" w:rsidRPr="00DE3C35" w:rsidRDefault="006E7C91" w:rsidP="00507980">
      <w:pPr>
        <w:pStyle w:val="Heading3"/>
        <w:spacing w:line="480" w:lineRule="auto"/>
        <w:rPr>
          <w:rFonts w:ascii="Arial" w:hAnsi="Arial" w:cs="Arial"/>
        </w:rPr>
      </w:pPr>
      <w:bookmarkStart w:id="46" w:name="_Toc222945906"/>
      <w:r w:rsidRPr="00DE3C35">
        <w:rPr>
          <w:rFonts w:ascii="Arial" w:hAnsi="Arial" w:cs="Arial"/>
        </w:rPr>
        <w:t>5.1.1 Summary of Key Findings</w:t>
      </w:r>
      <w:bookmarkEnd w:id="46"/>
    </w:p>
    <w:p w14:paraId="46F3ACA3" w14:textId="77777777" w:rsidR="0047321F" w:rsidRPr="0047321F" w:rsidRDefault="0047321F" w:rsidP="0047321F">
      <w:pPr>
        <w:spacing w:line="480" w:lineRule="auto"/>
        <w:rPr>
          <w:rFonts w:ascii="Arial" w:hAnsi="Arial" w:cs="Arial"/>
        </w:rPr>
      </w:pPr>
      <w:r w:rsidRPr="0047321F">
        <w:rPr>
          <w:rFonts w:ascii="Arial" w:hAnsi="Arial" w:cs="Arial"/>
        </w:rPr>
        <w:t>The scope of the research was to test the connection between the excessive workload caused by the staffing shortage and burnout among the employees in the context of the Best Western Abbots Barton Hotel (a Khilnani, 2021 and Nair, 2021). The findings support the fact that intensification of workload is considered to be one of the most significant factors contributing to burnout in a hospitality facility, the employees are frequently left with an option to fulfill multiple tasks at the same time and to provide high-quality services with time constraints. It was demonstrated that the problem of staffing shortage is not a one-off occurrence but an indirect result of the bigger structural problems in the hospitality industry, including labour market constraints, high turnover, and employee demands (Dogru et al., 2023b).</w:t>
      </w:r>
    </w:p>
    <w:p w14:paraId="594B39D0" w14:textId="0D32BC3D" w:rsidR="006E7C91" w:rsidRPr="00DE3C35" w:rsidRDefault="0047321F" w:rsidP="0047321F">
      <w:pPr>
        <w:spacing w:line="480" w:lineRule="auto"/>
        <w:rPr>
          <w:rFonts w:ascii="Arial" w:hAnsi="Arial" w:cs="Arial"/>
        </w:rPr>
      </w:pPr>
      <w:r w:rsidRPr="0047321F">
        <w:rPr>
          <w:rFonts w:ascii="Arial" w:hAnsi="Arial" w:cs="Arial"/>
        </w:rPr>
        <w:t xml:space="preserve">The research also indicated that burnout is manifested through fatigue, the lack of motivation and emotional stress which in the end influence the worker performance and service delivery. This was also identified as operational risks such as delays in the service, likelihood of an error, and the potential loss of reputation. The findings prove the interdependency of workforce wellbeing and organisational performance and refer to the fact that employee burnout is not only a human resource issue, but also a strategic issue, and long-term performance is affected (Cain, Legendre and Baker, 2025). The case study situation also demonstrated the way through which these issues are experienced in a real organisational context. Through placements, observation showed that the employees </w:t>
      </w:r>
      <w:r w:rsidRPr="0047321F">
        <w:rPr>
          <w:rFonts w:ascii="Arial" w:hAnsi="Arial" w:cs="Arial"/>
        </w:rPr>
        <w:lastRenderedPageBreak/>
        <w:t>were dedicated and adaptive yet due to carry on workload, the morale and output are destroyed unless checked beforehand. In general, the findings confirm that the effective management of the workforce is the key to maintaining the wellbeing of the staff members and the quality of the services (Haricharan, 2023).</w:t>
      </w:r>
    </w:p>
    <w:p w14:paraId="35F5C3C5" w14:textId="77777777" w:rsidR="006E7C91" w:rsidRPr="00DE3C35" w:rsidRDefault="006E7C91" w:rsidP="00507980">
      <w:pPr>
        <w:pStyle w:val="Heading3"/>
        <w:spacing w:line="480" w:lineRule="auto"/>
        <w:rPr>
          <w:rFonts w:ascii="Arial" w:hAnsi="Arial" w:cs="Arial"/>
        </w:rPr>
      </w:pPr>
      <w:bookmarkStart w:id="47" w:name="_Toc222945907"/>
      <w:r w:rsidRPr="00DE3C35">
        <w:rPr>
          <w:rFonts w:ascii="Arial" w:hAnsi="Arial" w:cs="Arial"/>
        </w:rPr>
        <w:t>5.1.2 Conclusion to Research Objectives</w:t>
      </w:r>
      <w:bookmarkEnd w:id="47"/>
    </w:p>
    <w:p w14:paraId="028D0B43" w14:textId="77777777" w:rsidR="006068D4" w:rsidRPr="006068D4" w:rsidRDefault="006068D4" w:rsidP="006068D4">
      <w:pPr>
        <w:spacing w:line="480" w:lineRule="auto"/>
        <w:rPr>
          <w:rFonts w:ascii="Arial" w:hAnsi="Arial" w:cs="Arial"/>
        </w:rPr>
      </w:pPr>
      <w:r w:rsidRPr="006068D4">
        <w:rPr>
          <w:rFonts w:ascii="Arial" w:hAnsi="Arial" w:cs="Arial"/>
        </w:rPr>
        <w:t>The initial aim aimed at the examination of the effects of employee burnout on workload and performance in the hospitality setting. The results show that burnout has a huge effect on decreasing the ability of employees to work efficiently to serve the guests faster, with a high likelihood of making operational mistakes and less engagement with other employees and guests. This brings out the fact that burnout is not limited to individual wellbeing but has direct impact on organisational efficiency and quality of service provided. With the customer experience in hotel operations having close relationships with the staff performance, these effects pose significant operational risks and justify the need to manage the workload proactively (Akhigbe, Falemi and Akin-Oluyomi, 2023).</w:t>
      </w:r>
    </w:p>
    <w:p w14:paraId="77F5B82B" w14:textId="77777777" w:rsidR="006068D4" w:rsidRPr="006068D4" w:rsidRDefault="006068D4" w:rsidP="006068D4">
      <w:pPr>
        <w:spacing w:line="480" w:lineRule="auto"/>
        <w:rPr>
          <w:rFonts w:ascii="Arial" w:hAnsi="Arial" w:cs="Arial"/>
        </w:rPr>
      </w:pPr>
      <w:r w:rsidRPr="006068D4">
        <w:rPr>
          <w:rFonts w:ascii="Arial" w:hAnsi="Arial" w:cs="Arial"/>
        </w:rPr>
        <w:t>The second goal was to determine some of the major stress factors related to staffing limitations. The analysis showed that stressed work conditions in the workplace are largely contributed by understaffed shifts, role expectations, emotional labour needs and continual pressure by the guests. All these contribute to increased work demands and a way in which the employees can be overwhelmed especially at peak times. The results indicate that these stressors may accumulate and develop the probability of burnout in the absence of proper organisation support, and explicit communication, sufficient staffing, and supportive leadership can be critical (Alreahi et al., 2022).</w:t>
      </w:r>
    </w:p>
    <w:p w14:paraId="70C280F4" w14:textId="28A7379F" w:rsidR="006E7C91" w:rsidRPr="00DE3C35" w:rsidRDefault="006068D4" w:rsidP="006068D4">
      <w:pPr>
        <w:spacing w:line="480" w:lineRule="auto"/>
        <w:rPr>
          <w:rFonts w:ascii="Arial" w:hAnsi="Arial" w:cs="Arial"/>
        </w:rPr>
      </w:pPr>
      <w:r w:rsidRPr="006068D4">
        <w:rPr>
          <w:rFonts w:ascii="Arial" w:hAnsi="Arial" w:cs="Arial"/>
        </w:rPr>
        <w:lastRenderedPageBreak/>
        <w:t>The third purpose aimed at investigating the impact of burnout on worker wellbeing and retention. The study reveals that there is a persistence of high workload pressures which adds to the symptoms of stress, drop in morale, and an intention to get other jobs by the employees. These results indicate the importance of employee wellbeing and its connection with the sustainability of organisations. By covering all the objectives, the study gives a comprehensive view of how staffing deficits and workload stressors precondition the experiences of employees and the performance of the operations in the placement hotel, and it can be useful in the enhancement of workforce management practices (Alen Sardarian, 2026).</w:t>
      </w:r>
    </w:p>
    <w:p w14:paraId="70DA16E9" w14:textId="77777777" w:rsidR="006E7C91" w:rsidRPr="00DE3C35" w:rsidRDefault="006E7C91" w:rsidP="00507980">
      <w:pPr>
        <w:pStyle w:val="Heading3"/>
        <w:spacing w:line="480" w:lineRule="auto"/>
        <w:rPr>
          <w:rFonts w:ascii="Arial" w:hAnsi="Arial" w:cs="Arial"/>
        </w:rPr>
      </w:pPr>
      <w:bookmarkStart w:id="48" w:name="_Toc222945908"/>
      <w:r w:rsidRPr="00DE3C35">
        <w:rPr>
          <w:rFonts w:ascii="Arial" w:hAnsi="Arial" w:cs="Arial"/>
        </w:rPr>
        <w:t>5.1.3 Theoretical Contribution</w:t>
      </w:r>
      <w:bookmarkEnd w:id="48"/>
    </w:p>
    <w:p w14:paraId="79ADD5A9" w14:textId="60E377E2" w:rsidR="006E7C91" w:rsidRPr="00DE3C35" w:rsidRDefault="006068D4" w:rsidP="00507980">
      <w:pPr>
        <w:spacing w:line="480" w:lineRule="auto"/>
        <w:rPr>
          <w:rFonts w:ascii="Arial" w:hAnsi="Arial" w:cs="Arial"/>
        </w:rPr>
      </w:pPr>
      <w:r w:rsidRPr="006068D4">
        <w:rPr>
          <w:rFonts w:ascii="Arial" w:hAnsi="Arial" w:cs="Arial"/>
        </w:rPr>
        <w:t xml:space="preserve">The research can also expand the body of knowledge by confirming that the Job Demands Resources model is relevant to the explanation of burnout in the hospitality environment (Moustafa et al., 2024). The results show that high job demands coupled with a lack of organisational support present an environment that predisposes towards the possibility of emotional exhaustion and disengagement. The significance of the psychological contract processes is also raised in the research since the perception of unfair working load or lack of support may affect the attitude and commitment of employees. Using these theoretical lenses in a particular hotel setting, the research will offer practical knowledge regarding the influence of organisational practices on employee experiences (Zhou et al., 2021). </w:t>
      </w:r>
    </w:p>
    <w:p w14:paraId="1CEABFB0" w14:textId="77777777" w:rsidR="006E7C91" w:rsidRPr="00DE3C35" w:rsidRDefault="006E7C91" w:rsidP="00507980">
      <w:pPr>
        <w:pStyle w:val="Heading3"/>
        <w:spacing w:line="480" w:lineRule="auto"/>
        <w:rPr>
          <w:rFonts w:ascii="Arial" w:hAnsi="Arial" w:cs="Arial"/>
        </w:rPr>
      </w:pPr>
      <w:bookmarkStart w:id="49" w:name="_Toc222945909"/>
      <w:r w:rsidRPr="00DE3C35">
        <w:rPr>
          <w:rFonts w:ascii="Arial" w:hAnsi="Arial" w:cs="Arial"/>
        </w:rPr>
        <w:lastRenderedPageBreak/>
        <w:t>5.1.4 Limitations Reflection</w:t>
      </w:r>
      <w:bookmarkEnd w:id="49"/>
    </w:p>
    <w:p w14:paraId="74C89030" w14:textId="511CF847" w:rsidR="006E7C91" w:rsidRPr="00DE3C35" w:rsidRDefault="006068D4" w:rsidP="00507980">
      <w:pPr>
        <w:spacing w:line="480" w:lineRule="auto"/>
        <w:rPr>
          <w:rFonts w:ascii="Arial" w:hAnsi="Arial" w:cs="Arial"/>
        </w:rPr>
      </w:pPr>
      <w:r w:rsidRPr="006068D4">
        <w:rPr>
          <w:rFonts w:ascii="Arial" w:hAnsi="Arial" w:cs="Arial"/>
        </w:rPr>
        <w:t>Although the research is very informative, a number of weaknesses must be mentioned. These constraints are the use of secondary data rendering it incapable of capturing the direct employee views that might have given further insight into the personal experiences. Placement reflections create an opportunity of subjective interpretation since observations depend on the perspective of a researcher (Ide and Beddoe, 2023). Also the concentration on one particular hotel restricts the ability to generalize the results to other organisations or settings. Nonetheless, the case study methodology allows one to delve into certain organisational processes in detail to offer valuable insights that may be used in future studies. More research that integrates primary data and other case studies would contribute to the knowledge of burnout in various hospitality environments (Bajrami et al., 2022).</w:t>
      </w:r>
    </w:p>
    <w:p w14:paraId="4D5065B1" w14:textId="77777777" w:rsidR="006E7C91" w:rsidRPr="00DE3C35" w:rsidRDefault="006E7C91" w:rsidP="00507980">
      <w:pPr>
        <w:pStyle w:val="Heading2"/>
        <w:spacing w:line="480" w:lineRule="auto"/>
        <w:rPr>
          <w:rFonts w:ascii="Arial" w:hAnsi="Arial" w:cs="Arial"/>
        </w:rPr>
      </w:pPr>
      <w:bookmarkStart w:id="50" w:name="_Toc222945910"/>
      <w:r w:rsidRPr="00DE3C35">
        <w:rPr>
          <w:rFonts w:ascii="Arial" w:hAnsi="Arial" w:cs="Arial"/>
        </w:rPr>
        <w:t>5.2 Recommendations</w:t>
      </w:r>
      <w:bookmarkEnd w:id="50"/>
    </w:p>
    <w:p w14:paraId="205A12A4" w14:textId="77777777" w:rsidR="006E7C91" w:rsidRPr="00DE3C35" w:rsidRDefault="006E7C91" w:rsidP="00507980">
      <w:pPr>
        <w:pStyle w:val="Heading3"/>
        <w:spacing w:line="480" w:lineRule="auto"/>
        <w:rPr>
          <w:rFonts w:ascii="Arial" w:hAnsi="Arial" w:cs="Arial"/>
        </w:rPr>
      </w:pPr>
      <w:bookmarkStart w:id="51" w:name="_Toc222945911"/>
      <w:r w:rsidRPr="00DE3C35">
        <w:rPr>
          <w:rFonts w:ascii="Arial" w:hAnsi="Arial" w:cs="Arial"/>
        </w:rPr>
        <w:t>5.2.1 Strategic Recommendations</w:t>
      </w:r>
      <w:bookmarkEnd w:id="51"/>
    </w:p>
    <w:p w14:paraId="3A89E12A" w14:textId="1F9322CA" w:rsidR="006E7C91" w:rsidRPr="00DE3C35" w:rsidRDefault="006068D4" w:rsidP="00507980">
      <w:pPr>
        <w:spacing w:line="480" w:lineRule="auto"/>
        <w:rPr>
          <w:rFonts w:ascii="Arial" w:hAnsi="Arial" w:cs="Arial"/>
        </w:rPr>
      </w:pPr>
      <w:r w:rsidRPr="006068D4">
        <w:rPr>
          <w:rFonts w:ascii="Arial" w:hAnsi="Arial" w:cs="Arial"/>
        </w:rPr>
        <w:t xml:space="preserve">As a solution to the challenges highlighted in the study, the placement hotel should assume a strategic workforce planning strategy that would match the level of staffing with the operational requirement. Peak periods can be forecasted, and there will be enough staffing that will not exert a lot of pressure on employees (Kumar and Pratima Ekka, 2025). Retention programmes should be developed to concentrate on the career development and recognition and employee engagement to reduce turnover and retain organisational knowledge. There should be an employee wellbeing strategy that will facilitate a healthy working environment. This can involve stress management </w:t>
      </w:r>
      <w:r w:rsidRPr="006068D4">
        <w:rPr>
          <w:rFonts w:ascii="Arial" w:hAnsi="Arial" w:cs="Arial"/>
        </w:rPr>
        <w:lastRenderedPageBreak/>
        <w:t>programmes, flexi-working where feasible, and regular wellbeing visits to organisations to make wellbeing an integral part of organisational strategy has the potential to increase satisfaction levels among the employees and help them become long-term sustainable (Hayat and Afshari, 2022).</w:t>
      </w:r>
    </w:p>
    <w:p w14:paraId="568FDBF4" w14:textId="5F6DA750" w:rsidR="006E7C91" w:rsidRPr="00DE3C35" w:rsidRDefault="006E7C91" w:rsidP="006068D4">
      <w:pPr>
        <w:pStyle w:val="Heading3"/>
        <w:tabs>
          <w:tab w:val="left" w:pos="7845"/>
        </w:tabs>
        <w:spacing w:line="480" w:lineRule="auto"/>
        <w:rPr>
          <w:rFonts w:ascii="Arial" w:hAnsi="Arial" w:cs="Arial"/>
        </w:rPr>
      </w:pPr>
      <w:bookmarkStart w:id="52" w:name="_Toc222945912"/>
      <w:r w:rsidRPr="00DE3C35">
        <w:rPr>
          <w:rFonts w:ascii="Arial" w:hAnsi="Arial" w:cs="Arial"/>
        </w:rPr>
        <w:t>5.2.2 Operational Recommendations</w:t>
      </w:r>
      <w:bookmarkEnd w:id="52"/>
      <w:r w:rsidR="006068D4">
        <w:rPr>
          <w:rFonts w:ascii="Arial" w:hAnsi="Arial" w:cs="Arial"/>
        </w:rPr>
        <w:tab/>
      </w:r>
    </w:p>
    <w:p w14:paraId="67F5F55B" w14:textId="4A738590" w:rsidR="006E7C91" w:rsidRPr="00DE3C35" w:rsidRDefault="006068D4" w:rsidP="00507980">
      <w:pPr>
        <w:spacing w:line="480" w:lineRule="auto"/>
        <w:rPr>
          <w:rFonts w:ascii="Arial" w:hAnsi="Arial" w:cs="Arial"/>
        </w:rPr>
      </w:pPr>
      <w:r w:rsidRPr="006068D4">
        <w:rPr>
          <w:rFonts w:ascii="Arial" w:hAnsi="Arial" w:cs="Arial"/>
        </w:rPr>
        <w:t>The operational aspect must be improved to alleviate the workload pressure and become more efficient. Fatigue can be reduced by redesigning the shift schedules to allow sufficient rest intervals and equal workloads. Another way to introduce the concept of staffing buffers is to have a pool of trained part-time employees who can be engaged to offer an extra hand whenever the business is busy and decrease the workload on the already employed personnel (B da Cruz, 2023). The introduction of workload monitoring systems should be made to monitor the work load of the employees and point at areas where changes should be made. Periodical evaluation of the working processes may allow revealing the inefficient and making sure that the resources are distributed efficiently.</w:t>
      </w:r>
    </w:p>
    <w:p w14:paraId="61D29C77" w14:textId="77777777" w:rsidR="006E7C91" w:rsidRPr="00DE3C35" w:rsidRDefault="006E7C91" w:rsidP="00507980">
      <w:pPr>
        <w:pStyle w:val="Heading3"/>
        <w:spacing w:line="480" w:lineRule="auto"/>
        <w:rPr>
          <w:rFonts w:ascii="Arial" w:hAnsi="Arial" w:cs="Arial"/>
        </w:rPr>
      </w:pPr>
      <w:bookmarkStart w:id="53" w:name="_Toc222945913"/>
      <w:r w:rsidRPr="00DE3C35">
        <w:rPr>
          <w:rFonts w:ascii="Arial" w:hAnsi="Arial" w:cs="Arial"/>
        </w:rPr>
        <w:t>5.2.3 Human Resource Practices</w:t>
      </w:r>
      <w:bookmarkEnd w:id="53"/>
    </w:p>
    <w:p w14:paraId="67C97D76" w14:textId="3B5ABDC8" w:rsidR="006E7C91" w:rsidRPr="00DE3C35" w:rsidRDefault="006068D4" w:rsidP="00507980">
      <w:pPr>
        <w:spacing w:line="480" w:lineRule="auto"/>
        <w:rPr>
          <w:rFonts w:ascii="Arial" w:hAnsi="Arial" w:cs="Arial"/>
        </w:rPr>
      </w:pPr>
      <w:r w:rsidRPr="006068D4">
        <w:rPr>
          <w:rFonts w:ascii="Arial" w:hAnsi="Arial" w:cs="Arial"/>
        </w:rPr>
        <w:t xml:space="preserve">It is important to enhance human resource practices to address employees and improve the resilience of organisations. Employees should be provided with the opportunities of continuous training to get necessary skills to cope with various tasks and adjust to the requirements. The recognition systems should also reward employee efforts and this will enhance their morale and positive behaviours (M Kumari, 2022). Mental health support (access to employee assistance programmes or counselling services), can assist </w:t>
      </w:r>
      <w:r w:rsidRPr="006068D4">
        <w:rPr>
          <w:rFonts w:ascii="Arial" w:hAnsi="Arial" w:cs="Arial"/>
        </w:rPr>
        <w:lastRenderedPageBreak/>
        <w:t>employees in overcoming stress and enabling them to have a positive life. Communication and trust may also be enhanced by developing an open atmosphere where employees feel free to talk about issues.</w:t>
      </w:r>
    </w:p>
    <w:p w14:paraId="37DEF7DA" w14:textId="77777777" w:rsidR="006E7C91" w:rsidRPr="00DE3C35" w:rsidRDefault="006E7C91" w:rsidP="00507980">
      <w:pPr>
        <w:pStyle w:val="Heading3"/>
        <w:spacing w:line="480" w:lineRule="auto"/>
        <w:rPr>
          <w:rFonts w:ascii="Arial" w:hAnsi="Arial" w:cs="Arial"/>
        </w:rPr>
      </w:pPr>
      <w:bookmarkStart w:id="54" w:name="_Toc222945914"/>
      <w:r w:rsidRPr="00DE3C35">
        <w:rPr>
          <w:rFonts w:ascii="Arial" w:hAnsi="Arial" w:cs="Arial"/>
        </w:rPr>
        <w:t>5.2.4 Technology Solutions</w:t>
      </w:r>
      <w:bookmarkEnd w:id="54"/>
    </w:p>
    <w:p w14:paraId="7FD733D1" w14:textId="4E7CFDAC" w:rsidR="006E7C91" w:rsidRPr="00DE3C35" w:rsidRDefault="006068D4" w:rsidP="00507980">
      <w:pPr>
        <w:spacing w:line="480" w:lineRule="auto"/>
        <w:rPr>
          <w:rFonts w:ascii="Arial" w:hAnsi="Arial" w:cs="Arial"/>
        </w:rPr>
      </w:pPr>
      <w:r w:rsidRPr="006068D4">
        <w:rPr>
          <w:rFonts w:ascii="Arial" w:hAnsi="Arial" w:cs="Arial"/>
        </w:rPr>
        <w:t>The investment in technology may become a major factor in terms of decreasing administrative work and developing operational efficiency (Syarifuddin and As’ad, 2024). Scheduling software has the capability of optimising the staff allocation to ensure that distribution of shifts is fair and in tandem with demand. Digital check-in systems or task management platforms can be used as automation tools to simplify working processes and decrease the workload on manual operations (Palad, 2023). Technology can be used to increase productivity and enable employees to concentrate on providing quality service when the technology is well applied, this way, stress caused by pressures of operation would be minimized.</w:t>
      </w:r>
    </w:p>
    <w:p w14:paraId="7DEBE005" w14:textId="77777777" w:rsidR="006E7C91" w:rsidRPr="00DE3C35" w:rsidRDefault="006E7C91" w:rsidP="00507980">
      <w:pPr>
        <w:pStyle w:val="Heading3"/>
        <w:spacing w:line="480" w:lineRule="auto"/>
        <w:rPr>
          <w:rFonts w:ascii="Arial" w:hAnsi="Arial" w:cs="Arial"/>
        </w:rPr>
      </w:pPr>
      <w:bookmarkStart w:id="55" w:name="_Toc222945915"/>
      <w:r w:rsidRPr="00DE3C35">
        <w:rPr>
          <w:rFonts w:ascii="Arial" w:hAnsi="Arial" w:cs="Arial"/>
        </w:rPr>
        <w:t>5.2.5 Monitoring and Evaluation</w:t>
      </w:r>
      <w:bookmarkEnd w:id="55"/>
    </w:p>
    <w:p w14:paraId="5CFE0CD6" w14:textId="20970BEC" w:rsidR="00CD46B4" w:rsidRPr="00DE3C35" w:rsidRDefault="006068D4" w:rsidP="00507980">
      <w:pPr>
        <w:spacing w:line="480" w:lineRule="auto"/>
        <w:rPr>
          <w:rFonts w:ascii="Arial" w:hAnsi="Arial" w:cs="Arial"/>
        </w:rPr>
      </w:pPr>
      <w:r w:rsidRPr="006068D4">
        <w:rPr>
          <w:rFonts w:ascii="Arial" w:hAnsi="Arial" w:cs="Arial"/>
        </w:rPr>
        <w:t xml:space="preserve">In order to make these recommendations effective, the hotel must have clear performance indicators to be used to track progress. Such important measurements can be the turnover rate of the employees, the level of job satisfaction, absentees, and customer level of satisfaction. The continuous assessment of these indicators can assist in determining what areas should be improved and in facilitating the lifelong learning within an organisation (Alderman, 2022). Feedback, i.e. employee surveys or team meetings, can give helpful information about the effectiveness of applied strategies. The proactive approach to monitoring and evaluation would help the hotel to make sure that </w:t>
      </w:r>
      <w:r w:rsidRPr="006068D4">
        <w:rPr>
          <w:rFonts w:ascii="Arial" w:hAnsi="Arial" w:cs="Arial"/>
        </w:rPr>
        <w:lastRenderedPageBreak/>
        <w:t>workforce initiatives are responsive to the changing needs and would be a part of the sustainable performance.</w:t>
      </w:r>
    </w:p>
    <w:p w14:paraId="193F52AC" w14:textId="77777777" w:rsidR="00CD46B4" w:rsidRPr="00DE3C35" w:rsidRDefault="00CD46B4" w:rsidP="00507980">
      <w:pPr>
        <w:spacing w:line="480" w:lineRule="auto"/>
        <w:rPr>
          <w:rFonts w:ascii="Arial" w:hAnsi="Arial" w:cs="Arial"/>
        </w:rPr>
      </w:pPr>
    </w:p>
    <w:p w14:paraId="2D535DA9" w14:textId="77777777" w:rsidR="00CD46B4" w:rsidRPr="00DE3C35" w:rsidRDefault="00CD46B4" w:rsidP="00507980">
      <w:pPr>
        <w:spacing w:line="480" w:lineRule="auto"/>
        <w:rPr>
          <w:rFonts w:ascii="Arial" w:hAnsi="Arial" w:cs="Arial"/>
        </w:rPr>
      </w:pPr>
    </w:p>
    <w:p w14:paraId="723CF9AD" w14:textId="77777777" w:rsidR="00CD46B4" w:rsidRPr="00DE3C35" w:rsidRDefault="00CD46B4" w:rsidP="00507980">
      <w:pPr>
        <w:spacing w:line="480" w:lineRule="auto"/>
        <w:rPr>
          <w:rFonts w:ascii="Arial" w:hAnsi="Arial" w:cs="Arial"/>
        </w:rPr>
      </w:pPr>
    </w:p>
    <w:p w14:paraId="28436786" w14:textId="77777777" w:rsidR="00DE3C35" w:rsidRPr="00DE3C35" w:rsidRDefault="00DE3C35">
      <w:pPr>
        <w:spacing w:before="0" w:after="160" w:line="259" w:lineRule="auto"/>
        <w:jc w:val="left"/>
        <w:rPr>
          <w:rFonts w:ascii="Arial" w:hAnsi="Arial" w:cs="Arial"/>
        </w:rPr>
      </w:pPr>
      <w:r w:rsidRPr="00DE3C35">
        <w:rPr>
          <w:rFonts w:ascii="Arial" w:hAnsi="Arial" w:cs="Arial"/>
        </w:rPr>
        <w:br w:type="page"/>
      </w:r>
    </w:p>
    <w:p w14:paraId="3CE734F4" w14:textId="77777777" w:rsidR="00AB0659" w:rsidRDefault="00DE3C35" w:rsidP="00DE3C35">
      <w:pPr>
        <w:pStyle w:val="Heading1"/>
        <w:rPr>
          <w:rFonts w:ascii="Arial" w:hAnsi="Arial" w:cs="Arial"/>
        </w:rPr>
      </w:pPr>
      <w:bookmarkStart w:id="56" w:name="_Toc222945916"/>
      <w:r w:rsidRPr="00DE3C35">
        <w:rPr>
          <w:rFonts w:ascii="Arial" w:hAnsi="Arial" w:cs="Arial"/>
        </w:rPr>
        <w:lastRenderedPageBreak/>
        <w:t>References</w:t>
      </w:r>
      <w:bookmarkEnd w:id="56"/>
    </w:p>
    <w:p w14:paraId="6BC0826F" w14:textId="77777777" w:rsidR="00690E4D" w:rsidRDefault="00690E4D" w:rsidP="00690E4D">
      <w:pPr>
        <w:pStyle w:val="NormalWeb"/>
        <w:spacing w:line="480" w:lineRule="auto"/>
      </w:pPr>
      <w:r>
        <w:t xml:space="preserve">Abubakar, A.M., Rezapouraghdam, H., Behravesh, E. and Megeirhi, H.A. (2022) ‘Burnout or boreout: A meta-analytic review and synthesis of burnout and boreout literature in hospitality and tourism’, </w:t>
      </w:r>
      <w:r>
        <w:rPr>
          <w:rStyle w:val="Emphasis"/>
          <w:rFonts w:eastAsiaTheme="majorEastAsia"/>
        </w:rPr>
        <w:t>Journal of Hospitality Marketing &amp; Management</w:t>
      </w:r>
      <w:r>
        <w:t xml:space="preserve">, 31(4), pp. 1–46. </w:t>
      </w:r>
      <w:hyperlink r:id="rId9" w:tgtFrame="_new" w:history="1">
        <w:r>
          <w:rPr>
            <w:rStyle w:val="Hyperlink"/>
            <w:rFonts w:eastAsiaTheme="majorEastAsia"/>
          </w:rPr>
          <w:t>https://doi.org/10.1080/19368623.2022.1996304</w:t>
        </w:r>
      </w:hyperlink>
    </w:p>
    <w:p w14:paraId="5358CB38" w14:textId="77777777" w:rsidR="00690E4D" w:rsidRDefault="00690E4D" w:rsidP="00690E4D">
      <w:pPr>
        <w:pStyle w:val="NormalWeb"/>
        <w:spacing w:line="480" w:lineRule="auto"/>
      </w:pPr>
      <w:r>
        <w:t xml:space="preserve">Ahmad, N., Samad, S., Ahmad, A., Han, H. and Raposo, A. (2025) ‘Breaking new ground in hotel employee health and tourism in pursuit of sustainable development goals: A case study’, </w:t>
      </w:r>
      <w:r>
        <w:rPr>
          <w:rStyle w:val="Emphasis"/>
          <w:rFonts w:eastAsiaTheme="majorEastAsia"/>
        </w:rPr>
        <w:t>International Journal of Hospitality Management</w:t>
      </w:r>
      <w:r>
        <w:t xml:space="preserve">, 133, p. 104493. </w:t>
      </w:r>
      <w:hyperlink r:id="rId10" w:tgtFrame="_new" w:history="1">
        <w:r>
          <w:rPr>
            <w:rStyle w:val="Hyperlink"/>
            <w:rFonts w:eastAsiaTheme="majorEastAsia"/>
          </w:rPr>
          <w:t>https://doi.org/10.1016/j.ijhm.2025.104493</w:t>
        </w:r>
      </w:hyperlink>
    </w:p>
    <w:p w14:paraId="1078F698" w14:textId="77777777" w:rsidR="00690E4D" w:rsidRDefault="00690E4D" w:rsidP="00690E4D">
      <w:pPr>
        <w:pStyle w:val="NormalWeb"/>
        <w:spacing w:line="480" w:lineRule="auto"/>
      </w:pPr>
      <w:r>
        <w:t xml:space="preserve">Ahmed, S.K., Mohammed, R.A., Nashwan, A.J., Ibrahim, R.H., Abdalla, A.Q., Ameen, B.M.M. and Khidhir, R.M. (2025) ‘Using thematic analysis in qualitative research’, </w:t>
      </w:r>
      <w:r>
        <w:rPr>
          <w:rStyle w:val="Emphasis"/>
          <w:rFonts w:eastAsiaTheme="majorEastAsia"/>
        </w:rPr>
        <w:t>Journal of Medicine, Surgery, and Public Health</w:t>
      </w:r>
      <w:r>
        <w:t xml:space="preserve">, 6(6), p. 100198. </w:t>
      </w:r>
      <w:hyperlink r:id="rId11" w:tgtFrame="_new" w:history="1">
        <w:r>
          <w:rPr>
            <w:rStyle w:val="Hyperlink"/>
            <w:rFonts w:eastAsiaTheme="majorEastAsia"/>
          </w:rPr>
          <w:t>https://doi.org/10.1016/j.glmedi.2025.100198</w:t>
        </w:r>
      </w:hyperlink>
    </w:p>
    <w:p w14:paraId="0B98D121" w14:textId="77777777" w:rsidR="00690E4D" w:rsidRDefault="00690E4D" w:rsidP="00690E4D">
      <w:pPr>
        <w:pStyle w:val="NormalWeb"/>
        <w:spacing w:line="480" w:lineRule="auto"/>
      </w:pPr>
      <w:r>
        <w:t xml:space="preserve">Akhigbe, R., Falemi, A. and Akin-Oluyomi, O.T. (2023) ‘A conceptual model for improving customer experience using workforce behavior and real-time operational data’, </w:t>
      </w:r>
      <w:r>
        <w:rPr>
          <w:rStyle w:val="Emphasis"/>
          <w:rFonts w:eastAsiaTheme="majorEastAsia"/>
        </w:rPr>
        <w:t>International Journal of Multidisciplinary Research and Growth Evaluation</w:t>
      </w:r>
      <w:r>
        <w:t>, 4(6), pp. 1322–1338. https://doi.org/10.54660/ijmrge.2023.4.6.1322-1338</w:t>
      </w:r>
    </w:p>
    <w:p w14:paraId="009BA367" w14:textId="77777777" w:rsidR="00690E4D" w:rsidRDefault="00690E4D" w:rsidP="00690E4D">
      <w:pPr>
        <w:pStyle w:val="NormalWeb"/>
        <w:spacing w:line="480" w:lineRule="auto"/>
      </w:pPr>
      <w:r>
        <w:t xml:space="preserve">Alderman, L. (2022) ‘The continuous learning framework: Applying accountability for widespread organisational change’, </w:t>
      </w:r>
      <w:r>
        <w:rPr>
          <w:rStyle w:val="Emphasis"/>
          <w:rFonts w:eastAsiaTheme="majorEastAsia"/>
        </w:rPr>
        <w:t>Evaluation Journal of Australasia</w:t>
      </w:r>
      <w:r>
        <w:t xml:space="preserve">, 22(4), pp. 1–12. </w:t>
      </w:r>
      <w:hyperlink r:id="rId12" w:tgtFrame="_new" w:history="1">
        <w:r>
          <w:rPr>
            <w:rStyle w:val="Hyperlink"/>
            <w:rFonts w:eastAsiaTheme="majorEastAsia"/>
          </w:rPr>
          <w:t>https://doi.org/10.1177/1035719X221120294</w:t>
        </w:r>
      </w:hyperlink>
    </w:p>
    <w:p w14:paraId="6DD853AC" w14:textId="77777777" w:rsidR="00690E4D" w:rsidRDefault="00690E4D" w:rsidP="00690E4D">
      <w:pPr>
        <w:pStyle w:val="NormalWeb"/>
        <w:spacing w:line="480" w:lineRule="auto"/>
      </w:pPr>
      <w:r>
        <w:lastRenderedPageBreak/>
        <w:t xml:space="preserve">Ali, S.A., Alaghbari, M.A. and Yahia, A. (2024) ‘Burnout and its impact on employee performance: A comprehensive systematic review’, in </w:t>
      </w:r>
      <w:r>
        <w:rPr>
          <w:rStyle w:val="Emphasis"/>
          <w:rFonts w:eastAsiaTheme="majorEastAsia"/>
        </w:rPr>
        <w:t>Studies in Systems, Decision and Control</w:t>
      </w:r>
      <w:r>
        <w:t xml:space="preserve">. Cham: Springer, pp. 543–551. </w:t>
      </w:r>
      <w:hyperlink r:id="rId13" w:tgtFrame="_new" w:history="1">
        <w:r>
          <w:rPr>
            <w:rStyle w:val="Hyperlink"/>
            <w:rFonts w:eastAsiaTheme="majorEastAsia"/>
          </w:rPr>
          <w:t>https://doi.org/10.1007/978-3-031-70399-7_41</w:t>
        </w:r>
      </w:hyperlink>
    </w:p>
    <w:p w14:paraId="1F0EE29A" w14:textId="77777777" w:rsidR="00690E4D" w:rsidRDefault="00690E4D" w:rsidP="00690E4D">
      <w:pPr>
        <w:pStyle w:val="NormalWeb"/>
        <w:spacing w:line="480" w:lineRule="auto"/>
      </w:pPr>
      <w:r>
        <w:t xml:space="preserve">Alreahi, M., Bujdosó, Z., Kabil, M., Akaak, A., Benkó, K.F., Setioningtyas, W.P. and Dávid, L.D. (2023) ‘Green human resources management in the hotel industry: A systematic review’, </w:t>
      </w:r>
      <w:r>
        <w:rPr>
          <w:rStyle w:val="Emphasis"/>
          <w:rFonts w:eastAsiaTheme="majorEastAsia"/>
        </w:rPr>
        <w:t>Sustainability</w:t>
      </w:r>
      <w:r>
        <w:t xml:space="preserve">, 15(1), p. 99. </w:t>
      </w:r>
      <w:hyperlink r:id="rId14" w:tgtFrame="_new" w:history="1">
        <w:r>
          <w:rPr>
            <w:rStyle w:val="Hyperlink"/>
            <w:rFonts w:eastAsiaTheme="majorEastAsia"/>
          </w:rPr>
          <w:t>https://doi.org/10.3390/su15010099</w:t>
        </w:r>
      </w:hyperlink>
    </w:p>
    <w:p w14:paraId="1917E95E" w14:textId="77777777" w:rsidR="00690E4D" w:rsidRDefault="00690E4D" w:rsidP="00690E4D">
      <w:pPr>
        <w:pStyle w:val="NormalWeb"/>
        <w:spacing w:line="480" w:lineRule="auto"/>
      </w:pPr>
      <w:r>
        <w:t xml:space="preserve">Amissah, E.F., Blankson-Stiles-Ocran, S. and Mensah, I. (2021) ‘Emotional labour, emotional exhaustion and job satisfaction in the hospitality industry’, </w:t>
      </w:r>
      <w:r>
        <w:rPr>
          <w:rStyle w:val="Emphasis"/>
          <w:rFonts w:eastAsiaTheme="majorEastAsia"/>
        </w:rPr>
        <w:t>Journal of Hospitality and Tourism Insights</w:t>
      </w:r>
      <w:r>
        <w:t xml:space="preserve">, 5(5), pp. 1–15. </w:t>
      </w:r>
      <w:hyperlink r:id="rId15" w:tgtFrame="_new" w:history="1">
        <w:r>
          <w:rPr>
            <w:rStyle w:val="Hyperlink"/>
            <w:rFonts w:eastAsiaTheme="majorEastAsia"/>
          </w:rPr>
          <w:t>https://doi.org/10.1108/JHTI-10-2020-0196</w:t>
        </w:r>
      </w:hyperlink>
    </w:p>
    <w:p w14:paraId="45607033" w14:textId="77777777" w:rsidR="00690E4D" w:rsidRDefault="00690E4D" w:rsidP="00690E4D">
      <w:pPr>
        <w:pStyle w:val="NormalWeb"/>
        <w:spacing w:line="480" w:lineRule="auto"/>
      </w:pPr>
      <w:r>
        <w:t xml:space="preserve">Khilnani, L. and Nair, M. (2021) ‘Employee turnover intentions and human resource practices in hospitality industry’, </w:t>
      </w:r>
      <w:r>
        <w:rPr>
          <w:rStyle w:val="Emphasis"/>
          <w:rFonts w:eastAsiaTheme="majorEastAsia"/>
        </w:rPr>
        <w:t>Journal of Management and Entrepreneurship</w:t>
      </w:r>
      <w:r>
        <w:t xml:space="preserve">, 15(4), pp. 3–16. </w:t>
      </w:r>
      <w:hyperlink r:id="rId16" w:tgtFrame="_new" w:history="1">
        <w:r>
          <w:rPr>
            <w:rStyle w:val="Hyperlink"/>
            <w:rFonts w:eastAsiaTheme="majorEastAsia"/>
          </w:rPr>
          <w:t>https://doi.org/10.70906/20211504003016</w:t>
        </w:r>
      </w:hyperlink>
    </w:p>
    <w:p w14:paraId="1FBD1F15" w14:textId="77777777" w:rsidR="00690E4D" w:rsidRDefault="00690E4D" w:rsidP="00690E4D">
      <w:pPr>
        <w:pStyle w:val="NormalWeb"/>
        <w:spacing w:line="480" w:lineRule="auto"/>
      </w:pPr>
      <w:r>
        <w:t xml:space="preserve">Mzembe, A.N. and Filimonau, V. (2024) ‘No care without justice: A normative ethical perspective of the employment of people with disabilities in hospitality businesses’, </w:t>
      </w:r>
      <w:r>
        <w:rPr>
          <w:rStyle w:val="Emphasis"/>
          <w:rFonts w:eastAsiaTheme="majorEastAsia"/>
        </w:rPr>
        <w:t>Tourism Management Perspectives</w:t>
      </w:r>
      <w:r>
        <w:t xml:space="preserve">, 51, p. 101244. </w:t>
      </w:r>
      <w:hyperlink r:id="rId17" w:tgtFrame="_new" w:history="1">
        <w:r>
          <w:rPr>
            <w:rStyle w:val="Hyperlink"/>
            <w:rFonts w:eastAsiaTheme="majorEastAsia"/>
          </w:rPr>
          <w:t>https://doi.org/10.1016/j.tmp.2024.101244</w:t>
        </w:r>
      </w:hyperlink>
    </w:p>
    <w:p w14:paraId="355E3834" w14:textId="77777777" w:rsidR="00690E4D" w:rsidRDefault="00690E4D" w:rsidP="00690E4D">
      <w:pPr>
        <w:pStyle w:val="NormalWeb"/>
        <w:spacing w:line="480" w:lineRule="auto"/>
      </w:pPr>
      <w:r>
        <w:t xml:space="preserve">Sardarian, A. (2026) </w:t>
      </w:r>
      <w:r>
        <w:rPr>
          <w:rStyle w:val="Emphasis"/>
          <w:rFonts w:eastAsiaTheme="majorEastAsia"/>
        </w:rPr>
        <w:t>Navigating labor challenges in the hotel industry: A managerial approach</w:t>
      </w:r>
      <w:r>
        <w:t xml:space="preserve">. Doctoral dissertation. Liberty University. Available at: </w:t>
      </w:r>
      <w:hyperlink r:id="rId18" w:tgtFrame="_new" w:history="1">
        <w:r>
          <w:rPr>
            <w:rStyle w:val="Hyperlink"/>
            <w:rFonts w:eastAsiaTheme="majorEastAsia"/>
          </w:rPr>
          <w:t>https://digitalcommons.liberty.edu/doctoral/7942/</w:t>
        </w:r>
      </w:hyperlink>
    </w:p>
    <w:p w14:paraId="7A9EF8FB" w14:textId="77777777" w:rsidR="00690E4D" w:rsidRDefault="00690E4D" w:rsidP="00690E4D">
      <w:pPr>
        <w:pStyle w:val="NormalWeb"/>
        <w:spacing w:line="480" w:lineRule="auto"/>
      </w:pPr>
      <w:r>
        <w:lastRenderedPageBreak/>
        <w:t xml:space="preserve">Annamalah, S. (2024) ‘The value of case study research in practice: A methodological review with practical insights from organisational studies’, </w:t>
      </w:r>
      <w:r>
        <w:rPr>
          <w:rStyle w:val="Emphasis"/>
          <w:rFonts w:eastAsiaTheme="majorEastAsia"/>
        </w:rPr>
        <w:t>Journal of Applied Economic Sciences</w:t>
      </w:r>
      <w:r>
        <w:t xml:space="preserve">, XIX(4), pp. 485–498. Available at: </w:t>
      </w:r>
      <w:hyperlink r:id="rId19" w:tgtFrame="_new" w:history="1">
        <w:r>
          <w:rPr>
            <w:rStyle w:val="Hyperlink"/>
            <w:rFonts w:eastAsiaTheme="majorEastAsia"/>
          </w:rPr>
          <w:t>https://www.ceeol.com/search/article-detail?id=1295895</w:t>
        </w:r>
      </w:hyperlink>
    </w:p>
    <w:p w14:paraId="3FC2AA12" w14:textId="77777777" w:rsidR="00690E4D" w:rsidRDefault="00690E4D" w:rsidP="00690E4D">
      <w:pPr>
        <w:pStyle w:val="NormalWeb"/>
        <w:spacing w:line="480" w:lineRule="auto"/>
      </w:pPr>
      <w:r>
        <w:t xml:space="preserve">Dauda, A.O. (2022) </w:t>
      </w:r>
      <w:r>
        <w:rPr>
          <w:rStyle w:val="Emphasis"/>
          <w:rFonts w:eastAsiaTheme="majorEastAsia"/>
        </w:rPr>
        <w:t>Staff turnover and retention in hospitality industry</w:t>
      </w:r>
      <w:r>
        <w:t xml:space="preserve">. Available at: </w:t>
      </w:r>
      <w:hyperlink r:id="rId20" w:tgtFrame="_new" w:history="1">
        <w:r>
          <w:rPr>
            <w:rStyle w:val="Hyperlink"/>
            <w:rFonts w:eastAsiaTheme="majorEastAsia"/>
          </w:rPr>
          <w:t>https://www.theseus.fi/bitstream/handle/10024/874833/Dauda_Azeez%20Olayemi.pdf</w:t>
        </w:r>
      </w:hyperlink>
    </w:p>
    <w:p w14:paraId="6A718DA1" w14:textId="77777777" w:rsidR="00690E4D" w:rsidRDefault="00690E4D" w:rsidP="00690E4D">
      <w:pPr>
        <w:pStyle w:val="NormalWeb"/>
        <w:spacing w:line="480" w:lineRule="auto"/>
      </w:pPr>
      <w:r>
        <w:t xml:space="preserve">Ayachit, M. and Chitta, S. (2022) ‘A systematic review of burnout studies from the hospitality literature’, </w:t>
      </w:r>
      <w:r>
        <w:rPr>
          <w:rStyle w:val="Emphasis"/>
          <w:rFonts w:eastAsiaTheme="majorEastAsia"/>
        </w:rPr>
        <w:t>Journal of Hospitality Marketing &amp; Management</w:t>
      </w:r>
      <w:r>
        <w:t xml:space="preserve">, 31(2), pp. 1–20. </w:t>
      </w:r>
      <w:hyperlink r:id="rId21" w:tgtFrame="_new" w:history="1">
        <w:r>
          <w:rPr>
            <w:rStyle w:val="Hyperlink"/>
            <w:rFonts w:eastAsiaTheme="majorEastAsia"/>
          </w:rPr>
          <w:t>https://doi.org/10.1080/19368623.2021.1957743</w:t>
        </w:r>
      </w:hyperlink>
    </w:p>
    <w:p w14:paraId="21533A4C" w14:textId="77777777" w:rsidR="00690E4D" w:rsidRDefault="00690E4D" w:rsidP="00690E4D">
      <w:pPr>
        <w:pStyle w:val="NormalWeb"/>
        <w:spacing w:line="480" w:lineRule="auto"/>
      </w:pPr>
      <w:r>
        <w:t xml:space="preserve">Bajrami, D.D., Petrović, M.D., Sekulić, D., Radovanović, M.M., Blešić, I., Vuksanović, N., Cimbaljević, M. and Tretiakova, T.N. (2022) ‘Significance of the work environment and personal resources for employees’ well-being at work in the hospitality sector’, </w:t>
      </w:r>
      <w:r>
        <w:rPr>
          <w:rStyle w:val="Emphasis"/>
          <w:rFonts w:eastAsiaTheme="majorEastAsia"/>
        </w:rPr>
        <w:t>International Journal of Environmental Research and Public Health</w:t>
      </w:r>
      <w:r>
        <w:t xml:space="preserve">, 19(23), p. 16165. </w:t>
      </w:r>
      <w:hyperlink r:id="rId22" w:tgtFrame="_new" w:history="1">
        <w:r>
          <w:rPr>
            <w:rStyle w:val="Hyperlink"/>
            <w:rFonts w:eastAsiaTheme="majorEastAsia"/>
          </w:rPr>
          <w:t>https://doi.org/10.3390/ijerph192316165</w:t>
        </w:r>
      </w:hyperlink>
    </w:p>
    <w:p w14:paraId="10F0432A" w14:textId="77777777" w:rsidR="00690E4D" w:rsidRDefault="00690E4D" w:rsidP="00690E4D">
      <w:pPr>
        <w:pStyle w:val="NormalWeb"/>
        <w:spacing w:line="480" w:lineRule="auto"/>
      </w:pPr>
      <w:r>
        <w:t xml:space="preserve">Bansal, A., Mukherjee, S. and Prayag, G. (2025) ‘From crisis to care: Redesigning work and jobs for employee well-being in hospitality and tourism’, </w:t>
      </w:r>
      <w:r>
        <w:rPr>
          <w:rStyle w:val="Emphasis"/>
          <w:rFonts w:eastAsiaTheme="majorEastAsia"/>
        </w:rPr>
        <w:t>Tourism and Hospitality Research</w:t>
      </w:r>
      <w:r>
        <w:t xml:space="preserve">. </w:t>
      </w:r>
      <w:hyperlink r:id="rId23" w:tgtFrame="_new" w:history="1">
        <w:r>
          <w:rPr>
            <w:rStyle w:val="Hyperlink"/>
            <w:rFonts w:eastAsiaTheme="majorEastAsia"/>
          </w:rPr>
          <w:t>https://doi.org/10.1177/14673584251321038</w:t>
        </w:r>
      </w:hyperlink>
    </w:p>
    <w:p w14:paraId="6C4D55A8" w14:textId="77777777" w:rsidR="00690E4D" w:rsidRDefault="00690E4D" w:rsidP="00690E4D">
      <w:pPr>
        <w:pStyle w:val="NormalWeb"/>
        <w:spacing w:line="480" w:lineRule="auto"/>
      </w:pPr>
      <w:r>
        <w:t xml:space="preserve">Bello, B.G., Tula, S.T., Omotoye, G.B., Kess-Momoh, A.J. and Daraojimba, A.I. (2024) ‘Work-life balance and its impact in modern organizations: An HR review’, </w:t>
      </w:r>
      <w:r>
        <w:rPr>
          <w:rStyle w:val="Emphasis"/>
          <w:rFonts w:eastAsiaTheme="majorEastAsia"/>
        </w:rPr>
        <w:t>World Journal of Advanced Research and Reviews</w:t>
      </w:r>
      <w:r>
        <w:t>, 21(1), pp. 1162–1173.</w:t>
      </w:r>
    </w:p>
    <w:p w14:paraId="6DDBFF18" w14:textId="77777777" w:rsidR="00690E4D" w:rsidRDefault="00690E4D" w:rsidP="00690E4D">
      <w:pPr>
        <w:pStyle w:val="NormalWeb"/>
        <w:spacing w:line="480" w:lineRule="auto"/>
      </w:pPr>
      <w:r>
        <w:lastRenderedPageBreak/>
        <w:t xml:space="preserve">Business, G. and Research, M. (2022) ‘The role of management pressure on employees’ turnover intention in the hospitality industry’, </w:t>
      </w:r>
      <w:r>
        <w:rPr>
          <w:rStyle w:val="Emphasis"/>
          <w:rFonts w:eastAsiaTheme="majorEastAsia"/>
        </w:rPr>
        <w:t>An International Journal</w:t>
      </w:r>
      <w:r>
        <w:t xml:space="preserve">, 14(3s). Available at: </w:t>
      </w:r>
      <w:hyperlink r:id="rId24" w:tgtFrame="_new" w:history="1">
        <w:r>
          <w:rPr>
            <w:rStyle w:val="Hyperlink"/>
            <w:rFonts w:eastAsiaTheme="majorEastAsia"/>
          </w:rPr>
          <w:t>https://www.gbmrjournal.com/pdf/v14n3s/V14N3s-46.pdf</w:t>
        </w:r>
      </w:hyperlink>
    </w:p>
    <w:p w14:paraId="2BD63FAB" w14:textId="77777777" w:rsidR="00690E4D" w:rsidRDefault="00690E4D" w:rsidP="00690E4D">
      <w:pPr>
        <w:pStyle w:val="NormalWeb"/>
        <w:spacing w:line="480" w:lineRule="auto"/>
      </w:pPr>
      <w:r>
        <w:t xml:space="preserve">Cain, L.N., Legendre, T.S. and Baker, M.A. (2025) ‘Beyond human resources management: Why employment is the perennial hospitality issue’, </w:t>
      </w:r>
      <w:r>
        <w:rPr>
          <w:rStyle w:val="Emphasis"/>
          <w:rFonts w:eastAsiaTheme="majorEastAsia"/>
        </w:rPr>
        <w:t>International Journal of Contemporary Hospitality Management</w:t>
      </w:r>
      <w:r>
        <w:t xml:space="preserve">, 37(12), pp. 4122–4137. </w:t>
      </w:r>
      <w:hyperlink r:id="rId25" w:tgtFrame="_new" w:history="1">
        <w:r>
          <w:rPr>
            <w:rStyle w:val="Hyperlink"/>
            <w:rFonts w:eastAsiaTheme="majorEastAsia"/>
          </w:rPr>
          <w:t>https://doi.org/10.1108/IJCHM-03-2025-0441</w:t>
        </w:r>
      </w:hyperlink>
    </w:p>
    <w:p w14:paraId="55555804" w14:textId="77777777" w:rsidR="00690E4D" w:rsidRDefault="00690E4D" w:rsidP="00690E4D">
      <w:pPr>
        <w:pStyle w:val="NormalWeb"/>
        <w:spacing w:line="480" w:lineRule="auto"/>
      </w:pPr>
      <w:r>
        <w:t xml:space="preserve">Cheong, H., Lyons, A., Houghton, R. and Majumdar, A. (2023) ‘Secondary qualitative research methodology using online data within the context of social sciences’, </w:t>
      </w:r>
      <w:r>
        <w:rPr>
          <w:rStyle w:val="Emphasis"/>
          <w:rFonts w:eastAsiaTheme="majorEastAsia"/>
        </w:rPr>
        <w:t>International Journal of Qualitative Methods</w:t>
      </w:r>
      <w:r>
        <w:t>, 22(1), pp. 1–19.</w:t>
      </w:r>
    </w:p>
    <w:p w14:paraId="461E6393" w14:textId="77777777" w:rsidR="00690E4D" w:rsidRDefault="00690E4D" w:rsidP="00690E4D">
      <w:pPr>
        <w:pStyle w:val="NormalWeb"/>
        <w:spacing w:line="480" w:lineRule="auto"/>
      </w:pPr>
      <w:r>
        <w:t xml:space="preserve">Cruz, B. da (2023) </w:t>
      </w:r>
      <w:r>
        <w:rPr>
          <w:rStyle w:val="Emphasis"/>
          <w:rFonts w:eastAsiaTheme="majorEastAsia"/>
        </w:rPr>
        <w:t>Why it is so difficult to retain and maintain talent in hospitality and tourism organizations</w:t>
      </w:r>
      <w:r>
        <w:t xml:space="preserve">. Doctoral dissertation. Available at: </w:t>
      </w:r>
      <w:hyperlink r:id="rId26" w:tgtFrame="_new" w:history="1">
        <w:r>
          <w:rPr>
            <w:rStyle w:val="Hyperlink"/>
            <w:rFonts w:eastAsiaTheme="majorEastAsia"/>
          </w:rPr>
          <w:t>https://search.proquest.com</w:t>
        </w:r>
      </w:hyperlink>
    </w:p>
    <w:p w14:paraId="16DEDB3E" w14:textId="77777777" w:rsidR="00690E4D" w:rsidRDefault="00690E4D" w:rsidP="00690E4D">
      <w:pPr>
        <w:pStyle w:val="NormalWeb"/>
        <w:spacing w:line="480" w:lineRule="auto"/>
      </w:pPr>
      <w:r>
        <w:t xml:space="preserve">Demerouti, E. and Bakker, A.B. (2023) ‘Job demands-resources theory in times of crises: New propositions’, </w:t>
      </w:r>
      <w:r>
        <w:rPr>
          <w:rStyle w:val="Emphasis"/>
          <w:rFonts w:eastAsiaTheme="majorEastAsia"/>
        </w:rPr>
        <w:t>Organizational Psychology Review</w:t>
      </w:r>
      <w:r>
        <w:t xml:space="preserve">, 13(3), pp. 1–28. </w:t>
      </w:r>
      <w:hyperlink r:id="rId27" w:tgtFrame="_new" w:history="1">
        <w:r>
          <w:rPr>
            <w:rStyle w:val="Hyperlink"/>
            <w:rFonts w:eastAsiaTheme="majorEastAsia"/>
          </w:rPr>
          <w:t>https://doi.org/10.1177/20413866221135022</w:t>
        </w:r>
      </w:hyperlink>
    </w:p>
    <w:p w14:paraId="7E8D8F05" w14:textId="77777777" w:rsidR="00690E4D" w:rsidRDefault="00690E4D" w:rsidP="00690E4D">
      <w:pPr>
        <w:pStyle w:val="NormalWeb"/>
        <w:spacing w:line="480" w:lineRule="auto"/>
      </w:pPr>
      <w:r>
        <w:t xml:space="preserve">Dogru, T., Line, N., Mody, M., Hanks, L., Abbott, J., Acikgoz, F., Assaf, A.G., Bakir, S., Berbekova, A., Bilgihan, A., Dalton, A., Erkmen, E., Geronasso, M., Gomez, D., Graves, S., Iskender, A., Ivanov, S., Kizildag, M., Lee, M. and Lee, W. (2023) ‘Generative artificial intelligence in the hospitality and tourism industry: Developing a framework for future research’, </w:t>
      </w:r>
      <w:r>
        <w:rPr>
          <w:rStyle w:val="Emphasis"/>
          <w:rFonts w:eastAsiaTheme="majorEastAsia"/>
        </w:rPr>
        <w:t>Journal of Hospitality &amp; Tourism Research</w:t>
      </w:r>
      <w:r>
        <w:t xml:space="preserve">. </w:t>
      </w:r>
      <w:hyperlink r:id="rId28" w:tgtFrame="_new" w:history="1">
        <w:r>
          <w:rPr>
            <w:rStyle w:val="Hyperlink"/>
            <w:rFonts w:eastAsiaTheme="majorEastAsia"/>
          </w:rPr>
          <w:t>https://doi.org/10.1177/10963480231188663</w:t>
        </w:r>
      </w:hyperlink>
    </w:p>
    <w:p w14:paraId="17B4A72F" w14:textId="77777777" w:rsidR="00690E4D" w:rsidRDefault="00690E4D" w:rsidP="00690E4D">
      <w:pPr>
        <w:pStyle w:val="NormalWeb"/>
        <w:spacing w:line="480" w:lineRule="auto"/>
      </w:pPr>
      <w:r>
        <w:lastRenderedPageBreak/>
        <w:t xml:space="preserve">Molek, D. (2022) </w:t>
      </w:r>
      <w:r>
        <w:rPr>
          <w:rStyle w:val="Emphasis"/>
          <w:rFonts w:eastAsiaTheme="majorEastAsia"/>
        </w:rPr>
        <w:t>Shaping employee experience in the changing social and organisation conditions</w:t>
      </w:r>
      <w:r>
        <w:t xml:space="preserve">. Available at: </w:t>
      </w:r>
      <w:hyperlink r:id="rId29" w:tgtFrame="_new" w:history="1">
        <w:r>
          <w:rPr>
            <w:rStyle w:val="Hyperlink"/>
            <w:rFonts w:eastAsiaTheme="majorEastAsia"/>
          </w:rPr>
          <w:t>https://books.google.com</w:t>
        </w:r>
      </w:hyperlink>
      <w:r>
        <w:t xml:space="preserve"> (Accessed: 24 February 2026).</w:t>
      </w:r>
    </w:p>
    <w:p w14:paraId="20F384CB" w14:textId="77777777" w:rsidR="00690E4D" w:rsidRDefault="00690E4D" w:rsidP="00690E4D">
      <w:pPr>
        <w:pStyle w:val="NormalWeb"/>
        <w:spacing w:line="480" w:lineRule="auto"/>
      </w:pPr>
      <w:r>
        <w:t xml:space="preserve">Dogru, T., McGinley, S., Sharma, A., Isık, C. and Hanks, L. (2023b) ‘Employee turnover dynamics in the hospitality industry vs. the overall economy’, </w:t>
      </w:r>
      <w:r>
        <w:rPr>
          <w:rStyle w:val="Emphasis"/>
          <w:rFonts w:eastAsiaTheme="majorEastAsia"/>
        </w:rPr>
        <w:t>Tourism Management</w:t>
      </w:r>
      <w:r>
        <w:t xml:space="preserve">, 99, p. 104783. </w:t>
      </w:r>
      <w:hyperlink r:id="rId30" w:tgtFrame="_new" w:history="1">
        <w:r>
          <w:rPr>
            <w:rStyle w:val="Hyperlink"/>
            <w:rFonts w:eastAsiaTheme="majorEastAsia"/>
          </w:rPr>
          <w:t>https://doi.org/10.1016/j.tourman.2023.104783</w:t>
        </w:r>
      </w:hyperlink>
    </w:p>
    <w:p w14:paraId="393A3564" w14:textId="77777777" w:rsidR="00690E4D" w:rsidRDefault="00690E4D" w:rsidP="00690E4D">
      <w:pPr>
        <w:pStyle w:val="NormalWeb"/>
        <w:spacing w:line="480" w:lineRule="auto"/>
      </w:pPr>
      <w:r>
        <w:t xml:space="preserve">Dunwoodie, K., Macaulay, L. and Newman, A. (2023) ‘Qualitative interviewing in the field of work and organisational psychology: Benefits, challenges and guidelines for researchers and reviewers’, </w:t>
      </w:r>
      <w:r>
        <w:rPr>
          <w:rStyle w:val="Emphasis"/>
          <w:rFonts w:eastAsiaTheme="majorEastAsia"/>
        </w:rPr>
        <w:t>Applied Psychology</w:t>
      </w:r>
      <w:r>
        <w:t xml:space="preserve">, 72(2), pp. 863–889. </w:t>
      </w:r>
      <w:hyperlink r:id="rId31" w:tgtFrame="_new" w:history="1">
        <w:r>
          <w:rPr>
            <w:rStyle w:val="Hyperlink"/>
            <w:rFonts w:eastAsiaTheme="majorEastAsia"/>
          </w:rPr>
          <w:t>https://doi.org/10.1111/apps.12414</w:t>
        </w:r>
      </w:hyperlink>
    </w:p>
    <w:p w14:paraId="091F0869" w14:textId="77777777" w:rsidR="00690E4D" w:rsidRDefault="00690E4D" w:rsidP="00690E4D">
      <w:pPr>
        <w:pStyle w:val="NormalWeb"/>
        <w:spacing w:line="480" w:lineRule="auto"/>
      </w:pPr>
      <w:r>
        <w:t xml:space="preserve">Ghani, B., Zada, M., Memon, K.R., Ullah, R., Khattak, A., Han, H., Montes, A.A. and Castillo, L.A. (2022) ‘Challenges and strategies for employee retention in the hospitality industry: A review’, </w:t>
      </w:r>
      <w:r>
        <w:rPr>
          <w:rStyle w:val="Emphasis"/>
          <w:rFonts w:eastAsiaTheme="majorEastAsia"/>
        </w:rPr>
        <w:t>Sustainability</w:t>
      </w:r>
      <w:r>
        <w:t xml:space="preserve">, 14(5), p. 2885. </w:t>
      </w:r>
      <w:hyperlink r:id="rId32" w:tgtFrame="_new" w:history="1">
        <w:r>
          <w:rPr>
            <w:rStyle w:val="Hyperlink"/>
            <w:rFonts w:eastAsiaTheme="majorEastAsia"/>
          </w:rPr>
          <w:t>https://doi.org/10.3390/su14052885</w:t>
        </w:r>
      </w:hyperlink>
    </w:p>
    <w:p w14:paraId="069257C6" w14:textId="77777777" w:rsidR="00690E4D" w:rsidRDefault="00690E4D" w:rsidP="00690E4D">
      <w:pPr>
        <w:pStyle w:val="NormalWeb"/>
        <w:spacing w:line="480" w:lineRule="auto"/>
      </w:pPr>
      <w:r>
        <w:t xml:space="preserve">Giousmpasoglou, C. (2024) ‘Working conditions in the hospitality industry: The case for a fair and decent work agenda’, </w:t>
      </w:r>
      <w:r>
        <w:rPr>
          <w:rStyle w:val="Emphasis"/>
          <w:rFonts w:eastAsiaTheme="majorEastAsia"/>
        </w:rPr>
        <w:t>Sustainability</w:t>
      </w:r>
      <w:r>
        <w:t xml:space="preserve">, 16(19), p. 8428. Available at: </w:t>
      </w:r>
      <w:hyperlink r:id="rId33" w:tgtFrame="_new" w:history="1">
        <w:r>
          <w:rPr>
            <w:rStyle w:val="Hyperlink"/>
            <w:rFonts w:eastAsiaTheme="majorEastAsia"/>
          </w:rPr>
          <w:t>https://www.mdpi.com/2071-1050/16/19/8428</w:t>
        </w:r>
      </w:hyperlink>
    </w:p>
    <w:p w14:paraId="373E002D" w14:textId="77777777" w:rsidR="00690E4D" w:rsidRDefault="00690E4D" w:rsidP="00690E4D">
      <w:pPr>
        <w:pStyle w:val="NormalWeb"/>
        <w:spacing w:line="480" w:lineRule="auto"/>
      </w:pPr>
      <w:r>
        <w:t xml:space="preserve">Glaveli, N., Manolitzas, P., Palamas, S., Grigoroudis, E. and Zopounidis, C. (2022) ‘Developing effective strategic decision-making in the areas of hotel quality management and customer satisfaction from online ratings’, </w:t>
      </w:r>
      <w:r>
        <w:rPr>
          <w:rStyle w:val="Emphasis"/>
          <w:rFonts w:eastAsiaTheme="majorEastAsia"/>
        </w:rPr>
        <w:t>Current Issues in Tourism</w:t>
      </w:r>
      <w:r>
        <w:t xml:space="preserve">, pp. 1–19. </w:t>
      </w:r>
      <w:hyperlink r:id="rId34" w:tgtFrame="_new" w:history="1">
        <w:r>
          <w:rPr>
            <w:rStyle w:val="Hyperlink"/>
            <w:rFonts w:eastAsiaTheme="majorEastAsia"/>
          </w:rPr>
          <w:t>https://doi.org/10.1080/13683500.2022.2048805</w:t>
        </w:r>
      </w:hyperlink>
    </w:p>
    <w:p w14:paraId="60998F7E" w14:textId="77777777" w:rsidR="00690E4D" w:rsidRDefault="00690E4D" w:rsidP="00690E4D">
      <w:pPr>
        <w:pStyle w:val="NormalWeb"/>
        <w:spacing w:line="480" w:lineRule="auto"/>
      </w:pPr>
      <w:r>
        <w:t xml:space="preserve">Janta, H. and Ladkin, A. (2024) ‘The labour consequences of Covid-19: Migrant workers in tourism and hospitality’, </w:t>
      </w:r>
      <w:r>
        <w:rPr>
          <w:rStyle w:val="Emphasis"/>
          <w:rFonts w:eastAsiaTheme="majorEastAsia"/>
        </w:rPr>
        <w:t>Tourism Review</w:t>
      </w:r>
      <w:r>
        <w:t xml:space="preserve">, 79(1). </w:t>
      </w:r>
      <w:hyperlink r:id="rId35" w:tgtFrame="_new" w:history="1">
        <w:r>
          <w:rPr>
            <w:rStyle w:val="Hyperlink"/>
            <w:rFonts w:eastAsiaTheme="majorEastAsia"/>
          </w:rPr>
          <w:t>https://doi.org/10.1108/TR-02-2023-0064</w:t>
        </w:r>
      </w:hyperlink>
    </w:p>
    <w:p w14:paraId="7E22CA1C" w14:textId="77777777" w:rsidR="00690E4D" w:rsidRDefault="00690E4D" w:rsidP="00690E4D">
      <w:pPr>
        <w:pStyle w:val="NormalWeb"/>
        <w:spacing w:line="480" w:lineRule="auto"/>
      </w:pPr>
      <w:r>
        <w:lastRenderedPageBreak/>
        <w:t xml:space="preserve">Haricharan, S.J. (2023) ‘Leadership, management and organisational implications for public service employee well-being and performance’, </w:t>
      </w:r>
      <w:r>
        <w:rPr>
          <w:rStyle w:val="Emphasis"/>
          <w:rFonts w:eastAsiaTheme="majorEastAsia"/>
        </w:rPr>
        <w:t>SA Journal of Human Resource Management</w:t>
      </w:r>
      <w:r>
        <w:t xml:space="preserve">, 21. </w:t>
      </w:r>
      <w:hyperlink r:id="rId36" w:tgtFrame="_new" w:history="1">
        <w:r>
          <w:rPr>
            <w:rStyle w:val="Hyperlink"/>
            <w:rFonts w:eastAsiaTheme="majorEastAsia"/>
          </w:rPr>
          <w:t>https://doi.org/10.4102/sajhrm.v21i0.2080</w:t>
        </w:r>
      </w:hyperlink>
    </w:p>
    <w:p w14:paraId="17B07F3F" w14:textId="77777777" w:rsidR="00690E4D" w:rsidRDefault="00690E4D" w:rsidP="00690E4D">
      <w:pPr>
        <w:pStyle w:val="NormalWeb"/>
        <w:spacing w:line="480" w:lineRule="auto"/>
      </w:pPr>
      <w:r>
        <w:t xml:space="preserve">Hayat, A. and Afshari, L. (2022) ‘CSR and employee well-being in hospitality industry: A mediation model of job satisfaction and affective commitment’, </w:t>
      </w:r>
      <w:r>
        <w:rPr>
          <w:rStyle w:val="Emphasis"/>
          <w:rFonts w:eastAsiaTheme="majorEastAsia"/>
        </w:rPr>
        <w:t>Journal of Hospitality and Tourism Management</w:t>
      </w:r>
      <w:r>
        <w:t xml:space="preserve">, 51, pp. 387–396. </w:t>
      </w:r>
      <w:hyperlink r:id="rId37" w:tgtFrame="_new" w:history="1">
        <w:r>
          <w:rPr>
            <w:rStyle w:val="Hyperlink"/>
            <w:rFonts w:eastAsiaTheme="majorEastAsia"/>
          </w:rPr>
          <w:t>https://doi.org/10.1016/j.jhtm.2022.04.008</w:t>
        </w:r>
      </w:hyperlink>
    </w:p>
    <w:p w14:paraId="690E5D17" w14:textId="77777777" w:rsidR="00690E4D" w:rsidRDefault="00690E4D" w:rsidP="00690E4D">
      <w:pPr>
        <w:pStyle w:val="NormalWeb"/>
        <w:spacing w:line="480" w:lineRule="auto"/>
      </w:pPr>
      <w:r>
        <w:t xml:space="preserve">Yikilmaz, İ., Sürücü, L. and Güleryüz, İ. (2023) ‘Workload, life satisfaction and intention to leave in hotel businesses’, </w:t>
      </w:r>
      <w:r>
        <w:rPr>
          <w:rStyle w:val="Emphasis"/>
          <w:rFonts w:eastAsiaTheme="majorEastAsia"/>
        </w:rPr>
        <w:t>Journal of Tourism and Gastronomy Studies</w:t>
      </w:r>
      <w:r>
        <w:t xml:space="preserve">, 11(2). </w:t>
      </w:r>
      <w:hyperlink r:id="rId38" w:tgtFrame="_new" w:history="1">
        <w:r>
          <w:rPr>
            <w:rStyle w:val="Hyperlink"/>
            <w:rFonts w:eastAsiaTheme="majorEastAsia"/>
          </w:rPr>
          <w:t>https://doi.org/10.21325/jotags.2023.1249</w:t>
        </w:r>
      </w:hyperlink>
    </w:p>
    <w:p w14:paraId="671626F3" w14:textId="77777777" w:rsidR="00690E4D" w:rsidRDefault="00690E4D" w:rsidP="00690E4D">
      <w:pPr>
        <w:pStyle w:val="NormalWeb"/>
        <w:spacing w:line="480" w:lineRule="auto"/>
      </w:pPr>
      <w:r>
        <w:t xml:space="preserve">Ide, Y. and Beddoe, L. (2023) ‘Challenging perspectives: Reflexivity as a critical approach to qualitative social work research’, </w:t>
      </w:r>
      <w:r>
        <w:rPr>
          <w:rStyle w:val="Emphasis"/>
          <w:rFonts w:eastAsiaTheme="majorEastAsia"/>
        </w:rPr>
        <w:t>Qualitative Social Work</w:t>
      </w:r>
      <w:r>
        <w:t xml:space="preserve">, 23(4). </w:t>
      </w:r>
      <w:hyperlink r:id="rId39" w:tgtFrame="_new" w:history="1">
        <w:r>
          <w:rPr>
            <w:rStyle w:val="Hyperlink"/>
            <w:rFonts w:eastAsiaTheme="majorEastAsia"/>
          </w:rPr>
          <w:t>https://doi.org/10.1177/14733250231173522</w:t>
        </w:r>
      </w:hyperlink>
    </w:p>
    <w:p w14:paraId="57E1322F" w14:textId="77777777" w:rsidR="00690E4D" w:rsidRDefault="00690E4D" w:rsidP="00690E4D">
      <w:pPr>
        <w:pStyle w:val="NormalWeb"/>
        <w:spacing w:line="480" w:lineRule="auto"/>
      </w:pPr>
      <w:r>
        <w:t xml:space="preserve">Ishak, O., Nururly, N.S., Yusuf, N.N., Dharmawan, D. and Elizabeth, N. (2024) ‘The role of job satisfaction, stress due to workload and self-efficacy on employee performance in hospitality industry’, </w:t>
      </w:r>
      <w:r>
        <w:rPr>
          <w:rStyle w:val="Emphasis"/>
          <w:rFonts w:eastAsiaTheme="majorEastAsia"/>
        </w:rPr>
        <w:t>JEMSI (Jurnal Ekonomi Manajemen dan Akuntansi)</w:t>
      </w:r>
      <w:r>
        <w:t xml:space="preserve">, 10(2), pp. 962–968. </w:t>
      </w:r>
      <w:hyperlink r:id="rId40" w:tgtFrame="_new" w:history="1">
        <w:r>
          <w:rPr>
            <w:rStyle w:val="Hyperlink"/>
            <w:rFonts w:eastAsiaTheme="majorEastAsia"/>
          </w:rPr>
          <w:t>https://doi.org/10.35870/jemsi.v10i2.2211</w:t>
        </w:r>
      </w:hyperlink>
    </w:p>
    <w:p w14:paraId="754F2337" w14:textId="77777777" w:rsidR="00690E4D" w:rsidRDefault="00690E4D" w:rsidP="00690E4D">
      <w:pPr>
        <w:pStyle w:val="NormalWeb"/>
        <w:spacing w:line="480" w:lineRule="auto"/>
      </w:pPr>
      <w:r>
        <w:t xml:space="preserve">Molloy-Martinez, J. (2022) </w:t>
      </w:r>
      <w:r>
        <w:rPr>
          <w:rStyle w:val="Emphasis"/>
          <w:rFonts w:eastAsiaTheme="majorEastAsia"/>
        </w:rPr>
        <w:t>Employee expectations and the role of leadership in social and psychological contracts</w:t>
      </w:r>
      <w:r>
        <w:t xml:space="preserve">. Doctoral dissertation. Available at: </w:t>
      </w:r>
      <w:hyperlink r:id="rId41" w:tgtFrame="_new" w:history="1">
        <w:r>
          <w:rPr>
            <w:rStyle w:val="Hyperlink"/>
            <w:rFonts w:eastAsiaTheme="majorEastAsia"/>
          </w:rPr>
          <w:t>https://search.proquest.com</w:t>
        </w:r>
      </w:hyperlink>
    </w:p>
    <w:p w14:paraId="7806F5A1" w14:textId="77777777" w:rsidR="00690E4D" w:rsidRDefault="00690E4D" w:rsidP="00690E4D">
      <w:pPr>
        <w:pStyle w:val="NormalWeb"/>
        <w:spacing w:line="480" w:lineRule="auto"/>
      </w:pPr>
      <w:r>
        <w:lastRenderedPageBreak/>
        <w:t xml:space="preserve">Jain, S.K. (2024) </w:t>
      </w:r>
      <w:r>
        <w:rPr>
          <w:rStyle w:val="Emphasis"/>
          <w:rFonts w:eastAsiaTheme="majorEastAsia"/>
        </w:rPr>
        <w:t>The role of job demands and resources in shaping employee wellbeing and performance in the hospitality industry</w:t>
      </w:r>
      <w:r>
        <w:t xml:space="preserve">. PhD thesis. University of Nottingham. Available at: </w:t>
      </w:r>
      <w:hyperlink r:id="rId42" w:tgtFrame="_new" w:history="1">
        <w:r>
          <w:rPr>
            <w:rStyle w:val="Hyperlink"/>
            <w:rFonts w:eastAsiaTheme="majorEastAsia"/>
          </w:rPr>
          <w:t>https://eprints.nottingham.ac.uk/79853</w:t>
        </w:r>
      </w:hyperlink>
    </w:p>
    <w:p w14:paraId="7B4A292F" w14:textId="77777777" w:rsidR="00690E4D" w:rsidRDefault="00690E4D" w:rsidP="00690E4D">
      <w:pPr>
        <w:pStyle w:val="NormalWeb"/>
        <w:spacing w:line="480" w:lineRule="auto"/>
      </w:pPr>
      <w:r>
        <w:t xml:space="preserve">Ochoa-Pachas, J.M. and Cáceres López, R. (2024) ‘Alignment criterion to evaluate research’, </w:t>
      </w:r>
      <w:r>
        <w:rPr>
          <w:rStyle w:val="Emphasis"/>
          <w:rFonts w:eastAsiaTheme="majorEastAsia"/>
        </w:rPr>
        <w:t>Philip Roth Studies</w:t>
      </w:r>
      <w:r>
        <w:t xml:space="preserve">. </w:t>
      </w:r>
      <w:hyperlink r:id="rId43" w:tgtFrame="_new" w:history="1">
        <w:r>
          <w:rPr>
            <w:rStyle w:val="Hyperlink"/>
            <w:rFonts w:eastAsiaTheme="majorEastAsia"/>
          </w:rPr>
          <w:t>https://doi.org/10.5281/ZENODO.15010323</w:t>
        </w:r>
      </w:hyperlink>
    </w:p>
    <w:p w14:paraId="671AEA0E" w14:textId="77777777" w:rsidR="00690E4D" w:rsidRDefault="00690E4D" w:rsidP="00690E4D">
      <w:pPr>
        <w:pStyle w:val="NormalWeb"/>
        <w:spacing w:line="480" w:lineRule="auto"/>
      </w:pPr>
      <w:r>
        <w:t xml:space="preserve">Junianti, E. and Rony, Z.T. (2023) ‘Implementation employee well-being: Analysis of leadership agility, workload analysis, organizational culture, and career adaptability’, </w:t>
      </w:r>
      <w:r>
        <w:rPr>
          <w:rStyle w:val="Emphasis"/>
          <w:rFonts w:eastAsiaTheme="majorEastAsia"/>
        </w:rPr>
        <w:t>International Journal of Business and Applied Economics</w:t>
      </w:r>
      <w:r>
        <w:t xml:space="preserve">, 2(4), pp. 557–568. </w:t>
      </w:r>
      <w:hyperlink r:id="rId44" w:tgtFrame="_new" w:history="1">
        <w:r>
          <w:rPr>
            <w:rStyle w:val="Hyperlink"/>
            <w:rFonts w:eastAsiaTheme="majorEastAsia"/>
          </w:rPr>
          <w:t>https://doi.org/10.55927/ijbae.v2i4.5192</w:t>
        </w:r>
      </w:hyperlink>
    </w:p>
    <w:p w14:paraId="0E921034" w14:textId="77777777" w:rsidR="00690E4D" w:rsidRDefault="00690E4D" w:rsidP="00690E4D">
      <w:pPr>
        <w:pStyle w:val="NormalWeb"/>
        <w:spacing w:line="480" w:lineRule="auto"/>
      </w:pPr>
      <w:r>
        <w:t xml:space="preserve">Khalil, N., Che Abdullah, S.N., Haron, S.N. and Hamid, M.Y. (2024) ‘A review of green practices and initiatives from stakeholders’ perspectives towards sustainable hotel operations and performance impact’, </w:t>
      </w:r>
      <w:r>
        <w:rPr>
          <w:rStyle w:val="Emphasis"/>
          <w:rFonts w:eastAsiaTheme="majorEastAsia"/>
        </w:rPr>
        <w:t>Journal of Facilities Management</w:t>
      </w:r>
      <w:r>
        <w:t xml:space="preserve">, 22(4). </w:t>
      </w:r>
      <w:hyperlink r:id="rId45" w:tgtFrame="_new" w:history="1">
        <w:r>
          <w:rPr>
            <w:rStyle w:val="Hyperlink"/>
            <w:rFonts w:eastAsiaTheme="majorEastAsia"/>
          </w:rPr>
          <w:t>https://doi.org/10.1108/jfm-03-2022-0025</w:t>
        </w:r>
      </w:hyperlink>
    </w:p>
    <w:p w14:paraId="14844AB3" w14:textId="77777777" w:rsidR="00690E4D" w:rsidRDefault="00690E4D" w:rsidP="00690E4D">
      <w:pPr>
        <w:pStyle w:val="NormalWeb"/>
        <w:spacing w:line="480" w:lineRule="auto"/>
      </w:pPr>
      <w:r>
        <w:t xml:space="preserve">Khatter, A. (2025) ‘Challenges and solutions for corporate social responsibility in the hospitality industry’, </w:t>
      </w:r>
      <w:r>
        <w:rPr>
          <w:rStyle w:val="Emphasis"/>
          <w:rFonts w:eastAsiaTheme="majorEastAsia"/>
        </w:rPr>
        <w:t>Challenges</w:t>
      </w:r>
      <w:r>
        <w:t xml:space="preserve">, 16(1), p. 9. </w:t>
      </w:r>
      <w:hyperlink r:id="rId46" w:tgtFrame="_new" w:history="1">
        <w:r>
          <w:rPr>
            <w:rStyle w:val="Hyperlink"/>
            <w:rFonts w:eastAsiaTheme="majorEastAsia"/>
          </w:rPr>
          <w:t>https://doi.org/10.3390/challe16010009</w:t>
        </w:r>
      </w:hyperlink>
    </w:p>
    <w:p w14:paraId="32326429" w14:textId="77777777" w:rsidR="00690E4D" w:rsidRDefault="00690E4D" w:rsidP="00690E4D">
      <w:pPr>
        <w:pStyle w:val="NormalWeb"/>
        <w:spacing w:line="480" w:lineRule="auto"/>
      </w:pPr>
      <w:r>
        <w:t xml:space="preserve">Koniari, A. (2020) </w:t>
      </w:r>
      <w:r>
        <w:rPr>
          <w:rStyle w:val="Emphasis"/>
          <w:rFonts w:eastAsiaTheme="majorEastAsia"/>
        </w:rPr>
        <w:t>The effect of burnout on employee wellbeing and job satisfaction in the hospitality industry</w:t>
      </w:r>
      <w:r>
        <w:t xml:space="preserve">. Thessaloniki: University of Macedonia. Available at: </w:t>
      </w:r>
      <w:hyperlink r:id="rId47" w:tgtFrame="_new" w:history="1">
        <w:r>
          <w:rPr>
            <w:rStyle w:val="Hyperlink"/>
            <w:rFonts w:eastAsiaTheme="majorEastAsia"/>
          </w:rPr>
          <w:t>http://dspace.lib.uom.gr/handle/2159/32824</w:t>
        </w:r>
      </w:hyperlink>
    </w:p>
    <w:p w14:paraId="52393609" w14:textId="77777777" w:rsidR="00690E4D" w:rsidRDefault="00690E4D" w:rsidP="00690E4D">
      <w:pPr>
        <w:pStyle w:val="NormalWeb"/>
        <w:spacing w:line="480" w:lineRule="auto"/>
      </w:pPr>
      <w:r>
        <w:t xml:space="preserve">Koroglu, Ş. and Ozmen, O. (2022) ‘The mediating effect of work engagement on innovative work behavior and the role of psychological well-being in the job demands–resources (JD-R) </w:t>
      </w:r>
      <w:r>
        <w:lastRenderedPageBreak/>
        <w:t xml:space="preserve">model’, </w:t>
      </w:r>
      <w:r>
        <w:rPr>
          <w:rStyle w:val="Emphasis"/>
          <w:rFonts w:eastAsiaTheme="majorEastAsia"/>
        </w:rPr>
        <w:t>Asia-Pacific Journal of Business Administration</w:t>
      </w:r>
      <w:r>
        <w:t xml:space="preserve">, 14(1), pp. 124–144. </w:t>
      </w:r>
      <w:hyperlink r:id="rId48" w:tgtFrame="_new" w:history="1">
        <w:r>
          <w:rPr>
            <w:rStyle w:val="Hyperlink"/>
            <w:rFonts w:eastAsiaTheme="majorEastAsia"/>
          </w:rPr>
          <w:t>https://doi.org/10.1108/APJBA-09-2020-0326</w:t>
        </w:r>
      </w:hyperlink>
    </w:p>
    <w:p w14:paraId="77DAD97F" w14:textId="77777777" w:rsidR="00690E4D" w:rsidRDefault="00690E4D" w:rsidP="00690E4D">
      <w:pPr>
        <w:pStyle w:val="NormalWeb"/>
        <w:spacing w:line="480" w:lineRule="auto"/>
      </w:pPr>
      <w:r>
        <w:t xml:space="preserve">Kumar, P. and Ekka, P. (2025) ‘Demand forecasting for ensuring safety and boosting operational efficiency in hotel hospitality using ARIMA model’, </w:t>
      </w:r>
      <w:r>
        <w:rPr>
          <w:rStyle w:val="Emphasis"/>
          <w:rFonts w:eastAsiaTheme="majorEastAsia"/>
        </w:rPr>
        <w:t>Journal of Hospitality &amp; Tourism Education</w:t>
      </w:r>
      <w:r>
        <w:t xml:space="preserve">, pp. 1–15. </w:t>
      </w:r>
      <w:hyperlink r:id="rId49" w:tgtFrame="_new" w:history="1">
        <w:r>
          <w:rPr>
            <w:rStyle w:val="Hyperlink"/>
            <w:rFonts w:eastAsiaTheme="majorEastAsia"/>
          </w:rPr>
          <w:t>https://doi.org/10.1080/10963758.2024.2436584</w:t>
        </w:r>
      </w:hyperlink>
    </w:p>
    <w:p w14:paraId="21D6E25D" w14:textId="77777777" w:rsidR="00690E4D" w:rsidRDefault="00690E4D" w:rsidP="00690E4D">
      <w:pPr>
        <w:pStyle w:val="NormalWeb"/>
        <w:spacing w:line="480" w:lineRule="auto"/>
      </w:pPr>
      <w:r>
        <w:t xml:space="preserve">Lim, W.M. (2024) ‘What is qualitative research? An overview and guidelines’, </w:t>
      </w:r>
      <w:r>
        <w:rPr>
          <w:rStyle w:val="Emphasis"/>
          <w:rFonts w:eastAsiaTheme="majorEastAsia"/>
        </w:rPr>
        <w:t>Australasian Marketing Journal</w:t>
      </w:r>
      <w:r>
        <w:t xml:space="preserve">, 33(2), pp. 199–229. </w:t>
      </w:r>
      <w:hyperlink r:id="rId50" w:tgtFrame="_new" w:history="1">
        <w:r>
          <w:rPr>
            <w:rStyle w:val="Hyperlink"/>
            <w:rFonts w:eastAsiaTheme="majorEastAsia"/>
          </w:rPr>
          <w:t>https://doi.org/10.1177/14413582241264619</w:t>
        </w:r>
      </w:hyperlink>
    </w:p>
    <w:p w14:paraId="4BB6BBC3" w14:textId="77777777" w:rsidR="00690E4D" w:rsidRDefault="00690E4D" w:rsidP="00690E4D">
      <w:pPr>
        <w:pStyle w:val="NormalWeb"/>
        <w:spacing w:line="480" w:lineRule="auto"/>
      </w:pPr>
      <w:r>
        <w:t xml:space="preserve">Lin, C.-C., Nugraha, K.S. and Hsu, Y.-J. (2024) ‘The effect of sustainable development goals on customer satisfaction, customer loyalty and the role of brand image in green hotels’, </w:t>
      </w:r>
      <w:r>
        <w:rPr>
          <w:rStyle w:val="Emphasis"/>
          <w:rFonts w:eastAsiaTheme="majorEastAsia"/>
        </w:rPr>
        <w:t>Advances in Management and Applied Economics</w:t>
      </w:r>
      <w:r>
        <w:t xml:space="preserve">, pp. 131–160. </w:t>
      </w:r>
      <w:hyperlink r:id="rId51" w:tgtFrame="_new" w:history="1">
        <w:r>
          <w:rPr>
            <w:rStyle w:val="Hyperlink"/>
            <w:rFonts w:eastAsiaTheme="majorEastAsia"/>
          </w:rPr>
          <w:t>https://doi.org/10.47260/amae/1517</w:t>
        </w:r>
      </w:hyperlink>
    </w:p>
    <w:p w14:paraId="3C4E0799" w14:textId="77777777" w:rsidR="00690E4D" w:rsidRDefault="00690E4D" w:rsidP="00690E4D">
      <w:pPr>
        <w:pStyle w:val="NormalWeb"/>
        <w:spacing w:line="480" w:lineRule="auto"/>
      </w:pPr>
      <w:r>
        <w:t xml:space="preserve">Liu, X., Yu, J., Guo, Q. and Li, J. (2022) ‘Employee engagement, its antecedents and effects on business performance in hospitality industry: A multilevel analysis’, </w:t>
      </w:r>
      <w:r>
        <w:rPr>
          <w:rStyle w:val="Emphasis"/>
          <w:rFonts w:eastAsiaTheme="majorEastAsia"/>
        </w:rPr>
        <w:t>International Journal of Contemporary Hospitality Management</w:t>
      </w:r>
      <w:r>
        <w:t xml:space="preserve">, 34(12). </w:t>
      </w:r>
      <w:hyperlink r:id="rId52" w:tgtFrame="_new" w:history="1">
        <w:r>
          <w:rPr>
            <w:rStyle w:val="Hyperlink"/>
            <w:rFonts w:eastAsiaTheme="majorEastAsia"/>
          </w:rPr>
          <w:t>https://doi.org/10.1108/IJCHM-12-2021-1512</w:t>
        </w:r>
      </w:hyperlink>
    </w:p>
    <w:p w14:paraId="188657AB" w14:textId="77777777" w:rsidR="00690E4D" w:rsidRDefault="00690E4D" w:rsidP="00690E4D">
      <w:pPr>
        <w:pStyle w:val="NormalWeb"/>
        <w:spacing w:line="480" w:lineRule="auto"/>
      </w:pPr>
      <w:r>
        <w:t xml:space="preserve">Liu-Lastres, B., Wen, H. and Huang, W.-J. (2023) ‘A reflection on the Great Resignation in the hospitality and tourism industry’, </w:t>
      </w:r>
      <w:r>
        <w:rPr>
          <w:rStyle w:val="Emphasis"/>
          <w:rFonts w:eastAsiaTheme="majorEastAsia"/>
        </w:rPr>
        <w:t>International Journal of Contemporary Hospitality Management</w:t>
      </w:r>
      <w:r>
        <w:t xml:space="preserve">, 35(1), pp. 235–249. </w:t>
      </w:r>
      <w:hyperlink r:id="rId53" w:tgtFrame="_new" w:history="1">
        <w:r>
          <w:rPr>
            <w:rStyle w:val="Hyperlink"/>
            <w:rFonts w:eastAsiaTheme="majorEastAsia"/>
          </w:rPr>
          <w:t>https://doi.org/10.1108/IJCHM-05-2022-0551</w:t>
        </w:r>
      </w:hyperlink>
    </w:p>
    <w:p w14:paraId="74DE01DA" w14:textId="77777777" w:rsidR="00690E4D" w:rsidRDefault="00690E4D" w:rsidP="00690E4D">
      <w:pPr>
        <w:pStyle w:val="NormalWeb"/>
        <w:spacing w:line="480" w:lineRule="auto"/>
      </w:pPr>
      <w:r>
        <w:t xml:space="preserve">Kumari, M. (2022) </w:t>
      </w:r>
      <w:r>
        <w:rPr>
          <w:rStyle w:val="Emphasis"/>
          <w:rFonts w:eastAsiaTheme="majorEastAsia"/>
        </w:rPr>
        <w:t>Human resource management</w:t>
      </w:r>
      <w:r>
        <w:t xml:space="preserve">. Available at: </w:t>
      </w:r>
      <w:hyperlink r:id="rId54" w:tgtFrame="_new" w:history="1">
        <w:r>
          <w:rPr>
            <w:rStyle w:val="Hyperlink"/>
            <w:rFonts w:eastAsiaTheme="majorEastAsia"/>
          </w:rPr>
          <w:t>https://wisdompress.co.in/wp-content/uploads/2025/07/Basic-of-Human-Resource-Management.pdf</w:t>
        </w:r>
      </w:hyperlink>
    </w:p>
    <w:p w14:paraId="43DA95D8" w14:textId="77777777" w:rsidR="00690E4D" w:rsidRDefault="00690E4D" w:rsidP="00690E4D">
      <w:pPr>
        <w:pStyle w:val="NormalWeb"/>
        <w:spacing w:line="480" w:lineRule="auto"/>
      </w:pPr>
      <w:r>
        <w:t xml:space="preserve">Sunil, M.N. (2025) </w:t>
      </w:r>
      <w:r>
        <w:rPr>
          <w:rStyle w:val="Emphasis"/>
          <w:rFonts w:eastAsiaTheme="majorEastAsia"/>
        </w:rPr>
        <w:t>Fundamentals of the role of HR, particularly in the hospitality sector</w:t>
      </w:r>
      <w:r>
        <w:t xml:space="preserve">. Available at: </w:t>
      </w:r>
      <w:hyperlink r:id="rId55" w:tgtFrame="_new" w:history="1">
        <w:r>
          <w:rPr>
            <w:rStyle w:val="Hyperlink"/>
            <w:rFonts w:eastAsiaTheme="majorEastAsia"/>
          </w:rPr>
          <w:t>http://alexispress.in/?sdm_process_download=1&amp;download_id=7053</w:t>
        </w:r>
      </w:hyperlink>
    </w:p>
    <w:p w14:paraId="33B35C3B" w14:textId="77777777" w:rsidR="00690E4D" w:rsidRDefault="00690E4D" w:rsidP="00690E4D">
      <w:pPr>
        <w:pStyle w:val="NormalWeb"/>
        <w:spacing w:line="480" w:lineRule="auto"/>
      </w:pPr>
      <w:r>
        <w:lastRenderedPageBreak/>
        <w:t xml:space="preserve">Mazzetti, G., Robledo, E., Vignoli, M., Topa, G., Guglielmi, D. and Schaufeli, W.B. (2023) ‘Work engagement: A meta-analysis using the job demands-resources model’, </w:t>
      </w:r>
      <w:r>
        <w:rPr>
          <w:rStyle w:val="Emphasis"/>
          <w:rFonts w:eastAsiaTheme="majorEastAsia"/>
        </w:rPr>
        <w:t>Psychological Reports</w:t>
      </w:r>
      <w:r>
        <w:t xml:space="preserve">, 126(3), pp. 1069–1107. </w:t>
      </w:r>
      <w:hyperlink r:id="rId56" w:tgtFrame="_new" w:history="1">
        <w:r>
          <w:rPr>
            <w:rStyle w:val="Hyperlink"/>
            <w:rFonts w:eastAsiaTheme="majorEastAsia"/>
          </w:rPr>
          <w:t>https://doi.org/10.1177/00332941211051988</w:t>
        </w:r>
      </w:hyperlink>
    </w:p>
    <w:p w14:paraId="02E61855" w14:textId="77777777" w:rsidR="00690E4D" w:rsidRDefault="00690E4D" w:rsidP="00690E4D">
      <w:pPr>
        <w:pStyle w:val="NormalWeb"/>
        <w:spacing w:line="480" w:lineRule="auto"/>
      </w:pPr>
      <w:r>
        <w:t xml:space="preserve">Bumrah, M. (2025) ‘Balancing acts: The impact of workload, supervisory support, and emotional exhaustion on job embeddedness among hospitality employees’, </w:t>
      </w:r>
      <w:r>
        <w:rPr>
          <w:rStyle w:val="Emphasis"/>
          <w:rFonts w:eastAsiaTheme="majorEastAsia"/>
        </w:rPr>
        <w:t>Colombo Business Journal: International Journal of Theory and Practice</w:t>
      </w:r>
      <w:r>
        <w:t xml:space="preserve">, 16(1), pp. 100–126. </w:t>
      </w:r>
      <w:hyperlink r:id="rId57" w:tgtFrame="_new" w:history="1">
        <w:r>
          <w:rPr>
            <w:rStyle w:val="Hyperlink"/>
            <w:rFonts w:eastAsiaTheme="majorEastAsia"/>
          </w:rPr>
          <w:t>https://doi.org/10.4038/cbj.v16i1.206</w:t>
        </w:r>
      </w:hyperlink>
    </w:p>
    <w:p w14:paraId="504020A3" w14:textId="77777777" w:rsidR="00690E4D" w:rsidRDefault="00690E4D" w:rsidP="00690E4D">
      <w:pPr>
        <w:pStyle w:val="NormalWeb"/>
        <w:spacing w:line="480" w:lineRule="auto"/>
      </w:pPr>
      <w:r>
        <w:t xml:space="preserve">D’Souza, M.R., Shetty, A., Dinesh, T.K. and Damodar, P. (2023) ‘Stimulating employee performance and well-being: A review of mindfulness impact in the hospitality sector’, </w:t>
      </w:r>
      <w:r>
        <w:rPr>
          <w:rStyle w:val="Emphasis"/>
          <w:rFonts w:eastAsiaTheme="majorEastAsia"/>
        </w:rPr>
        <w:t>IIMBG Journal of Sustainable Business and Innovation</w:t>
      </w:r>
      <w:r>
        <w:t xml:space="preserve">, 1(1). </w:t>
      </w:r>
      <w:hyperlink r:id="rId58" w:tgtFrame="_new" w:history="1">
        <w:r>
          <w:rPr>
            <w:rStyle w:val="Hyperlink"/>
            <w:rFonts w:eastAsiaTheme="majorEastAsia"/>
          </w:rPr>
          <w:t>https://doi.org/10.1108/IJSBI-06-2023-0037</w:t>
        </w:r>
      </w:hyperlink>
    </w:p>
    <w:p w14:paraId="4730EA0E" w14:textId="77777777" w:rsidR="00690E4D" w:rsidRDefault="00690E4D" w:rsidP="00690E4D">
      <w:pPr>
        <w:pStyle w:val="NormalWeb"/>
        <w:spacing w:line="480" w:lineRule="auto"/>
      </w:pPr>
      <w:r>
        <w:t xml:space="preserve">Mohammad, S. and Khawaldeh, A. (2023) ‘An overview of role conflict and role ambiguity within the context of role theory: A qualitative analysis’, </w:t>
      </w:r>
      <w:r>
        <w:rPr>
          <w:rStyle w:val="Emphasis"/>
          <w:rFonts w:eastAsiaTheme="majorEastAsia"/>
        </w:rPr>
        <w:t>International Journal of Development Research</w:t>
      </w:r>
      <w:r>
        <w:t xml:space="preserve">, 13(11). </w:t>
      </w:r>
      <w:hyperlink r:id="rId59" w:tgtFrame="_new" w:history="1">
        <w:r>
          <w:rPr>
            <w:rStyle w:val="Hyperlink"/>
            <w:rFonts w:eastAsiaTheme="majorEastAsia"/>
          </w:rPr>
          <w:t>https://doi.org/10.37118/ijdr.27301.11.2023</w:t>
        </w:r>
      </w:hyperlink>
    </w:p>
    <w:p w14:paraId="3A8FE797" w14:textId="77777777" w:rsidR="00690E4D" w:rsidRDefault="00690E4D" w:rsidP="00690E4D">
      <w:pPr>
        <w:pStyle w:val="NormalWeb"/>
        <w:spacing w:line="480" w:lineRule="auto"/>
      </w:pPr>
      <w:r>
        <w:t xml:space="preserve">Moustafa, M.A., Elrayah, M., Aljoghaiman, A., Hasanein, A.M. and Ali, M.A.S. (2024) ‘How does sustainable organizational support affect job burnout in the hospitality sector? The mediating role of psychological capital’, </w:t>
      </w:r>
      <w:r>
        <w:rPr>
          <w:rStyle w:val="Emphasis"/>
          <w:rFonts w:eastAsiaTheme="majorEastAsia"/>
        </w:rPr>
        <w:t>Sustainability</w:t>
      </w:r>
      <w:r>
        <w:t xml:space="preserve">, 16(2), p. 840. </w:t>
      </w:r>
      <w:hyperlink r:id="rId60" w:tgtFrame="_new" w:history="1">
        <w:r>
          <w:rPr>
            <w:rStyle w:val="Hyperlink"/>
            <w:rFonts w:eastAsiaTheme="majorEastAsia"/>
          </w:rPr>
          <w:t>https://doi.org/10.3390/su16020840</w:t>
        </w:r>
      </w:hyperlink>
    </w:p>
    <w:p w14:paraId="3DB450CA" w14:textId="77777777" w:rsidR="00690E4D" w:rsidRDefault="00690E4D" w:rsidP="00690E4D">
      <w:pPr>
        <w:pStyle w:val="NormalWeb"/>
        <w:spacing w:line="480" w:lineRule="auto"/>
      </w:pPr>
      <w:r>
        <w:t xml:space="preserve">Mustajärvi, J. (2025) </w:t>
      </w:r>
      <w:r>
        <w:rPr>
          <w:rStyle w:val="Emphasis"/>
          <w:rFonts w:eastAsiaTheme="majorEastAsia"/>
        </w:rPr>
        <w:t>Exploring the impact of task ownership on operational efficiency and employee satisfaction in logistics operations</w:t>
      </w:r>
      <w:r>
        <w:t xml:space="preserve">. Available at: </w:t>
      </w:r>
      <w:hyperlink r:id="rId61" w:tgtFrame="_new" w:history="1">
        <w:r>
          <w:rPr>
            <w:rStyle w:val="Hyperlink"/>
            <w:rFonts w:eastAsiaTheme="majorEastAsia"/>
          </w:rPr>
          <w:t>https://osuva.uwasa.fi/items/a3aa8a63-e0a0-424e-b228-8147e44d1785</w:t>
        </w:r>
      </w:hyperlink>
    </w:p>
    <w:p w14:paraId="498C336B" w14:textId="77777777" w:rsidR="00690E4D" w:rsidRDefault="00690E4D" w:rsidP="00690E4D">
      <w:pPr>
        <w:pStyle w:val="NormalWeb"/>
        <w:spacing w:line="480" w:lineRule="auto"/>
      </w:pPr>
      <w:r>
        <w:lastRenderedPageBreak/>
        <w:t xml:space="preserve">Nikolskaya, E., Galkin, D., Kovaleva, N., Feoktistov, S. and Tretyak, E. (2022) ‘Staffing formation in the hospitality industry’, </w:t>
      </w:r>
      <w:r>
        <w:rPr>
          <w:rStyle w:val="Emphasis"/>
          <w:rFonts w:eastAsiaTheme="majorEastAsia"/>
        </w:rPr>
        <w:t>Anais Brasileiros de Estudos Turísticos</w:t>
      </w:r>
      <w:r>
        <w:t xml:space="preserve">, 12(1), p. 14. Available at: </w:t>
      </w:r>
      <w:hyperlink r:id="rId62" w:tgtFrame="_new" w:history="1">
        <w:r>
          <w:rPr>
            <w:rStyle w:val="Hyperlink"/>
            <w:rFonts w:eastAsiaTheme="majorEastAsia"/>
          </w:rPr>
          <w:t>https://dialnet.unirioja.es/descarga/articulo/9878735.pdf</w:t>
        </w:r>
      </w:hyperlink>
    </w:p>
    <w:p w14:paraId="229D6824" w14:textId="77777777" w:rsidR="00690E4D" w:rsidRDefault="00690E4D" w:rsidP="00690E4D">
      <w:pPr>
        <w:pStyle w:val="NormalWeb"/>
        <w:spacing w:line="480" w:lineRule="auto"/>
      </w:pPr>
      <w:r>
        <w:t xml:space="preserve">Tran, N.K. (2026) </w:t>
      </w:r>
      <w:r>
        <w:rPr>
          <w:rStyle w:val="Emphasis"/>
          <w:rFonts w:eastAsiaTheme="majorEastAsia"/>
        </w:rPr>
        <w:t>Disrupt operations and financial stability</w:t>
      </w:r>
      <w:r>
        <w:t xml:space="preserve">. Doctoral dissertation. Available at: </w:t>
      </w:r>
      <w:hyperlink r:id="rId63" w:tgtFrame="_new" w:history="1">
        <w:r>
          <w:rPr>
            <w:rStyle w:val="Hyperlink"/>
            <w:rFonts w:eastAsiaTheme="majorEastAsia"/>
          </w:rPr>
          <w:t>https://search.proquest.com</w:t>
        </w:r>
      </w:hyperlink>
    </w:p>
    <w:p w14:paraId="220FD63F" w14:textId="77777777" w:rsidR="00690E4D" w:rsidRDefault="00690E4D" w:rsidP="00690E4D">
      <w:pPr>
        <w:pStyle w:val="NormalWeb"/>
        <w:spacing w:line="480" w:lineRule="auto"/>
      </w:pPr>
      <w:r>
        <w:t xml:space="preserve">Nwabekee, U., Okpeke, F. and Onalaja, A. (2025) ‘Technology in operations: A systematic review of its role in enhancing efficiency and customer satisfaction’. Available at: </w:t>
      </w:r>
      <w:hyperlink r:id="rId64" w:tgtFrame="_new" w:history="1">
        <w:r>
          <w:rPr>
            <w:rStyle w:val="Hyperlink"/>
            <w:rFonts w:eastAsiaTheme="majorEastAsia"/>
          </w:rPr>
          <w:t>https://worldscientificnews.com/wp-content/uploads/2025/05/WSN-203-2025-374-386-1.pdf</w:t>
        </w:r>
      </w:hyperlink>
    </w:p>
    <w:p w14:paraId="549AEE33" w14:textId="77777777" w:rsidR="00690E4D" w:rsidRDefault="00690E4D" w:rsidP="00690E4D">
      <w:pPr>
        <w:pStyle w:val="NormalWeb"/>
        <w:spacing w:line="480" w:lineRule="auto"/>
      </w:pPr>
      <w:r>
        <w:t xml:space="preserve">Palad, J.B. (2023) ‘Strategies for improving organizational efficiency, productivity, and performance through technology adoption’, </w:t>
      </w:r>
      <w:r>
        <w:rPr>
          <w:rStyle w:val="Emphasis"/>
        </w:rPr>
        <w:t>Journal of Management and Administration Provision</w:t>
      </w:r>
      <w:r>
        <w:t xml:space="preserve">, 2(3), pp. 88–94. </w:t>
      </w:r>
      <w:hyperlink r:id="rId65" w:tgtFrame="_new" w:history="1">
        <w:r>
          <w:rPr>
            <w:rStyle w:val="Hyperlink"/>
            <w:rFonts w:eastAsiaTheme="majorEastAsia"/>
          </w:rPr>
          <w:t>https://doi.org/10.55885/jmap.v2i3.230</w:t>
        </w:r>
      </w:hyperlink>
    </w:p>
    <w:p w14:paraId="56B10706" w14:textId="77777777" w:rsidR="00690E4D" w:rsidRDefault="00690E4D" w:rsidP="00690E4D">
      <w:pPr>
        <w:pStyle w:val="NormalWeb"/>
        <w:spacing w:line="480" w:lineRule="auto"/>
      </w:pPr>
      <w:r>
        <w:t xml:space="preserve">Ponting, S.S.-A. and Lee, L. (2022) ‘Building a thematic framework of identity research in hospitality organizations: A systematic literature review approach’, </w:t>
      </w:r>
      <w:r>
        <w:rPr>
          <w:rStyle w:val="Emphasis"/>
        </w:rPr>
        <w:t>International Journal of Contemporary Hospitality Management</w:t>
      </w:r>
      <w:r>
        <w:t xml:space="preserve">. </w:t>
      </w:r>
      <w:hyperlink r:id="rId66" w:tgtFrame="_new" w:history="1">
        <w:r>
          <w:rPr>
            <w:rStyle w:val="Hyperlink"/>
            <w:rFonts w:eastAsiaTheme="majorEastAsia"/>
          </w:rPr>
          <w:t>https://doi.org/10.1108/IJCHM-10-2021-1319</w:t>
        </w:r>
      </w:hyperlink>
    </w:p>
    <w:p w14:paraId="60674B9E" w14:textId="77777777" w:rsidR="00690E4D" w:rsidRDefault="00690E4D" w:rsidP="00690E4D">
      <w:pPr>
        <w:pStyle w:val="NormalWeb"/>
        <w:spacing w:line="480" w:lineRule="auto"/>
      </w:pPr>
      <w:r>
        <w:t xml:space="preserve">Prentice, S., Elliott, T., Dorstyn, D. and Benson, J. (2023) ‘Burnout, wellbeing and how they relate: A qualitative study in general practice trainees’, </w:t>
      </w:r>
      <w:r>
        <w:rPr>
          <w:rStyle w:val="Emphasis"/>
        </w:rPr>
        <w:t>Medical Education</w:t>
      </w:r>
      <w:r>
        <w:t xml:space="preserve">, 57(3). </w:t>
      </w:r>
      <w:hyperlink r:id="rId67" w:tgtFrame="_new" w:history="1">
        <w:r>
          <w:rPr>
            <w:rStyle w:val="Hyperlink"/>
            <w:rFonts w:eastAsiaTheme="majorEastAsia"/>
          </w:rPr>
          <w:t>https://doi.org/10.1111/medu.14931</w:t>
        </w:r>
      </w:hyperlink>
    </w:p>
    <w:p w14:paraId="75CCCF73" w14:textId="77777777" w:rsidR="00690E4D" w:rsidRDefault="00690E4D" w:rsidP="00690E4D">
      <w:pPr>
        <w:pStyle w:val="NormalWeb"/>
        <w:spacing w:line="480" w:lineRule="auto"/>
      </w:pPr>
      <w:r>
        <w:t xml:space="preserve">Andriani, R. (2022) ‘EBSCOhost login’. Available at: </w:t>
      </w:r>
      <w:hyperlink r:id="rId68" w:tgtFrame="_new" w:history="1">
        <w:r>
          <w:rPr>
            <w:rStyle w:val="Hyperlink"/>
            <w:rFonts w:eastAsiaTheme="majorEastAsia"/>
          </w:rPr>
          <w:t>https://search.ebscohost.com</w:t>
        </w:r>
      </w:hyperlink>
    </w:p>
    <w:p w14:paraId="4D3F73ED" w14:textId="77777777" w:rsidR="00690E4D" w:rsidRDefault="00690E4D" w:rsidP="00690E4D">
      <w:pPr>
        <w:pStyle w:val="NormalWeb"/>
        <w:spacing w:line="480" w:lineRule="auto"/>
      </w:pPr>
      <w:r>
        <w:t xml:space="preserve">Elsayed, R. (2026) ‘The tourism and hospitality industry’. Available at: </w:t>
      </w:r>
      <w:hyperlink r:id="rId69" w:tgtFrame="_new" w:history="1">
        <w:r>
          <w:rPr>
            <w:rStyle w:val="Hyperlink"/>
            <w:rFonts w:eastAsiaTheme="majorEastAsia"/>
          </w:rPr>
          <w:t>https://journals.ekb.eg/article_407918.html</w:t>
        </w:r>
      </w:hyperlink>
      <w:r>
        <w:t xml:space="preserve"> (Accessed: 24 February 2026).</w:t>
      </w:r>
    </w:p>
    <w:p w14:paraId="164F1C66" w14:textId="77777777" w:rsidR="00690E4D" w:rsidRDefault="00690E4D" w:rsidP="00690E4D">
      <w:pPr>
        <w:pStyle w:val="NormalWeb"/>
        <w:spacing w:line="480" w:lineRule="auto"/>
      </w:pPr>
      <w:r>
        <w:lastRenderedPageBreak/>
        <w:t xml:space="preserve">Sparkman, R. (2024) </w:t>
      </w:r>
      <w:r>
        <w:rPr>
          <w:rStyle w:val="Emphasis"/>
        </w:rPr>
        <w:t>Strategic workforce planning</w:t>
      </w:r>
      <w:r>
        <w:t xml:space="preserve">. Available at: </w:t>
      </w:r>
      <w:hyperlink r:id="rId70" w:tgtFrame="_new" w:history="1">
        <w:r>
          <w:rPr>
            <w:rStyle w:val="Hyperlink"/>
            <w:rFonts w:eastAsiaTheme="majorEastAsia"/>
          </w:rPr>
          <w:t>https://books.google.com</w:t>
        </w:r>
      </w:hyperlink>
      <w:r>
        <w:t xml:space="preserve"> (Accessed: 24 February 2026).</w:t>
      </w:r>
    </w:p>
    <w:p w14:paraId="74012B9A" w14:textId="77777777" w:rsidR="00690E4D" w:rsidRDefault="00690E4D" w:rsidP="00690E4D">
      <w:pPr>
        <w:pStyle w:val="NormalWeb"/>
        <w:spacing w:line="480" w:lineRule="auto"/>
      </w:pPr>
      <w:r>
        <w:t xml:space="preserve">Prayogi, R. and Wijoyo, T.A. (2025) ‘Room attendant performance in hotel service quality: A qualitative exploration’, </w:t>
      </w:r>
      <w:r>
        <w:rPr>
          <w:rStyle w:val="Emphasis"/>
        </w:rPr>
        <w:t>International Journal of Business and Management Practices</w:t>
      </w:r>
      <w:r>
        <w:t xml:space="preserve">, 3(2), pp. 137–150. </w:t>
      </w:r>
      <w:hyperlink r:id="rId71" w:tgtFrame="_new" w:history="1">
        <w:r>
          <w:rPr>
            <w:rStyle w:val="Hyperlink"/>
            <w:rFonts w:eastAsiaTheme="majorEastAsia"/>
          </w:rPr>
          <w:t>https://doi.org/10.59890/ijbmp.v3i2.16</w:t>
        </w:r>
      </w:hyperlink>
    </w:p>
    <w:p w14:paraId="6BF295C6" w14:textId="77777777" w:rsidR="00690E4D" w:rsidRDefault="00690E4D" w:rsidP="00690E4D">
      <w:pPr>
        <w:pStyle w:val="NormalWeb"/>
        <w:spacing w:line="480" w:lineRule="auto"/>
      </w:pPr>
      <w:r>
        <w:t xml:space="preserve">Reynolds, A. (2026) ‘Linking operational performance to guest satisfaction in hotel management’, </w:t>
      </w:r>
      <w:r>
        <w:rPr>
          <w:rStyle w:val="Emphasis"/>
        </w:rPr>
        <w:t>OTS Canadian Journal</w:t>
      </w:r>
      <w:r>
        <w:t xml:space="preserve">, 5(1), p. 58. </w:t>
      </w:r>
      <w:hyperlink r:id="rId72" w:tgtFrame="_new" w:history="1">
        <w:r>
          <w:rPr>
            <w:rStyle w:val="Hyperlink"/>
            <w:rFonts w:eastAsiaTheme="majorEastAsia"/>
          </w:rPr>
          <w:t>https://doi.org/10.58840/vecyc464</w:t>
        </w:r>
      </w:hyperlink>
    </w:p>
    <w:p w14:paraId="5468BD3F" w14:textId="77777777" w:rsidR="00690E4D" w:rsidRDefault="00690E4D" w:rsidP="00690E4D">
      <w:pPr>
        <w:pStyle w:val="NormalWeb"/>
        <w:spacing w:line="480" w:lineRule="auto"/>
      </w:pPr>
      <w:r>
        <w:t xml:space="preserve">Salama, W., Abdou, A.H., Mohamed, S.A.K. and Shehata, H.S. (2022) ‘Impact of work stress and job burnout on turnover intentions among hotel employees’, </w:t>
      </w:r>
      <w:r>
        <w:rPr>
          <w:rStyle w:val="Emphasis"/>
        </w:rPr>
        <w:t>International Journal of Environmental Research and Public Health</w:t>
      </w:r>
      <w:r>
        <w:t xml:space="preserve">, 19(15). Available at: </w:t>
      </w:r>
      <w:hyperlink r:id="rId73" w:tgtFrame="_new" w:history="1">
        <w:r>
          <w:rPr>
            <w:rStyle w:val="Hyperlink"/>
            <w:rFonts w:eastAsiaTheme="majorEastAsia"/>
          </w:rPr>
          <w:t>https://pmc.ncbi.nlm.nih.gov/articles/PMC9368148/</w:t>
        </w:r>
      </w:hyperlink>
    </w:p>
    <w:p w14:paraId="5130FE84" w14:textId="77777777" w:rsidR="00690E4D" w:rsidRDefault="00690E4D" w:rsidP="00690E4D">
      <w:pPr>
        <w:pStyle w:val="NormalWeb"/>
        <w:spacing w:line="480" w:lineRule="auto"/>
      </w:pPr>
      <w:r>
        <w:t xml:space="preserve">Rana, S.B.J.B. (2025) </w:t>
      </w:r>
      <w:r>
        <w:rPr>
          <w:rStyle w:val="Emphasis"/>
        </w:rPr>
        <w:t>[Title unavailable]</w:t>
      </w:r>
      <w:r>
        <w:t xml:space="preserve">. Available at: </w:t>
      </w:r>
      <w:hyperlink r:id="rId74" w:tgtFrame="_new" w:history="1">
        <w:r>
          <w:rPr>
            <w:rStyle w:val="Hyperlink"/>
            <w:rFonts w:eastAsiaTheme="majorEastAsia"/>
          </w:rPr>
          <w:t>https://openresearch.okstate.edu/entities/publication/130af9db-3924-4a4e-b575-d97a408f22a6</w:t>
        </w:r>
      </w:hyperlink>
    </w:p>
    <w:p w14:paraId="5FA0E59E" w14:textId="77777777" w:rsidR="00690E4D" w:rsidRDefault="00690E4D" w:rsidP="00690E4D">
      <w:pPr>
        <w:pStyle w:val="NormalWeb"/>
        <w:spacing w:line="480" w:lineRule="auto"/>
      </w:pPr>
      <w:r>
        <w:t xml:space="preserve">Shaheen, N., Shaheen, A., Ramadan, A., Hefnawy, M.T., Ramadan, A., Ibrahim, I., Hassanein, M., Ashour, M.E. and Flouty, O. (2023) ‘Appraising systematic reviews: A comprehensive guide to ensuring validity and reliability’, </w:t>
      </w:r>
      <w:r>
        <w:rPr>
          <w:rStyle w:val="Emphasis"/>
        </w:rPr>
        <w:t>Frontiers in Research Metrics and Analytics</w:t>
      </w:r>
      <w:r>
        <w:t xml:space="preserve">, 8. </w:t>
      </w:r>
      <w:hyperlink r:id="rId75" w:tgtFrame="_new" w:history="1">
        <w:r>
          <w:rPr>
            <w:rStyle w:val="Hyperlink"/>
            <w:rFonts w:eastAsiaTheme="majorEastAsia"/>
          </w:rPr>
          <w:t>https://doi.org/10.3389/frma.2023.1268045</w:t>
        </w:r>
      </w:hyperlink>
    </w:p>
    <w:p w14:paraId="3A95CC2B" w14:textId="77777777" w:rsidR="00690E4D" w:rsidRDefault="00690E4D" w:rsidP="00690E4D">
      <w:pPr>
        <w:pStyle w:val="NormalWeb"/>
        <w:spacing w:line="480" w:lineRule="auto"/>
      </w:pPr>
      <w:r>
        <w:t xml:space="preserve">Sharma, M. and Kapur, S. (2022) ‘Mental health linked with work-life balance of working women’, </w:t>
      </w:r>
      <w:r>
        <w:rPr>
          <w:rStyle w:val="Emphasis"/>
        </w:rPr>
        <w:t>International Journal of Health Sciences</w:t>
      </w:r>
      <w:r>
        <w:t xml:space="preserve">, pp. 1887–1899. </w:t>
      </w:r>
      <w:hyperlink r:id="rId76" w:tgtFrame="_new" w:history="1">
        <w:r>
          <w:rPr>
            <w:rStyle w:val="Hyperlink"/>
            <w:rFonts w:eastAsiaTheme="majorEastAsia"/>
          </w:rPr>
          <w:t>https://doi.org/10.53730/ijhs.v6ns4.6575</w:t>
        </w:r>
      </w:hyperlink>
    </w:p>
    <w:p w14:paraId="1FC66B6F" w14:textId="77777777" w:rsidR="00690E4D" w:rsidRDefault="00690E4D" w:rsidP="00690E4D">
      <w:pPr>
        <w:pStyle w:val="NormalWeb"/>
        <w:spacing w:line="480" w:lineRule="auto"/>
      </w:pPr>
      <w:r>
        <w:lastRenderedPageBreak/>
        <w:t xml:space="preserve">Syarifuddin, S. and As’ad, A. (2024) ‘The role of technology and infrastructure in improving operational efficiency’, </w:t>
      </w:r>
      <w:r>
        <w:rPr>
          <w:rStyle w:val="Emphasis"/>
        </w:rPr>
        <w:t>Bata Ilyas Educational Management Review</w:t>
      </w:r>
      <w:r>
        <w:t xml:space="preserve">, 4(2), pp. 14–29. </w:t>
      </w:r>
      <w:hyperlink r:id="rId77" w:tgtFrame="_new" w:history="1">
        <w:r>
          <w:rPr>
            <w:rStyle w:val="Hyperlink"/>
            <w:rFonts w:eastAsiaTheme="majorEastAsia"/>
          </w:rPr>
          <w:t>https://doi.org/10.37531/biemr.v4i2.2414</w:t>
        </w:r>
      </w:hyperlink>
    </w:p>
    <w:p w14:paraId="1A1444B0" w14:textId="77777777" w:rsidR="00690E4D" w:rsidRDefault="00690E4D" w:rsidP="00690E4D">
      <w:pPr>
        <w:pStyle w:val="NormalWeb"/>
        <w:spacing w:line="480" w:lineRule="auto"/>
      </w:pPr>
      <w:r>
        <w:t xml:space="preserve">Talukder, M.B., Khan, M.R. and Kumar, S. (2025) ‘The impact of gig economy trends on traditional employment models’, in </w:t>
      </w:r>
      <w:r>
        <w:rPr>
          <w:rStyle w:val="Emphasis"/>
        </w:rPr>
        <w:t>Dynamic and Safe Economy in the Age of Smart Technologies</w:t>
      </w:r>
      <w:r>
        <w:t xml:space="preserve">, pp. 253–276. </w:t>
      </w:r>
      <w:hyperlink r:id="rId78" w:tgtFrame="_new" w:history="1">
        <w:r>
          <w:rPr>
            <w:rStyle w:val="Hyperlink"/>
            <w:rFonts w:eastAsiaTheme="majorEastAsia"/>
          </w:rPr>
          <w:t>https://doi.org/10.4018/979-8-3693-4369-2.ch016</w:t>
        </w:r>
      </w:hyperlink>
    </w:p>
    <w:p w14:paraId="169BD2BB" w14:textId="77777777" w:rsidR="00690E4D" w:rsidRDefault="00690E4D" w:rsidP="00690E4D">
      <w:pPr>
        <w:pStyle w:val="NormalWeb"/>
        <w:spacing w:line="480" w:lineRule="auto"/>
      </w:pPr>
      <w:r>
        <w:t xml:space="preserve">Timsina, S. (2024) </w:t>
      </w:r>
      <w:r>
        <w:rPr>
          <w:rStyle w:val="Emphasis"/>
        </w:rPr>
        <w:t>Employee turnover and engagement programs for retention</w:t>
      </w:r>
      <w:r>
        <w:t xml:space="preserve">. Available at: </w:t>
      </w:r>
      <w:hyperlink r:id="rId79" w:tgtFrame="_new" w:history="1">
        <w:r>
          <w:rPr>
            <w:rStyle w:val="Hyperlink"/>
            <w:rFonts w:eastAsiaTheme="majorEastAsia"/>
          </w:rPr>
          <w:t>https://www.theseus.fi/handle/10024/851623</w:t>
        </w:r>
      </w:hyperlink>
    </w:p>
    <w:p w14:paraId="72F00BA6" w14:textId="77777777" w:rsidR="00690E4D" w:rsidRDefault="00690E4D" w:rsidP="00690E4D">
      <w:pPr>
        <w:pStyle w:val="NormalWeb"/>
        <w:spacing w:line="480" w:lineRule="auto"/>
      </w:pPr>
      <w:r>
        <w:t xml:space="preserve">Twumasi-Ankrah, E. (2023) </w:t>
      </w:r>
      <w:r>
        <w:rPr>
          <w:rStyle w:val="Emphasis"/>
        </w:rPr>
        <w:t>Akan worldview on human-earth relations for environmental conservation in Ghana</w:t>
      </w:r>
      <w:r>
        <w:t>. https://doi.org/10.2321-9203</w:t>
      </w:r>
    </w:p>
    <w:p w14:paraId="6CE333F3" w14:textId="77777777" w:rsidR="00690E4D" w:rsidRDefault="00690E4D" w:rsidP="00690E4D">
      <w:pPr>
        <w:pStyle w:val="NormalWeb"/>
        <w:spacing w:line="480" w:lineRule="auto"/>
      </w:pPr>
      <w:r>
        <w:t xml:space="preserve">Urme, U.N. (2023) ‘The impact of talent management strategies on employee retention’, </w:t>
      </w:r>
      <w:r>
        <w:rPr>
          <w:rStyle w:val="Emphasis"/>
          <w:rFonts w:eastAsiaTheme="majorEastAsia"/>
        </w:rPr>
        <w:t>International Journal of Science and Business</w:t>
      </w:r>
      <w:r>
        <w:t xml:space="preserve">, 28(1), pp. 127–146. </w:t>
      </w:r>
      <w:hyperlink r:id="rId80" w:tgtFrame="_new" w:history="1">
        <w:r>
          <w:rPr>
            <w:rStyle w:val="Hyperlink"/>
            <w:rFonts w:eastAsiaTheme="majorEastAsia"/>
          </w:rPr>
          <w:t>https://doi.org/10.58970/IJSB.2209</w:t>
        </w:r>
      </w:hyperlink>
    </w:p>
    <w:p w14:paraId="634CE8B6" w14:textId="77777777" w:rsidR="00690E4D" w:rsidRDefault="00690E4D" w:rsidP="00690E4D">
      <w:pPr>
        <w:pStyle w:val="NormalWeb"/>
        <w:spacing w:line="480" w:lineRule="auto"/>
      </w:pPr>
      <w:r>
        <w:t xml:space="preserve">Wahyudi, W. (2024) ‘The interplay between workload pressures, negative work environments, and employee motivation’, </w:t>
      </w:r>
      <w:r>
        <w:rPr>
          <w:rStyle w:val="Emphasis"/>
          <w:rFonts w:eastAsiaTheme="majorEastAsia"/>
        </w:rPr>
        <w:t>Akademik Jurnal Mahasiswa Humanis</w:t>
      </w:r>
      <w:r>
        <w:t xml:space="preserve">, 4(2), pp. 627–637. </w:t>
      </w:r>
      <w:hyperlink r:id="rId81" w:tgtFrame="_new" w:history="1">
        <w:r>
          <w:rPr>
            <w:rStyle w:val="Hyperlink"/>
            <w:rFonts w:eastAsiaTheme="majorEastAsia"/>
          </w:rPr>
          <w:t>https://doi.org/10.37481/jmh.v4i2.972</w:t>
        </w:r>
      </w:hyperlink>
    </w:p>
    <w:p w14:paraId="18887CA4" w14:textId="77777777" w:rsidR="00690E4D" w:rsidRDefault="00690E4D" w:rsidP="00690E4D">
      <w:pPr>
        <w:pStyle w:val="NormalWeb"/>
        <w:spacing w:line="480" w:lineRule="auto"/>
      </w:pPr>
      <w:r>
        <w:t xml:space="preserve">Wallace, E. and Coughlan, J. (2023) ‘Burnout and counterproductive workplace behaviours among frontline hospitality employees: The effect of perceived contract precarity’, </w:t>
      </w:r>
      <w:r>
        <w:rPr>
          <w:rStyle w:val="Emphasis"/>
          <w:rFonts w:eastAsiaTheme="majorEastAsia"/>
        </w:rPr>
        <w:t>International Journal of Contemporary Hospitality Management</w:t>
      </w:r>
      <w:r>
        <w:t xml:space="preserve">, 35(2). </w:t>
      </w:r>
      <w:hyperlink r:id="rId82" w:tgtFrame="_new" w:history="1">
        <w:r>
          <w:rPr>
            <w:rStyle w:val="Hyperlink"/>
            <w:rFonts w:eastAsiaTheme="majorEastAsia"/>
          </w:rPr>
          <w:t>https://doi.org/10.1108/IJCHM-02-2022-0195</w:t>
        </w:r>
      </w:hyperlink>
    </w:p>
    <w:p w14:paraId="47224FFB" w14:textId="77777777" w:rsidR="00690E4D" w:rsidRDefault="00690E4D" w:rsidP="00690E4D">
      <w:pPr>
        <w:pStyle w:val="NormalWeb"/>
        <w:spacing w:line="480" w:lineRule="auto"/>
      </w:pPr>
      <w:r>
        <w:lastRenderedPageBreak/>
        <w:t xml:space="preserve">Wilson, O. (2025) ‘Enhancing operational efficiency and guest satisfaction in hotel management: A strategic approach’, </w:t>
      </w:r>
      <w:r>
        <w:rPr>
          <w:rStyle w:val="Emphasis"/>
          <w:rFonts w:eastAsiaTheme="majorEastAsia"/>
        </w:rPr>
        <w:t>OTS Canadian Journal</w:t>
      </w:r>
      <w:r>
        <w:t xml:space="preserve">, 4(5), pp. 72–81. </w:t>
      </w:r>
      <w:hyperlink r:id="rId83" w:tgtFrame="_new" w:history="1">
        <w:r>
          <w:rPr>
            <w:rStyle w:val="Hyperlink"/>
            <w:rFonts w:eastAsiaTheme="majorEastAsia"/>
          </w:rPr>
          <w:t>https://doi.org/10.58840/ae2m7f34</w:t>
        </w:r>
      </w:hyperlink>
    </w:p>
    <w:p w14:paraId="0A633710" w14:textId="77777777" w:rsidR="00690E4D" w:rsidRDefault="00690E4D" w:rsidP="00690E4D">
      <w:pPr>
        <w:pStyle w:val="NormalWeb"/>
        <w:spacing w:line="480" w:lineRule="auto"/>
      </w:pPr>
      <w:r>
        <w:t xml:space="preserve">Yoo, D.Y. (2023) ‘The hospitality stress matrix: Exploring job stressors and their effects on psychological well-being’, </w:t>
      </w:r>
      <w:r>
        <w:rPr>
          <w:rStyle w:val="Emphasis"/>
          <w:rFonts w:eastAsiaTheme="majorEastAsia"/>
        </w:rPr>
        <w:t>Sustainability</w:t>
      </w:r>
      <w:r>
        <w:t xml:space="preserve">, 15(17), p. 13116. </w:t>
      </w:r>
      <w:hyperlink r:id="rId84" w:tgtFrame="_new" w:history="1">
        <w:r>
          <w:rPr>
            <w:rStyle w:val="Hyperlink"/>
            <w:rFonts w:eastAsiaTheme="majorEastAsia"/>
          </w:rPr>
          <w:t>https://doi.org/10.3390/su151713116</w:t>
        </w:r>
      </w:hyperlink>
    </w:p>
    <w:p w14:paraId="1B44235A" w14:textId="77777777" w:rsidR="00690E4D" w:rsidRDefault="00690E4D" w:rsidP="00690E4D">
      <w:pPr>
        <w:pStyle w:val="NormalWeb"/>
        <w:spacing w:line="480" w:lineRule="auto"/>
      </w:pPr>
      <w:r>
        <w:t xml:space="preserve">Yuan, Y. (2025) ‘Managing flexible capacity in service systems with worker shortages’, </w:t>
      </w:r>
      <w:r>
        <w:rPr>
          <w:rStyle w:val="Emphasis"/>
          <w:rFonts w:eastAsiaTheme="majorEastAsia"/>
        </w:rPr>
        <w:t>Manufacturing &amp; Service Operations Management</w:t>
      </w:r>
      <w:r>
        <w:t xml:space="preserve">. </w:t>
      </w:r>
      <w:hyperlink r:id="rId85" w:tgtFrame="_new" w:history="1">
        <w:r>
          <w:rPr>
            <w:rStyle w:val="Hyperlink"/>
            <w:rFonts w:eastAsiaTheme="majorEastAsia"/>
          </w:rPr>
          <w:t>https://doi.org/10.1287/msom.2022.0271</w:t>
        </w:r>
      </w:hyperlink>
    </w:p>
    <w:p w14:paraId="200CF290" w14:textId="77777777" w:rsidR="00690E4D" w:rsidRDefault="00690E4D" w:rsidP="00690E4D">
      <w:pPr>
        <w:pStyle w:val="NormalWeb"/>
        <w:spacing w:line="480" w:lineRule="auto"/>
      </w:pPr>
      <w:r>
        <w:t xml:space="preserve">Zhaksylyk, A., Zimba, O., Yessirkepov, M. and Koçyiğit, B.F. (2023) ‘Research integrity: Where we are and where we are heading’, </w:t>
      </w:r>
      <w:r>
        <w:rPr>
          <w:rStyle w:val="Emphasis"/>
          <w:rFonts w:eastAsiaTheme="majorEastAsia"/>
        </w:rPr>
        <w:t>Journal of Korean Medical Science</w:t>
      </w:r>
      <w:r>
        <w:t xml:space="preserve">, 38(47). </w:t>
      </w:r>
      <w:hyperlink r:id="rId86" w:tgtFrame="_new" w:history="1">
        <w:r>
          <w:rPr>
            <w:rStyle w:val="Hyperlink"/>
            <w:rFonts w:eastAsiaTheme="majorEastAsia"/>
          </w:rPr>
          <w:t>https://doi.org/10.3346/jkms.2023.38.e405</w:t>
        </w:r>
      </w:hyperlink>
    </w:p>
    <w:p w14:paraId="2BC24100" w14:textId="77777777" w:rsidR="00690E4D" w:rsidRDefault="00690E4D" w:rsidP="00690E4D">
      <w:pPr>
        <w:pStyle w:val="NormalWeb"/>
        <w:spacing w:line="480" w:lineRule="auto"/>
      </w:pPr>
      <w:r>
        <w:t xml:space="preserve">Zhou, X., Hu, Y., Li, Y. and Wen, B. (2021) ‘Why do hotel interns stay in the hospitality and tourism industry? An interactionist perspective of organizational socialization’, </w:t>
      </w:r>
      <w:r>
        <w:rPr>
          <w:rStyle w:val="Emphasis"/>
          <w:rFonts w:eastAsiaTheme="majorEastAsia"/>
        </w:rPr>
        <w:t>International Journal of Contemporary Hospitality Management</w:t>
      </w:r>
      <w:r>
        <w:t xml:space="preserve">, 34(3), pp. 1225–1245. </w:t>
      </w:r>
      <w:hyperlink r:id="rId87" w:tgtFrame="_new" w:history="1">
        <w:r>
          <w:rPr>
            <w:rStyle w:val="Hyperlink"/>
            <w:rFonts w:eastAsiaTheme="majorEastAsia"/>
          </w:rPr>
          <w:t>https://doi.org/10.1108/IJCHM-01-2021-0109</w:t>
        </w:r>
      </w:hyperlink>
    </w:p>
    <w:p w14:paraId="7DFBD696" w14:textId="41643F4A" w:rsidR="00690E4D" w:rsidRDefault="00690E4D" w:rsidP="00690E4D"/>
    <w:p w14:paraId="3E0A1D0C" w14:textId="25091D11" w:rsidR="00690E4D" w:rsidRDefault="00690E4D" w:rsidP="00690E4D"/>
    <w:p w14:paraId="1C699BDE" w14:textId="77777777" w:rsidR="00356DBA" w:rsidRPr="00356DBA" w:rsidRDefault="00356DBA" w:rsidP="00356DBA">
      <w:pPr>
        <w:spacing w:line="360" w:lineRule="auto"/>
      </w:pPr>
    </w:p>
    <w:sectPr w:rsidR="00356DBA" w:rsidRPr="00356DBA">
      <w:headerReference w:type="default" r:id="rId8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B137D" w14:textId="77777777" w:rsidR="003240A5" w:rsidRDefault="003240A5" w:rsidP="004A267F">
      <w:pPr>
        <w:spacing w:before="0" w:after="0"/>
      </w:pPr>
      <w:r>
        <w:separator/>
      </w:r>
    </w:p>
  </w:endnote>
  <w:endnote w:type="continuationSeparator" w:id="0">
    <w:p w14:paraId="7808B13A" w14:textId="77777777" w:rsidR="003240A5" w:rsidRDefault="003240A5" w:rsidP="004A267F">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4AC99" w14:textId="77777777" w:rsidR="003240A5" w:rsidRDefault="003240A5" w:rsidP="004A267F">
      <w:pPr>
        <w:spacing w:before="0" w:after="0"/>
      </w:pPr>
      <w:r>
        <w:separator/>
      </w:r>
    </w:p>
  </w:footnote>
  <w:footnote w:type="continuationSeparator" w:id="0">
    <w:p w14:paraId="1C9C90D0" w14:textId="77777777" w:rsidR="003240A5" w:rsidRDefault="003240A5" w:rsidP="004A267F">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911685"/>
      <w:docPartObj>
        <w:docPartGallery w:val="Page Numbers (Top of Page)"/>
        <w:docPartUnique/>
      </w:docPartObj>
    </w:sdtPr>
    <w:sdtEndPr>
      <w:rPr>
        <w:noProof/>
      </w:rPr>
    </w:sdtEndPr>
    <w:sdtContent>
      <w:p w14:paraId="28434330" w14:textId="77777777" w:rsidR="004E2817" w:rsidRDefault="004E2817">
        <w:pPr>
          <w:pStyle w:val="Header"/>
          <w:jc w:val="right"/>
        </w:pPr>
        <w:r>
          <w:fldChar w:fldCharType="begin"/>
        </w:r>
        <w:r>
          <w:instrText xml:space="preserve"> PAGE   \* MERGEFORMAT </w:instrText>
        </w:r>
        <w:r>
          <w:fldChar w:fldCharType="separate"/>
        </w:r>
        <w:r w:rsidR="00C9349B">
          <w:rPr>
            <w:noProof/>
          </w:rPr>
          <w:t>6</w:t>
        </w:r>
        <w:r>
          <w:rPr>
            <w:noProof/>
          </w:rPr>
          <w:fldChar w:fldCharType="end"/>
        </w:r>
      </w:p>
    </w:sdtContent>
  </w:sdt>
  <w:p w14:paraId="3775601B" w14:textId="77777777" w:rsidR="004E2817" w:rsidRDefault="004E28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3FC0"/>
    <w:multiLevelType w:val="hybridMultilevel"/>
    <w:tmpl w:val="BE0EA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D56FD8"/>
    <w:multiLevelType w:val="hybridMultilevel"/>
    <w:tmpl w:val="1FAC8B6A"/>
    <w:lvl w:ilvl="0" w:tplc="A1D60A8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1400DC"/>
    <w:multiLevelType w:val="hybridMultilevel"/>
    <w:tmpl w:val="2D0A3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FD4E29"/>
    <w:multiLevelType w:val="hybridMultilevel"/>
    <w:tmpl w:val="37CCEAA8"/>
    <w:lvl w:ilvl="0" w:tplc="A1D60A8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8663610">
    <w:abstractNumId w:val="2"/>
  </w:num>
  <w:num w:numId="2" w16cid:durableId="477111571">
    <w:abstractNumId w:val="0"/>
  </w:num>
  <w:num w:numId="3" w16cid:durableId="142697250">
    <w:abstractNumId w:val="3"/>
  </w:num>
  <w:num w:numId="4" w16cid:durableId="1289363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C9B"/>
    <w:rsid w:val="00002967"/>
    <w:rsid w:val="00015249"/>
    <w:rsid w:val="00034088"/>
    <w:rsid w:val="000B1682"/>
    <w:rsid w:val="00123824"/>
    <w:rsid w:val="001644EA"/>
    <w:rsid w:val="00170958"/>
    <w:rsid w:val="001A2145"/>
    <w:rsid w:val="002A2C70"/>
    <w:rsid w:val="003168F5"/>
    <w:rsid w:val="003240A5"/>
    <w:rsid w:val="003248EB"/>
    <w:rsid w:val="00326F95"/>
    <w:rsid w:val="00356DBA"/>
    <w:rsid w:val="003F7295"/>
    <w:rsid w:val="0047321F"/>
    <w:rsid w:val="004763E1"/>
    <w:rsid w:val="004920F0"/>
    <w:rsid w:val="00495810"/>
    <w:rsid w:val="004A267F"/>
    <w:rsid w:val="004B0FA2"/>
    <w:rsid w:val="004D234F"/>
    <w:rsid w:val="004D61E2"/>
    <w:rsid w:val="004E2817"/>
    <w:rsid w:val="004F1564"/>
    <w:rsid w:val="004F5929"/>
    <w:rsid w:val="00507980"/>
    <w:rsid w:val="0056452A"/>
    <w:rsid w:val="005C4761"/>
    <w:rsid w:val="006068D4"/>
    <w:rsid w:val="00627C6B"/>
    <w:rsid w:val="00671BD6"/>
    <w:rsid w:val="00690E4D"/>
    <w:rsid w:val="00695FDD"/>
    <w:rsid w:val="006E7C91"/>
    <w:rsid w:val="00806A72"/>
    <w:rsid w:val="008F1B91"/>
    <w:rsid w:val="008F47C0"/>
    <w:rsid w:val="00A218F8"/>
    <w:rsid w:val="00A34C26"/>
    <w:rsid w:val="00A4609B"/>
    <w:rsid w:val="00A90CD6"/>
    <w:rsid w:val="00A915D4"/>
    <w:rsid w:val="00AB0659"/>
    <w:rsid w:val="00BD43E7"/>
    <w:rsid w:val="00C9349B"/>
    <w:rsid w:val="00CD46B4"/>
    <w:rsid w:val="00CD69FB"/>
    <w:rsid w:val="00D03D1F"/>
    <w:rsid w:val="00D73ECE"/>
    <w:rsid w:val="00DB0B1A"/>
    <w:rsid w:val="00DE3C35"/>
    <w:rsid w:val="00E60289"/>
    <w:rsid w:val="00EC2E5B"/>
    <w:rsid w:val="00F225AB"/>
    <w:rsid w:val="00F37C9B"/>
    <w:rsid w:val="00F52544"/>
    <w:rsid w:val="00F657F0"/>
    <w:rsid w:val="00FA1D61"/>
    <w:rsid w:val="00FA3E6B"/>
    <w:rsid w:val="00FC6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BB5F5"/>
  <w15:chartTrackingRefBased/>
  <w15:docId w15:val="{77567C70-5DC1-4001-8813-8D2E6D0E7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44"/>
    <w:pPr>
      <w:spacing w:before="120" w:after="12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FA1D61"/>
    <w:pPr>
      <w:keepNext/>
      <w:keepLines/>
      <w:spacing w:before="360"/>
      <w:outlineLvl w:val="0"/>
    </w:pPr>
    <w:rPr>
      <w:rFonts w:eastAsiaTheme="majorEastAsia" w:cstheme="majorBidi"/>
      <w:b/>
      <w:color w:val="44546A" w:themeColor="text2"/>
      <w:sz w:val="28"/>
      <w:szCs w:val="32"/>
    </w:rPr>
  </w:style>
  <w:style w:type="paragraph" w:styleId="Heading2">
    <w:name w:val="heading 2"/>
    <w:basedOn w:val="Normal"/>
    <w:next w:val="Normal"/>
    <w:link w:val="Heading2Char"/>
    <w:uiPriority w:val="9"/>
    <w:unhideWhenUsed/>
    <w:qFormat/>
    <w:rsid w:val="00FA1D61"/>
    <w:pPr>
      <w:keepNext/>
      <w:keepLines/>
      <w:spacing w:before="160"/>
      <w:jc w:val="left"/>
      <w:outlineLvl w:val="1"/>
    </w:pPr>
    <w:rPr>
      <w:rFonts w:eastAsiaTheme="majorEastAsia" w:cstheme="majorBidi"/>
      <w:b/>
      <w:color w:val="5B9BD5" w:themeColor="accent1"/>
      <w:sz w:val="26"/>
      <w:szCs w:val="26"/>
    </w:rPr>
  </w:style>
  <w:style w:type="paragraph" w:styleId="Heading3">
    <w:name w:val="heading 3"/>
    <w:basedOn w:val="Normal"/>
    <w:next w:val="Normal"/>
    <w:link w:val="Heading3Char"/>
    <w:uiPriority w:val="9"/>
    <w:unhideWhenUsed/>
    <w:qFormat/>
    <w:rsid w:val="003F7295"/>
    <w:pPr>
      <w:keepNext/>
      <w:keepLines/>
      <w:spacing w:before="16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A214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1D61"/>
    <w:rPr>
      <w:rFonts w:ascii="Times New Roman" w:eastAsiaTheme="majorEastAsia" w:hAnsi="Times New Roman" w:cstheme="majorBidi"/>
      <w:b/>
      <w:color w:val="5B9BD5" w:themeColor="accent1"/>
      <w:sz w:val="26"/>
      <w:szCs w:val="26"/>
    </w:rPr>
  </w:style>
  <w:style w:type="character" w:customStyle="1" w:styleId="Heading1Char">
    <w:name w:val="Heading 1 Char"/>
    <w:basedOn w:val="DefaultParagraphFont"/>
    <w:link w:val="Heading1"/>
    <w:uiPriority w:val="9"/>
    <w:rsid w:val="00FA1D61"/>
    <w:rPr>
      <w:rFonts w:ascii="Times New Roman" w:eastAsiaTheme="majorEastAsia" w:hAnsi="Times New Roman" w:cstheme="majorBidi"/>
      <w:b/>
      <w:color w:val="44546A" w:themeColor="text2"/>
      <w:sz w:val="28"/>
      <w:szCs w:val="32"/>
    </w:rPr>
  </w:style>
  <w:style w:type="character" w:customStyle="1" w:styleId="Heading3Char">
    <w:name w:val="Heading 3 Char"/>
    <w:basedOn w:val="DefaultParagraphFont"/>
    <w:link w:val="Heading3"/>
    <w:uiPriority w:val="9"/>
    <w:rsid w:val="003F7295"/>
    <w:rPr>
      <w:rFonts w:ascii="Times New Roman" w:eastAsiaTheme="majorEastAsia" w:hAnsi="Times New Roman" w:cstheme="majorBidi"/>
      <w:b/>
      <w:sz w:val="24"/>
      <w:szCs w:val="24"/>
    </w:rPr>
  </w:style>
  <w:style w:type="paragraph" w:styleId="ListParagraph">
    <w:name w:val="List Paragraph"/>
    <w:basedOn w:val="Normal"/>
    <w:uiPriority w:val="34"/>
    <w:qFormat/>
    <w:rsid w:val="00F225AB"/>
    <w:pPr>
      <w:spacing w:before="0" w:after="0"/>
      <w:ind w:left="720"/>
      <w:contextualSpacing/>
      <w:jc w:val="left"/>
    </w:pPr>
    <w:rPr>
      <w:rFonts w:eastAsia="Times New Roman" w:cs="Times New Roman"/>
      <w:sz w:val="20"/>
      <w:szCs w:val="20"/>
      <w:lang w:val="en-GB"/>
    </w:rPr>
  </w:style>
  <w:style w:type="paragraph" w:styleId="Header">
    <w:name w:val="header"/>
    <w:basedOn w:val="Normal"/>
    <w:link w:val="HeaderChar"/>
    <w:uiPriority w:val="99"/>
    <w:unhideWhenUsed/>
    <w:rsid w:val="004A267F"/>
    <w:pPr>
      <w:tabs>
        <w:tab w:val="center" w:pos="4680"/>
        <w:tab w:val="right" w:pos="9360"/>
      </w:tabs>
      <w:spacing w:before="0" w:after="0"/>
    </w:pPr>
  </w:style>
  <w:style w:type="character" w:customStyle="1" w:styleId="HeaderChar">
    <w:name w:val="Header Char"/>
    <w:basedOn w:val="DefaultParagraphFont"/>
    <w:link w:val="Header"/>
    <w:uiPriority w:val="99"/>
    <w:rsid w:val="004A267F"/>
    <w:rPr>
      <w:rFonts w:ascii="Times New Roman" w:hAnsi="Times New Roman"/>
      <w:sz w:val="24"/>
    </w:rPr>
  </w:style>
  <w:style w:type="paragraph" w:styleId="Footer">
    <w:name w:val="footer"/>
    <w:basedOn w:val="Normal"/>
    <w:link w:val="FooterChar"/>
    <w:uiPriority w:val="99"/>
    <w:unhideWhenUsed/>
    <w:rsid w:val="004A267F"/>
    <w:pPr>
      <w:tabs>
        <w:tab w:val="center" w:pos="4680"/>
        <w:tab w:val="right" w:pos="9360"/>
      </w:tabs>
      <w:spacing w:before="0" w:after="0"/>
    </w:pPr>
  </w:style>
  <w:style w:type="character" w:customStyle="1" w:styleId="FooterChar">
    <w:name w:val="Footer Char"/>
    <w:basedOn w:val="DefaultParagraphFont"/>
    <w:link w:val="Footer"/>
    <w:uiPriority w:val="99"/>
    <w:rsid w:val="004A267F"/>
    <w:rPr>
      <w:rFonts w:ascii="Times New Roman" w:hAnsi="Times New Roman"/>
      <w:sz w:val="24"/>
    </w:rPr>
  </w:style>
  <w:style w:type="character" w:customStyle="1" w:styleId="Heading4Char">
    <w:name w:val="Heading 4 Char"/>
    <w:basedOn w:val="DefaultParagraphFont"/>
    <w:link w:val="Heading4"/>
    <w:uiPriority w:val="9"/>
    <w:rsid w:val="001A2145"/>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4920F0"/>
    <w:pPr>
      <w:spacing w:before="240"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920F0"/>
    <w:pPr>
      <w:spacing w:after="100"/>
    </w:pPr>
  </w:style>
  <w:style w:type="paragraph" w:styleId="TOC2">
    <w:name w:val="toc 2"/>
    <w:basedOn w:val="Normal"/>
    <w:next w:val="Normal"/>
    <w:autoRedefine/>
    <w:uiPriority w:val="39"/>
    <w:unhideWhenUsed/>
    <w:rsid w:val="004920F0"/>
    <w:pPr>
      <w:spacing w:after="100"/>
      <w:ind w:left="240"/>
    </w:pPr>
  </w:style>
  <w:style w:type="paragraph" w:styleId="TOC3">
    <w:name w:val="toc 3"/>
    <w:basedOn w:val="Normal"/>
    <w:next w:val="Normal"/>
    <w:autoRedefine/>
    <w:uiPriority w:val="39"/>
    <w:unhideWhenUsed/>
    <w:rsid w:val="004920F0"/>
    <w:pPr>
      <w:spacing w:after="100"/>
      <w:ind w:left="480"/>
    </w:pPr>
  </w:style>
  <w:style w:type="character" w:styleId="Hyperlink">
    <w:name w:val="Hyperlink"/>
    <w:basedOn w:val="DefaultParagraphFont"/>
    <w:uiPriority w:val="99"/>
    <w:unhideWhenUsed/>
    <w:rsid w:val="004920F0"/>
    <w:rPr>
      <w:color w:val="0563C1" w:themeColor="hyperlink"/>
      <w:u w:val="single"/>
    </w:rPr>
  </w:style>
  <w:style w:type="paragraph" w:styleId="NormalWeb">
    <w:name w:val="Normal (Web)"/>
    <w:basedOn w:val="Normal"/>
    <w:uiPriority w:val="99"/>
    <w:semiHidden/>
    <w:unhideWhenUsed/>
    <w:rsid w:val="00690E4D"/>
    <w:pPr>
      <w:spacing w:before="100" w:beforeAutospacing="1" w:after="100" w:afterAutospacing="1"/>
      <w:jc w:val="left"/>
    </w:pPr>
    <w:rPr>
      <w:rFonts w:eastAsia="Times New Roman" w:cs="Times New Roman"/>
      <w:szCs w:val="24"/>
    </w:rPr>
  </w:style>
  <w:style w:type="character" w:styleId="Emphasis">
    <w:name w:val="Emphasis"/>
    <w:basedOn w:val="DefaultParagraphFont"/>
    <w:uiPriority w:val="20"/>
    <w:qFormat/>
    <w:rsid w:val="00690E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47196">
      <w:bodyDiv w:val="1"/>
      <w:marLeft w:val="0"/>
      <w:marRight w:val="0"/>
      <w:marTop w:val="0"/>
      <w:marBottom w:val="0"/>
      <w:divBdr>
        <w:top w:val="none" w:sz="0" w:space="0" w:color="auto"/>
        <w:left w:val="none" w:sz="0" w:space="0" w:color="auto"/>
        <w:bottom w:val="none" w:sz="0" w:space="0" w:color="auto"/>
        <w:right w:val="none" w:sz="0" w:space="0" w:color="auto"/>
      </w:divBdr>
    </w:div>
    <w:div w:id="212156365">
      <w:bodyDiv w:val="1"/>
      <w:marLeft w:val="0"/>
      <w:marRight w:val="0"/>
      <w:marTop w:val="0"/>
      <w:marBottom w:val="0"/>
      <w:divBdr>
        <w:top w:val="none" w:sz="0" w:space="0" w:color="auto"/>
        <w:left w:val="none" w:sz="0" w:space="0" w:color="auto"/>
        <w:bottom w:val="none" w:sz="0" w:space="0" w:color="auto"/>
        <w:right w:val="none" w:sz="0" w:space="0" w:color="auto"/>
      </w:divBdr>
    </w:div>
    <w:div w:id="549346703">
      <w:bodyDiv w:val="1"/>
      <w:marLeft w:val="0"/>
      <w:marRight w:val="0"/>
      <w:marTop w:val="0"/>
      <w:marBottom w:val="0"/>
      <w:divBdr>
        <w:top w:val="none" w:sz="0" w:space="0" w:color="auto"/>
        <w:left w:val="none" w:sz="0" w:space="0" w:color="auto"/>
        <w:bottom w:val="none" w:sz="0" w:space="0" w:color="auto"/>
        <w:right w:val="none" w:sz="0" w:space="0" w:color="auto"/>
      </w:divBdr>
    </w:div>
    <w:div w:id="614752738">
      <w:bodyDiv w:val="1"/>
      <w:marLeft w:val="0"/>
      <w:marRight w:val="0"/>
      <w:marTop w:val="0"/>
      <w:marBottom w:val="0"/>
      <w:divBdr>
        <w:top w:val="none" w:sz="0" w:space="0" w:color="auto"/>
        <w:left w:val="none" w:sz="0" w:space="0" w:color="auto"/>
        <w:bottom w:val="none" w:sz="0" w:space="0" w:color="auto"/>
        <w:right w:val="none" w:sz="0" w:space="0" w:color="auto"/>
      </w:divBdr>
    </w:div>
    <w:div w:id="651982344">
      <w:bodyDiv w:val="1"/>
      <w:marLeft w:val="0"/>
      <w:marRight w:val="0"/>
      <w:marTop w:val="0"/>
      <w:marBottom w:val="0"/>
      <w:divBdr>
        <w:top w:val="none" w:sz="0" w:space="0" w:color="auto"/>
        <w:left w:val="none" w:sz="0" w:space="0" w:color="auto"/>
        <w:bottom w:val="none" w:sz="0" w:space="0" w:color="auto"/>
        <w:right w:val="none" w:sz="0" w:space="0" w:color="auto"/>
      </w:divBdr>
    </w:div>
    <w:div w:id="847402267">
      <w:bodyDiv w:val="1"/>
      <w:marLeft w:val="0"/>
      <w:marRight w:val="0"/>
      <w:marTop w:val="0"/>
      <w:marBottom w:val="0"/>
      <w:divBdr>
        <w:top w:val="none" w:sz="0" w:space="0" w:color="auto"/>
        <w:left w:val="none" w:sz="0" w:space="0" w:color="auto"/>
        <w:bottom w:val="none" w:sz="0" w:space="0" w:color="auto"/>
        <w:right w:val="none" w:sz="0" w:space="0" w:color="auto"/>
      </w:divBdr>
    </w:div>
    <w:div w:id="956332007">
      <w:bodyDiv w:val="1"/>
      <w:marLeft w:val="0"/>
      <w:marRight w:val="0"/>
      <w:marTop w:val="0"/>
      <w:marBottom w:val="0"/>
      <w:divBdr>
        <w:top w:val="none" w:sz="0" w:space="0" w:color="auto"/>
        <w:left w:val="none" w:sz="0" w:space="0" w:color="auto"/>
        <w:bottom w:val="none" w:sz="0" w:space="0" w:color="auto"/>
        <w:right w:val="none" w:sz="0" w:space="0" w:color="auto"/>
      </w:divBdr>
    </w:div>
    <w:div w:id="1090194916">
      <w:bodyDiv w:val="1"/>
      <w:marLeft w:val="0"/>
      <w:marRight w:val="0"/>
      <w:marTop w:val="0"/>
      <w:marBottom w:val="0"/>
      <w:divBdr>
        <w:top w:val="none" w:sz="0" w:space="0" w:color="auto"/>
        <w:left w:val="none" w:sz="0" w:space="0" w:color="auto"/>
        <w:bottom w:val="none" w:sz="0" w:space="0" w:color="auto"/>
        <w:right w:val="none" w:sz="0" w:space="0" w:color="auto"/>
      </w:divBdr>
    </w:div>
    <w:div w:id="1128283223">
      <w:bodyDiv w:val="1"/>
      <w:marLeft w:val="0"/>
      <w:marRight w:val="0"/>
      <w:marTop w:val="0"/>
      <w:marBottom w:val="0"/>
      <w:divBdr>
        <w:top w:val="none" w:sz="0" w:space="0" w:color="auto"/>
        <w:left w:val="none" w:sz="0" w:space="0" w:color="auto"/>
        <w:bottom w:val="none" w:sz="0" w:space="0" w:color="auto"/>
        <w:right w:val="none" w:sz="0" w:space="0" w:color="auto"/>
      </w:divBdr>
      <w:divsChild>
        <w:div w:id="1011444628">
          <w:marLeft w:val="0"/>
          <w:marRight w:val="0"/>
          <w:marTop w:val="0"/>
          <w:marBottom w:val="0"/>
          <w:divBdr>
            <w:top w:val="none" w:sz="0" w:space="0" w:color="auto"/>
            <w:left w:val="none" w:sz="0" w:space="0" w:color="auto"/>
            <w:bottom w:val="none" w:sz="0" w:space="0" w:color="auto"/>
            <w:right w:val="none" w:sz="0" w:space="0" w:color="auto"/>
          </w:divBdr>
        </w:div>
      </w:divsChild>
    </w:div>
    <w:div w:id="1307392769">
      <w:bodyDiv w:val="1"/>
      <w:marLeft w:val="0"/>
      <w:marRight w:val="0"/>
      <w:marTop w:val="0"/>
      <w:marBottom w:val="0"/>
      <w:divBdr>
        <w:top w:val="none" w:sz="0" w:space="0" w:color="auto"/>
        <w:left w:val="none" w:sz="0" w:space="0" w:color="auto"/>
        <w:bottom w:val="none" w:sz="0" w:space="0" w:color="auto"/>
        <w:right w:val="none" w:sz="0" w:space="0" w:color="auto"/>
      </w:divBdr>
    </w:div>
    <w:div w:id="1422145061">
      <w:bodyDiv w:val="1"/>
      <w:marLeft w:val="0"/>
      <w:marRight w:val="0"/>
      <w:marTop w:val="0"/>
      <w:marBottom w:val="0"/>
      <w:divBdr>
        <w:top w:val="none" w:sz="0" w:space="0" w:color="auto"/>
        <w:left w:val="none" w:sz="0" w:space="0" w:color="auto"/>
        <w:bottom w:val="none" w:sz="0" w:space="0" w:color="auto"/>
        <w:right w:val="none" w:sz="0" w:space="0" w:color="auto"/>
      </w:divBdr>
    </w:div>
    <w:div w:id="1637175022">
      <w:bodyDiv w:val="1"/>
      <w:marLeft w:val="0"/>
      <w:marRight w:val="0"/>
      <w:marTop w:val="0"/>
      <w:marBottom w:val="0"/>
      <w:divBdr>
        <w:top w:val="none" w:sz="0" w:space="0" w:color="auto"/>
        <w:left w:val="none" w:sz="0" w:space="0" w:color="auto"/>
        <w:bottom w:val="none" w:sz="0" w:space="0" w:color="auto"/>
        <w:right w:val="none" w:sz="0" w:space="0" w:color="auto"/>
      </w:divBdr>
    </w:div>
    <w:div w:id="1699037766">
      <w:bodyDiv w:val="1"/>
      <w:marLeft w:val="0"/>
      <w:marRight w:val="0"/>
      <w:marTop w:val="0"/>
      <w:marBottom w:val="0"/>
      <w:divBdr>
        <w:top w:val="none" w:sz="0" w:space="0" w:color="auto"/>
        <w:left w:val="none" w:sz="0" w:space="0" w:color="auto"/>
        <w:bottom w:val="none" w:sz="0" w:space="0" w:color="auto"/>
        <w:right w:val="none" w:sz="0" w:space="0" w:color="auto"/>
      </w:divBdr>
    </w:div>
    <w:div w:id="1735733473">
      <w:bodyDiv w:val="1"/>
      <w:marLeft w:val="0"/>
      <w:marRight w:val="0"/>
      <w:marTop w:val="0"/>
      <w:marBottom w:val="0"/>
      <w:divBdr>
        <w:top w:val="none" w:sz="0" w:space="0" w:color="auto"/>
        <w:left w:val="none" w:sz="0" w:space="0" w:color="auto"/>
        <w:bottom w:val="none" w:sz="0" w:space="0" w:color="auto"/>
        <w:right w:val="none" w:sz="0" w:space="0" w:color="auto"/>
      </w:divBdr>
    </w:div>
    <w:div w:id="1763644070">
      <w:bodyDiv w:val="1"/>
      <w:marLeft w:val="0"/>
      <w:marRight w:val="0"/>
      <w:marTop w:val="0"/>
      <w:marBottom w:val="0"/>
      <w:divBdr>
        <w:top w:val="none" w:sz="0" w:space="0" w:color="auto"/>
        <w:left w:val="none" w:sz="0" w:space="0" w:color="auto"/>
        <w:bottom w:val="none" w:sz="0" w:space="0" w:color="auto"/>
        <w:right w:val="none" w:sz="0" w:space="0" w:color="auto"/>
      </w:divBdr>
    </w:div>
    <w:div w:id="1992979328">
      <w:bodyDiv w:val="1"/>
      <w:marLeft w:val="0"/>
      <w:marRight w:val="0"/>
      <w:marTop w:val="0"/>
      <w:marBottom w:val="0"/>
      <w:divBdr>
        <w:top w:val="none" w:sz="0" w:space="0" w:color="auto"/>
        <w:left w:val="none" w:sz="0" w:space="0" w:color="auto"/>
        <w:bottom w:val="none" w:sz="0" w:space="0" w:color="auto"/>
        <w:right w:val="none" w:sz="0" w:space="0" w:color="auto"/>
      </w:divBdr>
    </w:div>
    <w:div w:id="2019843142">
      <w:bodyDiv w:val="1"/>
      <w:marLeft w:val="0"/>
      <w:marRight w:val="0"/>
      <w:marTop w:val="0"/>
      <w:marBottom w:val="0"/>
      <w:divBdr>
        <w:top w:val="none" w:sz="0" w:space="0" w:color="auto"/>
        <w:left w:val="none" w:sz="0" w:space="0" w:color="auto"/>
        <w:bottom w:val="none" w:sz="0" w:space="0" w:color="auto"/>
        <w:right w:val="none" w:sz="0" w:space="0" w:color="auto"/>
      </w:divBdr>
    </w:div>
    <w:div w:id="2037148913">
      <w:bodyDiv w:val="1"/>
      <w:marLeft w:val="0"/>
      <w:marRight w:val="0"/>
      <w:marTop w:val="0"/>
      <w:marBottom w:val="0"/>
      <w:divBdr>
        <w:top w:val="none" w:sz="0" w:space="0" w:color="auto"/>
        <w:left w:val="none" w:sz="0" w:space="0" w:color="auto"/>
        <w:bottom w:val="none" w:sz="0" w:space="0" w:color="auto"/>
        <w:right w:val="none" w:sz="0" w:space="0" w:color="auto"/>
      </w:divBdr>
    </w:div>
    <w:div w:id="204193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arch.proquest.com" TargetMode="External"/><Relationship Id="rId21" Type="http://schemas.openxmlformats.org/officeDocument/2006/relationships/hyperlink" Target="https://doi.org/10.1080/19368623.2021.1957743" TargetMode="External"/><Relationship Id="rId42" Type="http://schemas.openxmlformats.org/officeDocument/2006/relationships/hyperlink" Target="https://eprints.nottingham.ac.uk/79853" TargetMode="External"/><Relationship Id="rId47" Type="http://schemas.openxmlformats.org/officeDocument/2006/relationships/hyperlink" Target="http://dspace.lib.uom.gr/handle/2159/32824" TargetMode="External"/><Relationship Id="rId63" Type="http://schemas.openxmlformats.org/officeDocument/2006/relationships/hyperlink" Target="https://search.proquest.com" TargetMode="External"/><Relationship Id="rId68" Type="http://schemas.openxmlformats.org/officeDocument/2006/relationships/hyperlink" Target="https://search.ebscohost.com" TargetMode="External"/><Relationship Id="rId84" Type="http://schemas.openxmlformats.org/officeDocument/2006/relationships/hyperlink" Target="https://doi.org/10.3390/su151713116" TargetMode="External"/><Relationship Id="rId89" Type="http://schemas.openxmlformats.org/officeDocument/2006/relationships/fontTable" Target="fontTable.xml"/><Relationship Id="rId16" Type="http://schemas.openxmlformats.org/officeDocument/2006/relationships/hyperlink" Target="https://doi.org/10.70906/20211504003016" TargetMode="External"/><Relationship Id="rId11" Type="http://schemas.openxmlformats.org/officeDocument/2006/relationships/hyperlink" Target="https://doi.org/10.1016/j.glmedi.2025.100198" TargetMode="External"/><Relationship Id="rId32" Type="http://schemas.openxmlformats.org/officeDocument/2006/relationships/hyperlink" Target="https://doi.org/10.3390/su14052885" TargetMode="External"/><Relationship Id="rId37" Type="http://schemas.openxmlformats.org/officeDocument/2006/relationships/hyperlink" Target="https://doi.org/10.1016/j.jhtm.2022.04.008" TargetMode="External"/><Relationship Id="rId53" Type="http://schemas.openxmlformats.org/officeDocument/2006/relationships/hyperlink" Target="https://doi.org/10.1108/IJCHM-05-2022-0551" TargetMode="External"/><Relationship Id="rId58" Type="http://schemas.openxmlformats.org/officeDocument/2006/relationships/hyperlink" Target="https://doi.org/10.1108/IJSBI-06-2023-0037" TargetMode="External"/><Relationship Id="rId74" Type="http://schemas.openxmlformats.org/officeDocument/2006/relationships/hyperlink" Target="https://openresearch.okstate.edu/entities/publication/130af9db-3924-4a4e-b575-d97a408f22a6" TargetMode="External"/><Relationship Id="rId79" Type="http://schemas.openxmlformats.org/officeDocument/2006/relationships/hyperlink" Target="https://www.theseus.fi/handle/10024/851623"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hyperlink" Target="https://doi.org/10.3390/su15010099" TargetMode="External"/><Relationship Id="rId22" Type="http://schemas.openxmlformats.org/officeDocument/2006/relationships/hyperlink" Target="https://doi.org/10.3390/ijerph192316165" TargetMode="External"/><Relationship Id="rId27" Type="http://schemas.openxmlformats.org/officeDocument/2006/relationships/hyperlink" Target="https://doi.org/10.1177/20413866221135022" TargetMode="External"/><Relationship Id="rId30" Type="http://schemas.openxmlformats.org/officeDocument/2006/relationships/hyperlink" Target="https://doi.org/10.1016/j.tourman.2023.104783" TargetMode="External"/><Relationship Id="rId35" Type="http://schemas.openxmlformats.org/officeDocument/2006/relationships/hyperlink" Target="https://doi.org/10.1108/TR-02-2023-0064" TargetMode="External"/><Relationship Id="rId43" Type="http://schemas.openxmlformats.org/officeDocument/2006/relationships/hyperlink" Target="https://doi.org/10.5281/ZENODO.15010323" TargetMode="External"/><Relationship Id="rId48" Type="http://schemas.openxmlformats.org/officeDocument/2006/relationships/hyperlink" Target="https://doi.org/10.1108/APJBA-09-2020-0326" TargetMode="External"/><Relationship Id="rId56" Type="http://schemas.openxmlformats.org/officeDocument/2006/relationships/hyperlink" Target="https://doi.org/10.1177/00332941211051988" TargetMode="External"/><Relationship Id="rId64" Type="http://schemas.openxmlformats.org/officeDocument/2006/relationships/hyperlink" Target="https://worldscientificnews.com/wp-content/uploads/2025/05/WSN-203-2025-374-386-1.pdf" TargetMode="External"/><Relationship Id="rId69" Type="http://schemas.openxmlformats.org/officeDocument/2006/relationships/hyperlink" Target="https://journals.ekb.eg/article_407918.html" TargetMode="External"/><Relationship Id="rId77" Type="http://schemas.openxmlformats.org/officeDocument/2006/relationships/hyperlink" Target="https://doi.org/10.37531/biemr.v4i2.2414" TargetMode="External"/><Relationship Id="rId8" Type="http://schemas.openxmlformats.org/officeDocument/2006/relationships/image" Target="media/image1.png"/><Relationship Id="rId51" Type="http://schemas.openxmlformats.org/officeDocument/2006/relationships/hyperlink" Target="https://doi.org/10.47260/amae/1517" TargetMode="External"/><Relationship Id="rId72" Type="http://schemas.openxmlformats.org/officeDocument/2006/relationships/hyperlink" Target="https://doi.org/10.58840/vecyc464" TargetMode="External"/><Relationship Id="rId80" Type="http://schemas.openxmlformats.org/officeDocument/2006/relationships/hyperlink" Target="https://doi.org/10.58970/IJSB.2209" TargetMode="External"/><Relationship Id="rId85" Type="http://schemas.openxmlformats.org/officeDocument/2006/relationships/hyperlink" Target="https://doi.org/10.1287/msom.2022.0271" TargetMode="External"/><Relationship Id="rId3" Type="http://schemas.openxmlformats.org/officeDocument/2006/relationships/styles" Target="styles.xml"/><Relationship Id="rId12" Type="http://schemas.openxmlformats.org/officeDocument/2006/relationships/hyperlink" Target="https://doi.org/10.1177/1035719X221120294" TargetMode="External"/><Relationship Id="rId17" Type="http://schemas.openxmlformats.org/officeDocument/2006/relationships/hyperlink" Target="https://doi.org/10.1016/j.tmp.2024.101244" TargetMode="External"/><Relationship Id="rId25" Type="http://schemas.openxmlformats.org/officeDocument/2006/relationships/hyperlink" Target="https://doi.org/10.1108/IJCHM-03-2025-0441" TargetMode="External"/><Relationship Id="rId33" Type="http://schemas.openxmlformats.org/officeDocument/2006/relationships/hyperlink" Target="https://www.mdpi.com/2071-1050/16/19/8428" TargetMode="External"/><Relationship Id="rId38" Type="http://schemas.openxmlformats.org/officeDocument/2006/relationships/hyperlink" Target="https://doi.org/10.21325/jotags.2023.1249" TargetMode="External"/><Relationship Id="rId46" Type="http://schemas.openxmlformats.org/officeDocument/2006/relationships/hyperlink" Target="https://doi.org/10.3390/challe16010009" TargetMode="External"/><Relationship Id="rId59" Type="http://schemas.openxmlformats.org/officeDocument/2006/relationships/hyperlink" Target="https://doi.org/10.37118/ijdr.27301.11.2023" TargetMode="External"/><Relationship Id="rId67" Type="http://schemas.openxmlformats.org/officeDocument/2006/relationships/hyperlink" Target="https://doi.org/10.1111/medu.14931" TargetMode="External"/><Relationship Id="rId20" Type="http://schemas.openxmlformats.org/officeDocument/2006/relationships/hyperlink" Target="https://www.theseus.fi/bitstream/handle/10024/874833/Dauda_Azeez%20Olayemi.pdf" TargetMode="External"/><Relationship Id="rId41" Type="http://schemas.openxmlformats.org/officeDocument/2006/relationships/hyperlink" Target="https://search.proquest.com" TargetMode="External"/><Relationship Id="rId54" Type="http://schemas.openxmlformats.org/officeDocument/2006/relationships/hyperlink" Target="https://wisdompress.co.in/wp-content/uploads/2025/07/Basic-of-Human-Resource-Management.pdf" TargetMode="External"/><Relationship Id="rId62" Type="http://schemas.openxmlformats.org/officeDocument/2006/relationships/hyperlink" Target="https://dialnet.unirioja.es/descarga/articulo/9878735.pdf" TargetMode="External"/><Relationship Id="rId70" Type="http://schemas.openxmlformats.org/officeDocument/2006/relationships/hyperlink" Target="https://books.google.com" TargetMode="External"/><Relationship Id="rId75" Type="http://schemas.openxmlformats.org/officeDocument/2006/relationships/hyperlink" Target="https://doi.org/10.3389/frma.2023.1268045" TargetMode="External"/><Relationship Id="rId83" Type="http://schemas.openxmlformats.org/officeDocument/2006/relationships/hyperlink" Target="https://doi.org/10.58840/ae2m7f34" TargetMode="External"/><Relationship Id="rId88"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JHTI-10-2020-0196" TargetMode="External"/><Relationship Id="rId23" Type="http://schemas.openxmlformats.org/officeDocument/2006/relationships/hyperlink" Target="https://doi.org/10.1177/14673584251321038" TargetMode="External"/><Relationship Id="rId28" Type="http://schemas.openxmlformats.org/officeDocument/2006/relationships/hyperlink" Target="https://doi.org/10.1177/10963480231188663" TargetMode="External"/><Relationship Id="rId36" Type="http://schemas.openxmlformats.org/officeDocument/2006/relationships/hyperlink" Target="https://doi.org/10.4102/sajhrm.v21i0.2080" TargetMode="External"/><Relationship Id="rId49" Type="http://schemas.openxmlformats.org/officeDocument/2006/relationships/hyperlink" Target="https://doi.org/10.1080/10963758.2024.2436584" TargetMode="External"/><Relationship Id="rId57" Type="http://schemas.openxmlformats.org/officeDocument/2006/relationships/hyperlink" Target="https://doi.org/10.4038/cbj.v16i1.206" TargetMode="External"/><Relationship Id="rId10" Type="http://schemas.openxmlformats.org/officeDocument/2006/relationships/hyperlink" Target="https://doi.org/10.1016/j.ijhm.2025.104493" TargetMode="External"/><Relationship Id="rId31" Type="http://schemas.openxmlformats.org/officeDocument/2006/relationships/hyperlink" Target="https://doi.org/10.1111/apps.12414" TargetMode="External"/><Relationship Id="rId44" Type="http://schemas.openxmlformats.org/officeDocument/2006/relationships/hyperlink" Target="https://doi.org/10.55927/ijbae.v2i4.5192" TargetMode="External"/><Relationship Id="rId52" Type="http://schemas.openxmlformats.org/officeDocument/2006/relationships/hyperlink" Target="https://doi.org/10.1108/IJCHM-12-2021-1512" TargetMode="External"/><Relationship Id="rId60" Type="http://schemas.openxmlformats.org/officeDocument/2006/relationships/hyperlink" Target="https://doi.org/10.3390/su16020840" TargetMode="External"/><Relationship Id="rId65" Type="http://schemas.openxmlformats.org/officeDocument/2006/relationships/hyperlink" Target="https://doi.org/10.55885/jmap.v2i3.230" TargetMode="External"/><Relationship Id="rId73" Type="http://schemas.openxmlformats.org/officeDocument/2006/relationships/hyperlink" Target="https://pmc.ncbi.nlm.nih.gov/articles/PMC9368148/" TargetMode="External"/><Relationship Id="rId78" Type="http://schemas.openxmlformats.org/officeDocument/2006/relationships/hyperlink" Target="https://doi.org/10.4018/979-8-3693-4369-2.ch016" TargetMode="External"/><Relationship Id="rId81" Type="http://schemas.openxmlformats.org/officeDocument/2006/relationships/hyperlink" Target="https://doi.org/10.37481/jmh.v4i2.972" TargetMode="External"/><Relationship Id="rId86" Type="http://schemas.openxmlformats.org/officeDocument/2006/relationships/hyperlink" Target="https://doi.org/10.3346/jkms.2023.38.e405" TargetMode="External"/><Relationship Id="rId4" Type="http://schemas.openxmlformats.org/officeDocument/2006/relationships/settings" Target="settings.xml"/><Relationship Id="rId9" Type="http://schemas.openxmlformats.org/officeDocument/2006/relationships/hyperlink" Target="https://doi.org/10.1080/19368623.2022.1996304" TargetMode="External"/><Relationship Id="rId13" Type="http://schemas.openxmlformats.org/officeDocument/2006/relationships/hyperlink" Target="https://doi.org/10.1007/978-3-031-70399-7_41" TargetMode="External"/><Relationship Id="rId18" Type="http://schemas.openxmlformats.org/officeDocument/2006/relationships/hyperlink" Target="https://digitalcommons.liberty.edu/doctoral/7942/" TargetMode="External"/><Relationship Id="rId39" Type="http://schemas.openxmlformats.org/officeDocument/2006/relationships/hyperlink" Target="https://doi.org/10.1177/14733250231173522" TargetMode="External"/><Relationship Id="rId34" Type="http://schemas.openxmlformats.org/officeDocument/2006/relationships/hyperlink" Target="https://doi.org/10.1080/13683500.2022.2048805" TargetMode="External"/><Relationship Id="rId50" Type="http://schemas.openxmlformats.org/officeDocument/2006/relationships/hyperlink" Target="https://doi.org/10.1177/14413582241264619" TargetMode="External"/><Relationship Id="rId55" Type="http://schemas.openxmlformats.org/officeDocument/2006/relationships/hyperlink" Target="http://alexispress.in/?sdm_process_download=1&amp;download_id=7053" TargetMode="External"/><Relationship Id="rId76" Type="http://schemas.openxmlformats.org/officeDocument/2006/relationships/hyperlink" Target="https://doi.org/10.53730/ijhs.v6ns4.6575" TargetMode="External"/><Relationship Id="rId7" Type="http://schemas.openxmlformats.org/officeDocument/2006/relationships/endnotes" Target="endnotes.xml"/><Relationship Id="rId71" Type="http://schemas.openxmlformats.org/officeDocument/2006/relationships/hyperlink" Target="https://doi.org/10.59890/ijbmp.v3i2.16" TargetMode="External"/><Relationship Id="rId2" Type="http://schemas.openxmlformats.org/officeDocument/2006/relationships/numbering" Target="numbering.xml"/><Relationship Id="rId29" Type="http://schemas.openxmlformats.org/officeDocument/2006/relationships/hyperlink" Target="https://books.google.com" TargetMode="External"/><Relationship Id="rId24" Type="http://schemas.openxmlformats.org/officeDocument/2006/relationships/hyperlink" Target="https://www.gbmrjournal.com/pdf/v14n3s/V14N3s-46.pdf" TargetMode="External"/><Relationship Id="rId40" Type="http://schemas.openxmlformats.org/officeDocument/2006/relationships/hyperlink" Target="https://doi.org/10.35870/jemsi.v10i2.2211" TargetMode="External"/><Relationship Id="rId45" Type="http://schemas.openxmlformats.org/officeDocument/2006/relationships/hyperlink" Target="https://doi.org/10.1108/jfm-03-2022-0025" TargetMode="External"/><Relationship Id="rId66" Type="http://schemas.openxmlformats.org/officeDocument/2006/relationships/hyperlink" Target="https://doi.org/10.1108/IJCHM-10-2021-1319" TargetMode="External"/><Relationship Id="rId87" Type="http://schemas.openxmlformats.org/officeDocument/2006/relationships/hyperlink" Target="https://doi.org/10.1108/IJCHM-01-2021-0109" TargetMode="External"/><Relationship Id="rId61" Type="http://schemas.openxmlformats.org/officeDocument/2006/relationships/hyperlink" Target="https://osuva.uwasa.fi/items/a3aa8a63-e0a0-424e-b228-8147e44d1785" TargetMode="External"/><Relationship Id="rId82" Type="http://schemas.openxmlformats.org/officeDocument/2006/relationships/hyperlink" Target="https://doi.org/10.1108/IJCHM-02-2022-0195" TargetMode="External"/><Relationship Id="rId19" Type="http://schemas.openxmlformats.org/officeDocument/2006/relationships/hyperlink" Target="https://www.ceeol.com/search/article-detail?id=12958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229D41-1F7F-4739-ADDE-2AF9C068C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52</Pages>
  <Words>11941</Words>
  <Characters>73321</Characters>
  <Application>Microsoft Office Word</Application>
  <DocSecurity>0</DocSecurity>
  <Lines>1094</Lines>
  <Paragraphs>341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Rizvi</dc:creator>
  <cp:keywords/>
  <dc:description/>
  <cp:lastModifiedBy>Diana Gabriela Grecu (2232653)</cp:lastModifiedBy>
  <cp:revision>2</cp:revision>
  <dcterms:created xsi:type="dcterms:W3CDTF">2026-02-26T14:51:00Z</dcterms:created>
  <dcterms:modified xsi:type="dcterms:W3CDTF">2026-02-26T14:51:00Z</dcterms:modified>
</cp:coreProperties>
</file>