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E93" w:rsidRDefault="00FD5EF7">
      <w:pPr>
        <w:rPr>
          <w:b/>
          <w:sz w:val="32"/>
          <w:szCs w:val="32"/>
        </w:rPr>
      </w:pPr>
      <w:r w:rsidRPr="00B738D9">
        <w:rPr>
          <w:b/>
          <w:sz w:val="32"/>
          <w:szCs w:val="32"/>
        </w:rPr>
        <w:t xml:space="preserve">STUDENT </w:t>
      </w:r>
      <w:r w:rsidR="00171AC9" w:rsidRPr="00B738D9">
        <w:rPr>
          <w:b/>
          <w:sz w:val="32"/>
          <w:szCs w:val="32"/>
        </w:rPr>
        <w:t>NAME:</w:t>
      </w:r>
      <w:r w:rsidR="00F8213D" w:rsidRPr="00B738D9">
        <w:rPr>
          <w:b/>
          <w:sz w:val="32"/>
          <w:szCs w:val="32"/>
        </w:rPr>
        <w:t xml:space="preserve"> </w:t>
      </w:r>
      <w:r w:rsidRPr="00B738D9">
        <w:rPr>
          <w:b/>
          <w:sz w:val="32"/>
          <w:szCs w:val="32"/>
        </w:rPr>
        <w:t>Nassaba Ma</w:t>
      </w:r>
      <w:r w:rsidR="004C625C" w:rsidRPr="00B738D9">
        <w:rPr>
          <w:b/>
          <w:sz w:val="32"/>
          <w:szCs w:val="32"/>
        </w:rPr>
        <w:t>omed Guiba-Fernandes</w:t>
      </w:r>
    </w:p>
    <w:p w:rsidR="00B738D9" w:rsidRPr="00B738D9" w:rsidRDefault="00B738D9">
      <w:pPr>
        <w:rPr>
          <w:b/>
          <w:sz w:val="32"/>
          <w:szCs w:val="32"/>
        </w:rPr>
      </w:pPr>
    </w:p>
    <w:p w:rsidR="00FD5EF7" w:rsidRDefault="00F8213D">
      <w:pPr>
        <w:rPr>
          <w:b/>
          <w:sz w:val="32"/>
          <w:szCs w:val="32"/>
        </w:rPr>
      </w:pPr>
      <w:r w:rsidRPr="00B738D9">
        <w:rPr>
          <w:b/>
          <w:sz w:val="32"/>
          <w:szCs w:val="32"/>
        </w:rPr>
        <w:t xml:space="preserve">MODULE </w:t>
      </w:r>
      <w:r w:rsidR="00171AC9" w:rsidRPr="00B738D9">
        <w:rPr>
          <w:b/>
          <w:sz w:val="32"/>
          <w:szCs w:val="32"/>
        </w:rPr>
        <w:t>NAME:</w:t>
      </w:r>
      <w:r w:rsidRPr="00B738D9">
        <w:rPr>
          <w:b/>
          <w:sz w:val="32"/>
          <w:szCs w:val="32"/>
        </w:rPr>
        <w:t xml:space="preserve"> </w:t>
      </w:r>
      <w:r w:rsidR="00171AC9" w:rsidRPr="00B738D9">
        <w:rPr>
          <w:b/>
          <w:sz w:val="32"/>
          <w:szCs w:val="32"/>
        </w:rPr>
        <w:t>Knowledge</w:t>
      </w:r>
      <w:r w:rsidR="00234E4D">
        <w:rPr>
          <w:b/>
          <w:sz w:val="32"/>
          <w:szCs w:val="32"/>
        </w:rPr>
        <w:t xml:space="preserve"> and Information in the W</w:t>
      </w:r>
      <w:r w:rsidR="004C625C" w:rsidRPr="00B738D9">
        <w:rPr>
          <w:b/>
          <w:sz w:val="32"/>
          <w:szCs w:val="32"/>
        </w:rPr>
        <w:t xml:space="preserve">orkplace </w:t>
      </w:r>
    </w:p>
    <w:p w:rsidR="00B738D9" w:rsidRPr="00B738D9" w:rsidRDefault="00B738D9">
      <w:pPr>
        <w:rPr>
          <w:b/>
          <w:sz w:val="32"/>
          <w:szCs w:val="32"/>
        </w:rPr>
      </w:pPr>
    </w:p>
    <w:p w:rsidR="00FD5EF7" w:rsidRDefault="00FD5EF7">
      <w:pPr>
        <w:rPr>
          <w:b/>
          <w:sz w:val="32"/>
          <w:szCs w:val="32"/>
        </w:rPr>
      </w:pPr>
      <w:r w:rsidRPr="00B738D9">
        <w:rPr>
          <w:b/>
          <w:sz w:val="32"/>
          <w:szCs w:val="32"/>
        </w:rPr>
        <w:t>MODULE TITLE:</w:t>
      </w:r>
      <w:r w:rsidR="00D64025">
        <w:rPr>
          <w:b/>
          <w:sz w:val="32"/>
          <w:szCs w:val="32"/>
        </w:rPr>
        <w:t xml:space="preserve"> BMSK</w:t>
      </w:r>
      <w:r w:rsidR="00F8213D" w:rsidRPr="00B738D9">
        <w:rPr>
          <w:b/>
          <w:sz w:val="32"/>
          <w:szCs w:val="32"/>
        </w:rPr>
        <w:t>50</w:t>
      </w:r>
      <w:r w:rsidR="004C625C" w:rsidRPr="00B738D9">
        <w:rPr>
          <w:b/>
          <w:sz w:val="32"/>
          <w:szCs w:val="32"/>
        </w:rPr>
        <w:t>06</w:t>
      </w:r>
    </w:p>
    <w:p w:rsidR="00B738D9" w:rsidRPr="00B738D9" w:rsidRDefault="00B738D9">
      <w:pPr>
        <w:rPr>
          <w:b/>
          <w:sz w:val="32"/>
          <w:szCs w:val="32"/>
        </w:rPr>
      </w:pPr>
    </w:p>
    <w:p w:rsidR="00142E93" w:rsidRDefault="00FD5EF7">
      <w:pPr>
        <w:rPr>
          <w:b/>
          <w:sz w:val="32"/>
          <w:szCs w:val="32"/>
        </w:rPr>
      </w:pPr>
      <w:r w:rsidRPr="00B738D9">
        <w:rPr>
          <w:b/>
          <w:sz w:val="32"/>
          <w:szCs w:val="32"/>
        </w:rPr>
        <w:t>LECTURES NAME</w:t>
      </w:r>
      <w:r w:rsidR="004C625C" w:rsidRPr="00B738D9">
        <w:rPr>
          <w:b/>
          <w:sz w:val="32"/>
          <w:szCs w:val="32"/>
        </w:rPr>
        <w:t>:</w:t>
      </w:r>
      <w:r w:rsidR="00F8213D" w:rsidRPr="00B738D9">
        <w:rPr>
          <w:b/>
          <w:sz w:val="32"/>
          <w:szCs w:val="32"/>
        </w:rPr>
        <w:t xml:space="preserve"> </w:t>
      </w:r>
      <w:r w:rsidR="004C625C" w:rsidRPr="00B738D9">
        <w:rPr>
          <w:b/>
          <w:sz w:val="32"/>
          <w:szCs w:val="32"/>
        </w:rPr>
        <w:t>Tanja Nathan</w:t>
      </w:r>
      <w:r w:rsidRPr="00B738D9">
        <w:rPr>
          <w:b/>
          <w:sz w:val="32"/>
          <w:szCs w:val="32"/>
        </w:rPr>
        <w:t xml:space="preserve"> </w:t>
      </w:r>
    </w:p>
    <w:p w:rsidR="00B738D9" w:rsidRPr="00B738D9" w:rsidRDefault="00B738D9">
      <w:pPr>
        <w:rPr>
          <w:b/>
          <w:sz w:val="32"/>
          <w:szCs w:val="32"/>
        </w:rPr>
      </w:pPr>
    </w:p>
    <w:p w:rsidR="00FD5EF7" w:rsidRPr="00B738D9" w:rsidRDefault="00FD5EF7">
      <w:pPr>
        <w:rPr>
          <w:b/>
          <w:sz w:val="32"/>
          <w:szCs w:val="32"/>
        </w:rPr>
      </w:pPr>
      <w:r w:rsidRPr="00B738D9">
        <w:rPr>
          <w:b/>
          <w:sz w:val="32"/>
          <w:szCs w:val="32"/>
        </w:rPr>
        <w:t>ASSIGNMENT</w:t>
      </w:r>
      <w:r w:rsidR="004C625C" w:rsidRPr="00B738D9">
        <w:rPr>
          <w:b/>
          <w:sz w:val="32"/>
          <w:szCs w:val="32"/>
        </w:rPr>
        <w:t xml:space="preserve"> TITLE</w:t>
      </w:r>
      <w:r w:rsidRPr="00B738D9">
        <w:rPr>
          <w:b/>
          <w:sz w:val="32"/>
          <w:szCs w:val="32"/>
        </w:rPr>
        <w:t>:</w:t>
      </w:r>
      <w:r w:rsidR="00F8213D" w:rsidRPr="00B738D9">
        <w:rPr>
          <w:b/>
          <w:sz w:val="32"/>
          <w:szCs w:val="32"/>
        </w:rPr>
        <w:t xml:space="preserve"> Grace Spa Case</w:t>
      </w:r>
      <w:r w:rsidR="004C625C" w:rsidRPr="00B738D9">
        <w:rPr>
          <w:b/>
          <w:sz w:val="32"/>
          <w:szCs w:val="32"/>
        </w:rPr>
        <w:t xml:space="preserve"> Study </w:t>
      </w:r>
    </w:p>
    <w:p w:rsidR="00FD5EF7" w:rsidRDefault="00FD5EF7"/>
    <w:p w:rsidR="005C7CA1" w:rsidRDefault="005C7CA1"/>
    <w:p w:rsidR="00B738D9" w:rsidRDefault="00B738D9"/>
    <w:p w:rsidR="00B738D9" w:rsidRDefault="00B738D9"/>
    <w:p w:rsidR="00B738D9" w:rsidRDefault="00B738D9"/>
    <w:p w:rsidR="00B738D9" w:rsidRDefault="00B738D9"/>
    <w:p w:rsidR="00B738D9" w:rsidRDefault="00B738D9"/>
    <w:p w:rsidR="00B738D9" w:rsidRDefault="00B738D9"/>
    <w:p w:rsidR="00B738D9" w:rsidRDefault="00B738D9"/>
    <w:p w:rsidR="00B738D9" w:rsidRDefault="00B738D9"/>
    <w:p w:rsidR="00B738D9" w:rsidRDefault="00B738D9"/>
    <w:p w:rsidR="00B738D9" w:rsidRDefault="00B738D9"/>
    <w:p w:rsidR="00B738D9" w:rsidRDefault="00B738D9"/>
    <w:p w:rsidR="00D64025" w:rsidRDefault="00D64025"/>
    <w:p w:rsidR="00B738D9" w:rsidRPr="009303D4" w:rsidRDefault="00D64025" w:rsidP="00D64025">
      <w:pPr>
        <w:rPr>
          <w:b/>
          <w:sz w:val="28"/>
          <w:szCs w:val="28"/>
        </w:rPr>
      </w:pPr>
      <w:r w:rsidRPr="009303D4">
        <w:rPr>
          <w:b/>
          <w:sz w:val="28"/>
          <w:szCs w:val="28"/>
        </w:rPr>
        <w:lastRenderedPageBreak/>
        <w:t xml:space="preserve">Table of Contents </w:t>
      </w:r>
    </w:p>
    <w:p w:rsidR="00B738D9" w:rsidRDefault="00D64025" w:rsidP="00D64025">
      <w:pPr>
        <w:pStyle w:val="ListParagraph"/>
        <w:numPr>
          <w:ilvl w:val="0"/>
          <w:numId w:val="15"/>
        </w:numPr>
        <w:rPr>
          <w:b/>
          <w:sz w:val="28"/>
          <w:szCs w:val="28"/>
        </w:rPr>
      </w:pPr>
      <w:r w:rsidRPr="009303D4">
        <w:rPr>
          <w:b/>
          <w:sz w:val="28"/>
          <w:szCs w:val="28"/>
        </w:rPr>
        <w:t>Introduction</w:t>
      </w:r>
    </w:p>
    <w:p w:rsidR="00E82C49" w:rsidRPr="009303D4" w:rsidRDefault="00E82C49" w:rsidP="00D64025">
      <w:pPr>
        <w:pStyle w:val="ListParagraph"/>
        <w:numPr>
          <w:ilvl w:val="0"/>
          <w:numId w:val="15"/>
        </w:numPr>
        <w:rPr>
          <w:b/>
          <w:sz w:val="28"/>
          <w:szCs w:val="28"/>
        </w:rPr>
      </w:pPr>
      <w:r>
        <w:rPr>
          <w:b/>
          <w:sz w:val="28"/>
          <w:szCs w:val="28"/>
        </w:rPr>
        <w:t>Summary</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The relationship between data, information, knowledge and wisdom.</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 xml:space="preserve">Information sources. </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 xml:space="preserve">Capturing valuable information. </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 xml:space="preserve">Information flow and information overload. </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 xml:space="preserve">Searching for and identifying valuable information. </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 xml:space="preserve">Information storage. </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Information life cycles.</w:t>
      </w:r>
    </w:p>
    <w:p w:rsidR="009303D4" w:rsidRPr="009303D4" w:rsidRDefault="00451F41" w:rsidP="009303D4">
      <w:pPr>
        <w:pStyle w:val="ListParagraph"/>
        <w:numPr>
          <w:ilvl w:val="0"/>
          <w:numId w:val="15"/>
        </w:numPr>
        <w:tabs>
          <w:tab w:val="left" w:pos="5611"/>
        </w:tabs>
        <w:rPr>
          <w:b/>
          <w:sz w:val="28"/>
          <w:szCs w:val="28"/>
        </w:rPr>
      </w:pPr>
      <w:r w:rsidRPr="009303D4">
        <w:rPr>
          <w:b/>
          <w:sz w:val="28"/>
          <w:szCs w:val="28"/>
        </w:rPr>
        <w:t xml:space="preserve">Managing information risk. </w:t>
      </w:r>
    </w:p>
    <w:p w:rsidR="00451F41" w:rsidRPr="009303D4" w:rsidRDefault="00451F41" w:rsidP="009303D4">
      <w:pPr>
        <w:pStyle w:val="ListParagraph"/>
        <w:numPr>
          <w:ilvl w:val="0"/>
          <w:numId w:val="15"/>
        </w:numPr>
        <w:tabs>
          <w:tab w:val="left" w:pos="5611"/>
        </w:tabs>
        <w:rPr>
          <w:b/>
          <w:sz w:val="28"/>
          <w:szCs w:val="28"/>
        </w:rPr>
      </w:pPr>
      <w:r w:rsidRPr="009303D4">
        <w:rPr>
          <w:b/>
          <w:sz w:val="28"/>
          <w:szCs w:val="28"/>
        </w:rPr>
        <w:t>External factors and sustainability within knowledge and information management.</w:t>
      </w:r>
    </w:p>
    <w:p w:rsidR="00451F41" w:rsidRPr="009303D4" w:rsidRDefault="00451F41" w:rsidP="00D64025">
      <w:pPr>
        <w:pStyle w:val="ListParagraph"/>
        <w:numPr>
          <w:ilvl w:val="0"/>
          <w:numId w:val="15"/>
        </w:numPr>
        <w:tabs>
          <w:tab w:val="left" w:pos="5611"/>
        </w:tabs>
        <w:rPr>
          <w:b/>
          <w:sz w:val="28"/>
          <w:szCs w:val="28"/>
        </w:rPr>
      </w:pPr>
      <w:r w:rsidRPr="009303D4">
        <w:rPr>
          <w:b/>
          <w:sz w:val="28"/>
          <w:szCs w:val="28"/>
        </w:rPr>
        <w:t>Conclusion and recommendations</w:t>
      </w:r>
    </w:p>
    <w:p w:rsidR="001A5997" w:rsidRPr="009303D4" w:rsidRDefault="00C510A3" w:rsidP="001A5997">
      <w:pPr>
        <w:rPr>
          <w:sz w:val="28"/>
          <w:szCs w:val="28"/>
        </w:rPr>
      </w:pPr>
      <w:r w:rsidRPr="009303D4">
        <w:rPr>
          <w:sz w:val="28"/>
          <w:szCs w:val="28"/>
        </w:rPr>
        <w:t xml:space="preserve"> </w:t>
      </w:r>
    </w:p>
    <w:p w:rsidR="00073C5D" w:rsidRPr="009303D4" w:rsidRDefault="004E04C2">
      <w:pPr>
        <w:rPr>
          <w:sz w:val="28"/>
          <w:szCs w:val="28"/>
        </w:rPr>
      </w:pPr>
    </w:p>
    <w:p w:rsidR="00B738D9" w:rsidRPr="009303D4" w:rsidRDefault="00B738D9">
      <w:pPr>
        <w:rPr>
          <w:sz w:val="28"/>
          <w:szCs w:val="28"/>
        </w:rPr>
      </w:pPr>
    </w:p>
    <w:p w:rsidR="00B738D9" w:rsidRPr="009303D4" w:rsidRDefault="00B738D9">
      <w:pPr>
        <w:rPr>
          <w:sz w:val="28"/>
          <w:szCs w:val="28"/>
        </w:rPr>
      </w:pPr>
    </w:p>
    <w:p w:rsidR="00B738D9" w:rsidRPr="009303D4" w:rsidRDefault="00B738D9">
      <w:pPr>
        <w:rPr>
          <w:sz w:val="32"/>
          <w:szCs w:val="32"/>
        </w:rPr>
      </w:pPr>
    </w:p>
    <w:p w:rsidR="00B738D9" w:rsidRDefault="00F25B9B">
      <w:r>
        <w:t xml:space="preserve"> </w:t>
      </w:r>
    </w:p>
    <w:p w:rsidR="00B738D9" w:rsidRDefault="00B738D9"/>
    <w:p w:rsidR="00B738D9" w:rsidRDefault="00B738D9"/>
    <w:p w:rsidR="00B738D9" w:rsidRDefault="00B738D9"/>
    <w:p w:rsidR="00B738D9" w:rsidRDefault="00B738D9"/>
    <w:p w:rsidR="00B738D9" w:rsidRDefault="00B738D9"/>
    <w:p w:rsidR="00B738D9" w:rsidRDefault="00B738D9"/>
    <w:p w:rsidR="00234E4D" w:rsidRDefault="00234E4D" w:rsidP="00234E4D">
      <w:pPr>
        <w:tabs>
          <w:tab w:val="left" w:pos="1140"/>
        </w:tabs>
      </w:pPr>
    </w:p>
    <w:p w:rsidR="009303D4" w:rsidRDefault="009303D4" w:rsidP="00234E4D">
      <w:pPr>
        <w:tabs>
          <w:tab w:val="left" w:pos="1140"/>
        </w:tabs>
      </w:pPr>
    </w:p>
    <w:p w:rsidR="00B738D9" w:rsidRPr="00E60340" w:rsidRDefault="00B738D9" w:rsidP="00B738D9">
      <w:pPr>
        <w:pStyle w:val="ListParagraph"/>
        <w:numPr>
          <w:ilvl w:val="0"/>
          <w:numId w:val="11"/>
        </w:numPr>
        <w:rPr>
          <w:rFonts w:cstheme="minorHAnsi"/>
          <w:b/>
        </w:rPr>
      </w:pPr>
      <w:r w:rsidRPr="00E60340">
        <w:rPr>
          <w:b/>
        </w:rPr>
        <w:lastRenderedPageBreak/>
        <w:t>Introduction</w:t>
      </w:r>
      <w:r w:rsidR="00425F3B" w:rsidRPr="00E60340">
        <w:rPr>
          <w:b/>
        </w:rPr>
        <w:t xml:space="preserve"> </w:t>
      </w:r>
    </w:p>
    <w:p w:rsidR="005926DF" w:rsidRDefault="00514C31" w:rsidP="00C52346">
      <w:pPr>
        <w:rPr>
          <w:rFonts w:cstheme="minorHAnsi"/>
          <w:color w:val="000000"/>
          <w:shd w:val="clear" w:color="auto" w:fill="FFFFFF"/>
        </w:rPr>
      </w:pPr>
      <w:r>
        <w:rPr>
          <w:rFonts w:cstheme="minorHAnsi"/>
        </w:rPr>
        <w:t xml:space="preserve"> </w:t>
      </w:r>
      <w:r w:rsidR="005926DF">
        <w:rPr>
          <w:rFonts w:cstheme="minorHAnsi"/>
        </w:rPr>
        <w:t xml:space="preserve"> Grace</w:t>
      </w:r>
      <w:r>
        <w:rPr>
          <w:rFonts w:cstheme="minorHAnsi"/>
        </w:rPr>
        <w:t xml:space="preserve"> Belgravia and health</w:t>
      </w:r>
      <w:r w:rsidR="005926DF">
        <w:rPr>
          <w:rFonts w:cstheme="minorHAnsi"/>
        </w:rPr>
        <w:t xml:space="preserve"> Club is a prestigious </w:t>
      </w:r>
      <w:r>
        <w:rPr>
          <w:rFonts w:cstheme="minorHAnsi"/>
        </w:rPr>
        <w:t xml:space="preserve">organisation </w:t>
      </w:r>
      <w:r w:rsidR="005926DF">
        <w:rPr>
          <w:rFonts w:cstheme="minorHAnsi"/>
        </w:rPr>
        <w:t xml:space="preserve">and currently holding a privileged place on the competitive market. </w:t>
      </w:r>
      <w:r w:rsidR="00431146">
        <w:rPr>
          <w:rFonts w:cstheme="minorHAnsi"/>
          <w:color w:val="000000"/>
          <w:shd w:val="clear" w:color="auto" w:fill="FFFFFF"/>
        </w:rPr>
        <w:t xml:space="preserve"> Their mission statement </w:t>
      </w:r>
      <w:r w:rsidR="00787AAC">
        <w:rPr>
          <w:rFonts w:cstheme="minorHAnsi"/>
          <w:color w:val="000000"/>
          <w:shd w:val="clear" w:color="auto" w:fill="FFFFFF"/>
        </w:rPr>
        <w:t>is:</w:t>
      </w:r>
      <w:r w:rsidR="00431146">
        <w:rPr>
          <w:rFonts w:cstheme="minorHAnsi"/>
          <w:color w:val="000000"/>
          <w:shd w:val="clear" w:color="auto" w:fill="FFFFFF"/>
        </w:rPr>
        <w:t>” to</w:t>
      </w:r>
      <w:r w:rsidR="00431146" w:rsidRPr="00431146">
        <w:rPr>
          <w:rFonts w:cstheme="minorHAnsi"/>
          <w:color w:val="000000"/>
          <w:shd w:val="clear" w:color="auto" w:fill="FFFFFF"/>
        </w:rPr>
        <w:t xml:space="preserve"> enjoy life to the full, we need to invest in our greatest asset, our </w:t>
      </w:r>
      <w:r w:rsidR="00787AAC" w:rsidRPr="00431146">
        <w:rPr>
          <w:rFonts w:cstheme="minorHAnsi"/>
          <w:color w:val="000000"/>
          <w:shd w:val="clear" w:color="auto" w:fill="FFFFFF"/>
        </w:rPr>
        <w:t>health</w:t>
      </w:r>
      <w:r w:rsidR="00787AAC">
        <w:rPr>
          <w:rFonts w:cstheme="minorHAnsi"/>
          <w:color w:val="000000"/>
          <w:shd w:val="clear" w:color="auto" w:fill="FFFFFF"/>
        </w:rPr>
        <w:t>”</w:t>
      </w:r>
      <w:r w:rsidR="00787AAC" w:rsidRPr="00431146">
        <w:rPr>
          <w:rFonts w:cstheme="minorHAnsi"/>
          <w:color w:val="000000"/>
          <w:shd w:val="clear" w:color="auto" w:fill="FFFFFF"/>
        </w:rPr>
        <w:t>.</w:t>
      </w:r>
      <w:r w:rsidR="00787AAC">
        <w:rPr>
          <w:rFonts w:cstheme="minorHAnsi"/>
          <w:color w:val="000000"/>
          <w:shd w:val="clear" w:color="auto" w:fill="FFFFFF"/>
        </w:rPr>
        <w:t xml:space="preserve"> </w:t>
      </w:r>
      <w:r w:rsidR="005926DF">
        <w:rPr>
          <w:rFonts w:cstheme="minorHAnsi"/>
          <w:color w:val="000000"/>
          <w:shd w:val="clear" w:color="auto" w:fill="FFFFFF"/>
        </w:rPr>
        <w:t xml:space="preserve">Grace health club has created a </w:t>
      </w:r>
      <w:r w:rsidR="005926DF" w:rsidRPr="00431146">
        <w:rPr>
          <w:rFonts w:cstheme="minorHAnsi"/>
          <w:color w:val="000000"/>
          <w:shd w:val="clear" w:color="auto" w:fill="FFFFFF"/>
        </w:rPr>
        <w:t>bluepr</w:t>
      </w:r>
      <w:r w:rsidR="005926DF">
        <w:rPr>
          <w:rFonts w:cstheme="minorHAnsi"/>
          <w:color w:val="000000"/>
          <w:shd w:val="clear" w:color="auto" w:fill="FFFFFF"/>
        </w:rPr>
        <w:t>int for true health, and it’s exceptionally differe</w:t>
      </w:r>
      <w:r>
        <w:rPr>
          <w:rFonts w:cstheme="minorHAnsi"/>
          <w:color w:val="000000"/>
          <w:shd w:val="clear" w:color="auto" w:fill="FFFFFF"/>
        </w:rPr>
        <w:t>nt from others in the same type of industry, one of the reasons being that it’s</w:t>
      </w:r>
      <w:r w:rsidR="005926DF">
        <w:rPr>
          <w:rFonts w:cstheme="minorHAnsi"/>
          <w:color w:val="000000"/>
          <w:shd w:val="clear" w:color="auto" w:fill="FFFFFF"/>
        </w:rPr>
        <w:t xml:space="preserve"> led by a team of globally </w:t>
      </w:r>
      <w:r w:rsidR="005926DF" w:rsidRPr="00431146">
        <w:rPr>
          <w:rFonts w:cstheme="minorHAnsi"/>
          <w:color w:val="000000"/>
          <w:shd w:val="clear" w:color="auto" w:fill="FFFFFF"/>
        </w:rPr>
        <w:t>recognised medica</w:t>
      </w:r>
      <w:r w:rsidR="005926DF">
        <w:rPr>
          <w:rFonts w:cstheme="minorHAnsi"/>
          <w:color w:val="000000"/>
          <w:shd w:val="clear" w:color="auto" w:fill="FFFFFF"/>
        </w:rPr>
        <w:t xml:space="preserve">l experts and </w:t>
      </w:r>
      <w:r>
        <w:rPr>
          <w:rFonts w:cstheme="minorHAnsi"/>
          <w:color w:val="000000"/>
          <w:shd w:val="clear" w:color="auto" w:fill="FFFFFF"/>
        </w:rPr>
        <w:t>therapists, whose knowledge and wisdom are equal</w:t>
      </w:r>
      <w:r w:rsidR="005926DF">
        <w:rPr>
          <w:rFonts w:cstheme="minorHAnsi"/>
          <w:color w:val="000000"/>
          <w:shd w:val="clear" w:color="auto" w:fill="FFFFFF"/>
        </w:rPr>
        <w:t xml:space="preserve"> to no one else in the field. </w:t>
      </w:r>
      <w:r>
        <w:rPr>
          <w:rFonts w:cstheme="minorHAnsi"/>
          <w:color w:val="000000"/>
          <w:shd w:val="clear" w:color="auto" w:fill="FFFFFF"/>
        </w:rPr>
        <w:t xml:space="preserve">They have acquired </w:t>
      </w:r>
      <w:r w:rsidR="00431146">
        <w:rPr>
          <w:rFonts w:cstheme="minorHAnsi"/>
          <w:color w:val="000000"/>
          <w:shd w:val="clear" w:color="auto" w:fill="FFFFFF"/>
        </w:rPr>
        <w:t xml:space="preserve">the knowledge and wisdom to </w:t>
      </w:r>
      <w:r w:rsidR="00787AAC">
        <w:rPr>
          <w:rFonts w:cstheme="minorHAnsi"/>
          <w:color w:val="000000"/>
          <w:shd w:val="clear" w:color="auto" w:fill="FFFFFF"/>
        </w:rPr>
        <w:t xml:space="preserve">provide </w:t>
      </w:r>
      <w:r w:rsidR="00787AAC" w:rsidRPr="00431146">
        <w:rPr>
          <w:rFonts w:cstheme="minorHAnsi"/>
          <w:color w:val="000000"/>
          <w:shd w:val="clear" w:color="auto" w:fill="FFFFFF"/>
        </w:rPr>
        <w:t>advice</w:t>
      </w:r>
      <w:r w:rsidR="005926DF">
        <w:rPr>
          <w:rFonts w:cstheme="minorHAnsi"/>
          <w:color w:val="000000"/>
          <w:shd w:val="clear" w:color="auto" w:fill="FFFFFF"/>
        </w:rPr>
        <w:t xml:space="preserve"> for every stage of life. </w:t>
      </w:r>
      <w:r>
        <w:rPr>
          <w:rFonts w:cstheme="minorHAnsi"/>
          <w:color w:val="000000"/>
          <w:shd w:val="clear" w:color="auto" w:fill="FFFFFF"/>
        </w:rPr>
        <w:t xml:space="preserve">Currently situated in Belgravia, London it holds an </w:t>
      </w:r>
      <w:r w:rsidRPr="00431146">
        <w:rPr>
          <w:rFonts w:cstheme="minorHAnsi"/>
          <w:color w:val="000000"/>
          <w:shd w:val="clear" w:color="auto" w:fill="FFFFFF"/>
        </w:rPr>
        <w:t>integrated wellbeing</w:t>
      </w:r>
      <w:r>
        <w:rPr>
          <w:rFonts w:cstheme="minorHAnsi"/>
          <w:color w:val="000000"/>
          <w:shd w:val="clear" w:color="auto" w:fill="FFFFFF"/>
        </w:rPr>
        <w:t>, as well as a</w:t>
      </w:r>
      <w:r w:rsidRPr="00431146">
        <w:rPr>
          <w:rFonts w:cstheme="minorHAnsi"/>
          <w:color w:val="000000"/>
          <w:shd w:val="clear" w:color="auto" w:fill="FFFFFF"/>
        </w:rPr>
        <w:t xml:space="preserve"> medical clinic</w:t>
      </w:r>
      <w:r>
        <w:rPr>
          <w:rFonts w:cstheme="minorHAnsi"/>
          <w:color w:val="000000"/>
          <w:shd w:val="clear" w:color="auto" w:fill="FFFFFF"/>
        </w:rPr>
        <w:t xml:space="preserve">, moreover a five star </w:t>
      </w:r>
      <w:r w:rsidRPr="00431146">
        <w:rPr>
          <w:rFonts w:cstheme="minorHAnsi"/>
          <w:color w:val="000000"/>
          <w:shd w:val="clear" w:color="auto" w:fill="FFFFFF"/>
        </w:rPr>
        <w:t xml:space="preserve">spa retreat, gym and </w:t>
      </w:r>
      <w:r>
        <w:rPr>
          <w:rFonts w:cstheme="minorHAnsi"/>
          <w:color w:val="000000"/>
          <w:shd w:val="clear" w:color="auto" w:fill="FFFFFF"/>
        </w:rPr>
        <w:t xml:space="preserve">a </w:t>
      </w:r>
      <w:r w:rsidRPr="00431146">
        <w:rPr>
          <w:rFonts w:cstheme="minorHAnsi"/>
          <w:color w:val="000000"/>
          <w:shd w:val="clear" w:color="auto" w:fill="FFFFFF"/>
        </w:rPr>
        <w:t>restaurant</w:t>
      </w:r>
      <w:r>
        <w:rPr>
          <w:rFonts w:cstheme="minorHAnsi"/>
          <w:color w:val="000000"/>
          <w:shd w:val="clear" w:color="auto" w:fill="FFFFFF"/>
        </w:rPr>
        <w:t xml:space="preserve"> with five Michelin star staff, organisation who brings valuable wisdo</w:t>
      </w:r>
      <w:r w:rsidR="00E82C49">
        <w:rPr>
          <w:rFonts w:cstheme="minorHAnsi"/>
          <w:color w:val="000000"/>
          <w:shd w:val="clear" w:color="auto" w:fill="FFFFFF"/>
        </w:rPr>
        <w:t>m into the equation which forms this unique team.</w:t>
      </w: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BA18E6" w:rsidRDefault="00BA18E6" w:rsidP="00C52346">
      <w:pPr>
        <w:rPr>
          <w:rFonts w:cstheme="minorHAnsi"/>
          <w:color w:val="000000"/>
          <w:shd w:val="clear" w:color="auto" w:fill="FFFFFF"/>
        </w:rPr>
      </w:pPr>
    </w:p>
    <w:p w:rsidR="00E82C49" w:rsidRPr="00E82C49" w:rsidRDefault="00E82C49" w:rsidP="00E82C49">
      <w:pPr>
        <w:pStyle w:val="ListParagraph"/>
        <w:numPr>
          <w:ilvl w:val="0"/>
          <w:numId w:val="11"/>
        </w:numPr>
        <w:rPr>
          <w:rFonts w:cstheme="minorHAnsi"/>
          <w:b/>
          <w:color w:val="000000"/>
          <w:shd w:val="clear" w:color="auto" w:fill="FFFFFF"/>
        </w:rPr>
      </w:pPr>
      <w:r w:rsidRPr="00E82C49">
        <w:rPr>
          <w:rFonts w:cstheme="minorHAnsi"/>
          <w:b/>
          <w:color w:val="000000"/>
          <w:shd w:val="clear" w:color="auto" w:fill="FFFFFF"/>
        </w:rPr>
        <w:lastRenderedPageBreak/>
        <w:t>Summary</w:t>
      </w:r>
    </w:p>
    <w:p w:rsidR="00C52346" w:rsidRDefault="00431146" w:rsidP="00C52346">
      <w:pPr>
        <w:rPr>
          <w:rFonts w:cstheme="minorHAnsi"/>
        </w:rPr>
      </w:pPr>
      <w:r>
        <w:rPr>
          <w:rFonts w:cstheme="minorHAnsi"/>
        </w:rPr>
        <w:t xml:space="preserve"> This report will highlight t</w:t>
      </w:r>
      <w:r w:rsidR="00425F3B" w:rsidRPr="00431146">
        <w:rPr>
          <w:rFonts w:cstheme="minorHAnsi"/>
        </w:rPr>
        <w:t xml:space="preserve">he information management systems currently being </w:t>
      </w:r>
      <w:r w:rsidR="00787AAC" w:rsidRPr="00431146">
        <w:rPr>
          <w:rFonts w:cstheme="minorHAnsi"/>
        </w:rPr>
        <w:t xml:space="preserve">used </w:t>
      </w:r>
      <w:r w:rsidR="00787AAC">
        <w:rPr>
          <w:rFonts w:cstheme="minorHAnsi"/>
        </w:rPr>
        <w:t>at</w:t>
      </w:r>
      <w:r>
        <w:rPr>
          <w:rFonts w:cstheme="minorHAnsi"/>
        </w:rPr>
        <w:t xml:space="preserve"> Grace </w:t>
      </w:r>
      <w:r w:rsidR="00425F3B" w:rsidRPr="00431146">
        <w:rPr>
          <w:rFonts w:cstheme="minorHAnsi"/>
        </w:rPr>
        <w:t>and the way they use their data, in</w:t>
      </w:r>
      <w:r>
        <w:rPr>
          <w:rFonts w:cstheme="minorHAnsi"/>
        </w:rPr>
        <w:t xml:space="preserve">formation, </w:t>
      </w:r>
      <w:r w:rsidR="00787AAC">
        <w:rPr>
          <w:rFonts w:cstheme="minorHAnsi"/>
        </w:rPr>
        <w:t>knowledge</w:t>
      </w:r>
      <w:r>
        <w:rPr>
          <w:rFonts w:cstheme="minorHAnsi"/>
        </w:rPr>
        <w:t xml:space="preserve"> and wisdom.</w:t>
      </w:r>
      <w:r w:rsidR="00787AAC">
        <w:rPr>
          <w:rFonts w:cstheme="minorHAnsi"/>
        </w:rPr>
        <w:t xml:space="preserve"> Also how Grace reached to the level of competiveness advantage currently evident, moreover what strategies Grace uses to retain their knowledge and wisdom. </w:t>
      </w:r>
      <w:r w:rsidR="00C52346">
        <w:rPr>
          <w:rFonts w:cstheme="minorHAnsi"/>
        </w:rPr>
        <w:t xml:space="preserve">Furthermore this report will highlight, one by one, knowledge acquisition, retention, and transfer and the how these can be interlinked and connected. The protection of knowledge in the form of intellectual property rights (IPRs). Consequently the importance of trust, information and communications technologies (ICTs) mediators of knowledge transfer will also be examined. </w:t>
      </w:r>
      <w:r w:rsidR="00787AAC">
        <w:rPr>
          <w:rFonts w:cstheme="minorHAnsi"/>
        </w:rPr>
        <w:t>Recommendations on the current management theory and the impact it has on sustainability of their competitive advantage.</w:t>
      </w:r>
      <w:r w:rsidR="00C52346" w:rsidRPr="00C52346">
        <w:rPr>
          <w:rFonts w:cstheme="minorHAnsi"/>
        </w:rPr>
        <w:t xml:space="preserve"> </w:t>
      </w:r>
      <w:r w:rsidR="00C52346">
        <w:rPr>
          <w:rFonts w:cstheme="minorHAnsi"/>
        </w:rPr>
        <w:t>Finally, the second part of this report will examine the Grace Spa knowledge management (KM) initiative and best practises lately adopted by their organisation for making KM a success.  There are various sections starting with KM initiative background, best practise identification, approval and replication, critical success factors followed by the recommendations and conclusion.</w:t>
      </w:r>
    </w:p>
    <w:p w:rsidR="00911C9A" w:rsidRDefault="00911C9A" w:rsidP="00911C9A">
      <w:r>
        <w:t xml:space="preserve">The first part of this report illustrates the management of knowledge and important part the human element plays in the acquisition, retention and transfer of knowledge.  Moreover it shows the unique way explicit knowledge can be transferred in a specific form specialized by humans, for humans, yet when organisations are involved, they absorbed and apply this type of knowledge differently from between single individuals. The difference between tacit and explicit knowledge presenting a codified knowledge which needs to be interpret with the tacit knowledge, creating a new tacit knowledge. </w:t>
      </w:r>
    </w:p>
    <w:p w:rsidR="00911C9A" w:rsidRPr="009C0013" w:rsidRDefault="00911C9A" w:rsidP="00911C9A">
      <w:r>
        <w:t xml:space="preserve"> The second part it shows the creative processes needed to acquire, retain and transfer knowledge, how this relationship </w:t>
      </w:r>
      <w:r w:rsidRPr="004156BD">
        <w:rPr>
          <w:rFonts w:cstheme="minorHAnsi"/>
        </w:rPr>
        <w:t>depends on interaction between people.  Knowledge management and social context are deliverables of people, their needs and the trust and mutual understanding of the knowledge manage mint.</w:t>
      </w:r>
      <w:r w:rsidRPr="004156BD">
        <w:rPr>
          <w:rFonts w:cstheme="minorHAnsi"/>
          <w:color w:val="333333"/>
          <w:shd w:val="clear" w:color="auto" w:fill="FFFFFF"/>
        </w:rPr>
        <w:t xml:space="preserve"> </w:t>
      </w:r>
      <w:r w:rsidRPr="004156BD">
        <w:rPr>
          <w:rStyle w:val="apple-converted-space"/>
          <w:rFonts w:cstheme="minorHAnsi"/>
          <w:color w:val="333333"/>
          <w:shd w:val="clear" w:color="auto" w:fill="FFFFFF"/>
        </w:rPr>
        <w:t> </w:t>
      </w:r>
      <w:r w:rsidRPr="004156BD">
        <w:rPr>
          <w:rFonts w:cstheme="minorHAnsi"/>
          <w:shd w:val="clear" w:color="auto" w:fill="FFFFFF"/>
        </w:rPr>
        <w:t>This initial study highlighted the difficulty in establishing consistent and precise usage for the terms data, information and knowledge. It is concluded that data, information and knowledge are relative concepts that cannot be defined in absolute terms. As relative concepts, these help differentiate experts and novices, and different types of novices</w:t>
      </w:r>
      <w:r>
        <w:rPr>
          <w:rFonts w:cstheme="minorHAnsi"/>
          <w:shd w:val="clear" w:color="auto" w:fill="FFFFFF"/>
        </w:rPr>
        <w:t>.</w:t>
      </w:r>
    </w:p>
    <w:p w:rsidR="00425F3B" w:rsidRDefault="00425F3B" w:rsidP="00431146">
      <w:pPr>
        <w:ind w:left="284"/>
        <w:rPr>
          <w:rFonts w:cstheme="minorHAnsi"/>
        </w:rPr>
      </w:pPr>
    </w:p>
    <w:p w:rsidR="00787AAC" w:rsidRDefault="00787AAC" w:rsidP="00431146">
      <w:pPr>
        <w:ind w:left="284"/>
        <w:rPr>
          <w:rFonts w:cstheme="minorHAnsi"/>
        </w:rPr>
      </w:pPr>
    </w:p>
    <w:p w:rsidR="00787AAC" w:rsidRDefault="00787AAC" w:rsidP="00431146">
      <w:pPr>
        <w:ind w:left="284"/>
        <w:rPr>
          <w:rFonts w:cstheme="minorHAnsi"/>
        </w:rPr>
      </w:pPr>
    </w:p>
    <w:p w:rsidR="00787AAC" w:rsidRDefault="00787AAC" w:rsidP="00431146">
      <w:pPr>
        <w:ind w:left="284"/>
        <w:rPr>
          <w:rFonts w:cstheme="minorHAnsi"/>
        </w:rPr>
      </w:pPr>
    </w:p>
    <w:p w:rsidR="00787AAC" w:rsidRDefault="00787AAC" w:rsidP="00431146">
      <w:pPr>
        <w:ind w:left="284"/>
        <w:rPr>
          <w:rFonts w:cstheme="minorHAnsi"/>
        </w:rPr>
      </w:pPr>
    </w:p>
    <w:p w:rsidR="00787AAC" w:rsidRDefault="00787AAC" w:rsidP="00431146">
      <w:pPr>
        <w:ind w:left="284"/>
        <w:rPr>
          <w:rFonts w:cstheme="minorHAnsi"/>
        </w:rPr>
      </w:pPr>
    </w:p>
    <w:p w:rsidR="00787AAC" w:rsidRDefault="00787AAC" w:rsidP="00431146">
      <w:pPr>
        <w:ind w:left="284"/>
        <w:rPr>
          <w:rFonts w:cstheme="minorHAnsi"/>
        </w:rPr>
      </w:pPr>
    </w:p>
    <w:p w:rsidR="00911C9A" w:rsidRDefault="00911C9A" w:rsidP="00AD76C5">
      <w:pPr>
        <w:rPr>
          <w:rFonts w:cstheme="minorHAnsi"/>
        </w:rPr>
      </w:pPr>
    </w:p>
    <w:p w:rsidR="00C52346" w:rsidRDefault="00C52346" w:rsidP="00C52346">
      <w:pPr>
        <w:pStyle w:val="ListParagraph"/>
        <w:numPr>
          <w:ilvl w:val="0"/>
          <w:numId w:val="11"/>
        </w:numPr>
        <w:tabs>
          <w:tab w:val="left" w:pos="5611"/>
        </w:tabs>
        <w:rPr>
          <w:b/>
          <w:sz w:val="24"/>
          <w:szCs w:val="24"/>
        </w:rPr>
      </w:pPr>
      <w:r w:rsidRPr="00C52346">
        <w:rPr>
          <w:b/>
          <w:sz w:val="24"/>
          <w:szCs w:val="24"/>
        </w:rPr>
        <w:lastRenderedPageBreak/>
        <w:t>The relationship between data, information, knowledge and wisdom</w:t>
      </w:r>
    </w:p>
    <w:p w:rsidR="00C52346" w:rsidRDefault="00C52346" w:rsidP="00C52346">
      <w:pPr>
        <w:pStyle w:val="ListParagraph"/>
        <w:numPr>
          <w:ilvl w:val="0"/>
          <w:numId w:val="11"/>
        </w:numPr>
        <w:tabs>
          <w:tab w:val="left" w:pos="5611"/>
        </w:tabs>
        <w:rPr>
          <w:b/>
          <w:sz w:val="24"/>
          <w:szCs w:val="24"/>
        </w:rPr>
      </w:pPr>
      <w:r>
        <w:rPr>
          <w:b/>
          <w:sz w:val="24"/>
          <w:szCs w:val="24"/>
        </w:rPr>
        <w:t>I</w:t>
      </w:r>
      <w:r w:rsidRPr="00C52346">
        <w:rPr>
          <w:b/>
          <w:sz w:val="24"/>
          <w:szCs w:val="24"/>
        </w:rPr>
        <w:t xml:space="preserve">nformation sources. </w:t>
      </w:r>
    </w:p>
    <w:p w:rsidR="00C52346" w:rsidRDefault="00C52346" w:rsidP="00C52346">
      <w:pPr>
        <w:pStyle w:val="ListParagraph"/>
        <w:numPr>
          <w:ilvl w:val="0"/>
          <w:numId w:val="11"/>
        </w:numPr>
        <w:tabs>
          <w:tab w:val="left" w:pos="5611"/>
        </w:tabs>
        <w:rPr>
          <w:b/>
          <w:sz w:val="24"/>
          <w:szCs w:val="24"/>
        </w:rPr>
      </w:pPr>
      <w:r w:rsidRPr="00C52346">
        <w:rPr>
          <w:b/>
          <w:sz w:val="24"/>
          <w:szCs w:val="24"/>
        </w:rPr>
        <w:t xml:space="preserve">Capturing valuable information. </w:t>
      </w:r>
    </w:p>
    <w:p w:rsidR="00C52346" w:rsidRDefault="00C52346" w:rsidP="00C52346">
      <w:pPr>
        <w:pStyle w:val="ListParagraph"/>
        <w:numPr>
          <w:ilvl w:val="0"/>
          <w:numId w:val="11"/>
        </w:numPr>
        <w:tabs>
          <w:tab w:val="left" w:pos="5611"/>
        </w:tabs>
        <w:rPr>
          <w:b/>
          <w:sz w:val="24"/>
          <w:szCs w:val="24"/>
        </w:rPr>
      </w:pPr>
      <w:r w:rsidRPr="00C52346">
        <w:rPr>
          <w:b/>
          <w:sz w:val="24"/>
          <w:szCs w:val="24"/>
        </w:rPr>
        <w:t xml:space="preserve">Information flow and information overload. </w:t>
      </w:r>
    </w:p>
    <w:p w:rsidR="00091026" w:rsidRDefault="00C52346" w:rsidP="004156BD">
      <w:pPr>
        <w:pStyle w:val="ListParagraph"/>
        <w:numPr>
          <w:ilvl w:val="0"/>
          <w:numId w:val="11"/>
        </w:numPr>
        <w:tabs>
          <w:tab w:val="left" w:pos="5611"/>
        </w:tabs>
        <w:rPr>
          <w:b/>
          <w:sz w:val="24"/>
          <w:szCs w:val="24"/>
        </w:rPr>
      </w:pPr>
      <w:r w:rsidRPr="00C52346">
        <w:rPr>
          <w:b/>
          <w:sz w:val="24"/>
          <w:szCs w:val="24"/>
        </w:rPr>
        <w:t>Searching for and identifying valuable information</w:t>
      </w:r>
    </w:p>
    <w:p w:rsidR="00AD40E4" w:rsidRPr="00091026" w:rsidRDefault="004C6A7F" w:rsidP="00091026">
      <w:pPr>
        <w:tabs>
          <w:tab w:val="left" w:pos="5611"/>
        </w:tabs>
        <w:ind w:left="284"/>
        <w:rPr>
          <w:b/>
          <w:sz w:val="24"/>
          <w:szCs w:val="24"/>
        </w:rPr>
      </w:pPr>
      <w:r w:rsidRPr="00091026">
        <w:rPr>
          <w:rFonts w:ascii="Arial" w:hAnsi="Arial" w:cs="Arial"/>
          <w:color w:val="222222"/>
          <w:shd w:val="clear" w:color="auto" w:fill="FFFFFF"/>
        </w:rPr>
        <w:t>Data is</w:t>
      </w:r>
      <w:r w:rsidR="00851AC2" w:rsidRPr="00091026">
        <w:rPr>
          <w:rFonts w:ascii="Arial" w:hAnsi="Arial" w:cs="Arial"/>
          <w:color w:val="222222"/>
          <w:shd w:val="clear" w:color="auto" w:fill="FFFFFF"/>
        </w:rPr>
        <w:t xml:space="preserve"> unprocessed content and in IT all the symbols, currently existing in </w:t>
      </w:r>
      <w:r w:rsidRPr="00091026">
        <w:rPr>
          <w:rFonts w:ascii="Arial" w:hAnsi="Arial" w:cs="Arial"/>
          <w:color w:val="222222"/>
          <w:shd w:val="clear" w:color="auto" w:fill="FFFFFF"/>
        </w:rPr>
        <w:t>a</w:t>
      </w:r>
      <w:r w:rsidR="00851AC2" w:rsidRPr="00091026">
        <w:rPr>
          <w:rFonts w:ascii="Arial" w:hAnsi="Arial" w:cs="Arial"/>
          <w:color w:val="222222"/>
          <w:shd w:val="clear" w:color="auto" w:fill="FFFFFF"/>
        </w:rPr>
        <w:t xml:space="preserve"> universal </w:t>
      </w:r>
      <w:r w:rsidRPr="00091026">
        <w:rPr>
          <w:rFonts w:ascii="Arial" w:hAnsi="Arial" w:cs="Arial"/>
          <w:color w:val="222222"/>
          <w:shd w:val="clear" w:color="auto" w:fill="FFFFFF"/>
        </w:rPr>
        <w:t>keyboard, personal</w:t>
      </w:r>
      <w:r w:rsidR="00851AC2" w:rsidRPr="00091026">
        <w:rPr>
          <w:rFonts w:ascii="Arial" w:hAnsi="Arial" w:cs="Arial"/>
          <w:color w:val="222222"/>
          <w:shd w:val="clear" w:color="auto" w:fill="FFFFFF"/>
        </w:rPr>
        <w:t xml:space="preserve"> computer (pc) or laptop</w:t>
      </w:r>
      <w:r w:rsidR="00B93A05" w:rsidRPr="00091026">
        <w:rPr>
          <w:rFonts w:ascii="Arial" w:hAnsi="Arial" w:cs="Arial"/>
          <w:color w:val="222222"/>
          <w:shd w:val="clear" w:color="auto" w:fill="FFFFFF"/>
        </w:rPr>
        <w:t>, are data</w:t>
      </w:r>
      <w:r w:rsidRPr="00091026">
        <w:rPr>
          <w:rFonts w:ascii="Arial" w:hAnsi="Arial" w:cs="Arial"/>
          <w:color w:val="222222"/>
          <w:shd w:val="clear" w:color="auto" w:fill="FFFFFF"/>
        </w:rPr>
        <w:t>.</w:t>
      </w:r>
      <w:r w:rsidR="00851AC2" w:rsidRPr="00091026">
        <w:rPr>
          <w:rFonts w:ascii="Arial" w:hAnsi="Arial" w:cs="Arial"/>
          <w:color w:val="222222"/>
          <w:shd w:val="clear" w:color="auto" w:fill="FFFFFF"/>
        </w:rPr>
        <w:t xml:space="preserve">When the </w:t>
      </w:r>
      <w:r w:rsidRPr="00091026">
        <w:rPr>
          <w:rFonts w:ascii="Arial" w:hAnsi="Arial" w:cs="Arial"/>
          <w:color w:val="222222"/>
          <w:shd w:val="clear" w:color="auto" w:fill="FFFFFF"/>
        </w:rPr>
        <w:t>content is</w:t>
      </w:r>
      <w:r w:rsidR="00851AC2" w:rsidRPr="00091026">
        <w:rPr>
          <w:rFonts w:ascii="Arial" w:hAnsi="Arial" w:cs="Arial"/>
          <w:color w:val="222222"/>
          <w:shd w:val="clear" w:color="auto" w:fill="FFFFFF"/>
        </w:rPr>
        <w:t xml:space="preserve"> </w:t>
      </w:r>
      <w:r w:rsidRPr="00091026">
        <w:rPr>
          <w:rFonts w:ascii="Arial" w:hAnsi="Arial" w:cs="Arial"/>
          <w:color w:val="222222"/>
          <w:shd w:val="clear" w:color="auto" w:fill="FFFFFF"/>
        </w:rPr>
        <w:t>given (</w:t>
      </w:r>
      <w:r w:rsidR="00851AC2" w:rsidRPr="00091026">
        <w:rPr>
          <w:rFonts w:ascii="Arial" w:hAnsi="Arial" w:cs="Arial"/>
          <w:color w:val="222222"/>
          <w:shd w:val="clear" w:color="auto" w:fill="FFFFFF"/>
        </w:rPr>
        <w:t>data</w:t>
      </w:r>
      <w:r w:rsidRPr="00091026">
        <w:rPr>
          <w:rFonts w:ascii="Arial" w:hAnsi="Arial" w:cs="Arial"/>
          <w:color w:val="222222"/>
          <w:shd w:val="clear" w:color="auto" w:fill="FFFFFF"/>
        </w:rPr>
        <w:t>), to</w:t>
      </w:r>
      <w:r w:rsidR="00851AC2" w:rsidRPr="00091026">
        <w:rPr>
          <w:rFonts w:ascii="Arial" w:hAnsi="Arial" w:cs="Arial"/>
          <w:color w:val="222222"/>
          <w:shd w:val="clear" w:color="auto" w:fill="FFFFFF"/>
        </w:rPr>
        <w:t xml:space="preserve"> be processed into words and sentences which are easy to interpret and with </w:t>
      </w:r>
      <w:r w:rsidRPr="00091026">
        <w:rPr>
          <w:rFonts w:ascii="Arial" w:hAnsi="Arial" w:cs="Arial"/>
          <w:color w:val="222222"/>
          <w:shd w:val="clear" w:color="auto" w:fill="FFFFFF"/>
        </w:rPr>
        <w:t xml:space="preserve">significance, now it </w:t>
      </w:r>
      <w:r w:rsidR="00B93A05" w:rsidRPr="00091026">
        <w:rPr>
          <w:rFonts w:ascii="Arial" w:hAnsi="Arial" w:cs="Arial"/>
          <w:color w:val="222222"/>
          <w:shd w:val="clear" w:color="auto" w:fill="FFFFFF"/>
        </w:rPr>
        <w:t>becomes information.</w:t>
      </w:r>
      <w:r w:rsidRPr="00091026">
        <w:rPr>
          <w:rFonts w:ascii="Arial" w:hAnsi="Arial" w:cs="Arial"/>
          <w:color w:val="222222"/>
          <w:shd w:val="clear" w:color="auto" w:fill="FFFFFF"/>
        </w:rPr>
        <w:t xml:space="preserve"> </w:t>
      </w:r>
      <w:r w:rsidR="00AD34B1" w:rsidRPr="00091026">
        <w:rPr>
          <w:rFonts w:ascii="Arial" w:hAnsi="Arial" w:cs="Arial"/>
          <w:color w:val="222222"/>
          <w:shd w:val="clear" w:color="auto" w:fill="FFFFFF"/>
        </w:rPr>
        <w:t>Facts are classified has information but when related to an individual, such as skills learnt through experience or gained through education ,this information evolves  into knowledge, lastly when the same individual has practise their knowledge to the point when it has become second nature ,it's now wisdom ,which is the</w:t>
      </w:r>
      <w:r w:rsidR="00AD34B1">
        <w:rPr>
          <w:rFonts w:ascii="Arial" w:hAnsi="Arial" w:cs="Arial"/>
          <w:color w:val="222222"/>
          <w:shd w:val="clear" w:color="auto" w:fill="FFFFFF"/>
        </w:rPr>
        <w:t xml:space="preserve"> highest ,on the hierarchy pyramid .illustrated below.</w:t>
      </w:r>
      <w:r w:rsidR="00AD34B1" w:rsidRPr="00091026">
        <w:rPr>
          <w:rFonts w:ascii="Arial" w:hAnsi="Arial" w:cs="Arial"/>
          <w:color w:val="222222"/>
          <w:shd w:val="clear" w:color="auto" w:fill="FFFFFF"/>
        </w:rPr>
        <w:t xml:space="preserve">  </w:t>
      </w:r>
    </w:p>
    <w:p w:rsidR="00B877E2" w:rsidRPr="0083581F" w:rsidRDefault="0083581F" w:rsidP="00B877E2">
      <w:pPr>
        <w:rPr>
          <w:b/>
          <w:color w:val="222222"/>
          <w:sz w:val="24"/>
          <w:szCs w:val="24"/>
        </w:rPr>
      </w:pPr>
      <w:r w:rsidRPr="0083581F">
        <w:rPr>
          <w:b/>
          <w:color w:val="222222"/>
          <w:sz w:val="24"/>
          <w:szCs w:val="24"/>
        </w:rPr>
        <w:t xml:space="preserve">Figure 1. </w:t>
      </w:r>
      <w:r w:rsidR="00091026" w:rsidRPr="0083581F">
        <w:rPr>
          <w:b/>
          <w:color w:val="222222"/>
          <w:sz w:val="24"/>
          <w:szCs w:val="24"/>
        </w:rPr>
        <w:t xml:space="preserve">The data, information, </w:t>
      </w:r>
      <w:r w:rsidR="00B877E2" w:rsidRPr="0083581F">
        <w:rPr>
          <w:b/>
          <w:color w:val="222222"/>
          <w:sz w:val="24"/>
          <w:szCs w:val="24"/>
        </w:rPr>
        <w:t>knowledge</w:t>
      </w:r>
      <w:r w:rsidR="00091026" w:rsidRPr="0083581F">
        <w:rPr>
          <w:b/>
          <w:color w:val="222222"/>
          <w:sz w:val="24"/>
          <w:szCs w:val="24"/>
        </w:rPr>
        <w:t xml:space="preserve">, </w:t>
      </w:r>
      <w:r w:rsidR="00B877E2" w:rsidRPr="0083581F">
        <w:rPr>
          <w:b/>
          <w:color w:val="222222"/>
          <w:sz w:val="24"/>
          <w:szCs w:val="24"/>
        </w:rPr>
        <w:t>wisdom</w:t>
      </w:r>
      <w:r w:rsidR="00AD34B1" w:rsidRPr="0083581F">
        <w:rPr>
          <w:b/>
          <w:color w:val="222222"/>
          <w:sz w:val="24"/>
          <w:szCs w:val="24"/>
        </w:rPr>
        <w:t xml:space="preserve"> Hierarchy </w:t>
      </w:r>
      <w:r w:rsidR="00B877E2" w:rsidRPr="0083581F">
        <w:rPr>
          <w:b/>
          <w:color w:val="222222"/>
          <w:sz w:val="24"/>
          <w:szCs w:val="24"/>
        </w:rPr>
        <w:t>pyramid</w:t>
      </w:r>
    </w:p>
    <w:p w:rsidR="00AD40E4" w:rsidRDefault="00AD40E4" w:rsidP="004156BD">
      <w:pPr>
        <w:rPr>
          <w:rFonts w:ascii="Arial" w:hAnsi="Arial" w:cs="Arial"/>
          <w:color w:val="222222"/>
          <w:shd w:val="clear" w:color="auto" w:fill="FFFFFF"/>
        </w:rPr>
      </w:pPr>
    </w:p>
    <w:p w:rsidR="00AD40E4" w:rsidRDefault="003A5962" w:rsidP="004156BD">
      <w:pPr>
        <w:rPr>
          <w:rFonts w:ascii="Arial" w:hAnsi="Arial" w:cs="Arial"/>
          <w:color w:val="222222"/>
          <w:shd w:val="clear" w:color="auto" w:fill="FFFFFF"/>
        </w:rPr>
      </w:pPr>
      <w:r>
        <w:rPr>
          <w:noProof/>
          <w:lang w:eastAsia="en-GB"/>
        </w:rPr>
        <w:drawing>
          <wp:inline distT="0" distB="0" distL="0" distR="0">
            <wp:extent cx="5731510" cy="2993871"/>
            <wp:effectExtent l="19050" t="0" r="2540" b="0"/>
            <wp:docPr id="1" name="Picture 1" descr="Image result for data information knowledge wisdom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ta information knowledge wisdom pyramid"/>
                    <pic:cNvPicPr>
                      <a:picLocks noChangeAspect="1" noChangeArrowheads="1"/>
                    </pic:cNvPicPr>
                  </pic:nvPicPr>
                  <pic:blipFill>
                    <a:blip r:embed="rId7" cstate="print"/>
                    <a:srcRect/>
                    <a:stretch>
                      <a:fillRect/>
                    </a:stretch>
                  </pic:blipFill>
                  <pic:spPr bwMode="auto">
                    <a:xfrm>
                      <a:off x="0" y="0"/>
                      <a:ext cx="5731510" cy="2993871"/>
                    </a:xfrm>
                    <a:prstGeom prst="rect">
                      <a:avLst/>
                    </a:prstGeom>
                    <a:noFill/>
                    <a:ln w="9525">
                      <a:noFill/>
                      <a:miter lim="800000"/>
                      <a:headEnd/>
                      <a:tailEnd/>
                    </a:ln>
                  </pic:spPr>
                </pic:pic>
              </a:graphicData>
            </a:graphic>
          </wp:inline>
        </w:drawing>
      </w:r>
    </w:p>
    <w:p w:rsidR="00B877E2" w:rsidRDefault="00B877E2" w:rsidP="00B877E2"/>
    <w:p w:rsidR="001C4A50" w:rsidRDefault="001C4A50" w:rsidP="00B877E2"/>
    <w:p w:rsidR="001C4A50" w:rsidRDefault="001C4A50" w:rsidP="00B877E2"/>
    <w:p w:rsidR="001C4A50" w:rsidRDefault="001C4A50" w:rsidP="00B877E2"/>
    <w:p w:rsidR="001C4A50" w:rsidRDefault="001C4A50" w:rsidP="00B877E2"/>
    <w:p w:rsidR="009C0013" w:rsidRDefault="00A96D61" w:rsidP="004156BD">
      <w:r>
        <w:lastRenderedPageBreak/>
        <w:t xml:space="preserve">Communication </w:t>
      </w:r>
      <w:r w:rsidR="009C0013">
        <w:t xml:space="preserve">,on its primitive form ,it can be seen has numbers ,letters and symbols  added together ,however it is more than that ,it is in fact a </w:t>
      </w:r>
      <w:r w:rsidR="001714FA">
        <w:t xml:space="preserve">complicated, </w:t>
      </w:r>
      <w:r w:rsidR="00787AAC">
        <w:t>complex</w:t>
      </w:r>
      <w:r w:rsidR="001714FA">
        <w:t xml:space="preserve"> and subtle</w:t>
      </w:r>
      <w:r w:rsidR="009C0013">
        <w:t xml:space="preserve"> forms of expression used by humans and its </w:t>
      </w:r>
      <w:r w:rsidR="001C4A50">
        <w:t>constantly</w:t>
      </w:r>
      <w:r w:rsidR="009C0013">
        <w:t xml:space="preserve"> evolving. </w:t>
      </w:r>
    </w:p>
    <w:p w:rsidR="00C52346" w:rsidRDefault="0057013C" w:rsidP="00C52346">
      <w:pPr>
        <w:rPr>
          <w:rFonts w:cstheme="minorHAnsi"/>
        </w:rPr>
      </w:pPr>
      <w:r>
        <w:rPr>
          <w:rFonts w:cstheme="minorHAnsi"/>
        </w:rPr>
        <w:t xml:space="preserve">Knowledge is complex  and its entire management presents a challenge in various aspects, in addition knowledge is  firstly acquired and subsequently managed, and its management requires methods to retain it within the Grace Spa ,organisation. Grace Spa uses intern mechanism to transfer knowledge internally and relevant external parties, such as stakeholder, products manufactures and distributors. Grace Spa uses their organisational knowledge to give and advantage in with their competiveness position in the market. </w:t>
      </w:r>
      <w:r w:rsidR="006C6770">
        <w:rPr>
          <w:rFonts w:cstheme="minorHAnsi"/>
        </w:rPr>
        <w:t xml:space="preserve">Once knowledge is </w:t>
      </w:r>
      <w:r>
        <w:rPr>
          <w:rFonts w:cstheme="minorHAnsi"/>
        </w:rPr>
        <w:t>transferred</w:t>
      </w:r>
      <w:r w:rsidR="006C6770">
        <w:rPr>
          <w:rFonts w:cstheme="minorHAnsi"/>
        </w:rPr>
        <w:t xml:space="preserve"> to and taken </w:t>
      </w:r>
      <w:r>
        <w:rPr>
          <w:rFonts w:cstheme="minorHAnsi"/>
        </w:rPr>
        <w:t>in by</w:t>
      </w:r>
      <w:r w:rsidR="006C6770">
        <w:rPr>
          <w:rFonts w:cstheme="minorHAnsi"/>
        </w:rPr>
        <w:t xml:space="preserve"> the relevant individuals and </w:t>
      </w:r>
      <w:r>
        <w:rPr>
          <w:rFonts w:cstheme="minorHAnsi"/>
        </w:rPr>
        <w:t>groups, is</w:t>
      </w:r>
      <w:r w:rsidR="006C6770">
        <w:rPr>
          <w:rFonts w:cstheme="minorHAnsi"/>
        </w:rPr>
        <w:t xml:space="preserve"> their job to apply it with the purpose to not only </w:t>
      </w:r>
      <w:r>
        <w:rPr>
          <w:rFonts w:cstheme="minorHAnsi"/>
        </w:rPr>
        <w:t>sustain, but</w:t>
      </w:r>
      <w:r w:rsidR="006C6770">
        <w:rPr>
          <w:rFonts w:cstheme="minorHAnsi"/>
        </w:rPr>
        <w:t xml:space="preserve"> also to improve the competitive </w:t>
      </w:r>
      <w:r>
        <w:rPr>
          <w:rFonts w:cstheme="minorHAnsi"/>
        </w:rPr>
        <w:t>performance</w:t>
      </w:r>
      <w:r w:rsidR="006C6770">
        <w:rPr>
          <w:rFonts w:cstheme="minorHAnsi"/>
        </w:rPr>
        <w:t xml:space="preserve"> of Grace </w:t>
      </w:r>
      <w:r>
        <w:rPr>
          <w:rFonts w:cstheme="minorHAnsi"/>
        </w:rPr>
        <w:t>Spa.</w:t>
      </w:r>
      <w:r w:rsidR="00622C4A">
        <w:rPr>
          <w:rFonts w:cstheme="minorHAnsi"/>
        </w:rPr>
        <w:t xml:space="preserve"> (Refence it).</w:t>
      </w:r>
      <w:r>
        <w:rPr>
          <w:rFonts w:cstheme="minorHAnsi"/>
        </w:rPr>
        <w:t>Knowledge</w:t>
      </w:r>
      <w:r w:rsidR="006C6770">
        <w:rPr>
          <w:rFonts w:cstheme="minorHAnsi"/>
        </w:rPr>
        <w:t xml:space="preserve"> alone it </w:t>
      </w:r>
      <w:r>
        <w:rPr>
          <w:rFonts w:cstheme="minorHAnsi"/>
        </w:rPr>
        <w:t>will</w:t>
      </w:r>
      <w:r w:rsidR="006C6770">
        <w:rPr>
          <w:rFonts w:cstheme="minorHAnsi"/>
        </w:rPr>
        <w:t xml:space="preserve"> not contribute to a </w:t>
      </w:r>
      <w:r>
        <w:rPr>
          <w:rFonts w:cstheme="minorHAnsi"/>
        </w:rPr>
        <w:t>competitive</w:t>
      </w:r>
      <w:r w:rsidR="006C6770">
        <w:rPr>
          <w:rFonts w:cstheme="minorHAnsi"/>
        </w:rPr>
        <w:t xml:space="preserve"> adavantge</w:t>
      </w:r>
      <w:r>
        <w:rPr>
          <w:rFonts w:cstheme="minorHAnsi"/>
        </w:rPr>
        <w:t>, but</w:t>
      </w:r>
      <w:r w:rsidR="006C6770">
        <w:rPr>
          <w:rFonts w:cstheme="minorHAnsi"/>
        </w:rPr>
        <w:t xml:space="preserve"> when applied its </w:t>
      </w:r>
      <w:r>
        <w:rPr>
          <w:rFonts w:cstheme="minorHAnsi"/>
        </w:rPr>
        <w:t>potential</w:t>
      </w:r>
      <w:r w:rsidR="006C6770">
        <w:rPr>
          <w:rFonts w:cstheme="minorHAnsi"/>
        </w:rPr>
        <w:t xml:space="preserve"> is showed and </w:t>
      </w:r>
      <w:r>
        <w:rPr>
          <w:rFonts w:cstheme="minorHAnsi"/>
        </w:rPr>
        <w:t>released</w:t>
      </w:r>
      <w:r w:rsidR="006C6770">
        <w:rPr>
          <w:rFonts w:cstheme="minorHAnsi"/>
        </w:rPr>
        <w:t xml:space="preserve">. </w:t>
      </w:r>
      <w:r>
        <w:rPr>
          <w:rFonts w:cstheme="minorHAnsi"/>
        </w:rPr>
        <w:t xml:space="preserve">The main purpose of the first half of this report is to demonstrate, critically how Grace Spa methods are for acquisition, retention and transfer of knowledge relatively with how management of knowledge impacts in their competiveness position within the Wellbeing and Beauty market. Equally important are the negative consequences resulting, for individual and organisation, from the thirst for competiveness and achieving it by any means necessary. </w:t>
      </w:r>
    </w:p>
    <w:p w:rsidR="00C52346" w:rsidRDefault="00C52346" w:rsidP="00C52346"/>
    <w:p w:rsidR="00955C3B" w:rsidRDefault="00195AA9" w:rsidP="007A4C5F">
      <w:pPr>
        <w:rPr>
          <w:rFonts w:cstheme="minorHAnsi"/>
        </w:rPr>
      </w:pPr>
      <w:r>
        <w:rPr>
          <w:rFonts w:cstheme="minorHAnsi"/>
        </w:rPr>
        <w:t xml:space="preserve">Creativity is </w:t>
      </w:r>
      <w:r w:rsidR="00561F25">
        <w:rPr>
          <w:rFonts w:cstheme="minorHAnsi"/>
        </w:rPr>
        <w:t>key</w:t>
      </w:r>
      <w:r>
        <w:rPr>
          <w:rFonts w:cstheme="minorHAnsi"/>
        </w:rPr>
        <w:t xml:space="preserve"> element directly related o the </w:t>
      </w:r>
      <w:r w:rsidR="00561F25">
        <w:rPr>
          <w:rFonts w:cstheme="minorHAnsi"/>
        </w:rPr>
        <w:t>processed</w:t>
      </w:r>
      <w:r>
        <w:rPr>
          <w:rFonts w:cstheme="minorHAnsi"/>
        </w:rPr>
        <w:t xml:space="preserve"> of acquiring knowledge </w:t>
      </w:r>
      <w:r w:rsidR="00561F25">
        <w:rPr>
          <w:rFonts w:cstheme="minorHAnsi"/>
        </w:rPr>
        <w:t>alongside</w:t>
      </w:r>
      <w:r>
        <w:rPr>
          <w:rFonts w:cstheme="minorHAnsi"/>
        </w:rPr>
        <w:t xml:space="preserve"> with </w:t>
      </w:r>
      <w:r w:rsidR="00561F25">
        <w:rPr>
          <w:rFonts w:cstheme="minorHAnsi"/>
        </w:rPr>
        <w:t>innovation, in the</w:t>
      </w:r>
      <w:r w:rsidR="00C74BF1">
        <w:rPr>
          <w:rFonts w:cstheme="minorHAnsi"/>
        </w:rPr>
        <w:t xml:space="preserve"> </w:t>
      </w:r>
      <w:r w:rsidR="00561F25">
        <w:rPr>
          <w:rFonts w:cstheme="minorHAnsi"/>
        </w:rPr>
        <w:t>same</w:t>
      </w:r>
      <w:r w:rsidR="00C74BF1">
        <w:rPr>
          <w:rFonts w:cstheme="minorHAnsi"/>
        </w:rPr>
        <w:t xml:space="preserve"> manner that knowledge is </w:t>
      </w:r>
      <w:r w:rsidR="00561F25">
        <w:rPr>
          <w:rFonts w:cstheme="minorHAnsi"/>
        </w:rPr>
        <w:t>acquired</w:t>
      </w:r>
      <w:r w:rsidR="00C74BF1">
        <w:rPr>
          <w:rFonts w:cstheme="minorHAnsi"/>
        </w:rPr>
        <w:t xml:space="preserve"> </w:t>
      </w:r>
      <w:r w:rsidR="00561F25">
        <w:rPr>
          <w:rFonts w:cstheme="minorHAnsi"/>
        </w:rPr>
        <w:t>through</w:t>
      </w:r>
      <w:r w:rsidR="00C74BF1">
        <w:rPr>
          <w:rFonts w:cstheme="minorHAnsi"/>
        </w:rPr>
        <w:t xml:space="preserve"> the processes of new </w:t>
      </w:r>
      <w:r w:rsidR="00561F25">
        <w:rPr>
          <w:rFonts w:cstheme="minorHAnsi"/>
        </w:rPr>
        <w:t>knowledge</w:t>
      </w:r>
      <w:r w:rsidR="00C74BF1">
        <w:rPr>
          <w:rFonts w:cstheme="minorHAnsi"/>
        </w:rPr>
        <w:t xml:space="preserve"> in the organisation.  For the purposes of this </w:t>
      </w:r>
      <w:r w:rsidR="00561F25">
        <w:rPr>
          <w:rFonts w:cstheme="minorHAnsi"/>
        </w:rPr>
        <w:t>section, the type</w:t>
      </w:r>
      <w:r w:rsidR="00C74BF1">
        <w:rPr>
          <w:rFonts w:cstheme="minorHAnsi"/>
        </w:rPr>
        <w:t xml:space="preserve"> of </w:t>
      </w:r>
      <w:r w:rsidR="00561F25">
        <w:rPr>
          <w:rFonts w:cstheme="minorHAnsi"/>
        </w:rPr>
        <w:t>knowledge</w:t>
      </w:r>
      <w:r w:rsidR="00C74BF1">
        <w:rPr>
          <w:rFonts w:cstheme="minorHAnsi"/>
        </w:rPr>
        <w:t xml:space="preserve"> </w:t>
      </w:r>
      <w:r w:rsidR="00561F25">
        <w:rPr>
          <w:rFonts w:cstheme="minorHAnsi"/>
        </w:rPr>
        <w:t>acquisition</w:t>
      </w:r>
      <w:r w:rsidR="00C74BF1">
        <w:rPr>
          <w:rFonts w:cstheme="minorHAnsi"/>
        </w:rPr>
        <w:t xml:space="preserve"> to be </w:t>
      </w:r>
      <w:r w:rsidR="00561F25">
        <w:rPr>
          <w:rFonts w:cstheme="minorHAnsi"/>
        </w:rPr>
        <w:t>reflected</w:t>
      </w:r>
      <w:r w:rsidR="00C74BF1">
        <w:rPr>
          <w:rFonts w:cstheme="minorHAnsi"/>
        </w:rPr>
        <w:t xml:space="preserve"> id the acquisition from external environment. </w:t>
      </w:r>
      <w:r w:rsidR="00561F25">
        <w:rPr>
          <w:rFonts w:cstheme="minorHAnsi"/>
        </w:rPr>
        <w:t xml:space="preserve">organisations get knowledge through the employment of new workers who, relatively, carry the knowledge with them or by existing workers who get their knowledge form outside and surrounding enviroment; Grace Spa also carries out this model of acquiring knowledge, furthermore Grace Spa also acquires knowledge through the process of buying knowledge intensive services, such as consultancy, research and development (R&amp;D) as well straining programmes.  Grace Spa also invests their capital on purchases of databases of information of potential clients, from where the human resources management (HRM) extracts formation, combining with their current existing knowledge and end up producing new knowledge that, eventually, will impact positively on their competitiveness. The same way is revealed  here with an example of consultancy company where they provide a document on particular aspect of the organisation’s market and management structures ,here the knowledge could processed in a codified form and its acquisition could ,therefore benefit the organisation who invest on this purchase ,however only if this knowledge is applied. </w:t>
      </w:r>
      <w:r w:rsidR="00791AE5">
        <w:rPr>
          <w:rFonts w:cstheme="minorHAnsi"/>
        </w:rPr>
        <w:t xml:space="preserve">Grace Spa has a system in place which helps to build its databank of customer’s information through the royalty and loyalty Grace Spa cards.  To obtain one these cards the client must provide items of personal information ,such as address, telephone number ,email </w:t>
      </w:r>
      <w:r w:rsidR="0058782E">
        <w:rPr>
          <w:rFonts w:cstheme="minorHAnsi"/>
        </w:rPr>
        <w:t>address, age</w:t>
      </w:r>
      <w:r w:rsidR="00791AE5">
        <w:rPr>
          <w:rFonts w:cstheme="minorHAnsi"/>
        </w:rPr>
        <w:t xml:space="preserve"> ,gender, size of household with their ages, fitness levels ,and dietary requirements.  When the clients come for the Spa for a treatments or book online Grace Spa accumulates a vast  amount of information on the clients purchasing  habits which</w:t>
      </w:r>
      <w:r w:rsidR="005064FA">
        <w:rPr>
          <w:rFonts w:cstheme="minorHAnsi"/>
        </w:rPr>
        <w:t>,</w:t>
      </w:r>
      <w:r w:rsidR="00791AE5">
        <w:rPr>
          <w:rFonts w:cstheme="minorHAnsi"/>
        </w:rPr>
        <w:t xml:space="preserve"> when processed by the relevant departments</w:t>
      </w:r>
      <w:r w:rsidR="005064FA">
        <w:rPr>
          <w:rFonts w:cstheme="minorHAnsi"/>
        </w:rPr>
        <w:t xml:space="preserve">, contributes to building a </w:t>
      </w:r>
      <w:r w:rsidR="00A10CC0">
        <w:rPr>
          <w:rFonts w:cstheme="minorHAnsi"/>
        </w:rPr>
        <w:t>better</w:t>
      </w:r>
      <w:r w:rsidR="005064FA">
        <w:rPr>
          <w:rFonts w:cstheme="minorHAnsi"/>
        </w:rPr>
        <w:t xml:space="preserve"> clients </w:t>
      </w:r>
      <w:r w:rsidR="00A10CC0">
        <w:rPr>
          <w:rFonts w:cstheme="minorHAnsi"/>
        </w:rPr>
        <w:t>experience</w:t>
      </w:r>
      <w:r w:rsidR="005064FA">
        <w:rPr>
          <w:rFonts w:cstheme="minorHAnsi"/>
        </w:rPr>
        <w:t xml:space="preserve"> and foster loyalty and provides the accurate information on adequate rewards.  This type of </w:t>
      </w:r>
      <w:r w:rsidR="00A10CC0">
        <w:rPr>
          <w:rFonts w:cstheme="minorHAnsi"/>
        </w:rPr>
        <w:t xml:space="preserve">knowledge is called </w:t>
      </w:r>
      <w:r w:rsidR="00A10CC0">
        <w:rPr>
          <w:rFonts w:cstheme="minorHAnsi"/>
        </w:rPr>
        <w:lastRenderedPageBreak/>
        <w:t xml:space="preserve">explicit </w:t>
      </w:r>
      <w:r w:rsidR="00A74FE1">
        <w:rPr>
          <w:rFonts w:cstheme="minorHAnsi"/>
        </w:rPr>
        <w:t>knowledge</w:t>
      </w:r>
      <w:r w:rsidR="005064FA">
        <w:rPr>
          <w:rFonts w:cstheme="minorHAnsi"/>
        </w:rPr>
        <w:t xml:space="preserve"> </w:t>
      </w:r>
      <w:r w:rsidR="00A74FE1">
        <w:rPr>
          <w:rFonts w:cstheme="minorHAnsi"/>
        </w:rPr>
        <w:t xml:space="preserve">and it helps Grace Spa with the process of </w:t>
      </w:r>
      <w:r w:rsidR="005064FA">
        <w:rPr>
          <w:rFonts w:cstheme="minorHAnsi"/>
        </w:rPr>
        <w:t>meeting the needs of each and every client.</w:t>
      </w:r>
    </w:p>
    <w:p w:rsidR="00E52E53" w:rsidRDefault="00523142" w:rsidP="007A4C5F">
      <w:pPr>
        <w:rPr>
          <w:rFonts w:cstheme="minorHAnsi"/>
        </w:rPr>
      </w:pPr>
      <w:r>
        <w:rPr>
          <w:rFonts w:cstheme="minorHAnsi"/>
        </w:rPr>
        <w:t>A way to define this type of knowledge is</w:t>
      </w:r>
      <w:r w:rsidR="00E52E53">
        <w:rPr>
          <w:rFonts w:cstheme="minorHAnsi"/>
        </w:rPr>
        <w:t xml:space="preserve"> the </w:t>
      </w:r>
      <w:r>
        <w:rPr>
          <w:rFonts w:cstheme="minorHAnsi"/>
        </w:rPr>
        <w:t>skills and</w:t>
      </w:r>
      <w:r w:rsidR="00E52E53">
        <w:rPr>
          <w:rFonts w:cstheme="minorHAnsi"/>
        </w:rPr>
        <w:t xml:space="preserve"> </w:t>
      </w:r>
      <w:r>
        <w:rPr>
          <w:rFonts w:cstheme="minorHAnsi"/>
        </w:rPr>
        <w:t>experiences</w:t>
      </w:r>
      <w:r w:rsidR="00E52E53">
        <w:rPr>
          <w:rFonts w:cstheme="minorHAnsi"/>
        </w:rPr>
        <w:t xml:space="preserve"> an individual </w:t>
      </w:r>
      <w:r>
        <w:rPr>
          <w:rFonts w:cstheme="minorHAnsi"/>
        </w:rPr>
        <w:t>have and</w:t>
      </w:r>
      <w:r w:rsidR="00E52E53">
        <w:rPr>
          <w:rFonts w:cstheme="minorHAnsi"/>
        </w:rPr>
        <w:t xml:space="preserve"> may </w:t>
      </w:r>
      <w:r>
        <w:rPr>
          <w:rFonts w:cstheme="minorHAnsi"/>
        </w:rPr>
        <w:t>not</w:t>
      </w:r>
      <w:r w:rsidR="00E52E53">
        <w:rPr>
          <w:rFonts w:cstheme="minorHAnsi"/>
        </w:rPr>
        <w:t xml:space="preserve"> be so easy to express.  ‘’We can know more than we can tell ‘’ quoted by Michael P. (1958).</w:t>
      </w:r>
      <w:r w:rsidR="004156BD">
        <w:rPr>
          <w:rFonts w:cstheme="minorHAnsi"/>
        </w:rPr>
        <w:t xml:space="preserve"> This type of knowledge moves across and around Grace Spa boundaries, consistently being embodied in individuals and groups.</w:t>
      </w:r>
    </w:p>
    <w:p w:rsidR="00933DD7" w:rsidRDefault="004156BD" w:rsidP="00F83BDF">
      <w:pPr>
        <w:pStyle w:val="NormalWeb"/>
        <w:shd w:val="clear" w:color="auto" w:fill="FFFFFF"/>
        <w:spacing w:before="120" w:beforeAutospacing="0" w:after="120" w:afterAutospacing="0"/>
        <w:rPr>
          <w:rFonts w:asciiTheme="minorHAnsi" w:hAnsiTheme="minorHAnsi" w:cstheme="minorHAnsi"/>
          <w:sz w:val="22"/>
          <w:szCs w:val="22"/>
          <w:vertAlign w:val="superscript"/>
        </w:rPr>
      </w:pPr>
      <w:r>
        <w:rPr>
          <w:rFonts w:asciiTheme="minorHAnsi" w:hAnsiTheme="minorHAnsi" w:cstheme="minorHAnsi"/>
          <w:sz w:val="22"/>
          <w:szCs w:val="22"/>
        </w:rPr>
        <w:t>Explicit knowledge it be</w:t>
      </w:r>
      <w:r w:rsidR="00523142">
        <w:rPr>
          <w:rFonts w:asciiTheme="minorHAnsi" w:hAnsiTheme="minorHAnsi" w:cstheme="minorHAnsi"/>
          <w:sz w:val="22"/>
          <w:szCs w:val="22"/>
        </w:rPr>
        <w:t xml:space="preserve"> found in books and articles and its origin is traced back unto tacit knowledge.</w:t>
      </w:r>
      <w:r>
        <w:rPr>
          <w:rFonts w:asciiTheme="minorHAnsi" w:hAnsiTheme="minorHAnsi" w:cstheme="minorHAnsi"/>
          <w:sz w:val="22"/>
          <w:szCs w:val="22"/>
        </w:rPr>
        <w:t xml:space="preserve">  Grace keeps their explicit knowledge in codified instruction manuals, directories, blueprints and software and it’s easier to be replicated than tacit knowledge.</w:t>
      </w:r>
    </w:p>
    <w:p w:rsidR="00F83BDF" w:rsidRPr="00F83BDF" w:rsidRDefault="00933DD7" w:rsidP="00E52E53">
      <w:pPr>
        <w:pStyle w:val="NormalWeb"/>
        <w:shd w:val="clear" w:color="auto" w:fill="FFFFFF"/>
        <w:spacing w:before="120" w:beforeAutospacing="0" w:after="120" w:afterAutospacing="0"/>
        <w:rPr>
          <w:rFonts w:asciiTheme="minorHAnsi" w:hAnsiTheme="minorHAnsi" w:cstheme="minorHAnsi"/>
          <w:sz w:val="22"/>
          <w:szCs w:val="22"/>
        </w:rPr>
      </w:pPr>
      <w:r w:rsidRPr="00B757CD">
        <w:rPr>
          <w:rFonts w:asciiTheme="minorHAnsi" w:hAnsiTheme="minorHAnsi" w:cstheme="minorHAnsi"/>
          <w:sz w:val="22"/>
          <w:szCs w:val="22"/>
        </w:rPr>
        <w:t xml:space="preserve"> </w:t>
      </w:r>
      <w:r w:rsidR="00F83BDF" w:rsidRPr="00B757CD">
        <w:rPr>
          <w:rFonts w:asciiTheme="minorHAnsi" w:hAnsiTheme="minorHAnsi" w:cstheme="minorHAnsi"/>
          <w:sz w:val="22"/>
          <w:szCs w:val="22"/>
        </w:rPr>
        <w:t xml:space="preserve">In </w:t>
      </w:r>
      <w:r w:rsidR="00775BC6">
        <w:rPr>
          <w:rFonts w:asciiTheme="minorHAnsi" w:hAnsiTheme="minorHAnsi" w:cstheme="minorHAnsi"/>
          <w:sz w:val="22"/>
          <w:szCs w:val="22"/>
        </w:rPr>
        <w:t xml:space="preserve">the concept of KM, the definition </w:t>
      </w:r>
      <w:r w:rsidR="00F83BDF" w:rsidRPr="00B757CD">
        <w:rPr>
          <w:rFonts w:asciiTheme="minorHAnsi" w:hAnsiTheme="minorHAnsi" w:cstheme="minorHAnsi"/>
          <w:sz w:val="22"/>
          <w:szCs w:val="22"/>
        </w:rPr>
        <w:t xml:space="preserve">of tacit knowledge refers to a knowledge which </w:t>
      </w:r>
      <w:r w:rsidR="00E52CE3" w:rsidRPr="00B757CD">
        <w:rPr>
          <w:rFonts w:asciiTheme="minorHAnsi" w:hAnsiTheme="minorHAnsi" w:cstheme="minorHAnsi"/>
          <w:sz w:val="22"/>
          <w:szCs w:val="22"/>
        </w:rPr>
        <w:t>cannot</w:t>
      </w:r>
      <w:r w:rsidR="00F83BDF" w:rsidRPr="00B757CD">
        <w:rPr>
          <w:rFonts w:asciiTheme="minorHAnsi" w:hAnsiTheme="minorHAnsi" w:cstheme="minorHAnsi"/>
          <w:sz w:val="22"/>
          <w:szCs w:val="22"/>
        </w:rPr>
        <w:t xml:space="preserve"> be fully </w:t>
      </w:r>
    </w:p>
    <w:p w:rsidR="00B6152D" w:rsidRDefault="00B6152D" w:rsidP="007A4C5F">
      <w:pPr>
        <w:rPr>
          <w:rFonts w:cstheme="minorHAnsi"/>
        </w:rPr>
      </w:pPr>
      <w:r>
        <w:rPr>
          <w:rFonts w:cstheme="minorHAnsi"/>
        </w:rPr>
        <w:t xml:space="preserve">Knowledge is on the most important sources for an </w:t>
      </w:r>
      <w:r w:rsidR="00171AC9">
        <w:rPr>
          <w:rFonts w:cstheme="minorHAnsi"/>
        </w:rPr>
        <w:t>organisation</w:t>
      </w:r>
      <w:r>
        <w:rPr>
          <w:rFonts w:cstheme="minorHAnsi"/>
        </w:rPr>
        <w:t xml:space="preserve"> to gain </w:t>
      </w:r>
      <w:r w:rsidR="00171AC9">
        <w:rPr>
          <w:rFonts w:cstheme="minorHAnsi"/>
        </w:rPr>
        <w:t>competitive</w:t>
      </w:r>
      <w:r>
        <w:rPr>
          <w:rFonts w:cstheme="minorHAnsi"/>
        </w:rPr>
        <w:t xml:space="preserve"> </w:t>
      </w:r>
      <w:r w:rsidR="00171AC9">
        <w:rPr>
          <w:rFonts w:cstheme="minorHAnsi"/>
        </w:rPr>
        <w:t>advantage, because</w:t>
      </w:r>
      <w:r>
        <w:rPr>
          <w:rFonts w:cstheme="minorHAnsi"/>
        </w:rPr>
        <w:t xml:space="preserve"> it can b difficult to cop</w:t>
      </w:r>
      <w:r w:rsidR="00084A44">
        <w:rPr>
          <w:rFonts w:cstheme="minorHAnsi"/>
        </w:rPr>
        <w:t>y and complex.  Grace Spa  restraints the benefits  of  the newly acquired knowledge that contains the  potential  to offer competitive advantage  , creating prevention for the leak of the knowledge –this is one form of retention of knowledge ,moreover  Grace Spa have registered the brand and gained  the proprietary right over the use of knowledge ,controlling its diffusion  belong the organisations,eg.are the  massage routine designed by the head therapist-manager  for all the different types of treatament,which are unique for this organisation ,also their products and the formulas are kept secret.</w:t>
      </w:r>
      <w:r w:rsidR="00731835">
        <w:rPr>
          <w:rFonts w:cstheme="minorHAnsi"/>
        </w:rPr>
        <w:t xml:space="preserve"> Grace Spa </w:t>
      </w:r>
      <w:r w:rsidR="00171AC9">
        <w:rPr>
          <w:rFonts w:cstheme="minorHAnsi"/>
        </w:rPr>
        <w:t>is</w:t>
      </w:r>
      <w:r w:rsidR="00731835">
        <w:rPr>
          <w:rFonts w:cstheme="minorHAnsi"/>
        </w:rPr>
        <w:t xml:space="preserve"> aware of how the value of knowledge </w:t>
      </w:r>
      <w:r w:rsidR="00171AC9">
        <w:rPr>
          <w:rFonts w:cstheme="minorHAnsi"/>
        </w:rPr>
        <w:t>changes</w:t>
      </w:r>
      <w:r w:rsidR="00731835">
        <w:rPr>
          <w:rFonts w:cstheme="minorHAnsi"/>
        </w:rPr>
        <w:t xml:space="preserve"> from day to </w:t>
      </w:r>
      <w:r w:rsidR="00171AC9">
        <w:rPr>
          <w:rFonts w:cstheme="minorHAnsi"/>
        </w:rPr>
        <w:t>day, what</w:t>
      </w:r>
      <w:r w:rsidR="00731835">
        <w:rPr>
          <w:rFonts w:cstheme="minorHAnsi"/>
        </w:rPr>
        <w:t xml:space="preserve"> is </w:t>
      </w:r>
      <w:r w:rsidR="00171AC9">
        <w:rPr>
          <w:rFonts w:cstheme="minorHAnsi"/>
        </w:rPr>
        <w:t>valuable</w:t>
      </w:r>
      <w:r w:rsidR="00731835">
        <w:rPr>
          <w:rFonts w:cstheme="minorHAnsi"/>
        </w:rPr>
        <w:t xml:space="preserve"> today it may </w:t>
      </w:r>
      <w:r w:rsidR="00171AC9">
        <w:rPr>
          <w:rFonts w:cstheme="minorHAnsi"/>
        </w:rPr>
        <w:t>lose</w:t>
      </w:r>
      <w:r w:rsidR="00731835">
        <w:rPr>
          <w:rFonts w:cstheme="minorHAnsi"/>
        </w:rPr>
        <w:t xml:space="preserve"> its value in a </w:t>
      </w:r>
      <w:r w:rsidR="00171AC9">
        <w:rPr>
          <w:rFonts w:cstheme="minorHAnsi"/>
        </w:rPr>
        <w:t>nearby</w:t>
      </w:r>
      <w:r w:rsidR="00787AAC">
        <w:rPr>
          <w:rFonts w:cstheme="minorHAnsi"/>
        </w:rPr>
        <w:t xml:space="preserve"> future. As a result Grace Club</w:t>
      </w:r>
      <w:r w:rsidR="00731835">
        <w:rPr>
          <w:rFonts w:cstheme="minorHAnsi"/>
        </w:rPr>
        <w:t xml:space="preserve"> has </w:t>
      </w:r>
      <w:r w:rsidR="00171AC9">
        <w:rPr>
          <w:rFonts w:cstheme="minorHAnsi"/>
        </w:rPr>
        <w:t>developed</w:t>
      </w:r>
      <w:r w:rsidR="00731835">
        <w:rPr>
          <w:rFonts w:cstheme="minorHAnsi"/>
        </w:rPr>
        <w:t xml:space="preserve"> a system to </w:t>
      </w:r>
      <w:r w:rsidR="00171AC9">
        <w:rPr>
          <w:rFonts w:cstheme="minorHAnsi"/>
        </w:rPr>
        <w:t>retain</w:t>
      </w:r>
      <w:r w:rsidR="00731835">
        <w:rPr>
          <w:rFonts w:cstheme="minorHAnsi"/>
        </w:rPr>
        <w:t xml:space="preserve"> and protect </w:t>
      </w:r>
      <w:r w:rsidR="00171AC9">
        <w:rPr>
          <w:rFonts w:cstheme="minorHAnsi"/>
        </w:rPr>
        <w:t>knowledge, which</w:t>
      </w:r>
      <w:r w:rsidR="00731835">
        <w:rPr>
          <w:rFonts w:cstheme="minorHAnsi"/>
        </w:rPr>
        <w:t xml:space="preserve"> keeps the </w:t>
      </w:r>
      <w:r w:rsidR="00171AC9">
        <w:rPr>
          <w:rFonts w:cstheme="minorHAnsi"/>
        </w:rPr>
        <w:t>external</w:t>
      </w:r>
      <w:r w:rsidR="00731835">
        <w:rPr>
          <w:rFonts w:cstheme="minorHAnsi"/>
        </w:rPr>
        <w:t xml:space="preserve"> radical innovations and </w:t>
      </w:r>
      <w:r w:rsidR="00171AC9">
        <w:rPr>
          <w:rFonts w:cstheme="minorHAnsi"/>
        </w:rPr>
        <w:t>external</w:t>
      </w:r>
      <w:r w:rsidR="00731835">
        <w:rPr>
          <w:rFonts w:cstheme="minorHAnsi"/>
        </w:rPr>
        <w:t xml:space="preserve"> </w:t>
      </w:r>
      <w:r w:rsidR="00171AC9">
        <w:rPr>
          <w:rFonts w:cstheme="minorHAnsi"/>
        </w:rPr>
        <w:t>environmet with</w:t>
      </w:r>
      <w:r w:rsidR="00731835">
        <w:rPr>
          <w:rFonts w:cstheme="minorHAnsi"/>
        </w:rPr>
        <w:t xml:space="preserve"> little </w:t>
      </w:r>
      <w:r w:rsidR="00171AC9">
        <w:rPr>
          <w:rFonts w:cstheme="minorHAnsi"/>
        </w:rPr>
        <w:t>impact</w:t>
      </w:r>
      <w:r w:rsidR="00731835">
        <w:rPr>
          <w:rFonts w:cstheme="minorHAnsi"/>
        </w:rPr>
        <w:t xml:space="preserve"> on their </w:t>
      </w:r>
      <w:r w:rsidR="00171AC9">
        <w:rPr>
          <w:rFonts w:cstheme="minorHAnsi"/>
        </w:rPr>
        <w:t>competiveness</w:t>
      </w:r>
      <w:r w:rsidR="00731835">
        <w:rPr>
          <w:rFonts w:cstheme="minorHAnsi"/>
        </w:rPr>
        <w:t xml:space="preserve"> </w:t>
      </w:r>
      <w:r w:rsidR="00171AC9">
        <w:rPr>
          <w:rFonts w:cstheme="minorHAnsi"/>
        </w:rPr>
        <w:t>advantage</w:t>
      </w:r>
      <w:r w:rsidR="00787AAC">
        <w:rPr>
          <w:rFonts w:cstheme="minorHAnsi"/>
        </w:rPr>
        <w:t>.  Grace Club</w:t>
      </w:r>
      <w:r w:rsidR="00731835">
        <w:rPr>
          <w:rFonts w:cstheme="minorHAnsi"/>
        </w:rPr>
        <w:t xml:space="preserve"> has a young, dynamic</w:t>
      </w:r>
      <w:r w:rsidR="00787AAC">
        <w:rPr>
          <w:rFonts w:cstheme="minorHAnsi"/>
        </w:rPr>
        <w:t>,</w:t>
      </w:r>
      <w:r w:rsidR="00731835">
        <w:rPr>
          <w:rFonts w:cstheme="minorHAnsi"/>
        </w:rPr>
        <w:t xml:space="preserve"> innovative and creative team of researchers and developers who work internally, solely dedicated to create new knowledge, investing on the progress on the organisation. Creativity and innovation are some of the ways to invest the acquisition and retention of knowledge</w:t>
      </w:r>
      <w:r w:rsidR="00805F54">
        <w:rPr>
          <w:rFonts w:cstheme="minorHAnsi"/>
        </w:rPr>
        <w:t>-Organisational knowledge-.</w:t>
      </w:r>
    </w:p>
    <w:p w:rsidR="00171AC9" w:rsidRDefault="00805F54" w:rsidP="007A4C5F">
      <w:pPr>
        <w:rPr>
          <w:rFonts w:cstheme="minorHAnsi"/>
        </w:rPr>
      </w:pPr>
      <w:r>
        <w:rPr>
          <w:rFonts w:cstheme="minorHAnsi"/>
        </w:rPr>
        <w:t xml:space="preserve">The accumulation of knowledge can be use for current and </w:t>
      </w:r>
      <w:r w:rsidR="00171AC9">
        <w:rPr>
          <w:rFonts w:cstheme="minorHAnsi"/>
        </w:rPr>
        <w:t>for</w:t>
      </w:r>
      <w:r>
        <w:rPr>
          <w:rFonts w:cstheme="minorHAnsi"/>
        </w:rPr>
        <w:t xml:space="preserve"> future use. </w:t>
      </w:r>
      <w:r w:rsidR="00171AC9">
        <w:rPr>
          <w:rFonts w:cstheme="minorHAnsi"/>
        </w:rPr>
        <w:t xml:space="preserve">As the organisation expands and grows into the franchise field, their organisational knowledge can be </w:t>
      </w:r>
      <w:r w:rsidR="00614000">
        <w:rPr>
          <w:rFonts w:cstheme="minorHAnsi"/>
        </w:rPr>
        <w:t>codified (</w:t>
      </w:r>
      <w:r w:rsidR="00171AC9">
        <w:rPr>
          <w:rFonts w:cstheme="minorHAnsi"/>
        </w:rPr>
        <w:t xml:space="preserve">with </w:t>
      </w:r>
      <w:r w:rsidR="00614000">
        <w:rPr>
          <w:rFonts w:cstheme="minorHAnsi"/>
        </w:rPr>
        <w:t>language, symbols</w:t>
      </w:r>
      <w:r w:rsidR="00171AC9">
        <w:rPr>
          <w:rFonts w:cstheme="minorHAnsi"/>
        </w:rPr>
        <w:t xml:space="preserve"> and pictures), stores a disseminated across time and space, passing through different generations.</w:t>
      </w:r>
    </w:p>
    <w:p w:rsidR="003D5AE3" w:rsidRDefault="00171AC9" w:rsidP="007A4C5F">
      <w:pPr>
        <w:rPr>
          <w:rFonts w:cstheme="minorHAnsi"/>
        </w:rPr>
      </w:pPr>
      <w:r>
        <w:rPr>
          <w:rFonts w:cstheme="minorHAnsi"/>
        </w:rPr>
        <w:t xml:space="preserve"> The history of </w:t>
      </w:r>
      <w:r w:rsidR="00614000">
        <w:rPr>
          <w:rFonts w:cstheme="minorHAnsi"/>
        </w:rPr>
        <w:t>Holistic</w:t>
      </w:r>
      <w:r>
        <w:rPr>
          <w:rFonts w:cstheme="minorHAnsi"/>
        </w:rPr>
        <w:t xml:space="preserve"> </w:t>
      </w:r>
      <w:r w:rsidR="00614000">
        <w:rPr>
          <w:rFonts w:cstheme="minorHAnsi"/>
        </w:rPr>
        <w:t>treatments</w:t>
      </w:r>
      <w:r w:rsidR="00331935">
        <w:rPr>
          <w:rFonts w:cstheme="minorHAnsi"/>
        </w:rPr>
        <w:t xml:space="preserve">   backdates to</w:t>
      </w:r>
      <w:r>
        <w:rPr>
          <w:rFonts w:cstheme="minorHAnsi"/>
        </w:rPr>
        <w:t xml:space="preserve"> ancient Eg</w:t>
      </w:r>
      <w:r w:rsidR="00331935">
        <w:rPr>
          <w:rFonts w:cstheme="minorHAnsi"/>
        </w:rPr>
        <w:t>ypt and then only the scholar and writer of the time had the wisdom to document and to translate images and ancient document and to pass it on to the population less able to do so. In more modern times ,</w:t>
      </w:r>
      <w:r>
        <w:rPr>
          <w:rFonts w:cstheme="minorHAnsi"/>
        </w:rPr>
        <w:t xml:space="preserve">the capacity  to </w:t>
      </w:r>
      <w:r w:rsidR="00614000">
        <w:rPr>
          <w:rFonts w:cstheme="minorHAnsi"/>
        </w:rPr>
        <w:t>access</w:t>
      </w:r>
      <w:r>
        <w:rPr>
          <w:rFonts w:cstheme="minorHAnsi"/>
        </w:rPr>
        <w:t xml:space="preserve"> embedded knowledge  has been granted by </w:t>
      </w:r>
      <w:r w:rsidR="00614000">
        <w:rPr>
          <w:rFonts w:cstheme="minorHAnsi"/>
        </w:rPr>
        <w:t xml:space="preserve"> the </w:t>
      </w:r>
      <w:r>
        <w:rPr>
          <w:rFonts w:cstheme="minorHAnsi"/>
        </w:rPr>
        <w:t>Rosetta Stone(1799)</w:t>
      </w:r>
      <w:r w:rsidR="00614000">
        <w:rPr>
          <w:rFonts w:cstheme="minorHAnsi"/>
        </w:rPr>
        <w:t xml:space="preserve"> written in Egyptian hieroglyphs ,furthermore it has taken scholars over  20 years to  translate and decode it to what it know</w:t>
      </w:r>
      <w:r w:rsidR="00331935">
        <w:rPr>
          <w:rFonts w:cstheme="minorHAnsi"/>
        </w:rPr>
        <w:t xml:space="preserve">n of </w:t>
      </w:r>
      <w:r w:rsidR="00614000">
        <w:rPr>
          <w:rFonts w:cstheme="minorHAnsi"/>
        </w:rPr>
        <w:t xml:space="preserve"> source of intellectual capital</w:t>
      </w:r>
      <w:r w:rsidR="00331935">
        <w:rPr>
          <w:rFonts w:cstheme="minorHAnsi"/>
        </w:rPr>
        <w:t xml:space="preserve"> the likes of the industry , including </w:t>
      </w:r>
      <w:r w:rsidR="00614000">
        <w:rPr>
          <w:rFonts w:cstheme="minorHAnsi"/>
        </w:rPr>
        <w:t xml:space="preserve"> the Grace Spa . </w:t>
      </w:r>
      <w:r w:rsidR="003D5AE3">
        <w:rPr>
          <w:rFonts w:cstheme="minorHAnsi"/>
        </w:rPr>
        <w:t xml:space="preserve"> </w:t>
      </w:r>
    </w:p>
    <w:p w:rsidR="005615AF" w:rsidRDefault="00614000" w:rsidP="007A4C5F">
      <w:pPr>
        <w:rPr>
          <w:rFonts w:cstheme="minorHAnsi"/>
        </w:rPr>
      </w:pPr>
      <w:r>
        <w:rPr>
          <w:rFonts w:cstheme="minorHAnsi"/>
        </w:rPr>
        <w:t xml:space="preserve"> To illustrate the power of ancient </w:t>
      </w:r>
      <w:r w:rsidR="00171AC9">
        <w:rPr>
          <w:rFonts w:cstheme="minorHAnsi"/>
        </w:rPr>
        <w:t>knowledge</w:t>
      </w:r>
      <w:r w:rsidR="003D48A3">
        <w:rPr>
          <w:rFonts w:cstheme="minorHAnsi"/>
        </w:rPr>
        <w:t xml:space="preserve"> and how </w:t>
      </w:r>
      <w:r>
        <w:rPr>
          <w:rFonts w:cstheme="minorHAnsi"/>
        </w:rPr>
        <w:t>is currently</w:t>
      </w:r>
      <w:r w:rsidR="003D48A3">
        <w:rPr>
          <w:rFonts w:cstheme="minorHAnsi"/>
        </w:rPr>
        <w:t xml:space="preserve"> been passed</w:t>
      </w:r>
      <w:r>
        <w:rPr>
          <w:rFonts w:cstheme="minorHAnsi"/>
        </w:rPr>
        <w:t xml:space="preserve"> through</w:t>
      </w:r>
      <w:r w:rsidR="003D48A3">
        <w:rPr>
          <w:rFonts w:cstheme="minorHAnsi"/>
        </w:rPr>
        <w:t>, a person has to look at the old</w:t>
      </w:r>
      <w:r>
        <w:rPr>
          <w:rFonts w:cstheme="minorHAnsi"/>
        </w:rPr>
        <w:t xml:space="preserve"> system of know</w:t>
      </w:r>
      <w:r w:rsidR="003C2C41">
        <w:rPr>
          <w:rFonts w:cstheme="minorHAnsi"/>
        </w:rPr>
        <w:t>legde retention which is stored</w:t>
      </w:r>
      <w:r>
        <w:rPr>
          <w:rFonts w:cstheme="minorHAnsi"/>
        </w:rPr>
        <w:t xml:space="preserve"> through</w:t>
      </w:r>
      <w:r w:rsidR="00171AC9">
        <w:rPr>
          <w:rFonts w:cstheme="minorHAnsi"/>
        </w:rPr>
        <w:t xml:space="preserve"> cultures norms, practises and routines.</w:t>
      </w:r>
      <w:r w:rsidR="00DE2C29">
        <w:rPr>
          <w:rFonts w:cstheme="minorHAnsi"/>
        </w:rPr>
        <w:t xml:space="preserve">  </w:t>
      </w:r>
      <w:r w:rsidR="003C2C41">
        <w:rPr>
          <w:rFonts w:cstheme="minorHAnsi"/>
        </w:rPr>
        <w:t xml:space="preserve">Libraries are the oldest systems managing knowledge through the collection of data and storages of codified knowledge and data, moreover only a certain number of wise and </w:t>
      </w:r>
      <w:r w:rsidR="003C2C41">
        <w:rPr>
          <w:rFonts w:cstheme="minorHAnsi"/>
        </w:rPr>
        <w:lastRenderedPageBreak/>
        <w:t>expertise have access to this of forms of knowledge ,in fact all these are kept under lock and protective glass compartments to help with the preservation of the it all.</w:t>
      </w:r>
    </w:p>
    <w:p w:rsidR="00CB51D3" w:rsidRDefault="003C2C41" w:rsidP="007A4C5F">
      <w:pPr>
        <w:rPr>
          <w:rFonts w:cstheme="minorHAnsi"/>
        </w:rPr>
      </w:pPr>
      <w:r>
        <w:rPr>
          <w:rFonts w:cstheme="minorHAnsi"/>
        </w:rPr>
        <w:t xml:space="preserve">  </w:t>
      </w:r>
      <w:r w:rsidR="005615AF">
        <w:rPr>
          <w:rFonts w:cstheme="minorHAnsi"/>
        </w:rPr>
        <w:t>Grace Spa has different forms of systems in</w:t>
      </w:r>
      <w:r w:rsidR="004B543C">
        <w:rPr>
          <w:rFonts w:cstheme="minorHAnsi"/>
        </w:rPr>
        <w:t xml:space="preserve"> p</w:t>
      </w:r>
      <w:r w:rsidR="005615AF">
        <w:rPr>
          <w:rFonts w:cstheme="minorHAnsi"/>
        </w:rPr>
        <w:t>lace and one of it being the</w:t>
      </w:r>
      <w:r w:rsidR="004B543C">
        <w:rPr>
          <w:rFonts w:cstheme="minorHAnsi"/>
        </w:rPr>
        <w:t xml:space="preserve"> example of the royalty and loyalty </w:t>
      </w:r>
      <w:r w:rsidR="005615AF">
        <w:rPr>
          <w:rFonts w:cstheme="minorHAnsi"/>
        </w:rPr>
        <w:t>card, whereas clients are rewarded for their loyalty and times they used the Grace Spa services</w:t>
      </w:r>
      <w:r w:rsidR="004B543C">
        <w:rPr>
          <w:rFonts w:cstheme="minorHAnsi"/>
        </w:rPr>
        <w:t>.</w:t>
      </w:r>
      <w:r w:rsidR="005615AF">
        <w:rPr>
          <w:rFonts w:cstheme="minorHAnsi"/>
        </w:rPr>
        <w:t xml:space="preserve"> This systems also helps to collect data and to use this data as way to control their marketing and also to gain competitive advantage in a numerous of ways, which this report will reflect on it later on.</w:t>
      </w:r>
      <w:r w:rsidR="004B543C">
        <w:rPr>
          <w:rFonts w:cstheme="minorHAnsi"/>
        </w:rPr>
        <w:t xml:space="preserve"> </w:t>
      </w:r>
      <w:r w:rsidR="00512B76">
        <w:rPr>
          <w:rFonts w:cstheme="minorHAnsi"/>
        </w:rPr>
        <w:t>At the start of their business, over 21 years ago, Grace Spa team  didn’t have access to the widespread of the computer and the information management systems ,which is similar to the ancient Egypt and even the libraries around the world and how they also have found different and c creative ways to gather data and to transform  it into information and so forth, as well has spreading that information into a wise way to and grow ,evolve and to educate others ,being in a business form or even in an academic setting.</w:t>
      </w:r>
    </w:p>
    <w:p w:rsidR="00805F54" w:rsidRDefault="00CB51D3" w:rsidP="007A4C5F">
      <w:pPr>
        <w:rPr>
          <w:rFonts w:cstheme="minorHAnsi"/>
        </w:rPr>
      </w:pPr>
      <w:r>
        <w:rPr>
          <w:rFonts w:cstheme="minorHAnsi"/>
        </w:rPr>
        <w:t>This case study case and their</w:t>
      </w:r>
      <w:r w:rsidR="001254AE">
        <w:rPr>
          <w:rFonts w:cstheme="minorHAnsi"/>
        </w:rPr>
        <w:t xml:space="preserve"> information management system (IMS’s) </w:t>
      </w:r>
      <w:r>
        <w:rPr>
          <w:rFonts w:cstheme="minorHAnsi"/>
        </w:rPr>
        <w:t xml:space="preserve"> it seems to revolved on the dedication of</w:t>
      </w:r>
      <w:r w:rsidR="001254AE">
        <w:rPr>
          <w:rFonts w:cstheme="minorHAnsi"/>
        </w:rPr>
        <w:t xml:space="preserve"> the collection of materials, namely paper based documents, such clients records, clients consultation forms; file and records</w:t>
      </w:r>
      <w:r>
        <w:rPr>
          <w:rFonts w:cstheme="minorHAnsi"/>
        </w:rPr>
        <w:t>-and here its reflected what this report mentioned earlier the loyalty and royalty cards and rewarding systems</w:t>
      </w:r>
      <w:r w:rsidR="00584E94">
        <w:rPr>
          <w:rFonts w:cstheme="minorHAnsi"/>
        </w:rPr>
        <w:t>. Moreover the IMS’s around</w:t>
      </w:r>
      <w:r w:rsidR="001254AE">
        <w:rPr>
          <w:rFonts w:cstheme="minorHAnsi"/>
        </w:rPr>
        <w:t xml:space="preserve"> organisations</w:t>
      </w:r>
      <w:r w:rsidR="00584E94">
        <w:rPr>
          <w:rFonts w:cstheme="minorHAnsi"/>
        </w:rPr>
        <w:t xml:space="preserve"> (such the British library and the National Register) and individuals did range from and</w:t>
      </w:r>
      <w:r w:rsidR="001254AE">
        <w:rPr>
          <w:rFonts w:cstheme="minorHAnsi"/>
        </w:rPr>
        <w:t xml:space="preserve"> address book, which collect the names and contact details of loved </w:t>
      </w:r>
      <w:r w:rsidR="00584E94">
        <w:rPr>
          <w:rFonts w:cstheme="minorHAnsi"/>
        </w:rPr>
        <w:t>ones, friends, work</w:t>
      </w:r>
      <w:r w:rsidR="001254AE">
        <w:rPr>
          <w:rFonts w:cstheme="minorHAnsi"/>
        </w:rPr>
        <w:t xml:space="preserve"> colleagues, and</w:t>
      </w:r>
      <w:r w:rsidR="00584E94">
        <w:rPr>
          <w:rFonts w:cstheme="minorHAnsi"/>
        </w:rPr>
        <w:t xml:space="preserve"> business associates.</w:t>
      </w:r>
    </w:p>
    <w:p w:rsidR="00346F41" w:rsidRDefault="00584E94" w:rsidP="007A4C5F">
      <w:pPr>
        <w:rPr>
          <w:rFonts w:cstheme="minorHAnsi"/>
        </w:rPr>
      </w:pPr>
      <w:r>
        <w:rPr>
          <w:rFonts w:cstheme="minorHAnsi"/>
        </w:rPr>
        <w:t xml:space="preserve"> On this day and age, the </w:t>
      </w:r>
      <w:r w:rsidR="0033725E">
        <w:rPr>
          <w:rFonts w:cstheme="minorHAnsi"/>
        </w:rPr>
        <w:t>business scenario</w:t>
      </w:r>
      <w:r>
        <w:rPr>
          <w:rFonts w:cstheme="minorHAnsi"/>
        </w:rPr>
        <w:t xml:space="preserve"> it consists of a </w:t>
      </w:r>
      <w:r w:rsidR="00346F41">
        <w:rPr>
          <w:rFonts w:cstheme="minorHAnsi"/>
        </w:rPr>
        <w:t xml:space="preserve">world of multimedia-enabled smart mobile </w:t>
      </w:r>
      <w:r w:rsidR="0033725E">
        <w:rPr>
          <w:rFonts w:cstheme="minorHAnsi"/>
        </w:rPr>
        <w:t>telephones,</w:t>
      </w:r>
      <w:r w:rsidR="00346F41">
        <w:rPr>
          <w:rFonts w:cstheme="minorHAnsi"/>
        </w:rPr>
        <w:t xml:space="preserve"> the </w:t>
      </w:r>
      <w:r w:rsidR="0033725E">
        <w:rPr>
          <w:rFonts w:cstheme="minorHAnsi"/>
        </w:rPr>
        <w:t>World Wide Web-</w:t>
      </w:r>
      <w:r>
        <w:rPr>
          <w:rFonts w:cstheme="minorHAnsi"/>
        </w:rPr>
        <w:t>Internet, Cloud</w:t>
      </w:r>
      <w:r w:rsidR="0033725E">
        <w:rPr>
          <w:rFonts w:cstheme="minorHAnsi"/>
        </w:rPr>
        <w:t xml:space="preserve"> computing and social media,</w:t>
      </w:r>
      <w:r>
        <w:rPr>
          <w:rFonts w:cstheme="minorHAnsi"/>
        </w:rPr>
        <w:t xml:space="preserve"> which enables IMS’s to develop the abilities to</w:t>
      </w:r>
      <w:r w:rsidR="0033725E">
        <w:rPr>
          <w:rFonts w:cstheme="minorHAnsi"/>
        </w:rPr>
        <w:t xml:space="preserve"> </w:t>
      </w:r>
      <w:r>
        <w:rPr>
          <w:rFonts w:cstheme="minorHAnsi"/>
        </w:rPr>
        <w:t>reach to millions of potential clients and other so businesses. The aspects of business and social life are more link than ever before and this fact allows organisations to access primary and secondary data and used it to build their competitive advantage, as well as and in addition when applied constructively in can turn into knowledge and further more wisdom needed to grow in to a n established organisations and for the long term to remain in business.</w:t>
      </w:r>
    </w:p>
    <w:p w:rsidR="00EC6A72" w:rsidRDefault="00EB565C" w:rsidP="007A4C5F">
      <w:pPr>
        <w:rPr>
          <w:rFonts w:cstheme="minorHAnsi"/>
        </w:rPr>
      </w:pPr>
      <w:r>
        <w:rPr>
          <w:rFonts w:cstheme="minorHAnsi"/>
        </w:rPr>
        <w:t xml:space="preserve">Over the years ,with turnover of workers , Grace Spa have  had to continuously invest on more knowledge retention systems   because the codification of knowledge has not been suficient it contribute to their competetive advantage.  </w:t>
      </w:r>
    </w:p>
    <w:p w:rsidR="00EB565C" w:rsidRDefault="004511FA" w:rsidP="007A4C5F">
      <w:pPr>
        <w:rPr>
          <w:rFonts w:cstheme="minorHAnsi"/>
        </w:rPr>
      </w:pPr>
      <w:r>
        <w:rPr>
          <w:rFonts w:cstheme="minorHAnsi"/>
        </w:rPr>
        <w:t>In the world of Wellbeing where services are the intellectual capital ,when a worker leaves ,after being g trained and invested on , they will take this  knowledge with them and  used has they  fell like it , this been for personal profit or to share it with another company, therefore this  organisation has created a document where the worker have to sign to confirm and leave its a proof doc ,</w:t>
      </w:r>
      <w:r w:rsidR="00EC6A72">
        <w:rPr>
          <w:rFonts w:cstheme="minorHAnsi"/>
        </w:rPr>
        <w:t xml:space="preserve">entitled to be used in a Court of </w:t>
      </w:r>
      <w:r>
        <w:rPr>
          <w:rFonts w:cstheme="minorHAnsi"/>
        </w:rPr>
        <w:t xml:space="preserve"> law ,stating ;  before starting the employment to ensure that all knowledge acquire whilst being  a member of staff </w:t>
      </w:r>
      <w:r w:rsidR="00EC6A72">
        <w:rPr>
          <w:rFonts w:cstheme="minorHAnsi"/>
        </w:rPr>
        <w:t>,a</w:t>
      </w:r>
      <w:r>
        <w:rPr>
          <w:rFonts w:cstheme="minorHAnsi"/>
        </w:rPr>
        <w:t>t Grace Spa   organisation ,cannot be transfer to any kind of profit or exposure ,yet it’s  very difficult exercise to monitor and often workers go away and  practise their treatments, elsewhere using all the organisational knowledge creating a disadvantage o</w:t>
      </w:r>
      <w:r w:rsidR="00EC6A72">
        <w:rPr>
          <w:rFonts w:cstheme="minorHAnsi"/>
        </w:rPr>
        <w:t xml:space="preserve">n the organisational knowledge ,this forces </w:t>
      </w:r>
      <w:r>
        <w:rPr>
          <w:rFonts w:cstheme="minorHAnsi"/>
        </w:rPr>
        <w:t xml:space="preserve"> their former employer to have come up with more productive and creative way</w:t>
      </w:r>
      <w:r w:rsidR="00EC6A72">
        <w:rPr>
          <w:rFonts w:cstheme="minorHAnsi"/>
        </w:rPr>
        <w:t xml:space="preserve">s to </w:t>
      </w:r>
      <w:r>
        <w:rPr>
          <w:rFonts w:cstheme="minorHAnsi"/>
        </w:rPr>
        <w:t xml:space="preserve">retain knowledge in order to regain </w:t>
      </w:r>
      <w:r w:rsidR="00EC6A72">
        <w:rPr>
          <w:rFonts w:cstheme="minorHAnsi"/>
        </w:rPr>
        <w:t xml:space="preserve">and maintain </w:t>
      </w:r>
      <w:r>
        <w:rPr>
          <w:rFonts w:cstheme="minorHAnsi"/>
        </w:rPr>
        <w:t>their competiveness advantage.</w:t>
      </w:r>
    </w:p>
    <w:p w:rsidR="00955C3B" w:rsidRPr="00F83BDF" w:rsidRDefault="00955C3B" w:rsidP="007A4C5F">
      <w:pPr>
        <w:rPr>
          <w:rFonts w:cstheme="minorHAnsi"/>
        </w:rPr>
      </w:pPr>
    </w:p>
    <w:p w:rsidR="00D615D4" w:rsidRPr="00D615D4" w:rsidRDefault="005D13CB" w:rsidP="00D615D4">
      <w:pPr>
        <w:pStyle w:val="ListParagraph"/>
        <w:numPr>
          <w:ilvl w:val="0"/>
          <w:numId w:val="11"/>
        </w:numPr>
        <w:tabs>
          <w:tab w:val="left" w:pos="5611"/>
        </w:tabs>
        <w:rPr>
          <w:b/>
          <w:sz w:val="24"/>
          <w:szCs w:val="24"/>
        </w:rPr>
      </w:pPr>
      <w:r>
        <w:rPr>
          <w:b/>
          <w:sz w:val="24"/>
          <w:szCs w:val="24"/>
        </w:rPr>
        <w:t xml:space="preserve"> </w:t>
      </w:r>
      <w:r w:rsidR="00D615D4" w:rsidRPr="00D615D4">
        <w:rPr>
          <w:b/>
          <w:sz w:val="24"/>
          <w:szCs w:val="24"/>
        </w:rPr>
        <w:t xml:space="preserve">Information storage. </w:t>
      </w:r>
    </w:p>
    <w:p w:rsidR="00D615D4" w:rsidRPr="004F1ACC" w:rsidRDefault="00D615D4" w:rsidP="00D615D4">
      <w:pPr>
        <w:pStyle w:val="ListParagraph"/>
        <w:numPr>
          <w:ilvl w:val="0"/>
          <w:numId w:val="11"/>
        </w:numPr>
        <w:tabs>
          <w:tab w:val="left" w:pos="5611"/>
        </w:tabs>
        <w:rPr>
          <w:b/>
          <w:sz w:val="24"/>
          <w:szCs w:val="24"/>
        </w:rPr>
      </w:pPr>
      <w:r w:rsidRPr="004F1ACC">
        <w:rPr>
          <w:b/>
          <w:sz w:val="24"/>
          <w:szCs w:val="24"/>
        </w:rPr>
        <w:t>Information life cycles.</w:t>
      </w:r>
    </w:p>
    <w:p w:rsidR="00D615D4" w:rsidRPr="004F1ACC" w:rsidRDefault="00D615D4" w:rsidP="00D615D4">
      <w:pPr>
        <w:pStyle w:val="ListParagraph"/>
        <w:numPr>
          <w:ilvl w:val="0"/>
          <w:numId w:val="11"/>
        </w:numPr>
        <w:tabs>
          <w:tab w:val="left" w:pos="5611"/>
        </w:tabs>
        <w:rPr>
          <w:b/>
          <w:sz w:val="24"/>
          <w:szCs w:val="24"/>
        </w:rPr>
      </w:pPr>
      <w:r w:rsidRPr="004F1ACC">
        <w:rPr>
          <w:b/>
          <w:sz w:val="24"/>
          <w:szCs w:val="24"/>
        </w:rPr>
        <w:t xml:space="preserve">Managing information risk. </w:t>
      </w:r>
    </w:p>
    <w:p w:rsidR="00D615D4" w:rsidRPr="004F1ACC" w:rsidRDefault="00D615D4" w:rsidP="00D615D4">
      <w:pPr>
        <w:pStyle w:val="ListParagraph"/>
        <w:numPr>
          <w:ilvl w:val="0"/>
          <w:numId w:val="11"/>
        </w:numPr>
        <w:tabs>
          <w:tab w:val="left" w:pos="5611"/>
        </w:tabs>
        <w:rPr>
          <w:b/>
          <w:sz w:val="24"/>
          <w:szCs w:val="24"/>
        </w:rPr>
      </w:pPr>
      <w:r w:rsidRPr="004F1ACC">
        <w:rPr>
          <w:b/>
          <w:sz w:val="24"/>
          <w:szCs w:val="24"/>
        </w:rPr>
        <w:t>External factors and sustainability within knowledge and information management.</w:t>
      </w:r>
    </w:p>
    <w:p w:rsidR="00D615D4" w:rsidRPr="004F1ACC" w:rsidRDefault="00D615D4" w:rsidP="00D615D4">
      <w:pPr>
        <w:pStyle w:val="ListParagraph"/>
        <w:numPr>
          <w:ilvl w:val="0"/>
          <w:numId w:val="11"/>
        </w:numPr>
        <w:tabs>
          <w:tab w:val="left" w:pos="5611"/>
        </w:tabs>
        <w:rPr>
          <w:b/>
          <w:sz w:val="24"/>
          <w:szCs w:val="24"/>
        </w:rPr>
      </w:pPr>
      <w:r w:rsidRPr="004F1ACC">
        <w:rPr>
          <w:b/>
          <w:sz w:val="24"/>
          <w:szCs w:val="24"/>
        </w:rPr>
        <w:t>Conclusion and recommendations</w:t>
      </w:r>
    </w:p>
    <w:p w:rsidR="007A4C5F" w:rsidRDefault="005D13CB" w:rsidP="00195AA9">
      <w:pPr>
        <w:rPr>
          <w:rFonts w:cstheme="minorHAnsi"/>
        </w:rPr>
      </w:pPr>
      <w:r>
        <w:rPr>
          <w:rFonts w:cstheme="minorHAnsi"/>
        </w:rPr>
        <w:t xml:space="preserve">Most theories view KM as linear or cyclical process and tend to fail to identify the other dimensions of knowledge dynamics existent between organisations and individuals. Here the identification of the holistic model for human resource development will be </w:t>
      </w:r>
      <w:r w:rsidR="00EF2B22">
        <w:rPr>
          <w:rFonts w:cstheme="minorHAnsi"/>
        </w:rPr>
        <w:t>discussed.</w:t>
      </w:r>
    </w:p>
    <w:p w:rsidR="005D13CB" w:rsidRDefault="005D13CB" w:rsidP="00EF2B22">
      <w:pPr>
        <w:rPr>
          <w:rFonts w:cstheme="minorHAnsi"/>
        </w:rPr>
      </w:pPr>
      <w:r w:rsidRPr="00EF2B22">
        <w:rPr>
          <w:rFonts w:cstheme="minorHAnsi"/>
        </w:rPr>
        <w:t xml:space="preserve">KM theory currently at use in Grace is </w:t>
      </w:r>
      <w:r w:rsidR="00EF2B22" w:rsidRPr="00EF2B22">
        <w:rPr>
          <w:rFonts w:cstheme="minorHAnsi"/>
        </w:rPr>
        <w:t>holistic</w:t>
      </w:r>
      <w:r w:rsidRPr="00EF2B22">
        <w:rPr>
          <w:rFonts w:cstheme="minorHAnsi"/>
        </w:rPr>
        <w:t xml:space="preserve"> theory.  The </w:t>
      </w:r>
      <w:r w:rsidR="00EF2B22" w:rsidRPr="00EF2B22">
        <w:rPr>
          <w:rFonts w:cstheme="minorHAnsi"/>
        </w:rPr>
        <w:t>human resources</w:t>
      </w:r>
      <w:r w:rsidRPr="00EF2B22">
        <w:rPr>
          <w:rFonts w:cstheme="minorHAnsi"/>
        </w:rPr>
        <w:t xml:space="preserve"> </w:t>
      </w:r>
      <w:r w:rsidR="00EF2B22" w:rsidRPr="00EF2B22">
        <w:rPr>
          <w:rFonts w:cstheme="minorHAnsi"/>
        </w:rPr>
        <w:t>management manages</w:t>
      </w:r>
      <w:r w:rsidRPr="00EF2B22">
        <w:rPr>
          <w:rFonts w:cstheme="minorHAnsi"/>
        </w:rPr>
        <w:t xml:space="preserve"> </w:t>
      </w:r>
      <w:r w:rsidR="00EF2B22" w:rsidRPr="00EF2B22">
        <w:rPr>
          <w:rFonts w:cstheme="minorHAnsi"/>
        </w:rPr>
        <w:t>knowledge</w:t>
      </w:r>
      <w:r w:rsidRPr="00EF2B22">
        <w:rPr>
          <w:rFonts w:cstheme="minorHAnsi"/>
        </w:rPr>
        <w:t xml:space="preserve"> and their understanding of </w:t>
      </w:r>
      <w:r w:rsidR="00EF2B22" w:rsidRPr="00EF2B22">
        <w:rPr>
          <w:rFonts w:cstheme="minorHAnsi"/>
        </w:rPr>
        <w:t>their</w:t>
      </w:r>
      <w:r w:rsidRPr="00EF2B22">
        <w:rPr>
          <w:rFonts w:cstheme="minorHAnsi"/>
        </w:rPr>
        <w:t xml:space="preserve"> valuable knowledge is an essential practise in the </w:t>
      </w:r>
      <w:r w:rsidR="00EF2B22" w:rsidRPr="00EF2B22">
        <w:rPr>
          <w:rFonts w:cstheme="minorHAnsi"/>
        </w:rPr>
        <w:t>in</w:t>
      </w:r>
      <w:r w:rsidRPr="00EF2B22">
        <w:rPr>
          <w:rFonts w:cstheme="minorHAnsi"/>
        </w:rPr>
        <w:t xml:space="preserve"> </w:t>
      </w:r>
      <w:r w:rsidR="00EF2B22" w:rsidRPr="00EF2B22">
        <w:rPr>
          <w:rFonts w:cstheme="minorHAnsi"/>
        </w:rPr>
        <w:t>organisation</w:t>
      </w:r>
      <w:r w:rsidRPr="00EF2B22">
        <w:rPr>
          <w:rFonts w:cstheme="minorHAnsi"/>
        </w:rPr>
        <w:t xml:space="preserve">.  </w:t>
      </w:r>
      <w:r w:rsidR="00EF2B22" w:rsidRPr="00EF2B22">
        <w:rPr>
          <w:rFonts w:cstheme="minorHAnsi"/>
        </w:rPr>
        <w:t xml:space="preserve">Services Grace provide services to the public and </w:t>
      </w:r>
      <w:r w:rsidR="00EF2B22">
        <w:rPr>
          <w:rFonts w:cstheme="minorHAnsi"/>
        </w:rPr>
        <w:t>in high demand, therefore the need to be unique</w:t>
      </w:r>
      <w:r w:rsidR="00EF2B22" w:rsidRPr="00EF2B22">
        <w:rPr>
          <w:rFonts w:cstheme="minorHAnsi"/>
        </w:rPr>
        <w:t xml:space="preserve"> is vital for the success of the business. On the basis of the information written above, KM is where</w:t>
      </w:r>
      <w:r w:rsidR="00EF2B22">
        <w:rPr>
          <w:rFonts w:cstheme="minorHAnsi"/>
        </w:rPr>
        <w:t xml:space="preserve"> the organisation process for managing the change in the dimension of technical, practical and also critical knowledge in the organisation, together with managing the dynamic interactions of the three dimensions of knowledge.  KM surrounds the creation, transferring, and use of the one side of knowledge to the other side of knowledge.</w:t>
      </w:r>
    </w:p>
    <w:p w:rsidR="009A4965" w:rsidRDefault="009A4965" w:rsidP="009A4965">
      <w:pPr>
        <w:rPr>
          <w:rFonts w:cstheme="minorHAnsi"/>
        </w:rPr>
      </w:pPr>
      <w:r w:rsidRPr="009A4965">
        <w:rPr>
          <w:rFonts w:cstheme="minorHAnsi"/>
        </w:rPr>
        <w:t xml:space="preserve">Yang (2003) suggests a holistic learning theory that defines knowledge as a construct with three distinct facets: </w:t>
      </w:r>
    </w:p>
    <w:p w:rsidR="009A4965" w:rsidRDefault="00223978" w:rsidP="009A4965">
      <w:pPr>
        <w:pStyle w:val="ListParagraph"/>
        <w:numPr>
          <w:ilvl w:val="0"/>
          <w:numId w:val="21"/>
        </w:numPr>
        <w:rPr>
          <w:rFonts w:cstheme="minorHAnsi"/>
        </w:rPr>
      </w:pPr>
      <w:r w:rsidRPr="009A4965">
        <w:rPr>
          <w:rFonts w:cstheme="minorHAnsi"/>
        </w:rPr>
        <w:t>Perceptual (</w:t>
      </w:r>
      <w:r w:rsidR="009A4965" w:rsidRPr="009A4965">
        <w:rPr>
          <w:rFonts w:cstheme="minorHAnsi"/>
        </w:rPr>
        <w:t>implicit)</w:t>
      </w:r>
      <w:r w:rsidR="009A4965">
        <w:rPr>
          <w:rFonts w:cstheme="minorHAnsi"/>
        </w:rPr>
        <w:t xml:space="preserve">: refers to personal kinaesthetic understanding of the world through direct </w:t>
      </w:r>
      <w:r>
        <w:rPr>
          <w:rFonts w:cstheme="minorHAnsi"/>
        </w:rPr>
        <w:t>experiences and</w:t>
      </w:r>
      <w:r w:rsidR="009A4965">
        <w:rPr>
          <w:rFonts w:cstheme="minorHAnsi"/>
        </w:rPr>
        <w:t xml:space="preserve"> </w:t>
      </w:r>
      <w:r>
        <w:rPr>
          <w:rFonts w:cstheme="minorHAnsi"/>
        </w:rPr>
        <w:t>involvement</w:t>
      </w:r>
      <w:r w:rsidR="009A4965">
        <w:rPr>
          <w:rFonts w:cstheme="minorHAnsi"/>
        </w:rPr>
        <w:t xml:space="preserve"> in a particular situation</w:t>
      </w:r>
      <w:r w:rsidR="006C56A3">
        <w:rPr>
          <w:rFonts w:cstheme="minorHAnsi"/>
        </w:rPr>
        <w:t>-Practical-.</w:t>
      </w:r>
    </w:p>
    <w:p w:rsidR="009A4965" w:rsidRDefault="00223978" w:rsidP="00EF2B22">
      <w:pPr>
        <w:pStyle w:val="ListParagraph"/>
        <w:numPr>
          <w:ilvl w:val="0"/>
          <w:numId w:val="21"/>
        </w:numPr>
        <w:rPr>
          <w:rFonts w:cstheme="minorHAnsi"/>
        </w:rPr>
      </w:pPr>
      <w:r w:rsidRPr="009A4965">
        <w:rPr>
          <w:rFonts w:cstheme="minorHAnsi"/>
        </w:rPr>
        <w:t>Conceptual (</w:t>
      </w:r>
      <w:r>
        <w:rPr>
          <w:rFonts w:cstheme="minorHAnsi"/>
        </w:rPr>
        <w:t>explicit): indicates abstract concepts and a scheme of interrelated concepts that may be transferred across different</w:t>
      </w:r>
      <w:r w:rsidR="006C56A3">
        <w:rPr>
          <w:rFonts w:cstheme="minorHAnsi"/>
        </w:rPr>
        <w:t xml:space="preserve"> situations-</w:t>
      </w:r>
      <w:r w:rsidR="00837DA1">
        <w:rPr>
          <w:rFonts w:cstheme="minorHAnsi"/>
        </w:rPr>
        <w:t>Technical</w:t>
      </w:r>
      <w:r w:rsidR="006C56A3">
        <w:rPr>
          <w:rFonts w:cstheme="minorHAnsi"/>
        </w:rPr>
        <w:t>-</w:t>
      </w:r>
    </w:p>
    <w:p w:rsidR="009A4965" w:rsidRDefault="00223978" w:rsidP="00EF2B22">
      <w:pPr>
        <w:pStyle w:val="ListParagraph"/>
        <w:numPr>
          <w:ilvl w:val="0"/>
          <w:numId w:val="21"/>
        </w:numPr>
        <w:rPr>
          <w:rFonts w:cstheme="minorHAnsi"/>
        </w:rPr>
      </w:pPr>
      <w:r w:rsidRPr="009A4965">
        <w:rPr>
          <w:rFonts w:cstheme="minorHAnsi"/>
        </w:rPr>
        <w:t>Affectual (</w:t>
      </w:r>
      <w:r w:rsidR="009A4965" w:rsidRPr="009A4965">
        <w:rPr>
          <w:rFonts w:cstheme="minorHAnsi"/>
        </w:rPr>
        <w:t>emancipator)</w:t>
      </w:r>
      <w:r w:rsidR="009A4965">
        <w:rPr>
          <w:rFonts w:cstheme="minorHAnsi"/>
        </w:rPr>
        <w:t xml:space="preserve">: </w:t>
      </w:r>
      <w:r>
        <w:rPr>
          <w:rFonts w:cstheme="minorHAnsi"/>
        </w:rPr>
        <w:t>related</w:t>
      </w:r>
      <w:r w:rsidR="009A4965">
        <w:rPr>
          <w:rFonts w:cstheme="minorHAnsi"/>
        </w:rPr>
        <w:t xml:space="preserve"> to t</w:t>
      </w:r>
      <w:r w:rsidR="00046F63">
        <w:rPr>
          <w:rFonts w:cstheme="minorHAnsi"/>
        </w:rPr>
        <w:t xml:space="preserve">he to </w:t>
      </w:r>
      <w:r>
        <w:rPr>
          <w:rFonts w:cstheme="minorHAnsi"/>
        </w:rPr>
        <w:t>individuals</w:t>
      </w:r>
      <w:r w:rsidR="00046F63">
        <w:rPr>
          <w:rFonts w:cstheme="minorHAnsi"/>
        </w:rPr>
        <w:t xml:space="preserve"> emotion attached to certain </w:t>
      </w:r>
      <w:r>
        <w:rPr>
          <w:rFonts w:cstheme="minorHAnsi"/>
        </w:rPr>
        <w:t>objects</w:t>
      </w:r>
      <w:r w:rsidR="006C56A3">
        <w:rPr>
          <w:rFonts w:cstheme="minorHAnsi"/>
        </w:rPr>
        <w:t>-Critical-.</w:t>
      </w:r>
      <w:r w:rsidR="00046F63">
        <w:rPr>
          <w:rFonts w:cstheme="minorHAnsi"/>
        </w:rPr>
        <w:t xml:space="preserve"> </w:t>
      </w:r>
    </w:p>
    <w:p w:rsidR="006C56A3" w:rsidRDefault="00223978" w:rsidP="00EF2B22">
      <w:pPr>
        <w:rPr>
          <w:rFonts w:cstheme="minorHAnsi"/>
        </w:rPr>
      </w:pPr>
      <w:r>
        <w:rPr>
          <w:rFonts w:cstheme="minorHAnsi"/>
        </w:rPr>
        <w:t>Knowledge, in</w:t>
      </w:r>
      <w:r w:rsidR="00046F63">
        <w:rPr>
          <w:rFonts w:cstheme="minorHAnsi"/>
        </w:rPr>
        <w:t xml:space="preserve"> </w:t>
      </w:r>
      <w:r>
        <w:rPr>
          <w:rFonts w:cstheme="minorHAnsi"/>
        </w:rPr>
        <w:t>Grace, is</w:t>
      </w:r>
      <w:r w:rsidR="00046F63">
        <w:rPr>
          <w:rFonts w:cstheme="minorHAnsi"/>
        </w:rPr>
        <w:t xml:space="preserve"> view as </w:t>
      </w:r>
      <w:r>
        <w:rPr>
          <w:rFonts w:cstheme="minorHAnsi"/>
        </w:rPr>
        <w:t>human</w:t>
      </w:r>
      <w:r w:rsidR="00046F63">
        <w:rPr>
          <w:rFonts w:cstheme="minorHAnsi"/>
        </w:rPr>
        <w:t xml:space="preserve"> beings awareness and </w:t>
      </w:r>
      <w:r>
        <w:rPr>
          <w:rFonts w:cstheme="minorHAnsi"/>
        </w:rPr>
        <w:t>understanding about</w:t>
      </w:r>
      <w:r w:rsidR="00046F63">
        <w:rPr>
          <w:rFonts w:cstheme="minorHAnsi"/>
        </w:rPr>
        <w:t xml:space="preserve"> the (</w:t>
      </w:r>
      <w:r>
        <w:rPr>
          <w:rFonts w:cstheme="minorHAnsi"/>
        </w:rPr>
        <w:t>organisation) reality</w:t>
      </w:r>
      <w:r w:rsidR="00046F63">
        <w:rPr>
          <w:rFonts w:cstheme="minorHAnsi"/>
        </w:rPr>
        <w:t xml:space="preserve"> </w:t>
      </w:r>
      <w:r>
        <w:rPr>
          <w:rFonts w:cstheme="minorHAnsi"/>
        </w:rPr>
        <w:t>gained personal</w:t>
      </w:r>
      <w:r w:rsidR="00046F63">
        <w:rPr>
          <w:rFonts w:cstheme="minorHAnsi"/>
        </w:rPr>
        <w:t xml:space="preserve"> </w:t>
      </w:r>
      <w:r>
        <w:rPr>
          <w:rFonts w:cstheme="minorHAnsi"/>
        </w:rPr>
        <w:t>familiarity, genitive</w:t>
      </w:r>
      <w:r w:rsidR="00046F63">
        <w:rPr>
          <w:rFonts w:cstheme="minorHAnsi"/>
        </w:rPr>
        <w:t xml:space="preserve"> </w:t>
      </w:r>
      <w:r>
        <w:rPr>
          <w:rFonts w:cstheme="minorHAnsi"/>
        </w:rPr>
        <w:t>and mental</w:t>
      </w:r>
      <w:r w:rsidR="00046F63">
        <w:rPr>
          <w:rFonts w:cstheme="minorHAnsi"/>
        </w:rPr>
        <w:t xml:space="preserve"> processing, and emotional affection. The facets of </w:t>
      </w:r>
      <w:r>
        <w:rPr>
          <w:rFonts w:cstheme="minorHAnsi"/>
        </w:rPr>
        <w:t>knowledge</w:t>
      </w:r>
      <w:r w:rsidR="00046F63">
        <w:rPr>
          <w:rFonts w:cstheme="minorHAnsi"/>
        </w:rPr>
        <w:t xml:space="preserve"> are different aspects of the way though which people get to know the </w:t>
      </w:r>
      <w:r>
        <w:rPr>
          <w:rFonts w:cstheme="minorHAnsi"/>
        </w:rPr>
        <w:t>physical, social, emotional</w:t>
      </w:r>
      <w:r w:rsidR="00046F63">
        <w:rPr>
          <w:rFonts w:cstheme="minorHAnsi"/>
        </w:rPr>
        <w:t xml:space="preserve"> and spiritual world.</w:t>
      </w:r>
      <w:r w:rsidR="006C56A3">
        <w:rPr>
          <w:rFonts w:cstheme="minorHAnsi"/>
        </w:rPr>
        <w:t xml:space="preserve"> </w:t>
      </w:r>
      <w:r w:rsidR="00EF2B22">
        <w:rPr>
          <w:rFonts w:cstheme="minorHAnsi"/>
        </w:rPr>
        <w:t xml:space="preserve">The dynamics interaction among the three </w:t>
      </w:r>
      <w:r w:rsidR="009A4965">
        <w:rPr>
          <w:rFonts w:cstheme="minorHAnsi"/>
        </w:rPr>
        <w:t>knowledge</w:t>
      </w:r>
      <w:r w:rsidR="00EF2B22">
        <w:rPr>
          <w:rFonts w:cstheme="minorHAnsi"/>
        </w:rPr>
        <w:t xml:space="preserve"> </w:t>
      </w:r>
      <w:r w:rsidR="009A4965">
        <w:rPr>
          <w:rFonts w:cstheme="minorHAnsi"/>
        </w:rPr>
        <w:t>facets</w:t>
      </w:r>
      <w:r w:rsidR="00EF2B22">
        <w:rPr>
          <w:rFonts w:cstheme="minorHAnsi"/>
        </w:rPr>
        <w:t xml:space="preserve"> at both the individual and </w:t>
      </w:r>
      <w:r w:rsidR="009A4965">
        <w:rPr>
          <w:rFonts w:cstheme="minorHAnsi"/>
        </w:rPr>
        <w:t>organisational</w:t>
      </w:r>
      <w:r w:rsidR="00EF2B22">
        <w:rPr>
          <w:rFonts w:cstheme="minorHAnsi"/>
        </w:rPr>
        <w:t xml:space="preserve"> </w:t>
      </w:r>
      <w:r w:rsidR="00837DA1">
        <w:rPr>
          <w:rFonts w:cstheme="minorHAnsi"/>
        </w:rPr>
        <w:t>levels area</w:t>
      </w:r>
      <w:r w:rsidR="006C56A3">
        <w:rPr>
          <w:rFonts w:cstheme="minorHAnsi"/>
        </w:rPr>
        <w:t xml:space="preserve"> of noticeable evidence within Grace Club.</w:t>
      </w:r>
    </w:p>
    <w:p w:rsidR="006C56A3" w:rsidRDefault="00837DA1" w:rsidP="00EF2B22">
      <w:pPr>
        <w:rPr>
          <w:rFonts w:cstheme="minorHAnsi"/>
        </w:rPr>
      </w:pPr>
      <w:r>
        <w:rPr>
          <w:rFonts w:cstheme="minorHAnsi"/>
        </w:rPr>
        <w:t>The</w:t>
      </w:r>
      <w:r w:rsidR="006C56A3">
        <w:rPr>
          <w:rFonts w:cstheme="minorHAnsi"/>
        </w:rPr>
        <w:t xml:space="preserve"> relevant </w:t>
      </w:r>
      <w:r>
        <w:rPr>
          <w:rFonts w:cstheme="minorHAnsi"/>
        </w:rPr>
        <w:t xml:space="preserve">KM Models </w:t>
      </w:r>
      <w:r w:rsidR="006C56A3">
        <w:rPr>
          <w:rFonts w:cstheme="minorHAnsi"/>
        </w:rPr>
        <w:t xml:space="preserve">and </w:t>
      </w:r>
      <w:r w:rsidR="008E6289">
        <w:rPr>
          <w:rFonts w:cstheme="minorHAnsi"/>
        </w:rPr>
        <w:t>proponents also Knowledge facets and dimensions;</w:t>
      </w:r>
    </w:p>
    <w:p w:rsidR="006C56A3" w:rsidRDefault="006C56A3" w:rsidP="006C56A3">
      <w:pPr>
        <w:pStyle w:val="ListParagraph"/>
        <w:numPr>
          <w:ilvl w:val="0"/>
          <w:numId w:val="22"/>
        </w:numPr>
        <w:rPr>
          <w:rFonts w:cstheme="minorHAnsi"/>
        </w:rPr>
      </w:pPr>
      <w:r>
        <w:rPr>
          <w:rFonts w:cstheme="minorHAnsi"/>
        </w:rPr>
        <w:t xml:space="preserve">Knowledge Creation </w:t>
      </w:r>
      <w:r w:rsidR="008E6289">
        <w:rPr>
          <w:rFonts w:cstheme="minorHAnsi"/>
        </w:rPr>
        <w:t>model (</w:t>
      </w:r>
      <w:r>
        <w:rPr>
          <w:rFonts w:cstheme="minorHAnsi"/>
        </w:rPr>
        <w:t>Nonaka &amp; Takeuchi, 1995)</w:t>
      </w:r>
      <w:r w:rsidR="00837DA1">
        <w:rPr>
          <w:rFonts w:cstheme="minorHAnsi"/>
        </w:rPr>
        <w:t>-</w:t>
      </w:r>
      <w:r w:rsidR="008E6289">
        <w:rPr>
          <w:rFonts w:cstheme="minorHAnsi"/>
        </w:rPr>
        <w:t>Major focus on the practical and technical facets and where critical dimensions are not attributed.</w:t>
      </w:r>
    </w:p>
    <w:p w:rsidR="006C56A3" w:rsidRDefault="006C56A3" w:rsidP="006C56A3">
      <w:pPr>
        <w:pStyle w:val="ListParagraph"/>
        <w:numPr>
          <w:ilvl w:val="0"/>
          <w:numId w:val="22"/>
        </w:numPr>
        <w:rPr>
          <w:rFonts w:cstheme="minorHAnsi"/>
        </w:rPr>
      </w:pPr>
      <w:r>
        <w:rPr>
          <w:rFonts w:cstheme="minorHAnsi"/>
        </w:rPr>
        <w:t xml:space="preserve">Knowledge Cycle </w:t>
      </w:r>
      <w:r w:rsidR="008E6289">
        <w:rPr>
          <w:rFonts w:cstheme="minorHAnsi"/>
        </w:rPr>
        <w:t>model (</w:t>
      </w:r>
      <w:r>
        <w:rPr>
          <w:rFonts w:cstheme="minorHAnsi"/>
        </w:rPr>
        <w:t>Demerest, 1997)</w:t>
      </w:r>
      <w:r w:rsidR="00837DA1">
        <w:rPr>
          <w:rFonts w:cstheme="minorHAnsi"/>
        </w:rPr>
        <w:t>-</w:t>
      </w:r>
      <w:r w:rsidR="008E6289">
        <w:rPr>
          <w:rFonts w:cstheme="minorHAnsi"/>
        </w:rPr>
        <w:t>Minor focus on both the practical and technical, with no evidence on the critical facet.</w:t>
      </w:r>
    </w:p>
    <w:p w:rsidR="006C56A3" w:rsidRDefault="006C56A3" w:rsidP="006C56A3">
      <w:pPr>
        <w:pStyle w:val="ListParagraph"/>
        <w:numPr>
          <w:ilvl w:val="0"/>
          <w:numId w:val="22"/>
        </w:numPr>
        <w:rPr>
          <w:rFonts w:cstheme="minorHAnsi"/>
        </w:rPr>
      </w:pPr>
      <w:r>
        <w:rPr>
          <w:rFonts w:cstheme="minorHAnsi"/>
        </w:rPr>
        <w:t xml:space="preserve">Information Space </w:t>
      </w:r>
      <w:r w:rsidR="008E6289">
        <w:rPr>
          <w:rFonts w:cstheme="minorHAnsi"/>
        </w:rPr>
        <w:t>Model (</w:t>
      </w:r>
      <w:r>
        <w:rPr>
          <w:rFonts w:cstheme="minorHAnsi"/>
        </w:rPr>
        <w:t>Boisot, 1998</w:t>
      </w:r>
      <w:r w:rsidR="008E6289">
        <w:rPr>
          <w:rFonts w:cstheme="minorHAnsi"/>
        </w:rPr>
        <w:t>- ) very similar with knowledge creation model.</w:t>
      </w:r>
    </w:p>
    <w:p w:rsidR="006C56A3" w:rsidRDefault="008E6289" w:rsidP="006C56A3">
      <w:pPr>
        <w:pStyle w:val="ListParagraph"/>
        <w:numPr>
          <w:ilvl w:val="0"/>
          <w:numId w:val="22"/>
        </w:numPr>
        <w:rPr>
          <w:rFonts w:cstheme="minorHAnsi"/>
        </w:rPr>
      </w:pPr>
      <w:r>
        <w:rPr>
          <w:rFonts w:cstheme="minorHAnsi"/>
        </w:rPr>
        <w:lastRenderedPageBreak/>
        <w:t>41 Framework (</w:t>
      </w:r>
      <w:r w:rsidR="00837DA1">
        <w:rPr>
          <w:rFonts w:cstheme="minorHAnsi"/>
        </w:rPr>
        <w:t xml:space="preserve">Crossan, </w:t>
      </w:r>
      <w:r>
        <w:rPr>
          <w:rFonts w:cstheme="minorHAnsi"/>
        </w:rPr>
        <w:t>Lane,</w:t>
      </w:r>
      <w:r w:rsidR="00837DA1">
        <w:rPr>
          <w:rFonts w:cstheme="minorHAnsi"/>
        </w:rPr>
        <w:t xml:space="preserve"> &amp; White, 1999</w:t>
      </w:r>
      <w:r>
        <w:rPr>
          <w:rFonts w:cstheme="minorHAnsi"/>
        </w:rPr>
        <w:t>) - Again this model focus more on the practical and technical facets and dimension, leaving out the critical.</w:t>
      </w:r>
    </w:p>
    <w:p w:rsidR="00265A71" w:rsidRDefault="00265A71" w:rsidP="00EA6340">
      <w:pPr>
        <w:ind w:left="360"/>
        <w:rPr>
          <w:rFonts w:cstheme="minorHAnsi"/>
        </w:rPr>
      </w:pPr>
      <w:r>
        <w:rPr>
          <w:rFonts w:cstheme="minorHAnsi"/>
        </w:rPr>
        <w:t xml:space="preserve">The business </w:t>
      </w:r>
      <w:r w:rsidR="003F7D97">
        <w:rPr>
          <w:rFonts w:cstheme="minorHAnsi"/>
        </w:rPr>
        <w:t>transactions</w:t>
      </w:r>
      <w:r>
        <w:rPr>
          <w:rFonts w:cstheme="minorHAnsi"/>
        </w:rPr>
        <w:t xml:space="preserve"> and </w:t>
      </w:r>
      <w:r w:rsidR="003F7D97">
        <w:rPr>
          <w:rFonts w:cstheme="minorHAnsi"/>
        </w:rPr>
        <w:t>activities, at</w:t>
      </w:r>
      <w:r>
        <w:rPr>
          <w:rFonts w:cstheme="minorHAnsi"/>
        </w:rPr>
        <w:t xml:space="preserve"> Grace, </w:t>
      </w:r>
      <w:r w:rsidR="003F7D97">
        <w:rPr>
          <w:rFonts w:cstheme="minorHAnsi"/>
        </w:rPr>
        <w:t>create a</w:t>
      </w:r>
      <w:r>
        <w:rPr>
          <w:rFonts w:cstheme="minorHAnsi"/>
        </w:rPr>
        <w:t xml:space="preserve"> </w:t>
      </w:r>
      <w:r w:rsidR="003F7D97">
        <w:rPr>
          <w:rFonts w:cstheme="minorHAnsi"/>
        </w:rPr>
        <w:t xml:space="preserve">vast amount of date and information.  </w:t>
      </w:r>
      <w:r w:rsidR="002E197D">
        <w:rPr>
          <w:rFonts w:cstheme="minorHAnsi"/>
        </w:rPr>
        <w:t>In order to create value and remain in the competitive advantageous position, Grace creates knowledge and here there is evidence of Nonaka’s ‘’people centric knowledge spiral where the organisation uses this framework for knowledge creation through socialisation, combination, externalization and internalization</w:t>
      </w:r>
      <w:r w:rsidR="00EA6340">
        <w:rPr>
          <w:rFonts w:cstheme="minorHAnsi"/>
        </w:rPr>
        <w:t xml:space="preserve">. </w:t>
      </w:r>
      <w:r w:rsidR="00C97172">
        <w:rPr>
          <w:rFonts w:cstheme="minorHAnsi"/>
        </w:rPr>
        <w:t>Grace’s  team of researchers and creators of knowledge  are dynamic and most often it is through humanistic means ,such as formal training, living through the e experiences , or talking with the other member of staff who have similar interest -the organisation interest-.</w:t>
      </w:r>
      <w:r w:rsidR="00A23B3E">
        <w:rPr>
          <w:rFonts w:cstheme="minorHAnsi"/>
        </w:rPr>
        <w:t xml:space="preserve"> </w:t>
      </w:r>
      <w:r w:rsidR="00C8199A">
        <w:rPr>
          <w:rFonts w:cstheme="minorHAnsi"/>
        </w:rPr>
        <w:t>Technical mechanism also assists</w:t>
      </w:r>
      <w:r w:rsidR="00132DF7">
        <w:rPr>
          <w:rFonts w:cstheme="minorHAnsi"/>
        </w:rPr>
        <w:t xml:space="preserve"> in the knowledge creation process, such as </w:t>
      </w:r>
      <w:r w:rsidR="00C8199A">
        <w:rPr>
          <w:rFonts w:cstheme="minorHAnsi"/>
        </w:rPr>
        <w:t>knowledge</w:t>
      </w:r>
      <w:r w:rsidR="00132DF7">
        <w:rPr>
          <w:rFonts w:cstheme="minorHAnsi"/>
        </w:rPr>
        <w:t xml:space="preserve"> management </w:t>
      </w:r>
      <w:r w:rsidR="00C8199A">
        <w:rPr>
          <w:rFonts w:cstheme="minorHAnsi"/>
        </w:rPr>
        <w:t>systems,</w:t>
      </w:r>
      <w:r w:rsidR="00132DF7">
        <w:rPr>
          <w:rFonts w:cstheme="minorHAnsi"/>
        </w:rPr>
        <w:t xml:space="preserve"> data warehousing and </w:t>
      </w:r>
      <w:r w:rsidR="00C8199A">
        <w:rPr>
          <w:rFonts w:cstheme="minorHAnsi"/>
        </w:rPr>
        <w:t>data</w:t>
      </w:r>
      <w:r w:rsidR="00132DF7">
        <w:rPr>
          <w:rFonts w:cstheme="minorHAnsi"/>
        </w:rPr>
        <w:t xml:space="preserve"> mining activities.  Therefore, the significance of the employee and supporting </w:t>
      </w:r>
      <w:r w:rsidR="00C8199A">
        <w:rPr>
          <w:rFonts w:cstheme="minorHAnsi"/>
        </w:rPr>
        <w:t>knowledge</w:t>
      </w:r>
      <w:r w:rsidR="00132DF7">
        <w:rPr>
          <w:rFonts w:cstheme="minorHAnsi"/>
        </w:rPr>
        <w:t xml:space="preserve"> management technologies has grown </w:t>
      </w:r>
      <w:r w:rsidR="00C8199A">
        <w:rPr>
          <w:rFonts w:cstheme="minorHAnsi"/>
        </w:rPr>
        <w:t>substantially</w:t>
      </w:r>
      <w:r w:rsidR="00132DF7">
        <w:rPr>
          <w:rFonts w:cstheme="minorHAnsi"/>
        </w:rPr>
        <w:t xml:space="preserve"> over recent decades.  Grace club now lives by their ability to create knowledge, innovate and generate value with new knowledge.</w:t>
      </w:r>
    </w:p>
    <w:p w:rsidR="00132DF7" w:rsidRDefault="00621E9C" w:rsidP="00EA6340">
      <w:pPr>
        <w:ind w:left="360"/>
        <w:rPr>
          <w:rFonts w:cstheme="minorHAnsi"/>
        </w:rPr>
      </w:pPr>
      <w:r>
        <w:rPr>
          <w:rFonts w:cstheme="minorHAnsi"/>
        </w:rPr>
        <w:t xml:space="preserve">Knowledge acquirement consists on the art of exploring on the opportunities to find those experts who have master the easy ways to find and to get information from outside the organisation through the relationship with customers, suppliers, competitors and   business partners.  </w:t>
      </w:r>
      <w:r w:rsidR="00132DF7">
        <w:rPr>
          <w:rFonts w:cstheme="minorHAnsi"/>
        </w:rPr>
        <w:t xml:space="preserve">It means it is the prerequisite of knowledge acquisition to identify the </w:t>
      </w:r>
      <w:r w:rsidR="00C8199A">
        <w:rPr>
          <w:rFonts w:cstheme="minorHAnsi"/>
        </w:rPr>
        <w:t>required</w:t>
      </w:r>
      <w:r w:rsidR="00132DF7">
        <w:rPr>
          <w:rFonts w:cstheme="minorHAnsi"/>
        </w:rPr>
        <w:t xml:space="preserve"> </w:t>
      </w:r>
      <w:r w:rsidR="00C8199A">
        <w:rPr>
          <w:rFonts w:cstheme="minorHAnsi"/>
        </w:rPr>
        <w:t>knowledge</w:t>
      </w:r>
      <w:r w:rsidR="00132DF7">
        <w:rPr>
          <w:rFonts w:cstheme="minorHAnsi"/>
        </w:rPr>
        <w:t xml:space="preserve"> domains in </w:t>
      </w:r>
      <w:r w:rsidR="00C8199A">
        <w:rPr>
          <w:rFonts w:cstheme="minorHAnsi"/>
        </w:rPr>
        <w:t>alignment</w:t>
      </w:r>
      <w:r w:rsidR="00132DF7">
        <w:rPr>
          <w:rFonts w:cstheme="minorHAnsi"/>
        </w:rPr>
        <w:t xml:space="preserve"> with the KM strategy</w:t>
      </w:r>
      <w:r w:rsidR="00C8199A">
        <w:rPr>
          <w:rFonts w:cstheme="minorHAnsi"/>
        </w:rPr>
        <w:t>, locate the source of the knowledge and acquire the required knowledge. (Shukla and Srinivasan, 2002).  It underlines the importance of the outside view which brings it confidence that new order and sound logic can be applied through knowledge so that Grace club can improve.</w:t>
      </w:r>
    </w:p>
    <w:p w:rsidR="0095338D" w:rsidRDefault="00CF0E79" w:rsidP="00EA6340">
      <w:pPr>
        <w:ind w:left="360"/>
        <w:rPr>
          <w:rFonts w:cstheme="minorHAnsi"/>
        </w:rPr>
      </w:pPr>
      <w:r>
        <w:rPr>
          <w:rFonts w:cstheme="minorHAnsi"/>
        </w:rPr>
        <w:t>Environmental</w:t>
      </w:r>
      <w:r w:rsidR="0095338D">
        <w:rPr>
          <w:rFonts w:cstheme="minorHAnsi"/>
        </w:rPr>
        <w:t xml:space="preserve"> scanning is also </w:t>
      </w:r>
      <w:r>
        <w:rPr>
          <w:rFonts w:cstheme="minorHAnsi"/>
        </w:rPr>
        <w:t>required</w:t>
      </w:r>
      <w:r w:rsidR="00C55D19">
        <w:rPr>
          <w:rFonts w:cstheme="minorHAnsi"/>
        </w:rPr>
        <w:t xml:space="preserve"> and it’s a practise used </w:t>
      </w:r>
      <w:r>
        <w:rPr>
          <w:rFonts w:cstheme="minorHAnsi"/>
        </w:rPr>
        <w:t>by</w:t>
      </w:r>
      <w:r w:rsidR="0095338D">
        <w:rPr>
          <w:rFonts w:cstheme="minorHAnsi"/>
        </w:rPr>
        <w:t xml:space="preserve"> Grace KM </w:t>
      </w:r>
      <w:r>
        <w:rPr>
          <w:rFonts w:cstheme="minorHAnsi"/>
        </w:rPr>
        <w:t>team,</w:t>
      </w:r>
      <w:r w:rsidR="0095338D">
        <w:rPr>
          <w:rFonts w:cstheme="minorHAnsi"/>
        </w:rPr>
        <w:t xml:space="preserve"> </w:t>
      </w:r>
      <w:r w:rsidR="00C55D19">
        <w:rPr>
          <w:rFonts w:cstheme="minorHAnsi"/>
        </w:rPr>
        <w:t xml:space="preserve">in order </w:t>
      </w:r>
      <w:r w:rsidR="0095338D">
        <w:rPr>
          <w:rFonts w:cstheme="minorHAnsi"/>
        </w:rPr>
        <w:t xml:space="preserve">to devise new </w:t>
      </w:r>
      <w:r>
        <w:rPr>
          <w:rFonts w:cstheme="minorHAnsi"/>
        </w:rPr>
        <w:t>goals</w:t>
      </w:r>
      <w:r w:rsidR="0095338D">
        <w:rPr>
          <w:rFonts w:cstheme="minorHAnsi"/>
        </w:rPr>
        <w:t xml:space="preserve"> </w:t>
      </w:r>
      <w:r w:rsidR="00AD01B1">
        <w:rPr>
          <w:rFonts w:cstheme="minorHAnsi"/>
        </w:rPr>
        <w:t xml:space="preserve">and </w:t>
      </w:r>
      <w:r w:rsidR="001D5D5D">
        <w:rPr>
          <w:rFonts w:cstheme="minorHAnsi"/>
        </w:rPr>
        <w:t>practises to</w:t>
      </w:r>
      <w:r w:rsidR="00C55D19">
        <w:rPr>
          <w:rFonts w:cstheme="minorHAnsi"/>
        </w:rPr>
        <w:t xml:space="preserve"> obtain </w:t>
      </w:r>
      <w:r w:rsidR="0095338D">
        <w:rPr>
          <w:rFonts w:cstheme="minorHAnsi"/>
        </w:rPr>
        <w:t>th</w:t>
      </w:r>
      <w:r w:rsidR="00C55D19">
        <w:rPr>
          <w:rFonts w:cstheme="minorHAnsi"/>
        </w:rPr>
        <w:t>e Competitive Intelligence neede</w:t>
      </w:r>
      <w:r w:rsidR="001D5D5D">
        <w:rPr>
          <w:rFonts w:cstheme="minorHAnsi"/>
        </w:rPr>
        <w:t>d to stay ahead</w:t>
      </w:r>
      <w:r w:rsidR="00C55D19">
        <w:rPr>
          <w:rFonts w:cstheme="minorHAnsi"/>
        </w:rPr>
        <w:t xml:space="preserve"> of the market and in the industries</w:t>
      </w:r>
      <w:r>
        <w:rPr>
          <w:rFonts w:cstheme="minorHAnsi"/>
        </w:rPr>
        <w:t xml:space="preserve">. Parker and Nitse (2006) have </w:t>
      </w:r>
      <w:r w:rsidR="005A2DF3">
        <w:rPr>
          <w:rFonts w:cstheme="minorHAnsi"/>
        </w:rPr>
        <w:t>brought this subjec</w:t>
      </w:r>
      <w:r w:rsidR="00C55D19">
        <w:rPr>
          <w:rFonts w:cstheme="minorHAnsi"/>
        </w:rPr>
        <w:t>t into the field when they researched and presented a case study</w:t>
      </w:r>
      <w:r w:rsidR="005A2DF3">
        <w:rPr>
          <w:rFonts w:cstheme="minorHAnsi"/>
        </w:rPr>
        <w:t xml:space="preserve"> </w:t>
      </w:r>
      <w:r w:rsidR="00C55D19">
        <w:rPr>
          <w:rFonts w:cstheme="minorHAnsi"/>
        </w:rPr>
        <w:t xml:space="preserve"> showing the definition of a</w:t>
      </w:r>
      <w:r w:rsidR="005A2DF3">
        <w:rPr>
          <w:rFonts w:cstheme="minorHAnsi"/>
        </w:rPr>
        <w:t xml:space="preserve"> Competitive Intelligence (</w:t>
      </w:r>
      <w:r w:rsidR="00C55D19">
        <w:rPr>
          <w:rFonts w:cstheme="minorHAnsi"/>
        </w:rPr>
        <w:t xml:space="preserve">CI) being </w:t>
      </w:r>
      <w:r w:rsidR="00206EB6">
        <w:rPr>
          <w:rFonts w:cstheme="minorHAnsi"/>
        </w:rPr>
        <w:t xml:space="preserve"> </w:t>
      </w:r>
      <w:r w:rsidR="001D5D5D">
        <w:rPr>
          <w:rFonts w:cstheme="minorHAnsi"/>
        </w:rPr>
        <w:t xml:space="preserve"> </w:t>
      </w:r>
      <w:r w:rsidR="005A2DF3">
        <w:rPr>
          <w:rFonts w:cstheme="minorHAnsi"/>
        </w:rPr>
        <w:t>:”</w:t>
      </w:r>
      <w:r>
        <w:rPr>
          <w:rFonts w:cstheme="minorHAnsi"/>
        </w:rPr>
        <w:t xml:space="preserve"> process for gathering knowledge about the external business environment and turning it into the intelligence required for tactical on strategic decisions and these are strongly connected because gathered CI has no long-term value unless an effective KM process in place to turn the information into something usable and saleable</w:t>
      </w:r>
      <w:r w:rsidR="005A2DF3">
        <w:rPr>
          <w:rFonts w:cstheme="minorHAnsi"/>
        </w:rPr>
        <w:t>”</w:t>
      </w:r>
      <w:r>
        <w:rPr>
          <w:rFonts w:cstheme="minorHAnsi"/>
        </w:rPr>
        <w:t>.</w:t>
      </w:r>
    </w:p>
    <w:p w:rsidR="00774D3D" w:rsidRDefault="005A2DF3" w:rsidP="00EA6340">
      <w:pPr>
        <w:ind w:left="360"/>
        <w:rPr>
          <w:rFonts w:cstheme="minorHAnsi"/>
        </w:rPr>
      </w:pPr>
      <w:r>
        <w:rPr>
          <w:rFonts w:cstheme="minorHAnsi"/>
        </w:rPr>
        <w:t>Collation is when comparison takes place to enable a form of analysis of two or more   information sources and this brings forth another process called calibration, again involving a comparison method about some</w:t>
      </w:r>
      <w:r w:rsidR="006424BB">
        <w:rPr>
          <w:rFonts w:cstheme="minorHAnsi"/>
        </w:rPr>
        <w:t xml:space="preserve"> </w:t>
      </w:r>
      <w:r>
        <w:rPr>
          <w:rFonts w:cstheme="minorHAnsi"/>
        </w:rPr>
        <w:t>measurement against an existent</w:t>
      </w:r>
      <w:r w:rsidR="00950FA4">
        <w:rPr>
          <w:rFonts w:cstheme="minorHAnsi"/>
        </w:rPr>
        <w:t xml:space="preserve"> standard</w:t>
      </w:r>
      <w:r w:rsidR="006424BB">
        <w:rPr>
          <w:rFonts w:cstheme="minorHAnsi"/>
        </w:rPr>
        <w:t>.</w:t>
      </w:r>
    </w:p>
    <w:p w:rsidR="00950FA4" w:rsidRDefault="006424BB" w:rsidP="00EA6340">
      <w:pPr>
        <w:ind w:left="360"/>
        <w:rPr>
          <w:rFonts w:cstheme="minorHAnsi"/>
        </w:rPr>
      </w:pPr>
      <w:r>
        <w:rPr>
          <w:rFonts w:cstheme="minorHAnsi"/>
        </w:rPr>
        <w:t xml:space="preserve"> When a new member of staff enrols into the organisation</w:t>
      </w:r>
      <w:r w:rsidR="00774D3D">
        <w:rPr>
          <w:rFonts w:cstheme="minorHAnsi"/>
        </w:rPr>
        <w:t>(Grace Spa)</w:t>
      </w:r>
      <w:r>
        <w:rPr>
          <w:rFonts w:cstheme="minorHAnsi"/>
        </w:rPr>
        <w:t xml:space="preserve"> ,HR management fills up a assessment to identify in which areas the new member needs training ,however all new staff undergoes a basic Grace training to introduce them to the rules and objectives of the organisation.</w:t>
      </w:r>
      <w:r w:rsidR="00CF61EB">
        <w:rPr>
          <w:rFonts w:cstheme="minorHAnsi"/>
        </w:rPr>
        <w:t xml:space="preserve">  </w:t>
      </w:r>
      <w:r w:rsidR="00994404">
        <w:rPr>
          <w:rFonts w:cstheme="minorHAnsi"/>
        </w:rPr>
        <w:t>Further, a codification and classification of the k</w:t>
      </w:r>
      <w:r w:rsidR="00774D3D">
        <w:rPr>
          <w:rFonts w:cstheme="minorHAnsi"/>
        </w:rPr>
        <w:t>nowledge objectives and making</w:t>
      </w:r>
      <w:r w:rsidR="00994404">
        <w:rPr>
          <w:rFonts w:cstheme="minorHAnsi"/>
        </w:rPr>
        <w:t xml:space="preserve"> them meaningful and relevant for the target group and adopting the knowledge to th</w:t>
      </w:r>
      <w:r w:rsidR="00774D3D">
        <w:rPr>
          <w:rFonts w:cstheme="minorHAnsi"/>
        </w:rPr>
        <w:t>e Grace Club specific needs from the established the</w:t>
      </w:r>
      <w:r w:rsidR="00994404">
        <w:rPr>
          <w:rFonts w:cstheme="minorHAnsi"/>
        </w:rPr>
        <w:t xml:space="preserve"> obj</w:t>
      </w:r>
      <w:r w:rsidR="00774D3D">
        <w:rPr>
          <w:rFonts w:cstheme="minorHAnsi"/>
        </w:rPr>
        <w:t xml:space="preserve">ectives of collation.   After an id has been drafted, is then put in comparison and made to be aligned to the knowledge collation, so the new staff member profile is then created and taken into HRM department and to go through the </w:t>
      </w:r>
      <w:r w:rsidR="00774D3D">
        <w:rPr>
          <w:rFonts w:cstheme="minorHAnsi"/>
        </w:rPr>
        <w:lastRenderedPageBreak/>
        <w:t xml:space="preserve">final assessment and approval.    </w:t>
      </w:r>
      <w:r w:rsidR="00B61543">
        <w:rPr>
          <w:rFonts w:cstheme="minorHAnsi"/>
        </w:rPr>
        <w:t>The personnel who are responsible for the systems of collation are meant to be fully trained and aware of organisational challenges- short and long term-in fact Knowledge management processes need to be structured in order to make sense to be of more effectiveness.</w:t>
      </w:r>
    </w:p>
    <w:p w:rsidR="00596014" w:rsidRDefault="006E7774" w:rsidP="00596014">
      <w:pPr>
        <w:ind w:left="360"/>
        <w:rPr>
          <w:rFonts w:cstheme="minorHAnsi"/>
        </w:rPr>
      </w:pPr>
      <w:r>
        <w:rPr>
          <w:rFonts w:cstheme="minorHAnsi"/>
        </w:rPr>
        <w:t>Once created, acquired and even</w:t>
      </w:r>
      <w:r w:rsidRPr="00596014">
        <w:rPr>
          <w:rFonts w:cstheme="minorHAnsi"/>
        </w:rPr>
        <w:t xml:space="preserve"> collated</w:t>
      </w:r>
      <w:r>
        <w:rPr>
          <w:rFonts w:cstheme="minorHAnsi"/>
        </w:rPr>
        <w:t>, knowledge has to be kept somewhere, this is where</w:t>
      </w:r>
      <w:r w:rsidRPr="00596014">
        <w:rPr>
          <w:rFonts w:cstheme="minorHAnsi"/>
        </w:rPr>
        <w:t xml:space="preserve"> repositories </w:t>
      </w:r>
      <w:r>
        <w:rPr>
          <w:rFonts w:cstheme="minorHAnsi"/>
        </w:rPr>
        <w:t xml:space="preserve">come to play and it’s what organisations use to store it all. </w:t>
      </w:r>
      <w:r w:rsidR="00D371D3">
        <w:rPr>
          <w:rFonts w:cstheme="minorHAnsi"/>
        </w:rPr>
        <w:t xml:space="preserve">These repositories makes it accessible to </w:t>
      </w:r>
      <w:r w:rsidR="00D371D3" w:rsidRPr="00596014">
        <w:rPr>
          <w:rFonts w:cstheme="minorHAnsi"/>
        </w:rPr>
        <w:t>the individuals who are part of the organisation</w:t>
      </w:r>
      <w:r w:rsidR="00D371D3">
        <w:rPr>
          <w:rFonts w:cstheme="minorHAnsi"/>
        </w:rPr>
        <w:t xml:space="preserve"> and are allowed </w:t>
      </w:r>
      <w:r w:rsidR="00D371D3" w:rsidRPr="00596014">
        <w:rPr>
          <w:rFonts w:cstheme="minorHAnsi"/>
        </w:rPr>
        <w:t>access to it</w:t>
      </w:r>
      <w:r w:rsidR="00D371D3">
        <w:rPr>
          <w:rFonts w:cstheme="minorHAnsi"/>
        </w:rPr>
        <w:t>, has some knowledge it’s not accessible to every single member of the Spa.</w:t>
      </w:r>
      <w:r w:rsidR="00D371D3" w:rsidRPr="00596014">
        <w:rPr>
          <w:rFonts w:cstheme="minorHAnsi"/>
        </w:rPr>
        <w:t xml:space="preserve"> </w:t>
      </w:r>
      <w:r w:rsidR="00596014" w:rsidRPr="00596014">
        <w:rPr>
          <w:rFonts w:cstheme="minorHAnsi"/>
        </w:rPr>
        <w:t xml:space="preserve">At Grace </w:t>
      </w:r>
      <w:r w:rsidR="009447C9" w:rsidRPr="00596014">
        <w:rPr>
          <w:rFonts w:cstheme="minorHAnsi"/>
        </w:rPr>
        <w:t>Knowledge</w:t>
      </w:r>
      <w:r w:rsidR="00596014" w:rsidRPr="00596014">
        <w:rPr>
          <w:rFonts w:cstheme="minorHAnsi"/>
        </w:rPr>
        <w:t xml:space="preserve"> is stored in hard copy form and electronically with enabled tools.  The documents in hard copy form include</w:t>
      </w:r>
      <w:r w:rsidR="00596014">
        <w:rPr>
          <w:rFonts w:cstheme="minorHAnsi"/>
        </w:rPr>
        <w:t xml:space="preserve"> memos, reports, presentations, articles and so </w:t>
      </w:r>
      <w:r w:rsidR="009447C9">
        <w:rPr>
          <w:rFonts w:cstheme="minorHAnsi"/>
        </w:rPr>
        <w:t>forth</w:t>
      </w:r>
      <w:r w:rsidR="00596014">
        <w:rPr>
          <w:rFonts w:cstheme="minorHAnsi"/>
        </w:rPr>
        <w:t xml:space="preserve"> and put into a repository level </w:t>
      </w:r>
      <w:r w:rsidR="009447C9">
        <w:rPr>
          <w:rFonts w:cstheme="minorHAnsi"/>
        </w:rPr>
        <w:t>where</w:t>
      </w:r>
      <w:r w:rsidR="00596014">
        <w:rPr>
          <w:rFonts w:cstheme="minorHAnsi"/>
        </w:rPr>
        <w:t xml:space="preserve"> it can be easily stored and </w:t>
      </w:r>
      <w:r w:rsidR="009447C9">
        <w:rPr>
          <w:rFonts w:cstheme="minorHAnsi"/>
        </w:rPr>
        <w:t>accessed.</w:t>
      </w:r>
    </w:p>
    <w:p w:rsidR="00CA5388" w:rsidRDefault="00AA6D1B" w:rsidP="00596014">
      <w:pPr>
        <w:ind w:left="360"/>
        <w:rPr>
          <w:rFonts w:cstheme="minorHAnsi"/>
        </w:rPr>
      </w:pPr>
      <w:r>
        <w:rPr>
          <w:rFonts w:cstheme="minorHAnsi"/>
        </w:rPr>
        <w:t xml:space="preserve">In this </w:t>
      </w:r>
      <w:r w:rsidR="00BA7D47">
        <w:rPr>
          <w:rFonts w:cstheme="minorHAnsi"/>
        </w:rPr>
        <w:t>stage this</w:t>
      </w:r>
      <w:r w:rsidR="006E3B87">
        <w:rPr>
          <w:rFonts w:cstheme="minorHAnsi"/>
        </w:rPr>
        <w:t xml:space="preserve"> organisation classifies the filtered knowledge and adds</w:t>
      </w:r>
      <w:r w:rsidR="00660B54">
        <w:rPr>
          <w:rFonts w:cstheme="minorHAnsi"/>
        </w:rPr>
        <w:t xml:space="preserve"> it to the organisational memory.  For the storage and retrieval perspective, the </w:t>
      </w:r>
      <w:r w:rsidR="006E3B87">
        <w:rPr>
          <w:rFonts w:cstheme="minorHAnsi"/>
        </w:rPr>
        <w:t>repositories</w:t>
      </w:r>
      <w:r w:rsidR="00660B54">
        <w:rPr>
          <w:rFonts w:cstheme="minorHAnsi"/>
        </w:rPr>
        <w:t xml:space="preserve"> are </w:t>
      </w:r>
      <w:r w:rsidR="006E3B87">
        <w:rPr>
          <w:rFonts w:cstheme="minorHAnsi"/>
        </w:rPr>
        <w:t>classified</w:t>
      </w:r>
      <w:r w:rsidR="00CA5388" w:rsidRPr="00CA5388">
        <w:rPr>
          <w:rFonts w:cstheme="minorHAnsi"/>
        </w:rPr>
        <w:t xml:space="preserve"> </w:t>
      </w:r>
      <w:r>
        <w:rPr>
          <w:rFonts w:cstheme="minorHAnsi"/>
        </w:rPr>
        <w:t xml:space="preserve">into two </w:t>
      </w:r>
      <w:r w:rsidR="00BA7D47">
        <w:rPr>
          <w:rFonts w:cstheme="minorHAnsi"/>
        </w:rPr>
        <w:t>categories and</w:t>
      </w:r>
      <w:r>
        <w:rPr>
          <w:rFonts w:cstheme="minorHAnsi"/>
        </w:rPr>
        <w:t xml:space="preserve"> </w:t>
      </w:r>
      <w:r w:rsidR="00BA7D47">
        <w:rPr>
          <w:rFonts w:cstheme="minorHAnsi"/>
        </w:rPr>
        <w:t>it’s</w:t>
      </w:r>
      <w:r>
        <w:rPr>
          <w:rFonts w:cstheme="minorHAnsi"/>
        </w:rPr>
        <w:t xml:space="preserve"> into a </w:t>
      </w:r>
      <w:r w:rsidR="00CA5388">
        <w:rPr>
          <w:rFonts w:cstheme="minorHAnsi"/>
        </w:rPr>
        <w:t>PC base applica</w:t>
      </w:r>
      <w:r>
        <w:rPr>
          <w:rFonts w:cstheme="minorHAnsi"/>
        </w:rPr>
        <w:t>tion</w:t>
      </w:r>
      <w:r w:rsidR="00CA5388">
        <w:rPr>
          <w:rFonts w:cstheme="minorHAnsi"/>
        </w:rPr>
        <w:t>:</w:t>
      </w:r>
      <w:r w:rsidR="00660B54">
        <w:rPr>
          <w:rFonts w:cstheme="minorHAnsi"/>
        </w:rPr>
        <w:t xml:space="preserve"> </w:t>
      </w:r>
    </w:p>
    <w:p w:rsidR="00CA5388" w:rsidRDefault="00CA5388" w:rsidP="00CA5388">
      <w:pPr>
        <w:pStyle w:val="ListParagraph"/>
        <w:numPr>
          <w:ilvl w:val="0"/>
          <w:numId w:val="26"/>
        </w:numPr>
        <w:rPr>
          <w:rFonts w:cstheme="minorHAnsi"/>
        </w:rPr>
      </w:pPr>
      <w:r>
        <w:rPr>
          <w:rFonts w:cstheme="minorHAnsi"/>
        </w:rPr>
        <w:t>External Knowledge</w:t>
      </w:r>
    </w:p>
    <w:p w:rsidR="00CA5388" w:rsidRDefault="00AA6D1B" w:rsidP="00CA5388">
      <w:pPr>
        <w:pStyle w:val="ListParagraph"/>
        <w:numPr>
          <w:ilvl w:val="0"/>
          <w:numId w:val="26"/>
        </w:numPr>
        <w:rPr>
          <w:rFonts w:cstheme="minorHAnsi"/>
        </w:rPr>
      </w:pPr>
      <w:r>
        <w:rPr>
          <w:rFonts w:cstheme="minorHAnsi"/>
        </w:rPr>
        <w:t xml:space="preserve">Internal ;Structured  and Informed </w:t>
      </w:r>
      <w:r w:rsidR="00CA5388">
        <w:rPr>
          <w:rFonts w:cstheme="minorHAnsi"/>
        </w:rPr>
        <w:t xml:space="preserve"> Knowledge </w:t>
      </w:r>
    </w:p>
    <w:p w:rsidR="00CA5388" w:rsidRPr="00660B54" w:rsidRDefault="00CA5388" w:rsidP="00AA6D1B">
      <w:pPr>
        <w:pStyle w:val="ListParagraph"/>
        <w:ind w:left="1080"/>
        <w:rPr>
          <w:rFonts w:cstheme="minorHAnsi"/>
        </w:rPr>
      </w:pPr>
    </w:p>
    <w:p w:rsidR="00CA5388" w:rsidRDefault="001D5D5D" w:rsidP="00596014">
      <w:pPr>
        <w:ind w:left="360"/>
        <w:rPr>
          <w:rFonts w:cstheme="minorHAnsi"/>
        </w:rPr>
      </w:pPr>
      <w:r>
        <w:rPr>
          <w:rFonts w:cstheme="minorHAnsi"/>
        </w:rPr>
        <w:t>The purpose of the repositories is to aid</w:t>
      </w:r>
      <w:r w:rsidR="00F71363">
        <w:rPr>
          <w:rFonts w:cstheme="minorHAnsi"/>
        </w:rPr>
        <w:t xml:space="preserve"> the organisation and its personnel to</w:t>
      </w:r>
      <w:r>
        <w:rPr>
          <w:rFonts w:cstheme="minorHAnsi"/>
        </w:rPr>
        <w:t xml:space="preserve"> get</w:t>
      </w:r>
      <w:r w:rsidR="00F71363">
        <w:rPr>
          <w:rFonts w:cstheme="minorHAnsi"/>
        </w:rPr>
        <w:t xml:space="preserve"> access to</w:t>
      </w:r>
      <w:r>
        <w:rPr>
          <w:rFonts w:cstheme="minorHAnsi"/>
        </w:rPr>
        <w:t xml:space="preserve"> the knowledge on n</w:t>
      </w:r>
      <w:r w:rsidR="00F71363">
        <w:rPr>
          <w:rFonts w:cstheme="minorHAnsi"/>
        </w:rPr>
        <w:t>eed basis.  And also to prevent the risk of replications, saving on extra expenses and at the same time to contribute to the retention of the existent knowledge.  The Grace Spa, like most organisations as a communication cycle and it’s partially a 360 degrees angle, hence the name cyle. The</w:t>
      </w:r>
      <w:r w:rsidR="00CA5388">
        <w:rPr>
          <w:rFonts w:cstheme="minorHAnsi"/>
        </w:rPr>
        <w:t xml:space="preserve"> </w:t>
      </w:r>
      <w:r w:rsidR="0083581F">
        <w:rPr>
          <w:rFonts w:cstheme="minorHAnsi"/>
        </w:rPr>
        <w:t>kn</w:t>
      </w:r>
      <w:r w:rsidR="00213FCE">
        <w:rPr>
          <w:rFonts w:cstheme="minorHAnsi"/>
        </w:rPr>
        <w:t>ow</w:t>
      </w:r>
      <w:r w:rsidR="0083581F">
        <w:rPr>
          <w:rFonts w:cstheme="minorHAnsi"/>
        </w:rPr>
        <w:t>ledge</w:t>
      </w:r>
      <w:r w:rsidR="00CA5388">
        <w:rPr>
          <w:rFonts w:cstheme="minorHAnsi"/>
        </w:rPr>
        <w:t xml:space="preserve"> cycle it shows the use of </w:t>
      </w:r>
      <w:r w:rsidR="0083581F">
        <w:rPr>
          <w:rFonts w:cstheme="minorHAnsi"/>
        </w:rPr>
        <w:t>knowledge</w:t>
      </w:r>
      <w:r w:rsidR="00CA5388">
        <w:rPr>
          <w:rFonts w:cstheme="minorHAnsi"/>
        </w:rPr>
        <w:t xml:space="preserve"> prominent in this </w:t>
      </w:r>
      <w:r w:rsidR="0083581F">
        <w:rPr>
          <w:rFonts w:cstheme="minorHAnsi"/>
        </w:rPr>
        <w:t>organisation</w:t>
      </w:r>
      <w:r w:rsidR="00CA5388">
        <w:rPr>
          <w:rFonts w:cstheme="minorHAnsi"/>
        </w:rPr>
        <w:t xml:space="preserve">.  </w:t>
      </w:r>
      <w:r w:rsidR="003A0672">
        <w:rPr>
          <w:rFonts w:cstheme="minorHAnsi"/>
        </w:rPr>
        <w:t xml:space="preserve"> The team is </w:t>
      </w:r>
      <w:r w:rsidR="0083581F">
        <w:rPr>
          <w:rFonts w:cstheme="minorHAnsi"/>
        </w:rPr>
        <w:t>constantly</w:t>
      </w:r>
      <w:r w:rsidR="003A0672">
        <w:rPr>
          <w:rFonts w:cstheme="minorHAnsi"/>
        </w:rPr>
        <w:t xml:space="preserve"> </w:t>
      </w:r>
      <w:r w:rsidR="0083581F">
        <w:rPr>
          <w:rFonts w:cstheme="minorHAnsi"/>
        </w:rPr>
        <w:t>working on having</w:t>
      </w:r>
      <w:r w:rsidR="003A0672">
        <w:rPr>
          <w:rFonts w:cstheme="minorHAnsi"/>
        </w:rPr>
        <w:t xml:space="preserve"> a solid framework and processes for making </w:t>
      </w:r>
      <w:r w:rsidR="0083581F">
        <w:rPr>
          <w:rFonts w:cstheme="minorHAnsi"/>
        </w:rPr>
        <w:t>organisational</w:t>
      </w:r>
      <w:r w:rsidR="003A0672">
        <w:rPr>
          <w:rFonts w:cstheme="minorHAnsi"/>
        </w:rPr>
        <w:t xml:space="preserve"> knowledge available in order to </w:t>
      </w:r>
      <w:r w:rsidR="0083581F">
        <w:rPr>
          <w:rFonts w:cstheme="minorHAnsi"/>
        </w:rPr>
        <w:t>ensure that</w:t>
      </w:r>
      <w:r w:rsidR="003A0672">
        <w:rPr>
          <w:rFonts w:cstheme="minorHAnsi"/>
        </w:rPr>
        <w:t xml:space="preserve"> people will use the </w:t>
      </w:r>
      <w:r w:rsidR="0083581F">
        <w:rPr>
          <w:rFonts w:cstheme="minorHAnsi"/>
        </w:rPr>
        <w:t>information.</w:t>
      </w:r>
    </w:p>
    <w:p w:rsidR="00A25A6C" w:rsidRDefault="00A25A6C" w:rsidP="00596014">
      <w:pPr>
        <w:ind w:left="360"/>
        <w:rPr>
          <w:rFonts w:cstheme="minorHAnsi"/>
        </w:rPr>
      </w:pPr>
    </w:p>
    <w:p w:rsidR="00660B54" w:rsidRDefault="00CA5388" w:rsidP="00CA5388">
      <w:pPr>
        <w:rPr>
          <w:rFonts w:cstheme="minorHAnsi"/>
        </w:rPr>
      </w:pPr>
      <w:r>
        <w:rPr>
          <w:rFonts w:cstheme="minorHAnsi"/>
          <w:noProof/>
          <w:lang w:eastAsia="en-GB"/>
        </w:rPr>
        <w:lastRenderedPageBreak/>
        <w:drawing>
          <wp:inline distT="0" distB="0" distL="0" distR="0">
            <wp:extent cx="5486400" cy="29146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E197D" w:rsidRPr="00265A71" w:rsidRDefault="002E197D" w:rsidP="00265A71">
      <w:pPr>
        <w:ind w:left="360"/>
        <w:rPr>
          <w:rFonts w:cstheme="minorHAnsi"/>
        </w:rPr>
      </w:pPr>
    </w:p>
    <w:p w:rsidR="00EA198C" w:rsidRPr="0083581F" w:rsidRDefault="00EA198C" w:rsidP="00EA198C">
      <w:pPr>
        <w:ind w:left="360"/>
        <w:rPr>
          <w:rFonts w:cstheme="minorHAnsi"/>
          <w:b/>
        </w:rPr>
      </w:pPr>
      <w:r w:rsidRPr="0083581F">
        <w:rPr>
          <w:rFonts w:cstheme="minorHAnsi"/>
          <w:b/>
        </w:rPr>
        <w:t xml:space="preserve">Figure 2. </w:t>
      </w:r>
      <w:r>
        <w:rPr>
          <w:rFonts w:cstheme="minorHAnsi"/>
          <w:b/>
        </w:rPr>
        <w:t xml:space="preserve"> </w:t>
      </w:r>
      <w:r w:rsidRPr="0083581F">
        <w:rPr>
          <w:rFonts w:cstheme="minorHAnsi"/>
          <w:b/>
        </w:rPr>
        <w:t xml:space="preserve">The Knowledge cycle </w:t>
      </w:r>
    </w:p>
    <w:p w:rsidR="00EF2B22" w:rsidRDefault="00EF2B22" w:rsidP="00EF2B22">
      <w:pPr>
        <w:rPr>
          <w:rFonts w:cstheme="minorHAnsi"/>
        </w:rPr>
      </w:pPr>
    </w:p>
    <w:p w:rsidR="004423FE" w:rsidRDefault="004423FE">
      <w:pPr>
        <w:rPr>
          <w:rFonts w:cstheme="minorHAnsi"/>
        </w:rPr>
      </w:pPr>
    </w:p>
    <w:p w:rsidR="0083415C" w:rsidRDefault="0083415C">
      <w:pPr>
        <w:rPr>
          <w:rFonts w:cstheme="minorHAnsi"/>
        </w:rPr>
      </w:pPr>
      <w:r>
        <w:rPr>
          <w:rFonts w:cstheme="minorHAnsi"/>
        </w:rPr>
        <w:t xml:space="preserve">Grace also has a system in place to provide systems to look at enablers and barriers to </w:t>
      </w:r>
      <w:r w:rsidR="00E60340">
        <w:rPr>
          <w:rFonts w:cstheme="minorHAnsi"/>
        </w:rPr>
        <w:t>knowledge</w:t>
      </w:r>
      <w:r>
        <w:rPr>
          <w:rFonts w:cstheme="minorHAnsi"/>
        </w:rPr>
        <w:t xml:space="preserve"> sharing.  Enablers can be useful on two levels – individual and </w:t>
      </w:r>
      <w:r w:rsidR="00F31907">
        <w:rPr>
          <w:rFonts w:cstheme="minorHAnsi"/>
        </w:rPr>
        <w:t xml:space="preserve">organisational. In this case study, the knowledge sharing culture is required.  Training and career progression are also ensured by the organisation to help the personnel to exhale within the workplace environment and also for knowledge </w:t>
      </w:r>
      <w:r w:rsidR="005934B9">
        <w:rPr>
          <w:rFonts w:cstheme="minorHAnsi"/>
        </w:rPr>
        <w:t>retention. Other  human resources managements related factors use in this organisation are incentives are, reward and recognition, job rotation, job shadowing, acknowledging personnel other for a better understanding of cross functions teams  by bringing expert and knowledge personnel together for a better understanding of the know-how and skill of other.</w:t>
      </w:r>
    </w:p>
    <w:p w:rsidR="00282099" w:rsidRDefault="00282099">
      <w:pPr>
        <w:rPr>
          <w:rFonts w:cstheme="minorHAnsi"/>
        </w:rPr>
      </w:pPr>
      <w:r>
        <w:rPr>
          <w:rFonts w:cstheme="minorHAnsi"/>
        </w:rPr>
        <w:t xml:space="preserve">In this organisation and all around the </w:t>
      </w:r>
      <w:r w:rsidR="005934B9">
        <w:rPr>
          <w:rFonts w:cstheme="minorHAnsi"/>
        </w:rPr>
        <w:t>globe, economic</w:t>
      </w:r>
      <w:r>
        <w:rPr>
          <w:rFonts w:cstheme="minorHAnsi"/>
        </w:rPr>
        <w:t xml:space="preserve"> and social development depends on the increase of the knowledge rather </w:t>
      </w:r>
      <w:r w:rsidR="005934B9">
        <w:rPr>
          <w:rFonts w:cstheme="minorHAnsi"/>
        </w:rPr>
        <w:t>than</w:t>
      </w:r>
      <w:r>
        <w:rPr>
          <w:rFonts w:cstheme="minorHAnsi"/>
        </w:rPr>
        <w:t xml:space="preserve"> labour and </w:t>
      </w:r>
      <w:r w:rsidR="005934B9">
        <w:rPr>
          <w:rFonts w:cstheme="minorHAnsi"/>
        </w:rPr>
        <w:t>capital.  Capital, when related to knowlegde, is in high demand, in the present financial and economic crisis.  For the existent knowledge of this organisation, any change to gain advantage is considered knowledge capitalization. In other words, the point of focus is the knowledge and service production with focus being put on knowledge capital.  This type of knowlgede prompts stakeholders to transform individual and institution experience into capital usable in the future.</w:t>
      </w:r>
    </w:p>
    <w:p w:rsidR="009303D4" w:rsidRDefault="009303D4">
      <w:pPr>
        <w:rPr>
          <w:rFonts w:cstheme="minorHAnsi"/>
        </w:rPr>
      </w:pPr>
    </w:p>
    <w:p w:rsidR="009303D4" w:rsidRDefault="009303D4">
      <w:pPr>
        <w:rPr>
          <w:rFonts w:cstheme="minorHAnsi"/>
        </w:rPr>
      </w:pPr>
    </w:p>
    <w:p w:rsidR="00EE400B" w:rsidRDefault="00EE400B">
      <w:pPr>
        <w:rPr>
          <w:rFonts w:cstheme="minorHAnsi"/>
        </w:rPr>
      </w:pPr>
    </w:p>
    <w:p w:rsidR="00FB54E4" w:rsidRPr="00EE400B" w:rsidRDefault="00FB54E4" w:rsidP="009303D4">
      <w:pPr>
        <w:pStyle w:val="ListParagraph"/>
        <w:numPr>
          <w:ilvl w:val="0"/>
          <w:numId w:val="11"/>
        </w:numPr>
        <w:rPr>
          <w:rFonts w:cstheme="minorHAnsi"/>
          <w:b/>
        </w:rPr>
      </w:pPr>
      <w:r w:rsidRPr="00EE400B">
        <w:rPr>
          <w:rFonts w:cstheme="minorHAnsi"/>
          <w:b/>
        </w:rPr>
        <w:lastRenderedPageBreak/>
        <w:t xml:space="preserve">Conclusion  </w:t>
      </w:r>
    </w:p>
    <w:p w:rsidR="00FB54E4" w:rsidRDefault="00FB54E4">
      <w:pPr>
        <w:rPr>
          <w:rFonts w:cstheme="minorHAnsi"/>
        </w:rPr>
      </w:pPr>
      <w:r>
        <w:rPr>
          <w:rFonts w:cstheme="minorHAnsi"/>
        </w:rPr>
        <w:t xml:space="preserve"> </w:t>
      </w:r>
      <w:r w:rsidR="00EE400B">
        <w:rPr>
          <w:rFonts w:cstheme="minorHAnsi"/>
        </w:rPr>
        <w:t>The entire blueprint of the knowledge management processes of Grace Health club has evolved with times and has the report show it holds an space in the market with great competitive advantage and that in itself come with great pressure an risks and so far Grace Spa are the best in what they do.  However in this  industry of wellbeing and health services, the need for holding the latest knowledge and wisdom and to create new ways to persuade the clients to come ,return and to remain are forever going  to be challenges this and every  other organisation faces . Grace Spa id a good example of what the future holds in terms of health care. And their innovative team certa</w:t>
      </w:r>
      <w:r w:rsidR="007B1D56">
        <w:rPr>
          <w:rFonts w:cstheme="minorHAnsi"/>
        </w:rPr>
        <w:t>inly on the best in the entire world</w:t>
      </w:r>
      <w:r w:rsidR="00EE400B">
        <w:rPr>
          <w:rFonts w:cstheme="minorHAnsi"/>
        </w:rPr>
        <w:t xml:space="preserve">. </w:t>
      </w:r>
      <w:r w:rsidR="007B1D56">
        <w:rPr>
          <w:rFonts w:cstheme="minorHAnsi"/>
        </w:rPr>
        <w:t>T</w:t>
      </w:r>
      <w:r w:rsidR="00EE400B">
        <w:rPr>
          <w:rFonts w:cstheme="minorHAnsi"/>
        </w:rPr>
        <w:t xml:space="preserve">he only recommendation reflected on this report was, ways to keep the knowledge -perhaps to find ways to keep the staff by introducing a promotional opportunities and also </w:t>
      </w:r>
      <w:r w:rsidR="007B1D56">
        <w:rPr>
          <w:rFonts w:cstheme="minorHAnsi"/>
        </w:rPr>
        <w:t xml:space="preserve">training sessions .in order </w:t>
      </w:r>
      <w:r w:rsidR="00EE400B">
        <w:rPr>
          <w:rFonts w:cstheme="minorHAnsi"/>
        </w:rPr>
        <w:t xml:space="preserve">to kept the Doctors, therapist and all members of </w:t>
      </w:r>
      <w:r w:rsidR="007B1D56">
        <w:rPr>
          <w:rFonts w:cstheme="minorHAnsi"/>
        </w:rPr>
        <w:t>staff, inspired and encouraged to grow within the all</w:t>
      </w:r>
      <w:r w:rsidR="00EE400B">
        <w:rPr>
          <w:rFonts w:cstheme="minorHAnsi"/>
        </w:rPr>
        <w:t xml:space="preserve"> in the </w:t>
      </w:r>
      <w:r w:rsidR="007B1D56">
        <w:rPr>
          <w:rFonts w:cstheme="minorHAnsi"/>
        </w:rPr>
        <w:t>same organisation- keeping the demand</w:t>
      </w:r>
      <w:r w:rsidR="00EE400B">
        <w:rPr>
          <w:rFonts w:cstheme="minorHAnsi"/>
        </w:rPr>
        <w:t xml:space="preserve"> </w:t>
      </w:r>
      <w:r w:rsidR="007B1D56">
        <w:rPr>
          <w:rFonts w:cstheme="minorHAnsi"/>
        </w:rPr>
        <w:t>and their top priorities within and promoting the workforce evolution.</w:t>
      </w:r>
      <w:r w:rsidR="00EE400B">
        <w:rPr>
          <w:rFonts w:cstheme="minorHAnsi"/>
        </w:rPr>
        <w:t xml:space="preserve">. </w:t>
      </w:r>
      <w:r w:rsidR="00D33E88">
        <w:rPr>
          <w:rFonts w:cstheme="minorHAnsi"/>
        </w:rPr>
        <w:t>Recommendation would to find a method where practitioners and therapists would consider remaining within the organisation as well as contributing it greater growth of the organisation.  A more humanitarian management theory could serve well the organisation, on the long term.</w:t>
      </w:r>
    </w:p>
    <w:p w:rsidR="00D90B95" w:rsidRDefault="00D90B95">
      <w:pPr>
        <w:rPr>
          <w:rFonts w:cstheme="minorHAnsi"/>
        </w:rPr>
      </w:pPr>
    </w:p>
    <w:p w:rsidR="00D90B95" w:rsidRDefault="00D90B95">
      <w:pPr>
        <w:rPr>
          <w:rFonts w:cstheme="minorHAnsi"/>
        </w:rPr>
      </w:pPr>
    </w:p>
    <w:p w:rsidR="003C3584" w:rsidRDefault="003C358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9303D4" w:rsidRDefault="009303D4"/>
    <w:p w:rsidR="003C3584" w:rsidRPr="00734E1A" w:rsidRDefault="00734E1A" w:rsidP="009303D4">
      <w:pPr>
        <w:pStyle w:val="Heading2"/>
        <w:numPr>
          <w:ilvl w:val="0"/>
          <w:numId w:val="11"/>
        </w:numPr>
        <w:rPr>
          <w:rFonts w:asciiTheme="minorHAnsi" w:hAnsiTheme="minorHAnsi" w:cstheme="minorHAnsi"/>
          <w:sz w:val="24"/>
          <w:szCs w:val="24"/>
        </w:rPr>
      </w:pPr>
      <w:r>
        <w:rPr>
          <w:rFonts w:asciiTheme="minorHAnsi" w:hAnsiTheme="minorHAnsi" w:cstheme="minorHAnsi"/>
          <w:sz w:val="24"/>
          <w:szCs w:val="24"/>
        </w:rPr>
        <w:t>REF</w:t>
      </w:r>
      <w:r w:rsidR="003C3584" w:rsidRPr="00734E1A">
        <w:rPr>
          <w:rFonts w:asciiTheme="minorHAnsi" w:hAnsiTheme="minorHAnsi" w:cstheme="minorHAnsi"/>
          <w:sz w:val="24"/>
          <w:szCs w:val="24"/>
        </w:rPr>
        <w:t>ERENCES</w:t>
      </w:r>
    </w:p>
    <w:p w:rsidR="00591C6D" w:rsidRDefault="00591C6D">
      <w:pPr>
        <w:rPr>
          <w:rFonts w:ascii="MS Gothic" w:eastAsia="MS Gothic" w:hAnsi="MS Gothic" w:cs="MS Gothic"/>
        </w:rPr>
      </w:pPr>
      <w:r>
        <w:t xml:space="preserve"> Collinson, C and Parcell, G (2004) Learning to Fly: Practical Knowledge Management from Leading and Learning Organizations, Capstone, England. </w:t>
      </w:r>
    </w:p>
    <w:p w:rsidR="00591C6D" w:rsidRDefault="00591C6D">
      <w:r>
        <w:t xml:space="preserve"> Davenport, T.H. and Prusak, L (2000) Working Knowledge: How Organizations Manage What They Know, Harvard Business School Press; 2nd Edition.</w:t>
      </w:r>
    </w:p>
    <w:p w:rsidR="00591C6D" w:rsidRDefault="00591C6D">
      <w:r>
        <w:t xml:space="preserve"> Easterby-Smith, M. and Lyles, M. A. (2003). The Blackwell Handbook of Organizational Learning and Knowledge Management. Malden, MA: Blackwell Pub.</w:t>
      </w:r>
    </w:p>
    <w:p w:rsidR="00591C6D" w:rsidRDefault="00591C6D">
      <w:r>
        <w:t xml:space="preserve"> Ebel, A., Marchiori, Lucarelli, Lonzi, Fidalgo, Pellicer, &amp; Iglesias. (2013). Knowledge management and decision support with special focus to process and quality optimisation at flat steel production (Knowdec) (EUR (Luxembourg. Online), 26210). Luxembourg: Publications Office. </w:t>
      </w:r>
    </w:p>
    <w:p w:rsidR="00591C6D" w:rsidRDefault="00591C6D">
      <w:r>
        <w:t xml:space="preserve"> Griseri, P. (2002). Management Knowledge: A Critical View. Houndmills, Basingstoke, Hampshire: Palgrave.</w:t>
      </w:r>
    </w:p>
    <w:p w:rsidR="00591C6D" w:rsidRDefault="0035756F">
      <w:hyperlink r:id="rId13" w:history="1">
        <w:r w:rsidR="00591C6D" w:rsidRPr="002144E4">
          <w:rPr>
            <w:rStyle w:val="Hyperlink"/>
          </w:rPr>
          <w:t>http://infed.org/mobi/michael-polanyi-and-tacit-knowledge/</w:t>
        </w:r>
      </w:hyperlink>
    </w:p>
    <w:p w:rsidR="00591C6D" w:rsidRDefault="00591C6D">
      <w:r>
        <w:t xml:space="preserve"> </w:t>
      </w:r>
      <w:hyperlink r:id="rId14" w:history="1">
        <w:r w:rsidRPr="00713FBD">
          <w:rPr>
            <w:rStyle w:val="Hyperlink"/>
          </w:rPr>
          <w:t>http://www.tsd.ac.uk/en/lrc/onlineresources/e-books/</w:t>
        </w:r>
      </w:hyperlink>
      <w:r>
        <w:t xml:space="preserve"> </w:t>
      </w:r>
    </w:p>
    <w:p w:rsidR="00591C6D" w:rsidRDefault="0035756F">
      <w:hyperlink r:id="rId15" w:history="1">
        <w:r w:rsidR="00591C6D" w:rsidRPr="002144E4">
          <w:rPr>
            <w:rStyle w:val="Hyperlink"/>
          </w:rPr>
          <w:t>https://journals.sagepub.com/doi/10.1177/1534484303002002002</w:t>
        </w:r>
      </w:hyperlink>
    </w:p>
    <w:p w:rsidR="00591C6D" w:rsidRPr="006A1DD9" w:rsidRDefault="0035756F">
      <w:pPr>
        <w:rPr>
          <w:color w:val="0000FF"/>
          <w:u w:val="single"/>
        </w:rPr>
      </w:pPr>
      <w:hyperlink r:id="rId16" w:history="1">
        <w:r w:rsidR="00591C6D" w:rsidRPr="00F15DBC">
          <w:rPr>
            <w:rStyle w:val="Hyperlink"/>
          </w:rPr>
          <w:t>https://www..com</w:t>
        </w:r>
      </w:hyperlink>
    </w:p>
    <w:p w:rsidR="00591C6D" w:rsidRDefault="0035756F">
      <w:hyperlink r:id="rId17" w:history="1">
        <w:r w:rsidR="00591C6D" w:rsidRPr="002144E4">
          <w:rPr>
            <w:rStyle w:val="Hyperlink"/>
          </w:rPr>
          <w:t>https://www.academia.edu/19661139/Do_Australian_Universities_Encourage_Tacit_Knowledge_Transfer</w:t>
        </w:r>
      </w:hyperlink>
    </w:p>
    <w:p w:rsidR="00591C6D" w:rsidRDefault="0035756F" w:rsidP="0035142D">
      <w:pPr>
        <w:rPr>
          <w:rFonts w:ascii="Arial" w:hAnsi="Arial" w:cs="Arial"/>
          <w:color w:val="222222"/>
          <w:shd w:val="clear" w:color="auto" w:fill="FFFFFF"/>
        </w:rPr>
      </w:pPr>
      <w:hyperlink r:id="rId18" w:history="1">
        <w:r w:rsidR="00591C6D" w:rsidRPr="005B1D15">
          <w:rPr>
            <w:rStyle w:val="Hyperlink"/>
          </w:rPr>
          <w:t>https://www.google.co.uk/url?sa=i&amp;source=images&amp;cd=&amp;ved=2ahUKEwi7wvLK7LvkAhVCx4UKHQJWBPoQjB16BAgBEAM&amp;url=https%3A%2F%2Fwww.researchgate.net%2Ffigure%2FThe-data-information-knowledge-wisdom-DIKW-hierarchy-as-a-pyramid-to-manage-knowledge_fig6_332400827&amp;psig=AOvVaw07jwUYBT_8cQtBKJYsJHHG&amp;ust=1567847311982723</w:t>
        </w:r>
      </w:hyperlink>
    </w:p>
    <w:p w:rsidR="00591C6D" w:rsidRDefault="0035756F">
      <w:hyperlink r:id="rId19" w:history="1">
        <w:r w:rsidR="00591C6D" w:rsidRPr="00F15DBC">
          <w:rPr>
            <w:rStyle w:val="Hyperlink"/>
          </w:rPr>
          <w:t>https://www.information.com</w:t>
        </w:r>
      </w:hyperlink>
    </w:p>
    <w:p w:rsidR="00591C6D" w:rsidRDefault="0035756F">
      <w:hyperlink r:id="rId20" w:history="1">
        <w:r w:rsidR="00591C6D" w:rsidRPr="002144E4">
          <w:rPr>
            <w:rStyle w:val="Hyperlink"/>
          </w:rPr>
          <w:t>https://www.khanacademy.org/humanities/ancient-art-civilizations/egypt-art/ptolemaic/a/the-rosetta-stone</w:t>
        </w:r>
      </w:hyperlink>
    </w:p>
    <w:p w:rsidR="00591C6D" w:rsidRDefault="0035756F">
      <w:hyperlink r:id="rId21" w:history="1">
        <w:r w:rsidR="00591C6D" w:rsidRPr="008306BB">
          <w:rPr>
            <w:rStyle w:val="Hyperlink"/>
          </w:rPr>
          <w:t>https://www.researchgate.net/publication/240321039_Competitive_Intelligence_Gathering</w:t>
        </w:r>
      </w:hyperlink>
    </w:p>
    <w:p w:rsidR="00591C6D" w:rsidRDefault="0035756F">
      <w:hyperlink r:id="rId22" w:history="1">
        <w:r w:rsidR="00591C6D" w:rsidRPr="00F15DBC">
          <w:rPr>
            <w:rStyle w:val="Hyperlink"/>
          </w:rPr>
          <w:t>https://www.theluxuryspaedit.com/service/grace-belgravia/</w:t>
        </w:r>
      </w:hyperlink>
    </w:p>
    <w:p w:rsidR="00591C6D" w:rsidRDefault="00591C6D">
      <w:r>
        <w:t xml:space="preserve"> Hussain, D. and Hussain, K. M. (1992). Information Management: Organization, Management, and Control of Computer Processing. New York: Prentice Hall. </w:t>
      </w:r>
    </w:p>
    <w:p w:rsidR="00591C6D" w:rsidRDefault="00591C6D">
      <w:r>
        <w:t xml:space="preserve"> Ichijō., K. and Nonaka, I. (2007). Knowledge Creation and Management New Challenges for Managers. Oxford: Oxford University Press. </w:t>
      </w:r>
    </w:p>
    <w:p w:rsidR="00591C6D" w:rsidRDefault="00591C6D">
      <w:r>
        <w:t xml:space="preserve"> Jones, B. (2001). Knowledge Capitalism. Oxford: Oxford University Press Pl. </w:t>
      </w:r>
    </w:p>
    <w:p w:rsidR="00591C6D" w:rsidRDefault="00591C6D">
      <w:r>
        <w:t xml:space="preserve"> Lilley, S. Lightfoot, G and Amaral, P. (2004) Representing organization: knowledge, management and the information age. (Online) Oxford: Oxford University Press</w:t>
      </w:r>
    </w:p>
    <w:p w:rsidR="00591C6D" w:rsidRDefault="00591C6D">
      <w:r>
        <w:t xml:space="preserve"> Lips, M. (2014). Transforming Government—by Default? In Society and the Internet (p. Society and the Internet, Chapter 12). Oxford University Press. </w:t>
      </w:r>
    </w:p>
    <w:p w:rsidR="00591C6D" w:rsidRDefault="00591C6D">
      <w:r>
        <w:t xml:space="preserve">Mosconi, E. Roy, Marie-Christine. Linking Management and Organizational Performance (Online) International Business Research. Sep2013, Vol. 6 Issue 9, p68-76. 9. http://www.tsd.ac.uk/en/lrc/onlineresources/e-books/ (Accessed 26 November 2013) </w:t>
      </w:r>
    </w:p>
    <w:p w:rsidR="00591C6D" w:rsidRDefault="00591C6D">
      <w:r>
        <w:t xml:space="preserve"> Newell, S. et al. (2009). Managing Knowledge Work and Innovation. 2nd ed. Basingstoke: Palgrave Macmillan. </w:t>
      </w:r>
    </w:p>
    <w:p w:rsidR="00591C6D" w:rsidRDefault="00591C6D">
      <w:r>
        <w:t xml:space="preserve"> O’Dell, C and Hubert, C (2011) The New Edge in Knowledge: How Knowledge Management Is Changing the Way We Do Business, John Wiley, New Jersey. </w:t>
      </w:r>
    </w:p>
    <w:p w:rsidR="00591C6D" w:rsidRDefault="00591C6D">
      <w:r>
        <w:t xml:space="preserve">Sanchez, R. (2003) Knowledge management and organizational competence. (Online) Oxford University Press: New York http://www.tsd.ac.uk/en/lrc/onlineresources/e-books/ (Accessed 26 November 2013) </w:t>
      </w:r>
    </w:p>
    <w:p w:rsidR="00804DC8" w:rsidRDefault="00804DC8">
      <w:r>
        <w:t>https: //the</w:t>
      </w:r>
      <w:r w:rsidR="00010FCC">
        <w:t>knowledgecycle</w:t>
      </w:r>
      <w:r>
        <w:t>.co.uk</w:t>
      </w:r>
    </w:p>
    <w:p w:rsidR="00804DC8" w:rsidRDefault="00804DC8"/>
    <w:p w:rsidR="00804DC8" w:rsidRDefault="00804DC8"/>
    <w:p w:rsidR="00010FCC" w:rsidRDefault="00010FCC"/>
    <w:sectPr w:rsidR="00010FCC" w:rsidSect="0047389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4C2" w:rsidRDefault="004E04C2" w:rsidP="00CA5388">
      <w:pPr>
        <w:spacing w:before="0" w:after="0" w:line="240" w:lineRule="auto"/>
      </w:pPr>
      <w:r>
        <w:separator/>
      </w:r>
    </w:p>
  </w:endnote>
  <w:endnote w:type="continuationSeparator" w:id="0">
    <w:p w:rsidR="004E04C2" w:rsidRDefault="004E04C2" w:rsidP="00CA538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4C2" w:rsidRDefault="004E04C2" w:rsidP="00CA5388">
      <w:pPr>
        <w:spacing w:before="0" w:after="0" w:line="240" w:lineRule="auto"/>
      </w:pPr>
      <w:r>
        <w:separator/>
      </w:r>
    </w:p>
  </w:footnote>
  <w:footnote w:type="continuationSeparator" w:id="0">
    <w:p w:rsidR="004E04C2" w:rsidRDefault="004E04C2" w:rsidP="00CA538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94D22"/>
    <w:multiLevelType w:val="hybridMultilevel"/>
    <w:tmpl w:val="B62E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7B5046"/>
    <w:multiLevelType w:val="hybridMultilevel"/>
    <w:tmpl w:val="BD62C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85254"/>
    <w:multiLevelType w:val="hybridMultilevel"/>
    <w:tmpl w:val="5D76FE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DF068C1"/>
    <w:multiLevelType w:val="hybridMultilevel"/>
    <w:tmpl w:val="46800E7C"/>
    <w:lvl w:ilvl="0" w:tplc="D3388A46">
      <w:start w:val="1"/>
      <w:numFmt w:val="decimal"/>
      <w:lvlText w:val="%1."/>
      <w:lvlJc w:val="left"/>
      <w:pPr>
        <w:ind w:left="644"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01776F"/>
    <w:multiLevelType w:val="multilevel"/>
    <w:tmpl w:val="685E4D52"/>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D97695F"/>
    <w:multiLevelType w:val="hybridMultilevel"/>
    <w:tmpl w:val="448AD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F472ADE"/>
    <w:multiLevelType w:val="hybridMultilevel"/>
    <w:tmpl w:val="627CB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A040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nsid w:val="317E7550"/>
    <w:multiLevelType w:val="hybridMultilevel"/>
    <w:tmpl w:val="53BA7BDE"/>
    <w:lvl w:ilvl="0" w:tplc="4C6050C6">
      <w:start w:val="1"/>
      <w:numFmt w:val="lowerLetter"/>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9">
    <w:nsid w:val="36FF13B8"/>
    <w:multiLevelType w:val="hybridMultilevel"/>
    <w:tmpl w:val="67A6E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E05334"/>
    <w:multiLevelType w:val="hybridMultilevel"/>
    <w:tmpl w:val="6FF8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FA40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F43088"/>
    <w:multiLevelType w:val="hybridMultilevel"/>
    <w:tmpl w:val="2EC6B79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nsid w:val="48CB4586"/>
    <w:multiLevelType w:val="hybridMultilevel"/>
    <w:tmpl w:val="39D85B8E"/>
    <w:lvl w:ilvl="0" w:tplc="B07C0D94">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9DD57C9"/>
    <w:multiLevelType w:val="multilevel"/>
    <w:tmpl w:val="0DC46C0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0F472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5921936"/>
    <w:multiLevelType w:val="hybridMultilevel"/>
    <w:tmpl w:val="C3726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688865A7"/>
    <w:multiLevelType w:val="hybridMultilevel"/>
    <w:tmpl w:val="00BEC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B055B17"/>
    <w:multiLevelType w:val="hybridMultilevel"/>
    <w:tmpl w:val="7022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042CFC"/>
    <w:multiLevelType w:val="multilevel"/>
    <w:tmpl w:val="685E4D52"/>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3D50C93"/>
    <w:multiLevelType w:val="hybridMultilevel"/>
    <w:tmpl w:val="3C806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4C1542D"/>
    <w:multiLevelType w:val="hybridMultilevel"/>
    <w:tmpl w:val="14C4253A"/>
    <w:lvl w:ilvl="0" w:tplc="D3388A46">
      <w:start w:val="1"/>
      <w:numFmt w:val="decimal"/>
      <w:lvlText w:val="%1."/>
      <w:lvlJc w:val="left"/>
      <w:pPr>
        <w:ind w:left="644"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4F2466E"/>
    <w:multiLevelType w:val="hybridMultilevel"/>
    <w:tmpl w:val="3614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8610338"/>
    <w:multiLevelType w:val="hybridMultilevel"/>
    <w:tmpl w:val="46269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9E8184F"/>
    <w:multiLevelType w:val="hybridMultilevel"/>
    <w:tmpl w:val="D0469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AD2200D"/>
    <w:multiLevelType w:val="hybridMultilevel"/>
    <w:tmpl w:val="91EA61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11"/>
  </w:num>
  <w:num w:numId="4">
    <w:abstractNumId w:val="7"/>
  </w:num>
  <w:num w:numId="5">
    <w:abstractNumId w:val="15"/>
  </w:num>
  <w:num w:numId="6">
    <w:abstractNumId w:val="4"/>
  </w:num>
  <w:num w:numId="7">
    <w:abstractNumId w:val="19"/>
  </w:num>
  <w:num w:numId="8">
    <w:abstractNumId w:val="14"/>
  </w:num>
  <w:num w:numId="9">
    <w:abstractNumId w:val="23"/>
  </w:num>
  <w:num w:numId="10">
    <w:abstractNumId w:val="24"/>
  </w:num>
  <w:num w:numId="11">
    <w:abstractNumId w:val="3"/>
  </w:num>
  <w:num w:numId="12">
    <w:abstractNumId w:val="22"/>
  </w:num>
  <w:num w:numId="13">
    <w:abstractNumId w:val="0"/>
  </w:num>
  <w:num w:numId="14">
    <w:abstractNumId w:val="9"/>
  </w:num>
  <w:num w:numId="15">
    <w:abstractNumId w:val="17"/>
  </w:num>
  <w:num w:numId="16">
    <w:abstractNumId w:val="13"/>
  </w:num>
  <w:num w:numId="17">
    <w:abstractNumId w:val="20"/>
  </w:num>
  <w:num w:numId="18">
    <w:abstractNumId w:val="21"/>
  </w:num>
  <w:num w:numId="19">
    <w:abstractNumId w:val="12"/>
  </w:num>
  <w:num w:numId="20">
    <w:abstractNumId w:val="1"/>
  </w:num>
  <w:num w:numId="21">
    <w:abstractNumId w:val="10"/>
  </w:num>
  <w:num w:numId="22">
    <w:abstractNumId w:val="18"/>
  </w:num>
  <w:num w:numId="23">
    <w:abstractNumId w:val="5"/>
  </w:num>
  <w:num w:numId="24">
    <w:abstractNumId w:val="25"/>
  </w:num>
  <w:num w:numId="25">
    <w:abstractNumId w:val="2"/>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510A3"/>
    <w:rsid w:val="00010FCC"/>
    <w:rsid w:val="00023C4B"/>
    <w:rsid w:val="00035E39"/>
    <w:rsid w:val="00046F63"/>
    <w:rsid w:val="00047F15"/>
    <w:rsid w:val="00061910"/>
    <w:rsid w:val="00084A44"/>
    <w:rsid w:val="00091026"/>
    <w:rsid w:val="000D7F88"/>
    <w:rsid w:val="000E7AEA"/>
    <w:rsid w:val="00110822"/>
    <w:rsid w:val="001254AE"/>
    <w:rsid w:val="00132DF7"/>
    <w:rsid w:val="00142E93"/>
    <w:rsid w:val="001714FA"/>
    <w:rsid w:val="00171AC9"/>
    <w:rsid w:val="001836AF"/>
    <w:rsid w:val="00195AA9"/>
    <w:rsid w:val="001A5997"/>
    <w:rsid w:val="001C4A50"/>
    <w:rsid w:val="001D5D5D"/>
    <w:rsid w:val="0020386A"/>
    <w:rsid w:val="00206EB6"/>
    <w:rsid w:val="002133CE"/>
    <w:rsid w:val="00213FCE"/>
    <w:rsid w:val="00223978"/>
    <w:rsid w:val="00234E4D"/>
    <w:rsid w:val="00245A9B"/>
    <w:rsid w:val="00265A71"/>
    <w:rsid w:val="00282099"/>
    <w:rsid w:val="002D3DE0"/>
    <w:rsid w:val="002D4562"/>
    <w:rsid w:val="002E197D"/>
    <w:rsid w:val="00323AFF"/>
    <w:rsid w:val="00331935"/>
    <w:rsid w:val="0033725E"/>
    <w:rsid w:val="00346F41"/>
    <w:rsid w:val="0035142D"/>
    <w:rsid w:val="0035756F"/>
    <w:rsid w:val="00386F27"/>
    <w:rsid w:val="003A0672"/>
    <w:rsid w:val="003A5962"/>
    <w:rsid w:val="003C2C41"/>
    <w:rsid w:val="003C3584"/>
    <w:rsid w:val="003D08C9"/>
    <w:rsid w:val="003D48A3"/>
    <w:rsid w:val="003D5AE3"/>
    <w:rsid w:val="003F7D97"/>
    <w:rsid w:val="00413CDF"/>
    <w:rsid w:val="004156BD"/>
    <w:rsid w:val="00425F3B"/>
    <w:rsid w:val="00431146"/>
    <w:rsid w:val="004423FE"/>
    <w:rsid w:val="004511FA"/>
    <w:rsid w:val="00451F41"/>
    <w:rsid w:val="00464FCD"/>
    <w:rsid w:val="00473894"/>
    <w:rsid w:val="004774AA"/>
    <w:rsid w:val="004B543C"/>
    <w:rsid w:val="004C625C"/>
    <w:rsid w:val="004C6A7F"/>
    <w:rsid w:val="004E04C2"/>
    <w:rsid w:val="004E4E1E"/>
    <w:rsid w:val="004F1ACC"/>
    <w:rsid w:val="0050320C"/>
    <w:rsid w:val="005064FA"/>
    <w:rsid w:val="00512B76"/>
    <w:rsid w:val="00512BEB"/>
    <w:rsid w:val="00514C31"/>
    <w:rsid w:val="0051705E"/>
    <w:rsid w:val="00517B42"/>
    <w:rsid w:val="00523142"/>
    <w:rsid w:val="005615AF"/>
    <w:rsid w:val="00561F25"/>
    <w:rsid w:val="0057013C"/>
    <w:rsid w:val="00584E94"/>
    <w:rsid w:val="0058782E"/>
    <w:rsid w:val="00591C6D"/>
    <w:rsid w:val="005926DF"/>
    <w:rsid w:val="005934B9"/>
    <w:rsid w:val="00596014"/>
    <w:rsid w:val="005A2DF3"/>
    <w:rsid w:val="005B1D15"/>
    <w:rsid w:val="005C08CA"/>
    <w:rsid w:val="005C7CA1"/>
    <w:rsid w:val="005D13CB"/>
    <w:rsid w:val="005D6367"/>
    <w:rsid w:val="00606C88"/>
    <w:rsid w:val="006102BF"/>
    <w:rsid w:val="00614000"/>
    <w:rsid w:val="00616C63"/>
    <w:rsid w:val="00621E9C"/>
    <w:rsid w:val="00622C4A"/>
    <w:rsid w:val="006365D2"/>
    <w:rsid w:val="006424BB"/>
    <w:rsid w:val="00643014"/>
    <w:rsid w:val="0064504B"/>
    <w:rsid w:val="00660B54"/>
    <w:rsid w:val="006A1DD9"/>
    <w:rsid w:val="006B4919"/>
    <w:rsid w:val="006C56A3"/>
    <w:rsid w:val="006C6770"/>
    <w:rsid w:val="006D0A76"/>
    <w:rsid w:val="006E3B87"/>
    <w:rsid w:val="006E7774"/>
    <w:rsid w:val="006F05DA"/>
    <w:rsid w:val="006F3302"/>
    <w:rsid w:val="00703A2B"/>
    <w:rsid w:val="00725E0F"/>
    <w:rsid w:val="00731835"/>
    <w:rsid w:val="00734E1A"/>
    <w:rsid w:val="00742BD1"/>
    <w:rsid w:val="00763C03"/>
    <w:rsid w:val="00774D3D"/>
    <w:rsid w:val="00775BC6"/>
    <w:rsid w:val="00787AAC"/>
    <w:rsid w:val="00791AE5"/>
    <w:rsid w:val="007A47AE"/>
    <w:rsid w:val="007A4C5F"/>
    <w:rsid w:val="007B1D56"/>
    <w:rsid w:val="007B4A29"/>
    <w:rsid w:val="007E26E8"/>
    <w:rsid w:val="007E5758"/>
    <w:rsid w:val="007F76F2"/>
    <w:rsid w:val="00804DC8"/>
    <w:rsid w:val="00805F54"/>
    <w:rsid w:val="00827F53"/>
    <w:rsid w:val="00832D17"/>
    <w:rsid w:val="0083415C"/>
    <w:rsid w:val="0083581F"/>
    <w:rsid w:val="00837DA1"/>
    <w:rsid w:val="00840CDE"/>
    <w:rsid w:val="00843790"/>
    <w:rsid w:val="00851AC2"/>
    <w:rsid w:val="00863BC8"/>
    <w:rsid w:val="008B49E5"/>
    <w:rsid w:val="008E6289"/>
    <w:rsid w:val="00911C9A"/>
    <w:rsid w:val="009303D4"/>
    <w:rsid w:val="00933DD7"/>
    <w:rsid w:val="009368FE"/>
    <w:rsid w:val="009447C9"/>
    <w:rsid w:val="00950FA4"/>
    <w:rsid w:val="0095338D"/>
    <w:rsid w:val="00955C3B"/>
    <w:rsid w:val="00994404"/>
    <w:rsid w:val="009A4965"/>
    <w:rsid w:val="009B5A55"/>
    <w:rsid w:val="009C0013"/>
    <w:rsid w:val="009F7231"/>
    <w:rsid w:val="00A10CC0"/>
    <w:rsid w:val="00A1395F"/>
    <w:rsid w:val="00A23B3E"/>
    <w:rsid w:val="00A25A6C"/>
    <w:rsid w:val="00A74FE1"/>
    <w:rsid w:val="00A96D61"/>
    <w:rsid w:val="00AA6D1B"/>
    <w:rsid w:val="00AD01B1"/>
    <w:rsid w:val="00AD34B1"/>
    <w:rsid w:val="00AD40E4"/>
    <w:rsid w:val="00AD76C5"/>
    <w:rsid w:val="00B6152D"/>
    <w:rsid w:val="00B61543"/>
    <w:rsid w:val="00B7075B"/>
    <w:rsid w:val="00B738D9"/>
    <w:rsid w:val="00B757CD"/>
    <w:rsid w:val="00B867CB"/>
    <w:rsid w:val="00B877E2"/>
    <w:rsid w:val="00B93A05"/>
    <w:rsid w:val="00BA18E6"/>
    <w:rsid w:val="00BA7D47"/>
    <w:rsid w:val="00BB5420"/>
    <w:rsid w:val="00C510A3"/>
    <w:rsid w:val="00C52346"/>
    <w:rsid w:val="00C55D19"/>
    <w:rsid w:val="00C62CAB"/>
    <w:rsid w:val="00C74BF1"/>
    <w:rsid w:val="00C8199A"/>
    <w:rsid w:val="00C927C4"/>
    <w:rsid w:val="00C97172"/>
    <w:rsid w:val="00CA5388"/>
    <w:rsid w:val="00CB51D3"/>
    <w:rsid w:val="00CF0E79"/>
    <w:rsid w:val="00CF61EB"/>
    <w:rsid w:val="00CF6A0E"/>
    <w:rsid w:val="00D14C36"/>
    <w:rsid w:val="00D324E4"/>
    <w:rsid w:val="00D33E88"/>
    <w:rsid w:val="00D371D3"/>
    <w:rsid w:val="00D415A0"/>
    <w:rsid w:val="00D43189"/>
    <w:rsid w:val="00D615D4"/>
    <w:rsid w:val="00D64025"/>
    <w:rsid w:val="00D90B95"/>
    <w:rsid w:val="00DB45A0"/>
    <w:rsid w:val="00DE2C29"/>
    <w:rsid w:val="00DE4280"/>
    <w:rsid w:val="00DF47C2"/>
    <w:rsid w:val="00E526C1"/>
    <w:rsid w:val="00E52CE3"/>
    <w:rsid w:val="00E52E53"/>
    <w:rsid w:val="00E60340"/>
    <w:rsid w:val="00E82C49"/>
    <w:rsid w:val="00E90374"/>
    <w:rsid w:val="00EA06CB"/>
    <w:rsid w:val="00EA198C"/>
    <w:rsid w:val="00EA3282"/>
    <w:rsid w:val="00EA6340"/>
    <w:rsid w:val="00EB565C"/>
    <w:rsid w:val="00EC6A72"/>
    <w:rsid w:val="00EE400B"/>
    <w:rsid w:val="00EF2B22"/>
    <w:rsid w:val="00F02475"/>
    <w:rsid w:val="00F224E8"/>
    <w:rsid w:val="00F25B9B"/>
    <w:rsid w:val="00F31907"/>
    <w:rsid w:val="00F4033D"/>
    <w:rsid w:val="00F71363"/>
    <w:rsid w:val="00F722B9"/>
    <w:rsid w:val="00F73036"/>
    <w:rsid w:val="00F8213D"/>
    <w:rsid w:val="00F83388"/>
    <w:rsid w:val="00F83BDF"/>
    <w:rsid w:val="00FB54E4"/>
    <w:rsid w:val="00FB6422"/>
    <w:rsid w:val="00FD5EF7"/>
    <w:rsid w:val="00FE4C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24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94"/>
  </w:style>
  <w:style w:type="paragraph" w:styleId="Heading1">
    <w:name w:val="heading 1"/>
    <w:basedOn w:val="Normal"/>
    <w:next w:val="Normal"/>
    <w:link w:val="Heading1Char"/>
    <w:uiPriority w:val="9"/>
    <w:qFormat/>
    <w:rsid w:val="00F83BDF"/>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A4C5F"/>
    <w:pPr>
      <w:numPr>
        <w:ilvl w:val="1"/>
        <w:numId w:val="4"/>
      </w:num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83BDF"/>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83BDF"/>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83BDF"/>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83BDF"/>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3BDF"/>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3BDF"/>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83BDF"/>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997"/>
    <w:pPr>
      <w:ind w:left="720"/>
      <w:contextualSpacing/>
    </w:pPr>
  </w:style>
  <w:style w:type="character" w:customStyle="1" w:styleId="apple-converted-space">
    <w:name w:val="apple-converted-space"/>
    <w:basedOn w:val="DefaultParagraphFont"/>
    <w:rsid w:val="0050320C"/>
  </w:style>
  <w:style w:type="character" w:customStyle="1" w:styleId="Heading2Char">
    <w:name w:val="Heading 2 Char"/>
    <w:basedOn w:val="DefaultParagraphFont"/>
    <w:link w:val="Heading2"/>
    <w:uiPriority w:val="9"/>
    <w:rsid w:val="007A4C5F"/>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7A4C5F"/>
  </w:style>
  <w:style w:type="character" w:customStyle="1" w:styleId="mw-editsection">
    <w:name w:val="mw-editsection"/>
    <w:basedOn w:val="DefaultParagraphFont"/>
    <w:rsid w:val="007A4C5F"/>
  </w:style>
  <w:style w:type="character" w:customStyle="1" w:styleId="mw-editsection-bracket">
    <w:name w:val="mw-editsection-bracket"/>
    <w:basedOn w:val="DefaultParagraphFont"/>
    <w:rsid w:val="007A4C5F"/>
  </w:style>
  <w:style w:type="character" w:styleId="Hyperlink">
    <w:name w:val="Hyperlink"/>
    <w:basedOn w:val="DefaultParagraphFont"/>
    <w:uiPriority w:val="99"/>
    <w:unhideWhenUsed/>
    <w:rsid w:val="007A4C5F"/>
    <w:rPr>
      <w:color w:val="0000FF"/>
      <w:u w:val="single"/>
    </w:rPr>
  </w:style>
  <w:style w:type="paragraph" w:styleId="NormalWeb">
    <w:name w:val="Normal (Web)"/>
    <w:basedOn w:val="Normal"/>
    <w:uiPriority w:val="99"/>
    <w:unhideWhenUsed/>
    <w:rsid w:val="007A4C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83BD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83BD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83BD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83BD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83BD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83BD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83BD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83BDF"/>
    <w:rPr>
      <w:rFonts w:asciiTheme="majorHAnsi" w:eastAsiaTheme="majorEastAsia" w:hAnsiTheme="majorHAnsi" w:cstheme="majorBidi"/>
      <w:i/>
      <w:iCs/>
      <w:color w:val="404040" w:themeColor="text1" w:themeTint="BF"/>
      <w:sz w:val="20"/>
      <w:szCs w:val="20"/>
    </w:rPr>
  </w:style>
  <w:style w:type="character" w:customStyle="1" w:styleId="e24kjd">
    <w:name w:val="e24kjd"/>
    <w:basedOn w:val="DefaultParagraphFont"/>
    <w:rsid w:val="004C6A7F"/>
  </w:style>
  <w:style w:type="character" w:customStyle="1" w:styleId="kx21rb">
    <w:name w:val="kx21rb"/>
    <w:basedOn w:val="DefaultParagraphFont"/>
    <w:rsid w:val="004C6A7F"/>
  </w:style>
  <w:style w:type="paragraph" w:styleId="BalloonText">
    <w:name w:val="Balloon Text"/>
    <w:basedOn w:val="Normal"/>
    <w:link w:val="BalloonTextChar"/>
    <w:uiPriority w:val="99"/>
    <w:semiHidden/>
    <w:unhideWhenUsed/>
    <w:rsid w:val="003A59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962"/>
    <w:rPr>
      <w:rFonts w:ascii="Tahoma" w:hAnsi="Tahoma" w:cs="Tahoma"/>
      <w:sz w:val="16"/>
      <w:szCs w:val="16"/>
    </w:rPr>
  </w:style>
  <w:style w:type="paragraph" w:styleId="Header">
    <w:name w:val="header"/>
    <w:basedOn w:val="Normal"/>
    <w:link w:val="HeaderChar"/>
    <w:uiPriority w:val="99"/>
    <w:semiHidden/>
    <w:unhideWhenUsed/>
    <w:rsid w:val="00CA5388"/>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CA5388"/>
  </w:style>
  <w:style w:type="paragraph" w:styleId="Footer">
    <w:name w:val="footer"/>
    <w:basedOn w:val="Normal"/>
    <w:link w:val="FooterChar"/>
    <w:uiPriority w:val="99"/>
    <w:semiHidden/>
    <w:unhideWhenUsed/>
    <w:rsid w:val="00CA5388"/>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CA5388"/>
  </w:style>
</w:styles>
</file>

<file path=word/webSettings.xml><?xml version="1.0" encoding="utf-8"?>
<w:webSettings xmlns:r="http://schemas.openxmlformats.org/officeDocument/2006/relationships" xmlns:w="http://schemas.openxmlformats.org/wordprocessingml/2006/main">
  <w:divs>
    <w:div w:id="129060964">
      <w:bodyDiv w:val="1"/>
      <w:marLeft w:val="0"/>
      <w:marRight w:val="0"/>
      <w:marTop w:val="0"/>
      <w:marBottom w:val="0"/>
      <w:divBdr>
        <w:top w:val="none" w:sz="0" w:space="0" w:color="auto"/>
        <w:left w:val="none" w:sz="0" w:space="0" w:color="auto"/>
        <w:bottom w:val="none" w:sz="0" w:space="0" w:color="auto"/>
        <w:right w:val="none" w:sz="0" w:space="0" w:color="auto"/>
      </w:divBdr>
    </w:div>
    <w:div w:id="1032342288">
      <w:bodyDiv w:val="1"/>
      <w:marLeft w:val="0"/>
      <w:marRight w:val="0"/>
      <w:marTop w:val="0"/>
      <w:marBottom w:val="0"/>
      <w:divBdr>
        <w:top w:val="none" w:sz="0" w:space="0" w:color="auto"/>
        <w:left w:val="none" w:sz="0" w:space="0" w:color="auto"/>
        <w:bottom w:val="none" w:sz="0" w:space="0" w:color="auto"/>
        <w:right w:val="none" w:sz="0" w:space="0" w:color="auto"/>
      </w:divBdr>
    </w:div>
    <w:div w:id="133656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infed.org/mobi/michael-polanyi-and-tacit-knowledge/" TargetMode="External"/><Relationship Id="rId18" Type="http://schemas.openxmlformats.org/officeDocument/2006/relationships/hyperlink" Target="https://www.google.co.uk/url?sa=i&amp;source=images&amp;cd=&amp;ved=2ahUKEwi7wvLK7LvkAhVCx4UKHQJWBPoQjB16BAgBEAM&amp;url=https%3A%2F%2Fwww.researchgate.net%2Ffigure%2FThe-data-information-knowledge-wisdom-DIKW-hierarchy-as-a-pyramid-to-manage-knowledge_fig6_332400827&amp;psig=AOvVaw07jwUYBT_8cQtBKJYsJHHG&amp;ust=1567847311982723" TargetMode="External"/><Relationship Id="rId3" Type="http://schemas.openxmlformats.org/officeDocument/2006/relationships/settings" Target="settings.xml"/><Relationship Id="rId21" Type="http://schemas.openxmlformats.org/officeDocument/2006/relationships/hyperlink" Target="https://www.researchgate.net/publication/240321039_Competitive_Intelligence_Gathering"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academia.edu/19661139/Do_Australian_Universities_Encourage_Tacit_Knowledge_Transfer" TargetMode="External"/><Relationship Id="rId2" Type="http://schemas.openxmlformats.org/officeDocument/2006/relationships/styles" Target="styles.xml"/><Relationship Id="rId16" Type="http://schemas.openxmlformats.org/officeDocument/2006/relationships/hyperlink" Target="https://www..com" TargetMode="External"/><Relationship Id="rId20" Type="http://schemas.openxmlformats.org/officeDocument/2006/relationships/hyperlink" Target="https://www.khanacademy.org/humanities/ancient-art-civilizations/egypt-art/ptolemaic/a/the-rosetta-st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sagepub.com/doi/10.1177/1534484303002002002"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www.information.com"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www.tsd.ac.uk/en/lrc/onlineresources/e-books/" TargetMode="External"/><Relationship Id="rId22" Type="http://schemas.openxmlformats.org/officeDocument/2006/relationships/hyperlink" Target="https://www.theluxuryspaedit.com/service/grace-belgravia/"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D2F83E-E0D0-4A2A-B956-0CBB10255FF2}"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GB"/>
        </a:p>
      </dgm:t>
    </dgm:pt>
    <dgm:pt modelId="{96EF3D25-6514-418E-A7CA-936C7AFF6DC7}">
      <dgm:prSet phldrT="[Text]"/>
      <dgm:spPr/>
      <dgm:t>
        <a:bodyPr/>
        <a:lstStyle/>
        <a:p>
          <a:r>
            <a:rPr lang="en-GB"/>
            <a:t>Create </a:t>
          </a:r>
        </a:p>
      </dgm:t>
    </dgm:pt>
    <dgm:pt modelId="{3DCF2B7D-AE78-4640-A3A0-29499A9F10FB}" type="parTrans" cxnId="{03547F67-7678-43F2-82F9-259135782EB8}">
      <dgm:prSet/>
      <dgm:spPr/>
      <dgm:t>
        <a:bodyPr/>
        <a:lstStyle/>
        <a:p>
          <a:endParaRPr lang="en-GB"/>
        </a:p>
      </dgm:t>
    </dgm:pt>
    <dgm:pt modelId="{E480A8FA-7739-4C88-9011-8AC2BDE5867C}" type="sibTrans" cxnId="{03547F67-7678-43F2-82F9-259135782EB8}">
      <dgm:prSet/>
      <dgm:spPr/>
      <dgm:t>
        <a:bodyPr/>
        <a:lstStyle/>
        <a:p>
          <a:endParaRPr lang="en-GB"/>
        </a:p>
      </dgm:t>
    </dgm:pt>
    <dgm:pt modelId="{A801D19F-97F6-45C8-A93B-3C082D18A979}">
      <dgm:prSet phldrT="[Text]"/>
      <dgm:spPr/>
      <dgm:t>
        <a:bodyPr/>
        <a:lstStyle/>
        <a:p>
          <a:r>
            <a:rPr lang="en-GB"/>
            <a:t>Store</a:t>
          </a:r>
        </a:p>
      </dgm:t>
    </dgm:pt>
    <dgm:pt modelId="{BFF7EF71-2A57-440A-851E-F39DA63A5DB4}" type="parTrans" cxnId="{EF0A3C7E-FA45-414C-B9D1-845643869B19}">
      <dgm:prSet/>
      <dgm:spPr/>
      <dgm:t>
        <a:bodyPr/>
        <a:lstStyle/>
        <a:p>
          <a:endParaRPr lang="en-GB"/>
        </a:p>
      </dgm:t>
    </dgm:pt>
    <dgm:pt modelId="{4894B42C-9342-41FE-A22B-C2C6B44A1611}" type="sibTrans" cxnId="{EF0A3C7E-FA45-414C-B9D1-845643869B19}">
      <dgm:prSet/>
      <dgm:spPr/>
      <dgm:t>
        <a:bodyPr/>
        <a:lstStyle/>
        <a:p>
          <a:endParaRPr lang="en-GB"/>
        </a:p>
      </dgm:t>
    </dgm:pt>
    <dgm:pt modelId="{96E698BE-3EF1-4660-9326-C96BBA779764}">
      <dgm:prSet phldrT="[Text]"/>
      <dgm:spPr/>
      <dgm:t>
        <a:bodyPr/>
        <a:lstStyle/>
        <a:p>
          <a:r>
            <a:rPr lang="en-GB"/>
            <a:t>Find/Acquire</a:t>
          </a:r>
        </a:p>
      </dgm:t>
    </dgm:pt>
    <dgm:pt modelId="{D2AD0480-4793-4378-B30A-437C78014C78}" type="parTrans" cxnId="{68B0CBDD-744D-44A9-A373-5F15A5743DB4}">
      <dgm:prSet/>
      <dgm:spPr/>
      <dgm:t>
        <a:bodyPr/>
        <a:lstStyle/>
        <a:p>
          <a:endParaRPr lang="en-GB"/>
        </a:p>
      </dgm:t>
    </dgm:pt>
    <dgm:pt modelId="{3D2308A5-27D4-4E4A-8FB8-3B1E81C4BD19}" type="sibTrans" cxnId="{68B0CBDD-744D-44A9-A373-5F15A5743DB4}">
      <dgm:prSet/>
      <dgm:spPr/>
      <dgm:t>
        <a:bodyPr/>
        <a:lstStyle/>
        <a:p>
          <a:endParaRPr lang="en-GB"/>
        </a:p>
      </dgm:t>
    </dgm:pt>
    <dgm:pt modelId="{DE8AA364-49D8-4C0B-ADD0-11597C7F2D97}">
      <dgm:prSet phldrT="[Text]"/>
      <dgm:spPr/>
      <dgm:t>
        <a:bodyPr/>
        <a:lstStyle/>
        <a:p>
          <a:r>
            <a:rPr lang="en-GB"/>
            <a:t>Use</a:t>
          </a:r>
        </a:p>
      </dgm:t>
    </dgm:pt>
    <dgm:pt modelId="{08B746AC-79F2-4BFB-87AB-1AD29B1741DD}" type="parTrans" cxnId="{E79C9FE6-3E03-4658-9595-C7C8E45B8E8F}">
      <dgm:prSet/>
      <dgm:spPr/>
      <dgm:t>
        <a:bodyPr/>
        <a:lstStyle/>
        <a:p>
          <a:endParaRPr lang="en-GB"/>
        </a:p>
      </dgm:t>
    </dgm:pt>
    <dgm:pt modelId="{CB82DEDE-73B8-4CB9-A2C2-0E94925FF7DA}" type="sibTrans" cxnId="{E79C9FE6-3E03-4658-9595-C7C8E45B8E8F}">
      <dgm:prSet/>
      <dgm:spPr/>
      <dgm:t>
        <a:bodyPr/>
        <a:lstStyle/>
        <a:p>
          <a:endParaRPr lang="en-GB"/>
        </a:p>
      </dgm:t>
    </dgm:pt>
    <dgm:pt modelId="{7CE8CA78-1C3F-4A6E-A85C-1F528B9EDE19}">
      <dgm:prSet phldrT="[Text]"/>
      <dgm:spPr/>
      <dgm:t>
        <a:bodyPr/>
        <a:lstStyle/>
        <a:p>
          <a:r>
            <a:rPr lang="en-GB"/>
            <a:t>Learn</a:t>
          </a:r>
        </a:p>
      </dgm:t>
    </dgm:pt>
    <dgm:pt modelId="{9C58DA43-4668-4180-816E-9888076F593E}" type="parTrans" cxnId="{E3B60CB3-2664-4EA5-A222-34F595608073}">
      <dgm:prSet/>
      <dgm:spPr/>
      <dgm:t>
        <a:bodyPr/>
        <a:lstStyle/>
        <a:p>
          <a:endParaRPr lang="en-GB"/>
        </a:p>
      </dgm:t>
    </dgm:pt>
    <dgm:pt modelId="{E1219582-538B-4261-A158-96A9195CC6C9}" type="sibTrans" cxnId="{E3B60CB3-2664-4EA5-A222-34F595608073}">
      <dgm:prSet/>
      <dgm:spPr/>
      <dgm:t>
        <a:bodyPr/>
        <a:lstStyle/>
        <a:p>
          <a:endParaRPr lang="en-GB"/>
        </a:p>
      </dgm:t>
    </dgm:pt>
    <dgm:pt modelId="{29AE8411-B458-483C-B14C-6B44FED493E4}" type="pres">
      <dgm:prSet presAssocID="{FDD2F83E-E0D0-4A2A-B956-0CBB10255FF2}" presName="cycle" presStyleCnt="0">
        <dgm:presLayoutVars>
          <dgm:dir/>
          <dgm:resizeHandles val="exact"/>
        </dgm:presLayoutVars>
      </dgm:prSet>
      <dgm:spPr/>
      <dgm:t>
        <a:bodyPr/>
        <a:lstStyle/>
        <a:p>
          <a:endParaRPr lang="en-GB"/>
        </a:p>
      </dgm:t>
    </dgm:pt>
    <dgm:pt modelId="{8DEAA023-D8C5-4DE6-9464-20B5702EBDD8}" type="pres">
      <dgm:prSet presAssocID="{96EF3D25-6514-418E-A7CA-936C7AFF6DC7}" presName="node" presStyleLbl="node1" presStyleIdx="0" presStyleCnt="5">
        <dgm:presLayoutVars>
          <dgm:bulletEnabled val="1"/>
        </dgm:presLayoutVars>
      </dgm:prSet>
      <dgm:spPr/>
      <dgm:t>
        <a:bodyPr/>
        <a:lstStyle/>
        <a:p>
          <a:endParaRPr lang="en-GB"/>
        </a:p>
      </dgm:t>
    </dgm:pt>
    <dgm:pt modelId="{55309691-F799-4A13-80E1-64457EE7846B}" type="pres">
      <dgm:prSet presAssocID="{96EF3D25-6514-418E-A7CA-936C7AFF6DC7}" presName="spNode" presStyleCnt="0"/>
      <dgm:spPr/>
    </dgm:pt>
    <dgm:pt modelId="{81BC777C-E367-49A1-9EDF-DFA773617D0C}" type="pres">
      <dgm:prSet presAssocID="{E480A8FA-7739-4C88-9011-8AC2BDE5867C}" presName="sibTrans" presStyleLbl="sibTrans1D1" presStyleIdx="0" presStyleCnt="5"/>
      <dgm:spPr/>
      <dgm:t>
        <a:bodyPr/>
        <a:lstStyle/>
        <a:p>
          <a:endParaRPr lang="en-GB"/>
        </a:p>
      </dgm:t>
    </dgm:pt>
    <dgm:pt modelId="{B91A24CF-1122-44FE-A1F6-112D571182A8}" type="pres">
      <dgm:prSet presAssocID="{A801D19F-97F6-45C8-A93B-3C082D18A979}" presName="node" presStyleLbl="node1" presStyleIdx="1" presStyleCnt="5">
        <dgm:presLayoutVars>
          <dgm:bulletEnabled val="1"/>
        </dgm:presLayoutVars>
      </dgm:prSet>
      <dgm:spPr/>
      <dgm:t>
        <a:bodyPr/>
        <a:lstStyle/>
        <a:p>
          <a:endParaRPr lang="en-GB"/>
        </a:p>
      </dgm:t>
    </dgm:pt>
    <dgm:pt modelId="{0D39B338-1030-4DCD-A40F-D9CD8F826AB0}" type="pres">
      <dgm:prSet presAssocID="{A801D19F-97F6-45C8-A93B-3C082D18A979}" presName="spNode" presStyleCnt="0"/>
      <dgm:spPr/>
    </dgm:pt>
    <dgm:pt modelId="{1338C23B-EFAC-4277-AD5A-E87496FD12BC}" type="pres">
      <dgm:prSet presAssocID="{4894B42C-9342-41FE-A22B-C2C6B44A1611}" presName="sibTrans" presStyleLbl="sibTrans1D1" presStyleIdx="1" presStyleCnt="5"/>
      <dgm:spPr/>
      <dgm:t>
        <a:bodyPr/>
        <a:lstStyle/>
        <a:p>
          <a:endParaRPr lang="en-GB"/>
        </a:p>
      </dgm:t>
    </dgm:pt>
    <dgm:pt modelId="{16E5346C-F93D-4719-92DE-76F0A44CCDD3}" type="pres">
      <dgm:prSet presAssocID="{96E698BE-3EF1-4660-9326-C96BBA779764}" presName="node" presStyleLbl="node1" presStyleIdx="2" presStyleCnt="5">
        <dgm:presLayoutVars>
          <dgm:bulletEnabled val="1"/>
        </dgm:presLayoutVars>
      </dgm:prSet>
      <dgm:spPr/>
      <dgm:t>
        <a:bodyPr/>
        <a:lstStyle/>
        <a:p>
          <a:endParaRPr lang="en-GB"/>
        </a:p>
      </dgm:t>
    </dgm:pt>
    <dgm:pt modelId="{4B2BD930-ABCD-4A1E-8BA1-7538A8D907F4}" type="pres">
      <dgm:prSet presAssocID="{96E698BE-3EF1-4660-9326-C96BBA779764}" presName="spNode" presStyleCnt="0"/>
      <dgm:spPr/>
    </dgm:pt>
    <dgm:pt modelId="{1D0B2E31-0F17-4E8E-BC4D-16B86C8CED41}" type="pres">
      <dgm:prSet presAssocID="{3D2308A5-27D4-4E4A-8FB8-3B1E81C4BD19}" presName="sibTrans" presStyleLbl="sibTrans1D1" presStyleIdx="2" presStyleCnt="5"/>
      <dgm:spPr/>
      <dgm:t>
        <a:bodyPr/>
        <a:lstStyle/>
        <a:p>
          <a:endParaRPr lang="en-GB"/>
        </a:p>
      </dgm:t>
    </dgm:pt>
    <dgm:pt modelId="{8AD3D442-B7AE-460B-B218-9FF6CE5822BB}" type="pres">
      <dgm:prSet presAssocID="{DE8AA364-49D8-4C0B-ADD0-11597C7F2D97}" presName="node" presStyleLbl="node1" presStyleIdx="3" presStyleCnt="5">
        <dgm:presLayoutVars>
          <dgm:bulletEnabled val="1"/>
        </dgm:presLayoutVars>
      </dgm:prSet>
      <dgm:spPr/>
      <dgm:t>
        <a:bodyPr/>
        <a:lstStyle/>
        <a:p>
          <a:endParaRPr lang="en-GB"/>
        </a:p>
      </dgm:t>
    </dgm:pt>
    <dgm:pt modelId="{CD64DDB8-B9AC-4205-8190-D356A5762527}" type="pres">
      <dgm:prSet presAssocID="{DE8AA364-49D8-4C0B-ADD0-11597C7F2D97}" presName="spNode" presStyleCnt="0"/>
      <dgm:spPr/>
    </dgm:pt>
    <dgm:pt modelId="{FA707C16-B20E-4A04-8679-C7320B3E2566}" type="pres">
      <dgm:prSet presAssocID="{CB82DEDE-73B8-4CB9-A2C2-0E94925FF7DA}" presName="sibTrans" presStyleLbl="sibTrans1D1" presStyleIdx="3" presStyleCnt="5"/>
      <dgm:spPr/>
      <dgm:t>
        <a:bodyPr/>
        <a:lstStyle/>
        <a:p>
          <a:endParaRPr lang="en-GB"/>
        </a:p>
      </dgm:t>
    </dgm:pt>
    <dgm:pt modelId="{27C7AB68-E4B1-4FDD-B60B-D38239EBF60C}" type="pres">
      <dgm:prSet presAssocID="{7CE8CA78-1C3F-4A6E-A85C-1F528B9EDE19}" presName="node" presStyleLbl="node1" presStyleIdx="4" presStyleCnt="5">
        <dgm:presLayoutVars>
          <dgm:bulletEnabled val="1"/>
        </dgm:presLayoutVars>
      </dgm:prSet>
      <dgm:spPr/>
      <dgm:t>
        <a:bodyPr/>
        <a:lstStyle/>
        <a:p>
          <a:endParaRPr lang="en-GB"/>
        </a:p>
      </dgm:t>
    </dgm:pt>
    <dgm:pt modelId="{02A9F9BB-7DB6-4F37-8926-59ADB32BDE06}" type="pres">
      <dgm:prSet presAssocID="{7CE8CA78-1C3F-4A6E-A85C-1F528B9EDE19}" presName="spNode" presStyleCnt="0"/>
      <dgm:spPr/>
    </dgm:pt>
    <dgm:pt modelId="{93018956-EAED-4ACF-B231-0D8916BB2DDF}" type="pres">
      <dgm:prSet presAssocID="{E1219582-538B-4261-A158-96A9195CC6C9}" presName="sibTrans" presStyleLbl="sibTrans1D1" presStyleIdx="4" presStyleCnt="5"/>
      <dgm:spPr/>
      <dgm:t>
        <a:bodyPr/>
        <a:lstStyle/>
        <a:p>
          <a:endParaRPr lang="en-GB"/>
        </a:p>
      </dgm:t>
    </dgm:pt>
  </dgm:ptLst>
  <dgm:cxnLst>
    <dgm:cxn modelId="{E79C9FE6-3E03-4658-9595-C7C8E45B8E8F}" srcId="{FDD2F83E-E0D0-4A2A-B956-0CBB10255FF2}" destId="{DE8AA364-49D8-4C0B-ADD0-11597C7F2D97}" srcOrd="3" destOrd="0" parTransId="{08B746AC-79F2-4BFB-87AB-1AD29B1741DD}" sibTransId="{CB82DEDE-73B8-4CB9-A2C2-0E94925FF7DA}"/>
    <dgm:cxn modelId="{16D1D9F0-179D-434B-B767-91417E8EFA05}" type="presOf" srcId="{96E698BE-3EF1-4660-9326-C96BBA779764}" destId="{16E5346C-F93D-4719-92DE-76F0A44CCDD3}" srcOrd="0" destOrd="0" presId="urn:microsoft.com/office/officeart/2005/8/layout/cycle6"/>
    <dgm:cxn modelId="{2B91144D-F17B-4C29-AF48-2E91F72E95A6}" type="presOf" srcId="{FDD2F83E-E0D0-4A2A-B956-0CBB10255FF2}" destId="{29AE8411-B458-483C-B14C-6B44FED493E4}" srcOrd="0" destOrd="0" presId="urn:microsoft.com/office/officeart/2005/8/layout/cycle6"/>
    <dgm:cxn modelId="{B9477377-6B3A-48A7-B7EC-9399F852EABB}" type="presOf" srcId="{CB82DEDE-73B8-4CB9-A2C2-0E94925FF7DA}" destId="{FA707C16-B20E-4A04-8679-C7320B3E2566}" srcOrd="0" destOrd="0" presId="urn:microsoft.com/office/officeart/2005/8/layout/cycle6"/>
    <dgm:cxn modelId="{EF0A3C7E-FA45-414C-B9D1-845643869B19}" srcId="{FDD2F83E-E0D0-4A2A-B956-0CBB10255FF2}" destId="{A801D19F-97F6-45C8-A93B-3C082D18A979}" srcOrd="1" destOrd="0" parTransId="{BFF7EF71-2A57-440A-851E-F39DA63A5DB4}" sibTransId="{4894B42C-9342-41FE-A22B-C2C6B44A1611}"/>
    <dgm:cxn modelId="{19426319-1039-4FE5-91CC-DD38496FEAFF}" type="presOf" srcId="{4894B42C-9342-41FE-A22B-C2C6B44A1611}" destId="{1338C23B-EFAC-4277-AD5A-E87496FD12BC}" srcOrd="0" destOrd="0" presId="urn:microsoft.com/office/officeart/2005/8/layout/cycle6"/>
    <dgm:cxn modelId="{03547F67-7678-43F2-82F9-259135782EB8}" srcId="{FDD2F83E-E0D0-4A2A-B956-0CBB10255FF2}" destId="{96EF3D25-6514-418E-A7CA-936C7AFF6DC7}" srcOrd="0" destOrd="0" parTransId="{3DCF2B7D-AE78-4640-A3A0-29499A9F10FB}" sibTransId="{E480A8FA-7739-4C88-9011-8AC2BDE5867C}"/>
    <dgm:cxn modelId="{FA1ADBD4-4D5E-4419-8C5E-D02B81B1D271}" type="presOf" srcId="{E480A8FA-7739-4C88-9011-8AC2BDE5867C}" destId="{81BC777C-E367-49A1-9EDF-DFA773617D0C}" srcOrd="0" destOrd="0" presId="urn:microsoft.com/office/officeart/2005/8/layout/cycle6"/>
    <dgm:cxn modelId="{C922C343-9645-4AA6-A92D-D74B2CFED6F6}" type="presOf" srcId="{3D2308A5-27D4-4E4A-8FB8-3B1E81C4BD19}" destId="{1D0B2E31-0F17-4E8E-BC4D-16B86C8CED41}" srcOrd="0" destOrd="0" presId="urn:microsoft.com/office/officeart/2005/8/layout/cycle6"/>
    <dgm:cxn modelId="{56099AE4-05A4-4C7A-B8F5-40E3645D3436}" type="presOf" srcId="{DE8AA364-49D8-4C0B-ADD0-11597C7F2D97}" destId="{8AD3D442-B7AE-460B-B218-9FF6CE5822BB}" srcOrd="0" destOrd="0" presId="urn:microsoft.com/office/officeart/2005/8/layout/cycle6"/>
    <dgm:cxn modelId="{B676E8AE-2B7C-4219-B09E-08F935E1DBF3}" type="presOf" srcId="{E1219582-538B-4261-A158-96A9195CC6C9}" destId="{93018956-EAED-4ACF-B231-0D8916BB2DDF}" srcOrd="0" destOrd="0" presId="urn:microsoft.com/office/officeart/2005/8/layout/cycle6"/>
    <dgm:cxn modelId="{68B0CBDD-744D-44A9-A373-5F15A5743DB4}" srcId="{FDD2F83E-E0D0-4A2A-B956-0CBB10255FF2}" destId="{96E698BE-3EF1-4660-9326-C96BBA779764}" srcOrd="2" destOrd="0" parTransId="{D2AD0480-4793-4378-B30A-437C78014C78}" sibTransId="{3D2308A5-27D4-4E4A-8FB8-3B1E81C4BD19}"/>
    <dgm:cxn modelId="{E3B60CB3-2664-4EA5-A222-34F595608073}" srcId="{FDD2F83E-E0D0-4A2A-B956-0CBB10255FF2}" destId="{7CE8CA78-1C3F-4A6E-A85C-1F528B9EDE19}" srcOrd="4" destOrd="0" parTransId="{9C58DA43-4668-4180-816E-9888076F593E}" sibTransId="{E1219582-538B-4261-A158-96A9195CC6C9}"/>
    <dgm:cxn modelId="{6D1058ED-C28D-4B79-B4A0-FC970EC82E73}" type="presOf" srcId="{7CE8CA78-1C3F-4A6E-A85C-1F528B9EDE19}" destId="{27C7AB68-E4B1-4FDD-B60B-D38239EBF60C}" srcOrd="0" destOrd="0" presId="urn:microsoft.com/office/officeart/2005/8/layout/cycle6"/>
    <dgm:cxn modelId="{5737795C-12E4-4A8E-8413-4E3669FB2A8D}" type="presOf" srcId="{A801D19F-97F6-45C8-A93B-3C082D18A979}" destId="{B91A24CF-1122-44FE-A1F6-112D571182A8}" srcOrd="0" destOrd="0" presId="urn:microsoft.com/office/officeart/2005/8/layout/cycle6"/>
    <dgm:cxn modelId="{77EF4451-640B-4BC0-8CA8-7619BFF95740}" type="presOf" srcId="{96EF3D25-6514-418E-A7CA-936C7AFF6DC7}" destId="{8DEAA023-D8C5-4DE6-9464-20B5702EBDD8}" srcOrd="0" destOrd="0" presId="urn:microsoft.com/office/officeart/2005/8/layout/cycle6"/>
    <dgm:cxn modelId="{2B8BD0F4-75AC-433D-BDA1-D8ACB22756E3}" type="presParOf" srcId="{29AE8411-B458-483C-B14C-6B44FED493E4}" destId="{8DEAA023-D8C5-4DE6-9464-20B5702EBDD8}" srcOrd="0" destOrd="0" presId="urn:microsoft.com/office/officeart/2005/8/layout/cycle6"/>
    <dgm:cxn modelId="{18975325-3C99-44BF-AFCD-227854A65EFB}" type="presParOf" srcId="{29AE8411-B458-483C-B14C-6B44FED493E4}" destId="{55309691-F799-4A13-80E1-64457EE7846B}" srcOrd="1" destOrd="0" presId="urn:microsoft.com/office/officeart/2005/8/layout/cycle6"/>
    <dgm:cxn modelId="{1877F7DA-97F4-4CEB-955D-FB565E0427AC}" type="presParOf" srcId="{29AE8411-B458-483C-B14C-6B44FED493E4}" destId="{81BC777C-E367-49A1-9EDF-DFA773617D0C}" srcOrd="2" destOrd="0" presId="urn:microsoft.com/office/officeart/2005/8/layout/cycle6"/>
    <dgm:cxn modelId="{232D5B6E-3467-4375-8E85-2BC936F80C9E}" type="presParOf" srcId="{29AE8411-B458-483C-B14C-6B44FED493E4}" destId="{B91A24CF-1122-44FE-A1F6-112D571182A8}" srcOrd="3" destOrd="0" presId="urn:microsoft.com/office/officeart/2005/8/layout/cycle6"/>
    <dgm:cxn modelId="{92257B39-E1E0-4066-A39F-92211EF5F31B}" type="presParOf" srcId="{29AE8411-B458-483C-B14C-6B44FED493E4}" destId="{0D39B338-1030-4DCD-A40F-D9CD8F826AB0}" srcOrd="4" destOrd="0" presId="urn:microsoft.com/office/officeart/2005/8/layout/cycle6"/>
    <dgm:cxn modelId="{6B15F04A-FD2A-4A5A-9A0B-D7D3399CBFC2}" type="presParOf" srcId="{29AE8411-B458-483C-B14C-6B44FED493E4}" destId="{1338C23B-EFAC-4277-AD5A-E87496FD12BC}" srcOrd="5" destOrd="0" presId="urn:microsoft.com/office/officeart/2005/8/layout/cycle6"/>
    <dgm:cxn modelId="{2036A8A3-D0AC-48B5-812A-FA292027B63F}" type="presParOf" srcId="{29AE8411-B458-483C-B14C-6B44FED493E4}" destId="{16E5346C-F93D-4719-92DE-76F0A44CCDD3}" srcOrd="6" destOrd="0" presId="urn:microsoft.com/office/officeart/2005/8/layout/cycle6"/>
    <dgm:cxn modelId="{5D44CE28-2AFC-49D4-BEA1-E8D2E5A1B6F4}" type="presParOf" srcId="{29AE8411-B458-483C-B14C-6B44FED493E4}" destId="{4B2BD930-ABCD-4A1E-8BA1-7538A8D907F4}" srcOrd="7" destOrd="0" presId="urn:microsoft.com/office/officeart/2005/8/layout/cycle6"/>
    <dgm:cxn modelId="{ECAC3553-F26A-440E-888B-B14015904DCA}" type="presParOf" srcId="{29AE8411-B458-483C-B14C-6B44FED493E4}" destId="{1D0B2E31-0F17-4E8E-BC4D-16B86C8CED41}" srcOrd="8" destOrd="0" presId="urn:microsoft.com/office/officeart/2005/8/layout/cycle6"/>
    <dgm:cxn modelId="{7A22E4A9-4280-48C7-B93D-4246BFA76E0F}" type="presParOf" srcId="{29AE8411-B458-483C-B14C-6B44FED493E4}" destId="{8AD3D442-B7AE-460B-B218-9FF6CE5822BB}" srcOrd="9" destOrd="0" presId="urn:microsoft.com/office/officeart/2005/8/layout/cycle6"/>
    <dgm:cxn modelId="{545750C2-BADE-463C-AF32-4554F6E9D6E8}" type="presParOf" srcId="{29AE8411-B458-483C-B14C-6B44FED493E4}" destId="{CD64DDB8-B9AC-4205-8190-D356A5762527}" srcOrd="10" destOrd="0" presId="urn:microsoft.com/office/officeart/2005/8/layout/cycle6"/>
    <dgm:cxn modelId="{E43DE133-D877-4554-9E69-EED2B434E343}" type="presParOf" srcId="{29AE8411-B458-483C-B14C-6B44FED493E4}" destId="{FA707C16-B20E-4A04-8679-C7320B3E2566}" srcOrd="11" destOrd="0" presId="urn:microsoft.com/office/officeart/2005/8/layout/cycle6"/>
    <dgm:cxn modelId="{76FB4396-D42A-4CFA-B3CF-6D8DE21192D0}" type="presParOf" srcId="{29AE8411-B458-483C-B14C-6B44FED493E4}" destId="{27C7AB68-E4B1-4FDD-B60B-D38239EBF60C}" srcOrd="12" destOrd="0" presId="urn:microsoft.com/office/officeart/2005/8/layout/cycle6"/>
    <dgm:cxn modelId="{712E911E-F2F6-4D6E-9BA4-679054B60FEF}" type="presParOf" srcId="{29AE8411-B458-483C-B14C-6B44FED493E4}" destId="{02A9F9BB-7DB6-4F37-8926-59ADB32BDE06}" srcOrd="13" destOrd="0" presId="urn:microsoft.com/office/officeart/2005/8/layout/cycle6"/>
    <dgm:cxn modelId="{F072B498-CC18-4246-8824-206133BD0191}" type="presParOf" srcId="{29AE8411-B458-483C-B14C-6B44FED493E4}" destId="{93018956-EAED-4ACF-B231-0D8916BB2DDF}" srcOrd="14" destOrd="0" presId="urn:microsoft.com/office/officeart/2005/8/layout/cycle6"/>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DEAA023-D8C5-4DE6-9464-20B5702EBDD8}">
      <dsp:nvSpPr>
        <dsp:cNvPr id="0" name=""/>
        <dsp:cNvSpPr/>
      </dsp:nvSpPr>
      <dsp:spPr>
        <a:xfrm>
          <a:off x="2265015" y="1289"/>
          <a:ext cx="956369" cy="6216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Create </a:t>
          </a:r>
        </a:p>
      </dsp:txBody>
      <dsp:txXfrm>
        <a:off x="2265015" y="1289"/>
        <a:ext cx="956369" cy="621640"/>
      </dsp:txXfrm>
    </dsp:sp>
    <dsp:sp modelId="{81BC777C-E367-49A1-9EDF-DFA773617D0C}">
      <dsp:nvSpPr>
        <dsp:cNvPr id="0" name=""/>
        <dsp:cNvSpPr/>
      </dsp:nvSpPr>
      <dsp:spPr>
        <a:xfrm>
          <a:off x="1499956" y="312109"/>
          <a:ext cx="2486486" cy="2486486"/>
        </a:xfrm>
        <a:custGeom>
          <a:avLst/>
          <a:gdLst/>
          <a:ahLst/>
          <a:cxnLst/>
          <a:rect l="0" t="0" r="0" b="0"/>
          <a:pathLst>
            <a:path>
              <a:moveTo>
                <a:pt x="1728014" y="98406"/>
              </a:moveTo>
              <a:arcTo wR="1243243" hR="1243243" stAng="17576987" swAng="196396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91A24CF-1122-44FE-A1F6-112D571182A8}">
      <dsp:nvSpPr>
        <dsp:cNvPr id="0" name=""/>
        <dsp:cNvSpPr/>
      </dsp:nvSpPr>
      <dsp:spPr>
        <a:xfrm>
          <a:off x="3447410" y="860349"/>
          <a:ext cx="956369" cy="6216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Store</a:t>
          </a:r>
        </a:p>
      </dsp:txBody>
      <dsp:txXfrm>
        <a:off x="3447410" y="860349"/>
        <a:ext cx="956369" cy="621640"/>
      </dsp:txXfrm>
    </dsp:sp>
    <dsp:sp modelId="{1338C23B-EFAC-4277-AD5A-E87496FD12BC}">
      <dsp:nvSpPr>
        <dsp:cNvPr id="0" name=""/>
        <dsp:cNvSpPr/>
      </dsp:nvSpPr>
      <dsp:spPr>
        <a:xfrm>
          <a:off x="1499956" y="312109"/>
          <a:ext cx="2486486" cy="2486486"/>
        </a:xfrm>
        <a:custGeom>
          <a:avLst/>
          <a:gdLst/>
          <a:ahLst/>
          <a:cxnLst/>
          <a:rect l="0" t="0" r="0" b="0"/>
          <a:pathLst>
            <a:path>
              <a:moveTo>
                <a:pt x="2484765" y="1177833"/>
              </a:moveTo>
              <a:arcTo wR="1243243" hR="1243243" stAng="21419049" swAng="219816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6E5346C-F93D-4719-92DE-76F0A44CCDD3}">
      <dsp:nvSpPr>
        <dsp:cNvPr id="0" name=""/>
        <dsp:cNvSpPr/>
      </dsp:nvSpPr>
      <dsp:spPr>
        <a:xfrm>
          <a:off x="2995775" y="2250337"/>
          <a:ext cx="956369" cy="6216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Find/Acquire</a:t>
          </a:r>
        </a:p>
      </dsp:txBody>
      <dsp:txXfrm>
        <a:off x="2995775" y="2250337"/>
        <a:ext cx="956369" cy="621640"/>
      </dsp:txXfrm>
    </dsp:sp>
    <dsp:sp modelId="{1D0B2E31-0F17-4E8E-BC4D-16B86C8CED41}">
      <dsp:nvSpPr>
        <dsp:cNvPr id="0" name=""/>
        <dsp:cNvSpPr/>
      </dsp:nvSpPr>
      <dsp:spPr>
        <a:xfrm>
          <a:off x="1499956" y="312109"/>
          <a:ext cx="2486486" cy="2486486"/>
        </a:xfrm>
        <a:custGeom>
          <a:avLst/>
          <a:gdLst/>
          <a:ahLst/>
          <a:cxnLst/>
          <a:rect l="0" t="0" r="0" b="0"/>
          <a:pathLst>
            <a:path>
              <a:moveTo>
                <a:pt x="1490870" y="2461576"/>
              </a:moveTo>
              <a:arcTo wR="1243243" hR="1243243" stAng="4710665" swAng="137867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AD3D442-B7AE-460B-B218-9FF6CE5822BB}">
      <dsp:nvSpPr>
        <dsp:cNvPr id="0" name=""/>
        <dsp:cNvSpPr/>
      </dsp:nvSpPr>
      <dsp:spPr>
        <a:xfrm>
          <a:off x="1534255" y="2250337"/>
          <a:ext cx="956369" cy="6216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Use</a:t>
          </a:r>
        </a:p>
      </dsp:txBody>
      <dsp:txXfrm>
        <a:off x="1534255" y="2250337"/>
        <a:ext cx="956369" cy="621640"/>
      </dsp:txXfrm>
    </dsp:sp>
    <dsp:sp modelId="{FA707C16-B20E-4A04-8679-C7320B3E2566}">
      <dsp:nvSpPr>
        <dsp:cNvPr id="0" name=""/>
        <dsp:cNvSpPr/>
      </dsp:nvSpPr>
      <dsp:spPr>
        <a:xfrm>
          <a:off x="1499956" y="312109"/>
          <a:ext cx="2486486" cy="2486486"/>
        </a:xfrm>
        <a:custGeom>
          <a:avLst/>
          <a:gdLst/>
          <a:ahLst/>
          <a:cxnLst/>
          <a:rect l="0" t="0" r="0" b="0"/>
          <a:pathLst>
            <a:path>
              <a:moveTo>
                <a:pt x="207962" y="1931609"/>
              </a:moveTo>
              <a:arcTo wR="1243243" hR="1243243" stAng="8782787" swAng="219816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7C7AB68-E4B1-4FDD-B60B-D38239EBF60C}">
      <dsp:nvSpPr>
        <dsp:cNvPr id="0" name=""/>
        <dsp:cNvSpPr/>
      </dsp:nvSpPr>
      <dsp:spPr>
        <a:xfrm>
          <a:off x="1082620" y="860349"/>
          <a:ext cx="956369" cy="6216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Learn</a:t>
          </a:r>
        </a:p>
      </dsp:txBody>
      <dsp:txXfrm>
        <a:off x="1082620" y="860349"/>
        <a:ext cx="956369" cy="621640"/>
      </dsp:txXfrm>
    </dsp:sp>
    <dsp:sp modelId="{93018956-EAED-4ACF-B231-0D8916BB2DDF}">
      <dsp:nvSpPr>
        <dsp:cNvPr id="0" name=""/>
        <dsp:cNvSpPr/>
      </dsp:nvSpPr>
      <dsp:spPr>
        <a:xfrm>
          <a:off x="1499956" y="312109"/>
          <a:ext cx="2486486" cy="2486486"/>
        </a:xfrm>
        <a:custGeom>
          <a:avLst/>
          <a:gdLst/>
          <a:ahLst/>
          <a:cxnLst/>
          <a:rect l="0" t="0" r="0" b="0"/>
          <a:pathLst>
            <a:path>
              <a:moveTo>
                <a:pt x="216416" y="542328"/>
              </a:moveTo>
              <a:arcTo wR="1243243" hR="1243243" stAng="12859054" swAng="196396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15</Pages>
  <Words>4643</Words>
  <Characters>26468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2020-01-09T21:01:00Z</dcterms:created>
  <dcterms:modified xsi:type="dcterms:W3CDTF">2020-01-09T21:01:00Z</dcterms:modified>
</cp:coreProperties>
</file>