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F9A884" w14:textId="77777777" w:rsidR="00252E03" w:rsidRDefault="00252E03" w:rsidP="00252E03">
      <w:pPr>
        <w:rPr>
          <w:rFonts w:ascii="Arial" w:hAnsi="Arial" w:cs="Arial"/>
        </w:rPr>
      </w:pPr>
    </w:p>
    <w:p w14:paraId="46488ED7" w14:textId="15D4A5F6" w:rsidR="00252E03" w:rsidRPr="00AF721F" w:rsidRDefault="00252E03" w:rsidP="00AF721F">
      <w:pPr>
        <w:jc w:val="center"/>
        <w:rPr>
          <w:rFonts w:ascii="Arial" w:hAnsi="Arial" w:cs="Arial"/>
          <w:b/>
          <w:bCs/>
        </w:rPr>
      </w:pPr>
      <w:r w:rsidRPr="00AF721F">
        <w:rPr>
          <w:rFonts w:ascii="Arial" w:hAnsi="Arial" w:cs="Arial"/>
          <w:b/>
          <w:bCs/>
        </w:rPr>
        <w:t>Sarolta Beri</w:t>
      </w:r>
      <w:r w:rsidR="00AF721F" w:rsidRPr="00AF721F">
        <w:rPr>
          <w:rFonts w:ascii="Arial" w:hAnsi="Arial" w:cs="Arial"/>
          <w:b/>
          <w:bCs/>
        </w:rPr>
        <w:t xml:space="preserve">- </w:t>
      </w:r>
      <w:r w:rsidR="00AF721F" w:rsidRPr="00AF721F">
        <w:rPr>
          <w:rFonts w:ascii="Arial" w:hAnsi="Arial" w:cs="Arial"/>
          <w:b/>
          <w:bCs/>
        </w:rPr>
        <w:t>Assistive Technology in Dementia</w:t>
      </w:r>
      <w:r w:rsidR="00AF721F" w:rsidRPr="00AF721F">
        <w:rPr>
          <w:rFonts w:ascii="Arial" w:hAnsi="Arial" w:cs="Arial"/>
          <w:b/>
          <w:bCs/>
        </w:rPr>
        <w:t xml:space="preserve"> Care- </w:t>
      </w:r>
      <w:proofErr w:type="spellStart"/>
      <w:r w:rsidR="00AF721F" w:rsidRPr="00AF721F">
        <w:rPr>
          <w:rFonts w:ascii="Arial" w:hAnsi="Arial" w:cs="Arial"/>
          <w:b/>
          <w:bCs/>
        </w:rPr>
        <w:t>Againts</w:t>
      </w:r>
      <w:proofErr w:type="spellEnd"/>
    </w:p>
    <w:p w14:paraId="04DE5664" w14:textId="19EF8AB0" w:rsidR="00252E03" w:rsidRPr="00AF721F" w:rsidRDefault="00252E03" w:rsidP="00AF721F">
      <w:pPr>
        <w:jc w:val="center"/>
        <w:rPr>
          <w:rFonts w:ascii="Arial" w:hAnsi="Arial" w:cs="Arial"/>
          <w:b/>
          <w:bCs/>
        </w:rPr>
      </w:pPr>
      <w:r w:rsidRPr="00AF721F">
        <w:rPr>
          <w:rFonts w:ascii="Arial" w:hAnsi="Arial" w:cs="Arial"/>
          <w:b/>
          <w:bCs/>
        </w:rPr>
        <w:t>References:</w:t>
      </w:r>
    </w:p>
    <w:p w14:paraId="60A4FEA9" w14:textId="77777777" w:rsidR="00252E03" w:rsidRPr="00252E03" w:rsidRDefault="00252E03" w:rsidP="00A7631B">
      <w:pPr>
        <w:pStyle w:val="ListParagraph"/>
        <w:rPr>
          <w:rFonts w:ascii="Arial" w:hAnsi="Arial" w:cs="Arial"/>
        </w:rPr>
      </w:pPr>
    </w:p>
    <w:p w14:paraId="34CA8C69" w14:textId="17DBD05F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André, M., Enez, J., </w:t>
      </w:r>
      <w:proofErr w:type="spellStart"/>
      <w:r w:rsidRPr="00AF721F">
        <w:rPr>
          <w:rFonts w:ascii="Arial" w:hAnsi="Arial" w:cs="Arial"/>
        </w:rPr>
        <w:t>Charras</w:t>
      </w:r>
      <w:proofErr w:type="spellEnd"/>
      <w:r w:rsidRPr="00AF721F">
        <w:rPr>
          <w:rFonts w:ascii="Arial" w:hAnsi="Arial" w:cs="Arial"/>
        </w:rPr>
        <w:t xml:space="preserve">, K., </w:t>
      </w:r>
      <w:proofErr w:type="spellStart"/>
      <w:r w:rsidRPr="00AF721F">
        <w:rPr>
          <w:rFonts w:ascii="Arial" w:hAnsi="Arial" w:cs="Arial"/>
        </w:rPr>
        <w:t>Besançon</w:t>
      </w:r>
      <w:proofErr w:type="spellEnd"/>
      <w:r w:rsidRPr="00AF721F">
        <w:rPr>
          <w:rFonts w:ascii="Arial" w:hAnsi="Arial" w:cs="Arial"/>
        </w:rPr>
        <w:t xml:space="preserve">, M. and </w:t>
      </w:r>
      <w:proofErr w:type="spellStart"/>
      <w:r w:rsidRPr="00AF721F">
        <w:rPr>
          <w:rFonts w:ascii="Arial" w:hAnsi="Arial" w:cs="Arial"/>
        </w:rPr>
        <w:t>Delouvée</w:t>
      </w:r>
      <w:proofErr w:type="spellEnd"/>
      <w:r w:rsidRPr="00AF721F">
        <w:rPr>
          <w:rFonts w:ascii="Arial" w:hAnsi="Arial" w:cs="Arial"/>
        </w:rPr>
        <w:t xml:space="preserve">, S., 2025. </w:t>
      </w:r>
      <w:r w:rsidRPr="0017419F">
        <w:rPr>
          <w:rFonts w:ascii="Arial" w:hAnsi="Arial" w:cs="Arial"/>
          <w:i/>
          <w:iCs/>
        </w:rPr>
        <w:t>Autonomy, independence, and participation of nursing home habitants addressed by assistive technology: a scoping review. Disability and Rehabilitation: Assistive Technology</w:t>
      </w:r>
      <w:r w:rsidRPr="00AF721F">
        <w:rPr>
          <w:rFonts w:ascii="Arial" w:hAnsi="Arial" w:cs="Arial"/>
        </w:rPr>
        <w:t>, </w:t>
      </w:r>
      <w:r w:rsidRPr="00AF721F">
        <w:rPr>
          <w:rFonts w:ascii="Arial" w:hAnsi="Arial" w:cs="Arial"/>
          <w:i/>
          <w:iCs/>
        </w:rPr>
        <w:t>20</w:t>
      </w:r>
      <w:r w:rsidRPr="00AF721F">
        <w:rPr>
          <w:rFonts w:ascii="Arial" w:hAnsi="Arial" w:cs="Arial"/>
        </w:rPr>
        <w:t>(1), pp.150-162.</w:t>
      </w:r>
      <w:r w:rsidR="00405DFC">
        <w:rPr>
          <w:rFonts w:ascii="Arial" w:hAnsi="Arial" w:cs="Arial"/>
        </w:rPr>
        <w:t xml:space="preserve"> Available at: </w:t>
      </w:r>
      <w:hyperlink r:id="rId5" w:history="1">
        <w:r w:rsidR="00405DFC" w:rsidRPr="0031103E">
          <w:rPr>
            <w:rStyle w:val="Hyperlink"/>
            <w:rFonts w:ascii="Arial" w:hAnsi="Arial" w:cs="Arial"/>
          </w:rPr>
          <w:t>https://www.tandfonline.com/doi/abs/10.1080/17483107.2024.2359472</w:t>
        </w:r>
      </w:hyperlink>
      <w:r w:rsidR="00405DFC">
        <w:rPr>
          <w:rFonts w:ascii="Arial" w:hAnsi="Arial" w:cs="Arial"/>
        </w:rPr>
        <w:t xml:space="preserve">  (Accessed: 05 April 2026)</w:t>
      </w:r>
    </w:p>
    <w:p w14:paraId="59796B04" w14:textId="5C1C2377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Bennett, B., McDonald, F., Beattie, E., Carney, T., </w:t>
      </w:r>
      <w:proofErr w:type="spellStart"/>
      <w:r w:rsidRPr="00AF721F">
        <w:rPr>
          <w:rFonts w:ascii="Arial" w:hAnsi="Arial" w:cs="Arial"/>
        </w:rPr>
        <w:t>Freckelton</w:t>
      </w:r>
      <w:proofErr w:type="spellEnd"/>
      <w:r w:rsidRPr="00AF721F">
        <w:rPr>
          <w:rFonts w:ascii="Arial" w:hAnsi="Arial" w:cs="Arial"/>
        </w:rPr>
        <w:t xml:space="preserve">, I., White, B. and Willmott, L. (2017). </w:t>
      </w:r>
      <w:r w:rsidRPr="0017419F">
        <w:rPr>
          <w:rFonts w:ascii="Arial" w:hAnsi="Arial" w:cs="Arial"/>
          <w:i/>
          <w:iCs/>
        </w:rPr>
        <w:t>Assistive technologies for people with dementia: ethical considerations. Bulletin of the World Health Organization</w:t>
      </w:r>
      <w:r w:rsidRPr="00AF721F">
        <w:rPr>
          <w:rFonts w:ascii="Arial" w:hAnsi="Arial" w:cs="Arial"/>
        </w:rPr>
        <w:t xml:space="preserve">, 95(11), pp.749–755. </w:t>
      </w:r>
      <w:r w:rsidR="00405DFC">
        <w:rPr>
          <w:rFonts w:ascii="Arial" w:hAnsi="Arial" w:cs="Arial"/>
        </w:rPr>
        <w:t xml:space="preserve">Available at: </w:t>
      </w:r>
      <w:proofErr w:type="spellStart"/>
      <w:proofErr w:type="gramStart"/>
      <w:r w:rsidRPr="00AF721F">
        <w:rPr>
          <w:rFonts w:ascii="Arial" w:hAnsi="Arial" w:cs="Arial"/>
        </w:rPr>
        <w:t>doi:https</w:t>
      </w:r>
      <w:proofErr w:type="spellEnd"/>
      <w:r w:rsidRPr="00AF721F">
        <w:rPr>
          <w:rFonts w:ascii="Arial" w:hAnsi="Arial" w:cs="Arial"/>
        </w:rPr>
        <w:t>://doi.org/10.2471/blt.16.187484</w:t>
      </w:r>
      <w:proofErr w:type="gramEnd"/>
      <w:r w:rsidRPr="00AF721F">
        <w:rPr>
          <w:rFonts w:ascii="Arial" w:hAnsi="Arial" w:cs="Arial"/>
        </w:rPr>
        <w:t>. (Accessed: 05 April 2026)</w:t>
      </w:r>
    </w:p>
    <w:p w14:paraId="220B4E40" w14:textId="40E16F32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>Daly Lynn, J., Rondón-</w:t>
      </w:r>
      <w:proofErr w:type="spellStart"/>
      <w:r w:rsidRPr="00AF721F">
        <w:rPr>
          <w:rFonts w:ascii="Arial" w:hAnsi="Arial" w:cs="Arial"/>
        </w:rPr>
        <w:t>Sulbarán</w:t>
      </w:r>
      <w:proofErr w:type="spellEnd"/>
      <w:r w:rsidRPr="00AF721F">
        <w:rPr>
          <w:rFonts w:ascii="Arial" w:hAnsi="Arial" w:cs="Arial"/>
        </w:rPr>
        <w:t xml:space="preserve">, J., Quinn, E., Ryan, A., McCormack, B. and Martin, S., 2019. </w:t>
      </w:r>
      <w:r w:rsidRPr="0017419F">
        <w:rPr>
          <w:rFonts w:ascii="Arial" w:hAnsi="Arial" w:cs="Arial"/>
          <w:i/>
          <w:iCs/>
        </w:rPr>
        <w:t>A systematic review of electronic assistive technology within supporting living environments for people with dementia. Dementia,</w:t>
      </w:r>
      <w:r w:rsidRPr="00AF721F">
        <w:rPr>
          <w:rFonts w:ascii="Arial" w:hAnsi="Arial" w:cs="Arial"/>
        </w:rPr>
        <w:t> </w:t>
      </w:r>
      <w:r w:rsidRPr="00AF721F">
        <w:rPr>
          <w:rFonts w:ascii="Arial" w:hAnsi="Arial" w:cs="Arial"/>
          <w:i/>
          <w:iCs/>
        </w:rPr>
        <w:t>18</w:t>
      </w:r>
      <w:r w:rsidRPr="00AF721F">
        <w:rPr>
          <w:rFonts w:ascii="Arial" w:hAnsi="Arial" w:cs="Arial"/>
        </w:rPr>
        <w:t>(7-8), pp.2371-2435.</w:t>
      </w:r>
      <w:r w:rsidR="00405DFC">
        <w:rPr>
          <w:rFonts w:ascii="Arial" w:hAnsi="Arial" w:cs="Arial"/>
        </w:rPr>
        <w:t xml:space="preserve"> Available at: </w:t>
      </w:r>
      <w:hyperlink r:id="rId6" w:history="1">
        <w:r w:rsidR="0017419F" w:rsidRPr="0031103E">
          <w:rPr>
            <w:rStyle w:val="Hyperlink"/>
            <w:rFonts w:ascii="Arial" w:hAnsi="Arial" w:cs="Arial"/>
          </w:rPr>
          <w:t>https://journals.sagepub.com/doi/abs/10.1177/1471301217733649</w:t>
        </w:r>
      </w:hyperlink>
      <w:r w:rsidR="00405DFC">
        <w:rPr>
          <w:rFonts w:ascii="Arial" w:hAnsi="Arial" w:cs="Arial"/>
        </w:rPr>
        <w:t xml:space="preserve">  (Accessed: 01 April 2026)</w:t>
      </w:r>
    </w:p>
    <w:p w14:paraId="26C59FE7" w14:textId="748CBCE3" w:rsidR="00252E03" w:rsidRPr="00252E03" w:rsidRDefault="00252E03" w:rsidP="00AF721F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</w:rPr>
      </w:pPr>
      <w:r w:rsidRPr="00252E03">
        <w:rPr>
          <w:rFonts w:ascii="Arial" w:hAnsi="Arial" w:cs="Arial"/>
        </w:rPr>
        <w:t xml:space="preserve">Desai, C., Dove, E., Nanthakumar, J., Main, E., Colquhoun, H., Astell, A., </w:t>
      </w:r>
      <w:proofErr w:type="spellStart"/>
      <w:r w:rsidRPr="00252E03">
        <w:rPr>
          <w:rFonts w:ascii="Arial" w:hAnsi="Arial" w:cs="Arial"/>
        </w:rPr>
        <w:t>Mihailidis</w:t>
      </w:r>
      <w:proofErr w:type="spellEnd"/>
      <w:r w:rsidRPr="00252E03">
        <w:rPr>
          <w:rFonts w:ascii="Arial" w:hAnsi="Arial" w:cs="Arial"/>
        </w:rPr>
        <w:t xml:space="preserve">, A., Layton, N., Burhan, A.M., Chan, B. and Wang, R.H., 2024. </w:t>
      </w:r>
      <w:r w:rsidRPr="0017419F">
        <w:rPr>
          <w:rFonts w:ascii="Arial" w:hAnsi="Arial" w:cs="Arial"/>
          <w:i/>
          <w:iCs/>
        </w:rPr>
        <w:t>Assistive technology to support dementia management: Protocol for a scoping review of reviews. JMIR Research Protocols,</w:t>
      </w:r>
      <w:r w:rsidRPr="00252E03">
        <w:rPr>
          <w:rFonts w:ascii="Arial" w:hAnsi="Arial" w:cs="Arial"/>
        </w:rPr>
        <w:t> </w:t>
      </w:r>
      <w:r w:rsidRPr="00252E03">
        <w:rPr>
          <w:rFonts w:ascii="Arial" w:hAnsi="Arial" w:cs="Arial"/>
          <w:i/>
          <w:iCs/>
        </w:rPr>
        <w:t>13</w:t>
      </w:r>
      <w:r w:rsidRPr="00252E03">
        <w:rPr>
          <w:rFonts w:ascii="Arial" w:hAnsi="Arial" w:cs="Arial"/>
        </w:rPr>
        <w:t>(1), p.e57036.</w:t>
      </w:r>
      <w:r w:rsidR="0017419F">
        <w:rPr>
          <w:rFonts w:ascii="Arial" w:hAnsi="Arial" w:cs="Arial"/>
        </w:rPr>
        <w:t xml:space="preserve"> Available at: </w:t>
      </w:r>
      <w:hyperlink r:id="rId7" w:history="1">
        <w:r w:rsidR="0017419F" w:rsidRPr="0031103E">
          <w:rPr>
            <w:rStyle w:val="Hyperlink"/>
            <w:rFonts w:ascii="Arial" w:hAnsi="Arial" w:cs="Arial"/>
          </w:rPr>
          <w:t>https://www.researchprotocols.org/2024/1/e57036/</w:t>
        </w:r>
      </w:hyperlink>
      <w:r w:rsidR="0017419F">
        <w:rPr>
          <w:rFonts w:ascii="Arial" w:hAnsi="Arial" w:cs="Arial"/>
        </w:rPr>
        <w:t xml:space="preserve"> </w:t>
      </w:r>
      <w:r w:rsidR="00405DFC">
        <w:rPr>
          <w:rFonts w:ascii="Arial" w:hAnsi="Arial" w:cs="Arial"/>
        </w:rPr>
        <w:t xml:space="preserve"> (Accessed: 31 March 2026)</w:t>
      </w:r>
    </w:p>
    <w:p w14:paraId="069432AB" w14:textId="7FF90104" w:rsidR="00252E03" w:rsidRDefault="00252E03" w:rsidP="00AF721F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</w:rPr>
      </w:pPr>
      <w:r w:rsidRPr="00252E03">
        <w:rPr>
          <w:rFonts w:ascii="Arial" w:hAnsi="Arial" w:cs="Arial"/>
        </w:rPr>
        <w:t xml:space="preserve">Elsayed, N. (2026). </w:t>
      </w:r>
      <w:r w:rsidRPr="00252E03">
        <w:rPr>
          <w:rFonts w:ascii="Arial" w:hAnsi="Arial" w:cs="Arial"/>
          <w:i/>
          <w:iCs/>
        </w:rPr>
        <w:t>Security and Privacy in Virtual and Robotic Assistive Systems: A Comparative Framework</w:t>
      </w:r>
      <w:r w:rsidRPr="00252E03">
        <w:rPr>
          <w:rFonts w:ascii="Arial" w:hAnsi="Arial" w:cs="Arial"/>
        </w:rPr>
        <w:t xml:space="preserve">.  Available at: </w:t>
      </w:r>
      <w:hyperlink r:id="rId8" w:history="1">
        <w:r w:rsidR="00405DFC" w:rsidRPr="00B3355C">
          <w:rPr>
            <w:rStyle w:val="Hyperlink"/>
            <w:rFonts w:ascii="Arial" w:hAnsi="Arial" w:cs="Arial"/>
          </w:rPr>
          <w:t>https://arxiv.org/abs/2603.29907</w:t>
        </w:r>
      </w:hyperlink>
      <w:r w:rsidR="00405DFC">
        <w:rPr>
          <w:rFonts w:ascii="Arial" w:hAnsi="Arial" w:cs="Arial"/>
        </w:rPr>
        <w:t xml:space="preserve"> </w:t>
      </w:r>
      <w:r w:rsidRPr="00252E03">
        <w:rPr>
          <w:rFonts w:ascii="Arial" w:hAnsi="Arial" w:cs="Arial"/>
        </w:rPr>
        <w:t xml:space="preserve"> </w:t>
      </w:r>
      <w:r w:rsidR="00405DFC">
        <w:rPr>
          <w:rFonts w:ascii="Arial" w:hAnsi="Arial" w:cs="Arial"/>
        </w:rPr>
        <w:t>(</w:t>
      </w:r>
      <w:r w:rsidRPr="00252E03">
        <w:rPr>
          <w:rFonts w:ascii="Arial" w:hAnsi="Arial" w:cs="Arial"/>
        </w:rPr>
        <w:t>Accessed 5 Apr. 2026</w:t>
      </w:r>
      <w:r w:rsidR="00405DFC">
        <w:rPr>
          <w:rFonts w:ascii="Arial" w:hAnsi="Arial" w:cs="Arial"/>
        </w:rPr>
        <w:t>)</w:t>
      </w:r>
    </w:p>
    <w:p w14:paraId="475F5BD6" w14:textId="77777777" w:rsidR="0017419F" w:rsidRPr="00252E03" w:rsidRDefault="0017419F" w:rsidP="00AF721F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</w:rPr>
      </w:pPr>
    </w:p>
    <w:p w14:paraId="7E68841D" w14:textId="66AACAF6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lastRenderedPageBreak/>
        <w:t xml:space="preserve">Ienca, M., Wangmo, T., </w:t>
      </w:r>
      <w:proofErr w:type="spellStart"/>
      <w:r w:rsidRPr="00AF721F">
        <w:rPr>
          <w:rFonts w:ascii="Arial" w:hAnsi="Arial" w:cs="Arial"/>
        </w:rPr>
        <w:t>Jotterand</w:t>
      </w:r>
      <w:proofErr w:type="spellEnd"/>
      <w:r w:rsidRPr="00AF721F">
        <w:rPr>
          <w:rFonts w:ascii="Arial" w:hAnsi="Arial" w:cs="Arial"/>
        </w:rPr>
        <w:t xml:space="preserve">, F., Kressig, R.W. and Elger, B., 2018. </w:t>
      </w:r>
      <w:r w:rsidRPr="0017419F">
        <w:rPr>
          <w:rFonts w:ascii="Arial" w:hAnsi="Arial" w:cs="Arial"/>
          <w:i/>
          <w:iCs/>
        </w:rPr>
        <w:t>Ethical design of intelligent assistive technologies for dementia: a descriptive review. Science and engineering ethics,</w:t>
      </w:r>
      <w:r w:rsidRPr="00AF721F">
        <w:rPr>
          <w:rFonts w:ascii="Arial" w:hAnsi="Arial" w:cs="Arial"/>
        </w:rPr>
        <w:t> </w:t>
      </w:r>
      <w:r w:rsidRPr="00AF721F">
        <w:rPr>
          <w:rFonts w:ascii="Arial" w:hAnsi="Arial" w:cs="Arial"/>
          <w:i/>
          <w:iCs/>
        </w:rPr>
        <w:t>24</w:t>
      </w:r>
      <w:r w:rsidRPr="00AF721F">
        <w:rPr>
          <w:rFonts w:ascii="Arial" w:hAnsi="Arial" w:cs="Arial"/>
        </w:rPr>
        <w:t>(4), pp.1035-1055.</w:t>
      </w:r>
      <w:r w:rsidR="0017419F">
        <w:rPr>
          <w:rFonts w:ascii="Arial" w:hAnsi="Arial" w:cs="Arial"/>
        </w:rPr>
        <w:t xml:space="preserve"> Available at: </w:t>
      </w:r>
      <w:hyperlink r:id="rId9" w:history="1">
        <w:r w:rsidR="0017419F" w:rsidRPr="0031103E">
          <w:rPr>
            <w:rStyle w:val="Hyperlink"/>
            <w:rFonts w:ascii="Arial" w:hAnsi="Arial" w:cs="Arial"/>
          </w:rPr>
          <w:t>https://link.springer.com/article/10.1007/s11948-017-9976-1</w:t>
        </w:r>
      </w:hyperlink>
      <w:r w:rsidR="0017419F">
        <w:rPr>
          <w:rFonts w:ascii="Arial" w:hAnsi="Arial" w:cs="Arial"/>
        </w:rPr>
        <w:t xml:space="preserve"> (Accessed: 31 March 2026)</w:t>
      </w:r>
    </w:p>
    <w:p w14:paraId="0AA13D02" w14:textId="7E9DD60F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Köhler, S., Perry, J., </w:t>
      </w:r>
      <w:proofErr w:type="spellStart"/>
      <w:r w:rsidRPr="00AF721F">
        <w:rPr>
          <w:rFonts w:ascii="Arial" w:hAnsi="Arial" w:cs="Arial"/>
        </w:rPr>
        <w:t>Biernetzky</w:t>
      </w:r>
      <w:proofErr w:type="spellEnd"/>
      <w:r w:rsidRPr="00AF721F">
        <w:rPr>
          <w:rFonts w:ascii="Arial" w:hAnsi="Arial" w:cs="Arial"/>
        </w:rPr>
        <w:t xml:space="preserve">, O.A., Kirste, T. and Teipel, S.J. (2024). </w:t>
      </w:r>
      <w:r w:rsidRPr="0017419F">
        <w:rPr>
          <w:rFonts w:ascii="Arial" w:hAnsi="Arial" w:cs="Arial"/>
          <w:i/>
          <w:iCs/>
        </w:rPr>
        <w:t xml:space="preserve">Ethics, design, and implementation criteria of digital assistive technologies for people with dementia from a multiple stakeholder perspective: a qualitative study. BMC Medical Ethics, </w:t>
      </w:r>
      <w:r w:rsidRPr="00AF721F">
        <w:rPr>
          <w:rFonts w:ascii="Arial" w:hAnsi="Arial" w:cs="Arial"/>
        </w:rPr>
        <w:t>25(1).</w:t>
      </w:r>
      <w:r w:rsidR="0017419F">
        <w:rPr>
          <w:rFonts w:ascii="Arial" w:hAnsi="Arial" w:cs="Arial"/>
        </w:rPr>
        <w:t xml:space="preserve"> Available at:</w:t>
      </w:r>
      <w:r w:rsidRPr="00AF721F">
        <w:rPr>
          <w:rFonts w:ascii="Arial" w:hAnsi="Arial" w:cs="Arial"/>
        </w:rPr>
        <w:t xml:space="preserve"> </w:t>
      </w:r>
      <w:proofErr w:type="spellStart"/>
      <w:proofErr w:type="gramStart"/>
      <w:r w:rsidRPr="00AF721F">
        <w:rPr>
          <w:rFonts w:ascii="Arial" w:hAnsi="Arial" w:cs="Arial"/>
        </w:rPr>
        <w:t>doi:https</w:t>
      </w:r>
      <w:proofErr w:type="spellEnd"/>
      <w:r w:rsidRPr="00AF721F">
        <w:rPr>
          <w:rFonts w:ascii="Arial" w:hAnsi="Arial" w:cs="Arial"/>
        </w:rPr>
        <w:t>://doi.org/10.1186/s12910-024-01080-6</w:t>
      </w:r>
      <w:proofErr w:type="gramEnd"/>
      <w:r w:rsidRPr="00AF721F">
        <w:rPr>
          <w:rFonts w:ascii="Arial" w:hAnsi="Arial" w:cs="Arial"/>
        </w:rPr>
        <w:t>. (Accessed: 05 April 2026)</w:t>
      </w:r>
    </w:p>
    <w:p w14:paraId="66AE1B90" w14:textId="4DBD8235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>Landau, R. and Werner, S., 2012</w:t>
      </w:r>
      <w:r w:rsidRPr="0017419F">
        <w:rPr>
          <w:rFonts w:ascii="Arial" w:hAnsi="Arial" w:cs="Arial"/>
          <w:i/>
          <w:iCs/>
        </w:rPr>
        <w:t>. Ethical aspects of using GPS for tracking people with dementia: recommendations for practice. International psychogeriatrics</w:t>
      </w:r>
      <w:r w:rsidRPr="00AF721F">
        <w:rPr>
          <w:rFonts w:ascii="Arial" w:hAnsi="Arial" w:cs="Arial"/>
        </w:rPr>
        <w:t>, </w:t>
      </w:r>
      <w:r w:rsidRPr="00AF721F">
        <w:rPr>
          <w:rFonts w:ascii="Arial" w:hAnsi="Arial" w:cs="Arial"/>
          <w:i/>
          <w:iCs/>
        </w:rPr>
        <w:t>24</w:t>
      </w:r>
      <w:r w:rsidRPr="00AF721F">
        <w:rPr>
          <w:rFonts w:ascii="Arial" w:hAnsi="Arial" w:cs="Arial"/>
        </w:rPr>
        <w:t>(3), pp.358-366.</w:t>
      </w:r>
      <w:r w:rsidR="0017419F">
        <w:rPr>
          <w:rFonts w:ascii="Arial" w:hAnsi="Arial" w:cs="Arial"/>
        </w:rPr>
        <w:t xml:space="preserve"> Available at: </w:t>
      </w:r>
      <w:hyperlink r:id="rId10" w:history="1">
        <w:r w:rsidR="0017419F" w:rsidRPr="0031103E">
          <w:rPr>
            <w:rStyle w:val="Hyperlink"/>
            <w:rFonts w:ascii="Arial" w:hAnsi="Arial" w:cs="Arial"/>
          </w:rPr>
          <w:t>https://www.cambridge.org/core/journals/international-psychogeriatrics/article/abs/ethical-aspects-of-using-gps-for-tracking-people-with-dementia-recommendations-for-practice/07FC3213C03525779593EA1638DE82AC</w:t>
        </w:r>
      </w:hyperlink>
      <w:r w:rsidR="0017419F">
        <w:rPr>
          <w:rFonts w:ascii="Arial" w:hAnsi="Arial" w:cs="Arial"/>
        </w:rPr>
        <w:t xml:space="preserve"> (Accessed: 02 April 2026)</w:t>
      </w:r>
    </w:p>
    <w:p w14:paraId="4064591A" w14:textId="034AB658" w:rsidR="00252E03" w:rsidRPr="00252E03" w:rsidRDefault="00252E03" w:rsidP="00AF721F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</w:rPr>
      </w:pPr>
      <w:r w:rsidRPr="00252E03">
        <w:rPr>
          <w:rFonts w:ascii="Arial" w:hAnsi="Arial" w:cs="Arial"/>
        </w:rPr>
        <w:t xml:space="preserve">Ma, Y., Zhang, Y., Nordberg, O.E., </w:t>
      </w:r>
      <w:proofErr w:type="spellStart"/>
      <w:r w:rsidRPr="00252E03">
        <w:rPr>
          <w:rFonts w:ascii="Arial" w:hAnsi="Arial" w:cs="Arial"/>
        </w:rPr>
        <w:t>Rongve</w:t>
      </w:r>
      <w:proofErr w:type="spellEnd"/>
      <w:r w:rsidRPr="00252E03">
        <w:rPr>
          <w:rFonts w:ascii="Arial" w:hAnsi="Arial" w:cs="Arial"/>
        </w:rPr>
        <w:t xml:space="preserve">, A., Bachinski, M. and Fjeld, M. (2025). </w:t>
      </w:r>
      <w:r w:rsidRPr="00252E03">
        <w:rPr>
          <w:rFonts w:ascii="Arial" w:hAnsi="Arial" w:cs="Arial"/>
          <w:i/>
          <w:iCs/>
        </w:rPr>
        <w:t>State-of-the-Art HCI for Dementia Care: A Scoping Review of Recent Technological Advances</w:t>
      </w:r>
      <w:r w:rsidRPr="00252E03">
        <w:rPr>
          <w:rFonts w:ascii="Arial" w:hAnsi="Arial" w:cs="Arial"/>
        </w:rPr>
        <w:t xml:space="preserve">. Available at: </w:t>
      </w:r>
      <w:hyperlink r:id="rId11" w:history="1">
        <w:r w:rsidR="0017419F" w:rsidRPr="0031103E">
          <w:rPr>
            <w:rStyle w:val="Hyperlink"/>
            <w:rFonts w:ascii="Arial" w:hAnsi="Arial" w:cs="Arial"/>
          </w:rPr>
          <w:t>https://arxiv.org/abs/2505.04184</w:t>
        </w:r>
      </w:hyperlink>
      <w:r w:rsidRPr="00252E03">
        <w:rPr>
          <w:rFonts w:ascii="Arial" w:hAnsi="Arial" w:cs="Arial"/>
        </w:rPr>
        <w:t>.</w:t>
      </w:r>
      <w:r w:rsidR="0017419F">
        <w:rPr>
          <w:rFonts w:ascii="Arial" w:hAnsi="Arial" w:cs="Arial"/>
        </w:rPr>
        <w:t xml:space="preserve"> (Accessed: 03 April 2026)</w:t>
      </w:r>
    </w:p>
    <w:p w14:paraId="64BB0299" w14:textId="440EC577" w:rsidR="00252E03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Mortenson, W.B., </w:t>
      </w:r>
      <w:proofErr w:type="spellStart"/>
      <w:r w:rsidRPr="00AF721F">
        <w:rPr>
          <w:rFonts w:ascii="Arial" w:hAnsi="Arial" w:cs="Arial"/>
        </w:rPr>
        <w:t>Pysklywec</w:t>
      </w:r>
      <w:proofErr w:type="spellEnd"/>
      <w:r w:rsidRPr="00AF721F">
        <w:rPr>
          <w:rFonts w:ascii="Arial" w:hAnsi="Arial" w:cs="Arial"/>
        </w:rPr>
        <w:t xml:space="preserve">, A., Fuhrer, M.J., Jutai, J.W., Plante, M. and Demers, L., 2018. </w:t>
      </w:r>
      <w:r w:rsidRPr="0017419F">
        <w:rPr>
          <w:rFonts w:ascii="Arial" w:hAnsi="Arial" w:cs="Arial"/>
          <w:i/>
          <w:iCs/>
        </w:rPr>
        <w:t>Caregivers’ experiences with the selection and use of assistive technology. Disability</w:t>
      </w:r>
      <w:r w:rsidRPr="00AF721F">
        <w:rPr>
          <w:rFonts w:ascii="Arial" w:hAnsi="Arial" w:cs="Arial"/>
          <w:i/>
          <w:iCs/>
        </w:rPr>
        <w:t xml:space="preserve"> and Rehabilitation: Assistive Technology</w:t>
      </w:r>
      <w:r w:rsidRPr="00AF721F">
        <w:rPr>
          <w:rFonts w:ascii="Arial" w:hAnsi="Arial" w:cs="Arial"/>
        </w:rPr>
        <w:t>, </w:t>
      </w:r>
      <w:r w:rsidRPr="00AF721F">
        <w:rPr>
          <w:rFonts w:ascii="Arial" w:hAnsi="Arial" w:cs="Arial"/>
          <w:i/>
          <w:iCs/>
        </w:rPr>
        <w:t>13</w:t>
      </w:r>
      <w:r w:rsidRPr="00AF721F">
        <w:rPr>
          <w:rFonts w:ascii="Arial" w:hAnsi="Arial" w:cs="Arial"/>
        </w:rPr>
        <w:t>(6), pp.562-567.</w:t>
      </w:r>
      <w:r w:rsidR="0017419F">
        <w:rPr>
          <w:rFonts w:ascii="Arial" w:hAnsi="Arial" w:cs="Arial"/>
        </w:rPr>
        <w:t xml:space="preserve"> Available at: </w:t>
      </w:r>
      <w:hyperlink r:id="rId12" w:history="1">
        <w:r w:rsidR="0017419F" w:rsidRPr="0031103E">
          <w:rPr>
            <w:rStyle w:val="Hyperlink"/>
            <w:rFonts w:ascii="Arial" w:hAnsi="Arial" w:cs="Arial"/>
          </w:rPr>
          <w:t>https://www.tandfonline.com/doi/abs/10.1080/17483107.2017.1353652</w:t>
        </w:r>
      </w:hyperlink>
      <w:r w:rsidR="0017419F">
        <w:rPr>
          <w:rFonts w:ascii="Arial" w:hAnsi="Arial" w:cs="Arial"/>
        </w:rPr>
        <w:t xml:space="preserve"> (Accessed: 03 April 2026)</w:t>
      </w:r>
    </w:p>
    <w:p w14:paraId="0C97CE76" w14:textId="77777777" w:rsidR="0017419F" w:rsidRDefault="0017419F" w:rsidP="00AF721F">
      <w:pPr>
        <w:spacing w:line="360" w:lineRule="auto"/>
        <w:ind w:left="360"/>
        <w:rPr>
          <w:rFonts w:ascii="Arial" w:hAnsi="Arial" w:cs="Arial"/>
        </w:rPr>
      </w:pPr>
    </w:p>
    <w:p w14:paraId="204F75A2" w14:textId="77777777" w:rsidR="0017419F" w:rsidRDefault="0017419F" w:rsidP="00AF721F">
      <w:pPr>
        <w:spacing w:line="360" w:lineRule="auto"/>
        <w:ind w:left="360"/>
        <w:rPr>
          <w:rFonts w:ascii="Arial" w:hAnsi="Arial" w:cs="Arial"/>
        </w:rPr>
      </w:pPr>
    </w:p>
    <w:p w14:paraId="4B30CB9B" w14:textId="77777777" w:rsidR="0017419F" w:rsidRPr="00AF721F" w:rsidRDefault="0017419F" w:rsidP="00AF721F">
      <w:pPr>
        <w:spacing w:line="360" w:lineRule="auto"/>
        <w:ind w:left="360"/>
        <w:rPr>
          <w:rFonts w:ascii="Arial" w:hAnsi="Arial" w:cs="Arial"/>
        </w:rPr>
      </w:pPr>
    </w:p>
    <w:p w14:paraId="755FA4B6" w14:textId="29FFCAFB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proofErr w:type="spellStart"/>
      <w:r w:rsidRPr="00AF721F">
        <w:rPr>
          <w:rFonts w:ascii="Arial" w:hAnsi="Arial" w:cs="Arial"/>
        </w:rPr>
        <w:lastRenderedPageBreak/>
        <w:t>Niemeijer</w:t>
      </w:r>
      <w:proofErr w:type="spellEnd"/>
      <w:r w:rsidRPr="00AF721F">
        <w:rPr>
          <w:rFonts w:ascii="Arial" w:hAnsi="Arial" w:cs="Arial"/>
        </w:rPr>
        <w:t xml:space="preserve">, A.R., Frederiks, B.J., </w:t>
      </w:r>
      <w:proofErr w:type="spellStart"/>
      <w:r w:rsidRPr="00AF721F">
        <w:rPr>
          <w:rFonts w:ascii="Arial" w:hAnsi="Arial" w:cs="Arial"/>
        </w:rPr>
        <w:t>Riphagen</w:t>
      </w:r>
      <w:proofErr w:type="spellEnd"/>
      <w:r w:rsidRPr="00AF721F">
        <w:rPr>
          <w:rFonts w:ascii="Arial" w:hAnsi="Arial" w:cs="Arial"/>
        </w:rPr>
        <w:t xml:space="preserve">, I.I., </w:t>
      </w:r>
      <w:proofErr w:type="spellStart"/>
      <w:r w:rsidRPr="00AF721F">
        <w:rPr>
          <w:rFonts w:ascii="Arial" w:hAnsi="Arial" w:cs="Arial"/>
        </w:rPr>
        <w:t>Legemaate</w:t>
      </w:r>
      <w:proofErr w:type="spellEnd"/>
      <w:r w:rsidRPr="00AF721F">
        <w:rPr>
          <w:rFonts w:ascii="Arial" w:hAnsi="Arial" w:cs="Arial"/>
        </w:rPr>
        <w:t xml:space="preserve">, J., </w:t>
      </w:r>
      <w:proofErr w:type="spellStart"/>
      <w:r w:rsidRPr="00AF721F">
        <w:rPr>
          <w:rFonts w:ascii="Arial" w:hAnsi="Arial" w:cs="Arial"/>
        </w:rPr>
        <w:t>Eefsting</w:t>
      </w:r>
      <w:proofErr w:type="spellEnd"/>
      <w:r w:rsidRPr="00AF721F">
        <w:rPr>
          <w:rFonts w:ascii="Arial" w:hAnsi="Arial" w:cs="Arial"/>
        </w:rPr>
        <w:t xml:space="preserve">, J.A. and Hertogh, C.M., 2010. </w:t>
      </w:r>
      <w:r w:rsidRPr="0017419F">
        <w:rPr>
          <w:rFonts w:ascii="Arial" w:hAnsi="Arial" w:cs="Arial"/>
          <w:i/>
          <w:iCs/>
        </w:rPr>
        <w:t>Ethical and practical concerns of surveillance technologies in residential care for people with dementia or intellectual disabilities: an overview of the literature. International psychogeriatrics,</w:t>
      </w:r>
      <w:r w:rsidRPr="00AF721F">
        <w:rPr>
          <w:rFonts w:ascii="Arial" w:hAnsi="Arial" w:cs="Arial"/>
        </w:rPr>
        <w:t> </w:t>
      </w:r>
      <w:r w:rsidRPr="00AF721F">
        <w:rPr>
          <w:rFonts w:ascii="Arial" w:hAnsi="Arial" w:cs="Arial"/>
          <w:i/>
          <w:iCs/>
        </w:rPr>
        <w:t>22</w:t>
      </w:r>
      <w:r w:rsidRPr="00AF721F">
        <w:rPr>
          <w:rFonts w:ascii="Arial" w:hAnsi="Arial" w:cs="Arial"/>
        </w:rPr>
        <w:t>(7), pp.1129-1142.</w:t>
      </w:r>
      <w:r w:rsidR="0017419F">
        <w:rPr>
          <w:rFonts w:ascii="Arial" w:hAnsi="Arial" w:cs="Arial"/>
        </w:rPr>
        <w:t xml:space="preserve"> Available at: </w:t>
      </w:r>
      <w:hyperlink r:id="rId13" w:history="1">
        <w:r w:rsidR="0017419F" w:rsidRPr="0031103E">
          <w:rPr>
            <w:rStyle w:val="Hyperlink"/>
            <w:rFonts w:ascii="Arial" w:hAnsi="Arial" w:cs="Arial"/>
          </w:rPr>
          <w:t>https://www.cambridge.org/core/journals/international-psychogeriatrics/article/abs/ethical-and-practical-concerns-of-surveillance-technologies-in-residential-care-for-people-with-dementia-or-intellectual-disabilities-an-overview-of-the-literature/1B88C75F3CA757988C4263EF966AF59A</w:t>
        </w:r>
      </w:hyperlink>
      <w:r w:rsidR="0017419F">
        <w:rPr>
          <w:rFonts w:ascii="Arial" w:hAnsi="Arial" w:cs="Arial"/>
        </w:rPr>
        <w:t xml:space="preserve"> (Accessed: 04 April 2026)</w:t>
      </w:r>
    </w:p>
    <w:p w14:paraId="713EC0FE" w14:textId="56453370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proofErr w:type="spellStart"/>
      <w:r w:rsidRPr="00AF721F">
        <w:rPr>
          <w:rFonts w:ascii="Arial" w:hAnsi="Arial" w:cs="Arial"/>
        </w:rPr>
        <w:t>Pappadà</w:t>
      </w:r>
      <w:proofErr w:type="spellEnd"/>
      <w:r w:rsidRPr="00AF721F">
        <w:rPr>
          <w:rFonts w:ascii="Arial" w:hAnsi="Arial" w:cs="Arial"/>
        </w:rPr>
        <w:t xml:space="preserve">, A., </w:t>
      </w:r>
      <w:proofErr w:type="spellStart"/>
      <w:r w:rsidRPr="00AF721F">
        <w:rPr>
          <w:rFonts w:ascii="Arial" w:hAnsi="Arial" w:cs="Arial"/>
        </w:rPr>
        <w:t>Chattat</w:t>
      </w:r>
      <w:proofErr w:type="spellEnd"/>
      <w:r w:rsidRPr="00AF721F">
        <w:rPr>
          <w:rFonts w:ascii="Arial" w:hAnsi="Arial" w:cs="Arial"/>
        </w:rPr>
        <w:t xml:space="preserve">, R., Chirico, I., Valente, M. and Ottoboni, G. (2021). </w:t>
      </w:r>
      <w:r w:rsidRPr="0017419F">
        <w:rPr>
          <w:rFonts w:ascii="Arial" w:hAnsi="Arial" w:cs="Arial"/>
          <w:i/>
          <w:iCs/>
        </w:rPr>
        <w:t>Assistive Technologies in Dementia Care: An Updated Analysis of the Literature.</w:t>
      </w:r>
      <w:r w:rsidRPr="00AF721F">
        <w:rPr>
          <w:rFonts w:ascii="Arial" w:hAnsi="Arial" w:cs="Arial"/>
        </w:rPr>
        <w:t> </w:t>
      </w:r>
      <w:r w:rsidRPr="00AF721F">
        <w:rPr>
          <w:rFonts w:ascii="Arial" w:hAnsi="Arial" w:cs="Arial"/>
          <w:i/>
          <w:iCs/>
        </w:rPr>
        <w:t>Frontiers in Psychology</w:t>
      </w:r>
      <w:r w:rsidRPr="00AF721F">
        <w:rPr>
          <w:rFonts w:ascii="Arial" w:hAnsi="Arial" w:cs="Arial"/>
        </w:rPr>
        <w:t>, 12(12).</w:t>
      </w:r>
      <w:r w:rsidR="0017419F">
        <w:rPr>
          <w:rFonts w:ascii="Arial" w:hAnsi="Arial" w:cs="Arial"/>
        </w:rPr>
        <w:t xml:space="preserve"> Available at: </w:t>
      </w:r>
      <w:proofErr w:type="spellStart"/>
      <w:proofErr w:type="gramStart"/>
      <w:r w:rsidRPr="00AF721F">
        <w:rPr>
          <w:rFonts w:ascii="Arial" w:hAnsi="Arial" w:cs="Arial"/>
        </w:rPr>
        <w:t>doi:https</w:t>
      </w:r>
      <w:proofErr w:type="spellEnd"/>
      <w:r w:rsidRPr="00AF721F">
        <w:rPr>
          <w:rFonts w:ascii="Arial" w:hAnsi="Arial" w:cs="Arial"/>
        </w:rPr>
        <w:t>://doi.org/10.3389/fpsyg.2021.644587</w:t>
      </w:r>
      <w:proofErr w:type="gramEnd"/>
      <w:r w:rsidRPr="00AF721F">
        <w:rPr>
          <w:rFonts w:ascii="Arial" w:hAnsi="Arial" w:cs="Arial"/>
        </w:rPr>
        <w:t>. (Accessed: 05 April 2026)</w:t>
      </w:r>
    </w:p>
    <w:p w14:paraId="0F7EB940" w14:textId="7CE6A082" w:rsidR="00252E03" w:rsidRPr="00252E03" w:rsidRDefault="00252E03" w:rsidP="00AF721F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</w:rPr>
      </w:pPr>
      <w:r w:rsidRPr="00252E03">
        <w:rPr>
          <w:rFonts w:ascii="Arial" w:hAnsi="Arial" w:cs="Arial"/>
        </w:rPr>
        <w:t xml:space="preserve">Saka, S. and Das, S. (2025). </w:t>
      </w:r>
      <w:proofErr w:type="spellStart"/>
      <w:r w:rsidRPr="00252E03">
        <w:rPr>
          <w:rFonts w:ascii="Arial" w:hAnsi="Arial" w:cs="Arial"/>
        </w:rPr>
        <w:t>SoK</w:t>
      </w:r>
      <w:proofErr w:type="spellEnd"/>
      <w:r w:rsidRPr="00252E03">
        <w:rPr>
          <w:rFonts w:ascii="Arial" w:hAnsi="Arial" w:cs="Arial"/>
        </w:rPr>
        <w:t xml:space="preserve">: </w:t>
      </w:r>
      <w:r w:rsidRPr="0017419F">
        <w:rPr>
          <w:rFonts w:ascii="Arial" w:hAnsi="Arial" w:cs="Arial"/>
          <w:i/>
          <w:iCs/>
        </w:rPr>
        <w:t>Reviewing Two Decades of Security, Privacy, Accessibility, and Usability Studies on Internet of Things for Older Adults.</w:t>
      </w:r>
      <w:r w:rsidRPr="00252E03">
        <w:rPr>
          <w:rFonts w:ascii="Arial" w:hAnsi="Arial" w:cs="Arial"/>
        </w:rPr>
        <w:t xml:space="preserve"> </w:t>
      </w:r>
      <w:r w:rsidR="0017419F">
        <w:rPr>
          <w:rFonts w:ascii="Arial" w:hAnsi="Arial" w:cs="Arial"/>
        </w:rPr>
        <w:t xml:space="preserve">Available at: </w:t>
      </w:r>
      <w:r w:rsidRPr="00252E03">
        <w:rPr>
          <w:rFonts w:ascii="Arial" w:hAnsi="Arial" w:cs="Arial"/>
        </w:rPr>
        <w:t xml:space="preserve"> </w:t>
      </w:r>
      <w:proofErr w:type="spellStart"/>
      <w:proofErr w:type="gramStart"/>
      <w:r w:rsidRPr="00252E03">
        <w:rPr>
          <w:rFonts w:ascii="Arial" w:hAnsi="Arial" w:cs="Arial"/>
        </w:rPr>
        <w:t>doi:https</w:t>
      </w:r>
      <w:proofErr w:type="spellEnd"/>
      <w:r w:rsidRPr="00252E03">
        <w:rPr>
          <w:rFonts w:ascii="Arial" w:hAnsi="Arial" w:cs="Arial"/>
        </w:rPr>
        <w:t>://doi.org/10.1145/3779208.3785270</w:t>
      </w:r>
      <w:proofErr w:type="gramEnd"/>
      <w:r w:rsidRPr="00252E03">
        <w:rPr>
          <w:rFonts w:ascii="Arial" w:hAnsi="Arial" w:cs="Arial"/>
        </w:rPr>
        <w:t>.</w:t>
      </w:r>
      <w:r w:rsidR="0017419F">
        <w:rPr>
          <w:rFonts w:ascii="Arial" w:hAnsi="Arial" w:cs="Arial"/>
        </w:rPr>
        <w:t xml:space="preserve"> (Accessed: 04 April 2026).</w:t>
      </w:r>
    </w:p>
    <w:p w14:paraId="0B959229" w14:textId="3B23F6C6" w:rsidR="00252E03" w:rsidRPr="00252E03" w:rsidRDefault="00252E03" w:rsidP="00AF721F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</w:rPr>
      </w:pPr>
      <w:r w:rsidRPr="00252E03">
        <w:rPr>
          <w:rFonts w:ascii="Arial" w:hAnsi="Arial" w:cs="Arial"/>
        </w:rPr>
        <w:t xml:space="preserve">Salman, S.M., C, P.J., Bader, S. and Kirste, T. (2023). </w:t>
      </w:r>
      <w:r w:rsidRPr="00252E03">
        <w:rPr>
          <w:rFonts w:ascii="Arial" w:hAnsi="Arial" w:cs="Arial"/>
          <w:i/>
          <w:iCs/>
        </w:rPr>
        <w:t>Towards Measuring Ethicality of an Intelligent Assistive System</w:t>
      </w:r>
      <w:r w:rsidRPr="00252E03">
        <w:rPr>
          <w:rFonts w:ascii="Arial" w:hAnsi="Arial" w:cs="Arial"/>
        </w:rPr>
        <w:t xml:space="preserve">. Available at: </w:t>
      </w:r>
      <w:hyperlink r:id="rId14" w:history="1">
        <w:r w:rsidR="0017419F" w:rsidRPr="0031103E">
          <w:rPr>
            <w:rStyle w:val="Hyperlink"/>
            <w:rFonts w:ascii="Arial" w:hAnsi="Arial" w:cs="Arial"/>
          </w:rPr>
          <w:t>https://arxiv.org/abs/2303.03929</w:t>
        </w:r>
      </w:hyperlink>
      <w:r w:rsidR="0017419F">
        <w:rPr>
          <w:rFonts w:ascii="Arial" w:hAnsi="Arial" w:cs="Arial"/>
        </w:rPr>
        <w:t xml:space="preserve"> </w:t>
      </w:r>
      <w:r w:rsidRPr="00252E03">
        <w:rPr>
          <w:rFonts w:ascii="Arial" w:hAnsi="Arial" w:cs="Arial"/>
        </w:rPr>
        <w:t xml:space="preserve"> </w:t>
      </w:r>
      <w:r w:rsidR="0017419F">
        <w:rPr>
          <w:rFonts w:ascii="Arial" w:hAnsi="Arial" w:cs="Arial"/>
        </w:rPr>
        <w:t>(</w:t>
      </w:r>
      <w:r w:rsidRPr="00252E03">
        <w:rPr>
          <w:rFonts w:ascii="Arial" w:hAnsi="Arial" w:cs="Arial"/>
        </w:rPr>
        <w:t>Accessed 5 Apr. 2026</w:t>
      </w:r>
      <w:r w:rsidR="0017419F">
        <w:rPr>
          <w:rFonts w:ascii="Arial" w:hAnsi="Arial" w:cs="Arial"/>
        </w:rPr>
        <w:t>)</w:t>
      </w:r>
      <w:r w:rsidRPr="00252E03">
        <w:rPr>
          <w:rFonts w:ascii="Arial" w:hAnsi="Arial" w:cs="Arial"/>
        </w:rPr>
        <w:t>.</w:t>
      </w:r>
    </w:p>
    <w:p w14:paraId="0414F46F" w14:textId="17F209A7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Scerri, A., Juul, F.S., Silva, R., Serrat, R., Grech, A., Gabija Jarašiūnaitė Fedosejeva, Montserrat Celdrán, Elzbieta </w:t>
      </w:r>
      <w:proofErr w:type="spellStart"/>
      <w:r w:rsidRPr="00AF721F">
        <w:rPr>
          <w:rFonts w:ascii="Arial" w:hAnsi="Arial" w:cs="Arial"/>
        </w:rPr>
        <w:t>Trypka</w:t>
      </w:r>
      <w:proofErr w:type="spellEnd"/>
      <w:r w:rsidRPr="00AF721F">
        <w:rPr>
          <w:rFonts w:ascii="Arial" w:hAnsi="Arial" w:cs="Arial"/>
        </w:rPr>
        <w:t>, Xuereb, C.B., Nilufer Korkmaz-</w:t>
      </w:r>
      <w:proofErr w:type="spellStart"/>
      <w:r w:rsidRPr="00AF721F">
        <w:rPr>
          <w:rFonts w:ascii="Arial" w:hAnsi="Arial" w:cs="Arial"/>
        </w:rPr>
        <w:t>Yaylagul</w:t>
      </w:r>
      <w:proofErr w:type="spellEnd"/>
      <w:r w:rsidRPr="00AF721F">
        <w:rPr>
          <w:rFonts w:ascii="Arial" w:hAnsi="Arial" w:cs="Arial"/>
        </w:rPr>
        <w:t xml:space="preserve">, </w:t>
      </w:r>
      <w:proofErr w:type="spellStart"/>
      <w:r w:rsidRPr="00AF721F">
        <w:rPr>
          <w:rFonts w:ascii="Arial" w:hAnsi="Arial" w:cs="Arial"/>
        </w:rPr>
        <w:t>Evripidou</w:t>
      </w:r>
      <w:proofErr w:type="spellEnd"/>
      <w:r w:rsidRPr="00AF721F">
        <w:rPr>
          <w:rFonts w:ascii="Arial" w:hAnsi="Arial" w:cs="Arial"/>
        </w:rPr>
        <w:t xml:space="preserve">, M., Alexandre, I.M. and Lauridsen, S. (2025). </w:t>
      </w:r>
      <w:r w:rsidRPr="0017419F">
        <w:rPr>
          <w:rFonts w:ascii="Arial" w:hAnsi="Arial" w:cs="Arial"/>
          <w:i/>
          <w:iCs/>
        </w:rPr>
        <w:t>Ethical issues associated with assistive technologies for persons living with dementia and their caregivers – An overview of reviews. Dementia.</w:t>
      </w:r>
      <w:r w:rsidRPr="00AF721F">
        <w:rPr>
          <w:rFonts w:ascii="Arial" w:hAnsi="Arial" w:cs="Arial"/>
        </w:rPr>
        <w:t xml:space="preserve"> </w:t>
      </w:r>
      <w:r w:rsidR="0017419F">
        <w:rPr>
          <w:rFonts w:ascii="Arial" w:hAnsi="Arial" w:cs="Arial"/>
        </w:rPr>
        <w:t xml:space="preserve">Available at: </w:t>
      </w:r>
      <w:proofErr w:type="spellStart"/>
      <w:proofErr w:type="gramStart"/>
      <w:r w:rsidRPr="00AF721F">
        <w:rPr>
          <w:rFonts w:ascii="Arial" w:hAnsi="Arial" w:cs="Arial"/>
        </w:rPr>
        <w:t>doi:https</w:t>
      </w:r>
      <w:proofErr w:type="spellEnd"/>
      <w:r w:rsidRPr="00AF721F">
        <w:rPr>
          <w:rFonts w:ascii="Arial" w:hAnsi="Arial" w:cs="Arial"/>
        </w:rPr>
        <w:t>://doi.org/10.1177/14713012251341374</w:t>
      </w:r>
      <w:proofErr w:type="gramEnd"/>
      <w:r w:rsidRPr="00AF721F">
        <w:rPr>
          <w:rFonts w:ascii="Arial" w:hAnsi="Arial" w:cs="Arial"/>
        </w:rPr>
        <w:t>. (Accessed: 05 April 2026)</w:t>
      </w:r>
    </w:p>
    <w:p w14:paraId="32F1E904" w14:textId="77777777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Sriram, V., Jenkinson, C. and Peters, M. (2019). </w:t>
      </w:r>
      <w:r w:rsidRPr="0017419F">
        <w:rPr>
          <w:rFonts w:ascii="Arial" w:hAnsi="Arial" w:cs="Arial"/>
          <w:i/>
          <w:iCs/>
        </w:rPr>
        <w:t>Informal carers’ experience of assistive technology use in dementia care at home: a systematic review. BMC Geriatrics</w:t>
      </w:r>
      <w:r w:rsidRPr="00AF721F">
        <w:rPr>
          <w:rFonts w:ascii="Arial" w:hAnsi="Arial" w:cs="Arial"/>
        </w:rPr>
        <w:t xml:space="preserve">, 19(1). </w:t>
      </w:r>
      <w:proofErr w:type="spellStart"/>
      <w:proofErr w:type="gramStart"/>
      <w:r w:rsidRPr="00AF721F">
        <w:rPr>
          <w:rFonts w:ascii="Arial" w:hAnsi="Arial" w:cs="Arial"/>
        </w:rPr>
        <w:t>doi:https</w:t>
      </w:r>
      <w:proofErr w:type="spellEnd"/>
      <w:r w:rsidRPr="00AF721F">
        <w:rPr>
          <w:rFonts w:ascii="Arial" w:hAnsi="Arial" w:cs="Arial"/>
        </w:rPr>
        <w:t>://doi.org/10.1186/s12877-019-1169-0</w:t>
      </w:r>
      <w:proofErr w:type="gramEnd"/>
      <w:r w:rsidRPr="00AF721F">
        <w:rPr>
          <w:rFonts w:ascii="Arial" w:hAnsi="Arial" w:cs="Arial"/>
        </w:rPr>
        <w:t>. (Accessed: 05 April 2026)</w:t>
      </w:r>
    </w:p>
    <w:p w14:paraId="05851C1E" w14:textId="23EE2CC9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proofErr w:type="spellStart"/>
      <w:r w:rsidRPr="00AF721F">
        <w:rPr>
          <w:rFonts w:ascii="Arial" w:hAnsi="Arial" w:cs="Arial"/>
        </w:rPr>
        <w:lastRenderedPageBreak/>
        <w:t>Topo</w:t>
      </w:r>
      <w:proofErr w:type="spellEnd"/>
      <w:r w:rsidRPr="00AF721F">
        <w:rPr>
          <w:rFonts w:ascii="Arial" w:hAnsi="Arial" w:cs="Arial"/>
        </w:rPr>
        <w:t xml:space="preserve">, P., 2009. </w:t>
      </w:r>
      <w:r w:rsidRPr="0017419F">
        <w:rPr>
          <w:rFonts w:ascii="Arial" w:hAnsi="Arial" w:cs="Arial"/>
          <w:i/>
          <w:iCs/>
        </w:rPr>
        <w:t>Technology studies to meet the needs of people with dementia and their caregivers: a literature review.</w:t>
      </w:r>
      <w:r w:rsidRPr="00AF721F">
        <w:rPr>
          <w:rFonts w:ascii="Arial" w:hAnsi="Arial" w:cs="Arial"/>
        </w:rPr>
        <w:t> </w:t>
      </w:r>
      <w:r w:rsidRPr="00AF721F">
        <w:rPr>
          <w:rFonts w:ascii="Arial" w:hAnsi="Arial" w:cs="Arial"/>
          <w:i/>
          <w:iCs/>
        </w:rPr>
        <w:t>Journal of applied Gerontology</w:t>
      </w:r>
      <w:r w:rsidRPr="00AF721F">
        <w:rPr>
          <w:rFonts w:ascii="Arial" w:hAnsi="Arial" w:cs="Arial"/>
        </w:rPr>
        <w:t>, </w:t>
      </w:r>
      <w:r w:rsidRPr="00AF721F">
        <w:rPr>
          <w:rFonts w:ascii="Arial" w:hAnsi="Arial" w:cs="Arial"/>
          <w:i/>
          <w:iCs/>
        </w:rPr>
        <w:t>28</w:t>
      </w:r>
      <w:r w:rsidRPr="00AF721F">
        <w:rPr>
          <w:rFonts w:ascii="Arial" w:hAnsi="Arial" w:cs="Arial"/>
        </w:rPr>
        <w:t>(1), pp.5-37.</w:t>
      </w:r>
      <w:r w:rsidR="0017419F">
        <w:rPr>
          <w:rFonts w:ascii="Arial" w:hAnsi="Arial" w:cs="Arial"/>
        </w:rPr>
        <w:t xml:space="preserve"> Available at: </w:t>
      </w:r>
      <w:hyperlink r:id="rId15" w:history="1">
        <w:r w:rsidR="0017419F" w:rsidRPr="0031103E">
          <w:rPr>
            <w:rStyle w:val="Hyperlink"/>
            <w:rFonts w:ascii="Arial" w:hAnsi="Arial" w:cs="Arial"/>
          </w:rPr>
          <w:t>https://journals.sagepub.com/doi/abs/10.1177/0733464808324019</w:t>
        </w:r>
      </w:hyperlink>
      <w:r w:rsidR="0017419F">
        <w:rPr>
          <w:rFonts w:ascii="Arial" w:hAnsi="Arial" w:cs="Arial"/>
        </w:rPr>
        <w:t xml:space="preserve"> (Accessed: 02 April 2026)</w:t>
      </w:r>
    </w:p>
    <w:p w14:paraId="5E946052" w14:textId="4FF534CA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Van der Roest, H.G., Christie, H.L., Franco-Martin, M.A., Dröes, R.M., de </w:t>
      </w:r>
      <w:proofErr w:type="spellStart"/>
      <w:r w:rsidRPr="00AF721F">
        <w:rPr>
          <w:rFonts w:ascii="Arial" w:hAnsi="Arial" w:cs="Arial"/>
        </w:rPr>
        <w:t>Vugt</w:t>
      </w:r>
      <w:proofErr w:type="spellEnd"/>
      <w:r w:rsidRPr="00AF721F">
        <w:rPr>
          <w:rFonts w:ascii="Arial" w:hAnsi="Arial" w:cs="Arial"/>
        </w:rPr>
        <w:t xml:space="preserve">, M.E. and Meiland, F., 2024. </w:t>
      </w:r>
      <w:r w:rsidRPr="0017419F">
        <w:rPr>
          <w:rFonts w:ascii="Arial" w:hAnsi="Arial" w:cs="Arial"/>
          <w:i/>
          <w:iCs/>
        </w:rPr>
        <w:t>Determinants of Successful Implementation of Assistive Technologies for Dementia: Exploratory Survey. JMIR aging</w:t>
      </w:r>
      <w:r w:rsidRPr="00AF721F">
        <w:rPr>
          <w:rFonts w:ascii="Arial" w:hAnsi="Arial" w:cs="Arial"/>
        </w:rPr>
        <w:t>, </w:t>
      </w:r>
      <w:r w:rsidRPr="00AF721F">
        <w:rPr>
          <w:rFonts w:ascii="Arial" w:hAnsi="Arial" w:cs="Arial"/>
          <w:i/>
          <w:iCs/>
        </w:rPr>
        <w:t>7</w:t>
      </w:r>
      <w:r w:rsidRPr="00AF721F">
        <w:rPr>
          <w:rFonts w:ascii="Arial" w:hAnsi="Arial" w:cs="Arial"/>
        </w:rPr>
        <w:t>(1), p.e53640</w:t>
      </w:r>
      <w:r w:rsidR="00053853">
        <w:rPr>
          <w:rFonts w:ascii="Arial" w:hAnsi="Arial" w:cs="Arial"/>
        </w:rPr>
        <w:t xml:space="preserve">. Available at: </w:t>
      </w:r>
      <w:hyperlink r:id="rId16" w:history="1">
        <w:r w:rsidR="00053853" w:rsidRPr="0031103E">
          <w:rPr>
            <w:rStyle w:val="Hyperlink"/>
            <w:rFonts w:ascii="Arial" w:hAnsi="Arial" w:cs="Arial"/>
          </w:rPr>
          <w:t>https://aging.jmir.org/2024/1/e53640/</w:t>
        </w:r>
      </w:hyperlink>
      <w:r w:rsidR="00053853">
        <w:rPr>
          <w:rFonts w:ascii="Arial" w:hAnsi="Arial" w:cs="Arial"/>
        </w:rPr>
        <w:t xml:space="preserve"> (Accessed: 29 March 2026)</w:t>
      </w:r>
    </w:p>
    <w:p w14:paraId="7D40172E" w14:textId="1DC81A37" w:rsidR="00252E03" w:rsidRPr="00AF721F" w:rsidRDefault="00252E03" w:rsidP="00AF721F">
      <w:pPr>
        <w:spacing w:line="360" w:lineRule="auto"/>
        <w:ind w:left="360"/>
        <w:rPr>
          <w:rFonts w:ascii="Arial" w:hAnsi="Arial" w:cs="Arial"/>
        </w:rPr>
      </w:pPr>
      <w:r w:rsidRPr="00AF721F">
        <w:rPr>
          <w:rFonts w:ascii="Arial" w:hAnsi="Arial" w:cs="Arial"/>
        </w:rPr>
        <w:t xml:space="preserve">Wangmo, T., Lipps, M., Kressig, R.W. and Ienca, M. (2019). </w:t>
      </w:r>
      <w:r w:rsidRPr="00053853">
        <w:rPr>
          <w:rFonts w:ascii="Arial" w:hAnsi="Arial" w:cs="Arial"/>
          <w:i/>
          <w:iCs/>
        </w:rPr>
        <w:t>Ethical concerns with the use of intelligent assistive technology: findings from a qualitative study with professional stakeholders. BMC Medical Ethics,</w:t>
      </w:r>
      <w:r w:rsidRPr="00AF721F">
        <w:rPr>
          <w:rFonts w:ascii="Arial" w:hAnsi="Arial" w:cs="Arial"/>
        </w:rPr>
        <w:t xml:space="preserve"> Available at: </w:t>
      </w:r>
      <w:hyperlink r:id="rId17" w:history="1">
        <w:r w:rsidR="00053853" w:rsidRPr="0031103E">
          <w:rPr>
            <w:rStyle w:val="Hyperlink"/>
            <w:rFonts w:ascii="Arial" w:hAnsi="Arial" w:cs="Arial"/>
          </w:rPr>
          <w:t>https://bmcmedethics.biomedcentral.com/articles/10.1186/s12910-019-0437-z</w:t>
        </w:r>
      </w:hyperlink>
      <w:r w:rsidRPr="00AF721F">
        <w:rPr>
          <w:rFonts w:ascii="Arial" w:hAnsi="Arial" w:cs="Arial"/>
        </w:rPr>
        <w:t>.</w:t>
      </w:r>
      <w:r w:rsidR="00053853">
        <w:rPr>
          <w:rFonts w:ascii="Arial" w:hAnsi="Arial" w:cs="Arial"/>
        </w:rPr>
        <w:t xml:space="preserve"> </w:t>
      </w:r>
      <w:r w:rsidRPr="00AF721F">
        <w:rPr>
          <w:rFonts w:ascii="Arial" w:hAnsi="Arial" w:cs="Arial"/>
        </w:rPr>
        <w:t>  (Accessed: 05 April 2026)</w:t>
      </w:r>
    </w:p>
    <w:p w14:paraId="1EC64769" w14:textId="1B4061CE" w:rsidR="00252E03" w:rsidRPr="00252E03" w:rsidRDefault="00252E03" w:rsidP="00AF721F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</w:rPr>
      </w:pPr>
      <w:proofErr w:type="spellStart"/>
      <w:r w:rsidRPr="00252E03">
        <w:rPr>
          <w:rFonts w:ascii="Arial" w:hAnsi="Arial" w:cs="Arial"/>
        </w:rPr>
        <w:t>Zwijsen</w:t>
      </w:r>
      <w:proofErr w:type="spellEnd"/>
      <w:r w:rsidRPr="00252E03">
        <w:rPr>
          <w:rFonts w:ascii="Arial" w:hAnsi="Arial" w:cs="Arial"/>
        </w:rPr>
        <w:t xml:space="preserve">, S.A., </w:t>
      </w:r>
      <w:proofErr w:type="spellStart"/>
      <w:r w:rsidRPr="00252E03">
        <w:rPr>
          <w:rFonts w:ascii="Arial" w:hAnsi="Arial" w:cs="Arial"/>
        </w:rPr>
        <w:t>Niemeijer</w:t>
      </w:r>
      <w:proofErr w:type="spellEnd"/>
      <w:r w:rsidRPr="00252E03">
        <w:rPr>
          <w:rFonts w:ascii="Arial" w:hAnsi="Arial" w:cs="Arial"/>
        </w:rPr>
        <w:t xml:space="preserve">, A.R. and Hertogh, C.M.P.M. (2011). </w:t>
      </w:r>
      <w:r w:rsidRPr="00053853">
        <w:rPr>
          <w:rFonts w:ascii="Arial" w:hAnsi="Arial" w:cs="Arial"/>
          <w:i/>
          <w:iCs/>
        </w:rPr>
        <w:t>Ethics of using assistive technology in the care for community-dwelling elderly people: An overview of the literature. Aging &amp; Mental Health,</w:t>
      </w:r>
      <w:r w:rsidRPr="00252E03">
        <w:rPr>
          <w:rFonts w:ascii="Arial" w:hAnsi="Arial" w:cs="Arial"/>
        </w:rPr>
        <w:t xml:space="preserve"> 15(4), pp.419–427. </w:t>
      </w:r>
      <w:r w:rsidR="00053853">
        <w:rPr>
          <w:rFonts w:ascii="Arial" w:hAnsi="Arial" w:cs="Arial"/>
        </w:rPr>
        <w:t xml:space="preserve"> </w:t>
      </w:r>
      <w:r w:rsidR="00053853">
        <w:rPr>
          <w:rFonts w:ascii="Arial" w:hAnsi="Arial" w:cs="Arial"/>
        </w:rPr>
        <w:t>Available at:</w:t>
      </w:r>
      <w:r w:rsidR="00053853" w:rsidRPr="00252E03">
        <w:rPr>
          <w:rFonts w:ascii="Arial" w:hAnsi="Arial" w:cs="Arial"/>
        </w:rPr>
        <w:t xml:space="preserve"> </w:t>
      </w:r>
      <w:proofErr w:type="spellStart"/>
      <w:proofErr w:type="gramStart"/>
      <w:r w:rsidRPr="00252E03">
        <w:rPr>
          <w:rFonts w:ascii="Arial" w:hAnsi="Arial" w:cs="Arial"/>
        </w:rPr>
        <w:t>doi:https</w:t>
      </w:r>
      <w:proofErr w:type="spellEnd"/>
      <w:r w:rsidRPr="00252E03">
        <w:rPr>
          <w:rFonts w:ascii="Arial" w:hAnsi="Arial" w:cs="Arial"/>
        </w:rPr>
        <w:t>://doi.org/10.1080/13607863.2010.543662</w:t>
      </w:r>
      <w:proofErr w:type="gramEnd"/>
      <w:r w:rsidRPr="00252E03">
        <w:rPr>
          <w:rFonts w:ascii="Arial" w:hAnsi="Arial" w:cs="Arial"/>
        </w:rPr>
        <w:t>. (Accessed: 05 April 2026)</w:t>
      </w:r>
    </w:p>
    <w:p w14:paraId="37B2607D" w14:textId="77777777" w:rsidR="000E3531" w:rsidRPr="00252E03" w:rsidRDefault="000E3531" w:rsidP="000E3531">
      <w:pPr>
        <w:pStyle w:val="ListParagraph"/>
        <w:rPr>
          <w:rFonts w:ascii="Arial" w:hAnsi="Arial" w:cs="Arial"/>
        </w:rPr>
      </w:pPr>
    </w:p>
    <w:p w14:paraId="1915CAA5" w14:textId="77777777" w:rsidR="00225CDE" w:rsidRDefault="00225CDE"/>
    <w:sectPr w:rsidR="00225C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F77A4E"/>
    <w:multiLevelType w:val="hybridMultilevel"/>
    <w:tmpl w:val="2CB0B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8D0699"/>
    <w:multiLevelType w:val="hybridMultilevel"/>
    <w:tmpl w:val="B922F1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3F476A"/>
    <w:multiLevelType w:val="multilevel"/>
    <w:tmpl w:val="DB644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33848249">
    <w:abstractNumId w:val="1"/>
  </w:num>
  <w:num w:numId="2" w16cid:durableId="1793597669">
    <w:abstractNumId w:val="0"/>
  </w:num>
  <w:num w:numId="3" w16cid:durableId="183305823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5CDE"/>
    <w:rsid w:val="00053853"/>
    <w:rsid w:val="000E3531"/>
    <w:rsid w:val="0017419F"/>
    <w:rsid w:val="00225CDE"/>
    <w:rsid w:val="00252E03"/>
    <w:rsid w:val="00405DFC"/>
    <w:rsid w:val="00A519F9"/>
    <w:rsid w:val="00A7631B"/>
    <w:rsid w:val="00AF5EE9"/>
    <w:rsid w:val="00AF721F"/>
    <w:rsid w:val="00BA2A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2243B"/>
  <w15:chartTrackingRefBased/>
  <w15:docId w15:val="{27F57A5B-C51B-4646-AA53-1DE5DE2F93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5C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5C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5C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5C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5C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5C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5C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5C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5C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5C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5C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5C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5C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5C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5C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5C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5C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5C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5C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5C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5C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5C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5C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5C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5C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5C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5C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5C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5CD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519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05D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5D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rxiv.org/abs/2603.29907" TargetMode="External"/><Relationship Id="rId13" Type="http://schemas.openxmlformats.org/officeDocument/2006/relationships/hyperlink" Target="https://www.cambridge.org/core/journals/international-psychogeriatrics/article/abs/ethical-and-practical-concerns-of-surveillance-technologies-in-residential-care-for-people-with-dementia-or-intellectual-disabilities-an-overview-of-the-literature/1B88C75F3CA757988C4263EF966AF59A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researchprotocols.org/2024/1/e57036/" TargetMode="External"/><Relationship Id="rId12" Type="http://schemas.openxmlformats.org/officeDocument/2006/relationships/hyperlink" Target="https://www.tandfonline.com/doi/abs/10.1080/17483107.2017.1353652" TargetMode="External"/><Relationship Id="rId17" Type="http://schemas.openxmlformats.org/officeDocument/2006/relationships/hyperlink" Target="https://bmcmedethics.biomedcentral.com/articles/10.1186/s12910-019-0437-z" TargetMode="External"/><Relationship Id="rId2" Type="http://schemas.openxmlformats.org/officeDocument/2006/relationships/styles" Target="styles.xml"/><Relationship Id="rId16" Type="http://schemas.openxmlformats.org/officeDocument/2006/relationships/hyperlink" Target="https://aging.jmir.org/2024/1/e53640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journals.sagepub.com/doi/abs/10.1177/1471301217733649" TargetMode="External"/><Relationship Id="rId11" Type="http://schemas.openxmlformats.org/officeDocument/2006/relationships/hyperlink" Target="https://arxiv.org/abs/2505.04184" TargetMode="External"/><Relationship Id="rId5" Type="http://schemas.openxmlformats.org/officeDocument/2006/relationships/hyperlink" Target="https://www.tandfonline.com/doi/abs/10.1080/17483107.2024.2359472" TargetMode="External"/><Relationship Id="rId15" Type="http://schemas.openxmlformats.org/officeDocument/2006/relationships/hyperlink" Target="https://journals.sagepub.com/doi/abs/10.1177/0733464808324019" TargetMode="External"/><Relationship Id="rId10" Type="http://schemas.openxmlformats.org/officeDocument/2006/relationships/hyperlink" Target="https://www.cambridge.org/core/journals/international-psychogeriatrics/article/abs/ethical-aspects-of-using-gps-for-tracking-people-with-dementia-recommendations-for-practice/07FC3213C03525779593EA1638DE82AC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link.springer.com/article/10.1007/s11948-017-9976-1" TargetMode="External"/><Relationship Id="rId14" Type="http://schemas.openxmlformats.org/officeDocument/2006/relationships/hyperlink" Target="https://arxiv.org/abs/2303.039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4</Pages>
  <Words>1179</Words>
  <Characters>6722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Sarolta Beri (2314149)</dc:creator>
  <cp:keywords/>
  <dc:description/>
  <cp:lastModifiedBy>Sarolta Beri (2314149)</cp:lastModifiedBy>
  <cp:revision>5</cp:revision>
  <dcterms:created xsi:type="dcterms:W3CDTF">2026-04-05T12:46:00Z</dcterms:created>
  <dcterms:modified xsi:type="dcterms:W3CDTF">2026-04-05T16:32:00Z</dcterms:modified>
</cp:coreProperties>
</file>