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8A62B1" w:rsidRDefault="0017512A" w:rsidP="001E57C1">
            <w:pPr>
              <w:spacing w:before="120" w:after="120"/>
              <w:jc w:val="both"/>
              <w:rPr>
                <w:rFonts w:ascii="Arial" w:hAnsi="Arial" w:cs="Arial"/>
                <w:b/>
                <w:sz w:val="22"/>
                <w:szCs w:val="22"/>
              </w:rPr>
            </w:pPr>
            <w:r w:rsidRPr="008A62B1">
              <w:rPr>
                <w:rFonts w:ascii="Arial" w:hAnsi="Arial" w:cs="Arial"/>
                <w:b/>
                <w:sz w:val="22"/>
                <w:szCs w:val="22"/>
              </w:rPr>
              <w:fldChar w:fldCharType="begin">
                <w:ffData>
                  <w:name w:val="Text2"/>
                  <w:enabled/>
                  <w:calcOnExit w:val="0"/>
                  <w:textInput/>
                </w:ffData>
              </w:fldChar>
            </w:r>
            <w:r w:rsidR="003B3F9D" w:rsidRPr="008A62B1">
              <w:rPr>
                <w:rFonts w:ascii="Arial" w:hAnsi="Arial" w:cs="Arial"/>
                <w:b/>
                <w:sz w:val="22"/>
                <w:szCs w:val="22"/>
              </w:rPr>
              <w:instrText xml:space="preserve"> FORMTEXT </w:instrText>
            </w:r>
            <w:r w:rsidRPr="008A62B1">
              <w:rPr>
                <w:rFonts w:ascii="Arial" w:hAnsi="Arial" w:cs="Arial"/>
                <w:b/>
                <w:sz w:val="22"/>
                <w:szCs w:val="22"/>
              </w:rPr>
            </w:r>
            <w:r w:rsidRPr="008A62B1">
              <w:rPr>
                <w:rFonts w:ascii="Arial" w:hAnsi="Arial" w:cs="Arial"/>
                <w:b/>
                <w:sz w:val="22"/>
                <w:szCs w:val="22"/>
              </w:rPr>
              <w:fldChar w:fldCharType="separate"/>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003B3F9D" w:rsidRPr="008A62B1">
              <w:rPr>
                <w:rFonts w:ascii="Arial" w:hAnsi="Arial" w:cs="Arial"/>
                <w:b/>
                <w:noProof/>
                <w:sz w:val="22"/>
                <w:szCs w:val="22"/>
              </w:rPr>
              <w:t> </w:t>
            </w:r>
            <w:r w:rsidRPr="008A62B1">
              <w:rPr>
                <w:rFonts w:ascii="Arial" w:hAnsi="Arial" w:cs="Arial"/>
                <w:b/>
                <w:sz w:val="22"/>
                <w:szCs w:val="22"/>
              </w:rPr>
              <w:fldChar w:fldCharType="end"/>
            </w:r>
          </w:p>
        </w:tc>
        <w:tc>
          <w:tcPr>
            <w:tcW w:w="2268" w:type="dxa"/>
            <w:shd w:val="clear" w:color="auto" w:fill="D9D9D9"/>
          </w:tcPr>
          <w:p w:rsidR="003B3F9D" w:rsidRPr="008A62B1" w:rsidRDefault="00552351" w:rsidP="001E57C1">
            <w:pPr>
              <w:spacing w:before="120" w:after="120"/>
              <w:jc w:val="both"/>
              <w:rPr>
                <w:rFonts w:ascii="Arial" w:hAnsi="Arial" w:cs="Arial"/>
                <w:b/>
                <w:sz w:val="22"/>
                <w:szCs w:val="22"/>
              </w:rPr>
            </w:pPr>
            <w:r w:rsidRPr="008A62B1">
              <w:rPr>
                <w:rFonts w:ascii="Arial" w:hAnsi="Arial" w:cs="Arial"/>
                <w:b/>
                <w:sz w:val="22"/>
                <w:szCs w:val="22"/>
              </w:rPr>
              <w:t xml:space="preserve">Student ID </w:t>
            </w:r>
            <w:r w:rsidR="003B3F9D" w:rsidRPr="008A62B1">
              <w:rPr>
                <w:rFonts w:ascii="Arial" w:hAnsi="Arial" w:cs="Arial"/>
                <w:b/>
                <w:sz w:val="22"/>
                <w:szCs w:val="22"/>
              </w:rPr>
              <w:t>number:</w:t>
            </w:r>
          </w:p>
        </w:tc>
        <w:tc>
          <w:tcPr>
            <w:tcW w:w="2268" w:type="dxa"/>
          </w:tcPr>
          <w:p w:rsidR="003B3F9D" w:rsidRPr="008A62B1"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8A62B1" w:rsidRDefault="00353247" w:rsidP="00CD5514">
            <w:pPr>
              <w:spacing w:before="120" w:after="120"/>
              <w:jc w:val="both"/>
              <w:rPr>
                <w:rFonts w:ascii="Arial" w:hAnsi="Arial" w:cs="Arial"/>
                <w:b/>
                <w:sz w:val="22"/>
                <w:szCs w:val="22"/>
              </w:rPr>
            </w:pPr>
            <w:r w:rsidRPr="008A62B1">
              <w:rPr>
                <w:rFonts w:ascii="Arial" w:hAnsi="Arial" w:cs="Arial"/>
                <w:b/>
                <w:sz w:val="22"/>
                <w:szCs w:val="22"/>
              </w:rPr>
              <w:t xml:space="preserve">HNC/HND/BSc(Hons) </w:t>
            </w:r>
            <w:r w:rsidR="00CD5514">
              <w:rPr>
                <w:rFonts w:ascii="Arial" w:hAnsi="Arial" w:cs="Arial"/>
                <w:b/>
                <w:sz w:val="22"/>
                <w:szCs w:val="22"/>
              </w:rPr>
              <w:t>Motorsport Management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A62B1" w:rsidRDefault="009D60E2" w:rsidP="00E51AAC">
            <w:pPr>
              <w:spacing w:before="120" w:after="120"/>
              <w:jc w:val="both"/>
              <w:rPr>
                <w:rFonts w:ascii="Arial" w:hAnsi="Arial" w:cs="Arial"/>
                <w:b/>
                <w:sz w:val="22"/>
                <w:szCs w:val="22"/>
              </w:rPr>
            </w:pPr>
            <w:r>
              <w:rPr>
                <w:rFonts w:ascii="Arial" w:hAnsi="Arial" w:cs="Arial"/>
                <w:b/>
                <w:sz w:val="22"/>
                <w:szCs w:val="22"/>
              </w:rPr>
              <w:t>Motorsport in Society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8A62B1" w:rsidRDefault="00353247" w:rsidP="009D60E2">
            <w:pPr>
              <w:spacing w:before="120" w:after="120"/>
              <w:jc w:val="both"/>
              <w:rPr>
                <w:rFonts w:ascii="Arial" w:hAnsi="Arial" w:cs="Arial"/>
                <w:b/>
                <w:sz w:val="22"/>
                <w:szCs w:val="22"/>
              </w:rPr>
            </w:pPr>
            <w:r w:rsidRPr="008A62B1">
              <w:rPr>
                <w:rFonts w:ascii="Arial" w:hAnsi="Arial" w:cs="Arial"/>
                <w:b/>
                <w:sz w:val="22"/>
                <w:szCs w:val="22"/>
              </w:rPr>
              <w:t>M4X</w:t>
            </w:r>
            <w:r w:rsidR="008A62B1" w:rsidRPr="008A62B1">
              <w:rPr>
                <w:rFonts w:ascii="Arial" w:hAnsi="Arial" w:cs="Arial"/>
                <w:b/>
                <w:sz w:val="22"/>
                <w:szCs w:val="22"/>
              </w:rPr>
              <w:t>0229</w:t>
            </w:r>
            <w:r w:rsidR="009D60E2">
              <w:rPr>
                <w:rFonts w:ascii="Arial" w:hAnsi="Arial" w:cs="Arial"/>
                <w:b/>
                <w:sz w:val="22"/>
                <w:szCs w:val="22"/>
              </w:rPr>
              <w:t>6</w:t>
            </w:r>
          </w:p>
        </w:tc>
        <w:tc>
          <w:tcPr>
            <w:tcW w:w="2268" w:type="dxa"/>
            <w:shd w:val="clear" w:color="auto" w:fill="D9D9D9"/>
          </w:tcPr>
          <w:p w:rsidR="00B84B5B" w:rsidRPr="008A62B1" w:rsidRDefault="00B84B5B" w:rsidP="004D5E9B">
            <w:pPr>
              <w:pStyle w:val="Heading2"/>
              <w:rPr>
                <w:rFonts w:ascii="Arial" w:hAnsi="Arial" w:cs="Arial"/>
                <w:sz w:val="22"/>
                <w:szCs w:val="22"/>
              </w:rPr>
            </w:pPr>
            <w:r w:rsidRPr="008A62B1">
              <w:rPr>
                <w:rFonts w:ascii="Arial" w:hAnsi="Arial" w:cs="Arial"/>
                <w:sz w:val="22"/>
                <w:szCs w:val="22"/>
              </w:rPr>
              <w:t>Contribution to Overall Module Assessment (%):</w:t>
            </w:r>
          </w:p>
        </w:tc>
        <w:tc>
          <w:tcPr>
            <w:tcW w:w="2268" w:type="dxa"/>
          </w:tcPr>
          <w:p w:rsidR="00B84B5B" w:rsidRPr="008A62B1" w:rsidRDefault="00CD5514" w:rsidP="00E51AAC">
            <w:pPr>
              <w:spacing w:before="120" w:after="120"/>
              <w:jc w:val="both"/>
              <w:rPr>
                <w:rFonts w:ascii="Arial" w:hAnsi="Arial" w:cs="Arial"/>
                <w:b/>
                <w:sz w:val="22"/>
                <w:szCs w:val="22"/>
              </w:rPr>
            </w:pPr>
            <w:r>
              <w:rPr>
                <w:rFonts w:ascii="Arial" w:hAnsi="Arial" w:cs="Arial"/>
                <w:b/>
                <w:sz w:val="22"/>
                <w:szCs w:val="22"/>
              </w:rPr>
              <w:t>100</w:t>
            </w:r>
            <w:r w:rsidR="00353247" w:rsidRPr="008A62B1">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8A62B1" w:rsidRDefault="00271EC2" w:rsidP="00271EC2">
            <w:pPr>
              <w:spacing w:before="120" w:after="120"/>
              <w:jc w:val="both"/>
              <w:rPr>
                <w:rFonts w:ascii="Arial" w:hAnsi="Arial" w:cs="Arial"/>
                <w:b/>
                <w:sz w:val="22"/>
                <w:szCs w:val="22"/>
              </w:rPr>
            </w:pPr>
            <w:r>
              <w:rPr>
                <w:rFonts w:ascii="Arial" w:hAnsi="Arial" w:cs="Arial"/>
                <w:b/>
                <w:sz w:val="22"/>
                <w:szCs w:val="22"/>
              </w:rPr>
              <w:t>Abi Summerfield</w:t>
            </w:r>
          </w:p>
        </w:tc>
        <w:tc>
          <w:tcPr>
            <w:tcW w:w="2268" w:type="dxa"/>
            <w:shd w:val="clear" w:color="auto" w:fill="D9D9D9"/>
          </w:tcPr>
          <w:p w:rsidR="00DB116D" w:rsidRPr="008A62B1" w:rsidRDefault="00DB116D" w:rsidP="00E51AAC">
            <w:pPr>
              <w:spacing w:before="120" w:after="120"/>
              <w:jc w:val="both"/>
              <w:rPr>
                <w:rFonts w:ascii="Arial" w:hAnsi="Arial" w:cs="Arial"/>
                <w:b/>
                <w:sz w:val="22"/>
                <w:szCs w:val="22"/>
              </w:rPr>
            </w:pPr>
            <w:r w:rsidRPr="008A62B1">
              <w:rPr>
                <w:rFonts w:ascii="Arial" w:hAnsi="Arial" w:cs="Arial"/>
                <w:b/>
                <w:sz w:val="22"/>
                <w:szCs w:val="22"/>
              </w:rPr>
              <w:t>Internal Verifier:</w:t>
            </w:r>
          </w:p>
        </w:tc>
        <w:tc>
          <w:tcPr>
            <w:tcW w:w="2268" w:type="dxa"/>
          </w:tcPr>
          <w:p w:rsidR="00DB116D" w:rsidRPr="008A62B1" w:rsidRDefault="00CD5514" w:rsidP="008A62B1">
            <w:pPr>
              <w:spacing w:before="120" w:after="120"/>
              <w:jc w:val="both"/>
              <w:rPr>
                <w:rFonts w:ascii="Arial" w:hAnsi="Arial" w:cs="Arial"/>
                <w:b/>
                <w:sz w:val="22"/>
                <w:szCs w:val="22"/>
              </w:rPr>
            </w:pPr>
            <w:r>
              <w:rPr>
                <w:rFonts w:ascii="Arial" w:hAnsi="Arial" w:cs="Arial"/>
                <w:b/>
                <w:sz w:val="22"/>
                <w:szCs w:val="22"/>
              </w:rPr>
              <w:t>Kerry Tudor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8A62B1" w:rsidRDefault="00CD5514" w:rsidP="00FF54D1">
            <w:pPr>
              <w:spacing w:before="120" w:after="120"/>
              <w:jc w:val="both"/>
              <w:rPr>
                <w:rFonts w:ascii="Arial" w:hAnsi="Arial" w:cs="Arial"/>
                <w:b/>
                <w:sz w:val="22"/>
                <w:szCs w:val="22"/>
              </w:rPr>
            </w:pPr>
            <w:r>
              <w:rPr>
                <w:rFonts w:ascii="Arial" w:hAnsi="Arial" w:cs="Arial"/>
                <w:b/>
                <w:sz w:val="22"/>
                <w:szCs w:val="22"/>
              </w:rPr>
              <w:t>Noise at Motorsport Events</w:t>
            </w:r>
          </w:p>
        </w:tc>
        <w:tc>
          <w:tcPr>
            <w:tcW w:w="2268" w:type="dxa"/>
            <w:shd w:val="pct15" w:color="auto" w:fill="auto"/>
          </w:tcPr>
          <w:p w:rsidR="00DB116D" w:rsidRPr="008A62B1" w:rsidRDefault="004D5E9B" w:rsidP="00E51AAC">
            <w:pPr>
              <w:spacing w:before="120" w:after="120"/>
              <w:jc w:val="both"/>
              <w:rPr>
                <w:rFonts w:ascii="Arial" w:hAnsi="Arial" w:cs="Arial"/>
                <w:b/>
                <w:sz w:val="22"/>
                <w:szCs w:val="22"/>
              </w:rPr>
            </w:pPr>
            <w:r w:rsidRPr="008A62B1">
              <w:rPr>
                <w:rFonts w:ascii="Arial" w:hAnsi="Arial" w:cs="Arial"/>
                <w:b/>
                <w:sz w:val="22"/>
                <w:szCs w:val="22"/>
              </w:rPr>
              <w:t>Word count (or equivalent):</w:t>
            </w:r>
          </w:p>
        </w:tc>
        <w:tc>
          <w:tcPr>
            <w:tcW w:w="2268" w:type="dxa"/>
          </w:tcPr>
          <w:p w:rsidR="00DB116D" w:rsidRPr="008A62B1" w:rsidRDefault="009D60E2" w:rsidP="008A62B1">
            <w:pPr>
              <w:spacing w:before="120" w:after="120"/>
              <w:jc w:val="both"/>
              <w:rPr>
                <w:rFonts w:ascii="Arial" w:hAnsi="Arial" w:cs="Arial"/>
                <w:b/>
                <w:sz w:val="22"/>
                <w:szCs w:val="22"/>
              </w:rPr>
            </w:pPr>
            <w:r>
              <w:rPr>
                <w:rFonts w:ascii="Arial" w:hAnsi="Arial" w:cs="Arial"/>
                <w:b/>
                <w:sz w:val="22"/>
                <w:szCs w:val="22"/>
              </w:rPr>
              <w:t>1,750 (+/- 10%)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8A62B1" w:rsidRDefault="00CD5514" w:rsidP="00CD5514">
            <w:pPr>
              <w:spacing w:before="120" w:after="120"/>
              <w:jc w:val="both"/>
              <w:rPr>
                <w:rFonts w:ascii="Arial" w:hAnsi="Arial" w:cs="Arial"/>
                <w:b/>
                <w:sz w:val="22"/>
                <w:szCs w:val="22"/>
              </w:rPr>
            </w:pPr>
            <w:r>
              <w:rPr>
                <w:rFonts w:ascii="Arial" w:hAnsi="Arial" w:cs="Arial"/>
                <w:b/>
                <w:sz w:val="22"/>
                <w:szCs w:val="22"/>
              </w:rPr>
              <w:t>21st</w:t>
            </w:r>
            <w:r w:rsidR="009D60E2">
              <w:rPr>
                <w:rFonts w:ascii="Arial" w:hAnsi="Arial" w:cs="Arial"/>
                <w:b/>
                <w:sz w:val="22"/>
                <w:szCs w:val="22"/>
              </w:rPr>
              <w:t xml:space="preserve"> </w:t>
            </w:r>
            <w:r>
              <w:rPr>
                <w:rFonts w:ascii="Arial" w:hAnsi="Arial" w:cs="Arial"/>
                <w:b/>
                <w:sz w:val="22"/>
                <w:szCs w:val="22"/>
              </w:rPr>
              <w:t>April 2020</w:t>
            </w:r>
            <w:r w:rsidR="00353247" w:rsidRPr="008A62B1">
              <w:rPr>
                <w:rFonts w:ascii="Arial" w:hAnsi="Arial" w:cs="Arial"/>
                <w:b/>
                <w:sz w:val="22"/>
                <w:szCs w:val="22"/>
              </w:rPr>
              <w:t xml:space="preserve"> 23:59</w:t>
            </w:r>
          </w:p>
        </w:tc>
        <w:tc>
          <w:tcPr>
            <w:tcW w:w="2268" w:type="dxa"/>
            <w:shd w:val="pct15" w:color="auto" w:fill="auto"/>
          </w:tcPr>
          <w:p w:rsidR="00B84B5B" w:rsidRPr="008A62B1" w:rsidRDefault="00552351" w:rsidP="001E57C1">
            <w:pPr>
              <w:spacing w:before="120" w:after="120"/>
              <w:jc w:val="both"/>
              <w:rPr>
                <w:rFonts w:ascii="Arial" w:hAnsi="Arial" w:cs="Arial"/>
                <w:b/>
                <w:sz w:val="22"/>
                <w:szCs w:val="22"/>
              </w:rPr>
            </w:pPr>
            <w:r w:rsidRPr="008A62B1">
              <w:rPr>
                <w:rFonts w:ascii="Arial" w:hAnsi="Arial" w:cs="Arial"/>
                <w:b/>
                <w:sz w:val="22"/>
                <w:szCs w:val="22"/>
              </w:rPr>
              <w:t>Return date of provisional marks &amp; written feedback:</w:t>
            </w:r>
          </w:p>
        </w:tc>
        <w:tc>
          <w:tcPr>
            <w:tcW w:w="2268" w:type="dxa"/>
          </w:tcPr>
          <w:p w:rsidR="00B84B5B" w:rsidRPr="008A62B1" w:rsidRDefault="00CD5514" w:rsidP="00271EC2">
            <w:pPr>
              <w:spacing w:before="120" w:after="120"/>
              <w:jc w:val="both"/>
              <w:rPr>
                <w:rFonts w:ascii="Arial" w:hAnsi="Arial" w:cs="Arial"/>
                <w:b/>
                <w:sz w:val="22"/>
                <w:szCs w:val="22"/>
              </w:rPr>
            </w:pPr>
            <w:r>
              <w:rPr>
                <w:rFonts w:ascii="Arial" w:hAnsi="Arial" w:cs="Arial"/>
                <w:b/>
                <w:sz w:val="22"/>
                <w:szCs w:val="22"/>
              </w:rPr>
              <w:t>20 Working days</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8A62B1" w:rsidRDefault="00A406E5" w:rsidP="00A406E5">
            <w:pPr>
              <w:rPr>
                <w:rFonts w:ascii="Arial" w:hAnsi="Arial" w:cs="Arial"/>
                <w:sz w:val="22"/>
                <w:szCs w:val="22"/>
              </w:rPr>
            </w:pPr>
            <w:r w:rsidRPr="008A62B1">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8A62B1" w:rsidRDefault="00A406E5" w:rsidP="005F0579">
            <w:pPr>
              <w:spacing w:before="120" w:after="120"/>
              <w:jc w:val="both"/>
              <w:rPr>
                <w:rFonts w:ascii="Arial" w:hAnsi="Arial" w:cs="Arial"/>
                <w:b/>
                <w:sz w:val="22"/>
                <w:szCs w:val="22"/>
              </w:rPr>
            </w:pPr>
            <w:r w:rsidRPr="008A62B1">
              <w:rPr>
                <w:rFonts w:ascii="Arial" w:hAnsi="Arial" w:cs="Arial"/>
                <w:b/>
                <w:sz w:val="22"/>
                <w:szCs w:val="22"/>
              </w:rPr>
              <w:t xml:space="preserve">Alternative submission method (if applicable): </w:t>
            </w:r>
            <w:r w:rsidR="004E3766">
              <w:rPr>
                <w:rFonts w:ascii="Arial" w:hAnsi="Arial" w:cs="Arial"/>
                <w:b/>
                <w:sz w:val="22"/>
                <w:szCs w:val="22"/>
              </w:rPr>
              <w:t>email and presentation</w:t>
            </w:r>
          </w:p>
          <w:p w:rsidR="00A406E5" w:rsidRPr="008A62B1" w:rsidRDefault="00A406E5" w:rsidP="005F0579">
            <w:pPr>
              <w:spacing w:before="120" w:after="120"/>
              <w:jc w:val="both"/>
              <w:rPr>
                <w:rFonts w:ascii="Arial" w:hAnsi="Arial" w:cs="Arial"/>
                <w:b/>
                <w:sz w:val="22"/>
                <w:szCs w:val="22"/>
              </w:rPr>
            </w:pPr>
            <w:r w:rsidRPr="008A62B1">
              <w:rPr>
                <w:rFonts w:ascii="Arial" w:hAnsi="Arial" w:cs="Arial"/>
                <w:b/>
                <w:sz w:val="22"/>
                <w:szCs w:val="22"/>
              </w:rPr>
              <w:t xml:space="preserve">Late submission of the assessment will result in a late penalty mark.  </w:t>
            </w:r>
            <w:r w:rsidRPr="008A62B1">
              <w:rPr>
                <w:rFonts w:ascii="Arial" w:hAnsi="Arial" w:cs="Arial"/>
                <w:sz w:val="22"/>
                <w:szCs w:val="22"/>
              </w:rPr>
              <w:t>Penalties for late submission: Up to one week late, maximum mark o</w:t>
            </w:r>
            <w:r w:rsidR="008F1308" w:rsidRPr="008A62B1">
              <w:rPr>
                <w:rFonts w:ascii="Arial" w:hAnsi="Arial" w:cs="Arial"/>
                <w:sz w:val="22"/>
                <w:szCs w:val="22"/>
              </w:rPr>
              <w:t>f 40%.  Over one week late, 0%</w:t>
            </w:r>
            <w:r w:rsidRPr="008A62B1">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8A62B1" w:rsidRDefault="00A406E5" w:rsidP="00A406E5">
            <w:pPr>
              <w:spacing w:before="120" w:after="120"/>
              <w:jc w:val="both"/>
              <w:rPr>
                <w:rFonts w:ascii="Arial" w:hAnsi="Arial" w:cs="Arial"/>
                <w:sz w:val="22"/>
                <w:szCs w:val="22"/>
              </w:rPr>
            </w:pPr>
            <w:r w:rsidRPr="008A62B1">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A62B1">
              <w:rPr>
                <w:rFonts w:ascii="Arial" w:hAnsi="Arial" w:cs="Arial"/>
                <w:sz w:val="22"/>
                <w:szCs w:val="22"/>
              </w:rPr>
              <w:t xml:space="preserve">used, </w:t>
            </w:r>
            <w:r w:rsidRPr="008A62B1">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271EC2" w:rsidRDefault="00271EC2" w:rsidP="00271EC2">
            <w:pPr>
              <w:pStyle w:val="Default"/>
            </w:pPr>
          </w:p>
          <w:p w:rsidR="00271EC2" w:rsidRDefault="00271EC2" w:rsidP="00271EC2">
            <w:pPr>
              <w:pStyle w:val="Default"/>
              <w:numPr>
                <w:ilvl w:val="0"/>
                <w:numId w:val="23"/>
              </w:numPr>
              <w:rPr>
                <w:sz w:val="22"/>
                <w:szCs w:val="22"/>
              </w:rPr>
            </w:pPr>
            <w:r>
              <w:rPr>
                <w:sz w:val="22"/>
                <w:szCs w:val="22"/>
              </w:rPr>
              <w:t xml:space="preserve">Demonstrate an understanding of the relevance of contemporary motorsport issues to business, government and society. </w:t>
            </w:r>
          </w:p>
          <w:p w:rsidR="00C01A3F" w:rsidRPr="00A406E5" w:rsidRDefault="00C01A3F" w:rsidP="00152E9D">
            <w:pPr>
              <w:ind w:left="360"/>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A10C52" w:rsidRDefault="00A10C52" w:rsidP="00BA1176">
      <w:pPr>
        <w:rPr>
          <w:rFonts w:ascii="Arial" w:hAnsi="Arial" w:cs="Arial"/>
          <w:b/>
        </w:rPr>
      </w:pPr>
    </w:p>
    <w:p w:rsidR="00A10C52" w:rsidRPr="00A406E5" w:rsidRDefault="00A10C52"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9D60E2" w:rsidRPr="00CD5514" w:rsidRDefault="009D60E2" w:rsidP="00CD5514">
      <w:pPr>
        <w:overflowPunct w:val="0"/>
        <w:jc w:val="both"/>
        <w:textAlignment w:val="baseline"/>
        <w:rPr>
          <w:rFonts w:asciiTheme="majorHAnsi" w:hAnsiTheme="majorHAnsi" w:cs="Arial"/>
          <w:sz w:val="28"/>
          <w:szCs w:val="28"/>
        </w:rPr>
      </w:pPr>
      <w:r w:rsidRPr="00CD5514">
        <w:rPr>
          <w:rFonts w:asciiTheme="majorHAnsi" w:hAnsiTheme="majorHAnsi" w:cs="Arial"/>
          <w:sz w:val="28"/>
          <w:szCs w:val="28"/>
        </w:rPr>
        <w:t>Your submission should be in the form of an essay</w:t>
      </w:r>
      <w:r w:rsidR="00A10C52" w:rsidRPr="00CD5514">
        <w:rPr>
          <w:rFonts w:asciiTheme="majorHAnsi" w:hAnsiTheme="majorHAnsi" w:cs="Arial"/>
          <w:sz w:val="28"/>
          <w:szCs w:val="28"/>
        </w:rPr>
        <w:t>:</w:t>
      </w:r>
    </w:p>
    <w:p w:rsidR="00A10C52" w:rsidRPr="00CD5514" w:rsidRDefault="00A10C52" w:rsidP="009D60E2">
      <w:pPr>
        <w:overflowPunct w:val="0"/>
        <w:ind w:left="720"/>
        <w:jc w:val="both"/>
        <w:textAlignment w:val="baseline"/>
        <w:rPr>
          <w:rFonts w:asciiTheme="majorHAnsi" w:hAnsiTheme="majorHAnsi" w:cs="Arial"/>
          <w:sz w:val="28"/>
          <w:szCs w:val="28"/>
        </w:rPr>
      </w:pPr>
    </w:p>
    <w:p w:rsidR="00CD5514" w:rsidRPr="00CD5514" w:rsidRDefault="00CD5514" w:rsidP="00CD5514">
      <w:p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 xml:space="preserve">Given the number of British Race circuits and motorsport </w:t>
      </w:r>
      <w:r w:rsidRPr="00CD5514">
        <w:rPr>
          <w:rFonts w:asciiTheme="majorHAnsi" w:hAnsiTheme="majorHAnsi"/>
          <w:sz w:val="28"/>
          <w:szCs w:val="28"/>
        </w:rPr>
        <w:t>centres that</w:t>
      </w:r>
      <w:r w:rsidRPr="00CD5514">
        <w:rPr>
          <w:rFonts w:asciiTheme="majorHAnsi" w:hAnsiTheme="majorHAnsi"/>
          <w:sz w:val="28"/>
          <w:szCs w:val="28"/>
        </w:rPr>
        <w:t xml:space="preserve"> are coming under pressure from local councils to reduce noise emissions:</w:t>
      </w:r>
    </w:p>
    <w:p w:rsidR="00CD5514" w:rsidRPr="00CD5514" w:rsidRDefault="00CD5514" w:rsidP="00CD5514">
      <w:pPr>
        <w:pStyle w:val="ListParagraph"/>
        <w:numPr>
          <w:ilvl w:val="0"/>
          <w:numId w:val="28"/>
        </w:num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List and explain the government legislation that councils work with in the case of ‘noise nuisance’ orders.</w:t>
      </w:r>
      <w:r w:rsidRPr="00CD5514">
        <w:rPr>
          <w:rFonts w:asciiTheme="majorHAnsi" w:hAnsiTheme="majorHAnsi"/>
          <w:sz w:val="28"/>
          <w:szCs w:val="28"/>
        </w:rPr>
        <w:tab/>
      </w:r>
      <w:r w:rsidRPr="00CD5514">
        <w:rPr>
          <w:rFonts w:asciiTheme="majorHAnsi" w:hAnsiTheme="majorHAnsi"/>
          <w:sz w:val="28"/>
          <w:szCs w:val="28"/>
        </w:rPr>
        <w:tab/>
      </w:r>
      <w:r w:rsidRPr="00CD5514">
        <w:rPr>
          <w:rFonts w:asciiTheme="majorHAnsi" w:hAnsiTheme="majorHAnsi"/>
          <w:sz w:val="28"/>
          <w:szCs w:val="28"/>
        </w:rPr>
        <w:tab/>
      </w:r>
      <w:r w:rsidRPr="00CD5514">
        <w:rPr>
          <w:rFonts w:asciiTheme="majorHAnsi" w:hAnsiTheme="majorHAnsi"/>
          <w:sz w:val="28"/>
          <w:szCs w:val="28"/>
        </w:rPr>
        <w:tab/>
      </w:r>
      <w:r w:rsidRPr="00CD5514">
        <w:rPr>
          <w:rFonts w:asciiTheme="majorHAnsi" w:hAnsiTheme="majorHAnsi"/>
          <w:sz w:val="28"/>
          <w:szCs w:val="28"/>
        </w:rPr>
        <w:tab/>
      </w:r>
      <w:r w:rsidRPr="00CD5514">
        <w:rPr>
          <w:rFonts w:asciiTheme="majorHAnsi" w:hAnsiTheme="majorHAnsi"/>
          <w:sz w:val="28"/>
          <w:szCs w:val="28"/>
        </w:rPr>
        <w:tab/>
      </w:r>
      <w:r w:rsidRPr="00CD5514">
        <w:rPr>
          <w:rFonts w:asciiTheme="majorHAnsi" w:hAnsiTheme="majorHAnsi"/>
          <w:sz w:val="28"/>
          <w:szCs w:val="28"/>
        </w:rPr>
        <w:tab/>
      </w:r>
      <w:r w:rsidRPr="00CD5514">
        <w:rPr>
          <w:rFonts w:asciiTheme="majorHAnsi" w:hAnsiTheme="majorHAnsi"/>
          <w:sz w:val="28"/>
          <w:szCs w:val="28"/>
        </w:rPr>
        <w:tab/>
      </w:r>
    </w:p>
    <w:p w:rsidR="00726404" w:rsidRPr="00CD5514" w:rsidRDefault="00CD5514" w:rsidP="00CD5514">
      <w:pPr>
        <w:pStyle w:val="ListParagraph"/>
        <w:numPr>
          <w:ilvl w:val="0"/>
          <w:numId w:val="28"/>
        </w:numPr>
        <w:suppressAutoHyphens/>
        <w:jc w:val="both"/>
        <w:rPr>
          <w:rFonts w:asciiTheme="majorHAnsi" w:hAnsiTheme="majorHAnsi"/>
          <w:sz w:val="28"/>
          <w:szCs w:val="28"/>
        </w:rPr>
      </w:pPr>
      <w:r w:rsidRPr="00CD5514">
        <w:rPr>
          <w:rFonts w:asciiTheme="majorHAnsi" w:hAnsiTheme="majorHAnsi"/>
          <w:sz w:val="28"/>
          <w:szCs w:val="28"/>
        </w:rPr>
        <w:t>With the use of case studies evaluate the range of noise reducing measures that a circuit can employ to reduce their noise impact.</w:t>
      </w:r>
    </w:p>
    <w:p w:rsidR="00CD5514" w:rsidRDefault="00CD5514" w:rsidP="00CD5514">
      <w:pPr>
        <w:suppressAutoHyphens/>
        <w:jc w:val="both"/>
        <w:rPr>
          <w:rFonts w:asciiTheme="majorHAnsi" w:hAnsiTheme="majorHAnsi"/>
          <w:sz w:val="28"/>
          <w:szCs w:val="28"/>
        </w:rPr>
      </w:pPr>
    </w:p>
    <w:p w:rsidR="00CD5514" w:rsidRPr="00CD5514" w:rsidRDefault="00CD5514" w:rsidP="00CD5514">
      <w:p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For Part A you should consider:</w:t>
      </w:r>
    </w:p>
    <w:p w:rsidR="00CD5514" w:rsidRPr="00CD5514" w:rsidRDefault="00CD5514" w:rsidP="00CD5514">
      <w:pPr>
        <w:pStyle w:val="ListParagraph"/>
        <w:numPr>
          <w:ilvl w:val="0"/>
          <w:numId w:val="23"/>
        </w:num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Control of Pollution Act 1974</w:t>
      </w:r>
    </w:p>
    <w:p w:rsidR="00CD5514" w:rsidRPr="00CD5514" w:rsidRDefault="00CD5514" w:rsidP="00CD5514">
      <w:pPr>
        <w:pStyle w:val="ListParagraph"/>
        <w:numPr>
          <w:ilvl w:val="0"/>
          <w:numId w:val="23"/>
        </w:num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Town and Country Planning Act 1990</w:t>
      </w:r>
    </w:p>
    <w:p w:rsidR="00CD5514" w:rsidRPr="00CD5514" w:rsidRDefault="00CD5514" w:rsidP="00CD5514">
      <w:pPr>
        <w:pStyle w:val="ListParagraph"/>
        <w:numPr>
          <w:ilvl w:val="0"/>
          <w:numId w:val="23"/>
        </w:num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Environmental Protection Act 1990</w:t>
      </w:r>
    </w:p>
    <w:p w:rsidR="00CD5514" w:rsidRPr="00CD5514" w:rsidRDefault="00CD5514" w:rsidP="00CD5514">
      <w:pPr>
        <w:pStyle w:val="ListParagraph"/>
        <w:numPr>
          <w:ilvl w:val="0"/>
          <w:numId w:val="23"/>
        </w:num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Pollution Prevention and Control Act 1999</w:t>
      </w:r>
    </w:p>
    <w:p w:rsidR="00CD5514" w:rsidRPr="00CD5514" w:rsidRDefault="00CD5514" w:rsidP="00CD5514">
      <w:pPr>
        <w:pStyle w:val="ListParagraph"/>
        <w:numPr>
          <w:ilvl w:val="0"/>
          <w:numId w:val="23"/>
        </w:numPr>
        <w:suppressAutoHyphens/>
        <w:autoSpaceDN w:val="0"/>
        <w:spacing w:after="200" w:line="276" w:lineRule="auto"/>
        <w:jc w:val="both"/>
        <w:textAlignment w:val="baseline"/>
        <w:rPr>
          <w:rFonts w:asciiTheme="majorHAnsi" w:hAnsiTheme="majorHAnsi"/>
          <w:sz w:val="28"/>
          <w:szCs w:val="28"/>
        </w:rPr>
      </w:pPr>
      <w:r w:rsidRPr="00CD5514">
        <w:rPr>
          <w:rFonts w:asciiTheme="majorHAnsi" w:hAnsiTheme="majorHAnsi"/>
          <w:sz w:val="28"/>
          <w:szCs w:val="28"/>
        </w:rPr>
        <w:t>Police Reform Act 2002</w:t>
      </w:r>
    </w:p>
    <w:p w:rsidR="00CD5514" w:rsidRPr="00CD5514" w:rsidRDefault="00CD5514" w:rsidP="00CD5514">
      <w:pPr>
        <w:suppressAutoHyphens/>
        <w:jc w:val="both"/>
        <w:rPr>
          <w:rFonts w:asciiTheme="majorHAnsi" w:hAnsiTheme="majorHAnsi"/>
          <w:sz w:val="28"/>
          <w:szCs w:val="28"/>
        </w:rPr>
      </w:pPr>
      <w:r w:rsidRPr="00CD5514">
        <w:rPr>
          <w:rFonts w:asciiTheme="majorHAnsi" w:hAnsiTheme="majorHAnsi" w:cs="Arial"/>
          <w:color w:val="000000"/>
          <w:sz w:val="28"/>
          <w:szCs w:val="28"/>
        </w:rPr>
        <w:t>For Part B s</w:t>
      </w:r>
      <w:r w:rsidRPr="00CD5514">
        <w:rPr>
          <w:rFonts w:asciiTheme="majorHAnsi" w:hAnsiTheme="majorHAnsi"/>
          <w:sz w:val="28"/>
          <w:szCs w:val="28"/>
        </w:rPr>
        <w:t>tudents should talk about physical features that race circuits can employ to reduce noise and evaluate them in terms of their cost, effectiveness, how long they take to crea</w:t>
      </w:r>
      <w:r w:rsidRPr="00CD5514">
        <w:rPr>
          <w:rFonts w:asciiTheme="majorHAnsi" w:hAnsiTheme="majorHAnsi"/>
          <w:sz w:val="28"/>
          <w:szCs w:val="28"/>
        </w:rPr>
        <w:t>te, functionality, practicality as well as the effect of modification and monitoring of vehicles noise emissions.</w:t>
      </w:r>
      <w:r>
        <w:rPr>
          <w:rFonts w:asciiTheme="majorHAnsi" w:hAnsiTheme="majorHAnsi"/>
          <w:sz w:val="28"/>
          <w:szCs w:val="28"/>
        </w:rPr>
        <w:t xml:space="preserve">  </w:t>
      </w:r>
      <w:r w:rsidRPr="00CD5514">
        <w:rPr>
          <w:rFonts w:asciiTheme="majorHAnsi" w:hAnsiTheme="majorHAnsi"/>
          <w:b/>
          <w:sz w:val="28"/>
          <w:szCs w:val="28"/>
        </w:rPr>
        <w:t>You should use diagrams, photographs and case studies to help with your explanations and arguments.</w:t>
      </w:r>
    </w:p>
    <w:p w:rsidR="00CD5514" w:rsidRPr="00CD5514" w:rsidRDefault="00CD5514" w:rsidP="00CD5514">
      <w:pPr>
        <w:suppressAutoHyphens/>
        <w:jc w:val="both"/>
        <w:rPr>
          <w:rFonts w:asciiTheme="majorHAnsi" w:hAnsiTheme="majorHAnsi" w:cs="Arial"/>
          <w:color w:val="000000"/>
          <w:sz w:val="28"/>
          <w:szCs w:val="28"/>
        </w:rPr>
      </w:pPr>
    </w:p>
    <w:p w:rsidR="00A10C52" w:rsidRPr="00CD5514" w:rsidRDefault="00A10C52" w:rsidP="009D60E2">
      <w:pPr>
        <w:overflowPunct w:val="0"/>
        <w:ind w:left="720"/>
        <w:jc w:val="both"/>
        <w:textAlignment w:val="baseline"/>
        <w:rPr>
          <w:rFonts w:asciiTheme="majorHAnsi" w:hAnsiTheme="majorHAnsi" w:cs="Arial"/>
          <w:sz w:val="28"/>
          <w:szCs w:val="28"/>
        </w:rPr>
      </w:pPr>
    </w:p>
    <w:p w:rsidR="00FF4BA6" w:rsidRPr="00CD5514" w:rsidRDefault="00FF4BA6" w:rsidP="00CD5514">
      <w:pPr>
        <w:shd w:val="clear" w:color="auto" w:fill="FFFFFF"/>
        <w:spacing w:before="120" w:after="120" w:line="300" w:lineRule="atLeast"/>
        <w:jc w:val="both"/>
        <w:rPr>
          <w:rFonts w:asciiTheme="majorHAnsi" w:hAnsiTheme="majorHAnsi"/>
          <w:color w:val="333333"/>
          <w:sz w:val="28"/>
          <w:szCs w:val="28"/>
        </w:rPr>
      </w:pPr>
      <w:r w:rsidRPr="00CD5514">
        <w:rPr>
          <w:rFonts w:asciiTheme="majorHAnsi" w:hAnsiTheme="majorHAnsi" w:cs="Arial"/>
          <w:color w:val="333333"/>
          <w:sz w:val="28"/>
          <w:szCs w:val="28"/>
        </w:rPr>
        <w:t xml:space="preserve">Required referencing style:  Harvard </w:t>
      </w:r>
    </w:p>
    <w:p w:rsidR="00152E9D" w:rsidRDefault="00152E9D"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Default="00CD5514" w:rsidP="00A67FB1">
      <w:pPr>
        <w:ind w:left="720"/>
        <w:rPr>
          <w:rFonts w:ascii="Arial" w:hAnsi="Arial" w:cs="Arial"/>
          <w:sz w:val="24"/>
          <w:szCs w:val="24"/>
        </w:rPr>
      </w:pPr>
    </w:p>
    <w:p w:rsidR="00CD5514" w:rsidRPr="00A406E5" w:rsidRDefault="00CD5514"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A10C52">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C01A3F"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10C52">
        <w:rPr>
          <w:rFonts w:ascii="Arial" w:hAnsi="Arial" w:cs="Arial"/>
          <w:i/>
          <w:sz w:val="22"/>
          <w:szCs w:val="22"/>
        </w:rPr>
        <w:t xml:space="preserve">You need to be sure to give citations for all of the external literature you refer too, e.g. </w:t>
      </w:r>
      <w:r w:rsidR="00726404">
        <w:rPr>
          <w:rFonts w:ascii="Arial" w:hAnsi="Arial" w:cs="Arial"/>
          <w:i/>
          <w:sz w:val="22"/>
          <w:szCs w:val="22"/>
        </w:rPr>
        <w:t>class note</w:t>
      </w:r>
      <w:r w:rsidR="00A10C52">
        <w:rPr>
          <w:rFonts w:ascii="Arial" w:hAnsi="Arial" w:cs="Arial"/>
          <w:i/>
          <w:sz w:val="22"/>
          <w:szCs w:val="22"/>
        </w:rPr>
        <w:t>, case studies, etc.</w:t>
      </w:r>
      <w:r w:rsidR="00CD5514">
        <w:rPr>
          <w:rFonts w:ascii="Arial" w:hAnsi="Arial" w:cs="Arial"/>
          <w:i/>
          <w:sz w:val="22"/>
          <w:szCs w:val="22"/>
        </w:rPr>
        <w:t xml:space="preserve"> This should be applied to your images too.</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5514">
        <w:rPr>
          <w:rFonts w:ascii="Arial" w:hAnsi="Arial" w:cs="Arial"/>
          <w:i/>
          <w:sz w:val="22"/>
          <w:szCs w:val="22"/>
        </w:rPr>
        <w:t xml:space="preserve">Take are to address </w:t>
      </w:r>
      <w:r w:rsidR="00CD5514" w:rsidRPr="00CD5514">
        <w:rPr>
          <w:rFonts w:ascii="Arial" w:hAnsi="Arial" w:cs="Arial"/>
          <w:b/>
          <w:sz w:val="22"/>
          <w:szCs w:val="22"/>
          <w:u w:val="single"/>
        </w:rPr>
        <w:t xml:space="preserve">all </w:t>
      </w:r>
      <w:r w:rsidR="00CD5514">
        <w:rPr>
          <w:rFonts w:ascii="Arial" w:hAnsi="Arial" w:cs="Arial"/>
          <w:i/>
          <w:sz w:val="22"/>
          <w:szCs w:val="22"/>
        </w:rPr>
        <w:t>of the points requested in the assignment guidance.</w:t>
      </w:r>
    </w:p>
    <w:p w:rsidR="00D22D9C"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D22D9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D5514">
        <w:rPr>
          <w:rFonts w:ascii="Arial" w:hAnsi="Arial" w:cs="Arial"/>
          <w:i/>
          <w:sz w:val="22"/>
          <w:szCs w:val="22"/>
        </w:rPr>
        <w:t>Make sure you consider the cost impl</w:t>
      </w:r>
      <w:r w:rsidR="00955EB7">
        <w:rPr>
          <w:rFonts w:ascii="Arial" w:hAnsi="Arial" w:cs="Arial"/>
          <w:i/>
          <w:sz w:val="22"/>
          <w:szCs w:val="22"/>
        </w:rPr>
        <w:t>ications as well as how long a feature may take to construct or develop.</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91A5D">
        <w:rPr>
          <w:rFonts w:ascii="Arial" w:hAnsi="Arial" w:cs="Arial"/>
          <w:i/>
          <w:sz w:val="22"/>
          <w:szCs w:val="22"/>
        </w:rPr>
        <w:t>N/A</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591A5D" w:rsidRDefault="00591A5D" w:rsidP="00A423D0">
      <w:pPr>
        <w:jc w:val="both"/>
        <w:rPr>
          <w:rFonts w:ascii="Arial" w:hAnsi="Arial" w:cs="Arial"/>
          <w:sz w:val="22"/>
          <w:szCs w:val="22"/>
        </w:rPr>
      </w:pPr>
    </w:p>
    <w:p w:rsidR="00591A5D" w:rsidRDefault="00591A5D" w:rsidP="00A423D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Arial" w:hAnsi="Arial" w:cs="Arial"/>
          <w:b/>
          <w:i/>
          <w:sz w:val="22"/>
          <w:szCs w:val="22"/>
        </w:rPr>
        <w:t xml:space="preserve">  </w:t>
      </w:r>
      <w:r w:rsidRPr="00591A5D">
        <w:rPr>
          <w:rFonts w:ascii="Arial" w:hAnsi="Arial" w:cs="Arial"/>
          <w:i/>
          <w:sz w:val="22"/>
          <w:szCs w:val="22"/>
        </w:rPr>
        <w:t>You must produce a well-structure</w:t>
      </w:r>
      <w:r>
        <w:rPr>
          <w:rFonts w:ascii="Arial" w:hAnsi="Arial" w:cs="Arial"/>
          <w:i/>
          <w:sz w:val="22"/>
          <w:szCs w:val="22"/>
        </w:rPr>
        <w:t xml:space="preserve">d essay with suitable chapters where necessary and a coherent thought process. </w:t>
      </w:r>
      <w:r w:rsidRPr="00591A5D">
        <w:rPr>
          <w:rFonts w:ascii="Arial" w:hAnsi="Arial" w:cs="Arial"/>
          <w:i/>
          <w:sz w:val="22"/>
          <w:szCs w:val="22"/>
        </w:rPr>
        <w:t xml:space="preserve"> </w:t>
      </w:r>
      <w:r w:rsidR="00955EB7">
        <w:rPr>
          <w:rFonts w:ascii="Arial" w:hAnsi="Arial" w:cs="Arial"/>
          <w:i/>
          <w:sz w:val="22"/>
          <w:szCs w:val="22"/>
        </w:rPr>
        <w:t>Use the report writing handbook that can be found on Moodle to produce and easy to read report.</w:t>
      </w:r>
    </w:p>
    <w:p w:rsidR="00591A5D" w:rsidRDefault="00591A5D">
      <w:pPr>
        <w:rPr>
          <w:rFonts w:ascii="Arial" w:hAnsi="Arial" w:cs="Arial"/>
          <w:i/>
          <w:sz w:val="22"/>
          <w:szCs w:val="22"/>
        </w:rPr>
      </w:pPr>
      <w:r>
        <w:rPr>
          <w:rFonts w:ascii="Arial" w:hAnsi="Arial" w:cs="Arial"/>
          <w:i/>
          <w:sz w:val="22"/>
          <w:szCs w:val="22"/>
        </w:rPr>
        <w:br w:type="page"/>
      </w:r>
    </w:p>
    <w:p w:rsidR="00591A5D" w:rsidRPr="00591A5D" w:rsidRDefault="00591A5D" w:rsidP="00A423D0">
      <w:pPr>
        <w:jc w:val="both"/>
        <w:rPr>
          <w:rFonts w:ascii="Arial" w:hAnsi="Arial" w:cs="Arial"/>
          <w:i/>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E31D4" w:rsidP="00FE31D4">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1A5D" w:rsidP="009D60E2">
            <w:pPr>
              <w:jc w:val="center"/>
              <w:rPr>
                <w:rFonts w:ascii="Arial" w:hAnsi="Arial" w:cs="Arial"/>
                <w:sz w:val="32"/>
              </w:rPr>
            </w:pPr>
            <w:r>
              <w:rPr>
                <w:rFonts w:ascii="Arial" w:hAnsi="Arial" w:cs="Arial"/>
                <w:sz w:val="32"/>
              </w:rPr>
              <w:t>3</w:t>
            </w:r>
            <w:r w:rsidR="00FB3F4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91A5D" w:rsidP="00FE31D4">
            <w:pPr>
              <w:jc w:val="center"/>
              <w:rPr>
                <w:rFonts w:ascii="Arial" w:hAnsi="Arial" w:cs="Arial"/>
                <w:sz w:val="32"/>
              </w:rPr>
            </w:pPr>
            <w:r>
              <w:rPr>
                <w:rFonts w:ascii="Arial" w:hAnsi="Arial" w:cs="Arial"/>
                <w:sz w:val="32"/>
              </w:rPr>
              <w:t>3</w:t>
            </w:r>
            <w:r w:rsidR="00FE31D4">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bookmarkStart w:id="0" w:name="_GoBack"/>
        <w:bookmarkEnd w:id="0"/>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FB3F4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r w:rsidR="007D5DE2" w:rsidRPr="00D9771E" w:rsidTr="00A10C52">
        <w:tblPrEx>
          <w:shd w:val="clear" w:color="auto" w:fill="auto"/>
        </w:tblPrEx>
        <w:tc>
          <w:tcPr>
            <w:tcW w:w="1385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A10C52">
        <w:tblPrEx>
          <w:shd w:val="clear" w:color="auto" w:fill="auto"/>
        </w:tblPrEx>
        <w:tc>
          <w:tcPr>
            <w:tcW w:w="1385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w:t>
            </w:r>
            <w:r>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lastRenderedPageBreak/>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 xml:space="preserve">vidence of different approaches to </w:t>
            </w:r>
            <w:r w:rsidRPr="00EA0E30">
              <w:rPr>
                <w:rFonts w:ascii="Arial" w:hAnsi="Arial" w:cs="Arial"/>
              </w:rPr>
              <w:lastRenderedPageBreak/>
              <w:t>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w:t>
            </w:r>
            <w:r w:rsidRPr="00EA0E30">
              <w:rPr>
                <w:rFonts w:ascii="Arial" w:hAnsi="Arial" w:cs="Arial"/>
              </w:rPr>
              <w:lastRenderedPageBreak/>
              <w:t>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t>
            </w:r>
            <w:r>
              <w:rPr>
                <w:rFonts w:ascii="Arial" w:hAnsi="Arial" w:cs="Arial"/>
              </w:rPr>
              <w:lastRenderedPageBreak/>
              <w:t xml:space="preserve">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Pr="00DE67C2" w:rsidRDefault="00DE67C2" w:rsidP="00A10C5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E0B22" w:rsidRDefault="004E0B22">
      <w:r>
        <w:separator/>
      </w:r>
    </w:p>
  </w:endnote>
  <w:endnote w:type="continuationSeparator" w:id="0">
    <w:p w:rsidR="004E0B22" w:rsidRDefault="004E0B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55EB7">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55EB7">
      <w:rPr>
        <w:b/>
        <w:noProof/>
      </w:rPr>
      <w:t>8</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E0B22" w:rsidRDefault="004E0B22">
      <w:r>
        <w:separator/>
      </w:r>
    </w:p>
  </w:footnote>
  <w:footnote w:type="continuationSeparator" w:id="0">
    <w:p w:rsidR="004E0B22" w:rsidRDefault="004E0B2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6605F3"/>
    <w:multiLevelType w:val="hybridMultilevel"/>
    <w:tmpl w:val="F5A8E654"/>
    <w:lvl w:ilvl="0" w:tplc="08090001">
      <w:start w:val="1"/>
      <w:numFmt w:val="bullet"/>
      <w:lvlText w:val=""/>
      <w:lvlJc w:val="left"/>
      <w:pPr>
        <w:ind w:left="1440" w:hanging="360"/>
      </w:pPr>
      <w:rPr>
        <w:rFonts w:ascii="Symbol" w:hAnsi="Symbol"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9FA0DC1"/>
    <w:multiLevelType w:val="multilevel"/>
    <w:tmpl w:val="CD023F84"/>
    <w:lvl w:ilvl="0">
      <w:numFmt w:val="bullet"/>
      <w:lvlText w:val=""/>
      <w:lvlJc w:val="left"/>
      <w:pPr>
        <w:ind w:left="720" w:hanging="360"/>
      </w:pPr>
      <w:rPr>
        <w:rFonts w:ascii="Wingdings" w:hAnsi="Wingdings"/>
      </w:rPr>
    </w:lvl>
    <w:lvl w:ilvl="1">
      <w:numFmt w:val="bullet"/>
      <w:lvlText w:val=""/>
      <w:lvlJc w:val="left"/>
      <w:pPr>
        <w:ind w:left="1440" w:hanging="360"/>
      </w:pPr>
      <w:rPr>
        <w:rFonts w:ascii="Wingdings 2" w:hAnsi="Wingdings 2"/>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Wingdings" w:hAnsi="Wingdings"/>
      </w:rPr>
    </w:lvl>
    <w:lvl w:ilvl="4">
      <w:numFmt w:val="bullet"/>
      <w:lvlText w:val=""/>
      <w:lvlJc w:val="left"/>
      <w:pPr>
        <w:ind w:left="3600" w:hanging="360"/>
      </w:pPr>
      <w:rPr>
        <w:rFonts w:ascii="Wingdings" w:hAnsi="Wingdings"/>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Wingdings" w:hAnsi="Wingdings"/>
      </w:rPr>
    </w:lvl>
    <w:lvl w:ilvl="7">
      <w:numFmt w:val="bullet"/>
      <w:lvlText w:val=""/>
      <w:lvlJc w:val="left"/>
      <w:pPr>
        <w:ind w:left="5760" w:hanging="360"/>
      </w:pPr>
      <w:rPr>
        <w:rFonts w:ascii="Wingdings" w:hAnsi="Wingdings"/>
      </w:rPr>
    </w:lvl>
    <w:lvl w:ilvl="8">
      <w:numFmt w:val="bullet"/>
      <w:lvlText w:val=""/>
      <w:lvlJc w:val="left"/>
      <w:pPr>
        <w:ind w:left="6480" w:hanging="360"/>
      </w:pPr>
      <w:rPr>
        <w:rFonts w:ascii="Wingdings" w:hAnsi="Wingdings"/>
      </w:rPr>
    </w:lvl>
  </w:abstractNum>
  <w:abstractNum w:abstractNumId="9" w15:restartNumberingAfterBreak="0">
    <w:nsid w:val="2FDB2ECD"/>
    <w:multiLevelType w:val="hybridMultilevel"/>
    <w:tmpl w:val="C8FA9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0F5E1E"/>
    <w:multiLevelType w:val="hybridMultilevel"/>
    <w:tmpl w:val="778CCF3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2976836"/>
    <w:multiLevelType w:val="hybridMultilevel"/>
    <w:tmpl w:val="7386575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6" w15:restartNumberingAfterBreak="0">
    <w:nsid w:val="449141BC"/>
    <w:multiLevelType w:val="hybridMultilevel"/>
    <w:tmpl w:val="FE2C9F80"/>
    <w:lvl w:ilvl="0" w:tplc="4100F726">
      <w:start w:val="1"/>
      <w:numFmt w:val="decimal"/>
      <w:lvlText w:val="%1."/>
      <w:lvlJc w:val="left"/>
      <w:pPr>
        <w:ind w:left="720" w:hanging="360"/>
      </w:pPr>
      <w:rPr>
        <w:rFonts w:hint="default"/>
        <w:b/>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8BD2B90"/>
    <w:multiLevelType w:val="hybridMultilevel"/>
    <w:tmpl w:val="E03014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F1429A"/>
    <w:multiLevelType w:val="hybridMultilevel"/>
    <w:tmpl w:val="81621996"/>
    <w:lvl w:ilvl="0" w:tplc="0809000F">
      <w:start w:val="1"/>
      <w:numFmt w:val="decimal"/>
      <w:lvlText w:val="%1."/>
      <w:lvlJc w:val="left"/>
      <w:pPr>
        <w:ind w:left="768" w:hanging="360"/>
      </w:pPr>
    </w:lvl>
    <w:lvl w:ilvl="1" w:tplc="08090019" w:tentative="1">
      <w:start w:val="1"/>
      <w:numFmt w:val="lowerLetter"/>
      <w:lvlText w:val="%2."/>
      <w:lvlJc w:val="left"/>
      <w:pPr>
        <w:ind w:left="1488" w:hanging="360"/>
      </w:pPr>
    </w:lvl>
    <w:lvl w:ilvl="2" w:tplc="0809001B" w:tentative="1">
      <w:start w:val="1"/>
      <w:numFmt w:val="lowerRoman"/>
      <w:lvlText w:val="%3."/>
      <w:lvlJc w:val="right"/>
      <w:pPr>
        <w:ind w:left="2208" w:hanging="180"/>
      </w:pPr>
    </w:lvl>
    <w:lvl w:ilvl="3" w:tplc="0809000F" w:tentative="1">
      <w:start w:val="1"/>
      <w:numFmt w:val="decimal"/>
      <w:lvlText w:val="%4."/>
      <w:lvlJc w:val="left"/>
      <w:pPr>
        <w:ind w:left="2928" w:hanging="360"/>
      </w:pPr>
    </w:lvl>
    <w:lvl w:ilvl="4" w:tplc="08090019" w:tentative="1">
      <w:start w:val="1"/>
      <w:numFmt w:val="lowerLetter"/>
      <w:lvlText w:val="%5."/>
      <w:lvlJc w:val="left"/>
      <w:pPr>
        <w:ind w:left="3648" w:hanging="360"/>
      </w:pPr>
    </w:lvl>
    <w:lvl w:ilvl="5" w:tplc="0809001B" w:tentative="1">
      <w:start w:val="1"/>
      <w:numFmt w:val="lowerRoman"/>
      <w:lvlText w:val="%6."/>
      <w:lvlJc w:val="right"/>
      <w:pPr>
        <w:ind w:left="4368" w:hanging="180"/>
      </w:pPr>
    </w:lvl>
    <w:lvl w:ilvl="6" w:tplc="0809000F" w:tentative="1">
      <w:start w:val="1"/>
      <w:numFmt w:val="decimal"/>
      <w:lvlText w:val="%7."/>
      <w:lvlJc w:val="left"/>
      <w:pPr>
        <w:ind w:left="5088" w:hanging="360"/>
      </w:pPr>
    </w:lvl>
    <w:lvl w:ilvl="7" w:tplc="08090019" w:tentative="1">
      <w:start w:val="1"/>
      <w:numFmt w:val="lowerLetter"/>
      <w:lvlText w:val="%8."/>
      <w:lvlJc w:val="left"/>
      <w:pPr>
        <w:ind w:left="5808" w:hanging="360"/>
      </w:pPr>
    </w:lvl>
    <w:lvl w:ilvl="8" w:tplc="0809001B" w:tentative="1">
      <w:start w:val="1"/>
      <w:numFmt w:val="lowerRoman"/>
      <w:lvlText w:val="%9."/>
      <w:lvlJc w:val="right"/>
      <w:pPr>
        <w:ind w:left="6528"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2E7DCF"/>
    <w:multiLevelType w:val="multilevel"/>
    <w:tmpl w:val="79BEF216"/>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EC0505"/>
    <w:multiLevelType w:val="hybridMultilevel"/>
    <w:tmpl w:val="6FA4574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D6871A8"/>
    <w:multiLevelType w:val="hybridMultilevel"/>
    <w:tmpl w:val="054C6D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6DEA6746"/>
    <w:multiLevelType w:val="multilevel"/>
    <w:tmpl w:val="54C0C29C"/>
    <w:lvl w:ilvl="0">
      <w:start w:val="1"/>
      <w:numFmt w:val="lowerLetter"/>
      <w:lvlText w:val="%1."/>
      <w:lvlJc w:val="left"/>
      <w:pPr>
        <w:ind w:left="1080" w:hanging="36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27"/>
  </w:num>
  <w:num w:numId="4">
    <w:abstractNumId w:val="17"/>
  </w:num>
  <w:num w:numId="5">
    <w:abstractNumId w:val="10"/>
  </w:num>
  <w:num w:numId="6">
    <w:abstractNumId w:val="26"/>
  </w:num>
  <w:num w:numId="7">
    <w:abstractNumId w:val="3"/>
  </w:num>
  <w:num w:numId="8">
    <w:abstractNumId w:val="22"/>
  </w:num>
  <w:num w:numId="9">
    <w:abstractNumId w:val="13"/>
  </w:num>
  <w:num w:numId="10">
    <w:abstractNumId w:val="5"/>
  </w:num>
  <w:num w:numId="11">
    <w:abstractNumId w:val="6"/>
  </w:num>
  <w:num w:numId="12">
    <w:abstractNumId w:val="11"/>
  </w:num>
  <w:num w:numId="13">
    <w:abstractNumId w:val="20"/>
  </w:num>
  <w:num w:numId="14">
    <w:abstractNumId w:val="4"/>
  </w:num>
  <w:num w:numId="15">
    <w:abstractNumId w:val="0"/>
  </w:num>
  <w:num w:numId="16">
    <w:abstractNumId w:val="7"/>
  </w:num>
  <w:num w:numId="17">
    <w:abstractNumId w:val="16"/>
  </w:num>
  <w:num w:numId="18">
    <w:abstractNumId w:val="18"/>
  </w:num>
  <w:num w:numId="19">
    <w:abstractNumId w:val="19"/>
  </w:num>
  <w:num w:numId="20">
    <w:abstractNumId w:val="23"/>
  </w:num>
  <w:num w:numId="21">
    <w:abstractNumId w:val="24"/>
  </w:num>
  <w:num w:numId="22">
    <w:abstractNumId w:val="15"/>
  </w:num>
  <w:num w:numId="23">
    <w:abstractNumId w:val="9"/>
  </w:num>
  <w:num w:numId="24">
    <w:abstractNumId w:val="1"/>
  </w:num>
  <w:num w:numId="25">
    <w:abstractNumId w:val="21"/>
  </w:num>
  <w:num w:numId="26">
    <w:abstractNumId w:val="25"/>
  </w:num>
  <w:num w:numId="27">
    <w:abstractNumId w:val="8"/>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5437B"/>
    <w:rsid w:val="000822E5"/>
    <w:rsid w:val="000971FC"/>
    <w:rsid w:val="000A2A3A"/>
    <w:rsid w:val="000A492A"/>
    <w:rsid w:val="000D2F80"/>
    <w:rsid w:val="000E3481"/>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132"/>
    <w:rsid w:val="001E1E1F"/>
    <w:rsid w:val="001E2007"/>
    <w:rsid w:val="001E57C1"/>
    <w:rsid w:val="001F07EF"/>
    <w:rsid w:val="001F50B6"/>
    <w:rsid w:val="001F6D7A"/>
    <w:rsid w:val="00224849"/>
    <w:rsid w:val="0022746E"/>
    <w:rsid w:val="00235F71"/>
    <w:rsid w:val="002444CA"/>
    <w:rsid w:val="00260DE6"/>
    <w:rsid w:val="00271EC2"/>
    <w:rsid w:val="00273FEE"/>
    <w:rsid w:val="0028204E"/>
    <w:rsid w:val="0028591B"/>
    <w:rsid w:val="002878BF"/>
    <w:rsid w:val="00291841"/>
    <w:rsid w:val="002945F3"/>
    <w:rsid w:val="002C449B"/>
    <w:rsid w:val="002C6040"/>
    <w:rsid w:val="002D5B3F"/>
    <w:rsid w:val="002E272E"/>
    <w:rsid w:val="002F5778"/>
    <w:rsid w:val="003223E0"/>
    <w:rsid w:val="00352C4A"/>
    <w:rsid w:val="00353247"/>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6B7E"/>
    <w:rsid w:val="00451810"/>
    <w:rsid w:val="00470A38"/>
    <w:rsid w:val="00477880"/>
    <w:rsid w:val="004874DE"/>
    <w:rsid w:val="004B5334"/>
    <w:rsid w:val="004B6C14"/>
    <w:rsid w:val="004D5E9B"/>
    <w:rsid w:val="004D63D9"/>
    <w:rsid w:val="004E0B22"/>
    <w:rsid w:val="004E3766"/>
    <w:rsid w:val="004E6585"/>
    <w:rsid w:val="004F38B4"/>
    <w:rsid w:val="0050249F"/>
    <w:rsid w:val="00524566"/>
    <w:rsid w:val="00527E60"/>
    <w:rsid w:val="00530BEF"/>
    <w:rsid w:val="00552351"/>
    <w:rsid w:val="00561F00"/>
    <w:rsid w:val="00562C4E"/>
    <w:rsid w:val="00562DEC"/>
    <w:rsid w:val="005747F6"/>
    <w:rsid w:val="00576AB4"/>
    <w:rsid w:val="00577917"/>
    <w:rsid w:val="0058048A"/>
    <w:rsid w:val="00590667"/>
    <w:rsid w:val="00591A5D"/>
    <w:rsid w:val="005969E2"/>
    <w:rsid w:val="005A1689"/>
    <w:rsid w:val="005B61CD"/>
    <w:rsid w:val="005B7049"/>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671F"/>
    <w:rsid w:val="0066725E"/>
    <w:rsid w:val="006716C7"/>
    <w:rsid w:val="00681208"/>
    <w:rsid w:val="00681FA9"/>
    <w:rsid w:val="00691EA9"/>
    <w:rsid w:val="006934D4"/>
    <w:rsid w:val="006A6DC3"/>
    <w:rsid w:val="006B6BF5"/>
    <w:rsid w:val="006D14AF"/>
    <w:rsid w:val="006D49ED"/>
    <w:rsid w:val="006D55CE"/>
    <w:rsid w:val="006D637A"/>
    <w:rsid w:val="006D6F24"/>
    <w:rsid w:val="006F0F95"/>
    <w:rsid w:val="006F45BF"/>
    <w:rsid w:val="006F60E0"/>
    <w:rsid w:val="00702F71"/>
    <w:rsid w:val="0072640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1"/>
    <w:rsid w:val="008A62BC"/>
    <w:rsid w:val="008B43E7"/>
    <w:rsid w:val="008D763F"/>
    <w:rsid w:val="008F036F"/>
    <w:rsid w:val="008F1308"/>
    <w:rsid w:val="008F78C2"/>
    <w:rsid w:val="00904568"/>
    <w:rsid w:val="00911394"/>
    <w:rsid w:val="00913FCD"/>
    <w:rsid w:val="00923EF2"/>
    <w:rsid w:val="00926D25"/>
    <w:rsid w:val="00926E9D"/>
    <w:rsid w:val="009315A0"/>
    <w:rsid w:val="00932C6E"/>
    <w:rsid w:val="00933F10"/>
    <w:rsid w:val="009433C5"/>
    <w:rsid w:val="00955EB7"/>
    <w:rsid w:val="00965881"/>
    <w:rsid w:val="009871FF"/>
    <w:rsid w:val="00990799"/>
    <w:rsid w:val="00995D51"/>
    <w:rsid w:val="009A0631"/>
    <w:rsid w:val="009B10ED"/>
    <w:rsid w:val="009D3EA4"/>
    <w:rsid w:val="009D60E2"/>
    <w:rsid w:val="009D649C"/>
    <w:rsid w:val="009E4BC1"/>
    <w:rsid w:val="009F5CB2"/>
    <w:rsid w:val="00A03BB8"/>
    <w:rsid w:val="00A10C52"/>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451DE"/>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5514"/>
    <w:rsid w:val="00CE4035"/>
    <w:rsid w:val="00CE65AB"/>
    <w:rsid w:val="00CF4266"/>
    <w:rsid w:val="00D22D9C"/>
    <w:rsid w:val="00D241F1"/>
    <w:rsid w:val="00D275CB"/>
    <w:rsid w:val="00D30DFA"/>
    <w:rsid w:val="00D463A5"/>
    <w:rsid w:val="00D4710D"/>
    <w:rsid w:val="00D47D25"/>
    <w:rsid w:val="00D62ACD"/>
    <w:rsid w:val="00DA36EE"/>
    <w:rsid w:val="00DB116D"/>
    <w:rsid w:val="00DC3B97"/>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3F42"/>
    <w:rsid w:val="00FB4521"/>
    <w:rsid w:val="00FB4F84"/>
    <w:rsid w:val="00FB5CF8"/>
    <w:rsid w:val="00FE31D4"/>
    <w:rsid w:val="00FF273B"/>
    <w:rsid w:val="00FF4BA6"/>
    <w:rsid w:val="00FF54D1"/>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71EC2"/>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6739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FEBB8CF4F97D8459032B127C6E30AFA" ma:contentTypeVersion="" ma:contentTypeDescription="Create a new document." ma:contentTypeScope="" ma:versionID="1d444c478d99da506314901aa7401db5">
  <xsd:schema xmlns:xsd="http://www.w3.org/2001/XMLSchema" xmlns:xs="http://www.w3.org/2001/XMLSchema" xmlns:p="http://schemas.microsoft.com/office/2006/metadata/properties" xmlns:ns2="d2b8960e-facc-4669-b15e-a27cbac92f04" xmlns:ns3="baca81ef-c2f6-45fd-8525-b23797ab3a67" targetNamespace="http://schemas.microsoft.com/office/2006/metadata/properties" ma:root="true" ma:fieldsID="c9e45d7fec6cf4a5a71097bd2ff7ee44" ns2:_="" ns3:_="">
    <xsd:import namespace="d2b8960e-facc-4669-b15e-a27cbac92f04"/>
    <xsd:import namespace="baca81ef-c2f6-45fd-8525-b23797ab3a67"/>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b8960e-facc-4669-b15e-a27cbac92f04"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aca81ef-c2f6-45fd-8525-b23797ab3a67"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AutoTags" ma:index="13" nillable="true" ma:displayName="MediaServiceAutoTags" ma:description="" ma:internalName="MediaServiceAutoTags" ma:readOnly="true">
      <xsd:simpleType>
        <xsd:restriction base="dms:Text"/>
      </xsd:simpleType>
    </xsd:element>
    <xsd:element name="MediaServiceLocation" ma:index="14" nillable="true" ma:displayName="MediaServiceLocation" ma:description="" ma:internalName="MediaServiceLocation"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51B08AD-3397-4F68-A62D-9761DAC4A89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4F1E9DD-3894-464C-BE0C-BD64E49C34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b8960e-facc-4669-b15e-a27cbac92f04"/>
    <ds:schemaRef ds:uri="baca81ef-c2f6-45fd-8525-b23797ab3a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D4A8B6-9DB7-4D9E-A944-5A481C925C8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8</Pages>
  <Words>2895</Words>
  <Characters>16506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19363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Abi Summerfield</cp:lastModifiedBy>
  <cp:revision>2</cp:revision>
  <cp:lastPrinted>2014-10-10T07:42:00Z</cp:lastPrinted>
  <dcterms:created xsi:type="dcterms:W3CDTF">2020-02-11T10:24:00Z</dcterms:created>
  <dcterms:modified xsi:type="dcterms:W3CDTF">2020-02-11T10:24:00Z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0x0101000FEBB8CF4F97D8459032B127C6E30AFA</vt:lpwstr>
  </property>
</Properties>
</file>