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40488705"/>
        <w:docPartObj>
          <w:docPartGallery w:val="Cover Pages"/>
          <w:docPartUnique/>
        </w:docPartObj>
      </w:sdtPr>
      <w:sdtEndPr>
        <w:rPr>
          <w:rFonts w:asciiTheme="majorHAnsi" w:hAnsiTheme="majorHAnsi" w:cstheme="majorHAnsi"/>
        </w:rPr>
      </w:sdtEndPr>
      <w:sdtContent>
        <w:p w14:paraId="393E2650" w14:textId="2A09F973" w:rsidR="0055391F" w:rsidRDefault="0055391F">
          <w:r>
            <w:rPr>
              <w:noProof/>
            </w:rPr>
            <mc:AlternateContent>
              <mc:Choice Requires="wps">
                <w:drawing>
                  <wp:anchor distT="0" distB="0" distL="114300" distR="114300" simplePos="0" relativeHeight="251663360" behindDoc="1" locked="0" layoutInCell="1" allowOverlap="1" wp14:anchorId="26E98223" wp14:editId="52D72955">
                    <wp:simplePos x="0" y="0"/>
                    <wp:positionH relativeFrom="page">
                      <wp:posOffset>168864</wp:posOffset>
                    </wp:positionH>
                    <wp:positionV relativeFrom="page">
                      <wp:posOffset>49700</wp:posOffset>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16D83E0" w14:textId="77777777" w:rsidR="0055391F" w:rsidRDefault="0055391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6E98223" id="Rectangle 466" o:spid="_x0000_s1026" style="position:absolute;margin-left:13.3pt;margin-top:3.9pt;width:581.4pt;height:752.4pt;z-index:-251653120;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" fillcolor="#d9e2f3 [660]" stroked="f" strokeweight="1pt">
                    <v:fill color2="#8eaadb [1940]" rotate="t" focus="100%" type="gradient">
                      <o:fill v:ext="view" type="gradientUnscaled"/>
                    </v:fill>
                    <v:textbox inset="21.6pt,,21.6pt">
                      <w:txbxContent>
                        <w:p w14:paraId="616D83E0" w14:textId="77777777" w:rsidR="0055391F" w:rsidRDefault="0055391F"/>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F968913" wp14:editId="480AFC3E">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6080288"/>
                    <wp:effectExtent l="0" t="0" r="12700" b="15875"/>
                    <wp:wrapNone/>
                    <wp:docPr id="468" name="Rectangle 468"/>
                    <wp:cNvGraphicFramePr/>
                    <a:graphic xmlns:a="http://schemas.openxmlformats.org/drawingml/2006/main">
                      <a:graphicData uri="http://schemas.microsoft.com/office/word/2010/wordprocessingShape">
                        <wps:wsp>
                          <wps:cNvSpPr/>
                          <wps:spPr>
                            <a:xfrm>
                              <a:off x="0" y="0"/>
                              <a:ext cx="3108960" cy="6080288"/>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37B4E3B4" id="Rectangle 468" o:spid="_x0000_s1026" style="position:absolute;margin-left:0;margin-top:0;width:244.8pt;height:478.75pt;z-index:251659264;visibility:visible;mso-wrap-style:square;mso-width-percent:400;mso-height-percent:0;mso-left-percent:440;mso-top-percent:25;mso-wrap-distance-left:9pt;mso-wrap-distance-top:0;mso-wrap-distance-right:9pt;mso-wrap-distance-bottom:0;mso-position-horizontal-relative:page;mso-position-vertical-relative:page;mso-width-percent:400;mso-height-percent: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B4EE00B" wp14:editId="38C30657">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478C7F" w14:textId="0EB471AF" w:rsidR="0055391F" w:rsidRDefault="0055391F">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BMPS 6006 &amp; 6011</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B4EE00B"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A0ER1KoAIAAJ0FAAAOAAAAAAAAAAAAAAAAAC4CAABk&#13;&#10;cnMvZTJvRG9jLnhtbFBLAQItABQABgAIAAAAIQDxilGm3gAAAAoBAAAPAAAAAAAAAAAAAAAAAPoE&#13;&#10;AABkcnMvZG93bnJldi54bWxQSwUGAAAAAAQABADzAAAABQYAAAAA&#13;&#10;" fillcolor="#44546a [3215]" stroked="f" strokeweight="1pt">
                    <v:textbox inset="14.4pt,14.4pt,14.4pt,28.8pt">
                      <w:txbxContent>
                        <w:p w14:paraId="74478C7F" w14:textId="0EB471AF" w:rsidR="0055391F" w:rsidRDefault="0055391F">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BMPS 6006 &amp; 6011</w:t>
                              </w:r>
                            </w:sdtContent>
                          </w:sdt>
                        </w:p>
                      </w:txbxContent>
                    </v:textbox>
                    <w10:wrap anchorx="page" anchory="page"/>
                  </v:rect>
                </w:pict>
              </mc:Fallback>
            </mc:AlternateContent>
          </w:r>
        </w:p>
        <w:p w14:paraId="63DFA947" w14:textId="07783806" w:rsidR="0055391F" w:rsidRDefault="0055391F">
          <w:pPr>
            <w:rPr>
              <w:rFonts w:asciiTheme="majorHAnsi" w:hAnsiTheme="majorHAnsi" w:cstheme="majorHAnsi"/>
            </w:rPr>
          </w:pPr>
          <w:r>
            <w:rPr>
              <w:noProof/>
            </w:rPr>
            <mc:AlternateContent>
              <mc:Choice Requires="wps">
                <w:drawing>
                  <wp:anchor distT="0" distB="0" distL="114300" distR="114300" simplePos="0" relativeHeight="251661312" behindDoc="0" locked="0" layoutInCell="1" allowOverlap="1" wp14:anchorId="155BEB9B" wp14:editId="77DC364A">
                    <wp:simplePos x="0" y="0"/>
                    <wp:positionH relativeFrom="page">
                      <wp:posOffset>3440784</wp:posOffset>
                    </wp:positionH>
                    <wp:positionV relativeFrom="page">
                      <wp:posOffset>3544478</wp:posOffset>
                    </wp:positionV>
                    <wp:extent cx="2797810" cy="2648932"/>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648932"/>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5BB5A4A" w14:textId="778CB509" w:rsidR="0055391F" w:rsidRPr="0055391F" w:rsidRDefault="0055391F">
                                    <w:pPr>
                                      <w:rPr>
                                        <w:rFonts w:asciiTheme="majorHAnsi" w:eastAsiaTheme="majorEastAsia" w:hAnsiTheme="majorHAnsi" w:cstheme="majorBidi"/>
                                        <w:noProof/>
                                        <w:color w:val="4472C4" w:themeColor="accent1"/>
                                        <w:sz w:val="48"/>
                                        <w:szCs w:val="48"/>
                                      </w:rPr>
                                    </w:pPr>
                                    <w:r w:rsidRPr="0055391F">
                                      <w:rPr>
                                        <w:rFonts w:asciiTheme="majorHAnsi" w:eastAsiaTheme="majorEastAsia" w:hAnsiTheme="majorHAnsi" w:cstheme="majorBidi"/>
                                        <w:noProof/>
                                        <w:color w:val="4472C4" w:themeColor="accent1"/>
                                        <w:sz w:val="48"/>
                                        <w:szCs w:val="48"/>
                                      </w:rPr>
                                      <w:t xml:space="preserve">Assignment 2: Critical evaluation of a public sector organisation </w:t>
                                    </w:r>
                                  </w:p>
                                </w:sdtContent>
                              </w:sdt>
                              <w:sdt>
                                <w:sdtPr>
                                  <w:rPr>
                                    <w:rFonts w:asciiTheme="majorHAnsi" w:eastAsiaTheme="majorEastAsia" w:hAnsiTheme="majorHAnsi" w:cstheme="majorBidi"/>
                                    <w:noProof/>
                                    <w:color w:val="44546A" w:themeColor="text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F839C6E" w14:textId="692F8C23" w:rsidR="0055391F" w:rsidRPr="0055391F" w:rsidRDefault="0055391F">
                                    <w:pPr>
                                      <w:rPr>
                                        <w:rFonts w:asciiTheme="majorHAnsi" w:eastAsiaTheme="majorEastAsia" w:hAnsiTheme="majorHAnsi" w:cstheme="majorBidi"/>
                                        <w:noProof/>
                                        <w:color w:val="44546A" w:themeColor="text2"/>
                                      </w:rPr>
                                    </w:pPr>
                                    <w:r w:rsidRPr="0055391F">
                                      <w:rPr>
                                        <w:rFonts w:asciiTheme="majorHAnsi" w:eastAsiaTheme="majorEastAsia" w:hAnsiTheme="majorHAnsi" w:cstheme="majorBidi"/>
                                        <w:noProof/>
                                        <w:color w:val="44546A" w:themeColor="text2"/>
                                      </w:rPr>
                                      <w:t>Strategic Management for Public Organisations, and within the police</w:t>
                                    </w:r>
                                  </w:p>
                                </w:sdtContent>
                              </w:sdt>
                              <w:p w14:paraId="58E12623" w14:textId="0C06F63D" w:rsidR="0055391F" w:rsidRPr="0055391F" w:rsidRDefault="0055391F">
                                <w:pPr>
                                  <w:rPr>
                                    <w:rFonts w:asciiTheme="majorHAnsi" w:eastAsiaTheme="majorEastAsia" w:hAnsiTheme="majorHAnsi" w:cstheme="majorBidi"/>
                                    <w:noProof/>
                                    <w:color w:val="44546A" w:themeColor="text2"/>
                                    <w:sz w:val="22"/>
                                    <w:szCs w:val="22"/>
                                  </w:rPr>
                                </w:pPr>
                              </w:p>
                              <w:p w14:paraId="02212FB8" w14:textId="5A4D8FBB" w:rsidR="0055391F" w:rsidRDefault="0055391F">
                                <w:pPr>
                                  <w:rPr>
                                    <w:rFonts w:asciiTheme="majorHAnsi" w:eastAsiaTheme="majorEastAsia" w:hAnsiTheme="majorHAnsi" w:cstheme="majorBidi"/>
                                    <w:noProof/>
                                    <w:color w:val="44546A" w:themeColor="text2"/>
                                    <w:sz w:val="22"/>
                                    <w:szCs w:val="22"/>
                                  </w:rPr>
                                </w:pPr>
                                <w:r w:rsidRPr="0055391F">
                                  <w:rPr>
                                    <w:rFonts w:asciiTheme="majorHAnsi" w:eastAsiaTheme="majorEastAsia" w:hAnsiTheme="majorHAnsi" w:cstheme="majorBidi"/>
                                    <w:noProof/>
                                    <w:color w:val="44546A" w:themeColor="text2"/>
                                    <w:sz w:val="22"/>
                                    <w:szCs w:val="22"/>
                                  </w:rPr>
                                  <w:t>Mike Durke</w:t>
                                </w:r>
                              </w:p>
                              <w:p w14:paraId="6C8FF011" w14:textId="5CAFF1FC" w:rsidR="0055391F" w:rsidRDefault="0055391F">
                                <w:pPr>
                                  <w:rPr>
                                    <w:rFonts w:asciiTheme="majorHAnsi" w:eastAsiaTheme="majorEastAsia" w:hAnsiTheme="majorHAnsi" w:cstheme="majorBidi"/>
                                    <w:noProof/>
                                    <w:color w:val="44546A" w:themeColor="text2"/>
                                    <w:sz w:val="22"/>
                                    <w:szCs w:val="22"/>
                                  </w:rPr>
                                </w:pPr>
                                <w:r>
                                  <w:rPr>
                                    <w:rFonts w:asciiTheme="majorHAnsi" w:eastAsiaTheme="majorEastAsia" w:hAnsiTheme="majorHAnsi" w:cstheme="majorBidi"/>
                                    <w:noProof/>
                                    <w:color w:val="44546A" w:themeColor="text2"/>
                                    <w:sz w:val="22"/>
                                    <w:szCs w:val="22"/>
                                  </w:rPr>
                                  <w:t>1702456</w:t>
                                </w:r>
                              </w:p>
                              <w:p w14:paraId="64E32A4F" w14:textId="6772591D" w:rsidR="0055391F" w:rsidRPr="0055391F" w:rsidRDefault="0055391F">
                                <w:pPr>
                                  <w:rPr>
                                    <w:rFonts w:asciiTheme="majorHAnsi" w:eastAsiaTheme="majorEastAsia" w:hAnsiTheme="majorHAnsi" w:cstheme="majorBidi"/>
                                    <w:noProof/>
                                    <w:color w:val="44546A" w:themeColor="text2"/>
                                    <w:sz w:val="22"/>
                                    <w:szCs w:val="22"/>
                                  </w:rPr>
                                </w:pPr>
                                <w:r>
                                  <w:rPr>
                                    <w:rFonts w:asciiTheme="majorHAnsi" w:eastAsiaTheme="majorEastAsia" w:hAnsiTheme="majorHAnsi" w:cstheme="majorBidi"/>
                                    <w:noProof/>
                                    <w:color w:val="44546A" w:themeColor="text2"/>
                                    <w:sz w:val="22"/>
                                    <w:szCs w:val="22"/>
                                  </w:rPr>
                                  <w:t xml:space="preserve">Caitlin Haf Davies </w:t>
                                </w:r>
                              </w:p>
                              <w:p w14:paraId="5D4279F5" w14:textId="77777777" w:rsidR="0055391F" w:rsidRDefault="0055391F">
                                <w:pPr>
                                  <w:rPr>
                                    <w:rFonts w:asciiTheme="majorHAnsi" w:eastAsiaTheme="majorEastAsia" w:hAnsiTheme="majorHAnsi" w:cstheme="majorBidi"/>
                                    <w:noProof/>
                                    <w:color w:val="44546A" w:themeColor="text2"/>
                                    <w:sz w:val="32"/>
                                    <w:szCs w:val="32"/>
                                  </w:rPr>
                                </w:pPr>
                              </w:p>
                              <w:p w14:paraId="7B28321E" w14:textId="36D05B6B" w:rsidR="0055391F" w:rsidRDefault="0055391F">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155BEB9B" id="_x0000_t202" coordsize="21600,21600" o:spt="202" path="m,l,21600r21600,l21600,xe">
                    <v:stroke joinstyle="miter"/>
                    <v:path gradientshapeok="t" o:connecttype="rect"/>
                  </v:shapetype>
                  <v:shape id="Text Box 470" o:spid="_x0000_s1028" type="#_x0000_t202" style="position:absolute;margin-left:270.95pt;margin-top:279.1pt;width:220.3pt;height:208.6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" filled="f" stroked="f" strokeweight=".5pt">
                    <v:textbox>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5BB5A4A" w14:textId="778CB509" w:rsidR="0055391F" w:rsidRPr="0055391F" w:rsidRDefault="0055391F">
                              <w:pPr>
                                <w:rPr>
                                  <w:rFonts w:asciiTheme="majorHAnsi" w:eastAsiaTheme="majorEastAsia" w:hAnsiTheme="majorHAnsi" w:cstheme="majorBidi"/>
                                  <w:noProof/>
                                  <w:color w:val="4472C4" w:themeColor="accent1"/>
                                  <w:sz w:val="48"/>
                                  <w:szCs w:val="48"/>
                                </w:rPr>
                              </w:pPr>
                              <w:r w:rsidRPr="0055391F">
                                <w:rPr>
                                  <w:rFonts w:asciiTheme="majorHAnsi" w:eastAsiaTheme="majorEastAsia" w:hAnsiTheme="majorHAnsi" w:cstheme="majorBidi"/>
                                  <w:noProof/>
                                  <w:color w:val="4472C4" w:themeColor="accent1"/>
                                  <w:sz w:val="48"/>
                                  <w:szCs w:val="48"/>
                                </w:rPr>
                                <w:t xml:space="preserve">Assignment 2: Critical evaluation of a public sector organisation </w:t>
                              </w:r>
                            </w:p>
                          </w:sdtContent>
                        </w:sdt>
                        <w:sdt>
                          <w:sdtPr>
                            <w:rPr>
                              <w:rFonts w:asciiTheme="majorHAnsi" w:eastAsiaTheme="majorEastAsia" w:hAnsiTheme="majorHAnsi" w:cstheme="majorBidi"/>
                              <w:noProof/>
                              <w:color w:val="44546A" w:themeColor="text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F839C6E" w14:textId="692F8C23" w:rsidR="0055391F" w:rsidRPr="0055391F" w:rsidRDefault="0055391F">
                              <w:pPr>
                                <w:rPr>
                                  <w:rFonts w:asciiTheme="majorHAnsi" w:eastAsiaTheme="majorEastAsia" w:hAnsiTheme="majorHAnsi" w:cstheme="majorBidi"/>
                                  <w:noProof/>
                                  <w:color w:val="44546A" w:themeColor="text2"/>
                                </w:rPr>
                              </w:pPr>
                              <w:r w:rsidRPr="0055391F">
                                <w:rPr>
                                  <w:rFonts w:asciiTheme="majorHAnsi" w:eastAsiaTheme="majorEastAsia" w:hAnsiTheme="majorHAnsi" w:cstheme="majorBidi"/>
                                  <w:noProof/>
                                  <w:color w:val="44546A" w:themeColor="text2"/>
                                </w:rPr>
                                <w:t>Strategic Management for Public Organisations, and within the police</w:t>
                              </w:r>
                            </w:p>
                          </w:sdtContent>
                        </w:sdt>
                        <w:p w14:paraId="58E12623" w14:textId="0C06F63D" w:rsidR="0055391F" w:rsidRPr="0055391F" w:rsidRDefault="0055391F">
                          <w:pPr>
                            <w:rPr>
                              <w:rFonts w:asciiTheme="majorHAnsi" w:eastAsiaTheme="majorEastAsia" w:hAnsiTheme="majorHAnsi" w:cstheme="majorBidi"/>
                              <w:noProof/>
                              <w:color w:val="44546A" w:themeColor="text2"/>
                              <w:sz w:val="22"/>
                              <w:szCs w:val="22"/>
                            </w:rPr>
                          </w:pPr>
                        </w:p>
                        <w:p w14:paraId="02212FB8" w14:textId="5A4D8FBB" w:rsidR="0055391F" w:rsidRDefault="0055391F">
                          <w:pPr>
                            <w:rPr>
                              <w:rFonts w:asciiTheme="majorHAnsi" w:eastAsiaTheme="majorEastAsia" w:hAnsiTheme="majorHAnsi" w:cstheme="majorBidi"/>
                              <w:noProof/>
                              <w:color w:val="44546A" w:themeColor="text2"/>
                              <w:sz w:val="22"/>
                              <w:szCs w:val="22"/>
                            </w:rPr>
                          </w:pPr>
                          <w:r w:rsidRPr="0055391F">
                            <w:rPr>
                              <w:rFonts w:asciiTheme="majorHAnsi" w:eastAsiaTheme="majorEastAsia" w:hAnsiTheme="majorHAnsi" w:cstheme="majorBidi"/>
                              <w:noProof/>
                              <w:color w:val="44546A" w:themeColor="text2"/>
                              <w:sz w:val="22"/>
                              <w:szCs w:val="22"/>
                            </w:rPr>
                            <w:t>Mike Durke</w:t>
                          </w:r>
                        </w:p>
                        <w:p w14:paraId="6C8FF011" w14:textId="5CAFF1FC" w:rsidR="0055391F" w:rsidRDefault="0055391F">
                          <w:pPr>
                            <w:rPr>
                              <w:rFonts w:asciiTheme="majorHAnsi" w:eastAsiaTheme="majorEastAsia" w:hAnsiTheme="majorHAnsi" w:cstheme="majorBidi"/>
                              <w:noProof/>
                              <w:color w:val="44546A" w:themeColor="text2"/>
                              <w:sz w:val="22"/>
                              <w:szCs w:val="22"/>
                            </w:rPr>
                          </w:pPr>
                          <w:r>
                            <w:rPr>
                              <w:rFonts w:asciiTheme="majorHAnsi" w:eastAsiaTheme="majorEastAsia" w:hAnsiTheme="majorHAnsi" w:cstheme="majorBidi"/>
                              <w:noProof/>
                              <w:color w:val="44546A" w:themeColor="text2"/>
                              <w:sz w:val="22"/>
                              <w:szCs w:val="22"/>
                            </w:rPr>
                            <w:t>1702456</w:t>
                          </w:r>
                        </w:p>
                        <w:p w14:paraId="64E32A4F" w14:textId="6772591D" w:rsidR="0055391F" w:rsidRPr="0055391F" w:rsidRDefault="0055391F">
                          <w:pPr>
                            <w:rPr>
                              <w:rFonts w:asciiTheme="majorHAnsi" w:eastAsiaTheme="majorEastAsia" w:hAnsiTheme="majorHAnsi" w:cstheme="majorBidi"/>
                              <w:noProof/>
                              <w:color w:val="44546A" w:themeColor="text2"/>
                              <w:sz w:val="22"/>
                              <w:szCs w:val="22"/>
                            </w:rPr>
                          </w:pPr>
                          <w:r>
                            <w:rPr>
                              <w:rFonts w:asciiTheme="majorHAnsi" w:eastAsiaTheme="majorEastAsia" w:hAnsiTheme="majorHAnsi" w:cstheme="majorBidi"/>
                              <w:noProof/>
                              <w:color w:val="44546A" w:themeColor="text2"/>
                              <w:sz w:val="22"/>
                              <w:szCs w:val="22"/>
                            </w:rPr>
                            <w:t xml:space="preserve">Caitlin Haf Davies </w:t>
                          </w:r>
                        </w:p>
                        <w:p w14:paraId="5D4279F5" w14:textId="77777777" w:rsidR="0055391F" w:rsidRDefault="0055391F">
                          <w:pPr>
                            <w:rPr>
                              <w:rFonts w:asciiTheme="majorHAnsi" w:eastAsiaTheme="majorEastAsia" w:hAnsiTheme="majorHAnsi" w:cstheme="majorBidi"/>
                              <w:noProof/>
                              <w:color w:val="44546A" w:themeColor="text2"/>
                              <w:sz w:val="32"/>
                              <w:szCs w:val="32"/>
                            </w:rPr>
                          </w:pPr>
                        </w:p>
                        <w:p w14:paraId="7B28321E" w14:textId="36D05B6B" w:rsidR="0055391F" w:rsidRDefault="0055391F">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r>
            <w:rPr>
              <w:rFonts w:asciiTheme="majorHAnsi" w:hAnsiTheme="majorHAnsi" w:cstheme="majorHAnsi"/>
            </w:rPr>
            <w:br w:type="page"/>
          </w:r>
        </w:p>
      </w:sdtContent>
    </w:sdt>
    <w:p w14:paraId="51FFF8F6" w14:textId="77777777" w:rsidR="00FE4137" w:rsidRPr="00FE4137" w:rsidRDefault="00FE4137" w:rsidP="00FE4137"/>
    <w:sdt>
      <w:sdtPr>
        <w:id w:val="178013840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9B1A9B8" w14:textId="1E96F66B" w:rsidR="0055391F" w:rsidRDefault="0055391F">
          <w:pPr>
            <w:pStyle w:val="TOCHeading"/>
          </w:pPr>
          <w:r>
            <w:t>Table of Contents</w:t>
          </w:r>
        </w:p>
        <w:p w14:paraId="3C988BB9" w14:textId="2769443C" w:rsidR="0055391F" w:rsidRDefault="0055391F">
          <w:pPr>
            <w:pStyle w:val="TOC1"/>
            <w:tabs>
              <w:tab w:val="left" w:pos="480"/>
              <w:tab w:val="right" w:leader="dot" w:pos="9010"/>
            </w:tabs>
            <w:rPr>
              <w:noProof/>
            </w:rPr>
          </w:pPr>
          <w:r>
            <w:rPr>
              <w:b w:val="0"/>
              <w:bCs w:val="0"/>
            </w:rPr>
            <w:fldChar w:fldCharType="begin"/>
          </w:r>
          <w:r>
            <w:instrText xml:space="preserve"> TOC \o "1-3" \h \z \u </w:instrText>
          </w:r>
          <w:r>
            <w:rPr>
              <w:b w:val="0"/>
              <w:bCs w:val="0"/>
            </w:rPr>
            <w:fldChar w:fldCharType="separate"/>
          </w:r>
          <w:hyperlink w:anchor="_Toc39861185" w:history="1">
            <w:r w:rsidRPr="00150680">
              <w:rPr>
                <w:rStyle w:val="Hyperlink"/>
                <w:rFonts w:cstheme="majorHAnsi"/>
                <w:noProof/>
              </w:rPr>
              <w:t>1.</w:t>
            </w:r>
            <w:r>
              <w:rPr>
                <w:noProof/>
              </w:rPr>
              <w:tab/>
            </w:r>
            <w:r w:rsidRPr="00150680">
              <w:rPr>
                <w:rStyle w:val="Hyperlink"/>
                <w:rFonts w:cstheme="majorHAnsi"/>
                <w:noProof/>
              </w:rPr>
              <w:t>An introduction o</w:t>
            </w:r>
            <w:r w:rsidRPr="00150680">
              <w:rPr>
                <w:rStyle w:val="Hyperlink"/>
                <w:rFonts w:cstheme="majorHAnsi"/>
                <w:noProof/>
              </w:rPr>
              <w:t>f</w:t>
            </w:r>
            <w:r w:rsidRPr="00150680">
              <w:rPr>
                <w:rStyle w:val="Hyperlink"/>
                <w:rFonts w:cstheme="majorHAnsi"/>
                <w:noProof/>
              </w:rPr>
              <w:t xml:space="preserve"> what will be spoken about in this report</w:t>
            </w:r>
            <w:r>
              <w:rPr>
                <w:noProof/>
                <w:webHidden/>
              </w:rPr>
              <w:tab/>
            </w:r>
            <w:r>
              <w:rPr>
                <w:noProof/>
                <w:webHidden/>
              </w:rPr>
              <w:fldChar w:fldCharType="begin"/>
            </w:r>
            <w:r>
              <w:rPr>
                <w:noProof/>
                <w:webHidden/>
              </w:rPr>
              <w:instrText xml:space="preserve"> PAGEREF _Toc39861185 \h </w:instrText>
            </w:r>
            <w:r>
              <w:rPr>
                <w:noProof/>
                <w:webHidden/>
              </w:rPr>
            </w:r>
            <w:r>
              <w:rPr>
                <w:noProof/>
                <w:webHidden/>
              </w:rPr>
              <w:fldChar w:fldCharType="separate"/>
            </w:r>
            <w:r>
              <w:rPr>
                <w:noProof/>
                <w:webHidden/>
              </w:rPr>
              <w:t>3</w:t>
            </w:r>
            <w:r>
              <w:rPr>
                <w:noProof/>
                <w:webHidden/>
              </w:rPr>
              <w:fldChar w:fldCharType="end"/>
            </w:r>
          </w:hyperlink>
        </w:p>
        <w:p w14:paraId="43350801" w14:textId="3A641C9B" w:rsidR="0055391F" w:rsidRDefault="0055391F">
          <w:pPr>
            <w:pStyle w:val="TOC2"/>
            <w:tabs>
              <w:tab w:val="right" w:leader="dot" w:pos="9010"/>
            </w:tabs>
            <w:rPr>
              <w:noProof/>
            </w:rPr>
          </w:pPr>
          <w:hyperlink w:anchor="_Toc39861186" w:history="1">
            <w:r w:rsidRPr="00150680">
              <w:rPr>
                <w:rStyle w:val="Hyperlink"/>
                <w:rFonts w:cstheme="majorHAnsi"/>
                <w:noProof/>
              </w:rPr>
              <w:t>1.1 Objecti</w:t>
            </w:r>
            <w:r w:rsidRPr="00150680">
              <w:rPr>
                <w:rStyle w:val="Hyperlink"/>
                <w:rFonts w:cstheme="majorHAnsi"/>
                <w:noProof/>
              </w:rPr>
              <w:t>v</w:t>
            </w:r>
            <w:r w:rsidRPr="00150680">
              <w:rPr>
                <w:rStyle w:val="Hyperlink"/>
                <w:rFonts w:cstheme="majorHAnsi"/>
                <w:noProof/>
              </w:rPr>
              <w:t>es</w:t>
            </w:r>
            <w:r>
              <w:rPr>
                <w:noProof/>
                <w:webHidden/>
              </w:rPr>
              <w:tab/>
            </w:r>
            <w:r>
              <w:rPr>
                <w:noProof/>
                <w:webHidden/>
              </w:rPr>
              <w:fldChar w:fldCharType="begin"/>
            </w:r>
            <w:r>
              <w:rPr>
                <w:noProof/>
                <w:webHidden/>
              </w:rPr>
              <w:instrText xml:space="preserve"> PAGEREF _Toc39861186 \h </w:instrText>
            </w:r>
            <w:r>
              <w:rPr>
                <w:noProof/>
                <w:webHidden/>
              </w:rPr>
            </w:r>
            <w:r>
              <w:rPr>
                <w:noProof/>
                <w:webHidden/>
              </w:rPr>
              <w:fldChar w:fldCharType="separate"/>
            </w:r>
            <w:r>
              <w:rPr>
                <w:noProof/>
                <w:webHidden/>
              </w:rPr>
              <w:t>3</w:t>
            </w:r>
            <w:r>
              <w:rPr>
                <w:noProof/>
                <w:webHidden/>
              </w:rPr>
              <w:fldChar w:fldCharType="end"/>
            </w:r>
          </w:hyperlink>
        </w:p>
        <w:p w14:paraId="6480F95C" w14:textId="28CBDC5A" w:rsidR="0055391F" w:rsidRDefault="0055391F">
          <w:pPr>
            <w:pStyle w:val="TOC2"/>
            <w:tabs>
              <w:tab w:val="left" w:pos="960"/>
              <w:tab w:val="right" w:leader="dot" w:pos="9010"/>
            </w:tabs>
            <w:rPr>
              <w:noProof/>
            </w:rPr>
          </w:pPr>
          <w:hyperlink w:anchor="_Toc39861187" w:history="1">
            <w:r w:rsidRPr="00150680">
              <w:rPr>
                <w:rStyle w:val="Hyperlink"/>
                <w:noProof/>
              </w:rPr>
              <w:t>1.2</w:t>
            </w:r>
            <w:r>
              <w:rPr>
                <w:noProof/>
              </w:rPr>
              <w:tab/>
            </w:r>
            <w:r w:rsidRPr="00150680">
              <w:rPr>
                <w:rStyle w:val="Hyperlink"/>
                <w:noProof/>
              </w:rPr>
              <w:t>The scope of this report</w:t>
            </w:r>
            <w:r>
              <w:rPr>
                <w:noProof/>
                <w:webHidden/>
              </w:rPr>
              <w:tab/>
            </w:r>
            <w:r>
              <w:rPr>
                <w:noProof/>
                <w:webHidden/>
              </w:rPr>
              <w:fldChar w:fldCharType="begin"/>
            </w:r>
            <w:r>
              <w:rPr>
                <w:noProof/>
                <w:webHidden/>
              </w:rPr>
              <w:instrText xml:space="preserve"> PAGEREF _Toc39861187 \h </w:instrText>
            </w:r>
            <w:r>
              <w:rPr>
                <w:noProof/>
                <w:webHidden/>
              </w:rPr>
            </w:r>
            <w:r>
              <w:rPr>
                <w:noProof/>
                <w:webHidden/>
              </w:rPr>
              <w:fldChar w:fldCharType="separate"/>
            </w:r>
            <w:r>
              <w:rPr>
                <w:noProof/>
                <w:webHidden/>
              </w:rPr>
              <w:t>4</w:t>
            </w:r>
            <w:r>
              <w:rPr>
                <w:noProof/>
                <w:webHidden/>
              </w:rPr>
              <w:fldChar w:fldCharType="end"/>
            </w:r>
          </w:hyperlink>
        </w:p>
        <w:p w14:paraId="42EB26F2" w14:textId="406F18C9" w:rsidR="0055391F" w:rsidRDefault="0055391F">
          <w:pPr>
            <w:pStyle w:val="TOC1"/>
            <w:tabs>
              <w:tab w:val="left" w:pos="480"/>
              <w:tab w:val="right" w:leader="dot" w:pos="9010"/>
            </w:tabs>
            <w:rPr>
              <w:noProof/>
            </w:rPr>
          </w:pPr>
          <w:hyperlink w:anchor="_Toc39861188" w:history="1">
            <w:r w:rsidRPr="00150680">
              <w:rPr>
                <w:rStyle w:val="Hyperlink"/>
                <w:rFonts w:cstheme="majorHAnsi"/>
                <w:noProof/>
              </w:rPr>
              <w:t>2.</w:t>
            </w:r>
            <w:r>
              <w:rPr>
                <w:noProof/>
              </w:rPr>
              <w:tab/>
            </w:r>
            <w:r w:rsidRPr="00150680">
              <w:rPr>
                <w:rStyle w:val="Hyperlink"/>
                <w:rFonts w:cstheme="majorHAnsi"/>
                <w:noProof/>
              </w:rPr>
              <w:t xml:space="preserve">Main </w:t>
            </w:r>
            <w:r w:rsidRPr="00150680">
              <w:rPr>
                <w:rStyle w:val="Hyperlink"/>
                <w:rFonts w:cstheme="majorHAnsi"/>
                <w:noProof/>
              </w:rPr>
              <w:t>F</w:t>
            </w:r>
            <w:r w:rsidRPr="00150680">
              <w:rPr>
                <w:rStyle w:val="Hyperlink"/>
                <w:rFonts w:cstheme="majorHAnsi"/>
                <w:noProof/>
              </w:rPr>
              <w:t>i</w:t>
            </w:r>
            <w:r w:rsidRPr="00150680">
              <w:rPr>
                <w:rStyle w:val="Hyperlink"/>
                <w:rFonts w:cstheme="majorHAnsi"/>
                <w:noProof/>
              </w:rPr>
              <w:t>ndings</w:t>
            </w:r>
            <w:r>
              <w:rPr>
                <w:noProof/>
                <w:webHidden/>
              </w:rPr>
              <w:tab/>
            </w:r>
            <w:r>
              <w:rPr>
                <w:noProof/>
                <w:webHidden/>
              </w:rPr>
              <w:fldChar w:fldCharType="begin"/>
            </w:r>
            <w:r>
              <w:rPr>
                <w:noProof/>
                <w:webHidden/>
              </w:rPr>
              <w:instrText xml:space="preserve"> PAGEREF _Toc39861188 \h </w:instrText>
            </w:r>
            <w:r>
              <w:rPr>
                <w:noProof/>
                <w:webHidden/>
              </w:rPr>
            </w:r>
            <w:r>
              <w:rPr>
                <w:noProof/>
                <w:webHidden/>
              </w:rPr>
              <w:fldChar w:fldCharType="separate"/>
            </w:r>
            <w:r>
              <w:rPr>
                <w:noProof/>
                <w:webHidden/>
              </w:rPr>
              <w:t>5</w:t>
            </w:r>
            <w:r>
              <w:rPr>
                <w:noProof/>
                <w:webHidden/>
              </w:rPr>
              <w:fldChar w:fldCharType="end"/>
            </w:r>
          </w:hyperlink>
        </w:p>
        <w:p w14:paraId="5241FAAA" w14:textId="6B0C29B2" w:rsidR="0055391F" w:rsidRDefault="0055391F">
          <w:pPr>
            <w:pStyle w:val="TOC2"/>
            <w:tabs>
              <w:tab w:val="right" w:leader="dot" w:pos="9010"/>
            </w:tabs>
            <w:rPr>
              <w:noProof/>
            </w:rPr>
          </w:pPr>
          <w:hyperlink w:anchor="_Toc39861189" w:history="1">
            <w:r w:rsidRPr="00150680">
              <w:rPr>
                <w:rStyle w:val="Hyperlink"/>
                <w:rFonts w:cstheme="majorHAnsi"/>
                <w:noProof/>
              </w:rPr>
              <w:t>2.1 The NHS’s overarching aims and objectives</w:t>
            </w:r>
            <w:r>
              <w:rPr>
                <w:noProof/>
                <w:webHidden/>
              </w:rPr>
              <w:tab/>
            </w:r>
            <w:r>
              <w:rPr>
                <w:noProof/>
                <w:webHidden/>
              </w:rPr>
              <w:fldChar w:fldCharType="begin"/>
            </w:r>
            <w:r>
              <w:rPr>
                <w:noProof/>
                <w:webHidden/>
              </w:rPr>
              <w:instrText xml:space="preserve"> PAGEREF _Toc39861189 \h </w:instrText>
            </w:r>
            <w:r>
              <w:rPr>
                <w:noProof/>
                <w:webHidden/>
              </w:rPr>
            </w:r>
            <w:r>
              <w:rPr>
                <w:noProof/>
                <w:webHidden/>
              </w:rPr>
              <w:fldChar w:fldCharType="separate"/>
            </w:r>
            <w:r>
              <w:rPr>
                <w:noProof/>
                <w:webHidden/>
              </w:rPr>
              <w:t>5</w:t>
            </w:r>
            <w:r>
              <w:rPr>
                <w:noProof/>
                <w:webHidden/>
              </w:rPr>
              <w:fldChar w:fldCharType="end"/>
            </w:r>
          </w:hyperlink>
        </w:p>
        <w:p w14:paraId="483A230D" w14:textId="18723303" w:rsidR="0055391F" w:rsidRDefault="0055391F">
          <w:pPr>
            <w:pStyle w:val="TOC3"/>
            <w:tabs>
              <w:tab w:val="right" w:leader="dot" w:pos="9010"/>
            </w:tabs>
            <w:rPr>
              <w:noProof/>
            </w:rPr>
          </w:pPr>
          <w:hyperlink w:anchor="_Toc39861190" w:history="1">
            <w:r w:rsidRPr="00150680">
              <w:rPr>
                <w:rStyle w:val="Hyperlink"/>
                <w:rFonts w:eastAsia="Times New Roman"/>
                <w:noProof/>
                <w:lang w:eastAsia="en-GB"/>
              </w:rPr>
              <w:t>2.1.1 The five aims for 2020 and objectives: Leadership and improvement capability</w:t>
            </w:r>
            <w:r>
              <w:rPr>
                <w:noProof/>
                <w:webHidden/>
              </w:rPr>
              <w:tab/>
            </w:r>
            <w:r>
              <w:rPr>
                <w:noProof/>
                <w:webHidden/>
              </w:rPr>
              <w:fldChar w:fldCharType="begin"/>
            </w:r>
            <w:r>
              <w:rPr>
                <w:noProof/>
                <w:webHidden/>
              </w:rPr>
              <w:instrText xml:space="preserve"> PAGEREF _Toc39861190 \h </w:instrText>
            </w:r>
            <w:r>
              <w:rPr>
                <w:noProof/>
                <w:webHidden/>
              </w:rPr>
            </w:r>
            <w:r>
              <w:rPr>
                <w:noProof/>
                <w:webHidden/>
              </w:rPr>
              <w:fldChar w:fldCharType="separate"/>
            </w:r>
            <w:r>
              <w:rPr>
                <w:noProof/>
                <w:webHidden/>
              </w:rPr>
              <w:t>5</w:t>
            </w:r>
            <w:r>
              <w:rPr>
                <w:noProof/>
                <w:webHidden/>
              </w:rPr>
              <w:fldChar w:fldCharType="end"/>
            </w:r>
          </w:hyperlink>
        </w:p>
        <w:p w14:paraId="795F74A6" w14:textId="51C84E9F" w:rsidR="0055391F" w:rsidRDefault="0055391F">
          <w:pPr>
            <w:pStyle w:val="TOC2"/>
            <w:tabs>
              <w:tab w:val="left" w:pos="960"/>
              <w:tab w:val="right" w:leader="dot" w:pos="9010"/>
            </w:tabs>
            <w:rPr>
              <w:noProof/>
            </w:rPr>
          </w:pPr>
          <w:hyperlink w:anchor="_Toc39861191" w:history="1">
            <w:r w:rsidRPr="00150680">
              <w:rPr>
                <w:rStyle w:val="Hyperlink"/>
                <w:noProof/>
              </w:rPr>
              <w:t>2.2</w:t>
            </w:r>
            <w:r>
              <w:rPr>
                <w:noProof/>
              </w:rPr>
              <w:tab/>
            </w:r>
            <w:r w:rsidRPr="00150680">
              <w:rPr>
                <w:rStyle w:val="Hyperlink"/>
                <w:noProof/>
              </w:rPr>
              <w:t>The NHS’s strategic plans</w:t>
            </w:r>
            <w:r>
              <w:rPr>
                <w:noProof/>
                <w:webHidden/>
              </w:rPr>
              <w:tab/>
            </w:r>
            <w:r>
              <w:rPr>
                <w:noProof/>
                <w:webHidden/>
              </w:rPr>
              <w:fldChar w:fldCharType="begin"/>
            </w:r>
            <w:r>
              <w:rPr>
                <w:noProof/>
                <w:webHidden/>
              </w:rPr>
              <w:instrText xml:space="preserve"> PAGEREF _Toc39861191 \h </w:instrText>
            </w:r>
            <w:r>
              <w:rPr>
                <w:noProof/>
                <w:webHidden/>
              </w:rPr>
            </w:r>
            <w:r>
              <w:rPr>
                <w:noProof/>
                <w:webHidden/>
              </w:rPr>
              <w:fldChar w:fldCharType="separate"/>
            </w:r>
            <w:r>
              <w:rPr>
                <w:noProof/>
                <w:webHidden/>
              </w:rPr>
              <w:t>6</w:t>
            </w:r>
            <w:r>
              <w:rPr>
                <w:noProof/>
                <w:webHidden/>
              </w:rPr>
              <w:fldChar w:fldCharType="end"/>
            </w:r>
          </w:hyperlink>
        </w:p>
        <w:p w14:paraId="5E0AF6B8" w14:textId="4513F7DC" w:rsidR="0055391F" w:rsidRDefault="0055391F">
          <w:pPr>
            <w:pStyle w:val="TOC2"/>
            <w:tabs>
              <w:tab w:val="left" w:pos="960"/>
              <w:tab w:val="right" w:leader="dot" w:pos="9010"/>
            </w:tabs>
            <w:rPr>
              <w:noProof/>
            </w:rPr>
          </w:pPr>
          <w:hyperlink w:anchor="_Toc39861192" w:history="1">
            <w:r w:rsidRPr="00150680">
              <w:rPr>
                <w:rStyle w:val="Hyperlink"/>
                <w:rFonts w:eastAsia="Times New Roman"/>
                <w:noProof/>
                <w:lang w:eastAsia="en-GB"/>
              </w:rPr>
              <w:t>2.3</w:t>
            </w:r>
            <w:r>
              <w:rPr>
                <w:noProof/>
              </w:rPr>
              <w:tab/>
            </w:r>
            <w:r w:rsidRPr="00150680">
              <w:rPr>
                <w:rStyle w:val="Hyperlink"/>
                <w:rFonts w:eastAsia="Times New Roman"/>
                <w:noProof/>
                <w:shd w:val="clear" w:color="auto" w:fill="FFFFFF"/>
                <w:lang w:eastAsia="en-GB"/>
              </w:rPr>
              <w:t>The challenges faced by the NHS</w:t>
            </w:r>
            <w:r>
              <w:rPr>
                <w:noProof/>
                <w:webHidden/>
              </w:rPr>
              <w:tab/>
            </w:r>
            <w:r>
              <w:rPr>
                <w:noProof/>
                <w:webHidden/>
              </w:rPr>
              <w:fldChar w:fldCharType="begin"/>
            </w:r>
            <w:r>
              <w:rPr>
                <w:noProof/>
                <w:webHidden/>
              </w:rPr>
              <w:instrText xml:space="preserve"> PAGEREF _Toc39861192 \h </w:instrText>
            </w:r>
            <w:r>
              <w:rPr>
                <w:noProof/>
                <w:webHidden/>
              </w:rPr>
            </w:r>
            <w:r>
              <w:rPr>
                <w:noProof/>
                <w:webHidden/>
              </w:rPr>
              <w:fldChar w:fldCharType="separate"/>
            </w:r>
            <w:r>
              <w:rPr>
                <w:noProof/>
                <w:webHidden/>
              </w:rPr>
              <w:t>7</w:t>
            </w:r>
            <w:r>
              <w:rPr>
                <w:noProof/>
                <w:webHidden/>
              </w:rPr>
              <w:fldChar w:fldCharType="end"/>
            </w:r>
          </w:hyperlink>
        </w:p>
        <w:p w14:paraId="65A7D8C4" w14:textId="531AC413" w:rsidR="0055391F" w:rsidRDefault="0055391F">
          <w:pPr>
            <w:pStyle w:val="TOC3"/>
            <w:tabs>
              <w:tab w:val="left" w:pos="1440"/>
              <w:tab w:val="right" w:leader="dot" w:pos="9010"/>
            </w:tabs>
            <w:rPr>
              <w:noProof/>
            </w:rPr>
          </w:pPr>
          <w:hyperlink w:anchor="_Toc39861193" w:history="1">
            <w:r w:rsidRPr="00150680">
              <w:rPr>
                <w:rStyle w:val="Hyperlink"/>
                <w:rFonts w:eastAsia="Times New Roman"/>
                <w:noProof/>
                <w:lang w:eastAsia="en-GB"/>
              </w:rPr>
              <w:t>2.3.1</w:t>
            </w:r>
            <w:r>
              <w:rPr>
                <w:noProof/>
              </w:rPr>
              <w:tab/>
            </w:r>
            <w:r w:rsidRPr="00150680">
              <w:rPr>
                <w:rStyle w:val="Hyperlink"/>
                <w:rFonts w:eastAsia="Times New Roman"/>
                <w:noProof/>
                <w:lang w:eastAsia="en-GB"/>
              </w:rPr>
              <w:t>Past challenges</w:t>
            </w:r>
            <w:r>
              <w:rPr>
                <w:noProof/>
                <w:webHidden/>
              </w:rPr>
              <w:tab/>
            </w:r>
            <w:r>
              <w:rPr>
                <w:noProof/>
                <w:webHidden/>
              </w:rPr>
              <w:fldChar w:fldCharType="begin"/>
            </w:r>
            <w:r>
              <w:rPr>
                <w:noProof/>
                <w:webHidden/>
              </w:rPr>
              <w:instrText xml:space="preserve"> PAGEREF _Toc39861193 \h </w:instrText>
            </w:r>
            <w:r>
              <w:rPr>
                <w:noProof/>
                <w:webHidden/>
              </w:rPr>
            </w:r>
            <w:r>
              <w:rPr>
                <w:noProof/>
                <w:webHidden/>
              </w:rPr>
              <w:fldChar w:fldCharType="separate"/>
            </w:r>
            <w:r>
              <w:rPr>
                <w:noProof/>
                <w:webHidden/>
              </w:rPr>
              <w:t>8</w:t>
            </w:r>
            <w:r>
              <w:rPr>
                <w:noProof/>
                <w:webHidden/>
              </w:rPr>
              <w:fldChar w:fldCharType="end"/>
            </w:r>
          </w:hyperlink>
        </w:p>
        <w:p w14:paraId="7333D4EE" w14:textId="2A33908F" w:rsidR="0055391F" w:rsidRDefault="0055391F">
          <w:pPr>
            <w:pStyle w:val="TOC3"/>
            <w:tabs>
              <w:tab w:val="left" w:pos="1440"/>
              <w:tab w:val="right" w:leader="dot" w:pos="9010"/>
            </w:tabs>
            <w:rPr>
              <w:noProof/>
            </w:rPr>
          </w:pPr>
          <w:hyperlink w:anchor="_Toc39861194" w:history="1">
            <w:r w:rsidRPr="00150680">
              <w:rPr>
                <w:rStyle w:val="Hyperlink"/>
                <w:rFonts w:eastAsia="Times New Roman"/>
                <w:noProof/>
                <w:lang w:eastAsia="en-GB"/>
              </w:rPr>
              <w:t>2.3.2</w:t>
            </w:r>
            <w:r>
              <w:rPr>
                <w:noProof/>
              </w:rPr>
              <w:tab/>
            </w:r>
            <w:r w:rsidRPr="00150680">
              <w:rPr>
                <w:rStyle w:val="Hyperlink"/>
                <w:rFonts w:eastAsia="Times New Roman"/>
                <w:noProof/>
                <w:lang w:eastAsia="en-GB"/>
              </w:rPr>
              <w:t>Current challenges</w:t>
            </w:r>
            <w:r>
              <w:rPr>
                <w:noProof/>
                <w:webHidden/>
              </w:rPr>
              <w:tab/>
            </w:r>
            <w:r>
              <w:rPr>
                <w:noProof/>
                <w:webHidden/>
              </w:rPr>
              <w:fldChar w:fldCharType="begin"/>
            </w:r>
            <w:r>
              <w:rPr>
                <w:noProof/>
                <w:webHidden/>
              </w:rPr>
              <w:instrText xml:space="preserve"> PAGEREF _Toc39861194 \h </w:instrText>
            </w:r>
            <w:r>
              <w:rPr>
                <w:noProof/>
                <w:webHidden/>
              </w:rPr>
            </w:r>
            <w:r>
              <w:rPr>
                <w:noProof/>
                <w:webHidden/>
              </w:rPr>
              <w:fldChar w:fldCharType="separate"/>
            </w:r>
            <w:r>
              <w:rPr>
                <w:noProof/>
                <w:webHidden/>
              </w:rPr>
              <w:t>8</w:t>
            </w:r>
            <w:r>
              <w:rPr>
                <w:noProof/>
                <w:webHidden/>
              </w:rPr>
              <w:fldChar w:fldCharType="end"/>
            </w:r>
          </w:hyperlink>
        </w:p>
        <w:p w14:paraId="267CA6B9" w14:textId="71A329F4" w:rsidR="0055391F" w:rsidRDefault="0055391F">
          <w:pPr>
            <w:pStyle w:val="TOC3"/>
            <w:tabs>
              <w:tab w:val="left" w:pos="1440"/>
              <w:tab w:val="right" w:leader="dot" w:pos="9010"/>
            </w:tabs>
            <w:rPr>
              <w:noProof/>
            </w:rPr>
          </w:pPr>
          <w:hyperlink w:anchor="_Toc39861195" w:history="1">
            <w:r w:rsidRPr="00150680">
              <w:rPr>
                <w:rStyle w:val="Hyperlink"/>
                <w:rFonts w:eastAsia="Times New Roman"/>
                <w:noProof/>
                <w:lang w:eastAsia="en-GB"/>
              </w:rPr>
              <w:t>2.3.3</w:t>
            </w:r>
            <w:r>
              <w:rPr>
                <w:noProof/>
              </w:rPr>
              <w:tab/>
            </w:r>
            <w:r w:rsidRPr="00150680">
              <w:rPr>
                <w:rStyle w:val="Hyperlink"/>
                <w:rFonts w:eastAsia="Times New Roman"/>
                <w:noProof/>
                <w:lang w:eastAsia="en-GB"/>
              </w:rPr>
              <w:t>Future challenges</w:t>
            </w:r>
            <w:r>
              <w:rPr>
                <w:noProof/>
                <w:webHidden/>
              </w:rPr>
              <w:tab/>
            </w:r>
            <w:r>
              <w:rPr>
                <w:noProof/>
                <w:webHidden/>
              </w:rPr>
              <w:fldChar w:fldCharType="begin"/>
            </w:r>
            <w:r>
              <w:rPr>
                <w:noProof/>
                <w:webHidden/>
              </w:rPr>
              <w:instrText xml:space="preserve"> PAGEREF _Toc39861195 \h </w:instrText>
            </w:r>
            <w:r>
              <w:rPr>
                <w:noProof/>
                <w:webHidden/>
              </w:rPr>
            </w:r>
            <w:r>
              <w:rPr>
                <w:noProof/>
                <w:webHidden/>
              </w:rPr>
              <w:fldChar w:fldCharType="separate"/>
            </w:r>
            <w:r>
              <w:rPr>
                <w:noProof/>
                <w:webHidden/>
              </w:rPr>
              <w:t>9</w:t>
            </w:r>
            <w:r>
              <w:rPr>
                <w:noProof/>
                <w:webHidden/>
              </w:rPr>
              <w:fldChar w:fldCharType="end"/>
            </w:r>
          </w:hyperlink>
        </w:p>
        <w:p w14:paraId="1714CF37" w14:textId="3DFA1FE6" w:rsidR="0055391F" w:rsidRDefault="0055391F">
          <w:pPr>
            <w:pStyle w:val="TOC2"/>
            <w:tabs>
              <w:tab w:val="left" w:pos="960"/>
              <w:tab w:val="right" w:leader="dot" w:pos="9010"/>
            </w:tabs>
            <w:rPr>
              <w:noProof/>
            </w:rPr>
          </w:pPr>
          <w:hyperlink w:anchor="_Toc39861196" w:history="1">
            <w:r w:rsidRPr="00150680">
              <w:rPr>
                <w:rStyle w:val="Hyperlink"/>
                <w:noProof/>
                <w:lang w:eastAsia="en-GB"/>
              </w:rPr>
              <w:t>2.4</w:t>
            </w:r>
            <w:r>
              <w:rPr>
                <w:noProof/>
              </w:rPr>
              <w:tab/>
            </w:r>
            <w:r w:rsidRPr="00150680">
              <w:rPr>
                <w:rStyle w:val="Hyperlink"/>
                <w:noProof/>
                <w:lang w:eastAsia="en-GB"/>
              </w:rPr>
              <w:t>NHS and government strategic plans for the coronavirus</w:t>
            </w:r>
            <w:r>
              <w:rPr>
                <w:noProof/>
                <w:webHidden/>
              </w:rPr>
              <w:tab/>
            </w:r>
            <w:r>
              <w:rPr>
                <w:noProof/>
                <w:webHidden/>
              </w:rPr>
              <w:fldChar w:fldCharType="begin"/>
            </w:r>
            <w:r>
              <w:rPr>
                <w:noProof/>
                <w:webHidden/>
              </w:rPr>
              <w:instrText xml:space="preserve"> PAGEREF _Toc39861196 \h </w:instrText>
            </w:r>
            <w:r>
              <w:rPr>
                <w:noProof/>
                <w:webHidden/>
              </w:rPr>
            </w:r>
            <w:r>
              <w:rPr>
                <w:noProof/>
                <w:webHidden/>
              </w:rPr>
              <w:fldChar w:fldCharType="separate"/>
            </w:r>
            <w:r>
              <w:rPr>
                <w:noProof/>
                <w:webHidden/>
              </w:rPr>
              <w:t>10</w:t>
            </w:r>
            <w:r>
              <w:rPr>
                <w:noProof/>
                <w:webHidden/>
              </w:rPr>
              <w:fldChar w:fldCharType="end"/>
            </w:r>
          </w:hyperlink>
        </w:p>
        <w:p w14:paraId="145E39D0" w14:textId="666E459E" w:rsidR="0055391F" w:rsidRDefault="0055391F">
          <w:pPr>
            <w:pStyle w:val="TOC2"/>
            <w:tabs>
              <w:tab w:val="left" w:pos="960"/>
              <w:tab w:val="right" w:leader="dot" w:pos="9010"/>
            </w:tabs>
            <w:rPr>
              <w:noProof/>
            </w:rPr>
          </w:pPr>
          <w:hyperlink w:anchor="_Toc39861197" w:history="1">
            <w:r w:rsidRPr="00150680">
              <w:rPr>
                <w:rStyle w:val="Hyperlink"/>
                <w:rFonts w:eastAsia="Times New Roman"/>
                <w:noProof/>
                <w:lang w:eastAsia="en-GB"/>
              </w:rPr>
              <w:t>2.5</w:t>
            </w:r>
            <w:r>
              <w:rPr>
                <w:noProof/>
              </w:rPr>
              <w:tab/>
            </w:r>
            <w:r w:rsidRPr="00150680">
              <w:rPr>
                <w:rStyle w:val="Hyperlink"/>
                <w:rFonts w:eastAsia="Times New Roman"/>
                <w:noProof/>
                <w:lang w:eastAsia="en-GB"/>
              </w:rPr>
              <w:t>NHS Stakeholders and Partnership working</w:t>
            </w:r>
            <w:r>
              <w:rPr>
                <w:noProof/>
                <w:webHidden/>
              </w:rPr>
              <w:tab/>
            </w:r>
            <w:r>
              <w:rPr>
                <w:noProof/>
                <w:webHidden/>
              </w:rPr>
              <w:fldChar w:fldCharType="begin"/>
            </w:r>
            <w:r>
              <w:rPr>
                <w:noProof/>
                <w:webHidden/>
              </w:rPr>
              <w:instrText xml:space="preserve"> PAGEREF _Toc39861197 \h </w:instrText>
            </w:r>
            <w:r>
              <w:rPr>
                <w:noProof/>
                <w:webHidden/>
              </w:rPr>
            </w:r>
            <w:r>
              <w:rPr>
                <w:noProof/>
                <w:webHidden/>
              </w:rPr>
              <w:fldChar w:fldCharType="separate"/>
            </w:r>
            <w:r>
              <w:rPr>
                <w:noProof/>
                <w:webHidden/>
              </w:rPr>
              <w:t>11</w:t>
            </w:r>
            <w:r>
              <w:rPr>
                <w:noProof/>
                <w:webHidden/>
              </w:rPr>
              <w:fldChar w:fldCharType="end"/>
            </w:r>
          </w:hyperlink>
        </w:p>
        <w:p w14:paraId="7DDCA950" w14:textId="4BD2AB16" w:rsidR="0055391F" w:rsidRDefault="0055391F">
          <w:pPr>
            <w:pStyle w:val="TOC2"/>
            <w:tabs>
              <w:tab w:val="left" w:pos="960"/>
              <w:tab w:val="right" w:leader="dot" w:pos="9010"/>
            </w:tabs>
            <w:rPr>
              <w:noProof/>
            </w:rPr>
          </w:pPr>
          <w:hyperlink w:anchor="_Toc39861198" w:history="1">
            <w:r w:rsidRPr="00150680">
              <w:rPr>
                <w:rStyle w:val="Hyperlink"/>
                <w:noProof/>
                <w:lang w:eastAsia="en-GB"/>
              </w:rPr>
              <w:t>2.6</w:t>
            </w:r>
            <w:r>
              <w:rPr>
                <w:noProof/>
              </w:rPr>
              <w:tab/>
            </w:r>
            <w:r w:rsidRPr="00150680">
              <w:rPr>
                <w:rStyle w:val="Hyperlink"/>
                <w:noProof/>
                <w:lang w:eastAsia="en-GB"/>
              </w:rPr>
              <w:t>Analysis tools</w:t>
            </w:r>
            <w:r>
              <w:rPr>
                <w:noProof/>
                <w:webHidden/>
              </w:rPr>
              <w:tab/>
            </w:r>
            <w:r>
              <w:rPr>
                <w:noProof/>
                <w:webHidden/>
              </w:rPr>
              <w:fldChar w:fldCharType="begin"/>
            </w:r>
            <w:r>
              <w:rPr>
                <w:noProof/>
                <w:webHidden/>
              </w:rPr>
              <w:instrText xml:space="preserve"> PAGEREF _Toc39861198 \h </w:instrText>
            </w:r>
            <w:r>
              <w:rPr>
                <w:noProof/>
                <w:webHidden/>
              </w:rPr>
            </w:r>
            <w:r>
              <w:rPr>
                <w:noProof/>
                <w:webHidden/>
              </w:rPr>
              <w:fldChar w:fldCharType="separate"/>
            </w:r>
            <w:r>
              <w:rPr>
                <w:noProof/>
                <w:webHidden/>
              </w:rPr>
              <w:t>11</w:t>
            </w:r>
            <w:r>
              <w:rPr>
                <w:noProof/>
                <w:webHidden/>
              </w:rPr>
              <w:fldChar w:fldCharType="end"/>
            </w:r>
          </w:hyperlink>
        </w:p>
        <w:p w14:paraId="15587094" w14:textId="5307E73E" w:rsidR="0055391F" w:rsidRDefault="0055391F">
          <w:pPr>
            <w:pStyle w:val="TOC3"/>
            <w:tabs>
              <w:tab w:val="left" w:pos="1440"/>
              <w:tab w:val="right" w:leader="dot" w:pos="9010"/>
            </w:tabs>
            <w:rPr>
              <w:noProof/>
            </w:rPr>
          </w:pPr>
          <w:hyperlink w:anchor="_Toc39861199" w:history="1">
            <w:r w:rsidRPr="00150680">
              <w:rPr>
                <w:rStyle w:val="Hyperlink"/>
                <w:noProof/>
                <w:lang w:eastAsia="en-GB"/>
              </w:rPr>
              <w:t>2.6.1</w:t>
            </w:r>
            <w:r>
              <w:rPr>
                <w:noProof/>
              </w:rPr>
              <w:tab/>
            </w:r>
            <w:r w:rsidRPr="00150680">
              <w:rPr>
                <w:rStyle w:val="Hyperlink"/>
                <w:noProof/>
                <w:lang w:eastAsia="en-GB"/>
              </w:rPr>
              <w:t>PESTLE analysis NHS</w:t>
            </w:r>
            <w:r>
              <w:rPr>
                <w:noProof/>
                <w:webHidden/>
              </w:rPr>
              <w:tab/>
            </w:r>
            <w:r>
              <w:rPr>
                <w:noProof/>
                <w:webHidden/>
              </w:rPr>
              <w:fldChar w:fldCharType="begin"/>
            </w:r>
            <w:r>
              <w:rPr>
                <w:noProof/>
                <w:webHidden/>
              </w:rPr>
              <w:instrText xml:space="preserve"> PAGEREF _Toc39861199 \h </w:instrText>
            </w:r>
            <w:r>
              <w:rPr>
                <w:noProof/>
                <w:webHidden/>
              </w:rPr>
            </w:r>
            <w:r>
              <w:rPr>
                <w:noProof/>
                <w:webHidden/>
              </w:rPr>
              <w:fldChar w:fldCharType="separate"/>
            </w:r>
            <w:r>
              <w:rPr>
                <w:noProof/>
                <w:webHidden/>
              </w:rPr>
              <w:t>12</w:t>
            </w:r>
            <w:r>
              <w:rPr>
                <w:noProof/>
                <w:webHidden/>
              </w:rPr>
              <w:fldChar w:fldCharType="end"/>
            </w:r>
          </w:hyperlink>
        </w:p>
        <w:p w14:paraId="7CE3A3D2" w14:textId="134B82AF" w:rsidR="0055391F" w:rsidRDefault="0055391F">
          <w:pPr>
            <w:pStyle w:val="TOC2"/>
            <w:tabs>
              <w:tab w:val="left" w:pos="720"/>
              <w:tab w:val="right" w:leader="dot" w:pos="9010"/>
            </w:tabs>
            <w:rPr>
              <w:noProof/>
            </w:rPr>
          </w:pPr>
          <w:hyperlink w:anchor="_Toc39861200" w:history="1">
            <w:r w:rsidRPr="00150680">
              <w:rPr>
                <w:rStyle w:val="Hyperlink"/>
                <w:noProof/>
              </w:rPr>
              <w:t>3.</w:t>
            </w:r>
            <w:r>
              <w:rPr>
                <w:noProof/>
              </w:rPr>
              <w:tab/>
            </w:r>
            <w:r w:rsidRPr="00150680">
              <w:rPr>
                <w:rStyle w:val="Hyperlink"/>
                <w:noProof/>
              </w:rPr>
              <w:t>Conclusion</w:t>
            </w:r>
            <w:r>
              <w:rPr>
                <w:noProof/>
                <w:webHidden/>
              </w:rPr>
              <w:tab/>
            </w:r>
            <w:r>
              <w:rPr>
                <w:noProof/>
                <w:webHidden/>
              </w:rPr>
              <w:fldChar w:fldCharType="begin"/>
            </w:r>
            <w:r>
              <w:rPr>
                <w:noProof/>
                <w:webHidden/>
              </w:rPr>
              <w:instrText xml:space="preserve"> PAGEREF _Toc39861200 \h </w:instrText>
            </w:r>
            <w:r>
              <w:rPr>
                <w:noProof/>
                <w:webHidden/>
              </w:rPr>
            </w:r>
            <w:r>
              <w:rPr>
                <w:noProof/>
                <w:webHidden/>
              </w:rPr>
              <w:fldChar w:fldCharType="separate"/>
            </w:r>
            <w:r>
              <w:rPr>
                <w:noProof/>
                <w:webHidden/>
              </w:rPr>
              <w:t>13</w:t>
            </w:r>
            <w:r>
              <w:rPr>
                <w:noProof/>
                <w:webHidden/>
              </w:rPr>
              <w:fldChar w:fldCharType="end"/>
            </w:r>
          </w:hyperlink>
        </w:p>
        <w:p w14:paraId="4410A91F" w14:textId="55872285" w:rsidR="0055391F" w:rsidRDefault="0055391F">
          <w:pPr>
            <w:pStyle w:val="TOC2"/>
            <w:tabs>
              <w:tab w:val="left" w:pos="720"/>
              <w:tab w:val="right" w:leader="dot" w:pos="9010"/>
            </w:tabs>
            <w:rPr>
              <w:noProof/>
            </w:rPr>
          </w:pPr>
          <w:hyperlink w:anchor="_Toc39861201" w:history="1">
            <w:r w:rsidRPr="00150680">
              <w:rPr>
                <w:rStyle w:val="Hyperlink"/>
                <w:noProof/>
              </w:rPr>
              <w:t>4.</w:t>
            </w:r>
            <w:r>
              <w:rPr>
                <w:noProof/>
              </w:rPr>
              <w:tab/>
            </w:r>
            <w:r w:rsidRPr="00150680">
              <w:rPr>
                <w:rStyle w:val="Hyperlink"/>
                <w:noProof/>
              </w:rPr>
              <w:t>Referen</w:t>
            </w:r>
            <w:r w:rsidRPr="00150680">
              <w:rPr>
                <w:rStyle w:val="Hyperlink"/>
                <w:noProof/>
              </w:rPr>
              <w:t>c</w:t>
            </w:r>
            <w:r w:rsidRPr="00150680">
              <w:rPr>
                <w:rStyle w:val="Hyperlink"/>
                <w:noProof/>
              </w:rPr>
              <w:t>es</w:t>
            </w:r>
            <w:r>
              <w:rPr>
                <w:noProof/>
                <w:webHidden/>
              </w:rPr>
              <w:tab/>
            </w:r>
            <w:r>
              <w:rPr>
                <w:noProof/>
                <w:webHidden/>
              </w:rPr>
              <w:fldChar w:fldCharType="begin"/>
            </w:r>
            <w:r>
              <w:rPr>
                <w:noProof/>
                <w:webHidden/>
              </w:rPr>
              <w:instrText xml:space="preserve"> PAGEREF _Toc39861201 \h </w:instrText>
            </w:r>
            <w:r>
              <w:rPr>
                <w:noProof/>
                <w:webHidden/>
              </w:rPr>
            </w:r>
            <w:r>
              <w:rPr>
                <w:noProof/>
                <w:webHidden/>
              </w:rPr>
              <w:fldChar w:fldCharType="separate"/>
            </w:r>
            <w:r>
              <w:rPr>
                <w:noProof/>
                <w:webHidden/>
              </w:rPr>
              <w:t>14</w:t>
            </w:r>
            <w:r>
              <w:rPr>
                <w:noProof/>
                <w:webHidden/>
              </w:rPr>
              <w:fldChar w:fldCharType="end"/>
            </w:r>
          </w:hyperlink>
        </w:p>
        <w:p w14:paraId="4FC8B4C3" w14:textId="3C442D9F" w:rsidR="0055391F" w:rsidRDefault="0055391F">
          <w:r>
            <w:rPr>
              <w:b/>
              <w:bCs/>
              <w:noProof/>
            </w:rPr>
            <w:fldChar w:fldCharType="end"/>
          </w:r>
        </w:p>
      </w:sdtContent>
    </w:sdt>
    <w:p w14:paraId="7108B88F" w14:textId="77777777" w:rsidR="0055391F" w:rsidRDefault="0055391F" w:rsidP="0055391F">
      <w:pPr>
        <w:pStyle w:val="Heading1"/>
        <w:ind w:left="360"/>
        <w:rPr>
          <w:rFonts w:cstheme="majorHAnsi"/>
        </w:rPr>
      </w:pPr>
      <w:bookmarkStart w:id="0" w:name="_Toc39861185"/>
    </w:p>
    <w:p w14:paraId="06186BDA" w14:textId="64181C2A" w:rsidR="0055391F" w:rsidRDefault="0055391F" w:rsidP="0055391F">
      <w:pPr>
        <w:pStyle w:val="Heading1"/>
        <w:ind w:left="360"/>
        <w:rPr>
          <w:rFonts w:cstheme="majorHAnsi"/>
        </w:rPr>
      </w:pPr>
    </w:p>
    <w:p w14:paraId="0BFD6242" w14:textId="12AF4024" w:rsidR="0055391F" w:rsidRDefault="0055391F" w:rsidP="0055391F"/>
    <w:p w14:paraId="683C6776" w14:textId="705A1785" w:rsidR="0055391F" w:rsidRDefault="0055391F" w:rsidP="0055391F"/>
    <w:p w14:paraId="4B453A9C" w14:textId="39E63EBA" w:rsidR="0055391F" w:rsidRDefault="0055391F" w:rsidP="0055391F"/>
    <w:p w14:paraId="5101270F" w14:textId="34443AD9" w:rsidR="0055391F" w:rsidRDefault="0055391F" w:rsidP="0055391F"/>
    <w:p w14:paraId="38926CDA" w14:textId="6466AEC0" w:rsidR="0055391F" w:rsidRDefault="0055391F" w:rsidP="0055391F"/>
    <w:p w14:paraId="524AE77F" w14:textId="1E9FD49F" w:rsidR="0055391F" w:rsidRDefault="0055391F" w:rsidP="0055391F"/>
    <w:p w14:paraId="74AC974C" w14:textId="1C354003" w:rsidR="0055391F" w:rsidRDefault="0055391F" w:rsidP="0055391F"/>
    <w:p w14:paraId="41E5813E" w14:textId="1C9BEC4F" w:rsidR="0055391F" w:rsidRDefault="0055391F" w:rsidP="0055391F"/>
    <w:p w14:paraId="24C562CD" w14:textId="436C0C9E" w:rsidR="0055391F" w:rsidRDefault="0055391F" w:rsidP="0055391F"/>
    <w:p w14:paraId="232CE171" w14:textId="0BD16FF0" w:rsidR="0055391F" w:rsidRDefault="0055391F" w:rsidP="0055391F"/>
    <w:p w14:paraId="7CC01364" w14:textId="6FB4CEEC" w:rsidR="0055391F" w:rsidRDefault="0055391F" w:rsidP="0055391F"/>
    <w:p w14:paraId="06732DA6" w14:textId="0BAADACD" w:rsidR="0055391F" w:rsidRDefault="0055391F" w:rsidP="0055391F"/>
    <w:p w14:paraId="3498A55E" w14:textId="5F0CD825" w:rsidR="0055391F" w:rsidRDefault="0055391F" w:rsidP="0055391F"/>
    <w:p w14:paraId="0ACCEAD9" w14:textId="725A2D6B" w:rsidR="0055391F" w:rsidRDefault="0055391F" w:rsidP="0055391F"/>
    <w:p w14:paraId="088D509E" w14:textId="305A82DC" w:rsidR="0055391F" w:rsidRDefault="0055391F" w:rsidP="0055391F"/>
    <w:p w14:paraId="1B5AF403" w14:textId="0B4FD283" w:rsidR="0055391F" w:rsidRDefault="0055391F" w:rsidP="0055391F"/>
    <w:p w14:paraId="104BA0A4" w14:textId="405E7E22" w:rsidR="0055391F" w:rsidRDefault="0055391F" w:rsidP="0055391F"/>
    <w:p w14:paraId="0419ADEE" w14:textId="68323330" w:rsidR="0055391F" w:rsidRDefault="0055391F" w:rsidP="0055391F"/>
    <w:p w14:paraId="68E2AD53" w14:textId="5B2030C7" w:rsidR="0055391F" w:rsidRDefault="0055391F" w:rsidP="0055391F"/>
    <w:p w14:paraId="73E5D956" w14:textId="77777777" w:rsidR="0055391F" w:rsidRPr="00FE4137" w:rsidRDefault="0055391F" w:rsidP="0055391F">
      <w:pPr>
        <w:spacing w:line="360" w:lineRule="auto"/>
        <w:rPr>
          <w:rFonts w:asciiTheme="majorHAnsi" w:hAnsiTheme="majorHAnsi" w:cstheme="majorHAnsi"/>
        </w:rPr>
      </w:pPr>
      <w:r w:rsidRPr="00FE4137">
        <w:rPr>
          <w:rFonts w:asciiTheme="majorHAnsi" w:hAnsiTheme="majorHAnsi" w:cstheme="majorHAnsi"/>
        </w:rPr>
        <w:t xml:space="preserve">Executive summary </w:t>
      </w:r>
    </w:p>
    <w:p w14:paraId="53CFA15E" w14:textId="77777777" w:rsidR="0055391F" w:rsidRPr="00FE4137" w:rsidRDefault="0055391F" w:rsidP="0055391F">
      <w:pPr>
        <w:spacing w:line="360" w:lineRule="auto"/>
        <w:rPr>
          <w:rFonts w:asciiTheme="majorHAnsi" w:hAnsiTheme="majorHAnsi" w:cstheme="majorHAnsi"/>
        </w:rPr>
      </w:pPr>
    </w:p>
    <w:p w14:paraId="5F6E66FE" w14:textId="77777777" w:rsidR="0055391F" w:rsidRPr="00FE4137" w:rsidRDefault="0055391F" w:rsidP="0055391F">
      <w:pPr>
        <w:spacing w:line="360" w:lineRule="auto"/>
        <w:rPr>
          <w:rFonts w:asciiTheme="majorHAnsi" w:hAnsiTheme="majorHAnsi" w:cstheme="majorHAnsi"/>
        </w:rPr>
      </w:pPr>
      <w:r>
        <w:rPr>
          <w:rFonts w:asciiTheme="majorHAnsi" w:hAnsiTheme="majorHAnsi" w:cstheme="majorHAnsi"/>
        </w:rPr>
        <w:t xml:space="preserve">The following report covers the origin of the NHS, explaining its strategic positions and plans and its overarching aims and objectives. It includes the challenges faced by the NHS, past, current and future. It also covers the coronavirus alongside the NHS and government strategic plans for the virus outbreak, and the importance of stakeholder and partnerships and who they are. Following a brief explanation of PESTLE analysis within the NHS. </w:t>
      </w:r>
    </w:p>
    <w:p w14:paraId="7CFC2425" w14:textId="7003A82F" w:rsidR="0055391F" w:rsidRDefault="0055391F" w:rsidP="0055391F"/>
    <w:p w14:paraId="5757FFF2" w14:textId="6602BDE7" w:rsidR="0055391F" w:rsidRDefault="0055391F" w:rsidP="0055391F"/>
    <w:p w14:paraId="123C42B4" w14:textId="2CD7A991" w:rsidR="0055391F" w:rsidRDefault="0055391F" w:rsidP="0055391F"/>
    <w:p w14:paraId="6890DFAA" w14:textId="18E15B3F" w:rsidR="0055391F" w:rsidRDefault="0055391F" w:rsidP="0055391F"/>
    <w:p w14:paraId="1876353D" w14:textId="09E5253A" w:rsidR="0055391F" w:rsidRDefault="0055391F" w:rsidP="0055391F"/>
    <w:p w14:paraId="36D1E129" w14:textId="2CB7B97D" w:rsidR="0055391F" w:rsidRDefault="0055391F" w:rsidP="0055391F"/>
    <w:p w14:paraId="1F53B0DA" w14:textId="68B456C3" w:rsidR="0055391F" w:rsidRDefault="0055391F" w:rsidP="0055391F"/>
    <w:p w14:paraId="69716030" w14:textId="3D83FA1D" w:rsidR="0055391F" w:rsidRDefault="0055391F" w:rsidP="0055391F"/>
    <w:p w14:paraId="0B1EFADD" w14:textId="3E8A98F9" w:rsidR="0055391F" w:rsidRDefault="0055391F" w:rsidP="0055391F"/>
    <w:p w14:paraId="661B5422" w14:textId="417787B9" w:rsidR="0055391F" w:rsidRDefault="0055391F" w:rsidP="0055391F"/>
    <w:p w14:paraId="219EA936" w14:textId="5ECE50C3" w:rsidR="0055391F" w:rsidRDefault="0055391F" w:rsidP="0055391F"/>
    <w:p w14:paraId="2BFD2202" w14:textId="290E600C" w:rsidR="0055391F" w:rsidRDefault="0055391F" w:rsidP="0055391F"/>
    <w:p w14:paraId="2787847A" w14:textId="14F2072D" w:rsidR="0055391F" w:rsidRDefault="0055391F" w:rsidP="0055391F"/>
    <w:p w14:paraId="240A0E6F" w14:textId="30D87DEF" w:rsidR="0055391F" w:rsidRDefault="0055391F" w:rsidP="0055391F"/>
    <w:p w14:paraId="7C6409D8" w14:textId="24DAA360" w:rsidR="0055391F" w:rsidRDefault="0055391F" w:rsidP="0055391F"/>
    <w:p w14:paraId="72BA4FBF" w14:textId="7092433A" w:rsidR="0055391F" w:rsidRDefault="0055391F" w:rsidP="0055391F"/>
    <w:p w14:paraId="3629F731" w14:textId="02FCD4AB" w:rsidR="0055391F" w:rsidRDefault="0055391F" w:rsidP="0055391F"/>
    <w:p w14:paraId="38774AA3" w14:textId="537710A1" w:rsidR="0055391F" w:rsidRDefault="0055391F" w:rsidP="0055391F"/>
    <w:p w14:paraId="19C5D0EC" w14:textId="54ECBECE" w:rsidR="0055391F" w:rsidRDefault="0055391F" w:rsidP="0055391F"/>
    <w:p w14:paraId="1960D335" w14:textId="32936116" w:rsidR="0055391F" w:rsidRDefault="0055391F" w:rsidP="0055391F"/>
    <w:p w14:paraId="5B0051BF" w14:textId="364CF48A" w:rsidR="0055391F" w:rsidRDefault="0055391F" w:rsidP="0055391F"/>
    <w:p w14:paraId="414E180B" w14:textId="6BFD2387" w:rsidR="0055391F" w:rsidRDefault="0055391F" w:rsidP="0055391F"/>
    <w:p w14:paraId="6948E176" w14:textId="2BFE499B" w:rsidR="0055391F" w:rsidRDefault="0055391F" w:rsidP="0055391F"/>
    <w:p w14:paraId="555A7BB3" w14:textId="0B486B4E" w:rsidR="0055391F" w:rsidRDefault="0055391F" w:rsidP="0055391F"/>
    <w:p w14:paraId="74494AAD" w14:textId="3AC2C9A8" w:rsidR="0055391F" w:rsidRDefault="0055391F" w:rsidP="0055391F"/>
    <w:p w14:paraId="5DBF00C8" w14:textId="038DCED4" w:rsidR="0055391F" w:rsidRDefault="0055391F" w:rsidP="0055391F"/>
    <w:p w14:paraId="72444A25" w14:textId="40DD50F2" w:rsidR="0055391F" w:rsidRDefault="0055391F" w:rsidP="0055391F"/>
    <w:p w14:paraId="05773626" w14:textId="4965084D" w:rsidR="0055391F" w:rsidRDefault="0055391F" w:rsidP="0055391F"/>
    <w:p w14:paraId="43FC4A2A" w14:textId="40B5FF14" w:rsidR="0055391F" w:rsidRDefault="0055391F" w:rsidP="0055391F"/>
    <w:p w14:paraId="21078998" w14:textId="39365234" w:rsidR="0055391F" w:rsidRDefault="0055391F" w:rsidP="0055391F"/>
    <w:p w14:paraId="73FC6164" w14:textId="343124A0" w:rsidR="0055391F" w:rsidRDefault="0055391F" w:rsidP="0055391F"/>
    <w:p w14:paraId="5C56EC29" w14:textId="0DAEB92A" w:rsidR="0055391F" w:rsidRDefault="0055391F" w:rsidP="0055391F"/>
    <w:p w14:paraId="5E3924B4" w14:textId="77777777" w:rsidR="0055391F" w:rsidRDefault="0055391F" w:rsidP="0055391F">
      <w:pPr>
        <w:pStyle w:val="Heading1"/>
        <w:rPr>
          <w:rFonts w:cstheme="majorHAnsi"/>
        </w:rPr>
      </w:pPr>
    </w:p>
    <w:p w14:paraId="62C09F93" w14:textId="21977D10" w:rsidR="003C35D2" w:rsidRPr="00ED48AF" w:rsidRDefault="001F4ECD" w:rsidP="0055391F">
      <w:pPr>
        <w:pStyle w:val="Heading1"/>
        <w:numPr>
          <w:ilvl w:val="0"/>
          <w:numId w:val="20"/>
        </w:numPr>
        <w:rPr>
          <w:rFonts w:cstheme="majorHAnsi"/>
        </w:rPr>
      </w:pPr>
      <w:r w:rsidRPr="00ED48AF">
        <w:rPr>
          <w:rFonts w:cstheme="majorHAnsi"/>
        </w:rPr>
        <w:t>An i</w:t>
      </w:r>
      <w:r w:rsidR="002920F7" w:rsidRPr="00ED48AF">
        <w:rPr>
          <w:rFonts w:cstheme="majorHAnsi"/>
        </w:rPr>
        <w:t xml:space="preserve">ntroduction </w:t>
      </w:r>
      <w:r w:rsidR="006F6CD7" w:rsidRPr="00ED48AF">
        <w:rPr>
          <w:rFonts w:cstheme="majorHAnsi"/>
        </w:rPr>
        <w:t>of what will be spoken about in this report</w:t>
      </w:r>
      <w:bookmarkEnd w:id="0"/>
      <w:r w:rsidR="006F6CD7" w:rsidRPr="00ED48AF">
        <w:rPr>
          <w:rFonts w:cstheme="majorHAnsi"/>
        </w:rPr>
        <w:t xml:space="preserve"> </w:t>
      </w:r>
    </w:p>
    <w:p w14:paraId="66CBAA40" w14:textId="09C9B1C8" w:rsidR="002920F7" w:rsidRPr="00ED48AF" w:rsidRDefault="002920F7">
      <w:pPr>
        <w:rPr>
          <w:rFonts w:asciiTheme="majorHAnsi" w:hAnsiTheme="majorHAnsi" w:cstheme="majorHAnsi"/>
          <w:b/>
          <w:bCs/>
          <w:u w:val="single"/>
        </w:rPr>
      </w:pPr>
    </w:p>
    <w:p w14:paraId="19B5EEDF" w14:textId="739990BD" w:rsidR="002920F7" w:rsidRPr="00ED48AF" w:rsidRDefault="002920F7">
      <w:pPr>
        <w:rPr>
          <w:rFonts w:asciiTheme="majorHAnsi" w:hAnsiTheme="majorHAnsi" w:cstheme="majorHAnsi"/>
          <w:b/>
          <w:bCs/>
          <w:u w:val="single"/>
        </w:rPr>
      </w:pPr>
    </w:p>
    <w:p w14:paraId="2CE948E3" w14:textId="46DF8FC7" w:rsidR="001F4ECD" w:rsidRPr="00ED48AF" w:rsidRDefault="002920F7" w:rsidP="0055391F">
      <w:pPr>
        <w:spacing w:line="360" w:lineRule="auto"/>
        <w:rPr>
          <w:rFonts w:asciiTheme="majorHAnsi" w:hAnsiTheme="majorHAnsi" w:cstheme="majorHAnsi"/>
        </w:rPr>
      </w:pPr>
      <w:r w:rsidRPr="00ED48AF">
        <w:rPr>
          <w:rFonts w:asciiTheme="majorHAnsi" w:hAnsiTheme="majorHAnsi" w:cstheme="majorHAnsi"/>
        </w:rPr>
        <w:t>This report focuses on strategic management within</w:t>
      </w:r>
      <w:r w:rsidR="007715A6" w:rsidRPr="00ED48AF">
        <w:rPr>
          <w:rFonts w:asciiTheme="majorHAnsi" w:hAnsiTheme="majorHAnsi" w:cstheme="majorHAnsi"/>
        </w:rPr>
        <w:t xml:space="preserve"> the </w:t>
      </w:r>
      <w:r w:rsidR="001F4ECD" w:rsidRPr="00ED48AF">
        <w:rPr>
          <w:rFonts w:asciiTheme="majorHAnsi" w:hAnsiTheme="majorHAnsi" w:cstheme="majorHAnsi"/>
        </w:rPr>
        <w:t>Nation Health Service (NHS)</w:t>
      </w:r>
      <w:r w:rsidR="00D34D33" w:rsidRPr="00ED48AF">
        <w:rPr>
          <w:rFonts w:asciiTheme="majorHAnsi" w:hAnsiTheme="majorHAnsi" w:cstheme="majorHAnsi"/>
        </w:rPr>
        <w:t xml:space="preserve"> </w:t>
      </w:r>
      <w:r w:rsidRPr="00ED48AF">
        <w:rPr>
          <w:rFonts w:asciiTheme="majorHAnsi" w:hAnsiTheme="majorHAnsi" w:cstheme="majorHAnsi"/>
        </w:rPr>
        <w:t xml:space="preserve">and will </w:t>
      </w:r>
      <w:r w:rsidR="007715A6" w:rsidRPr="00ED48AF">
        <w:rPr>
          <w:rFonts w:asciiTheme="majorHAnsi" w:hAnsiTheme="majorHAnsi" w:cstheme="majorHAnsi"/>
        </w:rPr>
        <w:t xml:space="preserve">include a </w:t>
      </w:r>
      <w:r w:rsidRPr="00ED48AF">
        <w:rPr>
          <w:rFonts w:asciiTheme="majorHAnsi" w:hAnsiTheme="majorHAnsi" w:cstheme="majorHAnsi"/>
        </w:rPr>
        <w:t>critical evaluat</w:t>
      </w:r>
      <w:r w:rsidR="007715A6" w:rsidRPr="00ED48AF">
        <w:rPr>
          <w:rFonts w:asciiTheme="majorHAnsi" w:hAnsiTheme="majorHAnsi" w:cstheme="majorHAnsi"/>
        </w:rPr>
        <w:t>ion of</w:t>
      </w:r>
      <w:r w:rsidRPr="00ED48AF">
        <w:rPr>
          <w:rFonts w:asciiTheme="majorHAnsi" w:hAnsiTheme="majorHAnsi" w:cstheme="majorHAnsi"/>
        </w:rPr>
        <w:t xml:space="preserve"> the strategic position of t</w:t>
      </w:r>
      <w:r w:rsidR="00461E50" w:rsidRPr="00ED48AF">
        <w:rPr>
          <w:rFonts w:asciiTheme="majorHAnsi" w:hAnsiTheme="majorHAnsi" w:cstheme="majorHAnsi"/>
        </w:rPr>
        <w:t>h</w:t>
      </w:r>
      <w:r w:rsidR="007715A6" w:rsidRPr="00ED48AF">
        <w:rPr>
          <w:rFonts w:asciiTheme="majorHAnsi" w:hAnsiTheme="majorHAnsi" w:cstheme="majorHAnsi"/>
        </w:rPr>
        <w:t xml:space="preserve">e </w:t>
      </w:r>
      <w:r w:rsidR="001F4ECD" w:rsidRPr="00ED48AF">
        <w:rPr>
          <w:rFonts w:asciiTheme="majorHAnsi" w:hAnsiTheme="majorHAnsi" w:cstheme="majorHAnsi"/>
        </w:rPr>
        <w:t xml:space="preserve">NHS </w:t>
      </w:r>
      <w:r w:rsidRPr="00205B31">
        <w:rPr>
          <w:rFonts w:asciiTheme="majorHAnsi" w:hAnsiTheme="majorHAnsi" w:cstheme="majorHAnsi"/>
        </w:rPr>
        <w:t>utilising</w:t>
      </w:r>
      <w:r w:rsidRPr="00ED48AF">
        <w:rPr>
          <w:rFonts w:asciiTheme="majorHAnsi" w:hAnsiTheme="majorHAnsi" w:cstheme="majorHAnsi"/>
        </w:rPr>
        <w:t xml:space="preserve"> their various management tools and models such as PEST</w:t>
      </w:r>
      <w:r w:rsidR="00F52486">
        <w:rPr>
          <w:rFonts w:asciiTheme="majorHAnsi" w:hAnsiTheme="majorHAnsi" w:cstheme="majorHAnsi"/>
        </w:rPr>
        <w:t>LE</w:t>
      </w:r>
      <w:r w:rsidRPr="00ED48AF">
        <w:rPr>
          <w:rFonts w:asciiTheme="majorHAnsi" w:hAnsiTheme="majorHAnsi" w:cstheme="majorHAnsi"/>
        </w:rPr>
        <w:t xml:space="preserve">, SWOT and MOST analysis. </w:t>
      </w:r>
      <w:r w:rsidR="001F4ECD" w:rsidRPr="00ED48AF">
        <w:rPr>
          <w:rFonts w:asciiTheme="majorHAnsi" w:hAnsiTheme="majorHAnsi" w:cstheme="majorHAnsi"/>
        </w:rPr>
        <w:t xml:space="preserve">The strategic position of the NHS is very important therefore, key elements of the strategic plans will be clarified. </w:t>
      </w:r>
    </w:p>
    <w:p w14:paraId="23B2A38A" w14:textId="77777777" w:rsidR="001F4ECD" w:rsidRPr="00ED48AF" w:rsidRDefault="001F4ECD" w:rsidP="0055391F">
      <w:pPr>
        <w:spacing w:line="360" w:lineRule="auto"/>
        <w:rPr>
          <w:rFonts w:asciiTheme="majorHAnsi" w:hAnsiTheme="majorHAnsi" w:cstheme="majorHAnsi"/>
        </w:rPr>
      </w:pPr>
    </w:p>
    <w:p w14:paraId="4FE7AD27" w14:textId="2090CB3C" w:rsidR="004B140C" w:rsidRPr="00ED48AF" w:rsidRDefault="002920F7" w:rsidP="0055391F">
      <w:pPr>
        <w:spacing w:line="360" w:lineRule="auto"/>
        <w:rPr>
          <w:rFonts w:asciiTheme="majorHAnsi" w:hAnsiTheme="majorHAnsi" w:cstheme="majorHAnsi"/>
        </w:rPr>
      </w:pPr>
      <w:r w:rsidRPr="00ED48AF">
        <w:rPr>
          <w:rFonts w:asciiTheme="majorHAnsi" w:hAnsiTheme="majorHAnsi" w:cstheme="majorHAnsi"/>
        </w:rPr>
        <w:t>A critical evaluation of how the</w:t>
      </w:r>
      <w:r w:rsidR="007715A6" w:rsidRPr="00ED48AF">
        <w:rPr>
          <w:rFonts w:asciiTheme="majorHAnsi" w:hAnsiTheme="majorHAnsi" w:cstheme="majorHAnsi"/>
        </w:rPr>
        <w:t xml:space="preserve"> </w:t>
      </w:r>
      <w:r w:rsidR="004B140C" w:rsidRPr="00ED48AF">
        <w:rPr>
          <w:rFonts w:asciiTheme="majorHAnsi" w:hAnsiTheme="majorHAnsi" w:cstheme="majorHAnsi"/>
        </w:rPr>
        <w:t>NHS</w:t>
      </w:r>
      <w:r w:rsidRPr="00ED48AF">
        <w:rPr>
          <w:rFonts w:asciiTheme="majorHAnsi" w:hAnsiTheme="majorHAnsi" w:cstheme="majorHAnsi"/>
        </w:rPr>
        <w:t xml:space="preserve"> work and interact with all stakeholders</w:t>
      </w:r>
      <w:r w:rsidR="00461E50" w:rsidRPr="00ED48AF">
        <w:rPr>
          <w:rFonts w:asciiTheme="majorHAnsi" w:hAnsiTheme="majorHAnsi" w:cstheme="majorHAnsi"/>
        </w:rPr>
        <w:t xml:space="preserve"> will be carried </w:t>
      </w:r>
      <w:r w:rsidR="00461E50" w:rsidRPr="00205B31">
        <w:rPr>
          <w:rFonts w:asciiTheme="majorHAnsi" w:hAnsiTheme="majorHAnsi" w:cstheme="majorHAnsi"/>
        </w:rPr>
        <w:t>out in this report</w:t>
      </w:r>
      <w:r w:rsidR="004B140C" w:rsidRPr="00205B31">
        <w:rPr>
          <w:rFonts w:asciiTheme="majorHAnsi" w:hAnsiTheme="majorHAnsi" w:cstheme="majorHAnsi"/>
        </w:rPr>
        <w:t xml:space="preserve">, as well as what the service says about itself </w:t>
      </w:r>
      <w:r w:rsidR="00017B83" w:rsidRPr="00205B31">
        <w:rPr>
          <w:rFonts w:asciiTheme="majorHAnsi" w:hAnsiTheme="majorHAnsi" w:cstheme="majorHAnsi"/>
        </w:rPr>
        <w:t>because all organisations have a direct and powerful interest</w:t>
      </w:r>
      <w:r w:rsidR="00017B83" w:rsidRPr="00ED48AF">
        <w:rPr>
          <w:rFonts w:asciiTheme="majorHAnsi" w:hAnsiTheme="majorHAnsi" w:cstheme="majorHAnsi"/>
        </w:rPr>
        <w:t xml:space="preserve"> in promoting themselves in a positive light. Therefore, </w:t>
      </w:r>
      <w:r w:rsidR="004B140C" w:rsidRPr="00ED48AF">
        <w:rPr>
          <w:rFonts w:asciiTheme="majorHAnsi" w:hAnsiTheme="majorHAnsi" w:cstheme="majorHAnsi"/>
        </w:rPr>
        <w:t>research</w:t>
      </w:r>
      <w:r w:rsidR="00A720C9" w:rsidRPr="00ED48AF">
        <w:rPr>
          <w:rFonts w:asciiTheme="majorHAnsi" w:hAnsiTheme="majorHAnsi" w:cstheme="majorHAnsi"/>
        </w:rPr>
        <w:t xml:space="preserve"> will be carried out</w:t>
      </w:r>
      <w:r w:rsidR="004B140C" w:rsidRPr="00ED48AF">
        <w:rPr>
          <w:rFonts w:asciiTheme="majorHAnsi" w:hAnsiTheme="majorHAnsi" w:cstheme="majorHAnsi"/>
        </w:rPr>
        <w:t xml:space="preserve"> to pro</w:t>
      </w:r>
      <w:r w:rsidR="00A720C9" w:rsidRPr="00ED48AF">
        <w:rPr>
          <w:rFonts w:asciiTheme="majorHAnsi" w:hAnsiTheme="majorHAnsi" w:cstheme="majorHAnsi"/>
        </w:rPr>
        <w:t>duce</w:t>
      </w:r>
      <w:r w:rsidR="004B140C" w:rsidRPr="00ED48AF">
        <w:rPr>
          <w:rFonts w:asciiTheme="majorHAnsi" w:hAnsiTheme="majorHAnsi" w:cstheme="majorHAnsi"/>
        </w:rPr>
        <w:t xml:space="preserve"> evidence </w:t>
      </w:r>
      <w:r w:rsidR="00A720C9" w:rsidRPr="00ED48AF">
        <w:rPr>
          <w:rFonts w:asciiTheme="majorHAnsi" w:hAnsiTheme="majorHAnsi" w:cstheme="majorHAnsi"/>
        </w:rPr>
        <w:t xml:space="preserve">from other sources to </w:t>
      </w:r>
      <w:r w:rsidR="004B140C" w:rsidRPr="00ED48AF">
        <w:rPr>
          <w:rFonts w:asciiTheme="majorHAnsi" w:hAnsiTheme="majorHAnsi" w:cstheme="majorHAnsi"/>
        </w:rPr>
        <w:t>compare and contrast if the service provides and delivers what it says</w:t>
      </w:r>
      <w:r w:rsidR="00A720C9" w:rsidRPr="00ED48AF">
        <w:rPr>
          <w:rFonts w:asciiTheme="majorHAnsi" w:hAnsiTheme="majorHAnsi" w:cstheme="majorHAnsi"/>
        </w:rPr>
        <w:t xml:space="preserve"> it does</w:t>
      </w:r>
      <w:r w:rsidR="004B140C" w:rsidRPr="00ED48AF">
        <w:rPr>
          <w:rFonts w:asciiTheme="majorHAnsi" w:hAnsiTheme="majorHAnsi" w:cstheme="majorHAnsi"/>
        </w:rPr>
        <w:t xml:space="preserve"> and how</w:t>
      </w:r>
      <w:r w:rsidR="00A720C9" w:rsidRPr="00ED48AF">
        <w:rPr>
          <w:rFonts w:asciiTheme="majorHAnsi" w:hAnsiTheme="majorHAnsi" w:cstheme="majorHAnsi"/>
        </w:rPr>
        <w:t xml:space="preserve">. A comparison of what </w:t>
      </w:r>
      <w:r w:rsidR="00D34D33" w:rsidRPr="00ED48AF">
        <w:rPr>
          <w:rFonts w:asciiTheme="majorHAnsi" w:hAnsiTheme="majorHAnsi" w:cstheme="majorHAnsi"/>
        </w:rPr>
        <w:t>similar</w:t>
      </w:r>
      <w:r w:rsidR="00A720C9" w:rsidRPr="00ED48AF">
        <w:rPr>
          <w:rFonts w:asciiTheme="majorHAnsi" w:hAnsiTheme="majorHAnsi" w:cstheme="majorHAnsi"/>
        </w:rPr>
        <w:t xml:space="preserve"> </w:t>
      </w:r>
      <w:r w:rsidR="00A720C9" w:rsidRPr="00ED48AF">
        <w:rPr>
          <w:rFonts w:asciiTheme="majorHAnsi" w:hAnsiTheme="majorHAnsi" w:cstheme="majorHAnsi"/>
        </w:rPr>
        <w:lastRenderedPageBreak/>
        <w:t>public services also say about themselves will be illustrated and how different</w:t>
      </w:r>
      <w:r w:rsidR="00D34D33" w:rsidRPr="00ED48AF">
        <w:rPr>
          <w:rFonts w:asciiTheme="majorHAnsi" w:hAnsiTheme="majorHAnsi" w:cstheme="majorHAnsi"/>
        </w:rPr>
        <w:t xml:space="preserve">, if at all, is their strategic plans and compare information from other sources. </w:t>
      </w:r>
    </w:p>
    <w:p w14:paraId="1E669639" w14:textId="77777777" w:rsidR="004B140C" w:rsidRPr="00ED48AF" w:rsidRDefault="004B140C" w:rsidP="0055391F">
      <w:pPr>
        <w:spacing w:line="360" w:lineRule="auto"/>
        <w:rPr>
          <w:rFonts w:asciiTheme="majorHAnsi" w:hAnsiTheme="majorHAnsi" w:cstheme="majorHAnsi"/>
        </w:rPr>
      </w:pPr>
    </w:p>
    <w:p w14:paraId="03C380AA" w14:textId="6B1D0745" w:rsidR="00421607" w:rsidRPr="00ED48AF" w:rsidRDefault="00421607" w:rsidP="0055391F">
      <w:pPr>
        <w:spacing w:line="360" w:lineRule="auto"/>
        <w:rPr>
          <w:rFonts w:asciiTheme="majorHAnsi" w:hAnsiTheme="majorHAnsi" w:cstheme="majorHAnsi"/>
        </w:rPr>
      </w:pPr>
      <w:r w:rsidRPr="00ED48AF">
        <w:rPr>
          <w:rFonts w:asciiTheme="majorHAnsi" w:hAnsiTheme="majorHAnsi" w:cstheme="majorHAnsi"/>
        </w:rPr>
        <w:t xml:space="preserve">Researched into </w:t>
      </w:r>
      <w:r w:rsidR="00170AD8" w:rsidRPr="00ED48AF">
        <w:rPr>
          <w:rFonts w:asciiTheme="majorHAnsi" w:hAnsiTheme="majorHAnsi" w:cstheme="majorHAnsi"/>
        </w:rPr>
        <w:t xml:space="preserve">change management and </w:t>
      </w:r>
      <w:r w:rsidRPr="00ED48AF">
        <w:rPr>
          <w:rFonts w:asciiTheme="majorHAnsi" w:hAnsiTheme="majorHAnsi" w:cstheme="majorHAnsi"/>
        </w:rPr>
        <w:t xml:space="preserve">the challenges modern </w:t>
      </w:r>
      <w:r w:rsidR="00EC761D" w:rsidRPr="00ED48AF">
        <w:rPr>
          <w:rFonts w:asciiTheme="majorHAnsi" w:hAnsiTheme="majorHAnsi" w:cstheme="majorHAnsi"/>
        </w:rPr>
        <w:t xml:space="preserve">day </w:t>
      </w:r>
      <w:r w:rsidRPr="00ED48AF">
        <w:rPr>
          <w:rFonts w:asciiTheme="majorHAnsi" w:hAnsiTheme="majorHAnsi" w:cstheme="majorHAnsi"/>
        </w:rPr>
        <w:t xml:space="preserve">public services face </w:t>
      </w:r>
      <w:r w:rsidR="00EC761D" w:rsidRPr="00ED48AF">
        <w:rPr>
          <w:rFonts w:asciiTheme="majorHAnsi" w:hAnsiTheme="majorHAnsi" w:cstheme="majorHAnsi"/>
        </w:rPr>
        <w:t>especially the</w:t>
      </w:r>
      <w:r w:rsidR="007715A6" w:rsidRPr="00ED48AF">
        <w:rPr>
          <w:rFonts w:asciiTheme="majorHAnsi" w:hAnsiTheme="majorHAnsi" w:cstheme="majorHAnsi"/>
        </w:rPr>
        <w:t xml:space="preserve"> </w:t>
      </w:r>
      <w:r w:rsidR="00170AD8" w:rsidRPr="00ED48AF">
        <w:rPr>
          <w:rFonts w:asciiTheme="majorHAnsi" w:hAnsiTheme="majorHAnsi" w:cstheme="majorHAnsi"/>
        </w:rPr>
        <w:t xml:space="preserve">NHS </w:t>
      </w:r>
      <w:r w:rsidRPr="00ED48AF">
        <w:rPr>
          <w:rFonts w:asciiTheme="majorHAnsi" w:hAnsiTheme="majorHAnsi" w:cstheme="majorHAnsi"/>
        </w:rPr>
        <w:t>will be c</w:t>
      </w:r>
      <w:r w:rsidR="007715A6" w:rsidRPr="00ED48AF">
        <w:rPr>
          <w:rFonts w:asciiTheme="majorHAnsi" w:hAnsiTheme="majorHAnsi" w:cstheme="majorHAnsi"/>
        </w:rPr>
        <w:t xml:space="preserve">onducted </w:t>
      </w:r>
      <w:r w:rsidR="00EC761D" w:rsidRPr="00ED48AF">
        <w:rPr>
          <w:rFonts w:asciiTheme="majorHAnsi" w:hAnsiTheme="majorHAnsi" w:cstheme="majorHAnsi"/>
        </w:rPr>
        <w:t xml:space="preserve">in this report, and the threats and opportunities </w:t>
      </w:r>
      <w:r w:rsidR="00EC761D" w:rsidRPr="00205B31">
        <w:rPr>
          <w:rFonts w:asciiTheme="majorHAnsi" w:hAnsiTheme="majorHAnsi" w:cstheme="majorHAnsi"/>
        </w:rPr>
        <w:t>posed</w:t>
      </w:r>
      <w:r w:rsidR="00EC761D" w:rsidRPr="00ED48AF">
        <w:rPr>
          <w:rFonts w:asciiTheme="majorHAnsi" w:hAnsiTheme="majorHAnsi" w:cstheme="majorHAnsi"/>
        </w:rPr>
        <w:t xml:space="preserve"> by non-traditional models of service delivery will </w:t>
      </w:r>
      <w:r w:rsidR="007715A6" w:rsidRPr="00ED48AF">
        <w:rPr>
          <w:rFonts w:asciiTheme="majorHAnsi" w:hAnsiTheme="majorHAnsi" w:cstheme="majorHAnsi"/>
        </w:rPr>
        <w:t xml:space="preserve">also </w:t>
      </w:r>
      <w:r w:rsidR="00EC761D" w:rsidRPr="00ED48AF">
        <w:rPr>
          <w:rFonts w:asciiTheme="majorHAnsi" w:hAnsiTheme="majorHAnsi" w:cstheme="majorHAnsi"/>
        </w:rPr>
        <w:t>be i</w:t>
      </w:r>
      <w:r w:rsidRPr="00ED48AF">
        <w:rPr>
          <w:rFonts w:asciiTheme="majorHAnsi" w:hAnsiTheme="majorHAnsi" w:cstheme="majorHAnsi"/>
        </w:rPr>
        <w:t>llustrated</w:t>
      </w:r>
      <w:r w:rsidR="00EC761D" w:rsidRPr="00ED48AF">
        <w:rPr>
          <w:rFonts w:asciiTheme="majorHAnsi" w:hAnsiTheme="majorHAnsi" w:cstheme="majorHAnsi"/>
        </w:rPr>
        <w:t xml:space="preserve">. </w:t>
      </w:r>
    </w:p>
    <w:p w14:paraId="53ACE4AA" w14:textId="2ACD3EAD" w:rsidR="00A60B77" w:rsidRPr="00ED48AF" w:rsidRDefault="00A60B77" w:rsidP="0055391F">
      <w:pPr>
        <w:spacing w:line="360" w:lineRule="auto"/>
        <w:rPr>
          <w:rFonts w:asciiTheme="majorHAnsi" w:hAnsiTheme="majorHAnsi" w:cstheme="majorHAnsi"/>
        </w:rPr>
      </w:pPr>
    </w:p>
    <w:p w14:paraId="4F8D2D42" w14:textId="77777777" w:rsidR="00A60B77" w:rsidRPr="00ED48AF" w:rsidRDefault="00A60B77" w:rsidP="0055391F">
      <w:pPr>
        <w:spacing w:line="360" w:lineRule="auto"/>
        <w:rPr>
          <w:rFonts w:asciiTheme="majorHAnsi" w:hAnsiTheme="majorHAnsi" w:cstheme="majorHAnsi"/>
        </w:rPr>
      </w:pPr>
    </w:p>
    <w:p w14:paraId="0F1E4E93" w14:textId="34AA1A36" w:rsidR="00205B31" w:rsidRDefault="00A60B77" w:rsidP="0055391F">
      <w:pPr>
        <w:spacing w:line="360" w:lineRule="auto"/>
        <w:rPr>
          <w:rFonts w:asciiTheme="majorHAnsi" w:eastAsia="Times New Roman" w:hAnsiTheme="majorHAnsi" w:cstheme="majorHAnsi"/>
          <w:color w:val="000000" w:themeColor="text1"/>
          <w:highlight w:val="yellow"/>
          <w:shd w:val="clear" w:color="auto" w:fill="FFFFFF"/>
          <w:lang w:eastAsia="en-GB"/>
        </w:rPr>
      </w:pPr>
      <w:r w:rsidRPr="00ED48AF">
        <w:rPr>
          <w:rFonts w:asciiTheme="majorHAnsi" w:hAnsiTheme="majorHAnsi" w:cstheme="majorHAnsi"/>
        </w:rPr>
        <w:t xml:space="preserve">The Nation Health Service was formed in 1948 </w:t>
      </w:r>
      <w:r w:rsidR="00205B31">
        <w:rPr>
          <w:rFonts w:asciiTheme="majorHAnsi" w:hAnsiTheme="majorHAnsi" w:cstheme="majorHAnsi"/>
        </w:rPr>
        <w:t xml:space="preserve">and is one of largest employers in the UK (NHS, 2020 [1]). It provides a free healthcare system to each individual residing in Britain </w:t>
      </w:r>
      <w:r w:rsidRPr="00205B31">
        <w:rPr>
          <w:rFonts w:asciiTheme="majorHAnsi" w:eastAsia="Times New Roman" w:hAnsiTheme="majorHAnsi" w:cstheme="majorHAnsi"/>
          <w:color w:val="000000" w:themeColor="text1"/>
          <w:shd w:val="clear" w:color="auto" w:fill="FFFFFF"/>
          <w:lang w:eastAsia="en-GB"/>
        </w:rPr>
        <w:t xml:space="preserve">and is a key post-war </w:t>
      </w:r>
      <w:r w:rsidR="00205B31">
        <w:rPr>
          <w:rFonts w:asciiTheme="majorHAnsi" w:eastAsia="Times New Roman" w:hAnsiTheme="majorHAnsi" w:cstheme="majorHAnsi"/>
          <w:color w:val="000000" w:themeColor="text1"/>
          <w:shd w:val="clear" w:color="auto" w:fill="FFFFFF"/>
          <w:lang w:eastAsia="en-GB"/>
        </w:rPr>
        <w:t>institution envied by the world</w:t>
      </w:r>
      <w:r w:rsidRPr="00205B31">
        <w:rPr>
          <w:rFonts w:asciiTheme="majorHAnsi" w:eastAsia="Times New Roman" w:hAnsiTheme="majorHAnsi" w:cstheme="majorHAnsi"/>
          <w:color w:val="000000" w:themeColor="text1"/>
          <w:shd w:val="clear" w:color="auto" w:fill="FFFFFF"/>
          <w:lang w:eastAsia="en-GB"/>
        </w:rPr>
        <w:t xml:space="preserve"> </w:t>
      </w:r>
      <w:r w:rsidRPr="00ED48AF">
        <w:rPr>
          <w:rFonts w:asciiTheme="majorHAnsi" w:eastAsia="Times New Roman" w:hAnsiTheme="majorHAnsi" w:cstheme="majorHAnsi"/>
          <w:color w:val="000000" w:themeColor="text1"/>
          <w:shd w:val="clear" w:color="auto" w:fill="FFFFFF"/>
          <w:lang w:eastAsia="en-GB"/>
        </w:rPr>
        <w:t>(NHS, 2020</w:t>
      </w:r>
      <w:r w:rsidR="0009594C">
        <w:rPr>
          <w:rFonts w:asciiTheme="majorHAnsi" w:eastAsia="Times New Roman" w:hAnsiTheme="majorHAnsi" w:cstheme="majorHAnsi"/>
          <w:color w:val="000000" w:themeColor="text1"/>
          <w:shd w:val="clear" w:color="auto" w:fill="FFFFFF"/>
          <w:lang w:eastAsia="en-GB"/>
        </w:rPr>
        <w:t xml:space="preserve"> [1</w:t>
      </w:r>
      <w:r w:rsidR="0009594C" w:rsidRPr="00205B31">
        <w:rPr>
          <w:rFonts w:asciiTheme="majorHAnsi" w:eastAsia="Times New Roman" w:hAnsiTheme="majorHAnsi" w:cstheme="majorHAnsi"/>
          <w:color w:val="000000" w:themeColor="text1"/>
          <w:shd w:val="clear" w:color="auto" w:fill="FFFFFF"/>
          <w:lang w:eastAsia="en-GB"/>
        </w:rPr>
        <w:t>]</w:t>
      </w:r>
      <w:r w:rsidRPr="00205B31">
        <w:rPr>
          <w:rFonts w:asciiTheme="majorHAnsi" w:eastAsia="Times New Roman" w:hAnsiTheme="majorHAnsi" w:cstheme="majorHAnsi"/>
          <w:color w:val="000000" w:themeColor="text1"/>
          <w:shd w:val="clear" w:color="auto" w:fill="FFFFFF"/>
          <w:lang w:eastAsia="en-GB"/>
        </w:rPr>
        <w:t xml:space="preserve">). It defines British national and international identity. </w:t>
      </w:r>
      <w:r w:rsidR="00205B31">
        <w:rPr>
          <w:rFonts w:asciiTheme="majorHAnsi" w:eastAsia="Times New Roman" w:hAnsiTheme="majorHAnsi" w:cstheme="majorHAnsi"/>
          <w:color w:val="000000" w:themeColor="text1"/>
          <w:shd w:val="clear" w:color="auto" w:fill="FFFFFF"/>
          <w:lang w:eastAsia="en-GB"/>
        </w:rPr>
        <w:t>‘</w:t>
      </w:r>
      <w:r w:rsidRPr="00205B31">
        <w:rPr>
          <w:rFonts w:asciiTheme="majorHAnsi" w:eastAsia="Times New Roman" w:hAnsiTheme="majorHAnsi" w:cstheme="majorHAnsi"/>
          <w:color w:val="000000" w:themeColor="text1"/>
          <w:shd w:val="clear" w:color="auto" w:fill="FFFFFF"/>
          <w:lang w:eastAsia="en-GB"/>
        </w:rPr>
        <w:t>It shapes the experiences of birth, life, health, sickness and death for the overwhelming majority of the public</w:t>
      </w:r>
      <w:r w:rsidR="00205B31">
        <w:rPr>
          <w:rFonts w:asciiTheme="majorHAnsi" w:eastAsia="Times New Roman" w:hAnsiTheme="majorHAnsi" w:cstheme="majorHAnsi"/>
          <w:color w:val="000000" w:themeColor="text1"/>
          <w:shd w:val="clear" w:color="auto" w:fill="FFFFFF"/>
          <w:lang w:eastAsia="en-GB"/>
        </w:rPr>
        <w:t>’ (NHS, 2020 [1]), p. 1)</w:t>
      </w:r>
      <w:r w:rsidRPr="00205B31">
        <w:rPr>
          <w:rFonts w:asciiTheme="majorHAnsi" w:eastAsia="Times New Roman" w:hAnsiTheme="majorHAnsi" w:cstheme="majorHAnsi"/>
          <w:color w:val="000000" w:themeColor="text1"/>
          <w:shd w:val="clear" w:color="auto" w:fill="FFFFFF"/>
          <w:lang w:eastAsia="en-GB"/>
        </w:rPr>
        <w:t xml:space="preserve">. </w:t>
      </w:r>
    </w:p>
    <w:p w14:paraId="0B62AACC" w14:textId="63520721" w:rsidR="00604894" w:rsidRPr="00ED48AF" w:rsidRDefault="00604894">
      <w:pPr>
        <w:rPr>
          <w:rFonts w:asciiTheme="majorHAnsi" w:hAnsiTheme="majorHAnsi" w:cstheme="majorHAnsi"/>
        </w:rPr>
      </w:pPr>
    </w:p>
    <w:p w14:paraId="01EAF000" w14:textId="2128F453" w:rsidR="00604894" w:rsidRDefault="00604894">
      <w:pPr>
        <w:rPr>
          <w:rFonts w:asciiTheme="majorHAnsi" w:hAnsiTheme="majorHAnsi" w:cstheme="majorHAnsi"/>
        </w:rPr>
      </w:pPr>
    </w:p>
    <w:p w14:paraId="3B31C6BB" w14:textId="7FA1BEB5" w:rsidR="0055391F" w:rsidRDefault="0055391F">
      <w:pPr>
        <w:rPr>
          <w:rFonts w:asciiTheme="majorHAnsi" w:hAnsiTheme="majorHAnsi" w:cstheme="majorHAnsi"/>
        </w:rPr>
      </w:pPr>
    </w:p>
    <w:p w14:paraId="7B1E3098" w14:textId="77777777" w:rsidR="0055391F" w:rsidRPr="00ED48AF" w:rsidRDefault="0055391F">
      <w:pPr>
        <w:rPr>
          <w:rFonts w:asciiTheme="majorHAnsi" w:hAnsiTheme="majorHAnsi" w:cstheme="majorHAnsi"/>
        </w:rPr>
      </w:pPr>
    </w:p>
    <w:p w14:paraId="12C24B52" w14:textId="42D006E8" w:rsidR="00170AD8" w:rsidRPr="00ED48AF" w:rsidRDefault="003F1E8A" w:rsidP="00170AD8">
      <w:pPr>
        <w:pStyle w:val="Heading2"/>
        <w:rPr>
          <w:rFonts w:cstheme="majorHAnsi"/>
        </w:rPr>
      </w:pPr>
      <w:bookmarkStart w:id="1" w:name="_Toc39861186"/>
      <w:r w:rsidRPr="00ED48AF">
        <w:rPr>
          <w:rFonts w:cstheme="majorHAnsi"/>
        </w:rPr>
        <w:t xml:space="preserve">1.1 </w:t>
      </w:r>
      <w:r w:rsidR="00170AD8" w:rsidRPr="00ED48AF">
        <w:rPr>
          <w:rFonts w:cstheme="majorHAnsi"/>
        </w:rPr>
        <w:t>Objectives</w:t>
      </w:r>
      <w:bookmarkEnd w:id="1"/>
      <w:r w:rsidR="00170AD8" w:rsidRPr="00ED48AF">
        <w:rPr>
          <w:rFonts w:cstheme="majorHAnsi"/>
        </w:rPr>
        <w:t xml:space="preserve"> </w:t>
      </w:r>
    </w:p>
    <w:p w14:paraId="2A669548" w14:textId="3C79B137" w:rsidR="00170AD8" w:rsidRPr="00ED48AF" w:rsidRDefault="00170AD8" w:rsidP="00170AD8">
      <w:pPr>
        <w:rPr>
          <w:rFonts w:asciiTheme="majorHAnsi" w:hAnsiTheme="majorHAnsi" w:cstheme="majorHAnsi"/>
        </w:rPr>
      </w:pPr>
    </w:p>
    <w:p w14:paraId="1883A163" w14:textId="11C092FE" w:rsidR="00ED48AF" w:rsidRPr="00ED48AF" w:rsidRDefault="00ED48AF" w:rsidP="0055391F">
      <w:pPr>
        <w:pStyle w:val="ListParagraph"/>
        <w:numPr>
          <w:ilvl w:val="0"/>
          <w:numId w:val="1"/>
        </w:numPr>
        <w:spacing w:line="360" w:lineRule="auto"/>
        <w:rPr>
          <w:rFonts w:asciiTheme="majorHAnsi" w:hAnsiTheme="majorHAnsi" w:cstheme="majorHAnsi"/>
        </w:rPr>
      </w:pPr>
      <w:r w:rsidRPr="00ED48AF">
        <w:rPr>
          <w:rFonts w:asciiTheme="majorHAnsi" w:hAnsiTheme="majorHAnsi" w:cstheme="majorHAnsi"/>
        </w:rPr>
        <w:t>An understanding of the NH</w:t>
      </w:r>
      <w:r>
        <w:rPr>
          <w:rFonts w:asciiTheme="majorHAnsi" w:hAnsiTheme="majorHAnsi" w:cstheme="majorHAnsi"/>
        </w:rPr>
        <w:t>S’s</w:t>
      </w:r>
      <w:r w:rsidRPr="00ED48AF">
        <w:rPr>
          <w:rFonts w:asciiTheme="majorHAnsi" w:hAnsiTheme="majorHAnsi" w:cstheme="majorHAnsi"/>
        </w:rPr>
        <w:t xml:space="preserve"> strategic position </w:t>
      </w:r>
      <w:r>
        <w:rPr>
          <w:rFonts w:asciiTheme="majorHAnsi" w:hAnsiTheme="majorHAnsi" w:cstheme="majorHAnsi"/>
        </w:rPr>
        <w:t>utilising various strategic management tools and models such as PEST</w:t>
      </w:r>
      <w:r w:rsidR="00F52486">
        <w:rPr>
          <w:rFonts w:asciiTheme="majorHAnsi" w:hAnsiTheme="majorHAnsi" w:cstheme="majorHAnsi"/>
        </w:rPr>
        <w:t>LE</w:t>
      </w:r>
      <w:r>
        <w:rPr>
          <w:rFonts w:asciiTheme="majorHAnsi" w:hAnsiTheme="majorHAnsi" w:cstheme="majorHAnsi"/>
        </w:rPr>
        <w:t>, SWOT AND MOST analysis</w:t>
      </w:r>
    </w:p>
    <w:p w14:paraId="23905E74" w14:textId="602F7AB7" w:rsidR="00170AD8" w:rsidRPr="00ED48AF" w:rsidRDefault="00170AD8" w:rsidP="0055391F">
      <w:pPr>
        <w:pStyle w:val="ListParagraph"/>
        <w:numPr>
          <w:ilvl w:val="0"/>
          <w:numId w:val="1"/>
        </w:numPr>
        <w:spacing w:line="360" w:lineRule="auto"/>
        <w:rPr>
          <w:rFonts w:asciiTheme="majorHAnsi" w:hAnsiTheme="majorHAnsi" w:cstheme="majorHAnsi"/>
        </w:rPr>
      </w:pPr>
      <w:r w:rsidRPr="00ED48AF">
        <w:rPr>
          <w:rFonts w:asciiTheme="majorHAnsi" w:hAnsiTheme="majorHAnsi" w:cstheme="majorHAnsi"/>
        </w:rPr>
        <w:t>The NHS’s key planning document</w:t>
      </w:r>
      <w:r w:rsidR="00604894" w:rsidRPr="00ED48AF">
        <w:rPr>
          <w:rFonts w:asciiTheme="majorHAnsi" w:hAnsiTheme="majorHAnsi" w:cstheme="majorHAnsi"/>
        </w:rPr>
        <w:t>; their aims and objectives, are they clearly outlined?</w:t>
      </w:r>
    </w:p>
    <w:p w14:paraId="44EC3C03" w14:textId="58762591" w:rsidR="00170AD8" w:rsidRPr="00ED48AF" w:rsidRDefault="00170AD8" w:rsidP="0055391F">
      <w:pPr>
        <w:pStyle w:val="ListParagraph"/>
        <w:numPr>
          <w:ilvl w:val="0"/>
          <w:numId w:val="1"/>
        </w:numPr>
        <w:spacing w:line="360" w:lineRule="auto"/>
        <w:rPr>
          <w:rFonts w:asciiTheme="majorHAnsi" w:hAnsiTheme="majorHAnsi" w:cstheme="majorHAnsi"/>
        </w:rPr>
      </w:pPr>
      <w:r w:rsidRPr="00ED48AF">
        <w:rPr>
          <w:rFonts w:asciiTheme="majorHAnsi" w:hAnsiTheme="majorHAnsi" w:cstheme="majorHAnsi"/>
        </w:rPr>
        <w:t>Past, future and current challenges</w:t>
      </w:r>
    </w:p>
    <w:p w14:paraId="478C18EC" w14:textId="652F148F" w:rsidR="00170AD8" w:rsidRPr="00ED48AF" w:rsidRDefault="00170AD8" w:rsidP="0055391F">
      <w:pPr>
        <w:pStyle w:val="ListParagraph"/>
        <w:numPr>
          <w:ilvl w:val="0"/>
          <w:numId w:val="1"/>
        </w:numPr>
        <w:spacing w:line="360" w:lineRule="auto"/>
        <w:rPr>
          <w:rFonts w:asciiTheme="majorHAnsi" w:hAnsiTheme="majorHAnsi" w:cstheme="majorHAnsi"/>
        </w:rPr>
      </w:pPr>
      <w:r w:rsidRPr="00ED48AF">
        <w:rPr>
          <w:rFonts w:asciiTheme="majorHAnsi" w:hAnsiTheme="majorHAnsi" w:cstheme="majorHAnsi"/>
        </w:rPr>
        <w:t>Change management</w:t>
      </w:r>
    </w:p>
    <w:p w14:paraId="5A34ABDB" w14:textId="7317B2CD" w:rsidR="004853AD" w:rsidRPr="00ED48AF" w:rsidRDefault="004853AD" w:rsidP="0055391F">
      <w:pPr>
        <w:pStyle w:val="ListParagraph"/>
        <w:numPr>
          <w:ilvl w:val="0"/>
          <w:numId w:val="1"/>
        </w:numPr>
        <w:spacing w:line="360" w:lineRule="auto"/>
        <w:rPr>
          <w:rFonts w:asciiTheme="majorHAnsi" w:hAnsiTheme="majorHAnsi" w:cstheme="majorHAnsi"/>
        </w:rPr>
      </w:pPr>
      <w:r w:rsidRPr="00ED48AF">
        <w:rPr>
          <w:rFonts w:asciiTheme="majorHAnsi" w:hAnsiTheme="majorHAnsi" w:cstheme="majorHAnsi"/>
        </w:rPr>
        <w:t>All information on the virus crisis</w:t>
      </w:r>
    </w:p>
    <w:p w14:paraId="50762CDF" w14:textId="685B4159" w:rsidR="00170AD8" w:rsidRPr="00ED48AF" w:rsidRDefault="00170AD8" w:rsidP="0055391F">
      <w:pPr>
        <w:pStyle w:val="ListParagraph"/>
        <w:numPr>
          <w:ilvl w:val="0"/>
          <w:numId w:val="1"/>
        </w:numPr>
        <w:spacing w:line="360" w:lineRule="auto"/>
        <w:rPr>
          <w:rFonts w:asciiTheme="majorHAnsi" w:hAnsiTheme="majorHAnsi" w:cstheme="majorHAnsi"/>
        </w:rPr>
      </w:pPr>
      <w:r w:rsidRPr="00ED48AF">
        <w:rPr>
          <w:rFonts w:asciiTheme="majorHAnsi" w:hAnsiTheme="majorHAnsi" w:cstheme="majorHAnsi"/>
        </w:rPr>
        <w:t xml:space="preserve">Comparing the NHS with other organisations </w:t>
      </w:r>
    </w:p>
    <w:p w14:paraId="0FE6E4A0" w14:textId="19DB47BA" w:rsidR="00170AD8" w:rsidRPr="00ED48AF" w:rsidRDefault="00170AD8" w:rsidP="0055391F">
      <w:pPr>
        <w:pStyle w:val="ListParagraph"/>
        <w:numPr>
          <w:ilvl w:val="0"/>
          <w:numId w:val="1"/>
        </w:numPr>
        <w:spacing w:line="360" w:lineRule="auto"/>
        <w:rPr>
          <w:rFonts w:asciiTheme="majorHAnsi" w:hAnsiTheme="majorHAnsi" w:cstheme="majorHAnsi"/>
        </w:rPr>
      </w:pPr>
      <w:r w:rsidRPr="00ED48AF">
        <w:rPr>
          <w:rFonts w:asciiTheme="majorHAnsi" w:hAnsiTheme="majorHAnsi" w:cstheme="majorHAnsi"/>
        </w:rPr>
        <w:t xml:space="preserve">Statistics – the reality: if they are credible and robust, success or failures and the perspective or regulatory bodies and government audit. </w:t>
      </w:r>
    </w:p>
    <w:p w14:paraId="4B7DDAAA" w14:textId="018A0BBD" w:rsidR="00170AD8" w:rsidRPr="00ED48AF" w:rsidRDefault="00170AD8" w:rsidP="0055391F">
      <w:pPr>
        <w:pStyle w:val="ListParagraph"/>
        <w:numPr>
          <w:ilvl w:val="0"/>
          <w:numId w:val="1"/>
        </w:numPr>
        <w:spacing w:line="360" w:lineRule="auto"/>
        <w:rPr>
          <w:rFonts w:asciiTheme="majorHAnsi" w:hAnsiTheme="majorHAnsi" w:cstheme="majorHAnsi"/>
        </w:rPr>
      </w:pPr>
      <w:r w:rsidRPr="00ED48AF">
        <w:rPr>
          <w:rFonts w:asciiTheme="majorHAnsi" w:hAnsiTheme="majorHAnsi" w:cstheme="majorHAnsi"/>
        </w:rPr>
        <w:t>Do they take perspectives into account?</w:t>
      </w:r>
    </w:p>
    <w:p w14:paraId="1076E4D9" w14:textId="5C7D3C44" w:rsidR="00170AD8" w:rsidRPr="00ED48AF" w:rsidRDefault="00170AD8" w:rsidP="0055391F">
      <w:pPr>
        <w:pStyle w:val="ListParagraph"/>
        <w:numPr>
          <w:ilvl w:val="0"/>
          <w:numId w:val="1"/>
        </w:numPr>
        <w:spacing w:line="360" w:lineRule="auto"/>
        <w:rPr>
          <w:rFonts w:asciiTheme="majorHAnsi" w:hAnsiTheme="majorHAnsi" w:cstheme="majorHAnsi"/>
        </w:rPr>
      </w:pPr>
      <w:r w:rsidRPr="00ED48AF">
        <w:rPr>
          <w:rFonts w:asciiTheme="majorHAnsi" w:hAnsiTheme="majorHAnsi" w:cstheme="majorHAnsi"/>
        </w:rPr>
        <w:t xml:space="preserve">Who are the stakeholders and how do they react with the NHS? </w:t>
      </w:r>
    </w:p>
    <w:p w14:paraId="0531A46A" w14:textId="6878053C" w:rsidR="00170AD8" w:rsidRPr="00ED48AF" w:rsidRDefault="00017B83" w:rsidP="0055391F">
      <w:pPr>
        <w:pStyle w:val="ListParagraph"/>
        <w:numPr>
          <w:ilvl w:val="0"/>
          <w:numId w:val="1"/>
        </w:numPr>
        <w:spacing w:line="360" w:lineRule="auto"/>
        <w:rPr>
          <w:rFonts w:asciiTheme="majorHAnsi" w:hAnsiTheme="majorHAnsi" w:cstheme="majorHAnsi"/>
        </w:rPr>
      </w:pPr>
      <w:r w:rsidRPr="00ED48AF">
        <w:rPr>
          <w:rFonts w:asciiTheme="majorHAnsi" w:hAnsiTheme="majorHAnsi" w:cstheme="majorHAnsi"/>
        </w:rPr>
        <w:t>New ways of providing traditional services?</w:t>
      </w:r>
    </w:p>
    <w:p w14:paraId="5F6DB885" w14:textId="373F523F" w:rsidR="00017B83" w:rsidRPr="00ED48AF" w:rsidRDefault="00017B83" w:rsidP="0055391F">
      <w:pPr>
        <w:pStyle w:val="ListParagraph"/>
        <w:numPr>
          <w:ilvl w:val="0"/>
          <w:numId w:val="1"/>
        </w:numPr>
        <w:spacing w:line="360" w:lineRule="auto"/>
        <w:rPr>
          <w:rFonts w:asciiTheme="majorHAnsi" w:hAnsiTheme="majorHAnsi" w:cstheme="majorHAnsi"/>
        </w:rPr>
      </w:pPr>
      <w:r w:rsidRPr="00ED48AF">
        <w:rPr>
          <w:rFonts w:asciiTheme="majorHAnsi" w:hAnsiTheme="majorHAnsi" w:cstheme="majorHAnsi"/>
        </w:rPr>
        <w:t xml:space="preserve">Is the </w:t>
      </w:r>
      <w:r w:rsidR="00604894" w:rsidRPr="00ED48AF">
        <w:rPr>
          <w:rFonts w:asciiTheme="majorHAnsi" w:hAnsiTheme="majorHAnsi" w:cstheme="majorHAnsi"/>
        </w:rPr>
        <w:t>NHS</w:t>
      </w:r>
      <w:r w:rsidRPr="00ED48AF">
        <w:rPr>
          <w:rFonts w:asciiTheme="majorHAnsi" w:hAnsiTheme="majorHAnsi" w:cstheme="majorHAnsi"/>
        </w:rPr>
        <w:t xml:space="preserve"> what it appears to be?</w:t>
      </w:r>
    </w:p>
    <w:p w14:paraId="13430BD0" w14:textId="125C9DFB" w:rsidR="00604894" w:rsidRPr="00ED48AF" w:rsidRDefault="00604894" w:rsidP="0055391F">
      <w:pPr>
        <w:pStyle w:val="ListParagraph"/>
        <w:numPr>
          <w:ilvl w:val="0"/>
          <w:numId w:val="1"/>
        </w:numPr>
        <w:spacing w:line="360" w:lineRule="auto"/>
        <w:rPr>
          <w:rFonts w:asciiTheme="majorHAnsi" w:hAnsiTheme="majorHAnsi" w:cstheme="majorHAnsi"/>
        </w:rPr>
      </w:pPr>
      <w:r w:rsidRPr="00ED48AF">
        <w:rPr>
          <w:rFonts w:asciiTheme="majorHAnsi" w:hAnsiTheme="majorHAnsi" w:cstheme="majorHAnsi"/>
        </w:rPr>
        <w:t>Are they assertive and confident about future aspirations?</w:t>
      </w:r>
    </w:p>
    <w:p w14:paraId="06256F64" w14:textId="77777777" w:rsidR="004853AD" w:rsidRPr="00ED48AF" w:rsidRDefault="004853AD" w:rsidP="004853AD">
      <w:pPr>
        <w:pStyle w:val="ListParagraph"/>
        <w:rPr>
          <w:rFonts w:asciiTheme="majorHAnsi" w:hAnsiTheme="majorHAnsi" w:cstheme="majorHAnsi"/>
        </w:rPr>
      </w:pPr>
    </w:p>
    <w:p w14:paraId="591685B4" w14:textId="77777777" w:rsidR="00170AD8" w:rsidRPr="00ED48AF" w:rsidRDefault="00170AD8" w:rsidP="00170AD8">
      <w:pPr>
        <w:rPr>
          <w:rFonts w:asciiTheme="majorHAnsi" w:hAnsiTheme="majorHAnsi" w:cstheme="majorHAnsi"/>
        </w:rPr>
      </w:pPr>
    </w:p>
    <w:p w14:paraId="49EAA12C" w14:textId="2A4429DC" w:rsidR="00170AD8" w:rsidRPr="00ED48AF" w:rsidRDefault="00170AD8" w:rsidP="00170AD8">
      <w:pPr>
        <w:rPr>
          <w:rFonts w:asciiTheme="majorHAnsi" w:hAnsiTheme="majorHAnsi" w:cstheme="majorHAnsi"/>
        </w:rPr>
      </w:pPr>
    </w:p>
    <w:p w14:paraId="1406B5DD" w14:textId="47A41614" w:rsidR="003F1E8A" w:rsidRDefault="00A1560F" w:rsidP="00A1560F">
      <w:pPr>
        <w:pStyle w:val="Heading2"/>
        <w:numPr>
          <w:ilvl w:val="1"/>
          <w:numId w:val="2"/>
        </w:numPr>
      </w:pPr>
      <w:bookmarkStart w:id="2" w:name="_Toc39861187"/>
      <w:r>
        <w:t>The scope of this report</w:t>
      </w:r>
      <w:bookmarkEnd w:id="2"/>
      <w:r>
        <w:t xml:space="preserve"> </w:t>
      </w:r>
    </w:p>
    <w:p w14:paraId="1726D41D" w14:textId="202E3970" w:rsidR="00A1560F" w:rsidRDefault="00A1560F" w:rsidP="00A1560F"/>
    <w:p w14:paraId="403F1A03" w14:textId="77777777" w:rsidR="00A1560F" w:rsidRDefault="00A1560F" w:rsidP="00A1560F">
      <w:pPr>
        <w:rPr>
          <w:rFonts w:asciiTheme="majorHAnsi" w:hAnsiTheme="majorHAnsi" w:cstheme="majorHAnsi"/>
        </w:rPr>
      </w:pPr>
    </w:p>
    <w:p w14:paraId="6CB18D65" w14:textId="728A572C" w:rsidR="00A1560F" w:rsidRPr="00ED48AF" w:rsidRDefault="00A1560F" w:rsidP="0055391F">
      <w:pPr>
        <w:spacing w:line="360" w:lineRule="auto"/>
        <w:rPr>
          <w:rFonts w:asciiTheme="majorHAnsi" w:hAnsiTheme="majorHAnsi" w:cstheme="majorHAnsi"/>
        </w:rPr>
      </w:pPr>
      <w:r w:rsidRPr="00ED48AF">
        <w:rPr>
          <w:rFonts w:asciiTheme="majorHAnsi" w:hAnsiTheme="majorHAnsi" w:cstheme="majorHAnsi"/>
        </w:rPr>
        <w:t>The NHS and society are dealing with a virus crisis and cannot predict the likely outcome, so the report will also review if the NHS were prepared and if not, what changes will be put into place ready for any future virus crisis, how organisations have worked together and any successes or failures demonstrated throughout the crisis so far.</w:t>
      </w:r>
    </w:p>
    <w:p w14:paraId="285E4193" w14:textId="77777777" w:rsidR="00A1560F" w:rsidRPr="00A1560F" w:rsidRDefault="00A1560F" w:rsidP="0055391F">
      <w:pPr>
        <w:spacing w:line="360" w:lineRule="auto"/>
      </w:pPr>
    </w:p>
    <w:p w14:paraId="382B82E4" w14:textId="77777777" w:rsidR="00170AD8" w:rsidRPr="00ED48AF" w:rsidRDefault="00170AD8" w:rsidP="0055391F">
      <w:pPr>
        <w:spacing w:line="360" w:lineRule="auto"/>
        <w:rPr>
          <w:rFonts w:asciiTheme="majorHAnsi" w:hAnsiTheme="majorHAnsi" w:cstheme="majorHAnsi"/>
        </w:rPr>
      </w:pPr>
    </w:p>
    <w:p w14:paraId="4FEA7086" w14:textId="607BAA10" w:rsidR="00170AD8" w:rsidRPr="00ED48AF" w:rsidRDefault="00170AD8" w:rsidP="0055391F">
      <w:pPr>
        <w:spacing w:line="360" w:lineRule="auto"/>
        <w:rPr>
          <w:rFonts w:asciiTheme="majorHAnsi" w:hAnsiTheme="majorHAnsi" w:cstheme="majorHAnsi"/>
          <w:u w:val="single"/>
        </w:rPr>
      </w:pPr>
    </w:p>
    <w:p w14:paraId="03380C4C" w14:textId="0796DE3C" w:rsidR="003F1E8A" w:rsidRPr="00ED48AF" w:rsidRDefault="003F1E8A" w:rsidP="0055391F">
      <w:pPr>
        <w:spacing w:line="360" w:lineRule="auto"/>
        <w:rPr>
          <w:rFonts w:asciiTheme="majorHAnsi" w:hAnsiTheme="majorHAnsi" w:cstheme="majorHAnsi"/>
          <w:b/>
          <w:bCs/>
          <w:u w:val="single"/>
        </w:rPr>
      </w:pPr>
    </w:p>
    <w:p w14:paraId="41D86343" w14:textId="2564D569" w:rsidR="00ED48AF" w:rsidRPr="00ED48AF" w:rsidRDefault="00ED48AF" w:rsidP="0055391F">
      <w:pPr>
        <w:spacing w:line="360" w:lineRule="auto"/>
        <w:rPr>
          <w:rFonts w:asciiTheme="majorHAnsi" w:hAnsiTheme="majorHAnsi" w:cstheme="majorHAnsi"/>
          <w:b/>
          <w:bCs/>
          <w:u w:val="single"/>
        </w:rPr>
      </w:pPr>
    </w:p>
    <w:p w14:paraId="3BB1B70F" w14:textId="77777777" w:rsidR="00170AD8" w:rsidRPr="00ED48AF" w:rsidRDefault="00170AD8">
      <w:pPr>
        <w:rPr>
          <w:rFonts w:asciiTheme="majorHAnsi" w:hAnsiTheme="majorHAnsi" w:cstheme="majorHAnsi"/>
        </w:rPr>
      </w:pPr>
    </w:p>
    <w:p w14:paraId="148FCD4E" w14:textId="184DED8F" w:rsidR="007D1555" w:rsidRDefault="003F1E8A" w:rsidP="007D1555">
      <w:pPr>
        <w:pStyle w:val="Heading1"/>
        <w:numPr>
          <w:ilvl w:val="0"/>
          <w:numId w:val="2"/>
        </w:numPr>
        <w:rPr>
          <w:rFonts w:cstheme="majorHAnsi"/>
        </w:rPr>
      </w:pPr>
      <w:bookmarkStart w:id="3" w:name="_Toc39861188"/>
      <w:r w:rsidRPr="007D1555">
        <w:rPr>
          <w:rFonts w:cstheme="majorHAnsi"/>
        </w:rPr>
        <w:t>Main Findings</w:t>
      </w:r>
      <w:bookmarkEnd w:id="3"/>
      <w:r w:rsidRPr="007D1555">
        <w:rPr>
          <w:rFonts w:cstheme="majorHAnsi"/>
        </w:rPr>
        <w:t xml:space="preserve"> </w:t>
      </w:r>
    </w:p>
    <w:p w14:paraId="009F5375" w14:textId="77777777" w:rsidR="00076A69" w:rsidRPr="00076A69" w:rsidRDefault="00076A69" w:rsidP="00076A69"/>
    <w:p w14:paraId="396D4A6C" w14:textId="52947950" w:rsidR="007D1555" w:rsidRDefault="007D1555" w:rsidP="007D1555">
      <w:pPr>
        <w:pStyle w:val="Heading2"/>
        <w:rPr>
          <w:rFonts w:cstheme="majorHAnsi"/>
        </w:rPr>
      </w:pPr>
      <w:bookmarkStart w:id="4" w:name="_Toc39861189"/>
      <w:r w:rsidRPr="007D1555">
        <w:rPr>
          <w:rFonts w:cstheme="majorHAnsi"/>
        </w:rPr>
        <w:t xml:space="preserve">2.1 The NHS’s </w:t>
      </w:r>
      <w:r w:rsidR="00FB3FE0">
        <w:rPr>
          <w:rFonts w:cstheme="majorHAnsi"/>
        </w:rPr>
        <w:t>overarching</w:t>
      </w:r>
      <w:r w:rsidRPr="007D1555">
        <w:rPr>
          <w:rFonts w:cstheme="majorHAnsi"/>
        </w:rPr>
        <w:t xml:space="preserve"> aims and objectives</w:t>
      </w:r>
      <w:bookmarkEnd w:id="4"/>
    </w:p>
    <w:p w14:paraId="1921FAC1" w14:textId="727F4BEF" w:rsidR="00847296" w:rsidRPr="00A039F5" w:rsidRDefault="00847296" w:rsidP="00847296">
      <w:pPr>
        <w:rPr>
          <w:rFonts w:asciiTheme="majorHAnsi" w:hAnsiTheme="majorHAnsi" w:cstheme="majorHAnsi"/>
          <w:color w:val="000000" w:themeColor="text1"/>
        </w:rPr>
      </w:pPr>
    </w:p>
    <w:p w14:paraId="03C8BA10" w14:textId="78A892D2" w:rsidR="00106836" w:rsidRDefault="00106836" w:rsidP="0055391F">
      <w:pPr>
        <w:spacing w:before="100" w:beforeAutospacing="1" w:after="100" w:afterAutospacing="1" w:line="360" w:lineRule="auto"/>
        <w:rPr>
          <w:rFonts w:asciiTheme="majorHAnsi" w:eastAsia="Times New Roman" w:hAnsiTheme="majorHAnsi" w:cstheme="majorHAnsi"/>
          <w:color w:val="000000" w:themeColor="text1"/>
          <w:lang w:eastAsia="en-GB"/>
        </w:rPr>
      </w:pPr>
      <w:r w:rsidRPr="00106836">
        <w:rPr>
          <w:rFonts w:asciiTheme="majorHAnsi" w:eastAsia="Times New Roman" w:hAnsiTheme="majorHAnsi" w:cstheme="majorHAnsi"/>
          <w:color w:val="000000" w:themeColor="text1"/>
          <w:lang w:eastAsia="en-GB"/>
        </w:rPr>
        <w:t>In rece</w:t>
      </w:r>
      <w:r>
        <w:rPr>
          <w:rFonts w:asciiTheme="majorHAnsi" w:eastAsia="Times New Roman" w:hAnsiTheme="majorHAnsi" w:cstheme="majorHAnsi"/>
          <w:color w:val="000000" w:themeColor="text1"/>
          <w:lang w:eastAsia="en-GB"/>
        </w:rPr>
        <w:t xml:space="preserve">nt years the NHS have made considerable advances whilst being under constrains and increasing demands, part of their achievements is moving mental health care into the community, dealing and advancing on the control of infectious diseases and shortening waiting time lists for appointments and surgery (NHS Improvement, 2016). This has all be achieved with the added pressure of an ageing population and cuts to the NHS budget. </w:t>
      </w:r>
      <w:r w:rsidR="00196925">
        <w:rPr>
          <w:rFonts w:asciiTheme="majorHAnsi" w:eastAsia="Times New Roman" w:hAnsiTheme="majorHAnsi" w:cstheme="majorHAnsi"/>
          <w:color w:val="000000" w:themeColor="text1"/>
          <w:lang w:eastAsia="en-GB"/>
        </w:rPr>
        <w:t xml:space="preserve">However, after being under pressure from financial constraints for many years, the provider sector finds itself in an unprecedented financial situation. Waiting times in A&amp;E can be lengthy and patients are not receiving the care that they should and are intitled to. </w:t>
      </w:r>
    </w:p>
    <w:p w14:paraId="1A22D2D2" w14:textId="79326E7D" w:rsidR="00044F2F" w:rsidRDefault="00196925" w:rsidP="0055391F">
      <w:pPr>
        <w:spacing w:before="100" w:beforeAutospacing="1" w:after="100" w:afterAutospacing="1" w:line="360" w:lineRule="auto"/>
        <w:rPr>
          <w:rFonts w:asciiTheme="majorHAnsi" w:eastAsia="Times New Roman" w:hAnsiTheme="majorHAnsi" w:cstheme="majorHAnsi"/>
          <w:color w:val="000000" w:themeColor="text1"/>
          <w:lang w:eastAsia="en-GB"/>
        </w:rPr>
      </w:pPr>
      <w:r>
        <w:rPr>
          <w:rFonts w:asciiTheme="majorHAnsi" w:eastAsia="Times New Roman" w:hAnsiTheme="majorHAnsi" w:cstheme="majorHAnsi"/>
          <w:color w:val="000000" w:themeColor="text1"/>
          <w:lang w:eastAsia="en-GB"/>
        </w:rPr>
        <w:lastRenderedPageBreak/>
        <w:t xml:space="preserve">The governments promise of an extra £8.4 billion which it intends to inject into the NHS by 2020 will give the providers an opportunity to try to reduce these waiting times, give an improved quality of service and delivery, stabilise finances and bring back operational performances to the expected level (NHS Improvement, 2016). These improvements should transform local and health care services and to maintain longer term sustainability by implementing the Five Year forward view (NHS, </w:t>
      </w:r>
      <w:r w:rsidR="00EE1373">
        <w:rPr>
          <w:rFonts w:asciiTheme="majorHAnsi" w:eastAsia="Times New Roman" w:hAnsiTheme="majorHAnsi" w:cstheme="majorHAnsi"/>
          <w:color w:val="000000" w:themeColor="text1"/>
          <w:lang w:eastAsia="en-GB"/>
        </w:rPr>
        <w:t xml:space="preserve">2014). The NHS Improvement role is to support and improve health systems and its providers, although the forward way is ambitious and stretching it is hoped that these improvements will help in delivering the tasks. The focus will be on improving </w:t>
      </w:r>
      <w:r w:rsidR="00854DEA">
        <w:rPr>
          <w:rFonts w:asciiTheme="majorHAnsi" w:eastAsia="Times New Roman" w:hAnsiTheme="majorHAnsi" w:cstheme="majorHAnsi"/>
          <w:color w:val="000000" w:themeColor="text1"/>
          <w:lang w:eastAsia="en-GB"/>
        </w:rPr>
        <w:t xml:space="preserve">the capabilities and expertise within the sector, creating a synergistic culture at all levels and motivate sector lead improvements so providers are not only able to help themselves but also help each other (NHS Improvement, 2016). </w:t>
      </w:r>
    </w:p>
    <w:p w14:paraId="1EC5B297" w14:textId="77777777" w:rsidR="0055391F" w:rsidRPr="00A039F5" w:rsidRDefault="0055391F" w:rsidP="0055391F">
      <w:pPr>
        <w:spacing w:before="100" w:beforeAutospacing="1" w:after="100" w:afterAutospacing="1" w:line="360" w:lineRule="auto"/>
        <w:rPr>
          <w:rFonts w:asciiTheme="majorHAnsi" w:eastAsia="Times New Roman" w:hAnsiTheme="majorHAnsi" w:cstheme="majorHAnsi"/>
          <w:color w:val="000000" w:themeColor="text1"/>
          <w:lang w:eastAsia="en-GB"/>
        </w:rPr>
      </w:pPr>
    </w:p>
    <w:p w14:paraId="3F4ECE82" w14:textId="0C9EE404" w:rsidR="00FE4D88" w:rsidRDefault="00044F2F" w:rsidP="00FE4D88">
      <w:pPr>
        <w:pStyle w:val="Heading3"/>
        <w:rPr>
          <w:rFonts w:eastAsia="Times New Roman"/>
          <w:lang w:eastAsia="en-GB"/>
        </w:rPr>
      </w:pPr>
      <w:bookmarkStart w:id="5" w:name="_Toc39861190"/>
      <w:r>
        <w:rPr>
          <w:rFonts w:eastAsia="Times New Roman"/>
          <w:lang w:eastAsia="en-GB"/>
        </w:rPr>
        <w:t xml:space="preserve">2.1.1 </w:t>
      </w:r>
      <w:r w:rsidR="00FE4D88">
        <w:rPr>
          <w:rFonts w:eastAsia="Times New Roman"/>
          <w:lang w:eastAsia="en-GB"/>
        </w:rPr>
        <w:t>The five aims for 2020 and objectives: Leadership and improvement capability</w:t>
      </w:r>
      <w:bookmarkEnd w:id="5"/>
      <w:r w:rsidR="00FE4D88">
        <w:rPr>
          <w:rFonts w:eastAsia="Times New Roman"/>
          <w:lang w:eastAsia="en-GB"/>
        </w:rPr>
        <w:t xml:space="preserve"> </w:t>
      </w:r>
    </w:p>
    <w:p w14:paraId="61D84788" w14:textId="6E5974C3" w:rsidR="00FE4D88" w:rsidRDefault="00FE4D88" w:rsidP="00FE4D88">
      <w:pPr>
        <w:rPr>
          <w:rFonts w:asciiTheme="majorHAnsi" w:hAnsiTheme="majorHAnsi" w:cstheme="majorHAnsi"/>
          <w:lang w:eastAsia="en-GB"/>
        </w:rPr>
      </w:pPr>
    </w:p>
    <w:p w14:paraId="78E14A88" w14:textId="43CE9E18" w:rsidR="00F866BF" w:rsidRPr="00044F2F" w:rsidRDefault="00F866BF" w:rsidP="0055391F">
      <w:pPr>
        <w:pStyle w:val="ListParagraph"/>
        <w:numPr>
          <w:ilvl w:val="0"/>
          <w:numId w:val="3"/>
        </w:numPr>
        <w:spacing w:line="360" w:lineRule="auto"/>
        <w:rPr>
          <w:rFonts w:asciiTheme="majorHAnsi" w:hAnsiTheme="majorHAnsi" w:cstheme="majorHAnsi"/>
          <w:lang w:eastAsia="en-GB"/>
        </w:rPr>
      </w:pPr>
      <w:r w:rsidRPr="00044F2F">
        <w:rPr>
          <w:rFonts w:asciiTheme="majorHAnsi" w:hAnsiTheme="majorHAnsi" w:cstheme="majorHAnsi"/>
          <w:lang w:eastAsia="en-GB"/>
        </w:rPr>
        <w:t xml:space="preserve">Quality </w:t>
      </w:r>
    </w:p>
    <w:p w14:paraId="6893C513" w14:textId="1735EBD5" w:rsidR="00F866BF" w:rsidRPr="00044F2F" w:rsidRDefault="00F866BF" w:rsidP="0055391F">
      <w:pPr>
        <w:pStyle w:val="ListParagraph"/>
        <w:numPr>
          <w:ilvl w:val="0"/>
          <w:numId w:val="3"/>
        </w:numPr>
        <w:spacing w:line="360" w:lineRule="auto"/>
        <w:rPr>
          <w:rFonts w:asciiTheme="majorHAnsi" w:hAnsiTheme="majorHAnsi" w:cstheme="majorHAnsi"/>
          <w:lang w:eastAsia="en-GB"/>
        </w:rPr>
      </w:pPr>
      <w:r w:rsidRPr="00044F2F">
        <w:rPr>
          <w:rFonts w:asciiTheme="majorHAnsi" w:hAnsiTheme="majorHAnsi" w:cstheme="majorHAnsi"/>
          <w:lang w:eastAsia="en-GB"/>
        </w:rPr>
        <w:t xml:space="preserve">Finance and use of resources </w:t>
      </w:r>
    </w:p>
    <w:p w14:paraId="0AA501E8" w14:textId="759F50CE" w:rsidR="00F866BF" w:rsidRPr="00044F2F" w:rsidRDefault="00F866BF" w:rsidP="0055391F">
      <w:pPr>
        <w:pStyle w:val="ListParagraph"/>
        <w:numPr>
          <w:ilvl w:val="0"/>
          <w:numId w:val="3"/>
        </w:numPr>
        <w:spacing w:line="360" w:lineRule="auto"/>
        <w:rPr>
          <w:rFonts w:asciiTheme="majorHAnsi" w:hAnsiTheme="majorHAnsi" w:cstheme="majorHAnsi"/>
          <w:lang w:eastAsia="en-GB"/>
        </w:rPr>
      </w:pPr>
      <w:r w:rsidRPr="00044F2F">
        <w:rPr>
          <w:rFonts w:asciiTheme="majorHAnsi" w:hAnsiTheme="majorHAnsi" w:cstheme="majorHAnsi"/>
          <w:lang w:eastAsia="en-GB"/>
        </w:rPr>
        <w:t xml:space="preserve">Operational performance </w:t>
      </w:r>
    </w:p>
    <w:p w14:paraId="7BEBE8BE" w14:textId="059ACC16" w:rsidR="00F866BF" w:rsidRDefault="00F866BF" w:rsidP="0055391F">
      <w:pPr>
        <w:pStyle w:val="ListParagraph"/>
        <w:numPr>
          <w:ilvl w:val="0"/>
          <w:numId w:val="3"/>
        </w:numPr>
        <w:spacing w:line="360" w:lineRule="auto"/>
        <w:rPr>
          <w:rFonts w:asciiTheme="majorHAnsi" w:hAnsiTheme="majorHAnsi" w:cstheme="majorHAnsi"/>
          <w:lang w:eastAsia="en-GB"/>
        </w:rPr>
      </w:pPr>
      <w:r w:rsidRPr="00044F2F">
        <w:rPr>
          <w:rFonts w:asciiTheme="majorHAnsi" w:hAnsiTheme="majorHAnsi" w:cstheme="majorHAnsi"/>
          <w:lang w:eastAsia="en-GB"/>
        </w:rPr>
        <w:t xml:space="preserve">Strategic change </w:t>
      </w:r>
    </w:p>
    <w:p w14:paraId="78F84C84" w14:textId="72120D5B" w:rsidR="00854DEA" w:rsidRPr="00854DEA" w:rsidRDefault="00854DEA" w:rsidP="0055391F">
      <w:pPr>
        <w:pStyle w:val="NormalWeb"/>
        <w:spacing w:line="360" w:lineRule="auto"/>
        <w:rPr>
          <w:rFonts w:asciiTheme="majorHAnsi" w:hAnsiTheme="majorHAnsi" w:cstheme="majorHAnsi"/>
          <w:color w:val="000000" w:themeColor="text1"/>
        </w:rPr>
      </w:pPr>
      <w:r>
        <w:rPr>
          <w:rFonts w:asciiTheme="majorHAnsi" w:hAnsiTheme="majorHAnsi" w:cstheme="majorHAnsi"/>
          <w:color w:val="000000" w:themeColor="text1"/>
        </w:rPr>
        <w:t xml:space="preserve">According to </w:t>
      </w:r>
      <w:r w:rsidRPr="00854DEA">
        <w:rPr>
          <w:rFonts w:asciiTheme="majorHAnsi" w:hAnsiTheme="majorHAnsi" w:cstheme="majorHAnsi"/>
          <w:color w:val="000000" w:themeColor="text1"/>
        </w:rPr>
        <w:t xml:space="preserve">NHS Improvement </w:t>
      </w:r>
      <w:r>
        <w:rPr>
          <w:rFonts w:asciiTheme="majorHAnsi" w:hAnsiTheme="majorHAnsi" w:cstheme="majorHAnsi"/>
          <w:color w:val="000000" w:themeColor="text1"/>
        </w:rPr>
        <w:t>(</w:t>
      </w:r>
      <w:r w:rsidRPr="00854DEA">
        <w:rPr>
          <w:rFonts w:asciiTheme="majorHAnsi" w:hAnsiTheme="majorHAnsi" w:cstheme="majorHAnsi"/>
          <w:color w:val="000000" w:themeColor="text1"/>
        </w:rPr>
        <w:t>2016)</w:t>
      </w:r>
      <w:r>
        <w:rPr>
          <w:rFonts w:asciiTheme="majorHAnsi" w:hAnsiTheme="majorHAnsi" w:cstheme="majorHAnsi"/>
          <w:color w:val="000000" w:themeColor="text1"/>
        </w:rPr>
        <w:t xml:space="preserve"> each of these aims are important as each other and all need to succeed </w:t>
      </w:r>
      <w:r w:rsidR="005848FB">
        <w:rPr>
          <w:rFonts w:asciiTheme="majorHAnsi" w:hAnsiTheme="majorHAnsi" w:cstheme="majorHAnsi"/>
          <w:color w:val="000000" w:themeColor="text1"/>
        </w:rPr>
        <w:t xml:space="preserve">as they are all interrelated. Key changes, leadership and the improvement capacity are all empowering influences. The use of operational performance, resources and a quality </w:t>
      </w:r>
      <w:r w:rsidR="000376D9">
        <w:rPr>
          <w:rFonts w:asciiTheme="majorHAnsi" w:hAnsiTheme="majorHAnsi" w:cstheme="majorHAnsi"/>
          <w:color w:val="000000" w:themeColor="text1"/>
        </w:rPr>
        <w:t xml:space="preserve">finance are imperative to ensure a good outcome and that the outcome is achievable. </w:t>
      </w:r>
    </w:p>
    <w:p w14:paraId="420DA3AB" w14:textId="45AFAF3D" w:rsidR="00D64657" w:rsidRPr="00396B10" w:rsidRDefault="000376D9" w:rsidP="0055391F">
      <w:pPr>
        <w:spacing w:before="100" w:beforeAutospacing="1" w:after="100" w:afterAutospacing="1" w:line="360" w:lineRule="auto"/>
        <w:rPr>
          <w:rFonts w:asciiTheme="majorHAnsi" w:eastAsia="Times New Roman" w:hAnsiTheme="majorHAnsi" w:cstheme="majorHAnsi"/>
          <w:color w:val="000000" w:themeColor="text1"/>
          <w:lang w:eastAsia="en-GB"/>
        </w:rPr>
      </w:pPr>
      <w:r>
        <w:rPr>
          <w:rFonts w:asciiTheme="majorHAnsi" w:eastAsia="Times New Roman" w:hAnsiTheme="majorHAnsi" w:cstheme="majorHAnsi"/>
          <w:color w:val="000000" w:themeColor="text1"/>
          <w:lang w:eastAsia="en-GB"/>
        </w:rPr>
        <w:t xml:space="preserve">Each individual that deserves the highest of care delivered to them, the NHS Improvement (2016) aim is to provide this care effectively and safely delivered with empathy and preserving the </w:t>
      </w:r>
      <w:r w:rsidR="006B6C52">
        <w:rPr>
          <w:rFonts w:asciiTheme="majorHAnsi" w:eastAsia="Times New Roman" w:hAnsiTheme="majorHAnsi" w:cstheme="majorHAnsi"/>
          <w:color w:val="000000" w:themeColor="text1"/>
          <w:lang w:eastAsia="en-GB"/>
        </w:rPr>
        <w:t>individual’s</w:t>
      </w:r>
      <w:r>
        <w:rPr>
          <w:rFonts w:asciiTheme="majorHAnsi" w:eastAsia="Times New Roman" w:hAnsiTheme="majorHAnsi" w:cstheme="majorHAnsi"/>
          <w:color w:val="000000" w:themeColor="text1"/>
          <w:lang w:eastAsia="en-GB"/>
        </w:rPr>
        <w:t xml:space="preserve"> dignity and to create the highest, safest quality health and care service </w:t>
      </w:r>
      <w:r w:rsidR="006B6C52">
        <w:rPr>
          <w:rFonts w:asciiTheme="majorHAnsi" w:eastAsia="Times New Roman" w:hAnsiTheme="majorHAnsi" w:cstheme="majorHAnsi"/>
          <w:color w:val="000000" w:themeColor="text1"/>
          <w:lang w:eastAsia="en-GB"/>
        </w:rPr>
        <w:t>they</w:t>
      </w:r>
      <w:r>
        <w:rPr>
          <w:rFonts w:asciiTheme="majorHAnsi" w:eastAsia="Times New Roman" w:hAnsiTheme="majorHAnsi" w:cstheme="majorHAnsi"/>
          <w:color w:val="000000" w:themeColor="text1"/>
          <w:lang w:eastAsia="en-GB"/>
        </w:rPr>
        <w:t xml:space="preserve"> can provide. They hope to place the NHS </w:t>
      </w:r>
      <w:r w:rsidR="006B6C52">
        <w:rPr>
          <w:rFonts w:asciiTheme="majorHAnsi" w:eastAsia="Times New Roman" w:hAnsiTheme="majorHAnsi" w:cstheme="majorHAnsi"/>
          <w:color w:val="000000" w:themeColor="text1"/>
          <w:lang w:eastAsia="en-GB"/>
        </w:rPr>
        <w:t xml:space="preserve">on a sustainable and secure financial structure by closing the efficiency gap. </w:t>
      </w:r>
      <w:r w:rsidR="00D879A3">
        <w:rPr>
          <w:rFonts w:asciiTheme="majorHAnsi" w:eastAsia="Times New Roman" w:hAnsiTheme="majorHAnsi" w:cstheme="majorHAnsi"/>
          <w:color w:val="000000" w:themeColor="text1"/>
          <w:lang w:eastAsia="en-GB"/>
        </w:rPr>
        <w:t xml:space="preserve">Their intention is to work closely with partners achieve all of this and improve the productivity in line with Five Year forward view. Their intention is to maintain and improve standards and performance </w:t>
      </w:r>
      <w:r w:rsidR="002E3363">
        <w:rPr>
          <w:rFonts w:asciiTheme="majorHAnsi" w:eastAsia="Times New Roman" w:hAnsiTheme="majorHAnsi" w:cstheme="majorHAnsi"/>
          <w:color w:val="000000" w:themeColor="text1"/>
          <w:lang w:eastAsia="en-GB"/>
        </w:rPr>
        <w:t xml:space="preserve">as the service should be available to people whenever and whatever they need it for. They will support providers to </w:t>
      </w:r>
      <w:r w:rsidR="002E3363">
        <w:rPr>
          <w:rFonts w:asciiTheme="majorHAnsi" w:eastAsia="Times New Roman" w:hAnsiTheme="majorHAnsi" w:cstheme="majorHAnsi"/>
          <w:color w:val="000000" w:themeColor="text1"/>
          <w:lang w:eastAsia="en-GB"/>
        </w:rPr>
        <w:lastRenderedPageBreak/>
        <w:t xml:space="preserve">meet standards in the NHS constitution, particularly when the demand is higher during underrepresented times and the hard winter months. They also aim to ensure every area has a clinically, financially, sustainable and operational pattern of care. They will support providers to deliver the required and necessary health care </w:t>
      </w:r>
      <w:r w:rsidR="00171E41">
        <w:rPr>
          <w:rFonts w:asciiTheme="majorHAnsi" w:eastAsia="Times New Roman" w:hAnsiTheme="majorHAnsi" w:cstheme="majorHAnsi"/>
          <w:color w:val="000000" w:themeColor="text1"/>
          <w:lang w:eastAsia="en-GB"/>
        </w:rPr>
        <w:t xml:space="preserve">for the communities they cover. The NHS Improvement will support the health sector to deliver the 2020 objectives by building on leadership and improve the capability to deliver sustainable services. To foresee any obstacles and work on these at an early stage seeking </w:t>
      </w:r>
      <w:r w:rsidR="00396B10">
        <w:rPr>
          <w:rFonts w:asciiTheme="majorHAnsi" w:eastAsia="Times New Roman" w:hAnsiTheme="majorHAnsi" w:cstheme="majorHAnsi"/>
          <w:color w:val="000000" w:themeColor="text1"/>
          <w:lang w:eastAsia="en-GB"/>
        </w:rPr>
        <w:t>advice</w:t>
      </w:r>
      <w:r w:rsidR="00171E41">
        <w:rPr>
          <w:rFonts w:asciiTheme="majorHAnsi" w:eastAsia="Times New Roman" w:hAnsiTheme="majorHAnsi" w:cstheme="majorHAnsi"/>
          <w:color w:val="000000" w:themeColor="text1"/>
          <w:lang w:eastAsia="en-GB"/>
        </w:rPr>
        <w:t xml:space="preserve"> and guidance prior to decision making (</w:t>
      </w:r>
      <w:r w:rsidR="00396B10">
        <w:rPr>
          <w:rFonts w:asciiTheme="majorHAnsi" w:eastAsia="Times New Roman" w:hAnsiTheme="majorHAnsi" w:cstheme="majorHAnsi"/>
          <w:color w:val="000000" w:themeColor="text1"/>
          <w:lang w:eastAsia="en-GB"/>
        </w:rPr>
        <w:t xml:space="preserve">NHS Improvement, 2016). </w:t>
      </w:r>
      <w:r w:rsidR="00396B10" w:rsidRPr="00396B10">
        <w:rPr>
          <w:rFonts w:asciiTheme="majorHAnsi" w:hAnsiTheme="majorHAnsi" w:cstheme="majorHAnsi"/>
        </w:rPr>
        <w:t xml:space="preserve">All the NHS Improvement 2020 objectives are clearly outlined </w:t>
      </w:r>
      <w:r w:rsidR="00396B10">
        <w:rPr>
          <w:rFonts w:asciiTheme="majorHAnsi" w:hAnsiTheme="majorHAnsi" w:cstheme="majorHAnsi"/>
        </w:rPr>
        <w:t xml:space="preserve">and if followed would leave to an improved health care service and help build leadership at all levels. </w:t>
      </w:r>
    </w:p>
    <w:p w14:paraId="6E54ACA8" w14:textId="77777777" w:rsidR="0009594C" w:rsidRPr="00B46EB9" w:rsidRDefault="0009594C" w:rsidP="00B46EB9">
      <w:pPr>
        <w:spacing w:before="100" w:beforeAutospacing="1" w:after="100" w:afterAutospacing="1"/>
        <w:rPr>
          <w:rFonts w:asciiTheme="majorHAnsi" w:eastAsia="Times New Roman" w:hAnsiTheme="majorHAnsi" w:cstheme="majorHAnsi"/>
          <w:color w:val="000000" w:themeColor="text1"/>
          <w:lang w:eastAsia="en-GB"/>
        </w:rPr>
      </w:pPr>
    </w:p>
    <w:p w14:paraId="58F75893" w14:textId="3DC1B70C" w:rsidR="0066325B" w:rsidRDefault="00ED48AF" w:rsidP="00076A69">
      <w:pPr>
        <w:pStyle w:val="Heading2"/>
        <w:numPr>
          <w:ilvl w:val="1"/>
          <w:numId w:val="2"/>
        </w:numPr>
      </w:pPr>
      <w:bookmarkStart w:id="6" w:name="_Toc39861191"/>
      <w:r>
        <w:t xml:space="preserve">The NHS’s </w:t>
      </w:r>
      <w:r w:rsidR="00076A69">
        <w:t>strategic plans</w:t>
      </w:r>
      <w:bookmarkEnd w:id="6"/>
    </w:p>
    <w:p w14:paraId="4B982219" w14:textId="2660F1A6" w:rsidR="0066325B" w:rsidRPr="0066325B" w:rsidRDefault="0066325B" w:rsidP="0066325B">
      <w:pPr>
        <w:rPr>
          <w:rFonts w:asciiTheme="majorHAnsi" w:hAnsiTheme="majorHAnsi" w:cstheme="majorHAnsi"/>
        </w:rPr>
      </w:pPr>
    </w:p>
    <w:p w14:paraId="7364E600" w14:textId="6231B256" w:rsidR="0009594C" w:rsidRPr="00C712E7" w:rsidRDefault="000F4967" w:rsidP="0055391F">
      <w:pPr>
        <w:pStyle w:val="NormalWeb"/>
        <w:spacing w:before="75" w:beforeAutospacing="0" w:after="240" w:afterAutospacing="0" w:line="360" w:lineRule="auto"/>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 xml:space="preserve">Strategic </w:t>
      </w:r>
      <w:r w:rsidR="00B66BB6">
        <w:rPr>
          <w:rFonts w:asciiTheme="majorHAnsi" w:hAnsiTheme="majorHAnsi" w:cstheme="majorHAnsi"/>
          <w:color w:val="000000" w:themeColor="text1"/>
          <w:shd w:val="clear" w:color="auto" w:fill="FFFFFF"/>
        </w:rPr>
        <w:t xml:space="preserve">planning requires NHS foundation trusts to work jointly with other providers to establish strategic networks in order to deliver more unified care across their health economies. This is the process of developing an organisation’s purpose, aims and objectives (HM Government, 2013). </w:t>
      </w:r>
      <w:r w:rsidR="006B4273">
        <w:rPr>
          <w:rFonts w:asciiTheme="majorHAnsi" w:hAnsiTheme="majorHAnsi" w:cstheme="majorHAnsi"/>
          <w:color w:val="000000" w:themeColor="text1"/>
          <w:shd w:val="clear" w:color="auto" w:fill="FFFFFF"/>
        </w:rPr>
        <w:t xml:space="preserve">NHS England and NHS Improvement set out and </w:t>
      </w:r>
      <w:r w:rsidR="0012092A">
        <w:rPr>
          <w:rFonts w:asciiTheme="majorHAnsi" w:hAnsiTheme="majorHAnsi" w:cstheme="majorHAnsi"/>
          <w:color w:val="000000" w:themeColor="text1"/>
          <w:shd w:val="clear" w:color="auto" w:fill="FFFFFF"/>
        </w:rPr>
        <w:t>started</w:t>
      </w:r>
      <w:r w:rsidR="006B4273">
        <w:rPr>
          <w:rFonts w:asciiTheme="majorHAnsi" w:hAnsiTheme="majorHAnsi" w:cstheme="majorHAnsi"/>
          <w:color w:val="000000" w:themeColor="text1"/>
          <w:shd w:val="clear" w:color="auto" w:fill="FFFFFF"/>
        </w:rPr>
        <w:t xml:space="preserve"> to instigate a new Operating Model for the NHS in 2019/20. </w:t>
      </w:r>
      <w:r w:rsidR="0012092A">
        <w:rPr>
          <w:rFonts w:asciiTheme="majorHAnsi" w:hAnsiTheme="majorHAnsi" w:cstheme="majorHAnsi"/>
          <w:color w:val="000000" w:themeColor="text1"/>
          <w:shd w:val="clear" w:color="auto" w:fill="FFFFFF"/>
        </w:rPr>
        <w:t xml:space="preserve">They will continue to strengthen the model during 2020/21 ensuring they work together providing a single voice for the NHS (NHS England and NHS Improvement, 2020 [2]). The NHS has to continually develop and improve so that it can deal with any future illnesses and diseases and has a service prepared for what is to come </w:t>
      </w:r>
      <w:r w:rsidR="00C712E7">
        <w:rPr>
          <w:rFonts w:asciiTheme="majorHAnsi" w:hAnsiTheme="majorHAnsi" w:cstheme="majorHAnsi"/>
          <w:color w:val="000000" w:themeColor="text1"/>
          <w:shd w:val="clear" w:color="auto" w:fill="FFFFFF"/>
        </w:rPr>
        <w:t>(NHS, 2020 [3])</w:t>
      </w:r>
      <w:r w:rsidR="0012092A">
        <w:rPr>
          <w:rFonts w:asciiTheme="majorHAnsi" w:hAnsiTheme="majorHAnsi" w:cstheme="majorHAnsi"/>
          <w:color w:val="000000" w:themeColor="text1"/>
          <w:shd w:val="clear" w:color="auto" w:fill="FFFFFF"/>
        </w:rPr>
        <w:t xml:space="preserve">. </w:t>
      </w:r>
    </w:p>
    <w:p w14:paraId="5813FB3A" w14:textId="77777777" w:rsidR="0009594C" w:rsidRDefault="0009594C" w:rsidP="0055391F">
      <w:pPr>
        <w:spacing w:line="360" w:lineRule="auto"/>
        <w:rPr>
          <w:rFonts w:asciiTheme="majorHAnsi" w:hAnsiTheme="majorHAnsi" w:cstheme="majorHAnsi"/>
        </w:rPr>
      </w:pPr>
    </w:p>
    <w:p w14:paraId="7C9C4EF9" w14:textId="3AF3C3A2" w:rsidR="0009594C" w:rsidRPr="0009594C" w:rsidRDefault="0009594C" w:rsidP="0055391F">
      <w:pPr>
        <w:spacing w:line="360" w:lineRule="auto"/>
        <w:rPr>
          <w:rFonts w:asciiTheme="majorHAnsi" w:hAnsiTheme="majorHAnsi" w:cstheme="majorHAnsi"/>
        </w:rPr>
      </w:pPr>
      <w:r w:rsidRPr="0009594C">
        <w:rPr>
          <w:rFonts w:asciiTheme="majorHAnsi" w:hAnsiTheme="majorHAnsi" w:cstheme="majorHAnsi"/>
        </w:rPr>
        <w:t xml:space="preserve">The Long Term Plan published by the NHS in January 2019 laid out intended changes to the services they provide and also the effects that these changes are intended to make by 2023/24 as a direct consequence of making good use of the long term funding received from the government (NHS, 2020 [2]). The funding has allowed the NHS and its associates to proceed with plans for transformation including expansion and upgrading areas of care and other services it provides within the community. A number of areas that the NHS must include in their forward planning are highlighted in their Operational Planning and Contracting Guidance 2020/21. These areas include plans for effective working, changes </w:t>
      </w:r>
      <w:r w:rsidRPr="0009594C">
        <w:rPr>
          <w:rFonts w:asciiTheme="majorHAnsi" w:hAnsiTheme="majorHAnsi" w:cstheme="majorHAnsi"/>
        </w:rPr>
        <w:lastRenderedPageBreak/>
        <w:t>made to the workforce, clarification on how they plan to manage their expenditure and how they plan to implement changes along with timescales for the submission of their plans.</w:t>
      </w:r>
    </w:p>
    <w:p w14:paraId="39DCEA97" w14:textId="77777777" w:rsidR="0009594C" w:rsidRDefault="0009594C" w:rsidP="0055391F">
      <w:pPr>
        <w:spacing w:line="360" w:lineRule="auto"/>
        <w:rPr>
          <w:rFonts w:asciiTheme="majorHAnsi" w:hAnsiTheme="majorHAnsi" w:cstheme="majorHAnsi"/>
        </w:rPr>
      </w:pPr>
    </w:p>
    <w:p w14:paraId="64A78C2E" w14:textId="7D559BE9" w:rsidR="008025F9" w:rsidRPr="0066325B" w:rsidRDefault="008025F9" w:rsidP="0055391F">
      <w:pPr>
        <w:spacing w:line="360" w:lineRule="auto"/>
        <w:rPr>
          <w:rFonts w:asciiTheme="majorHAnsi" w:hAnsiTheme="majorHAnsi" w:cstheme="majorHAnsi"/>
        </w:rPr>
      </w:pPr>
      <w:r>
        <w:rPr>
          <w:rFonts w:asciiTheme="majorHAnsi" w:hAnsiTheme="majorHAnsi" w:cstheme="majorHAnsi"/>
        </w:rPr>
        <w:t>The plans will include improvement and recovery of their financial planning</w:t>
      </w:r>
      <w:r w:rsidR="0009594C">
        <w:rPr>
          <w:rFonts w:asciiTheme="majorHAnsi" w:hAnsiTheme="majorHAnsi" w:cstheme="majorHAnsi"/>
        </w:rPr>
        <w:t xml:space="preserve"> (NHS, 2020 [2])</w:t>
      </w:r>
      <w:r>
        <w:rPr>
          <w:rFonts w:asciiTheme="majorHAnsi" w:hAnsiTheme="majorHAnsi" w:cstheme="majorHAnsi"/>
        </w:rPr>
        <w:t xml:space="preserve">. They also aim to improve the NHS Standard Contract agreement and provide anticipated time scales and signpost stakeholders by attempting to update non-expiring contracts for 2020/21 Guidance on the Process for Agreeing Variations and Resolving Disputes. They hope to improve their people planning, their activity and performance and assess the NHS led provider collaboratives. </w:t>
      </w:r>
    </w:p>
    <w:p w14:paraId="1D1B8522" w14:textId="77777777" w:rsidR="000342AD" w:rsidRPr="00195004" w:rsidRDefault="000342AD" w:rsidP="00347538">
      <w:pPr>
        <w:pStyle w:val="NormalWeb"/>
        <w:spacing w:before="75" w:beforeAutospacing="0" w:after="240" w:afterAutospacing="0"/>
        <w:rPr>
          <w:rFonts w:asciiTheme="majorHAnsi" w:hAnsiTheme="majorHAnsi" w:cstheme="majorHAnsi"/>
          <w:color w:val="000000" w:themeColor="text1"/>
        </w:rPr>
      </w:pPr>
    </w:p>
    <w:p w14:paraId="4301FE2F" w14:textId="643E6A64" w:rsidR="00195004" w:rsidRDefault="00FA43E7" w:rsidP="007E133F">
      <w:pPr>
        <w:pStyle w:val="Heading2"/>
        <w:numPr>
          <w:ilvl w:val="1"/>
          <w:numId w:val="2"/>
        </w:numPr>
        <w:rPr>
          <w:rFonts w:eastAsia="Times New Roman"/>
          <w:shd w:val="clear" w:color="auto" w:fill="FFFFFF"/>
          <w:lang w:eastAsia="en-GB"/>
        </w:rPr>
      </w:pPr>
      <w:bookmarkStart w:id="7" w:name="_Toc39861192"/>
      <w:r>
        <w:rPr>
          <w:rFonts w:eastAsia="Times New Roman"/>
          <w:shd w:val="clear" w:color="auto" w:fill="FFFFFF"/>
          <w:lang w:eastAsia="en-GB"/>
        </w:rPr>
        <w:t>The challenges faced by the NHS</w:t>
      </w:r>
      <w:bookmarkEnd w:id="7"/>
    </w:p>
    <w:p w14:paraId="12AA4C98" w14:textId="032640D3" w:rsidR="007E133F" w:rsidRDefault="007E133F" w:rsidP="007E133F">
      <w:pPr>
        <w:rPr>
          <w:lang w:eastAsia="en-GB"/>
        </w:rPr>
      </w:pPr>
    </w:p>
    <w:p w14:paraId="6B457C06" w14:textId="52F827F0" w:rsidR="005A0532" w:rsidRPr="0055391F" w:rsidRDefault="00C712E7" w:rsidP="0055391F">
      <w:pPr>
        <w:spacing w:line="360" w:lineRule="auto"/>
        <w:rPr>
          <w:rFonts w:asciiTheme="majorHAnsi" w:hAnsiTheme="majorHAnsi" w:cstheme="majorHAnsi"/>
          <w:lang w:eastAsia="en-GB"/>
        </w:rPr>
      </w:pPr>
      <w:r w:rsidRPr="00C712E7">
        <w:rPr>
          <w:rFonts w:asciiTheme="majorHAnsi" w:hAnsiTheme="majorHAnsi" w:cstheme="majorHAnsi"/>
          <w:lang w:eastAsia="en-GB"/>
        </w:rPr>
        <w:t xml:space="preserve">For many years the NHS has been under immense pressure for numerous reasons including, social, political and economic issues. However, the NHS continues to provide an excellent service and is considered by most as one of the UK’s invaluable services (The Royal Society of Medicine, 2020). The NHS has always come up against economic issues, however the government has always invested highly in the service in order to maintain and provide </w:t>
      </w:r>
      <w:r w:rsidR="008439CC" w:rsidRPr="00C712E7">
        <w:rPr>
          <w:rFonts w:asciiTheme="majorHAnsi" w:hAnsiTheme="majorHAnsi" w:cstheme="majorHAnsi"/>
          <w:lang w:eastAsia="en-GB"/>
        </w:rPr>
        <w:t xml:space="preserve">a </w:t>
      </w:r>
      <w:r w:rsidR="008439CC">
        <w:rPr>
          <w:rFonts w:asciiTheme="majorHAnsi" w:hAnsiTheme="majorHAnsi" w:cstheme="majorHAnsi"/>
          <w:lang w:eastAsia="en-GB"/>
        </w:rPr>
        <w:t>cost</w:t>
      </w:r>
      <w:r w:rsidRPr="00C712E7">
        <w:rPr>
          <w:rFonts w:asciiTheme="majorHAnsi" w:hAnsiTheme="majorHAnsi" w:cstheme="majorHAnsi"/>
          <w:lang w:eastAsia="en-GB"/>
        </w:rPr>
        <w:t xml:space="preserve">-effective service. </w:t>
      </w:r>
    </w:p>
    <w:p w14:paraId="6613DF26" w14:textId="6806CC2C" w:rsidR="00CD371D" w:rsidRDefault="00CD371D" w:rsidP="00CD371D">
      <w:pPr>
        <w:pStyle w:val="Heading3"/>
        <w:numPr>
          <w:ilvl w:val="2"/>
          <w:numId w:val="2"/>
        </w:numPr>
        <w:rPr>
          <w:rFonts w:eastAsia="Times New Roman"/>
          <w:lang w:eastAsia="en-GB"/>
        </w:rPr>
      </w:pPr>
      <w:bookmarkStart w:id="8" w:name="_Toc39861193"/>
      <w:r>
        <w:rPr>
          <w:rFonts w:eastAsia="Times New Roman"/>
          <w:lang w:eastAsia="en-GB"/>
        </w:rPr>
        <w:t>Past challenges</w:t>
      </w:r>
      <w:bookmarkEnd w:id="8"/>
      <w:r>
        <w:rPr>
          <w:rFonts w:eastAsia="Times New Roman"/>
          <w:lang w:eastAsia="en-GB"/>
        </w:rPr>
        <w:t xml:space="preserve"> </w:t>
      </w:r>
    </w:p>
    <w:p w14:paraId="67D39610" w14:textId="3B30DB19" w:rsidR="00846FB3" w:rsidRDefault="00846FB3" w:rsidP="00846FB3">
      <w:pPr>
        <w:rPr>
          <w:lang w:eastAsia="en-GB"/>
        </w:rPr>
      </w:pPr>
    </w:p>
    <w:p w14:paraId="6840E2D7" w14:textId="191402EC" w:rsidR="00846FB3" w:rsidRPr="008439CC" w:rsidRDefault="00846FB3" w:rsidP="0055391F">
      <w:pPr>
        <w:spacing w:before="100" w:beforeAutospacing="1" w:after="100" w:afterAutospacing="1" w:line="360" w:lineRule="auto"/>
        <w:rPr>
          <w:rFonts w:asciiTheme="majorHAnsi" w:eastAsia="Times New Roman" w:hAnsiTheme="majorHAnsi" w:cstheme="majorHAnsi"/>
          <w:color w:val="000000" w:themeColor="text1"/>
          <w:lang w:eastAsia="en-GB"/>
        </w:rPr>
      </w:pPr>
      <w:r>
        <w:rPr>
          <w:rFonts w:asciiTheme="majorHAnsi" w:eastAsia="Times New Roman" w:hAnsiTheme="majorHAnsi" w:cstheme="majorHAnsi"/>
          <w:color w:val="000000" w:themeColor="text1"/>
          <w:lang w:eastAsia="en-GB"/>
        </w:rPr>
        <w:t>The future of the NHS was far from certain until a “polarisation of attitudes” caused a number of disagreeing factions to come together by WW2</w:t>
      </w:r>
      <w:r w:rsidR="008439CC">
        <w:rPr>
          <w:rFonts w:asciiTheme="majorHAnsi" w:eastAsia="Times New Roman" w:hAnsiTheme="majorHAnsi" w:cstheme="majorHAnsi"/>
          <w:color w:val="000000" w:themeColor="text1"/>
          <w:lang w:eastAsia="en-GB"/>
        </w:rPr>
        <w:t xml:space="preserve"> (The Nuffield Trust, 2017)</w:t>
      </w:r>
      <w:r>
        <w:rPr>
          <w:rFonts w:asciiTheme="majorHAnsi" w:eastAsia="Times New Roman" w:hAnsiTheme="majorHAnsi" w:cstheme="majorHAnsi"/>
          <w:color w:val="000000" w:themeColor="text1"/>
          <w:lang w:eastAsia="en-GB"/>
        </w:rPr>
        <w:t>.</w:t>
      </w:r>
      <w:r w:rsidR="008439CC">
        <w:rPr>
          <w:rFonts w:asciiTheme="majorHAnsi" w:eastAsia="Times New Roman" w:hAnsiTheme="majorHAnsi" w:cstheme="majorHAnsi"/>
          <w:color w:val="000000" w:themeColor="text1"/>
          <w:lang w:eastAsia="en-GB"/>
        </w:rPr>
        <w:t xml:space="preserve"> </w:t>
      </w:r>
      <w:r>
        <w:rPr>
          <w:rFonts w:asciiTheme="majorHAnsi" w:eastAsia="Times New Roman" w:hAnsiTheme="majorHAnsi" w:cstheme="majorHAnsi"/>
          <w:color w:val="000000" w:themeColor="text1"/>
          <w:lang w:eastAsia="en-GB"/>
        </w:rPr>
        <w:t>A single national system was created to provide services, fill gaps and reduce inequalities</w:t>
      </w:r>
      <w:r w:rsidR="008439CC">
        <w:rPr>
          <w:rFonts w:asciiTheme="majorHAnsi" w:eastAsia="Times New Roman" w:hAnsiTheme="majorHAnsi" w:cstheme="majorHAnsi"/>
          <w:color w:val="000000" w:themeColor="text1"/>
          <w:lang w:eastAsia="en-GB"/>
        </w:rPr>
        <w:t xml:space="preserve"> such as:</w:t>
      </w:r>
    </w:p>
    <w:p w14:paraId="25173108" w14:textId="33305E1C" w:rsidR="00CD371D" w:rsidRPr="008439CC" w:rsidRDefault="008439CC" w:rsidP="0055391F">
      <w:pPr>
        <w:pStyle w:val="NormalWeb"/>
        <w:numPr>
          <w:ilvl w:val="0"/>
          <w:numId w:val="7"/>
        </w:numPr>
        <w:spacing w:line="360" w:lineRule="auto"/>
        <w:rPr>
          <w:rFonts w:asciiTheme="majorHAnsi" w:hAnsiTheme="majorHAnsi" w:cstheme="majorHAnsi"/>
          <w:color w:val="000000" w:themeColor="text1"/>
        </w:rPr>
      </w:pPr>
      <w:r w:rsidRPr="008439CC">
        <w:rPr>
          <w:rFonts w:asciiTheme="majorHAnsi" w:hAnsiTheme="majorHAnsi" w:cstheme="majorHAnsi"/>
          <w:color w:val="000000" w:themeColor="text1"/>
        </w:rPr>
        <w:t>- ‘</w:t>
      </w:r>
      <w:r w:rsidR="00CD371D" w:rsidRPr="008439CC">
        <w:rPr>
          <w:rFonts w:asciiTheme="majorHAnsi" w:hAnsiTheme="majorHAnsi" w:cstheme="majorHAnsi"/>
          <w:color w:val="000000" w:themeColor="text1"/>
        </w:rPr>
        <w:t xml:space="preserve">GPs under a separate contract outside the rest; </w:t>
      </w:r>
    </w:p>
    <w:p w14:paraId="05C0D5EE" w14:textId="77777777" w:rsidR="00CD371D" w:rsidRPr="008439CC" w:rsidRDefault="00CD371D" w:rsidP="0055391F">
      <w:pPr>
        <w:pStyle w:val="NormalWeb"/>
        <w:numPr>
          <w:ilvl w:val="0"/>
          <w:numId w:val="7"/>
        </w:numPr>
        <w:spacing w:line="360" w:lineRule="auto"/>
        <w:rPr>
          <w:rFonts w:asciiTheme="majorHAnsi" w:hAnsiTheme="majorHAnsi" w:cstheme="majorHAnsi"/>
          <w:color w:val="000000" w:themeColor="text1"/>
        </w:rPr>
      </w:pPr>
      <w:r w:rsidRPr="008439CC">
        <w:rPr>
          <w:rFonts w:asciiTheme="majorHAnsi" w:hAnsiTheme="majorHAnsi" w:cstheme="majorHAnsi"/>
          <w:color w:val="000000" w:themeColor="text1"/>
        </w:rPr>
        <w:t xml:space="preserve">-  specialists on salary inside the NHS but with extensive powers to do as they wished; </w:t>
      </w:r>
    </w:p>
    <w:p w14:paraId="51DBACA7" w14:textId="77777777" w:rsidR="00CD371D" w:rsidRPr="008439CC" w:rsidRDefault="00CD371D" w:rsidP="0055391F">
      <w:pPr>
        <w:pStyle w:val="NormalWeb"/>
        <w:numPr>
          <w:ilvl w:val="0"/>
          <w:numId w:val="7"/>
        </w:numPr>
        <w:spacing w:line="360" w:lineRule="auto"/>
        <w:rPr>
          <w:rFonts w:asciiTheme="majorHAnsi" w:hAnsiTheme="majorHAnsi" w:cstheme="majorHAnsi"/>
          <w:color w:val="000000" w:themeColor="text1"/>
        </w:rPr>
      </w:pPr>
      <w:r w:rsidRPr="008439CC">
        <w:rPr>
          <w:rFonts w:asciiTheme="majorHAnsi" w:hAnsiTheme="majorHAnsi" w:cstheme="majorHAnsi"/>
          <w:color w:val="000000" w:themeColor="text1"/>
        </w:rPr>
        <w:t xml:space="preserve">-  community care floating in a no-man's-land between hospital and primary care; </w:t>
      </w:r>
    </w:p>
    <w:p w14:paraId="737B6E69" w14:textId="56DC7A14" w:rsidR="00CD371D" w:rsidRPr="008439CC" w:rsidRDefault="00CD371D" w:rsidP="0055391F">
      <w:pPr>
        <w:pStyle w:val="NormalWeb"/>
        <w:numPr>
          <w:ilvl w:val="0"/>
          <w:numId w:val="7"/>
        </w:numPr>
        <w:spacing w:line="360" w:lineRule="auto"/>
        <w:rPr>
          <w:rFonts w:asciiTheme="majorHAnsi" w:hAnsiTheme="majorHAnsi" w:cstheme="majorHAnsi"/>
          <w:color w:val="000000" w:themeColor="text1"/>
        </w:rPr>
      </w:pPr>
      <w:r w:rsidRPr="008439CC">
        <w:rPr>
          <w:rFonts w:asciiTheme="majorHAnsi" w:hAnsiTheme="majorHAnsi" w:cstheme="majorHAnsi"/>
          <w:color w:val="000000" w:themeColor="text1"/>
        </w:rPr>
        <w:t>-  teaching hospitals pursuing their own agenda under separate governance</w:t>
      </w:r>
      <w:r w:rsidR="008439CC">
        <w:rPr>
          <w:rFonts w:asciiTheme="majorHAnsi" w:hAnsiTheme="majorHAnsi" w:cstheme="majorHAnsi"/>
          <w:color w:val="000000" w:themeColor="text1"/>
        </w:rPr>
        <w:t>’ (The Nuffield Trust, 2017, p. 19)</w:t>
      </w:r>
      <w:r w:rsidRPr="008439CC">
        <w:rPr>
          <w:rFonts w:asciiTheme="majorHAnsi" w:hAnsiTheme="majorHAnsi" w:cstheme="majorHAnsi"/>
          <w:color w:val="000000" w:themeColor="text1"/>
        </w:rPr>
        <w:t xml:space="preserve">. </w:t>
      </w:r>
    </w:p>
    <w:p w14:paraId="57517FE9" w14:textId="0552DFB4" w:rsidR="00671D82" w:rsidRDefault="00671D82" w:rsidP="00671D82">
      <w:pPr>
        <w:spacing w:before="100" w:beforeAutospacing="1" w:after="100" w:afterAutospacing="1"/>
        <w:rPr>
          <w:rFonts w:asciiTheme="majorHAnsi" w:eastAsia="Times New Roman" w:hAnsiTheme="majorHAnsi" w:cstheme="majorHAnsi"/>
          <w:color w:val="000000" w:themeColor="text1"/>
          <w:lang w:eastAsia="en-GB"/>
        </w:rPr>
      </w:pPr>
    </w:p>
    <w:p w14:paraId="104DEF52" w14:textId="3352AF45" w:rsidR="00671D82" w:rsidRDefault="00671D82" w:rsidP="00671D82">
      <w:pPr>
        <w:pStyle w:val="Heading3"/>
        <w:numPr>
          <w:ilvl w:val="2"/>
          <w:numId w:val="2"/>
        </w:numPr>
        <w:rPr>
          <w:rFonts w:eastAsia="Times New Roman"/>
          <w:lang w:eastAsia="en-GB"/>
        </w:rPr>
      </w:pPr>
      <w:bookmarkStart w:id="9" w:name="_Toc39861194"/>
      <w:r>
        <w:rPr>
          <w:rFonts w:eastAsia="Times New Roman"/>
          <w:lang w:eastAsia="en-GB"/>
        </w:rPr>
        <w:t>Current challenges</w:t>
      </w:r>
      <w:bookmarkEnd w:id="9"/>
      <w:r>
        <w:rPr>
          <w:rFonts w:eastAsia="Times New Roman"/>
          <w:lang w:eastAsia="en-GB"/>
        </w:rPr>
        <w:t xml:space="preserve"> </w:t>
      </w:r>
    </w:p>
    <w:p w14:paraId="6EEEFF94" w14:textId="77777777" w:rsidR="00671D82" w:rsidRDefault="00671D82" w:rsidP="00FA43E7">
      <w:pPr>
        <w:rPr>
          <w:rFonts w:asciiTheme="majorHAnsi" w:eastAsia="Times New Roman" w:hAnsiTheme="majorHAnsi" w:cstheme="majorHAnsi"/>
          <w:color w:val="000000" w:themeColor="text1"/>
          <w:lang w:eastAsia="en-GB"/>
        </w:rPr>
      </w:pPr>
    </w:p>
    <w:p w14:paraId="6A2E38E0" w14:textId="0F5D44FA" w:rsidR="00FA43E7" w:rsidRDefault="00FA43E7" w:rsidP="0055391F">
      <w:pPr>
        <w:spacing w:line="360" w:lineRule="auto"/>
        <w:rPr>
          <w:rFonts w:asciiTheme="majorHAnsi" w:eastAsia="Times New Roman" w:hAnsiTheme="majorHAnsi" w:cstheme="majorHAnsi"/>
          <w:color w:val="000000" w:themeColor="text1"/>
          <w:lang w:eastAsia="en-GB"/>
        </w:rPr>
      </w:pPr>
      <w:r w:rsidRPr="00FA43E7">
        <w:rPr>
          <w:rFonts w:asciiTheme="majorHAnsi" w:eastAsia="Times New Roman" w:hAnsiTheme="majorHAnsi" w:cstheme="majorHAnsi"/>
          <w:color w:val="000000" w:themeColor="text1"/>
          <w:lang w:eastAsia="en-GB"/>
        </w:rPr>
        <w:t>Some of the key challenges currently facing the NHS are</w:t>
      </w:r>
      <w:r w:rsidR="006B6C52">
        <w:rPr>
          <w:rFonts w:asciiTheme="majorHAnsi" w:eastAsia="Times New Roman" w:hAnsiTheme="majorHAnsi" w:cstheme="majorHAnsi"/>
          <w:color w:val="000000" w:themeColor="text1"/>
          <w:lang w:eastAsia="en-GB"/>
        </w:rPr>
        <w:t xml:space="preserve"> (The Royal Society of Medicine, 2020, p. 1)</w:t>
      </w:r>
      <w:r w:rsidRPr="00FA43E7">
        <w:rPr>
          <w:rFonts w:asciiTheme="majorHAnsi" w:eastAsia="Times New Roman" w:hAnsiTheme="majorHAnsi" w:cstheme="majorHAnsi"/>
          <w:color w:val="000000" w:themeColor="text1"/>
          <w:lang w:eastAsia="en-GB"/>
        </w:rPr>
        <w:t>:</w:t>
      </w:r>
    </w:p>
    <w:p w14:paraId="6492D348" w14:textId="77777777" w:rsidR="00FA43E7" w:rsidRPr="00FA43E7" w:rsidRDefault="00FA43E7" w:rsidP="0055391F">
      <w:pPr>
        <w:spacing w:line="360" w:lineRule="auto"/>
        <w:rPr>
          <w:rFonts w:asciiTheme="majorHAnsi" w:eastAsia="Times New Roman" w:hAnsiTheme="majorHAnsi" w:cstheme="majorHAnsi"/>
          <w:color w:val="000000" w:themeColor="text1"/>
          <w:lang w:eastAsia="en-GB"/>
        </w:rPr>
      </w:pPr>
    </w:p>
    <w:p w14:paraId="0A48E263" w14:textId="77777777" w:rsidR="00FA43E7" w:rsidRPr="006B6C52" w:rsidRDefault="00FA43E7" w:rsidP="0055391F">
      <w:pPr>
        <w:pStyle w:val="ListParagraph"/>
        <w:numPr>
          <w:ilvl w:val="0"/>
          <w:numId w:val="8"/>
        </w:numPr>
        <w:spacing w:line="360" w:lineRule="auto"/>
        <w:rPr>
          <w:rFonts w:asciiTheme="majorHAnsi" w:eastAsia="Times New Roman" w:hAnsiTheme="majorHAnsi" w:cstheme="majorHAnsi"/>
          <w:color w:val="000000" w:themeColor="text1"/>
          <w:lang w:eastAsia="en-GB"/>
        </w:rPr>
      </w:pPr>
      <w:r w:rsidRPr="006B6C52">
        <w:rPr>
          <w:rFonts w:asciiTheme="majorHAnsi" w:eastAsia="Times New Roman" w:hAnsiTheme="majorHAnsi" w:cstheme="majorHAnsi"/>
          <w:color w:val="000000" w:themeColor="text1"/>
          <w:lang w:eastAsia="en-GB"/>
        </w:rPr>
        <w:t>An ageing population</w:t>
      </w:r>
    </w:p>
    <w:p w14:paraId="2921B0DB" w14:textId="77777777" w:rsidR="00FA43E7" w:rsidRPr="006B6C52" w:rsidRDefault="00FA43E7" w:rsidP="0055391F">
      <w:pPr>
        <w:pStyle w:val="ListParagraph"/>
        <w:numPr>
          <w:ilvl w:val="0"/>
          <w:numId w:val="8"/>
        </w:numPr>
        <w:spacing w:line="360" w:lineRule="auto"/>
        <w:rPr>
          <w:rFonts w:asciiTheme="majorHAnsi" w:eastAsia="Times New Roman" w:hAnsiTheme="majorHAnsi" w:cstheme="majorHAnsi"/>
          <w:color w:val="000000" w:themeColor="text1"/>
          <w:lang w:eastAsia="en-GB"/>
        </w:rPr>
      </w:pPr>
      <w:r w:rsidRPr="006B6C52">
        <w:rPr>
          <w:rFonts w:asciiTheme="majorHAnsi" w:eastAsia="Times New Roman" w:hAnsiTheme="majorHAnsi" w:cstheme="majorHAnsi"/>
          <w:color w:val="000000" w:themeColor="text1"/>
          <w:lang w:eastAsia="en-GB"/>
        </w:rPr>
        <w:t>A growing population</w:t>
      </w:r>
    </w:p>
    <w:p w14:paraId="0C8A8094" w14:textId="77777777" w:rsidR="00FA43E7" w:rsidRPr="006B6C52" w:rsidRDefault="00FA43E7" w:rsidP="0055391F">
      <w:pPr>
        <w:pStyle w:val="ListParagraph"/>
        <w:numPr>
          <w:ilvl w:val="0"/>
          <w:numId w:val="8"/>
        </w:numPr>
        <w:spacing w:line="360" w:lineRule="auto"/>
        <w:rPr>
          <w:rFonts w:asciiTheme="majorHAnsi" w:eastAsia="Times New Roman" w:hAnsiTheme="majorHAnsi" w:cstheme="majorHAnsi"/>
          <w:color w:val="000000" w:themeColor="text1"/>
          <w:lang w:eastAsia="en-GB"/>
        </w:rPr>
      </w:pPr>
      <w:r w:rsidRPr="006B6C52">
        <w:rPr>
          <w:rFonts w:asciiTheme="majorHAnsi" w:eastAsia="Times New Roman" w:hAnsiTheme="majorHAnsi" w:cstheme="majorHAnsi"/>
          <w:color w:val="000000" w:themeColor="text1"/>
          <w:lang w:eastAsia="en-GB"/>
        </w:rPr>
        <w:t>Evolving healthcare needs, such as the increase in cases of obesity and diabetes, or antibiotic resistance.</w:t>
      </w:r>
    </w:p>
    <w:p w14:paraId="38735807" w14:textId="16861EAA" w:rsidR="00FA43E7" w:rsidRPr="006B6C52" w:rsidRDefault="00FA43E7" w:rsidP="0055391F">
      <w:pPr>
        <w:pStyle w:val="ListParagraph"/>
        <w:numPr>
          <w:ilvl w:val="0"/>
          <w:numId w:val="8"/>
        </w:numPr>
        <w:spacing w:line="360" w:lineRule="auto"/>
        <w:rPr>
          <w:rFonts w:asciiTheme="majorHAnsi" w:eastAsia="Times New Roman" w:hAnsiTheme="majorHAnsi" w:cstheme="majorHAnsi"/>
          <w:color w:val="000000" w:themeColor="text1"/>
          <w:lang w:eastAsia="en-GB"/>
        </w:rPr>
      </w:pPr>
      <w:r w:rsidRPr="006B6C52">
        <w:rPr>
          <w:rFonts w:asciiTheme="majorHAnsi" w:eastAsia="Times New Roman" w:hAnsiTheme="majorHAnsi" w:cstheme="majorHAnsi"/>
          <w:color w:val="000000" w:themeColor="text1"/>
          <w:lang w:eastAsia="en-GB"/>
        </w:rPr>
        <w:t xml:space="preserve">Medical advancements save lots of lives every </w:t>
      </w:r>
      <w:r w:rsidR="006B6C52" w:rsidRPr="006B6C52">
        <w:rPr>
          <w:rFonts w:asciiTheme="majorHAnsi" w:eastAsia="Times New Roman" w:hAnsiTheme="majorHAnsi" w:cstheme="majorHAnsi"/>
          <w:color w:val="000000" w:themeColor="text1"/>
          <w:lang w:eastAsia="en-GB"/>
        </w:rPr>
        <w:t>year but</w:t>
      </w:r>
      <w:r w:rsidRPr="006B6C52">
        <w:rPr>
          <w:rFonts w:asciiTheme="majorHAnsi" w:eastAsia="Times New Roman" w:hAnsiTheme="majorHAnsi" w:cstheme="majorHAnsi"/>
          <w:color w:val="000000" w:themeColor="text1"/>
          <w:lang w:eastAsia="en-GB"/>
        </w:rPr>
        <w:t xml:space="preserve"> push up costs considerably. It is estimated that progress in medical technology costs the NHS at least an extra £10bn a year.</w:t>
      </w:r>
    </w:p>
    <w:p w14:paraId="3C04C91A" w14:textId="77777777" w:rsidR="00FA43E7" w:rsidRPr="006B6C52" w:rsidRDefault="00FA43E7" w:rsidP="0055391F">
      <w:pPr>
        <w:pStyle w:val="ListParagraph"/>
        <w:numPr>
          <w:ilvl w:val="0"/>
          <w:numId w:val="8"/>
        </w:numPr>
        <w:spacing w:line="360" w:lineRule="auto"/>
        <w:rPr>
          <w:rFonts w:asciiTheme="majorHAnsi" w:eastAsia="Times New Roman" w:hAnsiTheme="majorHAnsi" w:cstheme="majorHAnsi"/>
          <w:color w:val="000000" w:themeColor="text1"/>
          <w:lang w:eastAsia="en-GB"/>
        </w:rPr>
      </w:pPr>
      <w:r w:rsidRPr="006B6C52">
        <w:rPr>
          <w:rFonts w:asciiTheme="majorHAnsi" w:eastAsia="Times New Roman" w:hAnsiTheme="majorHAnsi" w:cstheme="majorHAnsi"/>
          <w:color w:val="000000" w:themeColor="text1"/>
          <w:lang w:eastAsia="en-GB"/>
        </w:rPr>
        <w:t>Closure of local services due to centralisation drives</w:t>
      </w:r>
    </w:p>
    <w:p w14:paraId="42684383" w14:textId="6BEEE273" w:rsidR="00FA43E7" w:rsidRPr="006B6C52" w:rsidRDefault="00FA43E7" w:rsidP="0055391F">
      <w:pPr>
        <w:pStyle w:val="ListParagraph"/>
        <w:numPr>
          <w:ilvl w:val="0"/>
          <w:numId w:val="8"/>
        </w:numPr>
        <w:spacing w:line="360" w:lineRule="auto"/>
        <w:rPr>
          <w:rFonts w:asciiTheme="majorHAnsi" w:eastAsia="Times New Roman" w:hAnsiTheme="majorHAnsi" w:cstheme="majorHAnsi"/>
          <w:color w:val="000000" w:themeColor="text1"/>
          <w:lang w:eastAsia="en-GB"/>
        </w:rPr>
      </w:pPr>
      <w:r w:rsidRPr="006B6C52">
        <w:rPr>
          <w:rFonts w:asciiTheme="majorHAnsi" w:eastAsia="Times New Roman" w:hAnsiTheme="majorHAnsi" w:cstheme="majorHAnsi"/>
          <w:color w:val="000000" w:themeColor="text1"/>
          <w:lang w:eastAsia="en-GB"/>
        </w:rPr>
        <w:t>An increase in reliance on privatised services</w:t>
      </w:r>
    </w:p>
    <w:p w14:paraId="754CCE83" w14:textId="4694CA79" w:rsidR="005A0532" w:rsidRDefault="005A0532" w:rsidP="0055391F">
      <w:pPr>
        <w:spacing w:line="360" w:lineRule="auto"/>
        <w:rPr>
          <w:rFonts w:asciiTheme="majorHAnsi" w:eastAsia="Times New Roman" w:hAnsiTheme="majorHAnsi" w:cstheme="majorHAnsi"/>
          <w:color w:val="000000" w:themeColor="text1"/>
          <w:lang w:eastAsia="en-GB"/>
        </w:rPr>
      </w:pPr>
    </w:p>
    <w:p w14:paraId="0FB3B4F4" w14:textId="1B06461E" w:rsidR="005A0532" w:rsidRDefault="004C0869" w:rsidP="0055391F">
      <w:pPr>
        <w:spacing w:line="360" w:lineRule="auto"/>
        <w:rPr>
          <w:rFonts w:asciiTheme="majorHAnsi" w:eastAsia="Times New Roman" w:hAnsiTheme="majorHAnsi" w:cstheme="majorHAnsi"/>
          <w:color w:val="000000" w:themeColor="text1"/>
          <w:lang w:eastAsia="en-GB"/>
        </w:rPr>
      </w:pPr>
      <w:r>
        <w:rPr>
          <w:rFonts w:asciiTheme="majorHAnsi" w:eastAsia="Times New Roman" w:hAnsiTheme="majorHAnsi" w:cstheme="majorHAnsi"/>
          <w:color w:val="000000" w:themeColor="text1"/>
          <w:lang w:eastAsia="en-GB"/>
        </w:rPr>
        <w:t xml:space="preserve">Due to these challenges, the NHS hospitals are under pressure. </w:t>
      </w:r>
      <w:r w:rsidR="008439CC">
        <w:rPr>
          <w:rFonts w:asciiTheme="majorHAnsi" w:eastAsia="Times New Roman" w:hAnsiTheme="majorHAnsi" w:cstheme="majorHAnsi"/>
          <w:color w:val="000000" w:themeColor="text1"/>
          <w:lang w:eastAsia="en-GB"/>
        </w:rPr>
        <w:t xml:space="preserve">By 2022, the NHS will need an extra 6.2 million beds if admission rates continue to increase. This would result in 22 hospitals with 800 beds each (McKeon </w:t>
      </w:r>
      <w:r w:rsidR="008439CC">
        <w:rPr>
          <w:rFonts w:asciiTheme="majorHAnsi" w:eastAsia="Times New Roman" w:hAnsiTheme="majorHAnsi" w:cstheme="majorHAnsi"/>
          <w:i/>
          <w:iCs/>
          <w:color w:val="000000" w:themeColor="text1"/>
          <w:lang w:eastAsia="en-GB"/>
        </w:rPr>
        <w:t xml:space="preserve">et al, </w:t>
      </w:r>
      <w:r w:rsidR="008439CC">
        <w:rPr>
          <w:rFonts w:asciiTheme="majorHAnsi" w:eastAsia="Times New Roman" w:hAnsiTheme="majorHAnsi" w:cstheme="majorHAnsi"/>
          <w:color w:val="000000" w:themeColor="text1"/>
          <w:lang w:eastAsia="en-GB"/>
        </w:rPr>
        <w:t xml:space="preserve">2014). </w:t>
      </w:r>
    </w:p>
    <w:p w14:paraId="7411B54D" w14:textId="66654DA5" w:rsidR="006E0D85" w:rsidRDefault="006E0D85" w:rsidP="0055391F">
      <w:pPr>
        <w:spacing w:line="360" w:lineRule="auto"/>
        <w:rPr>
          <w:rFonts w:asciiTheme="majorHAnsi" w:eastAsia="Times New Roman" w:hAnsiTheme="majorHAnsi" w:cstheme="majorHAnsi"/>
          <w:color w:val="000000" w:themeColor="text1"/>
          <w:lang w:eastAsia="en-GB"/>
        </w:rPr>
      </w:pPr>
    </w:p>
    <w:p w14:paraId="5760AAC0" w14:textId="50E4AE80" w:rsidR="006E0D85" w:rsidRDefault="006E0D85" w:rsidP="006E0D85">
      <w:pPr>
        <w:pStyle w:val="Heading3"/>
        <w:numPr>
          <w:ilvl w:val="2"/>
          <w:numId w:val="2"/>
        </w:numPr>
        <w:rPr>
          <w:rFonts w:eastAsia="Times New Roman"/>
          <w:lang w:eastAsia="en-GB"/>
        </w:rPr>
      </w:pPr>
      <w:bookmarkStart w:id="10" w:name="_Toc39861195"/>
      <w:r>
        <w:rPr>
          <w:rFonts w:eastAsia="Times New Roman"/>
          <w:lang w:eastAsia="en-GB"/>
        </w:rPr>
        <w:t>Future challenges</w:t>
      </w:r>
      <w:bookmarkEnd w:id="10"/>
      <w:r>
        <w:rPr>
          <w:rFonts w:eastAsia="Times New Roman"/>
          <w:lang w:eastAsia="en-GB"/>
        </w:rPr>
        <w:t xml:space="preserve"> </w:t>
      </w:r>
    </w:p>
    <w:p w14:paraId="2FA0BCE4" w14:textId="2542FA49" w:rsidR="000628C6" w:rsidRDefault="009E531E" w:rsidP="0055391F">
      <w:pPr>
        <w:pStyle w:val="NormalWeb"/>
        <w:spacing w:line="360" w:lineRule="auto"/>
        <w:rPr>
          <w:rFonts w:asciiTheme="majorHAnsi" w:hAnsiTheme="majorHAnsi" w:cstheme="majorHAnsi"/>
          <w:color w:val="000000" w:themeColor="text1"/>
        </w:rPr>
      </w:pPr>
      <w:r>
        <w:rPr>
          <w:rFonts w:asciiTheme="majorHAnsi" w:hAnsiTheme="majorHAnsi" w:cstheme="majorHAnsi"/>
          <w:color w:val="000000" w:themeColor="text1"/>
        </w:rPr>
        <w:t xml:space="preserve">There is grave concern that health and welfare costs with rise considerably over the next generation due to an ageing population, and there are fears that the NHS will not be sustainable to deal with this impact in the future. </w:t>
      </w:r>
      <w:r w:rsidR="00103A05">
        <w:rPr>
          <w:rFonts w:asciiTheme="majorHAnsi" w:hAnsiTheme="majorHAnsi" w:cstheme="majorHAnsi"/>
          <w:color w:val="000000" w:themeColor="text1"/>
        </w:rPr>
        <w:t>(The Nuffield Trust, 2017)</w:t>
      </w:r>
      <w:r w:rsidR="006E0D85" w:rsidRPr="006E0D85">
        <w:rPr>
          <w:rFonts w:asciiTheme="majorHAnsi" w:hAnsiTheme="majorHAnsi" w:cstheme="majorHAnsi"/>
          <w:color w:val="000000" w:themeColor="text1"/>
        </w:rPr>
        <w:t xml:space="preserve">. </w:t>
      </w:r>
      <w:r w:rsidR="006E0D85">
        <w:rPr>
          <w:rFonts w:asciiTheme="majorHAnsi" w:hAnsiTheme="majorHAnsi" w:cstheme="majorHAnsi"/>
          <w:color w:val="000000" w:themeColor="text1"/>
        </w:rPr>
        <w:t xml:space="preserve"> </w:t>
      </w:r>
    </w:p>
    <w:p w14:paraId="15889B9D" w14:textId="77777777" w:rsidR="0055391F" w:rsidRDefault="0055391F" w:rsidP="0055391F">
      <w:pPr>
        <w:pStyle w:val="NormalWeb"/>
        <w:spacing w:line="360" w:lineRule="auto"/>
        <w:rPr>
          <w:rFonts w:asciiTheme="majorHAnsi" w:hAnsiTheme="majorHAnsi" w:cstheme="majorHAnsi"/>
          <w:color w:val="000000" w:themeColor="text1"/>
        </w:rPr>
      </w:pPr>
    </w:p>
    <w:p w14:paraId="3A293EF6" w14:textId="18D670E2" w:rsidR="000628C6" w:rsidRPr="009E322D" w:rsidRDefault="000628C6" w:rsidP="0055391F">
      <w:pPr>
        <w:pStyle w:val="NormalWeb"/>
        <w:numPr>
          <w:ilvl w:val="0"/>
          <w:numId w:val="9"/>
        </w:numPr>
        <w:spacing w:line="360" w:lineRule="auto"/>
        <w:rPr>
          <w:rFonts w:asciiTheme="majorHAnsi" w:hAnsiTheme="majorHAnsi" w:cstheme="majorHAnsi"/>
          <w:color w:val="000000" w:themeColor="text1"/>
        </w:rPr>
      </w:pPr>
      <w:r w:rsidRPr="009E322D">
        <w:rPr>
          <w:rFonts w:asciiTheme="majorHAnsi" w:hAnsiTheme="majorHAnsi" w:cstheme="majorHAnsi"/>
          <w:b/>
          <w:bCs/>
          <w:color w:val="000000" w:themeColor="text1"/>
        </w:rPr>
        <w:t xml:space="preserve">Trends in Health Care and Welfare </w:t>
      </w:r>
    </w:p>
    <w:p w14:paraId="700FB295" w14:textId="3051491C" w:rsidR="0055391F" w:rsidRPr="00120811" w:rsidRDefault="00EE7D61" w:rsidP="0055391F">
      <w:pPr>
        <w:pStyle w:val="NormalWeb"/>
        <w:spacing w:line="360" w:lineRule="auto"/>
        <w:rPr>
          <w:rFonts w:asciiTheme="majorHAnsi" w:hAnsiTheme="majorHAnsi" w:cstheme="majorHAnsi"/>
          <w:color w:val="000000" w:themeColor="text1"/>
        </w:rPr>
      </w:pPr>
      <w:r>
        <w:rPr>
          <w:rFonts w:asciiTheme="majorHAnsi" w:hAnsiTheme="majorHAnsi" w:cstheme="majorHAnsi"/>
          <w:color w:val="000000" w:themeColor="text1"/>
        </w:rPr>
        <w:t xml:space="preserve">Since 1973, health, welfare and education costs have fluctuated around 25% </w:t>
      </w:r>
      <w:r w:rsidR="00D11021">
        <w:rPr>
          <w:rFonts w:asciiTheme="majorHAnsi" w:hAnsiTheme="majorHAnsi" w:cstheme="majorHAnsi"/>
          <w:color w:val="000000" w:themeColor="text1"/>
        </w:rPr>
        <w:t xml:space="preserve">of GDP </w:t>
      </w:r>
      <w:r>
        <w:rPr>
          <w:rFonts w:asciiTheme="majorHAnsi" w:hAnsiTheme="majorHAnsi" w:cstheme="majorHAnsi"/>
          <w:color w:val="000000" w:themeColor="text1"/>
        </w:rPr>
        <w:t xml:space="preserve">according to a 1997 report by </w:t>
      </w:r>
      <w:r w:rsidR="00D11021">
        <w:rPr>
          <w:rFonts w:asciiTheme="majorHAnsi" w:hAnsiTheme="majorHAnsi" w:cstheme="majorHAnsi"/>
          <w:color w:val="000000" w:themeColor="text1"/>
        </w:rPr>
        <w:t>John Hills for the Rowntree Foundation</w:t>
      </w:r>
      <w:r w:rsidR="00103A05">
        <w:rPr>
          <w:rFonts w:asciiTheme="majorHAnsi" w:hAnsiTheme="majorHAnsi" w:cstheme="majorHAnsi"/>
          <w:color w:val="000000" w:themeColor="text1"/>
        </w:rPr>
        <w:t xml:space="preserve"> (The Nuffield Trust, 2017)</w:t>
      </w:r>
      <w:r w:rsidR="00D11021">
        <w:rPr>
          <w:rFonts w:asciiTheme="majorHAnsi" w:hAnsiTheme="majorHAnsi" w:cstheme="majorHAnsi"/>
          <w:color w:val="000000" w:themeColor="text1"/>
        </w:rPr>
        <w:t xml:space="preserve">. These trends are mirrored by the those of ageing where by 1991 16% of the </w:t>
      </w:r>
      <w:r w:rsidR="00D11021">
        <w:rPr>
          <w:rFonts w:asciiTheme="majorHAnsi" w:hAnsiTheme="majorHAnsi" w:cstheme="majorHAnsi"/>
          <w:color w:val="000000" w:themeColor="text1"/>
        </w:rPr>
        <w:lastRenderedPageBreak/>
        <w:t>population were over 64 although this will slowly rise. The report concluded that UK costs for these services are the lowest in Europe among civilised societies with an increase in spending of a third of 1% a year for the next 50 years.</w:t>
      </w:r>
    </w:p>
    <w:p w14:paraId="6E287E75" w14:textId="1397ADCB" w:rsidR="000628C6" w:rsidRPr="009E322D" w:rsidRDefault="000628C6" w:rsidP="0055391F">
      <w:pPr>
        <w:pStyle w:val="NormalWeb"/>
        <w:numPr>
          <w:ilvl w:val="0"/>
          <w:numId w:val="9"/>
        </w:numPr>
        <w:spacing w:line="360" w:lineRule="auto"/>
        <w:rPr>
          <w:rFonts w:asciiTheme="majorHAnsi" w:hAnsiTheme="majorHAnsi" w:cstheme="majorHAnsi"/>
          <w:color w:val="000000" w:themeColor="text1"/>
        </w:rPr>
      </w:pPr>
      <w:r w:rsidRPr="00120811">
        <w:rPr>
          <w:rFonts w:asciiTheme="majorHAnsi" w:hAnsiTheme="majorHAnsi" w:cstheme="majorHAnsi"/>
          <w:b/>
          <w:bCs/>
          <w:color w:val="000000" w:themeColor="text1"/>
        </w:rPr>
        <w:t xml:space="preserve">The Challenge of Rising Demand </w:t>
      </w:r>
    </w:p>
    <w:p w14:paraId="51FEA676" w14:textId="7C5E614B" w:rsidR="001B1E51" w:rsidRDefault="00D11021" w:rsidP="0055391F">
      <w:pPr>
        <w:pStyle w:val="NormalWeb"/>
        <w:spacing w:line="360" w:lineRule="auto"/>
        <w:rPr>
          <w:rFonts w:asciiTheme="majorHAnsi" w:hAnsiTheme="majorHAnsi" w:cstheme="majorHAnsi"/>
          <w:color w:val="000000" w:themeColor="text1"/>
        </w:rPr>
      </w:pPr>
      <w:r>
        <w:rPr>
          <w:rFonts w:asciiTheme="majorHAnsi" w:hAnsiTheme="majorHAnsi" w:cstheme="majorHAnsi"/>
          <w:color w:val="000000" w:themeColor="text1"/>
        </w:rPr>
        <w:t>These basic trends do not take into account increasing short term demand and pressure on A&amp;E departments</w:t>
      </w:r>
      <w:r w:rsidR="00846FB3">
        <w:rPr>
          <w:rFonts w:asciiTheme="majorHAnsi" w:hAnsiTheme="majorHAnsi" w:cstheme="majorHAnsi"/>
          <w:color w:val="000000" w:themeColor="text1"/>
        </w:rPr>
        <w:t xml:space="preserve"> although there is little evidence to suggest that people are </w:t>
      </w:r>
      <w:r w:rsidR="00103A05">
        <w:rPr>
          <w:rFonts w:asciiTheme="majorHAnsi" w:hAnsiTheme="majorHAnsi" w:cstheme="majorHAnsi"/>
          <w:color w:val="000000" w:themeColor="text1"/>
        </w:rPr>
        <w:t>sicker (The Nuffield Trust, 2017).</w:t>
      </w:r>
      <w:r>
        <w:rPr>
          <w:rFonts w:asciiTheme="majorHAnsi" w:hAnsiTheme="majorHAnsi" w:cstheme="majorHAnsi"/>
          <w:color w:val="000000" w:themeColor="text1"/>
        </w:rPr>
        <w:t xml:space="preserve"> People expect more and a better service, expecting to look and feel good fuelled by the growth of IT and the internet.</w:t>
      </w:r>
    </w:p>
    <w:p w14:paraId="0AD9075F" w14:textId="15210F36" w:rsidR="0055391F" w:rsidRPr="00120811" w:rsidRDefault="00D11021" w:rsidP="0055391F">
      <w:pPr>
        <w:pStyle w:val="NormalWeb"/>
        <w:spacing w:line="360" w:lineRule="auto"/>
        <w:rPr>
          <w:rFonts w:asciiTheme="majorHAnsi" w:hAnsiTheme="majorHAnsi" w:cstheme="majorHAnsi"/>
          <w:color w:val="000000" w:themeColor="text1"/>
        </w:rPr>
      </w:pPr>
      <w:r>
        <w:rPr>
          <w:rFonts w:asciiTheme="majorHAnsi" w:hAnsiTheme="majorHAnsi" w:cstheme="majorHAnsi"/>
          <w:color w:val="000000" w:themeColor="text1"/>
        </w:rPr>
        <w:t>Self-help groups could be seen as a possible answer to the trend of patients arriving at their GP with a pre- printed list of their ailments</w:t>
      </w:r>
      <w:r w:rsidR="00846FB3">
        <w:rPr>
          <w:rFonts w:asciiTheme="majorHAnsi" w:hAnsiTheme="majorHAnsi" w:cstheme="majorHAnsi"/>
          <w:color w:val="000000" w:themeColor="text1"/>
        </w:rPr>
        <w:t>,</w:t>
      </w:r>
      <w:r>
        <w:rPr>
          <w:rFonts w:asciiTheme="majorHAnsi" w:hAnsiTheme="majorHAnsi" w:cstheme="majorHAnsi"/>
          <w:color w:val="000000" w:themeColor="text1"/>
        </w:rPr>
        <w:t xml:space="preserve"> which may or may not be accurate</w:t>
      </w:r>
      <w:r w:rsidR="00846FB3">
        <w:rPr>
          <w:rFonts w:asciiTheme="majorHAnsi" w:hAnsiTheme="majorHAnsi" w:cstheme="majorHAnsi"/>
          <w:color w:val="000000" w:themeColor="text1"/>
        </w:rPr>
        <w:t>,</w:t>
      </w:r>
      <w:r>
        <w:rPr>
          <w:rFonts w:asciiTheme="majorHAnsi" w:hAnsiTheme="majorHAnsi" w:cstheme="majorHAnsi"/>
          <w:color w:val="000000" w:themeColor="text1"/>
        </w:rPr>
        <w:t xml:space="preserve"> via the internet as a response to overworked GPs and </w:t>
      </w:r>
      <w:r w:rsidR="00846FB3">
        <w:rPr>
          <w:rFonts w:asciiTheme="majorHAnsi" w:hAnsiTheme="majorHAnsi" w:cstheme="majorHAnsi"/>
          <w:color w:val="000000" w:themeColor="text1"/>
        </w:rPr>
        <w:t>waiting lists</w:t>
      </w:r>
      <w:r w:rsidR="00103A05">
        <w:rPr>
          <w:rFonts w:asciiTheme="majorHAnsi" w:hAnsiTheme="majorHAnsi" w:cstheme="majorHAnsi"/>
          <w:color w:val="000000" w:themeColor="text1"/>
        </w:rPr>
        <w:t xml:space="preserve"> (The Nuffield Trust, 2017)</w:t>
      </w:r>
      <w:r w:rsidR="00846FB3">
        <w:rPr>
          <w:rFonts w:asciiTheme="majorHAnsi" w:hAnsiTheme="majorHAnsi" w:cstheme="majorHAnsi"/>
          <w:color w:val="000000" w:themeColor="text1"/>
        </w:rPr>
        <w:t>.</w:t>
      </w:r>
    </w:p>
    <w:p w14:paraId="4D1CE7CE" w14:textId="77777777" w:rsidR="000628C6" w:rsidRPr="00120811" w:rsidRDefault="000628C6" w:rsidP="0055391F">
      <w:pPr>
        <w:pStyle w:val="ListParagraph"/>
        <w:numPr>
          <w:ilvl w:val="0"/>
          <w:numId w:val="9"/>
        </w:numPr>
        <w:spacing w:before="100" w:beforeAutospacing="1" w:after="100" w:afterAutospacing="1" w:line="360" w:lineRule="auto"/>
        <w:rPr>
          <w:rFonts w:asciiTheme="majorHAnsi" w:eastAsia="Times New Roman" w:hAnsiTheme="majorHAnsi" w:cstheme="majorHAnsi"/>
          <w:color w:val="000000" w:themeColor="text1"/>
          <w:lang w:eastAsia="en-GB"/>
        </w:rPr>
      </w:pPr>
      <w:r w:rsidRPr="00120811">
        <w:rPr>
          <w:rFonts w:asciiTheme="majorHAnsi" w:eastAsia="Times New Roman" w:hAnsiTheme="majorHAnsi" w:cstheme="majorHAnsi"/>
          <w:b/>
          <w:bCs/>
          <w:color w:val="000000" w:themeColor="text1"/>
          <w:lang w:eastAsia="en-GB"/>
        </w:rPr>
        <w:t xml:space="preserve">The Challenge of Future Pandemics? </w:t>
      </w:r>
    </w:p>
    <w:p w14:paraId="5B0F1CC7" w14:textId="7E331E94" w:rsidR="009E531E" w:rsidRDefault="00205B31" w:rsidP="0055391F">
      <w:pPr>
        <w:spacing w:before="100" w:beforeAutospacing="1" w:after="100" w:afterAutospacing="1" w:line="360" w:lineRule="auto"/>
        <w:ind w:left="360"/>
        <w:rPr>
          <w:rFonts w:asciiTheme="majorHAnsi" w:eastAsia="Times New Roman" w:hAnsiTheme="majorHAnsi" w:cstheme="majorHAnsi"/>
          <w:color w:val="000000" w:themeColor="text1"/>
          <w:lang w:eastAsia="en-GB"/>
        </w:rPr>
      </w:pPr>
      <w:r>
        <w:rPr>
          <w:rFonts w:asciiTheme="majorHAnsi" w:eastAsia="Times New Roman" w:hAnsiTheme="majorHAnsi" w:cstheme="majorHAnsi"/>
          <w:color w:val="000000" w:themeColor="text1"/>
          <w:lang w:eastAsia="en-GB"/>
        </w:rPr>
        <w:t>Whilst the NHS might be prepared for good health, routine operations and general welfare of the public, epidemics or pandemics could catch them unprepared (</w:t>
      </w:r>
      <w:r>
        <w:rPr>
          <w:rFonts w:asciiTheme="majorHAnsi" w:eastAsia="Times New Roman" w:hAnsiTheme="majorHAnsi" w:cstheme="majorHAnsi"/>
          <w:color w:val="000000" w:themeColor="text1"/>
          <w:lang w:eastAsia="en-GB"/>
        </w:rPr>
        <w:t>The Nuffield Trust, 2017)</w:t>
      </w:r>
      <w:r w:rsidRPr="001B1E51">
        <w:rPr>
          <w:rFonts w:asciiTheme="majorHAnsi" w:eastAsia="Times New Roman" w:hAnsiTheme="majorHAnsi" w:cstheme="majorHAnsi"/>
          <w:color w:val="000000" w:themeColor="text1"/>
          <w:lang w:eastAsia="en-GB"/>
        </w:rPr>
        <w:t xml:space="preserve">. </w:t>
      </w:r>
    </w:p>
    <w:p w14:paraId="7359E746" w14:textId="50EEA9E1" w:rsidR="006E0D85" w:rsidRDefault="001B1E51" w:rsidP="0055391F">
      <w:pPr>
        <w:spacing w:before="100" w:beforeAutospacing="1" w:after="100" w:afterAutospacing="1" w:line="360" w:lineRule="auto"/>
        <w:ind w:left="360"/>
        <w:rPr>
          <w:rFonts w:asciiTheme="majorHAnsi" w:eastAsia="Times New Roman" w:hAnsiTheme="majorHAnsi" w:cstheme="majorHAnsi"/>
          <w:color w:val="000000" w:themeColor="text1"/>
          <w:lang w:eastAsia="en-GB"/>
        </w:rPr>
      </w:pPr>
      <w:r>
        <w:rPr>
          <w:rFonts w:asciiTheme="majorHAnsi" w:eastAsia="Times New Roman" w:hAnsiTheme="majorHAnsi" w:cstheme="majorHAnsi"/>
          <w:color w:val="000000" w:themeColor="text1"/>
          <w:lang w:eastAsia="en-GB"/>
        </w:rPr>
        <w:t xml:space="preserve">Unfortunately, in late 2019 around November time the world was caught by surprise with a pandemic which supposedly started when a person(s) were infected with a virus </w:t>
      </w:r>
      <w:r w:rsidR="004F3323">
        <w:rPr>
          <w:rFonts w:asciiTheme="majorHAnsi" w:eastAsia="Times New Roman" w:hAnsiTheme="majorHAnsi" w:cstheme="majorHAnsi"/>
          <w:color w:val="000000" w:themeColor="text1"/>
          <w:lang w:eastAsia="en-GB"/>
        </w:rPr>
        <w:t xml:space="preserve">known as the coronavirus (covid-19), </w:t>
      </w:r>
      <w:r>
        <w:rPr>
          <w:rFonts w:asciiTheme="majorHAnsi" w:eastAsia="Times New Roman" w:hAnsiTheme="majorHAnsi" w:cstheme="majorHAnsi"/>
          <w:color w:val="000000" w:themeColor="text1"/>
          <w:lang w:eastAsia="en-GB"/>
        </w:rPr>
        <w:t>from an animal bought at Huanan seafood market in Wuhan, China (</w:t>
      </w:r>
      <w:proofErr w:type="spellStart"/>
      <w:r>
        <w:rPr>
          <w:rFonts w:asciiTheme="majorHAnsi" w:eastAsia="Times New Roman" w:hAnsiTheme="majorHAnsi" w:cstheme="majorHAnsi"/>
          <w:color w:val="000000" w:themeColor="text1"/>
          <w:lang w:eastAsia="en-GB"/>
        </w:rPr>
        <w:t>Readfearn</w:t>
      </w:r>
      <w:proofErr w:type="spellEnd"/>
      <w:r>
        <w:rPr>
          <w:rFonts w:asciiTheme="majorHAnsi" w:eastAsia="Times New Roman" w:hAnsiTheme="majorHAnsi" w:cstheme="majorHAnsi"/>
          <w:color w:val="000000" w:themeColor="text1"/>
          <w:lang w:eastAsia="en-GB"/>
        </w:rPr>
        <w:t xml:space="preserve">, </w:t>
      </w:r>
      <w:r w:rsidR="00A77CAE">
        <w:rPr>
          <w:rFonts w:asciiTheme="majorHAnsi" w:eastAsia="Times New Roman" w:hAnsiTheme="majorHAnsi" w:cstheme="majorHAnsi"/>
          <w:color w:val="000000" w:themeColor="text1"/>
          <w:lang w:eastAsia="en-GB"/>
        </w:rPr>
        <w:t xml:space="preserve">2020). </w:t>
      </w:r>
      <w:r w:rsidR="004F3323">
        <w:rPr>
          <w:rFonts w:asciiTheme="majorHAnsi" w:eastAsia="Times New Roman" w:hAnsiTheme="majorHAnsi" w:cstheme="majorHAnsi"/>
          <w:color w:val="000000" w:themeColor="text1"/>
          <w:lang w:eastAsia="en-GB"/>
        </w:rPr>
        <w:t>Since the first reporting of covid-19 more than 10 countries have been affected, a few being the USA, Italy, the UK, France and Spain (</w:t>
      </w:r>
      <w:r w:rsidR="004F3323" w:rsidRPr="004F3323">
        <w:rPr>
          <w:rFonts w:asciiTheme="majorHAnsi" w:hAnsiTheme="majorHAnsi" w:cstheme="majorHAnsi"/>
        </w:rPr>
        <w:t>Guti</w:t>
      </w:r>
      <w:r w:rsidR="004F3323" w:rsidRPr="004F3323">
        <w:rPr>
          <w:rFonts w:asciiTheme="majorHAnsi" w:eastAsiaTheme="minorEastAsia" w:hAnsiTheme="majorHAnsi" w:cstheme="majorHAnsi"/>
          <w:iCs/>
        </w:rPr>
        <w:t>érrez,</w:t>
      </w:r>
      <w:r w:rsidR="004F3323">
        <w:rPr>
          <w:rFonts w:asciiTheme="majorHAnsi" w:eastAsiaTheme="minorEastAsia" w:hAnsiTheme="majorHAnsi" w:cstheme="majorHAnsi"/>
          <w:iCs/>
        </w:rPr>
        <w:t xml:space="preserve"> 2020). </w:t>
      </w:r>
    </w:p>
    <w:p w14:paraId="1B98E12F" w14:textId="77777777" w:rsidR="004F3323" w:rsidRPr="00120811" w:rsidRDefault="004F3323" w:rsidP="0055391F">
      <w:pPr>
        <w:spacing w:before="100" w:beforeAutospacing="1" w:after="100" w:afterAutospacing="1"/>
        <w:rPr>
          <w:rFonts w:asciiTheme="majorHAnsi" w:eastAsia="Times New Roman" w:hAnsiTheme="majorHAnsi" w:cstheme="majorHAnsi"/>
          <w:color w:val="000000" w:themeColor="text1"/>
          <w:lang w:eastAsia="en-GB"/>
        </w:rPr>
      </w:pPr>
    </w:p>
    <w:p w14:paraId="1D7E7E40" w14:textId="51A9C1F6" w:rsidR="00ED48AF" w:rsidRDefault="0009594C" w:rsidP="005F2529">
      <w:pPr>
        <w:pStyle w:val="Heading2"/>
        <w:numPr>
          <w:ilvl w:val="1"/>
          <w:numId w:val="2"/>
        </w:numPr>
        <w:rPr>
          <w:lang w:eastAsia="en-GB"/>
        </w:rPr>
      </w:pPr>
      <w:bookmarkStart w:id="11" w:name="_Toc39861196"/>
      <w:r>
        <w:rPr>
          <w:lang w:eastAsia="en-GB"/>
        </w:rPr>
        <w:lastRenderedPageBreak/>
        <w:t xml:space="preserve">NHS </w:t>
      </w:r>
      <w:r w:rsidR="004F3323">
        <w:rPr>
          <w:lang w:eastAsia="en-GB"/>
        </w:rPr>
        <w:t xml:space="preserve">and government </w:t>
      </w:r>
      <w:r w:rsidR="005F2529">
        <w:rPr>
          <w:lang w:eastAsia="en-GB"/>
        </w:rPr>
        <w:t>strategic</w:t>
      </w:r>
      <w:r w:rsidR="004F3323">
        <w:rPr>
          <w:lang w:eastAsia="en-GB"/>
        </w:rPr>
        <w:t xml:space="preserve"> </w:t>
      </w:r>
      <w:r w:rsidR="005F2529">
        <w:rPr>
          <w:lang w:eastAsia="en-GB"/>
        </w:rPr>
        <w:t>plans for the coronavirus</w:t>
      </w:r>
      <w:bookmarkEnd w:id="11"/>
      <w:r w:rsidR="005F2529">
        <w:rPr>
          <w:lang w:eastAsia="en-GB"/>
        </w:rPr>
        <w:t xml:space="preserve"> </w:t>
      </w:r>
    </w:p>
    <w:p w14:paraId="4940A02E" w14:textId="5ECCD3A5" w:rsidR="0055391F" w:rsidRDefault="004F3323" w:rsidP="0055391F">
      <w:pPr>
        <w:spacing w:before="100" w:beforeAutospacing="1" w:after="100" w:afterAutospacing="1" w:line="360" w:lineRule="auto"/>
        <w:rPr>
          <w:rFonts w:asciiTheme="majorHAnsi" w:eastAsia="Times New Roman" w:hAnsiTheme="majorHAnsi" w:cstheme="majorHAnsi"/>
          <w:color w:val="000000" w:themeColor="text1"/>
          <w:lang w:eastAsia="en-GB"/>
        </w:rPr>
      </w:pPr>
      <w:r>
        <w:rPr>
          <w:rFonts w:asciiTheme="majorHAnsi" w:eastAsia="Times New Roman" w:hAnsiTheme="majorHAnsi" w:cstheme="majorHAnsi"/>
          <w:color w:val="000000" w:themeColor="text1"/>
          <w:lang w:eastAsia="en-GB"/>
        </w:rPr>
        <w:t>For the first time amidst this pandemic</w:t>
      </w:r>
      <w:r w:rsidR="00521F65">
        <w:rPr>
          <w:rFonts w:asciiTheme="majorHAnsi" w:eastAsia="Times New Roman" w:hAnsiTheme="majorHAnsi" w:cstheme="majorHAnsi"/>
          <w:color w:val="000000" w:themeColor="text1"/>
          <w:lang w:eastAsia="en-GB"/>
        </w:rPr>
        <w:t xml:space="preserve"> the hospital leaders have hit out against the government and its failings to provide the required personal protective equipment to all its hospitals and staff (Campbell, 2020). They urged the government to just focus on what they know they can attain with no more false promises or expectations as it is leaving them feeling exasperated, due to failed and faulty deliveries. The lack of PPE has brought alarm to all frontline workers with the worry that some staff will refuse to work if they are not provided with the necessary equipment. </w:t>
      </w:r>
      <w:r w:rsidR="0077449D">
        <w:rPr>
          <w:rFonts w:asciiTheme="majorHAnsi" w:eastAsia="Times New Roman" w:hAnsiTheme="majorHAnsi" w:cstheme="majorHAnsi"/>
          <w:color w:val="000000" w:themeColor="text1"/>
          <w:lang w:eastAsia="en-GB"/>
        </w:rPr>
        <w:t xml:space="preserve">Full length protection has been in shortage and some doctors and nurses in ICU have only had short aprons to work with. The government’s response is that they are working around the clock to provide the correct and enough PPE (Roberts, 2020). Robert </w:t>
      </w:r>
      <w:proofErr w:type="spellStart"/>
      <w:r w:rsidR="0077449D">
        <w:rPr>
          <w:rFonts w:asciiTheme="majorHAnsi" w:eastAsia="Times New Roman" w:hAnsiTheme="majorHAnsi" w:cstheme="majorHAnsi"/>
          <w:color w:val="000000" w:themeColor="text1"/>
          <w:lang w:eastAsia="en-GB"/>
        </w:rPr>
        <w:t>Jenick</w:t>
      </w:r>
      <w:proofErr w:type="spellEnd"/>
      <w:r w:rsidR="0077449D">
        <w:rPr>
          <w:rFonts w:asciiTheme="majorHAnsi" w:eastAsia="Times New Roman" w:hAnsiTheme="majorHAnsi" w:cstheme="majorHAnsi"/>
          <w:color w:val="000000" w:themeColor="text1"/>
          <w:lang w:eastAsia="en-GB"/>
        </w:rPr>
        <w:t xml:space="preserve"> promised 84 tonnes of PPE from Turkey, however, much to everyone’s infuriation they arrived not fit for purpose. The service is now at risk of running out gowns, masks, etc, unless a new supply can be found </w:t>
      </w:r>
      <w:r w:rsidR="006776B3">
        <w:rPr>
          <w:rFonts w:asciiTheme="majorHAnsi" w:eastAsia="Times New Roman" w:hAnsiTheme="majorHAnsi" w:cstheme="majorHAnsi"/>
          <w:color w:val="000000" w:themeColor="text1"/>
          <w:lang w:eastAsia="en-GB"/>
        </w:rPr>
        <w:t xml:space="preserve">(Donnelly, 2020). </w:t>
      </w:r>
    </w:p>
    <w:p w14:paraId="72E03FDF" w14:textId="77777777" w:rsidR="0055391F" w:rsidRDefault="0055391F" w:rsidP="0055391F">
      <w:pPr>
        <w:spacing w:before="100" w:beforeAutospacing="1" w:after="100" w:afterAutospacing="1" w:line="360" w:lineRule="auto"/>
        <w:rPr>
          <w:rFonts w:asciiTheme="majorHAnsi" w:eastAsia="Times New Roman" w:hAnsiTheme="majorHAnsi" w:cstheme="majorHAnsi"/>
          <w:color w:val="000000" w:themeColor="text1"/>
          <w:lang w:eastAsia="en-GB"/>
        </w:rPr>
      </w:pPr>
    </w:p>
    <w:p w14:paraId="6191599A" w14:textId="49FF5E48" w:rsidR="005F2529" w:rsidRDefault="00BA684D" w:rsidP="00BA684D">
      <w:pPr>
        <w:pStyle w:val="Heading2"/>
        <w:numPr>
          <w:ilvl w:val="1"/>
          <w:numId w:val="2"/>
        </w:numPr>
        <w:rPr>
          <w:rFonts w:eastAsia="Times New Roman"/>
          <w:lang w:eastAsia="en-GB"/>
        </w:rPr>
      </w:pPr>
      <w:bookmarkStart w:id="12" w:name="_Toc39861197"/>
      <w:r>
        <w:rPr>
          <w:rFonts w:eastAsia="Times New Roman"/>
          <w:lang w:eastAsia="en-GB"/>
        </w:rPr>
        <w:t>NHS Stakeholders and Partnership working</w:t>
      </w:r>
      <w:bookmarkEnd w:id="12"/>
      <w:r>
        <w:rPr>
          <w:rFonts w:eastAsia="Times New Roman"/>
          <w:lang w:eastAsia="en-GB"/>
        </w:rPr>
        <w:t xml:space="preserve"> </w:t>
      </w:r>
      <w:r w:rsidR="005F2529" w:rsidRPr="005F2529">
        <w:rPr>
          <w:rFonts w:eastAsia="Times New Roman"/>
          <w:lang w:eastAsia="en-GB"/>
        </w:rPr>
        <w:t xml:space="preserve"> </w:t>
      </w:r>
    </w:p>
    <w:p w14:paraId="04A85CDE" w14:textId="48E705A2" w:rsidR="00BA684D" w:rsidRDefault="00BA684D" w:rsidP="00BA684D">
      <w:pPr>
        <w:rPr>
          <w:lang w:eastAsia="en-GB"/>
        </w:rPr>
      </w:pPr>
    </w:p>
    <w:p w14:paraId="61D00013" w14:textId="4A9B1302" w:rsidR="00BA684D" w:rsidRDefault="00450F67" w:rsidP="0055391F">
      <w:pPr>
        <w:spacing w:line="360" w:lineRule="auto"/>
        <w:rPr>
          <w:rFonts w:asciiTheme="majorHAnsi" w:hAnsiTheme="majorHAnsi" w:cstheme="majorHAnsi"/>
          <w:lang w:eastAsia="en-GB"/>
        </w:rPr>
      </w:pPr>
      <w:r w:rsidRPr="00450F67">
        <w:rPr>
          <w:rFonts w:asciiTheme="majorHAnsi" w:hAnsiTheme="majorHAnsi" w:cstheme="majorHAnsi"/>
          <w:lang w:eastAsia="en-GB"/>
        </w:rPr>
        <w:t xml:space="preserve">The NHS </w:t>
      </w:r>
      <w:r>
        <w:rPr>
          <w:rFonts w:asciiTheme="majorHAnsi" w:hAnsiTheme="majorHAnsi" w:cstheme="majorHAnsi"/>
          <w:lang w:eastAsia="en-GB"/>
        </w:rPr>
        <w:t xml:space="preserve">has a very broad range of stakeholders and partnerships, some of these are (NHS Digital, </w:t>
      </w:r>
      <w:r w:rsidR="00C46ADA">
        <w:rPr>
          <w:rFonts w:asciiTheme="majorHAnsi" w:hAnsiTheme="majorHAnsi" w:cstheme="majorHAnsi"/>
          <w:lang w:eastAsia="en-GB"/>
        </w:rPr>
        <w:t>2020)</w:t>
      </w:r>
      <w:r>
        <w:rPr>
          <w:rFonts w:asciiTheme="majorHAnsi" w:hAnsiTheme="majorHAnsi" w:cstheme="majorHAnsi"/>
          <w:lang w:eastAsia="en-GB"/>
        </w:rPr>
        <w:t>:</w:t>
      </w:r>
    </w:p>
    <w:p w14:paraId="18B635C9" w14:textId="7F32897A" w:rsidR="00450F67" w:rsidRPr="00450F67" w:rsidRDefault="00450F67" w:rsidP="0055391F">
      <w:pPr>
        <w:numPr>
          <w:ilvl w:val="0"/>
          <w:numId w:val="18"/>
        </w:numPr>
        <w:spacing w:after="100" w:afterAutospacing="1" w:line="360" w:lineRule="auto"/>
        <w:rPr>
          <w:rFonts w:asciiTheme="majorHAnsi" w:eastAsia="Times New Roman" w:hAnsiTheme="majorHAnsi" w:cstheme="majorHAnsi"/>
          <w:color w:val="000000" w:themeColor="text1"/>
          <w:lang w:eastAsia="en-GB"/>
        </w:rPr>
      </w:pPr>
      <w:r w:rsidRPr="00C46ADA">
        <w:rPr>
          <w:rFonts w:asciiTheme="majorHAnsi" w:eastAsia="Times New Roman" w:hAnsiTheme="majorHAnsi" w:cstheme="majorHAnsi"/>
          <w:color w:val="000000" w:themeColor="text1"/>
          <w:lang w:eastAsia="en-GB"/>
        </w:rPr>
        <w:t>N</w:t>
      </w:r>
      <w:r w:rsidRPr="00450F67">
        <w:rPr>
          <w:rFonts w:asciiTheme="majorHAnsi" w:eastAsia="Times New Roman" w:hAnsiTheme="majorHAnsi" w:cstheme="majorHAnsi"/>
          <w:color w:val="000000" w:themeColor="text1"/>
          <w:lang w:eastAsia="en-GB"/>
        </w:rPr>
        <w:t>ational organisations such as the National Data Guardian, Information Commissioner's Office, the National Cyber Security Centre, Centre for the Protection of National Infrastructure and security organisation</w:t>
      </w:r>
      <w:r w:rsidR="00C46ADA" w:rsidRPr="00C46ADA">
        <w:rPr>
          <w:rFonts w:asciiTheme="majorHAnsi" w:eastAsia="Times New Roman" w:hAnsiTheme="majorHAnsi" w:cstheme="majorHAnsi"/>
          <w:color w:val="000000" w:themeColor="text1"/>
          <w:lang w:eastAsia="en-GB"/>
        </w:rPr>
        <w:t>s</w:t>
      </w:r>
    </w:p>
    <w:p w14:paraId="618C3A9A" w14:textId="77777777" w:rsidR="00C46ADA" w:rsidRPr="00C46ADA" w:rsidRDefault="00C46ADA" w:rsidP="0055391F">
      <w:pPr>
        <w:numPr>
          <w:ilvl w:val="0"/>
          <w:numId w:val="18"/>
        </w:numPr>
        <w:spacing w:after="100" w:afterAutospacing="1" w:line="360" w:lineRule="auto"/>
        <w:rPr>
          <w:rFonts w:asciiTheme="majorHAnsi" w:eastAsia="Times New Roman" w:hAnsiTheme="majorHAnsi" w:cstheme="majorHAnsi"/>
          <w:color w:val="000000" w:themeColor="text1"/>
          <w:lang w:eastAsia="en-GB"/>
        </w:rPr>
      </w:pPr>
      <w:r w:rsidRPr="00C46ADA">
        <w:rPr>
          <w:rFonts w:asciiTheme="majorHAnsi" w:eastAsia="Times New Roman" w:hAnsiTheme="majorHAnsi" w:cstheme="majorHAnsi"/>
          <w:color w:val="000000" w:themeColor="text1"/>
          <w:lang w:eastAsia="en-GB"/>
        </w:rPr>
        <w:t>royal colleges and professional groups such as the British Medical Association and the Royal College of GPs</w:t>
      </w:r>
    </w:p>
    <w:p w14:paraId="77F1A26B" w14:textId="4B8DEEA6" w:rsidR="00450F67" w:rsidRPr="00C46ADA" w:rsidRDefault="00C46ADA" w:rsidP="0055391F">
      <w:pPr>
        <w:numPr>
          <w:ilvl w:val="0"/>
          <w:numId w:val="18"/>
        </w:numPr>
        <w:spacing w:after="100" w:afterAutospacing="1" w:line="360" w:lineRule="auto"/>
        <w:rPr>
          <w:rFonts w:asciiTheme="majorHAnsi" w:eastAsia="Times New Roman" w:hAnsiTheme="majorHAnsi" w:cstheme="majorHAnsi"/>
          <w:color w:val="000000" w:themeColor="text1"/>
          <w:lang w:eastAsia="en-GB"/>
        </w:rPr>
      </w:pPr>
      <w:r w:rsidRPr="00C46ADA">
        <w:rPr>
          <w:rFonts w:asciiTheme="majorHAnsi" w:eastAsia="Times New Roman" w:hAnsiTheme="majorHAnsi" w:cstheme="majorHAnsi"/>
          <w:color w:val="000000" w:themeColor="text1"/>
          <w:lang w:eastAsia="en-GB"/>
        </w:rPr>
        <w:t>our cross-Government stakeholders including other Arms-Length Bodies, NHS England, Genomics England, the Department of Health, Cabinet Office, Government Digital Services, the Infrastructure and Projects Authority, Her Majesty's Treasury, Public Health England, NICE, NHS Business Services Authority and the Medicines Healthcare Regulation Authority, NHS Improvement, Care Quality Commission and Health Education England.</w:t>
      </w:r>
    </w:p>
    <w:p w14:paraId="7930B263" w14:textId="511B7F37" w:rsidR="00C46ADA" w:rsidRDefault="00C46ADA" w:rsidP="0055391F">
      <w:pPr>
        <w:numPr>
          <w:ilvl w:val="0"/>
          <w:numId w:val="18"/>
        </w:numPr>
        <w:spacing w:after="100" w:afterAutospacing="1" w:line="360" w:lineRule="auto"/>
        <w:rPr>
          <w:rFonts w:asciiTheme="majorHAnsi" w:eastAsia="Times New Roman" w:hAnsiTheme="majorHAnsi" w:cstheme="majorHAnsi"/>
          <w:color w:val="000000" w:themeColor="text1"/>
          <w:lang w:eastAsia="en-GB"/>
        </w:rPr>
      </w:pPr>
      <w:r w:rsidRPr="00C46ADA">
        <w:rPr>
          <w:rFonts w:asciiTheme="majorHAnsi" w:eastAsia="Times New Roman" w:hAnsiTheme="majorHAnsi" w:cstheme="majorHAnsi"/>
          <w:color w:val="000000" w:themeColor="text1"/>
          <w:lang w:eastAsia="en-GB"/>
        </w:rPr>
        <w:lastRenderedPageBreak/>
        <w:t>local NHS organisations, including trusts, GP practices, pharmacies, community care and partnerships working on local Sustainability and Transformation Plans</w:t>
      </w:r>
      <w:r>
        <w:rPr>
          <w:rFonts w:asciiTheme="majorHAnsi" w:eastAsia="Times New Roman" w:hAnsiTheme="majorHAnsi" w:cstheme="majorHAnsi"/>
          <w:color w:val="000000" w:themeColor="text1"/>
          <w:lang w:eastAsia="en-GB"/>
        </w:rPr>
        <w:t xml:space="preserve"> (NHS Digital, 2020, p. 1). </w:t>
      </w:r>
    </w:p>
    <w:p w14:paraId="26EC48FC" w14:textId="40378135" w:rsidR="00C46ADA" w:rsidRPr="00C46ADA" w:rsidRDefault="00C46ADA" w:rsidP="0055391F">
      <w:pPr>
        <w:spacing w:after="100" w:afterAutospacing="1" w:line="360" w:lineRule="auto"/>
        <w:ind w:left="360"/>
        <w:rPr>
          <w:rFonts w:asciiTheme="majorHAnsi" w:eastAsia="Times New Roman" w:hAnsiTheme="majorHAnsi" w:cstheme="majorHAnsi"/>
          <w:color w:val="000000" w:themeColor="text1"/>
          <w:lang w:eastAsia="en-GB"/>
        </w:rPr>
      </w:pPr>
      <w:r>
        <w:rPr>
          <w:rFonts w:asciiTheme="majorHAnsi" w:eastAsia="Times New Roman" w:hAnsiTheme="majorHAnsi" w:cstheme="majorHAnsi"/>
          <w:color w:val="000000" w:themeColor="text1"/>
          <w:lang w:eastAsia="en-GB"/>
        </w:rPr>
        <w:t xml:space="preserve">The NHS works closely with its stakeholders as they play an important role </w:t>
      </w:r>
      <w:r w:rsidR="002F5E27">
        <w:rPr>
          <w:rFonts w:asciiTheme="majorHAnsi" w:eastAsia="Times New Roman" w:hAnsiTheme="majorHAnsi" w:cstheme="majorHAnsi"/>
          <w:color w:val="000000" w:themeColor="text1"/>
          <w:lang w:eastAsia="en-GB"/>
        </w:rPr>
        <w:t xml:space="preserve">in delivering the service to an effective and high quality and to the satisfaction of all users (NHS, 2020 [4]). They also recognise the importance in the safeguarding of patients.  </w:t>
      </w:r>
    </w:p>
    <w:p w14:paraId="246768DB" w14:textId="4F4DD1BD" w:rsidR="00BA684D" w:rsidRDefault="00BA684D" w:rsidP="00BA684D">
      <w:pPr>
        <w:rPr>
          <w:lang w:eastAsia="en-GB"/>
        </w:rPr>
      </w:pPr>
    </w:p>
    <w:p w14:paraId="77740F02" w14:textId="77777777" w:rsidR="0055391F" w:rsidRDefault="0055391F" w:rsidP="00BA684D">
      <w:pPr>
        <w:rPr>
          <w:lang w:eastAsia="en-GB"/>
        </w:rPr>
      </w:pPr>
    </w:p>
    <w:p w14:paraId="44985E0D" w14:textId="4DF60F03" w:rsidR="00BA684D" w:rsidRDefault="00BA684D" w:rsidP="00BA684D">
      <w:pPr>
        <w:pStyle w:val="Heading2"/>
        <w:numPr>
          <w:ilvl w:val="1"/>
          <w:numId w:val="2"/>
        </w:numPr>
        <w:rPr>
          <w:lang w:eastAsia="en-GB"/>
        </w:rPr>
      </w:pPr>
      <w:bookmarkStart w:id="13" w:name="_Toc39861198"/>
      <w:r w:rsidRPr="00BA684D">
        <w:rPr>
          <w:lang w:eastAsia="en-GB"/>
        </w:rPr>
        <w:t>Analysis tools</w:t>
      </w:r>
      <w:bookmarkEnd w:id="13"/>
      <w:r w:rsidRPr="00BA684D">
        <w:rPr>
          <w:lang w:eastAsia="en-GB"/>
        </w:rPr>
        <w:t xml:space="preserve"> </w:t>
      </w:r>
    </w:p>
    <w:p w14:paraId="73AAB85C" w14:textId="776F8C31" w:rsidR="00BA684D" w:rsidRDefault="00BA684D" w:rsidP="00BA684D">
      <w:pPr>
        <w:rPr>
          <w:lang w:eastAsia="en-GB"/>
        </w:rPr>
      </w:pPr>
    </w:p>
    <w:p w14:paraId="389A0B72" w14:textId="18F8EB02" w:rsidR="00BA684D" w:rsidRPr="002F5E27" w:rsidRDefault="00BA684D" w:rsidP="0055391F">
      <w:pPr>
        <w:pStyle w:val="NormalWeb"/>
        <w:spacing w:before="75" w:beforeAutospacing="0" w:after="240" w:afterAutospacing="0" w:line="360" w:lineRule="auto"/>
        <w:rPr>
          <w:rFonts w:asciiTheme="majorHAnsi" w:eastAsiaTheme="majorEastAsia" w:hAnsiTheme="majorHAnsi" w:cstheme="majorHAnsi"/>
          <w:color w:val="000000" w:themeColor="text1"/>
          <w:bdr w:val="none" w:sz="0" w:space="0" w:color="auto" w:frame="1"/>
          <w:shd w:val="clear" w:color="auto" w:fill="FFFFFF"/>
        </w:rPr>
      </w:pPr>
      <w:r w:rsidRPr="0009594C">
        <w:rPr>
          <w:rStyle w:val="Strong"/>
          <w:rFonts w:asciiTheme="majorHAnsi" w:eastAsiaTheme="majorEastAsia" w:hAnsiTheme="majorHAnsi" w:cstheme="majorHAnsi"/>
          <w:b w:val="0"/>
          <w:bCs w:val="0"/>
          <w:color w:val="000000" w:themeColor="text1"/>
          <w:bdr w:val="none" w:sz="0" w:space="0" w:color="auto" w:frame="1"/>
          <w:shd w:val="clear" w:color="auto" w:fill="FFFFFF"/>
        </w:rPr>
        <w:t>PESTLE is a pneumonic for Political, Economic, Social, Technological, Legal and Environmental. The PESTLE Analysis is a highly effective concept in marketing principles used by companies to keep track of the environment that they are operating in (</w:t>
      </w:r>
      <w:proofErr w:type="spellStart"/>
      <w:r w:rsidRPr="0009594C">
        <w:rPr>
          <w:rStyle w:val="Strong"/>
          <w:rFonts w:asciiTheme="majorHAnsi" w:eastAsiaTheme="majorEastAsia" w:hAnsiTheme="majorHAnsi" w:cstheme="majorHAnsi"/>
          <w:b w:val="0"/>
          <w:bCs w:val="0"/>
          <w:color w:val="000000" w:themeColor="text1"/>
          <w:bdr w:val="none" w:sz="0" w:space="0" w:color="auto" w:frame="1"/>
          <w:shd w:val="clear" w:color="auto" w:fill="FFFFFF"/>
        </w:rPr>
        <w:t>Perera</w:t>
      </w:r>
      <w:proofErr w:type="spellEnd"/>
      <w:r w:rsidRPr="0009594C">
        <w:rPr>
          <w:rStyle w:val="Strong"/>
          <w:rFonts w:asciiTheme="majorHAnsi" w:eastAsiaTheme="majorEastAsia" w:hAnsiTheme="majorHAnsi" w:cstheme="majorHAnsi"/>
          <w:b w:val="0"/>
          <w:bCs w:val="0"/>
          <w:color w:val="000000" w:themeColor="text1"/>
          <w:bdr w:val="none" w:sz="0" w:space="0" w:color="auto" w:frame="1"/>
          <w:shd w:val="clear" w:color="auto" w:fill="FFFFFF"/>
        </w:rPr>
        <w:t>, 2017).The PESTLE Analysis allows a company to look at the business environment its working in from a variety of different angles thus allowing it to check or track its competitors whilst contemplating its own forward planning and giving it some control over external factors. (BUSH, 2019). PESTLE Analysis aids the SWOT (Strengths, Weaknesses, Opportunities, Threats) analysis by recognising where the threats and opportunities lie (</w:t>
      </w:r>
      <w:proofErr w:type="spellStart"/>
      <w:r w:rsidRPr="0009594C">
        <w:rPr>
          <w:rStyle w:val="Strong"/>
          <w:rFonts w:asciiTheme="majorHAnsi" w:eastAsiaTheme="majorEastAsia" w:hAnsiTheme="majorHAnsi" w:cstheme="majorHAnsi"/>
          <w:b w:val="0"/>
          <w:bCs w:val="0"/>
          <w:color w:val="000000" w:themeColor="text1"/>
          <w:bdr w:val="none" w:sz="0" w:space="0" w:color="auto" w:frame="1"/>
          <w:shd w:val="clear" w:color="auto" w:fill="FFFFFF"/>
        </w:rPr>
        <w:t>Perera</w:t>
      </w:r>
      <w:proofErr w:type="spellEnd"/>
      <w:r w:rsidRPr="0009594C">
        <w:rPr>
          <w:rStyle w:val="Strong"/>
          <w:rFonts w:asciiTheme="majorHAnsi" w:eastAsiaTheme="majorEastAsia" w:hAnsiTheme="majorHAnsi" w:cstheme="majorHAnsi"/>
          <w:b w:val="0"/>
          <w:bCs w:val="0"/>
          <w:color w:val="000000" w:themeColor="text1"/>
          <w:bdr w:val="none" w:sz="0" w:space="0" w:color="auto" w:frame="1"/>
          <w:shd w:val="clear" w:color="auto" w:fill="FFFFFF"/>
        </w:rPr>
        <w:t>, 2017).</w:t>
      </w:r>
    </w:p>
    <w:p w14:paraId="5788137F" w14:textId="77777777" w:rsidR="00BA684D" w:rsidRPr="00BA684D" w:rsidRDefault="00BA684D" w:rsidP="0055391F">
      <w:pPr>
        <w:spacing w:line="360" w:lineRule="auto"/>
        <w:rPr>
          <w:lang w:eastAsia="en-GB"/>
        </w:rPr>
      </w:pPr>
    </w:p>
    <w:p w14:paraId="61FA6BC3" w14:textId="5F0513B2" w:rsidR="00BA684D" w:rsidRDefault="00BA684D" w:rsidP="00BA684D">
      <w:pPr>
        <w:rPr>
          <w:lang w:eastAsia="en-GB"/>
        </w:rPr>
      </w:pPr>
    </w:p>
    <w:p w14:paraId="60D1772B" w14:textId="199F39DF" w:rsidR="00BA684D" w:rsidRDefault="00BA684D" w:rsidP="00BA684D">
      <w:pPr>
        <w:pStyle w:val="Heading3"/>
        <w:numPr>
          <w:ilvl w:val="2"/>
          <w:numId w:val="2"/>
        </w:numPr>
        <w:rPr>
          <w:lang w:eastAsia="en-GB"/>
        </w:rPr>
      </w:pPr>
      <w:bookmarkStart w:id="14" w:name="_Toc39861199"/>
      <w:r>
        <w:rPr>
          <w:lang w:eastAsia="en-GB"/>
        </w:rPr>
        <w:t>PESTLE analysis NHS</w:t>
      </w:r>
      <w:bookmarkEnd w:id="14"/>
      <w:r>
        <w:rPr>
          <w:lang w:eastAsia="en-GB"/>
        </w:rPr>
        <w:t xml:space="preserve"> </w:t>
      </w:r>
    </w:p>
    <w:p w14:paraId="20312D2F" w14:textId="432FDD0A" w:rsidR="00BA684D" w:rsidRDefault="00BA684D" w:rsidP="00BA684D">
      <w:pPr>
        <w:rPr>
          <w:lang w:eastAsia="en-GB"/>
        </w:rPr>
      </w:pPr>
    </w:p>
    <w:p w14:paraId="1E3F9CEE" w14:textId="07A1A503" w:rsidR="00BA684D" w:rsidRPr="00BA684D" w:rsidRDefault="00351FC9" w:rsidP="0055391F">
      <w:pPr>
        <w:spacing w:line="360" w:lineRule="auto"/>
        <w:rPr>
          <w:lang w:eastAsia="en-GB"/>
        </w:rPr>
      </w:pPr>
      <w:r>
        <w:rPr>
          <w:rFonts w:asciiTheme="majorHAnsi" w:eastAsia="Times New Roman" w:hAnsiTheme="majorHAnsi" w:cstheme="majorHAnsi"/>
          <w:color w:val="000000" w:themeColor="text1"/>
          <w:shd w:val="clear" w:color="auto" w:fill="FFFFFF"/>
          <w:lang w:eastAsia="en-GB"/>
        </w:rPr>
        <w:t>PESTLE analysis of the NHS gives a clear understanding of issues and things that are harmful to the association as well as the things that are valuable and positive to the organisation (Bush, 2019). A</w:t>
      </w:r>
      <w:r w:rsidR="009E531E">
        <w:rPr>
          <w:rFonts w:asciiTheme="majorHAnsi" w:eastAsia="Times New Roman" w:hAnsiTheme="majorHAnsi" w:cstheme="majorHAnsi"/>
          <w:color w:val="000000" w:themeColor="text1"/>
          <w:shd w:val="clear" w:color="auto" w:fill="FFFFFF"/>
          <w:lang w:eastAsia="en-GB"/>
        </w:rPr>
        <w:t xml:space="preserve">n example of part of the PESTLE analysis is the </w:t>
      </w:r>
      <w:r>
        <w:rPr>
          <w:rFonts w:asciiTheme="majorHAnsi" w:eastAsia="Times New Roman" w:hAnsiTheme="majorHAnsi" w:cstheme="majorHAnsi"/>
          <w:color w:val="000000" w:themeColor="text1"/>
          <w:shd w:val="clear" w:color="auto" w:fill="FFFFFF"/>
          <w:lang w:eastAsia="en-GB"/>
        </w:rPr>
        <w:t xml:space="preserve">political factor </w:t>
      </w:r>
      <w:r w:rsidR="009E531E">
        <w:rPr>
          <w:rFonts w:asciiTheme="majorHAnsi" w:eastAsia="Times New Roman" w:hAnsiTheme="majorHAnsi" w:cstheme="majorHAnsi"/>
          <w:color w:val="000000" w:themeColor="text1"/>
          <w:shd w:val="clear" w:color="auto" w:fill="FFFFFF"/>
          <w:lang w:eastAsia="en-GB"/>
        </w:rPr>
        <w:t>which</w:t>
      </w:r>
      <w:r>
        <w:rPr>
          <w:rFonts w:asciiTheme="majorHAnsi" w:eastAsia="Times New Roman" w:hAnsiTheme="majorHAnsi" w:cstheme="majorHAnsi"/>
          <w:color w:val="000000" w:themeColor="text1"/>
          <w:shd w:val="clear" w:color="auto" w:fill="FFFFFF"/>
          <w:lang w:eastAsia="en-GB"/>
        </w:rPr>
        <w:t xml:space="preserve"> affected the NHS </w:t>
      </w:r>
      <w:r w:rsidR="009E531E">
        <w:rPr>
          <w:rFonts w:asciiTheme="majorHAnsi" w:eastAsia="Times New Roman" w:hAnsiTheme="majorHAnsi" w:cstheme="majorHAnsi"/>
          <w:color w:val="000000" w:themeColor="text1"/>
          <w:shd w:val="clear" w:color="auto" w:fill="FFFFFF"/>
          <w:lang w:eastAsia="en-GB"/>
        </w:rPr>
        <w:t>through</w:t>
      </w:r>
      <w:r>
        <w:rPr>
          <w:rFonts w:asciiTheme="majorHAnsi" w:eastAsia="Times New Roman" w:hAnsiTheme="majorHAnsi" w:cstheme="majorHAnsi"/>
          <w:color w:val="000000" w:themeColor="text1"/>
          <w:shd w:val="clear" w:color="auto" w:fill="FFFFFF"/>
          <w:lang w:eastAsia="en-GB"/>
        </w:rPr>
        <w:t xml:space="preserve"> the </w:t>
      </w:r>
      <w:r w:rsidR="009E531E">
        <w:rPr>
          <w:rFonts w:asciiTheme="majorHAnsi" w:eastAsia="Times New Roman" w:hAnsiTheme="majorHAnsi" w:cstheme="majorHAnsi"/>
          <w:color w:val="000000" w:themeColor="text1"/>
          <w:shd w:val="clear" w:color="auto" w:fill="FFFFFF"/>
          <w:lang w:eastAsia="en-GB"/>
        </w:rPr>
        <w:t xml:space="preserve">uncertainties of Brexit. Due to medicine and equipment originally sources through the EU and also the NHS workforce, as it contains a considerable amount of EU workers. Therefore, there are concerns that the number might drop if they bring in stricter living conditions for foreigners. </w:t>
      </w:r>
    </w:p>
    <w:p w14:paraId="424307F3" w14:textId="3A76002B" w:rsidR="00BA684D" w:rsidRDefault="00BA684D" w:rsidP="0055391F">
      <w:pPr>
        <w:spacing w:line="360" w:lineRule="auto"/>
        <w:rPr>
          <w:lang w:eastAsia="en-GB"/>
        </w:rPr>
      </w:pPr>
    </w:p>
    <w:p w14:paraId="5BF143E4" w14:textId="51C66C9A" w:rsidR="00BA684D" w:rsidRDefault="00BA684D" w:rsidP="0055391F">
      <w:pPr>
        <w:spacing w:line="360" w:lineRule="auto"/>
        <w:rPr>
          <w:lang w:eastAsia="en-GB"/>
        </w:rPr>
      </w:pPr>
    </w:p>
    <w:p w14:paraId="44412391" w14:textId="77777777" w:rsidR="00BA684D" w:rsidRPr="00BA684D" w:rsidRDefault="00BA684D" w:rsidP="0055391F">
      <w:pPr>
        <w:spacing w:line="360" w:lineRule="auto"/>
        <w:rPr>
          <w:lang w:eastAsia="en-GB"/>
        </w:rPr>
      </w:pPr>
    </w:p>
    <w:p w14:paraId="52B0A6D9" w14:textId="174553E0" w:rsidR="006E0D85" w:rsidRDefault="006E0D85">
      <w:pPr>
        <w:rPr>
          <w:rFonts w:asciiTheme="majorHAnsi" w:hAnsiTheme="majorHAnsi" w:cstheme="majorHAnsi"/>
        </w:rPr>
      </w:pPr>
    </w:p>
    <w:p w14:paraId="59AF736B" w14:textId="3AEBAECE" w:rsidR="00FE4137" w:rsidRDefault="00FE4137">
      <w:pPr>
        <w:rPr>
          <w:rFonts w:asciiTheme="majorHAnsi" w:hAnsiTheme="majorHAnsi" w:cstheme="majorHAnsi"/>
        </w:rPr>
      </w:pPr>
    </w:p>
    <w:p w14:paraId="7E9DF3FE" w14:textId="0CA64B57" w:rsidR="00FE4137" w:rsidRDefault="00FE4137">
      <w:pPr>
        <w:rPr>
          <w:rFonts w:asciiTheme="majorHAnsi" w:hAnsiTheme="majorHAnsi" w:cstheme="majorHAnsi"/>
        </w:rPr>
      </w:pPr>
    </w:p>
    <w:p w14:paraId="62A50A04" w14:textId="707E2B3E" w:rsidR="00FE4137" w:rsidRDefault="00FE4137">
      <w:pPr>
        <w:rPr>
          <w:rFonts w:asciiTheme="majorHAnsi" w:hAnsiTheme="majorHAnsi" w:cstheme="majorHAnsi"/>
        </w:rPr>
      </w:pPr>
    </w:p>
    <w:p w14:paraId="334DEA07" w14:textId="4F17D5CD" w:rsidR="00FE4137" w:rsidRDefault="00FE4137">
      <w:pPr>
        <w:rPr>
          <w:rFonts w:asciiTheme="majorHAnsi" w:hAnsiTheme="majorHAnsi" w:cstheme="majorHAnsi"/>
        </w:rPr>
      </w:pPr>
    </w:p>
    <w:p w14:paraId="6071E958" w14:textId="0D11C6F0" w:rsidR="00FE4137" w:rsidRDefault="00FE4137">
      <w:pPr>
        <w:rPr>
          <w:rFonts w:asciiTheme="majorHAnsi" w:hAnsiTheme="majorHAnsi" w:cstheme="majorHAnsi"/>
        </w:rPr>
      </w:pPr>
    </w:p>
    <w:p w14:paraId="7E09A33A" w14:textId="52C7D132" w:rsidR="00FE4137" w:rsidRDefault="00FE4137">
      <w:pPr>
        <w:rPr>
          <w:rFonts w:asciiTheme="majorHAnsi" w:hAnsiTheme="majorHAnsi" w:cstheme="majorHAnsi"/>
        </w:rPr>
      </w:pPr>
    </w:p>
    <w:p w14:paraId="56B13F02" w14:textId="68CB1361" w:rsidR="00FE4137" w:rsidRDefault="00FE4137">
      <w:pPr>
        <w:rPr>
          <w:rFonts w:asciiTheme="majorHAnsi" w:hAnsiTheme="majorHAnsi" w:cstheme="majorHAnsi"/>
        </w:rPr>
      </w:pPr>
    </w:p>
    <w:p w14:paraId="51B36068" w14:textId="69864C65" w:rsidR="00FE4137" w:rsidRDefault="00FE4137">
      <w:pPr>
        <w:rPr>
          <w:rFonts w:asciiTheme="majorHAnsi" w:hAnsiTheme="majorHAnsi" w:cstheme="majorHAnsi"/>
        </w:rPr>
      </w:pPr>
    </w:p>
    <w:p w14:paraId="602DBDFE" w14:textId="55DEAA6A" w:rsidR="00FE4137" w:rsidRDefault="00FE4137">
      <w:pPr>
        <w:rPr>
          <w:rFonts w:asciiTheme="majorHAnsi" w:hAnsiTheme="majorHAnsi" w:cstheme="majorHAnsi"/>
        </w:rPr>
      </w:pPr>
    </w:p>
    <w:p w14:paraId="5A3C88FC" w14:textId="5F601BA3" w:rsidR="00FE4137" w:rsidRDefault="00FE4137">
      <w:pPr>
        <w:rPr>
          <w:rFonts w:asciiTheme="majorHAnsi" w:hAnsiTheme="majorHAnsi" w:cstheme="majorHAnsi"/>
        </w:rPr>
      </w:pPr>
    </w:p>
    <w:p w14:paraId="0511323B" w14:textId="7FC0B821" w:rsidR="00FE4137" w:rsidRDefault="00FE4137">
      <w:pPr>
        <w:rPr>
          <w:rFonts w:asciiTheme="majorHAnsi" w:hAnsiTheme="majorHAnsi" w:cstheme="majorHAnsi"/>
        </w:rPr>
      </w:pPr>
    </w:p>
    <w:p w14:paraId="1F64BAC2" w14:textId="765D6630" w:rsidR="00FE4137" w:rsidRDefault="00FE4137">
      <w:pPr>
        <w:rPr>
          <w:rFonts w:asciiTheme="majorHAnsi" w:hAnsiTheme="majorHAnsi" w:cstheme="majorHAnsi"/>
        </w:rPr>
      </w:pPr>
    </w:p>
    <w:p w14:paraId="782624BD" w14:textId="6A5C56AD" w:rsidR="00FE4137" w:rsidRDefault="00FE4137">
      <w:pPr>
        <w:rPr>
          <w:rFonts w:asciiTheme="majorHAnsi" w:hAnsiTheme="majorHAnsi" w:cstheme="majorHAnsi"/>
        </w:rPr>
      </w:pPr>
    </w:p>
    <w:p w14:paraId="737619F7" w14:textId="14CF00E2" w:rsidR="00FE4137" w:rsidRDefault="00FE4137">
      <w:pPr>
        <w:rPr>
          <w:rFonts w:asciiTheme="majorHAnsi" w:hAnsiTheme="majorHAnsi" w:cstheme="majorHAnsi"/>
        </w:rPr>
      </w:pPr>
    </w:p>
    <w:p w14:paraId="6461A428" w14:textId="10E38C5E" w:rsidR="00FE4137" w:rsidRDefault="00FE4137">
      <w:pPr>
        <w:rPr>
          <w:rFonts w:asciiTheme="majorHAnsi" w:hAnsiTheme="majorHAnsi" w:cstheme="majorHAnsi"/>
        </w:rPr>
      </w:pPr>
    </w:p>
    <w:p w14:paraId="048CB2F7" w14:textId="24BA65C7" w:rsidR="00FE4137" w:rsidRDefault="00FE4137">
      <w:pPr>
        <w:rPr>
          <w:rFonts w:asciiTheme="majorHAnsi" w:hAnsiTheme="majorHAnsi" w:cstheme="majorHAnsi"/>
        </w:rPr>
      </w:pPr>
    </w:p>
    <w:p w14:paraId="1DDF580A" w14:textId="1C413BD2" w:rsidR="00FE4137" w:rsidRDefault="00FE4137">
      <w:pPr>
        <w:rPr>
          <w:rFonts w:asciiTheme="majorHAnsi" w:hAnsiTheme="majorHAnsi" w:cstheme="majorHAnsi"/>
        </w:rPr>
      </w:pPr>
    </w:p>
    <w:p w14:paraId="0DA0A602" w14:textId="670D4F79" w:rsidR="00FE4137" w:rsidRDefault="00FE4137">
      <w:pPr>
        <w:rPr>
          <w:rFonts w:asciiTheme="majorHAnsi" w:hAnsiTheme="majorHAnsi" w:cstheme="majorHAnsi"/>
        </w:rPr>
      </w:pPr>
    </w:p>
    <w:p w14:paraId="04AED05E" w14:textId="417C5FD8" w:rsidR="00FE4137" w:rsidRDefault="00FE4137">
      <w:pPr>
        <w:rPr>
          <w:rFonts w:asciiTheme="majorHAnsi" w:hAnsiTheme="majorHAnsi" w:cstheme="majorHAnsi"/>
        </w:rPr>
      </w:pPr>
    </w:p>
    <w:p w14:paraId="5B75B610" w14:textId="1FFF5389" w:rsidR="00FE4137" w:rsidRDefault="00FE4137">
      <w:pPr>
        <w:rPr>
          <w:rFonts w:asciiTheme="majorHAnsi" w:hAnsiTheme="majorHAnsi" w:cstheme="majorHAnsi"/>
        </w:rPr>
      </w:pPr>
    </w:p>
    <w:p w14:paraId="21347C9F" w14:textId="5FCFA647" w:rsidR="0055391F" w:rsidRDefault="0055391F">
      <w:pPr>
        <w:rPr>
          <w:rFonts w:asciiTheme="majorHAnsi" w:hAnsiTheme="majorHAnsi" w:cstheme="majorHAnsi"/>
        </w:rPr>
      </w:pPr>
    </w:p>
    <w:p w14:paraId="3C2ADEE4" w14:textId="53B59649" w:rsidR="0055391F" w:rsidRDefault="0055391F">
      <w:pPr>
        <w:rPr>
          <w:rFonts w:asciiTheme="majorHAnsi" w:hAnsiTheme="majorHAnsi" w:cstheme="majorHAnsi"/>
        </w:rPr>
      </w:pPr>
    </w:p>
    <w:p w14:paraId="785356F7" w14:textId="303C49E0" w:rsidR="0055391F" w:rsidRDefault="0055391F">
      <w:pPr>
        <w:rPr>
          <w:rFonts w:asciiTheme="majorHAnsi" w:hAnsiTheme="majorHAnsi" w:cstheme="majorHAnsi"/>
        </w:rPr>
      </w:pPr>
    </w:p>
    <w:p w14:paraId="13EAF1DE" w14:textId="374D7CCF" w:rsidR="0055391F" w:rsidRDefault="0055391F">
      <w:pPr>
        <w:rPr>
          <w:rFonts w:asciiTheme="majorHAnsi" w:hAnsiTheme="majorHAnsi" w:cstheme="majorHAnsi"/>
        </w:rPr>
      </w:pPr>
    </w:p>
    <w:p w14:paraId="32B9DCA7" w14:textId="1F52C923" w:rsidR="0055391F" w:rsidRDefault="0055391F">
      <w:pPr>
        <w:rPr>
          <w:rFonts w:asciiTheme="majorHAnsi" w:hAnsiTheme="majorHAnsi" w:cstheme="majorHAnsi"/>
        </w:rPr>
      </w:pPr>
    </w:p>
    <w:p w14:paraId="45FB0EB8" w14:textId="4B707BDD" w:rsidR="0055391F" w:rsidRDefault="0055391F">
      <w:pPr>
        <w:rPr>
          <w:rFonts w:asciiTheme="majorHAnsi" w:hAnsiTheme="majorHAnsi" w:cstheme="majorHAnsi"/>
        </w:rPr>
      </w:pPr>
    </w:p>
    <w:p w14:paraId="354CB104" w14:textId="5A2FB739" w:rsidR="0055391F" w:rsidRDefault="0055391F">
      <w:pPr>
        <w:rPr>
          <w:rFonts w:asciiTheme="majorHAnsi" w:hAnsiTheme="majorHAnsi" w:cstheme="majorHAnsi"/>
        </w:rPr>
      </w:pPr>
    </w:p>
    <w:p w14:paraId="7394FE90" w14:textId="35F6D9FE" w:rsidR="0055391F" w:rsidRDefault="0055391F">
      <w:pPr>
        <w:rPr>
          <w:rFonts w:asciiTheme="majorHAnsi" w:hAnsiTheme="majorHAnsi" w:cstheme="majorHAnsi"/>
        </w:rPr>
      </w:pPr>
    </w:p>
    <w:p w14:paraId="5A15AC87" w14:textId="0C88AD49" w:rsidR="0055391F" w:rsidRDefault="0055391F">
      <w:pPr>
        <w:rPr>
          <w:rFonts w:asciiTheme="majorHAnsi" w:hAnsiTheme="majorHAnsi" w:cstheme="majorHAnsi"/>
        </w:rPr>
      </w:pPr>
    </w:p>
    <w:p w14:paraId="726C6EC2" w14:textId="44E1ECE1" w:rsidR="0055391F" w:rsidRDefault="0055391F">
      <w:pPr>
        <w:rPr>
          <w:rFonts w:asciiTheme="majorHAnsi" w:hAnsiTheme="majorHAnsi" w:cstheme="majorHAnsi"/>
        </w:rPr>
      </w:pPr>
    </w:p>
    <w:p w14:paraId="2A495CDD" w14:textId="5B7C5E0E" w:rsidR="0055391F" w:rsidRDefault="0055391F">
      <w:pPr>
        <w:rPr>
          <w:rFonts w:asciiTheme="majorHAnsi" w:hAnsiTheme="majorHAnsi" w:cstheme="majorHAnsi"/>
        </w:rPr>
      </w:pPr>
    </w:p>
    <w:p w14:paraId="4D311BC6" w14:textId="700348DA" w:rsidR="0055391F" w:rsidRDefault="0055391F">
      <w:pPr>
        <w:rPr>
          <w:rFonts w:asciiTheme="majorHAnsi" w:hAnsiTheme="majorHAnsi" w:cstheme="majorHAnsi"/>
        </w:rPr>
      </w:pPr>
    </w:p>
    <w:p w14:paraId="490ECFCD" w14:textId="5846C802" w:rsidR="0055391F" w:rsidRDefault="0055391F">
      <w:pPr>
        <w:rPr>
          <w:rFonts w:asciiTheme="majorHAnsi" w:hAnsiTheme="majorHAnsi" w:cstheme="majorHAnsi"/>
        </w:rPr>
      </w:pPr>
    </w:p>
    <w:p w14:paraId="2E73DB14" w14:textId="2DA86CC0" w:rsidR="0055391F" w:rsidRDefault="0055391F">
      <w:pPr>
        <w:rPr>
          <w:rFonts w:asciiTheme="majorHAnsi" w:hAnsiTheme="majorHAnsi" w:cstheme="majorHAnsi"/>
        </w:rPr>
      </w:pPr>
    </w:p>
    <w:p w14:paraId="3160DD77" w14:textId="6C1CDE4B" w:rsidR="0055391F" w:rsidRDefault="0055391F">
      <w:pPr>
        <w:rPr>
          <w:rFonts w:asciiTheme="majorHAnsi" w:hAnsiTheme="majorHAnsi" w:cstheme="majorHAnsi"/>
        </w:rPr>
      </w:pPr>
    </w:p>
    <w:p w14:paraId="2A88C8B3" w14:textId="77777777" w:rsidR="0055391F" w:rsidRDefault="0055391F">
      <w:pPr>
        <w:rPr>
          <w:rFonts w:asciiTheme="majorHAnsi" w:hAnsiTheme="majorHAnsi" w:cstheme="majorHAnsi"/>
        </w:rPr>
      </w:pPr>
    </w:p>
    <w:p w14:paraId="0ECE29D6" w14:textId="77777777" w:rsidR="0055391F" w:rsidRDefault="0055391F">
      <w:pPr>
        <w:rPr>
          <w:rFonts w:asciiTheme="majorHAnsi" w:hAnsiTheme="majorHAnsi" w:cstheme="majorHAnsi"/>
        </w:rPr>
      </w:pPr>
    </w:p>
    <w:p w14:paraId="7C043352" w14:textId="6EFF64AF" w:rsidR="00FE4137" w:rsidRPr="00FE4137" w:rsidRDefault="00FE4137" w:rsidP="00FE4137">
      <w:pPr>
        <w:pStyle w:val="Heading2"/>
        <w:numPr>
          <w:ilvl w:val="0"/>
          <w:numId w:val="2"/>
        </w:numPr>
        <w:rPr>
          <w:sz w:val="32"/>
          <w:szCs w:val="32"/>
        </w:rPr>
      </w:pPr>
      <w:bookmarkStart w:id="15" w:name="_Toc39861200"/>
      <w:r w:rsidRPr="00FE4137">
        <w:rPr>
          <w:sz w:val="32"/>
          <w:szCs w:val="32"/>
        </w:rPr>
        <w:t>Conclusion</w:t>
      </w:r>
      <w:bookmarkEnd w:id="15"/>
    </w:p>
    <w:p w14:paraId="0C8C3148" w14:textId="77777777" w:rsidR="00FE4137" w:rsidRDefault="00FE4137" w:rsidP="00FE4137"/>
    <w:p w14:paraId="794B5F16" w14:textId="77777777" w:rsidR="00FE4137" w:rsidRDefault="00FE4137" w:rsidP="0055391F">
      <w:pPr>
        <w:spacing w:line="360" w:lineRule="auto"/>
        <w:rPr>
          <w:rFonts w:asciiTheme="majorHAnsi" w:eastAsia="Times New Roman" w:hAnsiTheme="majorHAnsi" w:cstheme="majorHAnsi"/>
          <w:color w:val="000000" w:themeColor="text1"/>
          <w:lang w:eastAsia="en-GB"/>
        </w:rPr>
      </w:pPr>
      <w:r>
        <w:t xml:space="preserve"> </w:t>
      </w:r>
      <w:r w:rsidRPr="00FE4137">
        <w:rPr>
          <w:rFonts w:asciiTheme="majorHAnsi" w:hAnsiTheme="majorHAnsi" w:cstheme="majorHAnsi"/>
        </w:rPr>
        <w:t xml:space="preserve">In conclusion, </w:t>
      </w:r>
      <w:r w:rsidRPr="00FE4137">
        <w:rPr>
          <w:rFonts w:asciiTheme="majorHAnsi" w:eastAsia="Times New Roman" w:hAnsiTheme="majorHAnsi" w:cstheme="majorHAnsi"/>
          <w:color w:val="000000" w:themeColor="text1"/>
          <w:lang w:eastAsia="en-GB"/>
        </w:rPr>
        <w:t>the NHS have made considerable advances whilst being under constrains and increasing demands</w:t>
      </w:r>
      <w:r>
        <w:rPr>
          <w:rFonts w:asciiTheme="majorHAnsi" w:eastAsia="Times New Roman" w:hAnsiTheme="majorHAnsi" w:cstheme="majorHAnsi"/>
          <w:color w:val="000000" w:themeColor="text1"/>
          <w:lang w:eastAsia="en-GB"/>
        </w:rPr>
        <w:t xml:space="preserve">. Part of their achievements is moving mental health care into the community, dealing and advancing on the control of infectious diseases and shortening waiting time lists for appointments and surgery. This has all be achieved with the added pressure of an ageing population and cuts to the NHS budget. The NHS 2020 objectives are outlined clearly and would lead to an improved health care service if followed correctly. </w:t>
      </w:r>
    </w:p>
    <w:p w14:paraId="5B8BB737" w14:textId="77777777" w:rsidR="00FE4137" w:rsidRDefault="00FE4137" w:rsidP="0055391F">
      <w:pPr>
        <w:spacing w:line="360" w:lineRule="auto"/>
        <w:rPr>
          <w:rFonts w:asciiTheme="majorHAnsi" w:eastAsia="Times New Roman" w:hAnsiTheme="majorHAnsi" w:cstheme="majorHAnsi"/>
          <w:color w:val="000000" w:themeColor="text1"/>
          <w:lang w:eastAsia="en-GB"/>
        </w:rPr>
      </w:pPr>
    </w:p>
    <w:p w14:paraId="1A00AC4C" w14:textId="77777777" w:rsidR="00FE4137" w:rsidRDefault="00FE4137" w:rsidP="0055391F">
      <w:pPr>
        <w:spacing w:line="360" w:lineRule="auto"/>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NHS England and NHS Improvement set out and started to instigate a new Operating Model for the NHS in 2019/20 and will continue to improve over the following years. This will provide a single voice for the NHS.</w:t>
      </w:r>
    </w:p>
    <w:p w14:paraId="26DEA7FE" w14:textId="77777777" w:rsidR="00FE4137" w:rsidRDefault="00FE4137" w:rsidP="0055391F">
      <w:pPr>
        <w:spacing w:line="360" w:lineRule="auto"/>
        <w:rPr>
          <w:rFonts w:asciiTheme="majorHAnsi" w:hAnsiTheme="majorHAnsi" w:cstheme="majorHAnsi"/>
          <w:color w:val="000000" w:themeColor="text1"/>
          <w:shd w:val="clear" w:color="auto" w:fill="FFFFFF"/>
        </w:rPr>
      </w:pPr>
    </w:p>
    <w:p w14:paraId="46DF8095" w14:textId="77777777" w:rsidR="00FE4137" w:rsidRDefault="00FE4137" w:rsidP="0055391F">
      <w:pPr>
        <w:spacing w:line="360" w:lineRule="auto"/>
        <w:rPr>
          <w:rFonts w:asciiTheme="majorHAnsi" w:hAnsiTheme="majorHAnsi" w:cstheme="majorHAnsi"/>
        </w:rPr>
      </w:pPr>
      <w:r w:rsidRPr="0009594C">
        <w:rPr>
          <w:rFonts w:asciiTheme="majorHAnsi" w:hAnsiTheme="majorHAnsi" w:cstheme="majorHAnsi"/>
        </w:rPr>
        <w:t xml:space="preserve">The </w:t>
      </w:r>
      <w:proofErr w:type="gramStart"/>
      <w:r w:rsidRPr="0009594C">
        <w:rPr>
          <w:rFonts w:asciiTheme="majorHAnsi" w:hAnsiTheme="majorHAnsi" w:cstheme="majorHAnsi"/>
        </w:rPr>
        <w:t>Long Term</w:t>
      </w:r>
      <w:proofErr w:type="gramEnd"/>
      <w:r w:rsidRPr="0009594C">
        <w:rPr>
          <w:rFonts w:asciiTheme="majorHAnsi" w:hAnsiTheme="majorHAnsi" w:cstheme="majorHAnsi"/>
        </w:rPr>
        <w:t xml:space="preserve"> Plan published by the NHS in January 2019</w:t>
      </w:r>
      <w:r>
        <w:rPr>
          <w:rFonts w:asciiTheme="majorHAnsi" w:hAnsiTheme="majorHAnsi" w:cstheme="majorHAnsi"/>
        </w:rPr>
        <w:t xml:space="preserve"> will include improvement and recovery of their financial planning and hope to improve their people planning, their activity and performance and assess the NHS led provider collaboratives. </w:t>
      </w:r>
    </w:p>
    <w:p w14:paraId="0754AEA5" w14:textId="77777777" w:rsidR="00FE4137" w:rsidRDefault="00FE4137" w:rsidP="0055391F">
      <w:pPr>
        <w:spacing w:line="360" w:lineRule="auto"/>
        <w:rPr>
          <w:rFonts w:asciiTheme="majorHAnsi" w:hAnsiTheme="majorHAnsi" w:cstheme="majorHAnsi"/>
        </w:rPr>
      </w:pPr>
    </w:p>
    <w:p w14:paraId="56BCB39A" w14:textId="77777777" w:rsidR="00FE4137" w:rsidRDefault="00FE4137" w:rsidP="0055391F">
      <w:pPr>
        <w:spacing w:line="360" w:lineRule="auto"/>
        <w:rPr>
          <w:rFonts w:asciiTheme="majorHAnsi" w:hAnsiTheme="majorHAnsi" w:cstheme="majorHAnsi"/>
          <w:lang w:eastAsia="en-GB"/>
        </w:rPr>
      </w:pPr>
      <w:r w:rsidRPr="00C712E7">
        <w:rPr>
          <w:rFonts w:asciiTheme="majorHAnsi" w:hAnsiTheme="majorHAnsi" w:cstheme="majorHAnsi"/>
          <w:lang w:eastAsia="en-GB"/>
        </w:rPr>
        <w:lastRenderedPageBreak/>
        <w:t>For many years the NHS has been under immense pressure for numerous reasons including, social, political and economic issues.</w:t>
      </w:r>
      <w:r>
        <w:rPr>
          <w:rFonts w:asciiTheme="majorHAnsi" w:hAnsiTheme="majorHAnsi" w:cstheme="majorHAnsi"/>
          <w:lang w:eastAsia="en-GB"/>
        </w:rPr>
        <w:t xml:space="preserve"> However, </w:t>
      </w:r>
      <w:r w:rsidRPr="00C712E7">
        <w:rPr>
          <w:rFonts w:asciiTheme="majorHAnsi" w:hAnsiTheme="majorHAnsi" w:cstheme="majorHAnsi"/>
          <w:lang w:eastAsia="en-GB"/>
        </w:rPr>
        <w:t xml:space="preserve">the government has always invested highly in the service in order to maintain and provide a </w:t>
      </w:r>
      <w:r>
        <w:rPr>
          <w:rFonts w:asciiTheme="majorHAnsi" w:hAnsiTheme="majorHAnsi" w:cstheme="majorHAnsi"/>
          <w:lang w:eastAsia="en-GB"/>
        </w:rPr>
        <w:t>cost</w:t>
      </w:r>
      <w:r w:rsidRPr="00C712E7">
        <w:rPr>
          <w:rFonts w:asciiTheme="majorHAnsi" w:hAnsiTheme="majorHAnsi" w:cstheme="majorHAnsi"/>
          <w:lang w:eastAsia="en-GB"/>
        </w:rPr>
        <w:t xml:space="preserve">-effective service. </w:t>
      </w:r>
      <w:r>
        <w:rPr>
          <w:rFonts w:asciiTheme="majorHAnsi" w:hAnsiTheme="majorHAnsi" w:cstheme="majorHAnsi"/>
          <w:lang w:eastAsia="en-GB"/>
        </w:rPr>
        <w:t xml:space="preserve">The NHS always provide an excellent service and many countries and envious. </w:t>
      </w:r>
    </w:p>
    <w:p w14:paraId="2042F59C" w14:textId="77777777" w:rsidR="00FE4137" w:rsidRDefault="00FE4137" w:rsidP="0055391F">
      <w:pPr>
        <w:spacing w:line="360" w:lineRule="auto"/>
        <w:rPr>
          <w:rFonts w:asciiTheme="majorHAnsi" w:hAnsiTheme="majorHAnsi" w:cstheme="majorHAnsi"/>
          <w:lang w:eastAsia="en-GB"/>
        </w:rPr>
      </w:pPr>
    </w:p>
    <w:p w14:paraId="43D53345" w14:textId="77777777" w:rsidR="00FE4137" w:rsidRDefault="00FE4137" w:rsidP="0055391F">
      <w:pPr>
        <w:spacing w:line="360" w:lineRule="auto"/>
        <w:rPr>
          <w:rFonts w:asciiTheme="majorHAnsi" w:hAnsiTheme="majorHAnsi" w:cstheme="majorHAnsi"/>
          <w:lang w:eastAsia="en-GB"/>
        </w:rPr>
      </w:pPr>
      <w:r>
        <w:rPr>
          <w:rFonts w:asciiTheme="majorHAnsi" w:hAnsiTheme="majorHAnsi" w:cstheme="majorHAnsi"/>
          <w:lang w:eastAsia="en-GB"/>
        </w:rPr>
        <w:t xml:space="preserve">The service has faced many past and current challenges, no more so than at present with the coronavirus. </w:t>
      </w:r>
      <w:r>
        <w:rPr>
          <w:rFonts w:asciiTheme="majorHAnsi" w:eastAsia="Times New Roman" w:hAnsiTheme="majorHAnsi" w:cstheme="majorHAnsi"/>
          <w:color w:val="000000" w:themeColor="text1"/>
          <w:lang w:eastAsia="en-GB"/>
        </w:rPr>
        <w:t xml:space="preserve">Hospital leaders have hit out against the government and its failings to provide adequate supplies of PPE to frontline workers. Lessons will have to be learnt by all from this outbreak as it goes to prove that such emergencies can appear out of the blue. </w:t>
      </w:r>
    </w:p>
    <w:p w14:paraId="651CB07C" w14:textId="77777777" w:rsidR="00FE4137" w:rsidRDefault="00FE4137" w:rsidP="0055391F">
      <w:pPr>
        <w:spacing w:line="360" w:lineRule="auto"/>
        <w:rPr>
          <w:rFonts w:asciiTheme="majorHAnsi" w:hAnsiTheme="majorHAnsi" w:cstheme="majorHAnsi"/>
          <w:lang w:eastAsia="en-GB"/>
        </w:rPr>
      </w:pPr>
    </w:p>
    <w:p w14:paraId="343DFC8E" w14:textId="56C66DEE" w:rsidR="00FE4137" w:rsidRDefault="00FE4137" w:rsidP="0055391F">
      <w:pPr>
        <w:spacing w:line="360" w:lineRule="auto"/>
        <w:rPr>
          <w:rFonts w:asciiTheme="majorHAnsi" w:hAnsiTheme="majorHAnsi" w:cstheme="majorHAnsi"/>
        </w:rPr>
      </w:pPr>
    </w:p>
    <w:p w14:paraId="15743415" w14:textId="25FEBD55" w:rsidR="00FE4137" w:rsidRDefault="00FE4137" w:rsidP="0055391F">
      <w:pPr>
        <w:spacing w:line="360" w:lineRule="auto"/>
        <w:rPr>
          <w:rFonts w:asciiTheme="majorHAnsi" w:hAnsiTheme="majorHAnsi" w:cstheme="majorHAnsi"/>
        </w:rPr>
      </w:pPr>
    </w:p>
    <w:p w14:paraId="780AA6DB" w14:textId="4BB0295A" w:rsidR="00FE4137" w:rsidRDefault="00FE4137">
      <w:pPr>
        <w:rPr>
          <w:rFonts w:asciiTheme="majorHAnsi" w:hAnsiTheme="majorHAnsi" w:cstheme="majorHAnsi"/>
        </w:rPr>
      </w:pPr>
    </w:p>
    <w:p w14:paraId="402F3D09" w14:textId="6F4545DA" w:rsidR="00FE4137" w:rsidRDefault="00FE4137">
      <w:pPr>
        <w:rPr>
          <w:rFonts w:asciiTheme="majorHAnsi" w:hAnsiTheme="majorHAnsi" w:cstheme="majorHAnsi"/>
        </w:rPr>
      </w:pPr>
    </w:p>
    <w:p w14:paraId="4F95B641" w14:textId="3D7DB168" w:rsidR="00FE4137" w:rsidRDefault="00FE4137">
      <w:pPr>
        <w:rPr>
          <w:rFonts w:asciiTheme="majorHAnsi" w:hAnsiTheme="majorHAnsi" w:cstheme="majorHAnsi"/>
        </w:rPr>
      </w:pPr>
    </w:p>
    <w:p w14:paraId="0BE77BEB" w14:textId="2F1E62FC" w:rsidR="00FE4137" w:rsidRDefault="00FE4137" w:rsidP="00FE4137">
      <w:pPr>
        <w:pStyle w:val="Heading2"/>
        <w:numPr>
          <w:ilvl w:val="0"/>
          <w:numId w:val="2"/>
        </w:numPr>
        <w:rPr>
          <w:sz w:val="32"/>
          <w:szCs w:val="32"/>
        </w:rPr>
      </w:pPr>
      <w:bookmarkStart w:id="16" w:name="_Toc39861201"/>
      <w:r w:rsidRPr="00FE4137">
        <w:rPr>
          <w:sz w:val="32"/>
          <w:szCs w:val="32"/>
        </w:rPr>
        <w:t>References</w:t>
      </w:r>
      <w:bookmarkEnd w:id="16"/>
      <w:r w:rsidRPr="00FE4137">
        <w:rPr>
          <w:sz w:val="32"/>
          <w:szCs w:val="32"/>
        </w:rPr>
        <w:t xml:space="preserve"> </w:t>
      </w:r>
    </w:p>
    <w:p w14:paraId="3BC82C72" w14:textId="095DF586" w:rsidR="00FE4137" w:rsidRDefault="00FE4137" w:rsidP="00FE4137"/>
    <w:p w14:paraId="51A560FF" w14:textId="77777777" w:rsidR="00FE4137" w:rsidRDefault="00FE4137" w:rsidP="00FE4137">
      <w:proofErr w:type="spellStart"/>
      <w:r>
        <w:t>Bristoll</w:t>
      </w:r>
      <w:proofErr w:type="spellEnd"/>
      <w:r>
        <w:t xml:space="preserve">, H (2015) </w:t>
      </w:r>
      <w:r>
        <w:rPr>
          <w:i/>
          <w:iCs/>
        </w:rPr>
        <w:t xml:space="preserve">MOST Analysis – Mission, Objectives, Strategy, Tactics. </w:t>
      </w:r>
      <w:r>
        <w:t xml:space="preserve">Available at: </w:t>
      </w:r>
      <w:hyperlink r:id="rId9" w:history="1">
        <w:r w:rsidRPr="00825406">
          <w:rPr>
            <w:rStyle w:val="Hyperlink"/>
          </w:rPr>
          <w:t>http://www.free-management-ebooks.com/news/most-analysis-mission-objectives-strategy-tactics/</w:t>
        </w:r>
      </w:hyperlink>
      <w:r>
        <w:t xml:space="preserve"> </w:t>
      </w:r>
    </w:p>
    <w:p w14:paraId="5086E9F5" w14:textId="77777777" w:rsidR="00FE4137" w:rsidRDefault="00FE4137" w:rsidP="00FE4137">
      <w:r>
        <w:t>(Accessed: 30 March 2020)</w:t>
      </w:r>
    </w:p>
    <w:p w14:paraId="62CA353E" w14:textId="77777777" w:rsidR="00FE4137" w:rsidRPr="00116331" w:rsidRDefault="00FE4137" w:rsidP="00FE4137"/>
    <w:p w14:paraId="0269722E" w14:textId="77777777" w:rsidR="00FE4137" w:rsidRDefault="00FE4137" w:rsidP="00FE4137"/>
    <w:p w14:paraId="224DFC58" w14:textId="77777777" w:rsidR="00FE4137" w:rsidRDefault="00FE4137" w:rsidP="00FE4137">
      <w:r>
        <w:t xml:space="preserve">Bush, T (2019) ‘PESTLE Analysis of the NHS’, an article for PESTLE ANALYSIS available at: </w:t>
      </w:r>
      <w:hyperlink r:id="rId10" w:history="1">
        <w:r w:rsidRPr="0097618A">
          <w:rPr>
            <w:rStyle w:val="Hyperlink"/>
          </w:rPr>
          <w:t>https://pestleanalysis.com/nhs-pestle-analysis/</w:t>
        </w:r>
      </w:hyperlink>
    </w:p>
    <w:p w14:paraId="24D68733" w14:textId="77777777" w:rsidR="00FE4137" w:rsidRDefault="00FE4137" w:rsidP="00FE4137">
      <w:r>
        <w:t>(Accessed: 30 March 2020)</w:t>
      </w:r>
    </w:p>
    <w:p w14:paraId="550D8817" w14:textId="77777777" w:rsidR="00FE4137" w:rsidRDefault="00FE4137" w:rsidP="00FE4137"/>
    <w:p w14:paraId="032ACF06" w14:textId="77777777" w:rsidR="00FE4137" w:rsidRDefault="00FE4137" w:rsidP="00FE4137"/>
    <w:p w14:paraId="1C54C58A" w14:textId="77777777" w:rsidR="00FE4137" w:rsidRDefault="00FE4137" w:rsidP="00FE4137">
      <w:r>
        <w:t xml:space="preserve">Campbell, D., (2020) Hospital leaders hit out at government as PPE shortage row escalates, </w:t>
      </w:r>
      <w:r>
        <w:rPr>
          <w:i/>
          <w:iCs/>
        </w:rPr>
        <w:t xml:space="preserve">The Guardian. </w:t>
      </w:r>
      <w:r>
        <w:t xml:space="preserve">Available at: </w:t>
      </w:r>
      <w:hyperlink r:id="rId11" w:history="1">
        <w:r w:rsidRPr="00910654">
          <w:rPr>
            <w:rStyle w:val="Hyperlink"/>
          </w:rPr>
          <w:t>https://www.theguardian.com/society/2020/apr/19/hospital-leaders-hit-out-government-ppe-shortage-row-escalates-nhs</w:t>
        </w:r>
      </w:hyperlink>
      <w:r>
        <w:t xml:space="preserve"> </w:t>
      </w:r>
    </w:p>
    <w:p w14:paraId="7B2B06FD" w14:textId="77777777" w:rsidR="00FE4137" w:rsidRDefault="00FE4137" w:rsidP="00FE4137">
      <w:r>
        <w:t>(Accessed: 18 April 2020)</w:t>
      </w:r>
    </w:p>
    <w:p w14:paraId="3CB8102C" w14:textId="77777777" w:rsidR="00FE4137" w:rsidRPr="00943C3E" w:rsidRDefault="00FE4137" w:rsidP="00FE4137"/>
    <w:p w14:paraId="7C512FFD" w14:textId="77777777" w:rsidR="00FE4137" w:rsidRDefault="00FE4137" w:rsidP="00FE4137"/>
    <w:p w14:paraId="51AAEC1A" w14:textId="77777777" w:rsidR="00FE4137" w:rsidRDefault="00FE4137" w:rsidP="00FE4137">
      <w:r>
        <w:t xml:space="preserve">Donnelly, L., (2020) is there a PPE shortage, and how can NHS use it safely? </w:t>
      </w:r>
      <w:r>
        <w:rPr>
          <w:i/>
          <w:iCs/>
        </w:rPr>
        <w:t xml:space="preserve">The Telegraph. </w:t>
      </w:r>
      <w:r>
        <w:t xml:space="preserve">Available at: </w:t>
      </w:r>
      <w:hyperlink r:id="rId12" w:history="1">
        <w:r w:rsidRPr="00910654">
          <w:rPr>
            <w:rStyle w:val="Hyperlink"/>
          </w:rPr>
          <w:t>https://www.telegraph.co.uk/news/0/what-ppe-coronavirus-uk-shortage-nhs-safe-turkey/</w:t>
        </w:r>
      </w:hyperlink>
      <w:r>
        <w:t xml:space="preserve"> </w:t>
      </w:r>
    </w:p>
    <w:p w14:paraId="25309091" w14:textId="77777777" w:rsidR="00FE4137" w:rsidRPr="009C5F1D" w:rsidRDefault="00FE4137" w:rsidP="00FE4137">
      <w:r>
        <w:t>(Accessed: 18 April 2020)</w:t>
      </w:r>
    </w:p>
    <w:p w14:paraId="5326CC76" w14:textId="77777777" w:rsidR="00FE4137" w:rsidRDefault="00FE4137" w:rsidP="00FE4137"/>
    <w:p w14:paraId="127EB724" w14:textId="77777777" w:rsidR="00FE4137" w:rsidRDefault="00FE4137" w:rsidP="00FE4137"/>
    <w:p w14:paraId="2244A59D" w14:textId="77777777" w:rsidR="00FE4137" w:rsidRDefault="00FE4137" w:rsidP="00FE4137">
      <w:pPr>
        <w:rPr>
          <w:rFonts w:eastAsiaTheme="minorEastAsia" w:cstheme="minorHAnsi"/>
          <w:iCs/>
        </w:rPr>
      </w:pPr>
      <w:r w:rsidRPr="000A3B9E">
        <w:rPr>
          <w:rFonts w:cstheme="minorHAnsi"/>
        </w:rPr>
        <w:lastRenderedPageBreak/>
        <w:t>Guti</w:t>
      </w:r>
      <w:r w:rsidRPr="000A3B9E">
        <w:rPr>
          <w:rFonts w:eastAsiaTheme="minorEastAsia" w:cstheme="minorHAnsi"/>
          <w:iCs/>
        </w:rPr>
        <w:t>érrez</w:t>
      </w:r>
      <w:r>
        <w:rPr>
          <w:rFonts w:eastAsiaTheme="minorEastAsia" w:cstheme="minorHAnsi"/>
          <w:iCs/>
        </w:rPr>
        <w:t xml:space="preserve">, P., (2020) Coronavirus world map: which countries have the most cases and deaths? </w:t>
      </w:r>
      <w:r>
        <w:rPr>
          <w:rFonts w:eastAsiaTheme="minorEastAsia" w:cstheme="minorHAnsi"/>
          <w:i/>
        </w:rPr>
        <w:t xml:space="preserve">The Guardian. </w:t>
      </w:r>
      <w:r>
        <w:rPr>
          <w:rFonts w:eastAsiaTheme="minorEastAsia" w:cstheme="minorHAnsi"/>
          <w:iCs/>
        </w:rPr>
        <w:t xml:space="preserve">Available at: </w:t>
      </w:r>
      <w:hyperlink r:id="rId13" w:history="1">
        <w:r w:rsidRPr="00910654">
          <w:rPr>
            <w:rStyle w:val="Hyperlink"/>
            <w:rFonts w:eastAsiaTheme="minorEastAsia" w:cstheme="minorHAnsi"/>
            <w:iCs/>
          </w:rPr>
          <w:t>https://www.theguardian.com/world/2020/may/07/coronavirus-world-map-which-countries-have-the-most-cases-and-deaths</w:t>
        </w:r>
      </w:hyperlink>
    </w:p>
    <w:p w14:paraId="3E924117" w14:textId="77777777" w:rsidR="00FE4137" w:rsidRPr="00FF035E" w:rsidRDefault="00FE4137" w:rsidP="00FE4137">
      <w:pPr>
        <w:rPr>
          <w:iCs/>
        </w:rPr>
      </w:pPr>
      <w:r>
        <w:rPr>
          <w:rFonts w:eastAsiaTheme="minorEastAsia" w:cstheme="minorHAnsi"/>
          <w:iCs/>
        </w:rPr>
        <w:t>(Accessed: 17 April 2020)</w:t>
      </w:r>
    </w:p>
    <w:p w14:paraId="0BD7ED05" w14:textId="77777777" w:rsidR="00FE4137" w:rsidRDefault="00FE4137" w:rsidP="00FE4137"/>
    <w:p w14:paraId="75AC8E3D" w14:textId="77777777" w:rsidR="00FE4137" w:rsidRDefault="00FE4137" w:rsidP="00FE4137"/>
    <w:p w14:paraId="77D9A78D" w14:textId="77777777" w:rsidR="00FE4137" w:rsidRDefault="00FE4137" w:rsidP="00FE4137">
      <w:r>
        <w:t xml:space="preserve">HM Government (2013) </w:t>
      </w:r>
      <w:r>
        <w:rPr>
          <w:i/>
          <w:iCs/>
        </w:rPr>
        <w:t xml:space="preserve">Monitor: making the health sector work for patients. </w:t>
      </w:r>
      <w:r>
        <w:t xml:space="preserve">Available at: </w:t>
      </w:r>
      <w:hyperlink r:id="rId14" w:history="1">
        <w:r w:rsidRPr="00910654">
          <w:rPr>
            <w:rStyle w:val="Hyperlink"/>
          </w:rPr>
          <w:t>https://assets.publishing.service.gov.uk/government/uploads/system/uploads/attachment_data/file/286327/Meeting_the_needs_of_patients_-_Improving_strategic_planning_in_NHS_foundation_trusts.pdf</w:t>
        </w:r>
      </w:hyperlink>
    </w:p>
    <w:p w14:paraId="73FDD3EA" w14:textId="77777777" w:rsidR="00FE4137" w:rsidRPr="00C86965" w:rsidRDefault="00FE4137" w:rsidP="00FE4137"/>
    <w:p w14:paraId="6BB7B669" w14:textId="77777777" w:rsidR="00FE4137" w:rsidRDefault="00FE4137" w:rsidP="00FE4137"/>
    <w:p w14:paraId="01DDC479" w14:textId="77777777" w:rsidR="00FE4137" w:rsidRDefault="00FE4137" w:rsidP="00FE4137">
      <w:r>
        <w:t xml:space="preserve">McKeon, A., </w:t>
      </w:r>
      <w:r>
        <w:rPr>
          <w:i/>
          <w:iCs/>
        </w:rPr>
        <w:t xml:space="preserve">et al. </w:t>
      </w:r>
      <w:r>
        <w:t xml:space="preserve">(2014) NHS hospitals under pressure: trends in acute activity up to 2022, </w:t>
      </w:r>
      <w:r>
        <w:rPr>
          <w:i/>
          <w:iCs/>
        </w:rPr>
        <w:t xml:space="preserve">The Nuffield Trust. </w:t>
      </w:r>
      <w:r>
        <w:t xml:space="preserve">Available at: </w:t>
      </w:r>
      <w:hyperlink r:id="rId15" w:history="1">
        <w:r w:rsidRPr="00910654">
          <w:rPr>
            <w:rStyle w:val="Hyperlink"/>
          </w:rPr>
          <w:t>https://www.nuffieldtrust.org.uk/resource/nhs-hospitals-under-pressure-trends-in-acute-activity-up-to-2022</w:t>
        </w:r>
      </w:hyperlink>
    </w:p>
    <w:p w14:paraId="33C6FFD8" w14:textId="77777777" w:rsidR="00FE4137" w:rsidRPr="002C6C8D" w:rsidRDefault="00FE4137" w:rsidP="00FE4137">
      <w:r>
        <w:t>(Accessed: 17 April 2020)</w:t>
      </w:r>
    </w:p>
    <w:p w14:paraId="7451C98D" w14:textId="77777777" w:rsidR="00FE4137" w:rsidRDefault="00FE4137" w:rsidP="00FE4137"/>
    <w:p w14:paraId="00AE0D07" w14:textId="77777777" w:rsidR="00FE4137" w:rsidRDefault="00FE4137" w:rsidP="00FE4137"/>
    <w:p w14:paraId="3036811D" w14:textId="77777777" w:rsidR="00FE4137" w:rsidRDefault="00FE4137" w:rsidP="00FE4137">
      <w:r>
        <w:t xml:space="preserve">NHS (2014) </w:t>
      </w:r>
      <w:proofErr w:type="gramStart"/>
      <w:r>
        <w:rPr>
          <w:i/>
          <w:iCs/>
        </w:rPr>
        <w:t>Five year</w:t>
      </w:r>
      <w:proofErr w:type="gramEnd"/>
      <w:r>
        <w:rPr>
          <w:i/>
          <w:iCs/>
        </w:rPr>
        <w:t xml:space="preserve"> forward view. </w:t>
      </w:r>
      <w:r>
        <w:t xml:space="preserve">Available at: </w:t>
      </w:r>
      <w:hyperlink r:id="rId16" w:history="1">
        <w:r w:rsidRPr="00910654">
          <w:rPr>
            <w:rStyle w:val="Hyperlink"/>
          </w:rPr>
          <w:t>https://www.england.nhs.uk/wp-content/uploads/2014/10/5yfv-web.pdf</w:t>
        </w:r>
      </w:hyperlink>
    </w:p>
    <w:p w14:paraId="3603F886" w14:textId="77777777" w:rsidR="00FE4137" w:rsidRDefault="00FE4137" w:rsidP="00FE4137">
      <w:r>
        <w:t>(Accessed: 2 April 2020)</w:t>
      </w:r>
    </w:p>
    <w:p w14:paraId="5161FA7E" w14:textId="77777777" w:rsidR="00FE4137" w:rsidRPr="001A6CF7" w:rsidRDefault="00FE4137" w:rsidP="00FE4137"/>
    <w:p w14:paraId="36D392C9" w14:textId="77777777" w:rsidR="00FE4137" w:rsidRDefault="00FE4137" w:rsidP="00FE4137"/>
    <w:p w14:paraId="6DB2E8C8" w14:textId="77777777" w:rsidR="00FE4137" w:rsidRDefault="00FE4137" w:rsidP="00FE4137">
      <w:r>
        <w:t xml:space="preserve">NHS (2020 [1]) </w:t>
      </w:r>
      <w:r>
        <w:rPr>
          <w:i/>
          <w:iCs/>
        </w:rPr>
        <w:t xml:space="preserve">NHS at 70 the story of our lives: background. </w:t>
      </w:r>
      <w:r>
        <w:t xml:space="preserve">Available at: </w:t>
      </w:r>
      <w:hyperlink r:id="rId17" w:history="1">
        <w:r w:rsidRPr="0097618A">
          <w:rPr>
            <w:rStyle w:val="Hyperlink"/>
          </w:rPr>
          <w:t>https://www.nhs70.org.uk/about/background</w:t>
        </w:r>
      </w:hyperlink>
    </w:p>
    <w:p w14:paraId="0399309A" w14:textId="77777777" w:rsidR="00FE4137" w:rsidRDefault="00FE4137" w:rsidP="00FE4137">
      <w:r>
        <w:t>(Accessed: 30 March 2020)</w:t>
      </w:r>
    </w:p>
    <w:p w14:paraId="26EA45CF" w14:textId="74BF21B7" w:rsidR="00FE4137" w:rsidRDefault="00FE4137" w:rsidP="00FE4137"/>
    <w:p w14:paraId="637D6124" w14:textId="77777777" w:rsidR="00FE4137" w:rsidRDefault="00FE4137" w:rsidP="00FE4137"/>
    <w:p w14:paraId="0484E314" w14:textId="77777777" w:rsidR="00FE4137" w:rsidRDefault="00FE4137" w:rsidP="00FE4137">
      <w:r>
        <w:t xml:space="preserve">NHS (2020 [3]) </w:t>
      </w:r>
      <w:r>
        <w:rPr>
          <w:i/>
          <w:iCs/>
        </w:rPr>
        <w:t xml:space="preserve">NHS long term plan. </w:t>
      </w:r>
      <w:r>
        <w:t xml:space="preserve">Available at: </w:t>
      </w:r>
      <w:hyperlink r:id="rId18" w:history="1">
        <w:r w:rsidRPr="00910654">
          <w:rPr>
            <w:rStyle w:val="Hyperlink"/>
          </w:rPr>
          <w:t>https://www.england.nhs.uk/long-term-plan/</w:t>
        </w:r>
      </w:hyperlink>
      <w:r>
        <w:t xml:space="preserve"> </w:t>
      </w:r>
    </w:p>
    <w:p w14:paraId="790837AD" w14:textId="77777777" w:rsidR="00FE4137" w:rsidRDefault="00FE4137" w:rsidP="00FE4137">
      <w:r>
        <w:t>(Accessed: 15 April 2020)</w:t>
      </w:r>
    </w:p>
    <w:p w14:paraId="4B4CD7A4" w14:textId="77777777" w:rsidR="00FE4137" w:rsidRPr="0083486B" w:rsidRDefault="00FE4137" w:rsidP="00FE4137"/>
    <w:p w14:paraId="5DF988B7" w14:textId="77777777" w:rsidR="00FE4137" w:rsidRDefault="00FE4137" w:rsidP="00FE4137"/>
    <w:p w14:paraId="48FEC207" w14:textId="77777777" w:rsidR="00FE4137" w:rsidRDefault="00FE4137" w:rsidP="00FE4137">
      <w:r>
        <w:t xml:space="preserve">NHS (2020 [2]) </w:t>
      </w:r>
      <w:r>
        <w:rPr>
          <w:i/>
          <w:iCs/>
        </w:rPr>
        <w:t xml:space="preserve">NHS Operational planning and contracting guidance. </w:t>
      </w:r>
      <w:r>
        <w:t xml:space="preserve">Available at: </w:t>
      </w:r>
      <w:hyperlink r:id="rId19" w:history="1">
        <w:r w:rsidRPr="00910654">
          <w:rPr>
            <w:rStyle w:val="Hyperlink"/>
          </w:rPr>
          <w:t>https://www.england.nhs.uk/operational-planning-and-c</w:t>
        </w:r>
        <w:r w:rsidRPr="00910654">
          <w:rPr>
            <w:rStyle w:val="Hyperlink"/>
          </w:rPr>
          <w:t>o</w:t>
        </w:r>
        <w:r w:rsidRPr="00910654">
          <w:rPr>
            <w:rStyle w:val="Hyperlink"/>
          </w:rPr>
          <w:t>ntracting/</w:t>
        </w:r>
      </w:hyperlink>
    </w:p>
    <w:p w14:paraId="70664F72" w14:textId="77777777" w:rsidR="00FE4137" w:rsidRDefault="00FE4137" w:rsidP="00FE4137">
      <w:r>
        <w:t>(Accessed: 2 April 2020)</w:t>
      </w:r>
    </w:p>
    <w:p w14:paraId="2002BE81" w14:textId="77777777" w:rsidR="00FE4137" w:rsidRDefault="00FE4137" w:rsidP="00FE4137"/>
    <w:p w14:paraId="24531888" w14:textId="77777777" w:rsidR="00FE4137" w:rsidRDefault="00FE4137" w:rsidP="00FE4137"/>
    <w:p w14:paraId="22E0DFB1" w14:textId="77777777" w:rsidR="00FE4137" w:rsidRDefault="00FE4137" w:rsidP="00FE4137">
      <w:r>
        <w:t xml:space="preserve">NHS (2020 [4]) </w:t>
      </w:r>
      <w:r>
        <w:rPr>
          <w:i/>
          <w:iCs/>
        </w:rPr>
        <w:t xml:space="preserve">keeping stakeholders informed and involved. </w:t>
      </w:r>
      <w:r>
        <w:t xml:space="preserve">Available at: </w:t>
      </w:r>
      <w:hyperlink r:id="rId20" w:history="1">
        <w:r w:rsidRPr="00910654">
          <w:rPr>
            <w:rStyle w:val="Hyperlink"/>
          </w:rPr>
          <w:t>https://www.england.nhs.uk/primary-care/primary-care-commissioning/transforming-primary-care-support-pcs-services/keeping-stakeholders-informed-and-involved/</w:t>
        </w:r>
      </w:hyperlink>
      <w:r>
        <w:t xml:space="preserve"> </w:t>
      </w:r>
    </w:p>
    <w:p w14:paraId="27F24B50" w14:textId="77777777" w:rsidR="00FE4137" w:rsidRPr="00047357" w:rsidRDefault="00FE4137" w:rsidP="00FE4137">
      <w:r>
        <w:t xml:space="preserve">(Accessed: 18 April 2020) </w:t>
      </w:r>
    </w:p>
    <w:p w14:paraId="154016E1" w14:textId="77777777" w:rsidR="00FE4137" w:rsidRDefault="00FE4137" w:rsidP="00FE4137">
      <w:pPr>
        <w:rPr>
          <w:rFonts w:eastAsia="Times New Roman" w:cstheme="minorHAnsi"/>
          <w:color w:val="222222"/>
          <w:shd w:val="clear" w:color="auto" w:fill="FFFFFF"/>
          <w:lang w:eastAsia="en-GB"/>
        </w:rPr>
      </w:pPr>
    </w:p>
    <w:p w14:paraId="56BA6EE8" w14:textId="77777777" w:rsidR="00FE4137" w:rsidRDefault="00FE4137" w:rsidP="00FE4137">
      <w:pPr>
        <w:rPr>
          <w:rFonts w:eastAsia="Times New Roman" w:cstheme="minorHAnsi"/>
          <w:color w:val="222222"/>
          <w:shd w:val="clear" w:color="auto" w:fill="FFFFFF"/>
          <w:lang w:eastAsia="en-GB"/>
        </w:rPr>
      </w:pPr>
    </w:p>
    <w:p w14:paraId="493DAAD3" w14:textId="77777777" w:rsidR="00FE4137" w:rsidRDefault="00FE4137" w:rsidP="00FE4137">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NHS Digital (2020) </w:t>
      </w:r>
      <w:r>
        <w:rPr>
          <w:rFonts w:eastAsia="Times New Roman" w:cstheme="minorHAnsi"/>
          <w:i/>
          <w:iCs/>
          <w:color w:val="000000" w:themeColor="text1"/>
          <w:shd w:val="clear" w:color="auto" w:fill="FFFFFF"/>
          <w:lang w:eastAsia="en-GB"/>
        </w:rPr>
        <w:t xml:space="preserve">transforming the way we work with customers, stakeholders and partners. </w:t>
      </w:r>
      <w:r>
        <w:rPr>
          <w:rFonts w:eastAsia="Times New Roman" w:cstheme="minorHAnsi"/>
          <w:color w:val="000000" w:themeColor="text1"/>
          <w:shd w:val="clear" w:color="auto" w:fill="FFFFFF"/>
          <w:lang w:eastAsia="en-GB"/>
        </w:rPr>
        <w:t xml:space="preserve">Available at: </w:t>
      </w:r>
      <w:hyperlink r:id="rId21" w:history="1">
        <w:r w:rsidRPr="00910654">
          <w:rPr>
            <w:rStyle w:val="Hyperlink"/>
            <w:rFonts w:eastAsia="Times New Roman" w:cstheme="minorHAnsi"/>
            <w:shd w:val="clear" w:color="auto" w:fill="FFFFFF"/>
            <w:lang w:eastAsia="en-GB"/>
          </w:rPr>
          <w:t>https://digital.nhs.uk/about-nhs-digital/our-work/transforming-</w:t>
        </w:r>
        <w:r w:rsidRPr="00910654">
          <w:rPr>
            <w:rStyle w:val="Hyperlink"/>
            <w:rFonts w:eastAsia="Times New Roman" w:cstheme="minorHAnsi"/>
            <w:shd w:val="clear" w:color="auto" w:fill="FFFFFF"/>
            <w:lang w:eastAsia="en-GB"/>
          </w:rPr>
          <w:lastRenderedPageBreak/>
          <w:t>health-and-care-through-technology/fit-for-2020-report-from-the-nhs-digital-capability-review/transforming-the-way-we-work-with-customers-stakeholders-and-partners</w:t>
        </w:r>
      </w:hyperlink>
      <w:r>
        <w:rPr>
          <w:rFonts w:eastAsia="Times New Roman" w:cstheme="minorHAnsi"/>
          <w:color w:val="000000" w:themeColor="text1"/>
          <w:shd w:val="clear" w:color="auto" w:fill="FFFFFF"/>
          <w:lang w:eastAsia="en-GB"/>
        </w:rPr>
        <w:t xml:space="preserve"> </w:t>
      </w:r>
    </w:p>
    <w:p w14:paraId="5DCF33BF" w14:textId="77777777" w:rsidR="00FE4137" w:rsidRPr="00865825" w:rsidRDefault="00FE4137" w:rsidP="00FE4137">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(Accessed: 18 April 2020)</w:t>
      </w:r>
    </w:p>
    <w:p w14:paraId="71011115" w14:textId="77777777" w:rsidR="00FE4137" w:rsidRDefault="00FE4137" w:rsidP="00FE4137">
      <w:pPr>
        <w:rPr>
          <w:rFonts w:eastAsia="Times New Roman" w:cstheme="minorHAnsi"/>
          <w:color w:val="000000" w:themeColor="text1"/>
          <w:shd w:val="clear" w:color="auto" w:fill="FFFFFF"/>
          <w:lang w:eastAsia="en-GB"/>
        </w:rPr>
      </w:pPr>
    </w:p>
    <w:p w14:paraId="50F945A5" w14:textId="77777777" w:rsidR="00FE4137" w:rsidRDefault="00FE4137" w:rsidP="00FE4137">
      <w:pPr>
        <w:rPr>
          <w:rFonts w:eastAsia="Times New Roman" w:cstheme="minorHAnsi"/>
          <w:color w:val="000000" w:themeColor="text1"/>
          <w:shd w:val="clear" w:color="auto" w:fill="FFFFFF"/>
          <w:lang w:eastAsia="en-GB"/>
        </w:rPr>
      </w:pPr>
    </w:p>
    <w:p w14:paraId="05F19DE4" w14:textId="77777777" w:rsidR="00FE4137" w:rsidRDefault="00FE4137" w:rsidP="00FE4137">
      <w:pPr>
        <w:rPr>
          <w:rFonts w:eastAsia="Times New Roman" w:cstheme="minorHAnsi"/>
          <w:color w:val="000000" w:themeColor="text1"/>
          <w:shd w:val="clear" w:color="auto" w:fill="FFFFFF"/>
          <w:lang w:eastAsia="en-GB"/>
        </w:rPr>
      </w:pPr>
      <w:r w:rsidRPr="00C807C0">
        <w:rPr>
          <w:rFonts w:eastAsia="Times New Roman" w:cstheme="minorHAnsi"/>
          <w:color w:val="000000" w:themeColor="text1"/>
          <w:shd w:val="clear" w:color="auto" w:fill="FFFFFF"/>
          <w:lang w:eastAsia="en-GB"/>
        </w:rPr>
        <w:t>NHS England and NHS Improvement (2020</w:t>
      </w:r>
      <w:r>
        <w:rPr>
          <w:rFonts w:eastAsia="Times New Roman" w:cstheme="minorHAnsi"/>
          <w:color w:val="000000" w:themeColor="text1"/>
          <w:shd w:val="clear" w:color="auto" w:fill="FFFFFF"/>
          <w:lang w:eastAsia="en-GB"/>
        </w:rPr>
        <w:t xml:space="preserve"> [1]</w:t>
      </w:r>
      <w:r w:rsidRPr="00C807C0">
        <w:rPr>
          <w:rFonts w:eastAsia="Times New Roman" w:cstheme="minorHAnsi"/>
          <w:color w:val="000000" w:themeColor="text1"/>
          <w:shd w:val="clear" w:color="auto" w:fill="FFFFFF"/>
          <w:lang w:eastAsia="en-GB"/>
        </w:rPr>
        <w:t xml:space="preserve">) </w:t>
      </w:r>
      <w:r w:rsidRPr="00C807C0">
        <w:rPr>
          <w:rFonts w:eastAsia="Times New Roman" w:cstheme="minorHAnsi"/>
          <w:i/>
          <w:iCs/>
          <w:color w:val="000000" w:themeColor="text1"/>
          <w:shd w:val="clear" w:color="auto" w:fill="FFFFFF"/>
          <w:lang w:eastAsia="en-GB"/>
        </w:rPr>
        <w:t>Guidance and standard operating procedure</w:t>
      </w:r>
      <w:r>
        <w:rPr>
          <w:rFonts w:eastAsia="Times New Roman" w:cstheme="minorHAnsi"/>
          <w:i/>
          <w:iCs/>
          <w:color w:val="000000" w:themeColor="text1"/>
          <w:shd w:val="clear" w:color="auto" w:fill="FFFFFF"/>
          <w:lang w:eastAsia="en-GB"/>
        </w:rPr>
        <w:t xml:space="preserve">. </w:t>
      </w:r>
      <w:r>
        <w:rPr>
          <w:rFonts w:eastAsia="Times New Roman" w:cstheme="minorHAnsi"/>
          <w:color w:val="000000" w:themeColor="text1"/>
          <w:shd w:val="clear" w:color="auto" w:fill="FFFFFF"/>
          <w:lang w:eastAsia="en-GB"/>
        </w:rPr>
        <w:t xml:space="preserve">available at: </w:t>
      </w:r>
      <w:hyperlink r:id="rId22" w:history="1">
        <w:r w:rsidRPr="00910654">
          <w:rPr>
            <w:rStyle w:val="Hyperlink"/>
            <w:rFonts w:eastAsia="Times New Roman" w:cstheme="minorHAnsi"/>
            <w:shd w:val="clear" w:color="auto" w:fill="FFFFFF"/>
            <w:lang w:eastAsia="en-GB"/>
          </w:rPr>
          <w:t>https://www.england.nhs.uk/coronavirus/wp-content/uploads/sites/52/2020/03/guidance-and-sop-covid-19-virus-testing-in-nhs-laboratories-v1.pdf</w:t>
        </w:r>
      </w:hyperlink>
      <w:r>
        <w:rPr>
          <w:rFonts w:eastAsia="Times New Roman" w:cstheme="minorHAnsi"/>
          <w:color w:val="000000" w:themeColor="text1"/>
          <w:shd w:val="clear" w:color="auto" w:fill="FFFFFF"/>
          <w:lang w:eastAsia="en-GB"/>
        </w:rPr>
        <w:t xml:space="preserve"> </w:t>
      </w:r>
    </w:p>
    <w:p w14:paraId="2142EA3A" w14:textId="77777777" w:rsidR="00FE4137" w:rsidRDefault="00FE4137" w:rsidP="00FE4137">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(Accessed: 2 April 2020)</w:t>
      </w:r>
    </w:p>
    <w:p w14:paraId="1F2087F7" w14:textId="77777777" w:rsidR="00FE4137" w:rsidRDefault="00FE4137" w:rsidP="00FE4137">
      <w:pPr>
        <w:rPr>
          <w:rFonts w:eastAsia="Times New Roman" w:cstheme="minorHAnsi"/>
          <w:color w:val="000000" w:themeColor="text1"/>
          <w:shd w:val="clear" w:color="auto" w:fill="FFFFFF"/>
          <w:lang w:eastAsia="en-GB"/>
        </w:rPr>
      </w:pPr>
    </w:p>
    <w:p w14:paraId="3E0CE0DA" w14:textId="77777777" w:rsidR="00FE4137" w:rsidRDefault="00FE4137" w:rsidP="00FE4137">
      <w:pPr>
        <w:rPr>
          <w:rFonts w:eastAsia="Times New Roman" w:cstheme="minorHAnsi"/>
          <w:color w:val="000000" w:themeColor="text1"/>
          <w:shd w:val="clear" w:color="auto" w:fill="FFFFFF"/>
          <w:lang w:eastAsia="en-GB"/>
        </w:rPr>
      </w:pPr>
    </w:p>
    <w:p w14:paraId="0F1AE809" w14:textId="77777777" w:rsidR="00FE4137" w:rsidRDefault="00FE4137" w:rsidP="00FE4137">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NHS England and NHS Improvement (2020 [2]) </w:t>
      </w:r>
      <w:r>
        <w:rPr>
          <w:rFonts w:eastAsia="Times New Roman" w:cstheme="minorHAnsi"/>
          <w:i/>
          <w:iCs/>
          <w:color w:val="000000" w:themeColor="text1"/>
          <w:shd w:val="clear" w:color="auto" w:fill="FFFFFF"/>
          <w:lang w:eastAsia="en-GB"/>
        </w:rPr>
        <w:t xml:space="preserve">NHS operational planning and contracting guidance 2020/21. </w:t>
      </w:r>
      <w:r>
        <w:rPr>
          <w:rFonts w:eastAsia="Times New Roman" w:cstheme="minorHAnsi"/>
          <w:color w:val="000000" w:themeColor="text1"/>
          <w:shd w:val="clear" w:color="auto" w:fill="FFFFFF"/>
          <w:lang w:eastAsia="en-GB"/>
        </w:rPr>
        <w:t>Available at:</w:t>
      </w:r>
      <w:r w:rsidRPr="00426E32">
        <w:t xml:space="preserve"> </w:t>
      </w:r>
      <w:hyperlink r:id="rId23" w:history="1">
        <w:r w:rsidRPr="00910654">
          <w:rPr>
            <w:rStyle w:val="Hyperlink"/>
            <w:rFonts w:eastAsia="Times New Roman" w:cstheme="minorHAnsi"/>
            <w:shd w:val="clear" w:color="auto" w:fill="FFFFFF"/>
            <w:lang w:eastAsia="en-GB"/>
          </w:rPr>
          <w:t>https://www.england.nhs.uk/wp-content/uploads/2020/01/2020-21-NHS-Operational-Planning-Contracting-Guidance.pdf</w:t>
        </w:r>
      </w:hyperlink>
    </w:p>
    <w:p w14:paraId="164456C5" w14:textId="77777777" w:rsidR="00FE4137" w:rsidRPr="00426E32" w:rsidRDefault="00FE4137" w:rsidP="00FE4137">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(Accessed: 10 April 2020)</w:t>
      </w:r>
    </w:p>
    <w:p w14:paraId="56C19191" w14:textId="77777777" w:rsidR="00FE4137" w:rsidRDefault="00FE4137" w:rsidP="00FE4137">
      <w:pPr>
        <w:rPr>
          <w:rFonts w:eastAsia="Times New Roman" w:cstheme="minorHAnsi"/>
          <w:color w:val="000000" w:themeColor="text1"/>
          <w:shd w:val="clear" w:color="auto" w:fill="FFFFFF"/>
          <w:lang w:eastAsia="en-GB"/>
        </w:rPr>
      </w:pPr>
    </w:p>
    <w:p w14:paraId="5AFA44E3" w14:textId="77777777" w:rsidR="00FE4137" w:rsidRDefault="00FE4137" w:rsidP="00FE4137">
      <w:pPr>
        <w:rPr>
          <w:rFonts w:eastAsia="Times New Roman" w:cstheme="minorHAnsi"/>
          <w:color w:val="000000" w:themeColor="text1"/>
          <w:shd w:val="clear" w:color="auto" w:fill="FFFFFF"/>
          <w:lang w:eastAsia="en-GB"/>
        </w:rPr>
      </w:pPr>
    </w:p>
    <w:p w14:paraId="4E3190CE" w14:textId="77777777" w:rsidR="00FE4137" w:rsidRDefault="00FE4137" w:rsidP="00FE4137">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NHS Improvement (2016) </w:t>
      </w:r>
      <w:r>
        <w:rPr>
          <w:rFonts w:eastAsia="Times New Roman" w:cstheme="minorHAnsi"/>
          <w:i/>
          <w:iCs/>
          <w:color w:val="000000" w:themeColor="text1"/>
          <w:shd w:val="clear" w:color="auto" w:fill="FFFFFF"/>
          <w:lang w:eastAsia="en-GB"/>
        </w:rPr>
        <w:t xml:space="preserve">2020 objectives. </w:t>
      </w:r>
      <w:r>
        <w:rPr>
          <w:rFonts w:eastAsia="Times New Roman" w:cstheme="minorHAnsi"/>
          <w:color w:val="000000" w:themeColor="text1"/>
          <w:shd w:val="clear" w:color="auto" w:fill="FFFFFF"/>
          <w:lang w:eastAsia="en-GB"/>
        </w:rPr>
        <w:t xml:space="preserve">Available at: </w:t>
      </w:r>
      <w:hyperlink r:id="rId24" w:history="1">
        <w:r w:rsidRPr="00910654">
          <w:rPr>
            <w:rStyle w:val="Hyperlink"/>
            <w:rFonts w:eastAsia="Times New Roman" w:cstheme="minorHAnsi"/>
            <w:shd w:val="clear" w:color="auto" w:fill="FFFFFF"/>
            <w:lang w:eastAsia="en-GB"/>
          </w:rPr>
          <w:t>https://improvement.nhs.uk/documents/180/NHSI_2020_Objectives_13july.pdf</w:t>
        </w:r>
      </w:hyperlink>
      <w:r>
        <w:rPr>
          <w:rFonts w:eastAsia="Times New Roman" w:cstheme="minorHAnsi"/>
          <w:color w:val="000000" w:themeColor="text1"/>
          <w:shd w:val="clear" w:color="auto" w:fill="FFFFFF"/>
          <w:lang w:eastAsia="en-GB"/>
        </w:rPr>
        <w:t xml:space="preserve"> </w:t>
      </w:r>
    </w:p>
    <w:p w14:paraId="5E8D0E98" w14:textId="77777777" w:rsidR="00FE4137" w:rsidRPr="004E2EC1" w:rsidRDefault="00FE4137" w:rsidP="00FE4137">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(Accessed: 2 April 2020)</w:t>
      </w:r>
    </w:p>
    <w:p w14:paraId="6475BC4D" w14:textId="77777777" w:rsidR="00FE4137" w:rsidRPr="00C807C0" w:rsidRDefault="00FE4137" w:rsidP="00FE4137">
      <w:pPr>
        <w:rPr>
          <w:rFonts w:eastAsia="Times New Roman" w:cstheme="minorHAnsi"/>
          <w:color w:val="000000" w:themeColor="text1"/>
          <w:shd w:val="clear" w:color="auto" w:fill="FFFFFF"/>
          <w:lang w:eastAsia="en-GB"/>
        </w:rPr>
      </w:pPr>
    </w:p>
    <w:p w14:paraId="13C5C312" w14:textId="77777777" w:rsidR="00FE4137" w:rsidRPr="00C807C0" w:rsidRDefault="00FE4137" w:rsidP="00FE4137">
      <w:pPr>
        <w:rPr>
          <w:rFonts w:eastAsia="Times New Roman" w:cstheme="minorHAnsi"/>
          <w:color w:val="000000" w:themeColor="text1"/>
          <w:shd w:val="clear" w:color="auto" w:fill="FFFFFF"/>
          <w:lang w:eastAsia="en-GB"/>
        </w:rPr>
      </w:pPr>
    </w:p>
    <w:p w14:paraId="24D94F00" w14:textId="77777777" w:rsidR="00FE4137" w:rsidRPr="00B14361" w:rsidRDefault="00FE4137" w:rsidP="00FE4137">
      <w:pPr>
        <w:rPr>
          <w:rFonts w:eastAsia="Times New Roman" w:cstheme="minorHAnsi"/>
          <w:lang w:eastAsia="en-GB"/>
        </w:rPr>
      </w:pPr>
      <w:proofErr w:type="spellStart"/>
      <w:r w:rsidRPr="00B14361">
        <w:rPr>
          <w:rFonts w:eastAsia="Times New Roman" w:cstheme="minorHAnsi"/>
          <w:color w:val="222222"/>
          <w:shd w:val="clear" w:color="auto" w:fill="FFFFFF"/>
          <w:lang w:eastAsia="en-GB"/>
        </w:rPr>
        <w:t>Perera</w:t>
      </w:r>
      <w:proofErr w:type="spellEnd"/>
      <w:r w:rsidRPr="00B14361">
        <w:rPr>
          <w:rFonts w:eastAsia="Times New Roman" w:cstheme="minorHAnsi"/>
          <w:color w:val="222222"/>
          <w:shd w:val="clear" w:color="auto" w:fill="FFFFFF"/>
          <w:lang w:eastAsia="en-GB"/>
        </w:rPr>
        <w:t xml:space="preserve">, R., </w:t>
      </w:r>
      <w:r>
        <w:rPr>
          <w:rFonts w:eastAsia="Times New Roman" w:cstheme="minorHAnsi"/>
          <w:color w:val="222222"/>
          <w:shd w:val="clear" w:color="auto" w:fill="FFFFFF"/>
          <w:lang w:eastAsia="en-GB"/>
        </w:rPr>
        <w:t>(</w:t>
      </w:r>
      <w:r w:rsidRPr="00B14361">
        <w:rPr>
          <w:rFonts w:eastAsia="Times New Roman" w:cstheme="minorHAnsi"/>
          <w:color w:val="222222"/>
          <w:shd w:val="clear" w:color="auto" w:fill="FFFFFF"/>
          <w:lang w:eastAsia="en-GB"/>
        </w:rPr>
        <w:t>2017</w:t>
      </w:r>
      <w:r>
        <w:rPr>
          <w:rFonts w:eastAsia="Times New Roman" w:cstheme="minorHAnsi"/>
          <w:color w:val="222222"/>
          <w:shd w:val="clear" w:color="auto" w:fill="FFFFFF"/>
          <w:lang w:eastAsia="en-GB"/>
        </w:rPr>
        <w:t>)</w:t>
      </w:r>
      <w:r w:rsidRPr="00B14361">
        <w:rPr>
          <w:rFonts w:eastAsia="Times New Roman" w:cstheme="minorHAnsi"/>
          <w:color w:val="222222"/>
          <w:shd w:val="clear" w:color="auto" w:fill="FFFFFF"/>
          <w:lang w:eastAsia="en-GB"/>
        </w:rPr>
        <w:t> </w:t>
      </w:r>
      <w:r w:rsidRPr="00B14361">
        <w:rPr>
          <w:rFonts w:eastAsia="Times New Roman" w:cstheme="minorHAnsi"/>
          <w:i/>
          <w:iCs/>
          <w:color w:val="222222"/>
          <w:lang w:eastAsia="en-GB"/>
        </w:rPr>
        <w:t>The PESTLE analysis</w:t>
      </w:r>
      <w:r w:rsidRPr="00B14361">
        <w:rPr>
          <w:rFonts w:eastAsia="Times New Roman" w:cstheme="minorHAnsi"/>
          <w:color w:val="222222"/>
          <w:shd w:val="clear" w:color="auto" w:fill="FFFFFF"/>
          <w:lang w:eastAsia="en-GB"/>
        </w:rPr>
        <w:t xml:space="preserve">. </w:t>
      </w:r>
      <w:proofErr w:type="spellStart"/>
      <w:r w:rsidRPr="00B14361">
        <w:rPr>
          <w:rFonts w:eastAsia="Times New Roman" w:cstheme="minorHAnsi"/>
          <w:color w:val="222222"/>
          <w:shd w:val="clear" w:color="auto" w:fill="FFFFFF"/>
          <w:lang w:eastAsia="en-GB"/>
        </w:rPr>
        <w:t>Nerdynaut</w:t>
      </w:r>
      <w:proofErr w:type="spellEnd"/>
      <w:r w:rsidRPr="00B14361">
        <w:rPr>
          <w:rFonts w:eastAsia="Times New Roman" w:cstheme="minorHAnsi"/>
          <w:color w:val="222222"/>
          <w:shd w:val="clear" w:color="auto" w:fill="FFFFFF"/>
          <w:lang w:eastAsia="en-GB"/>
        </w:rPr>
        <w:t>.</w:t>
      </w:r>
    </w:p>
    <w:p w14:paraId="3FB87516" w14:textId="77777777" w:rsidR="00FE4137" w:rsidRDefault="00FE4137" w:rsidP="00FE4137">
      <w:pPr>
        <w:rPr>
          <w:rFonts w:cstheme="minorHAnsi"/>
        </w:rPr>
      </w:pPr>
    </w:p>
    <w:p w14:paraId="2270AEC7" w14:textId="77777777" w:rsidR="00FE4137" w:rsidRDefault="00FE4137" w:rsidP="00FE4137">
      <w:pPr>
        <w:rPr>
          <w:rFonts w:eastAsia="Times New Roman" w:cstheme="minorHAnsi"/>
          <w:color w:val="000000" w:themeColor="text1"/>
          <w:shd w:val="clear" w:color="auto" w:fill="FFFFFF"/>
          <w:lang w:eastAsia="en-GB"/>
        </w:rPr>
      </w:pPr>
    </w:p>
    <w:p w14:paraId="57EDBD57" w14:textId="77777777" w:rsidR="00FE4137" w:rsidRDefault="00FE4137" w:rsidP="00FE4137">
      <w:pPr>
        <w:rPr>
          <w:rFonts w:eastAsia="Times New Roman" w:cstheme="minorHAnsi"/>
          <w:color w:val="000000" w:themeColor="text1"/>
          <w:shd w:val="clear" w:color="auto" w:fill="FFFFFF"/>
          <w:lang w:eastAsia="en-GB"/>
        </w:rPr>
      </w:pPr>
      <w:proofErr w:type="spellStart"/>
      <w:r w:rsidRPr="00EB563D">
        <w:rPr>
          <w:rFonts w:eastAsia="Times New Roman" w:cstheme="minorHAnsi"/>
          <w:color w:val="000000" w:themeColor="text1"/>
          <w:shd w:val="clear" w:color="auto" w:fill="FFFFFF"/>
          <w:lang w:eastAsia="en-GB"/>
        </w:rPr>
        <w:t>Pickton</w:t>
      </w:r>
      <w:proofErr w:type="spellEnd"/>
      <w:r w:rsidRPr="00EB563D">
        <w:rPr>
          <w:rFonts w:eastAsia="Times New Roman" w:cstheme="minorHAnsi"/>
          <w:color w:val="000000" w:themeColor="text1"/>
          <w:shd w:val="clear" w:color="auto" w:fill="FFFFFF"/>
          <w:lang w:eastAsia="en-GB"/>
        </w:rPr>
        <w:t xml:space="preserve">, D.W. and Wright, S., </w:t>
      </w:r>
      <w:r>
        <w:rPr>
          <w:rFonts w:eastAsia="Times New Roman" w:cstheme="minorHAnsi"/>
          <w:color w:val="000000" w:themeColor="text1"/>
          <w:shd w:val="clear" w:color="auto" w:fill="FFFFFF"/>
          <w:lang w:eastAsia="en-GB"/>
        </w:rPr>
        <w:t>(</w:t>
      </w:r>
      <w:r w:rsidRPr="00EB563D">
        <w:rPr>
          <w:rFonts w:eastAsia="Times New Roman" w:cstheme="minorHAnsi"/>
          <w:color w:val="000000" w:themeColor="text1"/>
          <w:shd w:val="clear" w:color="auto" w:fill="FFFFFF"/>
          <w:lang w:eastAsia="en-GB"/>
        </w:rPr>
        <w:t>1998</w:t>
      </w:r>
      <w:r>
        <w:rPr>
          <w:rFonts w:eastAsia="Times New Roman" w:cstheme="minorHAnsi"/>
          <w:color w:val="000000" w:themeColor="text1"/>
          <w:shd w:val="clear" w:color="auto" w:fill="FFFFFF"/>
          <w:lang w:eastAsia="en-GB"/>
        </w:rPr>
        <w:t>)</w:t>
      </w:r>
      <w:r w:rsidRPr="00EB563D">
        <w:rPr>
          <w:rFonts w:eastAsia="Times New Roman" w:cstheme="minorHAnsi"/>
          <w:color w:val="000000" w:themeColor="text1"/>
          <w:shd w:val="clear" w:color="auto" w:fill="FFFFFF"/>
          <w:lang w:eastAsia="en-GB"/>
        </w:rPr>
        <w:t xml:space="preserve"> What's swot in strategic analysis? </w:t>
      </w:r>
      <w:r w:rsidRPr="00EB563D">
        <w:rPr>
          <w:rFonts w:eastAsia="Times New Roman" w:cstheme="minorHAnsi"/>
          <w:i/>
          <w:iCs/>
          <w:color w:val="000000" w:themeColor="text1"/>
          <w:lang w:eastAsia="en-GB"/>
        </w:rPr>
        <w:t>Strategic change</w:t>
      </w:r>
      <w:r w:rsidRPr="00EB563D">
        <w:rPr>
          <w:rFonts w:eastAsia="Times New Roman" w:cstheme="minorHAnsi"/>
          <w:color w:val="000000" w:themeColor="text1"/>
          <w:shd w:val="clear" w:color="auto" w:fill="FFFFFF"/>
          <w:lang w:eastAsia="en-GB"/>
        </w:rPr>
        <w:t>, </w:t>
      </w:r>
      <w:r w:rsidRPr="00EB563D">
        <w:rPr>
          <w:rFonts w:eastAsia="Times New Roman" w:cstheme="minorHAnsi"/>
          <w:i/>
          <w:iCs/>
          <w:color w:val="000000" w:themeColor="text1"/>
          <w:lang w:eastAsia="en-GB"/>
        </w:rPr>
        <w:t>7</w:t>
      </w:r>
      <w:r w:rsidRPr="00EB563D">
        <w:rPr>
          <w:rFonts w:eastAsia="Times New Roman" w:cstheme="minorHAnsi"/>
          <w:color w:val="000000" w:themeColor="text1"/>
          <w:shd w:val="clear" w:color="auto" w:fill="FFFFFF"/>
          <w:lang w:eastAsia="en-GB"/>
        </w:rPr>
        <w:t>(2), pp.101-109.</w:t>
      </w:r>
    </w:p>
    <w:p w14:paraId="5685A385" w14:textId="77777777" w:rsidR="00FE4137" w:rsidRDefault="00FE4137" w:rsidP="00FE4137">
      <w:pPr>
        <w:rPr>
          <w:rFonts w:eastAsia="Times New Roman" w:cstheme="minorHAnsi"/>
          <w:color w:val="000000" w:themeColor="text1"/>
          <w:shd w:val="clear" w:color="auto" w:fill="FFFFFF"/>
          <w:lang w:eastAsia="en-GB"/>
        </w:rPr>
      </w:pPr>
    </w:p>
    <w:p w14:paraId="5FDF1B40" w14:textId="77777777" w:rsidR="00FE4137" w:rsidRDefault="00FE4137" w:rsidP="00FE4137">
      <w:pPr>
        <w:rPr>
          <w:rFonts w:eastAsia="Times New Roman" w:cstheme="minorHAnsi"/>
          <w:color w:val="000000" w:themeColor="text1"/>
          <w:shd w:val="clear" w:color="auto" w:fill="FFFFFF"/>
          <w:lang w:eastAsia="en-GB"/>
        </w:rPr>
      </w:pPr>
    </w:p>
    <w:p w14:paraId="0D2562B6" w14:textId="77777777" w:rsidR="00FE4137" w:rsidRDefault="00FE4137" w:rsidP="00FE4137">
      <w:pPr>
        <w:rPr>
          <w:rFonts w:eastAsia="Times New Roman" w:cstheme="minorHAnsi"/>
          <w:color w:val="000000" w:themeColor="text1"/>
          <w:shd w:val="clear" w:color="auto" w:fill="FFFFFF"/>
          <w:lang w:eastAsia="en-GB"/>
        </w:rPr>
      </w:pPr>
      <w:proofErr w:type="spellStart"/>
      <w:r>
        <w:rPr>
          <w:rFonts w:eastAsia="Times New Roman" w:cstheme="minorHAnsi"/>
          <w:color w:val="000000" w:themeColor="text1"/>
          <w:shd w:val="clear" w:color="auto" w:fill="FFFFFF"/>
          <w:lang w:eastAsia="en-GB"/>
        </w:rPr>
        <w:t>Readfearn</w:t>
      </w:r>
      <w:proofErr w:type="spellEnd"/>
      <w:r>
        <w:rPr>
          <w:rFonts w:eastAsia="Times New Roman" w:cstheme="minorHAnsi"/>
          <w:color w:val="000000" w:themeColor="text1"/>
          <w:shd w:val="clear" w:color="auto" w:fill="FFFFFF"/>
          <w:lang w:eastAsia="en-GB"/>
        </w:rPr>
        <w:t xml:space="preserve">, G., (2020) How did coronavirus start and where did it come from? Was it really Wuhan’s animal market? </w:t>
      </w:r>
      <w:r>
        <w:rPr>
          <w:rFonts w:eastAsia="Times New Roman" w:cstheme="minorHAnsi"/>
          <w:i/>
          <w:iCs/>
          <w:color w:val="000000" w:themeColor="text1"/>
          <w:shd w:val="clear" w:color="auto" w:fill="FFFFFF"/>
          <w:lang w:eastAsia="en-GB"/>
        </w:rPr>
        <w:t xml:space="preserve">The Guardian. </w:t>
      </w:r>
      <w:r>
        <w:rPr>
          <w:rFonts w:eastAsia="Times New Roman" w:cstheme="minorHAnsi"/>
          <w:color w:val="000000" w:themeColor="text1"/>
          <w:shd w:val="clear" w:color="auto" w:fill="FFFFFF"/>
          <w:lang w:eastAsia="en-GB"/>
        </w:rPr>
        <w:t xml:space="preserve">Available at: </w:t>
      </w:r>
      <w:hyperlink r:id="rId25" w:history="1">
        <w:r w:rsidRPr="00910654">
          <w:rPr>
            <w:rStyle w:val="Hyperlink"/>
            <w:rFonts w:eastAsia="Times New Roman" w:cstheme="minorHAnsi"/>
            <w:shd w:val="clear" w:color="auto" w:fill="FFFFFF"/>
            <w:lang w:eastAsia="en-GB"/>
          </w:rPr>
          <w:t>https://www.theguardian.com/world/2020/apr/28/how-did-the-coronavirus-start-where-did-it-come-from-how-did-it-spread-humans-was-it-really-bats-pangolins-wuhan-animal-market</w:t>
        </w:r>
      </w:hyperlink>
    </w:p>
    <w:p w14:paraId="6E488847" w14:textId="77777777" w:rsidR="00FE4137" w:rsidRPr="00D83AF2" w:rsidRDefault="00FE4137" w:rsidP="00FE4137">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(Accessed: 17 April 2020)</w:t>
      </w:r>
    </w:p>
    <w:p w14:paraId="6FA0F36B" w14:textId="77777777" w:rsidR="00FE4137" w:rsidRDefault="00FE4137" w:rsidP="00FE4137">
      <w:pPr>
        <w:rPr>
          <w:rFonts w:eastAsia="Times New Roman" w:cstheme="minorHAnsi"/>
          <w:color w:val="000000" w:themeColor="text1"/>
          <w:shd w:val="clear" w:color="auto" w:fill="FFFFFF"/>
          <w:lang w:eastAsia="en-GB"/>
        </w:rPr>
      </w:pPr>
    </w:p>
    <w:p w14:paraId="0CA731CE" w14:textId="77777777" w:rsidR="00FE4137" w:rsidRDefault="00FE4137" w:rsidP="00FE4137">
      <w:pPr>
        <w:rPr>
          <w:rFonts w:eastAsia="Times New Roman" w:cstheme="minorHAnsi"/>
          <w:color w:val="000000" w:themeColor="text1"/>
          <w:shd w:val="clear" w:color="auto" w:fill="FFFFFF"/>
          <w:lang w:eastAsia="en-GB"/>
        </w:rPr>
      </w:pPr>
    </w:p>
    <w:p w14:paraId="052E6EE7" w14:textId="77777777" w:rsidR="00FE4137" w:rsidRDefault="00FE4137" w:rsidP="00FE4137">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Roberts, M., (2020) Coronavirus: has the NHS got enough PPE? </w:t>
      </w:r>
      <w:r>
        <w:rPr>
          <w:rFonts w:eastAsia="Times New Roman" w:cstheme="minorHAnsi"/>
          <w:i/>
          <w:iCs/>
          <w:color w:val="000000" w:themeColor="text1"/>
          <w:shd w:val="clear" w:color="auto" w:fill="FFFFFF"/>
          <w:lang w:eastAsia="en-GB"/>
        </w:rPr>
        <w:t xml:space="preserve">BBC News. </w:t>
      </w:r>
      <w:r>
        <w:rPr>
          <w:rFonts w:eastAsia="Times New Roman" w:cstheme="minorHAnsi"/>
          <w:color w:val="000000" w:themeColor="text1"/>
          <w:shd w:val="clear" w:color="auto" w:fill="FFFFFF"/>
          <w:lang w:eastAsia="en-GB"/>
        </w:rPr>
        <w:t xml:space="preserve">Available at: </w:t>
      </w:r>
      <w:hyperlink r:id="rId26" w:history="1">
        <w:r w:rsidRPr="00910654">
          <w:rPr>
            <w:rStyle w:val="Hyperlink"/>
            <w:rFonts w:eastAsia="Times New Roman" w:cstheme="minorHAnsi"/>
            <w:shd w:val="clear" w:color="auto" w:fill="FFFFFF"/>
            <w:lang w:eastAsia="en-GB"/>
          </w:rPr>
          <w:t>https://www.bbc.co.uk/news/health-52254745</w:t>
        </w:r>
      </w:hyperlink>
    </w:p>
    <w:p w14:paraId="616136D5" w14:textId="77777777" w:rsidR="00FE4137" w:rsidRPr="0045106B" w:rsidRDefault="00FE4137" w:rsidP="00FE4137">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(Accessed: 18 April 2020)</w:t>
      </w:r>
    </w:p>
    <w:p w14:paraId="69817BF1" w14:textId="77777777" w:rsidR="00FE4137" w:rsidRDefault="00FE4137" w:rsidP="00FE4137">
      <w:pPr>
        <w:rPr>
          <w:rFonts w:eastAsia="Times New Roman" w:cstheme="minorHAnsi"/>
          <w:color w:val="000000" w:themeColor="text1"/>
          <w:shd w:val="clear" w:color="auto" w:fill="FFFFFF"/>
          <w:lang w:eastAsia="en-GB"/>
        </w:rPr>
      </w:pPr>
    </w:p>
    <w:p w14:paraId="277CC257" w14:textId="77777777" w:rsidR="00FE4137" w:rsidRDefault="00FE4137" w:rsidP="00FE4137">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The Nuffield Trust (2017) </w:t>
      </w:r>
      <w:r>
        <w:rPr>
          <w:rFonts w:eastAsia="Times New Roman" w:cstheme="minorHAnsi"/>
          <w:i/>
          <w:iCs/>
          <w:color w:val="000000" w:themeColor="text1"/>
          <w:shd w:val="clear" w:color="auto" w:fill="FFFFFF"/>
          <w:lang w:eastAsia="en-GB"/>
        </w:rPr>
        <w:t xml:space="preserve">Future Challenges for the NHS. </w:t>
      </w:r>
      <w:r>
        <w:rPr>
          <w:rFonts w:eastAsia="Times New Roman" w:cstheme="minorHAnsi"/>
          <w:color w:val="000000" w:themeColor="text1"/>
          <w:shd w:val="clear" w:color="auto" w:fill="FFFFFF"/>
          <w:lang w:eastAsia="en-GB"/>
        </w:rPr>
        <w:t xml:space="preserve">Available at: </w:t>
      </w:r>
      <w:hyperlink r:id="rId27" w:history="1">
        <w:r w:rsidRPr="00910654">
          <w:rPr>
            <w:rStyle w:val="Hyperlink"/>
            <w:rFonts w:eastAsia="Times New Roman" w:cstheme="minorHAnsi"/>
            <w:shd w:val="clear" w:color="auto" w:fill="FFFFFF"/>
            <w:lang w:eastAsia="en-GB"/>
          </w:rPr>
          <w:t>https://www.nuffieldtrust.org.uk/files/2017-01/future-challenges-nhs-1999-web-final.pdf</w:t>
        </w:r>
      </w:hyperlink>
    </w:p>
    <w:p w14:paraId="78384BC2" w14:textId="77777777" w:rsidR="00FE4137" w:rsidRDefault="00FE4137" w:rsidP="00FE4137">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(Accessed: 15 April 2020)</w:t>
      </w:r>
    </w:p>
    <w:p w14:paraId="22BF4E9C" w14:textId="77777777" w:rsidR="00FE4137" w:rsidRPr="00260372" w:rsidRDefault="00FE4137" w:rsidP="00FE4137">
      <w:pPr>
        <w:rPr>
          <w:rFonts w:eastAsia="Times New Roman" w:cstheme="minorHAnsi"/>
          <w:color w:val="000000" w:themeColor="text1"/>
          <w:shd w:val="clear" w:color="auto" w:fill="FFFFFF"/>
          <w:lang w:eastAsia="en-GB"/>
        </w:rPr>
      </w:pPr>
    </w:p>
    <w:p w14:paraId="20377756" w14:textId="77777777" w:rsidR="00FE4137" w:rsidRDefault="00FE4137" w:rsidP="00FE4137">
      <w:pPr>
        <w:rPr>
          <w:rFonts w:cstheme="minorHAnsi"/>
          <w:color w:val="000000" w:themeColor="text1"/>
        </w:rPr>
      </w:pPr>
    </w:p>
    <w:p w14:paraId="0AE9EEB8" w14:textId="77777777" w:rsidR="00FE4137" w:rsidRDefault="00FE4137" w:rsidP="00FE4137">
      <w:pPr>
        <w:rPr>
          <w:rFonts w:cstheme="minorHAnsi"/>
          <w:color w:val="000000" w:themeColor="text1"/>
        </w:rPr>
      </w:pPr>
      <w:r>
        <w:rPr>
          <w:rFonts w:cstheme="minorHAnsi"/>
          <w:color w:val="000000" w:themeColor="text1"/>
        </w:rPr>
        <w:lastRenderedPageBreak/>
        <w:t xml:space="preserve">The Royal Society of Medicine (2020) </w:t>
      </w:r>
      <w:r>
        <w:rPr>
          <w:rFonts w:cstheme="minorHAnsi"/>
          <w:i/>
          <w:iCs/>
          <w:color w:val="000000" w:themeColor="text1"/>
        </w:rPr>
        <w:t xml:space="preserve">Challenges facing the NHS and current NHS issues. </w:t>
      </w:r>
      <w:r>
        <w:rPr>
          <w:rFonts w:cstheme="minorHAnsi"/>
          <w:color w:val="000000" w:themeColor="text1"/>
        </w:rPr>
        <w:t xml:space="preserve">Available at: </w:t>
      </w:r>
      <w:hyperlink r:id="rId28" w:history="1">
        <w:r w:rsidRPr="00910654">
          <w:rPr>
            <w:rStyle w:val="Hyperlink"/>
            <w:rFonts w:cstheme="minorHAnsi"/>
          </w:rPr>
          <w:t>https://www.themedicportal.com/application-guide/the-nhs/challenges-facing-the-nhs/</w:t>
        </w:r>
      </w:hyperlink>
      <w:r>
        <w:rPr>
          <w:rFonts w:cstheme="minorHAnsi"/>
          <w:color w:val="000000" w:themeColor="text1"/>
        </w:rPr>
        <w:t xml:space="preserve"> </w:t>
      </w:r>
    </w:p>
    <w:p w14:paraId="4B77BF77" w14:textId="77777777" w:rsidR="00FE4137" w:rsidRPr="00315DDF" w:rsidRDefault="00FE4137" w:rsidP="00FE4137">
      <w:pPr>
        <w:rPr>
          <w:rFonts w:cstheme="minorHAnsi"/>
          <w:color w:val="000000" w:themeColor="text1"/>
        </w:rPr>
      </w:pPr>
      <w:r>
        <w:rPr>
          <w:rFonts w:cstheme="minorHAnsi"/>
          <w:color w:val="000000" w:themeColor="text1"/>
        </w:rPr>
        <w:t xml:space="preserve">(Accessed: 10 April 2020) </w:t>
      </w:r>
    </w:p>
    <w:p w14:paraId="74A0BC91" w14:textId="77777777" w:rsidR="00FE4137" w:rsidRPr="00FE4137" w:rsidRDefault="00FE4137" w:rsidP="00FE4137"/>
    <w:sectPr w:rsidR="00FE4137" w:rsidRPr="00FE4137" w:rsidSect="0055391F">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46E25F" w14:textId="77777777" w:rsidR="00351FC9" w:rsidRDefault="00351FC9" w:rsidP="00BC30CE">
      <w:r>
        <w:separator/>
      </w:r>
    </w:p>
  </w:endnote>
  <w:endnote w:type="continuationSeparator" w:id="0">
    <w:p w14:paraId="4FAC353A" w14:textId="77777777" w:rsidR="00351FC9" w:rsidRDefault="00351FC9" w:rsidP="00BC30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39E88F" w14:textId="77777777" w:rsidR="00351FC9" w:rsidRDefault="00351FC9" w:rsidP="00BC30CE">
      <w:r>
        <w:separator/>
      </w:r>
    </w:p>
  </w:footnote>
  <w:footnote w:type="continuationSeparator" w:id="0">
    <w:p w14:paraId="6C4D1D62" w14:textId="77777777" w:rsidR="00351FC9" w:rsidRDefault="00351FC9" w:rsidP="00BC30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F033B9"/>
    <w:multiLevelType w:val="hybridMultilevel"/>
    <w:tmpl w:val="021EA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31990"/>
    <w:multiLevelType w:val="hybridMultilevel"/>
    <w:tmpl w:val="B8A89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083561"/>
    <w:multiLevelType w:val="multilevel"/>
    <w:tmpl w:val="12689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5B5695"/>
    <w:multiLevelType w:val="multilevel"/>
    <w:tmpl w:val="CA862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65247F"/>
    <w:multiLevelType w:val="multilevel"/>
    <w:tmpl w:val="98B4B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56649B"/>
    <w:multiLevelType w:val="hybridMultilevel"/>
    <w:tmpl w:val="32E6F4BA"/>
    <w:lvl w:ilvl="0" w:tplc="9B2C4C3C">
      <w:start w:val="2"/>
      <w:numFmt w:val="bullet"/>
      <w:lvlText w:val="-"/>
      <w:lvlJc w:val="left"/>
      <w:pPr>
        <w:ind w:left="720" w:hanging="360"/>
      </w:pPr>
      <w:rPr>
        <w:rFonts w:ascii="Calibri Light" w:eastAsia="Times New Roman" w:hAnsi="Calibri Light" w:cs="Calibri Light"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FE56A6"/>
    <w:multiLevelType w:val="multilevel"/>
    <w:tmpl w:val="EE7A4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B17908"/>
    <w:multiLevelType w:val="hybridMultilevel"/>
    <w:tmpl w:val="6E286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A52BC8"/>
    <w:multiLevelType w:val="hybridMultilevel"/>
    <w:tmpl w:val="5DBC8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3F1D79"/>
    <w:multiLevelType w:val="multilevel"/>
    <w:tmpl w:val="B54CAB26"/>
    <w:lvl w:ilvl="0">
      <w:start w:val="1"/>
      <w:numFmt w:val="decimal"/>
      <w:lvlText w:val="%1."/>
      <w:lvlJc w:val="left"/>
      <w:pPr>
        <w:ind w:left="720" w:hanging="360"/>
      </w:pPr>
      <w:rPr>
        <w:rFonts w:hint="default"/>
      </w:rPr>
    </w:lvl>
    <w:lvl w:ilvl="1">
      <w:start w:val="2"/>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0D000C6"/>
    <w:multiLevelType w:val="hybridMultilevel"/>
    <w:tmpl w:val="CACA4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3B5A48"/>
    <w:multiLevelType w:val="multilevel"/>
    <w:tmpl w:val="F996AA58"/>
    <w:lvl w:ilvl="0">
      <w:start w:val="1"/>
      <w:numFmt w:val="bullet"/>
      <w:lvlText w:val=""/>
      <w:lvlJc w:val="left"/>
      <w:pPr>
        <w:tabs>
          <w:tab w:val="num" w:pos="720"/>
        </w:tabs>
        <w:ind w:left="720" w:hanging="360"/>
      </w:pPr>
      <w:rPr>
        <w:rFonts w:ascii="Wingdings" w:hAnsi="Wingdings" w:hint="default"/>
        <w:sz w:val="20"/>
      </w:rPr>
    </w:lvl>
    <w:lvl w:ilvl="1">
      <w:start w:val="2"/>
      <w:numFmt w:val="bullet"/>
      <w:lvlText w:val="-"/>
      <w:lvlJc w:val="left"/>
      <w:pPr>
        <w:ind w:left="1440" w:hanging="360"/>
      </w:pPr>
      <w:rPr>
        <w:rFonts w:ascii="Calibri Light" w:eastAsiaTheme="minorHAnsi" w:hAnsi="Calibri Light" w:cs="Calibri Light"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A11940"/>
    <w:multiLevelType w:val="multilevel"/>
    <w:tmpl w:val="9F42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0E6153"/>
    <w:multiLevelType w:val="hybridMultilevel"/>
    <w:tmpl w:val="004EF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D94104"/>
    <w:multiLevelType w:val="multilevel"/>
    <w:tmpl w:val="F86AB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CE7A64"/>
    <w:multiLevelType w:val="hybridMultilevel"/>
    <w:tmpl w:val="5A7CAD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77545F0"/>
    <w:multiLevelType w:val="multilevel"/>
    <w:tmpl w:val="A66C29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E8531E6"/>
    <w:multiLevelType w:val="multilevel"/>
    <w:tmpl w:val="FD3EB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00D637E"/>
    <w:multiLevelType w:val="multilevel"/>
    <w:tmpl w:val="4B2A0674"/>
    <w:lvl w:ilvl="0">
      <w:start w:val="1"/>
      <w:numFmt w:val="bullet"/>
      <w:lvlText w:val=""/>
      <w:lvlJc w:val="left"/>
      <w:pPr>
        <w:tabs>
          <w:tab w:val="num" w:pos="501"/>
        </w:tabs>
        <w:ind w:left="501" w:hanging="360"/>
      </w:pPr>
      <w:rPr>
        <w:rFonts w:ascii="Symbol" w:hAnsi="Symbol" w:hint="default"/>
        <w:sz w:val="20"/>
      </w:rPr>
    </w:lvl>
    <w:lvl w:ilvl="1" w:tentative="1">
      <w:start w:val="1"/>
      <w:numFmt w:val="bullet"/>
      <w:lvlText w:val=""/>
      <w:lvlJc w:val="left"/>
      <w:pPr>
        <w:tabs>
          <w:tab w:val="num" w:pos="1221"/>
        </w:tabs>
        <w:ind w:left="1221" w:hanging="360"/>
      </w:pPr>
      <w:rPr>
        <w:rFonts w:ascii="Symbol" w:hAnsi="Symbol" w:hint="default"/>
        <w:sz w:val="20"/>
      </w:rPr>
    </w:lvl>
    <w:lvl w:ilvl="2" w:tentative="1">
      <w:start w:val="1"/>
      <w:numFmt w:val="bullet"/>
      <w:lvlText w:val=""/>
      <w:lvlJc w:val="left"/>
      <w:pPr>
        <w:tabs>
          <w:tab w:val="num" w:pos="1941"/>
        </w:tabs>
        <w:ind w:left="1941" w:hanging="360"/>
      </w:pPr>
      <w:rPr>
        <w:rFonts w:ascii="Symbol" w:hAnsi="Symbol" w:hint="default"/>
        <w:sz w:val="20"/>
      </w:rPr>
    </w:lvl>
    <w:lvl w:ilvl="3" w:tentative="1">
      <w:start w:val="1"/>
      <w:numFmt w:val="bullet"/>
      <w:lvlText w:val=""/>
      <w:lvlJc w:val="left"/>
      <w:pPr>
        <w:tabs>
          <w:tab w:val="num" w:pos="2661"/>
        </w:tabs>
        <w:ind w:left="2661" w:hanging="360"/>
      </w:pPr>
      <w:rPr>
        <w:rFonts w:ascii="Symbol" w:hAnsi="Symbol" w:hint="default"/>
        <w:sz w:val="20"/>
      </w:rPr>
    </w:lvl>
    <w:lvl w:ilvl="4" w:tentative="1">
      <w:start w:val="1"/>
      <w:numFmt w:val="bullet"/>
      <w:lvlText w:val=""/>
      <w:lvlJc w:val="left"/>
      <w:pPr>
        <w:tabs>
          <w:tab w:val="num" w:pos="3381"/>
        </w:tabs>
        <w:ind w:left="3381" w:hanging="360"/>
      </w:pPr>
      <w:rPr>
        <w:rFonts w:ascii="Symbol" w:hAnsi="Symbol" w:hint="default"/>
        <w:sz w:val="20"/>
      </w:rPr>
    </w:lvl>
    <w:lvl w:ilvl="5" w:tentative="1">
      <w:start w:val="1"/>
      <w:numFmt w:val="bullet"/>
      <w:lvlText w:val=""/>
      <w:lvlJc w:val="left"/>
      <w:pPr>
        <w:tabs>
          <w:tab w:val="num" w:pos="4101"/>
        </w:tabs>
        <w:ind w:left="4101" w:hanging="360"/>
      </w:pPr>
      <w:rPr>
        <w:rFonts w:ascii="Symbol" w:hAnsi="Symbol" w:hint="default"/>
        <w:sz w:val="20"/>
      </w:rPr>
    </w:lvl>
    <w:lvl w:ilvl="6" w:tentative="1">
      <w:start w:val="1"/>
      <w:numFmt w:val="bullet"/>
      <w:lvlText w:val=""/>
      <w:lvlJc w:val="left"/>
      <w:pPr>
        <w:tabs>
          <w:tab w:val="num" w:pos="4821"/>
        </w:tabs>
        <w:ind w:left="4821" w:hanging="360"/>
      </w:pPr>
      <w:rPr>
        <w:rFonts w:ascii="Symbol" w:hAnsi="Symbol" w:hint="default"/>
        <w:sz w:val="20"/>
      </w:rPr>
    </w:lvl>
    <w:lvl w:ilvl="7" w:tentative="1">
      <w:start w:val="1"/>
      <w:numFmt w:val="bullet"/>
      <w:lvlText w:val=""/>
      <w:lvlJc w:val="left"/>
      <w:pPr>
        <w:tabs>
          <w:tab w:val="num" w:pos="5541"/>
        </w:tabs>
        <w:ind w:left="5541" w:hanging="360"/>
      </w:pPr>
      <w:rPr>
        <w:rFonts w:ascii="Symbol" w:hAnsi="Symbol" w:hint="default"/>
        <w:sz w:val="20"/>
      </w:rPr>
    </w:lvl>
    <w:lvl w:ilvl="8" w:tentative="1">
      <w:start w:val="1"/>
      <w:numFmt w:val="bullet"/>
      <w:lvlText w:val=""/>
      <w:lvlJc w:val="left"/>
      <w:pPr>
        <w:tabs>
          <w:tab w:val="num" w:pos="6261"/>
        </w:tabs>
        <w:ind w:left="6261" w:hanging="360"/>
      </w:pPr>
      <w:rPr>
        <w:rFonts w:ascii="Symbol" w:hAnsi="Symbol" w:hint="default"/>
        <w:sz w:val="20"/>
      </w:rPr>
    </w:lvl>
  </w:abstractNum>
  <w:abstractNum w:abstractNumId="19" w15:restartNumberingAfterBreak="0">
    <w:nsid w:val="748311EF"/>
    <w:multiLevelType w:val="hybridMultilevel"/>
    <w:tmpl w:val="5F048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9"/>
  </w:num>
  <w:num w:numId="3">
    <w:abstractNumId w:val="1"/>
  </w:num>
  <w:num w:numId="4">
    <w:abstractNumId w:val="14"/>
  </w:num>
  <w:num w:numId="5">
    <w:abstractNumId w:val="7"/>
  </w:num>
  <w:num w:numId="6">
    <w:abstractNumId w:val="11"/>
  </w:num>
  <w:num w:numId="7">
    <w:abstractNumId w:val="12"/>
  </w:num>
  <w:num w:numId="8">
    <w:abstractNumId w:val="15"/>
  </w:num>
  <w:num w:numId="9">
    <w:abstractNumId w:val="5"/>
  </w:num>
  <w:num w:numId="10">
    <w:abstractNumId w:val="16"/>
  </w:num>
  <w:num w:numId="11">
    <w:abstractNumId w:val="2"/>
  </w:num>
  <w:num w:numId="12">
    <w:abstractNumId w:val="3"/>
  </w:num>
  <w:num w:numId="13">
    <w:abstractNumId w:val="0"/>
  </w:num>
  <w:num w:numId="14">
    <w:abstractNumId w:val="18"/>
  </w:num>
  <w:num w:numId="15">
    <w:abstractNumId w:val="17"/>
  </w:num>
  <w:num w:numId="16">
    <w:abstractNumId w:val="6"/>
  </w:num>
  <w:num w:numId="17">
    <w:abstractNumId w:val="4"/>
  </w:num>
  <w:num w:numId="18">
    <w:abstractNumId w:val="10"/>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0F7"/>
    <w:rsid w:val="00017B83"/>
    <w:rsid w:val="00026C83"/>
    <w:rsid w:val="00033CF4"/>
    <w:rsid w:val="000342AD"/>
    <w:rsid w:val="000376D9"/>
    <w:rsid w:val="00044F2F"/>
    <w:rsid w:val="000628C6"/>
    <w:rsid w:val="00065C49"/>
    <w:rsid w:val="00076A69"/>
    <w:rsid w:val="0008432F"/>
    <w:rsid w:val="00092920"/>
    <w:rsid w:val="0009594C"/>
    <w:rsid w:val="000F4967"/>
    <w:rsid w:val="00103A05"/>
    <w:rsid w:val="00106836"/>
    <w:rsid w:val="00120811"/>
    <w:rsid w:val="0012092A"/>
    <w:rsid w:val="00170AD8"/>
    <w:rsid w:val="00171E41"/>
    <w:rsid w:val="00195004"/>
    <w:rsid w:val="00196925"/>
    <w:rsid w:val="001B1E51"/>
    <w:rsid w:val="001B7D8E"/>
    <w:rsid w:val="001F4ECD"/>
    <w:rsid w:val="00205B31"/>
    <w:rsid w:val="002176C3"/>
    <w:rsid w:val="002325EB"/>
    <w:rsid w:val="002920F7"/>
    <w:rsid w:val="002D6BB2"/>
    <w:rsid w:val="002E3363"/>
    <w:rsid w:val="002F5E27"/>
    <w:rsid w:val="0032513A"/>
    <w:rsid w:val="0034616A"/>
    <w:rsid w:val="00347538"/>
    <w:rsid w:val="00351FC9"/>
    <w:rsid w:val="00396B10"/>
    <w:rsid w:val="003B4F0F"/>
    <w:rsid w:val="003C35D2"/>
    <w:rsid w:val="003F1E8A"/>
    <w:rsid w:val="00407C7B"/>
    <w:rsid w:val="00421607"/>
    <w:rsid w:val="0042741D"/>
    <w:rsid w:val="00450F67"/>
    <w:rsid w:val="00461E50"/>
    <w:rsid w:val="00474160"/>
    <w:rsid w:val="004853AD"/>
    <w:rsid w:val="004955FB"/>
    <w:rsid w:val="004B140C"/>
    <w:rsid w:val="004C0869"/>
    <w:rsid w:val="004E34F1"/>
    <w:rsid w:val="004F3323"/>
    <w:rsid w:val="00521F65"/>
    <w:rsid w:val="0055391F"/>
    <w:rsid w:val="005848FB"/>
    <w:rsid w:val="005A0532"/>
    <w:rsid w:val="005E75A6"/>
    <w:rsid w:val="005F2529"/>
    <w:rsid w:val="005F5CA4"/>
    <w:rsid w:val="00604894"/>
    <w:rsid w:val="00614B0B"/>
    <w:rsid w:val="0065659B"/>
    <w:rsid w:val="0066325B"/>
    <w:rsid w:val="00671D82"/>
    <w:rsid w:val="006776B3"/>
    <w:rsid w:val="006B4273"/>
    <w:rsid w:val="006B6C52"/>
    <w:rsid w:val="006E06F5"/>
    <w:rsid w:val="006E0D85"/>
    <w:rsid w:val="006F6CD7"/>
    <w:rsid w:val="007715A6"/>
    <w:rsid w:val="00773715"/>
    <w:rsid w:val="0077449D"/>
    <w:rsid w:val="00792D23"/>
    <w:rsid w:val="007D14E2"/>
    <w:rsid w:val="007D1555"/>
    <w:rsid w:val="007E133F"/>
    <w:rsid w:val="008025F9"/>
    <w:rsid w:val="00802B14"/>
    <w:rsid w:val="008439CC"/>
    <w:rsid w:val="00846FB3"/>
    <w:rsid w:val="00847296"/>
    <w:rsid w:val="00854DEA"/>
    <w:rsid w:val="008A4DDB"/>
    <w:rsid w:val="008F598E"/>
    <w:rsid w:val="00921035"/>
    <w:rsid w:val="009E322D"/>
    <w:rsid w:val="009E531E"/>
    <w:rsid w:val="009E64B4"/>
    <w:rsid w:val="00A039F5"/>
    <w:rsid w:val="00A1560F"/>
    <w:rsid w:val="00A60B77"/>
    <w:rsid w:val="00A720C9"/>
    <w:rsid w:val="00A77CAE"/>
    <w:rsid w:val="00AA1739"/>
    <w:rsid w:val="00AA477B"/>
    <w:rsid w:val="00AF12D9"/>
    <w:rsid w:val="00AF4457"/>
    <w:rsid w:val="00B22840"/>
    <w:rsid w:val="00B46EB9"/>
    <w:rsid w:val="00B66BB6"/>
    <w:rsid w:val="00BA684D"/>
    <w:rsid w:val="00BC30CE"/>
    <w:rsid w:val="00BF7E76"/>
    <w:rsid w:val="00C46ADA"/>
    <w:rsid w:val="00C712E7"/>
    <w:rsid w:val="00C76C83"/>
    <w:rsid w:val="00CD371D"/>
    <w:rsid w:val="00D11021"/>
    <w:rsid w:val="00D34D33"/>
    <w:rsid w:val="00D64657"/>
    <w:rsid w:val="00D879A3"/>
    <w:rsid w:val="00DF3612"/>
    <w:rsid w:val="00E418F2"/>
    <w:rsid w:val="00EA12FD"/>
    <w:rsid w:val="00EC761D"/>
    <w:rsid w:val="00ED48AF"/>
    <w:rsid w:val="00EE1373"/>
    <w:rsid w:val="00EE7D61"/>
    <w:rsid w:val="00EF2348"/>
    <w:rsid w:val="00F05A8A"/>
    <w:rsid w:val="00F52486"/>
    <w:rsid w:val="00F866BF"/>
    <w:rsid w:val="00F9550E"/>
    <w:rsid w:val="00FA43E7"/>
    <w:rsid w:val="00FB3FE0"/>
    <w:rsid w:val="00FE4137"/>
    <w:rsid w:val="00FE4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9D7A1"/>
  <w15:chartTrackingRefBased/>
  <w15:docId w15:val="{6CDA3C0F-18B3-1749-B725-E6281B3C0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41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0AD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48A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41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0AD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70AD8"/>
    <w:pPr>
      <w:ind w:left="720"/>
      <w:contextualSpacing/>
    </w:pPr>
  </w:style>
  <w:style w:type="character" w:customStyle="1" w:styleId="Heading3Char">
    <w:name w:val="Heading 3 Char"/>
    <w:basedOn w:val="DefaultParagraphFont"/>
    <w:link w:val="Heading3"/>
    <w:uiPriority w:val="9"/>
    <w:rsid w:val="00ED48AF"/>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347538"/>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BC30CE"/>
    <w:pPr>
      <w:tabs>
        <w:tab w:val="center" w:pos="4513"/>
        <w:tab w:val="right" w:pos="9026"/>
      </w:tabs>
    </w:pPr>
  </w:style>
  <w:style w:type="character" w:customStyle="1" w:styleId="HeaderChar">
    <w:name w:val="Header Char"/>
    <w:basedOn w:val="DefaultParagraphFont"/>
    <w:link w:val="Header"/>
    <w:uiPriority w:val="99"/>
    <w:rsid w:val="00BC30CE"/>
  </w:style>
  <w:style w:type="paragraph" w:styleId="Footer">
    <w:name w:val="footer"/>
    <w:basedOn w:val="Normal"/>
    <w:link w:val="FooterChar"/>
    <w:uiPriority w:val="99"/>
    <w:unhideWhenUsed/>
    <w:rsid w:val="00BC30CE"/>
    <w:pPr>
      <w:tabs>
        <w:tab w:val="center" w:pos="4513"/>
        <w:tab w:val="right" w:pos="9026"/>
      </w:tabs>
    </w:pPr>
  </w:style>
  <w:style w:type="character" w:customStyle="1" w:styleId="FooterChar">
    <w:name w:val="Footer Char"/>
    <w:basedOn w:val="DefaultParagraphFont"/>
    <w:link w:val="Footer"/>
    <w:uiPriority w:val="99"/>
    <w:rsid w:val="00BC30CE"/>
  </w:style>
  <w:style w:type="character" w:customStyle="1" w:styleId="apple-converted-space">
    <w:name w:val="apple-converted-space"/>
    <w:basedOn w:val="DefaultParagraphFont"/>
    <w:rsid w:val="000342AD"/>
  </w:style>
  <w:style w:type="character" w:styleId="Hyperlink">
    <w:name w:val="Hyperlink"/>
    <w:basedOn w:val="DefaultParagraphFont"/>
    <w:uiPriority w:val="99"/>
    <w:unhideWhenUsed/>
    <w:rsid w:val="00FE4D88"/>
    <w:rPr>
      <w:color w:val="0563C1" w:themeColor="hyperlink"/>
      <w:u w:val="single"/>
    </w:rPr>
  </w:style>
  <w:style w:type="character" w:styleId="UnresolvedMention">
    <w:name w:val="Unresolved Mention"/>
    <w:basedOn w:val="DefaultParagraphFont"/>
    <w:uiPriority w:val="99"/>
    <w:semiHidden/>
    <w:unhideWhenUsed/>
    <w:rsid w:val="00FE4D88"/>
    <w:rPr>
      <w:color w:val="605E5C"/>
      <w:shd w:val="clear" w:color="auto" w:fill="E1DFDD"/>
    </w:rPr>
  </w:style>
  <w:style w:type="character" w:styleId="FollowedHyperlink">
    <w:name w:val="FollowedHyperlink"/>
    <w:basedOn w:val="DefaultParagraphFont"/>
    <w:uiPriority w:val="99"/>
    <w:semiHidden/>
    <w:unhideWhenUsed/>
    <w:rsid w:val="008F598E"/>
    <w:rPr>
      <w:color w:val="954F72" w:themeColor="followedHyperlink"/>
      <w:u w:val="single"/>
    </w:rPr>
  </w:style>
  <w:style w:type="character" w:styleId="Strong">
    <w:name w:val="Strong"/>
    <w:basedOn w:val="DefaultParagraphFont"/>
    <w:uiPriority w:val="22"/>
    <w:qFormat/>
    <w:rsid w:val="0009594C"/>
    <w:rPr>
      <w:b/>
      <w:bCs/>
    </w:rPr>
  </w:style>
  <w:style w:type="paragraph" w:styleId="TOCHeading">
    <w:name w:val="TOC Heading"/>
    <w:basedOn w:val="Heading1"/>
    <w:next w:val="Normal"/>
    <w:uiPriority w:val="39"/>
    <w:unhideWhenUsed/>
    <w:qFormat/>
    <w:rsid w:val="0055391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5391F"/>
    <w:pPr>
      <w:spacing w:before="120"/>
    </w:pPr>
    <w:rPr>
      <w:b/>
      <w:bCs/>
      <w:i/>
      <w:iCs/>
    </w:rPr>
  </w:style>
  <w:style w:type="paragraph" w:styleId="TOC2">
    <w:name w:val="toc 2"/>
    <w:basedOn w:val="Normal"/>
    <w:next w:val="Normal"/>
    <w:autoRedefine/>
    <w:uiPriority w:val="39"/>
    <w:unhideWhenUsed/>
    <w:rsid w:val="0055391F"/>
    <w:pPr>
      <w:spacing w:before="120"/>
      <w:ind w:left="240"/>
    </w:pPr>
    <w:rPr>
      <w:b/>
      <w:bCs/>
      <w:sz w:val="22"/>
      <w:szCs w:val="22"/>
    </w:rPr>
  </w:style>
  <w:style w:type="paragraph" w:styleId="TOC3">
    <w:name w:val="toc 3"/>
    <w:basedOn w:val="Normal"/>
    <w:next w:val="Normal"/>
    <w:autoRedefine/>
    <w:uiPriority w:val="39"/>
    <w:unhideWhenUsed/>
    <w:rsid w:val="0055391F"/>
    <w:pPr>
      <w:ind w:left="480"/>
    </w:pPr>
    <w:rPr>
      <w:sz w:val="20"/>
      <w:szCs w:val="20"/>
    </w:rPr>
  </w:style>
  <w:style w:type="paragraph" w:styleId="TOC4">
    <w:name w:val="toc 4"/>
    <w:basedOn w:val="Normal"/>
    <w:next w:val="Normal"/>
    <w:autoRedefine/>
    <w:uiPriority w:val="39"/>
    <w:semiHidden/>
    <w:unhideWhenUsed/>
    <w:rsid w:val="0055391F"/>
    <w:pPr>
      <w:ind w:left="720"/>
    </w:pPr>
    <w:rPr>
      <w:sz w:val="20"/>
      <w:szCs w:val="20"/>
    </w:rPr>
  </w:style>
  <w:style w:type="paragraph" w:styleId="TOC5">
    <w:name w:val="toc 5"/>
    <w:basedOn w:val="Normal"/>
    <w:next w:val="Normal"/>
    <w:autoRedefine/>
    <w:uiPriority w:val="39"/>
    <w:semiHidden/>
    <w:unhideWhenUsed/>
    <w:rsid w:val="0055391F"/>
    <w:pPr>
      <w:ind w:left="960"/>
    </w:pPr>
    <w:rPr>
      <w:sz w:val="20"/>
      <w:szCs w:val="20"/>
    </w:rPr>
  </w:style>
  <w:style w:type="paragraph" w:styleId="TOC6">
    <w:name w:val="toc 6"/>
    <w:basedOn w:val="Normal"/>
    <w:next w:val="Normal"/>
    <w:autoRedefine/>
    <w:uiPriority w:val="39"/>
    <w:semiHidden/>
    <w:unhideWhenUsed/>
    <w:rsid w:val="0055391F"/>
    <w:pPr>
      <w:ind w:left="1200"/>
    </w:pPr>
    <w:rPr>
      <w:sz w:val="20"/>
      <w:szCs w:val="20"/>
    </w:rPr>
  </w:style>
  <w:style w:type="paragraph" w:styleId="TOC7">
    <w:name w:val="toc 7"/>
    <w:basedOn w:val="Normal"/>
    <w:next w:val="Normal"/>
    <w:autoRedefine/>
    <w:uiPriority w:val="39"/>
    <w:semiHidden/>
    <w:unhideWhenUsed/>
    <w:rsid w:val="0055391F"/>
    <w:pPr>
      <w:ind w:left="1440"/>
    </w:pPr>
    <w:rPr>
      <w:sz w:val="20"/>
      <w:szCs w:val="20"/>
    </w:rPr>
  </w:style>
  <w:style w:type="paragraph" w:styleId="TOC8">
    <w:name w:val="toc 8"/>
    <w:basedOn w:val="Normal"/>
    <w:next w:val="Normal"/>
    <w:autoRedefine/>
    <w:uiPriority w:val="39"/>
    <w:semiHidden/>
    <w:unhideWhenUsed/>
    <w:rsid w:val="0055391F"/>
    <w:pPr>
      <w:ind w:left="1680"/>
    </w:pPr>
    <w:rPr>
      <w:sz w:val="20"/>
      <w:szCs w:val="20"/>
    </w:rPr>
  </w:style>
  <w:style w:type="paragraph" w:styleId="TOC9">
    <w:name w:val="toc 9"/>
    <w:basedOn w:val="Normal"/>
    <w:next w:val="Normal"/>
    <w:autoRedefine/>
    <w:uiPriority w:val="39"/>
    <w:semiHidden/>
    <w:unhideWhenUsed/>
    <w:rsid w:val="0055391F"/>
    <w:pPr>
      <w:ind w:left="1920"/>
    </w:pPr>
    <w:rPr>
      <w:sz w:val="20"/>
      <w:szCs w:val="20"/>
    </w:rPr>
  </w:style>
  <w:style w:type="paragraph" w:styleId="NoSpacing">
    <w:name w:val="No Spacing"/>
    <w:link w:val="NoSpacingChar"/>
    <w:uiPriority w:val="1"/>
    <w:qFormat/>
    <w:rsid w:val="0055391F"/>
    <w:rPr>
      <w:rFonts w:eastAsiaTheme="minorEastAsia"/>
      <w:sz w:val="22"/>
      <w:szCs w:val="22"/>
      <w:lang w:val="en-US" w:eastAsia="zh-CN"/>
    </w:rPr>
  </w:style>
  <w:style w:type="character" w:customStyle="1" w:styleId="NoSpacingChar">
    <w:name w:val="No Spacing Char"/>
    <w:basedOn w:val="DefaultParagraphFont"/>
    <w:link w:val="NoSpacing"/>
    <w:uiPriority w:val="1"/>
    <w:rsid w:val="0055391F"/>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153871">
      <w:bodyDiv w:val="1"/>
      <w:marLeft w:val="0"/>
      <w:marRight w:val="0"/>
      <w:marTop w:val="0"/>
      <w:marBottom w:val="0"/>
      <w:divBdr>
        <w:top w:val="none" w:sz="0" w:space="0" w:color="auto"/>
        <w:left w:val="none" w:sz="0" w:space="0" w:color="auto"/>
        <w:bottom w:val="none" w:sz="0" w:space="0" w:color="auto"/>
        <w:right w:val="none" w:sz="0" w:space="0" w:color="auto"/>
      </w:divBdr>
      <w:divsChild>
        <w:div w:id="1703044710">
          <w:marLeft w:val="0"/>
          <w:marRight w:val="0"/>
          <w:marTop w:val="0"/>
          <w:marBottom w:val="0"/>
          <w:divBdr>
            <w:top w:val="none" w:sz="0" w:space="0" w:color="auto"/>
            <w:left w:val="none" w:sz="0" w:space="0" w:color="auto"/>
            <w:bottom w:val="none" w:sz="0" w:space="0" w:color="auto"/>
            <w:right w:val="none" w:sz="0" w:space="0" w:color="auto"/>
          </w:divBdr>
          <w:divsChild>
            <w:div w:id="2048213449">
              <w:marLeft w:val="0"/>
              <w:marRight w:val="0"/>
              <w:marTop w:val="0"/>
              <w:marBottom w:val="0"/>
              <w:divBdr>
                <w:top w:val="none" w:sz="0" w:space="0" w:color="auto"/>
                <w:left w:val="none" w:sz="0" w:space="0" w:color="auto"/>
                <w:bottom w:val="none" w:sz="0" w:space="0" w:color="auto"/>
                <w:right w:val="none" w:sz="0" w:space="0" w:color="auto"/>
              </w:divBdr>
              <w:divsChild>
                <w:div w:id="8797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84464">
      <w:bodyDiv w:val="1"/>
      <w:marLeft w:val="0"/>
      <w:marRight w:val="0"/>
      <w:marTop w:val="0"/>
      <w:marBottom w:val="0"/>
      <w:divBdr>
        <w:top w:val="none" w:sz="0" w:space="0" w:color="auto"/>
        <w:left w:val="none" w:sz="0" w:space="0" w:color="auto"/>
        <w:bottom w:val="none" w:sz="0" w:space="0" w:color="auto"/>
        <w:right w:val="none" w:sz="0" w:space="0" w:color="auto"/>
      </w:divBdr>
      <w:divsChild>
        <w:div w:id="290405801">
          <w:marLeft w:val="0"/>
          <w:marRight w:val="0"/>
          <w:marTop w:val="0"/>
          <w:marBottom w:val="0"/>
          <w:divBdr>
            <w:top w:val="none" w:sz="0" w:space="0" w:color="auto"/>
            <w:left w:val="none" w:sz="0" w:space="0" w:color="auto"/>
            <w:bottom w:val="none" w:sz="0" w:space="0" w:color="auto"/>
            <w:right w:val="none" w:sz="0" w:space="0" w:color="auto"/>
          </w:divBdr>
          <w:divsChild>
            <w:div w:id="1778063979">
              <w:marLeft w:val="0"/>
              <w:marRight w:val="0"/>
              <w:marTop w:val="0"/>
              <w:marBottom w:val="0"/>
              <w:divBdr>
                <w:top w:val="none" w:sz="0" w:space="0" w:color="auto"/>
                <w:left w:val="none" w:sz="0" w:space="0" w:color="auto"/>
                <w:bottom w:val="none" w:sz="0" w:space="0" w:color="auto"/>
                <w:right w:val="none" w:sz="0" w:space="0" w:color="auto"/>
              </w:divBdr>
              <w:divsChild>
                <w:div w:id="122660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53497">
      <w:bodyDiv w:val="1"/>
      <w:marLeft w:val="0"/>
      <w:marRight w:val="0"/>
      <w:marTop w:val="0"/>
      <w:marBottom w:val="0"/>
      <w:divBdr>
        <w:top w:val="none" w:sz="0" w:space="0" w:color="auto"/>
        <w:left w:val="none" w:sz="0" w:space="0" w:color="auto"/>
        <w:bottom w:val="none" w:sz="0" w:space="0" w:color="auto"/>
        <w:right w:val="none" w:sz="0" w:space="0" w:color="auto"/>
      </w:divBdr>
      <w:divsChild>
        <w:div w:id="1309624665">
          <w:marLeft w:val="0"/>
          <w:marRight w:val="0"/>
          <w:marTop w:val="0"/>
          <w:marBottom w:val="0"/>
          <w:divBdr>
            <w:top w:val="none" w:sz="0" w:space="0" w:color="auto"/>
            <w:left w:val="none" w:sz="0" w:space="0" w:color="auto"/>
            <w:bottom w:val="none" w:sz="0" w:space="0" w:color="auto"/>
            <w:right w:val="none" w:sz="0" w:space="0" w:color="auto"/>
          </w:divBdr>
          <w:divsChild>
            <w:div w:id="1747536146">
              <w:marLeft w:val="0"/>
              <w:marRight w:val="0"/>
              <w:marTop w:val="0"/>
              <w:marBottom w:val="0"/>
              <w:divBdr>
                <w:top w:val="none" w:sz="0" w:space="0" w:color="auto"/>
                <w:left w:val="none" w:sz="0" w:space="0" w:color="auto"/>
                <w:bottom w:val="none" w:sz="0" w:space="0" w:color="auto"/>
                <w:right w:val="none" w:sz="0" w:space="0" w:color="auto"/>
              </w:divBdr>
              <w:divsChild>
                <w:div w:id="154482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55953">
      <w:bodyDiv w:val="1"/>
      <w:marLeft w:val="0"/>
      <w:marRight w:val="0"/>
      <w:marTop w:val="0"/>
      <w:marBottom w:val="0"/>
      <w:divBdr>
        <w:top w:val="none" w:sz="0" w:space="0" w:color="auto"/>
        <w:left w:val="none" w:sz="0" w:space="0" w:color="auto"/>
        <w:bottom w:val="none" w:sz="0" w:space="0" w:color="auto"/>
        <w:right w:val="none" w:sz="0" w:space="0" w:color="auto"/>
      </w:divBdr>
      <w:divsChild>
        <w:div w:id="663317468">
          <w:marLeft w:val="0"/>
          <w:marRight w:val="0"/>
          <w:marTop w:val="0"/>
          <w:marBottom w:val="0"/>
          <w:divBdr>
            <w:top w:val="none" w:sz="0" w:space="0" w:color="auto"/>
            <w:left w:val="none" w:sz="0" w:space="0" w:color="auto"/>
            <w:bottom w:val="none" w:sz="0" w:space="0" w:color="auto"/>
            <w:right w:val="none" w:sz="0" w:space="0" w:color="auto"/>
          </w:divBdr>
          <w:divsChild>
            <w:div w:id="1905532060">
              <w:marLeft w:val="0"/>
              <w:marRight w:val="0"/>
              <w:marTop w:val="0"/>
              <w:marBottom w:val="0"/>
              <w:divBdr>
                <w:top w:val="none" w:sz="0" w:space="0" w:color="auto"/>
                <w:left w:val="none" w:sz="0" w:space="0" w:color="auto"/>
                <w:bottom w:val="none" w:sz="0" w:space="0" w:color="auto"/>
                <w:right w:val="none" w:sz="0" w:space="0" w:color="auto"/>
              </w:divBdr>
              <w:divsChild>
                <w:div w:id="174884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209800">
      <w:bodyDiv w:val="1"/>
      <w:marLeft w:val="0"/>
      <w:marRight w:val="0"/>
      <w:marTop w:val="0"/>
      <w:marBottom w:val="0"/>
      <w:divBdr>
        <w:top w:val="none" w:sz="0" w:space="0" w:color="auto"/>
        <w:left w:val="none" w:sz="0" w:space="0" w:color="auto"/>
        <w:bottom w:val="none" w:sz="0" w:space="0" w:color="auto"/>
        <w:right w:val="none" w:sz="0" w:space="0" w:color="auto"/>
      </w:divBdr>
      <w:divsChild>
        <w:div w:id="1207909759">
          <w:marLeft w:val="0"/>
          <w:marRight w:val="0"/>
          <w:marTop w:val="0"/>
          <w:marBottom w:val="0"/>
          <w:divBdr>
            <w:top w:val="none" w:sz="0" w:space="0" w:color="auto"/>
            <w:left w:val="none" w:sz="0" w:space="0" w:color="auto"/>
            <w:bottom w:val="none" w:sz="0" w:space="0" w:color="auto"/>
            <w:right w:val="none" w:sz="0" w:space="0" w:color="auto"/>
          </w:divBdr>
          <w:divsChild>
            <w:div w:id="1260068404">
              <w:marLeft w:val="0"/>
              <w:marRight w:val="0"/>
              <w:marTop w:val="0"/>
              <w:marBottom w:val="0"/>
              <w:divBdr>
                <w:top w:val="none" w:sz="0" w:space="0" w:color="auto"/>
                <w:left w:val="none" w:sz="0" w:space="0" w:color="auto"/>
                <w:bottom w:val="none" w:sz="0" w:space="0" w:color="auto"/>
                <w:right w:val="none" w:sz="0" w:space="0" w:color="auto"/>
              </w:divBdr>
              <w:divsChild>
                <w:div w:id="26564282">
                  <w:marLeft w:val="0"/>
                  <w:marRight w:val="0"/>
                  <w:marTop w:val="0"/>
                  <w:marBottom w:val="0"/>
                  <w:divBdr>
                    <w:top w:val="none" w:sz="0" w:space="0" w:color="auto"/>
                    <w:left w:val="none" w:sz="0" w:space="0" w:color="auto"/>
                    <w:bottom w:val="none" w:sz="0" w:space="0" w:color="auto"/>
                    <w:right w:val="none" w:sz="0" w:space="0" w:color="auto"/>
                  </w:divBdr>
                </w:div>
              </w:divsChild>
            </w:div>
            <w:div w:id="421033627">
              <w:marLeft w:val="0"/>
              <w:marRight w:val="0"/>
              <w:marTop w:val="0"/>
              <w:marBottom w:val="0"/>
              <w:divBdr>
                <w:top w:val="none" w:sz="0" w:space="0" w:color="auto"/>
                <w:left w:val="none" w:sz="0" w:space="0" w:color="auto"/>
                <w:bottom w:val="none" w:sz="0" w:space="0" w:color="auto"/>
                <w:right w:val="none" w:sz="0" w:space="0" w:color="auto"/>
              </w:divBdr>
              <w:divsChild>
                <w:div w:id="108930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941873">
          <w:marLeft w:val="0"/>
          <w:marRight w:val="0"/>
          <w:marTop w:val="0"/>
          <w:marBottom w:val="0"/>
          <w:divBdr>
            <w:top w:val="none" w:sz="0" w:space="0" w:color="auto"/>
            <w:left w:val="none" w:sz="0" w:space="0" w:color="auto"/>
            <w:bottom w:val="none" w:sz="0" w:space="0" w:color="auto"/>
            <w:right w:val="none" w:sz="0" w:space="0" w:color="auto"/>
          </w:divBdr>
          <w:divsChild>
            <w:div w:id="233704622">
              <w:marLeft w:val="0"/>
              <w:marRight w:val="0"/>
              <w:marTop w:val="0"/>
              <w:marBottom w:val="0"/>
              <w:divBdr>
                <w:top w:val="none" w:sz="0" w:space="0" w:color="auto"/>
                <w:left w:val="none" w:sz="0" w:space="0" w:color="auto"/>
                <w:bottom w:val="none" w:sz="0" w:space="0" w:color="auto"/>
                <w:right w:val="none" w:sz="0" w:space="0" w:color="auto"/>
              </w:divBdr>
              <w:divsChild>
                <w:div w:id="148997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200937">
      <w:bodyDiv w:val="1"/>
      <w:marLeft w:val="0"/>
      <w:marRight w:val="0"/>
      <w:marTop w:val="0"/>
      <w:marBottom w:val="0"/>
      <w:divBdr>
        <w:top w:val="none" w:sz="0" w:space="0" w:color="auto"/>
        <w:left w:val="none" w:sz="0" w:space="0" w:color="auto"/>
        <w:bottom w:val="none" w:sz="0" w:space="0" w:color="auto"/>
        <w:right w:val="none" w:sz="0" w:space="0" w:color="auto"/>
      </w:divBdr>
      <w:divsChild>
        <w:div w:id="770778268">
          <w:marLeft w:val="0"/>
          <w:marRight w:val="0"/>
          <w:marTop w:val="0"/>
          <w:marBottom w:val="0"/>
          <w:divBdr>
            <w:top w:val="none" w:sz="0" w:space="0" w:color="auto"/>
            <w:left w:val="none" w:sz="0" w:space="0" w:color="auto"/>
            <w:bottom w:val="none" w:sz="0" w:space="0" w:color="auto"/>
            <w:right w:val="none" w:sz="0" w:space="0" w:color="auto"/>
          </w:divBdr>
          <w:divsChild>
            <w:div w:id="1557165179">
              <w:marLeft w:val="0"/>
              <w:marRight w:val="0"/>
              <w:marTop w:val="0"/>
              <w:marBottom w:val="0"/>
              <w:divBdr>
                <w:top w:val="none" w:sz="0" w:space="0" w:color="auto"/>
                <w:left w:val="none" w:sz="0" w:space="0" w:color="auto"/>
                <w:bottom w:val="none" w:sz="0" w:space="0" w:color="auto"/>
                <w:right w:val="none" w:sz="0" w:space="0" w:color="auto"/>
              </w:divBdr>
              <w:divsChild>
                <w:div w:id="188516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368854">
      <w:bodyDiv w:val="1"/>
      <w:marLeft w:val="0"/>
      <w:marRight w:val="0"/>
      <w:marTop w:val="0"/>
      <w:marBottom w:val="0"/>
      <w:divBdr>
        <w:top w:val="none" w:sz="0" w:space="0" w:color="auto"/>
        <w:left w:val="none" w:sz="0" w:space="0" w:color="auto"/>
        <w:bottom w:val="none" w:sz="0" w:space="0" w:color="auto"/>
        <w:right w:val="none" w:sz="0" w:space="0" w:color="auto"/>
      </w:divBdr>
      <w:divsChild>
        <w:div w:id="864052168">
          <w:marLeft w:val="0"/>
          <w:marRight w:val="0"/>
          <w:marTop w:val="0"/>
          <w:marBottom w:val="0"/>
          <w:divBdr>
            <w:top w:val="none" w:sz="0" w:space="0" w:color="auto"/>
            <w:left w:val="none" w:sz="0" w:space="0" w:color="auto"/>
            <w:bottom w:val="none" w:sz="0" w:space="0" w:color="auto"/>
            <w:right w:val="none" w:sz="0" w:space="0" w:color="auto"/>
          </w:divBdr>
          <w:divsChild>
            <w:div w:id="477500625">
              <w:marLeft w:val="0"/>
              <w:marRight w:val="0"/>
              <w:marTop w:val="0"/>
              <w:marBottom w:val="0"/>
              <w:divBdr>
                <w:top w:val="none" w:sz="0" w:space="0" w:color="auto"/>
                <w:left w:val="none" w:sz="0" w:space="0" w:color="auto"/>
                <w:bottom w:val="none" w:sz="0" w:space="0" w:color="auto"/>
                <w:right w:val="none" w:sz="0" w:space="0" w:color="auto"/>
              </w:divBdr>
              <w:divsChild>
                <w:div w:id="20533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995293">
      <w:bodyDiv w:val="1"/>
      <w:marLeft w:val="0"/>
      <w:marRight w:val="0"/>
      <w:marTop w:val="0"/>
      <w:marBottom w:val="0"/>
      <w:divBdr>
        <w:top w:val="none" w:sz="0" w:space="0" w:color="auto"/>
        <w:left w:val="none" w:sz="0" w:space="0" w:color="auto"/>
        <w:bottom w:val="none" w:sz="0" w:space="0" w:color="auto"/>
        <w:right w:val="none" w:sz="0" w:space="0" w:color="auto"/>
      </w:divBdr>
    </w:div>
    <w:div w:id="652222716">
      <w:bodyDiv w:val="1"/>
      <w:marLeft w:val="0"/>
      <w:marRight w:val="0"/>
      <w:marTop w:val="0"/>
      <w:marBottom w:val="0"/>
      <w:divBdr>
        <w:top w:val="none" w:sz="0" w:space="0" w:color="auto"/>
        <w:left w:val="none" w:sz="0" w:space="0" w:color="auto"/>
        <w:bottom w:val="none" w:sz="0" w:space="0" w:color="auto"/>
        <w:right w:val="none" w:sz="0" w:space="0" w:color="auto"/>
      </w:divBdr>
    </w:div>
    <w:div w:id="657150627">
      <w:bodyDiv w:val="1"/>
      <w:marLeft w:val="0"/>
      <w:marRight w:val="0"/>
      <w:marTop w:val="0"/>
      <w:marBottom w:val="0"/>
      <w:divBdr>
        <w:top w:val="none" w:sz="0" w:space="0" w:color="auto"/>
        <w:left w:val="none" w:sz="0" w:space="0" w:color="auto"/>
        <w:bottom w:val="none" w:sz="0" w:space="0" w:color="auto"/>
        <w:right w:val="none" w:sz="0" w:space="0" w:color="auto"/>
      </w:divBdr>
    </w:div>
    <w:div w:id="728309294">
      <w:bodyDiv w:val="1"/>
      <w:marLeft w:val="0"/>
      <w:marRight w:val="0"/>
      <w:marTop w:val="0"/>
      <w:marBottom w:val="0"/>
      <w:divBdr>
        <w:top w:val="none" w:sz="0" w:space="0" w:color="auto"/>
        <w:left w:val="none" w:sz="0" w:space="0" w:color="auto"/>
        <w:bottom w:val="none" w:sz="0" w:space="0" w:color="auto"/>
        <w:right w:val="none" w:sz="0" w:space="0" w:color="auto"/>
      </w:divBdr>
      <w:divsChild>
        <w:div w:id="206333213">
          <w:marLeft w:val="0"/>
          <w:marRight w:val="0"/>
          <w:marTop w:val="0"/>
          <w:marBottom w:val="0"/>
          <w:divBdr>
            <w:top w:val="none" w:sz="0" w:space="0" w:color="auto"/>
            <w:left w:val="none" w:sz="0" w:space="0" w:color="auto"/>
            <w:bottom w:val="none" w:sz="0" w:space="0" w:color="auto"/>
            <w:right w:val="none" w:sz="0" w:space="0" w:color="auto"/>
          </w:divBdr>
          <w:divsChild>
            <w:div w:id="1965193114">
              <w:marLeft w:val="0"/>
              <w:marRight w:val="0"/>
              <w:marTop w:val="0"/>
              <w:marBottom w:val="0"/>
              <w:divBdr>
                <w:top w:val="none" w:sz="0" w:space="0" w:color="auto"/>
                <w:left w:val="none" w:sz="0" w:space="0" w:color="auto"/>
                <w:bottom w:val="none" w:sz="0" w:space="0" w:color="auto"/>
                <w:right w:val="none" w:sz="0" w:space="0" w:color="auto"/>
              </w:divBdr>
              <w:divsChild>
                <w:div w:id="9255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506703">
      <w:bodyDiv w:val="1"/>
      <w:marLeft w:val="0"/>
      <w:marRight w:val="0"/>
      <w:marTop w:val="0"/>
      <w:marBottom w:val="0"/>
      <w:divBdr>
        <w:top w:val="none" w:sz="0" w:space="0" w:color="auto"/>
        <w:left w:val="none" w:sz="0" w:space="0" w:color="auto"/>
        <w:bottom w:val="none" w:sz="0" w:space="0" w:color="auto"/>
        <w:right w:val="none" w:sz="0" w:space="0" w:color="auto"/>
      </w:divBdr>
      <w:divsChild>
        <w:div w:id="185825726">
          <w:marLeft w:val="0"/>
          <w:marRight w:val="0"/>
          <w:marTop w:val="0"/>
          <w:marBottom w:val="0"/>
          <w:divBdr>
            <w:top w:val="none" w:sz="0" w:space="0" w:color="auto"/>
            <w:left w:val="none" w:sz="0" w:space="0" w:color="auto"/>
            <w:bottom w:val="none" w:sz="0" w:space="0" w:color="auto"/>
            <w:right w:val="none" w:sz="0" w:space="0" w:color="auto"/>
          </w:divBdr>
          <w:divsChild>
            <w:div w:id="850290632">
              <w:marLeft w:val="0"/>
              <w:marRight w:val="0"/>
              <w:marTop w:val="0"/>
              <w:marBottom w:val="0"/>
              <w:divBdr>
                <w:top w:val="none" w:sz="0" w:space="0" w:color="auto"/>
                <w:left w:val="none" w:sz="0" w:space="0" w:color="auto"/>
                <w:bottom w:val="none" w:sz="0" w:space="0" w:color="auto"/>
                <w:right w:val="none" w:sz="0" w:space="0" w:color="auto"/>
              </w:divBdr>
              <w:divsChild>
                <w:div w:id="204658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919778">
      <w:bodyDiv w:val="1"/>
      <w:marLeft w:val="0"/>
      <w:marRight w:val="0"/>
      <w:marTop w:val="0"/>
      <w:marBottom w:val="0"/>
      <w:divBdr>
        <w:top w:val="none" w:sz="0" w:space="0" w:color="auto"/>
        <w:left w:val="none" w:sz="0" w:space="0" w:color="auto"/>
        <w:bottom w:val="none" w:sz="0" w:space="0" w:color="auto"/>
        <w:right w:val="none" w:sz="0" w:space="0" w:color="auto"/>
      </w:divBdr>
      <w:divsChild>
        <w:div w:id="1686593117">
          <w:marLeft w:val="0"/>
          <w:marRight w:val="0"/>
          <w:marTop w:val="0"/>
          <w:marBottom w:val="0"/>
          <w:divBdr>
            <w:top w:val="none" w:sz="0" w:space="0" w:color="auto"/>
            <w:left w:val="none" w:sz="0" w:space="0" w:color="auto"/>
            <w:bottom w:val="none" w:sz="0" w:space="0" w:color="auto"/>
            <w:right w:val="none" w:sz="0" w:space="0" w:color="auto"/>
          </w:divBdr>
          <w:divsChild>
            <w:div w:id="1931507056">
              <w:marLeft w:val="0"/>
              <w:marRight w:val="0"/>
              <w:marTop w:val="0"/>
              <w:marBottom w:val="0"/>
              <w:divBdr>
                <w:top w:val="none" w:sz="0" w:space="0" w:color="auto"/>
                <w:left w:val="none" w:sz="0" w:space="0" w:color="auto"/>
                <w:bottom w:val="none" w:sz="0" w:space="0" w:color="auto"/>
                <w:right w:val="none" w:sz="0" w:space="0" w:color="auto"/>
              </w:divBdr>
              <w:divsChild>
                <w:div w:id="41898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875850">
      <w:bodyDiv w:val="1"/>
      <w:marLeft w:val="0"/>
      <w:marRight w:val="0"/>
      <w:marTop w:val="0"/>
      <w:marBottom w:val="0"/>
      <w:divBdr>
        <w:top w:val="none" w:sz="0" w:space="0" w:color="auto"/>
        <w:left w:val="none" w:sz="0" w:space="0" w:color="auto"/>
        <w:bottom w:val="none" w:sz="0" w:space="0" w:color="auto"/>
        <w:right w:val="none" w:sz="0" w:space="0" w:color="auto"/>
      </w:divBdr>
      <w:divsChild>
        <w:div w:id="873426262">
          <w:marLeft w:val="0"/>
          <w:marRight w:val="0"/>
          <w:marTop w:val="0"/>
          <w:marBottom w:val="0"/>
          <w:divBdr>
            <w:top w:val="none" w:sz="0" w:space="0" w:color="auto"/>
            <w:left w:val="none" w:sz="0" w:space="0" w:color="auto"/>
            <w:bottom w:val="none" w:sz="0" w:space="0" w:color="auto"/>
            <w:right w:val="none" w:sz="0" w:space="0" w:color="auto"/>
          </w:divBdr>
          <w:divsChild>
            <w:div w:id="1376931420">
              <w:marLeft w:val="0"/>
              <w:marRight w:val="0"/>
              <w:marTop w:val="0"/>
              <w:marBottom w:val="0"/>
              <w:divBdr>
                <w:top w:val="none" w:sz="0" w:space="0" w:color="auto"/>
                <w:left w:val="none" w:sz="0" w:space="0" w:color="auto"/>
                <w:bottom w:val="none" w:sz="0" w:space="0" w:color="auto"/>
                <w:right w:val="none" w:sz="0" w:space="0" w:color="auto"/>
              </w:divBdr>
              <w:divsChild>
                <w:div w:id="57070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145763">
      <w:bodyDiv w:val="1"/>
      <w:marLeft w:val="0"/>
      <w:marRight w:val="0"/>
      <w:marTop w:val="0"/>
      <w:marBottom w:val="0"/>
      <w:divBdr>
        <w:top w:val="none" w:sz="0" w:space="0" w:color="auto"/>
        <w:left w:val="none" w:sz="0" w:space="0" w:color="auto"/>
        <w:bottom w:val="none" w:sz="0" w:space="0" w:color="auto"/>
        <w:right w:val="none" w:sz="0" w:space="0" w:color="auto"/>
      </w:divBdr>
      <w:divsChild>
        <w:div w:id="1892108101">
          <w:marLeft w:val="0"/>
          <w:marRight w:val="0"/>
          <w:marTop w:val="0"/>
          <w:marBottom w:val="0"/>
          <w:divBdr>
            <w:top w:val="none" w:sz="0" w:space="0" w:color="auto"/>
            <w:left w:val="none" w:sz="0" w:space="0" w:color="auto"/>
            <w:bottom w:val="none" w:sz="0" w:space="0" w:color="auto"/>
            <w:right w:val="none" w:sz="0" w:space="0" w:color="auto"/>
          </w:divBdr>
          <w:divsChild>
            <w:div w:id="34621341">
              <w:marLeft w:val="0"/>
              <w:marRight w:val="0"/>
              <w:marTop w:val="0"/>
              <w:marBottom w:val="0"/>
              <w:divBdr>
                <w:top w:val="none" w:sz="0" w:space="0" w:color="auto"/>
                <w:left w:val="none" w:sz="0" w:space="0" w:color="auto"/>
                <w:bottom w:val="none" w:sz="0" w:space="0" w:color="auto"/>
                <w:right w:val="none" w:sz="0" w:space="0" w:color="auto"/>
              </w:divBdr>
              <w:divsChild>
                <w:div w:id="115992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384157">
      <w:bodyDiv w:val="1"/>
      <w:marLeft w:val="0"/>
      <w:marRight w:val="0"/>
      <w:marTop w:val="0"/>
      <w:marBottom w:val="0"/>
      <w:divBdr>
        <w:top w:val="none" w:sz="0" w:space="0" w:color="auto"/>
        <w:left w:val="none" w:sz="0" w:space="0" w:color="auto"/>
        <w:bottom w:val="none" w:sz="0" w:space="0" w:color="auto"/>
        <w:right w:val="none" w:sz="0" w:space="0" w:color="auto"/>
      </w:divBdr>
    </w:div>
    <w:div w:id="942342823">
      <w:bodyDiv w:val="1"/>
      <w:marLeft w:val="0"/>
      <w:marRight w:val="0"/>
      <w:marTop w:val="0"/>
      <w:marBottom w:val="0"/>
      <w:divBdr>
        <w:top w:val="none" w:sz="0" w:space="0" w:color="auto"/>
        <w:left w:val="none" w:sz="0" w:space="0" w:color="auto"/>
        <w:bottom w:val="none" w:sz="0" w:space="0" w:color="auto"/>
        <w:right w:val="none" w:sz="0" w:space="0" w:color="auto"/>
      </w:divBdr>
    </w:div>
    <w:div w:id="1049260248">
      <w:bodyDiv w:val="1"/>
      <w:marLeft w:val="0"/>
      <w:marRight w:val="0"/>
      <w:marTop w:val="0"/>
      <w:marBottom w:val="0"/>
      <w:divBdr>
        <w:top w:val="none" w:sz="0" w:space="0" w:color="auto"/>
        <w:left w:val="none" w:sz="0" w:space="0" w:color="auto"/>
        <w:bottom w:val="none" w:sz="0" w:space="0" w:color="auto"/>
        <w:right w:val="none" w:sz="0" w:space="0" w:color="auto"/>
      </w:divBdr>
      <w:divsChild>
        <w:div w:id="728578214">
          <w:marLeft w:val="0"/>
          <w:marRight w:val="0"/>
          <w:marTop w:val="0"/>
          <w:marBottom w:val="0"/>
          <w:divBdr>
            <w:top w:val="none" w:sz="0" w:space="0" w:color="auto"/>
            <w:left w:val="none" w:sz="0" w:space="0" w:color="auto"/>
            <w:bottom w:val="none" w:sz="0" w:space="0" w:color="auto"/>
            <w:right w:val="none" w:sz="0" w:space="0" w:color="auto"/>
          </w:divBdr>
          <w:divsChild>
            <w:div w:id="759569201">
              <w:marLeft w:val="0"/>
              <w:marRight w:val="0"/>
              <w:marTop w:val="0"/>
              <w:marBottom w:val="0"/>
              <w:divBdr>
                <w:top w:val="none" w:sz="0" w:space="0" w:color="auto"/>
                <w:left w:val="none" w:sz="0" w:space="0" w:color="auto"/>
                <w:bottom w:val="none" w:sz="0" w:space="0" w:color="auto"/>
                <w:right w:val="none" w:sz="0" w:space="0" w:color="auto"/>
              </w:divBdr>
              <w:divsChild>
                <w:div w:id="213012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025484">
      <w:bodyDiv w:val="1"/>
      <w:marLeft w:val="0"/>
      <w:marRight w:val="0"/>
      <w:marTop w:val="0"/>
      <w:marBottom w:val="0"/>
      <w:divBdr>
        <w:top w:val="none" w:sz="0" w:space="0" w:color="auto"/>
        <w:left w:val="none" w:sz="0" w:space="0" w:color="auto"/>
        <w:bottom w:val="none" w:sz="0" w:space="0" w:color="auto"/>
        <w:right w:val="none" w:sz="0" w:space="0" w:color="auto"/>
      </w:divBdr>
      <w:divsChild>
        <w:div w:id="599602018">
          <w:marLeft w:val="0"/>
          <w:marRight w:val="0"/>
          <w:marTop w:val="0"/>
          <w:marBottom w:val="0"/>
          <w:divBdr>
            <w:top w:val="none" w:sz="0" w:space="0" w:color="auto"/>
            <w:left w:val="none" w:sz="0" w:space="0" w:color="auto"/>
            <w:bottom w:val="none" w:sz="0" w:space="0" w:color="auto"/>
            <w:right w:val="none" w:sz="0" w:space="0" w:color="auto"/>
          </w:divBdr>
          <w:divsChild>
            <w:div w:id="994142079">
              <w:marLeft w:val="0"/>
              <w:marRight w:val="0"/>
              <w:marTop w:val="0"/>
              <w:marBottom w:val="0"/>
              <w:divBdr>
                <w:top w:val="none" w:sz="0" w:space="0" w:color="auto"/>
                <w:left w:val="none" w:sz="0" w:space="0" w:color="auto"/>
                <w:bottom w:val="none" w:sz="0" w:space="0" w:color="auto"/>
                <w:right w:val="none" w:sz="0" w:space="0" w:color="auto"/>
              </w:divBdr>
              <w:divsChild>
                <w:div w:id="206741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758856">
      <w:bodyDiv w:val="1"/>
      <w:marLeft w:val="0"/>
      <w:marRight w:val="0"/>
      <w:marTop w:val="0"/>
      <w:marBottom w:val="0"/>
      <w:divBdr>
        <w:top w:val="none" w:sz="0" w:space="0" w:color="auto"/>
        <w:left w:val="none" w:sz="0" w:space="0" w:color="auto"/>
        <w:bottom w:val="none" w:sz="0" w:space="0" w:color="auto"/>
        <w:right w:val="none" w:sz="0" w:space="0" w:color="auto"/>
      </w:divBdr>
    </w:div>
    <w:div w:id="1195194272">
      <w:bodyDiv w:val="1"/>
      <w:marLeft w:val="0"/>
      <w:marRight w:val="0"/>
      <w:marTop w:val="0"/>
      <w:marBottom w:val="0"/>
      <w:divBdr>
        <w:top w:val="none" w:sz="0" w:space="0" w:color="auto"/>
        <w:left w:val="none" w:sz="0" w:space="0" w:color="auto"/>
        <w:bottom w:val="none" w:sz="0" w:space="0" w:color="auto"/>
        <w:right w:val="none" w:sz="0" w:space="0" w:color="auto"/>
      </w:divBdr>
    </w:div>
    <w:div w:id="1215460480">
      <w:bodyDiv w:val="1"/>
      <w:marLeft w:val="0"/>
      <w:marRight w:val="0"/>
      <w:marTop w:val="0"/>
      <w:marBottom w:val="0"/>
      <w:divBdr>
        <w:top w:val="none" w:sz="0" w:space="0" w:color="auto"/>
        <w:left w:val="none" w:sz="0" w:space="0" w:color="auto"/>
        <w:bottom w:val="none" w:sz="0" w:space="0" w:color="auto"/>
        <w:right w:val="none" w:sz="0" w:space="0" w:color="auto"/>
      </w:divBdr>
      <w:divsChild>
        <w:div w:id="1068306785">
          <w:marLeft w:val="0"/>
          <w:marRight w:val="0"/>
          <w:marTop w:val="0"/>
          <w:marBottom w:val="0"/>
          <w:divBdr>
            <w:top w:val="none" w:sz="0" w:space="0" w:color="auto"/>
            <w:left w:val="none" w:sz="0" w:space="0" w:color="auto"/>
            <w:bottom w:val="none" w:sz="0" w:space="0" w:color="auto"/>
            <w:right w:val="none" w:sz="0" w:space="0" w:color="auto"/>
          </w:divBdr>
          <w:divsChild>
            <w:div w:id="980961543">
              <w:marLeft w:val="0"/>
              <w:marRight w:val="0"/>
              <w:marTop w:val="0"/>
              <w:marBottom w:val="0"/>
              <w:divBdr>
                <w:top w:val="none" w:sz="0" w:space="0" w:color="auto"/>
                <w:left w:val="none" w:sz="0" w:space="0" w:color="auto"/>
                <w:bottom w:val="none" w:sz="0" w:space="0" w:color="auto"/>
                <w:right w:val="none" w:sz="0" w:space="0" w:color="auto"/>
              </w:divBdr>
              <w:divsChild>
                <w:div w:id="31676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996799">
      <w:bodyDiv w:val="1"/>
      <w:marLeft w:val="0"/>
      <w:marRight w:val="0"/>
      <w:marTop w:val="0"/>
      <w:marBottom w:val="0"/>
      <w:divBdr>
        <w:top w:val="none" w:sz="0" w:space="0" w:color="auto"/>
        <w:left w:val="none" w:sz="0" w:space="0" w:color="auto"/>
        <w:bottom w:val="none" w:sz="0" w:space="0" w:color="auto"/>
        <w:right w:val="none" w:sz="0" w:space="0" w:color="auto"/>
      </w:divBdr>
      <w:divsChild>
        <w:div w:id="1665473657">
          <w:marLeft w:val="0"/>
          <w:marRight w:val="0"/>
          <w:marTop w:val="0"/>
          <w:marBottom w:val="0"/>
          <w:divBdr>
            <w:top w:val="none" w:sz="0" w:space="0" w:color="auto"/>
            <w:left w:val="none" w:sz="0" w:space="0" w:color="auto"/>
            <w:bottom w:val="none" w:sz="0" w:space="0" w:color="auto"/>
            <w:right w:val="none" w:sz="0" w:space="0" w:color="auto"/>
          </w:divBdr>
          <w:divsChild>
            <w:div w:id="611596371">
              <w:marLeft w:val="0"/>
              <w:marRight w:val="0"/>
              <w:marTop w:val="0"/>
              <w:marBottom w:val="0"/>
              <w:divBdr>
                <w:top w:val="none" w:sz="0" w:space="0" w:color="auto"/>
                <w:left w:val="none" w:sz="0" w:space="0" w:color="auto"/>
                <w:bottom w:val="none" w:sz="0" w:space="0" w:color="auto"/>
                <w:right w:val="none" w:sz="0" w:space="0" w:color="auto"/>
              </w:divBdr>
              <w:divsChild>
                <w:div w:id="92946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933276">
      <w:bodyDiv w:val="1"/>
      <w:marLeft w:val="0"/>
      <w:marRight w:val="0"/>
      <w:marTop w:val="0"/>
      <w:marBottom w:val="0"/>
      <w:divBdr>
        <w:top w:val="none" w:sz="0" w:space="0" w:color="auto"/>
        <w:left w:val="none" w:sz="0" w:space="0" w:color="auto"/>
        <w:bottom w:val="none" w:sz="0" w:space="0" w:color="auto"/>
        <w:right w:val="none" w:sz="0" w:space="0" w:color="auto"/>
      </w:divBdr>
      <w:divsChild>
        <w:div w:id="2144419806">
          <w:marLeft w:val="0"/>
          <w:marRight w:val="0"/>
          <w:marTop w:val="0"/>
          <w:marBottom w:val="0"/>
          <w:divBdr>
            <w:top w:val="none" w:sz="0" w:space="0" w:color="auto"/>
            <w:left w:val="none" w:sz="0" w:space="0" w:color="auto"/>
            <w:bottom w:val="none" w:sz="0" w:space="0" w:color="auto"/>
            <w:right w:val="none" w:sz="0" w:space="0" w:color="auto"/>
          </w:divBdr>
          <w:divsChild>
            <w:div w:id="159784081">
              <w:marLeft w:val="0"/>
              <w:marRight w:val="0"/>
              <w:marTop w:val="0"/>
              <w:marBottom w:val="0"/>
              <w:divBdr>
                <w:top w:val="none" w:sz="0" w:space="0" w:color="auto"/>
                <w:left w:val="none" w:sz="0" w:space="0" w:color="auto"/>
                <w:bottom w:val="none" w:sz="0" w:space="0" w:color="auto"/>
                <w:right w:val="none" w:sz="0" w:space="0" w:color="auto"/>
              </w:divBdr>
              <w:divsChild>
                <w:div w:id="100192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990609">
      <w:bodyDiv w:val="1"/>
      <w:marLeft w:val="0"/>
      <w:marRight w:val="0"/>
      <w:marTop w:val="0"/>
      <w:marBottom w:val="0"/>
      <w:divBdr>
        <w:top w:val="none" w:sz="0" w:space="0" w:color="auto"/>
        <w:left w:val="none" w:sz="0" w:space="0" w:color="auto"/>
        <w:bottom w:val="none" w:sz="0" w:space="0" w:color="auto"/>
        <w:right w:val="none" w:sz="0" w:space="0" w:color="auto"/>
      </w:divBdr>
      <w:divsChild>
        <w:div w:id="168184145">
          <w:marLeft w:val="0"/>
          <w:marRight w:val="0"/>
          <w:marTop w:val="0"/>
          <w:marBottom w:val="0"/>
          <w:divBdr>
            <w:top w:val="none" w:sz="0" w:space="0" w:color="auto"/>
            <w:left w:val="none" w:sz="0" w:space="0" w:color="auto"/>
            <w:bottom w:val="none" w:sz="0" w:space="0" w:color="auto"/>
            <w:right w:val="none" w:sz="0" w:space="0" w:color="auto"/>
          </w:divBdr>
          <w:divsChild>
            <w:div w:id="662972509">
              <w:marLeft w:val="0"/>
              <w:marRight w:val="0"/>
              <w:marTop w:val="0"/>
              <w:marBottom w:val="0"/>
              <w:divBdr>
                <w:top w:val="none" w:sz="0" w:space="0" w:color="auto"/>
                <w:left w:val="none" w:sz="0" w:space="0" w:color="auto"/>
                <w:bottom w:val="none" w:sz="0" w:space="0" w:color="auto"/>
                <w:right w:val="none" w:sz="0" w:space="0" w:color="auto"/>
              </w:divBdr>
              <w:divsChild>
                <w:div w:id="147051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322787">
      <w:bodyDiv w:val="1"/>
      <w:marLeft w:val="0"/>
      <w:marRight w:val="0"/>
      <w:marTop w:val="0"/>
      <w:marBottom w:val="0"/>
      <w:divBdr>
        <w:top w:val="none" w:sz="0" w:space="0" w:color="auto"/>
        <w:left w:val="none" w:sz="0" w:space="0" w:color="auto"/>
        <w:bottom w:val="none" w:sz="0" w:space="0" w:color="auto"/>
        <w:right w:val="none" w:sz="0" w:space="0" w:color="auto"/>
      </w:divBdr>
      <w:divsChild>
        <w:div w:id="2101287756">
          <w:marLeft w:val="0"/>
          <w:marRight w:val="0"/>
          <w:marTop w:val="0"/>
          <w:marBottom w:val="0"/>
          <w:divBdr>
            <w:top w:val="none" w:sz="0" w:space="0" w:color="auto"/>
            <w:left w:val="none" w:sz="0" w:space="0" w:color="auto"/>
            <w:bottom w:val="none" w:sz="0" w:space="0" w:color="auto"/>
            <w:right w:val="none" w:sz="0" w:space="0" w:color="auto"/>
          </w:divBdr>
          <w:divsChild>
            <w:div w:id="577402034">
              <w:marLeft w:val="0"/>
              <w:marRight w:val="0"/>
              <w:marTop w:val="0"/>
              <w:marBottom w:val="0"/>
              <w:divBdr>
                <w:top w:val="none" w:sz="0" w:space="0" w:color="auto"/>
                <w:left w:val="none" w:sz="0" w:space="0" w:color="auto"/>
                <w:bottom w:val="none" w:sz="0" w:space="0" w:color="auto"/>
                <w:right w:val="none" w:sz="0" w:space="0" w:color="auto"/>
              </w:divBdr>
              <w:divsChild>
                <w:div w:id="141828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841142">
      <w:bodyDiv w:val="1"/>
      <w:marLeft w:val="0"/>
      <w:marRight w:val="0"/>
      <w:marTop w:val="0"/>
      <w:marBottom w:val="0"/>
      <w:divBdr>
        <w:top w:val="none" w:sz="0" w:space="0" w:color="auto"/>
        <w:left w:val="none" w:sz="0" w:space="0" w:color="auto"/>
        <w:bottom w:val="none" w:sz="0" w:space="0" w:color="auto"/>
        <w:right w:val="none" w:sz="0" w:space="0" w:color="auto"/>
      </w:divBdr>
    </w:div>
    <w:div w:id="1466116504">
      <w:bodyDiv w:val="1"/>
      <w:marLeft w:val="0"/>
      <w:marRight w:val="0"/>
      <w:marTop w:val="0"/>
      <w:marBottom w:val="0"/>
      <w:divBdr>
        <w:top w:val="none" w:sz="0" w:space="0" w:color="auto"/>
        <w:left w:val="none" w:sz="0" w:space="0" w:color="auto"/>
        <w:bottom w:val="none" w:sz="0" w:space="0" w:color="auto"/>
        <w:right w:val="none" w:sz="0" w:space="0" w:color="auto"/>
      </w:divBdr>
      <w:divsChild>
        <w:div w:id="1546019475">
          <w:marLeft w:val="0"/>
          <w:marRight w:val="0"/>
          <w:marTop w:val="0"/>
          <w:marBottom w:val="0"/>
          <w:divBdr>
            <w:top w:val="none" w:sz="0" w:space="0" w:color="auto"/>
            <w:left w:val="none" w:sz="0" w:space="0" w:color="auto"/>
            <w:bottom w:val="none" w:sz="0" w:space="0" w:color="auto"/>
            <w:right w:val="none" w:sz="0" w:space="0" w:color="auto"/>
          </w:divBdr>
          <w:divsChild>
            <w:div w:id="870268171">
              <w:marLeft w:val="0"/>
              <w:marRight w:val="0"/>
              <w:marTop w:val="0"/>
              <w:marBottom w:val="0"/>
              <w:divBdr>
                <w:top w:val="none" w:sz="0" w:space="0" w:color="auto"/>
                <w:left w:val="none" w:sz="0" w:space="0" w:color="auto"/>
                <w:bottom w:val="none" w:sz="0" w:space="0" w:color="auto"/>
                <w:right w:val="none" w:sz="0" w:space="0" w:color="auto"/>
              </w:divBdr>
              <w:divsChild>
                <w:div w:id="133156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637959">
      <w:bodyDiv w:val="1"/>
      <w:marLeft w:val="0"/>
      <w:marRight w:val="0"/>
      <w:marTop w:val="0"/>
      <w:marBottom w:val="0"/>
      <w:divBdr>
        <w:top w:val="none" w:sz="0" w:space="0" w:color="auto"/>
        <w:left w:val="none" w:sz="0" w:space="0" w:color="auto"/>
        <w:bottom w:val="none" w:sz="0" w:space="0" w:color="auto"/>
        <w:right w:val="none" w:sz="0" w:space="0" w:color="auto"/>
      </w:divBdr>
      <w:divsChild>
        <w:div w:id="1333292048">
          <w:marLeft w:val="0"/>
          <w:marRight w:val="0"/>
          <w:marTop w:val="0"/>
          <w:marBottom w:val="0"/>
          <w:divBdr>
            <w:top w:val="none" w:sz="0" w:space="0" w:color="auto"/>
            <w:left w:val="none" w:sz="0" w:space="0" w:color="auto"/>
            <w:bottom w:val="none" w:sz="0" w:space="0" w:color="auto"/>
            <w:right w:val="none" w:sz="0" w:space="0" w:color="auto"/>
          </w:divBdr>
          <w:divsChild>
            <w:div w:id="438986004">
              <w:marLeft w:val="0"/>
              <w:marRight w:val="0"/>
              <w:marTop w:val="0"/>
              <w:marBottom w:val="0"/>
              <w:divBdr>
                <w:top w:val="none" w:sz="0" w:space="0" w:color="auto"/>
                <w:left w:val="none" w:sz="0" w:space="0" w:color="auto"/>
                <w:bottom w:val="none" w:sz="0" w:space="0" w:color="auto"/>
                <w:right w:val="none" w:sz="0" w:space="0" w:color="auto"/>
              </w:divBdr>
              <w:divsChild>
                <w:div w:id="76555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672826">
      <w:bodyDiv w:val="1"/>
      <w:marLeft w:val="0"/>
      <w:marRight w:val="0"/>
      <w:marTop w:val="0"/>
      <w:marBottom w:val="0"/>
      <w:divBdr>
        <w:top w:val="none" w:sz="0" w:space="0" w:color="auto"/>
        <w:left w:val="none" w:sz="0" w:space="0" w:color="auto"/>
        <w:bottom w:val="none" w:sz="0" w:space="0" w:color="auto"/>
        <w:right w:val="none" w:sz="0" w:space="0" w:color="auto"/>
      </w:divBdr>
      <w:divsChild>
        <w:div w:id="2118283831">
          <w:marLeft w:val="0"/>
          <w:marRight w:val="0"/>
          <w:marTop w:val="0"/>
          <w:marBottom w:val="0"/>
          <w:divBdr>
            <w:top w:val="none" w:sz="0" w:space="0" w:color="auto"/>
            <w:left w:val="none" w:sz="0" w:space="0" w:color="auto"/>
            <w:bottom w:val="none" w:sz="0" w:space="0" w:color="auto"/>
            <w:right w:val="none" w:sz="0" w:space="0" w:color="auto"/>
          </w:divBdr>
          <w:divsChild>
            <w:div w:id="1515026934">
              <w:marLeft w:val="0"/>
              <w:marRight w:val="0"/>
              <w:marTop w:val="0"/>
              <w:marBottom w:val="0"/>
              <w:divBdr>
                <w:top w:val="none" w:sz="0" w:space="0" w:color="auto"/>
                <w:left w:val="none" w:sz="0" w:space="0" w:color="auto"/>
                <w:bottom w:val="none" w:sz="0" w:space="0" w:color="auto"/>
                <w:right w:val="none" w:sz="0" w:space="0" w:color="auto"/>
              </w:divBdr>
              <w:divsChild>
                <w:div w:id="207330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108341">
      <w:bodyDiv w:val="1"/>
      <w:marLeft w:val="0"/>
      <w:marRight w:val="0"/>
      <w:marTop w:val="0"/>
      <w:marBottom w:val="0"/>
      <w:divBdr>
        <w:top w:val="none" w:sz="0" w:space="0" w:color="auto"/>
        <w:left w:val="none" w:sz="0" w:space="0" w:color="auto"/>
        <w:bottom w:val="none" w:sz="0" w:space="0" w:color="auto"/>
        <w:right w:val="none" w:sz="0" w:space="0" w:color="auto"/>
      </w:divBdr>
      <w:divsChild>
        <w:div w:id="6831658">
          <w:marLeft w:val="0"/>
          <w:marRight w:val="0"/>
          <w:marTop w:val="0"/>
          <w:marBottom w:val="0"/>
          <w:divBdr>
            <w:top w:val="none" w:sz="0" w:space="0" w:color="auto"/>
            <w:left w:val="none" w:sz="0" w:space="0" w:color="auto"/>
            <w:bottom w:val="none" w:sz="0" w:space="0" w:color="auto"/>
            <w:right w:val="none" w:sz="0" w:space="0" w:color="auto"/>
          </w:divBdr>
          <w:divsChild>
            <w:div w:id="430854176">
              <w:marLeft w:val="0"/>
              <w:marRight w:val="0"/>
              <w:marTop w:val="0"/>
              <w:marBottom w:val="0"/>
              <w:divBdr>
                <w:top w:val="none" w:sz="0" w:space="0" w:color="auto"/>
                <w:left w:val="none" w:sz="0" w:space="0" w:color="auto"/>
                <w:bottom w:val="none" w:sz="0" w:space="0" w:color="auto"/>
                <w:right w:val="none" w:sz="0" w:space="0" w:color="auto"/>
              </w:divBdr>
              <w:divsChild>
                <w:div w:id="84528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890902">
      <w:bodyDiv w:val="1"/>
      <w:marLeft w:val="0"/>
      <w:marRight w:val="0"/>
      <w:marTop w:val="0"/>
      <w:marBottom w:val="0"/>
      <w:divBdr>
        <w:top w:val="none" w:sz="0" w:space="0" w:color="auto"/>
        <w:left w:val="none" w:sz="0" w:space="0" w:color="auto"/>
        <w:bottom w:val="none" w:sz="0" w:space="0" w:color="auto"/>
        <w:right w:val="none" w:sz="0" w:space="0" w:color="auto"/>
      </w:divBdr>
    </w:div>
    <w:div w:id="1585217480">
      <w:bodyDiv w:val="1"/>
      <w:marLeft w:val="0"/>
      <w:marRight w:val="0"/>
      <w:marTop w:val="0"/>
      <w:marBottom w:val="0"/>
      <w:divBdr>
        <w:top w:val="none" w:sz="0" w:space="0" w:color="auto"/>
        <w:left w:val="none" w:sz="0" w:space="0" w:color="auto"/>
        <w:bottom w:val="none" w:sz="0" w:space="0" w:color="auto"/>
        <w:right w:val="none" w:sz="0" w:space="0" w:color="auto"/>
      </w:divBdr>
    </w:div>
    <w:div w:id="1601648016">
      <w:bodyDiv w:val="1"/>
      <w:marLeft w:val="0"/>
      <w:marRight w:val="0"/>
      <w:marTop w:val="0"/>
      <w:marBottom w:val="0"/>
      <w:divBdr>
        <w:top w:val="none" w:sz="0" w:space="0" w:color="auto"/>
        <w:left w:val="none" w:sz="0" w:space="0" w:color="auto"/>
        <w:bottom w:val="none" w:sz="0" w:space="0" w:color="auto"/>
        <w:right w:val="none" w:sz="0" w:space="0" w:color="auto"/>
      </w:divBdr>
      <w:divsChild>
        <w:div w:id="1634407378">
          <w:marLeft w:val="0"/>
          <w:marRight w:val="0"/>
          <w:marTop w:val="0"/>
          <w:marBottom w:val="0"/>
          <w:divBdr>
            <w:top w:val="none" w:sz="0" w:space="0" w:color="auto"/>
            <w:left w:val="none" w:sz="0" w:space="0" w:color="auto"/>
            <w:bottom w:val="none" w:sz="0" w:space="0" w:color="auto"/>
            <w:right w:val="none" w:sz="0" w:space="0" w:color="auto"/>
          </w:divBdr>
          <w:divsChild>
            <w:div w:id="167792324">
              <w:marLeft w:val="0"/>
              <w:marRight w:val="0"/>
              <w:marTop w:val="0"/>
              <w:marBottom w:val="0"/>
              <w:divBdr>
                <w:top w:val="none" w:sz="0" w:space="0" w:color="auto"/>
                <w:left w:val="none" w:sz="0" w:space="0" w:color="auto"/>
                <w:bottom w:val="none" w:sz="0" w:space="0" w:color="auto"/>
                <w:right w:val="none" w:sz="0" w:space="0" w:color="auto"/>
              </w:divBdr>
              <w:divsChild>
                <w:div w:id="153434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264453">
      <w:bodyDiv w:val="1"/>
      <w:marLeft w:val="0"/>
      <w:marRight w:val="0"/>
      <w:marTop w:val="0"/>
      <w:marBottom w:val="0"/>
      <w:divBdr>
        <w:top w:val="none" w:sz="0" w:space="0" w:color="auto"/>
        <w:left w:val="none" w:sz="0" w:space="0" w:color="auto"/>
        <w:bottom w:val="none" w:sz="0" w:space="0" w:color="auto"/>
        <w:right w:val="none" w:sz="0" w:space="0" w:color="auto"/>
      </w:divBdr>
      <w:divsChild>
        <w:div w:id="1151483971">
          <w:marLeft w:val="0"/>
          <w:marRight w:val="0"/>
          <w:marTop w:val="0"/>
          <w:marBottom w:val="0"/>
          <w:divBdr>
            <w:top w:val="none" w:sz="0" w:space="0" w:color="auto"/>
            <w:left w:val="none" w:sz="0" w:space="0" w:color="auto"/>
            <w:bottom w:val="none" w:sz="0" w:space="0" w:color="auto"/>
            <w:right w:val="none" w:sz="0" w:space="0" w:color="auto"/>
          </w:divBdr>
          <w:divsChild>
            <w:div w:id="606012284">
              <w:marLeft w:val="0"/>
              <w:marRight w:val="0"/>
              <w:marTop w:val="0"/>
              <w:marBottom w:val="0"/>
              <w:divBdr>
                <w:top w:val="none" w:sz="0" w:space="0" w:color="auto"/>
                <w:left w:val="none" w:sz="0" w:space="0" w:color="auto"/>
                <w:bottom w:val="none" w:sz="0" w:space="0" w:color="auto"/>
                <w:right w:val="none" w:sz="0" w:space="0" w:color="auto"/>
              </w:divBdr>
              <w:divsChild>
                <w:div w:id="219638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851647">
      <w:bodyDiv w:val="1"/>
      <w:marLeft w:val="0"/>
      <w:marRight w:val="0"/>
      <w:marTop w:val="0"/>
      <w:marBottom w:val="0"/>
      <w:divBdr>
        <w:top w:val="none" w:sz="0" w:space="0" w:color="auto"/>
        <w:left w:val="none" w:sz="0" w:space="0" w:color="auto"/>
        <w:bottom w:val="none" w:sz="0" w:space="0" w:color="auto"/>
        <w:right w:val="none" w:sz="0" w:space="0" w:color="auto"/>
      </w:divBdr>
      <w:divsChild>
        <w:div w:id="507258732">
          <w:marLeft w:val="0"/>
          <w:marRight w:val="0"/>
          <w:marTop w:val="0"/>
          <w:marBottom w:val="0"/>
          <w:divBdr>
            <w:top w:val="none" w:sz="0" w:space="0" w:color="auto"/>
            <w:left w:val="none" w:sz="0" w:space="0" w:color="auto"/>
            <w:bottom w:val="none" w:sz="0" w:space="0" w:color="auto"/>
            <w:right w:val="none" w:sz="0" w:space="0" w:color="auto"/>
          </w:divBdr>
          <w:divsChild>
            <w:div w:id="979383707">
              <w:marLeft w:val="0"/>
              <w:marRight w:val="0"/>
              <w:marTop w:val="0"/>
              <w:marBottom w:val="0"/>
              <w:divBdr>
                <w:top w:val="none" w:sz="0" w:space="0" w:color="auto"/>
                <w:left w:val="none" w:sz="0" w:space="0" w:color="auto"/>
                <w:bottom w:val="none" w:sz="0" w:space="0" w:color="auto"/>
                <w:right w:val="none" w:sz="0" w:space="0" w:color="auto"/>
              </w:divBdr>
              <w:divsChild>
                <w:div w:id="156521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319840">
      <w:bodyDiv w:val="1"/>
      <w:marLeft w:val="0"/>
      <w:marRight w:val="0"/>
      <w:marTop w:val="0"/>
      <w:marBottom w:val="0"/>
      <w:divBdr>
        <w:top w:val="none" w:sz="0" w:space="0" w:color="auto"/>
        <w:left w:val="none" w:sz="0" w:space="0" w:color="auto"/>
        <w:bottom w:val="none" w:sz="0" w:space="0" w:color="auto"/>
        <w:right w:val="none" w:sz="0" w:space="0" w:color="auto"/>
      </w:divBdr>
      <w:divsChild>
        <w:div w:id="1243490383">
          <w:marLeft w:val="0"/>
          <w:marRight w:val="0"/>
          <w:marTop w:val="0"/>
          <w:marBottom w:val="0"/>
          <w:divBdr>
            <w:top w:val="none" w:sz="0" w:space="0" w:color="auto"/>
            <w:left w:val="none" w:sz="0" w:space="0" w:color="auto"/>
            <w:bottom w:val="none" w:sz="0" w:space="0" w:color="auto"/>
            <w:right w:val="none" w:sz="0" w:space="0" w:color="auto"/>
          </w:divBdr>
          <w:divsChild>
            <w:div w:id="320886095">
              <w:marLeft w:val="0"/>
              <w:marRight w:val="0"/>
              <w:marTop w:val="0"/>
              <w:marBottom w:val="0"/>
              <w:divBdr>
                <w:top w:val="none" w:sz="0" w:space="0" w:color="auto"/>
                <w:left w:val="none" w:sz="0" w:space="0" w:color="auto"/>
                <w:bottom w:val="none" w:sz="0" w:space="0" w:color="auto"/>
                <w:right w:val="none" w:sz="0" w:space="0" w:color="auto"/>
              </w:divBdr>
              <w:divsChild>
                <w:div w:id="1723864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088692">
      <w:bodyDiv w:val="1"/>
      <w:marLeft w:val="0"/>
      <w:marRight w:val="0"/>
      <w:marTop w:val="0"/>
      <w:marBottom w:val="0"/>
      <w:divBdr>
        <w:top w:val="none" w:sz="0" w:space="0" w:color="auto"/>
        <w:left w:val="none" w:sz="0" w:space="0" w:color="auto"/>
        <w:bottom w:val="none" w:sz="0" w:space="0" w:color="auto"/>
        <w:right w:val="none" w:sz="0" w:space="0" w:color="auto"/>
      </w:divBdr>
    </w:div>
    <w:div w:id="1742946908">
      <w:bodyDiv w:val="1"/>
      <w:marLeft w:val="0"/>
      <w:marRight w:val="0"/>
      <w:marTop w:val="0"/>
      <w:marBottom w:val="0"/>
      <w:divBdr>
        <w:top w:val="none" w:sz="0" w:space="0" w:color="auto"/>
        <w:left w:val="none" w:sz="0" w:space="0" w:color="auto"/>
        <w:bottom w:val="none" w:sz="0" w:space="0" w:color="auto"/>
        <w:right w:val="none" w:sz="0" w:space="0" w:color="auto"/>
      </w:divBdr>
      <w:divsChild>
        <w:div w:id="1175074836">
          <w:marLeft w:val="0"/>
          <w:marRight w:val="0"/>
          <w:marTop w:val="0"/>
          <w:marBottom w:val="0"/>
          <w:divBdr>
            <w:top w:val="none" w:sz="0" w:space="0" w:color="auto"/>
            <w:left w:val="none" w:sz="0" w:space="0" w:color="auto"/>
            <w:bottom w:val="none" w:sz="0" w:space="0" w:color="auto"/>
            <w:right w:val="none" w:sz="0" w:space="0" w:color="auto"/>
          </w:divBdr>
          <w:divsChild>
            <w:div w:id="170069925">
              <w:marLeft w:val="0"/>
              <w:marRight w:val="0"/>
              <w:marTop w:val="0"/>
              <w:marBottom w:val="0"/>
              <w:divBdr>
                <w:top w:val="none" w:sz="0" w:space="0" w:color="auto"/>
                <w:left w:val="none" w:sz="0" w:space="0" w:color="auto"/>
                <w:bottom w:val="none" w:sz="0" w:space="0" w:color="auto"/>
                <w:right w:val="none" w:sz="0" w:space="0" w:color="auto"/>
              </w:divBdr>
              <w:divsChild>
                <w:div w:id="173534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484292">
      <w:bodyDiv w:val="1"/>
      <w:marLeft w:val="0"/>
      <w:marRight w:val="0"/>
      <w:marTop w:val="0"/>
      <w:marBottom w:val="0"/>
      <w:divBdr>
        <w:top w:val="none" w:sz="0" w:space="0" w:color="auto"/>
        <w:left w:val="none" w:sz="0" w:space="0" w:color="auto"/>
        <w:bottom w:val="none" w:sz="0" w:space="0" w:color="auto"/>
        <w:right w:val="none" w:sz="0" w:space="0" w:color="auto"/>
      </w:divBdr>
    </w:div>
    <w:div w:id="1853639381">
      <w:bodyDiv w:val="1"/>
      <w:marLeft w:val="0"/>
      <w:marRight w:val="0"/>
      <w:marTop w:val="0"/>
      <w:marBottom w:val="0"/>
      <w:divBdr>
        <w:top w:val="none" w:sz="0" w:space="0" w:color="auto"/>
        <w:left w:val="none" w:sz="0" w:space="0" w:color="auto"/>
        <w:bottom w:val="none" w:sz="0" w:space="0" w:color="auto"/>
        <w:right w:val="none" w:sz="0" w:space="0" w:color="auto"/>
      </w:divBdr>
    </w:div>
    <w:div w:id="1884175890">
      <w:bodyDiv w:val="1"/>
      <w:marLeft w:val="0"/>
      <w:marRight w:val="0"/>
      <w:marTop w:val="0"/>
      <w:marBottom w:val="0"/>
      <w:divBdr>
        <w:top w:val="none" w:sz="0" w:space="0" w:color="auto"/>
        <w:left w:val="none" w:sz="0" w:space="0" w:color="auto"/>
        <w:bottom w:val="none" w:sz="0" w:space="0" w:color="auto"/>
        <w:right w:val="none" w:sz="0" w:space="0" w:color="auto"/>
      </w:divBdr>
      <w:divsChild>
        <w:div w:id="1862739944">
          <w:marLeft w:val="0"/>
          <w:marRight w:val="0"/>
          <w:marTop w:val="0"/>
          <w:marBottom w:val="0"/>
          <w:divBdr>
            <w:top w:val="none" w:sz="0" w:space="0" w:color="auto"/>
            <w:left w:val="none" w:sz="0" w:space="0" w:color="auto"/>
            <w:bottom w:val="none" w:sz="0" w:space="0" w:color="auto"/>
            <w:right w:val="none" w:sz="0" w:space="0" w:color="auto"/>
          </w:divBdr>
          <w:divsChild>
            <w:div w:id="1297880365">
              <w:marLeft w:val="0"/>
              <w:marRight w:val="0"/>
              <w:marTop w:val="0"/>
              <w:marBottom w:val="0"/>
              <w:divBdr>
                <w:top w:val="none" w:sz="0" w:space="0" w:color="auto"/>
                <w:left w:val="none" w:sz="0" w:space="0" w:color="auto"/>
                <w:bottom w:val="none" w:sz="0" w:space="0" w:color="auto"/>
                <w:right w:val="none" w:sz="0" w:space="0" w:color="auto"/>
              </w:divBdr>
              <w:divsChild>
                <w:div w:id="34344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815617">
      <w:bodyDiv w:val="1"/>
      <w:marLeft w:val="0"/>
      <w:marRight w:val="0"/>
      <w:marTop w:val="0"/>
      <w:marBottom w:val="0"/>
      <w:divBdr>
        <w:top w:val="none" w:sz="0" w:space="0" w:color="auto"/>
        <w:left w:val="none" w:sz="0" w:space="0" w:color="auto"/>
        <w:bottom w:val="none" w:sz="0" w:space="0" w:color="auto"/>
        <w:right w:val="none" w:sz="0" w:space="0" w:color="auto"/>
      </w:divBdr>
    </w:div>
    <w:div w:id="1912890393">
      <w:bodyDiv w:val="1"/>
      <w:marLeft w:val="0"/>
      <w:marRight w:val="0"/>
      <w:marTop w:val="0"/>
      <w:marBottom w:val="0"/>
      <w:divBdr>
        <w:top w:val="none" w:sz="0" w:space="0" w:color="auto"/>
        <w:left w:val="none" w:sz="0" w:space="0" w:color="auto"/>
        <w:bottom w:val="none" w:sz="0" w:space="0" w:color="auto"/>
        <w:right w:val="none" w:sz="0" w:space="0" w:color="auto"/>
      </w:divBdr>
      <w:divsChild>
        <w:div w:id="480735927">
          <w:marLeft w:val="0"/>
          <w:marRight w:val="0"/>
          <w:marTop w:val="0"/>
          <w:marBottom w:val="0"/>
          <w:divBdr>
            <w:top w:val="none" w:sz="0" w:space="0" w:color="auto"/>
            <w:left w:val="none" w:sz="0" w:space="0" w:color="auto"/>
            <w:bottom w:val="none" w:sz="0" w:space="0" w:color="auto"/>
            <w:right w:val="none" w:sz="0" w:space="0" w:color="auto"/>
          </w:divBdr>
          <w:divsChild>
            <w:div w:id="1995984448">
              <w:marLeft w:val="0"/>
              <w:marRight w:val="0"/>
              <w:marTop w:val="0"/>
              <w:marBottom w:val="0"/>
              <w:divBdr>
                <w:top w:val="none" w:sz="0" w:space="0" w:color="auto"/>
                <w:left w:val="none" w:sz="0" w:space="0" w:color="auto"/>
                <w:bottom w:val="none" w:sz="0" w:space="0" w:color="auto"/>
                <w:right w:val="none" w:sz="0" w:space="0" w:color="auto"/>
              </w:divBdr>
              <w:divsChild>
                <w:div w:id="133858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007964">
      <w:bodyDiv w:val="1"/>
      <w:marLeft w:val="0"/>
      <w:marRight w:val="0"/>
      <w:marTop w:val="0"/>
      <w:marBottom w:val="0"/>
      <w:divBdr>
        <w:top w:val="none" w:sz="0" w:space="0" w:color="auto"/>
        <w:left w:val="none" w:sz="0" w:space="0" w:color="auto"/>
        <w:bottom w:val="none" w:sz="0" w:space="0" w:color="auto"/>
        <w:right w:val="none" w:sz="0" w:space="0" w:color="auto"/>
      </w:divBdr>
    </w:div>
    <w:div w:id="1936135098">
      <w:bodyDiv w:val="1"/>
      <w:marLeft w:val="0"/>
      <w:marRight w:val="0"/>
      <w:marTop w:val="0"/>
      <w:marBottom w:val="0"/>
      <w:divBdr>
        <w:top w:val="none" w:sz="0" w:space="0" w:color="auto"/>
        <w:left w:val="none" w:sz="0" w:space="0" w:color="auto"/>
        <w:bottom w:val="none" w:sz="0" w:space="0" w:color="auto"/>
        <w:right w:val="none" w:sz="0" w:space="0" w:color="auto"/>
      </w:divBdr>
      <w:divsChild>
        <w:div w:id="70154538">
          <w:marLeft w:val="0"/>
          <w:marRight w:val="0"/>
          <w:marTop w:val="0"/>
          <w:marBottom w:val="0"/>
          <w:divBdr>
            <w:top w:val="none" w:sz="0" w:space="0" w:color="auto"/>
            <w:left w:val="none" w:sz="0" w:space="0" w:color="auto"/>
            <w:bottom w:val="none" w:sz="0" w:space="0" w:color="auto"/>
            <w:right w:val="none" w:sz="0" w:space="0" w:color="auto"/>
          </w:divBdr>
          <w:divsChild>
            <w:div w:id="258606244">
              <w:marLeft w:val="0"/>
              <w:marRight w:val="0"/>
              <w:marTop w:val="0"/>
              <w:marBottom w:val="0"/>
              <w:divBdr>
                <w:top w:val="none" w:sz="0" w:space="0" w:color="auto"/>
                <w:left w:val="none" w:sz="0" w:space="0" w:color="auto"/>
                <w:bottom w:val="none" w:sz="0" w:space="0" w:color="auto"/>
                <w:right w:val="none" w:sz="0" w:space="0" w:color="auto"/>
              </w:divBdr>
              <w:divsChild>
                <w:div w:id="154672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410070">
      <w:bodyDiv w:val="1"/>
      <w:marLeft w:val="0"/>
      <w:marRight w:val="0"/>
      <w:marTop w:val="0"/>
      <w:marBottom w:val="0"/>
      <w:divBdr>
        <w:top w:val="none" w:sz="0" w:space="0" w:color="auto"/>
        <w:left w:val="none" w:sz="0" w:space="0" w:color="auto"/>
        <w:bottom w:val="none" w:sz="0" w:space="0" w:color="auto"/>
        <w:right w:val="none" w:sz="0" w:space="0" w:color="auto"/>
      </w:divBdr>
    </w:div>
    <w:div w:id="2002806316">
      <w:bodyDiv w:val="1"/>
      <w:marLeft w:val="0"/>
      <w:marRight w:val="0"/>
      <w:marTop w:val="0"/>
      <w:marBottom w:val="0"/>
      <w:divBdr>
        <w:top w:val="none" w:sz="0" w:space="0" w:color="auto"/>
        <w:left w:val="none" w:sz="0" w:space="0" w:color="auto"/>
        <w:bottom w:val="none" w:sz="0" w:space="0" w:color="auto"/>
        <w:right w:val="none" w:sz="0" w:space="0" w:color="auto"/>
      </w:divBdr>
    </w:div>
    <w:div w:id="2021816061">
      <w:bodyDiv w:val="1"/>
      <w:marLeft w:val="0"/>
      <w:marRight w:val="0"/>
      <w:marTop w:val="0"/>
      <w:marBottom w:val="0"/>
      <w:divBdr>
        <w:top w:val="none" w:sz="0" w:space="0" w:color="auto"/>
        <w:left w:val="none" w:sz="0" w:space="0" w:color="auto"/>
        <w:bottom w:val="none" w:sz="0" w:space="0" w:color="auto"/>
        <w:right w:val="none" w:sz="0" w:space="0" w:color="auto"/>
      </w:divBdr>
    </w:div>
    <w:div w:id="2071994172">
      <w:bodyDiv w:val="1"/>
      <w:marLeft w:val="0"/>
      <w:marRight w:val="0"/>
      <w:marTop w:val="0"/>
      <w:marBottom w:val="0"/>
      <w:divBdr>
        <w:top w:val="none" w:sz="0" w:space="0" w:color="auto"/>
        <w:left w:val="none" w:sz="0" w:space="0" w:color="auto"/>
        <w:bottom w:val="none" w:sz="0" w:space="0" w:color="auto"/>
        <w:right w:val="none" w:sz="0" w:space="0" w:color="auto"/>
      </w:divBdr>
      <w:divsChild>
        <w:div w:id="451364191">
          <w:marLeft w:val="0"/>
          <w:marRight w:val="0"/>
          <w:marTop w:val="0"/>
          <w:marBottom w:val="0"/>
          <w:divBdr>
            <w:top w:val="none" w:sz="0" w:space="0" w:color="auto"/>
            <w:left w:val="none" w:sz="0" w:space="0" w:color="auto"/>
            <w:bottom w:val="none" w:sz="0" w:space="0" w:color="auto"/>
            <w:right w:val="none" w:sz="0" w:space="0" w:color="auto"/>
          </w:divBdr>
          <w:divsChild>
            <w:div w:id="227106883">
              <w:marLeft w:val="0"/>
              <w:marRight w:val="0"/>
              <w:marTop w:val="0"/>
              <w:marBottom w:val="0"/>
              <w:divBdr>
                <w:top w:val="none" w:sz="0" w:space="0" w:color="auto"/>
                <w:left w:val="none" w:sz="0" w:space="0" w:color="auto"/>
                <w:bottom w:val="none" w:sz="0" w:space="0" w:color="auto"/>
                <w:right w:val="none" w:sz="0" w:space="0" w:color="auto"/>
              </w:divBdr>
              <w:divsChild>
                <w:div w:id="149055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581920">
      <w:bodyDiv w:val="1"/>
      <w:marLeft w:val="0"/>
      <w:marRight w:val="0"/>
      <w:marTop w:val="0"/>
      <w:marBottom w:val="0"/>
      <w:divBdr>
        <w:top w:val="none" w:sz="0" w:space="0" w:color="auto"/>
        <w:left w:val="none" w:sz="0" w:space="0" w:color="auto"/>
        <w:bottom w:val="none" w:sz="0" w:space="0" w:color="auto"/>
        <w:right w:val="none" w:sz="0" w:space="0" w:color="auto"/>
      </w:divBdr>
      <w:divsChild>
        <w:div w:id="424108452">
          <w:marLeft w:val="0"/>
          <w:marRight w:val="0"/>
          <w:marTop w:val="0"/>
          <w:marBottom w:val="0"/>
          <w:divBdr>
            <w:top w:val="none" w:sz="0" w:space="0" w:color="auto"/>
            <w:left w:val="none" w:sz="0" w:space="0" w:color="auto"/>
            <w:bottom w:val="none" w:sz="0" w:space="0" w:color="auto"/>
            <w:right w:val="none" w:sz="0" w:space="0" w:color="auto"/>
          </w:divBdr>
          <w:divsChild>
            <w:div w:id="475268607">
              <w:marLeft w:val="0"/>
              <w:marRight w:val="0"/>
              <w:marTop w:val="0"/>
              <w:marBottom w:val="0"/>
              <w:divBdr>
                <w:top w:val="none" w:sz="0" w:space="0" w:color="auto"/>
                <w:left w:val="none" w:sz="0" w:space="0" w:color="auto"/>
                <w:bottom w:val="none" w:sz="0" w:space="0" w:color="auto"/>
                <w:right w:val="none" w:sz="0" w:space="0" w:color="auto"/>
              </w:divBdr>
              <w:divsChild>
                <w:div w:id="127902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930039">
      <w:bodyDiv w:val="1"/>
      <w:marLeft w:val="0"/>
      <w:marRight w:val="0"/>
      <w:marTop w:val="0"/>
      <w:marBottom w:val="0"/>
      <w:divBdr>
        <w:top w:val="none" w:sz="0" w:space="0" w:color="auto"/>
        <w:left w:val="none" w:sz="0" w:space="0" w:color="auto"/>
        <w:bottom w:val="none" w:sz="0" w:space="0" w:color="auto"/>
        <w:right w:val="none" w:sz="0" w:space="0" w:color="auto"/>
      </w:divBdr>
    </w:div>
    <w:div w:id="2127962666">
      <w:bodyDiv w:val="1"/>
      <w:marLeft w:val="0"/>
      <w:marRight w:val="0"/>
      <w:marTop w:val="0"/>
      <w:marBottom w:val="0"/>
      <w:divBdr>
        <w:top w:val="none" w:sz="0" w:space="0" w:color="auto"/>
        <w:left w:val="none" w:sz="0" w:space="0" w:color="auto"/>
        <w:bottom w:val="none" w:sz="0" w:space="0" w:color="auto"/>
        <w:right w:val="none" w:sz="0" w:space="0" w:color="auto"/>
      </w:divBdr>
      <w:divsChild>
        <w:div w:id="538277049">
          <w:marLeft w:val="0"/>
          <w:marRight w:val="0"/>
          <w:marTop w:val="0"/>
          <w:marBottom w:val="0"/>
          <w:divBdr>
            <w:top w:val="none" w:sz="0" w:space="0" w:color="auto"/>
            <w:left w:val="none" w:sz="0" w:space="0" w:color="auto"/>
            <w:bottom w:val="none" w:sz="0" w:space="0" w:color="auto"/>
            <w:right w:val="none" w:sz="0" w:space="0" w:color="auto"/>
          </w:divBdr>
          <w:divsChild>
            <w:div w:id="489173787">
              <w:marLeft w:val="0"/>
              <w:marRight w:val="0"/>
              <w:marTop w:val="0"/>
              <w:marBottom w:val="0"/>
              <w:divBdr>
                <w:top w:val="none" w:sz="0" w:space="0" w:color="auto"/>
                <w:left w:val="none" w:sz="0" w:space="0" w:color="auto"/>
                <w:bottom w:val="none" w:sz="0" w:space="0" w:color="auto"/>
                <w:right w:val="none" w:sz="0" w:space="0" w:color="auto"/>
              </w:divBdr>
              <w:divsChild>
                <w:div w:id="159351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world/2020/may/07/coronavirus-world-map-which-countries-have-the-most-cases-and-deaths" TargetMode="External"/><Relationship Id="rId18" Type="http://schemas.openxmlformats.org/officeDocument/2006/relationships/hyperlink" Target="https://www.england.nhs.uk/long-term-plan/" TargetMode="External"/><Relationship Id="rId26" Type="http://schemas.openxmlformats.org/officeDocument/2006/relationships/hyperlink" Target="https://www.bbc.co.uk/news/health-52254745" TargetMode="External"/><Relationship Id="rId3" Type="http://schemas.openxmlformats.org/officeDocument/2006/relationships/numbering" Target="numbering.xml"/><Relationship Id="rId21" Type="http://schemas.openxmlformats.org/officeDocument/2006/relationships/hyperlink" Target="https://digital.nhs.uk/about-nhs-digital/our-work/transforming-health-and-care-through-technology/fit-for-2020-report-from-the-nhs-digital-capability-review/transforming-the-way-we-work-with-customers-stakeholders-and-partners" TargetMode="External"/><Relationship Id="rId7" Type="http://schemas.openxmlformats.org/officeDocument/2006/relationships/footnotes" Target="footnotes.xml"/><Relationship Id="rId12" Type="http://schemas.openxmlformats.org/officeDocument/2006/relationships/hyperlink" Target="https://www.telegraph.co.uk/news/0/what-ppe-coronavirus-uk-shortage-nhs-safe-turkey/" TargetMode="External"/><Relationship Id="rId17" Type="http://schemas.openxmlformats.org/officeDocument/2006/relationships/hyperlink" Target="https://www.nhs70.org.uk/about/background" TargetMode="External"/><Relationship Id="rId25" Type="http://schemas.openxmlformats.org/officeDocument/2006/relationships/hyperlink" Target="https://www.theguardian.com/world/2020/apr/28/how-did-the-coronavirus-start-where-did-it-come-from-how-did-it-spread-humans-was-it-really-bats-pangolins-wuhan-animal-market" TargetMode="External"/><Relationship Id="rId2" Type="http://schemas.openxmlformats.org/officeDocument/2006/relationships/customXml" Target="../customXml/item2.xml"/><Relationship Id="rId16" Type="http://schemas.openxmlformats.org/officeDocument/2006/relationships/hyperlink" Target="https://www.england.nhs.uk/wp-content/uploads/2014/10/5yfv-web.pdf" TargetMode="External"/><Relationship Id="rId20" Type="http://schemas.openxmlformats.org/officeDocument/2006/relationships/hyperlink" Target="https://www.england.nhs.uk/primary-care/primary-care-commissioning/transforming-primary-care-support-pcs-services/keeping-stakeholders-informed-and-involved/"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society/2020/apr/19/hospital-leaders-hit-out-government-ppe-shortage-row-escalates-nhs" TargetMode="External"/><Relationship Id="rId24" Type="http://schemas.openxmlformats.org/officeDocument/2006/relationships/hyperlink" Target="https://improvement.nhs.uk/documents/180/NHSI_2020_Objectives_13july.pdf" TargetMode="External"/><Relationship Id="rId5" Type="http://schemas.openxmlformats.org/officeDocument/2006/relationships/settings" Target="settings.xml"/><Relationship Id="rId15" Type="http://schemas.openxmlformats.org/officeDocument/2006/relationships/hyperlink" Target="https://www.nuffieldtrust.org.uk/resource/nhs-hospitals-under-pressure-trends-in-acute-activity-up-to-2022" TargetMode="External"/><Relationship Id="rId23" Type="http://schemas.openxmlformats.org/officeDocument/2006/relationships/hyperlink" Target="https://www.england.nhs.uk/wp-content/uploads/2020/01/2020-21-NHS-Operational-Planning-Contracting-Guidance.pdf" TargetMode="External"/><Relationship Id="rId28" Type="http://schemas.openxmlformats.org/officeDocument/2006/relationships/hyperlink" Target="https://www.themedicportal.com/application-guide/the-nhs/challenges-facing-the-nhs/" TargetMode="External"/><Relationship Id="rId10" Type="http://schemas.openxmlformats.org/officeDocument/2006/relationships/hyperlink" Target="https://pestleanalysis.com/nhs-pestle-analysis/" TargetMode="External"/><Relationship Id="rId19" Type="http://schemas.openxmlformats.org/officeDocument/2006/relationships/hyperlink" Target="https://www.england.nhs.uk/operational-planning-and-contracting/" TargetMode="External"/><Relationship Id="rId4" Type="http://schemas.openxmlformats.org/officeDocument/2006/relationships/styles" Target="styles.xml"/><Relationship Id="rId9" Type="http://schemas.openxmlformats.org/officeDocument/2006/relationships/hyperlink" Target="http://www.free-management-ebooks.com/news/most-analysis-mission-objectives-strategy-tactics/" TargetMode="External"/><Relationship Id="rId14" Type="http://schemas.openxmlformats.org/officeDocument/2006/relationships/hyperlink" Target="https://assets.publishing.service.gov.uk/government/uploads/system/uploads/attachment_data/file/286327/Meeting_the_needs_of_patients_-_Improving_strategic_planning_in_NHS_foundation_trusts.pdf" TargetMode="External"/><Relationship Id="rId22" Type="http://schemas.openxmlformats.org/officeDocument/2006/relationships/hyperlink" Target="https://www.england.nhs.uk/coronavirus/wp-content/uploads/sites/52/2020/03/guidance-and-sop-covid-19-virus-testing-in-nhs-laboratories-v1.pdf" TargetMode="External"/><Relationship Id="rId27" Type="http://schemas.openxmlformats.org/officeDocument/2006/relationships/hyperlink" Target="https://www.nuffieldtrust.org.uk/files/2017-01/future-challenges-nhs-1999-web-final.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BMPS 6006 &amp; 6011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4329CE-F089-0F48-8615-00C07D7B5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820</TotalTime>
  <Pages>17</Pages>
  <Words>4124</Words>
  <Characters>23511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Strategic Management for Public Organisations, and within the police</dc:subject>
  <dc:creator>Microsoft Office User</dc:creator>
  <cp:keywords/>
  <dc:description/>
  <cp:lastModifiedBy>Microsoft Office User</cp:lastModifiedBy>
  <cp:revision>46</cp:revision>
  <dcterms:created xsi:type="dcterms:W3CDTF">2020-04-01T18:46:00Z</dcterms:created>
  <dcterms:modified xsi:type="dcterms:W3CDTF">2020-05-08T19:21:00Z</dcterms:modified>
</cp:coreProperties>
</file>