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77B08E38" w14:textId="77777777" w:rsidR="00DA3E3B" w:rsidRDefault="00DA3E3B">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21095CDC" w14:textId="43DE010B" w:rsidR="005F7C6E" w:rsidRDefault="001960CA">
            <w:pPr>
              <w:cnfStyle w:val="000000000000" w:firstRow="0" w:lastRow="0" w:firstColumn="0" w:lastColumn="0" w:oddVBand="0" w:evenVBand="0" w:oddHBand="0" w:evenHBand="0" w:firstRowFirstColumn="0" w:firstRowLastColumn="0" w:lastRowFirstColumn="0" w:lastRowLastColumn="0"/>
            </w:pPr>
            <w:r>
              <w:t>Depression, adults, physical activity.</w:t>
            </w: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1FD683BE" w:rsidR="005F7C6E" w:rsidRDefault="00A75EAA">
            <w:pPr>
              <w:cnfStyle w:val="000000100000" w:firstRow="0" w:lastRow="0" w:firstColumn="0" w:lastColumn="0" w:oddVBand="0" w:evenVBand="0" w:oddHBand="1" w:evenHBand="0" w:firstRowFirstColumn="0" w:firstRowLastColumn="0" w:lastRowFirstColumn="0" w:lastRowLastColumn="0"/>
            </w:pPr>
            <w:r>
              <w:t>Exercise.</w:t>
            </w: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1B78E193" w:rsidR="005F7C6E" w:rsidRDefault="001960CA">
            <w:pPr>
              <w:cnfStyle w:val="000000100000" w:firstRow="0" w:lastRow="0" w:firstColumn="0" w:lastColumn="0" w:oddVBand="0" w:evenVBand="0" w:oddHBand="1" w:evenHBand="0" w:firstRowFirstColumn="0" w:firstRowLastColumn="0" w:lastRowFirstColumn="0" w:lastRowLastColumn="0"/>
            </w:pPr>
            <w:r>
              <w:t>Pub med advanced search.</w:t>
            </w: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332FEBB0" w:rsidR="005F7C6E" w:rsidRDefault="00FD295E">
            <w:pPr>
              <w:cnfStyle w:val="000000000000" w:firstRow="0" w:lastRow="0" w:firstColumn="0" w:lastColumn="0" w:oddVBand="0" w:evenVBand="0" w:oddHBand="0" w:evenHBand="0" w:firstRowFirstColumn="0" w:firstRowLastColumn="0" w:lastRowFirstColumn="0" w:lastRowLastColumn="0"/>
            </w:pPr>
            <w:r>
              <w:t>National library of medicine</w:t>
            </w:r>
            <w:r w:rsidR="007E10D7">
              <w:t>.</w:t>
            </w: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3C7A1A55" w:rsidR="005F7C6E" w:rsidRDefault="001960CA">
            <w:pPr>
              <w:cnfStyle w:val="000000100000" w:firstRow="0" w:lastRow="0" w:firstColumn="0" w:lastColumn="0" w:oddVBand="0" w:evenVBand="0" w:oddHBand="1" w:evenHBand="0" w:firstRowFirstColumn="0" w:firstRowLastColumn="0" w:lastRowFirstColumn="0" w:lastRowLastColumn="0"/>
            </w:pPr>
            <w:r>
              <w:t>W</w:t>
            </w:r>
            <w:r w:rsidR="00A75EAA">
              <w:t>as published 2022, within the last 5 years. It is systematic reviewed and meta-analysis</w:t>
            </w:r>
            <w:r>
              <w:t xml:space="preserve">. </w:t>
            </w:r>
          </w:p>
          <w:p w14:paraId="53DED728"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cnfStyle w:val="001000000000" w:firstRow="0" w:lastRow="0" w:firstColumn="1" w:lastColumn="0" w:oddVBand="0" w:evenVBand="0" w:oddHBand="0" w:evenHBand="0" w:firstRowFirstColumn="0" w:firstRowLastColumn="0" w:lastRowFirstColumn="0" w:lastRowLastColumn="0"/>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09190A5A" w14:textId="3C2FB9E9" w:rsidR="00EF3DC7" w:rsidRDefault="001960CA">
            <w:r>
              <w:t>6</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151C7C22" w:rsidR="00EF3DC7" w:rsidRDefault="00A75EAA" w:rsidP="00A75EAA">
            <w:pPr>
              <w:tabs>
                <w:tab w:val="left" w:pos="2420"/>
              </w:tabs>
              <w:cnfStyle w:val="000000100000" w:firstRow="0" w:lastRow="0" w:firstColumn="0" w:lastColumn="0" w:oddVBand="0" w:evenVBand="0" w:oddHBand="1" w:evenHBand="0" w:firstRowFirstColumn="0" w:firstRowLastColumn="0" w:lastRowFirstColumn="0" w:lastRowLastColumn="0"/>
            </w:pPr>
            <w:r>
              <w:t>Pearce</w:t>
            </w:r>
            <w:r w:rsidR="00926E0F">
              <w:t xml:space="preserve">, </w:t>
            </w:r>
            <w:r>
              <w:t>M</w:t>
            </w:r>
            <w:r w:rsidR="00926E0F">
              <w:t>.</w:t>
            </w:r>
            <w:r>
              <w:t xml:space="preserve"> Garcia</w:t>
            </w:r>
            <w:r w:rsidR="00926E0F">
              <w:t>, L. Abbas, A. Strain, T. Schuch</w:t>
            </w:r>
            <w:r>
              <w:tab/>
            </w:r>
            <w:r w:rsidR="00926E0F">
              <w:t xml:space="preserve"> F.B. Golubic, R, Kelly, P. </w:t>
            </w:r>
            <w:proofErr w:type="spellStart"/>
            <w:r w:rsidR="00926E0F">
              <w:t>Utukuri</w:t>
            </w:r>
            <w:proofErr w:type="spellEnd"/>
            <w:r w:rsidR="00926E0F">
              <w:t xml:space="preserve">, M. Laird, Y. Mok, A. Smith, A. </w:t>
            </w:r>
            <w:proofErr w:type="spellStart"/>
            <w:r w:rsidR="00926E0F">
              <w:t>Tainio</w:t>
            </w:r>
            <w:proofErr w:type="spellEnd"/>
            <w:r w:rsidR="00926E0F">
              <w:t xml:space="preserve">, M. Brage, S. Woodcock, J. (2022) ‘Association Between Physical and Risk of </w:t>
            </w:r>
            <w:proofErr w:type="gramStart"/>
            <w:r w:rsidR="00926E0F">
              <w:t>Depression :</w:t>
            </w:r>
            <w:proofErr w:type="gramEnd"/>
            <w:r w:rsidR="00926E0F">
              <w:t xml:space="preserve"> A Systematic Review and Meta-analysis. Available </w:t>
            </w:r>
            <w:proofErr w:type="gramStart"/>
            <w:r w:rsidR="00926E0F">
              <w:t>at :</w:t>
            </w:r>
            <w:proofErr w:type="gramEnd"/>
            <w:r w:rsidR="00926E0F">
              <w:t xml:space="preserve"> </w:t>
            </w:r>
            <w:hyperlink r:id="rId10" w:history="1">
              <w:r w:rsidR="00926E0F" w:rsidRPr="00FF76BA">
                <w:rPr>
                  <w:rStyle w:val="Hyperlink"/>
                </w:rPr>
                <w:t>https://pubmed.ncbi.nlm.nih.gov/35416941/#full-view-affiliation-10</w:t>
              </w:r>
            </w:hyperlink>
            <w:r w:rsidR="00926E0F">
              <w:t xml:space="preserve"> (Accessed 24 October).</w:t>
            </w:r>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796CE4AE" w14:textId="5314210A" w:rsidR="00EF3DC7" w:rsidRDefault="00A75EAA">
            <w:pPr>
              <w:cnfStyle w:val="000000000000" w:firstRow="0" w:lastRow="0" w:firstColumn="0" w:lastColumn="0" w:oddVBand="0" w:evenVBand="0" w:oddHBand="0" w:evenHBand="0" w:firstRowFirstColumn="0" w:firstRowLastColumn="0" w:lastRowFirstColumn="0" w:lastRowLastColumn="0"/>
            </w:pPr>
            <w:r>
              <w:t>I used this source as it has multiple professionals included</w:t>
            </w:r>
            <w:r w:rsidR="00926E0F">
              <w:t xml:space="preserve"> which are trusted and reliable. It was published within the last 5 </w:t>
            </w:r>
            <w:proofErr w:type="gramStart"/>
            <w:r w:rsidR="00926E0F">
              <w:t>years</w:t>
            </w:r>
            <w:proofErr w:type="gramEnd"/>
            <w:r w:rsidR="00926E0F">
              <w:t xml:space="preserve"> so information is </w:t>
            </w:r>
            <w:proofErr w:type="gramStart"/>
            <w:r w:rsidR="00926E0F">
              <w:t>fairly up</w:t>
            </w:r>
            <w:proofErr w:type="gramEnd"/>
            <w:r w:rsidR="00926E0F">
              <w:t xml:space="preserve"> to date. </w:t>
            </w: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2223F9" w14:textId="77777777" w:rsidR="00355DE5" w:rsidRDefault="00355DE5" w:rsidP="001960CA">
      <w:pPr>
        <w:spacing w:after="0" w:line="240" w:lineRule="auto"/>
      </w:pPr>
      <w:r>
        <w:separator/>
      </w:r>
    </w:p>
  </w:endnote>
  <w:endnote w:type="continuationSeparator" w:id="0">
    <w:p w14:paraId="6818C17C" w14:textId="77777777" w:rsidR="00355DE5" w:rsidRDefault="00355DE5" w:rsidP="00196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57CDDA" w14:textId="77777777" w:rsidR="00355DE5" w:rsidRDefault="00355DE5" w:rsidP="001960CA">
      <w:pPr>
        <w:spacing w:after="0" w:line="240" w:lineRule="auto"/>
      </w:pPr>
      <w:r>
        <w:separator/>
      </w:r>
    </w:p>
  </w:footnote>
  <w:footnote w:type="continuationSeparator" w:id="0">
    <w:p w14:paraId="3DD76BD3" w14:textId="77777777" w:rsidR="00355DE5" w:rsidRDefault="00355DE5" w:rsidP="00196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190ECF"/>
    <w:rsid w:val="001960CA"/>
    <w:rsid w:val="00355DE5"/>
    <w:rsid w:val="003F644E"/>
    <w:rsid w:val="00550A72"/>
    <w:rsid w:val="005F7C6E"/>
    <w:rsid w:val="006A562B"/>
    <w:rsid w:val="00797DCD"/>
    <w:rsid w:val="007E10D7"/>
    <w:rsid w:val="007E5E76"/>
    <w:rsid w:val="009047F5"/>
    <w:rsid w:val="00926E0F"/>
    <w:rsid w:val="009B5939"/>
    <w:rsid w:val="00A15929"/>
    <w:rsid w:val="00A42991"/>
    <w:rsid w:val="00A75EAA"/>
    <w:rsid w:val="00D92B71"/>
    <w:rsid w:val="00DA3E3B"/>
    <w:rsid w:val="00E7000E"/>
    <w:rsid w:val="00E742C3"/>
    <w:rsid w:val="00E77199"/>
    <w:rsid w:val="00EF3DC7"/>
    <w:rsid w:val="00FB2F89"/>
    <w:rsid w:val="00FD29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196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0CA"/>
    <w:rPr>
      <w:rFonts w:ascii="Cambria" w:hAnsi="Cambria"/>
    </w:rPr>
  </w:style>
  <w:style w:type="paragraph" w:styleId="Footer">
    <w:name w:val="footer"/>
    <w:basedOn w:val="Normal"/>
    <w:link w:val="FooterChar"/>
    <w:uiPriority w:val="99"/>
    <w:unhideWhenUsed/>
    <w:rsid w:val="00196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0CA"/>
    <w:rPr>
      <w:rFonts w:ascii="Cambria" w:hAnsi="Cambria"/>
    </w:rPr>
  </w:style>
  <w:style w:type="character" w:styleId="Hyperlink">
    <w:name w:val="Hyperlink"/>
    <w:basedOn w:val="DefaultParagraphFont"/>
    <w:uiPriority w:val="99"/>
    <w:unhideWhenUsed/>
    <w:rsid w:val="00926E0F"/>
    <w:rPr>
      <w:color w:val="0563C1" w:themeColor="hyperlink"/>
      <w:u w:val="single"/>
    </w:rPr>
  </w:style>
  <w:style w:type="character" w:styleId="UnresolvedMention">
    <w:name w:val="Unresolved Mention"/>
    <w:basedOn w:val="DefaultParagraphFont"/>
    <w:uiPriority w:val="99"/>
    <w:semiHidden/>
    <w:unhideWhenUsed/>
    <w:rsid w:val="00926E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pubmed.ncbi.nlm.nih.gov/35416941/#full-view-affiliation-10"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3.xml><?xml version="1.0" encoding="utf-8"?>
<ds:datastoreItem xmlns:ds="http://schemas.openxmlformats.org/officeDocument/2006/customXml" ds:itemID="{06D5C0A4-AC1B-4427-B9AE-9DF1D50ED4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Pages>
  <Words>338</Words>
  <Characters>1930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Laura Ann Allen-Basiletti (2604295)</cp:lastModifiedBy>
  <cp:revision>6</cp:revision>
  <dcterms:created xsi:type="dcterms:W3CDTF">2026-10-24T09:12:00Z</dcterms:created>
  <dcterms:modified xsi:type="dcterms:W3CDTF">2026-10-24T09:21:00Z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