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66D09" w14:textId="71C391C1" w:rsidR="0023340A" w:rsidRDefault="00EB31C3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66DEEF6" wp14:editId="5126A0F0">
            <wp:extent cx="2111088" cy="845718"/>
            <wp:effectExtent l="0" t="0" r="3810" b="0"/>
            <wp:docPr id="646520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834" cy="88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2B940" w14:textId="77777777" w:rsidR="0023340A" w:rsidRDefault="0023340A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5E38F7F" w14:textId="5DC61D60" w:rsidR="00715990" w:rsidRPr="009328D9" w:rsidRDefault="00715990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Pr="009328D9" w:rsidRDefault="00AD0E8D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9328D9" w:rsidRDefault="00715990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9328D9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9328D9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9328D9">
        <w:rPr>
          <w:rFonts w:ascii="Arial" w:hAnsi="Arial" w:cs="Arial"/>
          <w:b/>
          <w:bCs/>
          <w:sz w:val="28"/>
          <w:szCs w:val="28"/>
        </w:rPr>
        <w:t>5019</w:t>
      </w:r>
      <w:r w:rsidRPr="009328D9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8BDA311" w14:textId="38F1B3E7" w:rsidR="00041A5A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9328D9">
        <w:rPr>
          <w:rFonts w:ascii="Arial" w:hAnsi="Arial" w:cs="Arial"/>
          <w:sz w:val="28"/>
          <w:szCs w:val="28"/>
        </w:rPr>
        <w:t>Assessment 1 - Research</w:t>
      </w:r>
      <w:r w:rsidRPr="009328D9">
        <w:rPr>
          <w:rFonts w:ascii="Arial" w:hAnsi="Arial" w:cs="Arial"/>
          <w:sz w:val="28"/>
          <w:szCs w:val="28"/>
        </w:rPr>
        <w:t xml:space="preserve"> Proposal</w:t>
      </w:r>
      <w:r w:rsidR="00545684" w:rsidRPr="009328D9">
        <w:rPr>
          <w:rFonts w:ascii="Arial" w:hAnsi="Arial" w:cs="Arial"/>
          <w:sz w:val="28"/>
          <w:szCs w:val="28"/>
        </w:rPr>
        <w:t xml:space="preserve"> </w:t>
      </w:r>
    </w:p>
    <w:p w14:paraId="05FE66E7" w14:textId="77777777" w:rsidR="00F269D2" w:rsidRDefault="00F269D2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EDEAE0B" w14:textId="75242077" w:rsidR="00715990" w:rsidRPr="002B4EDD" w:rsidRDefault="00DC0845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B4EDD">
        <w:rPr>
          <w:rFonts w:ascii="Arial" w:hAnsi="Arial" w:cs="Arial"/>
          <w:b/>
          <w:bCs/>
          <w:sz w:val="28"/>
          <w:szCs w:val="28"/>
        </w:rPr>
        <w:t>Lecturer:</w:t>
      </w:r>
      <w:r>
        <w:rPr>
          <w:rFonts w:ascii="Arial" w:hAnsi="Arial" w:cs="Arial"/>
          <w:sz w:val="28"/>
          <w:szCs w:val="28"/>
        </w:rPr>
        <w:t xml:space="preserve"> Bianca</w:t>
      </w:r>
      <w:r w:rsidR="001F4AB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Sanfilippo</w:t>
      </w:r>
    </w:p>
    <w:p w14:paraId="1AD185BB" w14:textId="77777777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84DDF82" w14:textId="7DDC5867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Student ID</w:t>
      </w:r>
      <w:r w:rsidRPr="009328D9">
        <w:rPr>
          <w:rFonts w:ascii="Arial" w:hAnsi="Arial" w:cs="Arial"/>
          <w:sz w:val="28"/>
          <w:szCs w:val="28"/>
        </w:rPr>
        <w:t xml:space="preserve">: </w:t>
      </w:r>
      <w:r w:rsidR="00D2334D" w:rsidRPr="009328D9">
        <w:rPr>
          <w:rFonts w:ascii="Arial" w:hAnsi="Arial" w:cs="Arial"/>
          <w:sz w:val="28"/>
          <w:szCs w:val="28"/>
        </w:rPr>
        <w:t>2232114</w:t>
      </w:r>
    </w:p>
    <w:p w14:paraId="01D5D8DB" w14:textId="03ED09ED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7A27DB3" w14:textId="46FFA5CD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Student Name</w:t>
      </w:r>
      <w:r w:rsidRPr="009328D9">
        <w:rPr>
          <w:rFonts w:ascii="Arial" w:hAnsi="Arial" w:cs="Arial"/>
          <w:sz w:val="28"/>
          <w:szCs w:val="28"/>
        </w:rPr>
        <w:t>:</w:t>
      </w:r>
      <w:r w:rsidR="003068C5" w:rsidRPr="009328D9">
        <w:rPr>
          <w:rFonts w:ascii="Arial" w:hAnsi="Arial" w:cs="Arial"/>
          <w:sz w:val="28"/>
          <w:szCs w:val="28"/>
        </w:rPr>
        <w:t xml:space="preserve"> </w:t>
      </w:r>
      <w:r w:rsidR="00D2334D" w:rsidRPr="009328D9">
        <w:rPr>
          <w:rFonts w:ascii="Arial" w:hAnsi="Arial" w:cs="Arial"/>
          <w:sz w:val="28"/>
          <w:szCs w:val="28"/>
        </w:rPr>
        <w:t>Daberechi Onyinye</w:t>
      </w:r>
      <w:r w:rsidR="003068C5" w:rsidRPr="009328D9">
        <w:rPr>
          <w:rFonts w:ascii="Arial" w:hAnsi="Arial" w:cs="Arial"/>
          <w:sz w:val="28"/>
          <w:szCs w:val="28"/>
        </w:rPr>
        <w:t xml:space="preserve"> Eze</w:t>
      </w:r>
      <w:r w:rsidRPr="009328D9">
        <w:rPr>
          <w:rFonts w:ascii="Arial" w:hAnsi="Arial" w:cs="Arial"/>
          <w:sz w:val="28"/>
          <w:szCs w:val="28"/>
        </w:rPr>
        <w:t xml:space="preserve"> </w:t>
      </w:r>
    </w:p>
    <w:p w14:paraId="638A4615" w14:textId="77777777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B04E018" w14:textId="7913CEEE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Date of submission</w:t>
      </w:r>
      <w:r w:rsidRPr="009328D9">
        <w:rPr>
          <w:rFonts w:ascii="Arial" w:hAnsi="Arial" w:cs="Arial"/>
          <w:sz w:val="28"/>
          <w:szCs w:val="28"/>
        </w:rPr>
        <w:t xml:space="preserve">: </w:t>
      </w:r>
      <w:r w:rsidR="003068C5" w:rsidRPr="009328D9">
        <w:rPr>
          <w:rFonts w:ascii="Arial" w:hAnsi="Arial" w:cs="Arial"/>
          <w:sz w:val="28"/>
          <w:szCs w:val="28"/>
        </w:rPr>
        <w:t>06/11/25</w:t>
      </w:r>
    </w:p>
    <w:p w14:paraId="19AA26A9" w14:textId="2F99F205" w:rsidR="00FF5B70" w:rsidRPr="009328D9" w:rsidRDefault="00FF5B7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FE66E60" w14:textId="51C8F9BE" w:rsidR="00FF5B70" w:rsidRPr="009328D9" w:rsidRDefault="00FF5B70" w:rsidP="009328D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9328D9">
        <w:rPr>
          <w:rFonts w:ascii="Arial" w:hAnsi="Arial" w:cs="Arial"/>
          <w:b/>
          <w:bCs/>
          <w:sz w:val="28"/>
          <w:szCs w:val="28"/>
        </w:rPr>
        <w:t>Word count</w:t>
      </w:r>
      <w:r w:rsidRPr="009328D9">
        <w:rPr>
          <w:rFonts w:ascii="Arial" w:hAnsi="Arial" w:cs="Arial"/>
          <w:sz w:val="28"/>
          <w:szCs w:val="28"/>
        </w:rPr>
        <w:t xml:space="preserve">: </w:t>
      </w:r>
      <w:r w:rsidR="003068C5" w:rsidRPr="009328D9">
        <w:rPr>
          <w:rFonts w:ascii="Arial" w:hAnsi="Arial" w:cs="Arial"/>
          <w:sz w:val="28"/>
          <w:szCs w:val="28"/>
        </w:rPr>
        <w:t>400</w:t>
      </w:r>
      <w:r w:rsidR="007537E7" w:rsidRPr="009328D9">
        <w:rPr>
          <w:rFonts w:ascii="Arial" w:hAnsi="Arial" w:cs="Arial"/>
          <w:sz w:val="28"/>
          <w:szCs w:val="28"/>
        </w:rPr>
        <w:t xml:space="preserve"> Words</w:t>
      </w:r>
    </w:p>
    <w:p w14:paraId="5BD313B6" w14:textId="4BA804DC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7CF3A4D" w14:textId="4AAF8C7D" w:rsidR="00715990" w:rsidRPr="009328D9" w:rsidRDefault="00715990" w:rsidP="009328D9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328D9">
        <w:rPr>
          <w:rFonts w:ascii="Arial" w:hAnsi="Arial" w:cs="Arial"/>
          <w:sz w:val="28"/>
          <w:szCs w:val="28"/>
        </w:rPr>
        <w:br w:type="page"/>
      </w:r>
    </w:p>
    <w:p w14:paraId="75E7FD5C" w14:textId="19E855F6" w:rsidR="00545684" w:rsidRPr="00AD0E8D" w:rsidRDefault="00AD0E8D" w:rsidP="00AD0E8D">
      <w:pPr>
        <w:pStyle w:val="Heading1"/>
      </w:pPr>
      <w:r w:rsidRPr="00AD0E8D">
        <w:lastRenderedPageBreak/>
        <w:t>Research</w:t>
      </w:r>
      <w:r w:rsidR="00545684" w:rsidRPr="00AD0E8D">
        <w:t xml:space="preserve"> </w:t>
      </w:r>
      <w:r w:rsidR="000B7CD5" w:rsidRPr="00AD0E8D">
        <w:t>P</w:t>
      </w:r>
      <w:r w:rsidR="00545684" w:rsidRPr="00AD0E8D">
        <w:t>roposal</w:t>
      </w:r>
    </w:p>
    <w:p w14:paraId="6630FBCE" w14:textId="0038F936" w:rsidR="00D769F0" w:rsidRPr="00024BC7" w:rsidRDefault="00D769F0" w:rsidP="00024BC7">
      <w:pPr>
        <w:spacing w:line="276" w:lineRule="auto"/>
        <w:rPr>
          <w:sz w:val="22"/>
        </w:rPr>
      </w:pPr>
    </w:p>
    <w:p w14:paraId="24BD4B42" w14:textId="04C3F698" w:rsidR="00D769F0" w:rsidRPr="000B37E8" w:rsidRDefault="00425DD4" w:rsidP="000B37E8">
      <w:pPr>
        <w:pStyle w:val="Heading2"/>
        <w:numPr>
          <w:ilvl w:val="0"/>
          <w:numId w:val="0"/>
        </w:numPr>
        <w:spacing w:line="360" w:lineRule="auto"/>
        <w:ind w:left="720"/>
        <w:rPr>
          <w:b/>
          <w:bCs/>
          <w:i/>
          <w:sz w:val="22"/>
        </w:rPr>
      </w:pPr>
      <w:r w:rsidRPr="000B37E8">
        <w:rPr>
          <w:sz w:val="22"/>
        </w:rPr>
        <w:t>Topic: The</w:t>
      </w:r>
      <w:r w:rsidR="00410161" w:rsidRPr="000B37E8">
        <w:rPr>
          <w:sz w:val="22"/>
        </w:rPr>
        <w:t xml:space="preserve"> impact of staff tra</w:t>
      </w:r>
      <w:r w:rsidR="001A0C0A" w:rsidRPr="000B37E8">
        <w:rPr>
          <w:sz w:val="22"/>
        </w:rPr>
        <w:t>ining and developme</w:t>
      </w:r>
      <w:r w:rsidR="00AA4512" w:rsidRPr="000B37E8">
        <w:rPr>
          <w:sz w:val="22"/>
        </w:rPr>
        <w:t xml:space="preserve">nt on the quality </w:t>
      </w:r>
      <w:r w:rsidR="00B900DB" w:rsidRPr="000B37E8">
        <w:rPr>
          <w:sz w:val="22"/>
        </w:rPr>
        <w:t>of care provided to the o</w:t>
      </w:r>
      <w:r w:rsidR="005248A7" w:rsidRPr="000B37E8">
        <w:rPr>
          <w:sz w:val="22"/>
        </w:rPr>
        <w:t xml:space="preserve">lder adult in UK </w:t>
      </w:r>
      <w:r w:rsidR="00E20900" w:rsidRPr="000B37E8">
        <w:rPr>
          <w:sz w:val="22"/>
        </w:rPr>
        <w:t>care homes.</w:t>
      </w:r>
    </w:p>
    <w:p w14:paraId="03FD30D3" w14:textId="475F3855" w:rsidR="00715990" w:rsidRPr="000B37E8" w:rsidRDefault="00715990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6A608442" w14:textId="3721FB82" w:rsidR="002162EF" w:rsidRPr="000B37E8" w:rsidRDefault="00784670" w:rsidP="000B37E8">
      <w:pPr>
        <w:pStyle w:val="Heading2"/>
        <w:numPr>
          <w:ilvl w:val="0"/>
          <w:numId w:val="0"/>
        </w:numPr>
        <w:spacing w:line="360" w:lineRule="auto"/>
        <w:ind w:left="720"/>
        <w:rPr>
          <w:sz w:val="22"/>
        </w:rPr>
      </w:pPr>
      <w:r w:rsidRPr="000B37E8">
        <w:rPr>
          <w:sz w:val="22"/>
        </w:rPr>
        <w:t xml:space="preserve"> </w:t>
      </w:r>
      <w:r w:rsidR="00AD0E8D" w:rsidRPr="000B37E8">
        <w:rPr>
          <w:sz w:val="22"/>
        </w:rPr>
        <w:t xml:space="preserve">Review </w:t>
      </w:r>
      <w:r w:rsidR="002162EF" w:rsidRPr="000B37E8">
        <w:rPr>
          <w:sz w:val="22"/>
        </w:rPr>
        <w:t>question:</w:t>
      </w:r>
    </w:p>
    <w:p w14:paraId="40F6CF3A" w14:textId="4AB25BFC" w:rsidR="00784670" w:rsidRPr="000B37E8" w:rsidRDefault="002162EF" w:rsidP="000B37E8">
      <w:pPr>
        <w:pStyle w:val="Heading2"/>
        <w:spacing w:line="360" w:lineRule="auto"/>
        <w:rPr>
          <w:b/>
          <w:bCs/>
          <w:sz w:val="22"/>
        </w:rPr>
      </w:pPr>
      <w:r w:rsidRPr="000B37E8">
        <w:rPr>
          <w:sz w:val="22"/>
        </w:rPr>
        <w:t>What</w:t>
      </w:r>
      <w:r w:rsidR="00986DCE" w:rsidRPr="000B37E8">
        <w:rPr>
          <w:sz w:val="22"/>
        </w:rPr>
        <w:t xml:space="preserve"> </w:t>
      </w:r>
      <w:r w:rsidR="00D10098" w:rsidRPr="000B37E8">
        <w:rPr>
          <w:sz w:val="22"/>
        </w:rPr>
        <w:t>is the</w:t>
      </w:r>
      <w:r w:rsidR="00986DCE" w:rsidRPr="000B37E8">
        <w:rPr>
          <w:sz w:val="22"/>
        </w:rPr>
        <w:t xml:space="preserve"> impact of staff</w:t>
      </w:r>
      <w:r w:rsidR="00DB23D2" w:rsidRPr="000B37E8">
        <w:rPr>
          <w:sz w:val="22"/>
        </w:rPr>
        <w:t xml:space="preserve"> training</w:t>
      </w:r>
      <w:r w:rsidR="00C82088" w:rsidRPr="000B37E8">
        <w:rPr>
          <w:sz w:val="22"/>
        </w:rPr>
        <w:t xml:space="preserve"> and </w:t>
      </w:r>
      <w:r w:rsidR="00EA3659" w:rsidRPr="000B37E8">
        <w:rPr>
          <w:sz w:val="22"/>
        </w:rPr>
        <w:t>development on the qua</w:t>
      </w:r>
      <w:r w:rsidR="00565496" w:rsidRPr="000B37E8">
        <w:rPr>
          <w:sz w:val="22"/>
        </w:rPr>
        <w:t xml:space="preserve">lity of care provided </w:t>
      </w:r>
      <w:r w:rsidR="00A65E10" w:rsidRPr="000B37E8">
        <w:rPr>
          <w:sz w:val="22"/>
        </w:rPr>
        <w:t>to the older adult</w:t>
      </w:r>
      <w:r w:rsidR="00DB23D2" w:rsidRPr="000B37E8">
        <w:rPr>
          <w:sz w:val="22"/>
        </w:rPr>
        <w:t xml:space="preserve"> </w:t>
      </w:r>
      <w:r w:rsidR="00E21947" w:rsidRPr="000B37E8">
        <w:rPr>
          <w:sz w:val="22"/>
        </w:rPr>
        <w:t>in the UK care home</w:t>
      </w:r>
      <w:r w:rsidR="004B087D" w:rsidRPr="000B37E8">
        <w:rPr>
          <w:sz w:val="22"/>
        </w:rPr>
        <w:t>s</w:t>
      </w:r>
      <w:r w:rsidR="00FF1055" w:rsidRPr="000B37E8">
        <w:rPr>
          <w:sz w:val="22"/>
        </w:rPr>
        <w:t>?</w:t>
      </w:r>
    </w:p>
    <w:p w14:paraId="4C6858D8" w14:textId="77777777" w:rsidR="00784670" w:rsidRPr="000B37E8" w:rsidRDefault="00784670" w:rsidP="000B37E8">
      <w:pPr>
        <w:spacing w:line="360" w:lineRule="auto"/>
        <w:jc w:val="both"/>
        <w:rPr>
          <w:rFonts w:ascii="Arial" w:hAnsi="Arial" w:cs="Arial"/>
          <w:iCs/>
          <w:sz w:val="22"/>
        </w:rPr>
      </w:pPr>
    </w:p>
    <w:p w14:paraId="36002AB2" w14:textId="1532A072" w:rsidR="00D6583D" w:rsidRPr="000B37E8" w:rsidRDefault="00784670" w:rsidP="000B37E8">
      <w:pPr>
        <w:pStyle w:val="Heading2"/>
        <w:numPr>
          <w:ilvl w:val="0"/>
          <w:numId w:val="0"/>
        </w:numPr>
        <w:spacing w:line="360" w:lineRule="auto"/>
        <w:ind w:left="720"/>
        <w:rPr>
          <w:sz w:val="22"/>
        </w:rPr>
      </w:pPr>
      <w:r w:rsidRPr="000B37E8">
        <w:rPr>
          <w:sz w:val="22"/>
        </w:rPr>
        <w:t xml:space="preserve"> </w:t>
      </w:r>
      <w:r w:rsidR="00D6583D" w:rsidRPr="000B37E8">
        <w:rPr>
          <w:sz w:val="22"/>
        </w:rPr>
        <w:t>Objectives:</w:t>
      </w:r>
    </w:p>
    <w:p w14:paraId="440161C4" w14:textId="4E38D130" w:rsidR="007F0675" w:rsidRPr="000B37E8" w:rsidRDefault="00927A27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 xml:space="preserve">Discuss </w:t>
      </w:r>
      <w:r w:rsidR="0012614A" w:rsidRPr="000B37E8">
        <w:rPr>
          <w:rFonts w:ascii="Arial" w:hAnsi="Arial" w:cs="Arial"/>
          <w:iCs/>
          <w:sz w:val="22"/>
        </w:rPr>
        <w:t>staff traini</w:t>
      </w:r>
      <w:r w:rsidR="007536AB" w:rsidRPr="000B37E8">
        <w:rPr>
          <w:rFonts w:ascii="Arial" w:hAnsi="Arial" w:cs="Arial"/>
          <w:iCs/>
          <w:sz w:val="22"/>
        </w:rPr>
        <w:t>ng</w:t>
      </w:r>
      <w:r w:rsidR="007F0675" w:rsidRPr="000B37E8">
        <w:rPr>
          <w:rFonts w:ascii="Arial" w:hAnsi="Arial" w:cs="Arial"/>
          <w:iCs/>
          <w:sz w:val="22"/>
        </w:rPr>
        <w:t xml:space="preserve"> available for healthcare professionals working in care homes in the UK. </w:t>
      </w:r>
      <w:r w:rsidR="007536AB" w:rsidRPr="000B37E8">
        <w:rPr>
          <w:rFonts w:ascii="Arial" w:hAnsi="Arial" w:cs="Arial"/>
          <w:iCs/>
          <w:sz w:val="22"/>
        </w:rPr>
        <w:t xml:space="preserve"> </w:t>
      </w:r>
    </w:p>
    <w:p w14:paraId="6B64F7CC" w14:textId="77777777" w:rsidR="007F0675" w:rsidRPr="000B37E8" w:rsidRDefault="007F0675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 xml:space="preserve">To analyse the impact of staff training on the quality of health care in the UK care homes </w:t>
      </w:r>
    </w:p>
    <w:p w14:paraId="2ED096C7" w14:textId="41797407" w:rsidR="0024738D" w:rsidRPr="000B37E8" w:rsidRDefault="0024738D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>To e</w:t>
      </w:r>
      <w:r w:rsidR="004C1BC8" w:rsidRPr="000B37E8">
        <w:rPr>
          <w:rFonts w:ascii="Arial" w:hAnsi="Arial" w:cs="Arial"/>
          <w:iCs/>
          <w:sz w:val="22"/>
        </w:rPr>
        <w:t xml:space="preserve">stablish practices </w:t>
      </w:r>
      <w:r w:rsidR="00C00505" w:rsidRPr="000B37E8">
        <w:rPr>
          <w:rFonts w:ascii="Arial" w:hAnsi="Arial" w:cs="Arial"/>
          <w:iCs/>
          <w:sz w:val="22"/>
        </w:rPr>
        <w:t xml:space="preserve">that can be identified to </w:t>
      </w:r>
      <w:r w:rsidR="001F2E16" w:rsidRPr="000B37E8">
        <w:rPr>
          <w:rFonts w:ascii="Arial" w:hAnsi="Arial" w:cs="Arial"/>
          <w:iCs/>
          <w:sz w:val="22"/>
        </w:rPr>
        <w:t xml:space="preserve">improve training </w:t>
      </w:r>
      <w:r w:rsidR="00503A4E" w:rsidRPr="000B37E8">
        <w:rPr>
          <w:rFonts w:ascii="Arial" w:hAnsi="Arial" w:cs="Arial"/>
          <w:iCs/>
          <w:sz w:val="22"/>
        </w:rPr>
        <w:t>of staffs and residents.</w:t>
      </w:r>
    </w:p>
    <w:p w14:paraId="6241E0AE" w14:textId="05ACCB9D" w:rsidR="00503A4E" w:rsidRPr="000B37E8" w:rsidRDefault="007F0675" w:rsidP="000B37E8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iCs/>
          <w:sz w:val="22"/>
        </w:rPr>
      </w:pPr>
      <w:r w:rsidRPr="000B37E8">
        <w:rPr>
          <w:rFonts w:ascii="Arial" w:hAnsi="Arial" w:cs="Arial"/>
          <w:iCs/>
          <w:sz w:val="22"/>
        </w:rPr>
        <w:t>and r</w:t>
      </w:r>
      <w:r w:rsidR="00BF161E" w:rsidRPr="000B37E8">
        <w:rPr>
          <w:rFonts w:ascii="Arial" w:hAnsi="Arial" w:cs="Arial"/>
          <w:iCs/>
          <w:sz w:val="22"/>
        </w:rPr>
        <w:t>ecomm</w:t>
      </w:r>
      <w:r w:rsidR="00A120FC" w:rsidRPr="000B37E8">
        <w:rPr>
          <w:rFonts w:ascii="Arial" w:hAnsi="Arial" w:cs="Arial"/>
          <w:iCs/>
          <w:sz w:val="22"/>
        </w:rPr>
        <w:t xml:space="preserve">end effective </w:t>
      </w:r>
      <w:r w:rsidR="001D76FE" w:rsidRPr="000B37E8">
        <w:rPr>
          <w:rFonts w:ascii="Arial" w:hAnsi="Arial" w:cs="Arial"/>
          <w:iCs/>
          <w:sz w:val="22"/>
        </w:rPr>
        <w:t>ways of imp</w:t>
      </w:r>
      <w:r w:rsidR="00A42310" w:rsidRPr="000B37E8">
        <w:rPr>
          <w:rFonts w:ascii="Arial" w:hAnsi="Arial" w:cs="Arial"/>
          <w:iCs/>
          <w:sz w:val="22"/>
        </w:rPr>
        <w:t xml:space="preserve">roving staff training </w:t>
      </w:r>
      <w:r w:rsidR="006F463F" w:rsidRPr="000B37E8">
        <w:rPr>
          <w:rFonts w:ascii="Arial" w:hAnsi="Arial" w:cs="Arial"/>
          <w:iCs/>
          <w:sz w:val="22"/>
        </w:rPr>
        <w:t xml:space="preserve">outcomes </w:t>
      </w:r>
      <w:r w:rsidR="002B3953" w:rsidRPr="000B37E8">
        <w:rPr>
          <w:rFonts w:ascii="Arial" w:hAnsi="Arial" w:cs="Arial"/>
          <w:iCs/>
          <w:sz w:val="22"/>
        </w:rPr>
        <w:t>in the UK care homes</w:t>
      </w:r>
      <w:r w:rsidR="00B73957" w:rsidRPr="000B37E8">
        <w:rPr>
          <w:rFonts w:ascii="Arial" w:hAnsi="Arial" w:cs="Arial"/>
          <w:iCs/>
          <w:sz w:val="22"/>
        </w:rPr>
        <w:t>.</w:t>
      </w:r>
    </w:p>
    <w:p w14:paraId="4681FD24" w14:textId="77777777" w:rsidR="00B73957" w:rsidRPr="000B37E8" w:rsidRDefault="00B73957" w:rsidP="000B37E8">
      <w:pPr>
        <w:pStyle w:val="ListParagraph"/>
        <w:spacing w:line="360" w:lineRule="auto"/>
        <w:jc w:val="both"/>
        <w:rPr>
          <w:rFonts w:ascii="Arial" w:hAnsi="Arial" w:cs="Arial"/>
          <w:iCs/>
          <w:sz w:val="22"/>
        </w:rPr>
      </w:pPr>
    </w:p>
    <w:p w14:paraId="3AC96963" w14:textId="5241EB23" w:rsidR="00545684" w:rsidRPr="000B37E8" w:rsidRDefault="008E5015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 </w:t>
      </w:r>
      <w:r w:rsidR="00AD0E8D" w:rsidRPr="000B37E8">
        <w:rPr>
          <w:rFonts w:ascii="Arial" w:hAnsi="Arial" w:cs="Arial"/>
          <w:sz w:val="22"/>
        </w:rPr>
        <w:t>Rationale</w:t>
      </w:r>
      <w:r w:rsidR="00545684" w:rsidRPr="000B37E8">
        <w:rPr>
          <w:rFonts w:ascii="Arial" w:hAnsi="Arial" w:cs="Arial"/>
          <w:sz w:val="22"/>
        </w:rPr>
        <w:t>:</w:t>
      </w:r>
      <w:r w:rsidR="00B75756" w:rsidRPr="000B37E8">
        <w:rPr>
          <w:rFonts w:ascii="Arial" w:hAnsi="Arial" w:cs="Arial"/>
          <w:sz w:val="22"/>
        </w:rPr>
        <w:t xml:space="preserve">   </w:t>
      </w:r>
    </w:p>
    <w:p w14:paraId="0ECB56F3" w14:textId="7EB2390F" w:rsidR="00B75756" w:rsidRPr="000B37E8" w:rsidRDefault="00F55566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The quality of care </w:t>
      </w:r>
      <w:r w:rsidR="00B37C0C" w:rsidRPr="000B37E8">
        <w:rPr>
          <w:rFonts w:ascii="Arial" w:hAnsi="Arial" w:cs="Arial"/>
          <w:sz w:val="22"/>
        </w:rPr>
        <w:t>in the UK adult care home</w:t>
      </w:r>
      <w:r w:rsidR="00D04FD1" w:rsidRPr="000B37E8">
        <w:rPr>
          <w:rFonts w:ascii="Arial" w:hAnsi="Arial" w:cs="Arial"/>
          <w:sz w:val="22"/>
        </w:rPr>
        <w:t xml:space="preserve">s is closely linked to the </w:t>
      </w:r>
      <w:r w:rsidR="00DD035A" w:rsidRPr="000B37E8">
        <w:rPr>
          <w:rFonts w:ascii="Arial" w:hAnsi="Arial" w:cs="Arial"/>
          <w:sz w:val="22"/>
        </w:rPr>
        <w:t>compliance and confi</w:t>
      </w:r>
      <w:r w:rsidR="007B6246" w:rsidRPr="000B37E8">
        <w:rPr>
          <w:rFonts w:ascii="Arial" w:hAnsi="Arial" w:cs="Arial"/>
          <w:sz w:val="22"/>
        </w:rPr>
        <w:t xml:space="preserve">dence of care </w:t>
      </w:r>
      <w:r w:rsidR="0077311D" w:rsidRPr="000B37E8">
        <w:rPr>
          <w:rFonts w:ascii="Arial" w:hAnsi="Arial" w:cs="Arial"/>
          <w:sz w:val="22"/>
        </w:rPr>
        <w:t xml:space="preserve">staff. Continuous </w:t>
      </w:r>
      <w:r w:rsidR="008C1673" w:rsidRPr="000B37E8">
        <w:rPr>
          <w:rFonts w:ascii="Arial" w:hAnsi="Arial" w:cs="Arial"/>
          <w:sz w:val="22"/>
        </w:rPr>
        <w:t xml:space="preserve">staff </w:t>
      </w:r>
      <w:r w:rsidR="00D554CC" w:rsidRPr="000B37E8">
        <w:rPr>
          <w:rFonts w:ascii="Arial" w:hAnsi="Arial" w:cs="Arial"/>
          <w:sz w:val="22"/>
        </w:rPr>
        <w:t xml:space="preserve">training and development </w:t>
      </w:r>
      <w:r w:rsidR="00A33594" w:rsidRPr="000B37E8">
        <w:rPr>
          <w:rFonts w:ascii="Arial" w:hAnsi="Arial" w:cs="Arial"/>
          <w:sz w:val="22"/>
        </w:rPr>
        <w:t>are centr</w:t>
      </w:r>
      <w:r w:rsidR="00112A90" w:rsidRPr="000B37E8">
        <w:rPr>
          <w:rFonts w:ascii="Arial" w:hAnsi="Arial" w:cs="Arial"/>
          <w:sz w:val="22"/>
        </w:rPr>
        <w:t>ed to ensur</w:t>
      </w:r>
      <w:r w:rsidR="003E62C6" w:rsidRPr="000B37E8">
        <w:rPr>
          <w:rFonts w:ascii="Arial" w:hAnsi="Arial" w:cs="Arial"/>
          <w:sz w:val="22"/>
        </w:rPr>
        <w:t>ing person – centred ca</w:t>
      </w:r>
      <w:r w:rsidR="00CF18C7" w:rsidRPr="000B37E8">
        <w:rPr>
          <w:rFonts w:ascii="Arial" w:hAnsi="Arial" w:cs="Arial"/>
          <w:sz w:val="22"/>
        </w:rPr>
        <w:t xml:space="preserve">re, safe, and effective care for </w:t>
      </w:r>
      <w:r w:rsidR="00785AB1" w:rsidRPr="000B37E8">
        <w:rPr>
          <w:rFonts w:ascii="Arial" w:hAnsi="Arial" w:cs="Arial"/>
          <w:sz w:val="22"/>
        </w:rPr>
        <w:t xml:space="preserve">the older </w:t>
      </w:r>
      <w:r w:rsidR="006E1AD7" w:rsidRPr="000B37E8">
        <w:rPr>
          <w:rFonts w:ascii="Arial" w:hAnsi="Arial" w:cs="Arial"/>
          <w:sz w:val="22"/>
        </w:rPr>
        <w:t>adults (</w:t>
      </w:r>
      <w:proofErr w:type="spellStart"/>
      <w:r w:rsidR="001E07F3" w:rsidRPr="000B37E8">
        <w:rPr>
          <w:rFonts w:ascii="Arial" w:hAnsi="Arial" w:cs="Arial"/>
          <w:sz w:val="22"/>
        </w:rPr>
        <w:t>Revolta</w:t>
      </w:r>
      <w:proofErr w:type="spellEnd"/>
      <w:r w:rsidR="005C4C59" w:rsidRPr="000B37E8">
        <w:rPr>
          <w:rFonts w:ascii="Arial" w:hAnsi="Arial" w:cs="Arial"/>
          <w:sz w:val="22"/>
        </w:rPr>
        <w:t xml:space="preserve"> </w:t>
      </w:r>
      <w:r w:rsidR="00634F1A" w:rsidRPr="000B37E8">
        <w:rPr>
          <w:rFonts w:ascii="Arial" w:hAnsi="Arial" w:cs="Arial"/>
          <w:sz w:val="22"/>
        </w:rPr>
        <w:t>et</w:t>
      </w:r>
      <w:r w:rsidR="00454C90" w:rsidRPr="000B37E8">
        <w:rPr>
          <w:rFonts w:ascii="Arial" w:hAnsi="Arial" w:cs="Arial"/>
          <w:sz w:val="22"/>
        </w:rPr>
        <w:t>,</w:t>
      </w:r>
      <w:r w:rsidR="0073201F" w:rsidRPr="000B37E8">
        <w:rPr>
          <w:rFonts w:ascii="Arial" w:hAnsi="Arial" w:cs="Arial"/>
          <w:sz w:val="22"/>
        </w:rPr>
        <w:t xml:space="preserve"> al,.</w:t>
      </w:r>
      <w:r w:rsidR="001E07F3" w:rsidRPr="000B37E8">
        <w:rPr>
          <w:rFonts w:ascii="Arial" w:hAnsi="Arial" w:cs="Arial"/>
          <w:sz w:val="22"/>
        </w:rPr>
        <w:t>20</w:t>
      </w:r>
      <w:r w:rsidR="006E1AD7" w:rsidRPr="000B37E8">
        <w:rPr>
          <w:rFonts w:ascii="Arial" w:hAnsi="Arial" w:cs="Arial"/>
          <w:sz w:val="22"/>
        </w:rPr>
        <w:t>16).</w:t>
      </w:r>
    </w:p>
    <w:p w14:paraId="0A5687FB" w14:textId="123DE472" w:rsidR="00FF6B57" w:rsidRPr="000B37E8" w:rsidRDefault="00FF6B57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>Despit</w:t>
      </w:r>
      <w:r w:rsidR="00FF6939" w:rsidRPr="000B37E8">
        <w:rPr>
          <w:rFonts w:ascii="Arial" w:hAnsi="Arial" w:cs="Arial"/>
          <w:sz w:val="22"/>
        </w:rPr>
        <w:t xml:space="preserve">e the set out national standards or guideline by the care </w:t>
      </w:r>
      <w:r w:rsidR="005B2E68" w:rsidRPr="000B37E8">
        <w:rPr>
          <w:rFonts w:ascii="Arial" w:hAnsi="Arial" w:cs="Arial"/>
          <w:sz w:val="22"/>
        </w:rPr>
        <w:t xml:space="preserve">quality </w:t>
      </w:r>
      <w:r w:rsidR="002F4A6D" w:rsidRPr="000B37E8">
        <w:rPr>
          <w:rFonts w:ascii="Arial" w:hAnsi="Arial" w:cs="Arial"/>
          <w:sz w:val="22"/>
        </w:rPr>
        <w:t>commission, (</w:t>
      </w:r>
      <w:r w:rsidR="004A2356" w:rsidRPr="000B37E8">
        <w:rPr>
          <w:rFonts w:ascii="Arial" w:hAnsi="Arial" w:cs="Arial"/>
          <w:sz w:val="22"/>
        </w:rPr>
        <w:t xml:space="preserve">CQC), </w:t>
      </w:r>
      <w:r w:rsidR="004A19F4" w:rsidRPr="000B37E8">
        <w:rPr>
          <w:rFonts w:ascii="Arial" w:hAnsi="Arial" w:cs="Arial"/>
          <w:sz w:val="22"/>
        </w:rPr>
        <w:t xml:space="preserve">many homes </w:t>
      </w:r>
      <w:r w:rsidR="002F4A6D" w:rsidRPr="000B37E8">
        <w:rPr>
          <w:rFonts w:ascii="Arial" w:hAnsi="Arial" w:cs="Arial"/>
          <w:sz w:val="22"/>
        </w:rPr>
        <w:t>face</w:t>
      </w:r>
      <w:r w:rsidR="00D43869" w:rsidRPr="000B37E8">
        <w:rPr>
          <w:rFonts w:ascii="Arial" w:hAnsi="Arial" w:cs="Arial"/>
          <w:sz w:val="22"/>
        </w:rPr>
        <w:t xml:space="preserve"> challenges like limit</w:t>
      </w:r>
      <w:r w:rsidR="00E868C4" w:rsidRPr="000B37E8">
        <w:rPr>
          <w:rFonts w:ascii="Arial" w:hAnsi="Arial" w:cs="Arial"/>
          <w:sz w:val="22"/>
        </w:rPr>
        <w:t xml:space="preserve">ed resources, </w:t>
      </w:r>
      <w:r w:rsidR="00AE6069" w:rsidRPr="000B37E8">
        <w:rPr>
          <w:rFonts w:ascii="Arial" w:hAnsi="Arial" w:cs="Arial"/>
          <w:sz w:val="22"/>
        </w:rPr>
        <w:t xml:space="preserve">high staff </w:t>
      </w:r>
      <w:r w:rsidR="001235F6" w:rsidRPr="000B37E8">
        <w:rPr>
          <w:rFonts w:ascii="Arial" w:hAnsi="Arial" w:cs="Arial"/>
          <w:sz w:val="22"/>
        </w:rPr>
        <w:t>turnover</w:t>
      </w:r>
      <w:r w:rsidR="00AE6069" w:rsidRPr="000B37E8">
        <w:rPr>
          <w:rFonts w:ascii="Arial" w:hAnsi="Arial" w:cs="Arial"/>
          <w:sz w:val="22"/>
        </w:rPr>
        <w:t xml:space="preserve"> </w:t>
      </w:r>
      <w:r w:rsidR="00D66318" w:rsidRPr="000B37E8">
        <w:rPr>
          <w:rFonts w:ascii="Arial" w:hAnsi="Arial" w:cs="Arial"/>
          <w:sz w:val="22"/>
        </w:rPr>
        <w:t xml:space="preserve">and inconsistent training </w:t>
      </w:r>
      <w:r w:rsidR="00D06D9B" w:rsidRPr="000B37E8">
        <w:rPr>
          <w:rFonts w:ascii="Arial" w:hAnsi="Arial" w:cs="Arial"/>
          <w:sz w:val="22"/>
        </w:rPr>
        <w:t>provision</w:t>
      </w:r>
      <w:r w:rsidR="00D06D9B">
        <w:rPr>
          <w:rFonts w:ascii="Arial" w:hAnsi="Arial" w:cs="Arial"/>
          <w:sz w:val="22"/>
        </w:rPr>
        <w:t xml:space="preserve"> (</w:t>
      </w:r>
      <w:r w:rsidR="00C54B51">
        <w:rPr>
          <w:rFonts w:ascii="Arial" w:hAnsi="Arial" w:cs="Arial"/>
          <w:sz w:val="22"/>
        </w:rPr>
        <w:t xml:space="preserve">Spilsbury </w:t>
      </w:r>
      <w:r w:rsidR="00BF44C2">
        <w:rPr>
          <w:rFonts w:ascii="Arial" w:hAnsi="Arial" w:cs="Arial"/>
          <w:sz w:val="22"/>
        </w:rPr>
        <w:t>et</w:t>
      </w:r>
      <w:r w:rsidR="00C54B51">
        <w:rPr>
          <w:rFonts w:ascii="Arial" w:hAnsi="Arial" w:cs="Arial"/>
          <w:sz w:val="22"/>
        </w:rPr>
        <w:t xml:space="preserve">, </w:t>
      </w:r>
      <w:r w:rsidR="00FB2632">
        <w:rPr>
          <w:rFonts w:ascii="Arial" w:hAnsi="Arial" w:cs="Arial"/>
          <w:sz w:val="22"/>
        </w:rPr>
        <w:t>al.,</w:t>
      </w:r>
      <w:r w:rsidR="00D06D9B">
        <w:rPr>
          <w:rFonts w:ascii="Arial" w:hAnsi="Arial" w:cs="Arial"/>
          <w:sz w:val="22"/>
        </w:rPr>
        <w:t>2024</w:t>
      </w:r>
      <w:r w:rsidR="00FB2632">
        <w:rPr>
          <w:rFonts w:ascii="Arial" w:hAnsi="Arial" w:cs="Arial"/>
          <w:sz w:val="22"/>
        </w:rPr>
        <w:t>)</w:t>
      </w:r>
      <w:r w:rsidR="00C54B51">
        <w:rPr>
          <w:rFonts w:ascii="Arial" w:hAnsi="Arial" w:cs="Arial"/>
          <w:sz w:val="22"/>
        </w:rPr>
        <w:t>.</w:t>
      </w:r>
      <w:r w:rsidR="00BF44C2">
        <w:rPr>
          <w:rFonts w:ascii="Arial" w:hAnsi="Arial" w:cs="Arial"/>
          <w:sz w:val="22"/>
        </w:rPr>
        <w:t xml:space="preserve"> </w:t>
      </w:r>
      <w:r w:rsidR="002F4A6D" w:rsidRPr="000B37E8">
        <w:rPr>
          <w:rFonts w:ascii="Arial" w:hAnsi="Arial" w:cs="Arial"/>
          <w:sz w:val="22"/>
        </w:rPr>
        <w:t xml:space="preserve">Conducting secondary </w:t>
      </w:r>
      <w:r w:rsidR="00095F6D" w:rsidRPr="000B37E8">
        <w:rPr>
          <w:rFonts w:ascii="Arial" w:hAnsi="Arial" w:cs="Arial"/>
          <w:sz w:val="22"/>
        </w:rPr>
        <w:t xml:space="preserve">research on this topic allows for an </w:t>
      </w:r>
      <w:r w:rsidR="003958B6" w:rsidRPr="000B37E8">
        <w:rPr>
          <w:rFonts w:ascii="Arial" w:hAnsi="Arial" w:cs="Arial"/>
          <w:sz w:val="22"/>
        </w:rPr>
        <w:t xml:space="preserve">in-depth analysis of </w:t>
      </w:r>
      <w:r w:rsidR="009C517E" w:rsidRPr="000B37E8">
        <w:rPr>
          <w:rFonts w:ascii="Arial" w:hAnsi="Arial" w:cs="Arial"/>
          <w:sz w:val="22"/>
        </w:rPr>
        <w:t>existing evide</w:t>
      </w:r>
      <w:r w:rsidR="00903969" w:rsidRPr="000B37E8">
        <w:rPr>
          <w:rFonts w:ascii="Arial" w:hAnsi="Arial" w:cs="Arial"/>
          <w:sz w:val="22"/>
        </w:rPr>
        <w:t xml:space="preserve">nce, policies and </w:t>
      </w:r>
      <w:r w:rsidR="003C2895" w:rsidRPr="000B37E8">
        <w:rPr>
          <w:rFonts w:ascii="Arial" w:hAnsi="Arial" w:cs="Arial"/>
          <w:sz w:val="22"/>
        </w:rPr>
        <w:t xml:space="preserve">best practices, </w:t>
      </w:r>
      <w:r w:rsidR="00E859FF" w:rsidRPr="000B37E8">
        <w:rPr>
          <w:rFonts w:ascii="Arial" w:hAnsi="Arial" w:cs="Arial"/>
          <w:sz w:val="22"/>
        </w:rPr>
        <w:t>helping to identify ga</w:t>
      </w:r>
      <w:r w:rsidR="006816A7" w:rsidRPr="000B37E8">
        <w:rPr>
          <w:rFonts w:ascii="Arial" w:hAnsi="Arial" w:cs="Arial"/>
          <w:sz w:val="22"/>
        </w:rPr>
        <w:t>ps and recommend</w:t>
      </w:r>
      <w:r w:rsidR="00497838" w:rsidRPr="000B37E8">
        <w:rPr>
          <w:rFonts w:ascii="Arial" w:hAnsi="Arial" w:cs="Arial"/>
          <w:sz w:val="22"/>
        </w:rPr>
        <w:t xml:space="preserve">ing ways to improve </w:t>
      </w:r>
      <w:r w:rsidR="006D53F9" w:rsidRPr="000B37E8">
        <w:rPr>
          <w:rFonts w:ascii="Arial" w:hAnsi="Arial" w:cs="Arial"/>
          <w:sz w:val="22"/>
        </w:rPr>
        <w:t xml:space="preserve">staff development </w:t>
      </w:r>
      <w:r w:rsidR="00537830" w:rsidRPr="000B37E8">
        <w:rPr>
          <w:rFonts w:ascii="Arial" w:hAnsi="Arial" w:cs="Arial"/>
          <w:sz w:val="22"/>
        </w:rPr>
        <w:t>framework</w:t>
      </w:r>
      <w:r w:rsidR="00D0205B" w:rsidRPr="000B37E8">
        <w:rPr>
          <w:rFonts w:ascii="Arial" w:hAnsi="Arial" w:cs="Arial"/>
          <w:sz w:val="22"/>
        </w:rPr>
        <w:t xml:space="preserve"> with the health and soci</w:t>
      </w:r>
      <w:r w:rsidR="006F524F" w:rsidRPr="000B37E8">
        <w:rPr>
          <w:rFonts w:ascii="Arial" w:hAnsi="Arial" w:cs="Arial"/>
          <w:sz w:val="22"/>
        </w:rPr>
        <w:t xml:space="preserve">al care </w:t>
      </w:r>
      <w:r w:rsidR="0047567D" w:rsidRPr="000B37E8">
        <w:rPr>
          <w:rFonts w:ascii="Arial" w:hAnsi="Arial" w:cs="Arial"/>
          <w:sz w:val="22"/>
        </w:rPr>
        <w:t>sector (</w:t>
      </w:r>
      <w:r w:rsidR="008B4E3C" w:rsidRPr="000B37E8">
        <w:rPr>
          <w:rFonts w:ascii="Arial" w:hAnsi="Arial" w:cs="Arial"/>
          <w:sz w:val="22"/>
        </w:rPr>
        <w:t xml:space="preserve">Clapham </w:t>
      </w:r>
      <w:r w:rsidR="0084558B" w:rsidRPr="000B37E8">
        <w:rPr>
          <w:rFonts w:ascii="Arial" w:hAnsi="Arial" w:cs="Arial"/>
          <w:sz w:val="22"/>
        </w:rPr>
        <w:t>et, al.,2016</w:t>
      </w:r>
      <w:r w:rsidR="0070208F" w:rsidRPr="000B37E8">
        <w:rPr>
          <w:rFonts w:ascii="Arial" w:hAnsi="Arial" w:cs="Arial"/>
          <w:sz w:val="22"/>
        </w:rPr>
        <w:t>).</w:t>
      </w:r>
    </w:p>
    <w:p w14:paraId="57BFBFA4" w14:textId="793B06EC" w:rsidR="00537830" w:rsidRPr="000B37E8" w:rsidRDefault="008A1A7C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>M</w:t>
      </w:r>
      <w:r w:rsidR="00037EE4" w:rsidRPr="000B37E8">
        <w:rPr>
          <w:rFonts w:ascii="Arial" w:hAnsi="Arial" w:cs="Arial"/>
          <w:sz w:val="22"/>
        </w:rPr>
        <w:t>ethodology:</w:t>
      </w:r>
    </w:p>
    <w:p w14:paraId="4DC81F47" w14:textId="7C38580D" w:rsidR="003A1CB6" w:rsidRPr="000B37E8" w:rsidRDefault="003A1CB6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The methodology of this </w:t>
      </w:r>
      <w:r w:rsidR="00B02949" w:rsidRPr="000B37E8">
        <w:rPr>
          <w:rFonts w:ascii="Arial" w:hAnsi="Arial" w:cs="Arial"/>
          <w:sz w:val="22"/>
        </w:rPr>
        <w:t>secondary research</w:t>
      </w:r>
      <w:r w:rsidR="00481AE3" w:rsidRPr="000B37E8">
        <w:rPr>
          <w:rFonts w:ascii="Arial" w:hAnsi="Arial" w:cs="Arial"/>
          <w:sz w:val="22"/>
        </w:rPr>
        <w:t xml:space="preserve"> will not in</w:t>
      </w:r>
      <w:r w:rsidR="00221462" w:rsidRPr="000B37E8">
        <w:rPr>
          <w:rFonts w:ascii="Arial" w:hAnsi="Arial" w:cs="Arial"/>
          <w:sz w:val="22"/>
        </w:rPr>
        <w:t xml:space="preserve">volve </w:t>
      </w:r>
      <w:r w:rsidR="00C77F97" w:rsidRPr="000B37E8">
        <w:rPr>
          <w:rFonts w:ascii="Arial" w:hAnsi="Arial" w:cs="Arial"/>
          <w:sz w:val="22"/>
        </w:rPr>
        <w:t>d</w:t>
      </w:r>
      <w:r w:rsidR="002E04B5" w:rsidRPr="000B37E8">
        <w:rPr>
          <w:rFonts w:ascii="Arial" w:hAnsi="Arial" w:cs="Arial"/>
          <w:sz w:val="22"/>
        </w:rPr>
        <w:t>irect data collection</w:t>
      </w:r>
      <w:r w:rsidR="00542C51" w:rsidRPr="000B37E8">
        <w:rPr>
          <w:rFonts w:ascii="Arial" w:hAnsi="Arial" w:cs="Arial"/>
          <w:sz w:val="22"/>
        </w:rPr>
        <w:t xml:space="preserve"> but </w:t>
      </w:r>
      <w:r w:rsidR="00B47F4B" w:rsidRPr="000B37E8">
        <w:rPr>
          <w:rFonts w:ascii="Arial" w:hAnsi="Arial" w:cs="Arial"/>
          <w:sz w:val="22"/>
        </w:rPr>
        <w:t xml:space="preserve">will focus on </w:t>
      </w:r>
      <w:r w:rsidR="00B44D52" w:rsidRPr="000B37E8">
        <w:rPr>
          <w:rFonts w:ascii="Arial" w:hAnsi="Arial" w:cs="Arial"/>
          <w:sz w:val="22"/>
        </w:rPr>
        <w:t>analysing ex</w:t>
      </w:r>
      <w:r w:rsidR="00FE353F" w:rsidRPr="000B37E8">
        <w:rPr>
          <w:rFonts w:ascii="Arial" w:hAnsi="Arial" w:cs="Arial"/>
          <w:sz w:val="22"/>
        </w:rPr>
        <w:t xml:space="preserve">isting </w:t>
      </w:r>
      <w:r w:rsidR="00197ADD" w:rsidRPr="000B37E8">
        <w:rPr>
          <w:rFonts w:ascii="Arial" w:hAnsi="Arial" w:cs="Arial"/>
          <w:sz w:val="22"/>
        </w:rPr>
        <w:t xml:space="preserve">data already available. As scoping review will be conducted </w:t>
      </w:r>
      <w:r w:rsidR="00125D6B" w:rsidRPr="000B37E8">
        <w:rPr>
          <w:rFonts w:ascii="Arial" w:hAnsi="Arial" w:cs="Arial"/>
          <w:sz w:val="22"/>
        </w:rPr>
        <w:t xml:space="preserve">which will involve synthetising data from three to five peer-reviewed journal articles, published within the </w:t>
      </w:r>
      <w:r w:rsidR="00125D6B" w:rsidRPr="000B37E8">
        <w:rPr>
          <w:rFonts w:ascii="Arial" w:hAnsi="Arial" w:cs="Arial"/>
          <w:sz w:val="22"/>
        </w:rPr>
        <w:lastRenderedPageBreak/>
        <w:t xml:space="preserve">last ten </w:t>
      </w:r>
      <w:r w:rsidR="00C54B51" w:rsidRPr="000B37E8">
        <w:rPr>
          <w:rFonts w:ascii="Arial" w:hAnsi="Arial" w:cs="Arial"/>
          <w:sz w:val="22"/>
        </w:rPr>
        <w:t>years</w:t>
      </w:r>
      <w:r w:rsidR="00C54B51">
        <w:rPr>
          <w:rFonts w:ascii="Arial" w:hAnsi="Arial" w:cs="Arial"/>
          <w:sz w:val="22"/>
        </w:rPr>
        <w:t xml:space="preserve"> (</w:t>
      </w:r>
      <w:r w:rsidR="00AD0FA0" w:rsidRPr="002B649B">
        <w:rPr>
          <w:rFonts w:ascii="Roboto" w:hAnsi="Roboto"/>
          <w:color w:val="2C3E50"/>
          <w:sz w:val="23"/>
          <w:szCs w:val="23"/>
          <w:shd w:val="clear" w:color="auto" w:fill="FFFFFF"/>
        </w:rPr>
        <w:t>Emick</w:t>
      </w:r>
      <w:r w:rsidR="002B649B" w:rsidRPr="002B649B">
        <w:rPr>
          <w:rFonts w:ascii="Arial" w:hAnsi="Arial" w:cs="Arial"/>
          <w:sz w:val="22"/>
        </w:rPr>
        <w:t>, 2023)</w:t>
      </w:r>
      <w:r w:rsidR="002B649B">
        <w:rPr>
          <w:rFonts w:ascii="Arial" w:hAnsi="Arial" w:cs="Arial"/>
          <w:sz w:val="22"/>
        </w:rPr>
        <w:t>.</w:t>
      </w:r>
      <w:r w:rsidR="00125D6B" w:rsidRPr="000B37E8">
        <w:rPr>
          <w:rFonts w:ascii="Arial" w:hAnsi="Arial" w:cs="Arial"/>
          <w:sz w:val="22"/>
        </w:rPr>
        <w:t xml:space="preserve"> Databases that will be used </w:t>
      </w:r>
      <w:r w:rsidR="006510D6" w:rsidRPr="000B37E8">
        <w:rPr>
          <w:rFonts w:ascii="Arial" w:hAnsi="Arial" w:cs="Arial"/>
          <w:sz w:val="22"/>
        </w:rPr>
        <w:t>are PubMed</w:t>
      </w:r>
      <w:r w:rsidR="00125D6B" w:rsidRPr="000B37E8">
        <w:rPr>
          <w:rFonts w:ascii="Arial" w:hAnsi="Arial" w:cs="Arial"/>
          <w:sz w:val="22"/>
        </w:rPr>
        <w:t xml:space="preserve">, ProQuest, Google Scholar and other. </w:t>
      </w:r>
    </w:p>
    <w:p w14:paraId="7F929189" w14:textId="246624C6" w:rsidR="002870A7" w:rsidRPr="000B37E8" w:rsidRDefault="002870A7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Keywords used: staff training, </w:t>
      </w:r>
      <w:r w:rsidR="006510D6" w:rsidRPr="000B37E8">
        <w:rPr>
          <w:rFonts w:ascii="Arial" w:hAnsi="Arial" w:cs="Arial"/>
          <w:sz w:val="22"/>
        </w:rPr>
        <w:t>UK,</w:t>
      </w:r>
      <w:r w:rsidRPr="000B37E8">
        <w:rPr>
          <w:rFonts w:ascii="Arial" w:hAnsi="Arial" w:cs="Arial"/>
          <w:sz w:val="22"/>
        </w:rPr>
        <w:t xml:space="preserve"> care home, healthcare professional, quality, impact. </w:t>
      </w:r>
    </w:p>
    <w:p w14:paraId="7C47074F" w14:textId="7BC193A6" w:rsidR="00126B1D" w:rsidRPr="000B37E8" w:rsidRDefault="002870A7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Data analysis: Thematic analysis will help to identify key </w:t>
      </w:r>
      <w:r w:rsidR="00A941EA" w:rsidRPr="000B37E8">
        <w:rPr>
          <w:rFonts w:ascii="Arial" w:hAnsi="Arial" w:cs="Arial"/>
          <w:sz w:val="22"/>
        </w:rPr>
        <w:t xml:space="preserve">ideas and group them into common </w:t>
      </w:r>
      <w:r w:rsidR="007D446A" w:rsidRPr="000B37E8">
        <w:rPr>
          <w:rFonts w:ascii="Arial" w:hAnsi="Arial" w:cs="Arial"/>
          <w:sz w:val="22"/>
        </w:rPr>
        <w:t>themes (</w:t>
      </w:r>
      <w:r w:rsidR="00D35DA7" w:rsidRPr="000B37E8">
        <w:rPr>
          <w:rFonts w:ascii="Arial" w:hAnsi="Arial" w:cs="Arial"/>
          <w:sz w:val="22"/>
        </w:rPr>
        <w:t>Braun and Cla</w:t>
      </w:r>
      <w:r w:rsidR="000037E7" w:rsidRPr="000B37E8">
        <w:rPr>
          <w:rFonts w:ascii="Arial" w:hAnsi="Arial" w:cs="Arial"/>
          <w:sz w:val="22"/>
        </w:rPr>
        <w:t>rke,2021).</w:t>
      </w:r>
    </w:p>
    <w:p w14:paraId="169B3EDD" w14:textId="7BC227EE" w:rsidR="00E271BA" w:rsidRPr="000B37E8" w:rsidRDefault="00A51415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      </w:t>
      </w:r>
      <w:r w:rsidR="00E15A71" w:rsidRPr="000B37E8">
        <w:rPr>
          <w:rFonts w:ascii="Arial" w:hAnsi="Arial" w:cs="Arial"/>
          <w:sz w:val="22"/>
        </w:rPr>
        <w:t>Ethical Consi</w:t>
      </w:r>
      <w:r w:rsidR="00945466" w:rsidRPr="000B37E8">
        <w:rPr>
          <w:rFonts w:ascii="Arial" w:hAnsi="Arial" w:cs="Arial"/>
          <w:sz w:val="22"/>
        </w:rPr>
        <w:t>dera</w:t>
      </w:r>
      <w:r w:rsidR="00747C31" w:rsidRPr="000B37E8">
        <w:rPr>
          <w:rFonts w:ascii="Arial" w:hAnsi="Arial" w:cs="Arial"/>
          <w:sz w:val="22"/>
        </w:rPr>
        <w:t>tion:</w:t>
      </w:r>
    </w:p>
    <w:p w14:paraId="4F310FB6" w14:textId="1F0A29F4" w:rsidR="00F4686A" w:rsidRPr="000B37E8" w:rsidRDefault="00A941EA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The ethical considerations for secondary research will include the honest reporting of data, using reliable sources, </w:t>
      </w:r>
      <w:r w:rsidR="006D5F99" w:rsidRPr="000B37E8">
        <w:rPr>
          <w:rFonts w:ascii="Arial" w:hAnsi="Arial" w:cs="Arial"/>
          <w:sz w:val="22"/>
        </w:rPr>
        <w:t>transparency and citation</w:t>
      </w:r>
      <w:r w:rsidR="00C06A09" w:rsidRPr="00C06A09">
        <w:t xml:space="preserve"> </w:t>
      </w:r>
      <w:r w:rsidR="00C06A09">
        <w:t>(</w:t>
      </w:r>
      <w:r w:rsidR="00C06A09" w:rsidRPr="00C06A09">
        <w:rPr>
          <w:rFonts w:ascii="Arial" w:hAnsi="Arial" w:cs="Arial"/>
          <w:sz w:val="22"/>
        </w:rPr>
        <w:t>B</w:t>
      </w:r>
      <w:r w:rsidR="00E563FB">
        <w:rPr>
          <w:rFonts w:ascii="Arial" w:hAnsi="Arial" w:cs="Arial"/>
          <w:sz w:val="22"/>
        </w:rPr>
        <w:t>hbia,2020)</w:t>
      </w:r>
      <w:r w:rsidR="00AD0FA0">
        <w:rPr>
          <w:rFonts w:ascii="Arial" w:hAnsi="Arial" w:cs="Arial"/>
          <w:sz w:val="22"/>
        </w:rPr>
        <w:t>.</w:t>
      </w:r>
      <w:r w:rsidR="006D5F99" w:rsidRPr="000B37E8">
        <w:rPr>
          <w:rFonts w:ascii="Arial" w:hAnsi="Arial" w:cs="Arial"/>
          <w:sz w:val="22"/>
        </w:rPr>
        <w:t xml:space="preserve"> </w:t>
      </w:r>
    </w:p>
    <w:p w14:paraId="072F8D90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00806C95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741EEFF8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3F647FB9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042B1094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25EF7BE0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3A3A7DB3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05043AF2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15B31301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429D8A8E" w14:textId="77777777" w:rsidR="00F4686A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3F382BBA" w14:textId="77777777" w:rsidR="00852ED4" w:rsidRPr="000B37E8" w:rsidRDefault="00852ED4" w:rsidP="000B37E8">
      <w:pPr>
        <w:spacing w:line="360" w:lineRule="auto"/>
        <w:jc w:val="both"/>
        <w:rPr>
          <w:rFonts w:ascii="Arial" w:hAnsi="Arial" w:cs="Arial"/>
          <w:sz w:val="22"/>
        </w:rPr>
      </w:pPr>
    </w:p>
    <w:p w14:paraId="4191375F" w14:textId="77777777" w:rsidR="003F6513" w:rsidRPr="000B37E8" w:rsidRDefault="003F6513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3AEF18A" w14:textId="77777777" w:rsidR="003F6513" w:rsidRPr="000B37E8" w:rsidRDefault="003F6513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AB57182" w14:textId="77777777" w:rsidR="003F6513" w:rsidRPr="000B37E8" w:rsidRDefault="003F6513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976DC95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015EB68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253F3AC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425148F2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140C1A7C" w14:textId="77777777" w:rsidR="003228BF" w:rsidRPr="000B37E8" w:rsidRDefault="003228BF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35F131E7" w14:textId="43685184" w:rsidR="00852ED4" w:rsidRPr="000B37E8" w:rsidRDefault="00852ED4" w:rsidP="000B37E8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B37E8">
        <w:rPr>
          <w:rFonts w:ascii="Arial" w:hAnsi="Arial" w:cs="Arial"/>
          <w:b/>
          <w:bCs/>
          <w:sz w:val="22"/>
        </w:rPr>
        <w:lastRenderedPageBreak/>
        <w:t>References</w:t>
      </w:r>
    </w:p>
    <w:p w14:paraId="796ECFFE" w14:textId="77777777" w:rsidR="002326D7" w:rsidRDefault="002326D7" w:rsidP="002326D7">
      <w:pPr>
        <w:spacing w:line="360" w:lineRule="auto"/>
        <w:jc w:val="both"/>
        <w:rPr>
          <w:rFonts w:ascii="Arial" w:hAnsi="Arial" w:cs="Arial"/>
          <w:sz w:val="22"/>
        </w:rPr>
      </w:pPr>
    </w:p>
    <w:p w14:paraId="7185704F" w14:textId="13428B8D" w:rsidR="00F46482" w:rsidRDefault="00CA7698" w:rsidP="007E3D31">
      <w:pPr>
        <w:spacing w:line="360" w:lineRule="auto"/>
        <w:jc w:val="both"/>
        <w:rPr>
          <w:rFonts w:ascii="Arial" w:hAnsi="Arial" w:cs="Arial"/>
          <w:sz w:val="22"/>
        </w:rPr>
      </w:pPr>
      <w:r w:rsidRPr="0050307C">
        <w:rPr>
          <w:rFonts w:ascii="Arial" w:hAnsi="Arial" w:cs="Arial"/>
          <w:sz w:val="22"/>
        </w:rPr>
        <w:t>BHBIA -</w:t>
      </w:r>
      <w:r w:rsidRPr="00CA7698">
        <w:rPr>
          <w:rFonts w:ascii="Arial" w:hAnsi="Arial" w:cs="Arial"/>
          <w:sz w:val="22"/>
        </w:rPr>
        <w:t xml:space="preserve">British Healthcare Business Intelligence Association (2020) </w:t>
      </w:r>
      <w:r w:rsidRPr="00CA7698">
        <w:rPr>
          <w:rFonts w:ascii="Arial" w:hAnsi="Arial" w:cs="Arial"/>
          <w:i/>
          <w:iCs/>
          <w:sz w:val="22"/>
        </w:rPr>
        <w:t>BHBIA data analytics guidelines: secondary data – ethical principles</w:t>
      </w:r>
      <w:r w:rsidRPr="00CA7698">
        <w:rPr>
          <w:rFonts w:ascii="Arial" w:hAnsi="Arial" w:cs="Arial"/>
          <w:sz w:val="22"/>
        </w:rPr>
        <w:t xml:space="preserve">. Available at: </w:t>
      </w:r>
      <w:r w:rsidRPr="00CA7698">
        <w:rPr>
          <w:rFonts w:ascii="Arial" w:hAnsi="Arial" w:cs="Arial"/>
          <w:color w:val="4472C4" w:themeColor="accent1"/>
          <w:sz w:val="22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https://www.bhbia.org.uk/assets/Downloads/Guidelines/4_secondary_data_ethical_principles_aug2020_fv.PDF</w:t>
      </w:r>
      <w:r w:rsidRPr="00CA7698">
        <w:rPr>
          <w:rFonts w:ascii="Arial" w:hAnsi="Arial" w:cs="Arial"/>
          <w:sz w:val="22"/>
        </w:rPr>
        <w:t xml:space="preserve"> (Accessed: 23 October 2025).</w:t>
      </w:r>
    </w:p>
    <w:p w14:paraId="1393C15A" w14:textId="3A16A489" w:rsidR="007E3D31" w:rsidRDefault="007E3D31" w:rsidP="007E3D31">
      <w:pPr>
        <w:spacing w:line="360" w:lineRule="auto"/>
        <w:jc w:val="both"/>
        <w:rPr>
          <w:rFonts w:ascii="Arial" w:hAnsi="Arial" w:cs="Arial"/>
          <w:sz w:val="22"/>
        </w:rPr>
      </w:pPr>
      <w:r w:rsidRPr="00022DDA">
        <w:rPr>
          <w:rFonts w:ascii="Arial" w:hAnsi="Arial" w:cs="Arial"/>
          <w:sz w:val="22"/>
        </w:rPr>
        <w:t>Braun, V. and Clarke, V. (2021) </w:t>
      </w:r>
      <w:r w:rsidRPr="00022DDA">
        <w:rPr>
          <w:rFonts w:ascii="Arial" w:hAnsi="Arial" w:cs="Arial"/>
          <w:i/>
          <w:iCs/>
          <w:sz w:val="22"/>
        </w:rPr>
        <w:t>Thematic Analysis: A Practical Guide. </w:t>
      </w:r>
      <w:r w:rsidRPr="00022DDA">
        <w:rPr>
          <w:rFonts w:ascii="Arial" w:hAnsi="Arial" w:cs="Arial"/>
          <w:sz w:val="22"/>
        </w:rPr>
        <w:t>London: Sage</w:t>
      </w:r>
    </w:p>
    <w:p w14:paraId="6D54BA56" w14:textId="63353A43" w:rsidR="002326D7" w:rsidRPr="00F36908" w:rsidRDefault="002416AD" w:rsidP="000B37E8">
      <w:pPr>
        <w:spacing w:line="360" w:lineRule="auto"/>
        <w:jc w:val="both"/>
        <w:rPr>
          <w:rFonts w:ascii="Arial" w:hAnsi="Arial" w:cs="Arial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16AD">
        <w:rPr>
          <w:rFonts w:ascii="Arial" w:hAnsi="Arial" w:cs="Arial"/>
          <w:sz w:val="22"/>
        </w:rPr>
        <w:t xml:space="preserve">Emick, J. (2023). Introduction to the special issue: unlocking the potential of secondary data analysis in </w:t>
      </w:r>
      <w:proofErr w:type="spellStart"/>
      <w:r w:rsidRPr="002416AD">
        <w:rPr>
          <w:rFonts w:ascii="Arial" w:hAnsi="Arial" w:cs="Arial"/>
          <w:sz w:val="22"/>
        </w:rPr>
        <w:t>pediatric</w:t>
      </w:r>
      <w:proofErr w:type="spellEnd"/>
      <w:r w:rsidRPr="002416AD">
        <w:rPr>
          <w:rFonts w:ascii="Arial" w:hAnsi="Arial" w:cs="Arial"/>
          <w:sz w:val="22"/>
        </w:rPr>
        <w:t xml:space="preserve"> health research. </w:t>
      </w:r>
      <w:r w:rsidRPr="002416AD">
        <w:rPr>
          <w:rFonts w:ascii="Arial" w:hAnsi="Arial" w:cs="Arial"/>
          <w:i/>
          <w:iCs/>
          <w:sz w:val="22"/>
        </w:rPr>
        <w:t>Children’s health care</w:t>
      </w:r>
      <w:r w:rsidRPr="002416AD">
        <w:rPr>
          <w:rFonts w:ascii="Arial" w:hAnsi="Arial" w:cs="Arial"/>
          <w:sz w:val="22"/>
        </w:rPr>
        <w:t xml:space="preserve">, 53(4), pp.1–6. </w:t>
      </w:r>
      <w:proofErr w:type="spellStart"/>
      <w:r w:rsidRPr="002416AD">
        <w:rPr>
          <w:rFonts w:ascii="Arial" w:hAnsi="Arial" w:cs="Arial"/>
          <w:sz w:val="22"/>
        </w:rPr>
        <w:t>doi:https</w:t>
      </w:r>
      <w:proofErr w:type="spellEnd"/>
      <w:r w:rsidRPr="003F0CEB">
        <w:rPr>
          <w:rFonts w:ascii="Arial" w:hAnsi="Arial" w:cs="Arial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://doi.org/10.1080/02739615.2023.2294782.</w:t>
      </w:r>
    </w:p>
    <w:p w14:paraId="72BF6E3C" w14:textId="72DDC97A" w:rsidR="002326D7" w:rsidRDefault="008C44CB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>Nimmo, G.R. and Clapham, M.C., 2016. Staff Training and Development. In </w:t>
      </w:r>
      <w:r w:rsidRPr="000B37E8">
        <w:rPr>
          <w:rFonts w:ascii="Arial" w:hAnsi="Arial" w:cs="Arial"/>
          <w:i/>
          <w:iCs/>
          <w:sz w:val="22"/>
        </w:rPr>
        <w:t>Handbook of Intensive care: Organization and Management</w:t>
      </w:r>
      <w:r w:rsidRPr="000B37E8">
        <w:rPr>
          <w:rFonts w:ascii="Arial" w:hAnsi="Arial" w:cs="Arial"/>
          <w:sz w:val="22"/>
        </w:rPr>
        <w:t> (pp. 87-105).</w:t>
      </w:r>
    </w:p>
    <w:p w14:paraId="66AF4023" w14:textId="72F94677" w:rsidR="00A84014" w:rsidRPr="000B37E8" w:rsidRDefault="00F4686A" w:rsidP="000B37E8">
      <w:pPr>
        <w:spacing w:line="360" w:lineRule="auto"/>
        <w:jc w:val="both"/>
        <w:rPr>
          <w:rFonts w:ascii="Arial" w:hAnsi="Arial" w:cs="Arial"/>
          <w:sz w:val="22"/>
        </w:rPr>
      </w:pPr>
      <w:r w:rsidRPr="000B37E8">
        <w:rPr>
          <w:rFonts w:ascii="Arial" w:hAnsi="Arial" w:cs="Arial"/>
          <w:sz w:val="22"/>
        </w:rPr>
        <w:t xml:space="preserve">Spector, A., </w:t>
      </w:r>
      <w:proofErr w:type="spellStart"/>
      <w:r w:rsidRPr="000B37E8">
        <w:rPr>
          <w:rFonts w:ascii="Arial" w:hAnsi="Arial" w:cs="Arial"/>
          <w:sz w:val="22"/>
        </w:rPr>
        <w:t>Revolta</w:t>
      </w:r>
      <w:proofErr w:type="spellEnd"/>
      <w:r w:rsidRPr="000B37E8">
        <w:rPr>
          <w:rFonts w:ascii="Arial" w:hAnsi="Arial" w:cs="Arial"/>
          <w:sz w:val="22"/>
        </w:rPr>
        <w:t>, C. and Orrell, M., 2016. The impact of staff training on staff outcomes in dementia care: a systematic review. </w:t>
      </w:r>
      <w:r w:rsidRPr="000B37E8">
        <w:rPr>
          <w:rFonts w:ascii="Arial" w:hAnsi="Arial" w:cs="Arial"/>
          <w:i/>
          <w:iCs/>
          <w:sz w:val="22"/>
        </w:rPr>
        <w:t>International journal of geriatric psychiatry</w:t>
      </w:r>
      <w:r w:rsidRPr="000B37E8">
        <w:rPr>
          <w:rFonts w:ascii="Arial" w:hAnsi="Arial" w:cs="Arial"/>
          <w:sz w:val="22"/>
        </w:rPr>
        <w:t>, </w:t>
      </w:r>
      <w:r w:rsidRPr="000B37E8">
        <w:rPr>
          <w:rFonts w:ascii="Arial" w:hAnsi="Arial" w:cs="Arial"/>
          <w:i/>
          <w:iCs/>
          <w:sz w:val="22"/>
        </w:rPr>
        <w:t>31</w:t>
      </w:r>
      <w:r w:rsidRPr="000B37E8">
        <w:rPr>
          <w:rFonts w:ascii="Arial" w:hAnsi="Arial" w:cs="Arial"/>
          <w:sz w:val="22"/>
        </w:rPr>
        <w:t>(11), pp.1172-1187.</w:t>
      </w:r>
    </w:p>
    <w:p w14:paraId="449212CA" w14:textId="751D1D26" w:rsidR="00545684" w:rsidRPr="000B37E8" w:rsidRDefault="00577796" w:rsidP="00A60C43">
      <w:pPr>
        <w:spacing w:line="360" w:lineRule="auto"/>
        <w:jc w:val="both"/>
        <w:rPr>
          <w:rFonts w:ascii="Arial" w:hAnsi="Arial" w:cs="Arial"/>
          <w:i/>
          <w:iCs/>
          <w:sz w:val="22"/>
        </w:rPr>
      </w:pPr>
      <w:r w:rsidRPr="00577796">
        <w:rPr>
          <w:rFonts w:ascii="Arial" w:hAnsi="Arial" w:cs="Arial"/>
          <w:sz w:val="22"/>
        </w:rPr>
        <w:t xml:space="preserve">Spilsbury, K., Charlwood, A., Thompson, C., Haunch, K., </w:t>
      </w:r>
      <w:proofErr w:type="spellStart"/>
      <w:r w:rsidRPr="00577796">
        <w:rPr>
          <w:rFonts w:ascii="Arial" w:hAnsi="Arial" w:cs="Arial"/>
          <w:sz w:val="22"/>
        </w:rPr>
        <w:t>Valizade</w:t>
      </w:r>
      <w:proofErr w:type="spellEnd"/>
      <w:r w:rsidRPr="00577796">
        <w:rPr>
          <w:rFonts w:ascii="Arial" w:hAnsi="Arial" w:cs="Arial"/>
          <w:sz w:val="22"/>
        </w:rPr>
        <w:t>, D., Devi, R., Jackson, C., Alldred, D.P., Alldred, D., Arthur, A. and Brown, L., 2024. Relationship between staff and quality of care in care homes: StaRQ mixed methods study. </w:t>
      </w:r>
      <w:r w:rsidRPr="00577796">
        <w:rPr>
          <w:rFonts w:ascii="Arial" w:hAnsi="Arial" w:cs="Arial"/>
          <w:i/>
          <w:iCs/>
          <w:sz w:val="22"/>
        </w:rPr>
        <w:t>Health and social care delivery research</w:t>
      </w:r>
      <w:r w:rsidRPr="00577796">
        <w:rPr>
          <w:rFonts w:ascii="Arial" w:hAnsi="Arial" w:cs="Arial"/>
          <w:sz w:val="22"/>
        </w:rPr>
        <w:t>, </w:t>
      </w:r>
      <w:r w:rsidRPr="00577796">
        <w:rPr>
          <w:rFonts w:ascii="Arial" w:hAnsi="Arial" w:cs="Arial"/>
          <w:i/>
          <w:iCs/>
          <w:sz w:val="22"/>
        </w:rPr>
        <w:t>12</w:t>
      </w:r>
      <w:r w:rsidRPr="00577796">
        <w:rPr>
          <w:rFonts w:ascii="Arial" w:hAnsi="Arial" w:cs="Arial"/>
          <w:sz w:val="22"/>
        </w:rPr>
        <w:t>(8), pp.1-139.</w:t>
      </w:r>
      <w:r w:rsidR="00545684" w:rsidRPr="000B37E8">
        <w:rPr>
          <w:rFonts w:ascii="Arial" w:hAnsi="Arial" w:cs="Arial"/>
          <w:sz w:val="22"/>
        </w:rPr>
        <w:br w:type="page"/>
      </w:r>
    </w:p>
    <w:p w14:paraId="5BC91157" w14:textId="77777777" w:rsidR="00545684" w:rsidRPr="000B37E8" w:rsidRDefault="00545684" w:rsidP="000B37E8">
      <w:pPr>
        <w:spacing w:line="360" w:lineRule="auto"/>
        <w:jc w:val="both"/>
        <w:rPr>
          <w:rFonts w:ascii="Arial" w:hAnsi="Arial" w:cs="Arial"/>
          <w:sz w:val="22"/>
        </w:rPr>
      </w:pPr>
    </w:p>
    <w:sectPr w:rsidR="00545684" w:rsidRPr="000B37E8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41336" w14:textId="77777777" w:rsidR="004F1348" w:rsidRDefault="004F1348" w:rsidP="00545684">
      <w:pPr>
        <w:spacing w:after="0" w:line="240" w:lineRule="auto"/>
      </w:pPr>
      <w:r>
        <w:separator/>
      </w:r>
    </w:p>
  </w:endnote>
  <w:endnote w:type="continuationSeparator" w:id="0">
    <w:p w14:paraId="05B8FA88" w14:textId="77777777" w:rsidR="004F1348" w:rsidRDefault="004F1348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9BA1E" w14:textId="77777777" w:rsidR="004F1348" w:rsidRDefault="004F1348" w:rsidP="00545684">
      <w:pPr>
        <w:spacing w:after="0" w:line="240" w:lineRule="auto"/>
      </w:pPr>
      <w:r>
        <w:separator/>
      </w:r>
    </w:p>
  </w:footnote>
  <w:footnote w:type="continuationSeparator" w:id="0">
    <w:p w14:paraId="2AB4EA37" w14:textId="77777777" w:rsidR="004F1348" w:rsidRDefault="004F1348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66D76"/>
    <w:multiLevelType w:val="hybridMultilevel"/>
    <w:tmpl w:val="37808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F3329"/>
    <w:multiLevelType w:val="hybridMultilevel"/>
    <w:tmpl w:val="E1D89A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DC5819"/>
    <w:multiLevelType w:val="hybridMultilevel"/>
    <w:tmpl w:val="EB84E2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694395"/>
    <w:multiLevelType w:val="hybridMultilevel"/>
    <w:tmpl w:val="E1D8D8E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D0241B5"/>
    <w:multiLevelType w:val="hybridMultilevel"/>
    <w:tmpl w:val="10120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47287"/>
    <w:multiLevelType w:val="hybridMultilevel"/>
    <w:tmpl w:val="C4EC4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E1CA7"/>
    <w:multiLevelType w:val="hybridMultilevel"/>
    <w:tmpl w:val="F3BC0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932E3"/>
    <w:multiLevelType w:val="hybridMultilevel"/>
    <w:tmpl w:val="FCEECF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962D1F"/>
    <w:multiLevelType w:val="hybridMultilevel"/>
    <w:tmpl w:val="833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366362"/>
    <w:multiLevelType w:val="hybridMultilevel"/>
    <w:tmpl w:val="D160E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5A1E"/>
    <w:multiLevelType w:val="hybridMultilevel"/>
    <w:tmpl w:val="99062A36"/>
    <w:lvl w:ilvl="0" w:tplc="A70AC3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33E3C"/>
    <w:multiLevelType w:val="hybridMultilevel"/>
    <w:tmpl w:val="6E4A6E3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A5A3A5E"/>
    <w:multiLevelType w:val="hybridMultilevel"/>
    <w:tmpl w:val="AE64B2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F96131A"/>
    <w:multiLevelType w:val="hybridMultilevel"/>
    <w:tmpl w:val="CFA0A67C"/>
    <w:lvl w:ilvl="0" w:tplc="6ED2E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6663AB"/>
    <w:multiLevelType w:val="hybridMultilevel"/>
    <w:tmpl w:val="FB4A0A2E"/>
    <w:lvl w:ilvl="0" w:tplc="D0C83770">
      <w:start w:val="1"/>
      <w:numFmt w:val="bullet"/>
      <w:pStyle w:val="Heading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CB3162"/>
    <w:multiLevelType w:val="hybridMultilevel"/>
    <w:tmpl w:val="91E6C8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6"/>
  </w:num>
  <w:num w:numId="2" w16cid:durableId="1049572123">
    <w:abstractNumId w:val="9"/>
  </w:num>
  <w:num w:numId="3" w16cid:durableId="813912858">
    <w:abstractNumId w:val="10"/>
  </w:num>
  <w:num w:numId="4" w16cid:durableId="1268585276">
    <w:abstractNumId w:val="5"/>
  </w:num>
  <w:num w:numId="5" w16cid:durableId="397094111">
    <w:abstractNumId w:val="8"/>
  </w:num>
  <w:num w:numId="6" w16cid:durableId="530728497">
    <w:abstractNumId w:val="2"/>
  </w:num>
  <w:num w:numId="7" w16cid:durableId="806431786">
    <w:abstractNumId w:val="1"/>
  </w:num>
  <w:num w:numId="8" w16cid:durableId="1460339120">
    <w:abstractNumId w:val="11"/>
  </w:num>
  <w:num w:numId="9" w16cid:durableId="2055421631">
    <w:abstractNumId w:val="13"/>
  </w:num>
  <w:num w:numId="10" w16cid:durableId="1959798192">
    <w:abstractNumId w:val="3"/>
  </w:num>
  <w:num w:numId="11" w16cid:durableId="732627099">
    <w:abstractNumId w:val="12"/>
  </w:num>
  <w:num w:numId="12" w16cid:durableId="252016797">
    <w:abstractNumId w:val="14"/>
  </w:num>
  <w:num w:numId="13" w16cid:durableId="1826161964">
    <w:abstractNumId w:val="6"/>
  </w:num>
  <w:num w:numId="14" w16cid:durableId="961419014">
    <w:abstractNumId w:val="15"/>
  </w:num>
  <w:num w:numId="15" w16cid:durableId="1175344083">
    <w:abstractNumId w:val="0"/>
  </w:num>
  <w:num w:numId="16" w16cid:durableId="828131749">
    <w:abstractNumId w:val="4"/>
  </w:num>
  <w:num w:numId="17" w16cid:durableId="15491433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1D76"/>
    <w:rsid w:val="000037E7"/>
    <w:rsid w:val="00011F53"/>
    <w:rsid w:val="00022DDA"/>
    <w:rsid w:val="00024BC7"/>
    <w:rsid w:val="00034A54"/>
    <w:rsid w:val="00035A7A"/>
    <w:rsid w:val="00037EE4"/>
    <w:rsid w:val="00041A5A"/>
    <w:rsid w:val="00057935"/>
    <w:rsid w:val="00095F6D"/>
    <w:rsid w:val="0009781B"/>
    <w:rsid w:val="000A5161"/>
    <w:rsid w:val="000B37E8"/>
    <w:rsid w:val="000B47C0"/>
    <w:rsid w:val="000B7CD5"/>
    <w:rsid w:val="000D5E25"/>
    <w:rsid w:val="000F74D8"/>
    <w:rsid w:val="00112A90"/>
    <w:rsid w:val="00114974"/>
    <w:rsid w:val="0012111D"/>
    <w:rsid w:val="001235F6"/>
    <w:rsid w:val="001239FA"/>
    <w:rsid w:val="00125D6B"/>
    <w:rsid w:val="00125F53"/>
    <w:rsid w:val="0012614A"/>
    <w:rsid w:val="00126B1D"/>
    <w:rsid w:val="00133A4B"/>
    <w:rsid w:val="00144E1E"/>
    <w:rsid w:val="00160F7B"/>
    <w:rsid w:val="00172F33"/>
    <w:rsid w:val="00173B75"/>
    <w:rsid w:val="00193875"/>
    <w:rsid w:val="00197ADD"/>
    <w:rsid w:val="001A0C0A"/>
    <w:rsid w:val="001B2520"/>
    <w:rsid w:val="001C1ED2"/>
    <w:rsid w:val="001C6221"/>
    <w:rsid w:val="001D3BDB"/>
    <w:rsid w:val="001D3DFF"/>
    <w:rsid w:val="001D5F4D"/>
    <w:rsid w:val="001D76FE"/>
    <w:rsid w:val="001E07F3"/>
    <w:rsid w:val="001E0DC9"/>
    <w:rsid w:val="001F2E16"/>
    <w:rsid w:val="001F4AB2"/>
    <w:rsid w:val="002162EF"/>
    <w:rsid w:val="00216C85"/>
    <w:rsid w:val="00221462"/>
    <w:rsid w:val="00223464"/>
    <w:rsid w:val="00226652"/>
    <w:rsid w:val="002326D7"/>
    <w:rsid w:val="002333A6"/>
    <w:rsid w:val="0023340A"/>
    <w:rsid w:val="002405EA"/>
    <w:rsid w:val="002416AD"/>
    <w:rsid w:val="00241ADC"/>
    <w:rsid w:val="0024738D"/>
    <w:rsid w:val="0025078B"/>
    <w:rsid w:val="00260277"/>
    <w:rsid w:val="00264379"/>
    <w:rsid w:val="00273EDD"/>
    <w:rsid w:val="00285304"/>
    <w:rsid w:val="00285726"/>
    <w:rsid w:val="002870A7"/>
    <w:rsid w:val="002A15DA"/>
    <w:rsid w:val="002B147C"/>
    <w:rsid w:val="002B3953"/>
    <w:rsid w:val="002B4EDD"/>
    <w:rsid w:val="002B649B"/>
    <w:rsid w:val="002C3965"/>
    <w:rsid w:val="002D1450"/>
    <w:rsid w:val="002E04B5"/>
    <w:rsid w:val="002F4A6D"/>
    <w:rsid w:val="003068C5"/>
    <w:rsid w:val="0031182F"/>
    <w:rsid w:val="003135BA"/>
    <w:rsid w:val="00321C4C"/>
    <w:rsid w:val="003228BF"/>
    <w:rsid w:val="00322946"/>
    <w:rsid w:val="00323AC8"/>
    <w:rsid w:val="00324B13"/>
    <w:rsid w:val="00345EFA"/>
    <w:rsid w:val="003469A5"/>
    <w:rsid w:val="00357BE2"/>
    <w:rsid w:val="0037124C"/>
    <w:rsid w:val="0037152A"/>
    <w:rsid w:val="00390159"/>
    <w:rsid w:val="00390955"/>
    <w:rsid w:val="00391B2C"/>
    <w:rsid w:val="00392D82"/>
    <w:rsid w:val="0039574A"/>
    <w:rsid w:val="003958B6"/>
    <w:rsid w:val="003A1CB6"/>
    <w:rsid w:val="003A220F"/>
    <w:rsid w:val="003B5B7F"/>
    <w:rsid w:val="003C2895"/>
    <w:rsid w:val="003C4056"/>
    <w:rsid w:val="003C45A3"/>
    <w:rsid w:val="003D270F"/>
    <w:rsid w:val="003D38C6"/>
    <w:rsid w:val="003E35F7"/>
    <w:rsid w:val="003E62C6"/>
    <w:rsid w:val="003F0CEB"/>
    <w:rsid w:val="003F6513"/>
    <w:rsid w:val="003F6D41"/>
    <w:rsid w:val="00401B73"/>
    <w:rsid w:val="00407B75"/>
    <w:rsid w:val="00410161"/>
    <w:rsid w:val="004117BD"/>
    <w:rsid w:val="00421C44"/>
    <w:rsid w:val="00425DD4"/>
    <w:rsid w:val="00430D7E"/>
    <w:rsid w:val="0043201E"/>
    <w:rsid w:val="00435018"/>
    <w:rsid w:val="00454C90"/>
    <w:rsid w:val="004553E1"/>
    <w:rsid w:val="00457D27"/>
    <w:rsid w:val="00464110"/>
    <w:rsid w:val="0047156E"/>
    <w:rsid w:val="00472F7A"/>
    <w:rsid w:val="0047567D"/>
    <w:rsid w:val="00481AE3"/>
    <w:rsid w:val="0048519C"/>
    <w:rsid w:val="004903AA"/>
    <w:rsid w:val="00497838"/>
    <w:rsid w:val="004A19F4"/>
    <w:rsid w:val="004A1B6D"/>
    <w:rsid w:val="004A2356"/>
    <w:rsid w:val="004B087D"/>
    <w:rsid w:val="004B5642"/>
    <w:rsid w:val="004C1BC8"/>
    <w:rsid w:val="004C2706"/>
    <w:rsid w:val="004D7C00"/>
    <w:rsid w:val="004D7D9B"/>
    <w:rsid w:val="004E1260"/>
    <w:rsid w:val="004E6427"/>
    <w:rsid w:val="004E6C3B"/>
    <w:rsid w:val="004F0F2A"/>
    <w:rsid w:val="004F1348"/>
    <w:rsid w:val="0050307C"/>
    <w:rsid w:val="00503A4E"/>
    <w:rsid w:val="00514B46"/>
    <w:rsid w:val="005248A7"/>
    <w:rsid w:val="00532CF7"/>
    <w:rsid w:val="00537830"/>
    <w:rsid w:val="00540CE8"/>
    <w:rsid w:val="00541FD0"/>
    <w:rsid w:val="0054288C"/>
    <w:rsid w:val="00542C51"/>
    <w:rsid w:val="00545684"/>
    <w:rsid w:val="00546A94"/>
    <w:rsid w:val="00565496"/>
    <w:rsid w:val="00566E4A"/>
    <w:rsid w:val="00572CFF"/>
    <w:rsid w:val="0057334D"/>
    <w:rsid w:val="00577796"/>
    <w:rsid w:val="00586611"/>
    <w:rsid w:val="005B1BDB"/>
    <w:rsid w:val="005B2E68"/>
    <w:rsid w:val="005C113D"/>
    <w:rsid w:val="005C2C72"/>
    <w:rsid w:val="005C4C59"/>
    <w:rsid w:val="005D7FBF"/>
    <w:rsid w:val="00602C51"/>
    <w:rsid w:val="00610927"/>
    <w:rsid w:val="0061260B"/>
    <w:rsid w:val="0061362A"/>
    <w:rsid w:val="006242D8"/>
    <w:rsid w:val="00634F1A"/>
    <w:rsid w:val="006510D6"/>
    <w:rsid w:val="006816A7"/>
    <w:rsid w:val="0069167E"/>
    <w:rsid w:val="0069347A"/>
    <w:rsid w:val="006B7449"/>
    <w:rsid w:val="006D0CCD"/>
    <w:rsid w:val="006D1CDE"/>
    <w:rsid w:val="006D2ECE"/>
    <w:rsid w:val="006D53F9"/>
    <w:rsid w:val="006D5F99"/>
    <w:rsid w:val="006E1AD7"/>
    <w:rsid w:val="006F463F"/>
    <w:rsid w:val="006F524F"/>
    <w:rsid w:val="006F5E74"/>
    <w:rsid w:val="0070208F"/>
    <w:rsid w:val="007028C0"/>
    <w:rsid w:val="00715990"/>
    <w:rsid w:val="00727C94"/>
    <w:rsid w:val="0073201F"/>
    <w:rsid w:val="0073584A"/>
    <w:rsid w:val="00747C31"/>
    <w:rsid w:val="0075083A"/>
    <w:rsid w:val="007536AB"/>
    <w:rsid w:val="007537E7"/>
    <w:rsid w:val="0077311D"/>
    <w:rsid w:val="00784670"/>
    <w:rsid w:val="007848AC"/>
    <w:rsid w:val="00785AB1"/>
    <w:rsid w:val="00791CEF"/>
    <w:rsid w:val="007B0CDA"/>
    <w:rsid w:val="007B6246"/>
    <w:rsid w:val="007C7A17"/>
    <w:rsid w:val="007D446A"/>
    <w:rsid w:val="007D6B37"/>
    <w:rsid w:val="007E3D31"/>
    <w:rsid w:val="007F0675"/>
    <w:rsid w:val="008137F4"/>
    <w:rsid w:val="0084558B"/>
    <w:rsid w:val="00852ED4"/>
    <w:rsid w:val="00863C7D"/>
    <w:rsid w:val="00866B7B"/>
    <w:rsid w:val="00867B18"/>
    <w:rsid w:val="00867DCA"/>
    <w:rsid w:val="00871BD3"/>
    <w:rsid w:val="00875E7F"/>
    <w:rsid w:val="008A0EF2"/>
    <w:rsid w:val="008A1A7C"/>
    <w:rsid w:val="008A217E"/>
    <w:rsid w:val="008A5759"/>
    <w:rsid w:val="008A640A"/>
    <w:rsid w:val="008B4E3C"/>
    <w:rsid w:val="008C1673"/>
    <w:rsid w:val="008C44CB"/>
    <w:rsid w:val="008D3E75"/>
    <w:rsid w:val="008E5015"/>
    <w:rsid w:val="00903969"/>
    <w:rsid w:val="00927A27"/>
    <w:rsid w:val="009328D9"/>
    <w:rsid w:val="00943F38"/>
    <w:rsid w:val="00945466"/>
    <w:rsid w:val="00962FBF"/>
    <w:rsid w:val="00966C74"/>
    <w:rsid w:val="00971074"/>
    <w:rsid w:val="00986DCE"/>
    <w:rsid w:val="009A4695"/>
    <w:rsid w:val="009A7AB3"/>
    <w:rsid w:val="009C517E"/>
    <w:rsid w:val="009C7794"/>
    <w:rsid w:val="009D1D1E"/>
    <w:rsid w:val="009D22B1"/>
    <w:rsid w:val="009F328B"/>
    <w:rsid w:val="00A035FD"/>
    <w:rsid w:val="00A04559"/>
    <w:rsid w:val="00A1207B"/>
    <w:rsid w:val="00A120FC"/>
    <w:rsid w:val="00A15597"/>
    <w:rsid w:val="00A248B2"/>
    <w:rsid w:val="00A27AB1"/>
    <w:rsid w:val="00A27D0A"/>
    <w:rsid w:val="00A33594"/>
    <w:rsid w:val="00A342B2"/>
    <w:rsid w:val="00A36856"/>
    <w:rsid w:val="00A37FC0"/>
    <w:rsid w:val="00A42310"/>
    <w:rsid w:val="00A51415"/>
    <w:rsid w:val="00A60C43"/>
    <w:rsid w:val="00A65E10"/>
    <w:rsid w:val="00A71A60"/>
    <w:rsid w:val="00A84014"/>
    <w:rsid w:val="00A8420C"/>
    <w:rsid w:val="00A86DD9"/>
    <w:rsid w:val="00A941EA"/>
    <w:rsid w:val="00AA25FF"/>
    <w:rsid w:val="00AA4512"/>
    <w:rsid w:val="00AD0E8D"/>
    <w:rsid w:val="00AD0FA0"/>
    <w:rsid w:val="00AD74D6"/>
    <w:rsid w:val="00AD7F16"/>
    <w:rsid w:val="00AE6069"/>
    <w:rsid w:val="00AF1DAD"/>
    <w:rsid w:val="00AF56BB"/>
    <w:rsid w:val="00AF6FBD"/>
    <w:rsid w:val="00B02949"/>
    <w:rsid w:val="00B02BAB"/>
    <w:rsid w:val="00B05BB9"/>
    <w:rsid w:val="00B134C7"/>
    <w:rsid w:val="00B15AAD"/>
    <w:rsid w:val="00B1714E"/>
    <w:rsid w:val="00B21653"/>
    <w:rsid w:val="00B37C0C"/>
    <w:rsid w:val="00B43415"/>
    <w:rsid w:val="00B44D52"/>
    <w:rsid w:val="00B47F4B"/>
    <w:rsid w:val="00B61BF0"/>
    <w:rsid w:val="00B642E5"/>
    <w:rsid w:val="00B70532"/>
    <w:rsid w:val="00B73957"/>
    <w:rsid w:val="00B75756"/>
    <w:rsid w:val="00B900DB"/>
    <w:rsid w:val="00B91EE6"/>
    <w:rsid w:val="00B92C52"/>
    <w:rsid w:val="00B94705"/>
    <w:rsid w:val="00B965F2"/>
    <w:rsid w:val="00BA1C85"/>
    <w:rsid w:val="00BE4D57"/>
    <w:rsid w:val="00BF161E"/>
    <w:rsid w:val="00BF44C2"/>
    <w:rsid w:val="00BF6CF2"/>
    <w:rsid w:val="00BF7F67"/>
    <w:rsid w:val="00C00505"/>
    <w:rsid w:val="00C02CEE"/>
    <w:rsid w:val="00C03BC5"/>
    <w:rsid w:val="00C06A09"/>
    <w:rsid w:val="00C118B9"/>
    <w:rsid w:val="00C5124D"/>
    <w:rsid w:val="00C54B51"/>
    <w:rsid w:val="00C62D90"/>
    <w:rsid w:val="00C66835"/>
    <w:rsid w:val="00C73CBC"/>
    <w:rsid w:val="00C7446C"/>
    <w:rsid w:val="00C7728E"/>
    <w:rsid w:val="00C77F97"/>
    <w:rsid w:val="00C82088"/>
    <w:rsid w:val="00CA7698"/>
    <w:rsid w:val="00CA7A2A"/>
    <w:rsid w:val="00CB7D24"/>
    <w:rsid w:val="00CC217A"/>
    <w:rsid w:val="00CC2CA5"/>
    <w:rsid w:val="00CE631B"/>
    <w:rsid w:val="00CF12CD"/>
    <w:rsid w:val="00CF18C7"/>
    <w:rsid w:val="00CF3632"/>
    <w:rsid w:val="00D0205B"/>
    <w:rsid w:val="00D048F3"/>
    <w:rsid w:val="00D04FD1"/>
    <w:rsid w:val="00D06D9B"/>
    <w:rsid w:val="00D10098"/>
    <w:rsid w:val="00D212D4"/>
    <w:rsid w:val="00D2334D"/>
    <w:rsid w:val="00D35DA7"/>
    <w:rsid w:val="00D37465"/>
    <w:rsid w:val="00D43869"/>
    <w:rsid w:val="00D47011"/>
    <w:rsid w:val="00D554CC"/>
    <w:rsid w:val="00D6583D"/>
    <w:rsid w:val="00D66318"/>
    <w:rsid w:val="00D769F0"/>
    <w:rsid w:val="00D810D3"/>
    <w:rsid w:val="00D90C8C"/>
    <w:rsid w:val="00DB23D2"/>
    <w:rsid w:val="00DB3C21"/>
    <w:rsid w:val="00DB74E6"/>
    <w:rsid w:val="00DC0845"/>
    <w:rsid w:val="00DC2B1B"/>
    <w:rsid w:val="00DC2DCD"/>
    <w:rsid w:val="00DD035A"/>
    <w:rsid w:val="00DD6334"/>
    <w:rsid w:val="00DE1E82"/>
    <w:rsid w:val="00DE6D97"/>
    <w:rsid w:val="00E15A71"/>
    <w:rsid w:val="00E20900"/>
    <w:rsid w:val="00E21947"/>
    <w:rsid w:val="00E271BA"/>
    <w:rsid w:val="00E52638"/>
    <w:rsid w:val="00E563FB"/>
    <w:rsid w:val="00E614D4"/>
    <w:rsid w:val="00E65075"/>
    <w:rsid w:val="00E859FF"/>
    <w:rsid w:val="00E868C4"/>
    <w:rsid w:val="00EA3659"/>
    <w:rsid w:val="00EB31C3"/>
    <w:rsid w:val="00EE2F7D"/>
    <w:rsid w:val="00EE4BEA"/>
    <w:rsid w:val="00F16CDA"/>
    <w:rsid w:val="00F269D2"/>
    <w:rsid w:val="00F278D4"/>
    <w:rsid w:val="00F35EDD"/>
    <w:rsid w:val="00F36908"/>
    <w:rsid w:val="00F44680"/>
    <w:rsid w:val="00F46482"/>
    <w:rsid w:val="00F4686A"/>
    <w:rsid w:val="00F55566"/>
    <w:rsid w:val="00F73702"/>
    <w:rsid w:val="00FA1D55"/>
    <w:rsid w:val="00FB2632"/>
    <w:rsid w:val="00FB34B1"/>
    <w:rsid w:val="00FD16F9"/>
    <w:rsid w:val="00FD183B"/>
    <w:rsid w:val="00FD18B9"/>
    <w:rsid w:val="00FD7E9E"/>
    <w:rsid w:val="00FE353F"/>
    <w:rsid w:val="00FF1055"/>
    <w:rsid w:val="00FF3D98"/>
    <w:rsid w:val="00FF547B"/>
    <w:rsid w:val="00FF5B70"/>
    <w:rsid w:val="00FF6939"/>
    <w:rsid w:val="00FF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B34B1"/>
    <w:pPr>
      <w:keepNext/>
      <w:keepLines/>
      <w:numPr>
        <w:numId w:val="12"/>
      </w:numPr>
      <w:spacing w:before="40" w:after="0" w:line="276" w:lineRule="auto"/>
      <w:jc w:val="both"/>
      <w:outlineLvl w:val="1"/>
    </w:pPr>
    <w:rPr>
      <w:rFonts w:ascii="Arial" w:eastAsiaTheme="majorEastAsia" w:hAnsi="Arial" w:cs="Arial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B34B1"/>
    <w:rPr>
      <w:rFonts w:ascii="Arial" w:eastAsiaTheme="majorEastAsia" w:hAnsi="Arial" w:cs="Arial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D21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9" ma:contentTypeDescription="Create a new document." ma:contentTypeScope="" ma:versionID="bd076a5a675a40eafefa978af44682ad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c36bd1b4b0a200d86803194c4d6a1a3f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492555-2DE9-4929-9AAF-F18A1FEB35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1E48A8-BF3F-4E9D-8809-84CF9ED809C5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3.xml><?xml version="1.0" encoding="utf-8"?>
<ds:datastoreItem xmlns:ds="http://schemas.openxmlformats.org/officeDocument/2006/customXml" ds:itemID="{3C48C5A2-E512-4129-B123-D76CDF307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2478</TotalTime>
  <Pages>5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Daberechi Onyinye Eze (2232114)</cp:lastModifiedBy>
  <cp:revision>375</cp:revision>
  <dcterms:created xsi:type="dcterms:W3CDTF">2025-10-14T10:36:00Z</dcterms:created>
  <dcterms:modified xsi:type="dcterms:W3CDTF">2025-10-24T11:38:00Z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