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480" w:lineRule="auto"/>
        <w:jc w:val="both"/>
        <w:rPr/>
      </w:pPr>
      <w:bookmarkStart w:colFirst="0" w:colLast="0" w:name="_gjdgxs" w:id="0"/>
      <w:bookmarkEnd w:id="0"/>
      <w:r w:rsidDel="00000000" w:rsidR="00000000" w:rsidRPr="00000000">
        <w:rPr>
          <w:rtl w:val="0"/>
        </w:rPr>
        <w:t xml:space="preserve">Running Head: DISSERTATION </w:t>
      </w:r>
    </w:p>
    <w:p w:rsidR="00000000" w:rsidDel="00000000" w:rsidP="00000000" w:rsidRDefault="00000000" w:rsidRPr="00000000" w14:paraId="00000002">
      <w:pPr>
        <w:spacing w:after="0" w:line="480" w:lineRule="auto"/>
        <w:jc w:val="both"/>
        <w:rPr/>
      </w:pPr>
      <w:r w:rsidDel="00000000" w:rsidR="00000000" w:rsidRPr="00000000">
        <w:rPr>
          <w:rtl w:val="0"/>
        </w:rPr>
      </w:r>
    </w:p>
    <w:p w:rsidR="00000000" w:rsidDel="00000000" w:rsidP="00000000" w:rsidRDefault="00000000" w:rsidRPr="00000000" w14:paraId="00000003">
      <w:pPr>
        <w:spacing w:after="0" w:line="480" w:lineRule="auto"/>
        <w:jc w:val="both"/>
        <w:rPr/>
      </w:pPr>
      <w:r w:rsidDel="00000000" w:rsidR="00000000" w:rsidRPr="00000000">
        <w:rPr>
          <w:rtl w:val="0"/>
        </w:rPr>
      </w:r>
    </w:p>
    <w:p w:rsidR="00000000" w:rsidDel="00000000" w:rsidP="00000000" w:rsidRDefault="00000000" w:rsidRPr="00000000" w14:paraId="00000004">
      <w:pPr>
        <w:spacing w:after="0" w:line="480" w:lineRule="auto"/>
        <w:jc w:val="both"/>
        <w:rPr/>
      </w:pPr>
      <w:r w:rsidDel="00000000" w:rsidR="00000000" w:rsidRPr="00000000">
        <w:rPr>
          <w:rtl w:val="0"/>
        </w:rPr>
      </w:r>
    </w:p>
    <w:p w:rsidR="00000000" w:rsidDel="00000000" w:rsidP="00000000" w:rsidRDefault="00000000" w:rsidRPr="00000000" w14:paraId="00000005">
      <w:pPr>
        <w:spacing w:after="0" w:line="480" w:lineRule="auto"/>
        <w:jc w:val="both"/>
        <w:rPr/>
      </w:pPr>
      <w:r w:rsidDel="00000000" w:rsidR="00000000" w:rsidRPr="00000000">
        <w:rPr>
          <w:rtl w:val="0"/>
        </w:rPr>
      </w:r>
    </w:p>
    <w:p w:rsidR="00000000" w:rsidDel="00000000" w:rsidP="00000000" w:rsidRDefault="00000000" w:rsidRPr="00000000" w14:paraId="00000006">
      <w:pPr>
        <w:spacing w:after="0" w:line="480" w:lineRule="auto"/>
        <w:jc w:val="both"/>
        <w:rPr/>
      </w:pPr>
      <w:r w:rsidDel="00000000" w:rsidR="00000000" w:rsidRPr="00000000">
        <w:rPr>
          <w:rtl w:val="0"/>
        </w:rPr>
      </w:r>
    </w:p>
    <w:p w:rsidR="00000000" w:rsidDel="00000000" w:rsidP="00000000" w:rsidRDefault="00000000" w:rsidRPr="00000000" w14:paraId="00000007">
      <w:pPr>
        <w:spacing w:after="0" w:line="480" w:lineRule="auto"/>
        <w:jc w:val="both"/>
        <w:rPr/>
      </w:pPr>
      <w:r w:rsidDel="00000000" w:rsidR="00000000" w:rsidRPr="00000000">
        <w:rPr>
          <w:rtl w:val="0"/>
        </w:rPr>
      </w:r>
    </w:p>
    <w:p w:rsidR="00000000" w:rsidDel="00000000" w:rsidP="00000000" w:rsidRDefault="00000000" w:rsidRPr="00000000" w14:paraId="00000008">
      <w:pPr>
        <w:spacing w:after="0" w:line="480" w:lineRule="auto"/>
        <w:jc w:val="both"/>
        <w:rPr/>
      </w:pPr>
      <w:r w:rsidDel="00000000" w:rsidR="00000000" w:rsidRPr="00000000">
        <w:rPr>
          <w:rtl w:val="0"/>
        </w:rPr>
      </w:r>
    </w:p>
    <w:p w:rsidR="00000000" w:rsidDel="00000000" w:rsidP="00000000" w:rsidRDefault="00000000" w:rsidRPr="00000000" w14:paraId="00000009">
      <w:pPr>
        <w:spacing w:after="0" w:line="480" w:lineRule="auto"/>
        <w:jc w:val="both"/>
        <w:rPr/>
      </w:pPr>
      <w:r w:rsidDel="00000000" w:rsidR="00000000" w:rsidRPr="00000000">
        <w:rPr>
          <w:rtl w:val="0"/>
        </w:rPr>
      </w:r>
    </w:p>
    <w:p w:rsidR="00000000" w:rsidDel="00000000" w:rsidP="00000000" w:rsidRDefault="00000000" w:rsidRPr="00000000" w14:paraId="0000000A">
      <w:pPr>
        <w:spacing w:after="0" w:line="480" w:lineRule="auto"/>
        <w:jc w:val="center"/>
        <w:rPr/>
      </w:pPr>
      <w:r w:rsidDel="00000000" w:rsidR="00000000" w:rsidRPr="00000000">
        <w:rPr>
          <w:rtl w:val="0"/>
        </w:rPr>
        <w:t xml:space="preserve">Effective of Implementation of Strategy by Manager's Techniques and Practices: A Comparison of Jollibee Food Corp and McDonalds</w:t>
      </w:r>
    </w:p>
    <w:p w:rsidR="00000000" w:rsidDel="00000000" w:rsidP="00000000" w:rsidRDefault="00000000" w:rsidRPr="00000000" w14:paraId="0000000B">
      <w:pPr>
        <w:spacing w:after="0" w:line="480" w:lineRule="auto"/>
        <w:jc w:val="center"/>
        <w:rPr/>
      </w:pPr>
      <w:r w:rsidDel="00000000" w:rsidR="00000000" w:rsidRPr="00000000">
        <w:rPr>
          <w:rtl w:val="0"/>
        </w:rPr>
        <w:t xml:space="preserve">Andrey Nikolovski</w:t>
      </w:r>
    </w:p>
    <w:p w:rsidR="00000000" w:rsidDel="00000000" w:rsidP="00000000" w:rsidRDefault="00000000" w:rsidRPr="00000000" w14:paraId="0000000C">
      <w:pPr>
        <w:spacing w:after="0" w:line="480" w:lineRule="auto"/>
        <w:jc w:val="center"/>
        <w:rPr/>
      </w:pPr>
      <w:r w:rsidDel="00000000" w:rsidR="00000000" w:rsidRPr="00000000">
        <w:rPr>
          <w:rtl w:val="0"/>
        </w:rPr>
        <w:t xml:space="preserve">University of Wales Trinity Saint David</w:t>
      </w:r>
    </w:p>
    <w:p w:rsidR="00000000" w:rsidDel="00000000" w:rsidP="00000000" w:rsidRDefault="00000000" w:rsidRPr="00000000" w14:paraId="0000000D">
      <w:pPr>
        <w:spacing w:after="0" w:line="480" w:lineRule="auto"/>
        <w:jc w:val="center"/>
        <w:rPr/>
      </w:pPr>
      <w:r w:rsidDel="00000000" w:rsidR="00000000" w:rsidRPr="00000000">
        <w:rPr>
          <w:rtl w:val="0"/>
        </w:rPr>
        <w:t xml:space="preserve">24.06.2022</w:t>
      </w:r>
    </w:p>
    <w:p w:rsidR="00000000" w:rsidDel="00000000" w:rsidP="00000000" w:rsidRDefault="00000000" w:rsidRPr="00000000" w14:paraId="0000000E">
      <w:pPr>
        <w:spacing w:after="0"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spacing w:before="0" w:line="480" w:lineRule="auto"/>
        <w:rPr>
          <w:color w:val="000000"/>
        </w:rPr>
      </w:pPr>
      <w:bookmarkStart w:colFirst="0" w:colLast="0" w:name="_30j0zll" w:id="1"/>
      <w:bookmarkEnd w:id="1"/>
      <w:r w:rsidDel="00000000" w:rsidR="00000000" w:rsidRPr="00000000">
        <w:rPr>
          <w:color w:val="000000"/>
          <w:rtl w:val="0"/>
        </w:rPr>
        <w:t xml:space="preserve">ABSTRACT</w:t>
      </w:r>
    </w:p>
    <w:p w:rsidR="00000000" w:rsidDel="00000000" w:rsidP="00000000" w:rsidRDefault="00000000" w:rsidRPr="00000000" w14:paraId="00000010">
      <w:pPr>
        <w:spacing w:after="0" w:line="480" w:lineRule="auto"/>
        <w:jc w:val="both"/>
        <w:rPr/>
      </w:pPr>
      <w:r w:rsidDel="00000000" w:rsidR="00000000" w:rsidRPr="00000000">
        <w:rPr>
          <w:rtl w:val="0"/>
        </w:rPr>
        <w:t xml:space="preserve">Even before the 1980s of the 20th century, the concept of strategy has been around in some form or another. However, beginning at that point, the idea of systemic alignment would emerge, suggesting that management may more effectively contribute to the attainment of the organisation's strategic imperatives. Theoretical references in corporate strategy and strategic people management are said to be converging, suggesting a closer relationship between the two formerly distinct but related professions (Hussain, et al., 2018). The focus of this research is on establishing whether or not there is congruence between managerial strategy execution and overall business goals. Managers at Jollibee Food Corp. and McDonald's will be analysed to see how well they follow through on their commitment to putting their companies' strategies into practise using appropriate methods. It is important to comprehend the positioning and organisational philosophies of Jollibee Food Corp. and McDonald's management. The purpose of this study is to examine how managers feel the organisation's plan has been implemented. Project managers need to foster an atmosphere where team members feel safe enough to speak out when they have questions or concerns, or to admit when they haven't fully grasped a certain rule. Findings from the literature review highlight the importance of training and practise in improving project managers' communication skills, which is mentioned six times. The project manager's communication skills should include both speaking and listening. Today's business executives need to be nimble and consistent if their companies are to thrive. Nothing can be wasted, and new opportunities must be created constantly if the company is to survive and grow. Over the last several years, project management has emerged as one of the managerial methods that has gained some traction with business executives. A business' project management prowess may be evaluated along three primary dimensions: people, teams, and structures (or structure). Managers on such projects are counted on to become fluent in the methodology and tools of project management, all whilst adhering to established parameters such as timeframes, budgets, and other constraints. The manager is also responsible for ensuring that the project is in line with the organisation's long-term strategic goals and objectives and for defining what it means to lead and to be led. The research presented in his dissertation makes use of a qualitative methodology, and a number of different theoretical frameworks are drawn upon to help explain the causes of the conflict. The theoretical component draws on a wide range of resources, including books and articles on business strategy as well as the World Wide Web. A substantial amount of the necessary data and information was gathered via the Internet. This dissertation utilises theory and empirical research to investigate the factors that led to the success of McDonald's and Jollibee Food Corp. in the United Kingdom. From what has been described above, it is evident that Jollibee Food Corp. has put many authentic Chinese foods on its menu in an effort to attract customers. McDonald's, on the other hand, has a menu that is practically same in all of its restaurants across the world. People seem to be happy with the food at Jollibee Food Corp, even if it is restricted and designed for Chinese palates, according to an interview (Vogler, et al., 2018). Many regulars at this eatery consider McDonald's to be their go-to fast food of choice. Customers are more inclined to patronise Jollibee Food Corp, however, since it offers a diverse menu that includes Chinese-style foods, burgers, and French fries. Jollibee Food Corp.'s upper management is also pleased with the restaurant's varied menu.</w:t>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p w:rsidR="00000000" w:rsidDel="00000000" w:rsidP="00000000" w:rsidRDefault="00000000" w:rsidRPr="00000000" w14:paraId="00000013">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ABSTRACT</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CHAPTER ONE: INTRODUCTION</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Background to the Research</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Rationale</w:t>
              <w:tab/>
              <w:t xml:space="preserve">12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Purpose of the Research</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bookmarkStart w:colFirst="0" w:colLast="0" w:name="_1fob9te" w:id="2"/>
          <w:bookmarkEnd w:id="2"/>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Aim and Objectives</w:t>
              <w:tab/>
              <w:t xml:space="preserve">13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Research Questions</w:t>
              <w:tab/>
              <w:t xml:space="preserve">14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 Literature Gap</w:t>
              <w:tab/>
              <w:t xml:space="preserve">14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1.7 Chapter overview outline</w:t>
              <w:tab/>
              <w:t xml:space="preserve">16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I: Introduction</w:t>
              <w:tab/>
              <w:t xml:space="preserve">16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2: Review of Literature</w:t>
              <w:tab/>
              <w:t xml:space="preserve">16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4: Analysis of Data</w:t>
              <w:tab/>
              <w:t xml:space="preserve">17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5: Conclusions and</w:t>
              <w:tab/>
              <w:t xml:space="preserve">18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CHAPTER TWO: LITERATURE REVIEW</w:t>
            </w:r>
          </w:hyperlink>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Introduction</w:t>
              <w:tab/>
              <w:t xml:space="preserve">19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Implementation of strategy and techniques by managers at Jollibee Food Corp and McDonalds</w:t>
              <w:tab/>
              <w:t xml:space="preserve">19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Management Process</w:t>
              <w:tab/>
              <w:t xml:space="preserve">20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Challenges</w:t>
              <w:tab/>
              <w:t xml:space="preserve">21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Management Activities</w:t>
              <w:tab/>
              <w:t xml:space="preserve">24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Performance Techniques</w:t>
              <w:tab/>
              <w:t xml:space="preserve">28</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 Development Tools</w:t>
              <w:tab/>
              <w:t xml:space="preserve">30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 Methodological implementations</w:t>
              <w:tab/>
              <w:t xml:space="preserve">31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2.9 Conclusion</w:t>
              <w:tab/>
              <w:t xml:space="preserve">35</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qsh70q">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CHAPTER THREE: METHODOLOGY</w:t>
            </w:r>
          </w:hyperlink>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36</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Research Methodology</w:t>
              <w:tab/>
              <w:t xml:space="preserve">36</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Deductive Research Approach</w:t>
              <w:tab/>
              <w:t xml:space="preserve">37</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9x2ik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Research Design</w:t>
              <w:tab/>
              <w:t xml:space="preserve">38</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Research Paradigm</w:t>
              <w:tab/>
              <w:t xml:space="preserve">39</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Data Collection</w:t>
              <w:tab/>
              <w:t xml:space="preserve">40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Sampling</w:t>
              <w:tab/>
              <w:t xml:space="preserve">41</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3ckvv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3.7 Data Analysis</w:t>
              <w:tab/>
              <w:t xml:space="preserve">42</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3.8 Interview</w:t>
              <w:tab/>
              <w:t xml:space="preserve">43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3.9 Ethical Consideration</w:t>
              <w:tab/>
              <w:t xml:space="preserve">45</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3.10 Reliability and Validity</w:t>
              <w:tab/>
              <w:t xml:space="preserve">45</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grqru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CHAPTER FOUR: RESULTS AND ANALYSIS</w:t>
            </w:r>
          </w:hyperlink>
          <w:hyperlink w:anchor="_2grqru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47</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vx12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47</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fwok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Interview Findings</w:t>
              <w:tab/>
              <w:t xml:space="preserve">47</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v1yux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Interview with Managers</w:t>
              <w:tab/>
              <w:t xml:space="preserve">47</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f1mdl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Alignment between effective implementation of strategy and techniques by managers at Jollibee Food Corp and McDonalds</w:t>
              <w:tab/>
              <w:t xml:space="preserve">48</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u6wnt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Interview with Customers</w:t>
              <w:tab/>
              <w:t xml:space="preserve">49</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9c6y1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Comparison of McDonald’s and Jollibee Food Corp core competitiveness</w:t>
              <w:tab/>
              <w:t xml:space="preserve">49</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tbugp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integration of intangible resources</w:t>
              <w:tab/>
              <w:t xml:space="preserve">51</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8h4qw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integration of human resources</w:t>
              <w:tab/>
              <w:t xml:space="preserve">51</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nmf14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and positioning strategies of managers in Jollibee Food Corp and McDonalds</w:t>
              <w:tab/>
              <w:t xml:space="preserve">52</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7m2js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McDonald's and Jollibee Food Corp Business Models: A Comparison</w:t>
              <w:tab/>
              <w:t xml:space="preserve">52</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mrcu0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Comparison of McDonald’s and Jollibee Food Corp operations area</w:t>
              <w:tab/>
              <w:t xml:space="preserve">53</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6r0co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Brand extension strategy adjustment for McDonald’s</w:t>
              <w:tab/>
              <w:t xml:space="preserve">53</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lwamv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Perception of line managers on the quality of activities performed by professionals, as well as on the alignment of the management area with organisational challenges</w:t>
              <w:tab/>
              <w:t xml:space="preserve">54</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11kx3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Effectiveness of Competitive Strategies of McDonald's and Jollibee Food Corp</w:t>
              <w:tab/>
              <w:t xml:space="preserve">55</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l18fr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Strategy for Cost Leadership at McDonald's and Jollibee Food Corp</w:t>
              <w:tab/>
              <w:t xml:space="preserve">56</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06ipz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58</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k668n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internal or horizontal alignment of management subsystems</w:t>
              <w:tab/>
              <w:t xml:space="preserve">59</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zbgiu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Target market strategy</w:t>
              <w:tab/>
              <w:t xml:space="preserve">59</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egqt2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Brand strategy</w:t>
              <w:tab/>
              <w:t xml:space="preserve">60</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ygebq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Convergence to generate strategic contributions of Jollibee Food Corp and McDonald’s strategy</w:t>
              <w:tab/>
              <w:t xml:space="preserve">61</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dlolyb">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CHAPTER FIVE: CONCLUSION</w:t>
            </w:r>
          </w:hyperlink>
          <w:hyperlink w:anchor="_2dloly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63</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cqmetx">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r>
          </w:hyperlink>
          <w:hyperlink w:anchor="_3cqmet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67</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rvwp1q">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APPENDICES</w:t>
            </w:r>
          </w:hyperlink>
          <w:hyperlink w:anchor="_1rvwp1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70</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bvk7p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1- Interview with customers</w:t>
              <w:tab/>
              <w:t xml:space="preserve">70</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r0uhx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2 Interview with managers</w:t>
              <w:tab/>
              <w:t xml:space="preserve">71</w:t>
            </w:r>
          </w:hyperlink>
          <w:r w:rsidDel="00000000" w:rsidR="00000000" w:rsidRPr="00000000">
            <w:rPr>
              <w:rtl w:val="0"/>
            </w:rPr>
          </w:r>
        </w:p>
        <w:p w:rsidR="00000000" w:rsidDel="00000000" w:rsidP="00000000" w:rsidRDefault="00000000" w:rsidRPr="00000000" w14:paraId="00000050">
          <w:pPr>
            <w:spacing w:after="0"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1">
      <w:pPr>
        <w:spacing w:after="0" w:line="480" w:lineRule="auto"/>
        <w:jc w:val="both"/>
        <w:rPr/>
      </w:pPr>
      <w:r w:rsidDel="00000000" w:rsidR="00000000" w:rsidRPr="00000000">
        <w:rPr>
          <w:rtl w:val="0"/>
        </w:rPr>
      </w:r>
    </w:p>
    <w:p w:rsidR="00000000" w:rsidDel="00000000" w:rsidP="00000000" w:rsidRDefault="00000000" w:rsidRPr="00000000" w14:paraId="00000052">
      <w:pPr>
        <w:spacing w:after="0" w:line="480" w:lineRule="auto"/>
        <w:rPr/>
      </w:pPr>
      <w:r w:rsidDel="00000000" w:rsidR="00000000" w:rsidRPr="00000000">
        <w:rPr>
          <w:rtl w:val="0"/>
        </w:rPr>
      </w:r>
    </w:p>
    <w:p w:rsidR="00000000" w:rsidDel="00000000" w:rsidP="00000000" w:rsidRDefault="00000000" w:rsidRPr="00000000" w14:paraId="00000053">
      <w:pPr>
        <w:spacing w:after="0"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spacing w:before="0" w:line="480" w:lineRule="auto"/>
        <w:rPr>
          <w:color w:val="000000"/>
        </w:rPr>
      </w:pPr>
      <w:bookmarkStart w:colFirst="0" w:colLast="0" w:name="_3znysh7" w:id="3"/>
      <w:bookmarkEnd w:id="3"/>
      <w:r w:rsidDel="00000000" w:rsidR="00000000" w:rsidRPr="00000000">
        <w:rPr>
          <w:color w:val="000000"/>
          <w:rtl w:val="0"/>
        </w:rPr>
        <w:t xml:space="preserve">CHAPTER ONE: INTRODUCTION</w:t>
      </w:r>
    </w:p>
    <w:p w:rsidR="00000000" w:rsidDel="00000000" w:rsidP="00000000" w:rsidRDefault="00000000" w:rsidRPr="00000000" w14:paraId="00000055">
      <w:pPr>
        <w:spacing w:after="0" w:line="480" w:lineRule="auto"/>
        <w:ind w:firstLine="720"/>
        <w:jc w:val="both"/>
        <w:rPr/>
      </w:pPr>
      <w:r w:rsidDel="00000000" w:rsidR="00000000" w:rsidRPr="00000000">
        <w:rPr>
          <w:rtl w:val="0"/>
        </w:rPr>
        <w:t xml:space="preserve">The idea of strategy was already implicitly present before the 80s of the 20</w:t>
      </w:r>
      <w:r w:rsidDel="00000000" w:rsidR="00000000" w:rsidRPr="00000000">
        <w:rPr>
          <w:vertAlign w:val="superscript"/>
          <w:rtl w:val="0"/>
        </w:rPr>
        <w:t xml:space="preserve">th</w:t>
      </w:r>
      <w:r w:rsidDel="00000000" w:rsidR="00000000" w:rsidRPr="00000000">
        <w:rPr>
          <w:rtl w:val="0"/>
        </w:rPr>
        <w:t xml:space="preserve"> century. However, it would be from that time the hypothesis of systemic alignment, according to which the management function could contribute more effectively to the achievement of the organisation's strategic imperatives (Alvarenga, et al., 2019). There is also a perceived convergence between the theoretical references in business strategy and in strategic people management, referring to a greater intertwining between these two approaches developed in different fields (Hussain, et al., 2018). This fact denotes increasingly complex and comprehensive interrelationships, resulting in a greater appreciation of the management function within the organisational scope. Theorists' attention began to focus on the link between management practices and efforts related to the implementation of business strategies. The management model is now considered an organisational subsystem that must interact with other dimensions of the company for two important reasons. </w:t>
      </w:r>
    </w:p>
    <w:p w:rsidR="00000000" w:rsidDel="00000000" w:rsidP="00000000" w:rsidRDefault="00000000" w:rsidRPr="00000000" w14:paraId="00000056">
      <w:pPr>
        <w:spacing w:after="0" w:line="480" w:lineRule="auto"/>
        <w:ind w:firstLine="720"/>
        <w:jc w:val="both"/>
        <w:rPr/>
      </w:pPr>
      <w:r w:rsidDel="00000000" w:rsidR="00000000" w:rsidRPr="00000000">
        <w:rPr>
          <w:rtl w:val="0"/>
        </w:rPr>
        <w:t xml:space="preserve">It overcomes the challenges imposed by the environment and decisively contributing to the achievement of business strategies (Kangas, et al., 2018). In the strategic approach to management, employees are seen as assets and the way in which this workforce is managed can be a decisive factor for sustained competitive success (Kreps, 2019). Management is a process of adjustment, integrating organisational strategy and goals with the correct approach to managing human capital, understood as the economic value of the combination of knowledge, experience, skills and competencies of employees. Therefore this study aims to assess the effectiveness of implementation of strategy from the perspective of managers. In this regard, the techniques and practices used by managers will be explored. As this topic is vast, in order to limit the focus of this theme, the case studies of Jollibee Food Corp and McDonalds will be analysed where a comparison will be made between the two case studies. </w:t>
      </w:r>
    </w:p>
    <w:p w:rsidR="00000000" w:rsidDel="00000000" w:rsidP="00000000" w:rsidRDefault="00000000" w:rsidRPr="00000000" w14:paraId="00000057">
      <w:pPr>
        <w:spacing w:after="0" w:line="480" w:lineRule="auto"/>
        <w:ind w:firstLine="720"/>
        <w:jc w:val="both"/>
        <w:rPr/>
      </w:pPr>
      <w:r w:rsidDel="00000000" w:rsidR="00000000" w:rsidRPr="00000000">
        <w:rPr>
          <w:rtl w:val="0"/>
        </w:rPr>
      </w:r>
    </w:p>
    <w:p w:rsidR="00000000" w:rsidDel="00000000" w:rsidP="00000000" w:rsidRDefault="00000000" w:rsidRPr="00000000" w14:paraId="00000058">
      <w:pPr>
        <w:pStyle w:val="Heading2"/>
        <w:rPr>
          <w:color w:val="000000"/>
        </w:rPr>
      </w:pPr>
      <w:bookmarkStart w:colFirst="0" w:colLast="0" w:name="_2et92p0" w:id="4"/>
      <w:bookmarkEnd w:id="4"/>
      <w:r w:rsidDel="00000000" w:rsidR="00000000" w:rsidRPr="00000000">
        <w:rPr>
          <w:color w:val="000000"/>
          <w:rtl w:val="0"/>
        </w:rPr>
        <w:t xml:space="preserve">1.1 Background to the Research</w:t>
      </w:r>
    </w:p>
    <w:p w:rsidR="00000000" w:rsidDel="00000000" w:rsidP="00000000" w:rsidRDefault="00000000" w:rsidRPr="00000000" w14:paraId="00000059">
      <w:pPr>
        <w:spacing w:after="0" w:line="480" w:lineRule="auto"/>
        <w:ind w:firstLine="720"/>
        <w:jc w:val="both"/>
        <w:rPr/>
      </w:pPr>
      <w:r w:rsidDel="00000000" w:rsidR="00000000" w:rsidRPr="00000000">
        <w:rPr>
          <w:rtl w:val="0"/>
        </w:rPr>
        <w:t xml:space="preserve">It is possible to say that, in a fast-paced world like today, organisations that adopt management with solid methods have a competitive advantage amongst others that simply work on projects with minimal concerns about the final result (Alvarenga, et al., 2019). In order to be successful in carrying out any and all projects, it is necessary for managers to be efficient both in the use of time and in the management of costs, in addition to having advantages over the competition, making your products sell with margins that guarantee the profitability of the business. It is not enough to keep costs under control and time well used by managers, it is also necessary to have the recognition, on the part of managers, that the human side of management must be analysed and considered as a factor of great importance in the final result (Zuo, et al., 2018). </w:t>
      </w:r>
    </w:p>
    <w:p w:rsidR="00000000" w:rsidDel="00000000" w:rsidP="00000000" w:rsidRDefault="00000000" w:rsidRPr="00000000" w14:paraId="0000005A">
      <w:pPr>
        <w:spacing w:after="0" w:line="480" w:lineRule="auto"/>
        <w:ind w:firstLine="720"/>
        <w:jc w:val="both"/>
        <w:rPr/>
      </w:pPr>
      <w:r w:rsidDel="00000000" w:rsidR="00000000" w:rsidRPr="00000000">
        <w:rPr>
          <w:rtl w:val="0"/>
        </w:rPr>
        <w:t xml:space="preserve">Management can add value by promoting the understanding of the strategy throughout the organisation, aligning human capital with the strategy and training talent to create the necessary skills that create a competitive advantage for the company (Sousa and Rocha, 2019). The strategic planning of people, therefore, must be an integral part of the strategic planning of the organisation, not as a statement of intentions but as an effective action oriented towards the achievement of the corresponding objectives (Sato, et al., 2020). It is within this perspective of convergence between management practices and techniques that the research described in this work sought to investigate how managers can align them with the strategic imperatives of the organisation and maximise its contributions to overcoming business challenges in Jollibee Food Corp and McDonalds.</w:t>
      </w:r>
    </w:p>
    <w:p w:rsidR="00000000" w:rsidDel="00000000" w:rsidP="00000000" w:rsidRDefault="00000000" w:rsidRPr="00000000" w14:paraId="0000005B">
      <w:pPr>
        <w:spacing w:after="0" w:line="480" w:lineRule="auto"/>
        <w:ind w:firstLine="720"/>
        <w:jc w:val="both"/>
        <w:rPr/>
      </w:pPr>
      <w:r w:rsidDel="00000000" w:rsidR="00000000" w:rsidRPr="00000000">
        <w:rPr>
          <w:rtl w:val="0"/>
        </w:rPr>
        <w:t xml:space="preserve">As a project manager, there are several distinct qualities and talents that distinguish them from other managers. This manager has additional personal responsibility and is accountable for guiding, helping, mobilising, and assuring the success of the project. Assignments for project managers are made inside an organisation in accordance with their credentials and experience requirements for achieving the anticipated outcomes. Moreover, this manager must know how to lead, be adaptable and dynamic, be focused on results rather than on administration or negotiation, and be motivational, in addition to continually seeking continuous development and favourable outcomes, and contributing to the organisation (Kangas, et al., 2018). Because of his capacity to work across boundaries, the project manager has been more popular in recent years. When looking back through time, it is easy to see how project management has changed over time and how the nature of the abilities required to be a project manager has changed as a result of these changes. It is necessary to have general management knowledge in order to perform project management functions (Wu, et al., 2019).</w:t>
      </w:r>
    </w:p>
    <w:p w:rsidR="00000000" w:rsidDel="00000000" w:rsidP="00000000" w:rsidRDefault="00000000" w:rsidRPr="00000000" w14:paraId="0000005C">
      <w:pPr>
        <w:spacing w:after="0" w:line="480" w:lineRule="auto"/>
        <w:ind w:firstLine="720"/>
        <w:jc w:val="both"/>
        <w:rPr/>
      </w:pPr>
      <w:r w:rsidDel="00000000" w:rsidR="00000000" w:rsidRPr="00000000">
        <w:rPr>
          <w:rtl w:val="0"/>
        </w:rPr>
        <w:t xml:space="preserve">The professionalisation of project management started with organisations valuing managers who have technical abilities; but, as time progressed, behavioural characteristics became just as significant as a manager's technical competence. Zaman and colleagues (2019) also state that project management is undergoing another transformation, in which organisations place a high value on managers who are able to collaborate with people from different areas and departments, as well as from different cultures, to delegate activities, communicate effectively, and organise the work in such a way that all of these steps are well defined and planned before the project is launched. According to Sousa and Rocha (2019), the methods of conducting and managing projects are tools that have a significant impact on the results of the organisation; therefore, selecting the most qualified candidate for the position of project manager becomes a critical task for the organisation to complete.</w:t>
      </w:r>
    </w:p>
    <w:p w:rsidR="00000000" w:rsidDel="00000000" w:rsidP="00000000" w:rsidRDefault="00000000" w:rsidRPr="00000000" w14:paraId="0000005D">
      <w:pPr>
        <w:spacing w:after="0" w:line="480" w:lineRule="auto"/>
        <w:ind w:firstLine="720"/>
        <w:jc w:val="both"/>
        <w:rPr/>
      </w:pPr>
      <w:r w:rsidDel="00000000" w:rsidR="00000000" w:rsidRPr="00000000">
        <w:rPr>
          <w:rtl w:val="0"/>
        </w:rPr>
        <w:t xml:space="preserve">For a technical project manager, it is critical to plan the project by asking questions such as: what should be done, by whom, by how much, how and when; who should do it; and when (Sato, et al., 2020). Following that, comes the step of putting the plan into action; once the plan has been formed, it must be put into action. It is critical to adhere to the plan provided, and if it is not adhered to, it is pointless to attempt to do so. They also help to avoid failures since there was early preparation (Vogler, et al., 2018). This entails monitoring and controlling the development of plans as they are developed in order to ensure that the end outcome is effectively realised (Zaman, et al., 2019). The purpose of tracking the development of a project is to ensure that it will be able to accomplish the outcomes that are sought. If a departure from the plan is discovered, it is vital to determine what has to be done in order to get back on track (Zuo, et al., 2018).</w:t>
      </w:r>
    </w:p>
    <w:p w:rsidR="00000000" w:rsidDel="00000000" w:rsidP="00000000" w:rsidRDefault="00000000" w:rsidRPr="00000000" w14:paraId="0000005E">
      <w:pPr>
        <w:spacing w:after="0" w:line="480" w:lineRule="auto"/>
        <w:ind w:firstLine="720"/>
        <w:jc w:val="both"/>
        <w:rPr/>
      </w:pPr>
      <w:r w:rsidDel="00000000" w:rsidR="00000000" w:rsidRPr="00000000">
        <w:rPr>
          <w:rtl w:val="0"/>
        </w:rPr>
        <w:t xml:space="preserve">The last step is the completion of the project; after the end destination has been achieved, the process is complete, and it is required to analyse: what was done right, what should be improved, and what lessons have been learned are all important considerations (Zuo, et al., 2018). It is critical to emphasise that the hunt for more effective activities does not end with the identification of perpetrators, but rather with a commitment to continual development and innovation (Kangas, et al., 2018). In the meantime, according to Wu et al. (2019), the project manager must possess certain human skills that, when combined with technical management skills, will ensure success and good results. These human skills are as follows: leadership; negotiation; motivation; communication; and decision making. Production and engineering project managers are lacking in the leadership characteristic because they do not understand how to empower others, do not understand the true meaning of being a leader, do not understand the importance of delegation, and simply believe that because they are in this position, they have complete control over processes and people.</w:t>
      </w:r>
    </w:p>
    <w:p w:rsidR="00000000" w:rsidDel="00000000" w:rsidP="00000000" w:rsidRDefault="00000000" w:rsidRPr="00000000" w14:paraId="0000005F">
      <w:pPr>
        <w:spacing w:after="0" w:line="480" w:lineRule="auto"/>
        <w:ind w:firstLine="720"/>
        <w:jc w:val="both"/>
        <w:rPr/>
      </w:pPr>
      <w:r w:rsidDel="00000000" w:rsidR="00000000" w:rsidRPr="00000000">
        <w:rPr>
          <w:rtl w:val="0"/>
        </w:rPr>
        <w:t xml:space="preserve">We utilise corporate ethics as a basic foundation for defining development policy in order to achieve this. The term "plan" was originally used in the military to refer to a general who used specific tactics to defeat an adversary in war. When it comes to political terminology, military strategy, which is sometimes referred to as'martial arts,' is intrinsically related to it in most dictionaries. When strategy is articulated from this viewpoint, exceptional warfare manifests itself in a variety of unique methods to defeat a fighting army or a formidable adversary. According to Henry Mintzberg, persons who do business at various times provide us a variety of perspectives. This implies that various policies may be agreed upon by different groups of people. A five-dimensional descriptive policy was developed as a result of this concept, according to Henry Mintzberg.</w:t>
      </w:r>
    </w:p>
    <w:p w:rsidR="00000000" w:rsidDel="00000000" w:rsidP="00000000" w:rsidRDefault="00000000" w:rsidRPr="00000000" w14:paraId="00000060">
      <w:pPr>
        <w:shd w:fill="ffffff" w:val="clear"/>
        <w:spacing w:after="0" w:line="480" w:lineRule="auto"/>
        <w:ind w:firstLine="720"/>
        <w:jc w:val="both"/>
        <w:rPr/>
      </w:pPr>
      <w:r w:rsidDel="00000000" w:rsidR="00000000" w:rsidRPr="00000000">
        <w:rPr>
          <w:rtl w:val="0"/>
        </w:rPr>
        <w:t xml:space="preserve">Another key topic is competition. In order to acquire a competitive edge, firms often follow Michael Porter's Competitive Strategy Theory. These benefits are based on a cheaper price than rivals or a considerable difference from competitors. Competitive strategy covers the following three strategies: leadership strategy, discrimination strategy, and focus strategy. McDonald's and Jollibee are significant rivals in the fast food business based on comparable variables from another comparison group. As soon as they set foot in the Chinese market, they begin a fierce battle for supremacy. Service, consistency, collective purpose, and restaurant ambiance are all shared traits between the two. But based on the findings of the research in Chapter 4, we can see that Jollibee's business performance is better than McDonald's in China, how is it? Variances in organisational performance are attributable to differences in their tactics and competitive factors. In China, Jollibee and McDonald's is expanding towards development tactics. A decade of development in China, continuous integration and efficient use of limited resources and capabilities in the Chinese market. They have also acquired a type of specific talents that are hard to imitate in the sector. These talents are their major competitors. Each has one or more enterprises that can achieve the greatest level, as well as evident competitive advantages. They are all the foundation for McDonald's and Jollibee's long-term competitive advantage.</w:t>
      </w:r>
    </w:p>
    <w:p w:rsidR="00000000" w:rsidDel="00000000" w:rsidP="00000000" w:rsidRDefault="00000000" w:rsidRPr="00000000" w14:paraId="00000061">
      <w:pPr>
        <w:spacing w:after="0" w:line="480" w:lineRule="auto"/>
        <w:jc w:val="both"/>
        <w:rPr/>
      </w:pPr>
      <w:r w:rsidDel="00000000" w:rsidR="00000000" w:rsidRPr="00000000">
        <w:rPr>
          <w:rtl w:val="0"/>
        </w:rPr>
      </w:r>
    </w:p>
    <w:p w:rsidR="00000000" w:rsidDel="00000000" w:rsidP="00000000" w:rsidRDefault="00000000" w:rsidRPr="00000000" w14:paraId="00000062">
      <w:pPr>
        <w:pStyle w:val="Heading2"/>
        <w:rPr>
          <w:color w:val="000000"/>
        </w:rPr>
      </w:pPr>
      <w:bookmarkStart w:colFirst="0" w:colLast="0" w:name="_tyjcwt" w:id="5"/>
      <w:bookmarkEnd w:id="5"/>
      <w:r w:rsidDel="00000000" w:rsidR="00000000" w:rsidRPr="00000000">
        <w:rPr>
          <w:color w:val="000000"/>
          <w:rtl w:val="0"/>
        </w:rPr>
        <w:t xml:space="preserve">1.2 Rationale</w:t>
      </w:r>
    </w:p>
    <w:p w:rsidR="00000000" w:rsidDel="00000000" w:rsidP="00000000" w:rsidRDefault="00000000" w:rsidRPr="00000000" w14:paraId="00000063">
      <w:pPr>
        <w:spacing w:after="0" w:line="480" w:lineRule="auto"/>
        <w:ind w:firstLine="720"/>
        <w:jc w:val="both"/>
        <w:rPr/>
      </w:pPr>
      <w:r w:rsidDel="00000000" w:rsidR="00000000" w:rsidRPr="00000000">
        <w:rPr>
          <w:rtl w:val="0"/>
        </w:rPr>
        <w:t xml:space="preserve">According to Venkatesh, et al., (2018) when choosing a project manager, technical factors must be evaluated, but only the analysis of these skills can bring risks to the organisation, because at some point in the project, unforeseen events may occur, any deviation from the outlined plan, which must be dealt with and overcome so that all the work is not lost or go ahead with pending issues that compromise the result and that will certainly reappear at another certain moment. Managers with technical skills are oriented with technicalities and managers with human skills are people oriented, one of these skills alone certainly does not bring success to a project (Venkatesh, et al., 2018). The field of analysis of this study is specifically related to the case studies of Jollibee Food Corp and McDonalds. The relevance is anchored in the choice of a case study involving fast food chains closely linked to knowledge and with a strong use of strategic management. This is a pioneering research within the scope of Jollibee Food Corp and McDonalds which will serve as an instrument of guidance and information for its strategic planning. It should also be noted that studies that contribute to a more effective administration of Jollibee Food Corp and McDonalds, due to the social scope of its work, are of interest to managers, thus contributing to the rescue of management techniques and practices through the provision of quality food. </w:t>
      </w:r>
    </w:p>
    <w:p w:rsidR="00000000" w:rsidDel="00000000" w:rsidP="00000000" w:rsidRDefault="00000000" w:rsidRPr="00000000" w14:paraId="00000064">
      <w:pPr>
        <w:pStyle w:val="Heading2"/>
        <w:rPr>
          <w:color w:val="000000"/>
        </w:rPr>
      </w:pPr>
      <w:bookmarkStart w:colFirst="0" w:colLast="0" w:name="_3dy6vkm" w:id="6"/>
      <w:bookmarkEnd w:id="6"/>
      <w:r w:rsidDel="00000000" w:rsidR="00000000" w:rsidRPr="00000000">
        <w:rPr>
          <w:color w:val="000000"/>
          <w:rtl w:val="0"/>
        </w:rPr>
        <w:t xml:space="preserve">1.3 Purpose of the Research</w:t>
      </w:r>
    </w:p>
    <w:p w:rsidR="00000000" w:rsidDel="00000000" w:rsidP="00000000" w:rsidRDefault="00000000" w:rsidRPr="00000000" w14:paraId="00000065">
      <w:pPr>
        <w:spacing w:after="0" w:line="480" w:lineRule="auto"/>
        <w:ind w:firstLine="720"/>
        <w:jc w:val="both"/>
        <w:rPr/>
      </w:pPr>
      <w:r w:rsidDel="00000000" w:rsidR="00000000" w:rsidRPr="00000000">
        <w:rPr>
          <w:rtl w:val="0"/>
        </w:rPr>
        <w:t xml:space="preserve">The professional who manages a project wants to ensure that the product of the project (good or service) is obtained as planned. According to Kangas, et al., (2018) the project manager must have knowledge of administration and project management techniques. To manage a project completely, it may be necessary to interact with different areas of the organisation. This need for “broad” knowledge has emerged amongst companies in order to ensure that at the end of the project it is still possible to support the other areas of the organisation, as projects promote changes and these require readjustments. The manager must create an environment in which people can demonstrate their potential, but leading is a constant exercise of self-knowledge. How to be a good project leader is a subject that has been much studied and researched in recent years, as it has a direct correlation with the results achieved in the completion of a project (Wu, et al., 2019). </w:t>
      </w:r>
    </w:p>
    <w:p w:rsidR="00000000" w:rsidDel="00000000" w:rsidP="00000000" w:rsidRDefault="00000000" w:rsidRPr="00000000" w14:paraId="00000066">
      <w:pPr>
        <w:spacing w:after="0" w:line="480" w:lineRule="auto"/>
        <w:jc w:val="both"/>
        <w:rPr/>
      </w:pPr>
      <w:r w:rsidDel="00000000" w:rsidR="00000000" w:rsidRPr="00000000">
        <w:rPr>
          <w:rtl w:val="0"/>
        </w:rPr>
      </w:r>
    </w:p>
    <w:p w:rsidR="00000000" w:rsidDel="00000000" w:rsidP="00000000" w:rsidRDefault="00000000" w:rsidRPr="00000000" w14:paraId="00000067">
      <w:pPr>
        <w:pStyle w:val="Heading2"/>
        <w:rPr>
          <w:color w:val="000000"/>
        </w:rPr>
      </w:pPr>
      <w:bookmarkStart w:colFirst="0" w:colLast="0" w:name="_1t3h5sf" w:id="7"/>
      <w:bookmarkEnd w:id="7"/>
      <w:r w:rsidDel="00000000" w:rsidR="00000000" w:rsidRPr="00000000">
        <w:rPr>
          <w:color w:val="000000"/>
          <w:rtl w:val="0"/>
        </w:rPr>
        <w:t xml:space="preserve">1.4 Aim and Objectives</w:t>
      </w:r>
    </w:p>
    <w:p w:rsidR="00000000" w:rsidDel="00000000" w:rsidP="00000000" w:rsidRDefault="00000000" w:rsidRPr="00000000" w14:paraId="00000068">
      <w:pPr>
        <w:spacing w:after="0" w:line="480" w:lineRule="auto"/>
        <w:ind w:firstLine="720"/>
        <w:jc w:val="both"/>
        <w:rPr/>
      </w:pPr>
      <w:r w:rsidDel="00000000" w:rsidR="00000000" w:rsidRPr="00000000">
        <w:rPr>
          <w:rtl w:val="0"/>
        </w:rPr>
        <w:t xml:space="preserve">The aim of this study is to identify the existence of alignment between effective implementation of strategy by managers and organisational strategy. The objectives are:</w:t>
      </w:r>
    </w:p>
    <w:p w:rsidR="00000000" w:rsidDel="00000000" w:rsidP="00000000" w:rsidRDefault="00000000" w:rsidRPr="00000000" w14:paraId="0000006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assess the alignment between effective implementation of strategy and techniques by managers at Jollibee Food Corp and McDonalds;</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understand the organisational strategies and the positioning strategies of managers in  Jollibee Food Corp and McDonalds</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analyse the perception of managers about the effectiveness of implementation of organisational strategy;</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analyse the perception of line managers on the quality of activities performed by professionals, as well as on the alignment of the management area with organisational challenges;</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analyse the internal or horizontal alignment of management subsystems and their convergence to generate strategic contributions to the organisation.</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F">
      <w:pPr>
        <w:pStyle w:val="Heading2"/>
        <w:rPr>
          <w:color w:val="000000"/>
        </w:rPr>
      </w:pPr>
      <w:bookmarkStart w:colFirst="0" w:colLast="0" w:name="_4d34og8" w:id="8"/>
      <w:bookmarkEnd w:id="8"/>
      <w:r w:rsidDel="00000000" w:rsidR="00000000" w:rsidRPr="00000000">
        <w:rPr>
          <w:color w:val="000000"/>
          <w:rtl w:val="0"/>
        </w:rPr>
        <w:t xml:space="preserve">1.5 Research Questions</w:t>
      </w:r>
    </w:p>
    <w:p w:rsidR="00000000" w:rsidDel="00000000" w:rsidP="00000000" w:rsidRDefault="00000000" w:rsidRPr="00000000" w14:paraId="0000007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the alignment between effective implementation of strategy and techniques by managers at Jollibee Food Corp and McDonalds?</w:t>
      </w:r>
      <w:r w:rsidDel="00000000" w:rsidR="00000000" w:rsidRPr="00000000">
        <w:rPr>
          <w:rtl w:val="0"/>
        </w:rPr>
      </w:r>
    </w:p>
    <w:p w:rsidR="00000000" w:rsidDel="00000000" w:rsidP="00000000" w:rsidRDefault="00000000" w:rsidRPr="00000000" w14:paraId="0000007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the organisational and positioning strategies of managers in  Jollibee Food Corp and McDonalds?</w:t>
      </w:r>
    </w:p>
    <w:p w:rsidR="00000000" w:rsidDel="00000000" w:rsidP="00000000" w:rsidRDefault="00000000" w:rsidRPr="00000000" w14:paraId="0000007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the</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perception of managers about the effectiveness of implementation of organisational strategy?</w:t>
      </w:r>
    </w:p>
    <w:p w:rsidR="00000000" w:rsidDel="00000000" w:rsidP="00000000" w:rsidRDefault="00000000" w:rsidRPr="00000000" w14:paraId="0000007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the perception of line managers on the quality of activities performed by professionals, as well as on the alignment of the management area with organisational challenges?</w:t>
      </w:r>
      <w:r w:rsidDel="00000000" w:rsidR="00000000" w:rsidRPr="00000000">
        <w:rPr>
          <w:rtl w:val="0"/>
        </w:rPr>
      </w:r>
    </w:p>
    <w:p w:rsidR="00000000" w:rsidDel="00000000" w:rsidP="00000000" w:rsidRDefault="00000000" w:rsidRPr="00000000" w14:paraId="0000007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the internal or horizontal alignment of management subsystems and their convergence to generate strategic contributions to the organisation?</w:t>
      </w:r>
    </w:p>
    <w:p w:rsidR="00000000" w:rsidDel="00000000" w:rsidP="00000000" w:rsidRDefault="00000000" w:rsidRPr="00000000" w14:paraId="00000075">
      <w:pPr>
        <w:spacing w:after="0" w:line="480" w:lineRule="auto"/>
        <w:rPr/>
      </w:pPr>
      <w:bookmarkStart w:colFirst="0" w:colLast="0" w:name="_2s8eyo1" w:id="9"/>
      <w:bookmarkEnd w:id="9"/>
      <w:r w:rsidDel="00000000" w:rsidR="00000000" w:rsidRPr="00000000">
        <w:rPr>
          <w:rtl w:val="0"/>
        </w:rPr>
      </w:r>
    </w:p>
    <w:p w:rsidR="00000000" w:rsidDel="00000000" w:rsidP="00000000" w:rsidRDefault="00000000" w:rsidRPr="00000000" w14:paraId="00000076">
      <w:pPr>
        <w:pStyle w:val="Heading2"/>
        <w:rPr>
          <w:color w:val="000000"/>
        </w:rPr>
      </w:pPr>
      <w:bookmarkStart w:colFirst="0" w:colLast="0" w:name="_17dp8vu" w:id="10"/>
      <w:bookmarkEnd w:id="10"/>
      <w:r w:rsidDel="00000000" w:rsidR="00000000" w:rsidRPr="00000000">
        <w:rPr>
          <w:color w:val="000000"/>
          <w:rtl w:val="0"/>
        </w:rPr>
        <w:t xml:space="preserve">1.6 Literature Gap  </w:t>
      </w:r>
    </w:p>
    <w:p w:rsidR="00000000" w:rsidDel="00000000" w:rsidP="00000000" w:rsidRDefault="00000000" w:rsidRPr="00000000" w14:paraId="00000077">
      <w:pPr>
        <w:spacing w:after="0" w:line="480" w:lineRule="auto"/>
        <w:ind w:firstLine="720"/>
        <w:jc w:val="both"/>
        <w:rPr>
          <w:highlight w:val="white"/>
        </w:rPr>
      </w:pPr>
      <w:r w:rsidDel="00000000" w:rsidR="00000000" w:rsidRPr="00000000">
        <w:rPr>
          <w:highlight w:val="white"/>
          <w:rtl w:val="0"/>
        </w:rPr>
        <w:t xml:space="preserve">A literature gap, also known as a research gap, is an untouched issue that is discovered through a literature search and has potential for future investigation or development. To find literature gaps, you must do a comprehensive examination of current literature on your issue, including both the broad and specialised areas of interest. If an estimated time or cost calculation becomes the aim, it is feasible that a project may fail if it is presented to the other parties involved as if these numbers were viable values to attain (Vogler, et al., 2018). In order to effectively communicate with the team, project managers must create an environment in which members do not feel intimidated to the point that they are unable to share their thoughts or report that they did not comprehend a certain rule. As a result of the search, the word "communication" occurs six times in publications and journals as a feature of project managers that must be enhanced via training and practise (Kreps, 2019). The project manager must be able to communicate effectively, not just by talking but also by listening.</w:t>
      </w:r>
    </w:p>
    <w:p w:rsidR="00000000" w:rsidDel="00000000" w:rsidP="00000000" w:rsidRDefault="00000000" w:rsidRPr="00000000" w14:paraId="00000078">
      <w:pPr>
        <w:spacing w:after="0" w:line="480" w:lineRule="auto"/>
        <w:ind w:firstLine="720"/>
        <w:jc w:val="both"/>
        <w:rPr/>
      </w:pPr>
      <w:r w:rsidDel="00000000" w:rsidR="00000000" w:rsidRPr="00000000">
        <w:rPr>
          <w:rtl w:val="0"/>
        </w:rPr>
        <w:t xml:space="preserve">For organisations to survive in today's world, their leaders must respond quickly and consistently in order to ensure their survival. There is no room for squandering any type of opportunity, and in fact, there is a pressing need to generate them in order to keep the organisation alive and moving forward. Project management is one of the managerial solutions that has shown to be fairly appealing to corporate leaders in the last several years. Generally speaking, whilst evaluating a company's capacity to handle projects, it is important to assess its skills in three main dimensions: persons, project teams, and organisational capabilities (or structure) (Sato, et al., 2020). The manager who is involved in the project is expected to master the technique and tools of project management, whilst working within the published guidelines, deadlines, costs, and restrictions. In addition, the manager is expected to have a comprehensive understanding of what it means to lead or be led, and to align the project with the organisation's strategic goals and objectives.</w:t>
      </w:r>
    </w:p>
    <w:p w:rsidR="00000000" w:rsidDel="00000000" w:rsidP="00000000" w:rsidRDefault="00000000" w:rsidRPr="00000000" w14:paraId="00000079">
      <w:pPr>
        <w:spacing w:after="0" w:line="480" w:lineRule="auto"/>
        <w:rPr/>
      </w:pPr>
      <w:r w:rsidDel="00000000" w:rsidR="00000000" w:rsidRPr="00000000">
        <w:rPr>
          <w:rtl w:val="0"/>
        </w:rPr>
      </w:r>
    </w:p>
    <w:p w:rsidR="00000000" w:rsidDel="00000000" w:rsidP="00000000" w:rsidRDefault="00000000" w:rsidRPr="00000000" w14:paraId="0000007A">
      <w:pPr>
        <w:pStyle w:val="Heading2"/>
        <w:rPr>
          <w:color w:val="000000"/>
        </w:rPr>
      </w:pPr>
      <w:bookmarkStart w:colFirst="0" w:colLast="0" w:name="_3rdcrjn" w:id="11"/>
      <w:bookmarkEnd w:id="11"/>
      <w:r w:rsidDel="00000000" w:rsidR="00000000" w:rsidRPr="00000000">
        <w:rPr>
          <w:color w:val="000000"/>
          <w:rtl w:val="0"/>
        </w:rPr>
        <w:t xml:space="preserve">1.7 Chapter overview outline</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case, the supervisor of these concepts is the notion that will be included in the dissertation. It has been suggested that dissertations be used for the university's characteristics. Every month, a special programme is offered in the title section of the newspaper.</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D">
      <w:pPr>
        <w:pStyle w:val="Heading3"/>
        <w:spacing w:before="0" w:line="480" w:lineRule="auto"/>
        <w:rPr>
          <w:b w:val="1"/>
          <w:color w:val="000000"/>
        </w:rPr>
      </w:pPr>
      <w:bookmarkStart w:colFirst="0" w:colLast="0" w:name="_26in1rg" w:id="12"/>
      <w:bookmarkEnd w:id="12"/>
      <w:r w:rsidDel="00000000" w:rsidR="00000000" w:rsidRPr="00000000">
        <w:rPr>
          <w:b w:val="1"/>
          <w:color w:val="000000"/>
          <w:rtl w:val="0"/>
        </w:rPr>
        <w:t xml:space="preserve">Chapter I: Introduction</w:t>
      </w:r>
    </w:p>
    <w:p w:rsidR="00000000" w:rsidDel="00000000" w:rsidP="00000000" w:rsidRDefault="00000000" w:rsidRPr="00000000" w14:paraId="0000007E">
      <w:pPr>
        <w:shd w:fill="ffffff" w:val="clear"/>
        <w:spacing w:after="0" w:line="480" w:lineRule="auto"/>
        <w:ind w:firstLine="720"/>
        <w:jc w:val="both"/>
        <w:rPr/>
      </w:pPr>
      <w:r w:rsidDel="00000000" w:rsidR="00000000" w:rsidRPr="00000000">
        <w:rPr>
          <w:rtl w:val="0"/>
        </w:rPr>
        <w:t xml:space="preserve">The backdrop of the issue, problem resolution, study goals, research questions, study needs, and certain themes of choice will be covered in the introduction portion, which will include: definition of ideas, ideas, endpoints, and conclusions, amongst other things. It is essential that Chapter 1 provide a clear argument regarding the themes to be studied, the research goals, and the issues to be explored in further depth. A curriculum or set of ideas should be prepared if this is deemed required.</w:t>
      </w:r>
    </w:p>
    <w:p w:rsidR="00000000" w:rsidDel="00000000" w:rsidP="00000000" w:rsidRDefault="00000000" w:rsidRPr="00000000" w14:paraId="0000007F">
      <w:pPr>
        <w:shd w:fill="ffffff" w:val="clear"/>
        <w:spacing w:after="0" w:line="480" w:lineRule="auto"/>
        <w:ind w:firstLine="720"/>
        <w:jc w:val="both"/>
        <w:rPr/>
      </w:pPr>
      <w:r w:rsidDel="00000000" w:rsidR="00000000" w:rsidRPr="00000000">
        <w:rPr>
          <w:rtl w:val="0"/>
        </w:rPr>
      </w:r>
    </w:p>
    <w:p w:rsidR="00000000" w:rsidDel="00000000" w:rsidP="00000000" w:rsidRDefault="00000000" w:rsidRPr="00000000" w14:paraId="00000080">
      <w:pPr>
        <w:pStyle w:val="Heading3"/>
        <w:spacing w:before="0" w:line="480" w:lineRule="auto"/>
        <w:rPr>
          <w:b w:val="0"/>
          <w:color w:val="000000"/>
        </w:rPr>
      </w:pPr>
      <w:bookmarkStart w:colFirst="0" w:colLast="0" w:name="_lnxbz9" w:id="13"/>
      <w:bookmarkEnd w:id="13"/>
      <w:r w:rsidDel="00000000" w:rsidR="00000000" w:rsidRPr="00000000">
        <w:rPr>
          <w:b w:val="0"/>
          <w:color w:val="000000"/>
          <w:rtl w:val="0"/>
        </w:rPr>
        <w:t xml:space="preserve">Chapter 2: Review of Literature </w:t>
      </w:r>
    </w:p>
    <w:p w:rsidR="00000000" w:rsidDel="00000000" w:rsidP="00000000" w:rsidRDefault="00000000" w:rsidRPr="00000000" w14:paraId="00000081">
      <w:pPr>
        <w:shd w:fill="ffffff" w:val="clear"/>
        <w:spacing w:after="0" w:line="480" w:lineRule="auto"/>
        <w:ind w:firstLine="720"/>
        <w:jc w:val="both"/>
        <w:rPr/>
      </w:pPr>
      <w:r w:rsidDel="00000000" w:rsidR="00000000" w:rsidRPr="00000000">
        <w:rPr>
          <w:rtl w:val="0"/>
        </w:rPr>
        <w:t xml:space="preserve">This chapter serves as the foundation for the study's overall framework, as well as for describing and interpreting the findings and conclusions. It compiles information on literary studies that is already known or that has been investigated. The preparation of this chapter develops in tandem with the development of the preceding work. In a similar vein, the issue is related with a number of research locations. Despite the fact that a complete evaluation of the research and preceding literature is necessary, just the subject matter of the issue is employed in the analysis. Non-essential information should be avoided at all costs, but the most important results and methods should be documented. In certain cases, it may be helpful to include a discussion section at the conclusion of the review that summarises past research under consideration and contrasts them with the studies under consideration in this review. Research examples that are important yet provide outcomes that do not support the journal's claim should also be presented.</w:t>
      </w:r>
    </w:p>
    <w:p w:rsidR="00000000" w:rsidDel="00000000" w:rsidP="00000000" w:rsidRDefault="00000000" w:rsidRPr="00000000" w14:paraId="00000082">
      <w:pPr>
        <w:shd w:fill="ffffff" w:val="clear"/>
        <w:spacing w:after="0" w:line="480" w:lineRule="auto"/>
        <w:ind w:firstLine="720"/>
        <w:jc w:val="both"/>
        <w:rPr/>
      </w:pPr>
      <w:r w:rsidDel="00000000" w:rsidR="00000000" w:rsidRPr="00000000">
        <w:rPr>
          <w:rtl w:val="0"/>
        </w:rPr>
      </w:r>
    </w:p>
    <w:p w:rsidR="00000000" w:rsidDel="00000000" w:rsidP="00000000" w:rsidRDefault="00000000" w:rsidRPr="00000000" w14:paraId="00000083">
      <w:pPr>
        <w:shd w:fill="ffffff" w:val="clear"/>
        <w:spacing w:after="0" w:line="480" w:lineRule="auto"/>
        <w:jc w:val="both"/>
        <w:rPr>
          <w:i w:val="1"/>
        </w:rPr>
      </w:pPr>
      <w:r w:rsidDel="00000000" w:rsidR="00000000" w:rsidRPr="00000000">
        <w:rPr>
          <w:rtl w:val="0"/>
        </w:rPr>
      </w:r>
    </w:p>
    <w:p w:rsidR="00000000" w:rsidDel="00000000" w:rsidP="00000000" w:rsidRDefault="00000000" w:rsidRPr="00000000" w14:paraId="00000084">
      <w:pPr>
        <w:shd w:fill="ffffff" w:val="clear"/>
        <w:spacing w:after="0" w:line="480" w:lineRule="auto"/>
        <w:jc w:val="both"/>
        <w:rPr/>
      </w:pPr>
      <w:r w:rsidDel="00000000" w:rsidR="00000000" w:rsidRPr="00000000">
        <w:rPr>
          <w:i w:val="1"/>
          <w:rtl w:val="0"/>
        </w:rPr>
        <w:t xml:space="preserve">Chapter 3: Research Methodology </w:t>
      </w:r>
      <w:r w:rsidDel="00000000" w:rsidR="00000000" w:rsidRPr="00000000">
        <w:rPr>
          <w:rtl w:val="0"/>
        </w:rPr>
      </w:r>
    </w:p>
    <w:p w:rsidR="00000000" w:rsidDel="00000000" w:rsidP="00000000" w:rsidRDefault="00000000" w:rsidRPr="00000000" w14:paraId="00000085">
      <w:pPr>
        <w:shd w:fill="ffffff" w:val="clear"/>
        <w:spacing w:after="0" w:line="480" w:lineRule="auto"/>
        <w:ind w:firstLine="720"/>
        <w:jc w:val="both"/>
        <w:rPr/>
      </w:pPr>
      <w:r w:rsidDel="00000000" w:rsidR="00000000" w:rsidRPr="00000000">
        <w:rPr>
          <w:rtl w:val="0"/>
        </w:rPr>
        <w:t xml:space="preserve">When it comes to designing the study, Chapter 3 goes into sufficient depth that it provides the reader with a clear understanding of how the study is carried out whilst also allowing future researchers to know precisely what processes to follow if they choose to recreate the study. The research Onion will be used to structure the content of the methodology.</w:t>
      </w:r>
    </w:p>
    <w:p w:rsidR="00000000" w:rsidDel="00000000" w:rsidP="00000000" w:rsidRDefault="00000000" w:rsidRPr="00000000" w14:paraId="00000086">
      <w:pPr>
        <w:shd w:fill="ffffff" w:val="clear"/>
        <w:spacing w:after="0" w:line="480" w:lineRule="auto"/>
        <w:ind w:firstLine="720"/>
        <w:jc w:val="both"/>
        <w:rPr/>
      </w:pPr>
      <w:r w:rsidDel="00000000" w:rsidR="00000000" w:rsidRPr="00000000">
        <w:rPr>
          <w:rtl w:val="0"/>
        </w:rPr>
        <w:t xml:space="preserve">The methodologies that are utilised in a research are heavily influenced by the subject matter that is being investigated. Researchers often have a variety of alternatives when it comes to designing their research projects. Finally, this part outlines the design that was selected. Detailed descriptions of each aspect of the study project should be provided. Corresponding references must be included to justify the use of the chosen study design and procedures.</w:t>
      </w:r>
    </w:p>
    <w:p w:rsidR="00000000" w:rsidDel="00000000" w:rsidP="00000000" w:rsidRDefault="00000000" w:rsidRPr="00000000" w14:paraId="00000087">
      <w:pPr>
        <w:shd w:fill="ffffff" w:val="clear"/>
        <w:spacing w:after="0" w:line="480" w:lineRule="auto"/>
        <w:jc w:val="both"/>
        <w:rPr/>
      </w:pPr>
      <w:r w:rsidDel="00000000" w:rsidR="00000000" w:rsidRPr="00000000">
        <w:rPr>
          <w:rtl w:val="0"/>
        </w:rPr>
      </w:r>
    </w:p>
    <w:p w:rsidR="00000000" w:rsidDel="00000000" w:rsidP="00000000" w:rsidRDefault="00000000" w:rsidRPr="00000000" w14:paraId="00000088">
      <w:pPr>
        <w:pStyle w:val="Heading3"/>
        <w:spacing w:before="0" w:line="480" w:lineRule="auto"/>
        <w:rPr>
          <w:i w:val="0"/>
          <w:color w:val="000000"/>
        </w:rPr>
      </w:pPr>
      <w:bookmarkStart w:colFirst="0" w:colLast="0" w:name="_35nkun2" w:id="14"/>
      <w:bookmarkEnd w:id="14"/>
      <w:r w:rsidDel="00000000" w:rsidR="00000000" w:rsidRPr="00000000">
        <w:rPr>
          <w:b w:val="0"/>
          <w:color w:val="000000"/>
          <w:rtl w:val="0"/>
        </w:rPr>
        <w:t xml:space="preserve">Chapter 4: Analysis of Data </w:t>
      </w:r>
      <w:r w:rsidDel="00000000" w:rsidR="00000000" w:rsidRPr="00000000">
        <w:rPr>
          <w:rtl w:val="0"/>
        </w:rPr>
      </w:r>
    </w:p>
    <w:p w:rsidR="00000000" w:rsidDel="00000000" w:rsidP="00000000" w:rsidRDefault="00000000" w:rsidRPr="00000000" w14:paraId="00000089">
      <w:pPr>
        <w:shd w:fill="ffffff" w:val="clear"/>
        <w:spacing w:after="0" w:line="480" w:lineRule="auto"/>
        <w:ind w:firstLine="720"/>
        <w:jc w:val="both"/>
        <w:rPr/>
      </w:pPr>
      <w:r w:rsidDel="00000000" w:rsidR="00000000" w:rsidRPr="00000000">
        <w:rPr>
          <w:rtl w:val="0"/>
        </w:rPr>
        <w:t xml:space="preserve">The findings of the survey are presented in this chapter in a straightforward manner. Conclusions are often formed in response to research questions. Tables are useful for presenting information in a concise manner. The quantitative data will be analysed with the help of Microsoft Excel which will be used to create tables and graphs and help in the analysis of the data. It is possible to provide information in an attachment. The specifics of the papers will have to wait until the next case is heard in court. A summary of the study findings may be provided at the conclusion of section four or at the beginning of chapter five, but not both places at the same time.</w:t>
      </w:r>
    </w:p>
    <w:p w:rsidR="00000000" w:rsidDel="00000000" w:rsidP="00000000" w:rsidRDefault="00000000" w:rsidRPr="00000000" w14:paraId="0000008A">
      <w:pPr>
        <w:shd w:fill="ffffff" w:val="clear"/>
        <w:spacing w:after="0" w:line="480" w:lineRule="auto"/>
        <w:ind w:firstLine="720"/>
        <w:jc w:val="both"/>
        <w:rPr/>
      </w:pPr>
      <w:r w:rsidDel="00000000" w:rsidR="00000000" w:rsidRPr="00000000">
        <w:rPr>
          <w:rtl w:val="0"/>
        </w:rPr>
      </w:r>
    </w:p>
    <w:p w:rsidR="00000000" w:rsidDel="00000000" w:rsidP="00000000" w:rsidRDefault="00000000" w:rsidRPr="00000000" w14:paraId="0000008B">
      <w:pPr>
        <w:pStyle w:val="Heading3"/>
        <w:spacing w:before="0" w:line="480" w:lineRule="auto"/>
        <w:rPr>
          <w:i w:val="0"/>
          <w:color w:val="000000"/>
        </w:rPr>
      </w:pPr>
      <w:bookmarkStart w:colFirst="0" w:colLast="0" w:name="_1ksv4uv" w:id="15"/>
      <w:bookmarkEnd w:id="15"/>
      <w:r w:rsidDel="00000000" w:rsidR="00000000" w:rsidRPr="00000000">
        <w:rPr>
          <w:b w:val="0"/>
          <w:color w:val="000000"/>
          <w:rtl w:val="0"/>
        </w:rPr>
        <w:t xml:space="preserve">Chapter 5: Conclusions and </w:t>
      </w:r>
      <w:r w:rsidDel="00000000" w:rsidR="00000000" w:rsidRPr="00000000">
        <w:rPr>
          <w:rtl w:val="0"/>
        </w:rPr>
      </w:r>
    </w:p>
    <w:p w:rsidR="00000000" w:rsidDel="00000000" w:rsidP="00000000" w:rsidRDefault="00000000" w:rsidRPr="00000000" w14:paraId="0000008C">
      <w:pPr>
        <w:spacing w:after="0" w:line="480" w:lineRule="auto"/>
        <w:ind w:firstLine="720"/>
        <w:rPr/>
      </w:pPr>
      <w:r w:rsidDel="00000000" w:rsidR="00000000" w:rsidRPr="00000000">
        <w:rPr>
          <w:rtl w:val="0"/>
        </w:rPr>
        <w:t xml:space="preserve">The last chapter explores the implications of study findings. This may include risks in terms of practical use as well as dangers in terms of future research. It is interwoven with the teaching methods employed in the first chapter and the knowledge foundation in the second chapter, as well as with the results of the study. The case comes to a close with a positive decision that summarises the significance of the findings of the study. The recommendations of new proposed strategies for Jollibee and Mc Donalds will be based on primary and secondary research conducted.</w:t>
      </w:r>
    </w:p>
    <w:p w:rsidR="00000000" w:rsidDel="00000000" w:rsidP="00000000" w:rsidRDefault="00000000" w:rsidRPr="00000000" w14:paraId="0000008D">
      <w:pPr>
        <w:spacing w:after="0"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8E">
      <w:pPr>
        <w:pStyle w:val="Heading1"/>
        <w:spacing w:before="0" w:line="480" w:lineRule="auto"/>
        <w:rPr>
          <w:b w:val="0"/>
          <w:color w:val="000000"/>
        </w:rPr>
      </w:pPr>
      <w:bookmarkStart w:colFirst="0" w:colLast="0" w:name="_44sinio" w:id="16"/>
      <w:bookmarkEnd w:id="16"/>
      <w:r w:rsidDel="00000000" w:rsidR="00000000" w:rsidRPr="00000000">
        <w:rPr>
          <w:color w:val="000000"/>
          <w:rtl w:val="0"/>
        </w:rPr>
        <w:t xml:space="preserve">CHAPTER TWO: LITERATURE REVIEW</w:t>
      </w:r>
      <w:r w:rsidDel="00000000" w:rsidR="00000000" w:rsidRPr="00000000">
        <w:rPr>
          <w:rtl w:val="0"/>
        </w:rPr>
      </w:r>
    </w:p>
    <w:p w:rsidR="00000000" w:rsidDel="00000000" w:rsidP="00000000" w:rsidRDefault="00000000" w:rsidRPr="00000000" w14:paraId="0000008F">
      <w:pPr>
        <w:pStyle w:val="Heading2"/>
        <w:rPr>
          <w:color w:val="000000"/>
        </w:rPr>
      </w:pPr>
      <w:bookmarkStart w:colFirst="0" w:colLast="0" w:name="_2jxsxqh" w:id="17"/>
      <w:bookmarkEnd w:id="17"/>
      <w:r w:rsidDel="00000000" w:rsidR="00000000" w:rsidRPr="00000000">
        <w:rPr>
          <w:color w:val="000000"/>
          <w:rtl w:val="0"/>
        </w:rPr>
        <w:t xml:space="preserve">2.1 Introduction </w:t>
      </w:r>
    </w:p>
    <w:p w:rsidR="00000000" w:rsidDel="00000000" w:rsidP="00000000" w:rsidRDefault="00000000" w:rsidRPr="00000000" w14:paraId="00000090">
      <w:pPr>
        <w:spacing w:after="0" w:line="480" w:lineRule="auto"/>
        <w:ind w:firstLine="720"/>
        <w:jc w:val="both"/>
        <w:rPr/>
      </w:pPr>
      <w:r w:rsidDel="00000000" w:rsidR="00000000" w:rsidRPr="00000000">
        <w:rPr>
          <w:rtl w:val="0"/>
        </w:rPr>
        <w:t xml:space="preserve">The term methodology comes from the Greek word "general". This means leading the army from the position of a general. The use of this idea dates back to about 400 BC. (Jeżak 1990). Prussian general and military theorist Carl von Clausewitz argued that the methodology was to devise a conflict plan and ensure military missions and personal involvement within it (Pszczołowski 1976). "Systems" are respected in various areas of human function, especially in government issues and, as we will see later, in the economy. However, in the latter half of the 19th century, with the development of the North American economy, the peculiarities of important factors emerged. Business systems have accelerated business improvement and have emerged in the movement of senior management (Gliński, Kuc and Szczepankowski, 2000). The latter option has led to the spread of ideas amongst the company's management team.</w:t>
      </w:r>
    </w:p>
    <w:p w:rsidR="00000000" w:rsidDel="00000000" w:rsidP="00000000" w:rsidRDefault="00000000" w:rsidRPr="00000000" w14:paraId="00000091">
      <w:pPr>
        <w:spacing w:after="0" w:line="480" w:lineRule="auto"/>
        <w:ind w:firstLine="720"/>
        <w:jc w:val="both"/>
        <w:rPr/>
      </w:pPr>
      <w:r w:rsidDel="00000000" w:rsidR="00000000" w:rsidRPr="00000000">
        <w:rPr>
          <w:rtl w:val="0"/>
        </w:rPr>
      </w:r>
    </w:p>
    <w:p w:rsidR="00000000" w:rsidDel="00000000" w:rsidP="00000000" w:rsidRDefault="00000000" w:rsidRPr="00000000" w14:paraId="00000092">
      <w:pPr>
        <w:pStyle w:val="Heading2"/>
        <w:rPr>
          <w:color w:val="000000"/>
        </w:rPr>
      </w:pPr>
      <w:bookmarkStart w:colFirst="0" w:colLast="0" w:name="_z337ya" w:id="18"/>
      <w:bookmarkEnd w:id="18"/>
      <w:r w:rsidDel="00000000" w:rsidR="00000000" w:rsidRPr="00000000">
        <w:rPr>
          <w:color w:val="000000"/>
          <w:rtl w:val="0"/>
        </w:rPr>
        <w:t xml:space="preserve">2.2 Implementation of strategy and techniques by managers at Jollibee Food Corp and McDonalds </w:t>
      </w:r>
    </w:p>
    <w:p w:rsidR="00000000" w:rsidDel="00000000" w:rsidP="00000000" w:rsidRDefault="00000000" w:rsidRPr="00000000" w14:paraId="00000093">
      <w:pPr>
        <w:spacing w:after="0" w:line="480" w:lineRule="auto"/>
        <w:ind w:firstLine="720"/>
        <w:jc w:val="both"/>
        <w:rPr/>
      </w:pPr>
      <w:r w:rsidDel="00000000" w:rsidR="00000000" w:rsidRPr="00000000">
        <w:rPr>
          <w:rtl w:val="0"/>
        </w:rPr>
        <w:t xml:space="preserve">In general, proper primary management is meaningless (Markiewicz2011). Nonetheless, here are some of the definitions contained in the preserved scriptures. It is a top management activity that controls decision making, taking into account the hierarchical motivations of missions, visions, reasoning methods, goals, systems, and all planned approaches. It also includes improving open natural doors and long-term plans for productive management of threats, depending on hierarchical characteristics and shortcomings (Sababu, 2007). According to Pearce and Robinson (1991), strategic management includes a combination of options and actions that help specify and implement the expected plans to achieve the approved goals. Key controls include the preparation, coordination, assembly, and management of the company's technology that reflects the choices and actions that make the organisation more important. Irwin (1995) believed that control was essential to a company's operational strategy aimed at increasing the intensity of society, retaining consumers, and running designated exhibitions. Key controls drive the company's ongoing operations, development, and benefits achieved by the skilled and effective execution of pre-determined projects. This action works through how societies analyze climate, establish ideal situations, design appropriate systems, and implement them correctly </w:t>
      </w:r>
      <w:r w:rsidDel="00000000" w:rsidR="00000000" w:rsidRPr="00000000">
        <w:rPr>
          <w:highlight w:val="white"/>
          <w:rtl w:val="0"/>
        </w:rPr>
        <w:t xml:space="preserve">(Wolczek, 2018)</w:t>
      </w:r>
      <w:r w:rsidDel="00000000" w:rsidR="00000000" w:rsidRPr="00000000">
        <w:rPr>
          <w:rtl w:val="0"/>
        </w:rPr>
        <w:t xml:space="preserve">. </w:t>
      </w:r>
    </w:p>
    <w:p w:rsidR="00000000" w:rsidDel="00000000" w:rsidP="00000000" w:rsidRDefault="00000000" w:rsidRPr="00000000" w14:paraId="00000094">
      <w:pPr>
        <w:pStyle w:val="Heading2"/>
        <w:rPr>
          <w:color w:val="000000"/>
        </w:rPr>
      </w:pPr>
      <w:bookmarkStart w:colFirst="0" w:colLast="0" w:name="_3j2qqm3" w:id="19"/>
      <w:bookmarkEnd w:id="19"/>
      <w:r w:rsidDel="00000000" w:rsidR="00000000" w:rsidRPr="00000000">
        <w:rPr>
          <w:color w:val="000000"/>
          <w:rtl w:val="0"/>
        </w:rPr>
        <w:t xml:space="preserve">2.3 Management Process </w:t>
      </w:r>
    </w:p>
    <w:p w:rsidR="00000000" w:rsidDel="00000000" w:rsidP="00000000" w:rsidRDefault="00000000" w:rsidRPr="00000000" w14:paraId="00000095">
      <w:pPr>
        <w:spacing w:after="0" w:line="480" w:lineRule="auto"/>
        <w:ind w:firstLine="720"/>
        <w:jc w:val="both"/>
        <w:rPr/>
      </w:pPr>
      <w:r w:rsidDel="00000000" w:rsidR="00000000" w:rsidRPr="00000000">
        <w:rPr>
          <w:rtl w:val="0"/>
        </w:rPr>
        <w:t xml:space="preserve">The key management process involves identifying the association's relevant context, selecting keys for the future, and translating procedures directly. This includes important investigations, decisions, and actions. In addition, Porter (1985) believed that the system was a goal and practice that society used to stay on the surface of the water under conditions of extreme competition. A truly supervised global society must find a place in today's critical business environment. Methodology is a management strategy that provides membership guidelines. This applies to comprehensive activities coordinated to achieve the purpose of membership. Doorman (1980) emphasised that the research of relevant procedures and studies is important for important management methods to analyze the strength of the external climate, the ability to connect and establish partners. Implementing the procedure directly changes the methodological plan. It's about performing the technique and dealing with subsequent changes </w:t>
      </w:r>
      <w:r w:rsidDel="00000000" w:rsidR="00000000" w:rsidRPr="00000000">
        <w:rPr>
          <w:highlight w:val="white"/>
          <w:rtl w:val="0"/>
        </w:rPr>
        <w:t xml:space="preserve">(Huynh et al., 2018)</w:t>
      </w:r>
      <w:r w:rsidDel="00000000" w:rsidR="00000000" w:rsidRPr="00000000">
        <w:rPr>
          <w:rtl w:val="0"/>
        </w:rPr>
        <w:t xml:space="preserve">.</w:t>
      </w:r>
    </w:p>
    <w:p w:rsidR="00000000" w:rsidDel="00000000" w:rsidP="00000000" w:rsidRDefault="00000000" w:rsidRPr="00000000" w14:paraId="00000096">
      <w:pPr>
        <w:spacing w:after="0" w:line="480" w:lineRule="auto"/>
        <w:ind w:firstLine="720"/>
        <w:jc w:val="both"/>
        <w:rPr/>
      </w:pPr>
      <w:r w:rsidDel="00000000" w:rsidR="00000000" w:rsidRPr="00000000">
        <w:rPr>
          <w:rtl w:val="0"/>
        </w:rPr>
        <w:t xml:space="preserve">Methodological possibilities were clearly present at this point before the 1980s. However, after that, a basic consensus should be inferred that management capacity can provide more to achieve the basic goals of society (Alvarenga et al., 2019). In connection with the more visual interweaving of these two methodologies developed in different disciplines, there is also a visible intertwining of business technology and the theoretical references of the key figures in the table (Hussain et al., 2018). This reality is increasingly incomprehensible and shows ubiquitous interconnections, creating an increasingly unique enthusiasm for the government's hierarchical work. Researcher considerations have begun to focus on associating business practices with efforts related to the implementation of business procedures. Management models are now considered a hierarchical subsystem that needs to interact with various elements of an organisation for two important reasons.</w:t>
      </w:r>
    </w:p>
    <w:p w:rsidR="00000000" w:rsidDel="00000000" w:rsidP="00000000" w:rsidRDefault="00000000" w:rsidRPr="00000000" w14:paraId="00000097">
      <w:pPr>
        <w:spacing w:after="0" w:line="480" w:lineRule="auto"/>
        <w:ind w:firstLine="720"/>
        <w:jc w:val="both"/>
        <w:rPr/>
      </w:pPr>
      <w:r w:rsidDel="00000000" w:rsidR="00000000" w:rsidRPr="00000000">
        <w:rPr>
          <w:rtl w:val="0"/>
        </w:rPr>
      </w:r>
    </w:p>
    <w:p w:rsidR="00000000" w:rsidDel="00000000" w:rsidP="00000000" w:rsidRDefault="00000000" w:rsidRPr="00000000" w14:paraId="00000098">
      <w:pPr>
        <w:pStyle w:val="Heading2"/>
        <w:rPr>
          <w:color w:val="000000"/>
        </w:rPr>
      </w:pPr>
      <w:bookmarkStart w:colFirst="0" w:colLast="0" w:name="_1y810tw" w:id="20"/>
      <w:bookmarkEnd w:id="20"/>
      <w:r w:rsidDel="00000000" w:rsidR="00000000" w:rsidRPr="00000000">
        <w:rPr>
          <w:color w:val="000000"/>
          <w:rtl w:val="0"/>
        </w:rPr>
        <w:t xml:space="preserve">2.4 Challenges </w:t>
      </w:r>
    </w:p>
    <w:p w:rsidR="00000000" w:rsidDel="00000000" w:rsidP="00000000" w:rsidRDefault="00000000" w:rsidRPr="00000000" w14:paraId="00000099">
      <w:pPr>
        <w:spacing w:after="0" w:line="480" w:lineRule="auto"/>
        <w:ind w:firstLine="720"/>
        <w:jc w:val="both"/>
        <w:rPr/>
      </w:pPr>
      <w:r w:rsidDel="00000000" w:rsidR="00000000" w:rsidRPr="00000000">
        <w:rPr>
          <w:rtl w:val="0"/>
        </w:rPr>
        <w:t xml:space="preserve">Overcome the challenges posed by the climate and ensure that it contributes to the implementation of business practices (Kangas et al., 2018). In the basic way the council is processed, representatives are considered resources, and this way of managing the workforce can be a key component of serious ongoing outcomes (Kreps, 2019). Management is a direction of change and is understood as the monetary value of combining the knowledge, experience, skills and abilities of representatives, including hierarchical systems and goals with appropriate approaches to HR monitoring. Subsequently, this study aims to investigate the feasibility of implementing a methodology from a management perspective. In doing so, the strategies and practices adopted by the board members will be considered. This point is so great that it limits the focus of this topic, so the context analysis of Jollibee Food Corp. and McDonalds is decomposed where the correlation between the two contexts analyzes is created.</w:t>
      </w:r>
    </w:p>
    <w:p w:rsidR="00000000" w:rsidDel="00000000" w:rsidP="00000000" w:rsidRDefault="00000000" w:rsidRPr="00000000" w14:paraId="0000009A">
      <w:pPr>
        <w:spacing w:after="0" w:line="480" w:lineRule="auto"/>
        <w:ind w:firstLine="720"/>
        <w:jc w:val="both"/>
        <w:rPr/>
      </w:pPr>
      <w:r w:rsidDel="00000000" w:rsidR="00000000" w:rsidRPr="00000000">
        <w:rPr>
          <w:rtl w:val="0"/>
        </w:rPr>
        <w:t xml:space="preserve">In today's fast world, societies that take control with strong strategies are benefiting seriously, even amongst societies working on projects with inherently minor final product problems (Alvarenga et al., 2019). To truly succeed in what you need, it is imperative that managers be proficient in managing time and money and have an advantage over selling items for profitable profits.. It's not enough to monitor expenses and all the time the supervisor spends. It is also important for managers to investigate the human aspects of the board and recognise that it needs to be recognised as an important calculation of the final product (Zuo et al., 2018).</w:t>
      </w:r>
    </w:p>
    <w:p w:rsidR="00000000" w:rsidDel="00000000" w:rsidP="00000000" w:rsidRDefault="00000000" w:rsidRPr="00000000" w14:paraId="0000009B">
      <w:pPr>
        <w:spacing w:after="0" w:line="480" w:lineRule="auto"/>
        <w:ind w:firstLine="720"/>
        <w:jc w:val="both"/>
        <w:rPr/>
      </w:pPr>
      <w:r w:rsidDel="00000000" w:rsidR="00000000" w:rsidRPr="00000000">
        <w:rPr>
          <w:rtl w:val="0"/>
        </w:rPr>
        <w:t xml:space="preserve">Administrators can gain respect by gaining a better understanding of the system across society, linking people and technology, and developing the ability to implement core skills that are useful to the organisation (Sousa and Rocha, 2019). Therefore, the preparation required for an individual must be a necessary part of the preparation required by society, not as an expression of expectations, but as a successful course of action constructed to achieve relevant goals (Sato et al., 2020). The audits presented in this paper aim to explore how directors can align them with the core goals of society and expand their commitment to overcome business challenges at Jollibee Foods Corporation and McDonald's. </w:t>
      </w:r>
    </w:p>
    <w:p w:rsidR="00000000" w:rsidDel="00000000" w:rsidP="00000000" w:rsidRDefault="00000000" w:rsidRPr="00000000" w14:paraId="0000009C">
      <w:pPr>
        <w:spacing w:after="0" w:line="480" w:lineRule="auto"/>
        <w:ind w:firstLine="720"/>
        <w:jc w:val="both"/>
        <w:rPr/>
      </w:pPr>
      <w:r w:rsidDel="00000000" w:rsidR="00000000" w:rsidRPr="00000000">
        <w:rPr>
          <w:rtl w:val="0"/>
        </w:rPr>
        <w:t xml:space="preserve">For Zaman et al. (2019) One of the major projects gives top priority to the ability to manage units and cycles. Because companies play an important role in people-to-people relationships and are associated with social disappointment and progress, activity professionals have probably organised compelling strategies. According to Hussein et al. (2018), management teams need expertise in the tools used for such operations in order to be acquired in the project. Enterprise managers need to know the basic resources and tools to design a board. For Sousa e Rocha (2019), in the areas of creation, design, and management, the project director needs to have scientific skills, an understanding of the tools of assets and management staff, an understanding of the cycle, and a cost strategy. There is (Aladag et al., 2020)).</w:t>
      </w:r>
    </w:p>
    <w:p w:rsidR="00000000" w:rsidDel="00000000" w:rsidP="00000000" w:rsidRDefault="00000000" w:rsidRPr="00000000" w14:paraId="0000009D">
      <w:pPr>
        <w:spacing w:after="0" w:line="480" w:lineRule="auto"/>
        <w:ind w:firstLine="720"/>
        <w:jc w:val="both"/>
        <w:rPr/>
      </w:pPr>
      <w:r w:rsidDel="00000000" w:rsidR="00000000" w:rsidRPr="00000000">
        <w:rPr>
          <w:rtl w:val="0"/>
        </w:rPr>
        <w:t xml:space="preserve">You may not be able to assume that the purpose is estimated time or cost. That is, it is tested against the required surplus as a possible feature to achieve them (Vogler et al., 2018). The project supervisor should create an open group reporting environment. This is an environment that is so threatening that an individual cannot convey his or her thoughts or report that he or she has not seen a particular rule. "Response" answers appear many times in articles and diaries to remind you of the poor quality of the project supervisor. This needs to be enhanced through preparation and practice (Kreps, 2019). Company directors need to be able to not only send and speak, but also coordinate.</w:t>
      </w:r>
    </w:p>
    <w:p w:rsidR="00000000" w:rsidDel="00000000" w:rsidP="00000000" w:rsidRDefault="00000000" w:rsidRPr="00000000" w14:paraId="0000009E">
      <w:pPr>
        <w:spacing w:after="0" w:line="480" w:lineRule="auto"/>
        <w:ind w:firstLine="720"/>
        <w:jc w:val="both"/>
        <w:rPr/>
      </w:pPr>
      <w:r w:rsidDel="00000000" w:rsidR="00000000" w:rsidRPr="00000000">
        <w:rPr>
          <w:rtl w:val="0"/>
        </w:rPr>
        <w:t xml:space="preserve">Due to the opposition of today's society, it is important that your boss move quickly and consistently. There's no room to waste your chances, you even need to keep them staying with your life on tour. One of the most attractive management options for company managers is the design of the board of directors. In general, reading an organisation about its ability to oversee tasks requires considering the skills of the organisation in three different aspects: people, project groups, and associations (Sato et al., 2020). Business bosses need to learn the procedures and tools to hire executives within the scope of categorised rules, deadlines, expenses, and limits. You also need a comprehensive understanding of the importance of adapting tasks to associative techniques (Tawse and Tabesh, 2021).</w:t>
      </w:r>
    </w:p>
    <w:p w:rsidR="00000000" w:rsidDel="00000000" w:rsidP="00000000" w:rsidRDefault="00000000" w:rsidRPr="00000000" w14:paraId="0000009F">
      <w:pPr>
        <w:spacing w:after="0" w:line="480" w:lineRule="auto"/>
        <w:ind w:firstLine="720"/>
        <w:jc w:val="both"/>
        <w:rPr/>
      </w:pPr>
      <w:r w:rsidDel="00000000" w:rsidR="00000000" w:rsidRPr="00000000">
        <w:rPr>
          <w:rtl w:val="0"/>
        </w:rPr>
        <w:t xml:space="preserve">From this perspective, it is important to distinguish between activities that relate an individual's skill level to management, business, and management performance with individuals trained in the project (Alvarenga et al., 2019). Zuoetal. (2018) In the business context, point out that groups need to be willing to find results by focusing on tasks and exercises. Collective effort and a sense of responsibility are normal when a skilled group is working on a project. Therefore, societies need to be prepared for their activities, make their assets available, coordinate their methodologies, and focus their results on a large scale. According to Venkatesh et al. (2018) Project supervision is designed to support individual knowledge and skills, enable the management of new non-repetitive opportunities where the application is unique and achieves only pre-determined goals. Can be characterised as a set of tools. It is not fully regulated and is pre-characterised for such cycles (Aladag et al., 2020).</w:t>
      </w:r>
    </w:p>
    <w:p w:rsidR="00000000" w:rsidDel="00000000" w:rsidP="00000000" w:rsidRDefault="00000000" w:rsidRPr="00000000" w14:paraId="000000A0">
      <w:pPr>
        <w:spacing w:after="0" w:line="480" w:lineRule="auto"/>
        <w:ind w:firstLine="720"/>
        <w:jc w:val="both"/>
        <w:rPr/>
      </w:pPr>
      <w:r w:rsidDel="00000000" w:rsidR="00000000" w:rsidRPr="00000000">
        <w:rPr>
          <w:rtl w:val="0"/>
        </w:rPr>
      </w:r>
    </w:p>
    <w:p w:rsidR="00000000" w:rsidDel="00000000" w:rsidP="00000000" w:rsidRDefault="00000000" w:rsidRPr="00000000" w14:paraId="000000A1">
      <w:pPr>
        <w:pStyle w:val="Heading2"/>
        <w:rPr>
          <w:color w:val="000000"/>
        </w:rPr>
      </w:pPr>
      <w:bookmarkStart w:colFirst="0" w:colLast="0" w:name="_4i7ojhp" w:id="21"/>
      <w:bookmarkEnd w:id="21"/>
      <w:r w:rsidDel="00000000" w:rsidR="00000000" w:rsidRPr="00000000">
        <w:rPr>
          <w:color w:val="000000"/>
          <w:rtl w:val="0"/>
        </w:rPr>
        <w:t xml:space="preserve">2.5 Management Activities </w:t>
      </w:r>
    </w:p>
    <w:p w:rsidR="00000000" w:rsidDel="00000000" w:rsidP="00000000" w:rsidRDefault="00000000" w:rsidRPr="00000000" w14:paraId="000000A2">
      <w:pPr>
        <w:spacing w:after="0" w:line="480" w:lineRule="auto"/>
        <w:ind w:firstLine="720"/>
        <w:jc w:val="both"/>
        <w:rPr/>
      </w:pPr>
      <w:r w:rsidDel="00000000" w:rsidR="00000000" w:rsidRPr="00000000">
        <w:rPr>
          <w:rtl w:val="0"/>
        </w:rPr>
        <w:t xml:space="preserve">The attributes and skills of an entrepreneurial executive are special because this manager is self-directed and responsible for leading, supporting, establishing and guaranteeing the company's performance. Project supervisors are assigned socialisation tasks according to the skills and experience expected to achieve normal results. This supervisor knows how to lead, be flexible, dynamic, focus on performance, make changes and motivations, constantly strive for continuous improvement and positive results, and strengthen connections. Must be (Kangas et al., 2018). .. Task managers have recently become famous for their ability to cross boundaries. Looking at the not-so-distant past, we can see the development of the board and what changes the way we think about the skills that are essential to task leaders. The entrepreneurial character of executives relies on extensive management knowledge (Wu et al., 2019).</w:t>
      </w:r>
    </w:p>
    <w:p w:rsidR="00000000" w:rsidDel="00000000" w:rsidP="00000000" w:rsidRDefault="00000000" w:rsidRPr="00000000" w14:paraId="000000A3">
      <w:pPr>
        <w:spacing w:after="0" w:line="480" w:lineRule="auto"/>
        <w:ind w:firstLine="720"/>
        <w:jc w:val="both"/>
        <w:rPr/>
      </w:pPr>
      <w:r w:rsidDel="00000000" w:rsidR="00000000" w:rsidRPr="00000000">
        <w:rPr>
          <w:rtl w:val="0"/>
        </w:rPr>
        <w:t xml:space="preserve">At the beginning of the era of management task specialisation, the association evaluated managers with specialised skills, but subsequent action assignments are as important as the boundaries of supervisory professionals. Zaman et al (2019) also stated that the Council project is now able to collaborate with individuals from different regions and departments, with numerous steps of principals, associations, naming exercises, delegations, and coordination of work, before implementation begins. Planned and characterised in. According to Sousa and Roch (2019), project management and monitoring are devices that impact social outcomes, so choosing the right opportunity for a project manager position is an important initiative for an organisation (Chiu). et al., 2021). ).</w:t>
      </w:r>
    </w:p>
    <w:p w:rsidR="00000000" w:rsidDel="00000000" w:rsidP="00000000" w:rsidRDefault="00000000" w:rsidRPr="00000000" w14:paraId="000000A4">
      <w:pPr>
        <w:spacing w:after="0" w:line="480" w:lineRule="auto"/>
        <w:ind w:firstLine="720"/>
        <w:jc w:val="both"/>
        <w:rPr/>
      </w:pPr>
      <w:r w:rsidDel="00000000" w:rsidR="00000000" w:rsidRPr="00000000">
        <w:rPr>
          <w:rtl w:val="0"/>
        </w:rPr>
        <w:t xml:space="preserve">Making that decision in the right way opens the door to competition by presenting the design as dynamic, agile and imaginative, opening a short door to select another expert in performance activities. Will be Hussain et al. , (2018) believe that in order to process the project effectively and efficiently, the measures are very direct and related to the specific activities contained in the definition of the subject. Enhance the representation of tasks and end results. This includes creating solution options, methodologies that can be adopted to address issues, and amongst other options that may be most suitable for use, inviting your boss to consider them (Vogler et al). ., 2018). In the case of Kreps (2019), this task increases the risk of disappointment due to the inaction of the enterprise manager, just as the enterprise director lacks the experience and the preparation of key professionals to handle the enterprise (Luhangala and Anyieni, 2019).</w:t>
      </w:r>
    </w:p>
    <w:p w:rsidR="00000000" w:rsidDel="00000000" w:rsidP="00000000" w:rsidRDefault="00000000" w:rsidRPr="00000000" w14:paraId="000000A5">
      <w:pPr>
        <w:spacing w:after="0" w:line="480" w:lineRule="auto"/>
        <w:ind w:firstLine="720"/>
        <w:jc w:val="both"/>
        <w:rPr/>
      </w:pPr>
      <w:r w:rsidDel="00000000" w:rsidR="00000000" w:rsidRPr="00000000">
        <w:rPr>
          <w:rtl w:val="0"/>
        </w:rPr>
        <w:t xml:space="preserve">For directors of specialist companies, designing a company by asking what, who, how much, how, and when to do it means a lot (Sato et al., 2020). The arrangement step begins immediately. When you're ready to make an arrangement, you need to do it. Adhering to the framework is very important, it is useless if you do not obey it, and you avoid disappointment with basic preparations (Vogler et al., 2018). This includes facilitating screen and control as plans are developed to enable efficient delivery of final products (Zaman et al., 2019). By successfully checking the progress of your project, you will be able to achieve perfect results. Assuming deviations from the findings have been identified, it is important to see how to get the findings back on track (Zuo et al., 2018). The final step is to finish the project. Interactions occur when the final goal is achieved. It is important to investigate exactly what was done, what needs to be improved, and what was achieved (Zuo et al., 2018)). It should be emphasised that the quest for the most powerful action that can be considered does not end with the quest for the criminal, but with attention to continuous improvement (Kangas et al., 2018). However, corporate supervisor Wu et al (2019) must have good human skills. These skills, along with professional management skills, yield excellent results and results. Exchange; inspiration; correspondence; and independent address. The heads of creative and design companies don't know how to get started, don't know what innovations or attributions they are showing, and are essentially completely dominated by being in the office. Will fail to brand your company because you are accepting it. By bicycle and unit. Rahimnia, Castka, and Sharp (2005) have comparable types of ecological management systems in a fairly diverse social order (aid organisations, automotive organisations, crisis centers, research centers, ICT facilities, foundations of higher education). I saw him openly. Despite the oppressive contrast inside.</w:t>
      </w:r>
    </w:p>
    <w:p w:rsidR="00000000" w:rsidDel="00000000" w:rsidP="00000000" w:rsidRDefault="00000000" w:rsidRPr="00000000" w14:paraId="000000A6">
      <w:pPr>
        <w:spacing w:after="0" w:line="480" w:lineRule="auto"/>
        <w:ind w:firstLine="720"/>
        <w:jc w:val="both"/>
        <w:rPr/>
      </w:pPr>
      <w:r w:rsidDel="00000000" w:rsidR="00000000" w:rsidRPr="00000000">
        <w:rPr>
          <w:rtl w:val="0"/>
        </w:rPr>
        <w:t xml:space="preserve">According to Bryson (2004, p.6). It characterises important preparations as "working on making important choices and activities that inform and inform what society is, what it is doing, and why it is doing it." Beyond the organisation of programs, tasks, financial plans, or activities, the organisation needed is a "general perspective" that seeks to address the more important issues facing the long-term efficiency and usefulness of society. (Kemp, Funk and Eadie 1993; Job and Streib, 1999). Recognising the need to respond quickly to new issues, its usage has evolved wisely in all levels of management and office over the last few years </w:t>
      </w:r>
      <w:r w:rsidDel="00000000" w:rsidR="00000000" w:rsidRPr="00000000">
        <w:rPr>
          <w:highlight w:val="white"/>
          <w:rtl w:val="0"/>
        </w:rPr>
        <w:t xml:space="preserve">(El Ammar, 2020)</w:t>
      </w:r>
      <w:r w:rsidDel="00000000" w:rsidR="00000000" w:rsidRPr="00000000">
        <w:rPr>
          <w:rtl w:val="0"/>
        </w:rPr>
        <w:t xml:space="preserve">. </w:t>
      </w:r>
    </w:p>
    <w:p w:rsidR="00000000" w:rsidDel="00000000" w:rsidP="00000000" w:rsidRDefault="00000000" w:rsidRPr="00000000" w14:paraId="000000A7">
      <w:pPr>
        <w:spacing w:after="0" w:line="480" w:lineRule="auto"/>
        <w:ind w:firstLine="720"/>
        <w:jc w:val="both"/>
        <w:rPr/>
      </w:pPr>
      <w:r w:rsidDel="00000000" w:rsidR="00000000" w:rsidRPr="00000000">
        <w:rPr>
          <w:rtl w:val="0"/>
        </w:rPr>
        <w:t xml:space="preserve">They must adapt to changing conditions again and act boldly to adapt to practical and changing climates (Berman and West, 1998; Berry and Wechsler, 1995; Lincolnshire and Streib, 2005). Some methodologies have been systematised to implement formal strategic planning efforts (Bryson, 2004; Denhardt, 1985; Eadie, 1983; Gibson, 1993; Kaufman and Jacobs, 1987; Nutt and Backoff. , 1992; Pindur, 1992), all promoters have requirements to adapt the cycle layout to specific time connection conditions and needs. In any case, the preparation required for public relations usually integrates the usual elements that accompany it. Recognising / clarifying mission and order, distinguishing basic beliefs, fostering dreams that represent what is to come, investigating internal features and flaws, directing natural outcomes, how the office fits into your current situation Find out if it is related. In addition, society identifies the fundamental problems facing society, defines the underlying objectives and objectives, and creates and evaluates the feasibility of techniques to achieve those objectives and objectives. Activities for developing methodologies should be maintained and carried out, and progress should be selected and evaluated. Update steps as needed.</w:t>
      </w:r>
    </w:p>
    <w:p w:rsidR="00000000" w:rsidDel="00000000" w:rsidP="00000000" w:rsidRDefault="00000000" w:rsidRPr="00000000" w14:paraId="000000A8">
      <w:pPr>
        <w:spacing w:after="0" w:line="480" w:lineRule="auto"/>
        <w:ind w:firstLine="720"/>
        <w:jc w:val="both"/>
        <w:rPr/>
      </w:pPr>
      <w:r w:rsidDel="00000000" w:rsidR="00000000" w:rsidRPr="00000000">
        <w:rPr>
          <w:rtl w:val="0"/>
        </w:rPr>
        <w:t xml:space="preserve">Thompson and Strickland elaborate on this technique as a major administrative step or sub-interaction where an entity sets a course, characterises goals, and establishes a step to the next connection. Similarly, defines that there are two basic methodologies for detailed steps. A plan or goal (plan) and cycle (development). Intentional preparation or methodology is a kind of thoughtful and aggressive system design. It is the result of formal and determined efforts, including conscious preparation. According to him, Porter (1980) focuses on purposeful, purposeful interactions and argues that methodological advances are deliberate placement of connections through sound scientific design and coupling techniques. The new thinking sees the definition of the system as a consistent, open and diverse way to adapt and relocate links to changing climates. They recognise the importance of society organising internal practices in response to external circumstances </w:t>
      </w:r>
      <w:r w:rsidDel="00000000" w:rsidR="00000000" w:rsidRPr="00000000">
        <w:rPr>
          <w:highlight w:val="white"/>
          <w:rtl w:val="0"/>
        </w:rPr>
        <w:t xml:space="preserve">(Palladan, 2018)</w:t>
      </w:r>
      <w:r w:rsidDel="00000000" w:rsidR="00000000" w:rsidRPr="00000000">
        <w:rPr>
          <w:rtl w:val="0"/>
        </w:rPr>
        <w:t xml:space="preserve">. </w:t>
      </w:r>
    </w:p>
    <w:p w:rsidR="00000000" w:rsidDel="00000000" w:rsidP="00000000" w:rsidRDefault="00000000" w:rsidRPr="00000000" w14:paraId="000000A9">
      <w:pPr>
        <w:spacing w:after="0" w:line="480" w:lineRule="auto"/>
        <w:ind w:firstLine="720"/>
        <w:jc w:val="both"/>
        <w:rPr/>
      </w:pPr>
      <w:r w:rsidDel="00000000" w:rsidR="00000000" w:rsidRPr="00000000">
        <w:rPr>
          <w:rtl w:val="0"/>
        </w:rPr>
        <w:t xml:space="preserve">In addition, Mintzberg (1994) ensures that socially recognised methodologies include structured bottom-up methodologies. He argued that Link begins with a systematic technique, but thus an ecological situation that eliminates some of the underlying systems and leads to the adoption of new methodologies that result from a combination of the two methodologies. Perhaps a weak or foggy system can adversely affect execution attempts. Good operation cannot overcome the terrible flaws in the system and the inadequate efforts to organise life (Hrebiniak, 2006). In some studies, the type of methodology created and the original system specification method, that is, the method in which the procedure is created, will undoubtedly affect the outcome of its implementation. Alexander (1985) found that the need to start with discovered systems, including intellectual minds or models, was most often expressed to support fruitful functions. Good performance usually starts with very important information. Soup is about as good as fixture </w:t>
      </w:r>
      <w:r w:rsidDel="00000000" w:rsidR="00000000" w:rsidRPr="00000000">
        <w:rPr>
          <w:highlight w:val="white"/>
          <w:rtl w:val="0"/>
        </w:rPr>
        <w:t xml:space="preserve">(Huynh et al., 2018)</w:t>
      </w:r>
      <w:r w:rsidDel="00000000" w:rsidR="00000000" w:rsidRPr="00000000">
        <w:rPr>
          <w:rtl w:val="0"/>
        </w:rPr>
        <w:t xml:space="preserve">.</w:t>
      </w:r>
    </w:p>
    <w:p w:rsidR="00000000" w:rsidDel="00000000" w:rsidP="00000000" w:rsidRDefault="00000000" w:rsidRPr="00000000" w14:paraId="000000AA">
      <w:pPr>
        <w:spacing w:after="0" w:line="480" w:lineRule="auto"/>
        <w:ind w:firstLine="720"/>
        <w:jc w:val="both"/>
        <w:rPr/>
      </w:pPr>
      <w:r w:rsidDel="00000000" w:rsidR="00000000" w:rsidRPr="00000000">
        <w:rPr>
          <w:rtl w:val="0"/>
        </w:rPr>
      </w:r>
    </w:p>
    <w:p w:rsidR="00000000" w:rsidDel="00000000" w:rsidP="00000000" w:rsidRDefault="00000000" w:rsidRPr="00000000" w14:paraId="000000AB">
      <w:pPr>
        <w:pStyle w:val="Heading2"/>
        <w:rPr>
          <w:color w:val="000000"/>
        </w:rPr>
      </w:pPr>
      <w:bookmarkStart w:colFirst="0" w:colLast="0" w:name="_2xcytpi" w:id="22"/>
      <w:bookmarkEnd w:id="22"/>
      <w:r w:rsidDel="00000000" w:rsidR="00000000" w:rsidRPr="00000000">
        <w:rPr>
          <w:color w:val="000000"/>
          <w:rtl w:val="0"/>
        </w:rPr>
        <w:t xml:space="preserve">2.6 Performance Techniques </w:t>
      </w:r>
    </w:p>
    <w:p w:rsidR="00000000" w:rsidDel="00000000" w:rsidP="00000000" w:rsidRDefault="00000000" w:rsidRPr="00000000" w14:paraId="000000AC">
      <w:pPr>
        <w:spacing w:after="0" w:line="480" w:lineRule="auto"/>
        <w:ind w:firstLine="720"/>
        <w:jc w:val="both"/>
        <w:rPr/>
      </w:pPr>
      <w:r w:rsidDel="00000000" w:rsidR="00000000" w:rsidRPr="00000000">
        <w:rPr>
          <w:rtl w:val="0"/>
        </w:rPr>
        <w:t xml:space="preserve">Factors Affecting the Performance of the Technique: From the retention letter, you can introduce temporary supplemental exams and mention factors related to the implementation of the methodology. One of the most famous and quoted is Waterman, Peters, Phillips (Performance Factor). Based on their findings, they recommend seven factors, especially methodologies, structures, structures, styles, teams, skills, and subordinate definitions as key performance factors. Despite the facts such as Waterman. They can characterise and understand these variables, but of course they do not show how the elements relate to and relate to each other during the operation cycle. System implementation and operation are sometimes used in reverse when creating key controls. By the way, for the ultimate purpose of this audit, the phrase "maintaining the methodology" is considered to "execute the technique." The latter option is used more often in business environments, whilst the former is used more often in academia.</w:t>
      </w:r>
    </w:p>
    <w:p w:rsidR="00000000" w:rsidDel="00000000" w:rsidP="00000000" w:rsidRDefault="00000000" w:rsidRPr="00000000" w14:paraId="000000AD">
      <w:pPr>
        <w:spacing w:after="0" w:line="480" w:lineRule="auto"/>
        <w:ind w:firstLine="720"/>
        <w:jc w:val="both"/>
        <w:rPr/>
      </w:pPr>
      <w:r w:rsidDel="00000000" w:rsidR="00000000" w:rsidRPr="00000000">
        <w:rPr>
          <w:rtl w:val="0"/>
        </w:rPr>
        <w:t xml:space="preserve">Respectable (1999) found that several perspectives were adopted by several masters of methodology to characterise the performance of the system. Below are some of the definitions proposed by and Laffan (1983). The sequence records an alternative perspective. In line with the views outlined in above, they describe procedural performance as mainstream management. Floyd and Woolride (1992) believed that treatment was a cycle of action. Cespedes (1991) and Lffan emphasise the importance of asset and function issues. In any case, Thompson and Strickland (2003, p. 356) once again characterised the performance of the system as </w:t>
      </w:r>
      <w:r w:rsidDel="00000000" w:rsidR="00000000" w:rsidRPr="00000000">
        <w:rPr>
          <w:highlight w:val="white"/>
          <w:rtl w:val="0"/>
        </w:rPr>
        <w:t xml:space="preserve">(Wolczek, 2018)</w:t>
      </w:r>
      <w:r w:rsidDel="00000000" w:rsidR="00000000" w:rsidRPr="00000000">
        <w:rPr>
          <w:rtl w:val="0"/>
        </w:rPr>
        <w:t xml:space="preserve">. </w:t>
      </w:r>
    </w:p>
    <w:p w:rsidR="00000000" w:rsidDel="00000000" w:rsidP="00000000" w:rsidRDefault="00000000" w:rsidRPr="00000000" w14:paraId="000000AE">
      <w:pPr>
        <w:spacing w:after="0" w:line="480" w:lineRule="auto"/>
        <w:ind w:firstLine="720"/>
        <w:jc w:val="both"/>
        <w:rPr/>
      </w:pPr>
      <w:r w:rsidDel="00000000" w:rsidR="00000000" w:rsidRPr="00000000">
        <w:rPr>
          <w:rtl w:val="0"/>
        </w:rPr>
        <w:t xml:space="preserve">In his adaptation Adegwah (2014), he examined the operational factors of selected elective schools in Kenya and identified four things that influenced the functioning of the system. These are management skills, hierarchical strategies, resource allocation, and rewards / pushbacks [12]. We reviewed the variables involved in the functioning of the Saudi Arabian banking system and considered three basic aspects: interaction and workforce factors, design factors, and authority factors. From Iran, Ali and Hadi have proposed four variables as inhibitors of compelling binding techniques. Communication, mobile authoritarian reflexes, and competent representatives are the four elements that make Ogunmokun and Hopper stand out in Australia. Nyamboga and have found five key factors that impede the effective implementation of the technology. In particular, inadequate funding, lack of staff, lack of preparation, inadequate response, lack of IT. </w:t>
      </w:r>
    </w:p>
    <w:p w:rsidR="00000000" w:rsidDel="00000000" w:rsidP="00000000" w:rsidRDefault="00000000" w:rsidRPr="00000000" w14:paraId="000000AF">
      <w:pPr>
        <w:spacing w:after="0" w:line="480" w:lineRule="auto"/>
        <w:ind w:firstLine="720"/>
        <w:jc w:val="both"/>
        <w:rPr/>
      </w:pPr>
      <w:r w:rsidDel="00000000" w:rsidR="00000000" w:rsidRPr="00000000">
        <w:rPr>
          <w:rtl w:val="0"/>
        </w:rPr>
        <w:t xml:space="preserve">Jame (2012) proposed four factors he considered as determinants of system performance in the American gaming industry. These factors include system compliance, top-down fit, hierarchical design, and readiness. Howl (1992) A high-level system of four factors claimed to influence formal progress in the discovery and implementation of technology. Hierarchical structure, culture, units, and management cycle. Various operational factors in its designed structure. Divided the element into four large sections. Content, scripts, cycles, results. Several other performance studies have also been found in the available literature working procedures, summarising relevant findings and devising 11 underlying variables that accompany them </w:t>
      </w:r>
      <w:r w:rsidDel="00000000" w:rsidR="00000000" w:rsidRPr="00000000">
        <w:rPr>
          <w:highlight w:val="white"/>
          <w:rtl w:val="0"/>
        </w:rPr>
        <w:t xml:space="preserve">(Wolczek, 2018)</w:t>
      </w:r>
      <w:r w:rsidDel="00000000" w:rsidR="00000000" w:rsidRPr="00000000">
        <w:rPr>
          <w:rtl w:val="0"/>
        </w:rPr>
        <w:t xml:space="preserve">.</w:t>
      </w:r>
    </w:p>
    <w:p w:rsidR="00000000" w:rsidDel="00000000" w:rsidP="00000000" w:rsidRDefault="00000000" w:rsidRPr="00000000" w14:paraId="000000B0">
      <w:pPr>
        <w:spacing w:after="0" w:line="480" w:lineRule="auto"/>
        <w:ind w:firstLine="720"/>
        <w:jc w:val="both"/>
        <w:rPr/>
      </w:pPr>
      <w:r w:rsidDel="00000000" w:rsidR="00000000" w:rsidRPr="00000000">
        <w:rPr>
          <w:rtl w:val="0"/>
        </w:rPr>
      </w:r>
    </w:p>
    <w:p w:rsidR="00000000" w:rsidDel="00000000" w:rsidP="00000000" w:rsidRDefault="00000000" w:rsidRPr="00000000" w14:paraId="000000B1">
      <w:pPr>
        <w:pStyle w:val="Heading2"/>
        <w:rPr>
          <w:color w:val="000000"/>
        </w:rPr>
      </w:pPr>
      <w:bookmarkStart w:colFirst="0" w:colLast="0" w:name="_1ci93xb" w:id="23"/>
      <w:bookmarkEnd w:id="23"/>
      <w:r w:rsidDel="00000000" w:rsidR="00000000" w:rsidRPr="00000000">
        <w:rPr>
          <w:color w:val="000000"/>
          <w:rtl w:val="0"/>
        </w:rPr>
        <w:t xml:space="preserve">2.7 Development Tools </w:t>
      </w:r>
    </w:p>
    <w:p w:rsidR="00000000" w:rsidDel="00000000" w:rsidP="00000000" w:rsidRDefault="00000000" w:rsidRPr="00000000" w14:paraId="000000B2">
      <w:pPr>
        <w:spacing w:after="0" w:line="480" w:lineRule="auto"/>
        <w:ind w:firstLine="720"/>
        <w:jc w:val="both"/>
        <w:rPr/>
      </w:pPr>
      <w:r w:rsidDel="00000000" w:rsidR="00000000" w:rsidRPr="00000000">
        <w:rPr>
          <w:rtl w:val="0"/>
        </w:rPr>
        <w:t xml:space="preserve">The usefulness of the technique as a development management tool under authoritarian conditions is very important. Important management courses are very beneficial to Congress and management bodies. Key actions are essential for hierarchical delivery. The funds provided must be operational (Njagi and Kumbo2014) in order for the necessary management to lead to more visible delivery. A decent methodology can benefit society and increase its exposure as well (Njagi and Kombo2014). In their consensus, Wright, McMAham, and McWillaims (1994) are essential in strengthening authoritative representatives across a wide range of societies, large and small, global or local, extended or unique, with or without the benefits of profits. Governance plays an important role. Agree with. In addition, surviving writings point out that societies that follow good methodologies tend to show improvement over those that do not. Sharabati and Fuqaha 2014; Hassan, Qureshi, Sharif, and Mukhtar 2013; Abu -Hassan, Tufali, Yusof, Virgiyanti 2011; Houtzschenreuter and Kliendienat 2007; Umashankar and Dutta 2007). Performance is the main determinant of management disappointment. Careful action, if not done correctly, may not produce the best possible results. Therefore, Noble (1999) states that although permitted procedures can be discovered using best practices, these amazing systems can fail and burn further if not performed properly. Insisted. A fruitful implementation of the methodology is behind some positive consequences in relationships, including: Increase consumer loyalty to customer stability, meet the needs and demands of licensed partners, and give society an edge over adversaries. Similarly, increase productivity, work on quality, and increase profits.</w:t>
      </w:r>
    </w:p>
    <w:p w:rsidR="00000000" w:rsidDel="00000000" w:rsidP="00000000" w:rsidRDefault="00000000" w:rsidRPr="00000000" w14:paraId="000000B3">
      <w:pPr>
        <w:spacing w:after="0" w:line="480" w:lineRule="auto"/>
        <w:ind w:firstLine="720"/>
        <w:jc w:val="both"/>
        <w:rPr/>
      </w:pPr>
      <w:r w:rsidDel="00000000" w:rsidR="00000000" w:rsidRPr="00000000">
        <w:rPr>
          <w:rtl w:val="0"/>
        </w:rPr>
        <w:t xml:space="preserve">It is very difficult for an organisation signing a contract to be idle in the planning system and unable to fulfill the contract. The topic of action may not be the most interesting to cover, but it is a basic business practice at the heart of any system you can adhere to. Good tricks tend to be what and why, but practice tends to be who, where, when, and how. The truth is that both are the basis of progress. In fact, organisations can benefit from their actions whenever they actually do. In the next area, you'll learn how to get support for your overall action plan and how to avoid some common mistakes. They may be motivated to see what's on their sleeves to determine which method to use to facilitate the continued progress of the organisation </w:t>
      </w:r>
      <w:r w:rsidDel="00000000" w:rsidR="00000000" w:rsidRPr="00000000">
        <w:rPr>
          <w:highlight w:val="white"/>
          <w:rtl w:val="0"/>
        </w:rPr>
        <w:t xml:space="preserve">(Luhangala and Anyieni, 2019)</w:t>
      </w:r>
      <w:r w:rsidDel="00000000" w:rsidR="00000000" w:rsidRPr="00000000">
        <w:rPr>
          <w:rtl w:val="0"/>
        </w:rPr>
        <w:t xml:space="preserve">. In any case, the method chosen is unlikely to continue if it is not followed. Efficient operation is essential for the advancement of hierarchical methods. If this procedure exceeds future expectations and aspirations, the useful results of hierarchical tasks and exercises should be carefully reviewed and tested. Implementing this technique is expected to establish a viable entity focused by the association. The necessary centers must encourage society to facilitate processes trained for the important impulses of society as a whole in a meaningful, rational and accessible way.</w:t>
      </w:r>
    </w:p>
    <w:p w:rsidR="00000000" w:rsidDel="00000000" w:rsidP="00000000" w:rsidRDefault="00000000" w:rsidRPr="00000000" w14:paraId="000000B4">
      <w:pPr>
        <w:spacing w:after="0" w:line="480" w:lineRule="auto"/>
        <w:ind w:firstLine="720"/>
        <w:jc w:val="both"/>
        <w:rPr/>
      </w:pPr>
      <w:r w:rsidDel="00000000" w:rsidR="00000000" w:rsidRPr="00000000">
        <w:rPr>
          <w:rtl w:val="0"/>
        </w:rPr>
      </w:r>
    </w:p>
    <w:p w:rsidR="00000000" w:rsidDel="00000000" w:rsidP="00000000" w:rsidRDefault="00000000" w:rsidRPr="00000000" w14:paraId="000000B5">
      <w:pPr>
        <w:pStyle w:val="Heading2"/>
        <w:rPr>
          <w:color w:val="000000"/>
        </w:rPr>
      </w:pPr>
      <w:bookmarkStart w:colFirst="0" w:colLast="0" w:name="_3whwml4" w:id="24"/>
      <w:bookmarkEnd w:id="24"/>
      <w:r w:rsidDel="00000000" w:rsidR="00000000" w:rsidRPr="00000000">
        <w:rPr>
          <w:color w:val="000000"/>
          <w:rtl w:val="0"/>
        </w:rPr>
        <w:t xml:space="preserve">2.8 Methodological implementations</w:t>
      </w:r>
    </w:p>
    <w:p w:rsidR="00000000" w:rsidDel="00000000" w:rsidP="00000000" w:rsidRDefault="00000000" w:rsidRPr="00000000" w14:paraId="000000B6">
      <w:pPr>
        <w:spacing w:after="0" w:line="480" w:lineRule="auto"/>
        <w:ind w:firstLine="720"/>
        <w:jc w:val="both"/>
        <w:rPr/>
      </w:pPr>
      <w:r w:rsidDel="00000000" w:rsidR="00000000" w:rsidRPr="00000000">
        <w:rPr>
          <w:rtl w:val="0"/>
        </w:rPr>
        <w:t xml:space="preserve">In any case, methodological implementations or operations are often ignored and the results are usually inconsistent. Problems with performing a procedure are often due to the inability to perform it, not the imperfections of the technique itself </w:t>
      </w:r>
      <w:r w:rsidDel="00000000" w:rsidR="00000000" w:rsidRPr="00000000">
        <w:rPr>
          <w:highlight w:val="white"/>
          <w:rtl w:val="0"/>
        </w:rPr>
        <w:t xml:space="preserve">(Pimentel et al., 2019)</w:t>
      </w:r>
      <w:r w:rsidDel="00000000" w:rsidR="00000000" w:rsidRPr="00000000">
        <w:rPr>
          <w:rtl w:val="0"/>
        </w:rPr>
        <w:t xml:space="preserve">. Such disappointment may indicate that the underlying stimulus is only slightly fruitful and leads to dissatisfaction, as the expected benefits of life are not understood. In the long run, it can lead to recession and disappointment for the entire business. In any case, it is difficult to interpret the points of the anomalous circle system in an organised style. Defining and planning boundaries can pose serious management challenges to society. Successful implementation of the procedure can be hampered by more people and by a variety of issues, including: Vulnerable or conflicting senior-level responsibilities, lack of support between superiors and employees, disputes between departments, unclear roles and responsibilities, or lack of responsibility </w:t>
      </w:r>
      <w:r w:rsidDel="00000000" w:rsidR="00000000" w:rsidRPr="00000000">
        <w:rPr>
          <w:highlight w:val="white"/>
          <w:rtl w:val="0"/>
        </w:rPr>
        <w:t xml:space="preserve">(Huynh et al., 2018)</w:t>
      </w:r>
      <w:r w:rsidDel="00000000" w:rsidR="00000000" w:rsidRPr="00000000">
        <w:rPr>
          <w:rtl w:val="0"/>
        </w:rPr>
        <w:t xml:space="preserve">.</w:t>
      </w:r>
    </w:p>
    <w:p w:rsidR="00000000" w:rsidDel="00000000" w:rsidP="00000000" w:rsidRDefault="00000000" w:rsidRPr="00000000" w14:paraId="000000B7">
      <w:pPr>
        <w:spacing w:after="0" w:line="480" w:lineRule="auto"/>
        <w:ind w:firstLine="720"/>
        <w:jc w:val="both"/>
        <w:rPr/>
      </w:pPr>
      <w:r w:rsidDel="00000000" w:rsidR="00000000" w:rsidRPr="00000000">
        <w:rPr>
          <w:rtl w:val="0"/>
        </w:rPr>
        <w:t xml:space="preserve">The use of exploratory evidence to explain happiness strategies has been clearly developed. This unit was created under increasing pressure on the Healthcare Society to represent the government in the best interests in an efficient and impartial manner. The council's strategies and choices influence the ability of the welfare administration to work on cultural outcomes by allocating resources to solve medical problems. These choices are aimed at further productive development of the results, based on the best available evidence. Conscious evidence dynamics refers to the misleading process of considering the best evidence available from a wide range of data when communicating with health administration. Financial constraints, regional visions, hierarchical needs, political environment, and philosophical factors can influence management's strategies and choices. These factors are very important in the dynamic cycle, but without the help of evidence of examination, there is a lack of reason for choice to influence the presence of other factors </w:t>
      </w:r>
      <w:r w:rsidDel="00000000" w:rsidR="00000000" w:rsidRPr="00000000">
        <w:rPr>
          <w:highlight w:val="white"/>
          <w:rtl w:val="0"/>
        </w:rPr>
        <w:t xml:space="preserve">(Aladag et al., 2020)</w:t>
      </w:r>
      <w:r w:rsidDel="00000000" w:rsidR="00000000" w:rsidRPr="00000000">
        <w:rPr>
          <w:rtl w:val="0"/>
        </w:rPr>
        <w:t xml:space="preserve">.</w:t>
      </w:r>
    </w:p>
    <w:p w:rsidR="00000000" w:rsidDel="00000000" w:rsidP="00000000" w:rsidRDefault="00000000" w:rsidRPr="00000000" w14:paraId="000000B8">
      <w:pPr>
        <w:spacing w:after="0" w:line="480" w:lineRule="auto"/>
        <w:ind w:firstLine="720"/>
        <w:jc w:val="both"/>
        <w:rPr/>
      </w:pPr>
      <w:r w:rsidDel="00000000" w:rsidR="00000000" w:rsidRPr="00000000">
        <w:rPr>
          <w:rtl w:val="0"/>
        </w:rPr>
        <w:t xml:space="preserve">More recently, foreclosure research has been undertaken to narrow the gap between research evidence and decision-making regarding medical services. This new, but ununderstood, scientific discipline is intended to address receiving positive evidence in making health decisions. Research provision systems such as knowledge funders and educational laboratories facilitate the acceptance of exploratory discoveries in the field of welfare administration. These procedures may contribute to a fundamental and orderly improvement in the transportation of medical care. However, there are many barriers to effective implementation. People and welfare administrations face financial impediments, lack of time and knowledge of large amounts of evidence, limited basic auditing skills, and difficulty in conducting environmental testing </w:t>
      </w:r>
      <w:r w:rsidDel="00000000" w:rsidR="00000000" w:rsidRPr="00000000">
        <w:rPr>
          <w:highlight w:val="white"/>
          <w:rtl w:val="0"/>
        </w:rPr>
        <w:t xml:space="preserve">(Huynh et al., 2018)</w:t>
      </w:r>
      <w:r w:rsidDel="00000000" w:rsidR="00000000" w:rsidRPr="00000000">
        <w:rPr>
          <w:rtl w:val="0"/>
        </w:rPr>
        <w:t xml:space="preserve">.</w:t>
      </w:r>
    </w:p>
    <w:p w:rsidR="00000000" w:rsidDel="00000000" w:rsidP="00000000" w:rsidRDefault="00000000" w:rsidRPr="00000000" w14:paraId="000000B9">
      <w:pPr>
        <w:spacing w:after="0" w:line="480" w:lineRule="auto"/>
        <w:ind w:firstLine="720"/>
        <w:jc w:val="both"/>
        <w:rPr/>
      </w:pPr>
      <w:r w:rsidDel="00000000" w:rsidR="00000000" w:rsidRPr="00000000">
        <w:rPr>
          <w:rtl w:val="0"/>
        </w:rPr>
        <w:t xml:space="preserve">It is essential to assess the relationship between the feasibility of the delivery system and the factors that appear to be related to a strong methodology. The council's welfare strategy and previous audits of elections focused on obtaining evidence from a single source, such as pre-ordered investigations. Techniques that build directly aggregated data on achievable changes have the potential to succeed in areas of well-being where support for real-life changes is currently being addressed. Mitton et al. Recommended a high degree of reconceptualisation or systematic accuracy. To create a more sophisticated evidence base for further evaluation, but since, only one excellent randomised controlled trial has been accepted. Therefore, the current research of the research revealed at this point is expected to educate the choice of research methods in wellness strategies and board choices.</w:t>
      </w:r>
    </w:p>
    <w:p w:rsidR="00000000" w:rsidDel="00000000" w:rsidP="00000000" w:rsidRDefault="00000000" w:rsidRPr="00000000" w14:paraId="000000BA">
      <w:pPr>
        <w:spacing w:after="0" w:line="480" w:lineRule="auto"/>
        <w:ind w:firstLine="720"/>
        <w:jc w:val="both"/>
        <w:rPr/>
      </w:pPr>
      <w:r w:rsidDel="00000000" w:rsidR="00000000" w:rsidRPr="00000000">
        <w:rPr>
          <w:rtl w:val="0"/>
        </w:rPr>
        <w:t xml:space="preserve">This study identified several enforcement techniques that could be used to better structure evidence and leadership choices in healthcare. They relate to the "authoritarian impact" of a summary of basic minimum spending strategies and the enrichment of knowledge from complex and diverse studies with the support of cutting-edge professionals and the distribution of computer materials. The asset power of these methodologies was reasonably low. Since the transition from information brokers to bespoke information systems is less practical than just messaging, it has become clear that offering a more decentralised asset system is generally neither good nor small. Understanding why some operating systems are effective whilst others steal different scenarios is a future, due to the lack of research to assess the feasibility of implementation methods. It is important in designing the methodology. A thematic combination of broader descriptions of infeasibility recalled for audit purposes promotes an operating system design model that can act as a tool of change and enhances conscious strategies and management options for medical services </w:t>
      </w:r>
      <w:r w:rsidDel="00000000" w:rsidR="00000000" w:rsidRPr="00000000">
        <w:rPr>
          <w:highlight w:val="white"/>
          <w:rtl w:val="0"/>
        </w:rPr>
        <w:t xml:space="preserve">(Wolczek, 2018)</w:t>
      </w:r>
      <w:r w:rsidDel="00000000" w:rsidR="00000000" w:rsidRPr="00000000">
        <w:rPr>
          <w:rtl w:val="0"/>
        </w:rPr>
        <w:t xml:space="preserve">.</w:t>
      </w:r>
    </w:p>
    <w:p w:rsidR="00000000" w:rsidDel="00000000" w:rsidP="00000000" w:rsidRDefault="00000000" w:rsidRPr="00000000" w14:paraId="000000BB">
      <w:pPr>
        <w:spacing w:after="0" w:line="480" w:lineRule="auto"/>
        <w:ind w:firstLine="720"/>
        <w:jc w:val="both"/>
        <w:rPr/>
      </w:pPr>
      <w:r w:rsidDel="00000000" w:rsidR="00000000" w:rsidRPr="00000000">
        <w:rPr>
          <w:rtl w:val="0"/>
        </w:rPr>
        <w:t xml:space="preserve">Our findings were in line with changing control assumptions. A rational model of how topics correlate within and between studies includes steps compared to Cotter's "8-step modification model". For the proper power and authority of early adopters in society, the way leaders act as the authoritative impetus for change is often cited. This is Beynon et al. It supports the "influence of authority" described in. In addition, value leaders upload data that professionals trust and trust. Final communication is considered an important part of a successful strategic brief. The association should then consider working with legitimate organisations, research councils, or individuals to improve the effectiveness of the message when presenting strategic briefs </w:t>
      </w:r>
      <w:r w:rsidDel="00000000" w:rsidR="00000000" w:rsidRPr="00000000">
        <w:rPr>
          <w:highlight w:val="white"/>
          <w:rtl w:val="0"/>
        </w:rPr>
        <w:t xml:space="preserve">(Luhangala and Anyieni, 2019)</w:t>
      </w:r>
      <w:r w:rsidDel="00000000" w:rsidR="00000000" w:rsidRPr="00000000">
        <w:rPr>
          <w:rtl w:val="0"/>
        </w:rPr>
        <w:t xml:space="preserve">. Behavioral studies for change provide preparatory work on change to discover, inform, and input change visions at the collection level. The impact of our audits supports the idea that providing managers with sufficient resources to work on understanding, knowledge and skills can make the desired changes. </w:t>
      </w:r>
    </w:p>
    <w:p w:rsidR="00000000" w:rsidDel="00000000" w:rsidP="00000000" w:rsidRDefault="00000000" w:rsidRPr="00000000" w14:paraId="000000BC">
      <w:pPr>
        <w:spacing w:after="0" w:line="480" w:lineRule="auto"/>
        <w:ind w:firstLine="720"/>
        <w:jc w:val="both"/>
        <w:rPr/>
      </w:pPr>
      <w:r w:rsidDel="00000000" w:rsidR="00000000" w:rsidRPr="00000000">
        <w:rPr>
          <w:rtl w:val="0"/>
        </w:rPr>
        <w:t xml:space="preserve">The meaning of our thematic links, in principle, seems to be useful for typical information systems. Multistrand research procedures are remembered for their effects rather than for simple systems. Dobbinsetal. Regardless of the expansion of knowledge vendors into so-called "single" intelligence research methods. It was weaker than the message itself. This can sometimes indicate that a basic inspection system can be more effective than a complex multipart system. Further refinement of the technology is expected to offer a wide range of performance options that can be tailored to individual health conditions. Early work by La Rocca et al. He defends this finding by stating that complex procedures can reduce important messages and reduce understanding of input data. In addition, Dobbinsetal. A method of expressing information about. Little involved in 30% of the members assigned to this conference, emphasising the importance of adapting the complexity and strength of the technology to credible needs </w:t>
      </w:r>
      <w:r w:rsidDel="00000000" w:rsidR="00000000" w:rsidRPr="00000000">
        <w:rPr>
          <w:highlight w:val="white"/>
          <w:rtl w:val="0"/>
        </w:rPr>
        <w:t xml:space="preserve">(Wolczek, 2018)</w:t>
      </w:r>
      <w:r w:rsidDel="00000000" w:rsidR="00000000" w:rsidRPr="00000000">
        <w:rPr>
          <w:rtl w:val="0"/>
        </w:rPr>
        <w:t xml:space="preserve">.</w:t>
      </w:r>
    </w:p>
    <w:p w:rsidR="00000000" w:rsidDel="00000000" w:rsidP="00000000" w:rsidRDefault="00000000" w:rsidRPr="00000000" w14:paraId="000000BD">
      <w:pPr>
        <w:spacing w:after="0" w:line="480" w:lineRule="auto"/>
        <w:ind w:firstLine="720"/>
        <w:jc w:val="both"/>
        <w:rPr/>
      </w:pPr>
      <w:r w:rsidDel="00000000" w:rsidR="00000000" w:rsidRPr="00000000">
        <w:rPr>
          <w:rtl w:val="0"/>
        </w:rPr>
      </w:r>
    </w:p>
    <w:p w:rsidR="00000000" w:rsidDel="00000000" w:rsidP="00000000" w:rsidRDefault="00000000" w:rsidRPr="00000000" w14:paraId="000000BE">
      <w:pPr>
        <w:pStyle w:val="Heading2"/>
        <w:rPr>
          <w:color w:val="000000"/>
        </w:rPr>
      </w:pPr>
      <w:bookmarkStart w:colFirst="0" w:colLast="0" w:name="_2bn6wsx" w:id="25"/>
      <w:bookmarkEnd w:id="25"/>
      <w:r w:rsidDel="00000000" w:rsidR="00000000" w:rsidRPr="00000000">
        <w:rPr>
          <w:color w:val="000000"/>
          <w:rtl w:val="0"/>
        </w:rPr>
        <w:t xml:space="preserve">2.9 Conclusion</w:t>
      </w:r>
    </w:p>
    <w:p w:rsidR="00000000" w:rsidDel="00000000" w:rsidP="00000000" w:rsidRDefault="00000000" w:rsidRPr="00000000" w14:paraId="000000BF">
      <w:pPr>
        <w:spacing w:after="0" w:line="480" w:lineRule="auto"/>
        <w:ind w:firstLine="720"/>
        <w:jc w:val="both"/>
        <w:rPr/>
      </w:pPr>
      <w:r w:rsidDel="00000000" w:rsidR="00000000" w:rsidRPr="00000000">
        <w:rPr>
          <w:rtl w:val="0"/>
        </w:rPr>
        <w:t xml:space="preserve">Essential management is becoming more and more popular today. We are now in a period of busy and fast-paced progress in all aspects of our lives. This interaction must change. In particular, there is an administrative space that motivates directors in case of sudden changes and conveys general administrative trials that are not very useful. Key control is required in situations where common criteria are questioned and changed. In the core management process of society, the main focus is on issues such as authority, structure, audit committee, talent, and the procedures used by directors in implementing notable methodologies. In addition, there are various concerns in this circle, such as the implementation of technology, authoritarian structures, data and management structures, and authority methodologies and styles that closely adhere to personnel management. Governance is essential for society to gain an edge over its enemies in this interaction.</w:t>
      </w:r>
    </w:p>
    <w:p w:rsidR="00000000" w:rsidDel="00000000" w:rsidP="00000000" w:rsidRDefault="00000000" w:rsidRPr="00000000" w14:paraId="000000C0">
      <w:pPr>
        <w:spacing w:after="0"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C1">
      <w:pPr>
        <w:pStyle w:val="Heading1"/>
        <w:spacing w:before="0" w:line="480" w:lineRule="auto"/>
        <w:rPr>
          <w:color w:val="000000"/>
        </w:rPr>
      </w:pPr>
      <w:bookmarkStart w:colFirst="0" w:colLast="0" w:name="_qsh70q" w:id="26"/>
      <w:bookmarkEnd w:id="26"/>
      <w:r w:rsidDel="00000000" w:rsidR="00000000" w:rsidRPr="00000000">
        <w:rPr>
          <w:color w:val="000000"/>
          <w:rtl w:val="0"/>
        </w:rPr>
        <w:t xml:space="preserve">CHAPTER THREE: METHODOLOGY</w:t>
      </w:r>
    </w:p>
    <w:p w:rsidR="00000000" w:rsidDel="00000000" w:rsidP="00000000" w:rsidRDefault="00000000" w:rsidRPr="00000000" w14:paraId="000000C2">
      <w:pPr>
        <w:pStyle w:val="Heading2"/>
        <w:rPr>
          <w:color w:val="000000"/>
        </w:rPr>
      </w:pPr>
      <w:bookmarkStart w:colFirst="0" w:colLast="0" w:name="_3as4poj" w:id="27"/>
      <w:bookmarkEnd w:id="27"/>
      <w:r w:rsidDel="00000000" w:rsidR="00000000" w:rsidRPr="00000000">
        <w:rPr>
          <w:color w:val="000000"/>
          <w:rtl w:val="0"/>
        </w:rPr>
        <w:t xml:space="preserve">3.1 Research Methodology</w:t>
      </w:r>
    </w:p>
    <w:p w:rsidR="00000000" w:rsidDel="00000000" w:rsidP="00000000" w:rsidRDefault="00000000" w:rsidRPr="00000000" w14:paraId="000000C3">
      <w:pPr>
        <w:spacing w:after="0" w:line="480" w:lineRule="auto"/>
        <w:ind w:firstLine="720"/>
        <w:jc w:val="both"/>
        <w:rPr/>
      </w:pPr>
      <w:r w:rsidDel="00000000" w:rsidR="00000000" w:rsidRPr="00000000">
        <w:rPr>
          <w:rtl w:val="0"/>
        </w:rPr>
        <w:t xml:space="preserve">When talk about research, referring to any study that's been arranged to produce knowledge that may either help us solve an issue, better understand it, or dig deeper into it. This research makes use of a variety of different methodologies </w:t>
      </w:r>
      <w:r w:rsidDel="00000000" w:rsidR="00000000" w:rsidRPr="00000000">
        <w:rPr>
          <w:highlight w:val="white"/>
          <w:rtl w:val="0"/>
        </w:rPr>
        <w:t xml:space="preserve">(Palladan, 2018)</w:t>
      </w:r>
      <w:r w:rsidDel="00000000" w:rsidR="00000000" w:rsidRPr="00000000">
        <w:rPr>
          <w:rtl w:val="0"/>
        </w:rPr>
        <w:t xml:space="preserve">. The mixed technique includes both qualitative and quantitative research approaches in equal measure. Because it enables the examination of subjective aspects like perception and comprehension of the setting, a mixed methodological approach is consistent with the overarching concept that has been suggested </w:t>
      </w:r>
      <w:r w:rsidDel="00000000" w:rsidR="00000000" w:rsidRPr="00000000">
        <w:rPr>
          <w:highlight w:val="white"/>
          <w:rtl w:val="0"/>
        </w:rPr>
        <w:t xml:space="preserve">(El Ammar, 2020)</w:t>
      </w:r>
      <w:r w:rsidDel="00000000" w:rsidR="00000000" w:rsidRPr="00000000">
        <w:rPr>
          <w:rtl w:val="0"/>
        </w:rPr>
        <w:t xml:space="preserve">. </w:t>
      </w:r>
    </w:p>
    <w:p w:rsidR="00000000" w:rsidDel="00000000" w:rsidP="00000000" w:rsidRDefault="00000000" w:rsidRPr="00000000" w14:paraId="000000C4">
      <w:pPr>
        <w:spacing w:after="0" w:line="480" w:lineRule="auto"/>
        <w:ind w:firstLine="720"/>
        <w:jc w:val="both"/>
        <w:rPr/>
      </w:pPr>
      <w:r w:rsidDel="00000000" w:rsidR="00000000" w:rsidRPr="00000000">
        <w:rPr>
          <w:rtl w:val="0"/>
        </w:rPr>
        <w:t xml:space="preserve">One do this by analysing a case study that was conducted by Jollibee Food Corp and McDonald's (Luhangala and Anyieni, 2019). There are five reasons why the case study is warranted: (i) a deciding case, which is used when determining whether or not a well-developed theory can be applied to real-world scenarios. (ii) unusual (indicates an unusual or severe example); (iii) a representative or typical case potential to study the facts and conditions of an ordinary scenario (Zaman et al., 2019). </w:t>
      </w:r>
    </w:p>
    <w:p w:rsidR="00000000" w:rsidDel="00000000" w:rsidP="00000000" w:rsidRDefault="00000000" w:rsidRPr="00000000" w14:paraId="000000C5">
      <w:pPr>
        <w:spacing w:after="0" w:line="480" w:lineRule="auto"/>
        <w:ind w:firstLine="720"/>
        <w:jc w:val="both"/>
        <w:rPr/>
      </w:pPr>
      <w:r w:rsidDel="00000000" w:rsidR="00000000" w:rsidRPr="00000000">
        <w:rPr>
          <w:rtl w:val="0"/>
        </w:rPr>
        <w:t xml:space="preserve">Due to determining the profile of the food service business and the feasibility of various marketing tactics for the Marketing was the primary purpose of our research, one used the descriptive research approach (Chiu et al., 2021). In addition, in order to establish the distinctions between the various marketing methods and arrive at our results about the research, one made use of an inference approach Zuoetal. (2018).</w:t>
      </w:r>
    </w:p>
    <w:p w:rsidR="00000000" w:rsidDel="00000000" w:rsidP="00000000" w:rsidRDefault="00000000" w:rsidRPr="00000000" w14:paraId="000000C6">
      <w:pPr>
        <w:spacing w:after="0" w:line="480" w:lineRule="auto"/>
        <w:ind w:firstLine="720"/>
        <w:jc w:val="both"/>
        <w:rPr/>
      </w:pPr>
      <w:r w:rsidDel="00000000" w:rsidR="00000000" w:rsidRPr="00000000">
        <w:rPr>
          <w:rtl w:val="0"/>
        </w:rPr>
        <w:t xml:space="preserve">In addition, the diversified functional fund was shown to have increased the relationship between the beginnings of the CEO or manager social class and Age the taking of strategic risks by members of the lower and higher social classes, perhaps owing to the development of the executive network and expertise (Venkatesh et al. 2018). One findings show that age and socioeconomic class continues to have a significant impact on the research of people's lives, despite the popular myth that "great transformation" occurred during the rise to the top (Wu et al., 2019).</w:t>
      </w:r>
    </w:p>
    <w:p w:rsidR="00000000" w:rsidDel="00000000" w:rsidP="00000000" w:rsidRDefault="00000000" w:rsidRPr="00000000" w14:paraId="000000C7">
      <w:pPr>
        <w:keepNext w:val="1"/>
        <w:spacing w:after="0" w:line="480" w:lineRule="auto"/>
        <w:jc w:val="center"/>
        <w:rPr/>
      </w:pPr>
      <w:r w:rsidDel="00000000" w:rsidR="00000000" w:rsidRPr="00000000">
        <w:rPr/>
        <w:drawing>
          <wp:inline distB="0" distT="0" distL="0" distR="0">
            <wp:extent cx="5353050" cy="3209925"/>
            <wp:effectExtent b="0" l="0" r="0" t="0"/>
            <wp:docPr descr="https://www.slideteam.net/media/catalog/product/cache/1280x720/p/r/process_tree_for_research_methodology_slide01.jpg" id="1" name="image1.jpg"/>
            <a:graphic>
              <a:graphicData uri="http://schemas.openxmlformats.org/drawingml/2006/picture">
                <pic:pic>
                  <pic:nvPicPr>
                    <pic:cNvPr descr="https://www.slideteam.net/media/catalog/product/cache/1280x720/p/r/process_tree_for_research_methodology_slide01.jpg" id="0" name="image1.jpg"/>
                    <pic:cNvPicPr preferRelativeResize="0"/>
                  </pic:nvPicPr>
                  <pic:blipFill>
                    <a:blip r:embed="rId6"/>
                    <a:srcRect b="9829" l="4166" r="5769" t="18162"/>
                    <a:stretch>
                      <a:fillRect/>
                    </a:stretch>
                  </pic:blipFill>
                  <pic:spPr>
                    <a:xfrm>
                      <a:off x="0" y="0"/>
                      <a:ext cx="5353050" cy="3209925"/>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pBdr>
          <w:top w:space="0" w:sz="0" w:val="nil"/>
          <w:left w:space="0" w:sz="0" w:val="nil"/>
          <w:bottom w:space="0" w:sz="0" w:val="nil"/>
          <w:right w:space="0" w:sz="0" w:val="nil"/>
          <w:between w:space="0" w:sz="0" w:val="nil"/>
        </w:pBdr>
        <w:spacing w:after="0" w:line="480" w:lineRule="auto"/>
        <w:jc w:val="center"/>
        <w:rPr>
          <w:i w:val="1"/>
        </w:rPr>
      </w:pPr>
      <w:r w:rsidDel="00000000" w:rsidR="00000000" w:rsidRPr="00000000">
        <w:rPr>
          <w:i w:val="1"/>
          <w:rtl w:val="0"/>
        </w:rPr>
        <w:t xml:space="preserve">Figure 1: Research Methodology</w:t>
      </w:r>
    </w:p>
    <w:p w:rsidR="00000000" w:rsidDel="00000000" w:rsidP="00000000" w:rsidRDefault="00000000" w:rsidRPr="00000000" w14:paraId="000000C9">
      <w:pPr>
        <w:spacing w:after="0" w:line="480" w:lineRule="auto"/>
        <w:jc w:val="center"/>
        <w:rPr/>
      </w:pPr>
      <w:r w:rsidDel="00000000" w:rsidR="00000000" w:rsidRPr="00000000">
        <w:rPr>
          <w:i w:val="1"/>
          <w:rtl w:val="0"/>
        </w:rPr>
        <w:t xml:space="preserve">Source: (Vogler et al., 2018)</w:t>
      </w:r>
      <w:r w:rsidDel="00000000" w:rsidR="00000000" w:rsidRPr="00000000">
        <w:rPr>
          <w:rtl w:val="0"/>
        </w:rPr>
      </w:r>
    </w:p>
    <w:p w:rsidR="00000000" w:rsidDel="00000000" w:rsidP="00000000" w:rsidRDefault="00000000" w:rsidRPr="00000000" w14:paraId="000000CA">
      <w:pPr>
        <w:spacing w:after="0" w:line="480" w:lineRule="auto"/>
        <w:rPr/>
      </w:pPr>
      <w:r w:rsidDel="00000000" w:rsidR="00000000" w:rsidRPr="00000000">
        <w:rPr>
          <w:rtl w:val="0"/>
        </w:rPr>
      </w:r>
    </w:p>
    <w:p w:rsidR="00000000" w:rsidDel="00000000" w:rsidP="00000000" w:rsidRDefault="00000000" w:rsidRPr="00000000" w14:paraId="000000CB">
      <w:pPr>
        <w:pStyle w:val="Heading2"/>
        <w:rPr>
          <w:color w:val="000000"/>
        </w:rPr>
      </w:pPr>
      <w:bookmarkStart w:colFirst="0" w:colLast="0" w:name="_1pxezwc" w:id="28"/>
      <w:bookmarkEnd w:id="28"/>
      <w:r w:rsidDel="00000000" w:rsidR="00000000" w:rsidRPr="00000000">
        <w:rPr>
          <w:color w:val="000000"/>
          <w:rtl w:val="0"/>
        </w:rPr>
        <w:t xml:space="preserve">3.2 Deductive Research Approach</w:t>
      </w:r>
    </w:p>
    <w:p w:rsidR="00000000" w:rsidDel="00000000" w:rsidP="00000000" w:rsidRDefault="00000000" w:rsidRPr="00000000" w14:paraId="000000CC">
      <w:pPr>
        <w:spacing w:after="0" w:line="480" w:lineRule="auto"/>
        <w:ind w:firstLine="720"/>
        <w:jc w:val="both"/>
        <w:rPr/>
      </w:pPr>
      <w:r w:rsidDel="00000000" w:rsidR="00000000" w:rsidRPr="00000000">
        <w:rPr>
          <w:rtl w:val="0"/>
        </w:rPr>
        <w:t xml:space="preserve">Developing a hypothesis is the primary goal of the deductive method, which aims to "create a research plan to test the hypothesis." According to them, "deductive implies reasoning from the individual to the generic. Many theories and situations that appear to suggest a connection or a causal link really do so (Vogler et al., 2018). As a result, it is possible to investigate the generality of these findings using the deductive design. Hypotheses that can be derived from the theory's claims help explain the deductive process. Drawing inferences from premises or phrases is referred to as deductive reasoning. In contrast to induction, which begins with observations and looks for patterns, deductive reasoning starts with a predicted pattern and then tests it against the data that is actually seen (Tawse and Tabesh, 2021).</w:t>
      </w:r>
    </w:p>
    <w:p w:rsidR="00000000" w:rsidDel="00000000" w:rsidP="00000000" w:rsidRDefault="00000000" w:rsidRPr="00000000" w14:paraId="000000CD">
      <w:pPr>
        <w:spacing w:after="0" w:line="480" w:lineRule="auto"/>
        <w:ind w:firstLine="720"/>
        <w:jc w:val="both"/>
        <w:rPr/>
      </w:pPr>
      <w:r w:rsidDel="00000000" w:rsidR="00000000" w:rsidRPr="00000000">
        <w:rPr>
          <w:rtl w:val="0"/>
        </w:rPr>
      </w:r>
    </w:p>
    <w:p w:rsidR="00000000" w:rsidDel="00000000" w:rsidP="00000000" w:rsidRDefault="00000000" w:rsidRPr="00000000" w14:paraId="000000CE">
      <w:pPr>
        <w:pStyle w:val="Heading2"/>
        <w:rPr>
          <w:color w:val="000000"/>
        </w:rPr>
      </w:pPr>
      <w:bookmarkStart w:colFirst="0" w:colLast="0" w:name="_49x2ik5" w:id="29"/>
      <w:bookmarkEnd w:id="29"/>
      <w:r w:rsidDel="00000000" w:rsidR="00000000" w:rsidRPr="00000000">
        <w:rPr>
          <w:color w:val="000000"/>
          <w:rtl w:val="0"/>
        </w:rPr>
        <w:t xml:space="preserve">3.3 Research Design</w:t>
      </w:r>
    </w:p>
    <w:p w:rsidR="00000000" w:rsidDel="00000000" w:rsidP="00000000" w:rsidRDefault="00000000" w:rsidRPr="00000000" w14:paraId="000000CF">
      <w:pPr>
        <w:spacing w:after="0" w:line="480" w:lineRule="auto"/>
        <w:ind w:firstLine="720"/>
        <w:jc w:val="both"/>
        <w:rPr/>
      </w:pPr>
      <w:r w:rsidDel="00000000" w:rsidR="00000000" w:rsidRPr="00000000">
        <w:rPr>
          <w:rtl w:val="0"/>
        </w:rPr>
        <w:t xml:space="preserve">In the study that he presents in his dissertation, a qualitative research approach is employed, and many theories are also used in order to understand the factors that contributed to the disagreement (Vogler et al., 2018). The material presented in the theoretical section was obtained from many sources, such as published works on company strategy and the internet. The Internet served as the source for the collection of a significant quantity of the required data and information. This dissertation examines the causes for McDonald's and Jollibee Food Corp's engagement in the UK utilising theories and reality (Aladag et al., 2020). </w:t>
      </w:r>
    </w:p>
    <w:p w:rsidR="00000000" w:rsidDel="00000000" w:rsidP="00000000" w:rsidRDefault="00000000" w:rsidRPr="00000000" w14:paraId="000000D0">
      <w:pPr>
        <w:spacing w:after="0" w:line="480" w:lineRule="auto"/>
        <w:ind w:firstLine="720"/>
        <w:jc w:val="both"/>
        <w:rPr/>
      </w:pPr>
      <w:r w:rsidDel="00000000" w:rsidR="00000000" w:rsidRPr="00000000">
        <w:rPr>
          <w:rtl w:val="0"/>
        </w:rPr>
        <w:t xml:space="preserve">It also describes the current development of McDonald's and Jollibee Food Corp in the United Kingdom. On the one hand, one examines the approaches taken by both businesses from the point of view of business strategy (Sato et al., 2020). On the other hand, one investigates the factors from the standpoint of competition strategy. In addition to this, personal interviews were a part of the study. A number of participants made the observation that influential customers and industry leaders in the UK are aware of the objectives of our study (Sousa and Rocha, 2019). </w:t>
      </w:r>
    </w:p>
    <w:p w:rsidR="00000000" w:rsidDel="00000000" w:rsidP="00000000" w:rsidRDefault="00000000" w:rsidRPr="00000000" w14:paraId="000000D1">
      <w:pPr>
        <w:spacing w:after="0" w:line="480" w:lineRule="auto"/>
        <w:ind w:firstLine="720"/>
        <w:jc w:val="both"/>
        <w:rPr/>
      </w:pPr>
      <w:r w:rsidDel="00000000" w:rsidR="00000000" w:rsidRPr="00000000">
        <w:rPr>
          <w:rtl w:val="0"/>
        </w:rPr>
        <w:t xml:space="preserve">The results of the interviews with the participants are shown in Table 8. (clients and managers). One requested a maximum of 5 questions for our surveys (Kreps, 2019). Nevertheless, the research used both primary and secondary sources of information. Interviewing customers and business management was one of the primary techniques of collecting qualitative primary data. The secondary data came from many sources such as books, the internet, and the curriculum, all of which had some pertinent information (Zuo et al., 2018).</w:t>
      </w:r>
    </w:p>
    <w:p w:rsidR="00000000" w:rsidDel="00000000" w:rsidP="00000000" w:rsidRDefault="00000000" w:rsidRPr="00000000" w14:paraId="000000D2">
      <w:pPr>
        <w:spacing w:after="0" w:line="480" w:lineRule="auto"/>
        <w:ind w:firstLine="720"/>
        <w:jc w:val="both"/>
        <w:rPr/>
      </w:pPr>
      <w:r w:rsidDel="00000000" w:rsidR="00000000" w:rsidRPr="00000000">
        <w:rPr>
          <w:rtl w:val="0"/>
        </w:rPr>
      </w:r>
    </w:p>
    <w:p w:rsidR="00000000" w:rsidDel="00000000" w:rsidP="00000000" w:rsidRDefault="00000000" w:rsidRPr="00000000" w14:paraId="000000D3">
      <w:pPr>
        <w:pStyle w:val="Heading2"/>
        <w:rPr>
          <w:color w:val="000000"/>
        </w:rPr>
      </w:pPr>
      <w:bookmarkStart w:colFirst="0" w:colLast="0" w:name="_2p2csry" w:id="30"/>
      <w:bookmarkEnd w:id="30"/>
      <w:r w:rsidDel="00000000" w:rsidR="00000000" w:rsidRPr="00000000">
        <w:rPr>
          <w:color w:val="000000"/>
          <w:rtl w:val="0"/>
        </w:rPr>
        <w:t xml:space="preserve">3.4 Research Paradigm</w:t>
      </w:r>
    </w:p>
    <w:p w:rsidR="00000000" w:rsidDel="00000000" w:rsidP="00000000" w:rsidRDefault="00000000" w:rsidRPr="00000000" w14:paraId="000000D4">
      <w:pPr>
        <w:spacing w:after="0" w:line="480" w:lineRule="auto"/>
        <w:ind w:firstLine="720"/>
        <w:jc w:val="both"/>
        <w:rPr/>
      </w:pPr>
      <w:r w:rsidDel="00000000" w:rsidR="00000000" w:rsidRPr="00000000">
        <w:rPr>
          <w:rtl w:val="0"/>
        </w:rPr>
        <w:t xml:space="preserve">The development of this research is supported by two distinct paradigms: the positivist paradigm, also known as the quantitative paradigm, which is based on objectivity and accuracy; and the phenomenological paradigm, also known as the qualitative paradigm, which is used to examine and reflect perceptions in order to gain an understanding of social and human activities (Kreps, 2019). The time horizon of Cross Sectional paradigms is referred to as types of research approaches. Because it ensures that knowledge in the subject of phenomenology can be investigated using a variety of ways within the framework of complementarity of methods, the work that was done by Vogler et al. (2018) is a significant addition to the field of administrative research. </w:t>
      </w:r>
    </w:p>
    <w:p w:rsidR="00000000" w:rsidDel="00000000" w:rsidP="00000000" w:rsidRDefault="00000000" w:rsidRPr="00000000" w14:paraId="000000D5">
      <w:pPr>
        <w:spacing w:after="0" w:line="480" w:lineRule="auto"/>
        <w:ind w:firstLine="720"/>
        <w:jc w:val="both"/>
        <w:rPr/>
      </w:pPr>
      <w:r w:rsidDel="00000000" w:rsidR="00000000" w:rsidRPr="00000000">
        <w:rPr>
          <w:rtl w:val="0"/>
        </w:rPr>
        <w:t xml:space="preserve">This is one of the reasons why it is a significant addition. Because it relies on purposeful sampling and the one-of-a-kind experiences of people, this methodology has the attribute that the conclusions of the study cannot be statistically generalised (Kangas et al., 2018). This is one of the qualities that distinguishes it from other research approaches. The major purpose of this investigation is to offer an answer to the following question: Which business strategies did McDonald's and Jollibee Food Corp use in order to attain the levels of success that they did in the UK market? (Hussain et al., 2018) </w:t>
      </w:r>
    </w:p>
    <w:p w:rsidR="00000000" w:rsidDel="00000000" w:rsidP="00000000" w:rsidRDefault="00000000" w:rsidRPr="00000000" w14:paraId="000000D6">
      <w:pPr>
        <w:spacing w:after="0" w:line="480" w:lineRule="auto"/>
        <w:ind w:firstLine="720"/>
        <w:jc w:val="both"/>
        <w:rPr/>
      </w:pPr>
      <w:r w:rsidDel="00000000" w:rsidR="00000000" w:rsidRPr="00000000">
        <w:rPr>
          <w:rtl w:val="0"/>
        </w:rPr>
        <w:t xml:space="preserve">As a direct consequence of this, the results of the inquiry should lead the two companies to the following conclusion: The marketing strategy that McDonald's intends to use in the United Kingdom market </w:t>
      </w:r>
      <w:r w:rsidDel="00000000" w:rsidR="00000000" w:rsidRPr="00000000">
        <w:rPr>
          <w:highlight w:val="white"/>
          <w:rtl w:val="0"/>
        </w:rPr>
        <w:t xml:space="preserve">(Huynh et al., 2018)</w:t>
      </w:r>
      <w:r w:rsidDel="00000000" w:rsidR="00000000" w:rsidRPr="00000000">
        <w:rPr>
          <w:rtl w:val="0"/>
        </w:rPr>
        <w:t xml:space="preserve">. The business strategy that Jollibee Food Corp. intends to use in order to compete successfully in the market in the United Kingdom. Which market strategy should the global fast food industry use in order for it to effectively enter the fast food market and compete with other players? (Alvarenga et al., 2019)</w:t>
      </w:r>
    </w:p>
    <w:p w:rsidR="00000000" w:rsidDel="00000000" w:rsidP="00000000" w:rsidRDefault="00000000" w:rsidRPr="00000000" w14:paraId="000000D7">
      <w:pPr>
        <w:spacing w:after="0" w:line="480" w:lineRule="auto"/>
        <w:ind w:firstLine="720"/>
        <w:jc w:val="both"/>
        <w:rPr/>
      </w:pPr>
      <w:r w:rsidDel="00000000" w:rsidR="00000000" w:rsidRPr="00000000">
        <w:rPr>
          <w:rtl w:val="0"/>
        </w:rPr>
      </w:r>
    </w:p>
    <w:p w:rsidR="00000000" w:rsidDel="00000000" w:rsidP="00000000" w:rsidRDefault="00000000" w:rsidRPr="00000000" w14:paraId="000000D8">
      <w:pPr>
        <w:pStyle w:val="Heading2"/>
        <w:rPr>
          <w:color w:val="000000"/>
        </w:rPr>
      </w:pPr>
      <w:bookmarkStart w:colFirst="0" w:colLast="0" w:name="_147n2zr" w:id="31"/>
      <w:bookmarkEnd w:id="31"/>
      <w:r w:rsidDel="00000000" w:rsidR="00000000" w:rsidRPr="00000000">
        <w:rPr>
          <w:color w:val="000000"/>
          <w:rtl w:val="0"/>
        </w:rPr>
        <w:t xml:space="preserve">3.5 Data Collection</w:t>
      </w:r>
    </w:p>
    <w:p w:rsidR="00000000" w:rsidDel="00000000" w:rsidP="00000000" w:rsidRDefault="00000000" w:rsidRPr="00000000" w14:paraId="000000D9">
      <w:pPr>
        <w:spacing w:after="0" w:line="480" w:lineRule="auto"/>
        <w:ind w:firstLine="720"/>
        <w:jc w:val="both"/>
        <w:rPr/>
      </w:pPr>
      <w:r w:rsidDel="00000000" w:rsidR="00000000" w:rsidRPr="00000000">
        <w:rPr>
          <w:rtl w:val="0"/>
        </w:rPr>
        <w:t xml:space="preserve">In order to prepare to carry out a case study, one must first design a study protocol, which serves as an efficient means of resolving the problem whilst also elevating the research's level of dependability (Wu et al., 2019). Not only does it intend to direct the researcher in the process of data gathering, but it also intends to prepare them for the processes of data analysis and case writing. Interviews and surveys conducted with main respondents are the two major methods of data collection used for this research </w:t>
      </w:r>
      <w:r w:rsidDel="00000000" w:rsidR="00000000" w:rsidRPr="00000000">
        <w:rPr>
          <w:highlight w:val="white"/>
          <w:rtl w:val="0"/>
        </w:rPr>
        <w:t xml:space="preserve">(Wolczek, 2018)</w:t>
      </w:r>
      <w:r w:rsidDel="00000000" w:rsidR="00000000" w:rsidRPr="00000000">
        <w:rPr>
          <w:rtl w:val="0"/>
        </w:rPr>
        <w:t xml:space="preserve">. </w:t>
      </w:r>
    </w:p>
    <w:p w:rsidR="00000000" w:rsidDel="00000000" w:rsidP="00000000" w:rsidRDefault="00000000" w:rsidRPr="00000000" w14:paraId="000000DA">
      <w:pPr>
        <w:spacing w:after="0" w:line="480" w:lineRule="auto"/>
        <w:ind w:firstLine="720"/>
        <w:jc w:val="both"/>
        <w:rPr/>
      </w:pPr>
      <w:r w:rsidDel="00000000" w:rsidR="00000000" w:rsidRPr="00000000">
        <w:rPr>
          <w:rtl w:val="0"/>
        </w:rPr>
        <w:t xml:space="preserve">A description of the current state of development for Jollibee Food Corp. and McDonald's in the UK would be provided by the gathering of relevant information. One combine theoretical analysis with information gleaned from real-world experience in order to investigate and make sense of the stark contrast in the paths taken by the two businesses in the UK </w:t>
      </w:r>
      <w:r w:rsidDel="00000000" w:rsidR="00000000" w:rsidRPr="00000000">
        <w:rPr>
          <w:highlight w:val="white"/>
          <w:rtl w:val="0"/>
        </w:rPr>
        <w:t xml:space="preserve">(Wolczek, 2018)</w:t>
      </w:r>
      <w:r w:rsidDel="00000000" w:rsidR="00000000" w:rsidRPr="00000000">
        <w:rPr>
          <w:rtl w:val="0"/>
        </w:rPr>
        <w:t xml:space="preserve">. Before going on to the more practical concerns, it is necessary to first take into account the constraints imposed by the available resources, as well as the aims and objectives of the study </w:t>
      </w:r>
      <w:r w:rsidDel="00000000" w:rsidR="00000000" w:rsidRPr="00000000">
        <w:rPr>
          <w:highlight w:val="white"/>
          <w:rtl w:val="0"/>
        </w:rPr>
        <w:t xml:space="preserve">(Huynh et al., 2018)</w:t>
      </w:r>
      <w:r w:rsidDel="00000000" w:rsidR="00000000" w:rsidRPr="00000000">
        <w:rPr>
          <w:rtl w:val="0"/>
        </w:rPr>
        <w:t xml:space="preserve">. </w:t>
      </w:r>
    </w:p>
    <w:p w:rsidR="00000000" w:rsidDel="00000000" w:rsidP="00000000" w:rsidRDefault="00000000" w:rsidRPr="00000000" w14:paraId="000000DB">
      <w:pPr>
        <w:spacing w:after="0" w:line="480" w:lineRule="auto"/>
        <w:ind w:firstLine="720"/>
        <w:jc w:val="both"/>
        <w:rPr/>
      </w:pPr>
      <w:r w:rsidDel="00000000" w:rsidR="00000000" w:rsidRPr="00000000">
        <w:rPr>
          <w:rtl w:val="0"/>
        </w:rPr>
        <w:t xml:space="preserve">As an instance, most of the time, qualitative research methods such as these will be used to carry out explanatory research, which may include things like interviews and documents. On the other hand, the more information that can be acquired through large-scale surveys, the more suited a method will be for testing a hypothesis or measuring a variable (Alvarenga et al., 2019).</w:t>
      </w:r>
    </w:p>
    <w:p w:rsidR="00000000" w:rsidDel="00000000" w:rsidP="00000000" w:rsidRDefault="00000000" w:rsidRPr="00000000" w14:paraId="000000DC">
      <w:pPr>
        <w:spacing w:after="0" w:line="480" w:lineRule="auto"/>
        <w:ind w:firstLine="720"/>
        <w:jc w:val="both"/>
        <w:rPr/>
      </w:pPr>
      <w:r w:rsidDel="00000000" w:rsidR="00000000" w:rsidRPr="00000000">
        <w:rPr>
          <w:rtl w:val="0"/>
        </w:rPr>
      </w:r>
    </w:p>
    <w:p w:rsidR="00000000" w:rsidDel="00000000" w:rsidP="00000000" w:rsidRDefault="00000000" w:rsidRPr="00000000" w14:paraId="000000DD">
      <w:pPr>
        <w:pStyle w:val="Heading2"/>
        <w:rPr>
          <w:color w:val="000000"/>
        </w:rPr>
      </w:pPr>
      <w:bookmarkStart w:colFirst="0" w:colLast="0" w:name="_3o7alnk" w:id="32"/>
      <w:bookmarkEnd w:id="32"/>
      <w:r w:rsidDel="00000000" w:rsidR="00000000" w:rsidRPr="00000000">
        <w:rPr>
          <w:color w:val="000000"/>
          <w:rtl w:val="0"/>
        </w:rPr>
        <w:t xml:space="preserve">3.6 Sampling</w:t>
      </w:r>
    </w:p>
    <w:p w:rsidR="00000000" w:rsidDel="00000000" w:rsidP="00000000" w:rsidRDefault="00000000" w:rsidRPr="00000000" w14:paraId="000000DE">
      <w:pPr>
        <w:spacing w:after="0" w:line="480" w:lineRule="auto"/>
        <w:ind w:firstLine="720"/>
        <w:jc w:val="both"/>
        <w:rPr/>
      </w:pPr>
      <w:r w:rsidDel="00000000" w:rsidR="00000000" w:rsidRPr="00000000">
        <w:rPr>
          <w:rtl w:val="0"/>
        </w:rPr>
        <w:t xml:space="preserve">A handy sampling method is used to pick a group of thirty persons to act as a sample. This is a very improbable method of sampling. Using this method, the researcher is able to recruit people who do not present any significant barriers to participation </w:t>
      </w:r>
      <w:r w:rsidDel="00000000" w:rsidR="00000000" w:rsidRPr="00000000">
        <w:rPr>
          <w:highlight w:val="white"/>
          <w:rtl w:val="0"/>
        </w:rPr>
        <w:t xml:space="preserve">(Palladan, 2018)</w:t>
      </w:r>
      <w:r w:rsidDel="00000000" w:rsidR="00000000" w:rsidRPr="00000000">
        <w:rPr>
          <w:rtl w:val="0"/>
        </w:rPr>
        <w:t xml:space="preserve">. In order to do this, the directors and workers of Jollibee Food Corp. and McDonald's will make up the research population. The selection of fast food outlets was accomplished via the use of targeted sampling, whilst respondents representing managers and supervisors were chosen from an exhaustive list </w:t>
      </w:r>
      <w:r w:rsidDel="00000000" w:rsidR="00000000" w:rsidRPr="00000000">
        <w:rPr>
          <w:highlight w:val="white"/>
          <w:rtl w:val="0"/>
        </w:rPr>
        <w:t xml:space="preserve">(El Ammar, 2020)</w:t>
      </w:r>
      <w:r w:rsidDel="00000000" w:rsidR="00000000" w:rsidRPr="00000000">
        <w:rPr>
          <w:rtl w:val="0"/>
        </w:rPr>
        <w:t xml:space="preserve">. </w:t>
      </w:r>
    </w:p>
    <w:p w:rsidR="00000000" w:rsidDel="00000000" w:rsidP="00000000" w:rsidRDefault="00000000" w:rsidRPr="00000000" w14:paraId="000000DF">
      <w:pPr>
        <w:spacing w:after="0" w:line="480" w:lineRule="auto"/>
        <w:ind w:firstLine="720"/>
        <w:jc w:val="both"/>
        <w:rPr/>
      </w:pPr>
      <w:r w:rsidDel="00000000" w:rsidR="00000000" w:rsidRPr="00000000">
        <w:rPr>
          <w:rtl w:val="0"/>
        </w:rPr>
        <w:t xml:space="preserve">The following people participated in the survey for the study: 1. Managers - this type of responses includes product managers, promotion managers, and other groups along those lines (Zaman et al., 2019). 2. Exchange Managers and Lower Level Managers - These individuals are in charge of sales and exchange. 3. Consumers: customers who have purchased the goods directly and who were present on the site at the time the survey was being conducted. The similarities and contrasts between the two firms are revealed via interviews and the collecting of information (Luhangala and Anyieni, 2019). </w:t>
      </w:r>
    </w:p>
    <w:p w:rsidR="00000000" w:rsidDel="00000000" w:rsidP="00000000" w:rsidRDefault="00000000" w:rsidRPr="00000000" w14:paraId="000000E0">
      <w:pPr>
        <w:spacing w:after="0" w:line="480" w:lineRule="auto"/>
        <w:ind w:firstLine="720"/>
        <w:jc w:val="both"/>
        <w:rPr/>
      </w:pPr>
      <w:r w:rsidDel="00000000" w:rsidR="00000000" w:rsidRPr="00000000">
        <w:rPr>
          <w:rtl w:val="0"/>
        </w:rPr>
        <w:t xml:space="preserve">One concentrated on comparing various locations as a means of elaborating on the notion that Jollibee Food Corp. has a preeminent position in the UK. A comparison of the various approaches provides an explanation for the variations in development. Comparisons of the two businesses will largely be made from two points of view: one will be that of a strategic business viewpoint, and the other will be that of a competitive strategic element (Chiu et al., 2021).</w:t>
      </w:r>
    </w:p>
    <w:p w:rsidR="00000000" w:rsidDel="00000000" w:rsidP="00000000" w:rsidRDefault="00000000" w:rsidRPr="00000000" w14:paraId="000000E1">
      <w:pPr>
        <w:spacing w:after="0" w:line="480" w:lineRule="auto"/>
        <w:ind w:firstLine="720"/>
        <w:jc w:val="both"/>
        <w:rPr/>
      </w:pPr>
      <w:r w:rsidDel="00000000" w:rsidR="00000000" w:rsidRPr="00000000">
        <w:rPr>
          <w:rtl w:val="0"/>
        </w:rPr>
        <w:t xml:space="preserve">Comparatively, systematic sampling is far less complicated and difficult than random sampling. It is possible that covering a broad variety of academic fields will be more suited. On the other hand, systematic sampling is responsible for the inclusion of a number of arbitrary parameters inside the data. In certain models, this may be excessively or inadequately represented (Chiu et al., 2021). One advantage is the construction, execution, comparison, and comprehension of systematic sampling are all very straightforward processes. This is of utmost importance for research projects or surveys that have to work under very limited financial limitations (Luhangala and Anyieni, 2019). </w:t>
      </w:r>
    </w:p>
    <w:p w:rsidR="00000000" w:rsidDel="00000000" w:rsidP="00000000" w:rsidRDefault="00000000" w:rsidRPr="00000000" w14:paraId="000000E2">
      <w:pPr>
        <w:spacing w:after="0" w:line="480" w:lineRule="auto"/>
        <w:ind w:firstLine="720"/>
        <w:jc w:val="both"/>
        <w:rPr/>
      </w:pPr>
      <w:r w:rsidDel="00000000" w:rsidR="00000000" w:rsidRPr="00000000">
        <w:rPr>
          <w:rtl w:val="0"/>
        </w:rPr>
        <w:t xml:space="preserve">The disadvantage is systematic technique makes the assumption that the population sise is either known or can be approximated to a satisfactory degree. For instance, researchers are interested in determining the average sise of rats that live in a certain region (Luhangala and Anyieni, 2019). They are unable to methodically choose a starting point or a range of sises since they do not know how many rats are there. In the event that the researcher does not have access to a list in advance, but is still in a position to personally watch the population, systematic sampling is another method that may be used by the researcher to pick topics prior to data collection (Chiu et al., 2021).</w:t>
      </w:r>
    </w:p>
    <w:p w:rsidR="00000000" w:rsidDel="00000000" w:rsidP="00000000" w:rsidRDefault="00000000" w:rsidRPr="00000000" w14:paraId="000000E3">
      <w:pPr>
        <w:spacing w:after="0" w:line="480" w:lineRule="auto"/>
        <w:ind w:firstLine="720"/>
        <w:jc w:val="both"/>
        <w:rPr/>
      </w:pPr>
      <w:r w:rsidDel="00000000" w:rsidR="00000000" w:rsidRPr="00000000">
        <w:rPr>
          <w:rtl w:val="0"/>
        </w:rPr>
      </w:r>
    </w:p>
    <w:p w:rsidR="00000000" w:rsidDel="00000000" w:rsidP="00000000" w:rsidRDefault="00000000" w:rsidRPr="00000000" w14:paraId="000000E4">
      <w:pPr>
        <w:pStyle w:val="Heading2"/>
        <w:rPr>
          <w:color w:val="000000"/>
        </w:rPr>
      </w:pPr>
      <w:bookmarkStart w:colFirst="0" w:colLast="0" w:name="_23ckvvd" w:id="33"/>
      <w:bookmarkEnd w:id="33"/>
      <w:r w:rsidDel="00000000" w:rsidR="00000000" w:rsidRPr="00000000">
        <w:rPr>
          <w:color w:val="000000"/>
          <w:rtl w:val="0"/>
        </w:rPr>
        <w:t xml:space="preserve">3.7 Data Analysis</w:t>
      </w:r>
    </w:p>
    <w:p w:rsidR="00000000" w:rsidDel="00000000" w:rsidP="00000000" w:rsidRDefault="00000000" w:rsidRPr="00000000" w14:paraId="000000E5">
      <w:pPr>
        <w:spacing w:after="0" w:line="480" w:lineRule="auto"/>
        <w:ind w:firstLine="720"/>
        <w:jc w:val="both"/>
        <w:rPr/>
      </w:pPr>
      <w:r w:rsidDel="00000000" w:rsidR="00000000" w:rsidRPr="00000000">
        <w:rPr>
          <w:rtl w:val="0"/>
        </w:rPr>
        <w:t xml:space="preserve">There are two distinct approaches to analysing data. The data gathered via interviews are evaluated through the use of content analysis, whilst the data gathered through the survey are studied through the use of SPSS Venkatesh et al. (2018). During the interviews, expectations and perceptions of the alignment of managers with the organisational strategy are uncovered. A scenario was principally developed in the case study procedure Zuoetal. (2018).</w:t>
      </w:r>
    </w:p>
    <w:p w:rsidR="00000000" w:rsidDel="00000000" w:rsidP="00000000" w:rsidRDefault="00000000" w:rsidRPr="00000000" w14:paraId="000000E6">
      <w:pPr>
        <w:spacing w:after="0" w:line="480" w:lineRule="auto"/>
        <w:ind w:firstLine="720"/>
        <w:jc w:val="both"/>
        <w:rPr/>
      </w:pPr>
      <w:r w:rsidDel="00000000" w:rsidR="00000000" w:rsidRPr="00000000">
        <w:rPr>
          <w:rtl w:val="0"/>
        </w:rPr>
        <w:t xml:space="preserve">The research for the thesis was carried out utilising a qualitative approach. In addition, one conduct interviews with both customers and executives in order to collect their valuable comments Venkatesh et al. (2018). This section of the dissertation uses Cresswell's concept of qualitative research in the following manner, with regard to the definition of qualitative research: Understanding qualitative research is a process that is based on diverse methodological research traditions that expose a social or human issue (Wu et al., 2019). </w:t>
      </w:r>
    </w:p>
    <w:p w:rsidR="00000000" w:rsidDel="00000000" w:rsidP="00000000" w:rsidRDefault="00000000" w:rsidRPr="00000000" w14:paraId="000000E7">
      <w:pPr>
        <w:spacing w:after="0" w:line="480" w:lineRule="auto"/>
        <w:ind w:firstLine="720"/>
        <w:jc w:val="both"/>
        <w:rPr/>
      </w:pPr>
      <w:r w:rsidDel="00000000" w:rsidR="00000000" w:rsidRPr="00000000">
        <w:rPr>
          <w:rtl w:val="0"/>
        </w:rPr>
        <w:t xml:space="preserve">This kind of research may be classified as either quantitative or qualitative. The researcher constructs a multifaceted and comprehensive picture, performs an analysis of the words, conveys the specific perspectives of the informants, and carries out the research in a setting that is as natural as possible (Vogler et al., 2018). After doing the qualitative research, one came to the conclusion that McDonald's and Jollibee Food Corp. operate in quite different ways for a number of reasons (Tawse and Tabesh, 2021).</w:t>
      </w:r>
    </w:p>
    <w:p w:rsidR="00000000" w:rsidDel="00000000" w:rsidP="00000000" w:rsidRDefault="00000000" w:rsidRPr="00000000" w14:paraId="000000E8">
      <w:pPr>
        <w:spacing w:after="0" w:line="480" w:lineRule="auto"/>
        <w:ind w:firstLine="720"/>
        <w:jc w:val="both"/>
        <w:rPr/>
      </w:pPr>
      <w:r w:rsidDel="00000000" w:rsidR="00000000" w:rsidRPr="00000000">
        <w:rPr>
          <w:rtl w:val="0"/>
        </w:rPr>
        <w:t xml:space="preserve">The CHAMPS mode was used by Jollibee Food Corp., and it prioritises product quality and speed in addition to cleanliness, hospitality, accuracy, and maintenance. McDonald's operated under the QSCV mode, which prioritises quality in addition to service, cleanliness, and value (Aladag et al., 2020). CHAMPS mode and QSCV mode. Distinctions between the following marketing strategies: McDonald's has a lively and youthful atmosphere in its restaurants. The Jollibee Food Corporation provides a welcoming setting for meals with the family. The difference between Jollibee Food Corp and McDonald's philosophies about staff management is that the former prioritises on-site training, whilst the latter seeks a more diverse approach (Sato et al., 2020).</w:t>
      </w:r>
    </w:p>
    <w:p w:rsidR="00000000" w:rsidDel="00000000" w:rsidP="00000000" w:rsidRDefault="00000000" w:rsidRPr="00000000" w14:paraId="000000E9">
      <w:pPr>
        <w:spacing w:after="0" w:line="480" w:lineRule="auto"/>
        <w:ind w:firstLine="720"/>
        <w:jc w:val="both"/>
        <w:rPr/>
      </w:pPr>
      <w:r w:rsidDel="00000000" w:rsidR="00000000" w:rsidRPr="00000000">
        <w:rPr>
          <w:rtl w:val="0"/>
        </w:rPr>
      </w:r>
    </w:p>
    <w:p w:rsidR="00000000" w:rsidDel="00000000" w:rsidP="00000000" w:rsidRDefault="00000000" w:rsidRPr="00000000" w14:paraId="000000EA">
      <w:pPr>
        <w:pStyle w:val="Heading2"/>
        <w:rPr>
          <w:color w:val="000000"/>
        </w:rPr>
      </w:pPr>
      <w:bookmarkStart w:colFirst="0" w:colLast="0" w:name="_ihv636" w:id="34"/>
      <w:bookmarkEnd w:id="34"/>
      <w:r w:rsidDel="00000000" w:rsidR="00000000" w:rsidRPr="00000000">
        <w:rPr>
          <w:color w:val="000000"/>
          <w:rtl w:val="0"/>
        </w:rPr>
        <w:t xml:space="preserve">3.8 Interview</w:t>
      </w:r>
    </w:p>
    <w:p w:rsidR="00000000" w:rsidDel="00000000" w:rsidP="00000000" w:rsidRDefault="00000000" w:rsidRPr="00000000" w14:paraId="000000EB">
      <w:pPr>
        <w:spacing w:after="0" w:line="480" w:lineRule="auto"/>
        <w:ind w:firstLine="720"/>
        <w:jc w:val="both"/>
        <w:rPr/>
      </w:pPr>
      <w:r w:rsidDel="00000000" w:rsidR="00000000" w:rsidRPr="00000000">
        <w:rPr>
          <w:rtl w:val="0"/>
        </w:rPr>
        <w:t xml:space="preserve">One held two interviews with the directors of McDonald's and Jollibee Food Corp. in London in order to have a better understanding of the true performance of both companies in the United Kingdom (Zuo et al., 2018). There was a face-to-face meeting with the interviews that took place. I could only ask them two questions due to the little amount of time one had, and the whole conversation lasted for fifteen minutes (Sousa and Rocha, 2019).</w:t>
      </w:r>
    </w:p>
    <w:p w:rsidR="00000000" w:rsidDel="00000000" w:rsidP="00000000" w:rsidRDefault="00000000" w:rsidRPr="00000000" w14:paraId="000000EC">
      <w:pPr>
        <w:spacing w:after="0" w:line="480" w:lineRule="auto"/>
        <w:ind w:firstLine="720"/>
        <w:jc w:val="both"/>
        <w:rPr/>
      </w:pPr>
      <w:r w:rsidDel="00000000" w:rsidR="00000000" w:rsidRPr="00000000">
        <w:rPr>
          <w:rtl w:val="0"/>
        </w:rPr>
        <w:t xml:space="preserve">Manager of the Jollibee Food Corporation: In recent years, Yum Group, which owns and manages restaurants in the Western style, has been successful in penetrating the market in the United Kingdom because of the enormous potential of the market there (Kreps, 2019). Many of Jollibee Food Corp.'s goods, for instance, have acquired a more British flavour because to the company's incorporation of British preferences into the development of those items. Due to the increasing number of fast food restaurants serving a Western-style cuisine in the UK, the management of Jollibee Food Corp. expressed concern about the company's potential for future growth (Kangas et al., 2018). Additionally, Jollibee Food Corp. must contend with a number of rivals, one of which being the American chain John Burgers. The Jollibee Food Corporation will keep the primary emphasis on the location-based business model of the UK market (Hussain et al., 2018).</w:t>
      </w:r>
    </w:p>
    <w:p w:rsidR="00000000" w:rsidDel="00000000" w:rsidP="00000000" w:rsidRDefault="00000000" w:rsidRPr="00000000" w14:paraId="000000ED">
      <w:pPr>
        <w:spacing w:after="0" w:line="480" w:lineRule="auto"/>
        <w:ind w:firstLine="720"/>
        <w:jc w:val="both"/>
        <w:rPr/>
      </w:pPr>
      <w:r w:rsidDel="00000000" w:rsidR="00000000" w:rsidRPr="00000000">
        <w:rPr>
          <w:rtl w:val="0"/>
        </w:rPr>
        <w:t xml:space="preserve">The Manager of McDonald's: In recent years, McDonald's has formed strategic alliances with a number of regional businesses involved in the production and processing of beef. In addition to offering traditional fast food, McDonald's also offers consumers a selection of healthier options (Alvarenga et al., 2019). McDonald's is planning to boost the amount of money it invests in the United Kingdom in the coming years, particularly with the intention of opening new outlets and expanding current ones </w:t>
      </w:r>
      <w:r w:rsidDel="00000000" w:rsidR="00000000" w:rsidRPr="00000000">
        <w:rPr>
          <w:highlight w:val="white"/>
          <w:rtl w:val="0"/>
        </w:rPr>
        <w:t xml:space="preserve">(Huynh et al., 2018)</w:t>
      </w:r>
      <w:r w:rsidDel="00000000" w:rsidR="00000000" w:rsidRPr="00000000">
        <w:rPr>
          <w:rtl w:val="0"/>
        </w:rPr>
        <w:t xml:space="preserve">.</w:t>
      </w:r>
    </w:p>
    <w:p w:rsidR="00000000" w:rsidDel="00000000" w:rsidP="00000000" w:rsidRDefault="00000000" w:rsidRPr="00000000" w14:paraId="000000EE">
      <w:pPr>
        <w:spacing w:after="0" w:line="480" w:lineRule="auto"/>
        <w:ind w:firstLine="720"/>
        <w:jc w:val="both"/>
        <w:rPr/>
      </w:pPr>
      <w:r w:rsidDel="00000000" w:rsidR="00000000" w:rsidRPr="00000000">
        <w:rPr>
          <w:rtl w:val="0"/>
        </w:rPr>
        <w:t xml:space="preserve">They are both quite pleased with how well they have done in the UK, and both of them have ambitious plans to increase their share of the fast food industry there in the near future </w:t>
      </w:r>
      <w:r w:rsidDel="00000000" w:rsidR="00000000" w:rsidRPr="00000000">
        <w:rPr>
          <w:highlight w:val="white"/>
          <w:rtl w:val="0"/>
        </w:rPr>
        <w:t xml:space="preserve">(Wolczek, 2018)</w:t>
      </w:r>
      <w:r w:rsidDel="00000000" w:rsidR="00000000" w:rsidRPr="00000000">
        <w:rPr>
          <w:rtl w:val="0"/>
        </w:rPr>
        <w:t xml:space="preserve">. Jollibee Food Corp. is going to keep working toward implementing a localisation strategy in the market in the UK. And in contrast to Jollibee Food Corporation, McDonald's continues to apply the approach that is considered the worldwide standard in the market in the United Kingdom </w:t>
      </w:r>
      <w:r w:rsidDel="00000000" w:rsidR="00000000" w:rsidRPr="00000000">
        <w:rPr>
          <w:highlight w:val="white"/>
          <w:rtl w:val="0"/>
        </w:rPr>
        <w:t xml:space="preserve">(Huynh et al., 2018)</w:t>
      </w:r>
      <w:r w:rsidDel="00000000" w:rsidR="00000000" w:rsidRPr="00000000">
        <w:rPr>
          <w:rtl w:val="0"/>
        </w:rPr>
        <w:t xml:space="preserve">.</w:t>
      </w:r>
    </w:p>
    <w:p w:rsidR="00000000" w:rsidDel="00000000" w:rsidP="00000000" w:rsidRDefault="00000000" w:rsidRPr="00000000" w14:paraId="000000EF">
      <w:pPr>
        <w:spacing w:after="0" w:line="480" w:lineRule="auto"/>
        <w:ind w:firstLine="720"/>
        <w:jc w:val="both"/>
        <w:rPr/>
      </w:pPr>
      <w:r w:rsidDel="00000000" w:rsidR="00000000" w:rsidRPr="00000000">
        <w:rPr>
          <w:rtl w:val="0"/>
        </w:rPr>
      </w:r>
    </w:p>
    <w:p w:rsidR="00000000" w:rsidDel="00000000" w:rsidP="00000000" w:rsidRDefault="00000000" w:rsidRPr="00000000" w14:paraId="000000F0">
      <w:pPr>
        <w:pStyle w:val="Heading2"/>
        <w:rPr>
          <w:color w:val="000000"/>
        </w:rPr>
      </w:pPr>
      <w:bookmarkStart w:colFirst="0" w:colLast="0" w:name="_32hioqz" w:id="35"/>
      <w:bookmarkEnd w:id="35"/>
      <w:r w:rsidDel="00000000" w:rsidR="00000000" w:rsidRPr="00000000">
        <w:rPr>
          <w:color w:val="000000"/>
          <w:rtl w:val="0"/>
        </w:rPr>
        <w:t xml:space="preserve">3.9 Ethical Consideration</w:t>
      </w:r>
    </w:p>
    <w:p w:rsidR="00000000" w:rsidDel="00000000" w:rsidP="00000000" w:rsidRDefault="00000000" w:rsidRPr="00000000" w14:paraId="000000F1">
      <w:pPr>
        <w:spacing w:after="0" w:line="480" w:lineRule="auto"/>
        <w:ind w:firstLine="720"/>
        <w:jc w:val="both"/>
        <w:rPr/>
      </w:pPr>
      <w:r w:rsidDel="00000000" w:rsidR="00000000" w:rsidRPr="00000000">
        <w:rPr>
          <w:rtl w:val="0"/>
        </w:rPr>
        <w:t xml:space="preserve">Regarding the approach, there are a variety of ethical factors to take into account. The most important element to keep in mind from an ethical standpoint is that the participants' identities be concealed and not revealed in any manner, and that participation be entirely voluntary and not subject to coercion under any circumstances (Alvarenga et al., 2019). In addition, participants will be given a permission document that outlines all of their rights before the study is carried out. This will ensure that they are properly aware about their rights throughout the research process (Hussain et al., 2018).</w:t>
      </w:r>
    </w:p>
    <w:p w:rsidR="00000000" w:rsidDel="00000000" w:rsidP="00000000" w:rsidRDefault="00000000" w:rsidRPr="00000000" w14:paraId="000000F2">
      <w:pPr>
        <w:spacing w:after="0" w:line="480" w:lineRule="auto"/>
        <w:ind w:firstLine="720"/>
        <w:jc w:val="both"/>
        <w:rPr/>
      </w:pPr>
      <w:r w:rsidDel="00000000" w:rsidR="00000000" w:rsidRPr="00000000">
        <w:rPr>
          <w:rtl w:val="0"/>
        </w:rPr>
      </w:r>
    </w:p>
    <w:p w:rsidR="00000000" w:rsidDel="00000000" w:rsidP="00000000" w:rsidRDefault="00000000" w:rsidRPr="00000000" w14:paraId="000000F3">
      <w:pPr>
        <w:pStyle w:val="Heading2"/>
        <w:rPr>
          <w:color w:val="000000"/>
        </w:rPr>
      </w:pPr>
      <w:bookmarkStart w:colFirst="0" w:colLast="0" w:name="_1hmsyys" w:id="36"/>
      <w:bookmarkEnd w:id="36"/>
      <w:r w:rsidDel="00000000" w:rsidR="00000000" w:rsidRPr="00000000">
        <w:rPr>
          <w:color w:val="000000"/>
          <w:rtl w:val="0"/>
        </w:rPr>
        <w:t xml:space="preserve">3.10 Reliability and Validity</w:t>
      </w:r>
    </w:p>
    <w:p w:rsidR="00000000" w:rsidDel="00000000" w:rsidP="00000000" w:rsidRDefault="00000000" w:rsidRPr="00000000" w14:paraId="000000F4">
      <w:pPr>
        <w:spacing w:after="0" w:line="480" w:lineRule="auto"/>
        <w:ind w:firstLine="720"/>
        <w:jc w:val="both"/>
        <w:rPr/>
      </w:pPr>
      <w:r w:rsidDel="00000000" w:rsidR="00000000" w:rsidRPr="00000000">
        <w:rPr>
          <w:rtl w:val="0"/>
        </w:rPr>
        <w:t xml:space="preserve">Following the text, each accreditation need to be read attentively in order to make a general observation of the findings, so ensuring that the information is both genuine and reliable. They go over the full article to ensure that the results they provide the readers are entirely credible and legitimate (Kangas et al., 2018). In addition, in order to determine whether or not the data are biased, the researcher encrypts them and organises them into categories according to the theoretical framework. This helps the researcher determine whether or not the data are objective programme for doing content analysis (Hussain et al., 2018).</w:t>
      </w:r>
    </w:p>
    <w:p w:rsidR="00000000" w:rsidDel="00000000" w:rsidP="00000000" w:rsidRDefault="00000000" w:rsidRPr="00000000" w14:paraId="000000F5">
      <w:pPr>
        <w:spacing w:after="0" w:line="480" w:lineRule="auto"/>
        <w:ind w:firstLine="720"/>
        <w:jc w:val="both"/>
        <w:rPr/>
      </w:pPr>
      <w:r w:rsidDel="00000000" w:rsidR="00000000" w:rsidRPr="00000000">
        <w:rPr>
          <w:rtl w:val="0"/>
        </w:rPr>
        <w:t xml:space="preserve">As a result, the research work is the phase in which the researcher leaves a conclusive and powerful impression on the reader about the study. In this part, there are a few goals that need to be defined, including the challenges that were faced throughout the study, a summary of all of the results and arguments that were presented in the previous section, and the most important aspects of the research (Kangas et al., 2018). The researcher has to restate his hypothesis and explain the data acquired using the required procedures. The researcher has the option of describing the conclusion in a straightforward manner or breaking it up into paragraphs, depending on what is most suitable. It is a reasoned conclusion that helps the reader grasp the whole work at once and delivers to him the most important facts and strengths of the research paper (Hussain et al., 2018).</w:t>
      </w:r>
    </w:p>
    <w:p w:rsidR="00000000" w:rsidDel="00000000" w:rsidP="00000000" w:rsidRDefault="00000000" w:rsidRPr="00000000" w14:paraId="000000F6">
      <w:pPr>
        <w:spacing w:after="0" w:line="480" w:lineRule="auto"/>
        <w:rPr>
          <w:b w:val="1"/>
        </w:rPr>
      </w:pPr>
      <w:bookmarkStart w:colFirst="0" w:colLast="0" w:name="_41mghml" w:id="37"/>
      <w:bookmarkEnd w:id="37"/>
      <w:r w:rsidDel="00000000" w:rsidR="00000000" w:rsidRPr="00000000">
        <w:br w:type="page"/>
      </w:r>
      <w:r w:rsidDel="00000000" w:rsidR="00000000" w:rsidRPr="00000000">
        <w:rPr>
          <w:rtl w:val="0"/>
        </w:rPr>
      </w:r>
    </w:p>
    <w:p w:rsidR="00000000" w:rsidDel="00000000" w:rsidP="00000000" w:rsidRDefault="00000000" w:rsidRPr="00000000" w14:paraId="000000F7">
      <w:pPr>
        <w:pStyle w:val="Heading1"/>
        <w:spacing w:before="0" w:line="480" w:lineRule="auto"/>
        <w:rPr>
          <w:color w:val="000000"/>
        </w:rPr>
      </w:pPr>
      <w:bookmarkStart w:colFirst="0" w:colLast="0" w:name="_2grqrue" w:id="38"/>
      <w:bookmarkEnd w:id="38"/>
      <w:r w:rsidDel="00000000" w:rsidR="00000000" w:rsidRPr="00000000">
        <w:rPr>
          <w:color w:val="000000"/>
          <w:rtl w:val="0"/>
        </w:rPr>
        <w:t xml:space="preserve">CHAPTER FOUR: RESULTS AND ANALYSIS</w:t>
      </w:r>
    </w:p>
    <w:p w:rsidR="00000000" w:rsidDel="00000000" w:rsidP="00000000" w:rsidRDefault="00000000" w:rsidRPr="00000000" w14:paraId="000000F8">
      <w:pPr>
        <w:spacing w:after="0" w:line="480" w:lineRule="auto"/>
        <w:rPr>
          <w:color w:val="000000"/>
        </w:rPr>
      </w:pPr>
      <w:r w:rsidDel="00000000" w:rsidR="00000000" w:rsidRPr="00000000">
        <w:rPr>
          <w:rtl w:val="0"/>
        </w:rPr>
      </w:r>
    </w:p>
    <w:p w:rsidR="00000000" w:rsidDel="00000000" w:rsidP="00000000" w:rsidRDefault="00000000" w:rsidRPr="00000000" w14:paraId="000000F9">
      <w:pPr>
        <w:pStyle w:val="Heading2"/>
        <w:rPr/>
      </w:pPr>
      <w:bookmarkStart w:colFirst="0" w:colLast="0" w:name="_vx1227" w:id="39"/>
      <w:bookmarkEnd w:id="39"/>
      <w:r w:rsidDel="00000000" w:rsidR="00000000" w:rsidRPr="00000000">
        <w:rPr>
          <w:rtl w:val="0"/>
        </w:rPr>
        <w:t xml:space="preserve">Introduction </w:t>
      </w:r>
    </w:p>
    <w:p w:rsidR="00000000" w:rsidDel="00000000" w:rsidP="00000000" w:rsidRDefault="00000000" w:rsidRPr="00000000" w14:paraId="000000FA">
      <w:pPr>
        <w:spacing w:after="0" w:line="480" w:lineRule="auto"/>
        <w:ind w:firstLine="720"/>
        <w:jc w:val="both"/>
        <w:rPr>
          <w:color w:val="000000"/>
        </w:rPr>
      </w:pPr>
      <w:r w:rsidDel="00000000" w:rsidR="00000000" w:rsidRPr="00000000">
        <w:rPr>
          <w:color w:val="000000"/>
          <w:rtl w:val="0"/>
        </w:rPr>
        <w:t xml:space="preserve">In this chapter, we'll take a look at how to clean, convert, and model data so that you can utilise it to guide strategic and tactical business choices. The goal of any data analysis should be to draw conclusions and actionable insights from the data. The perception that Jollibee Food Corp has a dominant position in the UK was developed largely from comparisons to other locations (</w:t>
      </w:r>
      <w:r w:rsidDel="00000000" w:rsidR="00000000" w:rsidRPr="00000000">
        <w:rPr>
          <w:color w:val="000000"/>
          <w:highlight w:val="white"/>
          <w:rtl w:val="0"/>
        </w:rPr>
        <w:t xml:space="preserve">Rowe, et al., 2018</w:t>
      </w:r>
      <w:r w:rsidDel="00000000" w:rsidR="00000000" w:rsidRPr="00000000">
        <w:rPr>
          <w:color w:val="000000"/>
          <w:rtl w:val="0"/>
        </w:rPr>
        <w:t xml:space="preserve">). The differences in progress are clarified by contrasting various methods of development.</w:t>
      </w:r>
    </w:p>
    <w:p w:rsidR="00000000" w:rsidDel="00000000" w:rsidP="00000000" w:rsidRDefault="00000000" w:rsidRPr="00000000" w14:paraId="000000FB">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0FC">
      <w:pPr>
        <w:pStyle w:val="Heading2"/>
        <w:rPr/>
      </w:pPr>
      <w:bookmarkStart w:colFirst="0" w:colLast="0" w:name="_3fwokq0" w:id="40"/>
      <w:bookmarkEnd w:id="40"/>
      <w:r w:rsidDel="00000000" w:rsidR="00000000" w:rsidRPr="00000000">
        <w:rPr>
          <w:rtl w:val="0"/>
        </w:rPr>
        <w:t xml:space="preserve">Interview Findings </w:t>
      </w:r>
    </w:p>
    <w:p w:rsidR="00000000" w:rsidDel="00000000" w:rsidP="00000000" w:rsidRDefault="00000000" w:rsidRPr="00000000" w14:paraId="000000FD">
      <w:pPr>
        <w:spacing w:after="0" w:line="480" w:lineRule="auto"/>
        <w:ind w:firstLine="720"/>
        <w:jc w:val="both"/>
        <w:rPr>
          <w:color w:val="000000"/>
        </w:rPr>
      </w:pPr>
      <w:r w:rsidDel="00000000" w:rsidR="00000000" w:rsidRPr="00000000">
        <w:rPr>
          <w:color w:val="000000"/>
          <w:rtl w:val="0"/>
        </w:rPr>
        <w:t xml:space="preserve">The interviews went smoothly, following are the interviews and detail from the participants. </w:t>
      </w:r>
    </w:p>
    <w:p w:rsidR="00000000" w:rsidDel="00000000" w:rsidP="00000000" w:rsidRDefault="00000000" w:rsidRPr="00000000" w14:paraId="000000FE">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0FF">
      <w:pPr>
        <w:pStyle w:val="Heading3"/>
        <w:spacing w:before="0" w:line="480" w:lineRule="auto"/>
        <w:rPr>
          <w:color w:val="000000"/>
        </w:rPr>
      </w:pPr>
      <w:bookmarkStart w:colFirst="0" w:colLast="0" w:name="_1v1yuxt" w:id="41"/>
      <w:bookmarkEnd w:id="41"/>
      <w:r w:rsidDel="00000000" w:rsidR="00000000" w:rsidRPr="00000000">
        <w:rPr>
          <w:color w:val="000000"/>
          <w:rtl w:val="0"/>
        </w:rPr>
        <w:t xml:space="preserve">Interview with Managers</w:t>
      </w:r>
    </w:p>
    <w:p w:rsidR="00000000" w:rsidDel="00000000" w:rsidP="00000000" w:rsidRDefault="00000000" w:rsidRPr="00000000" w14:paraId="00000100">
      <w:pPr>
        <w:spacing w:after="0" w:line="480" w:lineRule="auto"/>
        <w:ind w:firstLine="720"/>
        <w:jc w:val="both"/>
        <w:rPr>
          <w:b w:val="1"/>
          <w:color w:val="000000"/>
        </w:rPr>
      </w:pPr>
      <w:r w:rsidDel="00000000" w:rsidR="00000000" w:rsidRPr="00000000">
        <w:rPr>
          <w:color w:val="000000"/>
          <w:rtl w:val="0"/>
        </w:rPr>
        <w:t xml:space="preserve">We conducted two interviews with executives from McDonald's and Jollibee Food Corp located in Shanghai, China, in order to have a better understanding of the real performance of both companies in China. The interview took place in a face-to-face encounter with the subject. Because we were short on time, we were only able to ask two questions, and the whole session lasted for fifteen minutes (Attached in appendix 1). </w:t>
      </w:r>
      <w:r w:rsidDel="00000000" w:rsidR="00000000" w:rsidRPr="00000000">
        <w:rPr>
          <w:rtl w:val="0"/>
        </w:rPr>
      </w:r>
    </w:p>
    <w:p w:rsidR="00000000" w:rsidDel="00000000" w:rsidP="00000000" w:rsidRDefault="00000000" w:rsidRPr="00000000" w14:paraId="00000101">
      <w:pPr>
        <w:pStyle w:val="Heading2"/>
        <w:rPr>
          <w:i w:val="0"/>
        </w:rPr>
      </w:pPr>
      <w:r w:rsidDel="00000000" w:rsidR="00000000" w:rsidRPr="00000000">
        <w:rPr>
          <w:rtl w:val="0"/>
        </w:rPr>
      </w:r>
    </w:p>
    <w:p w:rsidR="00000000" w:rsidDel="00000000" w:rsidP="00000000" w:rsidRDefault="00000000" w:rsidRPr="00000000" w14:paraId="00000102">
      <w:pPr>
        <w:pStyle w:val="Heading2"/>
        <w:rPr>
          <w:u w:val="single"/>
        </w:rPr>
      </w:pPr>
      <w:bookmarkStart w:colFirst="0" w:colLast="0" w:name="_4f1mdlm" w:id="42"/>
      <w:bookmarkEnd w:id="42"/>
      <w:r w:rsidDel="00000000" w:rsidR="00000000" w:rsidRPr="00000000">
        <w:rPr>
          <w:rtl w:val="0"/>
        </w:rPr>
        <w:t xml:space="preserve">Alignment between effective implementation of strategy and techniques by managers at Jollibee Food Corp and McDonalds</w:t>
      </w:r>
      <w:r w:rsidDel="00000000" w:rsidR="00000000" w:rsidRPr="00000000">
        <w:rPr>
          <w:rtl w:val="0"/>
        </w:rPr>
      </w:r>
    </w:p>
    <w:p w:rsidR="00000000" w:rsidDel="00000000" w:rsidP="00000000" w:rsidRDefault="00000000" w:rsidRPr="00000000" w14:paraId="00000103">
      <w:pPr>
        <w:spacing w:after="0" w:line="480" w:lineRule="auto"/>
        <w:ind w:firstLine="720"/>
        <w:jc w:val="both"/>
        <w:rPr>
          <w:color w:val="000000"/>
        </w:rPr>
      </w:pPr>
      <w:r w:rsidDel="00000000" w:rsidR="00000000" w:rsidRPr="00000000">
        <w:rPr>
          <w:color w:val="000000"/>
          <w:rtl w:val="0"/>
        </w:rPr>
        <w:t xml:space="preserve">CEO of Jollibee Food Corp: In recent years, the traditionally Western-style Yum Group has been able to seize control of the Chinese market as a result of the potential influence of the Chinese market. Jollibee Food Corp has incorporated many aspects of Chinese culture into its operations; for instance, many of its products now come in Chinese flavour varieties. The official said, in regard to the ongoing expansion of Jollibee Food Corp that owing to the rise of western fast food in China, Jollibee Food Corp also confronts numerous rivals, such as John Burgers from the United States. Specifically, this was noted to be the case (Alvarenga, et al., 2019). Jollibee Food Corp will proceed to concentrate its attention primarily on the culture of the Chinese market.</w:t>
      </w:r>
    </w:p>
    <w:p w:rsidR="00000000" w:rsidDel="00000000" w:rsidP="00000000" w:rsidRDefault="00000000" w:rsidRPr="00000000" w14:paraId="00000104">
      <w:pPr>
        <w:spacing w:after="0" w:line="480" w:lineRule="auto"/>
        <w:ind w:firstLine="720"/>
        <w:jc w:val="both"/>
        <w:rPr>
          <w:color w:val="000000"/>
        </w:rPr>
      </w:pPr>
      <w:r w:rsidDel="00000000" w:rsidR="00000000" w:rsidRPr="00000000">
        <w:rPr>
          <w:color w:val="000000"/>
          <w:rtl w:val="0"/>
        </w:rPr>
        <w:t xml:space="preserve">In recent years, McDonald's has cooperated with a large number of local butchers, according to the CEO of McDonald's. In addition to offering traditional fast food, McDonald's also offers consumers a selection of healthier options. In the future, McDonald's intends to boost its investment in China, notably in the remodelling and growth of both new locations and restaurants that are already in operation. </w:t>
      </w:r>
    </w:p>
    <w:p w:rsidR="00000000" w:rsidDel="00000000" w:rsidP="00000000" w:rsidRDefault="00000000" w:rsidRPr="00000000" w14:paraId="00000105">
      <w:pPr>
        <w:spacing w:after="0" w:line="480" w:lineRule="auto"/>
        <w:ind w:firstLine="720"/>
        <w:jc w:val="both"/>
        <w:rPr>
          <w:color w:val="000000"/>
        </w:rPr>
      </w:pPr>
      <w:r w:rsidDel="00000000" w:rsidR="00000000" w:rsidRPr="00000000">
        <w:rPr>
          <w:color w:val="000000"/>
          <w:rtl w:val="0"/>
        </w:rPr>
        <w:t xml:space="preserve">Both companies are pleased with their accomplishments in China, and looking forward, everyone in China hopes to break into the more lucrative fast food industry. Jollibee Food Corp is going to keep using a location strategy in order to compete in the Chinese market. In addition, in contrast to Jollibee Food Corp, McDonald's continues to approach the Chinese market with the time-honored global approach.</w:t>
      </w:r>
    </w:p>
    <w:p w:rsidR="00000000" w:rsidDel="00000000" w:rsidP="00000000" w:rsidRDefault="00000000" w:rsidRPr="00000000" w14:paraId="00000106">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07">
      <w:pPr>
        <w:pStyle w:val="Heading3"/>
        <w:spacing w:before="0" w:line="480" w:lineRule="auto"/>
        <w:rPr>
          <w:color w:val="000000"/>
        </w:rPr>
      </w:pPr>
      <w:bookmarkStart w:colFirst="0" w:colLast="0" w:name="_2u6wntf" w:id="43"/>
      <w:bookmarkEnd w:id="43"/>
      <w:r w:rsidDel="00000000" w:rsidR="00000000" w:rsidRPr="00000000">
        <w:rPr>
          <w:color w:val="000000"/>
          <w:rtl w:val="0"/>
        </w:rPr>
        <w:t xml:space="preserve">Interview with Customers </w:t>
      </w:r>
    </w:p>
    <w:p w:rsidR="00000000" w:rsidDel="00000000" w:rsidP="00000000" w:rsidRDefault="00000000" w:rsidRPr="00000000" w14:paraId="00000108">
      <w:pPr>
        <w:spacing w:after="0" w:line="480" w:lineRule="auto"/>
        <w:ind w:firstLine="720"/>
        <w:jc w:val="both"/>
        <w:rPr>
          <w:color w:val="000000"/>
        </w:rPr>
      </w:pPr>
      <w:r w:rsidDel="00000000" w:rsidR="00000000" w:rsidRPr="00000000">
        <w:rPr>
          <w:color w:val="000000"/>
          <w:rtl w:val="0"/>
        </w:rPr>
        <w:t xml:space="preserve">In order to fulfil the prerequisites of the dissertation, the writers conducted consumer research in Shanghai, China. The elderly, teenagers, and children are the three distinct subgroups that may be distinguished from one another in population surveys. The research was carried out in the core of Shanghai, both at a kindergarten and in the homes of the participants' parents (Attached in appendix 2). </w:t>
      </w:r>
    </w:p>
    <w:p w:rsidR="00000000" w:rsidDel="00000000" w:rsidP="00000000" w:rsidRDefault="00000000" w:rsidRPr="00000000" w14:paraId="00000109">
      <w:pPr>
        <w:spacing w:after="0" w:line="480" w:lineRule="auto"/>
        <w:ind w:firstLine="720"/>
        <w:jc w:val="both"/>
        <w:rPr>
          <w:color w:val="000000"/>
        </w:rPr>
      </w:pPr>
      <w:r w:rsidDel="00000000" w:rsidR="00000000" w:rsidRPr="00000000">
        <w:rPr>
          <w:color w:val="000000"/>
          <w:rtl w:val="0"/>
        </w:rPr>
        <w:t xml:space="preserve">Parents, he would much rather eat at Jollibee Food Corp than at McDonald's. Jollibee Food Corp, in contrast to McDonald's, provides both a Chinese breakfast as well as Chinese cuisine throughout the day (Alvarenga, et al., 2019). Fast food prepared in the Chinese style is more popular among elderly people than Eastern styles of quick service dining.</w:t>
      </w:r>
    </w:p>
    <w:p w:rsidR="00000000" w:rsidDel="00000000" w:rsidP="00000000" w:rsidRDefault="00000000" w:rsidRPr="00000000" w14:paraId="0000010A">
      <w:pPr>
        <w:spacing w:after="0" w:line="480" w:lineRule="auto"/>
        <w:ind w:firstLine="720"/>
        <w:jc w:val="both"/>
        <w:rPr>
          <w:color w:val="000000"/>
        </w:rPr>
      </w:pPr>
      <w:r w:rsidDel="00000000" w:rsidR="00000000" w:rsidRPr="00000000">
        <w:rPr>
          <w:color w:val="000000"/>
          <w:rtl w:val="0"/>
        </w:rPr>
        <w:t xml:space="preserve">Young people like McDonald's because of the quality of its coffee and the availability of its free web service. In addition, senior citizens may purchase discount cards from McDonald's.</w:t>
      </w:r>
    </w:p>
    <w:p w:rsidR="00000000" w:rsidDel="00000000" w:rsidP="00000000" w:rsidRDefault="00000000" w:rsidRPr="00000000" w14:paraId="0000010B">
      <w:pPr>
        <w:spacing w:after="0" w:line="480" w:lineRule="auto"/>
        <w:ind w:firstLine="720"/>
        <w:jc w:val="both"/>
        <w:rPr>
          <w:color w:val="000000"/>
        </w:rPr>
      </w:pPr>
      <w:r w:rsidDel="00000000" w:rsidR="00000000" w:rsidRPr="00000000">
        <w:rPr>
          <w:color w:val="000000"/>
          <w:rtl w:val="0"/>
        </w:rPr>
        <w:t xml:space="preserve">Kids: They likes Jollibee Food Corp. The children believe that Jollibee Food Corp toys are more entertaining than those sold by McDonald's. The quick meal at McDonald's is higher on the hot side for children.</w:t>
      </w:r>
    </w:p>
    <w:p w:rsidR="00000000" w:rsidDel="00000000" w:rsidP="00000000" w:rsidRDefault="00000000" w:rsidRPr="00000000" w14:paraId="0000010C">
      <w:pPr>
        <w:spacing w:after="0" w:line="480" w:lineRule="auto"/>
        <w:ind w:firstLine="720"/>
        <w:jc w:val="both"/>
        <w:rPr>
          <w:color w:val="000000"/>
        </w:rPr>
      </w:pPr>
      <w:r w:rsidDel="00000000" w:rsidR="00000000" w:rsidRPr="00000000">
        <w:rPr>
          <w:color w:val="000000"/>
          <w:rtl w:val="0"/>
        </w:rPr>
        <w:t xml:space="preserve">The majority of elderly people, the author discovered via interviews, prefer to eat at Jollibee Food Corp establishments due to the quality of their service and the consistency of their food (</w:t>
      </w:r>
      <w:r w:rsidDel="00000000" w:rsidR="00000000" w:rsidRPr="00000000">
        <w:rPr>
          <w:color w:val="000000"/>
          <w:highlight w:val="white"/>
          <w:rtl w:val="0"/>
        </w:rPr>
        <w:t xml:space="preserve">Rowe, et al., 2018</w:t>
      </w:r>
      <w:r w:rsidDel="00000000" w:rsidR="00000000" w:rsidRPr="00000000">
        <w:rPr>
          <w:color w:val="000000"/>
          <w:rtl w:val="0"/>
        </w:rPr>
        <w:t xml:space="preserve">). However, a large number of young people are also drawn to McDonald's because of the free internet connection that it provides.</w:t>
      </w:r>
    </w:p>
    <w:p w:rsidR="00000000" w:rsidDel="00000000" w:rsidP="00000000" w:rsidRDefault="00000000" w:rsidRPr="00000000" w14:paraId="0000010D">
      <w:pPr>
        <w:spacing w:after="0" w:line="480" w:lineRule="auto"/>
        <w:jc w:val="both"/>
        <w:rPr>
          <w:color w:val="000000"/>
        </w:rPr>
      </w:pPr>
      <w:r w:rsidDel="00000000" w:rsidR="00000000" w:rsidRPr="00000000">
        <w:rPr>
          <w:rtl w:val="0"/>
        </w:rPr>
      </w:r>
    </w:p>
    <w:p w:rsidR="00000000" w:rsidDel="00000000" w:rsidP="00000000" w:rsidRDefault="00000000" w:rsidRPr="00000000" w14:paraId="0000010E">
      <w:pPr>
        <w:pStyle w:val="Heading2"/>
        <w:rPr/>
      </w:pPr>
      <w:bookmarkStart w:colFirst="0" w:colLast="0" w:name="_19c6y18" w:id="44"/>
      <w:bookmarkEnd w:id="44"/>
      <w:r w:rsidDel="00000000" w:rsidR="00000000" w:rsidRPr="00000000">
        <w:rPr>
          <w:rtl w:val="0"/>
        </w:rPr>
        <w:t xml:space="preserve">Comparison of McDonald’s and Jollibee Food Corp core competitiveness</w:t>
      </w:r>
    </w:p>
    <w:p w:rsidR="00000000" w:rsidDel="00000000" w:rsidP="00000000" w:rsidRDefault="00000000" w:rsidRPr="00000000" w14:paraId="0000010F">
      <w:pPr>
        <w:spacing w:after="0" w:line="480" w:lineRule="auto"/>
        <w:ind w:firstLine="720"/>
        <w:jc w:val="both"/>
        <w:rPr>
          <w:color w:val="000000"/>
        </w:rPr>
      </w:pPr>
      <w:r w:rsidDel="00000000" w:rsidR="00000000" w:rsidRPr="00000000">
        <w:rPr>
          <w:color w:val="000000"/>
          <w:rtl w:val="0"/>
        </w:rPr>
        <w:t xml:space="preserve">Within the quick service restaurant business, McDonald's and Jollibee Food Corp are both regarded as formidable rivals. Since the time they set foot on the Chinese market, they have been engaged in a battle for the top position in that market. Service, uniformity, organisational goal, and restaurant environment are only two of the many areas in which the two are quite comparable to one another. However, according to the findings of the research presented in this chapter, we can observe that Jollibee Food Corp's business success in China is superior to that of McDonald's; why is this the case? Disparities in organisational strategy and features of their competitiveness are what create differences in the performance of different organisations. </w:t>
      </w:r>
    </w:p>
    <w:p w:rsidR="00000000" w:rsidDel="00000000" w:rsidP="00000000" w:rsidRDefault="00000000" w:rsidRPr="00000000" w14:paraId="00000110">
      <w:pPr>
        <w:spacing w:after="0" w:line="480" w:lineRule="auto"/>
        <w:ind w:firstLine="720"/>
        <w:jc w:val="both"/>
        <w:rPr>
          <w:color w:val="000000"/>
        </w:rPr>
      </w:pPr>
      <w:r w:rsidDel="00000000" w:rsidR="00000000" w:rsidRPr="00000000">
        <w:rPr>
          <w:color w:val="000000"/>
          <w:rtl w:val="0"/>
        </w:rPr>
        <w:t xml:space="preserve">When it comes to development strategy, Jollibee Food Corp is ahead of McDonald's in China's market (</w:t>
      </w:r>
      <w:r w:rsidDel="00000000" w:rsidR="00000000" w:rsidRPr="00000000">
        <w:rPr>
          <w:color w:val="000000"/>
          <w:highlight w:val="white"/>
          <w:rtl w:val="0"/>
        </w:rPr>
        <w:t xml:space="preserve">Rowe, et al., 2018</w:t>
      </w:r>
      <w:r w:rsidDel="00000000" w:rsidR="00000000" w:rsidRPr="00000000">
        <w:rPr>
          <w:color w:val="000000"/>
          <w:rtl w:val="0"/>
        </w:rPr>
        <w:t xml:space="preserve">). After ten years of development in China, constant integration, and making the most of the restricted capacity in the Chinese market, we are now in a position to say that. In addition to this, they come together to generate a kind of specialised ability that is difficult to replicate in commercial settings. This capability is at the heart of their competitive advantage. Both have at least one company that is capable of performing at the first-class level, and each has a distinct edge over the other in terms of competition. All of these factors constitute the foundation of a sustainable competitive advantage for McDonald's and Jollibee Food Corp in the long run (Alvarenga, et al., 2019). </w:t>
      </w:r>
    </w:p>
    <w:p w:rsidR="00000000" w:rsidDel="00000000" w:rsidP="00000000" w:rsidRDefault="00000000" w:rsidRPr="00000000" w14:paraId="00000111">
      <w:pPr>
        <w:spacing w:after="0" w:line="480" w:lineRule="auto"/>
        <w:ind w:firstLine="720"/>
        <w:jc w:val="both"/>
        <w:rPr>
          <w:color w:val="000000"/>
        </w:rPr>
      </w:pPr>
      <w:r w:rsidDel="00000000" w:rsidR="00000000" w:rsidRPr="00000000">
        <w:rPr>
          <w:color w:val="000000"/>
          <w:rtl w:val="0"/>
        </w:rPr>
        <w:t xml:space="preserve">No matter how large a firm is, other businesses will still be influenced by the resources and capabilities of that organisation. Physical, human, financial, operational, and intangible resources are the several categories that make up a company's resources. Capacity is a characteristic that is held by rivals operating in the same sector and is often developed either within or outside of the company. Through the ongoing integration of one-of-a-kind resources and powerful skills, McDonald's is working to strengthen the core competitiveness of its business. The following is an outline of the particular terms:</w:t>
      </w:r>
    </w:p>
    <w:p w:rsidR="00000000" w:rsidDel="00000000" w:rsidP="00000000" w:rsidRDefault="00000000" w:rsidRPr="00000000" w14:paraId="00000112">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13">
      <w:pPr>
        <w:pStyle w:val="Heading3"/>
        <w:spacing w:before="0" w:line="480" w:lineRule="auto"/>
        <w:rPr>
          <w:color w:val="000000"/>
        </w:rPr>
      </w:pPr>
      <w:bookmarkStart w:colFirst="0" w:colLast="0" w:name="_3tbugp1" w:id="45"/>
      <w:bookmarkEnd w:id="45"/>
      <w:r w:rsidDel="00000000" w:rsidR="00000000" w:rsidRPr="00000000">
        <w:rPr>
          <w:color w:val="000000"/>
          <w:rtl w:val="0"/>
        </w:rPr>
        <w:t xml:space="preserve">The integration of intangible resources</w:t>
      </w:r>
    </w:p>
    <w:p w:rsidR="00000000" w:rsidDel="00000000" w:rsidP="00000000" w:rsidRDefault="00000000" w:rsidRPr="00000000" w14:paraId="00000114">
      <w:pPr>
        <w:spacing w:after="0" w:line="480" w:lineRule="auto"/>
        <w:ind w:firstLine="720"/>
        <w:jc w:val="both"/>
        <w:rPr>
          <w:color w:val="000000"/>
        </w:rPr>
      </w:pPr>
      <w:r w:rsidDel="00000000" w:rsidR="00000000" w:rsidRPr="00000000">
        <w:rPr>
          <w:color w:val="000000"/>
          <w:rtl w:val="0"/>
        </w:rPr>
        <w:t xml:space="preserve">According to the website Social Brand Value, McDonald's has risen to become one of the most valuable restaurant brands in the world, ranking in the top 100 of the most valuable brands in 2010 (</w:t>
      </w:r>
      <w:r w:rsidDel="00000000" w:rsidR="00000000" w:rsidRPr="00000000">
        <w:rPr>
          <w:color w:val="000000"/>
          <w:highlight w:val="white"/>
          <w:rtl w:val="0"/>
        </w:rPr>
        <w:t xml:space="preserve">Rowe, et al., 2018</w:t>
      </w:r>
      <w:r w:rsidDel="00000000" w:rsidR="00000000" w:rsidRPr="00000000">
        <w:rPr>
          <w:color w:val="000000"/>
          <w:rtl w:val="0"/>
        </w:rPr>
        <w:t xml:space="preserve">). Despite the fact that many Chinese people have never set foot in a McDonald's, they are nevertheless familiar with the chain's name thanks to the Internet and the speed with which news travels. </w:t>
      </w:r>
    </w:p>
    <w:p w:rsidR="00000000" w:rsidDel="00000000" w:rsidP="00000000" w:rsidRDefault="00000000" w:rsidRPr="00000000" w14:paraId="00000115">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16">
      <w:pPr>
        <w:pStyle w:val="Heading3"/>
        <w:spacing w:before="0" w:line="480" w:lineRule="auto"/>
        <w:rPr>
          <w:color w:val="000000"/>
        </w:rPr>
      </w:pPr>
      <w:bookmarkStart w:colFirst="0" w:colLast="0" w:name="_28h4qwu" w:id="46"/>
      <w:bookmarkEnd w:id="46"/>
      <w:r w:rsidDel="00000000" w:rsidR="00000000" w:rsidRPr="00000000">
        <w:rPr>
          <w:color w:val="000000"/>
          <w:rtl w:val="0"/>
        </w:rPr>
        <w:t xml:space="preserve">The integration of human resources</w:t>
      </w:r>
    </w:p>
    <w:p w:rsidR="00000000" w:rsidDel="00000000" w:rsidP="00000000" w:rsidRDefault="00000000" w:rsidRPr="00000000" w14:paraId="00000117">
      <w:pPr>
        <w:spacing w:after="0" w:line="480" w:lineRule="auto"/>
        <w:ind w:firstLine="720"/>
        <w:jc w:val="both"/>
        <w:rPr>
          <w:color w:val="000000"/>
        </w:rPr>
      </w:pPr>
      <w:r w:rsidDel="00000000" w:rsidR="00000000" w:rsidRPr="00000000">
        <w:rPr>
          <w:color w:val="000000"/>
          <w:rtl w:val="0"/>
        </w:rPr>
        <w:t xml:space="preserve">When compared to Jollibee Food Corp, McDonald's competitive advantage is the University of Hamburg training that its managers get on incentive programmes (Alvarenga, et al., 2019). There are other ways to do this than to preach government knowledge at Jollibee Food Corp. Suffrage's physical model has favourable qualities. To "get the most out of it" is the only way to start with Jollibee Food Corp. Jollibee Food Corp is an excellent method of transforming your house into a welcoming and inspiring environment for artistic endeavours. </w:t>
      </w:r>
    </w:p>
    <w:p w:rsidR="00000000" w:rsidDel="00000000" w:rsidP="00000000" w:rsidRDefault="00000000" w:rsidRPr="00000000" w14:paraId="00000118">
      <w:pPr>
        <w:spacing w:after="0" w:line="480" w:lineRule="auto"/>
        <w:ind w:firstLine="720"/>
        <w:jc w:val="both"/>
        <w:rPr>
          <w:color w:val="000000"/>
        </w:rPr>
      </w:pPr>
      <w:r w:rsidDel="00000000" w:rsidR="00000000" w:rsidRPr="00000000">
        <w:rPr>
          <w:color w:val="000000"/>
          <w:rtl w:val="0"/>
        </w:rPr>
        <w:t xml:space="preserve">That's a wrap! While McDonald's and Jollibee Food Corp share certain qualities, they also each have their own specialties that set them apart from other fast food outlets in China. The effort to create consistent norms for R&amp;D is an excellent example. Thinking carefully about development and then drawing conclusions based on quantitative criteria allowed the organisation to guarantee a safe level of food flavour at a modest pace. Standardization is, without a doubt, the most crucial body of information. </w:t>
      </w:r>
    </w:p>
    <w:p w:rsidR="00000000" w:rsidDel="00000000" w:rsidP="00000000" w:rsidRDefault="00000000" w:rsidRPr="00000000" w14:paraId="00000119">
      <w:pPr>
        <w:spacing w:after="0" w:line="480" w:lineRule="auto"/>
        <w:ind w:firstLine="720"/>
        <w:jc w:val="both"/>
        <w:rPr>
          <w:color w:val="000000"/>
        </w:rPr>
      </w:pPr>
      <w:r w:rsidDel="00000000" w:rsidR="00000000" w:rsidRPr="00000000">
        <w:rPr>
          <w:color w:val="000000"/>
          <w:rtl w:val="0"/>
        </w:rPr>
        <w:t xml:space="preserve">As a matter of fact, China is home to a plethora of eateries, including what seem to be Jollibee Food Corp franchises. While shopping malls are where Jollibee Food Corp feels most at home in China, McDonald's considers the city to be its capital. A chart contrasting Chinese obligations with the basics (Alvarenga, et al., 2019). </w:t>
      </w:r>
    </w:p>
    <w:p w:rsidR="00000000" w:rsidDel="00000000" w:rsidP="00000000" w:rsidRDefault="00000000" w:rsidRPr="00000000" w14:paraId="0000011A">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1B">
      <w:pPr>
        <w:pStyle w:val="Heading2"/>
        <w:rPr/>
      </w:pPr>
      <w:bookmarkStart w:colFirst="0" w:colLast="0" w:name="_nmf14n" w:id="47"/>
      <w:bookmarkEnd w:id="47"/>
      <w:r w:rsidDel="00000000" w:rsidR="00000000" w:rsidRPr="00000000">
        <w:rPr>
          <w:rtl w:val="0"/>
        </w:rPr>
        <w:t xml:space="preserve">Organisational and positioning strategies of managers in Jollibee Food Corp and McDonalds</w:t>
      </w:r>
    </w:p>
    <w:p w:rsidR="00000000" w:rsidDel="00000000" w:rsidP="00000000" w:rsidRDefault="00000000" w:rsidRPr="00000000" w14:paraId="0000011C">
      <w:pPr>
        <w:spacing w:after="0" w:line="480" w:lineRule="auto"/>
        <w:ind w:firstLine="720"/>
        <w:jc w:val="both"/>
        <w:rPr>
          <w:color w:val="000000"/>
        </w:rPr>
      </w:pPr>
      <w:r w:rsidDel="00000000" w:rsidR="00000000" w:rsidRPr="00000000">
        <w:rPr>
          <w:color w:val="000000"/>
          <w:rtl w:val="0"/>
        </w:rPr>
        <w:t xml:space="preserve">Several quantitative measures, such as sales revenue, the number of locations, and the number of employees, were used in the previous chapter to define the expansion of McDonald's and Jollibee Food Corp, both of which may be considered as seeking to expand their reach. An effective expansion plan in China is adopting a business model similar to that of fast food giants McDonald's and Jollibee Food Corp. Direct expansion, vertical integration, and lateral expansion are all viable growth strategies. </w:t>
      </w:r>
    </w:p>
    <w:p w:rsidR="00000000" w:rsidDel="00000000" w:rsidP="00000000" w:rsidRDefault="00000000" w:rsidRPr="00000000" w14:paraId="0000011D">
      <w:pPr>
        <w:spacing w:after="0" w:line="480" w:lineRule="auto"/>
        <w:ind w:firstLine="720"/>
        <w:jc w:val="both"/>
        <w:rPr>
          <w:color w:val="000000"/>
        </w:rPr>
      </w:pPr>
      <w:r w:rsidDel="00000000" w:rsidR="00000000" w:rsidRPr="00000000">
        <w:rPr>
          <w:color w:val="000000"/>
          <w:rtl w:val="0"/>
        </w:rPr>
        <w:t xml:space="preserve">Mergers, acquisitions, partnerships, franchises, strategic alliances, and other forms of targeted, purposeful expansion. Journal of Strategic Management While both Jollibee Food Corp and McDonald's have had direct growth expansions, it was McDonald's 2004 establishment of a McKids restaurant in Shanghai, China that signalled a shift in the company's focus to effective growth and diversity. Separate and unequal treatment occurs on the rails as well. For the record (Alvarenga, et al., 2019).</w:t>
      </w:r>
    </w:p>
    <w:p w:rsidR="00000000" w:rsidDel="00000000" w:rsidP="00000000" w:rsidRDefault="00000000" w:rsidRPr="00000000" w14:paraId="0000011E">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1F">
      <w:pPr>
        <w:pStyle w:val="Heading2"/>
        <w:rPr/>
      </w:pPr>
      <w:bookmarkStart w:colFirst="0" w:colLast="0" w:name="_37m2jsg" w:id="48"/>
      <w:bookmarkEnd w:id="48"/>
      <w:r w:rsidDel="00000000" w:rsidR="00000000" w:rsidRPr="00000000">
        <w:rPr>
          <w:rtl w:val="0"/>
        </w:rPr>
        <w:t xml:space="preserve">The McDonald's and Jollibee Food Corp Business Models: A Comparison</w:t>
      </w:r>
    </w:p>
    <w:p w:rsidR="00000000" w:rsidDel="00000000" w:rsidP="00000000" w:rsidRDefault="00000000" w:rsidRPr="00000000" w14:paraId="00000120">
      <w:pPr>
        <w:spacing w:after="0" w:line="480" w:lineRule="auto"/>
        <w:ind w:firstLine="720"/>
        <w:jc w:val="both"/>
        <w:rPr>
          <w:color w:val="000000"/>
        </w:rPr>
      </w:pPr>
      <w:r w:rsidDel="00000000" w:rsidR="00000000" w:rsidRPr="00000000">
        <w:rPr>
          <w:color w:val="000000"/>
          <w:rtl w:val="0"/>
        </w:rPr>
        <w:t xml:space="preserve">To expand their businesses profitably, both Jollibee Food Corp and McDonald's engage in "regular sales" and "franchise sales" under supervision. Direct sales allow businesses to exercise complete control over their stock or form strategic alliances with other businesses. With this business model, the corporation must front significant funds before receiving any revenue share. Franchise revenues, in conjunction with the cost of inspecting and maintaining a company's outlets, may help simplify the company's overall cash flow by plugging the expanding gap in the capital chain. It has been estimated that (Alibeba 2012). </w:t>
      </w:r>
    </w:p>
    <w:p w:rsidR="00000000" w:rsidDel="00000000" w:rsidP="00000000" w:rsidRDefault="00000000" w:rsidRPr="00000000" w14:paraId="00000121">
      <w:pPr>
        <w:spacing w:after="0" w:line="480" w:lineRule="auto"/>
        <w:ind w:firstLine="720"/>
        <w:jc w:val="both"/>
        <w:rPr>
          <w:color w:val="000000"/>
        </w:rPr>
      </w:pPr>
      <w:r w:rsidDel="00000000" w:rsidR="00000000" w:rsidRPr="00000000">
        <w:rPr>
          <w:color w:val="000000"/>
          <w:rtl w:val="0"/>
        </w:rPr>
        <w:t xml:space="preserve">Jollibee Food Corp first opened a location in XI'AN, China, in 1993. New franchise policy, titled "Don't Start from Scratch," was introduced in 1998. China accounted for 95% of Jollibee Food Corp's conventional outlets and 5% of franchise stores as of the end of 2006. To put it another way, (Sato, et al., 2020) McDonald's, unlike Jollibee Food Corp, has adopted the franchise business model in China. More over half of McDonald's business in China comes from joint ventures with local Chinese firms; the other half comes from joint ventures and entirely foreign-owned enterprises; and a small percentage of outlets are franchises (Vogler, et al., 2018). </w:t>
      </w:r>
    </w:p>
    <w:p w:rsidR="00000000" w:rsidDel="00000000" w:rsidP="00000000" w:rsidRDefault="00000000" w:rsidRPr="00000000" w14:paraId="00000122">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23">
      <w:pPr>
        <w:pStyle w:val="Heading2"/>
        <w:rPr/>
      </w:pPr>
      <w:bookmarkStart w:colFirst="0" w:colLast="0" w:name="_1mrcu09" w:id="49"/>
      <w:bookmarkEnd w:id="49"/>
      <w:r w:rsidDel="00000000" w:rsidR="00000000" w:rsidRPr="00000000">
        <w:rPr>
          <w:rtl w:val="0"/>
        </w:rPr>
        <w:t xml:space="preserve">Comparison of McDonald’s and Jollibee Food Corp operations area</w:t>
      </w:r>
    </w:p>
    <w:p w:rsidR="00000000" w:rsidDel="00000000" w:rsidP="00000000" w:rsidRDefault="00000000" w:rsidRPr="00000000" w14:paraId="00000124">
      <w:pPr>
        <w:spacing w:after="0" w:line="480" w:lineRule="auto"/>
        <w:ind w:firstLine="720"/>
        <w:jc w:val="both"/>
        <w:rPr>
          <w:color w:val="000000"/>
        </w:rPr>
      </w:pPr>
      <w:r w:rsidDel="00000000" w:rsidR="00000000" w:rsidRPr="00000000">
        <w:rPr>
          <w:color w:val="000000"/>
          <w:rtl w:val="0"/>
        </w:rPr>
        <w:t xml:space="preserve">The McDonald's corporation launched the McKids apparel line in 1987. McKids, a children's apparel line owned by McDonald's, announced in 2004 that its first shops will be opening that year in Shanghai (</w:t>
      </w:r>
      <w:r w:rsidDel="00000000" w:rsidR="00000000" w:rsidRPr="00000000">
        <w:rPr>
          <w:color w:val="000000"/>
          <w:highlight w:val="white"/>
          <w:rtl w:val="0"/>
        </w:rPr>
        <w:t xml:space="preserve">Aladag, et al., 2020</w:t>
      </w:r>
      <w:r w:rsidDel="00000000" w:rsidR="00000000" w:rsidRPr="00000000">
        <w:rPr>
          <w:color w:val="000000"/>
          <w:rtl w:val="0"/>
        </w:rPr>
        <w:t xml:space="preserve">). They run their own company, production, and outsourcing model in addition to running a McDonald's franchise. This year, McDonald's will disclose a plan to extend the brand by transforming two existing fast food restaurants into replicas of each other located in or near China. McDonald's has diversified its business quicker than Jollibee Food Corp. </w:t>
      </w:r>
    </w:p>
    <w:p w:rsidR="00000000" w:rsidDel="00000000" w:rsidP="00000000" w:rsidRDefault="00000000" w:rsidRPr="00000000" w14:paraId="00000125">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26">
      <w:pPr>
        <w:pStyle w:val="Heading3"/>
        <w:spacing w:before="0" w:line="480" w:lineRule="auto"/>
        <w:rPr>
          <w:color w:val="000000"/>
        </w:rPr>
      </w:pPr>
      <w:bookmarkStart w:colFirst="0" w:colLast="0" w:name="_46r0co2" w:id="50"/>
      <w:bookmarkEnd w:id="50"/>
      <w:r w:rsidDel="00000000" w:rsidR="00000000" w:rsidRPr="00000000">
        <w:rPr>
          <w:color w:val="000000"/>
          <w:rtl w:val="0"/>
        </w:rPr>
        <w:t xml:space="preserve">Brand extension strategy adjustment for McDonald’s</w:t>
      </w:r>
    </w:p>
    <w:p w:rsidR="00000000" w:rsidDel="00000000" w:rsidP="00000000" w:rsidRDefault="00000000" w:rsidRPr="00000000" w14:paraId="00000127">
      <w:pPr>
        <w:spacing w:after="0" w:line="480" w:lineRule="auto"/>
        <w:ind w:firstLine="720"/>
        <w:jc w:val="both"/>
        <w:rPr>
          <w:color w:val="000000"/>
        </w:rPr>
      </w:pPr>
      <w:r w:rsidDel="00000000" w:rsidR="00000000" w:rsidRPr="00000000">
        <w:rPr>
          <w:color w:val="000000"/>
          <w:rtl w:val="0"/>
        </w:rPr>
        <w:t xml:space="preserve">The fast food market in China is today very competitive. Now more than ever, Jollibee Food Corp is the leader in the Chinese fast food sector, surpassing even McDonald's. Jollibee Food Corp's potent attack is a major challenge to McDonald's. McDonald's entered the Chinese children’s wear sector by repurposing existing assets between 2004 and 2010 (Vogler, et al., 2018). After some initial success, they began to broaden the brand's offerings. McDonald's has a typically upbeat attitude about intentionally creating obstacles in order to mitigate any harm. The next step is to expand market share via polygonal management. </w:t>
      </w:r>
    </w:p>
    <w:p w:rsidR="00000000" w:rsidDel="00000000" w:rsidP="00000000" w:rsidRDefault="00000000" w:rsidRPr="00000000" w14:paraId="00000128">
      <w:pPr>
        <w:spacing w:after="0" w:line="480" w:lineRule="auto"/>
        <w:ind w:firstLine="720"/>
        <w:jc w:val="both"/>
        <w:rPr>
          <w:color w:val="000000"/>
        </w:rPr>
      </w:pPr>
      <w:r w:rsidDel="00000000" w:rsidR="00000000" w:rsidRPr="00000000">
        <w:rPr>
          <w:color w:val="000000"/>
          <w:rtl w:val="0"/>
        </w:rPr>
        <w:t xml:space="preserve">McDonald's is no longer only a place to eat; they now sell apparel for kids. Their product's market share in China will certainly increase thanks to this multi-level management strategy. To further differentiate itself from Jollibee Food Corp's locations and capitalise on its brand's potential for a deeper customer connection, McDonald's also launched a Mckids concept. This implies that all of their goods have a same identity, including a logo and aesthetic idea, and that they are working toward a common set of objectives (Sato, et al., 2020). </w:t>
      </w:r>
    </w:p>
    <w:p w:rsidR="00000000" w:rsidDel="00000000" w:rsidP="00000000" w:rsidRDefault="00000000" w:rsidRPr="00000000" w14:paraId="00000129">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2A">
      <w:pPr>
        <w:pStyle w:val="Heading2"/>
        <w:rPr/>
      </w:pPr>
      <w:bookmarkStart w:colFirst="0" w:colLast="0" w:name="_2lwamvv" w:id="51"/>
      <w:bookmarkEnd w:id="51"/>
      <w:r w:rsidDel="00000000" w:rsidR="00000000" w:rsidRPr="00000000">
        <w:rPr>
          <w:rtl w:val="0"/>
        </w:rPr>
        <w:t xml:space="preserve">Perception of line managers on the quality of activities performed by professionals, as well as on the alignment of the management area with organisational challenges</w:t>
      </w:r>
    </w:p>
    <w:p w:rsidR="00000000" w:rsidDel="00000000" w:rsidP="00000000" w:rsidRDefault="00000000" w:rsidRPr="00000000" w14:paraId="0000012B">
      <w:pPr>
        <w:spacing w:after="0" w:line="480" w:lineRule="auto"/>
        <w:ind w:firstLine="720"/>
        <w:jc w:val="both"/>
        <w:rPr>
          <w:color w:val="000000"/>
        </w:rPr>
      </w:pPr>
      <w:r w:rsidDel="00000000" w:rsidR="00000000" w:rsidRPr="00000000">
        <w:rPr>
          <w:color w:val="000000"/>
          <w:rtl w:val="0"/>
        </w:rPr>
        <w:t xml:space="preserve">Considering the believe of the line managers, brand placement and extended brand effects of the parent brand, in accordance with the philosophy, make it simpler for consumers to detect at first encounter. This makes it simple to get exposure, but challenging to identify a target audience and establish credibility. The fast food chain McDonald's is a service provided by its parent company. McDonald's motto, "McDonald's is not simply a restaurant," alludes to the fact that the company's brand identification system encompasses more than just a name and logo. McDonald's Mckids goods are a whole separate line from the restaurant's main menu items. Despite the fact that McKids and McDonald's have a "blood link," the latter nevertheless faces significant brand-related barriers to entry in the marketplace. </w:t>
      </w:r>
    </w:p>
    <w:p w:rsidR="00000000" w:rsidDel="00000000" w:rsidP="00000000" w:rsidRDefault="00000000" w:rsidRPr="00000000" w14:paraId="0000012C">
      <w:pPr>
        <w:spacing w:after="0" w:line="480" w:lineRule="auto"/>
        <w:ind w:firstLine="720"/>
        <w:jc w:val="both"/>
        <w:rPr>
          <w:color w:val="000000"/>
        </w:rPr>
      </w:pPr>
      <w:r w:rsidDel="00000000" w:rsidR="00000000" w:rsidRPr="00000000">
        <w:rPr>
          <w:color w:val="000000"/>
          <w:rtl w:val="0"/>
        </w:rPr>
        <w:t xml:space="preserve">As a result, McDonald's only provides minimal resources to McKids, despite the fact that the brand has floundered in China's competitive children’s wear market after three years. McDonald's could not use their services to further their growth objective. These results show McDonald's has diversified too much and is losing sight of its core business and brand identity. Those authors (</w:t>
      </w:r>
      <w:r w:rsidDel="00000000" w:rsidR="00000000" w:rsidRPr="00000000">
        <w:rPr>
          <w:color w:val="000000"/>
          <w:highlight w:val="white"/>
          <w:rtl w:val="0"/>
        </w:rPr>
        <w:t xml:space="preserve">Aladag, et al., 2020</w:t>
      </w:r>
      <w:r w:rsidDel="00000000" w:rsidR="00000000" w:rsidRPr="00000000">
        <w:rPr>
          <w:color w:val="000000"/>
          <w:rtl w:val="0"/>
        </w:rPr>
        <w:t xml:space="preserve">) Jollibee Food Corp is more pragmatic than McDonald's in acknowledging the risks associated with diversification, including those related to human resources, finances, resources, and administration. </w:t>
      </w:r>
    </w:p>
    <w:p w:rsidR="00000000" w:rsidDel="00000000" w:rsidP="00000000" w:rsidRDefault="00000000" w:rsidRPr="00000000" w14:paraId="0000012D">
      <w:pPr>
        <w:spacing w:after="0" w:line="480" w:lineRule="auto"/>
        <w:ind w:firstLine="720"/>
        <w:jc w:val="both"/>
        <w:rPr>
          <w:color w:val="000000"/>
        </w:rPr>
      </w:pPr>
      <w:r w:rsidDel="00000000" w:rsidR="00000000" w:rsidRPr="00000000">
        <w:rPr>
          <w:color w:val="000000"/>
          <w:rtl w:val="0"/>
        </w:rPr>
        <w:t xml:space="preserve">This is done to prevent the spread of fire. Professionalization of management, advancements in technology, the development of distinctive products and services, and acknowledgement as a market leader in specialised areas are constant priorities for Jollibee Food Corp. Jollibee Food Corp is keen on researching prospects for growth in the food service business so it can refine its expansion plans (</w:t>
      </w:r>
      <w:r w:rsidDel="00000000" w:rsidR="00000000" w:rsidRPr="00000000">
        <w:rPr>
          <w:color w:val="000000"/>
          <w:highlight w:val="white"/>
          <w:rtl w:val="0"/>
        </w:rPr>
        <w:t xml:space="preserve">Huynh, et al., 2018</w:t>
      </w:r>
      <w:r w:rsidDel="00000000" w:rsidR="00000000" w:rsidRPr="00000000">
        <w:rPr>
          <w:color w:val="000000"/>
          <w:rtl w:val="0"/>
        </w:rPr>
        <w:t xml:space="preserve">).</w:t>
      </w:r>
    </w:p>
    <w:p w:rsidR="00000000" w:rsidDel="00000000" w:rsidP="00000000" w:rsidRDefault="00000000" w:rsidRPr="00000000" w14:paraId="0000012E">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2F">
      <w:pPr>
        <w:pStyle w:val="Heading2"/>
        <w:rPr/>
      </w:pPr>
      <w:bookmarkStart w:colFirst="0" w:colLast="0" w:name="_111kx3o" w:id="52"/>
      <w:bookmarkEnd w:id="52"/>
      <w:r w:rsidDel="00000000" w:rsidR="00000000" w:rsidRPr="00000000">
        <w:rPr>
          <w:rtl w:val="0"/>
        </w:rPr>
        <w:t xml:space="preserve">Effectiveness of Competitive Strategies of McDonald's and Jollibee Food Corp</w:t>
      </w:r>
    </w:p>
    <w:p w:rsidR="00000000" w:rsidDel="00000000" w:rsidP="00000000" w:rsidRDefault="00000000" w:rsidRPr="00000000" w14:paraId="00000130">
      <w:pPr>
        <w:spacing w:after="0" w:line="480" w:lineRule="auto"/>
        <w:ind w:firstLine="720"/>
        <w:jc w:val="both"/>
        <w:rPr>
          <w:color w:val="000000"/>
        </w:rPr>
      </w:pPr>
      <w:r w:rsidDel="00000000" w:rsidR="00000000" w:rsidRPr="00000000">
        <w:rPr>
          <w:color w:val="000000"/>
          <w:rtl w:val="0"/>
        </w:rPr>
        <w:t xml:space="preserve">Strategies for Beating the Competition include "Cost Leadership," "Difference," and "Focus." In conclusion, we'd like to offer forth three other approaches. Companies are looking for methods to cut costs and compete by producing at low prices in the industrial sector. A cost management plan is what you get. When a company is trying to save money on manufacturing, one of the first things they do is look for ways to improve efficiency in the factory, the sales floor, and the rest of the business (Vogler, et al., 2018). </w:t>
      </w:r>
    </w:p>
    <w:p w:rsidR="00000000" w:rsidDel="00000000" w:rsidP="00000000" w:rsidRDefault="00000000" w:rsidRPr="00000000" w14:paraId="00000131">
      <w:pPr>
        <w:spacing w:after="0" w:line="480" w:lineRule="auto"/>
        <w:ind w:firstLine="720"/>
        <w:jc w:val="both"/>
        <w:rPr>
          <w:color w:val="000000"/>
        </w:rPr>
      </w:pPr>
      <w:r w:rsidDel="00000000" w:rsidR="00000000" w:rsidRPr="00000000">
        <w:rPr>
          <w:color w:val="000000"/>
          <w:rtl w:val="0"/>
        </w:rPr>
        <w:t xml:space="preserve">The firm aspires to provide consumers with a selection of distinctive goods and services, each of which has an original design, possible technical possibilities, or distinctive brand image. Differentiation strategy is how a business separates itself from its rivals. According to Porter's thesis, both strategies aim to gain an edge in a wide market, but in a niche market, one approach may prioritise lowering management costs while the other prioritises providing a unique value proposition to customers. Instead of aiming to appeal to as many people as possible, the focus approach aims to build up a certain subset of that population. A company may use a hybrid approach. </w:t>
      </w:r>
    </w:p>
    <w:p w:rsidR="00000000" w:rsidDel="00000000" w:rsidP="00000000" w:rsidRDefault="00000000" w:rsidRPr="00000000" w14:paraId="00000132">
      <w:pPr>
        <w:spacing w:after="0" w:line="480" w:lineRule="auto"/>
        <w:ind w:firstLine="720"/>
        <w:jc w:val="both"/>
        <w:rPr>
          <w:color w:val="000000"/>
        </w:rPr>
      </w:pPr>
      <w:r w:rsidDel="00000000" w:rsidR="00000000" w:rsidRPr="00000000">
        <w:rPr>
          <w:color w:val="000000"/>
          <w:rtl w:val="0"/>
        </w:rPr>
        <w:t xml:space="preserve">Though a company uses a mixed strategy, it may offer goods or services on a differentiated basis even if its average costs are lower than the industry cost. Companies might benefit from mixed strategy because of the influence of innovation or economies of scale. Both Jollibee Food Corp and McDonald's have seen significant growth and expansion in China recently. They used a hybrid approach to competing in China, combining cost-cutting measures with an emphasis on setting themselves apart from the competitors. They choose a scattershot approach because they believe it will give them the best chance of success in the vast Chinese market. To wit (</w:t>
      </w:r>
      <w:r w:rsidDel="00000000" w:rsidR="00000000" w:rsidRPr="00000000">
        <w:rPr>
          <w:color w:val="000000"/>
          <w:highlight w:val="white"/>
          <w:rtl w:val="0"/>
        </w:rPr>
        <w:t xml:space="preserve">Huynh, et al., 2018</w:t>
      </w:r>
      <w:r w:rsidDel="00000000" w:rsidR="00000000" w:rsidRPr="00000000">
        <w:rPr>
          <w:color w:val="000000"/>
          <w:rtl w:val="0"/>
        </w:rPr>
        <w:t xml:space="preserve">).</w:t>
      </w:r>
    </w:p>
    <w:p w:rsidR="00000000" w:rsidDel="00000000" w:rsidP="00000000" w:rsidRDefault="00000000" w:rsidRPr="00000000" w14:paraId="00000133">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34">
      <w:pPr>
        <w:pStyle w:val="Heading2"/>
        <w:rPr/>
      </w:pPr>
      <w:bookmarkStart w:colFirst="0" w:colLast="0" w:name="_3l18frh" w:id="53"/>
      <w:bookmarkEnd w:id="53"/>
      <w:r w:rsidDel="00000000" w:rsidR="00000000" w:rsidRPr="00000000">
        <w:rPr>
          <w:rtl w:val="0"/>
        </w:rPr>
        <w:t xml:space="preserve">Strategy for Cost Leadership at McDonald's and Jollibee Food Corp</w:t>
      </w:r>
    </w:p>
    <w:p w:rsidR="00000000" w:rsidDel="00000000" w:rsidP="00000000" w:rsidRDefault="00000000" w:rsidRPr="00000000" w14:paraId="00000135">
      <w:pPr>
        <w:spacing w:after="0" w:line="480" w:lineRule="auto"/>
        <w:ind w:firstLine="720"/>
        <w:jc w:val="both"/>
        <w:rPr>
          <w:color w:val="000000"/>
        </w:rPr>
      </w:pPr>
      <w:r w:rsidDel="00000000" w:rsidR="00000000" w:rsidRPr="00000000">
        <w:rPr>
          <w:color w:val="000000"/>
          <w:rtl w:val="0"/>
        </w:rPr>
        <w:t xml:space="preserve">Figure 6 is a comparison of the effects of using a cost management strategy and not using it at the same time in order to demonstrate that the primary objective of utilising a cost management strategy is to increase one's profits while simultaneously increasing one's ability to effectively compete with one's rivals. Pricing level. There are a variety of things that could have an impact on the market price. It is worth it for McDonald's and Jollibee Food Corp to devote the resources necessary to ensure that their fundamental goods and services are uniform throughout the country. </w:t>
      </w:r>
    </w:p>
    <w:p w:rsidR="00000000" w:rsidDel="00000000" w:rsidP="00000000" w:rsidRDefault="00000000" w:rsidRPr="00000000" w14:paraId="00000136">
      <w:pPr>
        <w:spacing w:after="0" w:line="480" w:lineRule="auto"/>
        <w:ind w:firstLine="720"/>
        <w:jc w:val="both"/>
        <w:rPr>
          <w:color w:val="000000"/>
        </w:rPr>
      </w:pPr>
      <w:r w:rsidDel="00000000" w:rsidR="00000000" w:rsidRPr="00000000">
        <w:rPr>
          <w:color w:val="000000"/>
          <w:rtl w:val="0"/>
        </w:rPr>
        <w:t xml:space="preserve">If a company is going to gain from a cost strategy, one of the other crucial factors is for the company to achieve the impact of the curve. According to Peter Marsh, the impact of the experience curve indicates that value-based learning activities lead to an improvement in their efficiency, which, as it accumulates over time, results in a reduction in costs. Training and learning throughout the course of time may help lower the cost of the mechanism in a number of ways, including greater labour efficiency, improved resource utilisation, and improved appropriateness of raw materials for use in the manufacturing process (</w:t>
      </w:r>
      <w:r w:rsidDel="00000000" w:rsidR="00000000" w:rsidRPr="00000000">
        <w:rPr>
          <w:color w:val="000000"/>
          <w:highlight w:val="white"/>
          <w:rtl w:val="0"/>
        </w:rPr>
        <w:t xml:space="preserve">Aladag, et al., 2020</w:t>
      </w:r>
      <w:r w:rsidDel="00000000" w:rsidR="00000000" w:rsidRPr="00000000">
        <w:rPr>
          <w:color w:val="000000"/>
          <w:rtl w:val="0"/>
        </w:rPr>
        <w:t xml:space="preserve">). </w:t>
      </w:r>
    </w:p>
    <w:p w:rsidR="00000000" w:rsidDel="00000000" w:rsidP="00000000" w:rsidRDefault="00000000" w:rsidRPr="00000000" w14:paraId="00000137">
      <w:pPr>
        <w:spacing w:after="0" w:line="480" w:lineRule="auto"/>
        <w:ind w:firstLine="720"/>
        <w:jc w:val="both"/>
        <w:rPr>
          <w:color w:val="000000"/>
        </w:rPr>
      </w:pPr>
      <w:r w:rsidDel="00000000" w:rsidR="00000000" w:rsidRPr="00000000">
        <w:rPr>
          <w:color w:val="000000"/>
          <w:rtl w:val="0"/>
        </w:rPr>
        <w:t xml:space="preserve">McDonald's and Jollibee Food Corp, two of the most well-known and successful fast food chains in the world, both have a wealth of experience operating in the Chinese market. Therefore, economies of scale and the cost of the purchase price of the material are the most significant elements that determine the cost of doing business from a strategic point of view. The economic worth of an item is often determined by its ability to be scaled up or down. The achievement of economies of scale via many activities carried out in a variety of methods and with improved effectiveness. </w:t>
      </w:r>
    </w:p>
    <w:p w:rsidR="00000000" w:rsidDel="00000000" w:rsidP="00000000" w:rsidRDefault="00000000" w:rsidRPr="00000000" w14:paraId="00000138">
      <w:pPr>
        <w:spacing w:after="0" w:line="480" w:lineRule="auto"/>
        <w:ind w:firstLine="720"/>
        <w:jc w:val="both"/>
        <w:rPr>
          <w:color w:val="000000"/>
        </w:rPr>
      </w:pPr>
      <w:r w:rsidDel="00000000" w:rsidR="00000000" w:rsidRPr="00000000">
        <w:rPr>
          <w:color w:val="000000"/>
          <w:rtl w:val="0"/>
        </w:rPr>
        <w:t xml:space="preserve">This indicates that the benefits of economies of scale may help share the costs of larger sales (Vogler, et al., 2018). In China, McDonald's and Jollibee Food Corp primarily develop via the use of direct retail and franchise locations; particularly the franchise model, which increases the scale at a quicker rate. Both Kentucky and McDonald's will, in the long term, be able to realise economies of scale in their operations. Costs were cut at McDonald's and Jollibee Food Corp by combining buying and distribution as part of their supply chain management, respectively (</w:t>
      </w:r>
      <w:r w:rsidDel="00000000" w:rsidR="00000000" w:rsidRPr="00000000">
        <w:rPr>
          <w:color w:val="000000"/>
          <w:highlight w:val="white"/>
          <w:rtl w:val="0"/>
        </w:rPr>
        <w:t xml:space="preserve">Huynh, et al., 2018</w:t>
      </w:r>
      <w:r w:rsidDel="00000000" w:rsidR="00000000" w:rsidRPr="00000000">
        <w:rPr>
          <w:color w:val="000000"/>
          <w:rtl w:val="0"/>
        </w:rPr>
        <w:t xml:space="preserve">). </w:t>
      </w:r>
    </w:p>
    <w:p w:rsidR="00000000" w:rsidDel="00000000" w:rsidP="00000000" w:rsidRDefault="00000000" w:rsidRPr="00000000" w14:paraId="00000139">
      <w:pPr>
        <w:spacing w:after="0" w:line="480" w:lineRule="auto"/>
        <w:ind w:firstLine="720"/>
        <w:jc w:val="both"/>
        <w:rPr>
          <w:color w:val="000000"/>
        </w:rPr>
      </w:pPr>
      <w:r w:rsidDel="00000000" w:rsidR="00000000" w:rsidRPr="00000000">
        <w:rPr>
          <w:color w:val="000000"/>
          <w:rtl w:val="0"/>
        </w:rPr>
        <w:t xml:space="preserve">This allowed both companies to sell their products at lower prices. When it comes to purchasing and shipping items, McDonald's firms in the United States enable you to purchase from vendors, but Jollibee Food Corp would rather deal with a Chinese local provider. In addition, Jollibee Food Corp uses the supply chain of other companies, such as Pizza Hut, which results in a collaborative impact inside the supply chain. It is also capable of lowering expenses. In a nutshell, Jollibee Food Corp was able to exert somewhat more control over the costs of manufacturing (</w:t>
      </w:r>
      <w:r w:rsidDel="00000000" w:rsidR="00000000" w:rsidRPr="00000000">
        <w:rPr>
          <w:color w:val="000000"/>
          <w:highlight w:val="white"/>
          <w:rtl w:val="0"/>
        </w:rPr>
        <w:t xml:space="preserve">Aladag, et al., 2020</w:t>
      </w:r>
      <w:r w:rsidDel="00000000" w:rsidR="00000000" w:rsidRPr="00000000">
        <w:rPr>
          <w:color w:val="000000"/>
          <w:rtl w:val="0"/>
        </w:rPr>
        <w:t xml:space="preserve">). </w:t>
      </w:r>
    </w:p>
    <w:p w:rsidR="00000000" w:rsidDel="00000000" w:rsidP="00000000" w:rsidRDefault="00000000" w:rsidRPr="00000000" w14:paraId="0000013A">
      <w:pPr>
        <w:spacing w:after="0" w:line="480" w:lineRule="auto"/>
        <w:ind w:firstLine="720"/>
        <w:jc w:val="both"/>
        <w:rPr>
          <w:color w:val="000000"/>
        </w:rPr>
      </w:pPr>
      <w:r w:rsidDel="00000000" w:rsidR="00000000" w:rsidRPr="00000000">
        <w:rPr>
          <w:color w:val="000000"/>
          <w:rtl w:val="0"/>
        </w:rPr>
        <w:t xml:space="preserve">Both McDonald's and Jollibee Food Corp have maintained, for a considerable amount of time, the same pricing level for goods that are comparable to one another. Due to internationally falling performance and focus on cost management, McDonald's started cutting prices across 10 of its items beginning in June of 2003. In the meanwhile, Jollibee Food Corp depended on earnings and pricing that were acceptable (</w:t>
      </w:r>
      <w:r w:rsidDel="00000000" w:rsidR="00000000" w:rsidRPr="00000000">
        <w:rPr>
          <w:color w:val="000000"/>
          <w:highlight w:val="white"/>
          <w:rtl w:val="0"/>
        </w:rPr>
        <w:t xml:space="preserve">Huynh, et al., 2018</w:t>
      </w:r>
      <w:r w:rsidDel="00000000" w:rsidR="00000000" w:rsidRPr="00000000">
        <w:rPr>
          <w:color w:val="000000"/>
          <w:rtl w:val="0"/>
        </w:rPr>
        <w:t xml:space="preserve">).</w:t>
      </w:r>
    </w:p>
    <w:p w:rsidR="00000000" w:rsidDel="00000000" w:rsidP="00000000" w:rsidRDefault="00000000" w:rsidRPr="00000000" w14:paraId="0000013B">
      <w:pPr>
        <w:spacing w:after="0" w:line="480" w:lineRule="auto"/>
        <w:ind w:firstLine="720"/>
        <w:jc w:val="both"/>
        <w:rPr>
          <w:color w:val="000000"/>
        </w:rPr>
      </w:pPr>
      <w:r w:rsidDel="00000000" w:rsidR="00000000" w:rsidRPr="00000000">
        <w:rPr>
          <w:color w:val="000000"/>
          <w:rtl w:val="0"/>
        </w:rPr>
        <w:t xml:space="preserve">To summarise, Jollibee Food Corp has a higher economic scale in China than McDonald's does, although there is less of a gap in terms of the ability to manage costs. The variations in the competitiveness strategy are not represented in a significant way in the cost management approach; rather, they are reflected in the differentiation strategy.</w:t>
      </w:r>
    </w:p>
    <w:p w:rsidR="00000000" w:rsidDel="00000000" w:rsidP="00000000" w:rsidRDefault="00000000" w:rsidRPr="00000000" w14:paraId="0000013C">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3D">
      <w:pPr>
        <w:pStyle w:val="Heading2"/>
        <w:rPr/>
      </w:pPr>
      <w:bookmarkStart w:colFirst="0" w:colLast="0" w:name="_206ipza" w:id="54"/>
      <w:bookmarkEnd w:id="54"/>
      <w:r w:rsidDel="00000000" w:rsidR="00000000" w:rsidRPr="00000000">
        <w:rPr>
          <w:rtl w:val="0"/>
        </w:rPr>
        <w:t xml:space="preserve">Discussion </w:t>
      </w:r>
    </w:p>
    <w:p w:rsidR="00000000" w:rsidDel="00000000" w:rsidP="00000000" w:rsidRDefault="00000000" w:rsidRPr="00000000" w14:paraId="0000013E">
      <w:pPr>
        <w:spacing w:after="0" w:line="480" w:lineRule="auto"/>
        <w:ind w:firstLine="720"/>
        <w:jc w:val="both"/>
        <w:rPr>
          <w:color w:val="000000"/>
        </w:rPr>
      </w:pPr>
      <w:r w:rsidDel="00000000" w:rsidR="00000000" w:rsidRPr="00000000">
        <w:rPr>
          <w:color w:val="000000"/>
          <w:rtl w:val="0"/>
        </w:rPr>
        <w:t xml:space="preserve">The above description makes it clear that in order to entice consumers, Jollibee Food Corp has included a variety of traditional Chinese dishes on its menu. In contrast, McDonald's maintains a menu that is nearly entirely consistent throughout all of its global locations. According to the interview, people are quite satisfied with the cuisine at Jollibee Food Corp since it is tailored to Chinese tastes and there is a limited selection available (Vogler, et al., 2018). McDonald's is a favourite among several of the restaurant's patrons. Customers, on the other hand, are more likely to frequent Jollibee Food Corp due to the fact that it simultaneously serves Chinese-inspired dishes, burgers, and fries. The management of Jollibee Food Corp is also happy that the restaurant offers a diverse selection of menu items to meet the needs of its consumers.</w:t>
      </w:r>
    </w:p>
    <w:p w:rsidR="00000000" w:rsidDel="00000000" w:rsidP="00000000" w:rsidRDefault="00000000" w:rsidRPr="00000000" w14:paraId="0000013F">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40">
      <w:pPr>
        <w:pStyle w:val="Heading2"/>
        <w:rPr/>
      </w:pPr>
      <w:bookmarkStart w:colFirst="0" w:colLast="0" w:name="_4k668n3" w:id="55"/>
      <w:bookmarkEnd w:id="55"/>
      <w:r w:rsidDel="00000000" w:rsidR="00000000" w:rsidRPr="00000000">
        <w:rPr>
          <w:rtl w:val="0"/>
        </w:rPr>
        <w:t xml:space="preserve">The internal or horizontal alignment of management subsystems</w:t>
      </w:r>
    </w:p>
    <w:p w:rsidR="00000000" w:rsidDel="00000000" w:rsidP="00000000" w:rsidRDefault="00000000" w:rsidRPr="00000000" w14:paraId="00000141">
      <w:pPr>
        <w:pStyle w:val="Heading3"/>
        <w:spacing w:before="0" w:line="480" w:lineRule="auto"/>
        <w:rPr>
          <w:color w:val="000000"/>
        </w:rPr>
      </w:pPr>
      <w:bookmarkStart w:colFirst="0" w:colLast="0" w:name="_2zbgiuw" w:id="56"/>
      <w:bookmarkEnd w:id="56"/>
      <w:r w:rsidDel="00000000" w:rsidR="00000000" w:rsidRPr="00000000">
        <w:rPr>
          <w:color w:val="000000"/>
          <w:rtl w:val="0"/>
        </w:rPr>
        <w:t xml:space="preserve">Target market strategy </w:t>
      </w:r>
    </w:p>
    <w:p w:rsidR="00000000" w:rsidDel="00000000" w:rsidP="00000000" w:rsidRDefault="00000000" w:rsidRPr="00000000" w14:paraId="00000142">
      <w:pPr>
        <w:spacing w:after="0" w:line="480" w:lineRule="auto"/>
        <w:ind w:firstLine="720"/>
        <w:jc w:val="both"/>
        <w:rPr>
          <w:color w:val="000000"/>
        </w:rPr>
      </w:pPr>
      <w:r w:rsidDel="00000000" w:rsidR="00000000" w:rsidRPr="00000000">
        <w:rPr>
          <w:color w:val="000000"/>
          <w:rtl w:val="0"/>
        </w:rPr>
        <w:t xml:space="preserve">The approach of market segmentation that is used the most often in the fast food sector is based on demographic characteristics. Other criteria, such as geographical factors, client psychological factors, and consuming behavioural factors, are neglected. The age of people working in the western fast food sector is one of the demographic characteristics that is taken into consideration along with market segment variables. Prior to 2006, when McDonald's decided to alter its approach to marketing, the company had always placed a strong emphasis on caring for young adults, young men and women, and young parents in addition to families with children who had active youngsters. </w:t>
      </w:r>
    </w:p>
    <w:p w:rsidR="00000000" w:rsidDel="00000000" w:rsidP="00000000" w:rsidRDefault="00000000" w:rsidRPr="00000000" w14:paraId="00000143">
      <w:pPr>
        <w:spacing w:after="0" w:line="480" w:lineRule="auto"/>
        <w:ind w:firstLine="720"/>
        <w:jc w:val="both"/>
        <w:rPr>
          <w:color w:val="000000"/>
        </w:rPr>
      </w:pPr>
      <w:r w:rsidDel="00000000" w:rsidR="00000000" w:rsidRPr="00000000">
        <w:rPr>
          <w:color w:val="000000"/>
          <w:rtl w:val="0"/>
        </w:rPr>
        <w:t xml:space="preserve">A permanent children's playground is installed at every McDonald's restaurant. These playgrounds typically consist of a tiny slide, blocks, and other toys. When children come into the restaurant on their actual birthday, they are treated to special birthday blessings as well as presents. In addition, a few of McDonald's locations often host dance performances for their workers' children and for the children of their customers (</w:t>
      </w:r>
      <w:r w:rsidDel="00000000" w:rsidR="00000000" w:rsidRPr="00000000">
        <w:rPr>
          <w:color w:val="000000"/>
          <w:highlight w:val="white"/>
          <w:rtl w:val="0"/>
        </w:rPr>
        <w:t xml:space="preserve">Aladag, et al., 2020</w:t>
      </w:r>
      <w:r w:rsidDel="00000000" w:rsidR="00000000" w:rsidRPr="00000000">
        <w:rPr>
          <w:color w:val="000000"/>
          <w:rtl w:val="0"/>
        </w:rPr>
        <w:t xml:space="preserve">). All of the aforementioned pursuits are not only a lot of fun for children, but they are also something that their parents can take pleasure in doing with them. McDonald's is shifting its marketing approach in order to appeal to their core demographic of young people, which includes both men and women who are between the ages of 4 and 30. </w:t>
      </w:r>
    </w:p>
    <w:p w:rsidR="00000000" w:rsidDel="00000000" w:rsidP="00000000" w:rsidRDefault="00000000" w:rsidRPr="00000000" w14:paraId="00000144">
      <w:pPr>
        <w:spacing w:after="0" w:line="480" w:lineRule="auto"/>
        <w:ind w:firstLine="720"/>
        <w:jc w:val="both"/>
        <w:rPr>
          <w:color w:val="000000"/>
        </w:rPr>
      </w:pPr>
      <w:r w:rsidDel="00000000" w:rsidR="00000000" w:rsidRPr="00000000">
        <w:rPr>
          <w:color w:val="000000"/>
          <w:rtl w:val="0"/>
        </w:rPr>
        <w:t xml:space="preserve">McDonald's aspires to create a laid-back and pleasant dining atmosphere for young people by drawing inspiration from the allure of youth and the quality of life that they enjoy. McDonald's engages the athletic and romantic spirit of the young people and awakens the aspirations of their customers at McDonald's via a variety of advertising and promotional activities in the firm. These activities take place in McDonald's. This is done in order to attract targeted clients at the value level that we want, as well as to be recognised by those customers. </w:t>
      </w:r>
    </w:p>
    <w:p w:rsidR="00000000" w:rsidDel="00000000" w:rsidP="00000000" w:rsidRDefault="00000000" w:rsidRPr="00000000" w14:paraId="00000145">
      <w:pPr>
        <w:spacing w:after="0" w:line="480" w:lineRule="auto"/>
        <w:ind w:firstLine="720"/>
        <w:jc w:val="both"/>
        <w:rPr>
          <w:color w:val="000000"/>
        </w:rPr>
      </w:pPr>
      <w:r w:rsidDel="00000000" w:rsidR="00000000" w:rsidRPr="00000000">
        <w:rPr>
          <w:color w:val="000000"/>
          <w:rtl w:val="0"/>
        </w:rPr>
        <w:t xml:space="preserve">Consider the case of the Big Mac: the fast food chain has been successful in drawing in a significant number of young customers by promoting NBA sensation Yao Ming and distributing banners. Young men and women should urge both their children and their parents to eat, much as Jollibee Food Corp promotes the idea that families should eat together. Jollibee Food Corp provides a welcoming eating environment reminiscent of a family reunion in addition to a variety of goods with regionally inspired tastes in order to attract consumers of all ages, including a significant number of elderly citizens.</w:t>
      </w:r>
    </w:p>
    <w:p w:rsidR="00000000" w:rsidDel="00000000" w:rsidP="00000000" w:rsidRDefault="00000000" w:rsidRPr="00000000" w14:paraId="00000146">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47">
      <w:pPr>
        <w:pStyle w:val="Heading3"/>
        <w:spacing w:before="0" w:line="480" w:lineRule="auto"/>
        <w:rPr>
          <w:color w:val="000000"/>
        </w:rPr>
      </w:pPr>
      <w:bookmarkStart w:colFirst="0" w:colLast="0" w:name="_1egqt2p" w:id="57"/>
      <w:bookmarkEnd w:id="57"/>
      <w:r w:rsidDel="00000000" w:rsidR="00000000" w:rsidRPr="00000000">
        <w:rPr>
          <w:color w:val="000000"/>
          <w:rtl w:val="0"/>
        </w:rPr>
        <w:t xml:space="preserve">Brand strategy</w:t>
      </w:r>
    </w:p>
    <w:p w:rsidR="00000000" w:rsidDel="00000000" w:rsidP="00000000" w:rsidRDefault="00000000" w:rsidRPr="00000000" w14:paraId="00000148">
      <w:pPr>
        <w:spacing w:after="0" w:line="480" w:lineRule="auto"/>
        <w:ind w:firstLine="720"/>
        <w:jc w:val="both"/>
        <w:rPr>
          <w:color w:val="000000"/>
        </w:rPr>
      </w:pPr>
      <w:r w:rsidDel="00000000" w:rsidR="00000000" w:rsidRPr="00000000">
        <w:rPr>
          <w:color w:val="000000"/>
          <w:rtl w:val="0"/>
        </w:rPr>
        <w:t xml:space="preserve">In modern times, the brand images of Jollibee Food Corp and McDonald's are polar opposites for a number of reasons, including branding and the increasing emphasis placed on customising the brand image. Jollibee Food Corp was more in tune with the sentiments of Chinese customers than its competitors. The emphasis is on a novel idea that combines the writing of a book on kinetics with the development of a new Chinese language and the founding of a new producer of fast food (</w:t>
      </w:r>
      <w:r w:rsidDel="00000000" w:rsidR="00000000" w:rsidRPr="00000000">
        <w:rPr>
          <w:color w:val="000000"/>
          <w:highlight w:val="white"/>
          <w:rtl w:val="0"/>
        </w:rPr>
        <w:t xml:space="preserve">Aladag, et al., 2020</w:t>
      </w:r>
      <w:r w:rsidDel="00000000" w:rsidR="00000000" w:rsidRPr="00000000">
        <w:rPr>
          <w:color w:val="000000"/>
          <w:rtl w:val="0"/>
        </w:rPr>
        <w:t xml:space="preserve">). </w:t>
      </w:r>
    </w:p>
    <w:p w:rsidR="00000000" w:rsidDel="00000000" w:rsidP="00000000" w:rsidRDefault="00000000" w:rsidRPr="00000000" w14:paraId="00000149">
      <w:pPr>
        <w:spacing w:after="0" w:line="480" w:lineRule="auto"/>
        <w:ind w:firstLine="720"/>
        <w:jc w:val="both"/>
        <w:rPr>
          <w:color w:val="000000"/>
        </w:rPr>
      </w:pPr>
      <w:r w:rsidDel="00000000" w:rsidR="00000000" w:rsidRPr="00000000">
        <w:rPr>
          <w:color w:val="000000"/>
          <w:rtl w:val="0"/>
        </w:rPr>
        <w:t xml:space="preserve">Jollibee Food Corp has obviously incorporated aspects of Chinese culture into the creation of its brand. A new Jollibee Food Corp restaurant was opened in China in 2006, and it included a redesigned logo and interior. In addition to the many logos that are printed on the floor of the restaurant, there are other components of the restaurant's visual design that can be found in the marketing, packaging, customised uniforms, and shelf decorations. Even Colonel Sanders' granddad got into the spirit of the holiday by dressing up in traditional Chinese garb. The Jollibee Food Corp brand logo is a website logo that serves as a solid basis for effective brand communication and marketing initiatives.</w:t>
      </w:r>
    </w:p>
    <w:p w:rsidR="00000000" w:rsidDel="00000000" w:rsidP="00000000" w:rsidRDefault="00000000" w:rsidRPr="00000000" w14:paraId="0000014A">
      <w:pPr>
        <w:spacing w:after="0" w:line="480" w:lineRule="auto"/>
        <w:ind w:firstLine="720"/>
        <w:jc w:val="both"/>
        <w:rPr>
          <w:color w:val="000000"/>
        </w:rPr>
      </w:pPr>
      <w:r w:rsidDel="00000000" w:rsidR="00000000" w:rsidRPr="00000000">
        <w:rPr>
          <w:color w:val="000000"/>
          <w:rtl w:val="0"/>
        </w:rPr>
        <w:t xml:space="preserve">The latest news is interesting to the customers. Things that have the potential to induce visual fatigue and that are unable to engage the senses and, as a result, cannot clearly become the centre of attention will not be altered. The Jollibee Food Corp television ads have a really cinematic feel to them. Jollibee Food Corp does a good job of attracting the attention of the general public and the community, where it both supports its tactical efforts with a brand and reflects its strategic ambitions. Terrible president! </w:t>
      </w:r>
    </w:p>
    <w:p w:rsidR="00000000" w:rsidDel="00000000" w:rsidP="00000000" w:rsidRDefault="00000000" w:rsidRPr="00000000" w14:paraId="0000014B">
      <w:pPr>
        <w:spacing w:after="0" w:line="480" w:lineRule="auto"/>
        <w:ind w:firstLine="720"/>
        <w:jc w:val="both"/>
        <w:rPr>
          <w:color w:val="000000"/>
        </w:rPr>
      </w:pPr>
      <w:r w:rsidDel="00000000" w:rsidR="00000000" w:rsidRPr="00000000">
        <w:rPr>
          <w:color w:val="000000"/>
          <w:rtl w:val="0"/>
        </w:rPr>
        <w:t xml:space="preserve">According to the manufacturer Su Jingshi, ever since it entered China in 1987, Jollibee Food Corp has followed the notion of developing a brand for the Chinese people but has not made any attempt to do so. This is despite the fact that Jollibee Food Corp entered China. Jollibee Food Corp, which is based on this idea, continues to be a useful strategy for developing a Chinese market presence while maintaining one's own brand identity and reputation in the target market. At the end of the day, Jollibee Food Corp's primary emphasis was on elaborating the characteristics of its brand.</w:t>
      </w:r>
    </w:p>
    <w:p w:rsidR="00000000" w:rsidDel="00000000" w:rsidP="00000000" w:rsidRDefault="00000000" w:rsidRPr="00000000" w14:paraId="0000014C">
      <w:pPr>
        <w:spacing w:after="0" w:line="480" w:lineRule="auto"/>
        <w:ind w:firstLine="720"/>
        <w:jc w:val="both"/>
        <w:rPr>
          <w:color w:val="000000"/>
        </w:rPr>
      </w:pPr>
      <w:r w:rsidDel="00000000" w:rsidR="00000000" w:rsidRPr="00000000">
        <w:rPr>
          <w:rtl w:val="0"/>
        </w:rPr>
      </w:r>
    </w:p>
    <w:p w:rsidR="00000000" w:rsidDel="00000000" w:rsidP="00000000" w:rsidRDefault="00000000" w:rsidRPr="00000000" w14:paraId="0000014D">
      <w:pPr>
        <w:pStyle w:val="Heading2"/>
        <w:rPr/>
      </w:pPr>
      <w:bookmarkStart w:colFirst="0" w:colLast="0" w:name="_3ygebqi" w:id="58"/>
      <w:bookmarkEnd w:id="58"/>
      <w:r w:rsidDel="00000000" w:rsidR="00000000" w:rsidRPr="00000000">
        <w:rPr>
          <w:rtl w:val="0"/>
        </w:rPr>
        <w:t xml:space="preserve">Convergence to generate strategic contributions of Jollibee Food Corp and McDonald’s strategy</w:t>
      </w:r>
    </w:p>
    <w:p w:rsidR="00000000" w:rsidDel="00000000" w:rsidP="00000000" w:rsidRDefault="00000000" w:rsidRPr="00000000" w14:paraId="0000014E">
      <w:pPr>
        <w:spacing w:after="0" w:line="480" w:lineRule="auto"/>
        <w:ind w:firstLine="720"/>
        <w:jc w:val="both"/>
        <w:rPr>
          <w:color w:val="000000"/>
        </w:rPr>
      </w:pPr>
      <w:r w:rsidDel="00000000" w:rsidR="00000000" w:rsidRPr="00000000">
        <w:rPr>
          <w:color w:val="000000"/>
          <w:rtl w:val="0"/>
        </w:rPr>
        <w:t xml:space="preserve">Jollibee Food Corp and McDonald's in China have quite different business tactics. Jollibee Food Corp has positioned itself in China with a multi-pronged strategy that aims to please Chinese customers in order to defeat McDonald's, a fast food chain that has built its name on a promise of consistency and quality that it cannot always deliver. Standard McDonald's fare demonstrates to Chinese consumers a familiarity with American cuisine, hospitality, and culture. Both have crystal-clear ends in mind (</w:t>
      </w:r>
      <w:r w:rsidDel="00000000" w:rsidR="00000000" w:rsidRPr="00000000">
        <w:rPr>
          <w:color w:val="000000"/>
          <w:highlight w:val="white"/>
          <w:rtl w:val="0"/>
        </w:rPr>
        <w:t xml:space="preserve">Aladag, et al., 2020</w:t>
      </w:r>
      <w:r w:rsidDel="00000000" w:rsidR="00000000" w:rsidRPr="00000000">
        <w:rPr>
          <w:color w:val="000000"/>
          <w:rtl w:val="0"/>
        </w:rPr>
        <w:t xml:space="preserve">). </w:t>
      </w:r>
    </w:p>
    <w:p w:rsidR="00000000" w:rsidDel="00000000" w:rsidP="00000000" w:rsidRDefault="00000000" w:rsidRPr="00000000" w14:paraId="0000014F">
      <w:pPr>
        <w:spacing w:after="0" w:line="480" w:lineRule="auto"/>
        <w:ind w:firstLine="720"/>
        <w:jc w:val="both"/>
        <w:rPr>
          <w:color w:val="000000"/>
        </w:rPr>
      </w:pPr>
      <w:r w:rsidDel="00000000" w:rsidR="00000000" w:rsidRPr="00000000">
        <w:rPr>
          <w:color w:val="000000"/>
          <w:rtl w:val="0"/>
        </w:rPr>
        <w:t xml:space="preserve">They hope that by standing out from the crowd in China, consumers would become more devoted to their respective brands and ultimately grow their market share there. But in recent years, Jollibee Food Corp has dominated the Chinese fast food business by successfully adapting to Chinese consumers' preferences. As can be seen from the above study, McDonald's and Jollibee Food Corp approach business and competition in different ways. However, there are many shared characteristics, most of which are evident in their consistent and high-quality fundamental performance. This is why our gut tells us there aren't that many distinctions between the two.</w:t>
      </w:r>
    </w:p>
    <w:p w:rsidR="00000000" w:rsidDel="00000000" w:rsidP="00000000" w:rsidRDefault="00000000" w:rsidRPr="00000000" w14:paraId="00000150">
      <w:pPr>
        <w:spacing w:after="0" w:line="48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151">
      <w:pPr>
        <w:pStyle w:val="Heading1"/>
        <w:spacing w:before="0" w:line="480" w:lineRule="auto"/>
        <w:rPr>
          <w:color w:val="000000"/>
        </w:rPr>
      </w:pPr>
      <w:bookmarkStart w:colFirst="0" w:colLast="0" w:name="_2dlolyb" w:id="59"/>
      <w:bookmarkEnd w:id="59"/>
      <w:r w:rsidDel="00000000" w:rsidR="00000000" w:rsidRPr="00000000">
        <w:rPr>
          <w:color w:val="000000"/>
          <w:rtl w:val="0"/>
        </w:rPr>
        <w:t xml:space="preserve">CHAPTER FIVE: CONCLUSION</w:t>
      </w:r>
    </w:p>
    <w:p w:rsidR="00000000" w:rsidDel="00000000" w:rsidP="00000000" w:rsidRDefault="00000000" w:rsidRPr="00000000" w14:paraId="00000152">
      <w:pPr>
        <w:spacing w:after="0" w:line="480" w:lineRule="auto"/>
        <w:ind w:firstLine="720"/>
        <w:jc w:val="both"/>
        <w:rPr/>
      </w:pPr>
      <w:r w:rsidDel="00000000" w:rsidR="00000000" w:rsidRPr="00000000">
        <w:rPr>
          <w:rtl w:val="0"/>
        </w:rPr>
        <w:t xml:space="preserve">It has been concluded that poor basic management seldom makes up for good basic management. However, some of the definitions from the authoritative books are summarised here. The motivational hierarchy underpinning missions, visions, reasoning processes, goals, systems, and all planned methods are all taken into account in this management activity of the highest order. Long-term planning for constructively addressing threats, as well as improving naturally existing entryways, may be part of this, depending on the specific characteristics and vulnerabilities of the hierarchical structure. According to Pearce and Robinson (1991), strategic management entails making decisions and taking actions that establish and implement a plan for achieving a set of predetermined goals. Those who take charge with sound tactics are benefiting greatly in today's fast-paced climate, and this is true even amongst societies working on projects with fundamentally limited end product concerns. For managers to succeed, they need to be able to maximise both time and resources whilst maintaining a competitive edge in product sales. Simply monitoring the supervisor's time and salary is insufficient. Managers need to find out how human the board members are, since they are a critical part of the success formula.</w:t>
      </w:r>
    </w:p>
    <w:p w:rsidR="00000000" w:rsidDel="00000000" w:rsidP="00000000" w:rsidRDefault="00000000" w:rsidRPr="00000000" w14:paraId="00000153">
      <w:pPr>
        <w:spacing w:after="0" w:line="480" w:lineRule="auto"/>
        <w:ind w:firstLine="720"/>
        <w:jc w:val="both"/>
        <w:rPr/>
      </w:pPr>
      <w:r w:rsidDel="00000000" w:rsidR="00000000" w:rsidRPr="00000000">
        <w:rPr>
          <w:rtl w:val="0"/>
        </w:rPr>
        <w:t xml:space="preserve">It has also concluded that there is much inconsistency in results, and too little attention is paid to the importance of methodological methods and implementations. Complications during implementation are often attributable to inability to carry out a method rather than problems in the methodology itself. If you're feeling down, it might be because the stimulation you're receiving isn't as beneficial as you'd want it to be. In the long run, this might be disastrous for the business as a whole, adding to economic slowdown and employee discontent. The points of the anomalous circle system are, to put it mildly, not straightforward. The administrative burden of boundary design and delineation may be substantial. The successful implementation of the method may be hampered by the need for additional personnel and by concerns like vulnerable or contradictory senior-level duties, a lack of support between superiors and workers, disagreements across departments, unclear roles and responsibilities, or a lack of accountability.</w:t>
      </w:r>
    </w:p>
    <w:p w:rsidR="00000000" w:rsidDel="00000000" w:rsidP="00000000" w:rsidRDefault="00000000" w:rsidRPr="00000000" w14:paraId="00000154">
      <w:pPr>
        <w:spacing w:after="0" w:line="480" w:lineRule="auto"/>
        <w:ind w:firstLine="720"/>
        <w:jc w:val="both"/>
        <w:rPr/>
      </w:pPr>
      <w:r w:rsidDel="00000000" w:rsidR="00000000" w:rsidRPr="00000000">
        <w:rPr>
          <w:rtl w:val="0"/>
        </w:rPr>
        <w:t xml:space="preserve">Our findings are in line with the idea that control assumptions are changing over time. Cotter's "8-step modification model" is a great way to see how different fields of study connect to one another conceptually. Early adopters' authority is typically defended by pointing to their role in bringing about change. As so, it provides support for the argument that "authoritative influence" exists. Experts also rely on the data that thought leaders deposit. Concluding with a clear message is essential for any strategy brief to succeed. The organisation may want to consider partnering with reputable groups, research institutions, or individuals to bolster the credibility of its strategy papers. Research on modifying behaviour lays the framework for change by providing an opportunity for the finding, informing, and incorporation of transformative visions throughout the information-gathering phase. The results of our audits provide validity to the idea that encouraging managers to enhance their understanding, expertise, and skills with enough resources leads to the desired outcomes.</w:t>
      </w:r>
    </w:p>
    <w:p w:rsidR="00000000" w:rsidDel="00000000" w:rsidP="00000000" w:rsidRDefault="00000000" w:rsidRPr="00000000" w14:paraId="00000155">
      <w:pPr>
        <w:spacing w:after="0" w:line="480" w:lineRule="auto"/>
        <w:ind w:firstLine="720"/>
        <w:jc w:val="both"/>
        <w:rPr/>
      </w:pPr>
      <w:r w:rsidDel="00000000" w:rsidR="00000000" w:rsidRPr="00000000">
        <w:rPr>
          <w:rtl w:val="0"/>
        </w:rPr>
        <w:t xml:space="preserve">Competitors in the fast food business include McDonald's and Jollibee Food Corp. Since their first forays into the Chinese market, they have been engaged in a fierce struggle for supremacy. Service, uniformity, mission statements, and ambiance are all things that both have in common. However, the data presented in this chapter indicates that Jollibee Food Corp. has fared better than McDonald's in terms of commercial success in China. Differences in organisational strategy and other facets of an organisation's competitiveness lead to variations in organisational performance.</w:t>
      </w:r>
    </w:p>
    <w:p w:rsidR="00000000" w:rsidDel="00000000" w:rsidP="00000000" w:rsidRDefault="00000000" w:rsidRPr="00000000" w14:paraId="00000156">
      <w:pPr>
        <w:spacing w:after="0" w:line="480" w:lineRule="auto"/>
        <w:ind w:firstLine="720"/>
        <w:jc w:val="both"/>
        <w:rPr/>
      </w:pPr>
      <w:r w:rsidDel="00000000" w:rsidR="00000000" w:rsidRPr="00000000">
        <w:rPr>
          <w:rtl w:val="0"/>
        </w:rPr>
      </w:r>
    </w:p>
    <w:p w:rsidR="00000000" w:rsidDel="00000000" w:rsidP="00000000" w:rsidRDefault="00000000" w:rsidRPr="00000000" w14:paraId="00000157">
      <w:pPr>
        <w:spacing w:after="0" w:line="480" w:lineRule="auto"/>
        <w:ind w:firstLine="720"/>
        <w:jc w:val="both"/>
        <w:rPr/>
      </w:pPr>
      <w:r w:rsidDel="00000000" w:rsidR="00000000" w:rsidRPr="00000000">
        <w:rPr>
          <w:rtl w:val="0"/>
        </w:rPr>
        <w:t xml:space="preserve">To expand their businesses, both Jollibee Food Corp. and McDonald's rely on "regular sales" and "franchise sales," respectively. When a business uses direct sales tactics, it has more leeway in terms of stock management and forming strategic alliances. The initial expenditure is substantial, and it may be some time before the firm sees a return on its money spent on this method. Franchise profits may help even out a business's cash flow by offsetting the cost of continually monitoring and improving the quality of its retail outlets. In order to achieve this goal, the firm works hard to provide a wide range of goods and services that include a special blend of characteristics (such as design, technology, and/or reputation) that set them apart from the competition. Differentiation strategies are used by businesses in order to distinguish themselves from rivals. According to Porter's thesis, both strategies aim to gain an edge in a broad market, but in a smaller market, one may prioritise cutting management costs, whilst the other may prioritise presenting an unique value proposition to customers. Concentrating on a specific target audience is essential to the focus approach, rather than casting a wide net in the hopes of attracting everyone. A company could decide to use both approaches.</w:t>
      </w:r>
    </w:p>
    <w:p w:rsidR="00000000" w:rsidDel="00000000" w:rsidP="00000000" w:rsidRDefault="00000000" w:rsidRPr="00000000" w14:paraId="00000158">
      <w:pPr>
        <w:spacing w:after="0" w:line="480" w:lineRule="auto"/>
        <w:ind w:firstLine="720"/>
        <w:jc w:val="both"/>
        <w:rPr/>
      </w:pPr>
      <w:r w:rsidDel="00000000" w:rsidR="00000000" w:rsidRPr="00000000">
        <w:rPr>
          <w:rtl w:val="0"/>
        </w:rPr>
        <w:t xml:space="preserve">Even though a company's operating costs are below the industry average, it may nevertheless opt to differentiate its offerings to stand out to consumers. Because of the influence of innovation and economies of scale, organisations may benefit from adopting a mixed strategy. Both Jollibee Food Corp and McDonald's have found great success in China in recent years. To compete in China, they used a hybrid approach, placing equal emphasis on lowering costs and setting themselves apart from the competition. They're betting on a scattershot approach because they believe it gives them the best shot of breaking into China's enormous market. However, respondents had no concerns about the taste at Jollibee Food Corp., despite the limited menu selections. Customers here tend to favour McDonald's over other fast food joints. However, customers are more likely to frequent Jollibee Food Corp. because of the variety of options available, including Chinese cuisine, burgers, and French fries. The executive team of Jollibee Food Corp. appreciates the restaurant's unique menu items, as do customers.</w:t>
      </w:r>
    </w:p>
    <w:p w:rsidR="00000000" w:rsidDel="00000000" w:rsidP="00000000" w:rsidRDefault="00000000" w:rsidRPr="00000000" w14:paraId="00000159">
      <w:pPr>
        <w:spacing w:after="0" w:line="480" w:lineRule="auto"/>
        <w:ind w:firstLine="720"/>
        <w:jc w:val="both"/>
        <w:rPr/>
      </w:pPr>
      <w:r w:rsidDel="00000000" w:rsidR="00000000" w:rsidRPr="00000000">
        <w:rPr>
          <w:rtl w:val="0"/>
        </w:rPr>
        <w:t xml:space="preserve">In an effort to appeal to millennials, McDonald's has revamped its restaurant design to reflect the laid-back vibe and carefree attitude that so many millennials value. To enhance sales, McDonald's utilises a variety of advertising and promotional strategies that play on young people's romantic and athletic aspirations. McDonald's will serve as the chosen location in this instance. This is done to gain name recognition amongst and patronage from the kind of affluent shoppers we want. Big Mac's marketing of NBA player Yao Ming through banners at restaurants has drawn a big number of youthful customers. Young men and women should urge their children and their parents to dine together, much as Jollibee Food Corp. promotes the idea that families should eat together. The mission of Jollibee Food Corp. is to serve customers of all ages, including a substantial senior population, by providing a welcoming atmosphere reminiscent of a family gathering and a diverse menu including flavours inspired by regional cultures.</w:t>
      </w:r>
    </w:p>
    <w:p w:rsidR="00000000" w:rsidDel="00000000" w:rsidP="00000000" w:rsidRDefault="00000000" w:rsidRPr="00000000" w14:paraId="0000015A">
      <w:pPr>
        <w:spacing w:after="0" w:line="480" w:lineRule="auto"/>
        <w:ind w:firstLine="720"/>
        <w:jc w:val="both"/>
        <w:rPr/>
      </w:pPr>
      <w:r w:rsidDel="00000000" w:rsidR="00000000" w:rsidRPr="00000000">
        <w:rPr>
          <w:rtl w:val="0"/>
        </w:rPr>
      </w:r>
    </w:p>
    <w:p w:rsidR="00000000" w:rsidDel="00000000" w:rsidP="00000000" w:rsidRDefault="00000000" w:rsidRPr="00000000" w14:paraId="0000015B">
      <w:pPr>
        <w:spacing w:after="0" w:line="480" w:lineRule="auto"/>
        <w:ind w:firstLine="720"/>
        <w:jc w:val="both"/>
        <w:rPr/>
      </w:pPr>
      <w:r w:rsidDel="00000000" w:rsidR="00000000" w:rsidRPr="00000000">
        <w:rPr>
          <w:rtl w:val="0"/>
        </w:rPr>
      </w:r>
    </w:p>
    <w:p w:rsidR="00000000" w:rsidDel="00000000" w:rsidP="00000000" w:rsidRDefault="00000000" w:rsidRPr="00000000" w14:paraId="0000015C">
      <w:pPr>
        <w:pStyle w:val="Heading2"/>
        <w:rPr>
          <w:color w:val="000000"/>
        </w:rPr>
      </w:pPr>
      <w:r w:rsidDel="00000000" w:rsidR="00000000" w:rsidRPr="00000000">
        <w:rPr>
          <w:rtl w:val="0"/>
        </w:rPr>
      </w:r>
    </w:p>
    <w:p w:rsidR="00000000" w:rsidDel="00000000" w:rsidP="00000000" w:rsidRDefault="00000000" w:rsidRPr="00000000" w14:paraId="0000015D">
      <w:pPr>
        <w:spacing w:after="0" w:line="480" w:lineRule="auto"/>
        <w:rPr>
          <w:b w:val="1"/>
        </w:rPr>
      </w:pPr>
      <w:bookmarkStart w:colFirst="0" w:colLast="0" w:name="_sqyw64" w:id="60"/>
      <w:bookmarkEnd w:id="60"/>
      <w:r w:rsidDel="00000000" w:rsidR="00000000" w:rsidRPr="00000000">
        <w:br w:type="page"/>
      </w:r>
      <w:r w:rsidDel="00000000" w:rsidR="00000000" w:rsidRPr="00000000">
        <w:rPr>
          <w:rtl w:val="0"/>
        </w:rPr>
      </w:r>
    </w:p>
    <w:p w:rsidR="00000000" w:rsidDel="00000000" w:rsidP="00000000" w:rsidRDefault="00000000" w:rsidRPr="00000000" w14:paraId="0000015E">
      <w:pPr>
        <w:pStyle w:val="Heading1"/>
        <w:spacing w:before="0" w:line="480" w:lineRule="auto"/>
        <w:rPr>
          <w:color w:val="000000"/>
        </w:rPr>
      </w:pPr>
      <w:bookmarkStart w:colFirst="0" w:colLast="0" w:name="_3cqmetx" w:id="61"/>
      <w:bookmarkEnd w:id="61"/>
      <w:r w:rsidDel="00000000" w:rsidR="00000000" w:rsidRPr="00000000">
        <w:rPr>
          <w:color w:val="000000"/>
          <w:rtl w:val="0"/>
        </w:rPr>
        <w:t xml:space="preserve">REFERENCES </w:t>
      </w:r>
    </w:p>
    <w:p w:rsidR="00000000" w:rsidDel="00000000" w:rsidP="00000000" w:rsidRDefault="00000000" w:rsidRPr="00000000" w14:paraId="0000015F">
      <w:pPr>
        <w:spacing w:after="0" w:line="480" w:lineRule="auto"/>
        <w:ind w:left="720" w:hanging="720"/>
        <w:jc w:val="both"/>
        <w:rPr/>
      </w:pPr>
      <w:r w:rsidDel="00000000" w:rsidR="00000000" w:rsidRPr="00000000">
        <w:rPr>
          <w:rtl w:val="0"/>
        </w:rPr>
        <w:t xml:space="preserve">Aladag, O.F., Köseoglu, M.A., King, B. and Mehraliyev, F., 2020. Strategy implementation research in hospitality and tourism: Current status and future potential.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88</w:t>
      </w:r>
      <w:r w:rsidDel="00000000" w:rsidR="00000000" w:rsidRPr="00000000">
        <w:rPr>
          <w:rtl w:val="0"/>
        </w:rPr>
        <w:t xml:space="preserve">, p.102556.</w:t>
      </w:r>
    </w:p>
    <w:p w:rsidR="00000000" w:rsidDel="00000000" w:rsidP="00000000" w:rsidRDefault="00000000" w:rsidRPr="00000000" w14:paraId="00000160">
      <w:pPr>
        <w:spacing w:after="0" w:line="480" w:lineRule="auto"/>
        <w:ind w:left="720" w:hanging="720"/>
        <w:jc w:val="both"/>
        <w:rPr/>
      </w:pPr>
      <w:r w:rsidDel="00000000" w:rsidR="00000000" w:rsidRPr="00000000">
        <w:rPr>
          <w:rtl w:val="0"/>
        </w:rPr>
        <w:t xml:space="preserve">Alvarenga, J.C., Branco, R.R., Guedes, A.L.A., Soares, C.A.P. and e Silva, W.D.S., 2019. The project manager core competencies to project success. </w:t>
      </w:r>
      <w:r w:rsidDel="00000000" w:rsidR="00000000" w:rsidRPr="00000000">
        <w:rPr>
          <w:i w:val="1"/>
          <w:rtl w:val="0"/>
        </w:rPr>
        <w:t xml:space="preserve">International Journal of Managing Projects in Business</w:t>
      </w:r>
      <w:r w:rsidDel="00000000" w:rsidR="00000000" w:rsidRPr="00000000">
        <w:rPr>
          <w:rtl w:val="0"/>
        </w:rPr>
        <w:t xml:space="preserve">.</w:t>
      </w:r>
    </w:p>
    <w:p w:rsidR="00000000" w:rsidDel="00000000" w:rsidP="00000000" w:rsidRDefault="00000000" w:rsidRPr="00000000" w14:paraId="00000161">
      <w:pPr>
        <w:spacing w:after="0" w:line="480" w:lineRule="auto"/>
        <w:ind w:left="720" w:hanging="720"/>
        <w:jc w:val="both"/>
        <w:rPr/>
      </w:pPr>
      <w:r w:rsidDel="00000000" w:rsidR="00000000" w:rsidRPr="00000000">
        <w:rPr>
          <w:rtl w:val="0"/>
        </w:rPr>
        <w:t xml:space="preserve">Chiu, V., Su, Y., Skidmore, E. and Chang, F.H., 2021. Perspectives of Stroke Survivors and Their Therapists on Effective Implementation of Strategy Training in Taiwan. </w:t>
      </w:r>
      <w:r w:rsidDel="00000000" w:rsidR="00000000" w:rsidRPr="00000000">
        <w:rPr>
          <w:i w:val="1"/>
          <w:rtl w:val="0"/>
        </w:rPr>
        <w:t xml:space="preserve">Archives of Physical Medicine and Rehabilitation</w:t>
      </w:r>
      <w:r w:rsidDel="00000000" w:rsidR="00000000" w:rsidRPr="00000000">
        <w:rPr>
          <w:rtl w:val="0"/>
        </w:rPr>
        <w:t xml:space="preserve">, </w:t>
      </w:r>
      <w:r w:rsidDel="00000000" w:rsidR="00000000" w:rsidRPr="00000000">
        <w:rPr>
          <w:i w:val="1"/>
          <w:rtl w:val="0"/>
        </w:rPr>
        <w:t xml:space="preserve">102</w:t>
      </w:r>
      <w:r w:rsidDel="00000000" w:rsidR="00000000" w:rsidRPr="00000000">
        <w:rPr>
          <w:rtl w:val="0"/>
        </w:rPr>
        <w:t xml:space="preserve">(10), p.e8.</w:t>
      </w:r>
    </w:p>
    <w:p w:rsidR="00000000" w:rsidDel="00000000" w:rsidP="00000000" w:rsidRDefault="00000000" w:rsidRPr="00000000" w14:paraId="00000162">
      <w:pPr>
        <w:spacing w:after="0" w:line="480" w:lineRule="auto"/>
        <w:ind w:left="720" w:hanging="720"/>
        <w:jc w:val="both"/>
        <w:rPr/>
      </w:pPr>
      <w:r w:rsidDel="00000000" w:rsidR="00000000" w:rsidRPr="00000000">
        <w:rPr>
          <w:rtl w:val="0"/>
        </w:rPr>
        <w:t xml:space="preserve">El Ammar, C., 2020. iBalanced Scorecard: An effective Strategy Implementation in Lebanese Government Authorities. </w:t>
      </w:r>
      <w:r w:rsidDel="00000000" w:rsidR="00000000" w:rsidRPr="00000000">
        <w:rPr>
          <w:i w:val="1"/>
          <w:rtl w:val="0"/>
        </w:rPr>
        <w:t xml:space="preserve">Revista de Management Comparat International</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(2), pp.146-164.</w:t>
      </w:r>
    </w:p>
    <w:p w:rsidR="00000000" w:rsidDel="00000000" w:rsidP="00000000" w:rsidRDefault="00000000" w:rsidRPr="00000000" w14:paraId="00000163">
      <w:pPr>
        <w:spacing w:after="0" w:line="480" w:lineRule="auto"/>
        <w:ind w:left="720" w:hanging="720"/>
        <w:jc w:val="both"/>
        <w:rPr/>
      </w:pPr>
      <w:r w:rsidDel="00000000" w:rsidR="00000000" w:rsidRPr="00000000">
        <w:rPr>
          <w:rtl w:val="0"/>
        </w:rPr>
        <w:t xml:space="preserve">Hussain, S., Fangwei, Z., Siddiqi, A.F., Ali, Z. and Shabbir, M.S., 2018. Structural equation model for evaluating factors affecting quality of social infrastructure projects.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(5), p.1415.</w:t>
      </w:r>
    </w:p>
    <w:p w:rsidR="00000000" w:rsidDel="00000000" w:rsidP="00000000" w:rsidRDefault="00000000" w:rsidRPr="00000000" w14:paraId="00000164">
      <w:pPr>
        <w:spacing w:after="0" w:line="480" w:lineRule="auto"/>
        <w:ind w:left="720" w:hanging="720"/>
        <w:jc w:val="both"/>
        <w:rPr/>
      </w:pPr>
      <w:r w:rsidDel="00000000" w:rsidR="00000000" w:rsidRPr="00000000">
        <w:rPr>
          <w:rtl w:val="0"/>
        </w:rPr>
        <w:t xml:space="preserve">Huynh, A.K., Hamilton, A.B., Farmer, M.M., Bean-Mayberry, B., Stirman, S.W., Moin, T. and Finley, E.P., 2018. A pragmatic approach to guide implementation evaluation research: strategy mapping for complex interventions. </w:t>
      </w:r>
      <w:r w:rsidDel="00000000" w:rsidR="00000000" w:rsidRPr="00000000">
        <w:rPr>
          <w:i w:val="1"/>
          <w:rtl w:val="0"/>
        </w:rPr>
        <w:t xml:space="preserve">Frontiers in public health</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 p.134.</w:t>
      </w:r>
    </w:p>
    <w:p w:rsidR="00000000" w:rsidDel="00000000" w:rsidP="00000000" w:rsidRDefault="00000000" w:rsidRPr="00000000" w14:paraId="00000165">
      <w:pPr>
        <w:spacing w:after="0" w:line="480" w:lineRule="auto"/>
        <w:ind w:left="720" w:hanging="720"/>
        <w:jc w:val="both"/>
        <w:rPr/>
      </w:pPr>
      <w:r w:rsidDel="00000000" w:rsidR="00000000" w:rsidRPr="00000000">
        <w:rPr>
          <w:rtl w:val="0"/>
        </w:rPr>
        <w:t xml:space="preserve">Kangas, H.L., Lazarevic, D. and Kivimaa, P., 2018. Technical skills, disinterest and non-functional regulation: Barriers to building energy efficiency in Finland viewed by energy service companies. </w:t>
      </w:r>
      <w:r w:rsidDel="00000000" w:rsidR="00000000" w:rsidRPr="00000000">
        <w:rPr>
          <w:i w:val="1"/>
          <w:rtl w:val="0"/>
        </w:rPr>
        <w:t xml:space="preserve">Energy Policy</w:t>
      </w:r>
      <w:r w:rsidDel="00000000" w:rsidR="00000000" w:rsidRPr="00000000">
        <w:rPr>
          <w:rtl w:val="0"/>
        </w:rPr>
        <w:t xml:space="preserve">, </w:t>
      </w:r>
      <w:r w:rsidDel="00000000" w:rsidR="00000000" w:rsidRPr="00000000">
        <w:rPr>
          <w:i w:val="1"/>
          <w:rtl w:val="0"/>
        </w:rPr>
        <w:t xml:space="preserve">114</w:t>
      </w:r>
      <w:r w:rsidDel="00000000" w:rsidR="00000000" w:rsidRPr="00000000">
        <w:rPr>
          <w:rtl w:val="0"/>
        </w:rPr>
        <w:t xml:space="preserve">, pp.63-76.</w:t>
      </w:r>
    </w:p>
    <w:p w:rsidR="00000000" w:rsidDel="00000000" w:rsidP="00000000" w:rsidRDefault="00000000" w:rsidRPr="00000000" w14:paraId="00000166">
      <w:pPr>
        <w:spacing w:after="0" w:line="480" w:lineRule="auto"/>
        <w:ind w:left="720" w:hanging="720"/>
        <w:jc w:val="both"/>
        <w:rPr/>
      </w:pPr>
      <w:r w:rsidDel="00000000" w:rsidR="00000000" w:rsidRPr="00000000">
        <w:rPr>
          <w:rtl w:val="0"/>
        </w:rPr>
        <w:t xml:space="preserve">Kreps, D.M., 2019. </w:t>
      </w:r>
      <w:r w:rsidDel="00000000" w:rsidR="00000000" w:rsidRPr="00000000">
        <w:rPr>
          <w:i w:val="1"/>
          <w:rtl w:val="0"/>
        </w:rPr>
        <w:t xml:space="preserve">Microeconomics for managers</w:t>
      </w:r>
      <w:r w:rsidDel="00000000" w:rsidR="00000000" w:rsidRPr="00000000">
        <w:rPr>
          <w:rtl w:val="0"/>
        </w:rPr>
        <w:t xml:space="preserve">. Princeton University Press.</w:t>
      </w:r>
    </w:p>
    <w:p w:rsidR="00000000" w:rsidDel="00000000" w:rsidP="00000000" w:rsidRDefault="00000000" w:rsidRPr="00000000" w14:paraId="00000167">
      <w:pPr>
        <w:spacing w:after="0" w:line="480" w:lineRule="auto"/>
        <w:ind w:left="720" w:hanging="720"/>
        <w:jc w:val="both"/>
        <w:rPr/>
      </w:pPr>
      <w:r w:rsidDel="00000000" w:rsidR="00000000" w:rsidRPr="00000000">
        <w:rPr>
          <w:rtl w:val="0"/>
        </w:rPr>
        <w:t xml:space="preserve">Luhangala, H.M. and Anyieni, A., 2019. Strategy implementation on organisation performance: A case of public secondary schools Nyamira County, Kenya. </w:t>
      </w:r>
      <w:r w:rsidDel="00000000" w:rsidR="00000000" w:rsidRPr="00000000">
        <w:rPr>
          <w:i w:val="1"/>
          <w:rtl w:val="0"/>
        </w:rPr>
        <w:t xml:space="preserve">International Academic Journal of Human Resource and Business Administration</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(5), pp.394-410.</w:t>
      </w:r>
    </w:p>
    <w:p w:rsidR="00000000" w:rsidDel="00000000" w:rsidP="00000000" w:rsidRDefault="00000000" w:rsidRPr="00000000" w14:paraId="00000168">
      <w:pPr>
        <w:spacing w:after="0" w:line="480" w:lineRule="auto"/>
        <w:ind w:left="720" w:hanging="720"/>
        <w:jc w:val="both"/>
        <w:rPr/>
      </w:pPr>
      <w:r w:rsidDel="00000000" w:rsidR="00000000" w:rsidRPr="00000000">
        <w:rPr>
          <w:rtl w:val="0"/>
        </w:rPr>
        <w:t xml:space="preserve">Palladan, A.A., 2018. Toward Effective Strategy Implementation: the Role of Strategic Leadership Organisational Innovativeness and Information Technology Capability. Empirical Evidence. </w:t>
      </w:r>
      <w:r w:rsidDel="00000000" w:rsidR="00000000" w:rsidRPr="00000000">
        <w:rPr>
          <w:i w:val="1"/>
          <w:rtl w:val="0"/>
        </w:rPr>
        <w:t xml:space="preserve">institutions</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 p.20.</w:t>
      </w:r>
    </w:p>
    <w:p w:rsidR="00000000" w:rsidDel="00000000" w:rsidP="00000000" w:rsidRDefault="00000000" w:rsidRPr="00000000" w14:paraId="00000169">
      <w:pPr>
        <w:spacing w:after="0" w:line="480" w:lineRule="auto"/>
        <w:ind w:left="720" w:hanging="720"/>
        <w:jc w:val="both"/>
        <w:rPr/>
      </w:pPr>
      <w:r w:rsidDel="00000000" w:rsidR="00000000" w:rsidRPr="00000000">
        <w:rPr>
          <w:rtl w:val="0"/>
        </w:rPr>
        <w:t xml:space="preserve">Pimentel, C.B., Mills, W.L., Palmer, J.A., Dillon, K., Sullivan, J.L., Wewiorski, N.J., Snow, A.L., Allen, R.S., Hopkins, S.D. and Hartmann, C.W., 2019. Blended facilitation as an effective implementation strategy for quality improvement and research in nursing homes. </w:t>
      </w:r>
      <w:r w:rsidDel="00000000" w:rsidR="00000000" w:rsidRPr="00000000">
        <w:rPr>
          <w:i w:val="1"/>
          <w:rtl w:val="0"/>
        </w:rPr>
        <w:t xml:space="preserve">Journal of nursing care quality</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(3), p.210.</w:t>
      </w:r>
    </w:p>
    <w:p w:rsidR="00000000" w:rsidDel="00000000" w:rsidP="00000000" w:rsidRDefault="00000000" w:rsidRPr="00000000" w14:paraId="0000016A">
      <w:pPr>
        <w:spacing w:after="0" w:line="480" w:lineRule="auto"/>
        <w:ind w:left="720" w:hanging="720"/>
        <w:jc w:val="both"/>
        <w:rPr/>
      </w:pPr>
      <w:r w:rsidDel="00000000" w:rsidR="00000000" w:rsidRPr="00000000">
        <w:rPr>
          <w:rtl w:val="0"/>
        </w:rPr>
        <w:t xml:space="preserve">Sato, Y., Tse, Y.K. and Tan, K.H., 2020. Managers' risk perception of supply chain uncertainties. </w:t>
      </w:r>
      <w:r w:rsidDel="00000000" w:rsidR="00000000" w:rsidRPr="00000000">
        <w:rPr>
          <w:i w:val="1"/>
          <w:rtl w:val="0"/>
        </w:rPr>
        <w:t xml:space="preserve">Industrial Management &amp; Data Systems</w:t>
      </w:r>
      <w:r w:rsidDel="00000000" w:rsidR="00000000" w:rsidRPr="00000000">
        <w:rPr>
          <w:rtl w:val="0"/>
        </w:rPr>
        <w:t xml:space="preserve">.</w:t>
      </w:r>
    </w:p>
    <w:p w:rsidR="00000000" w:rsidDel="00000000" w:rsidP="00000000" w:rsidRDefault="00000000" w:rsidRPr="00000000" w14:paraId="0000016B">
      <w:pPr>
        <w:spacing w:after="0" w:line="480" w:lineRule="auto"/>
        <w:ind w:left="720" w:hanging="720"/>
        <w:jc w:val="both"/>
        <w:rPr/>
      </w:pPr>
      <w:r w:rsidDel="00000000" w:rsidR="00000000" w:rsidRPr="00000000">
        <w:rPr>
          <w:rtl w:val="0"/>
        </w:rPr>
        <w:t xml:space="preserve">Sousa, M.J. and Rocha, Á., 2019. Skills for disruptive digital business. </w:t>
      </w:r>
      <w:r w:rsidDel="00000000" w:rsidR="00000000" w:rsidRPr="00000000">
        <w:rPr>
          <w:i w:val="1"/>
          <w:rtl w:val="0"/>
        </w:rPr>
        <w:t xml:space="preserve">Journal of Business Research</w:t>
      </w:r>
      <w:r w:rsidDel="00000000" w:rsidR="00000000" w:rsidRPr="00000000">
        <w:rPr>
          <w:rtl w:val="0"/>
        </w:rPr>
        <w:t xml:space="preserve">, </w:t>
      </w:r>
      <w:r w:rsidDel="00000000" w:rsidR="00000000" w:rsidRPr="00000000">
        <w:rPr>
          <w:i w:val="1"/>
          <w:rtl w:val="0"/>
        </w:rPr>
        <w:t xml:space="preserve">94</w:t>
      </w:r>
      <w:r w:rsidDel="00000000" w:rsidR="00000000" w:rsidRPr="00000000">
        <w:rPr>
          <w:rtl w:val="0"/>
        </w:rPr>
        <w:t xml:space="preserve">, pp.257-263.</w:t>
      </w:r>
    </w:p>
    <w:p w:rsidR="00000000" w:rsidDel="00000000" w:rsidP="00000000" w:rsidRDefault="00000000" w:rsidRPr="00000000" w14:paraId="0000016C">
      <w:pPr>
        <w:spacing w:after="0" w:line="480" w:lineRule="auto"/>
        <w:ind w:left="720" w:hanging="720"/>
        <w:jc w:val="both"/>
        <w:rPr>
          <w:highlight w:val="white"/>
        </w:rPr>
      </w:pPr>
      <w:r w:rsidDel="00000000" w:rsidR="00000000" w:rsidRPr="00000000">
        <w:rPr>
          <w:highlight w:val="white"/>
          <w:rtl w:val="0"/>
        </w:rPr>
        <w:t xml:space="preserve">Tawse, A. and Tabesh, P., 2021. Strategy implementation: A review and an introductory framework. </w:t>
      </w:r>
      <w:r w:rsidDel="00000000" w:rsidR="00000000" w:rsidRPr="00000000">
        <w:rPr>
          <w:i w:val="1"/>
          <w:highlight w:val="white"/>
          <w:rtl w:val="0"/>
        </w:rPr>
        <w:t xml:space="preserve">European Management Journal</w:t>
      </w:r>
      <w:r w:rsidDel="00000000" w:rsidR="00000000" w:rsidRPr="00000000">
        <w:rPr>
          <w:highlight w:val="white"/>
          <w:rtl w:val="0"/>
        </w:rPr>
        <w:t xml:space="preserve">, </w:t>
      </w:r>
      <w:r w:rsidDel="00000000" w:rsidR="00000000" w:rsidRPr="00000000">
        <w:rPr>
          <w:i w:val="1"/>
          <w:highlight w:val="white"/>
          <w:rtl w:val="0"/>
        </w:rPr>
        <w:t xml:space="preserve">39</w:t>
      </w:r>
      <w:r w:rsidDel="00000000" w:rsidR="00000000" w:rsidRPr="00000000">
        <w:rPr>
          <w:highlight w:val="white"/>
          <w:rtl w:val="0"/>
        </w:rPr>
        <w:t xml:space="preserve">(1), pp.22-33.</w:t>
      </w:r>
    </w:p>
    <w:p w:rsidR="00000000" w:rsidDel="00000000" w:rsidP="00000000" w:rsidRDefault="00000000" w:rsidRPr="00000000" w14:paraId="0000016D">
      <w:pPr>
        <w:spacing w:after="0" w:line="480" w:lineRule="auto"/>
        <w:ind w:left="720" w:hanging="720"/>
        <w:jc w:val="both"/>
        <w:rPr/>
      </w:pPr>
      <w:r w:rsidDel="00000000" w:rsidR="00000000" w:rsidRPr="00000000">
        <w:rPr>
          <w:rtl w:val="0"/>
        </w:rPr>
        <w:t xml:space="preserve">Venkatesh, V., Rai, A. and Maruping, L.M., 2018. Information systems projects and individual developer outcomes: Role of project managers and process control. </w:t>
      </w:r>
      <w:r w:rsidDel="00000000" w:rsidR="00000000" w:rsidRPr="00000000">
        <w:rPr>
          <w:i w:val="1"/>
          <w:rtl w:val="0"/>
        </w:rPr>
        <w:t xml:space="preserve">Information systems research</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(1), pp.127-148.</w:t>
      </w:r>
    </w:p>
    <w:p w:rsidR="00000000" w:rsidDel="00000000" w:rsidP="00000000" w:rsidRDefault="00000000" w:rsidRPr="00000000" w14:paraId="0000016E">
      <w:pPr>
        <w:spacing w:after="0" w:line="480" w:lineRule="auto"/>
        <w:ind w:left="720" w:hanging="720"/>
        <w:jc w:val="both"/>
        <w:rPr/>
      </w:pPr>
      <w:r w:rsidDel="00000000" w:rsidR="00000000" w:rsidRPr="00000000">
        <w:rPr>
          <w:rtl w:val="0"/>
        </w:rPr>
        <w:t xml:space="preserve">Vogler, J.S., Thompson, P., Davis, D.W., Mayfield, B.E., Finley, P.M. and Yasseri, D., 2018. The hard work of soft skills: augmenting the project-based learning experience with interdisciplinary teamwork. </w:t>
      </w:r>
      <w:r w:rsidDel="00000000" w:rsidR="00000000" w:rsidRPr="00000000">
        <w:rPr>
          <w:i w:val="1"/>
          <w:rtl w:val="0"/>
        </w:rPr>
        <w:t xml:space="preserve">Instructional Science</w:t>
      </w:r>
      <w:r w:rsidDel="00000000" w:rsidR="00000000" w:rsidRPr="00000000">
        <w:rPr>
          <w:rtl w:val="0"/>
        </w:rPr>
        <w:t xml:space="preserve">, </w:t>
      </w:r>
      <w:r w:rsidDel="00000000" w:rsidR="00000000" w:rsidRPr="00000000">
        <w:rPr>
          <w:i w:val="1"/>
          <w:rtl w:val="0"/>
        </w:rPr>
        <w:t xml:space="preserve">46</w:t>
      </w:r>
      <w:r w:rsidDel="00000000" w:rsidR="00000000" w:rsidRPr="00000000">
        <w:rPr>
          <w:rtl w:val="0"/>
        </w:rPr>
        <w:t xml:space="preserve">(3), pp.457-488.</w:t>
      </w:r>
    </w:p>
    <w:p w:rsidR="00000000" w:rsidDel="00000000" w:rsidP="00000000" w:rsidRDefault="00000000" w:rsidRPr="00000000" w14:paraId="0000016F">
      <w:pPr>
        <w:spacing w:after="0" w:line="480" w:lineRule="auto"/>
        <w:ind w:left="720" w:hanging="720"/>
        <w:jc w:val="both"/>
        <w:rPr/>
      </w:pPr>
      <w:r w:rsidDel="00000000" w:rsidR="00000000" w:rsidRPr="00000000">
        <w:rPr>
          <w:rtl w:val="0"/>
        </w:rPr>
        <w:t xml:space="preserve">Wu, G., Hu, Z. and Zheng, J., 2019. Role stress, job burnout, and job performance in construction project managers: the moderating role of career calling. </w:t>
      </w:r>
      <w:r w:rsidDel="00000000" w:rsidR="00000000" w:rsidRPr="00000000">
        <w:rPr>
          <w:i w:val="1"/>
          <w:rtl w:val="0"/>
        </w:rPr>
        <w:t xml:space="preserve">International journal of environmental research and public health</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(13), p.2394.</w:t>
      </w:r>
    </w:p>
    <w:p w:rsidR="00000000" w:rsidDel="00000000" w:rsidP="00000000" w:rsidRDefault="00000000" w:rsidRPr="00000000" w14:paraId="00000170">
      <w:pPr>
        <w:spacing w:after="0" w:line="480" w:lineRule="auto"/>
        <w:ind w:left="720" w:hanging="720"/>
        <w:jc w:val="both"/>
        <w:rPr/>
      </w:pPr>
      <w:r w:rsidDel="00000000" w:rsidR="00000000" w:rsidRPr="00000000">
        <w:rPr>
          <w:rtl w:val="0"/>
        </w:rPr>
        <w:t xml:space="preserve">Zaman, U., Jabbar, Z., Nawaz, S. and Abbas, M., 2019. Understanding the soft side of software projects: An empirical study on the interactive effects of social skills and political skills on complexity–performance relationship. </w:t>
      </w:r>
      <w:r w:rsidDel="00000000" w:rsidR="00000000" w:rsidRPr="00000000">
        <w:rPr>
          <w:i w:val="1"/>
          <w:rtl w:val="0"/>
        </w:rPr>
        <w:t xml:space="preserve">International Journal of Project Management</w:t>
      </w:r>
      <w:r w:rsidDel="00000000" w:rsidR="00000000" w:rsidRPr="00000000">
        <w:rPr>
          <w:rtl w:val="0"/>
        </w:rPr>
        <w:t xml:space="preserve">, </w:t>
      </w:r>
      <w:r w:rsidDel="00000000" w:rsidR="00000000" w:rsidRPr="00000000">
        <w:rPr>
          <w:i w:val="1"/>
          <w:rtl w:val="0"/>
        </w:rPr>
        <w:t xml:space="preserve">37</w:t>
      </w:r>
      <w:r w:rsidDel="00000000" w:rsidR="00000000" w:rsidRPr="00000000">
        <w:rPr>
          <w:rtl w:val="0"/>
        </w:rPr>
        <w:t xml:space="preserve">(3), pp.444-460.</w:t>
      </w:r>
    </w:p>
    <w:p w:rsidR="00000000" w:rsidDel="00000000" w:rsidP="00000000" w:rsidRDefault="00000000" w:rsidRPr="00000000" w14:paraId="00000171">
      <w:pPr>
        <w:spacing w:after="0" w:line="480" w:lineRule="auto"/>
        <w:ind w:left="720" w:hanging="720"/>
        <w:jc w:val="both"/>
        <w:rPr/>
      </w:pPr>
      <w:r w:rsidDel="00000000" w:rsidR="00000000" w:rsidRPr="00000000">
        <w:rPr>
          <w:rtl w:val="0"/>
        </w:rPr>
        <w:t xml:space="preserve">Zuo, J., Zhao, X., Nguyen, Q.B.M., Ma, T. and Gao, S., 2018. Soft skills of construction project management professionals and project success factors: A structural equation model. </w:t>
      </w:r>
      <w:r w:rsidDel="00000000" w:rsidR="00000000" w:rsidRPr="00000000">
        <w:rPr>
          <w:i w:val="1"/>
          <w:rtl w:val="0"/>
        </w:rPr>
        <w:t xml:space="preserve">Engineering, Construction and Architectural Management</w:t>
      </w:r>
      <w:r w:rsidDel="00000000" w:rsidR="00000000" w:rsidRPr="00000000">
        <w:rPr>
          <w:rtl w:val="0"/>
        </w:rPr>
        <w:t xml:space="preserve">.</w:t>
      </w:r>
    </w:p>
    <w:p w:rsidR="00000000" w:rsidDel="00000000" w:rsidP="00000000" w:rsidRDefault="00000000" w:rsidRPr="00000000" w14:paraId="00000172">
      <w:pPr>
        <w:rPr/>
      </w:pPr>
      <w:r w:rsidDel="00000000" w:rsidR="00000000" w:rsidRPr="00000000">
        <w:br w:type="page"/>
      </w:r>
      <w:r w:rsidDel="00000000" w:rsidR="00000000" w:rsidRPr="00000000">
        <w:rPr>
          <w:rtl w:val="0"/>
        </w:rPr>
      </w:r>
    </w:p>
    <w:p w:rsidR="00000000" w:rsidDel="00000000" w:rsidP="00000000" w:rsidRDefault="00000000" w:rsidRPr="00000000" w14:paraId="00000173">
      <w:pPr>
        <w:spacing w:after="0" w:line="480" w:lineRule="auto"/>
        <w:jc w:val="center"/>
        <w:rPr>
          <w:rFonts w:ascii="Times New Roman" w:cs="Times New Roman" w:eastAsia="Times New Roman" w:hAnsi="Times New Roman"/>
          <w:b w:val="1"/>
          <w:color w:val="000000"/>
          <w:sz w:val="24"/>
          <w:szCs w:val="24"/>
        </w:rPr>
      </w:pPr>
      <w:bookmarkStart w:colFirst="0" w:colLast="0" w:name="_1rvwp1q" w:id="62"/>
      <w:bookmarkEnd w:id="62"/>
      <w:r w:rsidDel="00000000" w:rsidR="00000000" w:rsidRPr="00000000">
        <w:rPr>
          <w:rFonts w:ascii="Times New Roman" w:cs="Times New Roman" w:eastAsia="Times New Roman" w:hAnsi="Times New Roman"/>
          <w:b w:val="1"/>
          <w:color w:val="000000"/>
          <w:sz w:val="24"/>
          <w:szCs w:val="24"/>
          <w:rtl w:val="0"/>
        </w:rPr>
        <w:t xml:space="preserve">APPENDICES</w:t>
      </w:r>
    </w:p>
    <w:p w:rsidR="00000000" w:rsidDel="00000000" w:rsidP="00000000" w:rsidRDefault="00000000" w:rsidRPr="00000000" w14:paraId="00000174">
      <w:pPr>
        <w:spacing w:after="0" w:line="480" w:lineRule="auto"/>
        <w:rPr>
          <w:rFonts w:ascii="Times New Roman" w:cs="Times New Roman" w:eastAsia="Times New Roman" w:hAnsi="Times New Roman"/>
          <w:b w:val="1"/>
          <w:i w:val="1"/>
          <w:color w:val="000000"/>
          <w:sz w:val="24"/>
          <w:szCs w:val="24"/>
        </w:rPr>
      </w:pPr>
      <w:bookmarkStart w:colFirst="0" w:colLast="0" w:name="_4bvk7pj" w:id="63"/>
      <w:bookmarkEnd w:id="63"/>
      <w:r w:rsidDel="00000000" w:rsidR="00000000" w:rsidRPr="00000000">
        <w:rPr>
          <w:rFonts w:ascii="Times New Roman" w:cs="Times New Roman" w:eastAsia="Times New Roman" w:hAnsi="Times New Roman"/>
          <w:b w:val="1"/>
          <w:color w:val="000000"/>
          <w:sz w:val="24"/>
          <w:szCs w:val="24"/>
          <w:rtl w:val="0"/>
        </w:rPr>
        <w:br w:type="textWrapping"/>
      </w:r>
      <w:r w:rsidDel="00000000" w:rsidR="00000000" w:rsidRPr="00000000">
        <w:rPr>
          <w:rFonts w:ascii="Times New Roman" w:cs="Times New Roman" w:eastAsia="Times New Roman" w:hAnsi="Times New Roman"/>
          <w:b w:val="1"/>
          <w:i w:val="1"/>
          <w:color w:val="000000"/>
          <w:sz w:val="24"/>
          <w:szCs w:val="24"/>
          <w:rtl w:val="0"/>
        </w:rPr>
        <w:t xml:space="preserve">Appendix 1- Interview with customers</w:t>
      </w:r>
    </w:p>
    <w:p w:rsidR="00000000" w:rsidDel="00000000" w:rsidP="00000000" w:rsidRDefault="00000000" w:rsidRPr="00000000" w14:paraId="00000175">
      <w:pPr>
        <w:spacing w:after="0" w:line="480" w:lineRule="auto"/>
        <w:ind w:firstLine="720"/>
        <w:jc w:val="both"/>
        <w:rPr>
          <w:color w:val="000000"/>
        </w:rPr>
      </w:pPr>
      <w:r w:rsidDel="00000000" w:rsidR="00000000" w:rsidRPr="00000000">
        <w:rPr>
          <w:color w:val="000000"/>
          <w:rtl w:val="0"/>
        </w:rPr>
        <w:t xml:space="preserve">Dear friends, </w:t>
      </w:r>
    </w:p>
    <w:p w:rsidR="00000000" w:rsidDel="00000000" w:rsidP="00000000" w:rsidRDefault="00000000" w:rsidRPr="00000000" w14:paraId="00000176">
      <w:pPr>
        <w:spacing w:after="0" w:line="480" w:lineRule="auto"/>
        <w:ind w:firstLine="720"/>
        <w:jc w:val="both"/>
        <w:rPr>
          <w:color w:val="000000"/>
        </w:rPr>
      </w:pPr>
      <w:r w:rsidDel="00000000" w:rsidR="00000000" w:rsidRPr="00000000">
        <w:rPr>
          <w:color w:val="000000"/>
          <w:rtl w:val="0"/>
        </w:rPr>
        <w:t xml:space="preserve">We are the international business students from a University of Applied Sciences. Our final thesis is comparative between Jollibee Food Corp and McDonald’s. We would like to ask you some questions about them. Hope you can give us your good suggestions and ideas that will help us a lot. We will keep them as secrete, please don’t worry. </w:t>
      </w:r>
    </w:p>
    <w:p w:rsidR="00000000" w:rsidDel="00000000" w:rsidP="00000000" w:rsidRDefault="00000000" w:rsidRPr="00000000" w14:paraId="00000177">
      <w:pPr>
        <w:spacing w:after="0" w:line="480" w:lineRule="auto"/>
        <w:ind w:firstLine="720"/>
        <w:jc w:val="both"/>
        <w:rPr>
          <w:color w:val="000000"/>
        </w:rPr>
      </w:pPr>
      <w:r w:rsidDel="00000000" w:rsidR="00000000" w:rsidRPr="00000000">
        <w:rPr>
          <w:color w:val="000000"/>
          <w:rtl w:val="0"/>
        </w:rPr>
        <w:t xml:space="preserve">1. McDonald’s, Jollibee Food Corp, which one you prefer to choose? </w:t>
      </w:r>
    </w:p>
    <w:p w:rsidR="00000000" w:rsidDel="00000000" w:rsidP="00000000" w:rsidRDefault="00000000" w:rsidRPr="00000000" w14:paraId="00000178">
      <w:pPr>
        <w:spacing w:after="0" w:line="480" w:lineRule="auto"/>
        <w:ind w:firstLine="720"/>
        <w:jc w:val="both"/>
        <w:rPr>
          <w:color w:val="000000"/>
        </w:rPr>
      </w:pPr>
      <w:r w:rsidDel="00000000" w:rsidR="00000000" w:rsidRPr="00000000">
        <w:rPr>
          <w:color w:val="000000"/>
          <w:rtl w:val="0"/>
        </w:rPr>
        <w:t xml:space="preserve">2. Why you like Jollibee Food Corp or McDonald’s? Could you give us one or two reasons? </w:t>
      </w:r>
    </w:p>
    <w:p w:rsidR="00000000" w:rsidDel="00000000" w:rsidP="00000000" w:rsidRDefault="00000000" w:rsidRPr="00000000" w14:paraId="00000179">
      <w:pPr>
        <w:spacing w:after="0" w:line="480" w:lineRule="auto"/>
        <w:ind w:firstLine="720"/>
        <w:jc w:val="both"/>
        <w:rPr>
          <w:color w:val="000000"/>
        </w:rPr>
      </w:pPr>
      <w:r w:rsidDel="00000000" w:rsidR="00000000" w:rsidRPr="00000000">
        <w:rPr>
          <w:color w:val="000000"/>
          <w:rtl w:val="0"/>
        </w:rPr>
        <w:t xml:space="preserve">3. Are you satisfied with Jollibee Food Corp or McDonald’s services? </w:t>
      </w:r>
    </w:p>
    <w:p w:rsidR="00000000" w:rsidDel="00000000" w:rsidP="00000000" w:rsidRDefault="00000000" w:rsidRPr="00000000" w14:paraId="0000017A">
      <w:pPr>
        <w:spacing w:after="0" w:line="480" w:lineRule="auto"/>
        <w:ind w:firstLine="720"/>
        <w:jc w:val="both"/>
        <w:rPr>
          <w:color w:val="000000"/>
        </w:rPr>
      </w:pPr>
      <w:r w:rsidDel="00000000" w:rsidR="00000000" w:rsidRPr="00000000">
        <w:rPr>
          <w:color w:val="000000"/>
          <w:rtl w:val="0"/>
        </w:rPr>
        <w:t xml:space="preserve">4. Which sides you think Jollibee Food Corp or McDonald’s need to improve? </w:t>
      </w:r>
    </w:p>
    <w:p w:rsidR="00000000" w:rsidDel="00000000" w:rsidP="00000000" w:rsidRDefault="00000000" w:rsidRPr="00000000" w14:paraId="0000017B">
      <w:pPr>
        <w:spacing w:after="0" w:line="480" w:lineRule="auto"/>
        <w:ind w:firstLine="720"/>
        <w:jc w:val="both"/>
        <w:rPr>
          <w:color w:val="000000"/>
        </w:rPr>
      </w:pPr>
      <w:r w:rsidDel="00000000" w:rsidR="00000000" w:rsidRPr="00000000">
        <w:rPr>
          <w:color w:val="000000"/>
          <w:rtl w:val="0"/>
        </w:rPr>
        <w:t xml:space="preserve">Thank you for your helping. Have a nice day.</w:t>
      </w:r>
    </w:p>
    <w:p w:rsidR="00000000" w:rsidDel="00000000" w:rsidP="00000000" w:rsidRDefault="00000000" w:rsidRPr="00000000" w14:paraId="0000017C">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7D">
      <w:pPr>
        <w:pStyle w:val="Heading2"/>
        <w:rPr/>
      </w:pPr>
      <w:bookmarkStart w:colFirst="0" w:colLast="0" w:name="_2r0uhxc" w:id="64"/>
      <w:bookmarkEnd w:id="64"/>
      <w:r w:rsidDel="00000000" w:rsidR="00000000" w:rsidRPr="00000000">
        <w:rPr>
          <w:rtl w:val="0"/>
        </w:rPr>
        <w:t xml:space="preserve">Appendix 2 Interview with managers </w:t>
      </w:r>
    </w:p>
    <w:p w:rsidR="00000000" w:rsidDel="00000000" w:rsidP="00000000" w:rsidRDefault="00000000" w:rsidRPr="00000000" w14:paraId="0000017E">
      <w:pPr>
        <w:spacing w:after="0" w:line="480" w:lineRule="auto"/>
        <w:ind w:firstLine="720"/>
        <w:jc w:val="both"/>
        <w:rPr>
          <w:color w:val="000000"/>
        </w:rPr>
      </w:pPr>
      <w:r w:rsidDel="00000000" w:rsidR="00000000" w:rsidRPr="00000000">
        <w:rPr>
          <w:color w:val="000000"/>
          <w:rtl w:val="0"/>
        </w:rPr>
        <w:t xml:space="preserve">We are the international business students from a University of Applied Sciences. We would like to ask you some questions about them. Hope you can give us your good ideas that will help us a lot. </w:t>
      </w:r>
    </w:p>
    <w:p w:rsidR="00000000" w:rsidDel="00000000" w:rsidP="00000000" w:rsidRDefault="00000000" w:rsidRPr="00000000" w14:paraId="0000017F">
      <w:pPr>
        <w:spacing w:after="0" w:line="480" w:lineRule="auto"/>
        <w:ind w:firstLine="720"/>
        <w:jc w:val="both"/>
        <w:rPr>
          <w:b w:val="1"/>
          <w:color w:val="000000"/>
        </w:rPr>
      </w:pPr>
      <w:r w:rsidDel="00000000" w:rsidR="00000000" w:rsidRPr="00000000">
        <w:rPr>
          <w:b w:val="1"/>
          <w:color w:val="000000"/>
          <w:rtl w:val="0"/>
        </w:rPr>
        <w:t xml:space="preserve">For McDonald’s: </w:t>
      </w:r>
    </w:p>
    <w:p w:rsidR="00000000" w:rsidDel="00000000" w:rsidP="00000000" w:rsidRDefault="00000000" w:rsidRPr="00000000" w14:paraId="00000180">
      <w:pPr>
        <w:spacing w:after="0" w:line="480" w:lineRule="auto"/>
        <w:ind w:firstLine="720"/>
        <w:jc w:val="both"/>
        <w:rPr>
          <w:color w:val="000000"/>
        </w:rPr>
      </w:pPr>
      <w:r w:rsidDel="00000000" w:rsidR="00000000" w:rsidRPr="00000000">
        <w:rPr>
          <w:color w:val="000000"/>
          <w:rtl w:val="0"/>
        </w:rPr>
        <w:t xml:space="preserve">1. How about the development in McDonald’s at the recently years? </w:t>
      </w:r>
    </w:p>
    <w:p w:rsidR="00000000" w:rsidDel="00000000" w:rsidP="00000000" w:rsidRDefault="00000000" w:rsidRPr="00000000" w14:paraId="00000181">
      <w:pPr>
        <w:spacing w:after="0" w:line="480" w:lineRule="auto"/>
        <w:ind w:firstLine="720"/>
        <w:jc w:val="both"/>
        <w:rPr>
          <w:color w:val="000000"/>
        </w:rPr>
      </w:pPr>
      <w:r w:rsidDel="00000000" w:rsidR="00000000" w:rsidRPr="00000000">
        <w:rPr>
          <w:color w:val="000000"/>
          <w:rtl w:val="0"/>
        </w:rPr>
        <w:t xml:space="preserve">2. What about the McDonald’s future? </w:t>
      </w:r>
    </w:p>
    <w:p w:rsidR="00000000" w:rsidDel="00000000" w:rsidP="00000000" w:rsidRDefault="00000000" w:rsidRPr="00000000" w14:paraId="00000182">
      <w:pPr>
        <w:spacing w:after="0" w:line="480" w:lineRule="auto"/>
        <w:ind w:firstLine="720"/>
        <w:jc w:val="both"/>
        <w:rPr>
          <w:b w:val="1"/>
          <w:color w:val="000000"/>
        </w:rPr>
      </w:pPr>
      <w:r w:rsidDel="00000000" w:rsidR="00000000" w:rsidRPr="00000000">
        <w:rPr>
          <w:b w:val="1"/>
          <w:color w:val="000000"/>
          <w:rtl w:val="0"/>
        </w:rPr>
        <w:t xml:space="preserve">For Jollibee Food Corp: </w:t>
      </w:r>
    </w:p>
    <w:p w:rsidR="00000000" w:rsidDel="00000000" w:rsidP="00000000" w:rsidRDefault="00000000" w:rsidRPr="00000000" w14:paraId="00000183">
      <w:pPr>
        <w:spacing w:after="0" w:line="480" w:lineRule="auto"/>
        <w:ind w:firstLine="720"/>
        <w:jc w:val="both"/>
        <w:rPr>
          <w:color w:val="000000"/>
        </w:rPr>
      </w:pPr>
      <w:r w:rsidDel="00000000" w:rsidR="00000000" w:rsidRPr="00000000">
        <w:rPr>
          <w:color w:val="000000"/>
          <w:rtl w:val="0"/>
        </w:rPr>
        <w:t xml:space="preserve">1. How about the development in Jollibee Food Corp at the recently years? </w:t>
      </w:r>
    </w:p>
    <w:p w:rsidR="00000000" w:rsidDel="00000000" w:rsidP="00000000" w:rsidRDefault="00000000" w:rsidRPr="00000000" w14:paraId="00000184">
      <w:pPr>
        <w:spacing w:after="0" w:line="480" w:lineRule="auto"/>
        <w:ind w:firstLine="720"/>
        <w:jc w:val="both"/>
        <w:rPr>
          <w:color w:val="000000"/>
        </w:rPr>
      </w:pPr>
      <w:r w:rsidDel="00000000" w:rsidR="00000000" w:rsidRPr="00000000">
        <w:rPr>
          <w:color w:val="000000"/>
          <w:rtl w:val="0"/>
        </w:rPr>
        <w:t xml:space="preserve">2. What about the Jollibee Food Corp’s future?</w:t>
      </w:r>
    </w:p>
    <w:p w:rsidR="00000000" w:rsidDel="00000000" w:rsidP="00000000" w:rsidRDefault="00000000" w:rsidRPr="00000000" w14:paraId="00000185">
      <w:pPr>
        <w:spacing w:after="0" w:line="480" w:lineRule="auto"/>
        <w:ind w:left="720" w:hanging="720"/>
        <w:jc w:val="both"/>
        <w:rPr/>
      </w:pPr>
      <w:r w:rsidDel="00000000" w:rsidR="00000000" w:rsidRPr="00000000">
        <w:rPr>
          <w:rtl w:val="0"/>
        </w:rPr>
      </w:r>
    </w:p>
    <w:p w:rsidR="00000000" w:rsidDel="00000000" w:rsidP="00000000" w:rsidRDefault="00000000" w:rsidRPr="00000000" w14:paraId="00000186">
      <w:pPr>
        <w:shd w:fill="ffffff" w:val="clear"/>
        <w:spacing w:after="0" w:line="480" w:lineRule="auto"/>
        <w:jc w:val="both"/>
        <w:rPr/>
      </w:pPr>
      <w:r w:rsidDel="00000000" w:rsidR="00000000" w:rsidRPr="00000000">
        <w:rPr>
          <w:rtl w:val="0"/>
        </w:rPr>
      </w:r>
    </w:p>
    <w:p w:rsidR="00000000" w:rsidDel="00000000" w:rsidP="00000000" w:rsidRDefault="00000000" w:rsidRPr="00000000" w14:paraId="00000187">
      <w:pPr>
        <w:shd w:fill="ffffff" w:val="clear"/>
        <w:spacing w:after="0" w:line="480" w:lineRule="auto"/>
        <w:jc w:val="both"/>
        <w:rPr>
          <w:highlight w:val="white"/>
        </w:rPr>
      </w:pPr>
      <w:r w:rsidDel="00000000" w:rsidR="00000000" w:rsidRPr="00000000">
        <w:rPr>
          <w:rtl w:val="0"/>
        </w:rPr>
      </w:r>
    </w:p>
    <w:p w:rsidR="00000000" w:rsidDel="00000000" w:rsidP="00000000" w:rsidRDefault="00000000" w:rsidRPr="00000000" w14:paraId="00000188">
      <w:pPr>
        <w:shd w:fill="ffffff" w:val="clear"/>
        <w:spacing w:after="0" w:line="480" w:lineRule="auto"/>
        <w:jc w:val="both"/>
        <w:rPr/>
      </w:pPr>
      <w:r w:rsidDel="00000000" w:rsidR="00000000" w:rsidRPr="00000000">
        <w:rPr>
          <w:rtl w:val="0"/>
        </w:rPr>
      </w:r>
    </w:p>
    <w:p w:rsidR="00000000" w:rsidDel="00000000" w:rsidP="00000000" w:rsidRDefault="00000000" w:rsidRPr="00000000" w14:paraId="00000189">
      <w:pPr>
        <w:shd w:fill="ffffff" w:val="clear"/>
        <w:spacing w:after="0" w:line="480" w:lineRule="auto"/>
        <w:jc w:val="both"/>
        <w:rPr/>
      </w:pPr>
      <w:r w:rsidDel="00000000" w:rsidR="00000000" w:rsidRPr="00000000">
        <w:rPr>
          <w:rtl w:val="0"/>
        </w:rPr>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B">
      <w:pPr>
        <w:spacing w:after="0" w:line="480" w:lineRule="auto"/>
        <w:jc w:val="both"/>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jc w:val="center"/>
    </w:pPr>
    <w:rPr>
      <w:b w:val="1"/>
      <w:color w:val="000000"/>
    </w:rPr>
  </w:style>
  <w:style w:type="paragraph" w:styleId="Heading2">
    <w:name w:val="heading 2"/>
    <w:basedOn w:val="Normal"/>
    <w:next w:val="Normal"/>
    <w:pPr>
      <w:keepNext w:val="1"/>
      <w:keepLines w:val="1"/>
      <w:spacing w:after="0" w:line="480" w:lineRule="auto"/>
      <w:jc w:val="both"/>
    </w:pPr>
    <w:rPr>
      <w:b w:val="1"/>
      <w:i w:val="1"/>
      <w:color w:val="000000"/>
    </w:rPr>
  </w:style>
  <w:style w:type="paragraph" w:styleId="Heading3">
    <w:name w:val="heading 3"/>
    <w:basedOn w:val="Normal"/>
    <w:next w:val="Normal"/>
    <w:pPr>
      <w:keepNext w:val="1"/>
      <w:keepLines w:val="1"/>
      <w:spacing w:after="0" w:before="200" w:lineRule="auto"/>
    </w:pPr>
    <w:rPr>
      <w:b w:val="1"/>
      <w:i w:val="1"/>
      <w:color w:val="0a0a0a"/>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