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keepNext w:val="0"/>
        <w:keepLines w:val="0"/>
        <w:spacing w:after="0" w:before="0" w:line="240" w:lineRule="auto"/>
        <w:jc w:val="center"/>
        <w:rPr>
          <w:sz w:val="56"/>
          <w:szCs w:val="56"/>
        </w:rPr>
      </w:pPr>
      <w:r w:rsidDel="00000000" w:rsidR="00000000" w:rsidRPr="00000000">
        <w:rPr>
          <w:rtl w:val="0"/>
        </w:rPr>
      </w:r>
    </w:p>
    <w:p w:rsidR="00000000" w:rsidDel="00000000" w:rsidP="00000000" w:rsidRDefault="00000000" w:rsidRPr="00000000" w14:paraId="00000002">
      <w:pPr>
        <w:pStyle w:val="Title"/>
        <w:keepNext w:val="0"/>
        <w:keepLines w:val="0"/>
        <w:spacing w:after="0" w:before="0" w:line="240" w:lineRule="auto"/>
        <w:jc w:val="center"/>
        <w:rPr>
          <w:sz w:val="56"/>
          <w:szCs w:val="56"/>
        </w:rPr>
      </w:pPr>
      <w:r w:rsidDel="00000000" w:rsidR="00000000" w:rsidRPr="00000000">
        <w:rPr>
          <w:sz w:val="56"/>
          <w:szCs w:val="56"/>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keepNext w:val="0"/>
        <w:keepLines w:val="0"/>
        <w:spacing w:after="0" w:before="0" w:line="240" w:lineRule="auto"/>
        <w:jc w:val="center"/>
        <w:rPr>
          <w:sz w:val="44"/>
          <w:szCs w:val="44"/>
        </w:rPr>
      </w:pPr>
      <w:r w:rsidDel="00000000" w:rsidR="00000000" w:rsidRPr="00000000">
        <w:rPr>
          <w:sz w:val="44"/>
          <w:szCs w:val="44"/>
          <w:rtl w:val="0"/>
        </w:rPr>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4">
            <w:pPr>
              <w:pStyle w:val="Title"/>
              <w:keepNext w:val="0"/>
              <w:keepLines w:val="0"/>
              <w:spacing w:after="0" w:before="0" w:line="240" w:lineRule="auto"/>
              <w:jc w:val="center"/>
              <w:rPr>
                <w:sz w:val="44"/>
                <w:szCs w:val="44"/>
              </w:rPr>
            </w:pPr>
            <w:r w:rsidDel="00000000" w:rsidR="00000000" w:rsidRPr="00000000">
              <w:rPr>
                <w:sz w:val="44"/>
                <w:szCs w:val="44"/>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Yavor Tanev</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6">
            <w:pPr>
              <w:pStyle w:val="Title"/>
              <w:keepNext w:val="0"/>
              <w:keepLines w:val="0"/>
              <w:spacing w:after="0" w:before="0" w:line="240" w:lineRule="auto"/>
              <w:jc w:val="center"/>
              <w:rPr>
                <w:sz w:val="44"/>
                <w:szCs w:val="44"/>
              </w:rPr>
            </w:pPr>
            <w:r w:rsidDel="00000000" w:rsidR="00000000" w:rsidRPr="00000000">
              <w:rPr>
                <w:sz w:val="44"/>
                <w:szCs w:val="44"/>
                <w:rtl w:val="0"/>
              </w:rPr>
              <w:t xml:space="preserve">Student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2030046</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8">
            <w:pPr>
              <w:pStyle w:val="Title"/>
              <w:keepNext w:val="0"/>
              <w:keepLines w:val="0"/>
              <w:spacing w:after="0" w:before="0" w:line="240" w:lineRule="auto"/>
              <w:jc w:val="center"/>
              <w:rPr>
                <w:sz w:val="44"/>
                <w:szCs w:val="44"/>
              </w:rPr>
            </w:pPr>
            <w:r w:rsidDel="00000000" w:rsidR="00000000" w:rsidRPr="00000000">
              <w:rPr>
                <w:sz w:val="44"/>
                <w:szCs w:val="44"/>
                <w:rtl w:val="0"/>
              </w:rPr>
              <w:t xml:space="preserve">Module No:</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LCBB4004</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A">
            <w:pPr>
              <w:pStyle w:val="Title"/>
              <w:keepNext w:val="0"/>
              <w:keepLines w:val="0"/>
              <w:spacing w:after="0" w:before="0" w:line="240" w:lineRule="auto"/>
              <w:jc w:val="center"/>
              <w:rPr>
                <w:sz w:val="44"/>
                <w:szCs w:val="44"/>
              </w:rPr>
            </w:pPr>
            <w:r w:rsidDel="00000000" w:rsidR="00000000" w:rsidRPr="00000000">
              <w:rPr>
                <w:sz w:val="44"/>
                <w:szCs w:val="44"/>
                <w:rtl w:val="0"/>
              </w:rPr>
              <w:t xml:space="preserve">Module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pStyle w:val="Title"/>
              <w:keepNext w:val="0"/>
              <w:keepLines w:val="0"/>
              <w:spacing w:after="0" w:before="0" w:line="240" w:lineRule="auto"/>
              <w:rPr>
                <w:b w:val="0"/>
                <w:sz w:val="44"/>
                <w:szCs w:val="44"/>
              </w:rPr>
            </w:pPr>
            <w:r w:rsidDel="00000000" w:rsidR="00000000" w:rsidRPr="00000000">
              <w:rPr>
                <w:b w:val="0"/>
                <w:sz w:val="44"/>
                <w:szCs w:val="44"/>
                <w:rtl w:val="0"/>
              </w:rPr>
              <w:t xml:space="preserve">Marketing Fundamentals</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C">
            <w:pPr>
              <w:pStyle w:val="Title"/>
              <w:keepNext w:val="0"/>
              <w:keepLines w:val="0"/>
              <w:spacing w:after="0" w:before="0" w:line="240" w:lineRule="auto"/>
              <w:jc w:val="center"/>
              <w:rPr>
                <w:sz w:val="44"/>
                <w:szCs w:val="44"/>
              </w:rPr>
            </w:pPr>
            <w:r w:rsidDel="00000000" w:rsidR="00000000" w:rsidRPr="00000000">
              <w:rPr>
                <w:sz w:val="44"/>
                <w:szCs w:val="44"/>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Mohammad Rahman</w:t>
            </w:r>
          </w:p>
        </w:tc>
      </w:tr>
    </w:tbl>
    <w:p w:rsidR="00000000" w:rsidDel="00000000" w:rsidP="00000000" w:rsidRDefault="00000000" w:rsidRPr="00000000" w14:paraId="0000000E">
      <w:pPr>
        <w:pStyle w:val="Title"/>
        <w:keepNext w:val="0"/>
        <w:keepLines w:val="0"/>
        <w:spacing w:after="0" w:before="0" w:line="240" w:lineRule="auto"/>
        <w:jc w:val="center"/>
        <w:rPr>
          <w:b w:val="1"/>
          <w:sz w:val="40"/>
          <w:szCs w:val="40"/>
        </w:rPr>
      </w:pPr>
      <w:bookmarkStart w:colFirst="0" w:colLast="0" w:name="_heading=h.umhyf268fvyb" w:id="0"/>
      <w:bookmarkEnd w:id="0"/>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tabs>
          <w:tab w:val="left" w:pos="3870"/>
        </w:tabs>
        <w:rPr/>
      </w:pPr>
      <w:r w:rsidDel="00000000" w:rsidR="00000000" w:rsidRPr="00000000">
        <w:rPr>
          <w:rtl w:val="0"/>
        </w:rPr>
        <w:tab/>
      </w:r>
    </w:p>
    <w:p w:rsidR="00000000" w:rsidDel="00000000" w:rsidP="00000000" w:rsidRDefault="00000000" w:rsidRPr="00000000" w14:paraId="00000013">
      <w:pPr>
        <w:tabs>
          <w:tab w:val="left" w:pos="3870"/>
        </w:tabs>
        <w:rPr/>
      </w:pPr>
      <w:r w:rsidDel="00000000" w:rsidR="00000000" w:rsidRPr="00000000">
        <w:rPr>
          <w:rtl w:val="0"/>
        </w:rPr>
      </w:r>
    </w:p>
    <w:p w:rsidR="00000000" w:rsidDel="00000000" w:rsidP="00000000" w:rsidRDefault="00000000" w:rsidRPr="00000000" w14:paraId="00000014">
      <w:pPr>
        <w:tabs>
          <w:tab w:val="left" w:pos="3870"/>
        </w:tabs>
        <w:rPr/>
      </w:pPr>
      <w:r w:rsidDel="00000000" w:rsidR="00000000" w:rsidRPr="00000000">
        <w:rPr>
          <w:rtl w:val="0"/>
        </w:rPr>
      </w:r>
    </w:p>
    <w:p w:rsidR="00000000" w:rsidDel="00000000" w:rsidP="00000000" w:rsidRDefault="00000000" w:rsidRPr="00000000" w14:paraId="00000015">
      <w:pPr>
        <w:tabs>
          <w:tab w:val="left" w:pos="3870"/>
        </w:tabs>
        <w:rPr/>
      </w:pPr>
      <w:r w:rsidDel="00000000" w:rsidR="00000000" w:rsidRPr="00000000">
        <w:rPr>
          <w:rtl w:val="0"/>
        </w:rPr>
      </w:r>
    </w:p>
    <w:p w:rsidR="00000000" w:rsidDel="00000000" w:rsidP="00000000" w:rsidRDefault="00000000" w:rsidRPr="00000000" w14:paraId="00000016">
      <w:pPr>
        <w:tabs>
          <w:tab w:val="left" w:pos="3870"/>
        </w:tabs>
        <w:rPr/>
      </w:pPr>
      <w:r w:rsidDel="00000000" w:rsidR="00000000" w:rsidRPr="00000000">
        <w:rPr>
          <w:rtl w:val="0"/>
        </w:rPr>
      </w:r>
    </w:p>
    <w:p w:rsidR="00000000" w:rsidDel="00000000" w:rsidP="00000000" w:rsidRDefault="00000000" w:rsidRPr="00000000" w14:paraId="00000017">
      <w:pPr>
        <w:tabs>
          <w:tab w:val="left" w:pos="3870"/>
        </w:tabs>
        <w:rPr/>
      </w:pPr>
      <w:r w:rsidDel="00000000" w:rsidR="00000000" w:rsidRPr="00000000">
        <w:rPr>
          <w:rtl w:val="0"/>
        </w:rPr>
      </w:r>
    </w:p>
    <w:p w:rsidR="00000000" w:rsidDel="00000000" w:rsidP="00000000" w:rsidRDefault="00000000" w:rsidRPr="00000000" w14:paraId="00000018">
      <w:pPr>
        <w:tabs>
          <w:tab w:val="left" w:pos="3870"/>
        </w:tabs>
        <w:rPr/>
      </w:pPr>
      <w:r w:rsidDel="00000000" w:rsidR="00000000" w:rsidRPr="00000000">
        <w:rPr>
          <w:rtl w:val="0"/>
        </w:rPr>
      </w:r>
    </w:p>
    <w:p w:rsidR="00000000" w:rsidDel="00000000" w:rsidP="00000000" w:rsidRDefault="00000000" w:rsidRPr="00000000" w14:paraId="00000019">
      <w:pPr>
        <w:tabs>
          <w:tab w:val="left" w:pos="3870"/>
        </w:tabs>
        <w:rPr/>
      </w:pPr>
      <w:r w:rsidDel="00000000" w:rsidR="00000000" w:rsidRPr="00000000">
        <w:rPr>
          <w:rtl w:val="0"/>
        </w:rPr>
      </w:r>
    </w:p>
    <w:p w:rsidR="00000000" w:rsidDel="00000000" w:rsidP="00000000" w:rsidRDefault="00000000" w:rsidRPr="00000000" w14:paraId="0000001A">
      <w:pPr>
        <w:tabs>
          <w:tab w:val="left" w:pos="3870"/>
        </w:tabs>
        <w:rPr/>
      </w:pPr>
      <w:r w:rsidDel="00000000" w:rsidR="00000000" w:rsidRPr="00000000">
        <w:rPr>
          <w:rtl w:val="0"/>
        </w:rPr>
      </w:r>
    </w:p>
    <w:p w:rsidR="00000000" w:rsidDel="00000000" w:rsidP="00000000" w:rsidRDefault="00000000" w:rsidRPr="00000000" w14:paraId="0000001B">
      <w:pPr>
        <w:tabs>
          <w:tab w:val="left" w:pos="3870"/>
        </w:tabs>
        <w:rPr/>
      </w:pPr>
      <w:r w:rsidDel="00000000" w:rsidR="00000000" w:rsidRPr="00000000">
        <w:rPr>
          <w:rtl w:val="0"/>
        </w:rPr>
      </w:r>
    </w:p>
    <w:p w:rsidR="00000000" w:rsidDel="00000000" w:rsidP="00000000" w:rsidRDefault="00000000" w:rsidRPr="00000000" w14:paraId="0000001C">
      <w:pPr>
        <w:tabs>
          <w:tab w:val="left" w:pos="3870"/>
        </w:tabs>
        <w:rPr/>
      </w:pPr>
      <w:r w:rsidDel="00000000" w:rsidR="00000000" w:rsidRPr="00000000">
        <w:rPr>
          <w:rtl w:val="0"/>
        </w:rPr>
      </w:r>
    </w:p>
    <w:p w:rsidR="00000000" w:rsidDel="00000000" w:rsidP="00000000" w:rsidRDefault="00000000" w:rsidRPr="00000000" w14:paraId="0000001D">
      <w:pPr>
        <w:tabs>
          <w:tab w:val="left" w:pos="3870"/>
        </w:tabs>
        <w:rPr/>
      </w:pPr>
      <w:r w:rsidDel="00000000" w:rsidR="00000000" w:rsidRPr="00000000">
        <w:rPr>
          <w:rtl w:val="0"/>
        </w:rPr>
      </w:r>
    </w:p>
    <w:p w:rsidR="00000000" w:rsidDel="00000000" w:rsidP="00000000" w:rsidRDefault="00000000" w:rsidRPr="00000000" w14:paraId="0000001E">
      <w:pPr>
        <w:tabs>
          <w:tab w:val="left" w:pos="3870"/>
        </w:tabs>
        <w:rPr/>
      </w:pPr>
      <w:r w:rsidDel="00000000" w:rsidR="00000000" w:rsidRPr="00000000">
        <w:rPr>
          <w:rtl w:val="0"/>
        </w:rPr>
      </w:r>
    </w:p>
    <w:p w:rsidR="00000000" w:rsidDel="00000000" w:rsidP="00000000" w:rsidRDefault="00000000" w:rsidRPr="00000000" w14:paraId="0000001F">
      <w:pPr>
        <w:tabs>
          <w:tab w:val="left" w:pos="3870"/>
        </w:tabs>
        <w:rPr/>
      </w:pPr>
      <w:r w:rsidDel="00000000" w:rsidR="00000000" w:rsidRPr="00000000">
        <w:rPr>
          <w:rtl w:val="0"/>
        </w:rPr>
      </w:r>
    </w:p>
    <w:p w:rsidR="00000000" w:rsidDel="00000000" w:rsidP="00000000" w:rsidRDefault="00000000" w:rsidRPr="00000000" w14:paraId="00000020">
      <w:pPr>
        <w:tabs>
          <w:tab w:val="left" w:pos="3870"/>
        </w:tabs>
        <w:rPr/>
      </w:pPr>
      <w:r w:rsidDel="00000000" w:rsidR="00000000" w:rsidRPr="00000000">
        <w:rPr>
          <w:rtl w:val="0"/>
        </w:rPr>
      </w:r>
    </w:p>
    <w:p w:rsidR="00000000" w:rsidDel="00000000" w:rsidP="00000000" w:rsidRDefault="00000000" w:rsidRPr="00000000" w14:paraId="00000021">
      <w:pPr>
        <w:tabs>
          <w:tab w:val="left" w:pos="3870"/>
        </w:tabs>
        <w:rPr/>
      </w:pPr>
      <w:r w:rsidDel="00000000" w:rsidR="00000000" w:rsidRPr="00000000">
        <w:rPr>
          <w:rtl w:val="0"/>
        </w:rPr>
      </w:r>
    </w:p>
    <w:p w:rsidR="00000000" w:rsidDel="00000000" w:rsidP="00000000" w:rsidRDefault="00000000" w:rsidRPr="00000000" w14:paraId="00000022">
      <w:pPr>
        <w:tabs>
          <w:tab w:val="left" w:pos="3870"/>
        </w:tabs>
        <w:rPr/>
      </w:pPr>
      <w:r w:rsidDel="00000000" w:rsidR="00000000" w:rsidRPr="00000000">
        <w:rPr>
          <w:rtl w:val="0"/>
        </w:rPr>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internally and externally assessment of LEXUS UK analyzes evaluating the influence of Covid-19 on this company.</w:t>
              <w:tab/>
              <w:t xml:space="preserve">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LEXUS UK's internal analysis and effect of the Covid-19 epidemic.</w:t>
              <w:tab/>
              <w:t xml:space="preserve">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Influence of COVID-19 on LEXUS UK's company's Strategy</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and the Impact of COVID-19 to LEXUS UK.</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STP Analysis of LEXUS UK</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Analysis of LEXUS UK</w:t>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Complicated Government Support Programs and the Impact of Pandemic on LEXUS UK</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12</w:t>
            </w:r>
          </w:hyperlink>
          <w:r w:rsidDel="00000000" w:rsidR="00000000" w:rsidRPr="00000000">
            <w:rPr>
              <w:rtl w:val="0"/>
            </w:rPr>
          </w:r>
        </w:p>
        <w:p w:rsidR="00000000" w:rsidDel="00000000" w:rsidP="00000000" w:rsidRDefault="00000000" w:rsidRPr="00000000" w14:paraId="0000002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tabs>
          <w:tab w:val="left" w:pos="3870"/>
        </w:tabs>
        <w:rPr/>
      </w:pPr>
      <w:r w:rsidDel="00000000" w:rsidR="00000000" w:rsidRPr="00000000">
        <w:rPr>
          <w:rtl w:val="0"/>
        </w:rPr>
      </w:r>
    </w:p>
    <w:p w:rsidR="00000000" w:rsidDel="00000000" w:rsidP="00000000" w:rsidRDefault="00000000" w:rsidRPr="00000000" w14:paraId="00000030">
      <w:pPr>
        <w:tabs>
          <w:tab w:val="left" w:pos="3870"/>
        </w:tabs>
        <w:rPr/>
      </w:pPr>
      <w:r w:rsidDel="00000000" w:rsidR="00000000" w:rsidRPr="00000000">
        <w:rPr>
          <w:rtl w:val="0"/>
        </w:rPr>
      </w:r>
    </w:p>
    <w:p w:rsidR="00000000" w:rsidDel="00000000" w:rsidP="00000000" w:rsidRDefault="00000000" w:rsidRPr="00000000" w14:paraId="00000031">
      <w:pPr>
        <w:tabs>
          <w:tab w:val="left" w:pos="3870"/>
        </w:tabs>
        <w:rPr/>
      </w:pPr>
      <w:r w:rsidDel="00000000" w:rsidR="00000000" w:rsidRPr="00000000">
        <w:rPr>
          <w:rtl w:val="0"/>
        </w:rPr>
      </w:r>
    </w:p>
    <w:p w:rsidR="00000000" w:rsidDel="00000000" w:rsidP="00000000" w:rsidRDefault="00000000" w:rsidRPr="00000000" w14:paraId="00000032">
      <w:pPr>
        <w:tabs>
          <w:tab w:val="left" w:pos="3870"/>
        </w:tabs>
        <w:rPr/>
      </w:pPr>
      <w:r w:rsidDel="00000000" w:rsidR="00000000" w:rsidRPr="00000000">
        <w:rPr>
          <w:rtl w:val="0"/>
        </w:rPr>
      </w:r>
    </w:p>
    <w:p w:rsidR="00000000" w:rsidDel="00000000" w:rsidP="00000000" w:rsidRDefault="00000000" w:rsidRPr="00000000" w14:paraId="00000033">
      <w:pPr>
        <w:tabs>
          <w:tab w:val="left" w:pos="3870"/>
        </w:tabs>
        <w:rPr/>
      </w:pPr>
      <w:r w:rsidDel="00000000" w:rsidR="00000000" w:rsidRPr="00000000">
        <w:rPr>
          <w:rtl w:val="0"/>
        </w:rPr>
      </w:r>
    </w:p>
    <w:p w:rsidR="00000000" w:rsidDel="00000000" w:rsidP="00000000" w:rsidRDefault="00000000" w:rsidRPr="00000000" w14:paraId="00000034">
      <w:pPr>
        <w:tabs>
          <w:tab w:val="left" w:pos="3870"/>
        </w:tabs>
        <w:rPr/>
      </w:pPr>
      <w:r w:rsidDel="00000000" w:rsidR="00000000" w:rsidRPr="00000000">
        <w:rPr>
          <w:rtl w:val="0"/>
        </w:rPr>
      </w:r>
    </w:p>
    <w:p w:rsidR="00000000" w:rsidDel="00000000" w:rsidP="00000000" w:rsidRDefault="00000000" w:rsidRPr="00000000" w14:paraId="00000035">
      <w:pPr>
        <w:tabs>
          <w:tab w:val="left" w:pos="3870"/>
        </w:tabs>
        <w:rPr/>
      </w:pPr>
      <w:r w:rsidDel="00000000" w:rsidR="00000000" w:rsidRPr="00000000">
        <w:rPr>
          <w:rtl w:val="0"/>
        </w:rPr>
      </w:r>
    </w:p>
    <w:p w:rsidR="00000000" w:rsidDel="00000000" w:rsidP="00000000" w:rsidRDefault="00000000" w:rsidRPr="00000000" w14:paraId="00000036">
      <w:pPr>
        <w:tabs>
          <w:tab w:val="left" w:pos="3870"/>
        </w:tabs>
        <w:rPr/>
      </w:pPr>
      <w:r w:rsidDel="00000000" w:rsidR="00000000" w:rsidRPr="00000000">
        <w:rPr>
          <w:rtl w:val="0"/>
        </w:rPr>
      </w:r>
    </w:p>
    <w:p w:rsidR="00000000" w:rsidDel="00000000" w:rsidP="00000000" w:rsidRDefault="00000000" w:rsidRPr="00000000" w14:paraId="00000037">
      <w:pPr>
        <w:tabs>
          <w:tab w:val="left" w:pos="3870"/>
        </w:tabs>
        <w:rPr/>
      </w:pPr>
      <w:r w:rsidDel="00000000" w:rsidR="00000000" w:rsidRPr="00000000">
        <w:rPr>
          <w:rtl w:val="0"/>
        </w:rPr>
      </w:r>
    </w:p>
    <w:p w:rsidR="00000000" w:rsidDel="00000000" w:rsidP="00000000" w:rsidRDefault="00000000" w:rsidRPr="00000000" w14:paraId="00000038">
      <w:pPr>
        <w:tabs>
          <w:tab w:val="left" w:pos="3870"/>
        </w:tabs>
        <w:rPr/>
      </w:pPr>
      <w:r w:rsidDel="00000000" w:rsidR="00000000" w:rsidRPr="00000000">
        <w:rPr>
          <w:rtl w:val="0"/>
        </w:rPr>
      </w:r>
    </w:p>
    <w:p w:rsidR="00000000" w:rsidDel="00000000" w:rsidP="00000000" w:rsidRDefault="00000000" w:rsidRPr="00000000" w14:paraId="00000039">
      <w:pPr>
        <w:tabs>
          <w:tab w:val="left" w:pos="3870"/>
        </w:tabs>
        <w:rPr>
          <w:b w:val="1"/>
          <w:sz w:val="28"/>
          <w:szCs w:val="28"/>
        </w:rPr>
        <w:sectPr>
          <w:footerReference r:id="rId8" w:type="default"/>
          <w:footerReference r:id="rId9" w:type="first"/>
          <w:pgSz w:h="16838" w:w="11906"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3A">
      <w:pPr>
        <w:pStyle w:val="Heading1"/>
        <w:rPr/>
      </w:pPr>
      <w:bookmarkStart w:colFirst="0" w:colLast="0" w:name="_heading=h.gjdgxs" w:id="1"/>
      <w:bookmarkEnd w:id="1"/>
      <w:r w:rsidDel="00000000" w:rsidR="00000000" w:rsidRPr="00000000">
        <w:rPr>
          <w:rtl w:val="0"/>
        </w:rPr>
        <w:t xml:space="preserve">Introduction</w:t>
      </w:r>
    </w:p>
    <w:p w:rsidR="00000000" w:rsidDel="00000000" w:rsidP="00000000" w:rsidRDefault="00000000" w:rsidRPr="00000000" w14:paraId="0000003B">
      <w:pPr>
        <w:tabs>
          <w:tab w:val="left" w:pos="3870"/>
        </w:tabs>
        <w:rPr/>
      </w:pPr>
      <w:r w:rsidDel="00000000" w:rsidR="00000000" w:rsidRPr="00000000">
        <w:rPr>
          <w:rtl w:val="0"/>
        </w:rPr>
        <w:t xml:space="preserve">Internally assessment is the study of a company's goals and processes in order to apply them to the company's operations. Externally assessment is defined as identifying the aspects that might have an impact on a company's entire activity. The consequence of COVID-19 is how the outbreak is transforming and disrupting corporate operations. LEXUS UK is a premium car manufacturer that will be affected by COVID-19 as well. The institutional LEXUS UK analysis will be addressed in this document. The advertising procedure is also covered, as well as how it is influenced by an outbreak. The paper also explains the marketing approach as well as the consequences of this epidemic. This study will also cover external analyses and how it may aid in reducing the impact of COVID-19. The report will also include information on the country's supporting structure and how it might affect LEXUS UK's actions.</w:t>
      </w:r>
    </w:p>
    <w:p w:rsidR="00000000" w:rsidDel="00000000" w:rsidP="00000000" w:rsidRDefault="00000000" w:rsidRPr="00000000" w14:paraId="0000003C">
      <w:pPr>
        <w:tabs>
          <w:tab w:val="left" w:pos="3870"/>
        </w:tabs>
        <w:rPr/>
      </w:pPr>
      <w:r w:rsidDel="00000000" w:rsidR="00000000" w:rsidRPr="00000000">
        <w:rPr>
          <w:rtl w:val="0"/>
        </w:rPr>
      </w:r>
    </w:p>
    <w:p w:rsidR="00000000" w:rsidDel="00000000" w:rsidP="00000000" w:rsidRDefault="00000000" w:rsidRPr="00000000" w14:paraId="0000003D">
      <w:pPr>
        <w:tabs>
          <w:tab w:val="left" w:pos="3870"/>
        </w:tabs>
        <w:rPr/>
      </w:pPr>
      <w:r w:rsidDel="00000000" w:rsidR="00000000" w:rsidRPr="00000000">
        <w:rPr>
          <w:rtl w:val="0"/>
        </w:rPr>
      </w:r>
    </w:p>
    <w:p w:rsidR="00000000" w:rsidDel="00000000" w:rsidP="00000000" w:rsidRDefault="00000000" w:rsidRPr="00000000" w14:paraId="0000003E">
      <w:pPr>
        <w:tabs>
          <w:tab w:val="left" w:pos="3870"/>
        </w:tabs>
        <w:rPr/>
      </w:pPr>
      <w:r w:rsidDel="00000000" w:rsidR="00000000" w:rsidRPr="00000000">
        <w:rPr>
          <w:rtl w:val="0"/>
        </w:rPr>
      </w:r>
    </w:p>
    <w:p w:rsidR="00000000" w:rsidDel="00000000" w:rsidP="00000000" w:rsidRDefault="00000000" w:rsidRPr="00000000" w14:paraId="0000003F">
      <w:pPr>
        <w:tabs>
          <w:tab w:val="left" w:pos="3870"/>
        </w:tabs>
        <w:rPr/>
      </w:pPr>
      <w:r w:rsidDel="00000000" w:rsidR="00000000" w:rsidRPr="00000000">
        <w:rPr>
          <w:rtl w:val="0"/>
        </w:rPr>
      </w:r>
    </w:p>
    <w:p w:rsidR="00000000" w:rsidDel="00000000" w:rsidP="00000000" w:rsidRDefault="00000000" w:rsidRPr="00000000" w14:paraId="00000040">
      <w:pPr>
        <w:tabs>
          <w:tab w:val="left" w:pos="3870"/>
        </w:tabs>
        <w:rPr/>
      </w:pPr>
      <w:r w:rsidDel="00000000" w:rsidR="00000000" w:rsidRPr="00000000">
        <w:rPr>
          <w:rtl w:val="0"/>
        </w:rPr>
      </w:r>
    </w:p>
    <w:p w:rsidR="00000000" w:rsidDel="00000000" w:rsidP="00000000" w:rsidRDefault="00000000" w:rsidRPr="00000000" w14:paraId="00000041">
      <w:pPr>
        <w:tabs>
          <w:tab w:val="left" w:pos="3870"/>
        </w:tabs>
        <w:rPr/>
      </w:pPr>
      <w:r w:rsidDel="00000000" w:rsidR="00000000" w:rsidRPr="00000000">
        <w:rPr>
          <w:rtl w:val="0"/>
        </w:rPr>
      </w:r>
    </w:p>
    <w:p w:rsidR="00000000" w:rsidDel="00000000" w:rsidP="00000000" w:rsidRDefault="00000000" w:rsidRPr="00000000" w14:paraId="00000042">
      <w:pPr>
        <w:tabs>
          <w:tab w:val="left" w:pos="3870"/>
        </w:tabs>
        <w:rPr/>
      </w:pPr>
      <w:r w:rsidDel="00000000" w:rsidR="00000000" w:rsidRPr="00000000">
        <w:rPr>
          <w:rtl w:val="0"/>
        </w:rPr>
      </w:r>
    </w:p>
    <w:p w:rsidR="00000000" w:rsidDel="00000000" w:rsidP="00000000" w:rsidRDefault="00000000" w:rsidRPr="00000000" w14:paraId="00000043">
      <w:pPr>
        <w:tabs>
          <w:tab w:val="left" w:pos="3870"/>
        </w:tabs>
        <w:rPr/>
      </w:pPr>
      <w:r w:rsidDel="00000000" w:rsidR="00000000" w:rsidRPr="00000000">
        <w:rPr>
          <w:rtl w:val="0"/>
        </w:rPr>
      </w:r>
    </w:p>
    <w:p w:rsidR="00000000" w:rsidDel="00000000" w:rsidP="00000000" w:rsidRDefault="00000000" w:rsidRPr="00000000" w14:paraId="00000044">
      <w:pPr>
        <w:tabs>
          <w:tab w:val="left" w:pos="3870"/>
        </w:tabs>
        <w:rPr/>
      </w:pPr>
      <w:r w:rsidDel="00000000" w:rsidR="00000000" w:rsidRPr="00000000">
        <w:rPr>
          <w:rtl w:val="0"/>
        </w:rPr>
      </w:r>
    </w:p>
    <w:p w:rsidR="00000000" w:rsidDel="00000000" w:rsidP="00000000" w:rsidRDefault="00000000" w:rsidRPr="00000000" w14:paraId="00000045">
      <w:pPr>
        <w:tabs>
          <w:tab w:val="left" w:pos="3870"/>
        </w:tabs>
        <w:rPr/>
      </w:pPr>
      <w:r w:rsidDel="00000000" w:rsidR="00000000" w:rsidRPr="00000000">
        <w:rPr>
          <w:rtl w:val="0"/>
        </w:rPr>
      </w:r>
    </w:p>
    <w:p w:rsidR="00000000" w:rsidDel="00000000" w:rsidP="00000000" w:rsidRDefault="00000000" w:rsidRPr="00000000" w14:paraId="00000046">
      <w:pPr>
        <w:tabs>
          <w:tab w:val="left" w:pos="3870"/>
        </w:tabs>
        <w:rPr/>
      </w:pPr>
      <w:r w:rsidDel="00000000" w:rsidR="00000000" w:rsidRPr="00000000">
        <w:rPr>
          <w:rtl w:val="0"/>
        </w:rPr>
      </w:r>
    </w:p>
    <w:p w:rsidR="00000000" w:rsidDel="00000000" w:rsidP="00000000" w:rsidRDefault="00000000" w:rsidRPr="00000000" w14:paraId="00000047">
      <w:pPr>
        <w:tabs>
          <w:tab w:val="left" w:pos="3870"/>
        </w:tabs>
        <w:rPr/>
      </w:pPr>
      <w:r w:rsidDel="00000000" w:rsidR="00000000" w:rsidRPr="00000000">
        <w:rPr>
          <w:rtl w:val="0"/>
        </w:rPr>
      </w:r>
    </w:p>
    <w:p w:rsidR="00000000" w:rsidDel="00000000" w:rsidP="00000000" w:rsidRDefault="00000000" w:rsidRPr="00000000" w14:paraId="00000048">
      <w:pPr>
        <w:tabs>
          <w:tab w:val="left" w:pos="3870"/>
        </w:tabs>
        <w:rPr/>
      </w:pPr>
      <w:r w:rsidDel="00000000" w:rsidR="00000000" w:rsidRPr="00000000">
        <w:rPr>
          <w:rtl w:val="0"/>
        </w:rPr>
      </w:r>
    </w:p>
    <w:p w:rsidR="00000000" w:rsidDel="00000000" w:rsidP="00000000" w:rsidRDefault="00000000" w:rsidRPr="00000000" w14:paraId="00000049">
      <w:pPr>
        <w:tabs>
          <w:tab w:val="left" w:pos="3870"/>
        </w:tabs>
        <w:rPr/>
      </w:pPr>
      <w:r w:rsidDel="00000000" w:rsidR="00000000" w:rsidRPr="00000000">
        <w:rPr>
          <w:rtl w:val="0"/>
        </w:rPr>
      </w:r>
    </w:p>
    <w:p w:rsidR="00000000" w:rsidDel="00000000" w:rsidP="00000000" w:rsidRDefault="00000000" w:rsidRPr="00000000" w14:paraId="0000004A">
      <w:pPr>
        <w:spacing w:after="200"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30j0zll" w:id="2"/>
      <w:bookmarkEnd w:id="2"/>
      <w:r w:rsidDel="00000000" w:rsidR="00000000" w:rsidRPr="00000000">
        <w:rPr>
          <w:rtl w:val="0"/>
        </w:rPr>
        <w:t xml:space="preserve">The internally and externally assessment of LEXUS UK analyzes evaluating the influence of Covid-19 on this company.</w:t>
      </w:r>
    </w:p>
    <w:p w:rsidR="00000000" w:rsidDel="00000000" w:rsidP="00000000" w:rsidRDefault="00000000" w:rsidRPr="00000000" w14:paraId="0000004C">
      <w:pPr>
        <w:pStyle w:val="Heading2"/>
        <w:rPr/>
      </w:pPr>
      <w:bookmarkStart w:colFirst="0" w:colLast="0" w:name="_heading=h.1fob9te" w:id="3"/>
      <w:bookmarkEnd w:id="3"/>
      <w:r w:rsidDel="00000000" w:rsidR="00000000" w:rsidRPr="00000000">
        <w:rPr>
          <w:rtl w:val="0"/>
        </w:rPr>
        <w:t xml:space="preserve">LEXUS UK's internal analysis and effect of the Covid-19 epidemic.</w:t>
      </w:r>
    </w:p>
    <w:p w:rsidR="00000000" w:rsidDel="00000000" w:rsidP="00000000" w:rsidRDefault="00000000" w:rsidRPr="00000000" w14:paraId="0000004D">
      <w:pPr>
        <w:tabs>
          <w:tab w:val="left" w:pos="3870"/>
        </w:tabs>
        <w:rPr/>
      </w:pPr>
      <w:r w:rsidDel="00000000" w:rsidR="00000000" w:rsidRPr="00000000">
        <w:rPr>
          <w:rtl w:val="0"/>
        </w:rPr>
        <w:t xml:space="preserve">When evaluate whether Covid-19 has influenced LEXUS UK's internal business processes, one should initially comprehend the promotional procedure that can only be followed in order to determine the influence of the outbreak.</w:t>
      </w:r>
    </w:p>
    <w:p w:rsidR="00000000" w:rsidDel="00000000" w:rsidP="00000000" w:rsidRDefault="00000000" w:rsidRPr="00000000" w14:paraId="0000004E">
      <w:pPr>
        <w:tabs>
          <w:tab w:val="left" w:pos="3870"/>
        </w:tabs>
        <w:rPr>
          <w:b w:val="1"/>
        </w:rPr>
      </w:pPr>
      <w:r w:rsidDel="00000000" w:rsidR="00000000" w:rsidRPr="00000000">
        <w:rPr>
          <w:b w:val="1"/>
          <w:rtl w:val="0"/>
        </w:rPr>
        <w:t xml:space="preserve">Comprehending the marketing procedures and phases.</w:t>
      </w:r>
    </w:p>
    <w:p w:rsidR="00000000" w:rsidDel="00000000" w:rsidP="00000000" w:rsidRDefault="00000000" w:rsidRPr="00000000" w14:paraId="0000004F">
      <w:pPr>
        <w:tabs>
          <w:tab w:val="left" w:pos="3870"/>
        </w:tabs>
        <w:rPr/>
      </w:pPr>
      <w:r w:rsidDel="00000000" w:rsidR="00000000" w:rsidRPr="00000000">
        <w:rPr>
          <w:rtl w:val="0"/>
        </w:rPr>
        <w:t xml:space="preserve">Comprehensive knowledge of the marketing procedure is essential for success as a business manager. Marketing consists mostly of five procedures. These have been discussed further below:</w:t>
      </w:r>
    </w:p>
    <w:p w:rsidR="00000000" w:rsidDel="00000000" w:rsidP="00000000" w:rsidRDefault="00000000" w:rsidRPr="00000000" w14:paraId="00000050">
      <w:pPr>
        <w:tabs>
          <w:tab w:val="left" w:pos="3870"/>
        </w:tabs>
        <w:rPr>
          <w:b w:val="1"/>
        </w:rPr>
      </w:pPr>
      <w:r w:rsidDel="00000000" w:rsidR="00000000" w:rsidRPr="00000000">
        <w:rPr>
          <w:b w:val="1"/>
          <w:rtl w:val="0"/>
        </w:rPr>
        <w:t xml:space="preserve">Acknowledging the marketing environment, as well as consumer necessities and requirement</w:t>
      </w:r>
    </w:p>
    <w:p w:rsidR="00000000" w:rsidDel="00000000" w:rsidP="00000000" w:rsidRDefault="00000000" w:rsidRPr="00000000" w14:paraId="00000051">
      <w:pPr>
        <w:tabs>
          <w:tab w:val="left" w:pos="3870"/>
        </w:tabs>
        <w:rPr/>
      </w:pPr>
      <w:r w:rsidDel="00000000" w:rsidR="00000000" w:rsidRPr="00000000">
        <w:rPr>
          <w:rtl w:val="0"/>
        </w:rPr>
        <w:t xml:space="preserve">Acknowledging the expectations and desires of clients is critical for developing a pleasurable marketing product and establishing a solid customer connection. This assists LEXUS UK, a premium automobile firm in the United Kingdom, in establishing long-term consumer confidence. COVID-19 had a tremendous influence during the outbreak, which is why it's critical to build good consumer relationships and understand their wants and requirements (Nguyen, Barrett and Miller, 2011).</w:t>
      </w:r>
    </w:p>
    <w:p w:rsidR="00000000" w:rsidDel="00000000" w:rsidP="00000000" w:rsidRDefault="00000000" w:rsidRPr="00000000" w14:paraId="00000052">
      <w:pPr>
        <w:tabs>
          <w:tab w:val="left" w:pos="3870"/>
        </w:tabs>
        <w:rPr>
          <w:b w:val="1"/>
        </w:rPr>
      </w:pPr>
      <w:r w:rsidDel="00000000" w:rsidR="00000000" w:rsidRPr="00000000">
        <w:rPr>
          <w:b w:val="1"/>
          <w:rtl w:val="0"/>
        </w:rPr>
        <w:t xml:space="preserve">Developing consumers centred marketing tactics.</w:t>
      </w:r>
    </w:p>
    <w:p w:rsidR="00000000" w:rsidDel="00000000" w:rsidP="00000000" w:rsidRDefault="00000000" w:rsidRPr="00000000" w14:paraId="00000053">
      <w:pPr>
        <w:tabs>
          <w:tab w:val="left" w:pos="3870"/>
        </w:tabs>
        <w:rPr/>
      </w:pPr>
      <w:r w:rsidDel="00000000" w:rsidR="00000000" w:rsidRPr="00000000">
        <w:rPr>
          <w:rtl w:val="0"/>
        </w:rPr>
        <w:t xml:space="preserve">Like a marketing executive, one can concentrate all efforts on priority components in order to create marketing initiatives. For instance, to service clients, target a marketplace. Afterwards when, they devised a strategy for serving consumers, particularly in light of COVID-19's influence. Following the outbreak, the marketing staff at LEXUS UK should develop a marketing plan and identify consumers to fulfil their requirements in the targeted audience (Meyer, Prescott and Sheng, 2021). To counteract the effects of Covid-19, companies are attempting to develop market-driven tactics that would enable companies to penetrate the internet market and win potential clients.</w:t>
      </w:r>
    </w:p>
    <w:p w:rsidR="00000000" w:rsidDel="00000000" w:rsidP="00000000" w:rsidRDefault="00000000" w:rsidRPr="00000000" w14:paraId="00000054">
      <w:pPr>
        <w:tabs>
          <w:tab w:val="left" w:pos="3870"/>
        </w:tabs>
        <w:rPr>
          <w:b w:val="1"/>
        </w:rPr>
      </w:pPr>
      <w:r w:rsidDel="00000000" w:rsidR="00000000" w:rsidRPr="00000000">
        <w:rPr>
          <w:b w:val="1"/>
          <w:rtl w:val="0"/>
        </w:rPr>
        <w:t xml:space="preserve">Create a comprehensive marketing strategy to create higher benefit</w:t>
      </w:r>
    </w:p>
    <w:p w:rsidR="00000000" w:rsidDel="00000000" w:rsidP="00000000" w:rsidRDefault="00000000" w:rsidRPr="00000000" w14:paraId="00000055">
      <w:pPr>
        <w:tabs>
          <w:tab w:val="left" w:pos="3870"/>
        </w:tabs>
        <w:rPr/>
      </w:pPr>
      <w:r w:rsidDel="00000000" w:rsidR="00000000" w:rsidRPr="00000000">
        <w:rPr>
          <w:rtl w:val="0"/>
        </w:rPr>
        <w:t xml:space="preserve">The influence of COVID-19 on LEXUS UK premium automobiles has been felt throughout the organization. As a result, they must choose a methodology which might service consumers while also creating significant importance. Following that, the marketing division develops an organised approach for targeted audience. To generate a revenue, LEXUS UK should provide goods or facilities that provide improved valves to consumers in the event of an outbreak.</w:t>
      </w:r>
    </w:p>
    <w:p w:rsidR="00000000" w:rsidDel="00000000" w:rsidP="00000000" w:rsidRDefault="00000000" w:rsidRPr="00000000" w14:paraId="00000056">
      <w:pPr>
        <w:tabs>
          <w:tab w:val="left" w:pos="3870"/>
        </w:tabs>
        <w:rPr>
          <w:b w:val="1"/>
        </w:rPr>
      </w:pPr>
      <w:r w:rsidDel="00000000" w:rsidR="00000000" w:rsidRPr="00000000">
        <w:rPr>
          <w:b w:val="1"/>
          <w:rtl w:val="0"/>
        </w:rPr>
        <w:t xml:space="preserve">Developing Mutually Beneficial Partnerships</w:t>
      </w:r>
    </w:p>
    <w:p w:rsidR="00000000" w:rsidDel="00000000" w:rsidP="00000000" w:rsidRDefault="00000000" w:rsidRPr="00000000" w14:paraId="00000057">
      <w:pPr>
        <w:tabs>
          <w:tab w:val="left" w:pos="3870"/>
        </w:tabs>
        <w:rPr/>
      </w:pPr>
      <w:r w:rsidDel="00000000" w:rsidR="00000000" w:rsidRPr="00000000">
        <w:rPr>
          <w:rtl w:val="0"/>
        </w:rPr>
        <w:t xml:space="preserve">The company management missed almost all of its previous consumers as a consequence of COVID-19. To compensate for this shortfall, LEXUS UK could employ consumer relationship management to acquire lucrative clients by providing higher value. Consumer connections will assist marketing organizations in gaining the equity of new consumers (Karpen and Conduit, 2020). Following the effect of the outbreak, LEXUS UK is attempting to build strong relationships with consumers in order to resolve damage and create a lucrative relationship.</w:t>
      </w:r>
    </w:p>
    <w:p w:rsidR="00000000" w:rsidDel="00000000" w:rsidP="00000000" w:rsidRDefault="00000000" w:rsidRPr="00000000" w14:paraId="00000058">
      <w:pPr>
        <w:tabs>
          <w:tab w:val="left" w:pos="3870"/>
        </w:tabs>
        <w:rPr>
          <w:b w:val="1"/>
        </w:rPr>
      </w:pPr>
      <w:r w:rsidDel="00000000" w:rsidR="00000000" w:rsidRPr="00000000">
        <w:rPr>
          <w:b w:val="1"/>
          <w:rtl w:val="0"/>
        </w:rPr>
        <w:t xml:space="preserve">Obtaining Consumer Objectives</w:t>
      </w:r>
    </w:p>
    <w:p w:rsidR="00000000" w:rsidDel="00000000" w:rsidP="00000000" w:rsidRDefault="00000000" w:rsidRPr="00000000" w14:paraId="00000059">
      <w:pPr>
        <w:tabs>
          <w:tab w:val="left" w:pos="3870"/>
        </w:tabs>
        <w:rPr/>
      </w:pPr>
      <w:r w:rsidDel="00000000" w:rsidR="00000000" w:rsidRPr="00000000">
        <w:rPr>
          <w:rtl w:val="0"/>
        </w:rPr>
        <w:t xml:space="preserve">The marketing division strives to maximize consumer potential by cultivating good consumer relationships and offering significant importance. This also aids them in reducing the influence of COVID-19 throughout the organization. It will assist LEXUS UK in better understanding their online customers by revealing how the epidemic has influenced consumer wants and requirements over period (Kim, 2020).</w:t>
      </w:r>
    </w:p>
    <w:p w:rsidR="00000000" w:rsidDel="00000000" w:rsidP="00000000" w:rsidRDefault="00000000" w:rsidRPr="00000000" w14:paraId="0000005A">
      <w:pPr>
        <w:tabs>
          <w:tab w:val="left" w:pos="3870"/>
        </w:tabs>
        <w:rPr>
          <w:b w:val="1"/>
        </w:rPr>
      </w:pPr>
      <w:r w:rsidDel="00000000" w:rsidR="00000000" w:rsidRPr="00000000">
        <w:rPr>
          <w:b w:val="1"/>
          <w:rtl w:val="0"/>
        </w:rPr>
        <w:t xml:space="preserve">The Internal Analysis of LEXUS UK</w:t>
      </w:r>
    </w:p>
    <w:p w:rsidR="00000000" w:rsidDel="00000000" w:rsidP="00000000" w:rsidRDefault="00000000" w:rsidRPr="00000000" w14:paraId="0000005B">
      <w:pPr>
        <w:tabs>
          <w:tab w:val="left" w:pos="3870"/>
        </w:tabs>
        <w:rPr/>
      </w:pPr>
      <w:r w:rsidDel="00000000" w:rsidR="00000000" w:rsidRPr="00000000">
        <w:rPr>
          <w:rtl w:val="0"/>
        </w:rPr>
        <w:t xml:space="preserve">Internal LEXUS UK analysis is required to comprehend the impact of COVID-19. It will aid in determining the marketing procedure and strength required to resolve this pandemic, as well as the overall organization operations that are impacted by COVID-19.</w:t>
      </w:r>
    </w:p>
    <w:p w:rsidR="00000000" w:rsidDel="00000000" w:rsidP="00000000" w:rsidRDefault="00000000" w:rsidRPr="00000000" w14:paraId="0000005C">
      <w:pPr>
        <w:spacing w:after="200" w:lineRule="auto"/>
        <w:jc w:val="left"/>
        <w:rPr>
          <w:b w:val="1"/>
        </w:rPr>
      </w:pPr>
      <w:r w:rsidDel="00000000" w:rsidR="00000000" w:rsidRPr="00000000">
        <w:rPr>
          <w:b w:val="1"/>
          <w:rtl w:val="0"/>
        </w:rPr>
        <w:t xml:space="preserve">SWOT Analysis</w:t>
      </w:r>
    </w:p>
    <w:tbl>
      <w:tblPr>
        <w:tblStyle w:val="Table2"/>
        <w:tblW w:w="964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823"/>
        <w:gridCol w:w="4823"/>
        <w:tblGridChange w:id="0">
          <w:tblGrid>
            <w:gridCol w:w="4823"/>
            <w:gridCol w:w="4823"/>
          </w:tblGrid>
        </w:tblGridChange>
      </w:tblGrid>
      <w:tr>
        <w:trPr>
          <w:cantSplit w:val="0"/>
          <w:trHeight w:val="1394" w:hRule="atLeast"/>
          <w:tblHeader w:val="0"/>
        </w:trPr>
        <w:tc>
          <w:tcPr/>
          <w:p w:rsidR="00000000" w:rsidDel="00000000" w:rsidP="00000000" w:rsidRDefault="00000000" w:rsidRPr="00000000" w14:paraId="0000005D">
            <w:pPr>
              <w:tabs>
                <w:tab w:val="left" w:pos="3870"/>
              </w:tabs>
              <w:jc w:val="center"/>
              <w:rPr>
                <w:b w:val="1"/>
              </w:rPr>
            </w:pPr>
            <w:r w:rsidDel="00000000" w:rsidR="00000000" w:rsidRPr="00000000">
              <w:rPr>
                <w:b w:val="1"/>
                <w:rtl w:val="0"/>
              </w:rPr>
              <w:t xml:space="preserve">Strength</w:t>
            </w:r>
          </w:p>
          <w:p w:rsidR="00000000" w:rsidDel="00000000" w:rsidP="00000000" w:rsidRDefault="00000000" w:rsidRPr="00000000" w14:paraId="0000005E">
            <w:pPr>
              <w:tabs>
                <w:tab w:val="left" w:pos="3870"/>
              </w:tabs>
              <w:rPr/>
            </w:pPr>
            <w:r w:rsidDel="00000000" w:rsidR="00000000" w:rsidRPr="00000000">
              <w:rPr>
                <w:rtl w:val="0"/>
              </w:rPr>
              <w:t xml:space="preserve">Trying to make the payment procedure contactless payment</w:t>
            </w:r>
          </w:p>
          <w:p w:rsidR="00000000" w:rsidDel="00000000" w:rsidP="00000000" w:rsidRDefault="00000000" w:rsidRPr="00000000" w14:paraId="0000005F">
            <w:pPr>
              <w:tabs>
                <w:tab w:val="left" w:pos="3870"/>
              </w:tabs>
              <w:rPr/>
            </w:pPr>
            <w:r w:rsidDel="00000000" w:rsidR="00000000" w:rsidRPr="00000000">
              <w:rPr>
                <w:rtl w:val="0"/>
              </w:rPr>
              <w:t xml:space="preserve">Recognizing the requirements of consumers</w:t>
            </w:r>
          </w:p>
          <w:p w:rsidR="00000000" w:rsidDel="00000000" w:rsidP="00000000" w:rsidRDefault="00000000" w:rsidRPr="00000000" w14:paraId="00000060">
            <w:pPr>
              <w:tabs>
                <w:tab w:val="left" w:pos="3870"/>
              </w:tabs>
              <w:rPr/>
            </w:pPr>
            <w:r w:rsidDel="00000000" w:rsidR="00000000" w:rsidRPr="00000000">
              <w:rPr>
                <w:rtl w:val="0"/>
              </w:rPr>
              <w:t xml:space="preserve">Providing an internet based purchasing procedure</w:t>
            </w:r>
          </w:p>
        </w:tc>
        <w:tc>
          <w:tcPr/>
          <w:p w:rsidR="00000000" w:rsidDel="00000000" w:rsidP="00000000" w:rsidRDefault="00000000" w:rsidRPr="00000000" w14:paraId="00000061">
            <w:pPr>
              <w:tabs>
                <w:tab w:val="left" w:pos="3870"/>
              </w:tabs>
              <w:jc w:val="center"/>
              <w:rPr>
                <w:b w:val="1"/>
              </w:rPr>
            </w:pPr>
            <w:r w:rsidDel="00000000" w:rsidR="00000000" w:rsidRPr="00000000">
              <w:rPr>
                <w:b w:val="1"/>
                <w:rtl w:val="0"/>
              </w:rPr>
              <w:t xml:space="preserve">Weakness</w:t>
            </w:r>
          </w:p>
          <w:p w:rsidR="00000000" w:rsidDel="00000000" w:rsidP="00000000" w:rsidRDefault="00000000" w:rsidRPr="00000000" w14:paraId="00000062">
            <w:pPr>
              <w:tabs>
                <w:tab w:val="left" w:pos="3870"/>
              </w:tabs>
              <w:rPr/>
            </w:pPr>
            <w:r w:rsidDel="00000000" w:rsidR="00000000" w:rsidRPr="00000000">
              <w:rPr>
                <w:rtl w:val="0"/>
              </w:rPr>
              <w:t xml:space="preserve">Revenue deficit throughout COVID-19</w:t>
            </w:r>
          </w:p>
          <w:p w:rsidR="00000000" w:rsidDel="00000000" w:rsidP="00000000" w:rsidRDefault="00000000" w:rsidRPr="00000000" w14:paraId="00000063">
            <w:pPr>
              <w:tabs>
                <w:tab w:val="left" w:pos="3870"/>
              </w:tabs>
              <w:rPr/>
            </w:pPr>
            <w:r w:rsidDel="00000000" w:rsidR="00000000" w:rsidRPr="00000000">
              <w:rPr>
                <w:rtl w:val="0"/>
              </w:rPr>
              <w:t xml:space="preserve">LEXUS UK is confronting latest competiveness.</w:t>
            </w:r>
          </w:p>
          <w:p w:rsidR="00000000" w:rsidDel="00000000" w:rsidP="00000000" w:rsidRDefault="00000000" w:rsidRPr="00000000" w14:paraId="00000064">
            <w:pPr>
              <w:tabs>
                <w:tab w:val="left" w:pos="3870"/>
              </w:tabs>
              <w:rPr/>
            </w:pPr>
            <w:r w:rsidDel="00000000" w:rsidR="00000000" w:rsidRPr="00000000">
              <w:rPr>
                <w:rtl w:val="0"/>
              </w:rPr>
              <w:t xml:space="preserve">It is complicated to find new applications for digitalization.</w:t>
            </w:r>
          </w:p>
        </w:tc>
      </w:tr>
      <w:tr>
        <w:trPr>
          <w:cantSplit w:val="0"/>
          <w:trHeight w:val="1791" w:hRule="atLeast"/>
          <w:tblHeader w:val="0"/>
        </w:trPr>
        <w:tc>
          <w:tcPr/>
          <w:p w:rsidR="00000000" w:rsidDel="00000000" w:rsidP="00000000" w:rsidRDefault="00000000" w:rsidRPr="00000000" w14:paraId="00000065">
            <w:pPr>
              <w:tabs>
                <w:tab w:val="left" w:pos="3870"/>
              </w:tabs>
              <w:jc w:val="center"/>
              <w:rPr>
                <w:b w:val="1"/>
              </w:rPr>
            </w:pPr>
            <w:r w:rsidDel="00000000" w:rsidR="00000000" w:rsidRPr="00000000">
              <w:rPr>
                <w:b w:val="1"/>
                <w:rtl w:val="0"/>
              </w:rPr>
              <w:t xml:space="preserve">Opportunities</w:t>
            </w:r>
          </w:p>
          <w:p w:rsidR="00000000" w:rsidDel="00000000" w:rsidP="00000000" w:rsidRDefault="00000000" w:rsidRPr="00000000" w14:paraId="00000066">
            <w:pPr>
              <w:tabs>
                <w:tab w:val="left" w:pos="3870"/>
              </w:tabs>
              <w:rPr/>
            </w:pPr>
            <w:r w:rsidDel="00000000" w:rsidR="00000000" w:rsidRPr="00000000">
              <w:rPr>
                <w:rtl w:val="0"/>
              </w:rPr>
              <w:t xml:space="preserve">They are adaptable by providing internet based facilities.</w:t>
            </w:r>
          </w:p>
          <w:p w:rsidR="00000000" w:rsidDel="00000000" w:rsidP="00000000" w:rsidRDefault="00000000" w:rsidRPr="00000000" w14:paraId="00000067">
            <w:pPr>
              <w:tabs>
                <w:tab w:val="left" w:pos="3870"/>
              </w:tabs>
              <w:rPr/>
            </w:pPr>
            <w:r w:rsidDel="00000000" w:rsidR="00000000" w:rsidRPr="00000000">
              <w:rPr>
                <w:rtl w:val="0"/>
              </w:rPr>
              <w:t xml:space="preserve">Offering a secured payment structure throughout COVID-19.</w:t>
            </w:r>
          </w:p>
          <w:p w:rsidR="00000000" w:rsidDel="00000000" w:rsidP="00000000" w:rsidRDefault="00000000" w:rsidRPr="00000000" w14:paraId="00000068">
            <w:pPr>
              <w:tabs>
                <w:tab w:val="left" w:pos="3870"/>
              </w:tabs>
              <w:rPr/>
            </w:pPr>
            <w:r w:rsidDel="00000000" w:rsidR="00000000" w:rsidRPr="00000000">
              <w:rPr>
                <w:rtl w:val="0"/>
              </w:rPr>
              <w:t xml:space="preserve">They are gaining latest consumers by offering internet based facilities.</w:t>
            </w:r>
          </w:p>
        </w:tc>
        <w:tc>
          <w:tcPr/>
          <w:p w:rsidR="00000000" w:rsidDel="00000000" w:rsidP="00000000" w:rsidRDefault="00000000" w:rsidRPr="00000000" w14:paraId="00000069">
            <w:pPr>
              <w:tabs>
                <w:tab w:val="left" w:pos="3870"/>
              </w:tabs>
              <w:jc w:val="center"/>
              <w:rPr>
                <w:b w:val="1"/>
              </w:rPr>
            </w:pPr>
            <w:r w:rsidDel="00000000" w:rsidR="00000000" w:rsidRPr="00000000">
              <w:rPr>
                <w:b w:val="1"/>
                <w:rtl w:val="0"/>
              </w:rPr>
              <w:t xml:space="preserve">Threats</w:t>
            </w:r>
          </w:p>
          <w:p w:rsidR="00000000" w:rsidDel="00000000" w:rsidP="00000000" w:rsidRDefault="00000000" w:rsidRPr="00000000" w14:paraId="0000006A">
            <w:pPr>
              <w:tabs>
                <w:tab w:val="left" w:pos="3870"/>
              </w:tabs>
              <w:rPr/>
            </w:pPr>
            <w:r w:rsidDel="00000000" w:rsidR="00000000" w:rsidRPr="00000000">
              <w:rPr>
                <w:rtl w:val="0"/>
              </w:rPr>
              <w:t xml:space="preserve">Consumers are losing because of COVID-19.</w:t>
            </w:r>
          </w:p>
          <w:p w:rsidR="00000000" w:rsidDel="00000000" w:rsidP="00000000" w:rsidRDefault="00000000" w:rsidRPr="00000000" w14:paraId="0000006B">
            <w:pPr>
              <w:tabs>
                <w:tab w:val="left" w:pos="3870"/>
              </w:tabs>
              <w:rPr/>
            </w:pPr>
            <w:r w:rsidDel="00000000" w:rsidR="00000000" w:rsidRPr="00000000">
              <w:rPr>
                <w:rtl w:val="0"/>
              </w:rPr>
              <w:t xml:space="preserve">Consumers will suffer if digital systems are misconstrued.</w:t>
            </w:r>
          </w:p>
          <w:p w:rsidR="00000000" w:rsidDel="00000000" w:rsidP="00000000" w:rsidRDefault="00000000" w:rsidRPr="00000000" w14:paraId="0000006C">
            <w:pPr>
              <w:tabs>
                <w:tab w:val="left" w:pos="3870"/>
              </w:tabs>
              <w:rPr/>
            </w:pPr>
            <w:r w:rsidDel="00000000" w:rsidR="00000000" w:rsidRPr="00000000">
              <w:rPr>
                <w:rtl w:val="0"/>
              </w:rPr>
              <w:t xml:space="preserve">Pandemics have developed numerous business obstacles.</w:t>
            </w:r>
          </w:p>
          <w:p w:rsidR="00000000" w:rsidDel="00000000" w:rsidP="00000000" w:rsidRDefault="00000000" w:rsidRPr="00000000" w14:paraId="0000006D">
            <w:pPr>
              <w:tabs>
                <w:tab w:val="left" w:pos="3870"/>
              </w:tabs>
              <w:rPr/>
            </w:pPr>
            <w:r w:rsidDel="00000000" w:rsidR="00000000" w:rsidRPr="00000000">
              <w:rPr>
                <w:rtl w:val="0"/>
              </w:rPr>
              <w:t xml:space="preserve">COVID-19 causes a rise in production and timely delivery.</w:t>
            </w:r>
          </w:p>
        </w:tc>
      </w:tr>
    </w:tbl>
    <w:p w:rsidR="00000000" w:rsidDel="00000000" w:rsidP="00000000" w:rsidRDefault="00000000" w:rsidRPr="00000000" w14:paraId="0000006E">
      <w:pPr>
        <w:tabs>
          <w:tab w:val="left" w:pos="3870"/>
        </w:tabs>
        <w:rPr/>
      </w:pPr>
      <w:r w:rsidDel="00000000" w:rsidR="00000000" w:rsidRPr="00000000">
        <w:rPr>
          <w:rtl w:val="0"/>
        </w:rPr>
      </w:r>
    </w:p>
    <w:p w:rsidR="00000000" w:rsidDel="00000000" w:rsidP="00000000" w:rsidRDefault="00000000" w:rsidRPr="00000000" w14:paraId="0000006F">
      <w:pPr>
        <w:tabs>
          <w:tab w:val="left" w:pos="3870"/>
        </w:tabs>
        <w:rPr/>
      </w:pPr>
      <w:r w:rsidDel="00000000" w:rsidR="00000000" w:rsidRPr="00000000">
        <w:rPr>
          <w:rtl w:val="0"/>
        </w:rPr>
      </w:r>
    </w:p>
    <w:p w:rsidR="00000000" w:rsidDel="00000000" w:rsidP="00000000" w:rsidRDefault="00000000" w:rsidRPr="00000000" w14:paraId="00000070">
      <w:pPr>
        <w:pStyle w:val="Heading2"/>
        <w:rPr/>
      </w:pPr>
      <w:bookmarkStart w:colFirst="0" w:colLast="0" w:name="_heading=h.3znysh7" w:id="4"/>
      <w:bookmarkEnd w:id="4"/>
      <w:r w:rsidDel="00000000" w:rsidR="00000000" w:rsidRPr="00000000">
        <w:rPr>
          <w:rtl w:val="0"/>
        </w:rPr>
        <w:t xml:space="preserve">The Influence of COVID-19 on LEXUS UK's company's Strategy</w:t>
      </w:r>
    </w:p>
    <w:p w:rsidR="00000000" w:rsidDel="00000000" w:rsidP="00000000" w:rsidRDefault="00000000" w:rsidRPr="00000000" w14:paraId="00000071">
      <w:pPr>
        <w:tabs>
          <w:tab w:val="left" w:pos="3870"/>
        </w:tabs>
        <w:rPr/>
      </w:pPr>
      <w:r w:rsidDel="00000000" w:rsidR="00000000" w:rsidRPr="00000000">
        <w:rPr>
          <w:rtl w:val="0"/>
        </w:rPr>
        <w:t xml:space="preserve">Marketing guidelines are the guidelines and processes that govern how marketing operations are carried out in order to obtain clients. Prior to the crisis, LEXUS UK had a distinct marketing strategy. Companies were indeed attempting to retain as many actual consumers as possible while adhering to the existing marketing approach (Rutterford, Upton and Kodwani, 2006). However, after the COVID-19 outbreak and its influence on LEXUS UK's operations, their marketing approach was altered. They transition from the old method to a virtual marketplace where clients purchase online and things are delivered to their doorstep. The shift in marketing approach aided LEXUS UK's entry into the recent technology-based corporate structure and the acquisition of new clients. They alter their marketing strategy by shifting from billboard promotion to digital advertisement to provide clients with knowledge about recent price reductions and innovative products (Holotiuk and Beimborn, 2017).</w:t>
      </w:r>
    </w:p>
    <w:p w:rsidR="00000000" w:rsidDel="00000000" w:rsidP="00000000" w:rsidRDefault="00000000" w:rsidRPr="00000000" w14:paraId="00000072">
      <w:pPr>
        <w:rPr>
          <w:b w:val="1"/>
        </w:rPr>
      </w:pPr>
      <w:r w:rsidDel="00000000" w:rsidR="00000000" w:rsidRPr="00000000">
        <w:rPr>
          <w:rtl w:val="0"/>
        </w:rPr>
        <w:t xml:space="preserve">Because of the influence of COVID-19 on LEXUS UK's profitability, they adjust its strategy in order to access the niche demographic and reconstruct their presence in the marketplace. The pandemic has a significant influence on commercial operations, which is why LEXUS UK has changed their marketing strategy in order to combat the loss caused by covid-19 while also obtaining more consumer confidence through the internet platform (The Sun Daily, 2021). As a result, this strategy section will assist LEXUS UK in understanding their internal business component and using it to achieve fresh development in building an online marketplace from the conventional market following the outbreak.</w:t>
      </w:r>
      <w:r w:rsidDel="00000000" w:rsidR="00000000" w:rsidRPr="00000000">
        <w:rPr>
          <w:rtl w:val="0"/>
        </w:rPr>
      </w:r>
    </w:p>
    <w:p w:rsidR="00000000" w:rsidDel="00000000" w:rsidP="00000000" w:rsidRDefault="00000000" w:rsidRPr="00000000" w14:paraId="00000073">
      <w:pPr>
        <w:pStyle w:val="Heading2"/>
        <w:rPr/>
      </w:pPr>
      <w:bookmarkStart w:colFirst="0" w:colLast="0" w:name="_heading=h.2et92p0" w:id="5"/>
      <w:bookmarkEnd w:id="5"/>
      <w:r w:rsidDel="00000000" w:rsidR="00000000" w:rsidRPr="00000000">
        <w:rPr>
          <w:rtl w:val="0"/>
        </w:rPr>
        <w:t xml:space="preserve">Marketing Mix and the Impact of COVID-19 to LEXUS UK.</w:t>
      </w:r>
    </w:p>
    <w:p w:rsidR="00000000" w:rsidDel="00000000" w:rsidP="00000000" w:rsidRDefault="00000000" w:rsidRPr="00000000" w14:paraId="00000074">
      <w:pPr>
        <w:tabs>
          <w:tab w:val="left" w:pos="3870"/>
        </w:tabs>
        <w:rPr/>
      </w:pPr>
      <w:r w:rsidDel="00000000" w:rsidR="00000000" w:rsidRPr="00000000">
        <w:rPr>
          <w:rtl w:val="0"/>
        </w:rPr>
        <w:t xml:space="preserve">Organizations require a marketing mix established as 7ps for strategic planning. Following the effects of the disease outbreak, LEXUS UK marketing mix regulations were contrasted to those of other large stores. It is primarily created by business managers after conducting a market analysis in order to achieve consumers.</w:t>
      </w:r>
    </w:p>
    <w:p w:rsidR="00000000" w:rsidDel="00000000" w:rsidP="00000000" w:rsidRDefault="00000000" w:rsidRPr="00000000" w14:paraId="00000075">
      <w:pPr>
        <w:tabs>
          <w:tab w:val="left" w:pos="3870"/>
        </w:tabs>
        <w:rPr>
          <w:b w:val="1"/>
        </w:rPr>
      </w:pPr>
      <w:r w:rsidDel="00000000" w:rsidR="00000000" w:rsidRPr="00000000">
        <w:rPr>
          <w:b w:val="1"/>
          <w:rtl w:val="0"/>
        </w:rPr>
        <w:t xml:space="preserve">Product</w:t>
      </w:r>
    </w:p>
    <w:p w:rsidR="00000000" w:rsidDel="00000000" w:rsidP="00000000" w:rsidRDefault="00000000" w:rsidRPr="00000000" w14:paraId="00000076">
      <w:pPr>
        <w:tabs>
          <w:tab w:val="left" w:pos="3870"/>
        </w:tabs>
        <w:rPr/>
      </w:pPr>
      <w:r w:rsidDel="00000000" w:rsidR="00000000" w:rsidRPr="00000000">
        <w:rPr>
          <w:rtl w:val="0"/>
        </w:rPr>
        <w:t xml:space="preserve">Luxury automobiles are available from LEXUS in the United Kingdom. Following the pandemic's implications, LEXUS UK has repackaged all of their commodities to protect the lives of their consumers. Even though shops have been shut down during COVID-19, consumers ordered digitally, so they are transmitting all of their product offerings to digitally advertising (Campbell, Edgar and Stonehouse, 2011). The virus outbreak had a significant influence on LEXUS UK's product lines, causing manufacturing to be reduced.</w:t>
      </w:r>
    </w:p>
    <w:p w:rsidR="00000000" w:rsidDel="00000000" w:rsidP="00000000" w:rsidRDefault="00000000" w:rsidRPr="00000000" w14:paraId="00000077">
      <w:pPr>
        <w:tabs>
          <w:tab w:val="left" w:pos="3870"/>
        </w:tabs>
        <w:rPr>
          <w:b w:val="1"/>
        </w:rPr>
      </w:pPr>
      <w:r w:rsidDel="00000000" w:rsidR="00000000" w:rsidRPr="00000000">
        <w:rPr>
          <w:b w:val="1"/>
          <w:rtl w:val="0"/>
        </w:rPr>
        <w:t xml:space="preserve">Price</w:t>
      </w:r>
    </w:p>
    <w:p w:rsidR="00000000" w:rsidDel="00000000" w:rsidP="00000000" w:rsidRDefault="00000000" w:rsidRPr="00000000" w14:paraId="00000078">
      <w:pPr>
        <w:tabs>
          <w:tab w:val="left" w:pos="3870"/>
        </w:tabs>
        <w:rPr/>
      </w:pPr>
      <w:r w:rsidDel="00000000" w:rsidR="00000000" w:rsidRPr="00000000">
        <w:rPr>
          <w:rtl w:val="0"/>
        </w:rPr>
        <w:t xml:space="preserve">LEXUS UK provides competitive pricing to consumers, which explains why the company has a large number of prospective consumers. However, the consequence of COVID-19 and reduced industrial processes result in a lower value. They must reduce the cost of the merchandise. They are also offering a number of rebates for the COVID-19 circumstance in order to attract as many potential consumers (Scholes et al., 2014). Even though a premium cost can never entice consumers after the influence of a disease outbreak, in which consumers are also at a damage.</w:t>
      </w:r>
    </w:p>
    <w:p w:rsidR="00000000" w:rsidDel="00000000" w:rsidP="00000000" w:rsidRDefault="00000000" w:rsidRPr="00000000" w14:paraId="00000079">
      <w:pPr>
        <w:tabs>
          <w:tab w:val="left" w:pos="3870"/>
        </w:tabs>
        <w:rPr/>
      </w:pPr>
      <w:r w:rsidDel="00000000" w:rsidR="00000000" w:rsidRPr="00000000">
        <w:rPr>
          <w:b w:val="1"/>
          <w:rtl w:val="0"/>
        </w:rPr>
        <w:t xml:space="preserve">Place</w:t>
      </w:r>
      <w:r w:rsidDel="00000000" w:rsidR="00000000" w:rsidRPr="00000000">
        <w:rPr>
          <w:rtl w:val="0"/>
        </w:rPr>
      </w:r>
    </w:p>
    <w:p w:rsidR="00000000" w:rsidDel="00000000" w:rsidP="00000000" w:rsidRDefault="00000000" w:rsidRPr="00000000" w14:paraId="0000007A">
      <w:pPr>
        <w:tabs>
          <w:tab w:val="left" w:pos="3870"/>
        </w:tabs>
        <w:rPr/>
      </w:pPr>
      <w:r w:rsidDel="00000000" w:rsidR="00000000" w:rsidRPr="00000000">
        <w:rPr>
          <w:rtl w:val="0"/>
        </w:rPr>
        <w:t xml:space="preserve">COVID-19 has had an impact on LEXUS UK's marketing location. Due to the shutdown circumstance, in which businesses were shuttered, LEXUS UK has moved from offline business to online business (Donthu and Gustafsson, 2020). LEXUS UK has shifted its marketing approach in order to minimize the impact of the pandemic and improve its profitability.</w:t>
      </w:r>
    </w:p>
    <w:p w:rsidR="00000000" w:rsidDel="00000000" w:rsidP="00000000" w:rsidRDefault="00000000" w:rsidRPr="00000000" w14:paraId="0000007B">
      <w:pPr>
        <w:tabs>
          <w:tab w:val="left" w:pos="3870"/>
        </w:tabs>
        <w:rPr>
          <w:b w:val="1"/>
        </w:rPr>
      </w:pPr>
      <w:r w:rsidDel="00000000" w:rsidR="00000000" w:rsidRPr="00000000">
        <w:rPr>
          <w:b w:val="1"/>
          <w:rtl w:val="0"/>
        </w:rPr>
        <w:t xml:space="preserve">Promotion</w:t>
      </w:r>
    </w:p>
    <w:p w:rsidR="00000000" w:rsidDel="00000000" w:rsidP="00000000" w:rsidRDefault="00000000" w:rsidRPr="00000000" w14:paraId="0000007C">
      <w:pPr>
        <w:tabs>
          <w:tab w:val="left" w:pos="3870"/>
        </w:tabs>
        <w:rPr/>
      </w:pPr>
      <w:r w:rsidDel="00000000" w:rsidR="00000000" w:rsidRPr="00000000">
        <w:rPr>
          <w:rtl w:val="0"/>
        </w:rPr>
        <w:t xml:space="preserve">Following the pandemic, LEXUS UK's marketing strategy has also transformed. Whenever the shutdown was imposed, LEXUS UK was unable to carry out any physiological promotions, such as placards or posters, that would allow consumers to see them on the highway. To fascinate fresh consumers, they transfer their commercial campaigns digitally and enhance various price reduction proposals through electronic advertisements (Dominici, 2009).</w:t>
      </w:r>
    </w:p>
    <w:p w:rsidR="00000000" w:rsidDel="00000000" w:rsidP="00000000" w:rsidRDefault="00000000" w:rsidRPr="00000000" w14:paraId="0000007D">
      <w:pPr>
        <w:tabs>
          <w:tab w:val="left" w:pos="3870"/>
        </w:tabs>
        <w:rPr/>
      </w:pPr>
      <w:r w:rsidDel="00000000" w:rsidR="00000000" w:rsidRPr="00000000">
        <w:rPr>
          <w:b w:val="1"/>
          <w:rtl w:val="0"/>
        </w:rPr>
        <w:t xml:space="preserve">People</w:t>
      </w:r>
      <w:r w:rsidDel="00000000" w:rsidR="00000000" w:rsidRPr="00000000">
        <w:rPr>
          <w:rtl w:val="0"/>
        </w:rPr>
      </w:r>
    </w:p>
    <w:p w:rsidR="00000000" w:rsidDel="00000000" w:rsidP="00000000" w:rsidRDefault="00000000" w:rsidRPr="00000000" w14:paraId="0000007E">
      <w:pPr>
        <w:tabs>
          <w:tab w:val="left" w:pos="3870"/>
        </w:tabs>
        <w:rPr/>
      </w:pPr>
      <w:bookmarkStart w:colFirst="0" w:colLast="0" w:name="_heading=h.tyjcwt" w:id="6"/>
      <w:bookmarkEnd w:id="6"/>
      <w:r w:rsidDel="00000000" w:rsidR="00000000" w:rsidRPr="00000000">
        <w:rPr>
          <w:rtl w:val="0"/>
        </w:rPr>
        <w:t xml:space="preserve">The perspectives and requirements of the public have a significant impact on LEXUS UK marketing. LEXUS UK, a car manufacturer, is constantly striving to meet the needs of its consumers. People's requirements have shifted as a result of the impact of COVID-19, and they now require a car, which LEXUS UK is working hard to maintain. After the pandemic, LEXUS UK keeps their staff to satisfy potential consumers and provide marketing materials (Nguyen, Barrett, and Miller, 2011).</w:t>
      </w:r>
    </w:p>
    <w:p w:rsidR="00000000" w:rsidDel="00000000" w:rsidP="00000000" w:rsidRDefault="00000000" w:rsidRPr="00000000" w14:paraId="0000007F">
      <w:pPr>
        <w:tabs>
          <w:tab w:val="left" w:pos="3870"/>
        </w:tabs>
        <w:rPr/>
      </w:pPr>
      <w:r w:rsidDel="00000000" w:rsidR="00000000" w:rsidRPr="00000000">
        <w:rPr>
          <w:b w:val="1"/>
          <w:rtl w:val="0"/>
        </w:rPr>
        <w:t xml:space="preserve">Process</w:t>
      </w:r>
      <w:r w:rsidDel="00000000" w:rsidR="00000000" w:rsidRPr="00000000">
        <w:rPr>
          <w:rtl w:val="0"/>
        </w:rPr>
      </w:r>
    </w:p>
    <w:p w:rsidR="00000000" w:rsidDel="00000000" w:rsidP="00000000" w:rsidRDefault="00000000" w:rsidRPr="00000000" w14:paraId="00000080">
      <w:pPr>
        <w:tabs>
          <w:tab w:val="left" w:pos="3870"/>
        </w:tabs>
        <w:rPr/>
      </w:pPr>
      <w:r w:rsidDel="00000000" w:rsidR="00000000" w:rsidRPr="00000000">
        <w:rPr>
          <w:rtl w:val="0"/>
        </w:rPr>
        <w:t xml:space="preserve">LEXUS UK was promoting in the conventional way, with clients visiting hypermarkets, selecting merchandise, and paying in currency. There are particular areas where they offer customer support, but they are now primarily virtual. It is all accessed digitally, with consumers selecting merchandise from the comfort of their own homes and attempting to make internet based disbursements to have them delivered to their entrances. As a result, the entire procedure was becoming virtual and technological in nature.</w:t>
      </w:r>
    </w:p>
    <w:p w:rsidR="00000000" w:rsidDel="00000000" w:rsidP="00000000" w:rsidRDefault="00000000" w:rsidRPr="00000000" w14:paraId="00000081">
      <w:pPr>
        <w:tabs>
          <w:tab w:val="left" w:pos="3870"/>
        </w:tabs>
        <w:rPr/>
      </w:pPr>
      <w:r w:rsidDel="00000000" w:rsidR="00000000" w:rsidRPr="00000000">
        <w:rPr>
          <w:b w:val="1"/>
          <w:rtl w:val="0"/>
        </w:rPr>
        <w:t xml:space="preserve">Physical Evidence</w:t>
      </w:r>
      <w:r w:rsidDel="00000000" w:rsidR="00000000" w:rsidRPr="00000000">
        <w:rPr>
          <w:rtl w:val="0"/>
        </w:rPr>
      </w:r>
    </w:p>
    <w:p w:rsidR="00000000" w:rsidDel="00000000" w:rsidP="00000000" w:rsidRDefault="00000000" w:rsidRPr="00000000" w14:paraId="00000082">
      <w:pPr>
        <w:tabs>
          <w:tab w:val="left" w:pos="3870"/>
        </w:tabs>
        <w:rPr/>
      </w:pPr>
      <w:r w:rsidDel="00000000" w:rsidR="00000000" w:rsidRPr="00000000">
        <w:rPr>
          <w:rtl w:val="0"/>
        </w:rPr>
        <w:t xml:space="preserve">The final component of the marketing mix is something like this. The influence of COVID-19 is also felt in this procedure. The consumer's perception was primarily characterized by this actual substantiation. However, following the disease outbreak and throughout the corona, LEXUS UK was unable to obtain material proof of their consumers' viewpoints, which impacted their marketing (Cavusgil, Knight and Riesenberger, 2008). However, those who are already attempting to conquer this by connecting with consumers via online networking channels. As a result, there were major improvements in this component of the marketing mix as well.</w:t>
      </w:r>
    </w:p>
    <w:p w:rsidR="00000000" w:rsidDel="00000000" w:rsidP="00000000" w:rsidRDefault="00000000" w:rsidRPr="00000000" w14:paraId="00000083">
      <w:pPr>
        <w:tabs>
          <w:tab w:val="left" w:pos="3870"/>
        </w:tabs>
        <w:rPr/>
      </w:pPr>
      <w:r w:rsidDel="00000000" w:rsidR="00000000" w:rsidRPr="00000000">
        <w:rPr>
          <w:rtl w:val="0"/>
        </w:rPr>
        <w:t xml:space="preserve">As a result, people can conclude that the influence of the pandemic has had a significant impact on LEXUS UK's marketing mix, and their marketing strategy has changed significantly.</w:t>
      </w:r>
    </w:p>
    <w:p w:rsidR="00000000" w:rsidDel="00000000" w:rsidP="00000000" w:rsidRDefault="00000000" w:rsidRPr="00000000" w14:paraId="00000084">
      <w:pPr>
        <w:tabs>
          <w:tab w:val="left" w:pos="3870"/>
        </w:tabs>
        <w:rPr/>
      </w:pPr>
      <w:r w:rsidDel="00000000" w:rsidR="00000000" w:rsidRPr="00000000">
        <w:rPr>
          <w:rtl w:val="0"/>
        </w:rPr>
      </w:r>
    </w:p>
    <w:p w:rsidR="00000000" w:rsidDel="00000000" w:rsidP="00000000" w:rsidRDefault="00000000" w:rsidRPr="00000000" w14:paraId="00000085">
      <w:pPr>
        <w:tabs>
          <w:tab w:val="left" w:pos="3870"/>
        </w:tabs>
        <w:rPr/>
      </w:pPr>
      <w:r w:rsidDel="00000000" w:rsidR="00000000" w:rsidRPr="00000000">
        <w:rPr>
          <w:rtl w:val="0"/>
        </w:rPr>
      </w:r>
    </w:p>
    <w:p w:rsidR="00000000" w:rsidDel="00000000" w:rsidP="00000000" w:rsidRDefault="00000000" w:rsidRPr="00000000" w14:paraId="00000086">
      <w:pPr>
        <w:tabs>
          <w:tab w:val="left" w:pos="3870"/>
        </w:tabs>
        <w:rPr/>
      </w:pPr>
      <w:r w:rsidDel="00000000" w:rsidR="00000000" w:rsidRPr="00000000">
        <w:rPr>
          <w:rtl w:val="0"/>
        </w:rPr>
        <w:t xml:space="preserve">Following the pandemic, there were numerous adjustments in the internal operations of LEXUS UK, which are listed below:</w:t>
      </w:r>
    </w:p>
    <w:p w:rsidR="00000000" w:rsidDel="00000000" w:rsidP="00000000" w:rsidRDefault="00000000" w:rsidRPr="00000000" w14:paraId="00000087">
      <w:pPr>
        <w:tabs>
          <w:tab w:val="left" w:pos="3870"/>
        </w:tabs>
        <w:rPr>
          <w:b w:val="1"/>
        </w:rPr>
      </w:pPr>
      <w:r w:rsidDel="00000000" w:rsidR="00000000" w:rsidRPr="00000000">
        <w:rPr>
          <w:b w:val="1"/>
          <w:rtl w:val="0"/>
        </w:rPr>
        <w:t xml:space="preserve">Marketing Environment</w:t>
      </w:r>
    </w:p>
    <w:p w:rsidR="00000000" w:rsidDel="00000000" w:rsidP="00000000" w:rsidRDefault="00000000" w:rsidRPr="00000000" w14:paraId="00000088">
      <w:pPr>
        <w:tabs>
          <w:tab w:val="left" w:pos="3870"/>
        </w:tabs>
        <w:rPr/>
      </w:pPr>
      <w:r w:rsidDel="00000000" w:rsidR="00000000" w:rsidRPr="00000000">
        <w:rPr>
          <w:rtl w:val="0"/>
        </w:rPr>
        <w:t xml:space="preserve">LEXUS UK's marketing strategy has shifted from conventional to online. People also were affected by COVID-19 due to the shutdown, which has reduced their damage and consumer statistics. As a result, LEXUS UK's business strategy is becoming more virtual. LEXUS UK is reshaping the online marketing landscape and attracting new consumers by leveraging emerging innovations (Lexus, 2021).</w:t>
      </w:r>
    </w:p>
    <w:p w:rsidR="00000000" w:rsidDel="00000000" w:rsidP="00000000" w:rsidRDefault="00000000" w:rsidRPr="00000000" w14:paraId="00000089">
      <w:pPr>
        <w:tabs>
          <w:tab w:val="left" w:pos="3870"/>
        </w:tabs>
        <w:rPr/>
      </w:pPr>
      <w:r w:rsidDel="00000000" w:rsidR="00000000" w:rsidRPr="00000000">
        <w:rPr>
          <w:b w:val="1"/>
          <w:rtl w:val="0"/>
        </w:rPr>
        <w:t xml:space="preserve">Cash-Free and Liquidity</w:t>
      </w:r>
      <w:r w:rsidDel="00000000" w:rsidR="00000000" w:rsidRPr="00000000">
        <w:rPr>
          <w:rtl w:val="0"/>
        </w:rPr>
      </w:r>
    </w:p>
    <w:p w:rsidR="00000000" w:rsidDel="00000000" w:rsidP="00000000" w:rsidRDefault="00000000" w:rsidRPr="00000000" w14:paraId="0000008A">
      <w:pPr>
        <w:tabs>
          <w:tab w:val="left" w:pos="3870"/>
        </w:tabs>
        <w:rPr/>
      </w:pPr>
      <w:r w:rsidDel="00000000" w:rsidR="00000000" w:rsidRPr="00000000">
        <w:rPr>
          <w:rtl w:val="0"/>
        </w:rPr>
        <w:t xml:space="preserve">Following the implementation of COVID-19, LEXUS UK modified its money transfers. LEXUS UK created a cash-free money transfer using internet transactions, credit cards, and other methods to ensure the security of its consumers (Rutterford, Upton and Kodwani, 2006). It makes it easier for consumers to pay and keeps them safe. Since employing money in hand will make things difficult with COVID-19 guidelines, LEXUS UK has altered its advertising strategy and created more adaptable cash-flow possibilities and cash-free improved flexibility.</w:t>
      </w:r>
    </w:p>
    <w:p w:rsidR="00000000" w:rsidDel="00000000" w:rsidP="00000000" w:rsidRDefault="00000000" w:rsidRPr="00000000" w14:paraId="0000008B">
      <w:pPr>
        <w:tabs>
          <w:tab w:val="left" w:pos="3870"/>
        </w:tabs>
        <w:rPr>
          <w:b w:val="1"/>
        </w:rPr>
      </w:pPr>
      <w:r w:rsidDel="00000000" w:rsidR="00000000" w:rsidRPr="00000000">
        <w:rPr>
          <w:b w:val="1"/>
          <w:rtl w:val="0"/>
        </w:rPr>
        <w:t xml:space="preserve">Reorienting Operations</w:t>
      </w:r>
    </w:p>
    <w:p w:rsidR="00000000" w:rsidDel="00000000" w:rsidP="00000000" w:rsidRDefault="00000000" w:rsidRPr="00000000" w14:paraId="0000008C">
      <w:pPr>
        <w:rPr>
          <w:b w:val="1"/>
        </w:rPr>
      </w:pPr>
      <w:r w:rsidDel="00000000" w:rsidR="00000000" w:rsidRPr="00000000">
        <w:rPr>
          <w:rtl w:val="0"/>
        </w:rPr>
        <w:t xml:space="preserve">LEXUS UK has revamped its manufacturing and sales approaches. They are migrating from offline to online systems and reorienting their procedures. Conventional production is being replaced by digitalization, real supermarkets are shifting to digital sites, and cash-free banking processes are being implemented (Cavusgil, Knight, and Riesenberger, 2008) As a result of the impact of COVID-19, LEXUS UK has transformed their digitally functionalities into virtual services.</w:t>
      </w:r>
      <w:r w:rsidDel="00000000" w:rsidR="00000000" w:rsidRPr="00000000">
        <w:rPr>
          <w:rtl w:val="0"/>
        </w:rPr>
      </w:r>
    </w:p>
    <w:p w:rsidR="00000000" w:rsidDel="00000000" w:rsidP="00000000" w:rsidRDefault="00000000" w:rsidRPr="00000000" w14:paraId="0000008D">
      <w:pPr>
        <w:pStyle w:val="Heading2"/>
        <w:rPr/>
      </w:pPr>
      <w:bookmarkStart w:colFirst="0" w:colLast="0" w:name="_heading=h.3dy6vkm" w:id="7"/>
      <w:bookmarkEnd w:id="7"/>
      <w:r w:rsidDel="00000000" w:rsidR="00000000" w:rsidRPr="00000000">
        <w:rPr>
          <w:rtl w:val="0"/>
        </w:rPr>
        <w:t xml:space="preserve">STP Analysis of LEXUS UK </w:t>
      </w:r>
    </w:p>
    <w:p w:rsidR="00000000" w:rsidDel="00000000" w:rsidP="00000000" w:rsidRDefault="00000000" w:rsidRPr="00000000" w14:paraId="0000008E">
      <w:pPr>
        <w:rPr/>
      </w:pPr>
      <w:r w:rsidDel="00000000" w:rsidR="00000000" w:rsidRPr="00000000">
        <w:rPr>
          <w:rtl w:val="0"/>
        </w:rPr>
        <w:t xml:space="preserve">STP marketing stands for Segmentation, Targeting, and Positioning. It is a three-step concept which evaluates the goods or facilities as well as how individuals interact their advantages to different consumers. It is an intrinsic assessment which might assist LEXUS UK in producing, developing, and implementing its marketing strategy following the impact of COVID-19. They are as follows:</w:t>
      </w:r>
    </w:p>
    <w:p w:rsidR="00000000" w:rsidDel="00000000" w:rsidP="00000000" w:rsidRDefault="00000000" w:rsidRPr="00000000" w14:paraId="0000008F">
      <w:pPr>
        <w:tabs>
          <w:tab w:val="left" w:pos="3870"/>
        </w:tabs>
        <w:rPr/>
      </w:pPr>
      <w:r w:rsidDel="00000000" w:rsidR="00000000" w:rsidRPr="00000000">
        <w:rPr>
          <w:b w:val="1"/>
          <w:rtl w:val="0"/>
        </w:rPr>
        <w:t xml:space="preserve">Segmentation</w:t>
      </w:r>
      <w:r w:rsidDel="00000000" w:rsidR="00000000" w:rsidRPr="00000000">
        <w:rPr>
          <w:rtl w:val="0"/>
        </w:rPr>
      </w:r>
    </w:p>
    <w:p w:rsidR="00000000" w:rsidDel="00000000" w:rsidP="00000000" w:rsidRDefault="00000000" w:rsidRPr="00000000" w14:paraId="00000090">
      <w:pPr>
        <w:tabs>
          <w:tab w:val="left" w:pos="3870"/>
        </w:tabs>
        <w:rPr/>
      </w:pPr>
      <w:r w:rsidDel="00000000" w:rsidR="00000000" w:rsidRPr="00000000">
        <w:rPr>
          <w:rtl w:val="0"/>
        </w:rPr>
        <w:t xml:space="preserve">That's the first section of the analysis in which marketing strategy will be used to separate the data. Consumers' information will be used to create this classification. Following the impact of COVID-19, LEXUS UK created new development and market segments premised on digital consumer demands, which assisted the company in overcoming the damages caused by the pandemic.</w:t>
      </w:r>
    </w:p>
    <w:p w:rsidR="00000000" w:rsidDel="00000000" w:rsidP="00000000" w:rsidRDefault="00000000" w:rsidRPr="00000000" w14:paraId="00000091">
      <w:pPr>
        <w:tabs>
          <w:tab w:val="left" w:pos="3870"/>
        </w:tabs>
        <w:rPr>
          <w:b w:val="1"/>
        </w:rPr>
      </w:pPr>
      <w:r w:rsidDel="00000000" w:rsidR="00000000" w:rsidRPr="00000000">
        <w:rPr>
          <w:b w:val="1"/>
          <w:rtl w:val="0"/>
        </w:rPr>
        <w:t xml:space="preserve">Target Marketing</w:t>
      </w:r>
    </w:p>
    <w:p w:rsidR="00000000" w:rsidDel="00000000" w:rsidP="00000000" w:rsidRDefault="00000000" w:rsidRPr="00000000" w14:paraId="00000092">
      <w:pPr>
        <w:tabs>
          <w:tab w:val="left" w:pos="3870"/>
        </w:tabs>
        <w:rPr/>
      </w:pPr>
      <w:r w:rsidDel="00000000" w:rsidR="00000000" w:rsidRPr="00000000">
        <w:rPr>
          <w:rtl w:val="0"/>
        </w:rPr>
        <w:t xml:space="preserve">LEXUS UK must define its target market based on the needs of its consumers and the extent to which that specific consumer segment will provide excellent benefit to people. This is guided by analysis in order to identify the consumer group in order to develop in the digital marketplace. To target advertising, the business must identify possibilities and challenges to shifting to virtual systems, as well as how to acquire consumers from offline business to online business (Nguyen, Barrett and Miller, 2011). As a result of the pandemic's consequences, LEXUS UK has attempted to serve a specific purpose where consumers would like to purchase digitally and make electronic transactions easily.</w:t>
      </w:r>
    </w:p>
    <w:p w:rsidR="00000000" w:rsidDel="00000000" w:rsidP="00000000" w:rsidRDefault="00000000" w:rsidRPr="00000000" w14:paraId="00000093">
      <w:pPr>
        <w:tabs>
          <w:tab w:val="left" w:pos="3870"/>
        </w:tabs>
        <w:rPr>
          <w:b w:val="1"/>
        </w:rPr>
      </w:pPr>
      <w:r w:rsidDel="00000000" w:rsidR="00000000" w:rsidRPr="00000000">
        <w:rPr>
          <w:b w:val="1"/>
          <w:rtl w:val="0"/>
        </w:rPr>
        <w:t xml:space="preserve">Positioning</w:t>
      </w:r>
    </w:p>
    <w:p w:rsidR="00000000" w:rsidDel="00000000" w:rsidP="00000000" w:rsidRDefault="00000000" w:rsidRPr="00000000" w14:paraId="00000094">
      <w:pPr>
        <w:rPr/>
      </w:pPr>
      <w:r w:rsidDel="00000000" w:rsidR="00000000" w:rsidRPr="00000000">
        <w:rPr>
          <w:rtl w:val="0"/>
        </w:rPr>
        <w:t xml:space="preserve">The final process in LEXUS UK's STP analysis is market providing position measurement. The foremost objective of this step is to determine the appropriate consumers based on the corporation 's marketing mix. LEXUS UK has established an effective stance in the marketplace. LEXUS UK altered its marketing strategy in response to the influence of COVID-19 in order to develop further profitable consumer relationship (Meyer, Prescott and Sheng, 2021). </w:t>
      </w:r>
    </w:p>
    <w:p w:rsidR="00000000" w:rsidDel="00000000" w:rsidP="00000000" w:rsidRDefault="00000000" w:rsidRPr="00000000" w14:paraId="00000095">
      <w:pPr>
        <w:rPr>
          <w:b w:val="1"/>
        </w:rPr>
      </w:pPr>
      <w:r w:rsidDel="00000000" w:rsidR="00000000" w:rsidRPr="00000000">
        <w:rPr>
          <w:rtl w:val="0"/>
        </w:rPr>
        <w:t xml:space="preserve">This analysis will separate, focus, and place LEXUS UK based on internal and external analysis and segments. The above analysis will assist LEXUS UK in developing a latest marketing strategy in response to the influence of a pandemic.</w:t>
      </w:r>
      <w:r w:rsidDel="00000000" w:rsidR="00000000" w:rsidRPr="00000000">
        <w:rPr>
          <w:rtl w:val="0"/>
        </w:rPr>
      </w:r>
    </w:p>
    <w:p w:rsidR="00000000" w:rsidDel="00000000" w:rsidP="00000000" w:rsidRDefault="00000000" w:rsidRPr="00000000" w14:paraId="00000096">
      <w:pPr>
        <w:pStyle w:val="Heading1"/>
        <w:rPr/>
      </w:pPr>
      <w:bookmarkStart w:colFirst="0" w:colLast="0" w:name="_heading=h.1t3h5sf" w:id="8"/>
      <w:bookmarkEnd w:id="8"/>
      <w:r w:rsidDel="00000000" w:rsidR="00000000" w:rsidRPr="00000000">
        <w:rPr>
          <w:rtl w:val="0"/>
        </w:rPr>
        <w:t xml:space="preserve">External Analysis of LEXUS UK</w:t>
      </w:r>
    </w:p>
    <w:p w:rsidR="00000000" w:rsidDel="00000000" w:rsidP="00000000" w:rsidRDefault="00000000" w:rsidRPr="00000000" w14:paraId="00000097">
      <w:pPr>
        <w:tabs>
          <w:tab w:val="left" w:pos="3870"/>
        </w:tabs>
        <w:rPr/>
      </w:pPr>
      <w:r w:rsidDel="00000000" w:rsidR="00000000" w:rsidRPr="00000000">
        <w:rPr>
          <w:rtl w:val="0"/>
        </w:rPr>
        <w:t xml:space="preserve">External analysis is a comprehensive assessment of company and edge procedures to determine goals to be pursued. LEXUS UK also requires external analysis that may have an impact on its company marketing strategy. External analysis will assist LEXUS UK in identifying possibilities and challenges in the post-pandemic economic and competitive surroundings (Lexus, 2021),. It will assist them in overcoming the damage and disaster that occurred as a result of the influence of covid-19 in LEXUS UK. They can discover new productivity and decrease dangers in order to attract more consumers on the e- commerce system. Listed below are several other external descriptive analysis:</w:t>
      </w:r>
    </w:p>
    <w:p w:rsidR="00000000" w:rsidDel="00000000" w:rsidP="00000000" w:rsidRDefault="00000000" w:rsidRPr="00000000" w14:paraId="00000098">
      <w:pPr>
        <w:tabs>
          <w:tab w:val="left" w:pos="3870"/>
        </w:tabs>
        <w:rPr/>
      </w:pPr>
      <w:r w:rsidDel="00000000" w:rsidR="00000000" w:rsidRPr="00000000">
        <w:rPr>
          <w:b w:val="1"/>
          <w:rtl w:val="0"/>
        </w:rPr>
        <w:t xml:space="preserve">Customer Analysis</w:t>
      </w:r>
      <w:r w:rsidDel="00000000" w:rsidR="00000000" w:rsidRPr="00000000">
        <w:rPr>
          <w:rtl w:val="0"/>
        </w:rPr>
      </w:r>
    </w:p>
    <w:p w:rsidR="00000000" w:rsidDel="00000000" w:rsidP="00000000" w:rsidRDefault="00000000" w:rsidRPr="00000000" w14:paraId="00000099">
      <w:pPr>
        <w:tabs>
          <w:tab w:val="left" w:pos="3870"/>
        </w:tabs>
        <w:rPr/>
      </w:pPr>
      <w:r w:rsidDel="00000000" w:rsidR="00000000" w:rsidRPr="00000000">
        <w:rPr>
          <w:rtl w:val="0"/>
        </w:rPr>
        <w:t xml:space="preserve">Consumers are a significant external component of any organization. LEXUS UK appreciates its consumers' suggestions and requests as well. Which is why, following the impact of COVID-19, LEXUS UK must analyze their consumers' changing requirements and what products are required for them in order to provide the best online platform-based distribution system for their consumers (Kim, 2020). Consumers seem to be the foremost component which will assist LEXUS UK in overcoming the impact of corona and making some improvements in the market by meeting consumers' requirements with commodities which might generate quality service in the marketplace.</w:t>
      </w:r>
    </w:p>
    <w:p w:rsidR="00000000" w:rsidDel="00000000" w:rsidP="00000000" w:rsidRDefault="00000000" w:rsidRPr="00000000" w14:paraId="0000009A">
      <w:pPr>
        <w:tabs>
          <w:tab w:val="left" w:pos="3870"/>
        </w:tabs>
        <w:rPr>
          <w:b w:val="1"/>
        </w:rPr>
      </w:pPr>
      <w:r w:rsidDel="00000000" w:rsidR="00000000" w:rsidRPr="00000000">
        <w:rPr>
          <w:b w:val="1"/>
          <w:rtl w:val="0"/>
        </w:rPr>
        <w:t xml:space="preserve">Competitive Analysis</w:t>
      </w:r>
    </w:p>
    <w:p w:rsidR="00000000" w:rsidDel="00000000" w:rsidP="00000000" w:rsidRDefault="00000000" w:rsidRPr="00000000" w14:paraId="0000009B">
      <w:pPr>
        <w:tabs>
          <w:tab w:val="left" w:pos="3870"/>
        </w:tabs>
        <w:spacing w:before="240" w:lineRule="auto"/>
        <w:rPr/>
      </w:pPr>
      <w:r w:rsidDel="00000000" w:rsidR="00000000" w:rsidRPr="00000000">
        <w:rPr>
          <w:rtl w:val="0"/>
        </w:rPr>
        <w:t xml:space="preserve">To understand their competiveness, LEXUS UK should indeed analyze their goals, capabilities, society, and efficiency. Because the COVID-19 circumstance has had an influence on the online world, and because there are many rivals, LEXUS UK must use technologies to optimize their operations in order to attract more consumers. Following the pandemic, there is a slew of new competitors offering replacement merchandises online consumer facility (Donthu, N. and Gustafsson, 2020). As a result, LEXUS UK must assess its core competitive advantages and create modifications to regain ability to compete following the effect of covid-19.</w:t>
      </w:r>
    </w:p>
    <w:p w:rsidR="00000000" w:rsidDel="00000000" w:rsidP="00000000" w:rsidRDefault="00000000" w:rsidRPr="00000000" w14:paraId="0000009C">
      <w:pPr>
        <w:tabs>
          <w:tab w:val="left" w:pos="3870"/>
        </w:tabs>
        <w:spacing w:before="240" w:lineRule="auto"/>
        <w:rPr>
          <w:b w:val="1"/>
        </w:rPr>
      </w:pPr>
      <w:r w:rsidDel="00000000" w:rsidR="00000000" w:rsidRPr="00000000">
        <w:rPr>
          <w:b w:val="1"/>
          <w:rtl w:val="0"/>
        </w:rPr>
        <w:t xml:space="preserve">Environmental Analysis</w:t>
      </w:r>
    </w:p>
    <w:p w:rsidR="00000000" w:rsidDel="00000000" w:rsidP="00000000" w:rsidRDefault="00000000" w:rsidRPr="00000000" w14:paraId="0000009D">
      <w:pPr>
        <w:tabs>
          <w:tab w:val="left" w:pos="3870"/>
        </w:tabs>
        <w:rPr/>
      </w:pPr>
      <w:r w:rsidDel="00000000" w:rsidR="00000000" w:rsidRPr="00000000">
        <w:rPr>
          <w:rtl w:val="0"/>
        </w:rPr>
        <w:t xml:space="preserve">After the pandemic, LEXUS UK must assess its technical, financial, and intellectual capabilities in order to identify external strengths and opportunities, as well as create emerging markets. It will assist LEXUS UK in identifying additional ecological variables that will assist them in overcoming the pandemic conflict and creating new consumer segments on the digital service in order to increase potential revenue and decrease their decrease (The Sun Daily, 2021). As a result, this external analysis will assist them in making a few more modifications following the disease outbreak and how it hindered the consumer's necessities for the specific vehicle.</w:t>
      </w:r>
    </w:p>
    <w:p w:rsidR="00000000" w:rsidDel="00000000" w:rsidP="00000000" w:rsidRDefault="00000000" w:rsidRPr="00000000" w14:paraId="0000009E">
      <w:pPr>
        <w:tabs>
          <w:tab w:val="left" w:pos="3870"/>
        </w:tabs>
        <w:rPr/>
      </w:pPr>
      <w:r w:rsidDel="00000000" w:rsidR="00000000" w:rsidRPr="00000000">
        <w:rPr>
          <w:rtl w:val="0"/>
        </w:rPr>
      </w:r>
    </w:p>
    <w:p w:rsidR="00000000" w:rsidDel="00000000" w:rsidP="00000000" w:rsidRDefault="00000000" w:rsidRPr="00000000" w14:paraId="0000009F">
      <w:pPr>
        <w:tabs>
          <w:tab w:val="left" w:pos="3870"/>
        </w:tabs>
        <w:rPr/>
      </w:pPr>
      <w:r w:rsidDel="00000000" w:rsidR="00000000" w:rsidRPr="00000000">
        <w:rPr>
          <w:rtl w:val="0"/>
        </w:rPr>
      </w:r>
    </w:p>
    <w:p w:rsidR="00000000" w:rsidDel="00000000" w:rsidP="00000000" w:rsidRDefault="00000000" w:rsidRPr="00000000" w14:paraId="000000A0">
      <w:pPr>
        <w:tabs>
          <w:tab w:val="left" w:pos="3870"/>
        </w:tabs>
        <w:rPr/>
      </w:pPr>
      <w:r w:rsidDel="00000000" w:rsidR="00000000" w:rsidRPr="00000000">
        <w:rPr>
          <w:rtl w:val="0"/>
        </w:rPr>
      </w:r>
    </w:p>
    <w:p w:rsidR="00000000" w:rsidDel="00000000" w:rsidP="00000000" w:rsidRDefault="00000000" w:rsidRPr="00000000" w14:paraId="000000A1">
      <w:pPr>
        <w:spacing w:after="200" w:lineRule="auto"/>
        <w:jc w:val="left"/>
        <w:rPr>
          <w:b w:val="1"/>
          <w:sz w:val="28"/>
          <w:szCs w:val="28"/>
        </w:rPr>
      </w:pPr>
      <w:r w:rsidDel="00000000" w:rsidR="00000000" w:rsidRPr="00000000">
        <w:rPr>
          <w:rtl w:val="0"/>
        </w:rPr>
      </w:r>
    </w:p>
    <w:p w:rsidR="00000000" w:rsidDel="00000000" w:rsidP="00000000" w:rsidRDefault="00000000" w:rsidRPr="00000000" w14:paraId="000000A2">
      <w:pPr>
        <w:pStyle w:val="Heading2"/>
        <w:rPr/>
      </w:pPr>
      <w:bookmarkStart w:colFirst="0" w:colLast="0" w:name="_heading=h.4d34og8" w:id="9"/>
      <w:bookmarkEnd w:id="9"/>
      <w:r w:rsidDel="00000000" w:rsidR="00000000" w:rsidRPr="00000000">
        <w:rPr>
          <w:rtl w:val="0"/>
        </w:rPr>
        <w:t xml:space="preserve">Complicated Government Support Programs and the Impact of Pandemic on LEXUS UK</w:t>
      </w:r>
    </w:p>
    <w:p w:rsidR="00000000" w:rsidDel="00000000" w:rsidP="00000000" w:rsidRDefault="00000000" w:rsidRPr="00000000" w14:paraId="000000A3">
      <w:pPr>
        <w:tabs>
          <w:tab w:val="left" w:pos="3870"/>
        </w:tabs>
        <w:rPr/>
      </w:pPr>
      <w:r w:rsidDel="00000000" w:rsidR="00000000" w:rsidRPr="00000000">
        <w:rPr>
          <w:rtl w:val="0"/>
        </w:rPr>
        <w:t xml:space="preserve">Amongst the examples of highly essential external factors in understanding the impact of COVID-19 is complex legislative enforcement. Following the outbreak of the pandemic, the authority imposed rigorous restrictions to keep a showroom firmly shut with very little of about ten people assembling, which had a significant impact on the LEXUS UK company and the external analysis to create a few more development of marketing surroundings and switch commercial enterprise to a new medium. However, the government also provided a few little leeway in running a virtual car shopping system, which can assist them in reducing the impact of the Covid-19 to find an alternative in marketing procedures and systems in order to establish latest consumer needs. (Nguyen, Barrett and Miller, 2011) As per authorities, there will be numerous difficulties, and they have enacted regulatory requirements that will influence LEXUS UK's company's operations during the outbreak. As a result, LEXUS UK has had to deal with some complex regulatory requirements that have reduced their manufacturing and showroom operations, end up losing consumers. However, the government is encouraging LEXUS UK and other car purchasing social media sites, offering people several opportunities to make online-based consumer needs and obtain latest consumers in online media while adhering to regulatory requirements.</w:t>
      </w:r>
    </w:p>
    <w:p w:rsidR="00000000" w:rsidDel="00000000" w:rsidP="00000000" w:rsidRDefault="00000000" w:rsidRPr="00000000" w14:paraId="000000A4">
      <w:pPr>
        <w:tabs>
          <w:tab w:val="left" w:pos="3870"/>
        </w:tabs>
        <w:rPr/>
      </w:pPr>
      <w:r w:rsidDel="00000000" w:rsidR="00000000" w:rsidRPr="00000000">
        <w:rPr>
          <w:rtl w:val="0"/>
        </w:rPr>
        <w:t xml:space="preserve">Therefore the external analysis of LEXUS UK can assist individuals in finding further state favourable assistance programs which might establish several advantages for the vehicle digital company so that consumers can obtain further advantages and individuals can furthermore be got some fantastic possibilities to minimize the influence of covid-19 that formed adjustments in the promotional sector of LEXUS UK to comprehend the external analysis of the competitive surroundings and use the internal analysis to use state development programmes that can bene (Kim, 2020). That is why it is important to follow the greatest regulations enforced by the government in order to get the most out of public services.</w:t>
      </w:r>
    </w:p>
    <w:p w:rsidR="00000000" w:rsidDel="00000000" w:rsidP="00000000" w:rsidRDefault="00000000" w:rsidRPr="00000000" w14:paraId="000000A5">
      <w:pPr>
        <w:tabs>
          <w:tab w:val="left" w:pos="3870"/>
        </w:tabs>
        <w:rPr/>
      </w:pPr>
      <w:r w:rsidDel="00000000" w:rsidR="00000000" w:rsidRPr="00000000">
        <w:rPr>
          <w:rtl w:val="0"/>
        </w:rPr>
      </w:r>
    </w:p>
    <w:p w:rsidR="00000000" w:rsidDel="00000000" w:rsidP="00000000" w:rsidRDefault="00000000" w:rsidRPr="00000000" w14:paraId="000000A6">
      <w:pPr>
        <w:tabs>
          <w:tab w:val="left" w:pos="3870"/>
        </w:tabs>
        <w:rPr/>
      </w:pPr>
      <w:r w:rsidDel="00000000" w:rsidR="00000000" w:rsidRPr="00000000">
        <w:rPr>
          <w:rtl w:val="0"/>
        </w:rPr>
      </w:r>
    </w:p>
    <w:p w:rsidR="00000000" w:rsidDel="00000000" w:rsidP="00000000" w:rsidRDefault="00000000" w:rsidRPr="00000000" w14:paraId="000000A7">
      <w:pPr>
        <w:tabs>
          <w:tab w:val="left" w:pos="3870"/>
        </w:tabs>
        <w:rPr/>
      </w:pPr>
      <w:r w:rsidDel="00000000" w:rsidR="00000000" w:rsidRPr="00000000">
        <w:rPr>
          <w:rtl w:val="0"/>
        </w:rPr>
      </w:r>
    </w:p>
    <w:p w:rsidR="00000000" w:rsidDel="00000000" w:rsidP="00000000" w:rsidRDefault="00000000" w:rsidRPr="00000000" w14:paraId="000000A8">
      <w:pPr>
        <w:tabs>
          <w:tab w:val="left" w:pos="3870"/>
        </w:tabs>
        <w:rPr/>
      </w:pPr>
      <w:r w:rsidDel="00000000" w:rsidR="00000000" w:rsidRPr="00000000">
        <w:rPr>
          <w:rtl w:val="0"/>
        </w:rPr>
      </w:r>
    </w:p>
    <w:p w:rsidR="00000000" w:rsidDel="00000000" w:rsidP="00000000" w:rsidRDefault="00000000" w:rsidRPr="00000000" w14:paraId="000000A9">
      <w:pPr>
        <w:pStyle w:val="Heading1"/>
        <w:rPr/>
      </w:pPr>
      <w:bookmarkStart w:colFirst="0" w:colLast="0" w:name="_heading=h.2s8eyo1" w:id="10"/>
      <w:bookmarkEnd w:id="10"/>
      <w:r w:rsidDel="00000000" w:rsidR="00000000" w:rsidRPr="00000000">
        <w:rPr>
          <w:rtl w:val="0"/>
        </w:rPr>
        <w:t xml:space="preserve">Conclusion</w:t>
      </w:r>
    </w:p>
    <w:p w:rsidR="00000000" w:rsidDel="00000000" w:rsidP="00000000" w:rsidRDefault="00000000" w:rsidRPr="00000000" w14:paraId="000000AA">
      <w:pPr>
        <w:tabs>
          <w:tab w:val="left" w:pos="3870"/>
        </w:tabs>
        <w:rPr/>
      </w:pPr>
      <w:r w:rsidDel="00000000" w:rsidR="00000000" w:rsidRPr="00000000">
        <w:rPr>
          <w:rtl w:val="0"/>
        </w:rPr>
        <w:t xml:space="preserve">The significant effect of COVID-19 and how it can modify LEXUS UK's company to transfer individuals from a conventional or physical stores system to an internet website. There are numerous other aspects of marketing that have been impacted by the pandemic, and multiple companies are attempting to conquer them by implementing new adjustments in their competitive landscape, electronic money transfers, and implementing prevention prerequisites for their staff and consumers. People mentioned LEXUS UK’s internal assessment in this document. The study also explains LEXUS UK's SWOT analysis and how its strengths and opportunities can help it conquer the influence of catastrophic events. This report also discusses the external analysis of this global retailer and how they use programmes to resolve their losses.</w:t>
      </w:r>
    </w:p>
    <w:p w:rsidR="00000000" w:rsidDel="00000000" w:rsidP="00000000" w:rsidRDefault="00000000" w:rsidRPr="00000000" w14:paraId="000000AB">
      <w:pPr>
        <w:tabs>
          <w:tab w:val="left" w:pos="3870"/>
        </w:tabs>
        <w:rPr/>
      </w:pPr>
      <w:r w:rsidDel="00000000" w:rsidR="00000000" w:rsidRPr="00000000">
        <w:rPr>
          <w:rtl w:val="0"/>
        </w:rPr>
      </w:r>
    </w:p>
    <w:p w:rsidR="00000000" w:rsidDel="00000000" w:rsidP="00000000" w:rsidRDefault="00000000" w:rsidRPr="00000000" w14:paraId="000000AC">
      <w:pPr>
        <w:tabs>
          <w:tab w:val="left" w:pos="3870"/>
        </w:tabs>
        <w:rPr/>
      </w:pPr>
      <w:r w:rsidDel="00000000" w:rsidR="00000000" w:rsidRPr="00000000">
        <w:rPr>
          <w:rtl w:val="0"/>
        </w:rPr>
      </w:r>
    </w:p>
    <w:p w:rsidR="00000000" w:rsidDel="00000000" w:rsidP="00000000" w:rsidRDefault="00000000" w:rsidRPr="00000000" w14:paraId="000000AD">
      <w:pPr>
        <w:tabs>
          <w:tab w:val="left" w:pos="3870"/>
        </w:tabs>
        <w:rPr/>
      </w:pPr>
      <w:r w:rsidDel="00000000" w:rsidR="00000000" w:rsidRPr="00000000">
        <w:rPr>
          <w:rtl w:val="0"/>
        </w:rPr>
      </w:r>
    </w:p>
    <w:p w:rsidR="00000000" w:rsidDel="00000000" w:rsidP="00000000" w:rsidRDefault="00000000" w:rsidRPr="00000000" w14:paraId="000000AE">
      <w:pPr>
        <w:tabs>
          <w:tab w:val="left" w:pos="3870"/>
        </w:tabs>
        <w:rPr/>
      </w:pPr>
      <w:r w:rsidDel="00000000" w:rsidR="00000000" w:rsidRPr="00000000">
        <w:rPr>
          <w:rtl w:val="0"/>
        </w:rPr>
      </w:r>
    </w:p>
    <w:p w:rsidR="00000000" w:rsidDel="00000000" w:rsidP="00000000" w:rsidRDefault="00000000" w:rsidRPr="00000000" w14:paraId="000000AF">
      <w:pPr>
        <w:tabs>
          <w:tab w:val="left" w:pos="3870"/>
        </w:tabs>
        <w:rPr/>
      </w:pPr>
      <w:r w:rsidDel="00000000" w:rsidR="00000000" w:rsidRPr="00000000">
        <w:rPr>
          <w:rtl w:val="0"/>
        </w:rPr>
      </w:r>
    </w:p>
    <w:p w:rsidR="00000000" w:rsidDel="00000000" w:rsidP="00000000" w:rsidRDefault="00000000" w:rsidRPr="00000000" w14:paraId="000000B0">
      <w:pPr>
        <w:tabs>
          <w:tab w:val="left" w:pos="3870"/>
        </w:tabs>
        <w:rPr/>
      </w:pPr>
      <w:r w:rsidDel="00000000" w:rsidR="00000000" w:rsidRPr="00000000">
        <w:rPr>
          <w:rtl w:val="0"/>
        </w:rPr>
      </w:r>
    </w:p>
    <w:p w:rsidR="00000000" w:rsidDel="00000000" w:rsidP="00000000" w:rsidRDefault="00000000" w:rsidRPr="00000000" w14:paraId="000000B1">
      <w:pPr>
        <w:tabs>
          <w:tab w:val="left" w:pos="3870"/>
        </w:tabs>
        <w:rPr/>
      </w:pPr>
      <w:r w:rsidDel="00000000" w:rsidR="00000000" w:rsidRPr="00000000">
        <w:rPr>
          <w:rtl w:val="0"/>
        </w:rPr>
      </w:r>
    </w:p>
    <w:p w:rsidR="00000000" w:rsidDel="00000000" w:rsidP="00000000" w:rsidRDefault="00000000" w:rsidRPr="00000000" w14:paraId="000000B2">
      <w:pPr>
        <w:tabs>
          <w:tab w:val="left" w:pos="3870"/>
        </w:tabs>
        <w:rPr/>
      </w:pPr>
      <w:r w:rsidDel="00000000" w:rsidR="00000000" w:rsidRPr="00000000">
        <w:rPr>
          <w:rtl w:val="0"/>
        </w:rPr>
      </w:r>
    </w:p>
    <w:p w:rsidR="00000000" w:rsidDel="00000000" w:rsidP="00000000" w:rsidRDefault="00000000" w:rsidRPr="00000000" w14:paraId="000000B3">
      <w:pPr>
        <w:tabs>
          <w:tab w:val="left" w:pos="3870"/>
        </w:tabs>
        <w:rPr/>
      </w:pPr>
      <w:r w:rsidDel="00000000" w:rsidR="00000000" w:rsidRPr="00000000">
        <w:rPr>
          <w:rtl w:val="0"/>
        </w:rPr>
      </w:r>
    </w:p>
    <w:p w:rsidR="00000000" w:rsidDel="00000000" w:rsidP="00000000" w:rsidRDefault="00000000" w:rsidRPr="00000000" w14:paraId="000000B4">
      <w:pPr>
        <w:tabs>
          <w:tab w:val="left" w:pos="3870"/>
        </w:tabs>
        <w:rPr/>
      </w:pPr>
      <w:r w:rsidDel="00000000" w:rsidR="00000000" w:rsidRPr="00000000">
        <w:rPr>
          <w:rtl w:val="0"/>
        </w:rPr>
      </w:r>
    </w:p>
    <w:p w:rsidR="00000000" w:rsidDel="00000000" w:rsidP="00000000" w:rsidRDefault="00000000" w:rsidRPr="00000000" w14:paraId="000000B5">
      <w:pPr>
        <w:tabs>
          <w:tab w:val="left" w:pos="3870"/>
        </w:tabs>
        <w:rPr/>
      </w:pPr>
      <w:r w:rsidDel="00000000" w:rsidR="00000000" w:rsidRPr="00000000">
        <w:rPr>
          <w:rtl w:val="0"/>
        </w:rPr>
      </w:r>
    </w:p>
    <w:p w:rsidR="00000000" w:rsidDel="00000000" w:rsidP="00000000" w:rsidRDefault="00000000" w:rsidRPr="00000000" w14:paraId="000000B6">
      <w:pPr>
        <w:tabs>
          <w:tab w:val="left" w:pos="3870"/>
        </w:tabs>
        <w:rPr/>
      </w:pPr>
      <w:r w:rsidDel="00000000" w:rsidR="00000000" w:rsidRPr="00000000">
        <w:rPr>
          <w:rtl w:val="0"/>
        </w:rPr>
      </w:r>
    </w:p>
    <w:p w:rsidR="00000000" w:rsidDel="00000000" w:rsidP="00000000" w:rsidRDefault="00000000" w:rsidRPr="00000000" w14:paraId="000000B7">
      <w:pPr>
        <w:tabs>
          <w:tab w:val="left" w:pos="3870"/>
        </w:tabs>
        <w:rPr/>
      </w:pPr>
      <w:r w:rsidDel="00000000" w:rsidR="00000000" w:rsidRPr="00000000">
        <w:rPr>
          <w:rtl w:val="0"/>
        </w:rPr>
      </w:r>
    </w:p>
    <w:p w:rsidR="00000000" w:rsidDel="00000000" w:rsidP="00000000" w:rsidRDefault="00000000" w:rsidRPr="00000000" w14:paraId="000000B8">
      <w:pPr>
        <w:tabs>
          <w:tab w:val="left" w:pos="3870"/>
        </w:tabs>
        <w:rPr/>
      </w:pPr>
      <w:r w:rsidDel="00000000" w:rsidR="00000000" w:rsidRPr="00000000">
        <w:rPr>
          <w:rtl w:val="0"/>
        </w:rPr>
      </w:r>
    </w:p>
    <w:p w:rsidR="00000000" w:rsidDel="00000000" w:rsidP="00000000" w:rsidRDefault="00000000" w:rsidRPr="00000000" w14:paraId="000000B9">
      <w:pPr>
        <w:tabs>
          <w:tab w:val="left" w:pos="3870"/>
        </w:tabs>
        <w:rPr/>
      </w:pPr>
      <w:r w:rsidDel="00000000" w:rsidR="00000000" w:rsidRPr="00000000">
        <w:rPr>
          <w:rtl w:val="0"/>
        </w:rPr>
      </w:r>
    </w:p>
    <w:p w:rsidR="00000000" w:rsidDel="00000000" w:rsidP="00000000" w:rsidRDefault="00000000" w:rsidRPr="00000000" w14:paraId="000000BA">
      <w:pPr>
        <w:tabs>
          <w:tab w:val="left" w:pos="3870"/>
        </w:tabs>
        <w:rPr/>
      </w:pPr>
      <w:r w:rsidDel="00000000" w:rsidR="00000000" w:rsidRPr="00000000">
        <w:rPr>
          <w:rtl w:val="0"/>
        </w:rPr>
      </w:r>
    </w:p>
    <w:p w:rsidR="00000000" w:rsidDel="00000000" w:rsidP="00000000" w:rsidRDefault="00000000" w:rsidRPr="00000000" w14:paraId="000000BB">
      <w:pPr>
        <w:tabs>
          <w:tab w:val="left" w:pos="3870"/>
        </w:tabs>
        <w:rPr/>
      </w:pPr>
      <w:r w:rsidDel="00000000" w:rsidR="00000000" w:rsidRPr="00000000">
        <w:rPr>
          <w:rtl w:val="0"/>
        </w:rPr>
      </w:r>
    </w:p>
    <w:p w:rsidR="00000000" w:rsidDel="00000000" w:rsidP="00000000" w:rsidRDefault="00000000" w:rsidRPr="00000000" w14:paraId="000000BC">
      <w:pPr>
        <w:pStyle w:val="Heading1"/>
        <w:rPr/>
      </w:pPr>
      <w:bookmarkStart w:colFirst="0" w:colLast="0" w:name="_heading=h.17dp8vu" w:id="11"/>
      <w:bookmarkEnd w:id="11"/>
      <w:r w:rsidDel="00000000" w:rsidR="00000000" w:rsidRPr="00000000">
        <w:rPr>
          <w:rtl w:val="0"/>
        </w:rPr>
        <w:t xml:space="preserve">Reference</w:t>
      </w:r>
    </w:p>
    <w:p w:rsidR="00000000" w:rsidDel="00000000" w:rsidP="00000000" w:rsidRDefault="00000000" w:rsidRPr="00000000" w14:paraId="000000BD">
      <w:pPr>
        <w:rPr/>
      </w:pPr>
      <w:r w:rsidDel="00000000" w:rsidR="00000000" w:rsidRPr="00000000">
        <w:rPr>
          <w:rtl w:val="0"/>
        </w:rPr>
        <w:t xml:space="preserve">Campbell, D., Edgar, D. and Stonehouse, G. (2011). Business strategy: an introduction. Macmillan International Higher Education.</w:t>
      </w:r>
    </w:p>
    <w:p w:rsidR="00000000" w:rsidDel="00000000" w:rsidP="00000000" w:rsidRDefault="00000000" w:rsidRPr="00000000" w14:paraId="000000BE">
      <w:pPr>
        <w:rPr/>
      </w:pPr>
      <w:r w:rsidDel="00000000" w:rsidR="00000000" w:rsidRPr="00000000">
        <w:rPr>
          <w:rtl w:val="0"/>
        </w:rPr>
        <w:t xml:space="preserve">Cavusgil, S.T., Knight, G.A. and Riesenberger, J.R. (2008). International business: Strategy, management, and the new realities. Pearson Prentice Hall.</w:t>
      </w:r>
    </w:p>
    <w:p w:rsidR="00000000" w:rsidDel="00000000" w:rsidP="00000000" w:rsidRDefault="00000000" w:rsidRPr="00000000" w14:paraId="000000BF">
      <w:pPr>
        <w:rPr/>
      </w:pPr>
      <w:r w:rsidDel="00000000" w:rsidR="00000000" w:rsidRPr="00000000">
        <w:rPr>
          <w:rtl w:val="0"/>
        </w:rPr>
        <w:t xml:space="preserve">Dominici, G. (2009). From marketing mix to e-marketing mix: a literature overview and classification. International journal of business and management, 4(9), pp.17-24.</w:t>
      </w:r>
    </w:p>
    <w:p w:rsidR="00000000" w:rsidDel="00000000" w:rsidP="00000000" w:rsidRDefault="00000000" w:rsidRPr="00000000" w14:paraId="000000C0">
      <w:pPr>
        <w:rPr/>
      </w:pPr>
      <w:r w:rsidDel="00000000" w:rsidR="00000000" w:rsidRPr="00000000">
        <w:rPr>
          <w:rtl w:val="0"/>
        </w:rPr>
        <w:t xml:space="preserve">Donthu, N. and Gustafsson, A. (2020). Effects of COVID-19 on business and research.</w:t>
      </w:r>
    </w:p>
    <w:p w:rsidR="00000000" w:rsidDel="00000000" w:rsidP="00000000" w:rsidRDefault="00000000" w:rsidRPr="00000000" w14:paraId="000000C1">
      <w:pPr>
        <w:rPr/>
      </w:pPr>
      <w:r w:rsidDel="00000000" w:rsidR="00000000" w:rsidRPr="00000000">
        <w:rPr>
          <w:rtl w:val="0"/>
        </w:rPr>
        <w:t xml:space="preserve">Hackbarth, G. and Kettinger, W.J. (1999). Building an e-business strategy. In IS Management Handbook (pp. 623-644). Auerbach Publications.</w:t>
      </w:r>
    </w:p>
    <w:p w:rsidR="00000000" w:rsidDel="00000000" w:rsidP="00000000" w:rsidRDefault="00000000" w:rsidRPr="00000000" w14:paraId="000000C2">
      <w:pPr>
        <w:rPr/>
      </w:pPr>
      <w:r w:rsidDel="00000000" w:rsidR="00000000" w:rsidRPr="00000000">
        <w:rPr>
          <w:rtl w:val="0"/>
        </w:rPr>
        <w:t xml:space="preserve">Holotiuk, F. and Beimborn, D. (2017). Critical success factors of digital business strategy.</w:t>
      </w:r>
    </w:p>
    <w:p w:rsidR="00000000" w:rsidDel="00000000" w:rsidP="00000000" w:rsidRDefault="00000000" w:rsidRPr="00000000" w14:paraId="000000C3">
      <w:pPr>
        <w:rPr/>
      </w:pPr>
      <w:r w:rsidDel="00000000" w:rsidR="00000000" w:rsidRPr="00000000">
        <w:rPr>
          <w:rtl w:val="0"/>
        </w:rPr>
        <w:t xml:space="preserve">Karpen, I.O. and Conduit, J. (2020). Engaging in times of COVID-19 and beyond: theorizing customer engagement through different paradigmatic lenses. Journal of Service Management.</w:t>
      </w:r>
    </w:p>
    <w:p w:rsidR="00000000" w:rsidDel="00000000" w:rsidP="00000000" w:rsidRDefault="00000000" w:rsidRPr="00000000" w14:paraId="000000C4">
      <w:pPr>
        <w:rPr/>
      </w:pPr>
      <w:r w:rsidDel="00000000" w:rsidR="00000000" w:rsidRPr="00000000">
        <w:rPr>
          <w:rtl w:val="0"/>
        </w:rPr>
        <w:t xml:space="preserve">Kim, R.Y. (2020). The impact of COVID-19 on consumers: Preparing for digital sales. IEEE Engineering Management Review, 48(3), pp.212-218.</w:t>
      </w:r>
    </w:p>
    <w:p w:rsidR="00000000" w:rsidDel="00000000" w:rsidP="00000000" w:rsidRDefault="00000000" w:rsidRPr="00000000" w14:paraId="000000C5">
      <w:pPr>
        <w:rPr/>
      </w:pPr>
      <w:r w:rsidDel="00000000" w:rsidR="00000000" w:rsidRPr="00000000">
        <w:rPr>
          <w:rtl w:val="0"/>
        </w:rPr>
        <w:t xml:space="preserve">Lexus. (2021). [online] Available at: &lt;https://www.lexus.co.uk/&gt; [Accessed 16 December 2021].</w:t>
      </w:r>
    </w:p>
    <w:p w:rsidR="00000000" w:rsidDel="00000000" w:rsidP="00000000" w:rsidRDefault="00000000" w:rsidRPr="00000000" w14:paraId="000000C6">
      <w:pPr>
        <w:rPr/>
      </w:pPr>
      <w:r w:rsidDel="00000000" w:rsidR="00000000" w:rsidRPr="00000000">
        <w:rPr>
          <w:rtl w:val="0"/>
        </w:rPr>
        <w:t xml:space="preserve">Meyer, B.H., Prescott, B. and Sheng, X.S. (2021). The impact of the COVID-19 pandemic on business expectations. </w:t>
      </w:r>
      <w:r w:rsidDel="00000000" w:rsidR="00000000" w:rsidRPr="00000000">
        <w:rPr>
          <w:i w:val="1"/>
          <w:rtl w:val="0"/>
        </w:rPr>
        <w:t xml:space="preserve">International Journal of Forecasting</w:t>
      </w:r>
      <w:r w:rsidDel="00000000" w:rsidR="00000000" w:rsidRPr="00000000">
        <w:rPr>
          <w:rtl w:val="0"/>
        </w:rPr>
        <w:t xml:space="preserve">.</w:t>
      </w:r>
    </w:p>
    <w:p w:rsidR="00000000" w:rsidDel="00000000" w:rsidP="00000000" w:rsidRDefault="00000000" w:rsidRPr="00000000" w14:paraId="000000C7">
      <w:pPr>
        <w:rPr/>
      </w:pPr>
      <w:r w:rsidDel="00000000" w:rsidR="00000000" w:rsidRPr="00000000">
        <w:rPr>
          <w:rtl w:val="0"/>
        </w:rPr>
        <w:t xml:space="preserve">Nguyen, T.D., Barrett, N.J. and Miller, K.E. (2011). Brand loyalty in emerging markets. Marketing Intelligence &amp; Planning.</w:t>
      </w:r>
    </w:p>
    <w:p w:rsidR="00000000" w:rsidDel="00000000" w:rsidP="00000000" w:rsidRDefault="00000000" w:rsidRPr="00000000" w14:paraId="000000C8">
      <w:pPr>
        <w:rPr/>
      </w:pPr>
      <w:r w:rsidDel="00000000" w:rsidR="00000000" w:rsidRPr="00000000">
        <w:rPr>
          <w:rtl w:val="0"/>
        </w:rPr>
        <w:t xml:space="preserve">Rutterford, J., Upton, M. and Kodwani, D. (2006). Financial strategy. John Wiley and Sons Ltd.</w:t>
      </w:r>
    </w:p>
    <w:p w:rsidR="00000000" w:rsidDel="00000000" w:rsidP="00000000" w:rsidRDefault="00000000" w:rsidRPr="00000000" w14:paraId="000000C9">
      <w:pPr>
        <w:rPr/>
      </w:pPr>
      <w:r w:rsidDel="00000000" w:rsidR="00000000" w:rsidRPr="00000000">
        <w:rPr>
          <w:rtl w:val="0"/>
        </w:rPr>
        <w:t xml:space="preserve">Scholes, M.S., Wolfson, M.A., Erickson, M., Maydew, E. and Shevlin, T. (2014). Taxes &amp; business strategy. Upper Saddle River, NJ: Prentice Hall.</w:t>
      </w:r>
    </w:p>
    <w:p w:rsidR="00000000" w:rsidDel="00000000" w:rsidP="00000000" w:rsidRDefault="00000000" w:rsidRPr="00000000" w14:paraId="000000CA">
      <w:pPr>
        <w:rPr/>
      </w:pPr>
      <w:r w:rsidDel="00000000" w:rsidR="00000000" w:rsidRPr="00000000">
        <w:rPr>
          <w:rtl w:val="0"/>
        </w:rPr>
        <w:t xml:space="preserve">The Sun Daily. (2021). Covid-19: Toyota, Lexus operations and events on hold. [online] Available at: &lt;https://www.thesundaily.my/gear-up/covid-19-toyota-lexus-operations-and-events-on-hold-DX2145959&gt; [Accessed 16 December 2021].</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sectPr>
      <w:type w:val="continuous"/>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mbr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82638"/>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BE0BC8"/>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BE0BC8"/>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AC3B71"/>
    <w:pPr>
      <w:keepNext w:val="1"/>
      <w:keepLines w:val="1"/>
      <w:spacing w:after="0" w:before="40"/>
      <w:outlineLvl w:val="2"/>
    </w:pPr>
    <w:rPr>
      <w:rFonts w:cstheme="majorBidi" w:eastAsiaTheme="majorEastAsia"/>
      <w:b w:val="1"/>
      <w:szCs w:val="24"/>
    </w:rPr>
  </w:style>
  <w:style w:type="paragraph" w:styleId="Heading7">
    <w:name w:val="heading 7"/>
    <w:basedOn w:val="Normal"/>
    <w:link w:val="Heading7Char"/>
    <w:qFormat w:val="1"/>
    <w:rsid w:val="00D702A4"/>
    <w:pPr>
      <w:spacing w:after="0"/>
      <w:ind w:left="456"/>
      <w:outlineLvl w:val="6"/>
    </w:pPr>
    <w:rPr>
      <w:rFonts w:cs="Times New Roman" w:eastAsia="Times New Roman"/>
      <w:b w:val="1"/>
      <w:bCs w:val="1"/>
      <w:sz w:val="32"/>
      <w:szCs w:val="26"/>
      <w:lang w:bidi="en-US" w:eastAsia="zh-CN"/>
    </w:rPr>
  </w:style>
  <w:style w:type="paragraph" w:styleId="Heading8">
    <w:name w:val="heading 8"/>
    <w:basedOn w:val="Normal"/>
    <w:link w:val="Heading8Char"/>
    <w:qFormat w:val="1"/>
    <w:rsid w:val="00D702A4"/>
    <w:pPr>
      <w:spacing w:after="0" w:before="88"/>
      <w:ind w:left="1104" w:hanging="640"/>
      <w:outlineLvl w:val="7"/>
    </w:pPr>
    <w:rPr>
      <w:rFonts w:cs="Times New Roman" w:eastAsia="Times New Roman"/>
      <w:b w:val="1"/>
      <w:bCs w:val="1"/>
      <w:iCs w:val="1"/>
      <w:sz w:val="28"/>
      <w:szCs w:val="26"/>
      <w:lang w:bidi="en-US" w:eastAsia="zh-CN"/>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E0BC8"/>
    <w:rPr>
      <w:rFonts w:ascii="Times New Roman" w:hAnsi="Times New Roman" w:cstheme="majorBidi" w:eastAsiaTheme="majorEastAsia"/>
      <w:b w:val="1"/>
      <w:sz w:val="32"/>
      <w:szCs w:val="32"/>
      <w:lang w:val="en-GB"/>
    </w:rPr>
  </w:style>
  <w:style w:type="character" w:styleId="Heading2Char" w:customStyle="1">
    <w:name w:val="Heading 2 Char"/>
    <w:basedOn w:val="DefaultParagraphFont"/>
    <w:link w:val="Heading2"/>
    <w:uiPriority w:val="9"/>
    <w:rsid w:val="00BE0BC8"/>
    <w:rPr>
      <w:rFonts w:ascii="Times New Roman" w:hAnsi="Times New Roman" w:cstheme="majorBidi" w:eastAsiaTheme="majorEastAsia"/>
      <w:b w:val="1"/>
      <w:sz w:val="28"/>
      <w:szCs w:val="26"/>
      <w:lang w:val="en-GB"/>
    </w:rPr>
  </w:style>
  <w:style w:type="character" w:styleId="Heading3Char" w:customStyle="1">
    <w:name w:val="Heading 3 Char"/>
    <w:basedOn w:val="DefaultParagraphFont"/>
    <w:link w:val="Heading3"/>
    <w:uiPriority w:val="9"/>
    <w:rsid w:val="00AC3B71"/>
    <w:rPr>
      <w:rFonts w:ascii="Times New Roman" w:hAnsi="Times New Roman" w:cstheme="majorBidi" w:eastAsiaTheme="majorEastAsia"/>
      <w:b w:val="1"/>
      <w:sz w:val="24"/>
      <w:szCs w:val="24"/>
    </w:rPr>
  </w:style>
  <w:style w:type="character" w:styleId="Heading7Char" w:customStyle="1">
    <w:name w:val="Heading 7 Char"/>
    <w:basedOn w:val="DefaultParagraphFont"/>
    <w:link w:val="Heading7"/>
    <w:rsid w:val="00D702A4"/>
    <w:rPr>
      <w:rFonts w:ascii="Times New Roman" w:cs="Times New Roman" w:eastAsia="Times New Roman" w:hAnsi="Times New Roman"/>
      <w:b w:val="1"/>
      <w:bCs w:val="1"/>
      <w:sz w:val="32"/>
      <w:szCs w:val="26"/>
      <w:lang w:bidi="en-US" w:eastAsia="zh-CN"/>
    </w:rPr>
  </w:style>
  <w:style w:type="character" w:styleId="Heading8Char" w:customStyle="1">
    <w:name w:val="Heading 8 Char"/>
    <w:basedOn w:val="DefaultParagraphFont"/>
    <w:link w:val="Heading8"/>
    <w:rsid w:val="00D702A4"/>
    <w:rPr>
      <w:rFonts w:ascii="Times New Roman" w:cs="Times New Roman" w:eastAsia="Times New Roman" w:hAnsi="Times New Roman"/>
      <w:b w:val="1"/>
      <w:bCs w:val="1"/>
      <w:iCs w:val="1"/>
      <w:sz w:val="28"/>
      <w:szCs w:val="26"/>
      <w:lang w:bidi="en-US" w:eastAsia="zh-CN"/>
    </w:rPr>
  </w:style>
  <w:style w:type="table" w:styleId="TableGrid">
    <w:name w:val="Table Grid"/>
    <w:basedOn w:val="TableNormal"/>
    <w:uiPriority w:val="39"/>
    <w:rsid w:val="00482638"/>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Footer">
    <w:name w:val="footer"/>
    <w:basedOn w:val="Normal"/>
    <w:link w:val="FooterChar"/>
    <w:uiPriority w:val="99"/>
    <w:unhideWhenUsed w:val="1"/>
    <w:rsid w:val="00482638"/>
    <w:pPr>
      <w:tabs>
        <w:tab w:val="center" w:pos="4680"/>
        <w:tab w:val="right" w:pos="9360"/>
      </w:tabs>
      <w:spacing w:after="0" w:line="240" w:lineRule="auto"/>
    </w:pPr>
  </w:style>
  <w:style w:type="character" w:styleId="FooterChar" w:customStyle="1">
    <w:name w:val="Footer Char"/>
    <w:basedOn w:val="DefaultParagraphFont"/>
    <w:link w:val="Footer"/>
    <w:uiPriority w:val="99"/>
    <w:rsid w:val="00482638"/>
    <w:rPr>
      <w:lang w:val="en-GB"/>
    </w:rPr>
  </w:style>
  <w:style w:type="character" w:styleId="Hyperlink">
    <w:name w:val="Hyperlink"/>
    <w:basedOn w:val="DefaultParagraphFont"/>
    <w:uiPriority w:val="99"/>
    <w:unhideWhenUsed w:val="1"/>
    <w:rsid w:val="00482638"/>
    <w:rPr>
      <w:color w:val="0000ff" w:themeColor="hyperlink"/>
      <w:u w:val="single"/>
    </w:rPr>
  </w:style>
  <w:style w:type="paragraph" w:styleId="TOC1">
    <w:name w:val="toc 1"/>
    <w:basedOn w:val="Normal"/>
    <w:next w:val="Normal"/>
    <w:autoRedefine w:val="1"/>
    <w:uiPriority w:val="39"/>
    <w:unhideWhenUsed w:val="1"/>
    <w:rsid w:val="00482638"/>
    <w:pPr>
      <w:spacing w:after="100"/>
    </w:pPr>
  </w:style>
  <w:style w:type="paragraph" w:styleId="TOCHeading">
    <w:name w:val="TOC Heading"/>
    <w:basedOn w:val="Heading1"/>
    <w:next w:val="Normal"/>
    <w:uiPriority w:val="39"/>
    <w:semiHidden w:val="1"/>
    <w:unhideWhenUsed w:val="1"/>
    <w:qFormat w:val="1"/>
    <w:rsid w:val="00482638"/>
    <w:pPr>
      <w:spacing w:before="480" w:line="276" w:lineRule="auto"/>
      <w:jc w:val="left"/>
      <w:outlineLvl w:val="9"/>
    </w:pPr>
    <w:rPr>
      <w:rFonts w:asciiTheme="majorHAnsi" w:hAnsiTheme="majorHAnsi"/>
      <w:bCs w:val="1"/>
      <w:color w:val="365f91" w:themeColor="accent1" w:themeShade="0000BF"/>
      <w:sz w:val="28"/>
      <w:szCs w:val="28"/>
      <w:lang w:val="en-US"/>
    </w:rPr>
  </w:style>
  <w:style w:type="paragraph" w:styleId="TOC2">
    <w:name w:val="toc 2"/>
    <w:basedOn w:val="Normal"/>
    <w:next w:val="Normal"/>
    <w:autoRedefine w:val="1"/>
    <w:uiPriority w:val="39"/>
    <w:unhideWhenUsed w:val="1"/>
    <w:rsid w:val="00934B77"/>
    <w:pPr>
      <w:spacing w:after="100"/>
      <w:ind w:left="240"/>
    </w:pPr>
  </w:style>
  <w:style w:type="paragraph" w:styleId="Header">
    <w:name w:val="header"/>
    <w:basedOn w:val="Normal"/>
    <w:link w:val="HeaderChar"/>
    <w:uiPriority w:val="99"/>
    <w:unhideWhenUsed w:val="1"/>
    <w:rsid w:val="0012411D"/>
    <w:pPr>
      <w:tabs>
        <w:tab w:val="center" w:pos="4680"/>
        <w:tab w:val="right" w:pos="9360"/>
      </w:tabs>
      <w:spacing w:after="0" w:line="240" w:lineRule="auto"/>
    </w:pPr>
  </w:style>
  <w:style w:type="character" w:styleId="HeaderChar" w:customStyle="1">
    <w:name w:val="Header Char"/>
    <w:basedOn w:val="DefaultParagraphFont"/>
    <w:link w:val="Header"/>
    <w:uiPriority w:val="99"/>
    <w:rsid w:val="0012411D"/>
    <w:rPr>
      <w:rFonts w:ascii="Times New Roman" w:hAnsi="Times New Roman"/>
      <w:sz w:val="24"/>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8KzZ+Zs97N8FXrEGdoePn6FzOg==">AMUW2mV9dRnid62YXLEqGWxMWkX4dCNzMwRKBrxk4Lil04gk1PL+m0QpOwOv3LEEuVnq36WW3Wl07RPqcQVRu4tQ5GM8n9lCmYVZf5DhOw4NBvJI4hqP/zxG9BNiskdKUH+DAzR0ze9qfMsnGvFirF/G3CSahx9SeL1j2W47/1vWb86+gfz9b2LRZgvAXaX7KPxvItAq4/0hRejgDQrtYGHRCLMWDnckLxe57F6E/l7uzo17FYfLHCqtdDtAGxTl2I+MPLNWlJhC3JEmD6CW2+vkX1DxOQq+9gM4TxqCtn3ZZwoTHAZzx2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2021-12-16T14:18:00Z</dcterms:created>
</cp:coreProperties>
</file>