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17F218" w14:textId="4E5BE646" w:rsidR="00D60CEB" w:rsidRDefault="00D60CEB" w:rsidP="007A30E8">
      <w:pPr>
        <w:tabs>
          <w:tab w:val="left" w:pos="1633"/>
        </w:tabs>
        <w:jc w:val="both"/>
        <w:rPr>
          <w:rFonts w:ascii="Arial" w:hAnsi="Arial" w:cs="Arial"/>
          <w:b/>
          <w:bCs/>
        </w:rPr>
      </w:pPr>
    </w:p>
    <w:p w14:paraId="72B079F7" w14:textId="77777777" w:rsidR="00D60CEB" w:rsidRDefault="00D60CEB" w:rsidP="007A30E8">
      <w:pPr>
        <w:tabs>
          <w:tab w:val="left" w:pos="1633"/>
        </w:tabs>
        <w:jc w:val="both"/>
        <w:rPr>
          <w:rFonts w:ascii="Arial" w:hAnsi="Arial" w:cs="Arial"/>
          <w:b/>
          <w:bCs/>
        </w:rPr>
      </w:pPr>
    </w:p>
    <w:p w14:paraId="01D936E8" w14:textId="77777777" w:rsidR="00D60CEB" w:rsidRDefault="00D60CEB" w:rsidP="007A30E8">
      <w:pPr>
        <w:tabs>
          <w:tab w:val="left" w:pos="1633"/>
        </w:tabs>
        <w:jc w:val="both"/>
        <w:rPr>
          <w:rFonts w:ascii="Arial" w:hAnsi="Arial" w:cs="Arial"/>
          <w:b/>
          <w:bCs/>
        </w:rPr>
      </w:pPr>
    </w:p>
    <w:p w14:paraId="21CC0188" w14:textId="77777777" w:rsidR="00D60CEB" w:rsidRDefault="00D60CEB" w:rsidP="007A30E8">
      <w:pPr>
        <w:tabs>
          <w:tab w:val="left" w:pos="1633"/>
        </w:tabs>
        <w:jc w:val="both"/>
        <w:rPr>
          <w:rFonts w:ascii="Arial" w:hAnsi="Arial" w:cs="Arial"/>
          <w:b/>
          <w:bCs/>
        </w:rPr>
      </w:pPr>
    </w:p>
    <w:p w14:paraId="476A1A64" w14:textId="77777777" w:rsidR="00D60CEB" w:rsidRDefault="00D60CEB" w:rsidP="007A30E8">
      <w:pPr>
        <w:tabs>
          <w:tab w:val="left" w:pos="1633"/>
        </w:tabs>
        <w:jc w:val="both"/>
        <w:rPr>
          <w:rFonts w:ascii="Arial" w:hAnsi="Arial" w:cs="Arial"/>
          <w:b/>
          <w:bCs/>
        </w:rPr>
      </w:pPr>
    </w:p>
    <w:p w14:paraId="6145547C" w14:textId="77777777" w:rsidR="00D60CEB" w:rsidRPr="00406881" w:rsidRDefault="00D60CEB" w:rsidP="007A30E8">
      <w:pPr>
        <w:tabs>
          <w:tab w:val="left" w:pos="1633"/>
        </w:tabs>
        <w:jc w:val="both"/>
        <w:rPr>
          <w:rFonts w:ascii="Arial" w:hAnsi="Arial" w:cs="Arial"/>
          <w:b/>
          <w:bCs/>
          <w:sz w:val="40"/>
          <w:szCs w:val="40"/>
        </w:rPr>
      </w:pPr>
    </w:p>
    <w:p w14:paraId="5A3881F2" w14:textId="77777777" w:rsidR="00D60CEB" w:rsidRPr="00406881" w:rsidRDefault="00D60CEB" w:rsidP="007A30E8">
      <w:pPr>
        <w:tabs>
          <w:tab w:val="left" w:pos="1633"/>
        </w:tabs>
        <w:jc w:val="both"/>
        <w:rPr>
          <w:rFonts w:ascii="Arial" w:hAnsi="Arial" w:cs="Arial"/>
          <w:b/>
          <w:bCs/>
          <w:sz w:val="40"/>
          <w:szCs w:val="40"/>
        </w:rPr>
      </w:pPr>
    </w:p>
    <w:p w14:paraId="15BDEF33" w14:textId="3D4510B3" w:rsidR="00D60CEB" w:rsidRPr="00406881" w:rsidRDefault="00B759B4" w:rsidP="007A30E8">
      <w:pPr>
        <w:tabs>
          <w:tab w:val="left" w:pos="1633"/>
        </w:tabs>
        <w:jc w:val="both"/>
        <w:rPr>
          <w:rFonts w:ascii="Arial" w:hAnsi="Arial" w:cs="Arial"/>
          <w:b/>
          <w:bCs/>
          <w:sz w:val="40"/>
          <w:szCs w:val="40"/>
        </w:rPr>
      </w:pPr>
      <w:r w:rsidRPr="00406881">
        <w:rPr>
          <w:rFonts w:ascii="Arial" w:hAnsi="Arial" w:cs="Arial"/>
          <w:b/>
          <w:bCs/>
          <w:sz w:val="40"/>
          <w:szCs w:val="40"/>
        </w:rPr>
        <w:t>HATICE TAYYAR</w:t>
      </w:r>
    </w:p>
    <w:p w14:paraId="63C1AA9B" w14:textId="333C332A" w:rsidR="00B759B4" w:rsidRPr="00406881" w:rsidRDefault="00B759B4" w:rsidP="007A30E8">
      <w:pPr>
        <w:tabs>
          <w:tab w:val="left" w:pos="1633"/>
        </w:tabs>
        <w:jc w:val="both"/>
        <w:rPr>
          <w:rFonts w:ascii="Arial" w:hAnsi="Arial" w:cs="Arial"/>
          <w:b/>
          <w:bCs/>
          <w:sz w:val="40"/>
          <w:szCs w:val="40"/>
        </w:rPr>
      </w:pPr>
      <w:r w:rsidRPr="00406881">
        <w:rPr>
          <w:rFonts w:ascii="Arial" w:hAnsi="Arial" w:cs="Arial"/>
          <w:b/>
          <w:bCs/>
          <w:sz w:val="40"/>
          <w:szCs w:val="40"/>
        </w:rPr>
        <w:t>2508905</w:t>
      </w:r>
    </w:p>
    <w:p w14:paraId="448BE1C3" w14:textId="77777777" w:rsidR="00406881" w:rsidRDefault="002E4357" w:rsidP="007A30E8">
      <w:pPr>
        <w:tabs>
          <w:tab w:val="left" w:pos="1633"/>
        </w:tabs>
        <w:jc w:val="both"/>
        <w:rPr>
          <w:rFonts w:ascii="Arial" w:hAnsi="Arial" w:cs="Arial"/>
          <w:b/>
          <w:bCs/>
          <w:sz w:val="40"/>
          <w:szCs w:val="40"/>
        </w:rPr>
      </w:pPr>
      <w:r w:rsidRPr="00406881">
        <w:rPr>
          <w:rFonts w:ascii="Arial" w:hAnsi="Arial" w:cs="Arial"/>
          <w:b/>
          <w:bCs/>
          <w:sz w:val="40"/>
          <w:szCs w:val="40"/>
        </w:rPr>
        <w:t xml:space="preserve">PROBLEM SOLVING AND INNOVATION </w:t>
      </w:r>
    </w:p>
    <w:p w14:paraId="027680DC" w14:textId="55234145" w:rsidR="00B759B4" w:rsidRPr="00406881" w:rsidRDefault="002E4357" w:rsidP="007A30E8">
      <w:pPr>
        <w:tabs>
          <w:tab w:val="left" w:pos="1633"/>
        </w:tabs>
        <w:jc w:val="both"/>
        <w:rPr>
          <w:rFonts w:ascii="Arial" w:hAnsi="Arial" w:cs="Arial"/>
          <w:b/>
          <w:bCs/>
          <w:sz w:val="40"/>
          <w:szCs w:val="40"/>
        </w:rPr>
      </w:pPr>
      <w:r w:rsidRPr="00406881">
        <w:rPr>
          <w:rFonts w:ascii="Arial" w:hAnsi="Arial" w:cs="Arial"/>
          <w:b/>
          <w:bCs/>
          <w:sz w:val="40"/>
          <w:szCs w:val="40"/>
        </w:rPr>
        <w:t xml:space="preserve">(BMSW </w:t>
      </w:r>
      <w:r w:rsidR="00406881" w:rsidRPr="00406881">
        <w:rPr>
          <w:rFonts w:ascii="Arial" w:hAnsi="Arial" w:cs="Arial"/>
          <w:b/>
          <w:bCs/>
          <w:sz w:val="40"/>
          <w:szCs w:val="40"/>
        </w:rPr>
        <w:t>4014)</w:t>
      </w:r>
    </w:p>
    <w:p w14:paraId="632C2DB3" w14:textId="77777777" w:rsidR="00B759B4" w:rsidRDefault="00B759B4" w:rsidP="007A30E8">
      <w:pPr>
        <w:tabs>
          <w:tab w:val="left" w:pos="1633"/>
        </w:tabs>
        <w:jc w:val="both"/>
        <w:rPr>
          <w:rFonts w:ascii="Arial" w:hAnsi="Arial" w:cs="Arial"/>
          <w:b/>
          <w:bCs/>
        </w:rPr>
      </w:pPr>
    </w:p>
    <w:p w14:paraId="129BDC78" w14:textId="77777777" w:rsidR="00D60CEB" w:rsidRDefault="00D60CEB" w:rsidP="007A30E8">
      <w:pPr>
        <w:tabs>
          <w:tab w:val="left" w:pos="1633"/>
        </w:tabs>
        <w:jc w:val="both"/>
        <w:rPr>
          <w:rFonts w:ascii="Arial" w:hAnsi="Arial" w:cs="Arial"/>
          <w:b/>
          <w:bCs/>
        </w:rPr>
      </w:pPr>
    </w:p>
    <w:p w14:paraId="57DAB21A" w14:textId="77777777" w:rsidR="00D60CEB" w:rsidRDefault="00D60CEB" w:rsidP="007A30E8">
      <w:pPr>
        <w:tabs>
          <w:tab w:val="left" w:pos="1633"/>
        </w:tabs>
        <w:jc w:val="both"/>
        <w:rPr>
          <w:rFonts w:ascii="Arial" w:hAnsi="Arial" w:cs="Arial"/>
          <w:b/>
          <w:bCs/>
        </w:rPr>
      </w:pPr>
    </w:p>
    <w:p w14:paraId="2D75953F" w14:textId="77777777" w:rsidR="00D60CEB" w:rsidRDefault="00D60CEB" w:rsidP="007A30E8">
      <w:pPr>
        <w:tabs>
          <w:tab w:val="left" w:pos="1633"/>
        </w:tabs>
        <w:jc w:val="both"/>
        <w:rPr>
          <w:rFonts w:ascii="Arial" w:hAnsi="Arial" w:cs="Arial"/>
          <w:b/>
          <w:bCs/>
        </w:rPr>
      </w:pPr>
    </w:p>
    <w:p w14:paraId="6C9C0FB9" w14:textId="77777777" w:rsidR="00D60CEB" w:rsidRDefault="00D60CEB" w:rsidP="007A30E8">
      <w:pPr>
        <w:tabs>
          <w:tab w:val="left" w:pos="1633"/>
        </w:tabs>
        <w:jc w:val="both"/>
        <w:rPr>
          <w:rFonts w:ascii="Arial" w:hAnsi="Arial" w:cs="Arial"/>
          <w:b/>
          <w:bCs/>
        </w:rPr>
      </w:pPr>
    </w:p>
    <w:p w14:paraId="306EE71F" w14:textId="77777777" w:rsidR="00D60CEB" w:rsidRDefault="00D60CEB" w:rsidP="007A30E8">
      <w:pPr>
        <w:tabs>
          <w:tab w:val="left" w:pos="1633"/>
        </w:tabs>
        <w:jc w:val="both"/>
        <w:rPr>
          <w:rFonts w:ascii="Arial" w:hAnsi="Arial" w:cs="Arial"/>
          <w:b/>
          <w:bCs/>
        </w:rPr>
      </w:pPr>
    </w:p>
    <w:p w14:paraId="46B6BDB7" w14:textId="77777777" w:rsidR="00D60CEB" w:rsidRDefault="00D60CEB" w:rsidP="007A30E8">
      <w:pPr>
        <w:tabs>
          <w:tab w:val="left" w:pos="1633"/>
        </w:tabs>
        <w:jc w:val="both"/>
        <w:rPr>
          <w:rFonts w:ascii="Arial" w:hAnsi="Arial" w:cs="Arial"/>
          <w:b/>
          <w:bCs/>
        </w:rPr>
      </w:pPr>
    </w:p>
    <w:p w14:paraId="675DF4B9" w14:textId="77777777" w:rsidR="00D60CEB" w:rsidRDefault="00D60CEB" w:rsidP="007A30E8">
      <w:pPr>
        <w:tabs>
          <w:tab w:val="left" w:pos="1633"/>
        </w:tabs>
        <w:jc w:val="both"/>
        <w:rPr>
          <w:rFonts w:ascii="Arial" w:hAnsi="Arial" w:cs="Arial"/>
          <w:b/>
          <w:bCs/>
        </w:rPr>
      </w:pPr>
    </w:p>
    <w:p w14:paraId="140D306D" w14:textId="77777777" w:rsidR="00D60CEB" w:rsidRDefault="00D60CEB" w:rsidP="007A30E8">
      <w:pPr>
        <w:tabs>
          <w:tab w:val="left" w:pos="1633"/>
        </w:tabs>
        <w:jc w:val="both"/>
        <w:rPr>
          <w:rFonts w:ascii="Arial" w:hAnsi="Arial" w:cs="Arial"/>
          <w:b/>
          <w:bCs/>
        </w:rPr>
      </w:pPr>
    </w:p>
    <w:p w14:paraId="10380E82" w14:textId="77777777" w:rsidR="00D60CEB" w:rsidRDefault="00D60CEB" w:rsidP="007A30E8">
      <w:pPr>
        <w:tabs>
          <w:tab w:val="left" w:pos="1633"/>
        </w:tabs>
        <w:jc w:val="both"/>
        <w:rPr>
          <w:rFonts w:ascii="Arial" w:hAnsi="Arial" w:cs="Arial"/>
          <w:b/>
          <w:bCs/>
        </w:rPr>
      </w:pPr>
    </w:p>
    <w:p w14:paraId="4BEBCBBC" w14:textId="77777777" w:rsidR="00D60CEB" w:rsidRDefault="00D60CEB" w:rsidP="007A30E8">
      <w:pPr>
        <w:tabs>
          <w:tab w:val="left" w:pos="1633"/>
        </w:tabs>
        <w:jc w:val="both"/>
        <w:rPr>
          <w:rFonts w:ascii="Arial" w:hAnsi="Arial" w:cs="Arial"/>
          <w:b/>
          <w:bCs/>
        </w:rPr>
      </w:pPr>
    </w:p>
    <w:p w14:paraId="38D57F3F" w14:textId="77777777" w:rsidR="00D60CEB" w:rsidRDefault="00D60CEB" w:rsidP="007A30E8">
      <w:pPr>
        <w:tabs>
          <w:tab w:val="left" w:pos="1633"/>
        </w:tabs>
        <w:jc w:val="both"/>
        <w:rPr>
          <w:rFonts w:ascii="Arial" w:hAnsi="Arial" w:cs="Arial"/>
          <w:b/>
          <w:bCs/>
        </w:rPr>
      </w:pPr>
    </w:p>
    <w:p w14:paraId="3E7F22D1" w14:textId="77777777" w:rsidR="00D60CEB" w:rsidRDefault="00D60CEB" w:rsidP="007A30E8">
      <w:pPr>
        <w:tabs>
          <w:tab w:val="left" w:pos="1633"/>
        </w:tabs>
        <w:jc w:val="both"/>
        <w:rPr>
          <w:rFonts w:ascii="Arial" w:hAnsi="Arial" w:cs="Arial"/>
          <w:b/>
          <w:bCs/>
        </w:rPr>
      </w:pPr>
    </w:p>
    <w:p w14:paraId="510E29B5" w14:textId="77777777" w:rsidR="00D60CEB" w:rsidRDefault="00D60CEB" w:rsidP="007A30E8">
      <w:pPr>
        <w:tabs>
          <w:tab w:val="left" w:pos="1633"/>
        </w:tabs>
        <w:jc w:val="both"/>
        <w:rPr>
          <w:rFonts w:ascii="Arial" w:hAnsi="Arial" w:cs="Arial"/>
          <w:b/>
          <w:bCs/>
        </w:rPr>
      </w:pPr>
    </w:p>
    <w:p w14:paraId="176F79FB" w14:textId="77777777" w:rsidR="00D60CEB" w:rsidRDefault="00D60CEB" w:rsidP="007A30E8">
      <w:pPr>
        <w:tabs>
          <w:tab w:val="left" w:pos="1633"/>
        </w:tabs>
        <w:jc w:val="both"/>
        <w:rPr>
          <w:rFonts w:ascii="Arial" w:hAnsi="Arial" w:cs="Arial"/>
          <w:b/>
          <w:bCs/>
        </w:rPr>
      </w:pPr>
    </w:p>
    <w:p w14:paraId="164D824C" w14:textId="77777777" w:rsidR="00D60CEB" w:rsidRDefault="00D60CEB" w:rsidP="007A30E8">
      <w:pPr>
        <w:tabs>
          <w:tab w:val="left" w:pos="1633"/>
        </w:tabs>
        <w:jc w:val="both"/>
        <w:rPr>
          <w:rFonts w:ascii="Arial" w:hAnsi="Arial" w:cs="Arial"/>
          <w:b/>
          <w:bCs/>
        </w:rPr>
      </w:pPr>
    </w:p>
    <w:p w14:paraId="1CDAD985" w14:textId="77777777" w:rsidR="00406881" w:rsidRDefault="00406881" w:rsidP="007A30E8">
      <w:pPr>
        <w:tabs>
          <w:tab w:val="left" w:pos="1633"/>
        </w:tabs>
        <w:jc w:val="both"/>
        <w:rPr>
          <w:rFonts w:ascii="Arial" w:hAnsi="Arial" w:cs="Arial"/>
          <w:b/>
          <w:bCs/>
        </w:rPr>
      </w:pPr>
    </w:p>
    <w:p w14:paraId="439901ED" w14:textId="77777777" w:rsidR="00D60CEB" w:rsidRPr="00406881" w:rsidRDefault="00D60CEB" w:rsidP="00406881">
      <w:pPr>
        <w:tabs>
          <w:tab w:val="left" w:pos="1633"/>
        </w:tabs>
        <w:jc w:val="both"/>
        <w:rPr>
          <w:rFonts w:ascii="Arial" w:hAnsi="Arial" w:cs="Arial"/>
          <w:b/>
          <w:bCs/>
        </w:rPr>
      </w:pPr>
    </w:p>
    <w:p w14:paraId="2E61C2AD" w14:textId="368C68B0" w:rsidR="002C4CF5" w:rsidRPr="00406881" w:rsidRDefault="002C4CF5" w:rsidP="00406881">
      <w:pPr>
        <w:tabs>
          <w:tab w:val="left" w:pos="1633"/>
        </w:tabs>
        <w:jc w:val="both"/>
        <w:rPr>
          <w:rFonts w:ascii="Arial" w:hAnsi="Arial" w:cs="Arial"/>
          <w:b/>
          <w:bCs/>
        </w:rPr>
      </w:pPr>
      <w:r w:rsidRPr="00406881">
        <w:rPr>
          <w:rFonts w:ascii="Arial" w:hAnsi="Arial" w:cs="Arial"/>
          <w:b/>
          <w:bCs/>
        </w:rPr>
        <w:lastRenderedPageBreak/>
        <w:t>SPEAKER NOTE</w:t>
      </w:r>
    </w:p>
    <w:p w14:paraId="404943E2" w14:textId="77777777" w:rsidR="002C4CF5" w:rsidRPr="00406881" w:rsidRDefault="002C4CF5" w:rsidP="00406881">
      <w:pPr>
        <w:tabs>
          <w:tab w:val="left" w:pos="1633"/>
        </w:tabs>
        <w:jc w:val="both"/>
        <w:rPr>
          <w:rFonts w:ascii="Arial" w:hAnsi="Arial" w:cs="Arial"/>
        </w:rPr>
      </w:pPr>
    </w:p>
    <w:p w14:paraId="7ACFE71B" w14:textId="19ABC08D" w:rsidR="005039A0" w:rsidRPr="00406881" w:rsidRDefault="005039A0" w:rsidP="00406881">
      <w:pPr>
        <w:tabs>
          <w:tab w:val="left" w:pos="1633"/>
        </w:tabs>
        <w:jc w:val="both"/>
        <w:rPr>
          <w:rFonts w:ascii="Arial" w:hAnsi="Arial" w:cs="Arial"/>
        </w:rPr>
      </w:pPr>
      <w:r w:rsidRPr="00406881">
        <w:rPr>
          <w:rFonts w:ascii="Arial" w:hAnsi="Arial" w:cs="Arial"/>
        </w:rPr>
        <w:t>AI washing is an illusory strategy where firms exaggerate their artificial intelligence capabilities1</w:t>
      </w:r>
    </w:p>
    <w:p w14:paraId="14E1F24B" w14:textId="77777777" w:rsidR="005039A0" w:rsidRPr="00406881" w:rsidRDefault="005039A0" w:rsidP="00406881">
      <w:pPr>
        <w:tabs>
          <w:tab w:val="left" w:pos="1633"/>
        </w:tabs>
        <w:jc w:val="both"/>
        <w:rPr>
          <w:rFonts w:ascii="Arial" w:hAnsi="Arial" w:cs="Arial"/>
        </w:rPr>
      </w:pPr>
      <w:r w:rsidRPr="00406881">
        <w:rPr>
          <w:rFonts w:ascii="Arial" w:hAnsi="Arial" w:cs="Arial"/>
        </w:rPr>
        <w:t>While AI fashion is spreading all over the world, some companies take advantage of it or use it as an attraction for their competitors in the market.</w:t>
      </w:r>
    </w:p>
    <w:p w14:paraId="3B18E7E9" w14:textId="3274B6F4" w:rsidR="005039A0" w:rsidRPr="00406881" w:rsidRDefault="005039A0" w:rsidP="00406881">
      <w:pPr>
        <w:tabs>
          <w:tab w:val="left" w:pos="1633"/>
        </w:tabs>
        <w:jc w:val="both"/>
        <w:rPr>
          <w:rFonts w:ascii="Arial" w:hAnsi="Arial" w:cs="Arial"/>
        </w:rPr>
      </w:pPr>
      <w:r w:rsidRPr="00406881">
        <w:rPr>
          <w:rFonts w:ascii="Arial" w:hAnsi="Arial" w:cs="Arial"/>
        </w:rPr>
        <w:t xml:space="preserve">When companies exaggerate or hide how they use AI, clients and investors may confront the results of using wrong tools and false statements in the </w:t>
      </w:r>
      <w:r w:rsidR="00575305" w:rsidRPr="00406881">
        <w:rPr>
          <w:rFonts w:ascii="Arial" w:hAnsi="Arial" w:cs="Arial"/>
        </w:rPr>
        <w:t>system and</w:t>
      </w:r>
      <w:r w:rsidRPr="00406881">
        <w:rPr>
          <w:rFonts w:ascii="Arial" w:hAnsi="Arial" w:cs="Arial"/>
        </w:rPr>
        <w:t xml:space="preserve"> may also be misled into believing they are investing in innovation. 2</w:t>
      </w:r>
    </w:p>
    <w:p w14:paraId="4585A61E" w14:textId="77777777" w:rsidR="005039A0" w:rsidRPr="00406881" w:rsidRDefault="005039A0" w:rsidP="00406881">
      <w:pPr>
        <w:tabs>
          <w:tab w:val="left" w:pos="1633"/>
        </w:tabs>
        <w:jc w:val="both"/>
        <w:rPr>
          <w:rFonts w:ascii="Arial" w:hAnsi="Arial" w:cs="Arial"/>
        </w:rPr>
      </w:pPr>
      <w:r w:rsidRPr="00406881">
        <w:rPr>
          <w:rFonts w:ascii="Arial" w:hAnsi="Arial" w:cs="Arial"/>
        </w:rPr>
        <w:t>Also, banks give priority to lending to AI-related businesses under "technology finance" policies; these businesses are susceptible to these misleading signals. Some companies' AI-washing behaviour facilitates</w:t>
      </w:r>
      <w:r w:rsidRPr="00406881">
        <w:rPr>
          <w:rFonts w:ascii="Arial" w:hAnsi="Arial" w:cs="Arial"/>
          <w:b/>
          <w:bCs/>
        </w:rPr>
        <w:t xml:space="preserve"> </w:t>
      </w:r>
      <w:r w:rsidRPr="00406881">
        <w:rPr>
          <w:rFonts w:ascii="Arial" w:hAnsi="Arial" w:cs="Arial"/>
        </w:rPr>
        <w:t>an enterprise's access to bank loans. 3</w:t>
      </w:r>
    </w:p>
    <w:p w14:paraId="3342A9E3" w14:textId="77777777" w:rsidR="005039A0" w:rsidRPr="00406881" w:rsidRDefault="005039A0" w:rsidP="00406881">
      <w:pPr>
        <w:tabs>
          <w:tab w:val="left" w:pos="1633"/>
        </w:tabs>
        <w:jc w:val="both"/>
        <w:rPr>
          <w:rFonts w:ascii="Arial" w:hAnsi="Arial" w:cs="Arial"/>
        </w:rPr>
      </w:pPr>
      <w:r w:rsidRPr="00406881">
        <w:rPr>
          <w:rFonts w:ascii="Arial" w:hAnsi="Arial" w:cs="Arial"/>
        </w:rPr>
        <w:t>According to NVIDIA’s 2025 report, 57% of respondents in a global survey of financial professionals are using or considering AI for data analytics, and generative AI usage has risen sharply to 52% from 40% in 2023. 4</w:t>
      </w:r>
    </w:p>
    <w:p w14:paraId="1F7C2CE7" w14:textId="77777777" w:rsidR="005039A0" w:rsidRPr="00406881" w:rsidRDefault="005039A0" w:rsidP="00406881">
      <w:pPr>
        <w:tabs>
          <w:tab w:val="left" w:pos="1633"/>
        </w:tabs>
        <w:jc w:val="both"/>
        <w:rPr>
          <w:rFonts w:ascii="Arial" w:hAnsi="Arial" w:cs="Arial"/>
        </w:rPr>
      </w:pPr>
      <w:r w:rsidRPr="00406881">
        <w:rPr>
          <w:rFonts w:ascii="Arial" w:hAnsi="Arial" w:cs="Arial"/>
        </w:rPr>
        <w:t>On the other hand, companies such as Amazon and Salesforce use AI washing as a reason to dismiss several professionals from their jobs. In 2025, AI was cited as a reason for more than 54,000 layoffs, according to a December report from the consulting firm Challenger, Gray &amp; Christmas. 5</w:t>
      </w:r>
    </w:p>
    <w:p w14:paraId="79D35FAC" w14:textId="77777777" w:rsidR="005039A0" w:rsidRPr="00406881" w:rsidRDefault="005039A0" w:rsidP="00406881">
      <w:pPr>
        <w:tabs>
          <w:tab w:val="left" w:pos="1633"/>
        </w:tabs>
        <w:jc w:val="both"/>
        <w:rPr>
          <w:rFonts w:ascii="Arial" w:hAnsi="Arial" w:cs="Arial"/>
        </w:rPr>
      </w:pPr>
      <w:r w:rsidRPr="00406881">
        <w:rPr>
          <w:rFonts w:ascii="Arial" w:hAnsi="Arial" w:cs="Arial"/>
        </w:rPr>
        <w:t xml:space="preserve">Over the next three years, 92% of companies intend to increase AI </w:t>
      </w:r>
      <w:proofErr w:type="gramStart"/>
      <w:r w:rsidRPr="00406881">
        <w:rPr>
          <w:rFonts w:ascii="Arial" w:hAnsi="Arial" w:cs="Arial"/>
        </w:rPr>
        <w:t>investments,  although</w:t>
      </w:r>
      <w:proofErr w:type="gramEnd"/>
      <w:r w:rsidRPr="00406881">
        <w:rPr>
          <w:rFonts w:ascii="Arial" w:hAnsi="Arial" w:cs="Arial"/>
        </w:rPr>
        <w:t xml:space="preserve"> only 1% consider themselves mature in AI deployment. More than 90% of businesses regard AI as essential for competitive advantage, and 78% of global companies currently use AI technologies 6</w:t>
      </w:r>
    </w:p>
    <w:p w14:paraId="3D0A4DCF" w14:textId="77777777" w:rsidR="005039A0" w:rsidRPr="00406881" w:rsidRDefault="005039A0" w:rsidP="00406881">
      <w:pPr>
        <w:tabs>
          <w:tab w:val="left" w:pos="1633"/>
        </w:tabs>
        <w:jc w:val="both"/>
        <w:rPr>
          <w:rFonts w:ascii="Arial" w:hAnsi="Arial" w:cs="Arial"/>
        </w:rPr>
      </w:pPr>
      <w:r w:rsidRPr="00406881">
        <w:rPr>
          <w:rFonts w:ascii="Arial" w:hAnsi="Arial" w:cs="Arial"/>
        </w:rPr>
        <w:t>CONCLUSION</w:t>
      </w:r>
    </w:p>
    <w:p w14:paraId="4F57CFA5" w14:textId="77777777" w:rsidR="005039A0" w:rsidRPr="00406881" w:rsidRDefault="005039A0" w:rsidP="00406881">
      <w:pPr>
        <w:tabs>
          <w:tab w:val="left" w:pos="1633"/>
        </w:tabs>
        <w:jc w:val="both"/>
        <w:rPr>
          <w:rFonts w:ascii="Arial" w:hAnsi="Arial" w:cs="Arial"/>
        </w:rPr>
      </w:pPr>
      <w:r w:rsidRPr="00406881">
        <w:rPr>
          <w:rFonts w:ascii="Arial" w:hAnsi="Arial" w:cs="Arial"/>
        </w:rPr>
        <w:t>After rising of usage the AI, we will see more conflicts and deceptive behaviours in the market. Governments around the world are currently struggling to keep up with the rapid advancements in artificial intelligence. Technology is progressing far ahead of laws, regulations, and public awareness.</w:t>
      </w:r>
    </w:p>
    <w:p w14:paraId="76C5D7C9" w14:textId="77777777" w:rsidR="005039A0" w:rsidRPr="00406881" w:rsidRDefault="005039A0" w:rsidP="00406881">
      <w:pPr>
        <w:tabs>
          <w:tab w:val="left" w:pos="1633"/>
        </w:tabs>
        <w:jc w:val="both"/>
        <w:rPr>
          <w:rFonts w:ascii="Arial" w:hAnsi="Arial" w:cs="Arial"/>
        </w:rPr>
      </w:pPr>
      <w:r w:rsidRPr="00406881">
        <w:rPr>
          <w:rFonts w:ascii="Arial" w:hAnsi="Arial" w:cs="Arial"/>
        </w:rPr>
        <w:t>As a result, Governments should set up an AI ministry in their cabinets to collaborate to bring ethical standards, new legislation, deterrent punishments, and agreements by marketers and policymakers.</w:t>
      </w:r>
    </w:p>
    <w:p w14:paraId="1EF43AF9" w14:textId="77777777" w:rsidR="005039A0" w:rsidRPr="00406881" w:rsidRDefault="005039A0" w:rsidP="00406881">
      <w:pPr>
        <w:tabs>
          <w:tab w:val="left" w:pos="1633"/>
        </w:tabs>
        <w:jc w:val="both"/>
        <w:rPr>
          <w:rFonts w:ascii="Arial" w:hAnsi="Arial" w:cs="Arial"/>
        </w:rPr>
      </w:pPr>
      <w:r w:rsidRPr="00406881">
        <w:rPr>
          <w:rFonts w:ascii="Arial" w:hAnsi="Arial" w:cs="Arial"/>
        </w:rPr>
        <w:t>Governments should establish standardised disclosure frameworks requiring firms to provide verifiable evidence of AI implementation.</w:t>
      </w:r>
    </w:p>
    <w:p w14:paraId="1A872D2A" w14:textId="77777777" w:rsidR="005039A0" w:rsidRPr="00406881" w:rsidRDefault="005039A0" w:rsidP="00406881">
      <w:pPr>
        <w:tabs>
          <w:tab w:val="left" w:pos="1633"/>
        </w:tabs>
        <w:jc w:val="both"/>
        <w:rPr>
          <w:rFonts w:ascii="Arial" w:hAnsi="Arial" w:cs="Arial"/>
        </w:rPr>
      </w:pPr>
      <w:r w:rsidRPr="00406881">
        <w:rPr>
          <w:rFonts w:ascii="Arial" w:hAnsi="Arial" w:cs="Arial"/>
        </w:rPr>
        <w:t>Also, commercial banks need to optimise their credit evaluation systems and finance digital technologies to prevent AI washing and create a risk credit system.</w:t>
      </w:r>
    </w:p>
    <w:p w14:paraId="4EDC5B68" w14:textId="77777777" w:rsidR="005039A0" w:rsidRPr="00406881" w:rsidRDefault="005039A0" w:rsidP="00406881">
      <w:pPr>
        <w:tabs>
          <w:tab w:val="left" w:pos="1633"/>
        </w:tabs>
        <w:jc w:val="both"/>
        <w:rPr>
          <w:rFonts w:ascii="Arial" w:hAnsi="Arial" w:cs="Arial"/>
        </w:rPr>
      </w:pPr>
      <w:r w:rsidRPr="00406881">
        <w:rPr>
          <w:rFonts w:ascii="Arial" w:hAnsi="Arial" w:cs="Arial"/>
        </w:rPr>
        <w:t>Today's education system has largely been shaped by the needs of the Industrial Age. The Age of Artificial Intelligence, however, will require a new educational revolution.</w:t>
      </w:r>
    </w:p>
    <w:p w14:paraId="0D1F207C" w14:textId="590FDBE9" w:rsidR="00BF3C69" w:rsidRPr="00406881" w:rsidRDefault="005039A0" w:rsidP="00406881">
      <w:pPr>
        <w:jc w:val="both"/>
        <w:rPr>
          <w:rFonts w:ascii="Arial" w:hAnsi="Arial" w:cs="Arial"/>
        </w:rPr>
      </w:pPr>
      <w:r w:rsidRPr="00406881">
        <w:rPr>
          <w:rFonts w:ascii="Arial" w:hAnsi="Arial" w:cs="Arial"/>
        </w:rPr>
        <w:t>Machines can be smarter, but they still tend to people’s intention and wisdom,</w:t>
      </w:r>
      <w:r w:rsidRPr="00406881">
        <w:rPr>
          <w:rFonts w:ascii="Arial" w:hAnsi="Arial" w:cs="Arial"/>
        </w:rPr>
        <w:br/>
        <w:t xml:space="preserve">so Governments support human labour and the wisdom of humanity over AI as an important </w:t>
      </w:r>
      <w:r w:rsidR="007A30E8" w:rsidRPr="00406881">
        <w:rPr>
          <w:rFonts w:ascii="Arial" w:hAnsi="Arial" w:cs="Arial"/>
        </w:rPr>
        <w:t>part of the social economy.</w:t>
      </w:r>
      <w:r w:rsidR="00BF3C69" w:rsidRPr="00406881">
        <w:rPr>
          <w:rFonts w:ascii="Arial" w:hAnsi="Arial" w:cs="Arial"/>
        </w:rPr>
        <w:t xml:space="preserve"> AI should act as a "collaborator" that enriches creative problem-solving with human judgment, rather than a tool used to deceive or manipulative </w:t>
      </w:r>
      <w:r w:rsidR="00F72208" w:rsidRPr="00406881">
        <w:rPr>
          <w:rFonts w:ascii="Arial" w:hAnsi="Arial" w:cs="Arial"/>
        </w:rPr>
        <w:t>7</w:t>
      </w:r>
    </w:p>
    <w:p w14:paraId="40192716" w14:textId="7E2DE227" w:rsidR="007A30E8" w:rsidRPr="00406881" w:rsidRDefault="007A30E8" w:rsidP="00406881">
      <w:pPr>
        <w:tabs>
          <w:tab w:val="left" w:pos="1633"/>
        </w:tabs>
        <w:jc w:val="both"/>
        <w:rPr>
          <w:rFonts w:ascii="Arial" w:hAnsi="Arial" w:cs="Arial"/>
        </w:rPr>
      </w:pPr>
    </w:p>
    <w:p w14:paraId="201B2B0A" w14:textId="77777777" w:rsidR="007A30E8" w:rsidRPr="00406881" w:rsidRDefault="007A30E8" w:rsidP="00406881">
      <w:pPr>
        <w:tabs>
          <w:tab w:val="left" w:pos="1633"/>
        </w:tabs>
        <w:jc w:val="both"/>
        <w:rPr>
          <w:rFonts w:ascii="Arial" w:hAnsi="Arial" w:cs="Arial"/>
          <w:b/>
          <w:bCs/>
        </w:rPr>
      </w:pPr>
    </w:p>
    <w:p w14:paraId="451C6F14" w14:textId="7DB1912B" w:rsidR="005039A0" w:rsidRPr="00406881" w:rsidRDefault="005039A0" w:rsidP="00406881">
      <w:pPr>
        <w:tabs>
          <w:tab w:val="left" w:pos="1633"/>
        </w:tabs>
        <w:jc w:val="both"/>
        <w:rPr>
          <w:rFonts w:ascii="Arial" w:hAnsi="Arial" w:cs="Arial"/>
        </w:rPr>
      </w:pPr>
      <w:r w:rsidRPr="00406881">
        <w:rPr>
          <w:rFonts w:ascii="Arial" w:hAnsi="Arial" w:cs="Arial"/>
          <w:b/>
          <w:bCs/>
        </w:rPr>
        <w:t>CRITIQUE</w:t>
      </w:r>
    </w:p>
    <w:p w14:paraId="6EDE1E2A" w14:textId="0DD37F2F" w:rsidR="005039A0" w:rsidRPr="00406881" w:rsidRDefault="005039A0" w:rsidP="00406881">
      <w:pPr>
        <w:tabs>
          <w:tab w:val="left" w:pos="1633"/>
        </w:tabs>
        <w:jc w:val="both"/>
        <w:rPr>
          <w:rFonts w:ascii="Arial" w:hAnsi="Arial" w:cs="Arial"/>
        </w:rPr>
      </w:pPr>
      <w:r w:rsidRPr="00406881">
        <w:rPr>
          <w:rFonts w:ascii="Arial" w:hAnsi="Arial" w:cs="Arial"/>
        </w:rPr>
        <w:t xml:space="preserve">I had no idea about AI washing until this module. When I delved into the details, I just learned other forms of “washing” definitions like greenwashing. After the research, I understand that AI washing means basically the gap between a company’s claims ("what they say") and its actual actions ("what they do") regarding their AI technology. </w:t>
      </w:r>
      <w:r w:rsidR="00B1713E" w:rsidRPr="00406881">
        <w:rPr>
          <w:rFonts w:ascii="Arial" w:hAnsi="Arial" w:cs="Arial"/>
        </w:rPr>
        <w:t>8</w:t>
      </w:r>
    </w:p>
    <w:p w14:paraId="5A383189" w14:textId="77777777" w:rsidR="005039A0" w:rsidRPr="00406881" w:rsidRDefault="005039A0" w:rsidP="00406881">
      <w:pPr>
        <w:tabs>
          <w:tab w:val="left" w:pos="1633"/>
        </w:tabs>
        <w:jc w:val="both"/>
        <w:rPr>
          <w:rFonts w:ascii="Arial" w:hAnsi="Arial" w:cs="Arial"/>
        </w:rPr>
      </w:pPr>
      <w:r w:rsidRPr="00406881">
        <w:rPr>
          <w:rFonts w:ascii="Arial" w:hAnsi="Arial" w:cs="Arial"/>
        </w:rPr>
        <w:t xml:space="preserve">I used ChatGPT and DeepSeek algorithms to understand the future of AI washing. Normally, I don’t ask questions to AI, and I had never heard of DeepSeek before. But I saw that when I put the question, information is analysed very quickly; they both helped me to understand the term in an easy and quick way. If I did not write to AI first, I could not understand easily, and in this </w:t>
      </w:r>
      <w:proofErr w:type="gramStart"/>
      <w:r w:rsidRPr="00406881">
        <w:rPr>
          <w:rFonts w:ascii="Arial" w:hAnsi="Arial" w:cs="Arial"/>
        </w:rPr>
        <w:t>way</w:t>
      </w:r>
      <w:proofErr w:type="gramEnd"/>
      <w:r w:rsidRPr="00406881">
        <w:rPr>
          <w:rFonts w:ascii="Arial" w:hAnsi="Arial" w:cs="Arial"/>
        </w:rPr>
        <w:t xml:space="preserve"> I can arrange my time management and can make quick but also accurate decisions.</w:t>
      </w:r>
    </w:p>
    <w:p w14:paraId="38D12D69" w14:textId="77777777" w:rsidR="005039A0" w:rsidRPr="00406881" w:rsidRDefault="005039A0" w:rsidP="00406881">
      <w:pPr>
        <w:tabs>
          <w:tab w:val="left" w:pos="1633"/>
        </w:tabs>
        <w:jc w:val="both"/>
        <w:rPr>
          <w:rFonts w:ascii="Arial" w:hAnsi="Arial" w:cs="Arial"/>
        </w:rPr>
      </w:pPr>
      <w:r w:rsidRPr="00406881">
        <w:rPr>
          <w:rFonts w:ascii="Arial" w:hAnsi="Arial" w:cs="Arial"/>
        </w:rPr>
        <w:t>Just one issue I realised that the DeepSeek algorithm gave a short, very optimistic answer, like hiding something. ChatGPT algorithm gave a more detailed, more realistic answer, which makes more sense in my opinion. After comparing the answers, I just think about how we trust AI even though they search the same data and then give different outcomes.</w:t>
      </w:r>
    </w:p>
    <w:p w14:paraId="4BC7EA6A" w14:textId="77777777" w:rsidR="005039A0" w:rsidRPr="00406881" w:rsidRDefault="005039A0" w:rsidP="00406881">
      <w:pPr>
        <w:tabs>
          <w:tab w:val="left" w:pos="1633"/>
        </w:tabs>
        <w:jc w:val="both"/>
        <w:rPr>
          <w:rFonts w:ascii="Arial" w:hAnsi="Arial" w:cs="Arial"/>
        </w:rPr>
      </w:pPr>
      <w:r w:rsidRPr="00406881">
        <w:rPr>
          <w:rFonts w:ascii="Arial" w:hAnsi="Arial" w:cs="Arial"/>
        </w:rPr>
        <w:t>Also, I used Google Notebook LM to make infographics for my presentation; all the contents taken from my own article it turned them to the graphics that are easy to use and very helpful for me. I also used Grammarly to check and correct my grammar.</w:t>
      </w:r>
    </w:p>
    <w:p w14:paraId="4B77D13F" w14:textId="77777777" w:rsidR="00A4572C" w:rsidRPr="00406881" w:rsidRDefault="00A4572C" w:rsidP="00406881">
      <w:pPr>
        <w:tabs>
          <w:tab w:val="left" w:pos="1633"/>
        </w:tabs>
        <w:jc w:val="both"/>
        <w:rPr>
          <w:rFonts w:ascii="Arial" w:hAnsi="Arial" w:cs="Arial"/>
        </w:rPr>
      </w:pPr>
    </w:p>
    <w:p w14:paraId="672A85E7" w14:textId="77777777" w:rsidR="00A4572C" w:rsidRPr="00406881" w:rsidRDefault="00A4572C" w:rsidP="00406881">
      <w:pPr>
        <w:tabs>
          <w:tab w:val="left" w:pos="1633"/>
        </w:tabs>
        <w:jc w:val="both"/>
        <w:rPr>
          <w:rFonts w:ascii="Arial" w:hAnsi="Arial" w:cs="Arial"/>
        </w:rPr>
      </w:pPr>
    </w:p>
    <w:p w14:paraId="65DB13AB" w14:textId="52AD0FF5" w:rsidR="005611C0" w:rsidRPr="00406881" w:rsidRDefault="005611C0" w:rsidP="00406881">
      <w:pPr>
        <w:tabs>
          <w:tab w:val="left" w:pos="1633"/>
        </w:tabs>
        <w:jc w:val="both"/>
        <w:rPr>
          <w:rFonts w:ascii="Arial" w:hAnsi="Arial" w:cs="Arial"/>
        </w:rPr>
      </w:pPr>
      <w:r w:rsidRPr="00406881">
        <w:rPr>
          <w:rFonts w:ascii="Arial" w:hAnsi="Arial" w:cs="Arial"/>
          <w:noProof/>
        </w:rPr>
        <w:drawing>
          <wp:inline distT="0" distB="0" distL="0" distR="0" wp14:anchorId="544A1DEB" wp14:editId="2B9C6A97">
            <wp:extent cx="5731510" cy="3223895"/>
            <wp:effectExtent l="0" t="0" r="2540" b="0"/>
            <wp:docPr id="125770645"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70645" name=""/>
                    <pic:cNvPicPr/>
                  </pic:nvPicPr>
                  <pic:blipFill>
                    <a:blip r:embed="rId4">
                      <a:extLst>
                        <a:ext uri="{96DAC541-7B7A-43D3-8B79-37D633B846F1}">
                          <asvg:svgBlip xmlns:asvg="http://schemas.microsoft.com/office/drawing/2016/SVG/main" r:embed="rId5"/>
                        </a:ext>
                      </a:extLst>
                    </a:blip>
                    <a:stretch>
                      <a:fillRect/>
                    </a:stretch>
                  </pic:blipFill>
                  <pic:spPr>
                    <a:xfrm>
                      <a:off x="0" y="0"/>
                      <a:ext cx="5731510" cy="3223895"/>
                    </a:xfrm>
                    <a:prstGeom prst="rect">
                      <a:avLst/>
                    </a:prstGeom>
                  </pic:spPr>
                </pic:pic>
              </a:graphicData>
            </a:graphic>
          </wp:inline>
        </w:drawing>
      </w:r>
    </w:p>
    <w:p w14:paraId="2ACFFC2C" w14:textId="77777777" w:rsidR="00A4572C" w:rsidRPr="00406881" w:rsidRDefault="006A07BB" w:rsidP="00406881">
      <w:pPr>
        <w:tabs>
          <w:tab w:val="left" w:pos="1633"/>
        </w:tabs>
        <w:jc w:val="both"/>
        <w:rPr>
          <w:rFonts w:ascii="Arial" w:hAnsi="Arial" w:cs="Arial"/>
        </w:rPr>
      </w:pPr>
      <w:r w:rsidRPr="00406881">
        <w:rPr>
          <w:rFonts w:ascii="Arial" w:hAnsi="Arial" w:cs="Arial"/>
          <w:noProof/>
        </w:rPr>
        <w:lastRenderedPageBreak/>
        <w:drawing>
          <wp:inline distT="0" distB="0" distL="0" distR="0" wp14:anchorId="6F576587" wp14:editId="06DED0FA">
            <wp:extent cx="5494388" cy="3223563"/>
            <wp:effectExtent l="0" t="0" r="0" b="0"/>
            <wp:docPr id="1023320907"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320907" name=""/>
                    <pic:cNvPicPr/>
                  </pic:nvPicPr>
                  <pic:blipFill>
                    <a:blip r:embed="rId6">
                      <a:extLst>
                        <a:ext uri="{96DAC541-7B7A-43D3-8B79-37D633B846F1}">
                          <asvg:svgBlip xmlns:asvg="http://schemas.microsoft.com/office/drawing/2016/SVG/main" r:embed="rId7"/>
                        </a:ext>
                      </a:extLst>
                    </a:blip>
                    <a:stretch>
                      <a:fillRect/>
                    </a:stretch>
                  </pic:blipFill>
                  <pic:spPr>
                    <a:xfrm>
                      <a:off x="0" y="0"/>
                      <a:ext cx="5507721" cy="3231386"/>
                    </a:xfrm>
                    <a:prstGeom prst="rect">
                      <a:avLst/>
                    </a:prstGeom>
                  </pic:spPr>
                </pic:pic>
              </a:graphicData>
            </a:graphic>
          </wp:inline>
        </w:drawing>
      </w:r>
    </w:p>
    <w:p w14:paraId="7D61F29D" w14:textId="77777777" w:rsidR="00A4572C" w:rsidRPr="00406881" w:rsidRDefault="00A4572C" w:rsidP="00406881">
      <w:pPr>
        <w:tabs>
          <w:tab w:val="left" w:pos="1633"/>
        </w:tabs>
        <w:jc w:val="both"/>
        <w:rPr>
          <w:rFonts w:ascii="Arial" w:hAnsi="Arial" w:cs="Arial"/>
        </w:rPr>
      </w:pPr>
    </w:p>
    <w:p w14:paraId="0AE4ED67" w14:textId="0809DCA2" w:rsidR="007A30E8" w:rsidRPr="00406881" w:rsidRDefault="0072415E" w:rsidP="00406881">
      <w:pPr>
        <w:tabs>
          <w:tab w:val="left" w:pos="1633"/>
        </w:tabs>
        <w:jc w:val="both"/>
        <w:rPr>
          <w:rFonts w:ascii="Arial" w:hAnsi="Arial" w:cs="Arial"/>
        </w:rPr>
      </w:pPr>
      <w:r w:rsidRPr="00406881">
        <w:rPr>
          <w:rFonts w:ascii="Arial" w:hAnsi="Arial" w:cs="Arial"/>
          <w:noProof/>
        </w:rPr>
        <w:drawing>
          <wp:inline distT="0" distB="0" distL="0" distR="0" wp14:anchorId="362CFB88" wp14:editId="02BB4A67">
            <wp:extent cx="5731510" cy="3223895"/>
            <wp:effectExtent l="0" t="0" r="2540" b="0"/>
            <wp:docPr id="550449553"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44955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012BDD03" w14:textId="79D344A5" w:rsidR="006A07BB" w:rsidRPr="00406881" w:rsidRDefault="00B1305C" w:rsidP="00406881">
      <w:pPr>
        <w:tabs>
          <w:tab w:val="left" w:pos="1633"/>
        </w:tabs>
        <w:jc w:val="both"/>
        <w:rPr>
          <w:rFonts w:ascii="Arial" w:hAnsi="Arial" w:cs="Arial"/>
        </w:rPr>
      </w:pPr>
      <w:r w:rsidRPr="00406881">
        <w:rPr>
          <w:rFonts w:ascii="Arial" w:hAnsi="Arial" w:cs="Arial"/>
          <w:noProof/>
        </w:rPr>
        <w:lastRenderedPageBreak/>
        <w:drawing>
          <wp:inline distT="0" distB="0" distL="0" distR="0" wp14:anchorId="38FD6ED2" wp14:editId="10E40850">
            <wp:extent cx="5731510" cy="3223895"/>
            <wp:effectExtent l="0" t="0" r="2540" b="0"/>
            <wp:docPr id="1886078268"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078268"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35FA2BF7" w14:textId="7752B684" w:rsidR="00B1305C" w:rsidRPr="00406881" w:rsidRDefault="00B1305C" w:rsidP="00406881">
      <w:pPr>
        <w:tabs>
          <w:tab w:val="left" w:pos="1633"/>
        </w:tabs>
        <w:jc w:val="both"/>
        <w:rPr>
          <w:rFonts w:ascii="Arial" w:hAnsi="Arial" w:cs="Arial"/>
        </w:rPr>
      </w:pPr>
      <w:r w:rsidRPr="00406881">
        <w:rPr>
          <w:rFonts w:ascii="Arial" w:hAnsi="Arial" w:cs="Arial"/>
          <w:noProof/>
        </w:rPr>
        <w:drawing>
          <wp:inline distT="0" distB="0" distL="0" distR="0" wp14:anchorId="3B30EBDA" wp14:editId="44FEF002">
            <wp:extent cx="5731510" cy="3223895"/>
            <wp:effectExtent l="0" t="0" r="2540" b="0"/>
            <wp:docPr id="670545895"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4589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54555C74" w14:textId="0B05D6C3" w:rsidR="00B1305C" w:rsidRPr="00406881" w:rsidRDefault="004D6759" w:rsidP="00406881">
      <w:pPr>
        <w:tabs>
          <w:tab w:val="left" w:pos="1633"/>
        </w:tabs>
        <w:jc w:val="both"/>
        <w:rPr>
          <w:rFonts w:ascii="Arial" w:hAnsi="Arial" w:cs="Arial"/>
        </w:rPr>
      </w:pPr>
      <w:r w:rsidRPr="00406881">
        <w:rPr>
          <w:rFonts w:ascii="Arial" w:hAnsi="Arial" w:cs="Arial"/>
          <w:noProof/>
        </w:rPr>
        <w:lastRenderedPageBreak/>
        <w:drawing>
          <wp:inline distT="0" distB="0" distL="0" distR="0" wp14:anchorId="7A0CA1C5" wp14:editId="6AC7881A">
            <wp:extent cx="5731510" cy="3223895"/>
            <wp:effectExtent l="0" t="0" r="2540" b="0"/>
            <wp:docPr id="2068643955"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64395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0F3C17C8" w14:textId="31B14A51" w:rsidR="004D6759" w:rsidRPr="00406881" w:rsidRDefault="004D6759" w:rsidP="00406881">
      <w:pPr>
        <w:tabs>
          <w:tab w:val="left" w:pos="1633"/>
        </w:tabs>
        <w:jc w:val="both"/>
        <w:rPr>
          <w:rFonts w:ascii="Arial" w:hAnsi="Arial" w:cs="Arial"/>
        </w:rPr>
      </w:pPr>
      <w:r w:rsidRPr="00406881">
        <w:rPr>
          <w:rFonts w:ascii="Arial" w:hAnsi="Arial" w:cs="Arial"/>
          <w:noProof/>
        </w:rPr>
        <w:drawing>
          <wp:inline distT="0" distB="0" distL="0" distR="0" wp14:anchorId="797CCBEE" wp14:editId="300FA639">
            <wp:extent cx="5731510" cy="3223895"/>
            <wp:effectExtent l="0" t="0" r="2540" b="0"/>
            <wp:docPr id="672722047"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72204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6E9784D0" w14:textId="54BBF531" w:rsidR="009F5C7A" w:rsidRPr="00406881" w:rsidRDefault="009F5C7A" w:rsidP="00406881">
      <w:pPr>
        <w:tabs>
          <w:tab w:val="left" w:pos="1633"/>
        </w:tabs>
        <w:jc w:val="both"/>
        <w:rPr>
          <w:rFonts w:ascii="Arial" w:hAnsi="Arial" w:cs="Arial"/>
        </w:rPr>
      </w:pPr>
      <w:r w:rsidRPr="00406881">
        <w:rPr>
          <w:rFonts w:ascii="Arial" w:hAnsi="Arial" w:cs="Arial"/>
          <w:noProof/>
        </w:rPr>
        <w:lastRenderedPageBreak/>
        <w:drawing>
          <wp:inline distT="0" distB="0" distL="0" distR="0" wp14:anchorId="49BA3304" wp14:editId="1B716D22">
            <wp:extent cx="5731510" cy="3223895"/>
            <wp:effectExtent l="0" t="0" r="2540" b="0"/>
            <wp:docPr id="1705992245"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99224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CF53B2E" w14:textId="77777777" w:rsidR="0072415E" w:rsidRPr="00406881" w:rsidRDefault="0072415E" w:rsidP="00406881">
      <w:pPr>
        <w:tabs>
          <w:tab w:val="left" w:pos="1633"/>
        </w:tabs>
        <w:jc w:val="both"/>
        <w:rPr>
          <w:rFonts w:ascii="Arial" w:hAnsi="Arial" w:cs="Arial"/>
        </w:rPr>
      </w:pPr>
    </w:p>
    <w:p w14:paraId="538F9476" w14:textId="77777777" w:rsidR="00FE51B1" w:rsidRPr="00406881" w:rsidRDefault="00FE51B1" w:rsidP="00406881">
      <w:pPr>
        <w:tabs>
          <w:tab w:val="left" w:pos="1633"/>
        </w:tabs>
        <w:jc w:val="both"/>
        <w:rPr>
          <w:rFonts w:ascii="Arial" w:hAnsi="Arial" w:cs="Arial"/>
        </w:rPr>
      </w:pPr>
    </w:p>
    <w:p w14:paraId="3C841428" w14:textId="0104E65B" w:rsidR="00474935" w:rsidRPr="00406881" w:rsidRDefault="007178ED" w:rsidP="00406881">
      <w:pPr>
        <w:tabs>
          <w:tab w:val="left" w:pos="1633"/>
        </w:tabs>
        <w:jc w:val="both"/>
        <w:rPr>
          <w:rFonts w:ascii="Arial" w:hAnsi="Arial" w:cs="Arial"/>
        </w:rPr>
      </w:pPr>
      <w:r w:rsidRPr="00406881">
        <w:rPr>
          <w:rFonts w:ascii="Arial" w:hAnsi="Arial" w:cs="Arial"/>
        </w:rPr>
        <w:t>Refe</w:t>
      </w:r>
      <w:r w:rsidR="00017E85" w:rsidRPr="00406881">
        <w:rPr>
          <w:rFonts w:ascii="Arial" w:hAnsi="Arial" w:cs="Arial"/>
        </w:rPr>
        <w:t>rences</w:t>
      </w:r>
    </w:p>
    <w:p w14:paraId="61C3E5F1" w14:textId="77777777" w:rsidR="00017E85" w:rsidRPr="00406881" w:rsidRDefault="00017E85" w:rsidP="00406881">
      <w:pPr>
        <w:tabs>
          <w:tab w:val="left" w:pos="1633"/>
        </w:tabs>
        <w:jc w:val="both"/>
        <w:rPr>
          <w:rFonts w:ascii="Arial" w:hAnsi="Arial" w:cs="Arial"/>
        </w:rPr>
      </w:pPr>
    </w:p>
    <w:p w14:paraId="207D18A1" w14:textId="028642E0" w:rsidR="00691406" w:rsidRPr="00406881" w:rsidRDefault="00474935" w:rsidP="00406881">
      <w:pPr>
        <w:tabs>
          <w:tab w:val="left" w:pos="1633"/>
        </w:tabs>
        <w:jc w:val="both"/>
        <w:rPr>
          <w:rFonts w:ascii="Arial" w:hAnsi="Arial" w:cs="Arial"/>
          <w:lang w:val="en-US"/>
        </w:rPr>
      </w:pPr>
      <w:r w:rsidRPr="00406881">
        <w:rPr>
          <w:rFonts w:ascii="Arial" w:hAnsi="Arial" w:cs="Arial"/>
          <w:lang w:val="en-US"/>
        </w:rPr>
        <w:t xml:space="preserve">1 Xu, Z. (2026). </w:t>
      </w:r>
      <w:r w:rsidRPr="00406881">
        <w:rPr>
          <w:rFonts w:ascii="Arial" w:hAnsi="Arial" w:cs="Arial"/>
          <w:i/>
          <w:iCs/>
          <w:lang w:val="en-US"/>
        </w:rPr>
        <w:t>The illusion of AI: how AI washing impedes green technology innovation</w:t>
      </w:r>
      <w:r w:rsidRPr="00406881">
        <w:rPr>
          <w:rFonts w:ascii="Arial" w:hAnsi="Arial" w:cs="Arial"/>
          <w:lang w:val="en-US"/>
        </w:rPr>
        <w:t xml:space="preserve">. [online] Oclc.org. Available at: </w:t>
      </w:r>
      <w:hyperlink r:id="rId20" w:history="1">
        <w:r w:rsidRPr="00406881">
          <w:rPr>
            <w:rStyle w:val="Kpr"/>
            <w:rFonts w:ascii="Arial" w:hAnsi="Arial" w:cs="Arial"/>
            <w:lang w:val="en-US"/>
          </w:rPr>
          <w:t>https://research-ebsco-com.uwtsd.idm.oclc.org/c/onvpsy/viewer/pdf/vesp6rn4cn?route=details</w:t>
        </w:r>
      </w:hyperlink>
      <w:r w:rsidRPr="00406881">
        <w:rPr>
          <w:rFonts w:ascii="Arial" w:hAnsi="Arial" w:cs="Arial"/>
          <w:lang w:val="en-US"/>
        </w:rPr>
        <w:t xml:space="preserve"> [Accessed 9 Jun. 2026].</w:t>
      </w:r>
    </w:p>
    <w:p w14:paraId="257F36D3" w14:textId="1036BB2C" w:rsidR="0028034B" w:rsidRPr="00406881" w:rsidRDefault="0028034B" w:rsidP="00406881">
      <w:pPr>
        <w:tabs>
          <w:tab w:val="left" w:pos="1633"/>
        </w:tabs>
        <w:jc w:val="both"/>
        <w:rPr>
          <w:rFonts w:ascii="Arial" w:hAnsi="Arial" w:cs="Arial"/>
        </w:rPr>
      </w:pPr>
      <w:r w:rsidRPr="00406881">
        <w:rPr>
          <w:rFonts w:ascii="Arial" w:hAnsi="Arial" w:cs="Arial"/>
          <w:lang w:val="en-US"/>
        </w:rPr>
        <w:t>2</w:t>
      </w:r>
      <w:r w:rsidR="001A0ADD" w:rsidRPr="00406881">
        <w:rPr>
          <w:rFonts w:ascii="Arial" w:hAnsi="Arial" w:cs="Arial"/>
          <w:lang w:val="en-US"/>
        </w:rPr>
        <w:t xml:space="preserve"> </w:t>
      </w:r>
      <w:r w:rsidR="00533BBB" w:rsidRPr="00406881">
        <w:rPr>
          <w:rFonts w:ascii="Arial" w:hAnsi="Arial" w:cs="Arial"/>
          <w:lang w:val="en-US"/>
        </w:rPr>
        <w:t xml:space="preserve">Simonian, J. (2025). AI Washing: Signs, Symptoms, and Suggested Solutions for Investment Stakeholders. </w:t>
      </w:r>
      <w:r w:rsidR="00533BBB" w:rsidRPr="00406881">
        <w:rPr>
          <w:rFonts w:ascii="Arial" w:hAnsi="Arial" w:cs="Arial"/>
          <w:i/>
          <w:iCs/>
          <w:lang w:val="en-US"/>
        </w:rPr>
        <w:t>CFA Institute</w:t>
      </w:r>
      <w:r w:rsidR="00533BBB" w:rsidRPr="00406881">
        <w:rPr>
          <w:rFonts w:ascii="Arial" w:hAnsi="Arial" w:cs="Arial"/>
          <w:lang w:val="en-US"/>
        </w:rPr>
        <w:t xml:space="preserve">. [online] </w:t>
      </w:r>
      <w:proofErr w:type="spellStart"/>
      <w:r w:rsidR="00533BBB" w:rsidRPr="00406881">
        <w:rPr>
          <w:rFonts w:ascii="Arial" w:hAnsi="Arial" w:cs="Arial"/>
          <w:lang w:val="en-US"/>
        </w:rPr>
        <w:t>doi:</w:t>
      </w:r>
      <w:hyperlink r:id="rId21" w:history="1">
        <w:r w:rsidR="00533BBB" w:rsidRPr="00406881">
          <w:rPr>
            <w:rStyle w:val="Kpr"/>
            <w:rFonts w:ascii="Arial" w:hAnsi="Arial" w:cs="Arial"/>
            <w:lang w:val="en-US"/>
          </w:rPr>
          <w:t>https</w:t>
        </w:r>
        <w:proofErr w:type="spellEnd"/>
        <w:r w:rsidR="00533BBB" w:rsidRPr="00406881">
          <w:rPr>
            <w:rStyle w:val="Kpr"/>
            <w:rFonts w:ascii="Arial" w:hAnsi="Arial" w:cs="Arial"/>
            <w:lang w:val="en-US"/>
          </w:rPr>
          <w:t>://doi.org/10.56227/25.1.20</w:t>
        </w:r>
      </w:hyperlink>
    </w:p>
    <w:p w14:paraId="6C4E9ABC" w14:textId="01A8A626" w:rsidR="00691406" w:rsidRPr="00406881" w:rsidRDefault="00755A29" w:rsidP="00406881">
      <w:pPr>
        <w:tabs>
          <w:tab w:val="left" w:pos="1633"/>
        </w:tabs>
        <w:jc w:val="both"/>
        <w:rPr>
          <w:rFonts w:ascii="Arial" w:hAnsi="Arial" w:cs="Arial"/>
          <w:lang w:val="en-US"/>
        </w:rPr>
      </w:pPr>
      <w:r w:rsidRPr="00406881">
        <w:rPr>
          <w:rFonts w:ascii="Arial" w:hAnsi="Arial" w:cs="Arial"/>
          <w:lang w:val="en-US"/>
        </w:rPr>
        <w:t xml:space="preserve">3 </w:t>
      </w:r>
      <w:r w:rsidR="00691406" w:rsidRPr="00406881">
        <w:rPr>
          <w:rFonts w:ascii="Arial" w:hAnsi="Arial" w:cs="Arial"/>
          <w:lang w:val="en-US"/>
        </w:rPr>
        <w:t xml:space="preserve">Liu, W. and Li, M. (2026). </w:t>
      </w:r>
      <w:r w:rsidR="00691406" w:rsidRPr="00406881">
        <w:rPr>
          <w:rFonts w:ascii="Arial" w:hAnsi="Arial" w:cs="Arial"/>
          <w:i/>
          <w:iCs/>
          <w:lang w:val="en-US"/>
        </w:rPr>
        <w:t>The impact of AI washing on enterprises’ access to bank loans: From the perspective of external governance</w:t>
      </w:r>
      <w:r w:rsidR="00691406" w:rsidRPr="00406881">
        <w:rPr>
          <w:rFonts w:ascii="Arial" w:hAnsi="Arial" w:cs="Arial"/>
          <w:lang w:val="en-US"/>
        </w:rPr>
        <w:t xml:space="preserve">. [online] Oclc.org. Available at: </w:t>
      </w:r>
      <w:hyperlink r:id="rId22" w:history="1">
        <w:r w:rsidR="00691406" w:rsidRPr="00406881">
          <w:rPr>
            <w:rStyle w:val="Kpr"/>
            <w:rFonts w:ascii="Arial" w:hAnsi="Arial" w:cs="Arial"/>
            <w:lang w:val="en-US"/>
          </w:rPr>
          <w:t>https://www-sciencedirect-com.uwtsd.idm.oclc.org/science/article/pii/S1544612326004149</w:t>
        </w:r>
      </w:hyperlink>
      <w:r w:rsidR="00691406" w:rsidRPr="00406881">
        <w:rPr>
          <w:rFonts w:ascii="Arial" w:hAnsi="Arial" w:cs="Arial"/>
          <w:lang w:val="en-US"/>
        </w:rPr>
        <w:t xml:space="preserve"> [Accessed 5 Jun. 2026].</w:t>
      </w:r>
    </w:p>
    <w:p w14:paraId="58624EEA" w14:textId="345EB2EB" w:rsidR="005D6ABA" w:rsidRPr="00406881" w:rsidRDefault="00FF248D" w:rsidP="00406881">
      <w:pPr>
        <w:tabs>
          <w:tab w:val="left" w:pos="1633"/>
        </w:tabs>
        <w:jc w:val="both"/>
        <w:rPr>
          <w:rFonts w:ascii="Arial" w:hAnsi="Arial" w:cs="Arial"/>
        </w:rPr>
      </w:pPr>
      <w:r w:rsidRPr="00406881">
        <w:rPr>
          <w:rFonts w:ascii="Arial" w:hAnsi="Arial" w:cs="Arial"/>
          <w:lang w:val="en-US"/>
        </w:rPr>
        <w:t xml:space="preserve">4Simonian, J. (2025). AI Washing: Signs, Symptoms, and Suggested Solutions for Investment Stakeholders. </w:t>
      </w:r>
      <w:r w:rsidRPr="00406881">
        <w:rPr>
          <w:rFonts w:ascii="Arial" w:hAnsi="Arial" w:cs="Arial"/>
          <w:i/>
          <w:iCs/>
          <w:lang w:val="en-US"/>
        </w:rPr>
        <w:t>CFA Institute</w:t>
      </w:r>
      <w:r w:rsidRPr="00406881">
        <w:rPr>
          <w:rFonts w:ascii="Arial" w:hAnsi="Arial" w:cs="Arial"/>
          <w:lang w:val="en-US"/>
        </w:rPr>
        <w:t xml:space="preserve">. [online] </w:t>
      </w:r>
      <w:proofErr w:type="spellStart"/>
      <w:r w:rsidRPr="00406881">
        <w:rPr>
          <w:rFonts w:ascii="Arial" w:hAnsi="Arial" w:cs="Arial"/>
          <w:lang w:val="en-US"/>
        </w:rPr>
        <w:t>doi:</w:t>
      </w:r>
      <w:hyperlink r:id="rId23" w:history="1">
        <w:r w:rsidRPr="00406881">
          <w:rPr>
            <w:rStyle w:val="Kpr"/>
            <w:rFonts w:ascii="Arial" w:hAnsi="Arial" w:cs="Arial"/>
            <w:lang w:val="en-US"/>
          </w:rPr>
          <w:t>https</w:t>
        </w:r>
        <w:proofErr w:type="spellEnd"/>
        <w:r w:rsidRPr="00406881">
          <w:rPr>
            <w:rStyle w:val="Kpr"/>
            <w:rFonts w:ascii="Arial" w:hAnsi="Arial" w:cs="Arial"/>
            <w:lang w:val="en-US"/>
          </w:rPr>
          <w:t>://doi.org/10.56227/25.1.20</w:t>
        </w:r>
      </w:hyperlink>
    </w:p>
    <w:p w14:paraId="4577FB16" w14:textId="305D734C" w:rsidR="005D6ABA" w:rsidRPr="00406881" w:rsidRDefault="00FF248D" w:rsidP="00406881">
      <w:pPr>
        <w:tabs>
          <w:tab w:val="left" w:pos="1633"/>
        </w:tabs>
        <w:jc w:val="both"/>
        <w:rPr>
          <w:rFonts w:ascii="Arial" w:hAnsi="Arial" w:cs="Arial"/>
          <w:lang w:val="en-US"/>
        </w:rPr>
      </w:pPr>
      <w:r w:rsidRPr="00406881">
        <w:rPr>
          <w:rFonts w:ascii="Arial" w:hAnsi="Arial" w:cs="Arial"/>
        </w:rPr>
        <w:t>5</w:t>
      </w:r>
      <w:r w:rsidRPr="00406881">
        <w:rPr>
          <w:rFonts w:ascii="Arial" w:hAnsi="Arial" w:cs="Arial"/>
          <w:lang w:val="en-US"/>
        </w:rPr>
        <w:t xml:space="preserve"> Berger, E. (2026). </w:t>
      </w:r>
      <w:r w:rsidRPr="00406881">
        <w:rPr>
          <w:rFonts w:ascii="Arial" w:hAnsi="Arial" w:cs="Arial"/>
          <w:i/>
          <w:iCs/>
          <w:lang w:val="en-US"/>
        </w:rPr>
        <w:t>US companies accused of ‘AI washing’ in citing artificial intelligence for job losses</w:t>
      </w:r>
      <w:r w:rsidRPr="00406881">
        <w:rPr>
          <w:rFonts w:ascii="Arial" w:hAnsi="Arial" w:cs="Arial"/>
          <w:lang w:val="en-US"/>
        </w:rPr>
        <w:t xml:space="preserve">. [online] the Guardian. Available at: </w:t>
      </w:r>
      <w:hyperlink r:id="rId24" w:history="1">
        <w:r w:rsidRPr="00406881">
          <w:rPr>
            <w:rStyle w:val="Kpr"/>
            <w:rFonts w:ascii="Arial" w:hAnsi="Arial" w:cs="Arial"/>
            <w:lang w:val="en-US"/>
          </w:rPr>
          <w:t>https://www.theguardian.com/us-news/2026/feb/08/ai-washing-job-losses-artificial-intelligence</w:t>
        </w:r>
      </w:hyperlink>
      <w:r w:rsidRPr="00406881">
        <w:rPr>
          <w:rFonts w:ascii="Arial" w:hAnsi="Arial" w:cs="Arial"/>
          <w:lang w:val="en-US"/>
        </w:rPr>
        <w:t xml:space="preserve"> [Accessed 26 May 2026].</w:t>
      </w:r>
    </w:p>
    <w:p w14:paraId="3B4772D3" w14:textId="34AD3340" w:rsidR="005D6ABA" w:rsidRPr="00406881" w:rsidRDefault="005D6ABA" w:rsidP="00406881">
      <w:pPr>
        <w:tabs>
          <w:tab w:val="left" w:pos="1633"/>
        </w:tabs>
        <w:jc w:val="both"/>
        <w:rPr>
          <w:rFonts w:ascii="Arial" w:hAnsi="Arial" w:cs="Arial"/>
          <w:lang w:val="en-US"/>
        </w:rPr>
      </w:pPr>
      <w:r w:rsidRPr="00406881">
        <w:rPr>
          <w:rFonts w:ascii="Arial" w:hAnsi="Arial" w:cs="Arial"/>
          <w:lang w:val="en-US"/>
        </w:rPr>
        <w:t xml:space="preserve">6 </w:t>
      </w:r>
      <w:r w:rsidRPr="00406881">
        <w:rPr>
          <w:rFonts w:ascii="Arial" w:hAnsi="Arial" w:cs="Arial"/>
        </w:rPr>
        <w:t xml:space="preserve">SHARMA, N., KUMAR, A., KUMARI, P. and BHARDWAJ, S.S., 2025. Fake It </w:t>
      </w:r>
      <w:proofErr w:type="gramStart"/>
      <w:r w:rsidRPr="00406881">
        <w:rPr>
          <w:rFonts w:ascii="Arial" w:hAnsi="Arial" w:cs="Arial"/>
        </w:rPr>
        <w:t>Till</w:t>
      </w:r>
      <w:proofErr w:type="gramEnd"/>
      <w:r w:rsidRPr="00406881">
        <w:rPr>
          <w:rFonts w:ascii="Arial" w:hAnsi="Arial" w:cs="Arial"/>
        </w:rPr>
        <w:t xml:space="preserve"> You Break </w:t>
      </w:r>
      <w:proofErr w:type="gramStart"/>
      <w:r w:rsidRPr="00406881">
        <w:rPr>
          <w:rFonts w:ascii="Arial" w:hAnsi="Arial" w:cs="Arial"/>
        </w:rPr>
        <w:t>It!:</w:t>
      </w:r>
      <w:proofErr w:type="gramEnd"/>
      <w:r w:rsidRPr="00406881">
        <w:rPr>
          <w:rFonts w:ascii="Arial" w:hAnsi="Arial" w:cs="Arial"/>
        </w:rPr>
        <w:t xml:space="preserve"> AI-Washing and Fraud Triangle in Digital Transformation. </w:t>
      </w:r>
      <w:r w:rsidRPr="00406881">
        <w:rPr>
          <w:rFonts w:ascii="Arial" w:hAnsi="Arial" w:cs="Arial"/>
          <w:i/>
          <w:iCs/>
        </w:rPr>
        <w:t>Journal of Global Information Management, </w:t>
      </w:r>
      <w:r w:rsidRPr="00406881">
        <w:rPr>
          <w:rFonts w:ascii="Arial" w:hAnsi="Arial" w:cs="Arial"/>
          <w:b/>
          <w:bCs/>
        </w:rPr>
        <w:t>33</w:t>
      </w:r>
      <w:r w:rsidRPr="00406881">
        <w:rPr>
          <w:rFonts w:ascii="Arial" w:hAnsi="Arial" w:cs="Arial"/>
        </w:rPr>
        <w:t>(1), pp. 1-27.</w:t>
      </w:r>
    </w:p>
    <w:p w14:paraId="6D56C210" w14:textId="6EC01DF8" w:rsidR="005D6ABA" w:rsidRPr="00406881" w:rsidRDefault="00F72208" w:rsidP="00406881">
      <w:pPr>
        <w:tabs>
          <w:tab w:val="left" w:pos="1633"/>
        </w:tabs>
        <w:jc w:val="both"/>
        <w:rPr>
          <w:rFonts w:ascii="Arial" w:hAnsi="Arial" w:cs="Arial"/>
          <w:lang w:val="en-US"/>
        </w:rPr>
      </w:pPr>
      <w:r w:rsidRPr="00406881">
        <w:rPr>
          <w:rFonts w:ascii="Arial" w:hAnsi="Arial" w:cs="Arial"/>
          <w:lang w:val="en-US"/>
        </w:rPr>
        <w:t xml:space="preserve">7 </w:t>
      </w:r>
      <w:proofErr w:type="spellStart"/>
      <w:r w:rsidR="00B1713E" w:rsidRPr="00406881">
        <w:rPr>
          <w:rFonts w:ascii="Arial" w:hAnsi="Arial" w:cs="Arial"/>
          <w:lang w:val="en-US"/>
        </w:rPr>
        <w:t>Selcen</w:t>
      </w:r>
      <w:proofErr w:type="spellEnd"/>
      <w:r w:rsidR="00B1713E" w:rsidRPr="00406881">
        <w:rPr>
          <w:rFonts w:ascii="Arial" w:hAnsi="Arial" w:cs="Arial"/>
          <w:lang w:val="en-US"/>
        </w:rPr>
        <w:t xml:space="preserve"> </w:t>
      </w:r>
      <w:proofErr w:type="spellStart"/>
      <w:r w:rsidR="00B1713E" w:rsidRPr="00406881">
        <w:rPr>
          <w:rFonts w:ascii="Arial" w:hAnsi="Arial" w:cs="Arial"/>
          <w:lang w:val="en-US"/>
        </w:rPr>
        <w:t>Ozturkcan</w:t>
      </w:r>
      <w:proofErr w:type="spellEnd"/>
      <w:r w:rsidR="00B1713E" w:rsidRPr="00406881">
        <w:rPr>
          <w:rFonts w:ascii="Arial" w:hAnsi="Arial" w:cs="Arial"/>
          <w:lang w:val="en-US"/>
        </w:rPr>
        <w:t xml:space="preserve"> and Ayşe Aslı Bozdağ (2025). Responsible AI in Marketing: AI Booing and AI Washing Cycle of AI Mistrust. </w:t>
      </w:r>
      <w:r w:rsidR="00B1713E" w:rsidRPr="00406881">
        <w:rPr>
          <w:rFonts w:ascii="Arial" w:hAnsi="Arial" w:cs="Arial"/>
          <w:i/>
          <w:iCs/>
          <w:lang w:val="en-US"/>
        </w:rPr>
        <w:t>International Journal of Market Research</w:t>
      </w:r>
      <w:r w:rsidR="00B1713E" w:rsidRPr="00406881">
        <w:rPr>
          <w:rFonts w:ascii="Arial" w:hAnsi="Arial" w:cs="Arial"/>
          <w:lang w:val="en-US"/>
        </w:rPr>
        <w:t xml:space="preserve">, 67(6). </w:t>
      </w:r>
      <w:proofErr w:type="spellStart"/>
      <w:r w:rsidR="00B1713E" w:rsidRPr="00406881">
        <w:rPr>
          <w:rFonts w:ascii="Arial" w:hAnsi="Arial" w:cs="Arial"/>
          <w:lang w:val="en-US"/>
        </w:rPr>
        <w:t>doi:</w:t>
      </w:r>
      <w:hyperlink r:id="rId25" w:history="1">
        <w:r w:rsidR="00B1713E" w:rsidRPr="00406881">
          <w:rPr>
            <w:rStyle w:val="Kpr"/>
            <w:rFonts w:ascii="Arial" w:hAnsi="Arial" w:cs="Arial"/>
            <w:lang w:val="en-US"/>
          </w:rPr>
          <w:t>https</w:t>
        </w:r>
        <w:proofErr w:type="spellEnd"/>
        <w:r w:rsidR="00B1713E" w:rsidRPr="00406881">
          <w:rPr>
            <w:rStyle w:val="Kpr"/>
            <w:rFonts w:ascii="Arial" w:hAnsi="Arial" w:cs="Arial"/>
            <w:lang w:val="en-US"/>
          </w:rPr>
          <w:t>://doi.org/10.1177/14707853251379285</w:t>
        </w:r>
      </w:hyperlink>
      <w:r w:rsidR="00B1713E" w:rsidRPr="00406881">
        <w:rPr>
          <w:rFonts w:ascii="Arial" w:hAnsi="Arial" w:cs="Arial"/>
          <w:lang w:val="en-US"/>
        </w:rPr>
        <w:t>.</w:t>
      </w:r>
    </w:p>
    <w:p w14:paraId="67DCF68D" w14:textId="1FD255B7" w:rsidR="00691406" w:rsidRPr="00406881" w:rsidRDefault="00B1713E" w:rsidP="00406881">
      <w:pPr>
        <w:tabs>
          <w:tab w:val="left" w:pos="1633"/>
        </w:tabs>
        <w:jc w:val="both"/>
        <w:rPr>
          <w:rFonts w:ascii="Arial" w:hAnsi="Arial" w:cs="Arial"/>
          <w:lang w:val="en-US"/>
        </w:rPr>
      </w:pPr>
      <w:r w:rsidRPr="00406881">
        <w:rPr>
          <w:rFonts w:ascii="Arial" w:hAnsi="Arial" w:cs="Arial"/>
          <w:lang w:val="en-US"/>
        </w:rPr>
        <w:lastRenderedPageBreak/>
        <w:t>8</w:t>
      </w:r>
      <w:r w:rsidR="00691406" w:rsidRPr="00406881">
        <w:rPr>
          <w:rFonts w:ascii="Arial" w:hAnsi="Arial" w:cs="Arial"/>
          <w:lang w:val="en-US"/>
        </w:rPr>
        <w:t xml:space="preserve"> Yang, L. (2026). </w:t>
      </w:r>
      <w:r w:rsidR="00691406" w:rsidRPr="00406881">
        <w:rPr>
          <w:rFonts w:ascii="Arial" w:hAnsi="Arial" w:cs="Arial"/>
          <w:i/>
          <w:iCs/>
          <w:lang w:val="en-US"/>
        </w:rPr>
        <w:t>AI washing: How does it influence firm value?</w:t>
      </w:r>
      <w:r w:rsidR="00691406" w:rsidRPr="00406881">
        <w:rPr>
          <w:rFonts w:ascii="Arial" w:hAnsi="Arial" w:cs="Arial"/>
          <w:lang w:val="en-US"/>
        </w:rPr>
        <w:t xml:space="preserve"> [online] Oclc.org. Available at:</w:t>
      </w:r>
      <w:hyperlink r:id="rId26" w:history="1">
        <w:r w:rsidR="00FF248D" w:rsidRPr="00406881">
          <w:rPr>
            <w:rStyle w:val="Kpr"/>
            <w:rFonts w:ascii="Arial" w:hAnsi="Arial" w:cs="Arial"/>
            <w:lang w:val="en-US"/>
          </w:rPr>
          <w:t>https://www-sciencedirectcom.uwtsd.idm.oclc.org/science/article/pii/S1544612326007385</w:t>
        </w:r>
      </w:hyperlink>
      <w:r w:rsidR="00691406" w:rsidRPr="00406881">
        <w:rPr>
          <w:rFonts w:ascii="Arial" w:hAnsi="Arial" w:cs="Arial"/>
          <w:lang w:val="en-US"/>
        </w:rPr>
        <w:t>.</w:t>
      </w:r>
    </w:p>
    <w:p w14:paraId="0047C1C4" w14:textId="77777777" w:rsidR="002D406F" w:rsidRPr="00406881" w:rsidRDefault="002D406F" w:rsidP="00406881">
      <w:pPr>
        <w:tabs>
          <w:tab w:val="left" w:pos="1633"/>
        </w:tabs>
        <w:jc w:val="both"/>
        <w:rPr>
          <w:rFonts w:ascii="Arial" w:hAnsi="Arial" w:cs="Arial"/>
          <w:lang w:val="en-US"/>
        </w:rPr>
      </w:pPr>
    </w:p>
    <w:p w14:paraId="108B7D08" w14:textId="77777777" w:rsidR="00E15F58" w:rsidRPr="00406881" w:rsidRDefault="00E15F58" w:rsidP="00406881">
      <w:pPr>
        <w:tabs>
          <w:tab w:val="left" w:pos="1633"/>
        </w:tabs>
        <w:jc w:val="both"/>
        <w:rPr>
          <w:rFonts w:ascii="Arial" w:hAnsi="Arial" w:cs="Arial"/>
        </w:rPr>
      </w:pPr>
    </w:p>
    <w:p w14:paraId="1CACC7EC" w14:textId="18FCB601" w:rsidR="006D10B1" w:rsidRPr="00406881" w:rsidRDefault="00DB7C1F" w:rsidP="00406881">
      <w:pPr>
        <w:tabs>
          <w:tab w:val="left" w:pos="1633"/>
        </w:tabs>
        <w:jc w:val="both"/>
        <w:rPr>
          <w:rFonts w:ascii="Arial" w:hAnsi="Arial" w:cs="Arial"/>
        </w:rPr>
      </w:pPr>
      <w:r w:rsidRPr="00406881">
        <w:rPr>
          <w:rFonts w:ascii="Arial" w:hAnsi="Arial" w:cs="Arial"/>
          <w:noProof/>
        </w:rPr>
        <w:lastRenderedPageBreak/>
        <w:drawing>
          <wp:inline distT="0" distB="0" distL="0" distR="0" wp14:anchorId="14FE62DB" wp14:editId="3332F887">
            <wp:extent cx="4090670" cy="8863330"/>
            <wp:effectExtent l="0" t="0" r="5080" b="0"/>
            <wp:docPr id="1044240722" name="Resi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090670" cy="8863330"/>
                    </a:xfrm>
                    <a:prstGeom prst="rect">
                      <a:avLst/>
                    </a:prstGeom>
                    <a:noFill/>
                    <a:ln>
                      <a:noFill/>
                    </a:ln>
                  </pic:spPr>
                </pic:pic>
              </a:graphicData>
            </a:graphic>
          </wp:inline>
        </w:drawing>
      </w:r>
    </w:p>
    <w:p w14:paraId="50F3BA7F" w14:textId="6B52A0EC" w:rsidR="006D10B1" w:rsidRPr="00406881" w:rsidRDefault="006D10B1" w:rsidP="00406881">
      <w:pPr>
        <w:tabs>
          <w:tab w:val="left" w:pos="1633"/>
        </w:tabs>
        <w:jc w:val="both"/>
        <w:rPr>
          <w:rFonts w:ascii="Arial" w:hAnsi="Arial" w:cs="Arial"/>
        </w:rPr>
      </w:pPr>
      <w:r w:rsidRPr="00406881">
        <w:rPr>
          <w:rFonts w:ascii="Arial" w:hAnsi="Arial" w:cs="Arial"/>
          <w:noProof/>
        </w:rPr>
        <w:lastRenderedPageBreak/>
        <w:drawing>
          <wp:inline distT="0" distB="0" distL="0" distR="0" wp14:anchorId="7B66C652" wp14:editId="783AD0A9">
            <wp:extent cx="4090670" cy="8863330"/>
            <wp:effectExtent l="0" t="0" r="5080" b="0"/>
            <wp:docPr id="1736250006" name="Resi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090670" cy="8863330"/>
                    </a:xfrm>
                    <a:prstGeom prst="rect">
                      <a:avLst/>
                    </a:prstGeom>
                    <a:noFill/>
                    <a:ln>
                      <a:noFill/>
                    </a:ln>
                  </pic:spPr>
                </pic:pic>
              </a:graphicData>
            </a:graphic>
          </wp:inline>
        </w:drawing>
      </w:r>
    </w:p>
    <w:sectPr w:rsidR="006D10B1" w:rsidRPr="0040688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9F9"/>
    <w:rsid w:val="00010582"/>
    <w:rsid w:val="00013DFB"/>
    <w:rsid w:val="00017E85"/>
    <w:rsid w:val="00034A2F"/>
    <w:rsid w:val="0006464D"/>
    <w:rsid w:val="000F5768"/>
    <w:rsid w:val="00140E0E"/>
    <w:rsid w:val="00140F6F"/>
    <w:rsid w:val="00154608"/>
    <w:rsid w:val="00155224"/>
    <w:rsid w:val="001A0ADD"/>
    <w:rsid w:val="001B1C1C"/>
    <w:rsid w:val="001B618B"/>
    <w:rsid w:val="001D43EC"/>
    <w:rsid w:val="001F1133"/>
    <w:rsid w:val="001F2B06"/>
    <w:rsid w:val="001F78EA"/>
    <w:rsid w:val="00206B01"/>
    <w:rsid w:val="0028034B"/>
    <w:rsid w:val="002A7D8B"/>
    <w:rsid w:val="002C4CF5"/>
    <w:rsid w:val="002D406F"/>
    <w:rsid w:val="002E4357"/>
    <w:rsid w:val="003B591F"/>
    <w:rsid w:val="003D6140"/>
    <w:rsid w:val="003E43FF"/>
    <w:rsid w:val="004019F9"/>
    <w:rsid w:val="00406881"/>
    <w:rsid w:val="0042243F"/>
    <w:rsid w:val="00474935"/>
    <w:rsid w:val="0047767E"/>
    <w:rsid w:val="00493820"/>
    <w:rsid w:val="004D6759"/>
    <w:rsid w:val="004E63FA"/>
    <w:rsid w:val="005039A0"/>
    <w:rsid w:val="00527958"/>
    <w:rsid w:val="00533BBB"/>
    <w:rsid w:val="005363D1"/>
    <w:rsid w:val="00557679"/>
    <w:rsid w:val="005611C0"/>
    <w:rsid w:val="00575305"/>
    <w:rsid w:val="00575BFD"/>
    <w:rsid w:val="00580602"/>
    <w:rsid w:val="00586E74"/>
    <w:rsid w:val="005A710E"/>
    <w:rsid w:val="005D6ABA"/>
    <w:rsid w:val="006138D0"/>
    <w:rsid w:val="00617EBC"/>
    <w:rsid w:val="00624CC0"/>
    <w:rsid w:val="00650F7A"/>
    <w:rsid w:val="006541EA"/>
    <w:rsid w:val="00654E22"/>
    <w:rsid w:val="00687F86"/>
    <w:rsid w:val="00691406"/>
    <w:rsid w:val="006A07BB"/>
    <w:rsid w:val="006D10B1"/>
    <w:rsid w:val="006D7577"/>
    <w:rsid w:val="006F2204"/>
    <w:rsid w:val="006F383A"/>
    <w:rsid w:val="00706B3B"/>
    <w:rsid w:val="007178ED"/>
    <w:rsid w:val="0072415E"/>
    <w:rsid w:val="00755A29"/>
    <w:rsid w:val="00765707"/>
    <w:rsid w:val="00782985"/>
    <w:rsid w:val="00796B0A"/>
    <w:rsid w:val="007A30E8"/>
    <w:rsid w:val="007E2300"/>
    <w:rsid w:val="007E3525"/>
    <w:rsid w:val="007F0D05"/>
    <w:rsid w:val="00846270"/>
    <w:rsid w:val="00856FFF"/>
    <w:rsid w:val="00866A6A"/>
    <w:rsid w:val="008E3B3F"/>
    <w:rsid w:val="009079B2"/>
    <w:rsid w:val="009240BA"/>
    <w:rsid w:val="00932A7E"/>
    <w:rsid w:val="009621A2"/>
    <w:rsid w:val="00971D6C"/>
    <w:rsid w:val="0099724B"/>
    <w:rsid w:val="009C574B"/>
    <w:rsid w:val="009D2FD3"/>
    <w:rsid w:val="009E20CD"/>
    <w:rsid w:val="009F5C7A"/>
    <w:rsid w:val="009F60F1"/>
    <w:rsid w:val="00A06335"/>
    <w:rsid w:val="00A1417F"/>
    <w:rsid w:val="00A41B30"/>
    <w:rsid w:val="00A4572C"/>
    <w:rsid w:val="00A61B65"/>
    <w:rsid w:val="00A913FC"/>
    <w:rsid w:val="00AC1439"/>
    <w:rsid w:val="00AE4E04"/>
    <w:rsid w:val="00B1305C"/>
    <w:rsid w:val="00B13AF5"/>
    <w:rsid w:val="00B1713E"/>
    <w:rsid w:val="00B759B4"/>
    <w:rsid w:val="00B771B3"/>
    <w:rsid w:val="00BD3517"/>
    <w:rsid w:val="00BF3C69"/>
    <w:rsid w:val="00C04E43"/>
    <w:rsid w:val="00C07E79"/>
    <w:rsid w:val="00C229A5"/>
    <w:rsid w:val="00CC0080"/>
    <w:rsid w:val="00CC3370"/>
    <w:rsid w:val="00D4017E"/>
    <w:rsid w:val="00D60CEB"/>
    <w:rsid w:val="00D63801"/>
    <w:rsid w:val="00D9687A"/>
    <w:rsid w:val="00DA4014"/>
    <w:rsid w:val="00DB34EE"/>
    <w:rsid w:val="00DB69EE"/>
    <w:rsid w:val="00DB7C1F"/>
    <w:rsid w:val="00DB7F87"/>
    <w:rsid w:val="00DC4883"/>
    <w:rsid w:val="00E15F58"/>
    <w:rsid w:val="00E30BF2"/>
    <w:rsid w:val="00E34CFA"/>
    <w:rsid w:val="00E36D66"/>
    <w:rsid w:val="00E4583E"/>
    <w:rsid w:val="00E6445E"/>
    <w:rsid w:val="00E778AB"/>
    <w:rsid w:val="00E8069D"/>
    <w:rsid w:val="00EF0448"/>
    <w:rsid w:val="00F66118"/>
    <w:rsid w:val="00F72208"/>
    <w:rsid w:val="00F901EC"/>
    <w:rsid w:val="00FD7545"/>
    <w:rsid w:val="00FE2BBB"/>
    <w:rsid w:val="00FE51B1"/>
    <w:rsid w:val="00FF248D"/>
    <w:rsid w:val="00FF3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540F7"/>
  <w15:chartTrackingRefBased/>
  <w15:docId w15:val="{E848A347-BE16-455F-BB29-99CE9DE3F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Balk1">
    <w:name w:val="heading 1"/>
    <w:basedOn w:val="Normal"/>
    <w:next w:val="Normal"/>
    <w:link w:val="Balk1Char"/>
    <w:uiPriority w:val="9"/>
    <w:qFormat/>
    <w:rsid w:val="004019F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Balk2">
    <w:name w:val="heading 2"/>
    <w:basedOn w:val="Normal"/>
    <w:next w:val="Normal"/>
    <w:link w:val="Balk2Char"/>
    <w:uiPriority w:val="9"/>
    <w:semiHidden/>
    <w:unhideWhenUsed/>
    <w:qFormat/>
    <w:rsid w:val="004019F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Balk3">
    <w:name w:val="heading 3"/>
    <w:basedOn w:val="Normal"/>
    <w:next w:val="Normal"/>
    <w:link w:val="Balk3Char"/>
    <w:uiPriority w:val="9"/>
    <w:semiHidden/>
    <w:unhideWhenUsed/>
    <w:qFormat/>
    <w:rsid w:val="004019F9"/>
    <w:pPr>
      <w:keepNext/>
      <w:keepLines/>
      <w:spacing w:before="160" w:after="80"/>
      <w:outlineLvl w:val="2"/>
    </w:pPr>
    <w:rPr>
      <w:rFonts w:eastAsiaTheme="majorEastAsia" w:cstheme="majorBidi"/>
      <w:color w:val="2F5496" w:themeColor="accent1" w:themeShade="BF"/>
      <w:sz w:val="28"/>
      <w:szCs w:val="28"/>
    </w:rPr>
  </w:style>
  <w:style w:type="paragraph" w:styleId="Balk4">
    <w:name w:val="heading 4"/>
    <w:basedOn w:val="Normal"/>
    <w:next w:val="Normal"/>
    <w:link w:val="Balk4Char"/>
    <w:uiPriority w:val="9"/>
    <w:semiHidden/>
    <w:unhideWhenUsed/>
    <w:qFormat/>
    <w:rsid w:val="004019F9"/>
    <w:pPr>
      <w:keepNext/>
      <w:keepLines/>
      <w:spacing w:before="80" w:after="40"/>
      <w:outlineLvl w:val="3"/>
    </w:pPr>
    <w:rPr>
      <w:rFonts w:eastAsiaTheme="majorEastAsia" w:cstheme="majorBidi"/>
      <w:i/>
      <w:iCs/>
      <w:color w:val="2F5496" w:themeColor="accent1" w:themeShade="BF"/>
    </w:rPr>
  </w:style>
  <w:style w:type="paragraph" w:styleId="Balk5">
    <w:name w:val="heading 5"/>
    <w:basedOn w:val="Normal"/>
    <w:next w:val="Normal"/>
    <w:link w:val="Balk5Char"/>
    <w:uiPriority w:val="9"/>
    <w:semiHidden/>
    <w:unhideWhenUsed/>
    <w:qFormat/>
    <w:rsid w:val="004019F9"/>
    <w:pPr>
      <w:keepNext/>
      <w:keepLines/>
      <w:spacing w:before="80" w:after="40"/>
      <w:outlineLvl w:val="4"/>
    </w:pPr>
    <w:rPr>
      <w:rFonts w:eastAsiaTheme="majorEastAsia" w:cstheme="majorBidi"/>
      <w:color w:val="2F5496" w:themeColor="accent1" w:themeShade="BF"/>
    </w:rPr>
  </w:style>
  <w:style w:type="paragraph" w:styleId="Balk6">
    <w:name w:val="heading 6"/>
    <w:basedOn w:val="Normal"/>
    <w:next w:val="Normal"/>
    <w:link w:val="Balk6Char"/>
    <w:uiPriority w:val="9"/>
    <w:semiHidden/>
    <w:unhideWhenUsed/>
    <w:qFormat/>
    <w:rsid w:val="004019F9"/>
    <w:pPr>
      <w:keepNext/>
      <w:keepLines/>
      <w:spacing w:before="40" w:after="0"/>
      <w:outlineLvl w:val="5"/>
    </w:pPr>
    <w:rPr>
      <w:rFonts w:eastAsiaTheme="majorEastAsia" w:cstheme="majorBidi"/>
      <w:i/>
      <w:iCs/>
      <w:color w:val="595959" w:themeColor="text1" w:themeTint="A6"/>
    </w:rPr>
  </w:style>
  <w:style w:type="paragraph" w:styleId="Balk7">
    <w:name w:val="heading 7"/>
    <w:basedOn w:val="Normal"/>
    <w:next w:val="Normal"/>
    <w:link w:val="Balk7Char"/>
    <w:uiPriority w:val="9"/>
    <w:semiHidden/>
    <w:unhideWhenUsed/>
    <w:qFormat/>
    <w:rsid w:val="004019F9"/>
    <w:pPr>
      <w:keepNext/>
      <w:keepLines/>
      <w:spacing w:before="40" w:after="0"/>
      <w:outlineLvl w:val="6"/>
    </w:pPr>
    <w:rPr>
      <w:rFonts w:eastAsiaTheme="majorEastAsia" w:cstheme="majorBidi"/>
      <w:color w:val="595959" w:themeColor="text1" w:themeTint="A6"/>
    </w:rPr>
  </w:style>
  <w:style w:type="paragraph" w:styleId="Balk8">
    <w:name w:val="heading 8"/>
    <w:basedOn w:val="Normal"/>
    <w:next w:val="Normal"/>
    <w:link w:val="Balk8Char"/>
    <w:uiPriority w:val="9"/>
    <w:semiHidden/>
    <w:unhideWhenUsed/>
    <w:qFormat/>
    <w:rsid w:val="004019F9"/>
    <w:pPr>
      <w:keepNext/>
      <w:keepLines/>
      <w:spacing w:after="0"/>
      <w:outlineLvl w:val="7"/>
    </w:pPr>
    <w:rPr>
      <w:rFonts w:eastAsiaTheme="majorEastAsia" w:cstheme="majorBidi"/>
      <w:i/>
      <w:iCs/>
      <w:color w:val="272727" w:themeColor="text1" w:themeTint="D8"/>
    </w:rPr>
  </w:style>
  <w:style w:type="paragraph" w:styleId="Balk9">
    <w:name w:val="heading 9"/>
    <w:basedOn w:val="Normal"/>
    <w:next w:val="Normal"/>
    <w:link w:val="Balk9Char"/>
    <w:uiPriority w:val="9"/>
    <w:semiHidden/>
    <w:unhideWhenUsed/>
    <w:qFormat/>
    <w:rsid w:val="004019F9"/>
    <w:pPr>
      <w:keepNext/>
      <w:keepLines/>
      <w:spacing w:after="0"/>
      <w:outlineLvl w:val="8"/>
    </w:pPr>
    <w:rPr>
      <w:rFonts w:eastAsiaTheme="majorEastAsia" w:cstheme="majorBidi"/>
      <w:color w:val="272727" w:themeColor="text1" w:themeTint="D8"/>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4019F9"/>
    <w:rPr>
      <w:rFonts w:asciiTheme="majorHAnsi" w:eastAsiaTheme="majorEastAsia" w:hAnsiTheme="majorHAnsi" w:cstheme="majorBidi"/>
      <w:color w:val="2F5496" w:themeColor="accent1" w:themeShade="BF"/>
      <w:sz w:val="40"/>
      <w:szCs w:val="40"/>
    </w:rPr>
  </w:style>
  <w:style w:type="character" w:customStyle="1" w:styleId="Balk2Char">
    <w:name w:val="Başlık 2 Char"/>
    <w:basedOn w:val="VarsaylanParagrafYazTipi"/>
    <w:link w:val="Balk2"/>
    <w:uiPriority w:val="9"/>
    <w:semiHidden/>
    <w:rsid w:val="004019F9"/>
    <w:rPr>
      <w:rFonts w:asciiTheme="majorHAnsi" w:eastAsiaTheme="majorEastAsia" w:hAnsiTheme="majorHAnsi" w:cstheme="majorBidi"/>
      <w:color w:val="2F5496" w:themeColor="accent1" w:themeShade="BF"/>
      <w:sz w:val="32"/>
      <w:szCs w:val="32"/>
    </w:rPr>
  </w:style>
  <w:style w:type="character" w:customStyle="1" w:styleId="Balk3Char">
    <w:name w:val="Başlık 3 Char"/>
    <w:basedOn w:val="VarsaylanParagrafYazTipi"/>
    <w:link w:val="Balk3"/>
    <w:uiPriority w:val="9"/>
    <w:semiHidden/>
    <w:rsid w:val="004019F9"/>
    <w:rPr>
      <w:rFonts w:eastAsiaTheme="majorEastAsia" w:cstheme="majorBidi"/>
      <w:color w:val="2F5496" w:themeColor="accent1" w:themeShade="BF"/>
      <w:sz w:val="28"/>
      <w:szCs w:val="28"/>
    </w:rPr>
  </w:style>
  <w:style w:type="character" w:customStyle="1" w:styleId="Balk4Char">
    <w:name w:val="Başlık 4 Char"/>
    <w:basedOn w:val="VarsaylanParagrafYazTipi"/>
    <w:link w:val="Balk4"/>
    <w:uiPriority w:val="9"/>
    <w:semiHidden/>
    <w:rsid w:val="004019F9"/>
    <w:rPr>
      <w:rFonts w:eastAsiaTheme="majorEastAsia" w:cstheme="majorBidi"/>
      <w:i/>
      <w:iCs/>
      <w:color w:val="2F5496" w:themeColor="accent1" w:themeShade="BF"/>
    </w:rPr>
  </w:style>
  <w:style w:type="character" w:customStyle="1" w:styleId="Balk5Char">
    <w:name w:val="Başlık 5 Char"/>
    <w:basedOn w:val="VarsaylanParagrafYazTipi"/>
    <w:link w:val="Balk5"/>
    <w:uiPriority w:val="9"/>
    <w:semiHidden/>
    <w:rsid w:val="004019F9"/>
    <w:rPr>
      <w:rFonts w:eastAsiaTheme="majorEastAsia" w:cstheme="majorBidi"/>
      <w:color w:val="2F5496" w:themeColor="accent1" w:themeShade="BF"/>
    </w:rPr>
  </w:style>
  <w:style w:type="character" w:customStyle="1" w:styleId="Balk6Char">
    <w:name w:val="Başlık 6 Char"/>
    <w:basedOn w:val="VarsaylanParagrafYazTipi"/>
    <w:link w:val="Balk6"/>
    <w:uiPriority w:val="9"/>
    <w:semiHidden/>
    <w:rsid w:val="004019F9"/>
    <w:rPr>
      <w:rFonts w:eastAsiaTheme="majorEastAsia" w:cstheme="majorBidi"/>
      <w:i/>
      <w:iCs/>
      <w:color w:val="595959" w:themeColor="text1" w:themeTint="A6"/>
    </w:rPr>
  </w:style>
  <w:style w:type="character" w:customStyle="1" w:styleId="Balk7Char">
    <w:name w:val="Başlık 7 Char"/>
    <w:basedOn w:val="VarsaylanParagrafYazTipi"/>
    <w:link w:val="Balk7"/>
    <w:uiPriority w:val="9"/>
    <w:semiHidden/>
    <w:rsid w:val="004019F9"/>
    <w:rPr>
      <w:rFonts w:eastAsiaTheme="majorEastAsia" w:cstheme="majorBidi"/>
      <w:color w:val="595959" w:themeColor="text1" w:themeTint="A6"/>
    </w:rPr>
  </w:style>
  <w:style w:type="character" w:customStyle="1" w:styleId="Balk8Char">
    <w:name w:val="Başlık 8 Char"/>
    <w:basedOn w:val="VarsaylanParagrafYazTipi"/>
    <w:link w:val="Balk8"/>
    <w:uiPriority w:val="9"/>
    <w:semiHidden/>
    <w:rsid w:val="004019F9"/>
    <w:rPr>
      <w:rFonts w:eastAsiaTheme="majorEastAsia" w:cstheme="majorBidi"/>
      <w:i/>
      <w:iCs/>
      <w:color w:val="272727" w:themeColor="text1" w:themeTint="D8"/>
    </w:rPr>
  </w:style>
  <w:style w:type="character" w:customStyle="1" w:styleId="Balk9Char">
    <w:name w:val="Başlık 9 Char"/>
    <w:basedOn w:val="VarsaylanParagrafYazTipi"/>
    <w:link w:val="Balk9"/>
    <w:uiPriority w:val="9"/>
    <w:semiHidden/>
    <w:rsid w:val="004019F9"/>
    <w:rPr>
      <w:rFonts w:eastAsiaTheme="majorEastAsia" w:cstheme="majorBidi"/>
      <w:color w:val="272727" w:themeColor="text1" w:themeTint="D8"/>
    </w:rPr>
  </w:style>
  <w:style w:type="paragraph" w:styleId="KonuBal">
    <w:name w:val="Title"/>
    <w:basedOn w:val="Normal"/>
    <w:next w:val="Normal"/>
    <w:link w:val="KonuBalChar"/>
    <w:uiPriority w:val="10"/>
    <w:qFormat/>
    <w:rsid w:val="004019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KonuBalChar">
    <w:name w:val="Konu Başlığı Char"/>
    <w:basedOn w:val="VarsaylanParagrafYazTipi"/>
    <w:link w:val="KonuBal"/>
    <w:uiPriority w:val="10"/>
    <w:rsid w:val="004019F9"/>
    <w:rPr>
      <w:rFonts w:asciiTheme="majorHAnsi" w:eastAsiaTheme="majorEastAsia" w:hAnsiTheme="majorHAnsi" w:cstheme="majorBidi"/>
      <w:spacing w:val="-10"/>
      <w:kern w:val="28"/>
      <w:sz w:val="56"/>
      <w:szCs w:val="56"/>
    </w:rPr>
  </w:style>
  <w:style w:type="paragraph" w:styleId="Altyaz">
    <w:name w:val="Subtitle"/>
    <w:basedOn w:val="Normal"/>
    <w:next w:val="Normal"/>
    <w:link w:val="AltyazChar"/>
    <w:uiPriority w:val="11"/>
    <w:qFormat/>
    <w:rsid w:val="004019F9"/>
    <w:pPr>
      <w:numPr>
        <w:ilvl w:val="1"/>
      </w:numPr>
    </w:pPr>
    <w:rPr>
      <w:rFonts w:eastAsiaTheme="majorEastAsia" w:cstheme="majorBidi"/>
      <w:color w:val="595959" w:themeColor="text1" w:themeTint="A6"/>
      <w:spacing w:val="15"/>
      <w:sz w:val="28"/>
      <w:szCs w:val="28"/>
    </w:rPr>
  </w:style>
  <w:style w:type="character" w:customStyle="1" w:styleId="AltyazChar">
    <w:name w:val="Altyazı Char"/>
    <w:basedOn w:val="VarsaylanParagrafYazTipi"/>
    <w:link w:val="Altyaz"/>
    <w:uiPriority w:val="11"/>
    <w:rsid w:val="004019F9"/>
    <w:rPr>
      <w:rFonts w:eastAsiaTheme="majorEastAsia" w:cstheme="majorBidi"/>
      <w:color w:val="595959" w:themeColor="text1" w:themeTint="A6"/>
      <w:spacing w:val="15"/>
      <w:sz w:val="28"/>
      <w:szCs w:val="28"/>
    </w:rPr>
  </w:style>
  <w:style w:type="paragraph" w:styleId="Alnt">
    <w:name w:val="Quote"/>
    <w:basedOn w:val="Normal"/>
    <w:next w:val="Normal"/>
    <w:link w:val="AlntChar"/>
    <w:uiPriority w:val="29"/>
    <w:qFormat/>
    <w:rsid w:val="004019F9"/>
    <w:pPr>
      <w:spacing w:before="160"/>
      <w:jc w:val="center"/>
    </w:pPr>
    <w:rPr>
      <w:i/>
      <w:iCs/>
      <w:color w:val="404040" w:themeColor="text1" w:themeTint="BF"/>
    </w:rPr>
  </w:style>
  <w:style w:type="character" w:customStyle="1" w:styleId="AlntChar">
    <w:name w:val="Alıntı Char"/>
    <w:basedOn w:val="VarsaylanParagrafYazTipi"/>
    <w:link w:val="Alnt"/>
    <w:uiPriority w:val="29"/>
    <w:rsid w:val="004019F9"/>
    <w:rPr>
      <w:i/>
      <w:iCs/>
      <w:color w:val="404040" w:themeColor="text1" w:themeTint="BF"/>
    </w:rPr>
  </w:style>
  <w:style w:type="paragraph" w:styleId="ListeParagraf">
    <w:name w:val="List Paragraph"/>
    <w:basedOn w:val="Normal"/>
    <w:uiPriority w:val="34"/>
    <w:qFormat/>
    <w:rsid w:val="004019F9"/>
    <w:pPr>
      <w:ind w:left="720"/>
      <w:contextualSpacing/>
    </w:pPr>
  </w:style>
  <w:style w:type="character" w:styleId="GlVurgulama">
    <w:name w:val="Intense Emphasis"/>
    <w:basedOn w:val="VarsaylanParagrafYazTipi"/>
    <w:uiPriority w:val="21"/>
    <w:qFormat/>
    <w:rsid w:val="004019F9"/>
    <w:rPr>
      <w:i/>
      <w:iCs/>
      <w:color w:val="2F5496" w:themeColor="accent1" w:themeShade="BF"/>
    </w:rPr>
  </w:style>
  <w:style w:type="paragraph" w:styleId="GlAlnt">
    <w:name w:val="Intense Quote"/>
    <w:basedOn w:val="Normal"/>
    <w:next w:val="Normal"/>
    <w:link w:val="GlAlntChar"/>
    <w:uiPriority w:val="30"/>
    <w:qFormat/>
    <w:rsid w:val="004019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GlAlntChar">
    <w:name w:val="Güçlü Alıntı Char"/>
    <w:basedOn w:val="VarsaylanParagrafYazTipi"/>
    <w:link w:val="GlAlnt"/>
    <w:uiPriority w:val="30"/>
    <w:rsid w:val="004019F9"/>
    <w:rPr>
      <w:i/>
      <w:iCs/>
      <w:color w:val="2F5496" w:themeColor="accent1" w:themeShade="BF"/>
    </w:rPr>
  </w:style>
  <w:style w:type="character" w:styleId="GlBavuru">
    <w:name w:val="Intense Reference"/>
    <w:basedOn w:val="VarsaylanParagrafYazTipi"/>
    <w:uiPriority w:val="32"/>
    <w:qFormat/>
    <w:rsid w:val="004019F9"/>
    <w:rPr>
      <w:b/>
      <w:bCs/>
      <w:smallCaps/>
      <w:color w:val="2F5496" w:themeColor="accent1" w:themeShade="BF"/>
      <w:spacing w:val="5"/>
    </w:rPr>
  </w:style>
  <w:style w:type="character" w:styleId="Kpr">
    <w:name w:val="Hyperlink"/>
    <w:basedOn w:val="VarsaylanParagrafYazTipi"/>
    <w:uiPriority w:val="99"/>
    <w:unhideWhenUsed/>
    <w:rsid w:val="002C4CF5"/>
    <w:rPr>
      <w:color w:val="0563C1" w:themeColor="hyperlink"/>
      <w:u w:val="single"/>
    </w:rPr>
  </w:style>
  <w:style w:type="character" w:styleId="zmlenmeyenBahsetme">
    <w:name w:val="Unresolved Mention"/>
    <w:basedOn w:val="VarsaylanParagrafYazTipi"/>
    <w:uiPriority w:val="99"/>
    <w:semiHidden/>
    <w:unhideWhenUsed/>
    <w:rsid w:val="002C4CF5"/>
    <w:rPr>
      <w:color w:val="605E5C"/>
      <w:shd w:val="clear" w:color="auto" w:fill="E1DFDD"/>
    </w:rPr>
  </w:style>
  <w:style w:type="paragraph" w:styleId="HTMLncedenBiimlendirilmi">
    <w:name w:val="HTML Preformatted"/>
    <w:basedOn w:val="Normal"/>
    <w:link w:val="HTMLncedenBiimlendirilmiChar"/>
    <w:uiPriority w:val="99"/>
    <w:semiHidden/>
    <w:unhideWhenUsed/>
    <w:rsid w:val="00C07E79"/>
    <w:pPr>
      <w:spacing w:after="0" w:line="240" w:lineRule="auto"/>
    </w:pPr>
    <w:rPr>
      <w:rFonts w:ascii="Consolas" w:hAnsi="Consolas"/>
      <w:sz w:val="20"/>
      <w:szCs w:val="20"/>
    </w:rPr>
  </w:style>
  <w:style w:type="character" w:customStyle="1" w:styleId="HTMLncedenBiimlendirilmiChar">
    <w:name w:val="HTML Önceden Biçimlendirilmiş Char"/>
    <w:basedOn w:val="VarsaylanParagrafYazTipi"/>
    <w:link w:val="HTMLncedenBiimlendirilmi"/>
    <w:uiPriority w:val="99"/>
    <w:semiHidden/>
    <w:rsid w:val="00C07E79"/>
    <w:rPr>
      <w:rFonts w:ascii="Consolas" w:hAnsi="Consolas"/>
      <w:sz w:val="20"/>
      <w:szCs w:val="20"/>
    </w:rPr>
  </w:style>
  <w:style w:type="character" w:styleId="zlenenKpr">
    <w:name w:val="FollowedHyperlink"/>
    <w:basedOn w:val="VarsaylanParagrafYazTipi"/>
    <w:uiPriority w:val="99"/>
    <w:semiHidden/>
    <w:unhideWhenUsed/>
    <w:rsid w:val="00F661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svg"/><Relationship Id="rId18" Type="http://schemas.openxmlformats.org/officeDocument/2006/relationships/image" Target="media/image15.png"/><Relationship Id="rId26" Type="http://schemas.openxmlformats.org/officeDocument/2006/relationships/hyperlink" Target="https://www-sciencedirectcom.uwtsd.idm.oclc.org/science/article/pii/S1544612326007385" TargetMode="External"/><Relationship Id="rId3" Type="http://schemas.openxmlformats.org/officeDocument/2006/relationships/webSettings" Target="webSettings.xml"/><Relationship Id="rId21" Type="http://schemas.openxmlformats.org/officeDocument/2006/relationships/hyperlink" Target="https://doi.org/10.56227/25.1.20" TargetMode="External"/><Relationship Id="rId7" Type="http://schemas.openxmlformats.org/officeDocument/2006/relationships/image" Target="media/image4.svg"/><Relationship Id="rId12" Type="http://schemas.openxmlformats.org/officeDocument/2006/relationships/image" Target="media/image9.png"/><Relationship Id="rId17" Type="http://schemas.openxmlformats.org/officeDocument/2006/relationships/image" Target="media/image14.svg"/><Relationship Id="rId25" Type="http://schemas.openxmlformats.org/officeDocument/2006/relationships/hyperlink" Target="https://doi.org/10.1177/14707853251379285" TargetMode="Externa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hyperlink" Target="https://research-ebsco-com.uwtsd.idm.oclc.org/c/onvpsy/viewer/pdf/vesp6rn4cn?route=details"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svg"/><Relationship Id="rId24" Type="http://schemas.openxmlformats.org/officeDocument/2006/relationships/hyperlink" Target="https://www.theguardian.com/us-news/2026/feb/08/ai-washing-job-losses-artificial-intelligence" TargetMode="External"/><Relationship Id="rId5" Type="http://schemas.openxmlformats.org/officeDocument/2006/relationships/image" Target="media/image2.svg"/><Relationship Id="rId15" Type="http://schemas.openxmlformats.org/officeDocument/2006/relationships/image" Target="media/image12.svg"/><Relationship Id="rId23" Type="http://schemas.openxmlformats.org/officeDocument/2006/relationships/hyperlink" Target="https://doi.org/10.56227/25.1.20" TargetMode="External"/><Relationship Id="rId28" Type="http://schemas.openxmlformats.org/officeDocument/2006/relationships/image" Target="media/image18.jpeg"/><Relationship Id="rId10" Type="http://schemas.openxmlformats.org/officeDocument/2006/relationships/image" Target="media/image7.png"/><Relationship Id="rId19" Type="http://schemas.openxmlformats.org/officeDocument/2006/relationships/image" Target="media/image16.svg"/><Relationship Id="rId4" Type="http://schemas.openxmlformats.org/officeDocument/2006/relationships/image" Target="media/image1.png"/><Relationship Id="rId9" Type="http://schemas.openxmlformats.org/officeDocument/2006/relationships/image" Target="media/image6.svg"/><Relationship Id="rId14" Type="http://schemas.openxmlformats.org/officeDocument/2006/relationships/image" Target="media/image11.png"/><Relationship Id="rId22" Type="http://schemas.openxmlformats.org/officeDocument/2006/relationships/hyperlink" Target="https://www-sciencedirect-com.uwtsd.idm.oclc.org/science/article/pii/S1544612326004149" TargetMode="External"/><Relationship Id="rId27" Type="http://schemas.openxmlformats.org/officeDocument/2006/relationships/image" Target="media/image17.jpeg"/><Relationship Id="rId30" Type="http://schemas.openxmlformats.org/officeDocument/2006/relationships/theme" Target="theme/theme1.xm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10</Pages>
  <Words>998</Words>
  <Characters>5694</Characters>
  <Application>Microsoft Office Word</Application>
  <DocSecurity>0</DocSecurity>
  <Lines>47</Lines>
  <Paragraphs>13</Paragraphs>
  <ScaleCrop>false</ScaleCrop>
  <Company/>
  <LinksUpToDate>false</LinksUpToDate>
  <CharactersWithSpaces>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ahmet tayyar</dc:creator>
  <cp:keywords/>
  <dc:description/>
  <cp:lastModifiedBy>ahmet tayyar</cp:lastModifiedBy>
  <cp:revision>42</cp:revision>
  <dcterms:created xsi:type="dcterms:W3CDTF">2026-06-06T22:00:00Z</dcterms:created>
  <dcterms:modified xsi:type="dcterms:W3CDTF">2026-06-12T16:51:00Z</dcterms:modified>
</cp:coreProperties>
</file>