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1559"/>
        <w:gridCol w:w="827"/>
        <w:gridCol w:w="874"/>
        <w:gridCol w:w="3634"/>
      </w:tblGrid>
      <w:tr w14:paraId="1D70F28D">
        <w:tc>
          <w:tcPr>
            <w:tcW w:w="9016" w:type="dxa"/>
            <w:gridSpan w:val="5"/>
          </w:tcPr>
          <w:p w14:paraId="0DBD7CF5">
            <w:pPr>
              <w:spacing w:after="0" w:line="240" w:lineRule="auto"/>
              <w:jc w:val="center"/>
              <w:rPr>
                <w:rFonts w:ascii="Arial" w:hAnsi="Arial" w:cs="Arial"/>
                <w:b/>
                <w:bCs/>
                <w:sz w:val="22"/>
              </w:rPr>
            </w:pPr>
            <w:r>
              <w:rPr>
                <w:rFonts w:ascii="Arial" w:hAnsi="Arial" w:cs="Arial"/>
                <w:b/>
                <w:bCs/>
                <w:sz w:val="22"/>
              </w:rPr>
              <w:t>LCLM4002_BIRM Digital Skills Task 3</w:t>
            </w:r>
          </w:p>
          <w:p w14:paraId="71C15FE6">
            <w:pPr>
              <w:spacing w:after="0" w:line="240" w:lineRule="auto"/>
              <w:jc w:val="center"/>
              <w:rPr>
                <w:rFonts w:ascii="Arial" w:hAnsi="Arial" w:cs="Arial"/>
                <w:b/>
                <w:bCs/>
                <w:sz w:val="22"/>
                <w:u w:val="single"/>
              </w:rPr>
            </w:pPr>
            <w:r>
              <w:rPr>
                <w:rFonts w:ascii="Arial" w:hAnsi="Arial" w:cs="Arial"/>
                <w:b/>
                <w:bCs/>
                <w:sz w:val="22"/>
                <w:u w:val="single"/>
              </w:rPr>
              <w:t xml:space="preserve">Website Evaluation  </w:t>
            </w:r>
          </w:p>
          <w:p w14:paraId="352311DC">
            <w:pPr>
              <w:spacing w:after="0" w:line="240" w:lineRule="auto"/>
              <w:jc w:val="center"/>
              <w:rPr>
                <w:rFonts w:ascii="Arial" w:hAnsi="Arial" w:cs="Arial"/>
                <w:sz w:val="22"/>
              </w:rPr>
            </w:pPr>
          </w:p>
        </w:tc>
      </w:tr>
      <w:tr w14:paraId="358C7C5C">
        <w:tc>
          <w:tcPr>
            <w:tcW w:w="2122" w:type="dxa"/>
          </w:tcPr>
          <w:p w14:paraId="1115C598">
            <w:pPr>
              <w:spacing w:after="0" w:line="240" w:lineRule="auto"/>
              <w:rPr>
                <w:rFonts w:ascii="Arial" w:hAnsi="Arial" w:cs="Arial"/>
                <w:b/>
                <w:bCs/>
                <w:sz w:val="22"/>
              </w:rPr>
            </w:pPr>
            <w:r>
              <w:rPr>
                <w:rFonts w:ascii="Arial" w:hAnsi="Arial" w:cs="Arial"/>
                <w:b/>
                <w:bCs/>
                <w:sz w:val="22"/>
              </w:rPr>
              <w:t>Student Number</w:t>
            </w:r>
          </w:p>
        </w:tc>
        <w:tc>
          <w:tcPr>
            <w:tcW w:w="1559" w:type="dxa"/>
          </w:tcPr>
          <w:p w14:paraId="7C5A995B">
            <w:pPr>
              <w:spacing w:after="0" w:line="240" w:lineRule="auto"/>
              <w:rPr>
                <w:rFonts w:hint="default" w:ascii="Arial" w:hAnsi="Arial" w:cs="Arial"/>
                <w:sz w:val="22"/>
                <w:lang w:val="en-US"/>
              </w:rPr>
            </w:pPr>
            <w:r>
              <w:rPr>
                <w:rFonts w:hint="default" w:ascii="Arial" w:hAnsi="Arial" w:cs="Arial"/>
                <w:sz w:val="22"/>
                <w:lang w:val="en-US"/>
              </w:rPr>
              <w:t>2505997</w:t>
            </w:r>
          </w:p>
        </w:tc>
        <w:tc>
          <w:tcPr>
            <w:tcW w:w="1701" w:type="dxa"/>
            <w:gridSpan w:val="2"/>
          </w:tcPr>
          <w:p w14:paraId="3ABA3E7B">
            <w:pPr>
              <w:spacing w:after="0" w:line="240" w:lineRule="auto"/>
              <w:rPr>
                <w:rFonts w:ascii="Arial" w:hAnsi="Arial" w:cs="Arial"/>
                <w:b/>
                <w:bCs/>
                <w:sz w:val="22"/>
              </w:rPr>
            </w:pPr>
            <w:r>
              <w:rPr>
                <w:rFonts w:ascii="Arial" w:hAnsi="Arial" w:cs="Arial"/>
                <w:b/>
                <w:bCs/>
                <w:sz w:val="22"/>
              </w:rPr>
              <w:t>Student Name</w:t>
            </w:r>
          </w:p>
        </w:tc>
        <w:tc>
          <w:tcPr>
            <w:tcW w:w="3634" w:type="dxa"/>
          </w:tcPr>
          <w:p w14:paraId="0B4A1ECE">
            <w:pPr>
              <w:spacing w:after="0" w:line="240" w:lineRule="auto"/>
              <w:rPr>
                <w:rFonts w:hint="default" w:ascii="Arial" w:hAnsi="Arial" w:cs="Arial"/>
                <w:sz w:val="22"/>
                <w:lang w:val="en-US"/>
              </w:rPr>
            </w:pPr>
            <w:r>
              <w:rPr>
                <w:rFonts w:hint="default" w:ascii="Arial" w:hAnsi="Arial" w:cs="Arial"/>
                <w:sz w:val="22"/>
                <w:lang w:val="en-US"/>
              </w:rPr>
              <w:t>Osaretin Godspower Egharevba Okorocha</w:t>
            </w:r>
          </w:p>
        </w:tc>
      </w:tr>
      <w:tr w14:paraId="3BF3001D">
        <w:tc>
          <w:tcPr>
            <w:tcW w:w="9016" w:type="dxa"/>
            <w:gridSpan w:val="5"/>
            <w:shd w:val="clear" w:color="auto" w:fill="4472C4" w:themeFill="accent1"/>
          </w:tcPr>
          <w:p w14:paraId="2C7C69C9">
            <w:pPr>
              <w:spacing w:after="0" w:line="240" w:lineRule="auto"/>
              <w:rPr>
                <w:rFonts w:ascii="Arial" w:hAnsi="Arial" w:cs="Arial"/>
                <w:sz w:val="22"/>
              </w:rPr>
            </w:pPr>
          </w:p>
        </w:tc>
      </w:tr>
      <w:tr w14:paraId="403C5066">
        <w:tc>
          <w:tcPr>
            <w:tcW w:w="2122" w:type="dxa"/>
          </w:tcPr>
          <w:p w14:paraId="745825EF">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Pr>
          <w:p w14:paraId="618CD1D9">
            <w:pPr>
              <w:spacing w:after="0" w:line="240" w:lineRule="auto"/>
              <w:rPr>
                <w:rFonts w:hint="default" w:ascii="Arial" w:hAnsi="Arial"/>
                <w:sz w:val="22"/>
              </w:rPr>
            </w:pPr>
            <w:r>
              <w:rPr>
                <w:rFonts w:hint="default" w:ascii="Arial" w:hAnsi="Arial"/>
                <w:sz w:val="22"/>
              </w:rPr>
              <w:t>Hollywood Bowl UK</w:t>
            </w:r>
          </w:p>
          <w:p w14:paraId="503B6C13">
            <w:pPr>
              <w:spacing w:after="0" w:line="240" w:lineRule="auto"/>
              <w:rPr>
                <w:rFonts w:hint="default" w:ascii="Arial" w:hAnsi="Arial"/>
                <w:sz w:val="22"/>
              </w:rPr>
            </w:pPr>
            <w:r>
              <w:rPr>
                <w:rFonts w:hint="default" w:ascii="Arial" w:hAnsi="Arial"/>
                <w:sz w:val="22"/>
              </w:rPr>
              <w:t xml:space="preserve"> </w:t>
            </w:r>
          </w:p>
          <w:p w14:paraId="74B43403">
            <w:pPr>
              <w:spacing w:after="0" w:line="240" w:lineRule="auto"/>
              <w:rPr>
                <w:rFonts w:ascii="Arial" w:hAnsi="Arial" w:cs="Arial"/>
                <w:sz w:val="22"/>
              </w:rPr>
            </w:pPr>
          </w:p>
        </w:tc>
      </w:tr>
      <w:tr w14:paraId="71381F4C">
        <w:tc>
          <w:tcPr>
            <w:tcW w:w="2122" w:type="dxa"/>
          </w:tcPr>
          <w:p w14:paraId="64E535E4">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Pr>
          <w:p w14:paraId="3ED95CD1">
            <w:pPr>
              <w:spacing w:after="0" w:line="240" w:lineRule="auto"/>
              <w:rPr>
                <w:rFonts w:hint="default" w:ascii="Arial" w:hAnsi="Arial"/>
                <w:sz w:val="22"/>
                <w:lang w:val="en-US"/>
              </w:rPr>
            </w:pPr>
            <w:r>
              <w:rPr>
                <w:rFonts w:hint="default" w:ascii="Arial" w:hAnsi="Arial"/>
                <w:sz w:val="22"/>
              </w:rPr>
              <w:t xml:space="preserve"> </w:t>
            </w:r>
            <w:r>
              <w:rPr>
                <w:rFonts w:hint="default" w:ascii="Arial" w:hAnsi="Arial"/>
                <w:sz w:val="22"/>
              </w:rPr>
              <w:fldChar w:fldCharType="begin"/>
            </w:r>
            <w:r>
              <w:rPr>
                <w:rFonts w:hint="default" w:ascii="Arial" w:hAnsi="Arial"/>
                <w:sz w:val="22"/>
              </w:rPr>
              <w:instrText xml:space="preserve"> HYPERLINK "https://www.hollywoodbowl.co.uk" </w:instrText>
            </w:r>
            <w:r>
              <w:rPr>
                <w:rFonts w:hint="default" w:ascii="Arial" w:hAnsi="Arial"/>
                <w:sz w:val="22"/>
              </w:rPr>
              <w:fldChar w:fldCharType="separate"/>
            </w:r>
            <w:r>
              <w:rPr>
                <w:rStyle w:val="7"/>
                <w:rFonts w:hint="default" w:ascii="Arial" w:hAnsi="Arial"/>
                <w:sz w:val="22"/>
              </w:rPr>
              <w:t>https://www.hollywoodbowl.co.uk</w:t>
            </w:r>
            <w:r>
              <w:rPr>
                <w:rFonts w:hint="default" w:ascii="Arial" w:hAnsi="Arial"/>
                <w:sz w:val="22"/>
              </w:rPr>
              <w:fldChar w:fldCharType="end"/>
            </w:r>
          </w:p>
          <w:p w14:paraId="0C765DEA">
            <w:pPr>
              <w:spacing w:after="0" w:line="240" w:lineRule="auto"/>
              <w:rPr>
                <w:rFonts w:hint="default" w:ascii="Arial" w:hAnsi="Arial"/>
                <w:sz w:val="22"/>
              </w:rPr>
            </w:pPr>
            <w:r>
              <w:rPr>
                <w:rFonts w:hint="default" w:ascii="Arial" w:hAnsi="Arial"/>
                <w:sz w:val="22"/>
              </w:rPr>
              <w:t xml:space="preserve"> </w:t>
            </w:r>
          </w:p>
          <w:p w14:paraId="485147B1">
            <w:pPr>
              <w:spacing w:after="0" w:line="240" w:lineRule="auto"/>
              <w:rPr>
                <w:rFonts w:ascii="Arial" w:hAnsi="Arial" w:cs="Arial"/>
                <w:sz w:val="22"/>
              </w:rPr>
            </w:pPr>
          </w:p>
        </w:tc>
      </w:tr>
      <w:tr w14:paraId="238CB345">
        <w:tc>
          <w:tcPr>
            <w:tcW w:w="9016" w:type="dxa"/>
            <w:gridSpan w:val="5"/>
            <w:shd w:val="clear" w:color="auto" w:fill="4472C4" w:themeFill="accent1"/>
          </w:tcPr>
          <w:p w14:paraId="072EA56B">
            <w:pPr>
              <w:spacing w:after="0" w:line="240" w:lineRule="auto"/>
              <w:rPr>
                <w:rFonts w:ascii="Arial" w:hAnsi="Arial" w:cs="Arial"/>
                <w:sz w:val="22"/>
              </w:rPr>
            </w:pPr>
          </w:p>
        </w:tc>
      </w:tr>
      <w:tr w14:paraId="0041E65C">
        <w:tc>
          <w:tcPr>
            <w:tcW w:w="9016" w:type="dxa"/>
            <w:gridSpan w:val="5"/>
          </w:tcPr>
          <w:p w14:paraId="4EC6D27B">
            <w:pPr>
              <w:spacing w:after="0" w:line="240" w:lineRule="auto"/>
              <w:jc w:val="center"/>
              <w:rPr>
                <w:rFonts w:ascii="Arial" w:hAnsi="Arial" w:cs="Arial"/>
                <w:b/>
                <w:bCs/>
                <w:sz w:val="22"/>
                <w:u w:val="single"/>
              </w:rPr>
            </w:pPr>
            <w:r>
              <w:rPr>
                <w:rFonts w:ascii="Arial" w:hAnsi="Arial" w:cs="Arial"/>
                <w:b/>
                <w:bCs/>
                <w:sz w:val="22"/>
                <w:u w:val="single"/>
              </w:rPr>
              <w:t>Evaluation</w:t>
            </w:r>
          </w:p>
          <w:p w14:paraId="35650A1E">
            <w:pPr>
              <w:spacing w:after="0" w:line="240" w:lineRule="auto"/>
              <w:rPr>
                <w:rFonts w:ascii="Arial" w:hAnsi="Arial" w:cs="Arial"/>
                <w:b/>
                <w:bCs/>
                <w:sz w:val="22"/>
              </w:rPr>
            </w:pPr>
            <w:r>
              <w:rPr>
                <w:rFonts w:ascii="Arial" w:hAnsi="Arial" w:cs="Arial"/>
                <w:b/>
                <w:bCs/>
                <w:sz w:val="22"/>
              </w:rPr>
              <w:t xml:space="preserve">Respond to each question </w:t>
            </w:r>
          </w:p>
        </w:tc>
      </w:tr>
      <w:tr w14:paraId="680CA099">
        <w:tc>
          <w:tcPr>
            <w:tcW w:w="9016" w:type="dxa"/>
            <w:gridSpan w:val="5"/>
          </w:tcPr>
          <w:p w14:paraId="659758BF">
            <w:pPr>
              <w:spacing w:after="0" w:line="240" w:lineRule="auto"/>
              <w:jc w:val="center"/>
              <w:rPr>
                <w:rFonts w:ascii="Arial" w:hAnsi="Arial" w:cs="Arial"/>
                <w:b/>
                <w:bCs/>
                <w:sz w:val="22"/>
              </w:rPr>
            </w:pPr>
          </w:p>
          <w:p w14:paraId="535EBDAD">
            <w:pPr>
              <w:spacing w:after="0" w:line="240" w:lineRule="auto"/>
              <w:jc w:val="center"/>
              <w:rPr>
                <w:rFonts w:ascii="Arial" w:hAnsi="Arial" w:cs="Arial"/>
                <w:b/>
                <w:bCs/>
                <w:sz w:val="22"/>
              </w:rPr>
            </w:pPr>
            <w:r>
              <w:rPr>
                <w:rFonts w:ascii="Arial" w:hAnsi="Arial" w:cs="Arial"/>
                <w:b/>
                <w:bCs/>
                <w:sz w:val="22"/>
              </w:rPr>
              <w:t>Section 1 – Usability</w:t>
            </w:r>
          </w:p>
          <w:p w14:paraId="03352CF5">
            <w:pPr>
              <w:spacing w:after="0" w:line="240" w:lineRule="auto"/>
              <w:rPr>
                <w:rFonts w:ascii="Arial" w:hAnsi="Arial" w:cs="Arial"/>
                <w:b/>
                <w:bCs/>
                <w:sz w:val="22"/>
              </w:rPr>
            </w:pPr>
          </w:p>
          <w:p w14:paraId="58F27202">
            <w:pPr>
              <w:spacing w:after="0" w:line="240" w:lineRule="auto"/>
              <w:rPr>
                <w:rFonts w:ascii="Arial" w:hAnsi="Arial" w:cs="Arial"/>
                <w:b/>
                <w:bCs/>
                <w:sz w:val="22"/>
              </w:rPr>
            </w:pPr>
            <w:r>
              <w:rPr>
                <w:rFonts w:ascii="Arial" w:hAnsi="Arial" w:cs="Arial"/>
                <w:b/>
                <w:bCs/>
                <w:sz w:val="22"/>
              </w:rPr>
              <w:t>(75 words maximum for each answer)</w:t>
            </w:r>
          </w:p>
        </w:tc>
      </w:tr>
      <w:tr w14:paraId="55D2A1DB">
        <w:tc>
          <w:tcPr>
            <w:tcW w:w="9016" w:type="dxa"/>
            <w:gridSpan w:val="5"/>
          </w:tcPr>
          <w:p w14:paraId="11FF2EA3">
            <w:pPr>
              <w:spacing w:after="0"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14:paraId="604F1B2E">
            <w:pPr>
              <w:spacing w:after="0" w:line="240" w:lineRule="auto"/>
              <w:rPr>
                <w:rFonts w:ascii="Arial" w:hAnsi="Arial" w:cs="Arial"/>
                <w:sz w:val="22"/>
              </w:rPr>
            </w:pPr>
          </w:p>
        </w:tc>
      </w:tr>
      <w:tr w14:paraId="18536030">
        <w:tc>
          <w:tcPr>
            <w:tcW w:w="9016" w:type="dxa"/>
            <w:gridSpan w:val="5"/>
          </w:tcPr>
          <w:p w14:paraId="48D8833C">
            <w:pPr>
              <w:spacing w:after="0" w:line="240" w:lineRule="auto"/>
              <w:rPr>
                <w:rFonts w:hint="default" w:ascii="Arial" w:hAnsi="Arial" w:cs="Arial"/>
                <w:sz w:val="22"/>
                <w:lang w:val="en-US"/>
              </w:rPr>
            </w:pPr>
            <w:r>
              <w:rPr>
                <w:rFonts w:ascii="Arial" w:hAnsi="Arial" w:cs="Arial"/>
                <w:sz w:val="22"/>
                <w:lang w:val="en-US"/>
              </w:rPr>
              <w:t xml:space="preserve">The website I have chosen, which is Hollywood Bowl UK, is one of the fastest websites to load amongst the four. </w:t>
            </w:r>
            <w:r>
              <w:rPr>
                <w:rFonts w:hint="default" w:ascii="Arial" w:hAnsi="Arial" w:cs="Arial"/>
                <w:sz w:val="22"/>
                <w:lang w:val="en-US"/>
              </w:rPr>
              <w:t>Compared to the cooking academy which should be first, I prefer Hollywood Bowl to Cleaners of London which in my opinion was third while yoga reading was last in loading.</w:t>
            </w:r>
          </w:p>
          <w:p w14:paraId="1C9196D0">
            <w:pPr>
              <w:spacing w:after="0" w:line="240" w:lineRule="auto"/>
              <w:rPr>
                <w:rFonts w:ascii="Arial" w:hAnsi="Arial" w:cs="Arial"/>
                <w:sz w:val="22"/>
              </w:rPr>
            </w:pPr>
          </w:p>
        </w:tc>
      </w:tr>
      <w:tr w14:paraId="426F6955">
        <w:tc>
          <w:tcPr>
            <w:tcW w:w="9016" w:type="dxa"/>
            <w:gridSpan w:val="5"/>
          </w:tcPr>
          <w:p w14:paraId="5842196E">
            <w:pPr>
              <w:spacing w:after="0"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14:paraId="33759F5C">
            <w:pPr>
              <w:spacing w:after="0" w:line="240" w:lineRule="auto"/>
              <w:rPr>
                <w:rFonts w:ascii="Arial" w:hAnsi="Arial" w:cs="Arial"/>
                <w:sz w:val="22"/>
              </w:rPr>
            </w:pPr>
          </w:p>
        </w:tc>
      </w:tr>
      <w:tr w14:paraId="4A81A333">
        <w:tc>
          <w:tcPr>
            <w:tcW w:w="9016" w:type="dxa"/>
            <w:gridSpan w:val="5"/>
          </w:tcPr>
          <w:p w14:paraId="4DA93EA3">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Yes  of course it is the most profitable profile for customers easy assessment compared to the other three websites, there are 13 sub-pages where customers can navigate whatever it is that they are looking for such as: contact, corporate events, food and drinks, gift vouchers, book now, locations, Christmas, games, offers, new years, parties, groups and they even have a ‘more’ options for any other enquirers.</w:t>
            </w:r>
          </w:p>
          <w:p w14:paraId="710E3E87">
            <w:pPr>
              <w:spacing w:after="0" w:line="240" w:lineRule="auto"/>
              <w:rPr>
                <w:rFonts w:ascii="Arial" w:hAnsi="Arial" w:cs="Arial"/>
                <w:sz w:val="22"/>
              </w:rPr>
            </w:pPr>
          </w:p>
        </w:tc>
      </w:tr>
      <w:tr w14:paraId="1E4B0196">
        <w:tc>
          <w:tcPr>
            <w:tcW w:w="9016" w:type="dxa"/>
            <w:gridSpan w:val="5"/>
          </w:tcPr>
          <w:p w14:paraId="71A370D3">
            <w:pPr>
              <w:spacing w:after="0"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14:paraId="7D0AB191">
            <w:pPr>
              <w:spacing w:after="0" w:line="240" w:lineRule="auto"/>
              <w:rPr>
                <w:rFonts w:ascii="Arial" w:hAnsi="Arial" w:cs="Arial"/>
                <w:sz w:val="22"/>
              </w:rPr>
            </w:pPr>
            <w:r>
              <w:rPr>
                <w:rFonts w:ascii="Arial" w:hAnsi="Arial" w:cs="Arial"/>
                <w:sz w:val="22"/>
              </w:rPr>
              <w:t xml:space="preserve"> </w:t>
            </w:r>
          </w:p>
        </w:tc>
      </w:tr>
      <w:tr w14:paraId="439C5F89">
        <w:tc>
          <w:tcPr>
            <w:tcW w:w="9016" w:type="dxa"/>
            <w:gridSpan w:val="5"/>
          </w:tcPr>
          <w:p w14:paraId="5281DB8C">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There are two sub-pages in this website in bold that say ‘book now’ to make it visible for customers to see, one at the top and another at the bottom.</w:t>
            </w:r>
          </w:p>
          <w:p w14:paraId="66E6E998">
            <w:pPr>
              <w:spacing w:after="0" w:line="240" w:lineRule="auto"/>
              <w:rPr>
                <w:rFonts w:ascii="Arial" w:hAnsi="Arial" w:cs="Arial"/>
                <w:sz w:val="22"/>
              </w:rPr>
            </w:pPr>
          </w:p>
        </w:tc>
      </w:tr>
      <w:tr w14:paraId="4D7EB115">
        <w:tc>
          <w:tcPr>
            <w:tcW w:w="9016" w:type="dxa"/>
            <w:gridSpan w:val="5"/>
          </w:tcPr>
          <w:p w14:paraId="0708874E">
            <w:pPr>
              <w:spacing w:after="0"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14:paraId="32179367">
            <w:pPr>
              <w:spacing w:after="0" w:line="240" w:lineRule="auto"/>
              <w:rPr>
                <w:rFonts w:ascii="Arial" w:hAnsi="Arial" w:cs="Arial"/>
                <w:sz w:val="22"/>
              </w:rPr>
            </w:pPr>
          </w:p>
        </w:tc>
      </w:tr>
      <w:tr w14:paraId="33183705">
        <w:tc>
          <w:tcPr>
            <w:tcW w:w="9016" w:type="dxa"/>
            <w:gridSpan w:val="5"/>
          </w:tcPr>
          <w:p w14:paraId="544696E8">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There is only a little to modification to improve on this website such as customer take back to encourage people to promote their place although they do offer vouchers for people to treat their loved ones, and they need to add videos to their website so people can get an idea of the place and what each activity is operated. </w:t>
            </w:r>
          </w:p>
        </w:tc>
      </w:tr>
      <w:tr w14:paraId="22996F11">
        <w:tc>
          <w:tcPr>
            <w:tcW w:w="9016" w:type="dxa"/>
            <w:gridSpan w:val="5"/>
          </w:tcPr>
          <w:p w14:paraId="08A5F497">
            <w:pPr>
              <w:spacing w:after="0" w:line="240" w:lineRule="auto"/>
              <w:jc w:val="center"/>
              <w:rPr>
                <w:rFonts w:ascii="Arial" w:hAnsi="Arial" w:cs="Arial"/>
                <w:b/>
                <w:bCs/>
                <w:sz w:val="22"/>
              </w:rPr>
            </w:pPr>
            <w:r>
              <w:rPr>
                <w:rFonts w:ascii="Arial" w:hAnsi="Arial" w:cs="Arial"/>
                <w:b/>
                <w:bCs/>
                <w:sz w:val="22"/>
              </w:rPr>
              <w:t>Section 2 – Pleasure – Customer Experience</w:t>
            </w:r>
          </w:p>
          <w:p w14:paraId="5F048497">
            <w:pPr>
              <w:spacing w:after="0" w:line="240" w:lineRule="auto"/>
              <w:jc w:val="center"/>
              <w:rPr>
                <w:rFonts w:ascii="Arial" w:hAnsi="Arial" w:cs="Arial"/>
                <w:b/>
                <w:bCs/>
                <w:sz w:val="22"/>
              </w:rPr>
            </w:pPr>
          </w:p>
          <w:p w14:paraId="2A2D300F">
            <w:pPr>
              <w:spacing w:after="0" w:line="240" w:lineRule="auto"/>
              <w:rPr>
                <w:rFonts w:ascii="Arial" w:hAnsi="Arial" w:cs="Arial"/>
                <w:b/>
                <w:bCs/>
                <w:sz w:val="22"/>
              </w:rPr>
            </w:pPr>
            <w:r>
              <w:rPr>
                <w:rFonts w:ascii="Arial" w:hAnsi="Arial" w:cs="Arial"/>
                <w:b/>
                <w:bCs/>
                <w:sz w:val="22"/>
              </w:rPr>
              <w:t>(75 words maximum for each answer)</w:t>
            </w:r>
          </w:p>
        </w:tc>
      </w:tr>
      <w:tr w14:paraId="36045634">
        <w:tc>
          <w:tcPr>
            <w:tcW w:w="9016" w:type="dxa"/>
            <w:gridSpan w:val="5"/>
          </w:tcPr>
          <w:p w14:paraId="2A1FA9BE">
            <w:pPr>
              <w:spacing w:after="0"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w:t>
            </w:r>
            <w:r>
              <w:rPr>
                <w:rFonts w:hint="default" w:ascii="Arial" w:hAnsi="Arial" w:cs="Arial"/>
                <w:sz w:val="22"/>
                <w:lang w:val="en-US"/>
              </w:rPr>
              <w:t>s</w:t>
            </w:r>
            <w:r>
              <w:rPr>
                <w:rFonts w:ascii="Arial" w:hAnsi="Arial" w:cs="Arial"/>
                <w:sz w:val="22"/>
              </w:rPr>
              <w:t xml:space="preserve">?  Are there any differences in appearance on a mobile phone versus a computer? </w:t>
            </w:r>
          </w:p>
          <w:p w14:paraId="3E78A951">
            <w:pPr>
              <w:spacing w:after="0" w:line="240" w:lineRule="auto"/>
              <w:rPr>
                <w:rFonts w:ascii="Arial" w:hAnsi="Arial" w:cs="Arial"/>
                <w:sz w:val="22"/>
              </w:rPr>
            </w:pPr>
          </w:p>
        </w:tc>
      </w:tr>
      <w:tr w14:paraId="1D7CCA2C">
        <w:tc>
          <w:tcPr>
            <w:tcW w:w="9016" w:type="dxa"/>
            <w:gridSpan w:val="5"/>
          </w:tcPr>
          <w:p w14:paraId="1CCA71CF">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The website looks very attractive with a lot of subheadings to navigate through, and the experience of viewing the Hollywood bowl website is different on a mobile phone compared to a laptop due to the design adapting to different screen sizes meaning the overall layout of the website will adjust to fit the available screen space.</w:t>
            </w:r>
          </w:p>
        </w:tc>
      </w:tr>
      <w:tr w14:paraId="0B97B08E">
        <w:tc>
          <w:tcPr>
            <w:tcW w:w="9016" w:type="dxa"/>
            <w:gridSpan w:val="5"/>
          </w:tcPr>
          <w:p w14:paraId="2EB59D7A">
            <w:pPr>
              <w:spacing w:after="0" w:line="240" w:lineRule="auto"/>
              <w:rPr>
                <w:rFonts w:ascii="Arial" w:hAnsi="Arial" w:cs="Arial"/>
                <w:sz w:val="22"/>
              </w:rPr>
            </w:pPr>
            <w:r>
              <w:rPr>
                <w:rFonts w:ascii="Arial" w:hAnsi="Arial" w:cs="Arial"/>
                <w:b/>
                <w:bCs/>
                <w:sz w:val="22"/>
              </w:rPr>
              <w:t>Question 2b</w:t>
            </w:r>
            <w:r>
              <w:rPr>
                <w:rFonts w:ascii="Arial" w:hAnsi="Arial" w:cs="Arial"/>
                <w:sz w:val="22"/>
              </w:rPr>
              <w:t xml:space="preserve"> -  How does the website use imagery, video and colour? </w:t>
            </w:r>
          </w:p>
          <w:p w14:paraId="388CC614">
            <w:pPr>
              <w:spacing w:after="0" w:line="240" w:lineRule="auto"/>
              <w:rPr>
                <w:rFonts w:ascii="Arial" w:hAnsi="Arial" w:cs="Arial"/>
                <w:sz w:val="22"/>
              </w:rPr>
            </w:pPr>
          </w:p>
        </w:tc>
      </w:tr>
      <w:tr w14:paraId="290C97B9">
        <w:tc>
          <w:tcPr>
            <w:tcW w:w="9016" w:type="dxa"/>
            <w:gridSpan w:val="5"/>
          </w:tcPr>
          <w:p w14:paraId="294A78E4">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The colour they used for the website suites the activities on the page and it is very vibrant and attractive to the eyes. They also have a lot of images that showcase to the audience an example of the activities they will be participating in. Although going through the websites, it doesn’t seem to have any video on display.</w:t>
            </w:r>
          </w:p>
        </w:tc>
      </w:tr>
      <w:tr w14:paraId="7B70DC90">
        <w:tc>
          <w:tcPr>
            <w:tcW w:w="9016" w:type="dxa"/>
            <w:gridSpan w:val="5"/>
          </w:tcPr>
          <w:p w14:paraId="35370825">
            <w:pPr>
              <w:spacing w:after="0"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14:paraId="5E6C4A72">
            <w:pPr>
              <w:spacing w:after="0" w:line="240" w:lineRule="auto"/>
              <w:rPr>
                <w:rFonts w:ascii="Arial" w:hAnsi="Arial" w:cs="Arial"/>
                <w:sz w:val="22"/>
              </w:rPr>
            </w:pPr>
            <w:r>
              <w:rPr>
                <w:rFonts w:ascii="Arial" w:hAnsi="Arial" w:cs="Arial"/>
                <w:sz w:val="22"/>
              </w:rPr>
              <w:t xml:space="preserve"> </w:t>
            </w:r>
          </w:p>
        </w:tc>
      </w:tr>
      <w:tr w14:paraId="5975485B">
        <w:tc>
          <w:tcPr>
            <w:tcW w:w="9016" w:type="dxa"/>
            <w:gridSpan w:val="5"/>
          </w:tcPr>
          <w:p w14:paraId="2445C8E5">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the website does not have an online chat tool except their social media but on the ‘location’ section we are given their phone numbers and email address for any enquirers.</w:t>
            </w:r>
          </w:p>
          <w:p w14:paraId="7BED4B79">
            <w:pPr>
              <w:spacing w:after="0" w:line="240" w:lineRule="auto"/>
              <w:rPr>
                <w:rFonts w:ascii="Arial" w:hAnsi="Arial" w:cs="Arial"/>
                <w:sz w:val="22"/>
              </w:rPr>
            </w:pPr>
          </w:p>
        </w:tc>
      </w:tr>
      <w:tr w14:paraId="067F764A">
        <w:tc>
          <w:tcPr>
            <w:tcW w:w="9016" w:type="dxa"/>
            <w:gridSpan w:val="5"/>
          </w:tcPr>
          <w:p w14:paraId="4EDF2511">
            <w:pPr>
              <w:spacing w:after="0"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71453141">
            <w:pPr>
              <w:spacing w:after="0" w:line="240" w:lineRule="auto"/>
              <w:rPr>
                <w:rFonts w:ascii="Arial" w:hAnsi="Arial" w:cs="Arial"/>
                <w:sz w:val="22"/>
              </w:rPr>
            </w:pPr>
          </w:p>
        </w:tc>
      </w:tr>
      <w:tr w14:paraId="37F9CC04">
        <w:tc>
          <w:tcPr>
            <w:tcW w:w="9016" w:type="dxa"/>
            <w:gridSpan w:val="5"/>
          </w:tcPr>
          <w:p w14:paraId="390961CD">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their social media are well formatted at the bottom of their website and when you click on the link to any of their social media it takes you straight to their page directly.</w:t>
            </w:r>
          </w:p>
        </w:tc>
      </w:tr>
      <w:tr w14:paraId="2A148DD5">
        <w:tc>
          <w:tcPr>
            <w:tcW w:w="9016" w:type="dxa"/>
            <w:gridSpan w:val="5"/>
          </w:tcPr>
          <w:p w14:paraId="5019159B">
            <w:pPr>
              <w:spacing w:after="0" w:line="240" w:lineRule="auto"/>
              <w:jc w:val="center"/>
              <w:rPr>
                <w:rFonts w:ascii="Arial" w:hAnsi="Arial" w:cs="Arial"/>
                <w:sz w:val="22"/>
              </w:rPr>
            </w:pPr>
          </w:p>
          <w:p w14:paraId="66273B2A">
            <w:pPr>
              <w:spacing w:after="0" w:line="240" w:lineRule="auto"/>
              <w:jc w:val="center"/>
              <w:rPr>
                <w:rFonts w:ascii="Arial" w:hAnsi="Arial" w:cs="Arial"/>
                <w:b/>
                <w:bCs/>
                <w:sz w:val="22"/>
              </w:rPr>
            </w:pPr>
            <w:r>
              <w:rPr>
                <w:rFonts w:ascii="Arial" w:hAnsi="Arial" w:cs="Arial"/>
                <w:b/>
                <w:bCs/>
                <w:sz w:val="22"/>
              </w:rPr>
              <w:t>Section 3 – Perceived Value</w:t>
            </w:r>
          </w:p>
          <w:p w14:paraId="62B789A5">
            <w:pPr>
              <w:spacing w:after="0" w:line="240" w:lineRule="auto"/>
              <w:jc w:val="center"/>
              <w:rPr>
                <w:rFonts w:ascii="Arial" w:hAnsi="Arial" w:cs="Arial"/>
                <w:b/>
                <w:bCs/>
                <w:sz w:val="22"/>
              </w:rPr>
            </w:pPr>
          </w:p>
          <w:p w14:paraId="01335A1C">
            <w:pPr>
              <w:spacing w:after="0" w:line="240" w:lineRule="auto"/>
              <w:rPr>
                <w:rFonts w:ascii="Arial" w:hAnsi="Arial" w:cs="Arial"/>
                <w:b/>
                <w:bCs/>
                <w:sz w:val="22"/>
              </w:rPr>
            </w:pPr>
            <w:r>
              <w:rPr>
                <w:rFonts w:ascii="Arial" w:hAnsi="Arial" w:cs="Arial"/>
                <w:b/>
                <w:bCs/>
                <w:sz w:val="22"/>
              </w:rPr>
              <w:t>(75 words maximum for each answer)</w:t>
            </w:r>
          </w:p>
        </w:tc>
      </w:tr>
      <w:tr w14:paraId="568C1377">
        <w:tc>
          <w:tcPr>
            <w:tcW w:w="9016" w:type="dxa"/>
            <w:gridSpan w:val="5"/>
          </w:tcPr>
          <w:p w14:paraId="31DBDA0B">
            <w:pPr>
              <w:spacing w:after="0"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14:paraId="08C7080A">
            <w:pPr>
              <w:spacing w:after="0" w:line="240" w:lineRule="auto"/>
              <w:rPr>
                <w:rFonts w:ascii="Arial" w:hAnsi="Arial" w:cs="Arial"/>
                <w:sz w:val="22"/>
              </w:rPr>
            </w:pPr>
          </w:p>
        </w:tc>
      </w:tr>
      <w:tr w14:paraId="53C3AE77">
        <w:tc>
          <w:tcPr>
            <w:tcW w:w="9016" w:type="dxa"/>
            <w:gridSpan w:val="5"/>
          </w:tcPr>
          <w:p w14:paraId="4A26CCCC">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By sectioning each category separately and on top of that in each section the categories are broken down into specific sections to help understand for example when you press on ‘parties’ there is a list on whether it is a teens party or adult’s party etc….</w:t>
            </w:r>
          </w:p>
          <w:p w14:paraId="0FAF5104">
            <w:pPr>
              <w:spacing w:after="0" w:line="240" w:lineRule="auto"/>
              <w:rPr>
                <w:rFonts w:ascii="Arial" w:hAnsi="Arial" w:cs="Arial"/>
                <w:sz w:val="22"/>
              </w:rPr>
            </w:pPr>
          </w:p>
        </w:tc>
      </w:tr>
      <w:tr w14:paraId="50CFDE3A">
        <w:tc>
          <w:tcPr>
            <w:tcW w:w="9016" w:type="dxa"/>
            <w:gridSpan w:val="5"/>
          </w:tcPr>
          <w:p w14:paraId="5A9B0682">
            <w:pPr>
              <w:spacing w:after="0"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14:paraId="1142F579">
            <w:pPr>
              <w:spacing w:after="0" w:line="240" w:lineRule="auto"/>
              <w:rPr>
                <w:rFonts w:ascii="Arial" w:hAnsi="Arial" w:cs="Arial"/>
                <w:sz w:val="22"/>
              </w:rPr>
            </w:pPr>
          </w:p>
        </w:tc>
      </w:tr>
      <w:tr w14:paraId="1240B8DC">
        <w:tc>
          <w:tcPr>
            <w:tcW w:w="9016" w:type="dxa"/>
            <w:gridSpan w:val="5"/>
          </w:tcPr>
          <w:p w14:paraId="3E8DF0B7">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Yes, Hollywood bowl UK do have customer reviews however it is not directly displayed on their main website in an up-to-date manner, their reviews is displayed on a third party sites such as Trip advisor and Trust-pilot and they are up-to-date on there. There are some individual centre pages on the official website that may have some reviews but are less consistent and considerate due to the fact it is not up-to-date.</w:t>
            </w:r>
          </w:p>
          <w:p w14:paraId="2EBFE1A8">
            <w:pPr>
              <w:spacing w:after="0" w:line="240" w:lineRule="auto"/>
              <w:rPr>
                <w:rFonts w:ascii="Arial" w:hAnsi="Arial" w:cs="Arial"/>
                <w:sz w:val="22"/>
              </w:rPr>
            </w:pPr>
          </w:p>
        </w:tc>
      </w:tr>
      <w:tr w14:paraId="4A723926">
        <w:tc>
          <w:tcPr>
            <w:tcW w:w="9016" w:type="dxa"/>
            <w:gridSpan w:val="5"/>
          </w:tcPr>
          <w:p w14:paraId="7A25BB40">
            <w:pPr>
              <w:spacing w:after="0" w:line="240" w:lineRule="auto"/>
              <w:rPr>
                <w:rFonts w:ascii="Arial" w:hAnsi="Arial" w:cs="Arial"/>
                <w:sz w:val="22"/>
              </w:rPr>
            </w:pPr>
            <w:r>
              <w:rPr>
                <w:rFonts w:ascii="Arial" w:hAnsi="Arial" w:cs="Arial"/>
                <w:b/>
                <w:bCs/>
                <w:sz w:val="22"/>
              </w:rPr>
              <w:t>Question 3c</w:t>
            </w:r>
            <w:r>
              <w:rPr>
                <w:rFonts w:ascii="Arial" w:hAnsi="Arial" w:cs="Arial"/>
                <w:sz w:val="22"/>
              </w:rPr>
              <w:t xml:space="preserve"> – How is the service presented as high quality? For what reasons would you use the company’s service or </w:t>
            </w:r>
            <w:r>
              <w:rPr>
                <w:rFonts w:hint="default" w:ascii="Arial" w:hAnsi="Arial" w:cs="Arial"/>
                <w:sz w:val="22"/>
                <w:lang w:val="en-US"/>
              </w:rPr>
              <w:t>R</w:t>
            </w:r>
            <w:r>
              <w:rPr>
                <w:rFonts w:ascii="Arial" w:hAnsi="Arial" w:cs="Arial"/>
                <w:sz w:val="22"/>
              </w:rPr>
              <w:t xml:space="preserve">ecommend to a friend or family member? </w:t>
            </w:r>
          </w:p>
          <w:p w14:paraId="273C2C0A">
            <w:pPr>
              <w:spacing w:after="0" w:line="240" w:lineRule="auto"/>
              <w:rPr>
                <w:rFonts w:ascii="Arial" w:hAnsi="Arial" w:cs="Arial"/>
                <w:sz w:val="22"/>
              </w:rPr>
            </w:pPr>
          </w:p>
        </w:tc>
      </w:tr>
      <w:tr w14:paraId="6B7AE77C">
        <w:tc>
          <w:tcPr>
            <w:tcW w:w="9016" w:type="dxa"/>
            <w:gridSpan w:val="5"/>
          </w:tcPr>
          <w:p w14:paraId="2EEFBFC3">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 xml:space="preserve">Through modern technology, an improved online booking system, enhance foods, beverage options, and customer satisfaction metrics such as a record net promoter score the service is presented as high quality. </w:t>
            </w:r>
          </w:p>
          <w:p w14:paraId="7905B843">
            <w:pPr>
              <w:spacing w:after="0" w:line="240" w:lineRule="auto"/>
              <w:rPr>
                <w:rFonts w:ascii="Arial" w:hAnsi="Arial" w:cs="Arial"/>
                <w:sz w:val="22"/>
              </w:rPr>
            </w:pPr>
          </w:p>
        </w:tc>
      </w:tr>
      <w:tr w14:paraId="75173775">
        <w:tc>
          <w:tcPr>
            <w:tcW w:w="9016" w:type="dxa"/>
            <w:gridSpan w:val="5"/>
          </w:tcPr>
          <w:p w14:paraId="10700783">
            <w:pPr>
              <w:spacing w:after="0" w:line="240" w:lineRule="auto"/>
              <w:rPr>
                <w:rFonts w:ascii="Arial" w:hAnsi="Arial" w:cs="Arial"/>
                <w:sz w:val="22"/>
              </w:rPr>
            </w:pP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14:paraId="1D7037BE">
            <w:pPr>
              <w:spacing w:after="0" w:line="240" w:lineRule="auto"/>
              <w:rPr>
                <w:rFonts w:ascii="Arial" w:hAnsi="Arial" w:cs="Arial"/>
                <w:sz w:val="22"/>
              </w:rPr>
            </w:pPr>
          </w:p>
        </w:tc>
      </w:tr>
      <w:tr w14:paraId="4FB523D1">
        <w:tc>
          <w:tcPr>
            <w:tcW w:w="9016" w:type="dxa"/>
            <w:gridSpan w:val="5"/>
          </w:tcPr>
          <w:p w14:paraId="7A604B67">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 xml:space="preserve"> Prices are shown on the website when you press ‘book now’ and it does reflect on their services because prices vary by locations and different timings. For Example if you are based in Leicester you select it when you are booking the specific and exact price will come up.</w:t>
            </w:r>
          </w:p>
          <w:p w14:paraId="0FA5337E">
            <w:pPr>
              <w:spacing w:after="0" w:line="240" w:lineRule="auto"/>
              <w:rPr>
                <w:rFonts w:ascii="Arial" w:hAnsi="Arial" w:cs="Arial"/>
                <w:sz w:val="22"/>
              </w:rPr>
            </w:pPr>
          </w:p>
        </w:tc>
      </w:tr>
      <w:tr w14:paraId="2A77A42F">
        <w:tc>
          <w:tcPr>
            <w:tcW w:w="9016" w:type="dxa"/>
            <w:gridSpan w:val="5"/>
          </w:tcPr>
          <w:p w14:paraId="662B7643">
            <w:pPr>
              <w:spacing w:after="0" w:line="240" w:lineRule="auto"/>
              <w:jc w:val="center"/>
              <w:rPr>
                <w:rFonts w:ascii="Arial" w:hAnsi="Arial" w:cs="Arial"/>
                <w:b/>
                <w:bCs/>
                <w:sz w:val="22"/>
              </w:rPr>
            </w:pPr>
            <w:r>
              <w:rPr>
                <w:rFonts w:ascii="Arial" w:hAnsi="Arial" w:cs="Arial"/>
                <w:b/>
                <w:bCs/>
                <w:sz w:val="22"/>
              </w:rPr>
              <w:t>Section 4 – Searchability</w:t>
            </w:r>
          </w:p>
          <w:p w14:paraId="14A8CAC5">
            <w:pPr>
              <w:spacing w:after="0" w:line="240" w:lineRule="auto"/>
              <w:jc w:val="center"/>
              <w:rPr>
                <w:rFonts w:ascii="Arial" w:hAnsi="Arial" w:cs="Arial"/>
                <w:b/>
                <w:bCs/>
                <w:sz w:val="22"/>
              </w:rPr>
            </w:pPr>
          </w:p>
        </w:tc>
      </w:tr>
      <w:tr w14:paraId="5E92833B">
        <w:trPr>
          <w:trHeight w:val="185" w:hRule="atLeast"/>
        </w:trPr>
        <w:tc>
          <w:tcPr>
            <w:tcW w:w="4508" w:type="dxa"/>
            <w:gridSpan w:val="3"/>
            <w:vMerge w:val="restart"/>
          </w:tcPr>
          <w:p w14:paraId="394CE9DC">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Pr>
          <w:p w14:paraId="28870333">
            <w:pPr>
              <w:numPr>
                <w:ilvl w:val="0"/>
                <w:numId w:val="1"/>
              </w:numPr>
              <w:spacing w:after="0" w:line="240" w:lineRule="auto"/>
              <w:rPr>
                <w:rFonts w:hint="default" w:ascii="Arial" w:hAnsi="Arial" w:cs="Arial"/>
                <w:sz w:val="22"/>
                <w:lang w:val="en-US"/>
              </w:rPr>
            </w:pPr>
            <w:r>
              <w:rPr>
                <w:rFonts w:hint="default" w:ascii="Arial" w:hAnsi="Arial" w:cs="Arial"/>
                <w:sz w:val="22"/>
                <w:lang w:val="en-US"/>
              </w:rPr>
              <w:t>bowling</w:t>
            </w:r>
          </w:p>
        </w:tc>
      </w:tr>
      <w:tr w14:paraId="360472DD">
        <w:trPr>
          <w:trHeight w:val="185" w:hRule="atLeast"/>
        </w:trPr>
        <w:tc>
          <w:tcPr>
            <w:tcW w:w="4508" w:type="dxa"/>
            <w:gridSpan w:val="3"/>
            <w:vMerge w:val="continue"/>
          </w:tcPr>
          <w:p w14:paraId="7493D5A8">
            <w:pPr>
              <w:spacing w:after="0" w:line="240" w:lineRule="auto"/>
              <w:rPr>
                <w:rFonts w:ascii="Arial" w:hAnsi="Arial" w:cs="Arial"/>
                <w:sz w:val="22"/>
              </w:rPr>
            </w:pPr>
          </w:p>
        </w:tc>
        <w:tc>
          <w:tcPr>
            <w:tcW w:w="4508" w:type="dxa"/>
            <w:gridSpan w:val="2"/>
          </w:tcPr>
          <w:p w14:paraId="667873EF">
            <w:pPr>
              <w:numPr>
                <w:ilvl w:val="0"/>
                <w:numId w:val="1"/>
              </w:numPr>
              <w:spacing w:after="0" w:line="240" w:lineRule="auto"/>
              <w:ind w:left="0" w:leftChars="0" w:firstLine="0" w:firstLineChars="0"/>
              <w:rPr>
                <w:rFonts w:hint="default" w:ascii="Arial" w:hAnsi="Arial" w:cs="Arial"/>
                <w:sz w:val="22"/>
                <w:lang w:val="en-US"/>
              </w:rPr>
            </w:pPr>
            <w:r>
              <w:rPr>
                <w:rFonts w:hint="default" w:ascii="Arial" w:hAnsi="Arial" w:cs="Arial"/>
                <w:sz w:val="22"/>
                <w:lang w:val="en-US"/>
              </w:rPr>
              <w:t>hollywood</w:t>
            </w:r>
          </w:p>
        </w:tc>
      </w:tr>
      <w:tr w14:paraId="38F3472A">
        <w:trPr>
          <w:trHeight w:val="185" w:hRule="atLeast"/>
        </w:trPr>
        <w:tc>
          <w:tcPr>
            <w:tcW w:w="4508" w:type="dxa"/>
            <w:gridSpan w:val="3"/>
            <w:vMerge w:val="continue"/>
          </w:tcPr>
          <w:p w14:paraId="63B7565C">
            <w:pPr>
              <w:spacing w:after="0" w:line="240" w:lineRule="auto"/>
              <w:rPr>
                <w:rFonts w:ascii="Arial" w:hAnsi="Arial" w:cs="Arial"/>
                <w:sz w:val="22"/>
              </w:rPr>
            </w:pPr>
          </w:p>
        </w:tc>
        <w:tc>
          <w:tcPr>
            <w:tcW w:w="4508" w:type="dxa"/>
            <w:gridSpan w:val="2"/>
          </w:tcPr>
          <w:p w14:paraId="0B78EB9B">
            <w:pPr>
              <w:spacing w:after="0" w:line="240" w:lineRule="auto"/>
              <w:rPr>
                <w:rFonts w:hint="default" w:ascii="Arial" w:hAnsi="Arial" w:cs="Arial"/>
                <w:sz w:val="22"/>
                <w:lang w:val="en-US"/>
              </w:rPr>
            </w:pPr>
            <w:r>
              <w:rPr>
                <w:rFonts w:ascii="Arial" w:hAnsi="Arial" w:cs="Arial"/>
                <w:sz w:val="22"/>
              </w:rPr>
              <w:t xml:space="preserve">3. </w:t>
            </w:r>
            <w:r>
              <w:rPr>
                <w:rFonts w:hint="default" w:ascii="Arial" w:hAnsi="Arial" w:cs="Arial"/>
                <w:sz w:val="22"/>
                <w:lang w:val="en-US"/>
              </w:rPr>
              <w:t>hollywoodbowl</w:t>
            </w:r>
          </w:p>
        </w:tc>
      </w:tr>
      <w:tr w14:paraId="1A11C55F">
        <w:tc>
          <w:tcPr>
            <w:tcW w:w="9016" w:type="dxa"/>
            <w:gridSpan w:val="5"/>
          </w:tcPr>
          <w:p w14:paraId="0583804F">
            <w:pPr>
              <w:spacing w:after="0"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google, does the company’s website appear in the top ten websites? </w:t>
            </w:r>
          </w:p>
          <w:p w14:paraId="57C42023">
            <w:pPr>
              <w:spacing w:after="0" w:line="240" w:lineRule="auto"/>
              <w:rPr>
                <w:rFonts w:ascii="Arial" w:hAnsi="Arial" w:cs="Arial"/>
                <w:sz w:val="22"/>
              </w:rPr>
            </w:pPr>
          </w:p>
        </w:tc>
      </w:tr>
      <w:tr w14:paraId="7F4818F5">
        <w:tc>
          <w:tcPr>
            <w:tcW w:w="9016" w:type="dxa"/>
            <w:gridSpan w:val="5"/>
          </w:tcPr>
          <w:p w14:paraId="7937E005">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Yes, because it’s a wide website for a large range of people that showcase different events.</w:t>
            </w:r>
          </w:p>
          <w:p w14:paraId="203729B7">
            <w:pPr>
              <w:spacing w:after="0" w:line="240" w:lineRule="auto"/>
              <w:rPr>
                <w:rFonts w:ascii="Arial" w:hAnsi="Arial" w:cs="Arial"/>
                <w:sz w:val="22"/>
              </w:rPr>
            </w:pPr>
          </w:p>
        </w:tc>
      </w:tr>
      <w:tr w14:paraId="18FE4266">
        <w:tc>
          <w:tcPr>
            <w:tcW w:w="9016" w:type="dxa"/>
            <w:gridSpan w:val="5"/>
          </w:tcPr>
          <w:p w14:paraId="2BC457E6">
            <w:pPr>
              <w:spacing w:after="0" w:line="240" w:lineRule="auto"/>
              <w:jc w:val="center"/>
              <w:rPr>
                <w:rFonts w:ascii="Arial" w:hAnsi="Arial" w:cs="Arial"/>
                <w:b/>
                <w:bCs/>
                <w:sz w:val="22"/>
              </w:rPr>
            </w:pPr>
            <w:r>
              <w:rPr>
                <w:rFonts w:ascii="Arial" w:hAnsi="Arial" w:cs="Arial"/>
                <w:b/>
                <w:bCs/>
                <w:sz w:val="22"/>
              </w:rPr>
              <w:t>Section 5 – Reflection and conclusion</w:t>
            </w:r>
          </w:p>
          <w:p w14:paraId="5B4FE72A">
            <w:pPr>
              <w:spacing w:after="0" w:line="240" w:lineRule="auto"/>
              <w:jc w:val="center"/>
              <w:rPr>
                <w:rFonts w:ascii="Arial" w:hAnsi="Arial" w:cs="Arial"/>
                <w:b/>
                <w:bCs/>
                <w:sz w:val="22"/>
              </w:rPr>
            </w:pPr>
          </w:p>
          <w:p w14:paraId="7044C31E">
            <w:pPr>
              <w:spacing w:after="0" w:line="240" w:lineRule="auto"/>
              <w:rPr>
                <w:rFonts w:ascii="Arial" w:hAnsi="Arial" w:cs="Arial"/>
                <w:b/>
                <w:bCs/>
                <w:sz w:val="22"/>
              </w:rPr>
            </w:pPr>
            <w:r>
              <w:rPr>
                <w:rFonts w:ascii="Arial" w:hAnsi="Arial" w:cs="Arial"/>
                <w:b/>
                <w:bCs/>
                <w:sz w:val="22"/>
              </w:rPr>
              <w:t>(120 words maximum for each answer)</w:t>
            </w:r>
          </w:p>
        </w:tc>
      </w:tr>
      <w:tr w14:paraId="5270D4EE">
        <w:tc>
          <w:tcPr>
            <w:tcW w:w="9016" w:type="dxa"/>
            <w:gridSpan w:val="5"/>
          </w:tcPr>
          <w:p w14:paraId="3026900B">
            <w:pPr>
              <w:spacing w:after="0"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w14:paraId="462A66DE">
        <w:tc>
          <w:tcPr>
            <w:tcW w:w="9016" w:type="dxa"/>
            <w:gridSpan w:val="5"/>
          </w:tcPr>
          <w:p w14:paraId="1341F53C">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Websites should not be neglected so in my defence yes it is relevant, without websites, getting valuable information about companies, businesses, locations, prices, etc would  not be easily reached and it minimizes the possibilities of people ever discovering whatever Intel it is that they are looking for. Websites have a high foundation in promoting/marketing, credibility, and sales. According to Goodall (n.d.):</w:t>
            </w:r>
          </w:p>
          <w:p w14:paraId="0D338922">
            <w:pPr>
              <w:spacing w:after="0" w:line="240" w:lineRule="auto"/>
              <w:ind w:left="478" w:leftChars="199" w:right="878" w:rightChars="366" w:firstLine="0" w:firstLineChars="0"/>
              <w:rPr>
                <w:rFonts w:hint="default" w:ascii="Arial" w:hAnsi="Arial" w:cs="Arial"/>
                <w:sz w:val="22"/>
                <w:lang w:val="en-US" w:eastAsia="zh-CN"/>
              </w:rPr>
            </w:pPr>
          </w:p>
          <w:p w14:paraId="0779D925">
            <w:pPr>
              <w:spacing w:after="0" w:line="240" w:lineRule="auto"/>
              <w:ind w:left="478" w:leftChars="199" w:right="878" w:rightChars="366" w:firstLine="0" w:firstLineChars="0"/>
              <w:rPr>
                <w:rFonts w:hint="default" w:ascii="Arial" w:hAnsi="Arial" w:cs="Arial"/>
                <w:sz w:val="22"/>
                <w:lang w:val="en-US"/>
              </w:rPr>
            </w:pPr>
            <w:r>
              <w:rPr>
                <w:rFonts w:hint="default" w:ascii="Arial" w:hAnsi="Arial" w:cs="Arial"/>
                <w:sz w:val="22"/>
                <w:lang w:val="en-US" w:eastAsia="zh-CN"/>
              </w:rPr>
              <w:t>A website also allows you to provide 24/7 support to your customers by offering self-service options, such as FAQs, chatbots, forums, or knowledge bases. You can also use your website to update your customers on new products, services, features, or policies that may affect them. By doing so, you can enhance your customer experience and loyalty and reduce churn.</w:t>
            </w:r>
          </w:p>
          <w:p w14:paraId="4268C23C">
            <w:pPr>
              <w:spacing w:after="0" w:line="240" w:lineRule="auto"/>
              <w:rPr>
                <w:rFonts w:hint="default" w:ascii="Arial" w:hAnsi="Arial" w:cs="Arial"/>
                <w:sz w:val="22"/>
                <w:lang w:val="en-US"/>
              </w:rPr>
            </w:pPr>
          </w:p>
          <w:p w14:paraId="4B073285">
            <w:pPr>
              <w:spacing w:after="0" w:line="240" w:lineRule="auto"/>
              <w:rPr>
                <w:rFonts w:hint="default" w:ascii="Arial" w:hAnsi="Arial" w:cs="Arial"/>
                <w:sz w:val="22"/>
                <w:lang w:val="en-US"/>
              </w:rPr>
            </w:pPr>
            <w:r>
              <w:rPr>
                <w:rFonts w:hint="default" w:ascii="Arial" w:hAnsi="Arial" w:cs="Arial"/>
                <w:sz w:val="22"/>
                <w:lang w:val="en-US"/>
              </w:rPr>
              <w:t xml:space="preserve">Using websites is a more professional platform way that compliments social media, and is essential for the majority of people who get a lot of their products and services online. Furthermore the difference between using websites to social media is that you can gather a lot more information and details about your business on websites and it is more permanent and stable. </w:t>
            </w:r>
          </w:p>
          <w:p w14:paraId="15C51E5C">
            <w:pPr>
              <w:spacing w:after="0" w:line="240" w:lineRule="auto"/>
              <w:rPr>
                <w:rFonts w:ascii="Arial" w:hAnsi="Arial" w:cs="Arial"/>
                <w:sz w:val="22"/>
              </w:rPr>
            </w:pPr>
          </w:p>
        </w:tc>
      </w:tr>
      <w:tr w14:paraId="33331734">
        <w:tc>
          <w:tcPr>
            <w:tcW w:w="9016" w:type="dxa"/>
            <w:gridSpan w:val="5"/>
          </w:tcPr>
          <w:p w14:paraId="755DCB6C">
            <w:pPr>
              <w:spacing w:after="0"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14:paraId="326A4DB0">
            <w:pPr>
              <w:spacing w:after="0" w:line="240" w:lineRule="auto"/>
              <w:rPr>
                <w:rFonts w:ascii="Arial" w:hAnsi="Arial" w:cs="Arial"/>
                <w:sz w:val="22"/>
              </w:rPr>
            </w:pPr>
          </w:p>
        </w:tc>
      </w:tr>
      <w:tr w14:paraId="55F79962">
        <w:tc>
          <w:tcPr>
            <w:tcW w:w="9016" w:type="dxa"/>
            <w:gridSpan w:val="5"/>
          </w:tcPr>
          <w:p w14:paraId="30EFCBC3">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 website is very concrete and solid, Although it would be 100% improve if it had more link, like videos hub showcasing, the different sub-pages that they have on their website for example one of their sub-pages is named ‘games’ in that section of the website it would give people an idea of what they are putting their money into and not be disappointed, ‘</w:t>
            </w:r>
            <w:r>
              <w:rPr>
                <w:rFonts w:hint="default" w:ascii="Arial" w:hAnsi="Arial" w:cs="Arial"/>
                <w:sz w:val="22"/>
                <w:lang w:val="en-US" w:eastAsia="zh-CN"/>
              </w:rPr>
              <w:t xml:space="preserve">website with a good user experience helps users find what they're looking for quickly. Also there are five tips to improve websites. 1. mobile optimasation2. simple navigation. 3. Visual </w:t>
            </w:r>
            <w:r>
              <w:rPr>
                <w:rFonts w:hint="default" w:ascii="Arial" w:hAnsi="Arial" w:cs="Arial"/>
                <w:sz w:val="22"/>
                <w:lang w:val="en-US"/>
              </w:rPr>
              <w:t xml:space="preserve">hierarchy </w:t>
            </w:r>
            <w:r>
              <w:rPr>
                <w:rFonts w:hint="default" w:ascii="Arial" w:hAnsi="Arial" w:cs="Arial"/>
                <w:sz w:val="22"/>
                <w:lang w:val="en-US" w:eastAsia="zh-CN"/>
              </w:rPr>
              <w:t>4. Accessibility. 5. Credibility’</w:t>
            </w:r>
            <w:bookmarkStart w:id="0" w:name="_GoBack"/>
            <w:bookmarkEnd w:id="0"/>
            <w:r>
              <w:rPr>
                <w:rFonts w:hint="default" w:ascii="Arial" w:hAnsi="Arial" w:cs="Arial"/>
                <w:sz w:val="22"/>
                <w:lang w:val="en-US" w:eastAsia="zh-CN"/>
              </w:rPr>
              <w:t>.</w:t>
            </w:r>
            <w:r>
              <w:rPr>
                <w:rFonts w:hint="default" w:ascii="Arial" w:hAnsi="Arial" w:cs="Arial"/>
                <w:sz w:val="22"/>
                <w:lang w:val="en-US"/>
              </w:rPr>
              <w:t>Once they get there and find out it is not what the expected they will be discourage. Another thing that could improve on this website is having a live chat because it is a more beneficial way of communicating urgently about customer service and it would improve and boost the website’s and companies customer service. Occasionally websites have search bars to navigate the website smoothly although this website already has a lot of Intel to direct different sections I believe a search bar would be more helpful to people finding specific things on the website.</w:t>
            </w:r>
          </w:p>
          <w:p w14:paraId="34D1214F">
            <w:pPr>
              <w:spacing w:after="0" w:line="240" w:lineRule="auto"/>
              <w:rPr>
                <w:rFonts w:ascii="Arial" w:hAnsi="Arial" w:cs="Arial"/>
                <w:sz w:val="22"/>
              </w:rPr>
            </w:pPr>
          </w:p>
        </w:tc>
      </w:tr>
    </w:tbl>
    <w:p w14:paraId="0FA28803">
      <w:pPr>
        <w:rPr>
          <w:rFonts w:ascii="Arial" w:hAnsi="Arial" w:cs="Arial"/>
          <w:sz w:val="22"/>
        </w:rPr>
      </w:pPr>
    </w:p>
    <w:p w14:paraId="209FE67B">
      <w:pPr>
        <w:rPr>
          <w:rFonts w:ascii="Arial" w:hAnsi="Arial" w:cs="Arial"/>
          <w:sz w:val="22"/>
        </w:rPr>
      </w:pPr>
    </w:p>
    <w:p w14:paraId="2D1D8FF1">
      <w:pPr>
        <w:rPr>
          <w:rFonts w:ascii="Arial" w:hAnsi="Arial" w:cs="Arial"/>
          <w:sz w:val="22"/>
        </w:rPr>
      </w:pPr>
    </w:p>
    <w:p w14:paraId="10A5DD38">
      <w:pPr>
        <w:rPr>
          <w:rFonts w:ascii="Arial" w:hAnsi="Arial" w:cs="Arial"/>
          <w:sz w:val="22"/>
        </w:rPr>
      </w:pPr>
    </w:p>
    <w:p w14:paraId="47EA2755">
      <w:pPr>
        <w:rPr>
          <w:rFonts w:ascii="Arial" w:hAnsi="Arial" w:cs="Arial"/>
          <w:sz w:val="22"/>
        </w:rPr>
      </w:pPr>
      <w:r>
        <w:rPr>
          <w:rFonts w:ascii="Arial" w:hAnsi="Arial" w:cs="Arial"/>
          <w:sz w:val="22"/>
        </w:rPr>
        <w:t xml:space="preserve">Reference List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14:paraId="08945955">
        <w:tc>
          <w:tcPr>
            <w:tcW w:w="9016" w:type="dxa"/>
          </w:tcPr>
          <w:p w14:paraId="231A85D9">
            <w:pPr>
              <w:keepNext w:val="0"/>
              <w:keepLines w:val="0"/>
              <w:widowControl/>
              <w:suppressLineNumbers w:val="0"/>
              <w:jc w:val="left"/>
              <w:rPr>
                <w:sz w:val="15"/>
                <w:szCs w:val="15"/>
              </w:rPr>
            </w:pPr>
          </w:p>
          <w:p w14:paraId="3E3DEAEA">
            <w:pPr>
              <w:spacing w:after="0" w:line="240" w:lineRule="auto"/>
              <w:rPr>
                <w:rFonts w:hint="default" w:ascii="Arial" w:hAnsi="Arial" w:cs="Arial"/>
                <w:sz w:val="18"/>
                <w:szCs w:val="18"/>
                <w:lang w:val="en-US"/>
              </w:rPr>
            </w:pPr>
            <w:r>
              <w:rPr>
                <w:rFonts w:hint="default" w:ascii="Arial" w:hAnsi="Arial" w:cs="Arial"/>
                <w:sz w:val="18"/>
                <w:szCs w:val="18"/>
                <w:lang w:val="en-US"/>
              </w:rPr>
              <w:t xml:space="preserve">Goodall (no date). </w:t>
            </w:r>
            <w:r>
              <w:rPr>
                <w:rFonts w:hint="default" w:ascii="Arial Italic" w:hAnsi="Arial Italic" w:cs="Arial Italic"/>
                <w:i/>
                <w:iCs/>
                <w:sz w:val="18"/>
                <w:szCs w:val="18"/>
              </w:rPr>
              <w:t>Websites for Small Business UK: Why You Need One Now</w:t>
            </w:r>
            <w:r>
              <w:rPr>
                <w:rFonts w:hint="default" w:ascii="Arial" w:hAnsi="Arial" w:cs="Arial"/>
                <w:sz w:val="18"/>
                <w:szCs w:val="18"/>
                <w:lang w:val="en-US"/>
              </w:rPr>
              <w:t xml:space="preserve">. Available at: </w:t>
            </w:r>
            <w:r>
              <w:rPr>
                <w:rFonts w:hint="default" w:ascii="Arial" w:hAnsi="Arial" w:cs="Arial"/>
                <w:sz w:val="18"/>
                <w:szCs w:val="18"/>
                <w:lang w:val="en-US"/>
              </w:rPr>
              <w:fldChar w:fldCharType="begin"/>
            </w:r>
            <w:r>
              <w:rPr>
                <w:rFonts w:hint="default" w:ascii="Arial" w:hAnsi="Arial" w:cs="Arial"/>
                <w:sz w:val="18"/>
                <w:szCs w:val="18"/>
                <w:lang w:val="en-US"/>
              </w:rPr>
              <w:instrText xml:space="preserve"> HYPERLINK "https://rjgoodall.co.uk/websites-small-business-uk/#:~:text=A%20website%20can%20help%20you%20improve%20your%20customer%20service.,and%20loyalty%20and%20reduce%20churn" </w:instrText>
            </w:r>
            <w:r>
              <w:rPr>
                <w:rFonts w:hint="default" w:ascii="Arial" w:hAnsi="Arial" w:cs="Arial"/>
                <w:sz w:val="18"/>
                <w:szCs w:val="18"/>
                <w:lang w:val="en-US"/>
              </w:rPr>
              <w:fldChar w:fldCharType="separate"/>
            </w:r>
            <w:r>
              <w:rPr>
                <w:rStyle w:val="7"/>
                <w:rFonts w:hint="default" w:ascii="Arial" w:hAnsi="Arial" w:cs="Arial"/>
                <w:sz w:val="18"/>
                <w:szCs w:val="18"/>
                <w:lang w:val="en-US"/>
              </w:rPr>
              <w:t>https://rjgoodall.co.uk/websites-small-business-uk/#:~:text=A%20website%20can%20help%20you%20improve%20your%20customer%20service.,and%20loyalty%20and%20reduce%20churn</w:t>
            </w:r>
            <w:r>
              <w:rPr>
                <w:rFonts w:hint="default" w:ascii="Arial" w:hAnsi="Arial" w:cs="Arial"/>
                <w:sz w:val="18"/>
                <w:szCs w:val="18"/>
                <w:lang w:val="en-US"/>
              </w:rPr>
              <w:fldChar w:fldCharType="end"/>
            </w:r>
            <w:r>
              <w:rPr>
                <w:rFonts w:hint="default" w:ascii="Arial" w:hAnsi="Arial" w:cs="Arial"/>
                <w:sz w:val="18"/>
                <w:szCs w:val="18"/>
                <w:lang w:val="en-US"/>
              </w:rPr>
              <w:t>. (Accessed 11 November 2025).</w:t>
            </w:r>
          </w:p>
          <w:p w14:paraId="0A576D19">
            <w:pPr>
              <w:keepNext w:val="0"/>
              <w:keepLines w:val="0"/>
              <w:widowControl/>
              <w:suppressLineNumbers w:val="0"/>
              <w:jc w:val="left"/>
              <w:rPr>
                <w:rFonts w:hint="default" w:ascii="Arial" w:hAnsi="Arial" w:cs="Arial" w:eastAsiaTheme="minorHAnsi"/>
                <w:sz w:val="18"/>
                <w:szCs w:val="18"/>
                <w:lang w:val="en-US" w:eastAsia="zh-CN" w:bidi="ar-SA"/>
              </w:rPr>
            </w:pPr>
          </w:p>
          <w:p w14:paraId="547A4289">
            <w:pPr>
              <w:keepNext w:val="0"/>
              <w:keepLines w:val="0"/>
              <w:widowControl/>
              <w:suppressLineNumbers w:val="0"/>
              <w:jc w:val="left"/>
              <w:rPr>
                <w:rFonts w:hint="default" w:ascii="Arial" w:hAnsi="Arial" w:cs="Arial" w:eastAsiaTheme="minorHAnsi"/>
                <w:sz w:val="18"/>
                <w:szCs w:val="18"/>
                <w:lang w:val="en-US" w:eastAsia="zh-CN" w:bidi="ar-SA"/>
              </w:rPr>
            </w:pPr>
            <w:r>
              <w:rPr>
                <w:rFonts w:hint="default" w:ascii="Arial" w:hAnsi="Arial" w:cs="Arial" w:eastAsiaTheme="minorHAnsi"/>
                <w:sz w:val="18"/>
                <w:szCs w:val="18"/>
                <w:lang w:val="en-US" w:eastAsia="zh-CN" w:bidi="ar-SA"/>
              </w:rPr>
              <w:t xml:space="preserve">Corrigan, S. (no date). </w:t>
            </w:r>
            <w:r>
              <w:rPr>
                <w:rFonts w:hint="default" w:ascii="Arial Italic" w:hAnsi="Arial Italic" w:cs="Arial Italic" w:eastAsiaTheme="minorHAnsi"/>
                <w:i/>
                <w:iCs/>
                <w:sz w:val="18"/>
                <w:szCs w:val="18"/>
                <w:lang w:val="en-US" w:eastAsia="zh-CN" w:bidi="ar-SA"/>
              </w:rPr>
              <w:t>How to Improve the Usability of a Website</w:t>
            </w:r>
            <w:r>
              <w:rPr>
                <w:rFonts w:hint="default" w:ascii="Arial" w:hAnsi="Arial" w:cs="Arial" w:eastAsiaTheme="minorHAnsi"/>
                <w:sz w:val="18"/>
                <w:szCs w:val="18"/>
                <w:lang w:val="en-US" w:eastAsia="zh-CN" w:bidi="ar-SA"/>
              </w:rPr>
              <w:t xml:space="preserve">. Available at: </w:t>
            </w:r>
            <w:r>
              <w:rPr>
                <w:rFonts w:hint="default" w:ascii="Arial" w:hAnsi="Arial" w:cs="Arial" w:eastAsiaTheme="minorHAnsi"/>
                <w:sz w:val="18"/>
                <w:szCs w:val="18"/>
                <w:lang w:val="en-US" w:eastAsia="zh-CN" w:bidi="ar-SA"/>
              </w:rPr>
              <w:fldChar w:fldCharType="begin"/>
            </w:r>
            <w:r>
              <w:rPr>
                <w:rFonts w:hint="default" w:ascii="Arial" w:hAnsi="Arial" w:cs="Arial" w:eastAsiaTheme="minorHAnsi"/>
                <w:sz w:val="18"/>
                <w:szCs w:val="18"/>
                <w:lang w:val="en-US" w:eastAsia="zh-CN" w:bidi="ar-SA"/>
              </w:rPr>
              <w:instrText xml:space="preserve"> HYPERLINK "https://www.flux-academy.com/blog/how-to-improve-the-usability-of-a-website" </w:instrText>
            </w:r>
            <w:r>
              <w:rPr>
                <w:rFonts w:hint="default" w:ascii="Arial" w:hAnsi="Arial" w:cs="Arial" w:eastAsiaTheme="minorHAnsi"/>
                <w:sz w:val="18"/>
                <w:szCs w:val="18"/>
                <w:lang w:val="en-US" w:eastAsia="zh-CN" w:bidi="ar-SA"/>
              </w:rPr>
              <w:fldChar w:fldCharType="separate"/>
            </w:r>
            <w:r>
              <w:rPr>
                <w:rStyle w:val="7"/>
                <w:rFonts w:hint="default" w:ascii="Arial" w:hAnsi="Arial" w:cs="Arial" w:eastAsiaTheme="minorHAnsi"/>
                <w:sz w:val="18"/>
                <w:szCs w:val="18"/>
                <w:lang w:val="en-US" w:eastAsia="zh-CN" w:bidi="ar-SA"/>
              </w:rPr>
              <w:t>https://www.flux-academy.com/blog/how-to-improve-the-usability-of-a-website</w:t>
            </w:r>
            <w:r>
              <w:rPr>
                <w:rFonts w:hint="default" w:ascii="Arial" w:hAnsi="Arial" w:cs="Arial" w:eastAsiaTheme="minorHAnsi"/>
                <w:sz w:val="18"/>
                <w:szCs w:val="18"/>
                <w:lang w:val="en-US" w:eastAsia="zh-CN" w:bidi="ar-SA"/>
              </w:rPr>
              <w:fldChar w:fldCharType="end"/>
            </w:r>
            <w:r>
              <w:rPr>
                <w:rFonts w:hint="default" w:ascii="Arial" w:hAnsi="Arial" w:cs="Arial" w:eastAsiaTheme="minorHAnsi"/>
                <w:sz w:val="18"/>
                <w:szCs w:val="18"/>
                <w:lang w:val="en-US" w:eastAsia="zh-CN" w:bidi="ar-SA"/>
              </w:rPr>
              <w:t>. (Accessed 11 November 2025)</w:t>
            </w:r>
          </w:p>
          <w:p w14:paraId="05BD4A9C">
            <w:pPr>
              <w:keepNext w:val="0"/>
              <w:keepLines w:val="0"/>
              <w:widowControl/>
              <w:suppressLineNumbers w:val="0"/>
              <w:jc w:val="left"/>
              <w:rPr>
                <w:rFonts w:hint="default"/>
                <w:lang w:val="en-US"/>
              </w:rPr>
            </w:pPr>
          </w:p>
          <w:p w14:paraId="59E19AA8">
            <w:pPr>
              <w:keepNext w:val="0"/>
              <w:keepLines w:val="0"/>
              <w:widowControl/>
              <w:suppressLineNumbers w:val="0"/>
              <w:shd w:val="clear" w:fill="FFFFFF"/>
              <w:spacing w:before="80" w:beforeAutospacing="0" w:after="0" w:afterAutospacing="0" w:line="320" w:lineRule="atLeast"/>
              <w:ind w:left="0" w:firstLine="0"/>
              <w:jc w:val="left"/>
              <w:rPr>
                <w:rFonts w:hint="default" w:ascii="Arial" w:hAnsi="Arial" w:cs="Arial"/>
                <w:i w:val="0"/>
                <w:iCs w:val="0"/>
                <w:caps w:val="0"/>
                <w:color w:val="474747"/>
                <w:spacing w:val="0"/>
                <w:sz w:val="18"/>
                <w:szCs w:val="18"/>
              </w:rPr>
            </w:pPr>
          </w:p>
          <w:p w14:paraId="51501722">
            <w:pPr>
              <w:spacing w:after="0" w:line="240" w:lineRule="auto"/>
              <w:rPr>
                <w:rFonts w:hint="default" w:ascii="Arial" w:hAnsi="Arial" w:cs="Arial"/>
                <w:sz w:val="18"/>
                <w:szCs w:val="18"/>
                <w:lang w:val="en-US"/>
              </w:rPr>
            </w:pPr>
          </w:p>
        </w:tc>
      </w:tr>
    </w:tbl>
    <w:p w14:paraId="4600C823">
      <w:pPr>
        <w:rPr>
          <w:rFonts w:ascii="Arial" w:hAnsi="Arial" w:cs="Arial"/>
          <w:sz w:val="18"/>
          <w:szCs w:val="18"/>
        </w:rPr>
      </w:pPr>
    </w:p>
    <w:p w14:paraId="62486A8F">
      <w:pPr>
        <w:rPr>
          <w:rFonts w:ascii="Arial" w:hAnsi="Arial" w:cs="Arial"/>
          <w:sz w:val="18"/>
          <w:szCs w:val="18"/>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黑体-简">
    <w:panose1 w:val="00000000000000000000"/>
    <w:charset w:val="86"/>
    <w:family w:val="auto"/>
    <w:pitch w:val="default"/>
    <w:sig w:usb0="8000002F" w:usb1="0800004A" w:usb2="00000000" w:usb3="00000000" w:csb0="203E0000" w:csb1="00000000"/>
  </w:font>
  <w:font w:name="SimSun">
    <w:altName w:val="宋体-简"/>
    <w:panose1 w:val="02010600030101010101"/>
    <w:charset w:val="86"/>
    <w:family w:val="roman"/>
    <w:pitch w:val="variable"/>
    <w:sig w:usb0="00000003" w:usb1="288F0000" w:usb2="00000016" w:usb3="00000000" w:csb0="00040001" w:csb1="00000000"/>
  </w:font>
  <w:font w:name="sans-serif">
    <w:altName w:val="苹方-简"/>
    <w:panose1 w:val="00000000000000000000"/>
    <w:charset w:val="00"/>
    <w:family w:val="auto"/>
    <w:pitch w:val="default"/>
    <w:sig w:usb0="00000000" w:usb1="00000000" w:usb2="00000000" w:usb3="00000000" w:csb0="00000000" w:csb1="00000000"/>
  </w:font>
  <w:font w:name="Arial Italic">
    <w:panose1 w:val="020B0704020202020204"/>
    <w:charset w:val="00"/>
    <w:family w:val="auto"/>
    <w:pitch w:val="default"/>
    <w:sig w:usb0="E0002AFF" w:usb1="C0007843"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177795"/>
    <w:multiLevelType w:val="singleLevel"/>
    <w:tmpl w:val="FA17779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9"/>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1F1175"/>
    <w:rsid w:val="00594A98"/>
    <w:rsid w:val="007D32C5"/>
    <w:rsid w:val="00801251"/>
    <w:rsid w:val="009C6B52"/>
    <w:rsid w:val="00CE5D08"/>
    <w:rsid w:val="00D4258D"/>
    <w:rsid w:val="00E26B70"/>
    <w:rsid w:val="00EC129D"/>
    <w:rsid w:val="66FE5420"/>
    <w:rsid w:val="7BFEDBC3"/>
    <w:rsid w:val="B79CDB80"/>
    <w:rsid w:val="FCFBC1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1"/>
    <w:next w:val="1"/>
    <w:qFormat/>
    <w:uiPriority w:val="9"/>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9"/>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Hyperlink"/>
    <w:basedOn w:val="5"/>
    <w:semiHidden/>
    <w:unhideWhenUsed/>
    <w:uiPriority w:val="99"/>
    <w:rPr>
      <w:color w:val="0000FF"/>
      <w:u w:val="single"/>
    </w:rPr>
  </w:style>
  <w:style w:type="character" w:styleId="8">
    <w:name w:val="Strong"/>
    <w:basedOn w:val="5"/>
    <w:qFormat/>
    <w:uiPriority w:val="22"/>
    <w:rPr>
      <w:b/>
      <w:bCs/>
    </w:rPr>
  </w:style>
  <w:style w:type="table" w:styleId="9">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360</Words>
  <Characters>2057</Characters>
  <Lines>17</Lines>
  <Paragraphs>4</Paragraphs>
  <TotalTime>654</TotalTime>
  <ScaleCrop>false</ScaleCrop>
  <LinksUpToDate>false</LinksUpToDate>
  <CharactersWithSpaces>2413</CharactersWithSpaces>
  <Application>WPS Office_12.1.23143.23143_F1E327BC-269C-435d-A152-05C5408002CA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2024-06-20T18:27:00Z</dcterms:created>
  <dc:creator>Stewart, Rebecca (Postgraduate Researcher)</dc:creator>
  <cp:lastModifiedBy>godspower egharevba</cp:lastModifiedBy>
  <dcterms:modified xsi:type="dcterms:W3CDTF">2025-11-11T22:52:35Z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1033-12.1.23143.23143</vt:lpwstr>
  </property>
  <property fmtid="{D5CDD505-2E9C-101B-9397-08002B2CF9AE}" pid="3" name="ICV">
    <vt:lpwstr>94F0FFC882A037C033BE1369C051AB60_43</vt:lpwstr>
  </property>
</Properties>
</file>