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BAE" w:rsidRDefault="004B7BAE" w:rsidP="004B7BAE">
      <w:pPr>
        <w:pStyle w:val="Heading1"/>
      </w:pPr>
      <w:bookmarkStart w:id="0" w:name="_Toc89105666"/>
      <w:bookmarkStart w:id="1" w:name="_GoBack"/>
      <w:bookmarkEnd w:id="1"/>
    </w:p>
    <w:p w:rsidR="004B7BAE" w:rsidRDefault="004B7BAE" w:rsidP="004B7BAE">
      <w:pPr>
        <w:pStyle w:val="Heading1"/>
      </w:pPr>
    </w:p>
    <w:p w:rsidR="004B7BAE" w:rsidRDefault="004B7BAE" w:rsidP="004B7BAE">
      <w:pPr>
        <w:spacing w:line="360" w:lineRule="auto"/>
        <w:rPr>
          <w:rFonts w:ascii="Arial" w:hAnsi="Arial" w:cs="Arial"/>
          <w:b/>
          <w:sz w:val="32"/>
        </w:rPr>
      </w:pPr>
    </w:p>
    <w:p w:rsidR="004B7BAE" w:rsidRDefault="004B7BAE" w:rsidP="00401580">
      <w:pPr>
        <w:pStyle w:val="Title"/>
        <w:jc w:val="center"/>
      </w:pPr>
      <w:r w:rsidRPr="003F7A3E">
        <w:t>PROBLEM SOLVING AND DECISION MAKING</w:t>
      </w:r>
    </w:p>
    <w:p w:rsidR="004B7BAE" w:rsidRDefault="004B7BAE" w:rsidP="004B7BAE">
      <w:pPr>
        <w:spacing w:line="360" w:lineRule="auto"/>
        <w:jc w:val="center"/>
        <w:rPr>
          <w:rFonts w:ascii="Arial" w:hAnsi="Arial" w:cs="Arial"/>
          <w:b/>
          <w:sz w:val="24"/>
        </w:rPr>
      </w:pPr>
    </w:p>
    <w:p w:rsidR="004B7BAE" w:rsidRDefault="004B7BAE" w:rsidP="004B7BAE">
      <w:pPr>
        <w:spacing w:line="360" w:lineRule="auto"/>
        <w:jc w:val="center"/>
        <w:rPr>
          <w:rFonts w:ascii="Arial" w:hAnsi="Arial" w:cs="Arial"/>
          <w:b/>
          <w:sz w:val="24"/>
        </w:rPr>
      </w:pPr>
    </w:p>
    <w:p w:rsidR="004B7BAE" w:rsidRPr="004B7BAE" w:rsidRDefault="004B7BAE" w:rsidP="004B7BAE">
      <w:pPr>
        <w:spacing w:line="360" w:lineRule="auto"/>
        <w:jc w:val="center"/>
        <w:rPr>
          <w:rFonts w:ascii="Arial" w:hAnsi="Arial" w:cs="Arial"/>
          <w:b/>
          <w:sz w:val="32"/>
          <w:szCs w:val="32"/>
        </w:rPr>
      </w:pPr>
      <w:r w:rsidRPr="004B7BAE">
        <w:rPr>
          <w:rFonts w:ascii="Arial" w:hAnsi="Arial" w:cs="Arial"/>
          <w:b/>
          <w:sz w:val="32"/>
          <w:szCs w:val="32"/>
        </w:rPr>
        <w:t xml:space="preserve">Student name: </w:t>
      </w:r>
      <w:r w:rsidR="008E5874">
        <w:rPr>
          <w:rFonts w:ascii="Arial" w:hAnsi="Arial" w:cs="Arial"/>
          <w:b/>
          <w:sz w:val="32"/>
          <w:szCs w:val="32"/>
        </w:rPr>
        <w:t>ADINA IONELA BUTA</w:t>
      </w:r>
    </w:p>
    <w:p w:rsidR="004B7BAE" w:rsidRDefault="008E5874" w:rsidP="004B7BAE">
      <w:pPr>
        <w:spacing w:line="360" w:lineRule="auto"/>
        <w:jc w:val="center"/>
        <w:rPr>
          <w:rFonts w:ascii="Arial" w:hAnsi="Arial" w:cs="Arial"/>
          <w:b/>
          <w:sz w:val="32"/>
          <w:szCs w:val="32"/>
        </w:rPr>
      </w:pPr>
      <w:r>
        <w:rPr>
          <w:rFonts w:ascii="Arial" w:hAnsi="Arial" w:cs="Arial"/>
          <w:b/>
          <w:sz w:val="32"/>
          <w:szCs w:val="32"/>
        </w:rPr>
        <w:t xml:space="preserve">Student </w:t>
      </w:r>
      <w:proofErr w:type="gramStart"/>
      <w:r>
        <w:rPr>
          <w:rFonts w:ascii="Arial" w:hAnsi="Arial" w:cs="Arial"/>
          <w:b/>
          <w:sz w:val="32"/>
          <w:szCs w:val="32"/>
        </w:rPr>
        <w:t xml:space="preserve">name </w:t>
      </w:r>
      <w:r w:rsidR="004B7BAE" w:rsidRPr="004B7BAE">
        <w:rPr>
          <w:rFonts w:ascii="Arial" w:hAnsi="Arial" w:cs="Arial"/>
          <w:b/>
          <w:sz w:val="32"/>
          <w:szCs w:val="32"/>
        </w:rPr>
        <w:t>:</w:t>
      </w:r>
      <w:proofErr w:type="gramEnd"/>
      <w:r w:rsidR="004B7BAE" w:rsidRPr="004B7BAE">
        <w:rPr>
          <w:rFonts w:ascii="Arial" w:hAnsi="Arial" w:cs="Arial"/>
          <w:b/>
          <w:sz w:val="32"/>
          <w:szCs w:val="32"/>
        </w:rPr>
        <w:t xml:space="preserve"> </w:t>
      </w:r>
      <w:r>
        <w:rPr>
          <w:rFonts w:ascii="Arial" w:hAnsi="Arial" w:cs="Arial"/>
          <w:b/>
          <w:sz w:val="32"/>
          <w:szCs w:val="32"/>
        </w:rPr>
        <w:t>2024934</w:t>
      </w:r>
    </w:p>
    <w:p w:rsidR="008E5874" w:rsidRPr="004B7BAE" w:rsidRDefault="008E5874" w:rsidP="004B7BAE">
      <w:pPr>
        <w:spacing w:line="360" w:lineRule="auto"/>
        <w:jc w:val="center"/>
        <w:rPr>
          <w:rFonts w:ascii="Arial" w:hAnsi="Arial" w:cs="Arial"/>
          <w:b/>
          <w:sz w:val="32"/>
          <w:szCs w:val="32"/>
        </w:rPr>
      </w:pPr>
    </w:p>
    <w:p w:rsidR="004B7BAE" w:rsidRPr="004B7BAE" w:rsidRDefault="008E5874" w:rsidP="004B7BAE">
      <w:pPr>
        <w:spacing w:line="360" w:lineRule="auto"/>
        <w:jc w:val="center"/>
        <w:rPr>
          <w:rFonts w:ascii="Arial" w:hAnsi="Arial" w:cs="Arial"/>
          <w:b/>
          <w:sz w:val="32"/>
          <w:szCs w:val="32"/>
        </w:rPr>
      </w:pPr>
      <w:r>
        <w:rPr>
          <w:rFonts w:ascii="Arial" w:hAnsi="Arial" w:cs="Arial"/>
          <w:b/>
          <w:sz w:val="32"/>
          <w:szCs w:val="32"/>
        </w:rPr>
        <w:t>Module code</w:t>
      </w:r>
      <w:r w:rsidR="004B7BAE" w:rsidRPr="004B7BAE">
        <w:rPr>
          <w:rFonts w:ascii="Arial" w:hAnsi="Arial" w:cs="Arial"/>
          <w:b/>
          <w:sz w:val="32"/>
          <w:szCs w:val="32"/>
        </w:rPr>
        <w:t>:</w:t>
      </w:r>
      <w:r>
        <w:rPr>
          <w:rFonts w:ascii="Arial" w:hAnsi="Arial" w:cs="Arial"/>
          <w:b/>
          <w:sz w:val="32"/>
          <w:szCs w:val="32"/>
        </w:rPr>
        <w:t xml:space="preserve"> BMSW4004</w:t>
      </w:r>
    </w:p>
    <w:p w:rsidR="004B7BAE" w:rsidRPr="004B7BAE" w:rsidRDefault="008E5874" w:rsidP="004B7BAE">
      <w:pPr>
        <w:spacing w:line="360" w:lineRule="auto"/>
        <w:jc w:val="center"/>
        <w:rPr>
          <w:rFonts w:ascii="Arial" w:hAnsi="Arial" w:cs="Arial"/>
          <w:b/>
          <w:sz w:val="32"/>
          <w:szCs w:val="32"/>
        </w:rPr>
      </w:pPr>
      <w:r>
        <w:rPr>
          <w:rFonts w:ascii="Arial" w:hAnsi="Arial" w:cs="Arial"/>
          <w:b/>
          <w:sz w:val="32"/>
          <w:szCs w:val="32"/>
        </w:rPr>
        <w:t xml:space="preserve">Lecturer name: </w:t>
      </w:r>
      <w:proofErr w:type="spellStart"/>
      <w:r>
        <w:rPr>
          <w:rFonts w:ascii="Arial" w:hAnsi="Arial" w:cs="Arial"/>
          <w:b/>
          <w:sz w:val="32"/>
          <w:szCs w:val="32"/>
        </w:rPr>
        <w:t>Koushik</w:t>
      </w:r>
      <w:proofErr w:type="spellEnd"/>
      <w:r>
        <w:rPr>
          <w:rFonts w:ascii="Arial" w:hAnsi="Arial" w:cs="Arial"/>
          <w:b/>
          <w:sz w:val="32"/>
          <w:szCs w:val="32"/>
        </w:rPr>
        <w:t xml:space="preserve"> </w:t>
      </w:r>
      <w:proofErr w:type="spellStart"/>
      <w:r>
        <w:rPr>
          <w:rFonts w:ascii="Arial" w:hAnsi="Arial" w:cs="Arial"/>
          <w:b/>
          <w:sz w:val="32"/>
          <w:szCs w:val="32"/>
        </w:rPr>
        <w:t>Modak</w:t>
      </w:r>
      <w:proofErr w:type="spellEnd"/>
    </w:p>
    <w:p w:rsidR="004B7BAE" w:rsidRPr="008E5874" w:rsidRDefault="004B7BAE" w:rsidP="008E5874">
      <w:pPr>
        <w:spacing w:line="360" w:lineRule="auto"/>
        <w:rPr>
          <w:rFonts w:ascii="Arial" w:hAnsi="Arial" w:cs="Arial"/>
          <w:b/>
          <w:sz w:val="24"/>
        </w:rPr>
      </w:pPr>
      <w:r w:rsidRPr="003F7A3E">
        <w:rPr>
          <w:rFonts w:ascii="Arial" w:hAnsi="Arial" w:cs="Arial"/>
          <w:b/>
          <w:sz w:val="32"/>
        </w:rPr>
        <w:br w:type="page"/>
      </w:r>
    </w:p>
    <w:p w:rsidR="004B7BAE" w:rsidRPr="00042D39" w:rsidRDefault="004B7BAE" w:rsidP="00042D39">
      <w:pPr>
        <w:rPr>
          <w:b/>
        </w:rPr>
      </w:pPr>
      <w:r w:rsidRPr="00042D39">
        <w:rPr>
          <w:b/>
        </w:rPr>
        <w:lastRenderedPageBreak/>
        <w:t>Executive summary</w:t>
      </w:r>
    </w:p>
    <w:p w:rsidR="004B7BAE" w:rsidRPr="004B7BAE" w:rsidRDefault="004B7BAE" w:rsidP="004B7BAE">
      <w:pPr>
        <w:spacing w:line="360" w:lineRule="auto"/>
        <w:jc w:val="both"/>
        <w:rPr>
          <w:rFonts w:ascii="Arial" w:hAnsi="Arial" w:cs="Arial"/>
        </w:rPr>
      </w:pPr>
      <w:r w:rsidRPr="004B7BAE">
        <w:rPr>
          <w:rFonts w:ascii="Arial" w:hAnsi="Arial" w:cs="Arial"/>
        </w:rPr>
        <w:t xml:space="preserve">The report </w:t>
      </w:r>
      <w:r w:rsidR="001671B4">
        <w:rPr>
          <w:rFonts w:ascii="Arial" w:hAnsi="Arial" w:cs="Arial"/>
        </w:rPr>
        <w:t>highlights</w:t>
      </w:r>
      <w:r w:rsidRPr="004B7BAE">
        <w:rPr>
          <w:rFonts w:ascii="Arial" w:hAnsi="Arial" w:cs="Arial"/>
        </w:rPr>
        <w:t xml:space="preserve"> on the complex issue from the workplace and the </w:t>
      </w:r>
      <w:r w:rsidR="001671B4" w:rsidRPr="004B7BAE">
        <w:rPr>
          <w:rFonts w:ascii="Arial" w:hAnsi="Arial" w:cs="Arial"/>
        </w:rPr>
        <w:t>problem-solving</w:t>
      </w:r>
      <w:r w:rsidRPr="004B7BAE">
        <w:rPr>
          <w:rFonts w:ascii="Arial" w:hAnsi="Arial" w:cs="Arial"/>
        </w:rPr>
        <w:t xml:space="preserve"> tools to reduce it. The complex issues taken here is the “Bullying or harassment in workplace”. With the detail of the issues, there are several alternatives also mentioned which is required for the elimination of the issue.  From this report, readers will be able to learn about decision matrix and how to make communication plan for the stakeholders.</w:t>
      </w: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sdt>
      <w:sdtPr>
        <w:rPr>
          <w:rFonts w:asciiTheme="minorHAnsi" w:eastAsiaTheme="minorHAnsi" w:hAnsiTheme="minorHAnsi" w:cstheme="minorBidi"/>
          <w:b w:val="0"/>
          <w:bCs w:val="0"/>
          <w:color w:val="auto"/>
          <w:sz w:val="22"/>
          <w:szCs w:val="22"/>
        </w:rPr>
        <w:id w:val="1283603751"/>
        <w:docPartObj>
          <w:docPartGallery w:val="Table of Contents"/>
          <w:docPartUnique/>
        </w:docPartObj>
      </w:sdtPr>
      <w:sdtEndPr>
        <w:rPr>
          <w:rFonts w:eastAsiaTheme="minorEastAsia"/>
          <w:lang w:val="en-GB" w:eastAsia="en-GB"/>
        </w:rPr>
      </w:sdtEndPr>
      <w:sdtContent>
        <w:p w:rsidR="004B7BAE" w:rsidRDefault="004B7BAE" w:rsidP="001671B4">
          <w:pPr>
            <w:pStyle w:val="TOCHeading"/>
            <w:spacing w:after="240"/>
          </w:pPr>
          <w:r>
            <w:t>Table of Contents</w:t>
          </w:r>
        </w:p>
        <w:p w:rsidR="001671B4" w:rsidRPr="001671B4" w:rsidRDefault="004B7BAE" w:rsidP="001671B4">
          <w:pPr>
            <w:pStyle w:val="TOC1"/>
            <w:tabs>
              <w:tab w:val="right" w:leader="dot" w:pos="9350"/>
            </w:tabs>
            <w:spacing w:line="480" w:lineRule="auto"/>
            <w:rPr>
              <w:rFonts w:ascii="Arial" w:hAnsi="Arial" w:cs="Arial"/>
              <w:noProof/>
              <w:sz w:val="24"/>
            </w:rPr>
          </w:pPr>
          <w:r w:rsidRPr="001671B4">
            <w:rPr>
              <w:rFonts w:ascii="Arial" w:hAnsi="Arial" w:cs="Arial"/>
              <w:sz w:val="24"/>
            </w:rPr>
            <w:fldChar w:fldCharType="begin"/>
          </w:r>
          <w:r w:rsidRPr="001671B4">
            <w:rPr>
              <w:rFonts w:ascii="Arial" w:hAnsi="Arial" w:cs="Arial"/>
              <w:sz w:val="24"/>
            </w:rPr>
            <w:instrText xml:space="preserve"> TOC \o "1-3" \h \z \u </w:instrText>
          </w:r>
          <w:r w:rsidRPr="001671B4">
            <w:rPr>
              <w:rFonts w:ascii="Arial" w:hAnsi="Arial" w:cs="Arial"/>
              <w:sz w:val="24"/>
            </w:rPr>
            <w:fldChar w:fldCharType="separate"/>
          </w:r>
          <w:hyperlink w:anchor="_Toc89979979" w:history="1">
            <w:r w:rsidR="001671B4" w:rsidRPr="001671B4">
              <w:rPr>
                <w:rStyle w:val="Hyperlink"/>
                <w:rFonts w:ascii="Arial" w:hAnsi="Arial" w:cs="Arial"/>
                <w:noProof/>
                <w:sz w:val="24"/>
              </w:rPr>
              <w:t>Introduction</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_Toc89979979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3</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0" w:history="1">
            <w:r w:rsidR="001671B4" w:rsidRPr="001671B4">
              <w:rPr>
                <w:rStyle w:val="Hyperlink"/>
                <w:rFonts w:ascii="Arial" w:hAnsi="Arial" w:cs="Arial"/>
                <w:noProof/>
                <w:sz w:val="24"/>
              </w:rPr>
              <w:t>Complex problem in Workplace</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_Toc89979980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4</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1" w:history="1">
            <w:r w:rsidR="001671B4" w:rsidRPr="001671B4">
              <w:rPr>
                <w:rStyle w:val="Hyperlink"/>
                <w:rFonts w:ascii="Arial" w:hAnsi="Arial" w:cs="Arial"/>
                <w:noProof/>
                <w:sz w:val="24"/>
              </w:rPr>
              <w:t>Analysis of the identified problem</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_Toc89979981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4</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2" w:history="1">
            <w:r w:rsidR="001671B4" w:rsidRPr="001671B4">
              <w:rPr>
                <w:rStyle w:val="Hyperlink"/>
                <w:rFonts w:ascii="Arial" w:hAnsi="Arial" w:cs="Arial"/>
                <w:noProof/>
                <w:sz w:val="24"/>
              </w:rPr>
              <w:t>Alternative solution to the problem</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_Toc89979982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7</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3" w:history="1">
            <w:r w:rsidR="001671B4" w:rsidRPr="001671B4">
              <w:rPr>
                <w:rStyle w:val="Hyperlink"/>
                <w:rFonts w:ascii="Arial" w:hAnsi="Arial" w:cs="Arial"/>
                <w:noProof/>
                <w:sz w:val="24"/>
              </w:rPr>
              <w:t>Decision-making tool &amp; techniques</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_Toc89979983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8</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4" w:history="1">
            <w:r w:rsidR="001671B4" w:rsidRPr="001671B4">
              <w:rPr>
                <w:rStyle w:val="Hyperlink"/>
                <w:rFonts w:ascii="Arial" w:hAnsi="Arial" w:cs="Arial"/>
                <w:noProof/>
                <w:sz w:val="24"/>
              </w:rPr>
              <w:t>Plan for implementing the solution</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_Toc89979984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9</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5" w:history="1">
            <w:r w:rsidR="001671B4" w:rsidRPr="001671B4">
              <w:rPr>
                <w:rStyle w:val="Hyperlink"/>
                <w:rFonts w:ascii="Arial" w:hAnsi="Arial" w:cs="Arial"/>
                <w:noProof/>
                <w:sz w:val="24"/>
              </w:rPr>
              <w:t>Communication plan to the stakeholder</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_Toc89979985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10</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6" w:history="1">
            <w:r w:rsidR="001671B4" w:rsidRPr="001671B4">
              <w:rPr>
                <w:rStyle w:val="Hyperlink"/>
                <w:rFonts w:ascii="Arial" w:hAnsi="Arial" w:cs="Arial"/>
                <w:noProof/>
                <w:sz w:val="24"/>
              </w:rPr>
              <w:t>Monitoring and review techniques</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_Toc89979986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11</w:t>
            </w:r>
            <w:r w:rsidR="001671B4" w:rsidRPr="001671B4">
              <w:rPr>
                <w:rFonts w:ascii="Arial" w:hAnsi="Arial" w:cs="Arial"/>
                <w:noProof/>
                <w:webHidden/>
                <w:sz w:val="24"/>
              </w:rPr>
              <w:fldChar w:fldCharType="end"/>
            </w:r>
          </w:hyperlink>
        </w:p>
        <w:p w:rsidR="001671B4" w:rsidRPr="001671B4" w:rsidRDefault="0054481A" w:rsidP="001671B4">
          <w:pPr>
            <w:pStyle w:val="TOC1"/>
            <w:tabs>
              <w:tab w:val="right" w:leader="dot" w:pos="9350"/>
            </w:tabs>
            <w:spacing w:line="480" w:lineRule="auto"/>
            <w:rPr>
              <w:rFonts w:ascii="Arial" w:hAnsi="Arial" w:cs="Arial"/>
              <w:noProof/>
              <w:sz w:val="24"/>
            </w:rPr>
          </w:pPr>
          <w:hyperlink w:anchor="_Toc89979987" w:history="1">
            <w:r w:rsidR="001671B4" w:rsidRPr="001671B4">
              <w:rPr>
                <w:rStyle w:val="Hyperlink"/>
                <w:rFonts w:ascii="Arial" w:hAnsi="Arial" w:cs="Arial"/>
                <w:noProof/>
                <w:sz w:val="24"/>
              </w:rPr>
              <w:t>Conclusion</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_Toc89979987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11</w:t>
            </w:r>
            <w:r w:rsidR="001671B4" w:rsidRPr="001671B4">
              <w:rPr>
                <w:rFonts w:ascii="Arial" w:hAnsi="Arial" w:cs="Arial"/>
                <w:noProof/>
                <w:webHidden/>
                <w:sz w:val="24"/>
              </w:rPr>
              <w:fldChar w:fldCharType="end"/>
            </w:r>
          </w:hyperlink>
        </w:p>
        <w:p w:rsidR="008E5874" w:rsidRPr="007646C5" w:rsidRDefault="0054481A" w:rsidP="007646C5">
          <w:pPr>
            <w:pStyle w:val="TOC1"/>
            <w:tabs>
              <w:tab w:val="right" w:leader="dot" w:pos="9350"/>
            </w:tabs>
            <w:spacing w:line="480" w:lineRule="auto"/>
            <w:rPr>
              <w:rFonts w:ascii="Arial" w:hAnsi="Arial" w:cs="Arial"/>
              <w:noProof/>
              <w:sz w:val="24"/>
            </w:rPr>
          </w:pPr>
          <w:hyperlink w:anchor="_Toc89979988" w:history="1">
            <w:r w:rsidR="001671B4" w:rsidRPr="001671B4">
              <w:rPr>
                <w:rStyle w:val="Hyperlink"/>
                <w:rFonts w:ascii="Arial" w:hAnsi="Arial" w:cs="Arial"/>
                <w:noProof/>
                <w:sz w:val="24"/>
              </w:rPr>
              <w:t>References</w:t>
            </w:r>
            <w:r w:rsidR="001671B4" w:rsidRPr="001671B4">
              <w:rPr>
                <w:rFonts w:ascii="Arial" w:hAnsi="Arial" w:cs="Arial"/>
                <w:noProof/>
                <w:webHidden/>
                <w:sz w:val="24"/>
              </w:rPr>
              <w:tab/>
            </w:r>
            <w:r w:rsidR="001671B4" w:rsidRPr="001671B4">
              <w:rPr>
                <w:rFonts w:ascii="Arial" w:hAnsi="Arial" w:cs="Arial"/>
                <w:noProof/>
                <w:webHidden/>
                <w:sz w:val="24"/>
              </w:rPr>
              <w:fldChar w:fldCharType="begin"/>
            </w:r>
            <w:r w:rsidR="001671B4" w:rsidRPr="001671B4">
              <w:rPr>
                <w:rFonts w:ascii="Arial" w:hAnsi="Arial" w:cs="Arial"/>
                <w:noProof/>
                <w:webHidden/>
                <w:sz w:val="24"/>
              </w:rPr>
              <w:instrText xml:space="preserve"> PAGEREF _Toc89979988 \h </w:instrText>
            </w:r>
            <w:r w:rsidR="001671B4" w:rsidRPr="001671B4">
              <w:rPr>
                <w:rFonts w:ascii="Arial" w:hAnsi="Arial" w:cs="Arial"/>
                <w:noProof/>
                <w:webHidden/>
                <w:sz w:val="24"/>
              </w:rPr>
            </w:r>
            <w:r w:rsidR="001671B4" w:rsidRPr="001671B4">
              <w:rPr>
                <w:rFonts w:ascii="Arial" w:hAnsi="Arial" w:cs="Arial"/>
                <w:noProof/>
                <w:webHidden/>
                <w:sz w:val="24"/>
              </w:rPr>
              <w:fldChar w:fldCharType="separate"/>
            </w:r>
            <w:r w:rsidR="001671B4" w:rsidRPr="001671B4">
              <w:rPr>
                <w:rFonts w:ascii="Arial" w:hAnsi="Arial" w:cs="Arial"/>
                <w:noProof/>
                <w:webHidden/>
                <w:sz w:val="24"/>
              </w:rPr>
              <w:t>11</w:t>
            </w:r>
            <w:r w:rsidR="001671B4" w:rsidRPr="001671B4">
              <w:rPr>
                <w:rFonts w:ascii="Arial" w:hAnsi="Arial" w:cs="Arial"/>
                <w:noProof/>
                <w:webHidden/>
                <w:sz w:val="24"/>
              </w:rPr>
              <w:fldChar w:fldCharType="end"/>
            </w:r>
          </w:hyperlink>
        </w:p>
        <w:p w:rsidR="004B7BAE" w:rsidRDefault="004B7BAE">
          <w:r w:rsidRPr="001671B4">
            <w:rPr>
              <w:rFonts w:ascii="Arial" w:hAnsi="Arial" w:cs="Arial"/>
              <w:sz w:val="24"/>
            </w:rPr>
            <w:fldChar w:fldCharType="end"/>
          </w:r>
        </w:p>
      </w:sdtContent>
    </w:sdt>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p>
    <w:p w:rsidR="004B7BAE" w:rsidRPr="004B7BAE" w:rsidRDefault="004B7BAE" w:rsidP="004B7BAE">
      <w:pPr>
        <w:pStyle w:val="Heading1"/>
        <w:rPr>
          <w:sz w:val="22"/>
        </w:rPr>
      </w:pPr>
      <w:bookmarkStart w:id="2" w:name="_Toc89979979"/>
      <w:r w:rsidRPr="004B7BAE">
        <w:rPr>
          <w:sz w:val="22"/>
        </w:rPr>
        <w:lastRenderedPageBreak/>
        <w:t>Introduction</w:t>
      </w:r>
      <w:bookmarkEnd w:id="2"/>
      <w:r w:rsidRPr="004B7BAE">
        <w:rPr>
          <w:sz w:val="22"/>
        </w:rPr>
        <w:t> </w:t>
      </w:r>
    </w:p>
    <w:bookmarkEnd w:id="0"/>
    <w:p w:rsidR="005F59A4" w:rsidRPr="004B7BAE" w:rsidRDefault="005F59A4" w:rsidP="004B7BAE">
      <w:pPr>
        <w:spacing w:line="360" w:lineRule="auto"/>
        <w:jc w:val="both"/>
        <w:rPr>
          <w:rFonts w:ascii="Arial" w:hAnsi="Arial" w:cs="Arial"/>
        </w:rPr>
      </w:pPr>
      <w:r w:rsidRPr="004B7BAE">
        <w:rPr>
          <w:rFonts w:ascii="Arial" w:hAnsi="Arial" w:cs="Arial"/>
        </w:rPr>
        <w:t xml:space="preserve">In any organisation, the work culture is defining by the culture of the people (both the employee and the employer) associated with it. For the effective working pace among the employees, the work </w:t>
      </w:r>
      <w:r w:rsidR="00751C48" w:rsidRPr="004B7BAE">
        <w:rPr>
          <w:rFonts w:ascii="Arial" w:hAnsi="Arial" w:cs="Arial"/>
        </w:rPr>
        <w:t>culture needs</w:t>
      </w:r>
      <w:r w:rsidRPr="004B7BAE">
        <w:rPr>
          <w:rFonts w:ascii="Arial" w:hAnsi="Arial" w:cs="Arial"/>
        </w:rPr>
        <w:t xml:space="preserve"> to be positive, accepting and </w:t>
      </w:r>
      <w:r w:rsidR="00751C48" w:rsidRPr="004B7BAE">
        <w:rPr>
          <w:rFonts w:ascii="Arial" w:hAnsi="Arial" w:cs="Arial"/>
        </w:rPr>
        <w:t>motivating</w:t>
      </w:r>
      <w:sdt>
        <w:sdtPr>
          <w:rPr>
            <w:rFonts w:ascii="Arial" w:hAnsi="Arial" w:cs="Arial"/>
          </w:rPr>
          <w:id w:val="1283603594"/>
          <w:citation/>
        </w:sdtPr>
        <w:sdtEndPr/>
        <w:sdtContent>
          <w:r w:rsidR="00CC222A" w:rsidRPr="004B7BAE">
            <w:rPr>
              <w:rFonts w:ascii="Arial" w:hAnsi="Arial" w:cs="Arial"/>
            </w:rPr>
            <w:fldChar w:fldCharType="begin"/>
          </w:r>
          <w:r w:rsidR="00CC222A" w:rsidRPr="004B7BAE">
            <w:rPr>
              <w:rFonts w:ascii="Arial" w:hAnsi="Arial" w:cs="Arial"/>
              <w:lang w:val="en-IN"/>
            </w:rPr>
            <w:instrText xml:space="preserve"> CITATION Nad191 \l 16393 </w:instrText>
          </w:r>
          <w:r w:rsidR="00CC222A" w:rsidRPr="004B7BAE">
            <w:rPr>
              <w:rFonts w:ascii="Arial" w:hAnsi="Arial" w:cs="Arial"/>
            </w:rPr>
            <w:fldChar w:fldCharType="separate"/>
          </w:r>
          <w:r w:rsidR="00CC222A" w:rsidRPr="004B7BAE">
            <w:rPr>
              <w:rFonts w:ascii="Arial" w:hAnsi="Arial" w:cs="Arial"/>
              <w:noProof/>
              <w:lang w:val="en-IN"/>
            </w:rPr>
            <w:t xml:space="preserve"> (Nadeak, 2019)</w:t>
          </w:r>
          <w:r w:rsidR="00CC222A" w:rsidRPr="004B7BAE">
            <w:rPr>
              <w:rFonts w:ascii="Arial" w:hAnsi="Arial" w:cs="Arial"/>
            </w:rPr>
            <w:fldChar w:fldCharType="end"/>
          </w:r>
        </w:sdtContent>
      </w:sdt>
      <w:r w:rsidRPr="004B7BAE">
        <w:rPr>
          <w:rFonts w:ascii="Arial" w:hAnsi="Arial" w:cs="Arial"/>
        </w:rPr>
        <w:t>.</w:t>
      </w:r>
      <w:r w:rsidR="00751C48" w:rsidRPr="004B7BAE">
        <w:rPr>
          <w:rFonts w:ascii="Arial" w:hAnsi="Arial" w:cs="Arial"/>
        </w:rPr>
        <w:t xml:space="preserve"> In real world scenario, the perfect balance of </w:t>
      </w:r>
      <w:r w:rsidR="004F14FF" w:rsidRPr="004B7BAE">
        <w:rPr>
          <w:rFonts w:ascii="Arial" w:hAnsi="Arial" w:cs="Arial"/>
        </w:rPr>
        <w:t>positivity, exceptive nature and motivation level is lacking from the work culture which in turn creates Cultural conflict or complex cultural issue in workplace.</w:t>
      </w:r>
      <w:r w:rsidR="005D0138" w:rsidRPr="004B7BAE">
        <w:rPr>
          <w:rFonts w:ascii="Arial" w:hAnsi="Arial" w:cs="Arial"/>
        </w:rPr>
        <w:t xml:space="preserve"> Each and every company effectively trying for mitigating the complex issues from the work culture by applying several problem solving tools and techniques</w:t>
      </w:r>
      <w:sdt>
        <w:sdtPr>
          <w:rPr>
            <w:rFonts w:ascii="Arial" w:hAnsi="Arial" w:cs="Arial"/>
          </w:rPr>
          <w:id w:val="1283603595"/>
          <w:citation/>
        </w:sdtPr>
        <w:sdtEndPr/>
        <w:sdtContent>
          <w:r w:rsidR="00CC222A" w:rsidRPr="004B7BAE">
            <w:rPr>
              <w:rFonts w:ascii="Arial" w:hAnsi="Arial" w:cs="Arial"/>
            </w:rPr>
            <w:fldChar w:fldCharType="begin"/>
          </w:r>
          <w:r w:rsidR="00CC222A" w:rsidRPr="004B7BAE">
            <w:rPr>
              <w:rFonts w:ascii="Arial" w:hAnsi="Arial" w:cs="Arial"/>
              <w:lang w:val="en-IN"/>
            </w:rPr>
            <w:instrText xml:space="preserve"> CITATION Jac19 \l 16393 </w:instrText>
          </w:r>
          <w:r w:rsidR="00CC222A" w:rsidRPr="004B7BAE">
            <w:rPr>
              <w:rFonts w:ascii="Arial" w:hAnsi="Arial" w:cs="Arial"/>
            </w:rPr>
            <w:fldChar w:fldCharType="separate"/>
          </w:r>
          <w:r w:rsidR="00CC222A" w:rsidRPr="004B7BAE">
            <w:rPr>
              <w:rFonts w:ascii="Arial" w:hAnsi="Arial" w:cs="Arial"/>
              <w:noProof/>
              <w:lang w:val="en-IN"/>
            </w:rPr>
            <w:t xml:space="preserve"> (Kassema, 2019)</w:t>
          </w:r>
          <w:r w:rsidR="00CC222A" w:rsidRPr="004B7BAE">
            <w:rPr>
              <w:rFonts w:ascii="Arial" w:hAnsi="Arial" w:cs="Arial"/>
            </w:rPr>
            <w:fldChar w:fldCharType="end"/>
          </w:r>
        </w:sdtContent>
      </w:sdt>
      <w:r w:rsidR="005D0138" w:rsidRPr="004B7BAE">
        <w:rPr>
          <w:rFonts w:ascii="Arial" w:hAnsi="Arial" w:cs="Arial"/>
        </w:rPr>
        <w:t xml:space="preserve">. By the correct application of the problem solving techniques, organisation managed to come up with </w:t>
      </w:r>
      <w:r w:rsidR="00CC222A" w:rsidRPr="004B7BAE">
        <w:rPr>
          <w:rFonts w:ascii="Arial" w:hAnsi="Arial" w:cs="Arial"/>
        </w:rPr>
        <w:t>decisions which are</w:t>
      </w:r>
      <w:r w:rsidR="005D0138" w:rsidRPr="004B7BAE">
        <w:rPr>
          <w:rFonts w:ascii="Arial" w:hAnsi="Arial" w:cs="Arial"/>
        </w:rPr>
        <w:t xml:space="preserve"> appropriate to mitigate the complex workplace issues.</w:t>
      </w:r>
    </w:p>
    <w:p w:rsidR="00074F4D" w:rsidRPr="004B7BAE" w:rsidRDefault="00074F4D" w:rsidP="004B7BAE">
      <w:pPr>
        <w:pStyle w:val="Heading1"/>
        <w:rPr>
          <w:sz w:val="22"/>
        </w:rPr>
      </w:pPr>
      <w:bookmarkStart w:id="3" w:name="_Toc89105667"/>
      <w:bookmarkStart w:id="4" w:name="_Toc89979980"/>
      <w:r w:rsidRPr="004B7BAE">
        <w:rPr>
          <w:sz w:val="22"/>
        </w:rPr>
        <w:t>Complex problem</w:t>
      </w:r>
      <w:r w:rsidR="00422770" w:rsidRPr="004B7BAE">
        <w:rPr>
          <w:sz w:val="22"/>
        </w:rPr>
        <w:t xml:space="preserve"> in Workplace</w:t>
      </w:r>
      <w:bookmarkEnd w:id="3"/>
      <w:bookmarkEnd w:id="4"/>
    </w:p>
    <w:p w:rsidR="00090B28" w:rsidRPr="004B7BAE" w:rsidRDefault="00422770" w:rsidP="004B7BAE">
      <w:pPr>
        <w:spacing w:line="360" w:lineRule="auto"/>
        <w:jc w:val="both"/>
        <w:rPr>
          <w:rFonts w:ascii="Arial" w:hAnsi="Arial" w:cs="Arial"/>
        </w:rPr>
      </w:pPr>
      <w:r w:rsidRPr="004B7BAE">
        <w:rPr>
          <w:rFonts w:ascii="Arial" w:hAnsi="Arial" w:cs="Arial"/>
        </w:rPr>
        <w:t>Complex workplace issues can be defined by the problems which are the amalgamation of multiple issues and cannot be dissolved by applying any single solution method</w:t>
      </w:r>
      <w:sdt>
        <w:sdtPr>
          <w:rPr>
            <w:rFonts w:ascii="Arial" w:hAnsi="Arial" w:cs="Arial"/>
          </w:rPr>
          <w:id w:val="1283603596"/>
          <w:citation/>
        </w:sdtPr>
        <w:sdtEndPr/>
        <w:sdtContent>
          <w:r w:rsidR="0044580D" w:rsidRPr="004B7BAE">
            <w:rPr>
              <w:rFonts w:ascii="Arial" w:hAnsi="Arial" w:cs="Arial"/>
            </w:rPr>
            <w:fldChar w:fldCharType="begin"/>
          </w:r>
          <w:r w:rsidR="0044580D" w:rsidRPr="004B7BAE">
            <w:rPr>
              <w:rFonts w:ascii="Arial" w:hAnsi="Arial" w:cs="Arial"/>
              <w:lang w:val="en-IN"/>
            </w:rPr>
            <w:instrText xml:space="preserve"> CITATION JoA20 \l 16393 </w:instrText>
          </w:r>
          <w:r w:rsidR="0044580D" w:rsidRPr="004B7BAE">
            <w:rPr>
              <w:rFonts w:ascii="Arial" w:hAnsi="Arial" w:cs="Arial"/>
            </w:rPr>
            <w:fldChar w:fldCharType="separate"/>
          </w:r>
          <w:r w:rsidR="0044580D" w:rsidRPr="004B7BAE">
            <w:rPr>
              <w:rFonts w:ascii="Arial" w:hAnsi="Arial" w:cs="Arial"/>
              <w:noProof/>
              <w:lang w:val="en-IN"/>
            </w:rPr>
            <w:t xml:space="preserve"> (Oravec, 2020)</w:t>
          </w:r>
          <w:r w:rsidR="0044580D" w:rsidRPr="004B7BAE">
            <w:rPr>
              <w:rFonts w:ascii="Arial" w:hAnsi="Arial" w:cs="Arial"/>
            </w:rPr>
            <w:fldChar w:fldCharType="end"/>
          </w:r>
        </w:sdtContent>
      </w:sdt>
      <w:r w:rsidRPr="004B7BAE">
        <w:rPr>
          <w:rFonts w:ascii="Arial" w:hAnsi="Arial" w:cs="Arial"/>
        </w:rPr>
        <w:t xml:space="preserve">. There are several types of complex issues found within the small or large organisation like: Harassment or bullying, job dissatisfaction of the employees, communication lag, lack of proper training, </w:t>
      </w:r>
      <w:r w:rsidR="004F3B3C" w:rsidRPr="004B7BAE">
        <w:rPr>
          <w:rFonts w:ascii="Arial" w:hAnsi="Arial" w:cs="Arial"/>
        </w:rPr>
        <w:t>and employees</w:t>
      </w:r>
      <w:r w:rsidRPr="004B7BAE">
        <w:rPr>
          <w:rFonts w:ascii="Arial" w:hAnsi="Arial" w:cs="Arial"/>
        </w:rPr>
        <w:t xml:space="preserve"> with lack of motivation and many more</w:t>
      </w:r>
      <w:sdt>
        <w:sdtPr>
          <w:rPr>
            <w:rFonts w:ascii="Arial" w:hAnsi="Arial" w:cs="Arial"/>
          </w:rPr>
          <w:id w:val="1283603597"/>
          <w:citation/>
        </w:sdtPr>
        <w:sdtEndPr/>
        <w:sdtContent>
          <w:r w:rsidR="0044580D" w:rsidRPr="004B7BAE">
            <w:rPr>
              <w:rFonts w:ascii="Arial" w:hAnsi="Arial" w:cs="Arial"/>
            </w:rPr>
            <w:fldChar w:fldCharType="begin"/>
          </w:r>
          <w:r w:rsidR="0044580D" w:rsidRPr="004B7BAE">
            <w:rPr>
              <w:rFonts w:ascii="Arial" w:hAnsi="Arial" w:cs="Arial"/>
              <w:lang w:val="en-IN"/>
            </w:rPr>
            <w:instrText xml:space="preserve"> CITATION pen21 \l 16393 </w:instrText>
          </w:r>
          <w:r w:rsidR="0044580D" w:rsidRPr="004B7BAE">
            <w:rPr>
              <w:rFonts w:ascii="Arial" w:hAnsi="Arial" w:cs="Arial"/>
            </w:rPr>
            <w:fldChar w:fldCharType="separate"/>
          </w:r>
          <w:r w:rsidR="0044580D" w:rsidRPr="004B7BAE">
            <w:rPr>
              <w:rFonts w:ascii="Arial" w:hAnsi="Arial" w:cs="Arial"/>
              <w:noProof/>
              <w:lang w:val="en-IN"/>
            </w:rPr>
            <w:t xml:space="preserve"> (peninsula, 2021)</w:t>
          </w:r>
          <w:r w:rsidR="0044580D" w:rsidRPr="004B7BAE">
            <w:rPr>
              <w:rFonts w:ascii="Arial" w:hAnsi="Arial" w:cs="Arial"/>
            </w:rPr>
            <w:fldChar w:fldCharType="end"/>
          </w:r>
        </w:sdtContent>
      </w:sdt>
      <w:r w:rsidRPr="004B7BAE">
        <w:rPr>
          <w:rFonts w:ascii="Arial" w:hAnsi="Arial" w:cs="Arial"/>
        </w:rPr>
        <w:t xml:space="preserve">. </w:t>
      </w:r>
      <w:r w:rsidR="004F3B3C" w:rsidRPr="004B7BAE">
        <w:rPr>
          <w:rFonts w:ascii="Arial" w:hAnsi="Arial" w:cs="Arial"/>
        </w:rPr>
        <w:t>The reason behind these issues can be many like discrimination, ill organised work place, poor salary scheme, low level of recognition, language bar</w:t>
      </w:r>
      <w:r w:rsidR="00A0542F" w:rsidRPr="004B7BAE">
        <w:rPr>
          <w:rFonts w:ascii="Arial" w:hAnsi="Arial" w:cs="Arial"/>
        </w:rPr>
        <w:t>rier, low level of transparency</w:t>
      </w:r>
      <w:r w:rsidR="004F3B3C" w:rsidRPr="004B7BAE">
        <w:rPr>
          <w:rFonts w:ascii="Arial" w:hAnsi="Arial" w:cs="Arial"/>
        </w:rPr>
        <w:t>, lack of proper workplace policy and many more</w:t>
      </w:r>
      <w:sdt>
        <w:sdtPr>
          <w:rPr>
            <w:rFonts w:ascii="Arial" w:hAnsi="Arial" w:cs="Arial"/>
          </w:rPr>
          <w:id w:val="1283603598"/>
          <w:citation/>
        </w:sdtPr>
        <w:sdtEndPr/>
        <w:sdtContent>
          <w:r w:rsidR="0044580D" w:rsidRPr="004B7BAE">
            <w:rPr>
              <w:rFonts w:ascii="Arial" w:hAnsi="Arial" w:cs="Arial"/>
            </w:rPr>
            <w:fldChar w:fldCharType="begin"/>
          </w:r>
          <w:r w:rsidR="0044580D" w:rsidRPr="004B7BAE">
            <w:rPr>
              <w:rFonts w:ascii="Arial" w:hAnsi="Arial" w:cs="Arial"/>
              <w:lang w:val="en-IN"/>
            </w:rPr>
            <w:instrText xml:space="preserve"> CITATION Erd18 \l 16393 </w:instrText>
          </w:r>
          <w:r w:rsidR="0044580D" w:rsidRPr="004B7BAE">
            <w:rPr>
              <w:rFonts w:ascii="Arial" w:hAnsi="Arial" w:cs="Arial"/>
            </w:rPr>
            <w:fldChar w:fldCharType="separate"/>
          </w:r>
          <w:r w:rsidR="0044580D" w:rsidRPr="004B7BAE">
            <w:rPr>
              <w:rFonts w:ascii="Arial" w:hAnsi="Arial" w:cs="Arial"/>
              <w:noProof/>
              <w:lang w:val="en-IN"/>
            </w:rPr>
            <w:t xml:space="preserve"> (Cam, 2018)</w:t>
          </w:r>
          <w:r w:rsidR="0044580D" w:rsidRPr="004B7BAE">
            <w:rPr>
              <w:rFonts w:ascii="Arial" w:hAnsi="Arial" w:cs="Arial"/>
            </w:rPr>
            <w:fldChar w:fldCharType="end"/>
          </w:r>
        </w:sdtContent>
      </w:sdt>
      <w:r w:rsidR="004F3B3C" w:rsidRPr="004B7BAE">
        <w:rPr>
          <w:rFonts w:ascii="Arial" w:hAnsi="Arial" w:cs="Arial"/>
        </w:rPr>
        <w:t>.</w:t>
      </w:r>
      <w:r w:rsidR="00090B28" w:rsidRPr="004B7BAE">
        <w:rPr>
          <w:rFonts w:ascii="Arial" w:hAnsi="Arial" w:cs="Arial"/>
        </w:rPr>
        <w:t xml:space="preserve"> </w:t>
      </w:r>
    </w:p>
    <w:p w:rsidR="00422770" w:rsidRPr="004B7BAE" w:rsidRDefault="00090B28" w:rsidP="004B7BAE">
      <w:pPr>
        <w:spacing w:line="360" w:lineRule="auto"/>
        <w:jc w:val="both"/>
        <w:rPr>
          <w:rFonts w:ascii="Arial" w:hAnsi="Arial" w:cs="Arial"/>
        </w:rPr>
      </w:pPr>
      <w:r w:rsidRPr="004B7BAE">
        <w:rPr>
          <w:rFonts w:ascii="Arial" w:hAnsi="Arial" w:cs="Arial"/>
        </w:rPr>
        <w:t xml:space="preserve">In this report, the chosen complex workplace problem is </w:t>
      </w:r>
      <w:r w:rsidRPr="004B7BAE">
        <w:rPr>
          <w:rFonts w:ascii="Arial" w:hAnsi="Arial" w:cs="Arial"/>
          <w:b/>
          <w:i/>
        </w:rPr>
        <w:t>“Bullying or Harassment in the workplace.”</w:t>
      </w:r>
    </w:p>
    <w:p w:rsidR="006A505B" w:rsidRDefault="0044580D" w:rsidP="004B7BAE">
      <w:pPr>
        <w:spacing w:line="360" w:lineRule="auto"/>
        <w:jc w:val="both"/>
        <w:rPr>
          <w:rFonts w:ascii="Arial" w:hAnsi="Arial" w:cs="Arial"/>
          <w:b/>
          <w:i/>
        </w:rPr>
      </w:pPr>
      <w:r w:rsidRPr="004B7BAE">
        <w:rPr>
          <w:rFonts w:ascii="Arial" w:hAnsi="Arial" w:cs="Arial"/>
          <w:b/>
          <w:i/>
        </w:rPr>
        <w:t>Scope</w:t>
      </w:r>
    </w:p>
    <w:p w:rsidR="0044580D" w:rsidRPr="006A505B" w:rsidRDefault="0044580D" w:rsidP="004B7BAE">
      <w:pPr>
        <w:spacing w:line="360" w:lineRule="auto"/>
        <w:jc w:val="both"/>
        <w:rPr>
          <w:rFonts w:ascii="Arial" w:hAnsi="Arial" w:cs="Arial"/>
          <w:b/>
          <w:i/>
        </w:rPr>
      </w:pPr>
      <w:r w:rsidRPr="004B7BAE">
        <w:rPr>
          <w:rFonts w:ascii="Arial" w:hAnsi="Arial" w:cs="Arial"/>
        </w:rPr>
        <w:t>In the real life scenario,</w:t>
      </w:r>
      <w:r w:rsidR="003A3562" w:rsidRPr="004B7BAE">
        <w:rPr>
          <w:rFonts w:ascii="Arial" w:hAnsi="Arial" w:cs="Arial"/>
        </w:rPr>
        <w:t xml:space="preserve"> bullying and harassment in workspace become an issue for the companies. If the company unable to recognise the issue and mitigate it, then it will creates misery in the workplace for longer span.  </w:t>
      </w:r>
    </w:p>
    <w:p w:rsidR="003A3562" w:rsidRPr="004B7BAE" w:rsidRDefault="003A3562" w:rsidP="004B7BAE">
      <w:pPr>
        <w:spacing w:line="360" w:lineRule="auto"/>
        <w:jc w:val="both"/>
        <w:rPr>
          <w:rFonts w:ascii="Arial" w:hAnsi="Arial" w:cs="Arial"/>
          <w:b/>
          <w:i/>
        </w:rPr>
      </w:pPr>
      <w:r w:rsidRPr="004B7BAE">
        <w:rPr>
          <w:rFonts w:ascii="Arial" w:hAnsi="Arial" w:cs="Arial"/>
          <w:b/>
          <w:i/>
        </w:rPr>
        <w:t>Impact</w:t>
      </w:r>
    </w:p>
    <w:p w:rsidR="003A3562" w:rsidRPr="004B7BAE" w:rsidRDefault="003A3562" w:rsidP="004B7BAE">
      <w:pPr>
        <w:spacing w:line="360" w:lineRule="auto"/>
        <w:jc w:val="both"/>
        <w:rPr>
          <w:rFonts w:ascii="Arial" w:hAnsi="Arial" w:cs="Arial"/>
        </w:rPr>
      </w:pPr>
      <w:r w:rsidRPr="004B7BAE">
        <w:rPr>
          <w:rFonts w:ascii="Arial" w:hAnsi="Arial" w:cs="Arial"/>
        </w:rPr>
        <w:t>Complex issues</w:t>
      </w:r>
      <w:r w:rsidR="000D62B6" w:rsidRPr="004B7BAE">
        <w:rPr>
          <w:rFonts w:ascii="Arial" w:hAnsi="Arial" w:cs="Arial"/>
        </w:rPr>
        <w:t xml:space="preserve"> like bullying and harassment </w:t>
      </w:r>
      <w:r w:rsidRPr="004B7BAE">
        <w:rPr>
          <w:rFonts w:ascii="Arial" w:hAnsi="Arial" w:cs="Arial"/>
        </w:rPr>
        <w:t>are like a pest, if it will not be irradiated from the company, it will harm the other departments like the working pace, productivity and the success rate of the company</w:t>
      </w:r>
      <w:sdt>
        <w:sdtPr>
          <w:rPr>
            <w:rFonts w:ascii="Arial" w:hAnsi="Arial" w:cs="Arial"/>
          </w:rPr>
          <w:id w:val="1283603640"/>
          <w:citation/>
        </w:sdtPr>
        <w:sdtEndPr/>
        <w:sdtContent>
          <w:r w:rsidR="007A6DF7" w:rsidRPr="004B7BAE">
            <w:rPr>
              <w:rFonts w:ascii="Arial" w:hAnsi="Arial" w:cs="Arial"/>
            </w:rPr>
            <w:fldChar w:fldCharType="begin"/>
          </w:r>
          <w:r w:rsidR="007A6DF7" w:rsidRPr="004B7BAE">
            <w:rPr>
              <w:rFonts w:ascii="Arial" w:hAnsi="Arial" w:cs="Arial"/>
              <w:lang w:val="en-IN"/>
            </w:rPr>
            <w:instrText xml:space="preserve"> CITATION Hen19 \l 16393 </w:instrText>
          </w:r>
          <w:r w:rsidR="007A6DF7" w:rsidRPr="004B7BAE">
            <w:rPr>
              <w:rFonts w:ascii="Arial" w:hAnsi="Arial" w:cs="Arial"/>
            </w:rPr>
            <w:fldChar w:fldCharType="separate"/>
          </w:r>
          <w:r w:rsidR="007A6DF7" w:rsidRPr="004B7BAE">
            <w:rPr>
              <w:rFonts w:ascii="Arial" w:hAnsi="Arial" w:cs="Arial"/>
              <w:noProof/>
              <w:lang w:val="en-IN"/>
            </w:rPr>
            <w:t xml:space="preserve"> (Rau, 2019)</w:t>
          </w:r>
          <w:r w:rsidR="007A6DF7" w:rsidRPr="004B7BAE">
            <w:rPr>
              <w:rFonts w:ascii="Arial" w:hAnsi="Arial" w:cs="Arial"/>
            </w:rPr>
            <w:fldChar w:fldCharType="end"/>
          </w:r>
        </w:sdtContent>
      </w:sdt>
      <w:r w:rsidRPr="004B7BAE">
        <w:rPr>
          <w:rFonts w:ascii="Arial" w:hAnsi="Arial" w:cs="Arial"/>
        </w:rPr>
        <w:t>.</w:t>
      </w:r>
    </w:p>
    <w:p w:rsidR="00E41A1F" w:rsidRPr="004B7BAE" w:rsidRDefault="00E41A1F" w:rsidP="004B7BAE">
      <w:pPr>
        <w:spacing w:line="360" w:lineRule="auto"/>
        <w:jc w:val="both"/>
        <w:rPr>
          <w:rFonts w:ascii="Arial" w:hAnsi="Arial" w:cs="Arial"/>
        </w:rPr>
      </w:pPr>
    </w:p>
    <w:p w:rsidR="008D1B60" w:rsidRPr="004B7BAE" w:rsidRDefault="00E41A1F" w:rsidP="004B7BAE">
      <w:pPr>
        <w:pStyle w:val="Heading1"/>
        <w:rPr>
          <w:sz w:val="22"/>
        </w:rPr>
      </w:pPr>
      <w:bookmarkStart w:id="5" w:name="_Toc89105668"/>
      <w:bookmarkStart w:id="6" w:name="_Toc89979981"/>
      <w:r w:rsidRPr="004B7BAE">
        <w:rPr>
          <w:sz w:val="22"/>
        </w:rPr>
        <w:lastRenderedPageBreak/>
        <w:t>Analysis of the identified problem</w:t>
      </w:r>
      <w:bookmarkEnd w:id="5"/>
      <w:bookmarkEnd w:id="6"/>
      <w:r w:rsidRPr="004B7BAE">
        <w:rPr>
          <w:sz w:val="22"/>
        </w:rPr>
        <w:t> </w:t>
      </w:r>
    </w:p>
    <w:p w:rsidR="00E41A1F" w:rsidRPr="004B7BAE" w:rsidRDefault="005C3601" w:rsidP="004B7BAE">
      <w:pPr>
        <w:spacing w:line="360" w:lineRule="auto"/>
        <w:jc w:val="both"/>
        <w:rPr>
          <w:rFonts w:ascii="Arial" w:hAnsi="Arial" w:cs="Arial"/>
        </w:rPr>
      </w:pPr>
      <w:r w:rsidRPr="004B7BAE">
        <w:rPr>
          <w:rFonts w:ascii="Arial" w:hAnsi="Arial" w:cs="Arial"/>
        </w:rPr>
        <w:t xml:space="preserve">In workplace, bullying and harassment is becoming a reason for the </w:t>
      </w:r>
      <w:r w:rsidR="00136EC8" w:rsidRPr="004B7BAE">
        <w:rPr>
          <w:rFonts w:ascii="Arial" w:hAnsi="Arial" w:cs="Arial"/>
        </w:rPr>
        <w:t>lack of employee safety</w:t>
      </w:r>
      <w:r w:rsidRPr="004B7BAE">
        <w:rPr>
          <w:rFonts w:ascii="Arial" w:hAnsi="Arial" w:cs="Arial"/>
        </w:rPr>
        <w:t>, job dissatisfaction and increase rate of employee turnover.</w:t>
      </w:r>
      <w:r w:rsidR="00AC3F20" w:rsidRPr="004B7BAE">
        <w:rPr>
          <w:rFonts w:ascii="Arial" w:hAnsi="Arial" w:cs="Arial"/>
        </w:rPr>
        <w:t xml:space="preserve"> There are</w:t>
      </w:r>
      <w:r w:rsidR="00136EC8" w:rsidRPr="004B7BAE">
        <w:rPr>
          <w:rFonts w:ascii="Arial" w:hAnsi="Arial" w:cs="Arial"/>
        </w:rPr>
        <w:t xml:space="preserve"> majorly</w:t>
      </w:r>
      <w:r w:rsidR="00AC3F20" w:rsidRPr="004B7BAE">
        <w:rPr>
          <w:rFonts w:ascii="Arial" w:hAnsi="Arial" w:cs="Arial"/>
        </w:rPr>
        <w:t xml:space="preserve"> three </w:t>
      </w:r>
      <w:r w:rsidR="00136EC8" w:rsidRPr="004B7BAE">
        <w:rPr>
          <w:rFonts w:ascii="Arial" w:hAnsi="Arial" w:cs="Arial"/>
        </w:rPr>
        <w:t>ways</w:t>
      </w:r>
      <w:r w:rsidR="00AC3F20" w:rsidRPr="004B7BAE">
        <w:rPr>
          <w:rFonts w:ascii="Arial" w:hAnsi="Arial" w:cs="Arial"/>
        </w:rPr>
        <w:t xml:space="preserve"> in which an employee can be bullied or harassed in the workplace like: In the form of written abuses like abusive mails, sticky notes on the working desk etc. In the form of verbal abuses like passing of nasty comments and lastly in terms of physical harassment like physical torture, teasing, sexual assault, inappropriate touch etc</w:t>
      </w:r>
      <w:r w:rsidR="00136EC8" w:rsidRPr="004B7BAE">
        <w:rPr>
          <w:rFonts w:ascii="Arial" w:hAnsi="Arial" w:cs="Arial"/>
        </w:rPr>
        <w:t xml:space="preserve"> which creates an adverse affect on the employees </w:t>
      </w:r>
      <w:sdt>
        <w:sdtPr>
          <w:rPr>
            <w:rFonts w:ascii="Arial" w:hAnsi="Arial" w:cs="Arial"/>
          </w:rPr>
          <w:id w:val="1283603641"/>
          <w:citation/>
        </w:sdtPr>
        <w:sdtEndPr/>
        <w:sdtContent>
          <w:r w:rsidR="00136EC8" w:rsidRPr="004B7BAE">
            <w:rPr>
              <w:rFonts w:ascii="Arial" w:hAnsi="Arial" w:cs="Arial"/>
            </w:rPr>
            <w:fldChar w:fldCharType="begin"/>
          </w:r>
          <w:r w:rsidR="00136EC8" w:rsidRPr="004B7BAE">
            <w:rPr>
              <w:rFonts w:ascii="Arial" w:hAnsi="Arial" w:cs="Arial"/>
              <w:lang w:val="en-IN"/>
            </w:rPr>
            <w:instrText xml:space="preserve"> CITATION Sar19 \l 16393 </w:instrText>
          </w:r>
          <w:r w:rsidR="00136EC8" w:rsidRPr="004B7BAE">
            <w:rPr>
              <w:rFonts w:ascii="Arial" w:hAnsi="Arial" w:cs="Arial"/>
            </w:rPr>
            <w:fldChar w:fldCharType="separate"/>
          </w:r>
          <w:r w:rsidR="00136EC8" w:rsidRPr="004B7BAE">
            <w:rPr>
              <w:rFonts w:ascii="Arial" w:hAnsi="Arial" w:cs="Arial"/>
              <w:noProof/>
              <w:lang w:val="en-IN"/>
            </w:rPr>
            <w:t xml:space="preserve"> (Gale, 2019)</w:t>
          </w:r>
          <w:r w:rsidR="00136EC8" w:rsidRPr="004B7BAE">
            <w:rPr>
              <w:rFonts w:ascii="Arial" w:hAnsi="Arial" w:cs="Arial"/>
            </w:rPr>
            <w:fldChar w:fldCharType="end"/>
          </w:r>
        </w:sdtContent>
      </w:sdt>
      <w:r w:rsidR="00AC3F20" w:rsidRPr="004B7BAE">
        <w:rPr>
          <w:rFonts w:ascii="Arial" w:hAnsi="Arial" w:cs="Arial"/>
        </w:rPr>
        <w:t>.</w:t>
      </w:r>
    </w:p>
    <w:p w:rsidR="005A12A1" w:rsidRPr="004B7BAE" w:rsidRDefault="005A12A1" w:rsidP="004B7BAE">
      <w:pPr>
        <w:spacing w:line="360" w:lineRule="auto"/>
        <w:jc w:val="both"/>
        <w:rPr>
          <w:rFonts w:ascii="Arial" w:hAnsi="Arial" w:cs="Arial"/>
        </w:rPr>
      </w:pPr>
      <w:r w:rsidRPr="004B7BAE">
        <w:rPr>
          <w:rFonts w:ascii="Arial" w:hAnsi="Arial" w:cs="Arial"/>
        </w:rPr>
        <w:t xml:space="preserve">                                         </w:t>
      </w:r>
      <w:r w:rsidRPr="004B7BAE">
        <w:rPr>
          <w:rFonts w:ascii="Arial" w:hAnsi="Arial" w:cs="Arial"/>
          <w:noProof/>
        </w:rPr>
        <w:drawing>
          <wp:inline distT="0" distB="0" distL="0" distR="0">
            <wp:extent cx="2907030" cy="1654797"/>
            <wp:effectExtent l="19050" t="0" r="7620" b="0"/>
            <wp:docPr id="4" name="Picture 4" descr="Bullying in the workplace: the &amp;#39;illusion&amp;#39; of bullying versus the reality of  harassment | HR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llying in the workplace: the &amp;#39;illusion&amp;#39; of bullying versus the reality of  harassment | HRZone"/>
                    <pic:cNvPicPr>
                      <a:picLocks noChangeAspect="1" noChangeArrowheads="1"/>
                    </pic:cNvPicPr>
                  </pic:nvPicPr>
                  <pic:blipFill>
                    <a:blip r:embed="rId9" cstate="print"/>
                    <a:srcRect/>
                    <a:stretch>
                      <a:fillRect/>
                    </a:stretch>
                  </pic:blipFill>
                  <pic:spPr bwMode="auto">
                    <a:xfrm>
                      <a:off x="0" y="0"/>
                      <a:ext cx="2907076" cy="1654823"/>
                    </a:xfrm>
                    <a:prstGeom prst="rect">
                      <a:avLst/>
                    </a:prstGeom>
                    <a:noFill/>
                    <a:ln w="9525">
                      <a:noFill/>
                      <a:miter lim="800000"/>
                      <a:headEnd/>
                      <a:tailEnd/>
                    </a:ln>
                  </pic:spPr>
                </pic:pic>
              </a:graphicData>
            </a:graphic>
          </wp:inline>
        </w:drawing>
      </w:r>
    </w:p>
    <w:p w:rsidR="005A12A1" w:rsidRPr="004B7BAE" w:rsidRDefault="005A12A1" w:rsidP="004B7BAE">
      <w:pPr>
        <w:spacing w:line="360" w:lineRule="auto"/>
        <w:jc w:val="both"/>
        <w:rPr>
          <w:rFonts w:ascii="Arial" w:hAnsi="Arial" w:cs="Arial"/>
        </w:rPr>
      </w:pPr>
      <w:r w:rsidRPr="004B7BAE">
        <w:rPr>
          <w:rFonts w:ascii="Arial" w:hAnsi="Arial" w:cs="Arial"/>
        </w:rPr>
        <w:t xml:space="preserve">                                       Figure: Women teased by two of her men colleague</w:t>
      </w:r>
    </w:p>
    <w:p w:rsidR="005A12A1" w:rsidRPr="004B7BAE" w:rsidRDefault="005A12A1" w:rsidP="004B7BAE">
      <w:pPr>
        <w:spacing w:line="360" w:lineRule="auto"/>
        <w:jc w:val="both"/>
        <w:rPr>
          <w:rFonts w:ascii="Arial" w:hAnsi="Arial" w:cs="Arial"/>
        </w:rPr>
      </w:pPr>
      <w:r w:rsidRPr="004B7BAE">
        <w:rPr>
          <w:rFonts w:ascii="Arial" w:hAnsi="Arial" w:cs="Arial"/>
        </w:rPr>
        <w:t xml:space="preserve">                                                           Source:</w:t>
      </w:r>
      <w:sdt>
        <w:sdtPr>
          <w:rPr>
            <w:rFonts w:ascii="Arial" w:hAnsi="Arial" w:cs="Arial"/>
          </w:rPr>
          <w:id w:val="1283603653"/>
          <w:citation/>
        </w:sdtPr>
        <w:sdtEndPr/>
        <w:sdtContent>
          <w:r w:rsidRPr="004B7BAE">
            <w:rPr>
              <w:rFonts w:ascii="Arial" w:hAnsi="Arial" w:cs="Arial"/>
            </w:rPr>
            <w:fldChar w:fldCharType="begin"/>
          </w:r>
          <w:r w:rsidRPr="004B7BAE">
            <w:rPr>
              <w:rFonts w:ascii="Arial" w:hAnsi="Arial" w:cs="Arial"/>
              <w:lang w:val="en-IN"/>
            </w:rPr>
            <w:instrText xml:space="preserve"> CITATION Ala201 \l 16393 </w:instrText>
          </w:r>
          <w:r w:rsidRPr="004B7BAE">
            <w:rPr>
              <w:rFonts w:ascii="Arial" w:hAnsi="Arial" w:cs="Arial"/>
            </w:rPr>
            <w:fldChar w:fldCharType="separate"/>
          </w:r>
          <w:r w:rsidRPr="004B7BAE">
            <w:rPr>
              <w:rFonts w:ascii="Arial" w:hAnsi="Arial" w:cs="Arial"/>
              <w:noProof/>
              <w:lang w:val="en-IN"/>
            </w:rPr>
            <w:t xml:space="preserve"> (Sharland, 2020)</w:t>
          </w:r>
          <w:r w:rsidRPr="004B7BAE">
            <w:rPr>
              <w:rFonts w:ascii="Arial" w:hAnsi="Arial" w:cs="Arial"/>
            </w:rPr>
            <w:fldChar w:fldCharType="end"/>
          </w:r>
        </w:sdtContent>
      </w:sdt>
    </w:p>
    <w:p w:rsidR="005A12A1" w:rsidRPr="004B7BAE" w:rsidRDefault="005A12A1" w:rsidP="004B7BAE">
      <w:pPr>
        <w:spacing w:line="360" w:lineRule="auto"/>
        <w:jc w:val="both"/>
        <w:rPr>
          <w:rFonts w:ascii="Arial" w:hAnsi="Arial" w:cs="Arial"/>
        </w:rPr>
      </w:pPr>
    </w:p>
    <w:p w:rsidR="00E41A1F" w:rsidRPr="004B7BAE" w:rsidRDefault="00136EC8" w:rsidP="004B7BAE">
      <w:pPr>
        <w:spacing w:line="360" w:lineRule="auto"/>
        <w:jc w:val="both"/>
        <w:rPr>
          <w:rFonts w:ascii="Arial" w:hAnsi="Arial" w:cs="Arial"/>
        </w:rPr>
      </w:pPr>
      <w:r w:rsidRPr="004B7BAE">
        <w:rPr>
          <w:rFonts w:ascii="Arial" w:hAnsi="Arial" w:cs="Arial"/>
        </w:rPr>
        <w:t>In the following paragraph, some of the reason behind the bullying and harassment in workplace will be discussed:</w:t>
      </w:r>
    </w:p>
    <w:p w:rsidR="004C3B9A" w:rsidRPr="004B7BAE" w:rsidRDefault="00A04BEA" w:rsidP="004B7BAE">
      <w:pPr>
        <w:spacing w:line="360" w:lineRule="auto"/>
        <w:jc w:val="both"/>
        <w:rPr>
          <w:rFonts w:ascii="Arial" w:hAnsi="Arial" w:cs="Arial"/>
        </w:rPr>
      </w:pPr>
      <w:r w:rsidRPr="004B7BAE">
        <w:rPr>
          <w:rFonts w:ascii="Arial" w:hAnsi="Arial" w:cs="Arial"/>
        </w:rPr>
        <w:t xml:space="preserve">1. </w:t>
      </w:r>
      <w:r w:rsidRPr="004B7BAE">
        <w:rPr>
          <w:rFonts w:ascii="Arial" w:hAnsi="Arial" w:cs="Arial"/>
          <w:b/>
          <w:i/>
        </w:rPr>
        <w:t>Discrimination:</w:t>
      </w:r>
      <w:r w:rsidRPr="004B7BAE">
        <w:rPr>
          <w:rFonts w:ascii="Arial" w:hAnsi="Arial" w:cs="Arial"/>
        </w:rPr>
        <w:t xml:space="preserve"> </w:t>
      </w:r>
    </w:p>
    <w:p w:rsidR="00A04BEA" w:rsidRPr="004B7BAE" w:rsidRDefault="00A04BEA" w:rsidP="004B7BAE">
      <w:pPr>
        <w:spacing w:line="360" w:lineRule="auto"/>
        <w:jc w:val="both"/>
        <w:rPr>
          <w:rFonts w:ascii="Arial" w:hAnsi="Arial" w:cs="Arial"/>
        </w:rPr>
      </w:pPr>
      <w:r w:rsidRPr="004B7BAE">
        <w:rPr>
          <w:rFonts w:ascii="Arial" w:hAnsi="Arial" w:cs="Arial"/>
        </w:rPr>
        <w:t xml:space="preserve">In an organisation, there are </w:t>
      </w:r>
      <w:r w:rsidR="00FC08A0" w:rsidRPr="004B7BAE">
        <w:rPr>
          <w:rFonts w:ascii="Arial" w:hAnsi="Arial" w:cs="Arial"/>
        </w:rPr>
        <w:t>several types of employees from different cast, creed, gender, races, age group are working under a single roof. Employees from different culture often facing bullied or harassment from the majority of the group</w:t>
      </w:r>
      <w:sdt>
        <w:sdtPr>
          <w:rPr>
            <w:rFonts w:ascii="Arial" w:hAnsi="Arial" w:cs="Arial"/>
          </w:rPr>
          <w:id w:val="1283603643"/>
          <w:citation/>
        </w:sdtPr>
        <w:sdtEndPr/>
        <w:sdtContent>
          <w:r w:rsidR="004C3B9A" w:rsidRPr="004B7BAE">
            <w:rPr>
              <w:rFonts w:ascii="Arial" w:hAnsi="Arial" w:cs="Arial"/>
            </w:rPr>
            <w:fldChar w:fldCharType="begin"/>
          </w:r>
          <w:r w:rsidR="004C3B9A" w:rsidRPr="004B7BAE">
            <w:rPr>
              <w:rFonts w:ascii="Arial" w:hAnsi="Arial" w:cs="Arial"/>
              <w:lang w:val="en-IN"/>
            </w:rPr>
            <w:instrText xml:space="preserve"> CITATION Hei18 \l 16393 </w:instrText>
          </w:r>
          <w:r w:rsidR="004C3B9A" w:rsidRPr="004B7BAE">
            <w:rPr>
              <w:rFonts w:ascii="Arial" w:hAnsi="Arial" w:cs="Arial"/>
            </w:rPr>
            <w:fldChar w:fldCharType="separate"/>
          </w:r>
          <w:r w:rsidR="004C3B9A" w:rsidRPr="004B7BAE">
            <w:rPr>
              <w:rFonts w:ascii="Arial" w:hAnsi="Arial" w:cs="Arial"/>
              <w:noProof/>
              <w:lang w:val="en-IN"/>
            </w:rPr>
            <w:t xml:space="preserve"> (Heilman, 2018)</w:t>
          </w:r>
          <w:r w:rsidR="004C3B9A" w:rsidRPr="004B7BAE">
            <w:rPr>
              <w:rFonts w:ascii="Arial" w:hAnsi="Arial" w:cs="Arial"/>
            </w:rPr>
            <w:fldChar w:fldCharType="end"/>
          </w:r>
        </w:sdtContent>
      </w:sdt>
      <w:r w:rsidR="00FC08A0" w:rsidRPr="004B7BAE">
        <w:rPr>
          <w:rFonts w:ascii="Arial" w:hAnsi="Arial" w:cs="Arial"/>
        </w:rPr>
        <w:t>. For example:</w:t>
      </w:r>
      <w:r w:rsidR="006E515E" w:rsidRPr="004B7BAE">
        <w:rPr>
          <w:rFonts w:ascii="Arial" w:hAnsi="Arial" w:cs="Arial"/>
        </w:rPr>
        <w:t xml:space="preserve"> in UK, the rate of gay/ bi sexual men and lesbian / bi sexual women bullying rate is high than the heterosexual men and women. This in turn causes the lack of job dissatisfaction among the homosexual employees.</w:t>
      </w:r>
    </w:p>
    <w:p w:rsidR="00FD2AEE" w:rsidRPr="004B7BAE" w:rsidRDefault="00FD2AEE" w:rsidP="004B7BAE">
      <w:pPr>
        <w:spacing w:line="360" w:lineRule="auto"/>
        <w:jc w:val="both"/>
        <w:rPr>
          <w:rFonts w:ascii="Arial" w:hAnsi="Arial" w:cs="Arial"/>
        </w:rPr>
      </w:pPr>
      <w:r w:rsidRPr="004B7BAE">
        <w:rPr>
          <w:rFonts w:ascii="Arial" w:hAnsi="Arial" w:cs="Arial"/>
        </w:rPr>
        <w:lastRenderedPageBreak/>
        <w:t xml:space="preserve">                              </w:t>
      </w:r>
      <w:r w:rsidRPr="004B7BAE">
        <w:rPr>
          <w:rFonts w:ascii="Arial" w:hAnsi="Arial" w:cs="Arial"/>
          <w:noProof/>
        </w:rPr>
        <w:drawing>
          <wp:inline distT="0" distB="0" distL="0" distR="0">
            <wp:extent cx="3600450" cy="217551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600450" cy="2175516"/>
                    </a:xfrm>
                    <a:prstGeom prst="rect">
                      <a:avLst/>
                    </a:prstGeom>
                    <a:noFill/>
                    <a:ln w="9525">
                      <a:noFill/>
                      <a:miter lim="800000"/>
                      <a:headEnd/>
                      <a:tailEnd/>
                    </a:ln>
                  </pic:spPr>
                </pic:pic>
              </a:graphicData>
            </a:graphic>
          </wp:inline>
        </w:drawing>
      </w:r>
    </w:p>
    <w:p w:rsidR="00FD2AEE" w:rsidRPr="004B7BAE" w:rsidRDefault="00FD2AEE" w:rsidP="00F14430">
      <w:pPr>
        <w:spacing w:line="360" w:lineRule="auto"/>
        <w:jc w:val="center"/>
        <w:rPr>
          <w:rFonts w:ascii="Arial" w:hAnsi="Arial" w:cs="Arial"/>
        </w:rPr>
      </w:pPr>
      <w:r w:rsidRPr="004B7BAE">
        <w:rPr>
          <w:rFonts w:ascii="Arial" w:hAnsi="Arial" w:cs="Arial"/>
        </w:rPr>
        <w:t>Fig</w:t>
      </w:r>
      <w:r w:rsidR="004C3B9A" w:rsidRPr="004B7BAE">
        <w:rPr>
          <w:rFonts w:ascii="Arial" w:hAnsi="Arial" w:cs="Arial"/>
        </w:rPr>
        <w:t>ure</w:t>
      </w:r>
      <w:r w:rsidRPr="004B7BAE">
        <w:rPr>
          <w:rFonts w:ascii="Arial" w:hAnsi="Arial" w:cs="Arial"/>
        </w:rPr>
        <w:t>: Difference rate of Job satisfaction between the homosexual and the heterosexual employees.</w:t>
      </w:r>
    </w:p>
    <w:p w:rsidR="00FD2AEE" w:rsidRPr="004B7BAE" w:rsidRDefault="00FD2AEE" w:rsidP="00F14430">
      <w:pPr>
        <w:spacing w:line="360" w:lineRule="auto"/>
        <w:jc w:val="center"/>
        <w:rPr>
          <w:rFonts w:ascii="Arial" w:hAnsi="Arial" w:cs="Arial"/>
        </w:rPr>
      </w:pPr>
      <w:r w:rsidRPr="004B7BAE">
        <w:rPr>
          <w:rFonts w:ascii="Arial" w:hAnsi="Arial" w:cs="Arial"/>
        </w:rPr>
        <w:t xml:space="preserve">Source: </w:t>
      </w:r>
      <w:sdt>
        <w:sdtPr>
          <w:rPr>
            <w:rFonts w:ascii="Arial" w:hAnsi="Arial" w:cs="Arial"/>
          </w:rPr>
          <w:id w:val="1283603642"/>
          <w:citation/>
        </w:sdtPr>
        <w:sdtEndPr/>
        <w:sdtContent>
          <w:r w:rsidRPr="004B7BAE">
            <w:rPr>
              <w:rFonts w:ascii="Arial" w:hAnsi="Arial" w:cs="Arial"/>
            </w:rPr>
            <w:fldChar w:fldCharType="begin"/>
          </w:r>
          <w:r w:rsidRPr="004B7BAE">
            <w:rPr>
              <w:rFonts w:ascii="Arial" w:hAnsi="Arial" w:cs="Arial"/>
              <w:lang w:val="en-IN"/>
            </w:rPr>
            <w:instrText xml:space="preserve"> CITATION Nic18 \l 16393 </w:instrText>
          </w:r>
          <w:r w:rsidRPr="004B7BAE">
            <w:rPr>
              <w:rFonts w:ascii="Arial" w:hAnsi="Arial" w:cs="Arial"/>
            </w:rPr>
            <w:fldChar w:fldCharType="separate"/>
          </w:r>
          <w:r w:rsidRPr="004B7BAE">
            <w:rPr>
              <w:rFonts w:ascii="Arial" w:hAnsi="Arial" w:cs="Arial"/>
              <w:noProof/>
              <w:lang w:val="en-IN"/>
            </w:rPr>
            <w:t>(Drydakis, 2018)</w:t>
          </w:r>
          <w:r w:rsidRPr="004B7BAE">
            <w:rPr>
              <w:rFonts w:ascii="Arial" w:hAnsi="Arial" w:cs="Arial"/>
            </w:rPr>
            <w:fldChar w:fldCharType="end"/>
          </w:r>
        </w:sdtContent>
      </w:sdt>
    </w:p>
    <w:p w:rsidR="004C3B9A" w:rsidRPr="004B7BAE" w:rsidRDefault="004C3B9A" w:rsidP="004B7BAE">
      <w:pPr>
        <w:spacing w:line="360" w:lineRule="auto"/>
        <w:jc w:val="both"/>
        <w:rPr>
          <w:rFonts w:ascii="Arial" w:hAnsi="Arial" w:cs="Arial"/>
          <w:b/>
          <w:i/>
        </w:rPr>
      </w:pPr>
      <w:r w:rsidRPr="004B7BAE">
        <w:rPr>
          <w:rFonts w:ascii="Arial" w:hAnsi="Arial" w:cs="Arial"/>
        </w:rPr>
        <w:t xml:space="preserve">2. </w:t>
      </w:r>
      <w:r w:rsidRPr="004B7BAE">
        <w:rPr>
          <w:rFonts w:ascii="Arial" w:hAnsi="Arial" w:cs="Arial"/>
          <w:b/>
          <w:i/>
        </w:rPr>
        <w:t>Disability:</w:t>
      </w:r>
    </w:p>
    <w:p w:rsidR="00533767" w:rsidRPr="004B7BAE" w:rsidRDefault="004C3B9A" w:rsidP="004B7BAE">
      <w:pPr>
        <w:spacing w:line="360" w:lineRule="auto"/>
        <w:jc w:val="both"/>
        <w:rPr>
          <w:rFonts w:ascii="Arial" w:hAnsi="Arial" w:cs="Arial"/>
        </w:rPr>
      </w:pPr>
      <w:r w:rsidRPr="004B7BAE">
        <w:rPr>
          <w:rFonts w:ascii="Arial" w:hAnsi="Arial" w:cs="Arial"/>
        </w:rPr>
        <w:t>People with physical disabilities often bullied or harassed in workplace which in turn demoralised their confidence. Apart from the disabilities, people with certain features like those with glasses, braces, acnes are bullied terribly in the workspace.</w:t>
      </w:r>
      <w:r w:rsidR="00533767" w:rsidRPr="004B7BAE">
        <w:rPr>
          <w:rFonts w:ascii="Arial" w:hAnsi="Arial" w:cs="Arial"/>
        </w:rPr>
        <w:t xml:space="preserve"> In UK, around 53% people with disability have been bullied or harassed in their work place</w:t>
      </w:r>
      <w:sdt>
        <w:sdtPr>
          <w:rPr>
            <w:rFonts w:ascii="Arial" w:hAnsi="Arial" w:cs="Arial"/>
          </w:rPr>
          <w:id w:val="1283603658"/>
          <w:citation/>
        </w:sdtPr>
        <w:sdtEndPr/>
        <w:sdtContent>
          <w:r w:rsidR="00533767" w:rsidRPr="004B7BAE">
            <w:rPr>
              <w:rFonts w:ascii="Arial" w:hAnsi="Arial" w:cs="Arial"/>
            </w:rPr>
            <w:fldChar w:fldCharType="begin"/>
          </w:r>
          <w:r w:rsidR="00533767" w:rsidRPr="004B7BAE">
            <w:rPr>
              <w:rFonts w:ascii="Arial" w:hAnsi="Arial" w:cs="Arial"/>
              <w:lang w:val="en-IN"/>
            </w:rPr>
            <w:instrText xml:space="preserve"> CITATION eng17 \l 16393 </w:instrText>
          </w:r>
          <w:r w:rsidR="00533767" w:rsidRPr="004B7BAE">
            <w:rPr>
              <w:rFonts w:ascii="Arial" w:hAnsi="Arial" w:cs="Arial"/>
            </w:rPr>
            <w:fldChar w:fldCharType="separate"/>
          </w:r>
          <w:r w:rsidR="00533767" w:rsidRPr="004B7BAE">
            <w:rPr>
              <w:rFonts w:ascii="Arial" w:hAnsi="Arial" w:cs="Arial"/>
              <w:noProof/>
              <w:lang w:val="en-IN"/>
            </w:rPr>
            <w:t xml:space="preserve"> (engageemployee, 2017)</w:t>
          </w:r>
          <w:r w:rsidR="00533767" w:rsidRPr="004B7BAE">
            <w:rPr>
              <w:rFonts w:ascii="Arial" w:hAnsi="Arial" w:cs="Arial"/>
            </w:rPr>
            <w:fldChar w:fldCharType="end"/>
          </w:r>
        </w:sdtContent>
      </w:sdt>
      <w:r w:rsidR="00533767" w:rsidRPr="004B7BAE">
        <w:rPr>
          <w:rFonts w:ascii="Arial" w:hAnsi="Arial" w:cs="Arial"/>
        </w:rPr>
        <w:t xml:space="preserve">. </w:t>
      </w:r>
    </w:p>
    <w:p w:rsidR="005A12A1" w:rsidRPr="004B7BAE" w:rsidRDefault="005A12A1" w:rsidP="004B7BAE">
      <w:pPr>
        <w:spacing w:line="360" w:lineRule="auto"/>
        <w:jc w:val="both"/>
        <w:rPr>
          <w:rFonts w:ascii="Arial" w:hAnsi="Arial" w:cs="Arial"/>
          <w:b/>
          <w:i/>
        </w:rPr>
      </w:pPr>
      <w:r w:rsidRPr="004B7BAE">
        <w:rPr>
          <w:rFonts w:ascii="Arial" w:hAnsi="Arial" w:cs="Arial"/>
        </w:rPr>
        <w:t xml:space="preserve">3. </w:t>
      </w:r>
      <w:r w:rsidRPr="004B7BAE">
        <w:rPr>
          <w:rFonts w:ascii="Arial" w:hAnsi="Arial" w:cs="Arial"/>
          <w:b/>
          <w:i/>
        </w:rPr>
        <w:t>Vulnerability of the employee:</w:t>
      </w:r>
    </w:p>
    <w:p w:rsidR="005A12A1" w:rsidRPr="004B7BAE" w:rsidRDefault="005A12A1" w:rsidP="004B7BAE">
      <w:pPr>
        <w:spacing w:line="360" w:lineRule="auto"/>
        <w:jc w:val="both"/>
        <w:rPr>
          <w:rFonts w:ascii="Arial" w:hAnsi="Arial" w:cs="Arial"/>
        </w:rPr>
      </w:pPr>
      <w:r w:rsidRPr="004B7BAE">
        <w:rPr>
          <w:rFonts w:ascii="Arial" w:hAnsi="Arial" w:cs="Arial"/>
        </w:rPr>
        <w:t xml:space="preserve">It is the natural behaviour of the people to </w:t>
      </w:r>
      <w:r w:rsidR="00DB24A9" w:rsidRPr="004B7BAE">
        <w:rPr>
          <w:rFonts w:ascii="Arial" w:hAnsi="Arial" w:cs="Arial"/>
        </w:rPr>
        <w:t xml:space="preserve">mock or bully people with certain vulnerability like anxiety, fear, stress, family issues, </w:t>
      </w:r>
      <w:r w:rsidR="001B679C" w:rsidRPr="004B7BAE">
        <w:rPr>
          <w:rFonts w:ascii="Arial" w:hAnsi="Arial" w:cs="Arial"/>
        </w:rPr>
        <w:t>health issues etc. People with these issues are already have low self esteem in them, bullying or harassment making it worse for the employees to work in that place. This in turn causes the employee turnover in the office</w:t>
      </w:r>
      <w:sdt>
        <w:sdtPr>
          <w:rPr>
            <w:rFonts w:ascii="Arial" w:hAnsi="Arial" w:cs="Arial"/>
          </w:rPr>
          <w:id w:val="1283603654"/>
          <w:citation/>
        </w:sdtPr>
        <w:sdtEndPr/>
        <w:sdtContent>
          <w:r w:rsidR="00892502" w:rsidRPr="004B7BAE">
            <w:rPr>
              <w:rFonts w:ascii="Arial" w:hAnsi="Arial" w:cs="Arial"/>
            </w:rPr>
            <w:fldChar w:fldCharType="begin"/>
          </w:r>
          <w:r w:rsidR="00892502" w:rsidRPr="004B7BAE">
            <w:rPr>
              <w:rFonts w:ascii="Arial" w:hAnsi="Arial" w:cs="Arial"/>
              <w:lang w:val="en-IN"/>
            </w:rPr>
            <w:instrText xml:space="preserve"> CITATION She20 \l 16393 </w:instrText>
          </w:r>
          <w:r w:rsidR="00892502" w:rsidRPr="004B7BAE">
            <w:rPr>
              <w:rFonts w:ascii="Arial" w:hAnsi="Arial" w:cs="Arial"/>
            </w:rPr>
            <w:fldChar w:fldCharType="separate"/>
          </w:r>
          <w:r w:rsidR="00892502" w:rsidRPr="004B7BAE">
            <w:rPr>
              <w:rFonts w:ascii="Arial" w:hAnsi="Arial" w:cs="Arial"/>
              <w:noProof/>
              <w:lang w:val="en-IN"/>
            </w:rPr>
            <w:t xml:space="preserve"> (Gordon, 2020)</w:t>
          </w:r>
          <w:r w:rsidR="00892502" w:rsidRPr="004B7BAE">
            <w:rPr>
              <w:rFonts w:ascii="Arial" w:hAnsi="Arial" w:cs="Arial"/>
            </w:rPr>
            <w:fldChar w:fldCharType="end"/>
          </w:r>
        </w:sdtContent>
      </w:sdt>
      <w:r w:rsidR="001B679C" w:rsidRPr="004B7BAE">
        <w:rPr>
          <w:rFonts w:ascii="Arial" w:hAnsi="Arial" w:cs="Arial"/>
        </w:rPr>
        <w:t>.</w:t>
      </w:r>
    </w:p>
    <w:p w:rsidR="005A12A1" w:rsidRPr="004B7BAE" w:rsidRDefault="005A12A1" w:rsidP="004B7BAE">
      <w:pPr>
        <w:spacing w:line="360" w:lineRule="auto"/>
        <w:jc w:val="both"/>
        <w:rPr>
          <w:rFonts w:ascii="Arial" w:hAnsi="Arial" w:cs="Arial"/>
        </w:rPr>
      </w:pPr>
    </w:p>
    <w:p w:rsidR="005A12A1" w:rsidRPr="004B7BAE" w:rsidRDefault="00892502" w:rsidP="004B7BAE">
      <w:pPr>
        <w:spacing w:line="360" w:lineRule="auto"/>
        <w:jc w:val="both"/>
        <w:rPr>
          <w:rFonts w:ascii="Arial" w:hAnsi="Arial" w:cs="Arial"/>
        </w:rPr>
      </w:pPr>
      <w:r w:rsidRPr="004B7BAE">
        <w:rPr>
          <w:rFonts w:ascii="Arial" w:hAnsi="Arial" w:cs="Arial"/>
        </w:rPr>
        <w:lastRenderedPageBreak/>
        <w:t xml:space="preserve">                               </w:t>
      </w:r>
      <w:r w:rsidRPr="004B7BAE">
        <w:rPr>
          <w:rFonts w:ascii="Arial" w:hAnsi="Arial" w:cs="Arial"/>
          <w:noProof/>
        </w:rPr>
        <w:drawing>
          <wp:inline distT="0" distB="0" distL="0" distR="0">
            <wp:extent cx="3377293" cy="2024827"/>
            <wp:effectExtent l="19050" t="0" r="0" b="0"/>
            <wp:docPr id="7" name="Picture 7" descr="Canadians demand action against office bullies | HRD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s demand action against office bullies | HRD Canada"/>
                    <pic:cNvPicPr>
                      <a:picLocks noChangeAspect="1" noChangeArrowheads="1"/>
                    </pic:cNvPicPr>
                  </pic:nvPicPr>
                  <pic:blipFill>
                    <a:blip r:embed="rId11" cstate="print"/>
                    <a:srcRect/>
                    <a:stretch>
                      <a:fillRect/>
                    </a:stretch>
                  </pic:blipFill>
                  <pic:spPr bwMode="auto">
                    <a:xfrm>
                      <a:off x="0" y="0"/>
                      <a:ext cx="3380903" cy="2026991"/>
                    </a:xfrm>
                    <a:prstGeom prst="rect">
                      <a:avLst/>
                    </a:prstGeom>
                    <a:noFill/>
                    <a:ln w="9525">
                      <a:noFill/>
                      <a:miter lim="800000"/>
                      <a:headEnd/>
                      <a:tailEnd/>
                    </a:ln>
                  </pic:spPr>
                </pic:pic>
              </a:graphicData>
            </a:graphic>
          </wp:inline>
        </w:drawing>
      </w:r>
    </w:p>
    <w:p w:rsidR="00892502" w:rsidRPr="004B7BAE" w:rsidRDefault="00892502" w:rsidP="004B7BAE">
      <w:pPr>
        <w:spacing w:line="360" w:lineRule="auto"/>
        <w:jc w:val="both"/>
        <w:rPr>
          <w:rFonts w:ascii="Arial" w:hAnsi="Arial" w:cs="Arial"/>
        </w:rPr>
      </w:pPr>
      <w:r w:rsidRPr="004B7BAE">
        <w:rPr>
          <w:rFonts w:ascii="Arial" w:hAnsi="Arial" w:cs="Arial"/>
        </w:rPr>
        <w:t xml:space="preserve">                                       Figure: Distressed man bullied by his colleagues</w:t>
      </w:r>
    </w:p>
    <w:p w:rsidR="00892502" w:rsidRPr="004B7BAE" w:rsidRDefault="00892502" w:rsidP="004B7BAE">
      <w:pPr>
        <w:spacing w:line="360" w:lineRule="auto"/>
        <w:jc w:val="both"/>
        <w:rPr>
          <w:rFonts w:ascii="Arial" w:hAnsi="Arial" w:cs="Arial"/>
        </w:rPr>
      </w:pPr>
      <w:r w:rsidRPr="004B7BAE">
        <w:rPr>
          <w:rFonts w:ascii="Arial" w:hAnsi="Arial" w:cs="Arial"/>
        </w:rPr>
        <w:t xml:space="preserve">                                                           Source:</w:t>
      </w:r>
      <w:r w:rsidRPr="004B7BAE">
        <w:rPr>
          <w:rFonts w:ascii="Arial" w:hAnsi="Arial" w:cs="Arial"/>
          <w:noProof/>
          <w:lang w:val="en-IN"/>
        </w:rPr>
        <w:t xml:space="preserve"> </w:t>
      </w:r>
      <w:sdt>
        <w:sdtPr>
          <w:rPr>
            <w:rFonts w:ascii="Arial" w:hAnsi="Arial" w:cs="Arial"/>
            <w:noProof/>
            <w:lang w:val="en-IN"/>
          </w:rPr>
          <w:id w:val="1283603657"/>
          <w:citation/>
        </w:sdtPr>
        <w:sdtEndPr/>
        <w:sdtContent>
          <w:r w:rsidRPr="004B7BAE">
            <w:rPr>
              <w:rFonts w:ascii="Arial" w:hAnsi="Arial" w:cs="Arial"/>
              <w:noProof/>
              <w:lang w:val="en-IN"/>
            </w:rPr>
            <w:fldChar w:fldCharType="begin"/>
          </w:r>
          <w:r w:rsidRPr="004B7BAE">
            <w:rPr>
              <w:rFonts w:ascii="Arial" w:hAnsi="Arial" w:cs="Arial"/>
              <w:noProof/>
              <w:lang w:val="en-IN"/>
            </w:rPr>
            <w:instrText xml:space="preserve"> CITATION HRD19 \l 16393 </w:instrText>
          </w:r>
          <w:r w:rsidRPr="004B7BAE">
            <w:rPr>
              <w:rFonts w:ascii="Arial" w:hAnsi="Arial" w:cs="Arial"/>
              <w:noProof/>
              <w:lang w:val="en-IN"/>
            </w:rPr>
            <w:fldChar w:fldCharType="separate"/>
          </w:r>
          <w:r w:rsidRPr="004B7BAE">
            <w:rPr>
              <w:rFonts w:ascii="Arial" w:hAnsi="Arial" w:cs="Arial"/>
              <w:noProof/>
              <w:lang w:val="en-IN"/>
            </w:rPr>
            <w:t>(HRD, 2019)</w:t>
          </w:r>
          <w:r w:rsidRPr="004B7BAE">
            <w:rPr>
              <w:rFonts w:ascii="Arial" w:hAnsi="Arial" w:cs="Arial"/>
              <w:noProof/>
              <w:lang w:val="en-IN"/>
            </w:rPr>
            <w:fldChar w:fldCharType="end"/>
          </w:r>
        </w:sdtContent>
      </w:sdt>
    </w:p>
    <w:p w:rsidR="004E4063" w:rsidRPr="004B7BAE" w:rsidRDefault="004E4063" w:rsidP="004B7BAE">
      <w:pPr>
        <w:pStyle w:val="Heading1"/>
        <w:rPr>
          <w:sz w:val="22"/>
        </w:rPr>
      </w:pPr>
      <w:bookmarkStart w:id="7" w:name="_Toc89105669"/>
      <w:bookmarkStart w:id="8" w:name="_Toc89979982"/>
      <w:r w:rsidRPr="004B7BAE">
        <w:rPr>
          <w:sz w:val="22"/>
        </w:rPr>
        <w:t>Alternative solution to the problem</w:t>
      </w:r>
      <w:bookmarkEnd w:id="7"/>
      <w:bookmarkEnd w:id="8"/>
      <w:r w:rsidRPr="004B7BAE">
        <w:rPr>
          <w:sz w:val="22"/>
        </w:rPr>
        <w:t> </w:t>
      </w:r>
    </w:p>
    <w:p w:rsidR="004E4063" w:rsidRPr="004B7BAE" w:rsidRDefault="004E4063" w:rsidP="004B7BAE">
      <w:pPr>
        <w:spacing w:line="360" w:lineRule="auto"/>
        <w:jc w:val="both"/>
        <w:rPr>
          <w:rFonts w:ascii="Arial" w:hAnsi="Arial" w:cs="Arial"/>
        </w:rPr>
      </w:pPr>
      <w:r w:rsidRPr="004B7BAE">
        <w:rPr>
          <w:rFonts w:ascii="Arial" w:hAnsi="Arial" w:cs="Arial"/>
        </w:rPr>
        <w:t>Organisation should adopt some solutions to redeem the bullying or harassment of the employees from the work culture o make the work culture safe for the employees. Some of the measures are mentioned below:</w:t>
      </w:r>
    </w:p>
    <w:p w:rsidR="004E4063" w:rsidRPr="004B7BAE" w:rsidRDefault="001A761F" w:rsidP="004B7BAE">
      <w:pPr>
        <w:spacing w:line="360" w:lineRule="auto"/>
        <w:jc w:val="both"/>
        <w:rPr>
          <w:rFonts w:ascii="Arial" w:hAnsi="Arial" w:cs="Arial"/>
        </w:rPr>
      </w:pPr>
      <w:r w:rsidRPr="004B7BAE">
        <w:rPr>
          <w:rFonts w:ascii="Arial" w:hAnsi="Arial" w:cs="Arial"/>
          <w:b/>
          <w:i/>
        </w:rPr>
        <w:t>1. Job training for the employees</w:t>
      </w:r>
      <w:r w:rsidR="000B5FB4" w:rsidRPr="004B7BAE">
        <w:rPr>
          <w:rFonts w:ascii="Arial" w:hAnsi="Arial" w:cs="Arial"/>
          <w:b/>
          <w:i/>
        </w:rPr>
        <w:t xml:space="preserve"> </w:t>
      </w:r>
      <w:r w:rsidR="000B5FB4" w:rsidRPr="004B7BAE">
        <w:rPr>
          <w:rFonts w:ascii="Arial" w:hAnsi="Arial" w:cs="Arial"/>
        </w:rPr>
        <w:t>will help the fresher employees to know about the values and ethics of the company from the beginning of their work. Employees will be able to learn about the policies and rules of the company from the very beginning.</w:t>
      </w:r>
    </w:p>
    <w:p w:rsidR="001A761F" w:rsidRPr="004B7BAE" w:rsidRDefault="001A761F" w:rsidP="004B7BAE">
      <w:pPr>
        <w:spacing w:line="360" w:lineRule="auto"/>
        <w:jc w:val="both"/>
        <w:rPr>
          <w:rFonts w:ascii="Arial" w:hAnsi="Arial" w:cs="Arial"/>
        </w:rPr>
      </w:pPr>
      <w:r w:rsidRPr="004B7BAE">
        <w:rPr>
          <w:rFonts w:ascii="Arial" w:hAnsi="Arial" w:cs="Arial"/>
          <w:b/>
          <w:i/>
        </w:rPr>
        <w:t>2. Monitoring the work place</w:t>
      </w:r>
      <w:r w:rsidR="00616EAB" w:rsidRPr="004B7BAE">
        <w:rPr>
          <w:rFonts w:ascii="Arial" w:hAnsi="Arial" w:cs="Arial"/>
          <w:b/>
          <w:i/>
        </w:rPr>
        <w:t xml:space="preserve"> </w:t>
      </w:r>
      <w:r w:rsidR="00616EAB" w:rsidRPr="004B7BAE">
        <w:rPr>
          <w:rFonts w:ascii="Arial" w:hAnsi="Arial" w:cs="Arial"/>
        </w:rPr>
        <w:t xml:space="preserve">will keep the employees safe from the unwanted security issues like harassment, bullying, rape, molestation, fight etc. </w:t>
      </w:r>
    </w:p>
    <w:p w:rsidR="001A761F" w:rsidRPr="004B7BAE" w:rsidRDefault="001A761F" w:rsidP="004B7BAE">
      <w:pPr>
        <w:spacing w:line="360" w:lineRule="auto"/>
        <w:jc w:val="both"/>
        <w:rPr>
          <w:rFonts w:ascii="Arial" w:hAnsi="Arial" w:cs="Arial"/>
        </w:rPr>
      </w:pPr>
      <w:r w:rsidRPr="004B7BAE">
        <w:rPr>
          <w:rFonts w:ascii="Arial" w:hAnsi="Arial" w:cs="Arial"/>
          <w:b/>
          <w:i/>
        </w:rPr>
        <w:t xml:space="preserve">3. </w:t>
      </w:r>
      <w:r w:rsidR="000B5FB4" w:rsidRPr="004B7BAE">
        <w:rPr>
          <w:rFonts w:ascii="Arial" w:hAnsi="Arial" w:cs="Arial"/>
          <w:b/>
          <w:i/>
        </w:rPr>
        <w:t xml:space="preserve">Counselling </w:t>
      </w:r>
      <w:r w:rsidR="00616EAB" w:rsidRPr="004B7BAE">
        <w:rPr>
          <w:rFonts w:ascii="Arial" w:hAnsi="Arial" w:cs="Arial"/>
        </w:rPr>
        <w:t>can reduce the mindset of bully from the employees with superiority complex. Effective counselling of these employees will reduce the harassment case in the company.</w:t>
      </w:r>
    </w:p>
    <w:p w:rsidR="000B5FB4" w:rsidRPr="004B7BAE" w:rsidRDefault="000B5FB4" w:rsidP="004B7BAE">
      <w:pPr>
        <w:spacing w:line="360" w:lineRule="auto"/>
        <w:jc w:val="both"/>
        <w:rPr>
          <w:rFonts w:ascii="Arial" w:hAnsi="Arial" w:cs="Arial"/>
        </w:rPr>
      </w:pPr>
      <w:r w:rsidRPr="004B7BAE">
        <w:rPr>
          <w:rFonts w:ascii="Arial" w:hAnsi="Arial" w:cs="Arial"/>
          <w:b/>
          <w:i/>
        </w:rPr>
        <w:t>4. Regulation of Anti harassment policy</w:t>
      </w:r>
      <w:r w:rsidR="00CA2FEC" w:rsidRPr="004B7BAE">
        <w:rPr>
          <w:rFonts w:ascii="Arial" w:hAnsi="Arial" w:cs="Arial"/>
          <w:b/>
          <w:i/>
        </w:rPr>
        <w:t xml:space="preserve"> </w:t>
      </w:r>
      <w:r w:rsidR="00CA2FEC" w:rsidRPr="004B7BAE">
        <w:rPr>
          <w:rFonts w:ascii="Arial" w:hAnsi="Arial" w:cs="Arial"/>
        </w:rPr>
        <w:t xml:space="preserve">will be able to redeem the harassment cases from the workplace. </w:t>
      </w:r>
      <w:r w:rsidR="00F40877" w:rsidRPr="004B7BAE">
        <w:rPr>
          <w:rFonts w:ascii="Arial" w:hAnsi="Arial" w:cs="Arial"/>
        </w:rPr>
        <w:t xml:space="preserve">Each and every organisation should trained their employees </w:t>
      </w:r>
      <w:r w:rsidR="00DB42D2" w:rsidRPr="004B7BAE">
        <w:rPr>
          <w:rFonts w:ascii="Arial" w:hAnsi="Arial" w:cs="Arial"/>
        </w:rPr>
        <w:t>with the knowledge of Equality Act 2010, codes of “Sexual Harassment and Harassment at work Guidance” published in January 2020</w:t>
      </w:r>
      <w:sdt>
        <w:sdtPr>
          <w:rPr>
            <w:rFonts w:ascii="Arial" w:hAnsi="Arial" w:cs="Arial"/>
          </w:rPr>
          <w:id w:val="1283603659"/>
          <w:citation/>
        </w:sdtPr>
        <w:sdtEndPr/>
        <w:sdtContent>
          <w:r w:rsidR="000323B4" w:rsidRPr="004B7BAE">
            <w:rPr>
              <w:rFonts w:ascii="Arial" w:hAnsi="Arial" w:cs="Arial"/>
            </w:rPr>
            <w:fldChar w:fldCharType="begin"/>
          </w:r>
          <w:r w:rsidR="000323B4" w:rsidRPr="004B7BAE">
            <w:rPr>
              <w:rFonts w:ascii="Arial" w:hAnsi="Arial" w:cs="Arial"/>
              <w:lang w:val="en-IN"/>
            </w:rPr>
            <w:instrText xml:space="preserve"> CITATION equ21 \l 16393 </w:instrText>
          </w:r>
          <w:r w:rsidR="000323B4" w:rsidRPr="004B7BAE">
            <w:rPr>
              <w:rFonts w:ascii="Arial" w:hAnsi="Arial" w:cs="Arial"/>
            </w:rPr>
            <w:fldChar w:fldCharType="separate"/>
          </w:r>
          <w:r w:rsidR="000323B4" w:rsidRPr="004B7BAE">
            <w:rPr>
              <w:rFonts w:ascii="Arial" w:hAnsi="Arial" w:cs="Arial"/>
              <w:noProof/>
              <w:lang w:val="en-IN"/>
            </w:rPr>
            <w:t xml:space="preserve"> (equalityhumanrights, 2021)</w:t>
          </w:r>
          <w:r w:rsidR="000323B4" w:rsidRPr="004B7BAE">
            <w:rPr>
              <w:rFonts w:ascii="Arial" w:hAnsi="Arial" w:cs="Arial"/>
            </w:rPr>
            <w:fldChar w:fldCharType="end"/>
          </w:r>
        </w:sdtContent>
      </w:sdt>
      <w:r w:rsidR="00DB42D2" w:rsidRPr="004B7BAE">
        <w:rPr>
          <w:rFonts w:ascii="Arial" w:hAnsi="Arial" w:cs="Arial"/>
        </w:rPr>
        <w:t>.</w:t>
      </w:r>
    </w:p>
    <w:p w:rsidR="000B5FB4" w:rsidRPr="004B7BAE" w:rsidRDefault="000B5FB4" w:rsidP="004B7BAE">
      <w:pPr>
        <w:spacing w:line="360" w:lineRule="auto"/>
        <w:jc w:val="both"/>
        <w:rPr>
          <w:rFonts w:ascii="Arial" w:hAnsi="Arial" w:cs="Arial"/>
        </w:rPr>
      </w:pPr>
      <w:r w:rsidRPr="004B7BAE">
        <w:rPr>
          <w:rFonts w:ascii="Arial" w:hAnsi="Arial" w:cs="Arial"/>
          <w:b/>
          <w:i/>
        </w:rPr>
        <w:t>5. Formation of healthy work place culture</w:t>
      </w:r>
      <w:r w:rsidR="000527B8" w:rsidRPr="004B7BAE">
        <w:rPr>
          <w:rFonts w:ascii="Arial" w:hAnsi="Arial" w:cs="Arial"/>
          <w:b/>
          <w:i/>
        </w:rPr>
        <w:t xml:space="preserve"> </w:t>
      </w:r>
      <w:r w:rsidR="000527B8" w:rsidRPr="004B7BAE">
        <w:rPr>
          <w:rFonts w:ascii="Arial" w:hAnsi="Arial" w:cs="Arial"/>
        </w:rPr>
        <w:t>will be helpful for the organisation to reduce the bullying or harassment cases towards the people from different cast, creed, religion, gender identity and race</w:t>
      </w:r>
      <w:sdt>
        <w:sdtPr>
          <w:rPr>
            <w:rFonts w:ascii="Arial" w:hAnsi="Arial" w:cs="Arial"/>
          </w:rPr>
          <w:id w:val="1283603660"/>
          <w:citation/>
        </w:sdtPr>
        <w:sdtEndPr/>
        <w:sdtContent>
          <w:r w:rsidR="005408D9" w:rsidRPr="004B7BAE">
            <w:rPr>
              <w:rFonts w:ascii="Arial" w:hAnsi="Arial" w:cs="Arial"/>
            </w:rPr>
            <w:fldChar w:fldCharType="begin"/>
          </w:r>
          <w:r w:rsidR="005408D9" w:rsidRPr="004B7BAE">
            <w:rPr>
              <w:rFonts w:ascii="Arial" w:hAnsi="Arial" w:cs="Arial"/>
              <w:lang w:val="en-IN"/>
            </w:rPr>
            <w:instrText xml:space="preserve"> CITATION Car18 \l 16393 </w:instrText>
          </w:r>
          <w:r w:rsidR="005408D9" w:rsidRPr="004B7BAE">
            <w:rPr>
              <w:rFonts w:ascii="Arial" w:hAnsi="Arial" w:cs="Arial"/>
            </w:rPr>
            <w:fldChar w:fldCharType="separate"/>
          </w:r>
          <w:r w:rsidR="005408D9" w:rsidRPr="004B7BAE">
            <w:rPr>
              <w:rFonts w:ascii="Arial" w:hAnsi="Arial" w:cs="Arial"/>
              <w:noProof/>
              <w:lang w:val="en-IN"/>
            </w:rPr>
            <w:t xml:space="preserve"> (Mills, 2018)</w:t>
          </w:r>
          <w:r w:rsidR="005408D9" w:rsidRPr="004B7BAE">
            <w:rPr>
              <w:rFonts w:ascii="Arial" w:hAnsi="Arial" w:cs="Arial"/>
            </w:rPr>
            <w:fldChar w:fldCharType="end"/>
          </w:r>
        </w:sdtContent>
      </w:sdt>
      <w:r w:rsidR="000527B8" w:rsidRPr="004B7BAE">
        <w:rPr>
          <w:rFonts w:ascii="Arial" w:hAnsi="Arial" w:cs="Arial"/>
        </w:rPr>
        <w:t>.</w:t>
      </w:r>
    </w:p>
    <w:p w:rsidR="00C64FA0" w:rsidRPr="004B7BAE" w:rsidRDefault="00C64FA0" w:rsidP="004B7BAE">
      <w:pPr>
        <w:pStyle w:val="Heading1"/>
        <w:rPr>
          <w:sz w:val="22"/>
        </w:rPr>
      </w:pPr>
      <w:bookmarkStart w:id="9" w:name="_Toc89105670"/>
      <w:bookmarkStart w:id="10" w:name="_Toc89979983"/>
      <w:r w:rsidRPr="004B7BAE">
        <w:rPr>
          <w:sz w:val="22"/>
        </w:rPr>
        <w:lastRenderedPageBreak/>
        <w:t>Decision-making</w:t>
      </w:r>
      <w:r w:rsidR="00F25D79" w:rsidRPr="004B7BAE">
        <w:rPr>
          <w:sz w:val="22"/>
        </w:rPr>
        <w:t xml:space="preserve"> tool &amp;</w:t>
      </w:r>
      <w:r w:rsidRPr="004B7BAE">
        <w:rPr>
          <w:sz w:val="22"/>
        </w:rPr>
        <w:t xml:space="preserve"> techniques</w:t>
      </w:r>
      <w:bookmarkEnd w:id="9"/>
      <w:bookmarkEnd w:id="10"/>
      <w:r w:rsidRPr="004B7BAE">
        <w:rPr>
          <w:sz w:val="22"/>
        </w:rPr>
        <w:t> </w:t>
      </w:r>
    </w:p>
    <w:p w:rsidR="00892502" w:rsidRPr="004B7BAE" w:rsidRDefault="00F25D79" w:rsidP="004B7BAE">
      <w:pPr>
        <w:spacing w:line="360" w:lineRule="auto"/>
        <w:jc w:val="both"/>
        <w:rPr>
          <w:rFonts w:ascii="Arial" w:hAnsi="Arial" w:cs="Arial"/>
        </w:rPr>
      </w:pPr>
      <w:r w:rsidRPr="004B7BAE">
        <w:rPr>
          <w:rFonts w:ascii="Arial" w:hAnsi="Arial" w:cs="Arial"/>
        </w:rPr>
        <w:t>The decision making tools and techniques are the supporting aspects which will help the organisation to take the best decisions among the several alternatives</w:t>
      </w:r>
      <w:sdt>
        <w:sdtPr>
          <w:rPr>
            <w:rFonts w:ascii="Arial" w:hAnsi="Arial" w:cs="Arial"/>
          </w:rPr>
          <w:id w:val="1283603661"/>
          <w:citation/>
        </w:sdtPr>
        <w:sdtEndPr/>
        <w:sdtContent>
          <w:r w:rsidR="0043518D" w:rsidRPr="004B7BAE">
            <w:rPr>
              <w:rFonts w:ascii="Arial" w:hAnsi="Arial" w:cs="Arial"/>
            </w:rPr>
            <w:fldChar w:fldCharType="begin"/>
          </w:r>
          <w:r w:rsidR="0043518D" w:rsidRPr="004B7BAE">
            <w:rPr>
              <w:rFonts w:ascii="Arial" w:hAnsi="Arial" w:cs="Arial"/>
              <w:lang w:val="en-IN"/>
            </w:rPr>
            <w:instrText xml:space="preserve"> CITATION Hon17 \l 16393 </w:instrText>
          </w:r>
          <w:r w:rsidR="0043518D" w:rsidRPr="004B7BAE">
            <w:rPr>
              <w:rFonts w:ascii="Arial" w:hAnsi="Arial" w:cs="Arial"/>
            </w:rPr>
            <w:fldChar w:fldCharType="separate"/>
          </w:r>
          <w:r w:rsidR="0043518D" w:rsidRPr="004B7BAE">
            <w:rPr>
              <w:rFonts w:ascii="Arial" w:hAnsi="Arial" w:cs="Arial"/>
              <w:noProof/>
              <w:lang w:val="en-IN"/>
            </w:rPr>
            <w:t xml:space="preserve"> (Peng, 2017)</w:t>
          </w:r>
          <w:r w:rsidR="0043518D" w:rsidRPr="004B7BAE">
            <w:rPr>
              <w:rFonts w:ascii="Arial" w:hAnsi="Arial" w:cs="Arial"/>
            </w:rPr>
            <w:fldChar w:fldCharType="end"/>
          </w:r>
        </w:sdtContent>
      </w:sdt>
      <w:r w:rsidRPr="004B7BAE">
        <w:rPr>
          <w:rFonts w:ascii="Arial" w:hAnsi="Arial" w:cs="Arial"/>
        </w:rPr>
        <w:t>.</w:t>
      </w:r>
      <w:r w:rsidR="0043518D" w:rsidRPr="004B7BAE">
        <w:rPr>
          <w:rFonts w:ascii="Arial" w:hAnsi="Arial" w:cs="Arial"/>
        </w:rPr>
        <w:t xml:space="preserve"> There are several types of decision tools are there with different job role like SWOT analysis, Decision matrix, marginal analysis, break even analysis etc</w:t>
      </w:r>
      <w:sdt>
        <w:sdtPr>
          <w:rPr>
            <w:rFonts w:ascii="Arial" w:hAnsi="Arial" w:cs="Arial"/>
          </w:rPr>
          <w:id w:val="1283603662"/>
          <w:citation/>
        </w:sdtPr>
        <w:sdtEndPr/>
        <w:sdtContent>
          <w:r w:rsidR="00F561FD" w:rsidRPr="004B7BAE">
            <w:rPr>
              <w:rFonts w:ascii="Arial" w:hAnsi="Arial" w:cs="Arial"/>
            </w:rPr>
            <w:fldChar w:fldCharType="begin"/>
          </w:r>
          <w:r w:rsidR="00F561FD" w:rsidRPr="004B7BAE">
            <w:rPr>
              <w:rFonts w:ascii="Arial" w:hAnsi="Arial" w:cs="Arial"/>
              <w:lang w:val="en-IN"/>
            </w:rPr>
            <w:instrText xml:space="preserve"> CITATION Mar212 \l 16393 </w:instrText>
          </w:r>
          <w:r w:rsidR="00F561FD" w:rsidRPr="004B7BAE">
            <w:rPr>
              <w:rFonts w:ascii="Arial" w:hAnsi="Arial" w:cs="Arial"/>
            </w:rPr>
            <w:fldChar w:fldCharType="separate"/>
          </w:r>
          <w:r w:rsidR="00F561FD" w:rsidRPr="004B7BAE">
            <w:rPr>
              <w:rFonts w:ascii="Arial" w:hAnsi="Arial" w:cs="Arial"/>
              <w:noProof/>
              <w:lang w:val="en-IN"/>
            </w:rPr>
            <w:t xml:space="preserve"> (Martin, 2021)</w:t>
          </w:r>
          <w:r w:rsidR="00F561FD" w:rsidRPr="004B7BAE">
            <w:rPr>
              <w:rFonts w:ascii="Arial" w:hAnsi="Arial" w:cs="Arial"/>
            </w:rPr>
            <w:fldChar w:fldCharType="end"/>
          </w:r>
        </w:sdtContent>
      </w:sdt>
      <w:r w:rsidR="0043518D" w:rsidRPr="004B7BAE">
        <w:rPr>
          <w:rFonts w:ascii="Arial" w:hAnsi="Arial" w:cs="Arial"/>
        </w:rPr>
        <w:t xml:space="preserve">. Among the various tools, the </w:t>
      </w:r>
      <w:r w:rsidR="0043518D" w:rsidRPr="004B7BAE">
        <w:rPr>
          <w:rFonts w:ascii="Arial" w:hAnsi="Arial" w:cs="Arial"/>
          <w:b/>
        </w:rPr>
        <w:t>decision matrix</w:t>
      </w:r>
      <w:r w:rsidR="0043518D" w:rsidRPr="004B7BAE">
        <w:rPr>
          <w:rFonts w:ascii="Arial" w:hAnsi="Arial" w:cs="Arial"/>
        </w:rPr>
        <w:t xml:space="preserve"> will be used here to select the best solution for the issue i.e. “Bullying or harassment in work culture” among the 5 alternative solutions.</w:t>
      </w:r>
    </w:p>
    <w:p w:rsidR="00C60E41" w:rsidRPr="004B7BAE" w:rsidRDefault="00C60E41" w:rsidP="004B7BAE">
      <w:pPr>
        <w:spacing w:line="360" w:lineRule="auto"/>
        <w:jc w:val="both"/>
        <w:rPr>
          <w:rFonts w:ascii="Arial" w:hAnsi="Arial" w:cs="Arial"/>
        </w:rPr>
      </w:pPr>
      <w:r w:rsidRPr="004B7BAE">
        <w:rPr>
          <w:rFonts w:ascii="Arial" w:hAnsi="Arial" w:cs="Arial"/>
        </w:rPr>
        <w:t xml:space="preserve">Decision matrix tool is also termed as </w:t>
      </w:r>
      <w:r w:rsidR="00B31810" w:rsidRPr="004B7BAE">
        <w:rPr>
          <w:rFonts w:ascii="Arial" w:hAnsi="Arial" w:cs="Arial"/>
        </w:rPr>
        <w:t>Grid analysis because it arranged in rows and columns.</w:t>
      </w:r>
      <w:r w:rsidR="00A44EFA" w:rsidRPr="004B7BAE">
        <w:rPr>
          <w:rFonts w:ascii="Arial" w:hAnsi="Arial" w:cs="Arial"/>
        </w:rPr>
        <w:t xml:space="preserve"> The matrix is composed of solutions and other factors like the reliability of the solution, the capabilities of the solutions, and the effectiveness of the solution. Each and every solution will be getting point based on these factors. From the total achievable number of the solutions, the decision maker of the organisation will choose the best solution to resolve the bullying or harassment issue from the company.</w:t>
      </w:r>
    </w:p>
    <w:tbl>
      <w:tblPr>
        <w:tblStyle w:val="LightGrid-Accent6"/>
        <w:tblW w:w="5000" w:type="pct"/>
        <w:tblLook w:val="04A0" w:firstRow="1" w:lastRow="0" w:firstColumn="1" w:lastColumn="0" w:noHBand="0" w:noVBand="1"/>
      </w:tblPr>
      <w:tblGrid>
        <w:gridCol w:w="4112"/>
        <w:gridCol w:w="1553"/>
        <w:gridCol w:w="1350"/>
        <w:gridCol w:w="1743"/>
        <w:gridCol w:w="818"/>
      </w:tblGrid>
      <w:tr w:rsidR="00DD38A2" w:rsidRPr="004B7BAE" w:rsidTr="004B7BAE">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t>Options </w:t>
            </w:r>
          </w:p>
        </w:tc>
        <w:tc>
          <w:tcPr>
            <w:tcW w:w="811" w:type="pct"/>
            <w:hideMark/>
          </w:tcPr>
          <w:p w:rsidR="00DD38A2" w:rsidRPr="004B7BAE" w:rsidRDefault="00DD38A2"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Capabilities </w:t>
            </w:r>
          </w:p>
        </w:tc>
        <w:tc>
          <w:tcPr>
            <w:tcW w:w="705" w:type="pct"/>
            <w:hideMark/>
          </w:tcPr>
          <w:p w:rsidR="00DD38A2" w:rsidRPr="004B7BAE" w:rsidRDefault="00DD38A2"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Reliability </w:t>
            </w:r>
          </w:p>
        </w:tc>
        <w:tc>
          <w:tcPr>
            <w:tcW w:w="910" w:type="pct"/>
            <w:hideMark/>
          </w:tcPr>
          <w:p w:rsidR="00DD38A2" w:rsidRPr="004B7BAE" w:rsidRDefault="00DD38A2"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Effectiveness </w:t>
            </w:r>
          </w:p>
        </w:tc>
        <w:tc>
          <w:tcPr>
            <w:tcW w:w="427" w:type="pct"/>
            <w:hideMark/>
          </w:tcPr>
          <w:p w:rsidR="00DD38A2" w:rsidRPr="004B7BAE" w:rsidRDefault="00DD38A2"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Total </w:t>
            </w:r>
          </w:p>
        </w:tc>
      </w:tr>
      <w:tr w:rsidR="00DD38A2" w:rsidRPr="004B7BAE" w:rsidTr="004B7BAE">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i/>
                <w:sz w:val="22"/>
                <w:szCs w:val="22"/>
              </w:rPr>
              <w:t>Counselling</w:t>
            </w:r>
          </w:p>
        </w:tc>
        <w:tc>
          <w:tcPr>
            <w:tcW w:w="811"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705"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2</w:t>
            </w:r>
          </w:p>
        </w:tc>
        <w:tc>
          <w:tcPr>
            <w:tcW w:w="910"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2</w:t>
            </w:r>
          </w:p>
        </w:tc>
        <w:tc>
          <w:tcPr>
            <w:tcW w:w="427"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9</w:t>
            </w:r>
          </w:p>
        </w:tc>
      </w:tr>
      <w:tr w:rsidR="00DD38A2" w:rsidRPr="004B7BAE" w:rsidTr="004B7BAE">
        <w:trPr>
          <w:cnfStyle w:val="000000010000" w:firstRow="0" w:lastRow="0" w:firstColumn="0" w:lastColumn="0" w:oddVBand="0" w:evenVBand="0" w:oddHBand="0" w:evenHBand="1"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i/>
                <w:sz w:val="22"/>
                <w:szCs w:val="22"/>
              </w:rPr>
              <w:t>Formation of healthy work place culture</w:t>
            </w:r>
          </w:p>
        </w:tc>
        <w:tc>
          <w:tcPr>
            <w:tcW w:w="811"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7</w:t>
            </w:r>
          </w:p>
        </w:tc>
        <w:tc>
          <w:tcPr>
            <w:tcW w:w="705"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4</w:t>
            </w:r>
          </w:p>
        </w:tc>
        <w:tc>
          <w:tcPr>
            <w:tcW w:w="910"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3</w:t>
            </w:r>
          </w:p>
        </w:tc>
        <w:tc>
          <w:tcPr>
            <w:tcW w:w="427"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14</w:t>
            </w:r>
          </w:p>
        </w:tc>
      </w:tr>
      <w:tr w:rsidR="00DD38A2" w:rsidRPr="004B7BAE" w:rsidTr="004B7BAE">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i/>
                <w:sz w:val="22"/>
                <w:szCs w:val="22"/>
              </w:rPr>
              <w:t>Regulation of Anti harassment policy</w:t>
            </w:r>
          </w:p>
        </w:tc>
        <w:tc>
          <w:tcPr>
            <w:tcW w:w="811"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8</w:t>
            </w:r>
          </w:p>
        </w:tc>
        <w:tc>
          <w:tcPr>
            <w:tcW w:w="705"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8</w:t>
            </w:r>
          </w:p>
        </w:tc>
        <w:tc>
          <w:tcPr>
            <w:tcW w:w="910"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8</w:t>
            </w:r>
          </w:p>
        </w:tc>
        <w:tc>
          <w:tcPr>
            <w:tcW w:w="427"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24</w:t>
            </w:r>
          </w:p>
        </w:tc>
      </w:tr>
      <w:tr w:rsidR="00DD38A2" w:rsidRPr="004B7BAE" w:rsidTr="004B7BAE">
        <w:trPr>
          <w:cnfStyle w:val="000000010000" w:firstRow="0" w:lastRow="0" w:firstColumn="0" w:lastColumn="0" w:oddVBand="0" w:evenVBand="0" w:oddHBand="0" w:evenHBand="1"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i/>
                <w:sz w:val="22"/>
                <w:szCs w:val="22"/>
              </w:rPr>
              <w:t>Job training for the employees</w:t>
            </w:r>
          </w:p>
        </w:tc>
        <w:tc>
          <w:tcPr>
            <w:tcW w:w="811"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4</w:t>
            </w:r>
          </w:p>
        </w:tc>
        <w:tc>
          <w:tcPr>
            <w:tcW w:w="705"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910"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427" w:type="pct"/>
            <w:hideMark/>
          </w:tcPr>
          <w:p w:rsidR="00DD38A2" w:rsidRPr="004B7BAE" w:rsidRDefault="00DD38A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14</w:t>
            </w:r>
          </w:p>
        </w:tc>
      </w:tr>
      <w:tr w:rsidR="00DD38A2" w:rsidRPr="004B7BAE" w:rsidTr="004B7BAE">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147" w:type="pct"/>
            <w:hideMark/>
          </w:tcPr>
          <w:p w:rsidR="00DD38A2" w:rsidRPr="004B7BAE" w:rsidRDefault="00DD38A2" w:rsidP="004B7BAE">
            <w:pPr>
              <w:pStyle w:val="NormalWeb"/>
              <w:spacing w:line="360" w:lineRule="auto"/>
              <w:jc w:val="both"/>
              <w:rPr>
                <w:rFonts w:ascii="Arial" w:hAnsi="Arial" w:cs="Arial"/>
                <w:sz w:val="22"/>
                <w:szCs w:val="22"/>
              </w:rPr>
            </w:pPr>
            <w:r w:rsidRPr="004B7BAE">
              <w:rPr>
                <w:rFonts w:ascii="Arial" w:hAnsi="Arial" w:cs="Arial"/>
                <w:b w:val="0"/>
                <w:i/>
                <w:sz w:val="22"/>
                <w:szCs w:val="22"/>
              </w:rPr>
              <w:t>Monitoring the work place</w:t>
            </w:r>
          </w:p>
        </w:tc>
        <w:tc>
          <w:tcPr>
            <w:tcW w:w="811"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705"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910"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5</w:t>
            </w:r>
          </w:p>
        </w:tc>
        <w:tc>
          <w:tcPr>
            <w:tcW w:w="427" w:type="pct"/>
            <w:hideMark/>
          </w:tcPr>
          <w:p w:rsidR="00DD38A2" w:rsidRPr="004B7BAE" w:rsidRDefault="00DD38A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15</w:t>
            </w:r>
          </w:p>
        </w:tc>
      </w:tr>
    </w:tbl>
    <w:p w:rsidR="00DD38A2" w:rsidRPr="004B7BAE" w:rsidRDefault="00DD38A2" w:rsidP="004B7BAE">
      <w:pPr>
        <w:spacing w:line="360" w:lineRule="auto"/>
        <w:jc w:val="both"/>
        <w:rPr>
          <w:rFonts w:ascii="Arial" w:hAnsi="Arial" w:cs="Arial"/>
        </w:rPr>
      </w:pPr>
    </w:p>
    <w:p w:rsidR="0063108F" w:rsidRPr="004B7BAE" w:rsidRDefault="0063108F" w:rsidP="00F14430">
      <w:pPr>
        <w:pStyle w:val="NormalWeb"/>
        <w:spacing w:after="0" w:line="360" w:lineRule="auto"/>
        <w:jc w:val="center"/>
        <w:rPr>
          <w:rFonts w:ascii="Arial" w:hAnsi="Arial" w:cs="Arial"/>
          <w:b/>
          <w:bCs/>
          <w:color w:val="000000"/>
          <w:sz w:val="22"/>
          <w:szCs w:val="22"/>
        </w:rPr>
      </w:pPr>
      <w:r w:rsidRPr="004B7BAE">
        <w:rPr>
          <w:rFonts w:ascii="Arial" w:hAnsi="Arial" w:cs="Arial"/>
          <w:b/>
          <w:bCs/>
          <w:color w:val="000000"/>
          <w:sz w:val="22"/>
          <w:szCs w:val="22"/>
        </w:rPr>
        <w:t>Table: Decision matrix</w:t>
      </w:r>
    </w:p>
    <w:p w:rsidR="0063108F" w:rsidRPr="004B7BAE" w:rsidRDefault="0063108F" w:rsidP="00F14430">
      <w:pPr>
        <w:pStyle w:val="NormalWeb"/>
        <w:spacing w:after="0" w:line="360" w:lineRule="auto"/>
        <w:jc w:val="center"/>
        <w:rPr>
          <w:rFonts w:ascii="Arial" w:hAnsi="Arial" w:cs="Arial"/>
          <w:b/>
          <w:sz w:val="22"/>
          <w:szCs w:val="22"/>
        </w:rPr>
      </w:pPr>
      <w:r w:rsidRPr="004B7BAE">
        <w:rPr>
          <w:rFonts w:ascii="Arial" w:hAnsi="Arial" w:cs="Arial"/>
          <w:b/>
          <w:sz w:val="22"/>
          <w:szCs w:val="22"/>
        </w:rPr>
        <w:t>Source</w:t>
      </w:r>
      <w:r w:rsidR="00365695" w:rsidRPr="004B7BAE">
        <w:rPr>
          <w:rFonts w:ascii="Arial" w:hAnsi="Arial" w:cs="Arial"/>
          <w:b/>
          <w:sz w:val="22"/>
          <w:szCs w:val="22"/>
        </w:rPr>
        <w:t>:</w:t>
      </w:r>
      <w:r w:rsidRPr="004B7BAE">
        <w:rPr>
          <w:rFonts w:ascii="Arial" w:hAnsi="Arial" w:cs="Arial"/>
          <w:b/>
          <w:sz w:val="22"/>
          <w:szCs w:val="22"/>
        </w:rPr>
        <w:t xml:space="preserve"> (author)</w:t>
      </w:r>
    </w:p>
    <w:p w:rsidR="0063108F" w:rsidRPr="004B7BAE" w:rsidRDefault="005D16BA" w:rsidP="004B7BAE">
      <w:pPr>
        <w:spacing w:line="360" w:lineRule="auto"/>
        <w:jc w:val="both"/>
        <w:rPr>
          <w:rFonts w:ascii="Arial" w:hAnsi="Arial" w:cs="Arial"/>
        </w:rPr>
      </w:pPr>
      <w:r w:rsidRPr="004B7BAE">
        <w:rPr>
          <w:rFonts w:ascii="Arial" w:hAnsi="Arial" w:cs="Arial"/>
        </w:rPr>
        <w:t xml:space="preserve">From the above table, it is evident that each solution has their own effects, reliability and capability to resolve the complex issue from work space. From the 5 above mentioned alternatives, the solution of imposing and strengthening of the anti harassment policy in the organisation is getting the maximum points. It refers that, the organisation should emphasise on their rules and regulation policies to redeem the harassment </w:t>
      </w:r>
      <w:r w:rsidR="00811B60" w:rsidRPr="004B7BAE">
        <w:rPr>
          <w:rFonts w:ascii="Arial" w:hAnsi="Arial" w:cs="Arial"/>
        </w:rPr>
        <w:t>a</w:t>
      </w:r>
      <w:r w:rsidRPr="004B7BAE">
        <w:rPr>
          <w:rFonts w:ascii="Arial" w:hAnsi="Arial" w:cs="Arial"/>
        </w:rPr>
        <w:t>nd bull</w:t>
      </w:r>
      <w:r w:rsidR="00811B60" w:rsidRPr="004B7BAE">
        <w:rPr>
          <w:rFonts w:ascii="Arial" w:hAnsi="Arial" w:cs="Arial"/>
        </w:rPr>
        <w:t>y cases</w:t>
      </w:r>
      <w:r w:rsidRPr="004B7BAE">
        <w:rPr>
          <w:rFonts w:ascii="Arial" w:hAnsi="Arial" w:cs="Arial"/>
        </w:rPr>
        <w:t xml:space="preserve"> from the office.</w:t>
      </w:r>
      <w:r w:rsidR="00811B60" w:rsidRPr="004B7BAE">
        <w:rPr>
          <w:rFonts w:ascii="Arial" w:hAnsi="Arial" w:cs="Arial"/>
        </w:rPr>
        <w:t xml:space="preserve"> </w:t>
      </w:r>
      <w:r w:rsidR="00811B60" w:rsidRPr="004B7BAE">
        <w:rPr>
          <w:rFonts w:ascii="Arial" w:hAnsi="Arial" w:cs="Arial"/>
        </w:rPr>
        <w:lastRenderedPageBreak/>
        <w:t xml:space="preserve">Each and employee should be trained or counselled after 6 month for the </w:t>
      </w:r>
      <w:r w:rsidR="008C2E82" w:rsidRPr="004B7BAE">
        <w:rPr>
          <w:rFonts w:ascii="Arial" w:hAnsi="Arial" w:cs="Arial"/>
        </w:rPr>
        <w:t>recapitulation</w:t>
      </w:r>
      <w:r w:rsidR="00811B60" w:rsidRPr="004B7BAE">
        <w:rPr>
          <w:rFonts w:ascii="Arial" w:hAnsi="Arial" w:cs="Arial"/>
        </w:rPr>
        <w:t xml:space="preserve"> of the rules and policies of the office. If any employee found to be guilty in the case of harassment or bully, he or she should be </w:t>
      </w:r>
      <w:r w:rsidR="008C2E82" w:rsidRPr="004B7BAE">
        <w:rPr>
          <w:rFonts w:ascii="Arial" w:hAnsi="Arial" w:cs="Arial"/>
        </w:rPr>
        <w:t>terminated</w:t>
      </w:r>
      <w:r w:rsidR="00811B60" w:rsidRPr="004B7BAE">
        <w:rPr>
          <w:rFonts w:ascii="Arial" w:hAnsi="Arial" w:cs="Arial"/>
        </w:rPr>
        <w:t xml:space="preserve"> from the office on the basis of the </w:t>
      </w:r>
      <w:r w:rsidR="00F61DD0" w:rsidRPr="004B7BAE">
        <w:rPr>
          <w:rFonts w:ascii="Arial" w:hAnsi="Arial" w:cs="Arial"/>
        </w:rPr>
        <w:t>harassment rules</w:t>
      </w:r>
      <w:r w:rsidR="00811B60" w:rsidRPr="004B7BAE">
        <w:rPr>
          <w:rFonts w:ascii="Arial" w:hAnsi="Arial" w:cs="Arial"/>
        </w:rPr>
        <w:t xml:space="preserve"> and policies. </w:t>
      </w:r>
      <w:r w:rsidR="00CB1D91" w:rsidRPr="004B7BAE">
        <w:rPr>
          <w:rFonts w:ascii="Arial" w:hAnsi="Arial" w:cs="Arial"/>
        </w:rPr>
        <w:t xml:space="preserve">Thus the company can resolve such complex issue and will be able to provide safer workplace for the employees </w:t>
      </w:r>
      <w:r w:rsidR="00F61DD0" w:rsidRPr="004B7BAE">
        <w:rPr>
          <w:rFonts w:ascii="Arial" w:hAnsi="Arial" w:cs="Arial"/>
        </w:rPr>
        <w:t>especially</w:t>
      </w:r>
      <w:r w:rsidR="00CB1D91" w:rsidRPr="004B7BAE">
        <w:rPr>
          <w:rFonts w:ascii="Arial" w:hAnsi="Arial" w:cs="Arial"/>
        </w:rPr>
        <w:t xml:space="preserve"> those from different cultural background. </w:t>
      </w:r>
      <w:r w:rsidR="00E96937" w:rsidRPr="004B7BAE">
        <w:rPr>
          <w:rFonts w:ascii="Arial" w:hAnsi="Arial" w:cs="Arial"/>
        </w:rPr>
        <w:t xml:space="preserve">Based on the </w:t>
      </w:r>
      <w:r w:rsidR="005E4DA2" w:rsidRPr="004B7BAE">
        <w:rPr>
          <w:rFonts w:ascii="Arial" w:hAnsi="Arial" w:cs="Arial"/>
        </w:rPr>
        <w:t xml:space="preserve">Herzberg’s </w:t>
      </w:r>
      <w:r w:rsidR="00E96937" w:rsidRPr="004B7BAE">
        <w:rPr>
          <w:rFonts w:ascii="Arial" w:hAnsi="Arial" w:cs="Arial"/>
        </w:rPr>
        <w:t>two factor motivation rule, employee safety is fallen under the category of Hygiene factor</w:t>
      </w:r>
      <w:sdt>
        <w:sdtPr>
          <w:rPr>
            <w:rFonts w:ascii="Arial" w:hAnsi="Arial" w:cs="Arial"/>
          </w:rPr>
          <w:id w:val="1283603663"/>
          <w:citation/>
        </w:sdtPr>
        <w:sdtEndPr/>
        <w:sdtContent>
          <w:r w:rsidR="005E4DA2" w:rsidRPr="004B7BAE">
            <w:rPr>
              <w:rFonts w:ascii="Arial" w:hAnsi="Arial" w:cs="Arial"/>
            </w:rPr>
            <w:fldChar w:fldCharType="begin"/>
          </w:r>
          <w:r w:rsidR="005E4DA2" w:rsidRPr="004B7BAE">
            <w:rPr>
              <w:rFonts w:ascii="Arial" w:hAnsi="Arial" w:cs="Arial"/>
              <w:lang w:val="en-IN"/>
            </w:rPr>
            <w:instrText xml:space="preserve"> CITATION Moh171 \l 16393 </w:instrText>
          </w:r>
          <w:r w:rsidR="005E4DA2" w:rsidRPr="004B7BAE">
            <w:rPr>
              <w:rFonts w:ascii="Arial" w:hAnsi="Arial" w:cs="Arial"/>
            </w:rPr>
            <w:fldChar w:fldCharType="separate"/>
          </w:r>
          <w:r w:rsidR="005E4DA2" w:rsidRPr="004B7BAE">
            <w:rPr>
              <w:rFonts w:ascii="Arial" w:hAnsi="Arial" w:cs="Arial"/>
              <w:noProof/>
              <w:lang w:val="en-IN"/>
            </w:rPr>
            <w:t xml:space="preserve"> (Alshmemri, 2017)</w:t>
          </w:r>
          <w:r w:rsidR="005E4DA2" w:rsidRPr="004B7BAE">
            <w:rPr>
              <w:rFonts w:ascii="Arial" w:hAnsi="Arial" w:cs="Arial"/>
            </w:rPr>
            <w:fldChar w:fldCharType="end"/>
          </w:r>
        </w:sdtContent>
      </w:sdt>
      <w:r w:rsidR="00E96937" w:rsidRPr="004B7BAE">
        <w:rPr>
          <w:rFonts w:ascii="Arial" w:hAnsi="Arial" w:cs="Arial"/>
        </w:rPr>
        <w:t>. If the company able to provide a safe place to the employees, it eventually increase the level of job satisfaction and motivation among the employees from different background, gender and age. The motivated employees will be causing more productivity in the workplace.</w:t>
      </w:r>
    </w:p>
    <w:p w:rsidR="007E63E8" w:rsidRPr="004B7BAE" w:rsidRDefault="007E63E8" w:rsidP="004B7BAE">
      <w:pPr>
        <w:pStyle w:val="Heading1"/>
        <w:rPr>
          <w:sz w:val="22"/>
        </w:rPr>
      </w:pPr>
      <w:bookmarkStart w:id="11" w:name="_Toc89105671"/>
      <w:bookmarkStart w:id="12" w:name="_Toc89979984"/>
      <w:r w:rsidRPr="004B7BAE">
        <w:rPr>
          <w:sz w:val="22"/>
        </w:rPr>
        <w:t>Plan for implementing the solution</w:t>
      </w:r>
      <w:bookmarkEnd w:id="11"/>
      <w:bookmarkEnd w:id="12"/>
      <w:r w:rsidRPr="004B7BAE">
        <w:rPr>
          <w:sz w:val="22"/>
        </w:rPr>
        <w:t> </w:t>
      </w:r>
    </w:p>
    <w:p w:rsidR="00DD38A2" w:rsidRPr="004B7BAE" w:rsidRDefault="007E63E8" w:rsidP="004B7BAE">
      <w:pPr>
        <w:spacing w:line="360" w:lineRule="auto"/>
        <w:jc w:val="both"/>
        <w:rPr>
          <w:rFonts w:ascii="Arial" w:hAnsi="Arial" w:cs="Arial"/>
        </w:rPr>
      </w:pPr>
      <w:r w:rsidRPr="004B7BAE">
        <w:rPr>
          <w:rFonts w:ascii="Arial" w:hAnsi="Arial" w:cs="Arial"/>
        </w:rPr>
        <w:t>For the successful implementation of the decision by the authority an effective planning is required. In the following paragraph, some effective planning or approaches will be discussed which will be helpful for the organisation to successfully implement the anti harassment law and policies in the company.</w:t>
      </w:r>
    </w:p>
    <w:p w:rsidR="00FF67AD" w:rsidRPr="004B7BAE" w:rsidRDefault="00FF67AD" w:rsidP="004B7BAE">
      <w:pPr>
        <w:spacing w:line="360" w:lineRule="auto"/>
        <w:jc w:val="both"/>
        <w:rPr>
          <w:rFonts w:ascii="Arial" w:hAnsi="Arial" w:cs="Arial"/>
        </w:rPr>
      </w:pPr>
      <w:r w:rsidRPr="004B7BAE">
        <w:rPr>
          <w:rFonts w:ascii="Arial" w:hAnsi="Arial" w:cs="Arial"/>
        </w:rPr>
        <w:t>1. Implementation of written Anti Harassment policy in the company policy booklet. In this way, the aspirant candidates and the working employees and the employers will be able to see it when in need.</w:t>
      </w:r>
      <w:r w:rsidR="003A38B5" w:rsidRPr="004B7BAE">
        <w:rPr>
          <w:rFonts w:ascii="Arial" w:hAnsi="Arial" w:cs="Arial"/>
        </w:rPr>
        <w:t xml:space="preserve"> For example: if any employee will become the victim of bully or harassment, he or she can be fearless enough to launch a complaint against the guilty person by showing the laws and regulation of the company.</w:t>
      </w:r>
    </w:p>
    <w:p w:rsidR="00FF67AD" w:rsidRPr="004B7BAE" w:rsidRDefault="00FF67AD" w:rsidP="004B7BAE">
      <w:pPr>
        <w:spacing w:line="360" w:lineRule="auto"/>
        <w:jc w:val="both"/>
        <w:rPr>
          <w:rFonts w:ascii="Arial" w:hAnsi="Arial" w:cs="Arial"/>
        </w:rPr>
      </w:pPr>
      <w:r w:rsidRPr="004B7BAE">
        <w:rPr>
          <w:rFonts w:ascii="Arial" w:hAnsi="Arial" w:cs="Arial"/>
        </w:rPr>
        <w:t>2. Proper introduction of rules and regulations of the company to the employees during the induction period of the new bees.</w:t>
      </w:r>
      <w:r w:rsidR="009B3031" w:rsidRPr="004B7BAE">
        <w:rPr>
          <w:rFonts w:ascii="Arial" w:hAnsi="Arial" w:cs="Arial"/>
        </w:rPr>
        <w:t xml:space="preserve"> This will help the employees to feel safe while joining the organisation. </w:t>
      </w:r>
    </w:p>
    <w:p w:rsidR="00FF67AD" w:rsidRPr="004B7BAE" w:rsidRDefault="00FF67AD" w:rsidP="004B7BAE">
      <w:pPr>
        <w:spacing w:line="360" w:lineRule="auto"/>
        <w:jc w:val="both"/>
        <w:rPr>
          <w:rFonts w:ascii="Arial" w:hAnsi="Arial" w:cs="Arial"/>
        </w:rPr>
      </w:pPr>
      <w:r w:rsidRPr="004B7BAE">
        <w:rPr>
          <w:rFonts w:ascii="Arial" w:hAnsi="Arial" w:cs="Arial"/>
        </w:rPr>
        <w:t>3. The working employees should undergo communication with the higher authority regarding the cultural policies like Equality Act 2010, Anti Sexual harassment Act, Anti discrimination Act.</w:t>
      </w:r>
      <w:r w:rsidR="00D20CB9" w:rsidRPr="004B7BAE">
        <w:rPr>
          <w:rFonts w:ascii="Arial" w:hAnsi="Arial" w:cs="Arial"/>
        </w:rPr>
        <w:t xml:space="preserve"> So each and every employee </w:t>
      </w:r>
      <w:r w:rsidR="00776FD6" w:rsidRPr="004B7BAE">
        <w:rPr>
          <w:rFonts w:ascii="Arial" w:hAnsi="Arial" w:cs="Arial"/>
        </w:rPr>
        <w:t>respects</w:t>
      </w:r>
      <w:r w:rsidR="00D20CB9" w:rsidRPr="004B7BAE">
        <w:rPr>
          <w:rFonts w:ascii="Arial" w:hAnsi="Arial" w:cs="Arial"/>
        </w:rPr>
        <w:t xml:space="preserve"> one another in the workplace. </w:t>
      </w:r>
    </w:p>
    <w:p w:rsidR="00FF67AD" w:rsidRPr="004B7BAE" w:rsidRDefault="00FF67AD" w:rsidP="004B7BAE">
      <w:pPr>
        <w:spacing w:line="360" w:lineRule="auto"/>
        <w:jc w:val="both"/>
        <w:rPr>
          <w:rFonts w:ascii="Arial" w:hAnsi="Arial" w:cs="Arial"/>
        </w:rPr>
      </w:pPr>
      <w:r w:rsidRPr="004B7BAE">
        <w:rPr>
          <w:rFonts w:ascii="Arial" w:hAnsi="Arial" w:cs="Arial"/>
        </w:rPr>
        <w:t>4. Company should be unbiased while taking complains from the victim regarding the violation of the rules.</w:t>
      </w:r>
    </w:p>
    <w:p w:rsidR="00FF67AD" w:rsidRPr="004B7BAE" w:rsidRDefault="00FF67AD" w:rsidP="004B7BAE">
      <w:pPr>
        <w:spacing w:line="360" w:lineRule="auto"/>
        <w:jc w:val="both"/>
        <w:rPr>
          <w:rFonts w:ascii="Arial" w:hAnsi="Arial" w:cs="Arial"/>
        </w:rPr>
      </w:pPr>
      <w:r w:rsidRPr="004B7BAE">
        <w:rPr>
          <w:rFonts w:ascii="Arial" w:hAnsi="Arial" w:cs="Arial"/>
        </w:rPr>
        <w:t xml:space="preserve">5. Appropriate punishment should be given to the guilty person without biasness. For example: If any employer from higher authority violating the rule and harass any person, he or she will be </w:t>
      </w:r>
      <w:r w:rsidRPr="004B7BAE">
        <w:rPr>
          <w:rFonts w:ascii="Arial" w:hAnsi="Arial" w:cs="Arial"/>
        </w:rPr>
        <w:lastRenderedPageBreak/>
        <w:t>punished in the same way like an employee will be punished. In this way, company will be representing a good example of security to the employees</w:t>
      </w:r>
      <w:sdt>
        <w:sdtPr>
          <w:rPr>
            <w:rFonts w:ascii="Arial" w:hAnsi="Arial" w:cs="Arial"/>
          </w:rPr>
          <w:id w:val="1283603664"/>
          <w:citation/>
        </w:sdtPr>
        <w:sdtEndPr/>
        <w:sdtContent>
          <w:r w:rsidR="00776FD6" w:rsidRPr="004B7BAE">
            <w:rPr>
              <w:rFonts w:ascii="Arial" w:hAnsi="Arial" w:cs="Arial"/>
            </w:rPr>
            <w:fldChar w:fldCharType="begin"/>
          </w:r>
          <w:r w:rsidR="00776FD6" w:rsidRPr="004B7BAE">
            <w:rPr>
              <w:rFonts w:ascii="Arial" w:hAnsi="Arial" w:cs="Arial"/>
              <w:lang w:val="en-IN"/>
            </w:rPr>
            <w:instrText xml:space="preserve"> CITATION Pam18 \l 16393 </w:instrText>
          </w:r>
          <w:r w:rsidR="00776FD6" w:rsidRPr="004B7BAE">
            <w:rPr>
              <w:rFonts w:ascii="Arial" w:hAnsi="Arial" w:cs="Arial"/>
            </w:rPr>
            <w:fldChar w:fldCharType="separate"/>
          </w:r>
          <w:r w:rsidR="00776FD6" w:rsidRPr="004B7BAE">
            <w:rPr>
              <w:rFonts w:ascii="Arial" w:hAnsi="Arial" w:cs="Arial"/>
              <w:noProof/>
              <w:lang w:val="en-IN"/>
            </w:rPr>
            <w:t xml:space="preserve"> (Foster, 2018)</w:t>
          </w:r>
          <w:r w:rsidR="00776FD6" w:rsidRPr="004B7BAE">
            <w:rPr>
              <w:rFonts w:ascii="Arial" w:hAnsi="Arial" w:cs="Arial"/>
            </w:rPr>
            <w:fldChar w:fldCharType="end"/>
          </w:r>
        </w:sdtContent>
      </w:sdt>
      <w:r w:rsidRPr="004B7BAE">
        <w:rPr>
          <w:rFonts w:ascii="Arial" w:hAnsi="Arial" w:cs="Arial"/>
        </w:rPr>
        <w:t>.</w:t>
      </w:r>
    </w:p>
    <w:p w:rsidR="00201A6A" w:rsidRPr="004B7BAE" w:rsidRDefault="00201A6A" w:rsidP="004B7BAE">
      <w:pPr>
        <w:spacing w:line="360" w:lineRule="auto"/>
        <w:jc w:val="both"/>
        <w:rPr>
          <w:rFonts w:ascii="Arial" w:hAnsi="Arial" w:cs="Arial"/>
        </w:rPr>
      </w:pPr>
      <w:r w:rsidRPr="004B7BAE">
        <w:rPr>
          <w:rFonts w:ascii="Arial" w:hAnsi="Arial" w:cs="Arial"/>
        </w:rPr>
        <w:t xml:space="preserve">Thus the organisation will be able to successfully implement the solution to reduce the harassment cases. </w:t>
      </w:r>
    </w:p>
    <w:p w:rsidR="00FF67AD" w:rsidRPr="004B7BAE" w:rsidRDefault="00FF67AD" w:rsidP="004B7BAE">
      <w:pPr>
        <w:spacing w:line="360" w:lineRule="auto"/>
        <w:jc w:val="both"/>
        <w:rPr>
          <w:rFonts w:ascii="Arial" w:hAnsi="Arial" w:cs="Arial"/>
        </w:rPr>
      </w:pPr>
    </w:p>
    <w:p w:rsidR="00C508BF" w:rsidRPr="004B7BAE" w:rsidRDefault="00C508BF" w:rsidP="004B7BAE">
      <w:pPr>
        <w:pStyle w:val="Heading1"/>
        <w:rPr>
          <w:sz w:val="22"/>
        </w:rPr>
      </w:pPr>
      <w:bookmarkStart w:id="13" w:name="_Toc89105672"/>
      <w:bookmarkStart w:id="14" w:name="_Toc89979985"/>
      <w:r w:rsidRPr="004B7BAE">
        <w:rPr>
          <w:sz w:val="22"/>
        </w:rPr>
        <w:t>Communication plan</w:t>
      </w:r>
      <w:bookmarkEnd w:id="13"/>
      <w:r w:rsidRPr="004B7BAE">
        <w:rPr>
          <w:sz w:val="22"/>
        </w:rPr>
        <w:t> to the stakeholder</w:t>
      </w:r>
      <w:bookmarkEnd w:id="14"/>
    </w:p>
    <w:p w:rsidR="00C508BF" w:rsidRPr="004B7BAE" w:rsidRDefault="00C508BF" w:rsidP="004B7BAE">
      <w:pPr>
        <w:spacing w:line="360" w:lineRule="auto"/>
        <w:jc w:val="both"/>
        <w:rPr>
          <w:rFonts w:ascii="Arial" w:hAnsi="Arial" w:cs="Arial"/>
        </w:rPr>
      </w:pPr>
      <w:r w:rsidRPr="004B7BAE">
        <w:rPr>
          <w:rFonts w:ascii="Arial" w:hAnsi="Arial" w:cs="Arial"/>
        </w:rPr>
        <w:t xml:space="preserve">In any organisation, proper communication is required among the stakeholders to convert any potential plan to a successful outcome. </w:t>
      </w:r>
      <w:r w:rsidR="00AD6918" w:rsidRPr="004B7BAE">
        <w:rPr>
          <w:rFonts w:ascii="Arial" w:hAnsi="Arial" w:cs="Arial"/>
        </w:rPr>
        <w:t>The stakeholder of an organisation can be the CEO of the company, the HR of the organisation, the finance department, the suppliers and the employees from different sector</w:t>
      </w:r>
      <w:sdt>
        <w:sdtPr>
          <w:rPr>
            <w:rFonts w:ascii="Arial" w:hAnsi="Arial" w:cs="Arial"/>
          </w:rPr>
          <w:id w:val="1283603665"/>
          <w:citation/>
        </w:sdtPr>
        <w:sdtEndPr/>
        <w:sdtContent>
          <w:r w:rsidR="005C600E" w:rsidRPr="004B7BAE">
            <w:rPr>
              <w:rFonts w:ascii="Arial" w:hAnsi="Arial" w:cs="Arial"/>
            </w:rPr>
            <w:fldChar w:fldCharType="begin"/>
          </w:r>
          <w:r w:rsidR="005C600E" w:rsidRPr="004B7BAE">
            <w:rPr>
              <w:rFonts w:ascii="Arial" w:hAnsi="Arial" w:cs="Arial"/>
              <w:lang w:val="en-IN"/>
            </w:rPr>
            <w:instrText xml:space="preserve"> CITATION Jay18 \l 16393 </w:instrText>
          </w:r>
          <w:r w:rsidR="005C600E" w:rsidRPr="004B7BAE">
            <w:rPr>
              <w:rFonts w:ascii="Arial" w:hAnsi="Arial" w:cs="Arial"/>
            </w:rPr>
            <w:fldChar w:fldCharType="separate"/>
          </w:r>
          <w:r w:rsidR="005C600E" w:rsidRPr="004B7BAE">
            <w:rPr>
              <w:rFonts w:ascii="Arial" w:hAnsi="Arial" w:cs="Arial"/>
              <w:noProof/>
              <w:lang w:val="en-IN"/>
            </w:rPr>
            <w:t xml:space="preserve"> (Barney, 2018)</w:t>
          </w:r>
          <w:r w:rsidR="005C600E" w:rsidRPr="004B7BAE">
            <w:rPr>
              <w:rFonts w:ascii="Arial" w:hAnsi="Arial" w:cs="Arial"/>
            </w:rPr>
            <w:fldChar w:fldCharType="end"/>
          </w:r>
        </w:sdtContent>
      </w:sdt>
      <w:r w:rsidR="00AD6918" w:rsidRPr="004B7BAE">
        <w:rPr>
          <w:rFonts w:ascii="Arial" w:hAnsi="Arial" w:cs="Arial"/>
        </w:rPr>
        <w:t xml:space="preserve">. For the hustle free implementation of the plan, the overall communication with all of them is required. In the following paragraph, a proper communication plan with the stakeholders along with the duration will be mentioned: </w:t>
      </w:r>
    </w:p>
    <w:tbl>
      <w:tblPr>
        <w:tblStyle w:val="LightGrid-Accent4"/>
        <w:tblW w:w="5000" w:type="pct"/>
        <w:tblLook w:val="04A0" w:firstRow="1" w:lastRow="0" w:firstColumn="1" w:lastColumn="0" w:noHBand="0" w:noVBand="1"/>
      </w:tblPr>
      <w:tblGrid>
        <w:gridCol w:w="1763"/>
        <w:gridCol w:w="2981"/>
        <w:gridCol w:w="2248"/>
        <w:gridCol w:w="1415"/>
        <w:gridCol w:w="1169"/>
      </w:tblGrid>
      <w:tr w:rsidR="00B0715C" w:rsidRPr="004B7BAE" w:rsidTr="004B7B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B0715C"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t>Stakeholders </w:t>
            </w:r>
          </w:p>
        </w:tc>
        <w:tc>
          <w:tcPr>
            <w:tcW w:w="1564" w:type="pct"/>
            <w:hideMark/>
          </w:tcPr>
          <w:p w:rsidR="00B0715C" w:rsidRPr="004B7BAE" w:rsidRDefault="00B0715C"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Actions </w:t>
            </w:r>
          </w:p>
        </w:tc>
        <w:tc>
          <w:tcPr>
            <w:tcW w:w="1181" w:type="pct"/>
            <w:hideMark/>
          </w:tcPr>
          <w:p w:rsidR="00B0715C" w:rsidRPr="004B7BAE" w:rsidRDefault="00B0715C"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Delivery methods </w:t>
            </w:r>
          </w:p>
        </w:tc>
        <w:tc>
          <w:tcPr>
            <w:tcW w:w="710" w:type="pct"/>
            <w:hideMark/>
          </w:tcPr>
          <w:p w:rsidR="00B0715C" w:rsidRPr="004B7BAE" w:rsidRDefault="00B0715C"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Delivered by </w:t>
            </w:r>
          </w:p>
        </w:tc>
        <w:tc>
          <w:tcPr>
            <w:tcW w:w="618" w:type="pct"/>
            <w:hideMark/>
          </w:tcPr>
          <w:p w:rsidR="00B0715C" w:rsidRPr="004B7BAE" w:rsidRDefault="00B0715C" w:rsidP="004B7BAE">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4B7BAE">
              <w:rPr>
                <w:rFonts w:ascii="Arial" w:hAnsi="Arial" w:cs="Arial"/>
                <w:b w:val="0"/>
                <w:bCs w:val="0"/>
                <w:color w:val="000000"/>
                <w:sz w:val="22"/>
                <w:szCs w:val="22"/>
              </w:rPr>
              <w:t>Timeline </w:t>
            </w:r>
          </w:p>
        </w:tc>
      </w:tr>
      <w:tr w:rsidR="00B0715C" w:rsidRPr="004B7BAE" w:rsidTr="004B7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B0715C" w:rsidP="004B7BAE">
            <w:pPr>
              <w:pStyle w:val="NormalWeb"/>
              <w:spacing w:line="360" w:lineRule="auto"/>
              <w:jc w:val="both"/>
              <w:rPr>
                <w:rFonts w:ascii="Arial" w:hAnsi="Arial" w:cs="Arial"/>
                <w:b w:val="0"/>
                <w:bCs w:val="0"/>
                <w:color w:val="000000"/>
                <w:sz w:val="22"/>
                <w:szCs w:val="22"/>
              </w:rPr>
            </w:pPr>
            <w:r w:rsidRPr="004B7BAE">
              <w:rPr>
                <w:rFonts w:ascii="Arial" w:hAnsi="Arial" w:cs="Arial"/>
                <w:b w:val="0"/>
                <w:bCs w:val="0"/>
                <w:color w:val="000000"/>
                <w:sz w:val="22"/>
                <w:szCs w:val="22"/>
              </w:rPr>
              <w:t>CEO</w:t>
            </w:r>
          </w:p>
        </w:tc>
        <w:tc>
          <w:tcPr>
            <w:tcW w:w="1564" w:type="pct"/>
            <w:hideMark/>
          </w:tcPr>
          <w:p w:rsidR="00B0715C" w:rsidRPr="004B7BAE" w:rsidRDefault="00B0715C"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sz w:val="22"/>
                <w:szCs w:val="22"/>
              </w:rPr>
              <w:t xml:space="preserve"> The CEO of the company will be taking the decision regarding </w:t>
            </w:r>
            <w:r w:rsidR="002A35B2" w:rsidRPr="004B7BAE">
              <w:rPr>
                <w:rFonts w:ascii="Arial" w:hAnsi="Arial" w:cs="Arial"/>
                <w:sz w:val="22"/>
                <w:szCs w:val="22"/>
              </w:rPr>
              <w:t xml:space="preserve">proper </w:t>
            </w:r>
            <w:r w:rsidRPr="004B7BAE">
              <w:rPr>
                <w:rFonts w:ascii="Arial" w:hAnsi="Arial" w:cs="Arial"/>
                <w:sz w:val="22"/>
                <w:szCs w:val="22"/>
              </w:rPr>
              <w:t xml:space="preserve">implementation of the </w:t>
            </w:r>
            <w:r w:rsidR="002A35B2" w:rsidRPr="004B7BAE">
              <w:rPr>
                <w:rFonts w:ascii="Arial" w:hAnsi="Arial" w:cs="Arial"/>
                <w:sz w:val="22"/>
                <w:szCs w:val="22"/>
              </w:rPr>
              <w:t>Anti Harassment Act, Anti discrimination Act in the office policy with the owner of the company.</w:t>
            </w:r>
          </w:p>
        </w:tc>
        <w:tc>
          <w:tcPr>
            <w:tcW w:w="1181"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4B7BAE">
              <w:rPr>
                <w:rFonts w:ascii="Arial" w:hAnsi="Arial" w:cs="Arial"/>
                <w:color w:val="000000"/>
                <w:sz w:val="22"/>
                <w:szCs w:val="22"/>
              </w:rPr>
              <w:t>Via Office mail</w:t>
            </w:r>
          </w:p>
        </w:tc>
        <w:tc>
          <w:tcPr>
            <w:tcW w:w="710"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4B7BAE">
              <w:rPr>
                <w:rFonts w:ascii="Arial" w:hAnsi="Arial" w:cs="Arial"/>
                <w:color w:val="000000"/>
                <w:sz w:val="22"/>
                <w:szCs w:val="22"/>
              </w:rPr>
              <w:t>Owner</w:t>
            </w:r>
          </w:p>
        </w:tc>
        <w:tc>
          <w:tcPr>
            <w:tcW w:w="618"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22"/>
                <w:szCs w:val="22"/>
              </w:rPr>
            </w:pPr>
            <w:r w:rsidRPr="004B7BAE">
              <w:rPr>
                <w:rFonts w:ascii="Arial" w:hAnsi="Arial" w:cs="Arial"/>
                <w:color w:val="000000"/>
                <w:sz w:val="22"/>
                <w:szCs w:val="22"/>
              </w:rPr>
              <w:t>10 days</w:t>
            </w:r>
          </w:p>
        </w:tc>
      </w:tr>
      <w:tr w:rsidR="00B0715C" w:rsidRPr="004B7BAE" w:rsidTr="004B7B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B0715C"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t>Board of directors </w:t>
            </w:r>
            <w:r w:rsidR="002A35B2" w:rsidRPr="004B7BAE">
              <w:rPr>
                <w:rFonts w:ascii="Arial" w:hAnsi="Arial" w:cs="Arial"/>
                <w:b w:val="0"/>
                <w:bCs w:val="0"/>
                <w:color w:val="000000"/>
                <w:sz w:val="22"/>
                <w:szCs w:val="22"/>
              </w:rPr>
              <w:t>and shareholders</w:t>
            </w:r>
          </w:p>
        </w:tc>
        <w:tc>
          <w:tcPr>
            <w:tcW w:w="1564" w:type="pct"/>
            <w:hideMark/>
          </w:tcPr>
          <w:p w:rsidR="00B0715C" w:rsidRPr="004B7BAE" w:rsidRDefault="002A35B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sz w:val="22"/>
                <w:szCs w:val="22"/>
              </w:rPr>
              <w:t xml:space="preserve">Taking decision regarding the proper implementation of the law in the office premises. </w:t>
            </w:r>
          </w:p>
        </w:tc>
        <w:tc>
          <w:tcPr>
            <w:tcW w:w="1181" w:type="pct"/>
            <w:hideMark/>
          </w:tcPr>
          <w:p w:rsidR="00B0715C" w:rsidRPr="004B7BAE" w:rsidRDefault="00B0715C"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Official mail each employee </w:t>
            </w:r>
          </w:p>
        </w:tc>
        <w:tc>
          <w:tcPr>
            <w:tcW w:w="710" w:type="pct"/>
            <w:hideMark/>
          </w:tcPr>
          <w:p w:rsidR="00B0715C" w:rsidRPr="004B7BAE" w:rsidRDefault="00B0715C"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Owner </w:t>
            </w:r>
            <w:r w:rsidR="002A35B2" w:rsidRPr="004B7BAE">
              <w:rPr>
                <w:rFonts w:ascii="Arial" w:hAnsi="Arial" w:cs="Arial"/>
                <w:color w:val="000000"/>
                <w:sz w:val="22"/>
                <w:szCs w:val="22"/>
              </w:rPr>
              <w:t>of the organisation</w:t>
            </w:r>
          </w:p>
        </w:tc>
        <w:tc>
          <w:tcPr>
            <w:tcW w:w="618" w:type="pct"/>
            <w:hideMark/>
          </w:tcPr>
          <w:p w:rsidR="00B0715C" w:rsidRPr="004B7BAE" w:rsidRDefault="00B0715C"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15 days </w:t>
            </w:r>
          </w:p>
        </w:tc>
      </w:tr>
      <w:tr w:rsidR="00B0715C" w:rsidRPr="004B7BAE" w:rsidTr="004B7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2A35B2"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t>security</w:t>
            </w:r>
            <w:r w:rsidR="00B0715C" w:rsidRPr="004B7BAE">
              <w:rPr>
                <w:rFonts w:ascii="Arial" w:hAnsi="Arial" w:cs="Arial"/>
                <w:b w:val="0"/>
                <w:bCs w:val="0"/>
                <w:color w:val="000000"/>
                <w:sz w:val="22"/>
                <w:szCs w:val="22"/>
              </w:rPr>
              <w:t xml:space="preserve"> manager </w:t>
            </w:r>
            <w:r w:rsidRPr="004B7BAE">
              <w:rPr>
                <w:rFonts w:ascii="Arial" w:hAnsi="Arial" w:cs="Arial"/>
                <w:b w:val="0"/>
                <w:bCs w:val="0"/>
                <w:color w:val="000000"/>
                <w:sz w:val="22"/>
                <w:szCs w:val="22"/>
              </w:rPr>
              <w:t>of the company</w:t>
            </w:r>
          </w:p>
        </w:tc>
        <w:tc>
          <w:tcPr>
            <w:tcW w:w="1564"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sz w:val="22"/>
                <w:szCs w:val="22"/>
              </w:rPr>
              <w:t>Taking the decisions regarding the punishments for the violation of the rules.</w:t>
            </w:r>
          </w:p>
        </w:tc>
        <w:tc>
          <w:tcPr>
            <w:tcW w:w="1181"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Company website.</w:t>
            </w:r>
            <w:r w:rsidR="00B0715C" w:rsidRPr="004B7BAE">
              <w:rPr>
                <w:rFonts w:ascii="Arial" w:hAnsi="Arial" w:cs="Arial"/>
                <w:color w:val="000000"/>
                <w:sz w:val="22"/>
                <w:szCs w:val="22"/>
              </w:rPr>
              <w:t> </w:t>
            </w:r>
          </w:p>
        </w:tc>
        <w:tc>
          <w:tcPr>
            <w:tcW w:w="710"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Security manager</w:t>
            </w:r>
            <w:r w:rsidR="00B0715C" w:rsidRPr="004B7BAE">
              <w:rPr>
                <w:rFonts w:ascii="Arial" w:hAnsi="Arial" w:cs="Arial"/>
                <w:color w:val="000000"/>
                <w:sz w:val="22"/>
                <w:szCs w:val="22"/>
              </w:rPr>
              <w:t> </w:t>
            </w:r>
          </w:p>
        </w:tc>
        <w:tc>
          <w:tcPr>
            <w:tcW w:w="618"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4 weeks</w:t>
            </w:r>
          </w:p>
        </w:tc>
      </w:tr>
      <w:tr w:rsidR="00B0715C" w:rsidRPr="004B7BAE" w:rsidTr="004B7B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B0715C"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t>HR manager </w:t>
            </w:r>
          </w:p>
        </w:tc>
        <w:tc>
          <w:tcPr>
            <w:tcW w:w="1564" w:type="pct"/>
            <w:hideMark/>
          </w:tcPr>
          <w:p w:rsidR="00B0715C" w:rsidRPr="004B7BAE" w:rsidRDefault="002A35B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sz w:val="22"/>
                <w:szCs w:val="22"/>
              </w:rPr>
              <w:t xml:space="preserve">Making strategies regarding the training or induction </w:t>
            </w:r>
            <w:r w:rsidRPr="004B7BAE">
              <w:rPr>
                <w:rFonts w:ascii="Arial" w:hAnsi="Arial" w:cs="Arial"/>
                <w:sz w:val="22"/>
                <w:szCs w:val="22"/>
              </w:rPr>
              <w:lastRenderedPageBreak/>
              <w:t>process for the employees.</w:t>
            </w:r>
          </w:p>
        </w:tc>
        <w:tc>
          <w:tcPr>
            <w:tcW w:w="1181" w:type="pct"/>
            <w:hideMark/>
          </w:tcPr>
          <w:p w:rsidR="00B0715C" w:rsidRPr="004B7BAE" w:rsidRDefault="00B0715C"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lastRenderedPageBreak/>
              <w:t>Email </w:t>
            </w:r>
          </w:p>
        </w:tc>
        <w:tc>
          <w:tcPr>
            <w:tcW w:w="710" w:type="pct"/>
            <w:hideMark/>
          </w:tcPr>
          <w:p w:rsidR="00B0715C" w:rsidRPr="004B7BAE" w:rsidRDefault="002A35B2"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security</w:t>
            </w:r>
            <w:r w:rsidR="00B0715C" w:rsidRPr="004B7BAE">
              <w:rPr>
                <w:rFonts w:ascii="Arial" w:hAnsi="Arial" w:cs="Arial"/>
                <w:color w:val="000000"/>
                <w:sz w:val="22"/>
                <w:szCs w:val="22"/>
              </w:rPr>
              <w:t xml:space="preserve"> manager </w:t>
            </w:r>
          </w:p>
        </w:tc>
        <w:tc>
          <w:tcPr>
            <w:tcW w:w="618" w:type="pct"/>
            <w:hideMark/>
          </w:tcPr>
          <w:p w:rsidR="00B0715C" w:rsidRPr="004B7BAE" w:rsidRDefault="00B0715C" w:rsidP="004B7BAE">
            <w:pPr>
              <w:pStyle w:val="NormalWeb"/>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15 days </w:t>
            </w:r>
          </w:p>
        </w:tc>
      </w:tr>
      <w:tr w:rsidR="00B0715C" w:rsidRPr="004B7BAE" w:rsidTr="004B7B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 w:type="pct"/>
            <w:hideMark/>
          </w:tcPr>
          <w:p w:rsidR="00B0715C" w:rsidRPr="004B7BAE" w:rsidRDefault="00B0715C" w:rsidP="004B7BAE">
            <w:pPr>
              <w:pStyle w:val="NormalWeb"/>
              <w:spacing w:line="360" w:lineRule="auto"/>
              <w:jc w:val="both"/>
              <w:rPr>
                <w:rFonts w:ascii="Arial" w:hAnsi="Arial" w:cs="Arial"/>
                <w:sz w:val="22"/>
                <w:szCs w:val="22"/>
              </w:rPr>
            </w:pPr>
            <w:r w:rsidRPr="004B7BAE">
              <w:rPr>
                <w:rFonts w:ascii="Arial" w:hAnsi="Arial" w:cs="Arial"/>
                <w:b w:val="0"/>
                <w:bCs w:val="0"/>
                <w:color w:val="000000"/>
                <w:sz w:val="22"/>
                <w:szCs w:val="22"/>
              </w:rPr>
              <w:lastRenderedPageBreak/>
              <w:t>Employees </w:t>
            </w:r>
          </w:p>
        </w:tc>
        <w:tc>
          <w:tcPr>
            <w:tcW w:w="1564"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sz w:val="22"/>
                <w:szCs w:val="22"/>
              </w:rPr>
              <w:t>Taking participate in the training</w:t>
            </w:r>
            <w:r w:rsidR="00CF0AD7" w:rsidRPr="004B7BAE">
              <w:rPr>
                <w:rFonts w:ascii="Arial" w:hAnsi="Arial" w:cs="Arial"/>
                <w:sz w:val="22"/>
                <w:szCs w:val="22"/>
              </w:rPr>
              <w:t xml:space="preserve"> process</w:t>
            </w:r>
            <w:r w:rsidRPr="004B7BAE">
              <w:rPr>
                <w:rFonts w:ascii="Arial" w:hAnsi="Arial" w:cs="Arial"/>
                <w:sz w:val="22"/>
                <w:szCs w:val="22"/>
              </w:rPr>
              <w:t>.</w:t>
            </w:r>
          </w:p>
        </w:tc>
        <w:tc>
          <w:tcPr>
            <w:tcW w:w="1181" w:type="pct"/>
            <w:hideMark/>
          </w:tcPr>
          <w:p w:rsidR="00B0715C" w:rsidRPr="004B7BAE" w:rsidRDefault="00CF0AD7"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 xml:space="preserve">Company </w:t>
            </w:r>
            <w:r w:rsidR="002A35B2" w:rsidRPr="004B7BAE">
              <w:rPr>
                <w:rFonts w:ascii="Arial" w:hAnsi="Arial" w:cs="Arial"/>
                <w:color w:val="000000"/>
                <w:sz w:val="22"/>
                <w:szCs w:val="22"/>
              </w:rPr>
              <w:t>website</w:t>
            </w:r>
            <w:r w:rsidR="00B0715C" w:rsidRPr="004B7BAE">
              <w:rPr>
                <w:rFonts w:ascii="Arial" w:hAnsi="Arial" w:cs="Arial"/>
                <w:color w:val="000000"/>
                <w:sz w:val="22"/>
                <w:szCs w:val="22"/>
              </w:rPr>
              <w:t> </w:t>
            </w:r>
          </w:p>
        </w:tc>
        <w:tc>
          <w:tcPr>
            <w:tcW w:w="710" w:type="pct"/>
            <w:hideMark/>
          </w:tcPr>
          <w:p w:rsidR="00B0715C" w:rsidRPr="004B7BAE" w:rsidRDefault="00B0715C"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HR</w:t>
            </w:r>
            <w:r w:rsidR="002A35B2" w:rsidRPr="004B7BAE">
              <w:rPr>
                <w:rFonts w:ascii="Arial" w:hAnsi="Arial" w:cs="Arial"/>
                <w:color w:val="000000"/>
                <w:sz w:val="22"/>
                <w:szCs w:val="22"/>
              </w:rPr>
              <w:t>M</w:t>
            </w:r>
          </w:p>
        </w:tc>
        <w:tc>
          <w:tcPr>
            <w:tcW w:w="618" w:type="pct"/>
            <w:hideMark/>
          </w:tcPr>
          <w:p w:rsidR="00B0715C" w:rsidRPr="004B7BAE" w:rsidRDefault="002A35B2" w:rsidP="004B7BA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B7BAE">
              <w:rPr>
                <w:rFonts w:ascii="Arial" w:hAnsi="Arial" w:cs="Arial"/>
                <w:color w:val="000000"/>
                <w:sz w:val="22"/>
                <w:szCs w:val="22"/>
              </w:rPr>
              <w:t>1</w:t>
            </w:r>
            <w:r w:rsidR="00B0715C" w:rsidRPr="004B7BAE">
              <w:rPr>
                <w:rFonts w:ascii="Arial" w:hAnsi="Arial" w:cs="Arial"/>
                <w:color w:val="000000"/>
                <w:sz w:val="22"/>
                <w:szCs w:val="22"/>
              </w:rPr>
              <w:t xml:space="preserve"> months </w:t>
            </w:r>
          </w:p>
        </w:tc>
      </w:tr>
    </w:tbl>
    <w:p w:rsidR="00B0715C" w:rsidRPr="004B7BAE" w:rsidRDefault="00B0715C" w:rsidP="004B7BAE">
      <w:pPr>
        <w:spacing w:line="360" w:lineRule="auto"/>
        <w:jc w:val="both"/>
        <w:rPr>
          <w:rFonts w:ascii="Arial" w:hAnsi="Arial" w:cs="Arial"/>
        </w:rPr>
      </w:pPr>
    </w:p>
    <w:p w:rsidR="00365695" w:rsidRPr="004B7BAE" w:rsidRDefault="00365695" w:rsidP="00F14430">
      <w:pPr>
        <w:pStyle w:val="NormalWeb"/>
        <w:spacing w:after="0" w:line="360" w:lineRule="auto"/>
        <w:jc w:val="center"/>
        <w:rPr>
          <w:rFonts w:ascii="Arial" w:hAnsi="Arial" w:cs="Arial"/>
          <w:b/>
          <w:bCs/>
          <w:color w:val="000000"/>
          <w:sz w:val="22"/>
          <w:szCs w:val="22"/>
        </w:rPr>
      </w:pPr>
      <w:r w:rsidRPr="004B7BAE">
        <w:rPr>
          <w:rFonts w:ascii="Arial" w:hAnsi="Arial" w:cs="Arial"/>
          <w:b/>
          <w:bCs/>
          <w:color w:val="000000"/>
          <w:sz w:val="22"/>
          <w:szCs w:val="22"/>
        </w:rPr>
        <w:t>Table: Communication plan to the stakeholders</w:t>
      </w:r>
    </w:p>
    <w:p w:rsidR="00365695" w:rsidRDefault="00365695" w:rsidP="00F14430">
      <w:pPr>
        <w:pStyle w:val="NormalWeb"/>
        <w:spacing w:after="0" w:line="360" w:lineRule="auto"/>
        <w:jc w:val="center"/>
        <w:rPr>
          <w:rFonts w:ascii="Arial" w:hAnsi="Arial" w:cs="Arial"/>
          <w:b/>
          <w:sz w:val="22"/>
          <w:szCs w:val="22"/>
        </w:rPr>
      </w:pPr>
      <w:r w:rsidRPr="004B7BAE">
        <w:rPr>
          <w:rFonts w:ascii="Arial" w:hAnsi="Arial" w:cs="Arial"/>
          <w:b/>
          <w:sz w:val="22"/>
          <w:szCs w:val="22"/>
        </w:rPr>
        <w:t>Source: (author)</w:t>
      </w:r>
    </w:p>
    <w:p w:rsidR="00F14430" w:rsidRPr="004B7BAE" w:rsidRDefault="00F14430" w:rsidP="00F14430">
      <w:pPr>
        <w:pStyle w:val="NormalWeb"/>
        <w:spacing w:after="0" w:line="360" w:lineRule="auto"/>
        <w:jc w:val="center"/>
        <w:rPr>
          <w:rFonts w:ascii="Arial" w:hAnsi="Arial" w:cs="Arial"/>
          <w:b/>
          <w:sz w:val="22"/>
          <w:szCs w:val="22"/>
        </w:rPr>
      </w:pPr>
    </w:p>
    <w:p w:rsidR="00E131F6" w:rsidRPr="004B7BAE" w:rsidRDefault="00E131F6" w:rsidP="004B7BAE">
      <w:pPr>
        <w:pStyle w:val="Heading1"/>
        <w:rPr>
          <w:sz w:val="22"/>
        </w:rPr>
      </w:pPr>
      <w:bookmarkStart w:id="15" w:name="_Toc89105673"/>
      <w:bookmarkStart w:id="16" w:name="_Toc89979986"/>
      <w:r w:rsidRPr="004B7BAE">
        <w:rPr>
          <w:sz w:val="22"/>
        </w:rPr>
        <w:t>Monitoring and review techniques</w:t>
      </w:r>
      <w:bookmarkEnd w:id="15"/>
      <w:bookmarkEnd w:id="16"/>
      <w:r w:rsidRPr="004B7BAE">
        <w:rPr>
          <w:sz w:val="22"/>
        </w:rPr>
        <w:t> </w:t>
      </w:r>
    </w:p>
    <w:p w:rsidR="00E131F6" w:rsidRPr="004B7BAE" w:rsidRDefault="00E131F6" w:rsidP="004B7BAE">
      <w:pPr>
        <w:spacing w:line="360" w:lineRule="auto"/>
        <w:jc w:val="both"/>
        <w:rPr>
          <w:rFonts w:ascii="Arial" w:hAnsi="Arial" w:cs="Arial"/>
        </w:rPr>
      </w:pPr>
      <w:r w:rsidRPr="004B7BAE">
        <w:rPr>
          <w:rFonts w:ascii="Arial" w:hAnsi="Arial" w:cs="Arial"/>
        </w:rPr>
        <w:t>1.  Monthly survey</w:t>
      </w:r>
      <w:r w:rsidR="0083680F" w:rsidRPr="004B7BAE">
        <w:rPr>
          <w:rFonts w:ascii="Arial" w:hAnsi="Arial" w:cs="Arial"/>
        </w:rPr>
        <w:t xml:space="preserve"> via feedback form</w:t>
      </w:r>
      <w:r w:rsidRPr="004B7BAE">
        <w:rPr>
          <w:rFonts w:ascii="Arial" w:hAnsi="Arial" w:cs="Arial"/>
        </w:rPr>
        <w:t>.</w:t>
      </w:r>
    </w:p>
    <w:p w:rsidR="00E131F6" w:rsidRPr="004B7BAE" w:rsidRDefault="00E131F6" w:rsidP="004B7BAE">
      <w:pPr>
        <w:spacing w:line="360" w:lineRule="auto"/>
        <w:jc w:val="both"/>
        <w:rPr>
          <w:rFonts w:ascii="Arial" w:hAnsi="Arial" w:cs="Arial"/>
        </w:rPr>
      </w:pPr>
      <w:r w:rsidRPr="004B7BAE">
        <w:rPr>
          <w:rFonts w:ascii="Arial" w:hAnsi="Arial" w:cs="Arial"/>
        </w:rPr>
        <w:t>2. Monitoring of the workplace through surveillance camera.</w:t>
      </w:r>
    </w:p>
    <w:p w:rsidR="00E131F6" w:rsidRPr="004B7BAE" w:rsidRDefault="00E131F6" w:rsidP="004B7BAE">
      <w:pPr>
        <w:spacing w:line="360" w:lineRule="auto"/>
        <w:jc w:val="both"/>
        <w:rPr>
          <w:rFonts w:ascii="Arial" w:hAnsi="Arial" w:cs="Arial"/>
        </w:rPr>
      </w:pPr>
      <w:r w:rsidRPr="004B7BAE">
        <w:rPr>
          <w:rFonts w:ascii="Arial" w:hAnsi="Arial" w:cs="Arial"/>
        </w:rPr>
        <w:t>3. Installation of the surveillance camera to the harassment prone region.</w:t>
      </w:r>
    </w:p>
    <w:p w:rsidR="00E131F6" w:rsidRPr="004B7BAE" w:rsidRDefault="00E131F6" w:rsidP="004B7BAE">
      <w:pPr>
        <w:spacing w:line="360" w:lineRule="auto"/>
        <w:jc w:val="both"/>
        <w:rPr>
          <w:rFonts w:ascii="Arial" w:hAnsi="Arial" w:cs="Arial"/>
        </w:rPr>
      </w:pPr>
      <w:r w:rsidRPr="004B7BAE">
        <w:rPr>
          <w:rFonts w:ascii="Arial" w:hAnsi="Arial" w:cs="Arial"/>
        </w:rPr>
        <w:t>4. Counselling of the employees with depression, anxiety, fear etc.</w:t>
      </w:r>
    </w:p>
    <w:p w:rsidR="00E131F6" w:rsidRPr="004B7BAE" w:rsidRDefault="00E131F6" w:rsidP="004B7BAE">
      <w:pPr>
        <w:spacing w:line="360" w:lineRule="auto"/>
        <w:jc w:val="both"/>
        <w:rPr>
          <w:rFonts w:ascii="Arial" w:hAnsi="Arial" w:cs="Arial"/>
        </w:rPr>
      </w:pPr>
      <w:r w:rsidRPr="004B7BAE">
        <w:rPr>
          <w:rFonts w:ascii="Arial" w:hAnsi="Arial" w:cs="Arial"/>
        </w:rPr>
        <w:t xml:space="preserve">5. Check on </w:t>
      </w:r>
      <w:r w:rsidR="0083680F" w:rsidRPr="004B7BAE">
        <w:rPr>
          <w:rFonts w:ascii="Arial" w:hAnsi="Arial" w:cs="Arial"/>
        </w:rPr>
        <w:t>each and every employee’s behaviour if any suspicious behaviour noticed.</w:t>
      </w:r>
    </w:p>
    <w:p w:rsidR="0083680F" w:rsidRPr="004B7BAE" w:rsidRDefault="0083680F" w:rsidP="004B7BAE">
      <w:pPr>
        <w:spacing w:line="360" w:lineRule="auto"/>
        <w:jc w:val="both"/>
        <w:rPr>
          <w:rFonts w:ascii="Arial" w:hAnsi="Arial" w:cs="Arial"/>
        </w:rPr>
      </w:pPr>
      <w:r w:rsidRPr="004B7BAE">
        <w:rPr>
          <w:rFonts w:ascii="Arial" w:hAnsi="Arial" w:cs="Arial"/>
        </w:rPr>
        <w:t>6. Arrangement of social talk so that employees will be encouraged to talk about their issues regarding the office culture.</w:t>
      </w:r>
    </w:p>
    <w:p w:rsidR="0083680F" w:rsidRPr="004B7BAE" w:rsidRDefault="0083680F" w:rsidP="004B7BAE">
      <w:pPr>
        <w:spacing w:line="360" w:lineRule="auto"/>
        <w:jc w:val="both"/>
        <w:rPr>
          <w:rFonts w:ascii="Arial" w:hAnsi="Arial" w:cs="Arial"/>
        </w:rPr>
      </w:pPr>
      <w:r w:rsidRPr="004B7BAE">
        <w:rPr>
          <w:rFonts w:ascii="Arial" w:hAnsi="Arial" w:cs="Arial"/>
        </w:rPr>
        <w:t>7. Arrangement of complaint box which will encourage the victim to report against bullying etc</w:t>
      </w:r>
      <w:sdt>
        <w:sdtPr>
          <w:rPr>
            <w:rFonts w:ascii="Arial" w:hAnsi="Arial" w:cs="Arial"/>
          </w:rPr>
          <w:id w:val="1283603666"/>
          <w:citation/>
        </w:sdtPr>
        <w:sdtEndPr/>
        <w:sdtContent>
          <w:r w:rsidRPr="004B7BAE">
            <w:rPr>
              <w:rFonts w:ascii="Arial" w:hAnsi="Arial" w:cs="Arial"/>
            </w:rPr>
            <w:fldChar w:fldCharType="begin"/>
          </w:r>
          <w:r w:rsidRPr="004B7BAE">
            <w:rPr>
              <w:rFonts w:ascii="Arial" w:hAnsi="Arial" w:cs="Arial"/>
              <w:lang w:val="en-IN"/>
            </w:rPr>
            <w:instrText xml:space="preserve"> CITATION RJS21 \l 16393 </w:instrText>
          </w:r>
          <w:r w:rsidRPr="004B7BAE">
            <w:rPr>
              <w:rFonts w:ascii="Arial" w:hAnsi="Arial" w:cs="Arial"/>
            </w:rPr>
            <w:fldChar w:fldCharType="separate"/>
          </w:r>
          <w:r w:rsidRPr="004B7BAE">
            <w:rPr>
              <w:rFonts w:ascii="Arial" w:hAnsi="Arial" w:cs="Arial"/>
              <w:noProof/>
              <w:lang w:val="en-IN"/>
            </w:rPr>
            <w:t xml:space="preserve"> (Sternberg, 2021)</w:t>
          </w:r>
          <w:r w:rsidRPr="004B7BAE">
            <w:rPr>
              <w:rFonts w:ascii="Arial" w:hAnsi="Arial" w:cs="Arial"/>
            </w:rPr>
            <w:fldChar w:fldCharType="end"/>
          </w:r>
        </w:sdtContent>
      </w:sdt>
      <w:r w:rsidRPr="004B7BAE">
        <w:rPr>
          <w:rFonts w:ascii="Arial" w:hAnsi="Arial" w:cs="Arial"/>
        </w:rPr>
        <w:t>.</w:t>
      </w:r>
    </w:p>
    <w:p w:rsidR="00E131F6" w:rsidRPr="004B7BAE" w:rsidRDefault="00E131F6" w:rsidP="004B7BAE">
      <w:pPr>
        <w:spacing w:line="360" w:lineRule="auto"/>
        <w:jc w:val="both"/>
        <w:rPr>
          <w:rFonts w:ascii="Arial" w:hAnsi="Arial" w:cs="Arial"/>
        </w:rPr>
      </w:pPr>
    </w:p>
    <w:p w:rsidR="005C600E" w:rsidRPr="004B7BAE" w:rsidRDefault="00B30194" w:rsidP="004B7BAE">
      <w:pPr>
        <w:pStyle w:val="Heading1"/>
        <w:rPr>
          <w:sz w:val="22"/>
        </w:rPr>
      </w:pPr>
      <w:bookmarkStart w:id="17" w:name="_Toc89979987"/>
      <w:r w:rsidRPr="004B7BAE">
        <w:rPr>
          <w:sz w:val="22"/>
        </w:rPr>
        <w:t>Conclusion</w:t>
      </w:r>
      <w:bookmarkEnd w:id="17"/>
      <w:r w:rsidRPr="004B7BAE">
        <w:rPr>
          <w:sz w:val="22"/>
        </w:rPr>
        <w:t xml:space="preserve"> </w:t>
      </w:r>
    </w:p>
    <w:p w:rsidR="00B30194" w:rsidRPr="004B7BAE" w:rsidRDefault="00B30194" w:rsidP="004B7BAE">
      <w:pPr>
        <w:spacing w:line="360" w:lineRule="auto"/>
        <w:jc w:val="both"/>
        <w:rPr>
          <w:rFonts w:ascii="Arial" w:hAnsi="Arial" w:cs="Arial"/>
        </w:rPr>
      </w:pPr>
      <w:r w:rsidRPr="004B7BAE">
        <w:rPr>
          <w:rFonts w:ascii="Arial" w:hAnsi="Arial" w:cs="Arial"/>
        </w:rPr>
        <w:t xml:space="preserve">In conclusion, it can be said that Work place bullying or harassment is becoming a complex issue for the organisation. By using the decision matrix it is concluded that for the elimination of this issue from the office, the organisation should build up some proper regulations regarding the harassment cases and discrimination cases. </w:t>
      </w:r>
      <w:r w:rsidR="002C4EFA" w:rsidRPr="004B7BAE">
        <w:rPr>
          <w:rFonts w:ascii="Arial" w:hAnsi="Arial" w:cs="Arial"/>
        </w:rPr>
        <w:t>In the end, it can be said that t</w:t>
      </w:r>
      <w:r w:rsidRPr="004B7BAE">
        <w:rPr>
          <w:rFonts w:ascii="Arial" w:hAnsi="Arial" w:cs="Arial"/>
        </w:rPr>
        <w:t xml:space="preserve">he employees required to get proper training </w:t>
      </w:r>
      <w:r w:rsidR="00EE6A7E" w:rsidRPr="004B7BAE">
        <w:rPr>
          <w:rFonts w:ascii="Arial" w:hAnsi="Arial" w:cs="Arial"/>
        </w:rPr>
        <w:t>to respect one another and making the workplace safe for everyone.</w:t>
      </w:r>
    </w:p>
    <w:p w:rsidR="00F14430" w:rsidRDefault="00F14430">
      <w:pPr>
        <w:rPr>
          <w:rFonts w:ascii="Arial" w:eastAsia="Times New Roman" w:hAnsi="Arial" w:cs="Arial"/>
          <w:b/>
          <w:bCs/>
          <w:color w:val="000000"/>
        </w:rPr>
      </w:pPr>
      <w:bookmarkStart w:id="18" w:name="_Toc89979988"/>
      <w:r>
        <w:br w:type="page"/>
      </w:r>
    </w:p>
    <w:p w:rsidR="004B7BAE" w:rsidRPr="004B7BAE" w:rsidRDefault="004B7BAE" w:rsidP="004B7BAE">
      <w:pPr>
        <w:pStyle w:val="Heading1"/>
        <w:rPr>
          <w:sz w:val="22"/>
        </w:rPr>
      </w:pPr>
      <w:r w:rsidRPr="004B7BAE">
        <w:rPr>
          <w:sz w:val="22"/>
        </w:rPr>
        <w:lastRenderedPageBreak/>
        <w:t>References</w:t>
      </w:r>
      <w:bookmarkEnd w:id="18"/>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rPr>
        <w:fldChar w:fldCharType="begin"/>
      </w:r>
      <w:r w:rsidRPr="004B7BAE">
        <w:rPr>
          <w:rFonts w:ascii="Arial" w:hAnsi="Arial" w:cs="Arial"/>
          <w:lang w:val="en-IN"/>
        </w:rPr>
        <w:instrText xml:space="preserve"> BIBLIOGRAPHY  \l 16393 </w:instrText>
      </w:r>
      <w:r w:rsidRPr="004B7BAE">
        <w:rPr>
          <w:rFonts w:ascii="Arial" w:hAnsi="Arial" w:cs="Arial"/>
        </w:rPr>
        <w:fldChar w:fldCharType="separate"/>
      </w:r>
      <w:r w:rsidRPr="004B7BAE">
        <w:rPr>
          <w:rFonts w:ascii="Arial" w:hAnsi="Arial" w:cs="Arial"/>
          <w:noProof/>
          <w:lang w:val="en-IN"/>
        </w:rPr>
        <w:t xml:space="preserve">Alshmemri, M., (2017). Herzberg’s Two-Factor Theory. </w:t>
      </w:r>
      <w:r w:rsidRPr="004B7BAE">
        <w:rPr>
          <w:rFonts w:ascii="Arial" w:hAnsi="Arial" w:cs="Arial"/>
          <w:i/>
          <w:iCs/>
          <w:noProof/>
          <w:lang w:val="en-IN"/>
        </w:rPr>
        <w:t xml:space="preserve">Life Science Journal, </w:t>
      </w:r>
      <w:r w:rsidRPr="004B7BAE">
        <w:rPr>
          <w:rFonts w:ascii="Arial" w:hAnsi="Arial" w:cs="Arial"/>
          <w:noProof/>
          <w:lang w:val="en-IN"/>
        </w:rPr>
        <w:t>14(5).</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Barney, J. B., (2018). Why resource</w:t>
      </w:r>
      <w:r w:rsidRPr="004B7BAE">
        <w:rPr>
          <w:rFonts w:cs="Arial"/>
          <w:noProof/>
          <w:lang w:val="en-IN"/>
        </w:rPr>
        <w:t>‐</w:t>
      </w:r>
      <w:r w:rsidRPr="004B7BAE">
        <w:rPr>
          <w:rFonts w:ascii="Arial" w:hAnsi="Arial" w:cs="Arial"/>
          <w:noProof/>
          <w:lang w:val="en-IN"/>
        </w:rPr>
        <w:t xml:space="preserve">based theory's model of profit appropriation must incorporate a stakeholder perspective. </w:t>
      </w:r>
      <w:r w:rsidRPr="004B7BAE">
        <w:rPr>
          <w:rFonts w:ascii="Arial" w:hAnsi="Arial" w:cs="Arial"/>
          <w:i/>
          <w:iCs/>
          <w:noProof/>
          <w:lang w:val="en-IN"/>
        </w:rPr>
        <w:t xml:space="preserve">Strategic Management Journal, </w:t>
      </w:r>
      <w:r w:rsidRPr="004B7BAE">
        <w:rPr>
          <w:rFonts w:ascii="Arial" w:hAnsi="Arial" w:cs="Arial"/>
          <w:noProof/>
          <w:lang w:val="en-IN"/>
        </w:rPr>
        <w:t>39(13), pp. 3305-3325.</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Cam, E., (2018). Reason for Researching Social Dialogue at the Workplace. </w:t>
      </w:r>
      <w:r w:rsidRPr="004B7BAE">
        <w:rPr>
          <w:rFonts w:ascii="Arial" w:hAnsi="Arial" w:cs="Arial"/>
          <w:i/>
          <w:iCs/>
          <w:noProof/>
          <w:lang w:val="en-IN"/>
        </w:rPr>
        <w:t xml:space="preserve">Social Dialogue and Democracy in the Workplace, </w:t>
      </w:r>
      <w:r w:rsidRPr="004B7BAE">
        <w:rPr>
          <w:rFonts w:ascii="Arial" w:hAnsi="Arial" w:cs="Arial"/>
          <w:noProof/>
          <w:lang w:val="en-IN"/>
        </w:rPr>
        <w:t>pp. 1-8.</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Drydakis, N.,( 2018). School-Age Bullying, Workplace Bullying and Job Satisfaction: Experiences of LGB People in Britain. </w:t>
      </w:r>
      <w:r w:rsidRPr="004B7BAE">
        <w:rPr>
          <w:rFonts w:ascii="Arial" w:hAnsi="Arial" w:cs="Arial"/>
          <w:i/>
          <w:iCs/>
          <w:noProof/>
          <w:lang w:val="en-IN"/>
        </w:rPr>
        <w:t xml:space="preserve">The Manchester School, </w:t>
      </w:r>
      <w:r w:rsidRPr="004B7BAE">
        <w:rPr>
          <w:rFonts w:ascii="Arial" w:hAnsi="Arial" w:cs="Arial"/>
          <w:noProof/>
          <w:lang w:val="en-IN"/>
        </w:rPr>
        <w:t>87(4), pp. 455-488.</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engageemployee, (2017). </w:t>
      </w:r>
      <w:r w:rsidRPr="004B7BAE">
        <w:rPr>
          <w:rFonts w:ascii="Arial" w:hAnsi="Arial" w:cs="Arial"/>
          <w:i/>
          <w:iCs/>
          <w:noProof/>
          <w:lang w:val="en-IN"/>
        </w:rPr>
        <w:t xml:space="preserve">MORE THAN HALF OF DISABLED HAVE BEEN BULLIED OR HARRASSED AT WORK SAYS POLL. </w:t>
      </w:r>
      <w:r w:rsidRPr="004B7BAE">
        <w:rPr>
          <w:rFonts w:ascii="Arial" w:hAnsi="Arial" w:cs="Arial"/>
          <w:noProof/>
          <w:lang w:val="en-IN"/>
        </w:rPr>
        <w:t xml:space="preserve">[Online] </w:t>
      </w:r>
      <w:r w:rsidRPr="004B7BAE">
        <w:rPr>
          <w:rFonts w:ascii="Arial" w:hAnsi="Arial" w:cs="Arial"/>
          <w:noProof/>
          <w:lang w:val="en-IN"/>
        </w:rPr>
        <w:br/>
        <w:t xml:space="preserve">Available at: </w:t>
      </w:r>
      <w:r w:rsidRPr="004B7BAE">
        <w:rPr>
          <w:rFonts w:ascii="Arial" w:hAnsi="Arial" w:cs="Arial"/>
          <w:noProof/>
          <w:u w:val="single"/>
          <w:lang w:val="en-IN"/>
        </w:rPr>
        <w:t>https://engageemployee.com/half-disabled-bullied-harrassed-work-says-poll/</w:t>
      </w:r>
      <w:r w:rsidRPr="004B7BAE">
        <w:rPr>
          <w:rFonts w:ascii="Arial" w:hAnsi="Arial" w:cs="Arial"/>
          <w:noProof/>
          <w:lang w:val="en-IN"/>
        </w:rPr>
        <w:br/>
        <w:t>[Accessed 2021].</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equalityhumanrights, (2021). Sexual harassment and harassment at work. </w:t>
      </w:r>
      <w:r w:rsidRPr="004B7BAE">
        <w:rPr>
          <w:rFonts w:ascii="Arial" w:hAnsi="Arial" w:cs="Arial"/>
          <w:i/>
          <w:iCs/>
          <w:noProof/>
          <w:lang w:val="en-IN"/>
        </w:rPr>
        <w:t xml:space="preserve">equality human rights comission, </w:t>
      </w:r>
      <w:r w:rsidRPr="004B7BAE">
        <w:rPr>
          <w:rFonts w:ascii="Arial" w:hAnsi="Arial" w:cs="Arial"/>
          <w:noProof/>
          <w:lang w:val="en-IN"/>
        </w:rPr>
        <w:t>pp. 1-84.</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Foster, P. J., (2018). Why Don’t We Report Sexual Harassment? An Application of the Theory of Planned Behavior. </w:t>
      </w:r>
      <w:r w:rsidRPr="004B7BAE">
        <w:rPr>
          <w:rFonts w:ascii="Arial" w:hAnsi="Arial" w:cs="Arial"/>
          <w:i/>
          <w:iCs/>
          <w:noProof/>
          <w:lang w:val="en-IN"/>
        </w:rPr>
        <w:t xml:space="preserve">Basic and Applied Social Psychology, </w:t>
      </w:r>
      <w:r w:rsidRPr="004B7BAE">
        <w:rPr>
          <w:rFonts w:ascii="Arial" w:hAnsi="Arial" w:cs="Arial"/>
          <w:noProof/>
          <w:lang w:val="en-IN"/>
        </w:rPr>
        <w:t>40(3), pp. 148-160.</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Gale, S., (2019). The Impact of Workplace Harassment on Health in a Working Cohort. </w:t>
      </w:r>
      <w:r w:rsidRPr="004B7BAE">
        <w:rPr>
          <w:rFonts w:ascii="Arial" w:hAnsi="Arial" w:cs="Arial"/>
          <w:i/>
          <w:iCs/>
          <w:noProof/>
          <w:lang w:val="en-IN"/>
        </w:rPr>
        <w:t>Frontiers.</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Gordon, S., (2020). </w:t>
      </w:r>
      <w:r w:rsidRPr="004B7BAE">
        <w:rPr>
          <w:rFonts w:ascii="Arial" w:hAnsi="Arial" w:cs="Arial"/>
          <w:i/>
          <w:iCs/>
          <w:noProof/>
          <w:lang w:val="en-IN"/>
        </w:rPr>
        <w:t xml:space="preserve">6 Reasons Why People Are Bullied at Work. </w:t>
      </w:r>
      <w:r w:rsidRPr="004B7BAE">
        <w:rPr>
          <w:rFonts w:ascii="Arial" w:hAnsi="Arial" w:cs="Arial"/>
          <w:noProof/>
          <w:lang w:val="en-IN"/>
        </w:rPr>
        <w:t xml:space="preserve">[Online] </w:t>
      </w:r>
      <w:r w:rsidRPr="004B7BAE">
        <w:rPr>
          <w:rFonts w:ascii="Arial" w:hAnsi="Arial" w:cs="Arial"/>
          <w:noProof/>
          <w:lang w:val="en-IN"/>
        </w:rPr>
        <w:br/>
        <w:t xml:space="preserve">Available at: </w:t>
      </w:r>
      <w:r w:rsidRPr="004B7BAE">
        <w:rPr>
          <w:rFonts w:ascii="Arial" w:hAnsi="Arial" w:cs="Arial"/>
          <w:noProof/>
          <w:u w:val="single"/>
          <w:lang w:val="en-IN"/>
        </w:rPr>
        <w:t>https://www.verywellmind.com/reasons-why-workplace-bullies-target-people-460783</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Heilman, (2018). Gender discrimination in the workplace. </w:t>
      </w:r>
      <w:r w:rsidRPr="004B7BAE">
        <w:rPr>
          <w:rFonts w:ascii="Arial" w:hAnsi="Arial" w:cs="Arial"/>
          <w:i/>
          <w:iCs/>
          <w:noProof/>
          <w:lang w:val="en-IN"/>
        </w:rPr>
        <w:t xml:space="preserve">The Oxford handbook of workplace discrimination , </w:t>
      </w:r>
      <w:r w:rsidRPr="004B7BAE">
        <w:rPr>
          <w:rFonts w:ascii="Arial" w:hAnsi="Arial" w:cs="Arial"/>
          <w:noProof/>
          <w:lang w:val="en-IN"/>
        </w:rPr>
        <w:t>pp. 73-88.</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HRD, (2019). </w:t>
      </w:r>
      <w:r w:rsidRPr="004B7BAE">
        <w:rPr>
          <w:rFonts w:ascii="Arial" w:hAnsi="Arial" w:cs="Arial"/>
          <w:i/>
          <w:iCs/>
          <w:noProof/>
          <w:lang w:val="en-IN"/>
        </w:rPr>
        <w:t xml:space="preserve">Canadians demand action against office bullies. </w:t>
      </w:r>
      <w:r w:rsidRPr="004B7BAE">
        <w:rPr>
          <w:rFonts w:ascii="Arial" w:hAnsi="Arial" w:cs="Arial"/>
          <w:noProof/>
          <w:lang w:val="en-IN"/>
        </w:rPr>
        <w:t xml:space="preserve">[Online] </w:t>
      </w:r>
      <w:r w:rsidRPr="004B7BAE">
        <w:rPr>
          <w:rFonts w:ascii="Arial" w:hAnsi="Arial" w:cs="Arial"/>
          <w:noProof/>
          <w:lang w:val="en-IN"/>
        </w:rPr>
        <w:br/>
        <w:t xml:space="preserve">Available at: </w:t>
      </w:r>
      <w:r w:rsidRPr="004B7BAE">
        <w:rPr>
          <w:rFonts w:ascii="Arial" w:hAnsi="Arial" w:cs="Arial"/>
          <w:noProof/>
          <w:u w:val="single"/>
          <w:lang w:val="en-IN"/>
        </w:rPr>
        <w:t>https://www.hcamag.com/ca/specialization/workplace-health-and-safety/canadians-demand-action-against-office-bullies/166418</w:t>
      </w:r>
      <w:r w:rsidRPr="004B7BAE">
        <w:rPr>
          <w:rFonts w:ascii="Arial" w:hAnsi="Arial" w:cs="Arial"/>
          <w:noProof/>
          <w:lang w:val="en-IN"/>
        </w:rPr>
        <w:br/>
        <w:t>[Accessed 2021].</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lastRenderedPageBreak/>
        <w:t xml:space="preserve">Kassema, J., (2019). Problem Solving Tools And techniques. </w:t>
      </w:r>
      <w:r w:rsidRPr="004B7BAE">
        <w:rPr>
          <w:rFonts w:ascii="Arial" w:hAnsi="Arial" w:cs="Arial"/>
          <w:i/>
          <w:iCs/>
          <w:noProof/>
          <w:lang w:val="en-IN"/>
        </w:rPr>
        <w:t>SOCIAL SCIENCE RESEARCH NETWORK .</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Martin, M., (2021). </w:t>
      </w:r>
      <w:r w:rsidRPr="004B7BAE">
        <w:rPr>
          <w:rFonts w:ascii="Arial" w:hAnsi="Arial" w:cs="Arial"/>
          <w:i/>
          <w:iCs/>
          <w:noProof/>
          <w:lang w:val="en-IN"/>
        </w:rPr>
        <w:t xml:space="preserve">Top 10 BEST Decision Making Tools for Business in 2021. </w:t>
      </w:r>
      <w:r w:rsidRPr="004B7BAE">
        <w:rPr>
          <w:rFonts w:ascii="Arial" w:hAnsi="Arial" w:cs="Arial"/>
          <w:noProof/>
          <w:lang w:val="en-IN"/>
        </w:rPr>
        <w:t xml:space="preserve">[Online] </w:t>
      </w:r>
      <w:r w:rsidRPr="004B7BAE">
        <w:rPr>
          <w:rFonts w:ascii="Arial" w:hAnsi="Arial" w:cs="Arial"/>
          <w:noProof/>
          <w:lang w:val="en-IN"/>
        </w:rPr>
        <w:br/>
        <w:t xml:space="preserve">Available at: </w:t>
      </w:r>
      <w:r w:rsidRPr="004B7BAE">
        <w:rPr>
          <w:rFonts w:ascii="Arial" w:hAnsi="Arial" w:cs="Arial"/>
          <w:noProof/>
          <w:u w:val="single"/>
          <w:lang w:val="en-IN"/>
        </w:rPr>
        <w:t>https://www.guru99.com/decision-making-tools.html</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Mills, C. B., (2018). No Laughing Matter: Workplace Bullying, Humor Orientation, and Leadership Styles. </w:t>
      </w:r>
      <w:r w:rsidRPr="004B7BAE">
        <w:rPr>
          <w:rFonts w:ascii="Arial" w:hAnsi="Arial" w:cs="Arial"/>
          <w:i/>
          <w:iCs/>
          <w:noProof/>
          <w:lang w:val="en-IN"/>
        </w:rPr>
        <w:t>SAGE Journals.</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Nadeak, (2019). Healthy Work Culture Stimulate Performance. </w:t>
      </w:r>
      <w:r w:rsidRPr="004B7BAE">
        <w:rPr>
          <w:rFonts w:ascii="Arial" w:hAnsi="Arial" w:cs="Arial"/>
          <w:i/>
          <w:iCs/>
          <w:noProof/>
          <w:lang w:val="en-IN"/>
        </w:rPr>
        <w:t xml:space="preserve">Indian Journal of Public Health Research &amp; Development, </w:t>
      </w:r>
      <w:r w:rsidRPr="004B7BAE">
        <w:rPr>
          <w:rFonts w:ascii="Arial" w:hAnsi="Arial" w:cs="Arial"/>
          <w:noProof/>
          <w:lang w:val="en-IN"/>
        </w:rPr>
        <w:t>10(6), pp. 1385-1389.</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Oravec, J. A., (2020). Digital iatrogenesis and workplace marginalization: some ethical issues involving self-tracking medical technologies. </w:t>
      </w:r>
      <w:r w:rsidRPr="004B7BAE">
        <w:rPr>
          <w:rFonts w:ascii="Arial" w:hAnsi="Arial" w:cs="Arial"/>
          <w:i/>
          <w:iCs/>
          <w:noProof/>
          <w:lang w:val="en-IN"/>
        </w:rPr>
        <w:t xml:space="preserve">Information, Communication &amp; Society , </w:t>
      </w:r>
      <w:r w:rsidRPr="004B7BAE">
        <w:rPr>
          <w:rFonts w:ascii="Arial" w:hAnsi="Arial" w:cs="Arial"/>
          <w:noProof/>
          <w:lang w:val="en-IN"/>
        </w:rPr>
        <w:t>23(14).</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Peng, H.-g., (2017). A linguistic intuitionistic multi-criteria decision-making method based on the Frank Heronian mean operator and its application in evaluating coal mine safety. </w:t>
      </w:r>
      <w:r w:rsidRPr="004B7BAE">
        <w:rPr>
          <w:rFonts w:ascii="Arial" w:hAnsi="Arial" w:cs="Arial"/>
          <w:i/>
          <w:iCs/>
          <w:noProof/>
          <w:lang w:val="en-IN"/>
        </w:rPr>
        <w:t xml:space="preserve">International Journal of Machine Learning and Cybernetics, </w:t>
      </w:r>
      <w:r w:rsidRPr="004B7BAE">
        <w:rPr>
          <w:rFonts w:ascii="Arial" w:hAnsi="Arial" w:cs="Arial"/>
          <w:noProof/>
          <w:lang w:val="en-IN"/>
        </w:rPr>
        <w:t>Volume 9, p. 1053–1068.</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peninsula, (2021). Common problems at work. </w:t>
      </w:r>
      <w:r w:rsidRPr="004B7BAE">
        <w:rPr>
          <w:rFonts w:ascii="Arial" w:hAnsi="Arial" w:cs="Arial"/>
          <w:i/>
          <w:iCs/>
          <w:noProof/>
          <w:lang w:val="en-IN"/>
        </w:rPr>
        <w:t>Employee Conduct and Behaviour at Work.</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Rau, H.,( 2019). Short distance, big impact: The effects of intra-city workplace relocation on staff mobility practices. </w:t>
      </w:r>
      <w:r w:rsidRPr="004B7BAE">
        <w:rPr>
          <w:rFonts w:ascii="Arial" w:hAnsi="Arial" w:cs="Arial"/>
          <w:i/>
          <w:iCs/>
          <w:noProof/>
          <w:lang w:val="en-IN"/>
        </w:rPr>
        <w:t xml:space="preserve">Journal of transport geography, </w:t>
      </w:r>
      <w:r w:rsidRPr="004B7BAE">
        <w:rPr>
          <w:rFonts w:ascii="Arial" w:hAnsi="Arial" w:cs="Arial"/>
          <w:noProof/>
          <w:lang w:val="en-IN"/>
        </w:rPr>
        <w:t>Volume 79.</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Sharland, A., (2020). </w:t>
      </w:r>
      <w:r w:rsidRPr="004B7BAE">
        <w:rPr>
          <w:rFonts w:ascii="Arial" w:hAnsi="Arial" w:cs="Arial"/>
          <w:i/>
          <w:iCs/>
          <w:noProof/>
          <w:lang w:val="en-IN"/>
        </w:rPr>
        <w:t xml:space="preserve">Bullying in the workplace: the ‘illusion’ of bullying versus the reality of harassment. </w:t>
      </w:r>
      <w:r w:rsidRPr="004B7BAE">
        <w:rPr>
          <w:rFonts w:ascii="Arial" w:hAnsi="Arial" w:cs="Arial"/>
          <w:noProof/>
          <w:lang w:val="en-IN"/>
        </w:rPr>
        <w:t xml:space="preserve">[Online] </w:t>
      </w:r>
      <w:r w:rsidRPr="004B7BAE">
        <w:rPr>
          <w:rFonts w:ascii="Arial" w:hAnsi="Arial" w:cs="Arial"/>
          <w:noProof/>
          <w:lang w:val="en-IN"/>
        </w:rPr>
        <w:br/>
        <w:t xml:space="preserve">Available at: </w:t>
      </w:r>
      <w:r w:rsidRPr="004B7BAE">
        <w:rPr>
          <w:rFonts w:ascii="Arial" w:hAnsi="Arial" w:cs="Arial"/>
          <w:noProof/>
          <w:u w:val="single"/>
          <w:lang w:val="en-IN"/>
        </w:rPr>
        <w:t>https://www.hrzone.com/perform/people/bullying-in-the-workplace-the-illusion-of-bullying-versus-the-reality-of-harassment</w:t>
      </w:r>
    </w:p>
    <w:p w:rsidR="004B7BAE" w:rsidRPr="004B7BAE" w:rsidRDefault="004B7BAE" w:rsidP="004B7BAE">
      <w:pPr>
        <w:pStyle w:val="Bibliography"/>
        <w:spacing w:line="360" w:lineRule="auto"/>
        <w:jc w:val="both"/>
        <w:rPr>
          <w:rFonts w:ascii="Arial" w:hAnsi="Arial" w:cs="Arial"/>
          <w:noProof/>
          <w:lang w:val="en-IN"/>
        </w:rPr>
      </w:pPr>
      <w:r w:rsidRPr="004B7BAE">
        <w:rPr>
          <w:rFonts w:ascii="Arial" w:hAnsi="Arial" w:cs="Arial"/>
          <w:noProof/>
          <w:lang w:val="en-IN"/>
        </w:rPr>
        <w:t xml:space="preserve">Sternberg, R., (2021). AWOKE: A theory of representation and process in intelligence as adaptation to the environment. </w:t>
      </w:r>
      <w:r w:rsidRPr="004B7BAE">
        <w:rPr>
          <w:rFonts w:ascii="Arial" w:hAnsi="Arial" w:cs="Arial"/>
          <w:i/>
          <w:iCs/>
          <w:noProof/>
          <w:lang w:val="en-IN"/>
        </w:rPr>
        <w:t xml:space="preserve">Personality and Individual Differences, </w:t>
      </w:r>
      <w:r w:rsidRPr="004B7BAE">
        <w:rPr>
          <w:rFonts w:ascii="Arial" w:hAnsi="Arial" w:cs="Arial"/>
          <w:noProof/>
          <w:lang w:val="en-IN"/>
        </w:rPr>
        <w:t>Volume 182.</w:t>
      </w:r>
    </w:p>
    <w:p w:rsidR="004B7BAE" w:rsidRPr="004B7BAE" w:rsidRDefault="004B7BAE" w:rsidP="004B7BAE">
      <w:pPr>
        <w:spacing w:line="360" w:lineRule="auto"/>
        <w:jc w:val="both"/>
      </w:pPr>
      <w:r w:rsidRPr="004B7BAE">
        <w:rPr>
          <w:rFonts w:ascii="Arial" w:hAnsi="Arial" w:cs="Arial"/>
        </w:rPr>
        <w:fldChar w:fldCharType="end"/>
      </w:r>
    </w:p>
    <w:p w:rsidR="00F561FD" w:rsidRDefault="00F561FD" w:rsidP="00E41A1F">
      <w:pPr>
        <w:rPr>
          <w:rFonts w:ascii="Arial" w:hAnsi="Arial" w:cs="Arial"/>
        </w:rPr>
      </w:pPr>
    </w:p>
    <w:p w:rsidR="008E5874" w:rsidRDefault="008E5874" w:rsidP="00E41A1F">
      <w:pPr>
        <w:rPr>
          <w:rFonts w:ascii="Arial" w:hAnsi="Arial" w:cs="Arial"/>
        </w:rPr>
      </w:pPr>
    </w:p>
    <w:p w:rsidR="008E5874" w:rsidRDefault="008E5874" w:rsidP="00E41A1F">
      <w:pPr>
        <w:rPr>
          <w:rFonts w:ascii="Arial" w:hAnsi="Arial" w:cs="Arial"/>
        </w:rPr>
      </w:pPr>
    </w:p>
    <w:p w:rsidR="00EF66D2" w:rsidRPr="00FF2C14" w:rsidRDefault="00EF66D2" w:rsidP="00E41A1F">
      <w:pPr>
        <w:rPr>
          <w:rFonts w:ascii="Arial" w:hAnsi="Arial" w:cs="Arial"/>
        </w:rPr>
      </w:pPr>
    </w:p>
    <w:sectPr w:rsidR="00EF66D2" w:rsidRPr="00FF2C14" w:rsidSect="00401580">
      <w:headerReference w:type="default" r:id="rId12"/>
      <w:footerReference w:type="defaul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81A" w:rsidRDefault="0054481A" w:rsidP="0044580D">
      <w:pPr>
        <w:spacing w:after="0" w:line="240" w:lineRule="auto"/>
      </w:pPr>
      <w:r>
        <w:separator/>
      </w:r>
    </w:p>
  </w:endnote>
  <w:endnote w:type="continuationSeparator" w:id="0">
    <w:p w:rsidR="0054481A" w:rsidRDefault="0054481A" w:rsidP="00445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603599"/>
      <w:docPartObj>
        <w:docPartGallery w:val="Page Numbers (Bottom of Page)"/>
        <w:docPartUnique/>
      </w:docPartObj>
    </w:sdtPr>
    <w:sdtEndPr/>
    <w:sdtContent>
      <w:sdt>
        <w:sdtPr>
          <w:id w:val="565050523"/>
          <w:docPartObj>
            <w:docPartGallery w:val="Page Numbers (Top of Page)"/>
            <w:docPartUnique/>
          </w:docPartObj>
        </w:sdtPr>
        <w:sdtEndPr/>
        <w:sdtContent>
          <w:p w:rsidR="004B7BAE" w:rsidRDefault="004B7BA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1A51CA">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A51CA">
              <w:rPr>
                <w:b/>
                <w:noProof/>
              </w:rPr>
              <w:t>13</w:t>
            </w:r>
            <w:r>
              <w:rPr>
                <w:b/>
                <w:sz w:val="24"/>
                <w:szCs w:val="24"/>
              </w:rPr>
              <w:fldChar w:fldCharType="end"/>
            </w:r>
          </w:p>
        </w:sdtContent>
      </w:sdt>
    </w:sdtContent>
  </w:sdt>
  <w:p w:rsidR="004B7BAE" w:rsidRDefault="004B7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81A" w:rsidRDefault="0054481A" w:rsidP="0044580D">
      <w:pPr>
        <w:spacing w:after="0" w:line="240" w:lineRule="auto"/>
      </w:pPr>
      <w:r>
        <w:separator/>
      </w:r>
    </w:p>
  </w:footnote>
  <w:footnote w:type="continuationSeparator" w:id="0">
    <w:p w:rsidR="0054481A" w:rsidRDefault="0054481A" w:rsidP="004458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424"/>
      <w:gridCol w:w="1152"/>
    </w:tblGrid>
    <w:tr w:rsidR="004B7BAE">
      <w:tc>
        <w:tcPr>
          <w:tcW w:w="0" w:type="auto"/>
          <w:tcBorders>
            <w:right w:val="single" w:sz="6" w:space="0" w:color="000000" w:themeColor="text1"/>
          </w:tcBorders>
        </w:tcPr>
        <w:sdt>
          <w:sdtPr>
            <w:alias w:val="Company"/>
            <w:id w:val="78735422"/>
            <w:dataBinding w:prefixMappings="xmlns:ns0='http://schemas.openxmlformats.org/officeDocument/2006/extended-properties'" w:xpath="/ns0:Properties[1]/ns0:Company[1]" w:storeItemID="{6668398D-A668-4E3E-A5EB-62B293D839F1}"/>
            <w:text/>
          </w:sdtPr>
          <w:sdtEndPr/>
          <w:sdtContent>
            <w:p w:rsidR="004B7BAE" w:rsidRDefault="004B7BAE">
              <w:pPr>
                <w:pStyle w:val="Header"/>
                <w:jc w:val="right"/>
              </w:pPr>
              <w:r>
                <w:t>Problem solving and Decision making</w:t>
              </w:r>
            </w:p>
          </w:sdtContent>
        </w:sdt>
        <w:p w:rsidR="004B7BAE" w:rsidRDefault="004B7BAE" w:rsidP="0044580D">
          <w:pPr>
            <w:pStyle w:val="Header"/>
            <w:jc w:val="right"/>
            <w:rPr>
              <w:b/>
              <w:bCs/>
            </w:rPr>
          </w:pPr>
        </w:p>
      </w:tc>
      <w:tc>
        <w:tcPr>
          <w:tcW w:w="1152" w:type="dxa"/>
          <w:tcBorders>
            <w:left w:val="single" w:sz="6" w:space="0" w:color="000000" w:themeColor="text1"/>
          </w:tcBorders>
        </w:tcPr>
        <w:p w:rsidR="004B7BAE" w:rsidRDefault="004B7BAE">
          <w:pPr>
            <w:pStyle w:val="Header"/>
            <w:rPr>
              <w:b/>
            </w:rPr>
          </w:pPr>
        </w:p>
      </w:tc>
    </w:tr>
  </w:tbl>
  <w:p w:rsidR="004B7BAE" w:rsidRDefault="004B7BA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F36B8"/>
    <w:multiLevelType w:val="hybridMultilevel"/>
    <w:tmpl w:val="CFF22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5A3C5C"/>
    <w:multiLevelType w:val="hybridMultilevel"/>
    <w:tmpl w:val="6E8EB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261"/>
    <w:rsid w:val="00005DE6"/>
    <w:rsid w:val="000323B4"/>
    <w:rsid w:val="00042D39"/>
    <w:rsid w:val="000527B8"/>
    <w:rsid w:val="00074F4D"/>
    <w:rsid w:val="00090B28"/>
    <w:rsid w:val="000B5FB4"/>
    <w:rsid w:val="000D62B6"/>
    <w:rsid w:val="000F0C48"/>
    <w:rsid w:val="00136EC8"/>
    <w:rsid w:val="001671B4"/>
    <w:rsid w:val="001A08E9"/>
    <w:rsid w:val="001A51CA"/>
    <w:rsid w:val="001A761F"/>
    <w:rsid w:val="001B679C"/>
    <w:rsid w:val="001F72E1"/>
    <w:rsid w:val="00201A6A"/>
    <w:rsid w:val="002A35B2"/>
    <w:rsid w:val="002C4EFA"/>
    <w:rsid w:val="00365695"/>
    <w:rsid w:val="003A3562"/>
    <w:rsid w:val="003A38B5"/>
    <w:rsid w:val="00401580"/>
    <w:rsid w:val="00422770"/>
    <w:rsid w:val="0043518D"/>
    <w:rsid w:val="0044580D"/>
    <w:rsid w:val="00452B14"/>
    <w:rsid w:val="004A0A49"/>
    <w:rsid w:val="004A230D"/>
    <w:rsid w:val="004B7BAE"/>
    <w:rsid w:val="004C3B9A"/>
    <w:rsid w:val="004E4063"/>
    <w:rsid w:val="004F0261"/>
    <w:rsid w:val="004F14FF"/>
    <w:rsid w:val="004F3B3C"/>
    <w:rsid w:val="00533767"/>
    <w:rsid w:val="005408D9"/>
    <w:rsid w:val="0054481A"/>
    <w:rsid w:val="005A12A1"/>
    <w:rsid w:val="005C3601"/>
    <w:rsid w:val="005C600E"/>
    <w:rsid w:val="005D0138"/>
    <w:rsid w:val="005D16BA"/>
    <w:rsid w:val="005E4DA2"/>
    <w:rsid w:val="005F59A4"/>
    <w:rsid w:val="00616EAB"/>
    <w:rsid w:val="0063108F"/>
    <w:rsid w:val="006701B5"/>
    <w:rsid w:val="006A505B"/>
    <w:rsid w:val="006E515E"/>
    <w:rsid w:val="006F3C69"/>
    <w:rsid w:val="00751C48"/>
    <w:rsid w:val="007646C5"/>
    <w:rsid w:val="00776FD6"/>
    <w:rsid w:val="007A6DF7"/>
    <w:rsid w:val="007C7440"/>
    <w:rsid w:val="007E63E8"/>
    <w:rsid w:val="00811B60"/>
    <w:rsid w:val="0083680F"/>
    <w:rsid w:val="00892502"/>
    <w:rsid w:val="008C2E82"/>
    <w:rsid w:val="008D1B60"/>
    <w:rsid w:val="008E5874"/>
    <w:rsid w:val="0094264C"/>
    <w:rsid w:val="009B3031"/>
    <w:rsid w:val="009F1A21"/>
    <w:rsid w:val="00A04BEA"/>
    <w:rsid w:val="00A0542F"/>
    <w:rsid w:val="00A44EFA"/>
    <w:rsid w:val="00AC3F20"/>
    <w:rsid w:val="00AD6918"/>
    <w:rsid w:val="00B00F52"/>
    <w:rsid w:val="00B0715C"/>
    <w:rsid w:val="00B30194"/>
    <w:rsid w:val="00B31810"/>
    <w:rsid w:val="00C508BF"/>
    <w:rsid w:val="00C60E41"/>
    <w:rsid w:val="00C64FA0"/>
    <w:rsid w:val="00C929EF"/>
    <w:rsid w:val="00CA2FEC"/>
    <w:rsid w:val="00CB1D91"/>
    <w:rsid w:val="00CC0ABA"/>
    <w:rsid w:val="00CC222A"/>
    <w:rsid w:val="00CE548F"/>
    <w:rsid w:val="00CF0AD7"/>
    <w:rsid w:val="00D20CB9"/>
    <w:rsid w:val="00DB24A9"/>
    <w:rsid w:val="00DB42D2"/>
    <w:rsid w:val="00DD38A2"/>
    <w:rsid w:val="00E131F6"/>
    <w:rsid w:val="00E3182F"/>
    <w:rsid w:val="00E41A1F"/>
    <w:rsid w:val="00E82E9D"/>
    <w:rsid w:val="00E96937"/>
    <w:rsid w:val="00EE6A7E"/>
    <w:rsid w:val="00EF66D2"/>
    <w:rsid w:val="00F14430"/>
    <w:rsid w:val="00F25D79"/>
    <w:rsid w:val="00F40877"/>
    <w:rsid w:val="00F561FD"/>
    <w:rsid w:val="00F61DD0"/>
    <w:rsid w:val="00FC08A0"/>
    <w:rsid w:val="00FD2AEE"/>
    <w:rsid w:val="00FF2C14"/>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Web"/>
    <w:next w:val="Normal"/>
    <w:link w:val="Heading1Char"/>
    <w:uiPriority w:val="9"/>
    <w:qFormat/>
    <w:rsid w:val="005F59A4"/>
    <w:pPr>
      <w:spacing w:after="0" w:line="360" w:lineRule="auto"/>
      <w:jc w:val="both"/>
      <w:outlineLvl w:val="0"/>
    </w:pPr>
    <w:rPr>
      <w:rFonts w:ascii="Arial" w:eastAsia="Times New Roman" w:hAnsi="Arial" w:cs="Arial"/>
      <w:b/>
      <w:bCs/>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9A4"/>
    <w:rPr>
      <w:rFonts w:ascii="Arial" w:eastAsia="Times New Roman" w:hAnsi="Arial" w:cs="Arial"/>
      <w:b/>
      <w:bCs/>
      <w:color w:val="000000"/>
      <w:sz w:val="24"/>
      <w:lang w:val="en-GB" w:eastAsia="en-GB"/>
    </w:rPr>
  </w:style>
  <w:style w:type="paragraph" w:styleId="NormalWeb">
    <w:name w:val="Normal (Web)"/>
    <w:basedOn w:val="Normal"/>
    <w:uiPriority w:val="99"/>
    <w:unhideWhenUsed/>
    <w:rsid w:val="005F59A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C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22A"/>
    <w:rPr>
      <w:rFonts w:ascii="Tahoma" w:hAnsi="Tahoma" w:cs="Tahoma"/>
      <w:sz w:val="16"/>
      <w:szCs w:val="16"/>
    </w:rPr>
  </w:style>
  <w:style w:type="paragraph" w:styleId="Header">
    <w:name w:val="header"/>
    <w:basedOn w:val="Normal"/>
    <w:link w:val="HeaderChar"/>
    <w:uiPriority w:val="99"/>
    <w:unhideWhenUsed/>
    <w:rsid w:val="00445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80D"/>
  </w:style>
  <w:style w:type="paragraph" w:styleId="Footer">
    <w:name w:val="footer"/>
    <w:basedOn w:val="Normal"/>
    <w:link w:val="FooterChar"/>
    <w:uiPriority w:val="99"/>
    <w:unhideWhenUsed/>
    <w:rsid w:val="00445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80D"/>
  </w:style>
  <w:style w:type="table" w:styleId="TableGrid">
    <w:name w:val="Table Grid"/>
    <w:basedOn w:val="TableNormal"/>
    <w:uiPriority w:val="1"/>
    <w:rsid w:val="0044580D"/>
    <w:pPr>
      <w:spacing w:after="0" w:line="240" w:lineRule="auto"/>
    </w:pPr>
    <w:rPr>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04BEA"/>
    <w:pPr>
      <w:ind w:left="720"/>
      <w:contextualSpacing/>
    </w:pPr>
  </w:style>
  <w:style w:type="paragraph" w:styleId="Bibliography">
    <w:name w:val="Bibliography"/>
    <w:basedOn w:val="Normal"/>
    <w:next w:val="Normal"/>
    <w:uiPriority w:val="37"/>
    <w:unhideWhenUsed/>
    <w:rsid w:val="004B7BAE"/>
  </w:style>
  <w:style w:type="paragraph" w:styleId="TOCHeading">
    <w:name w:val="TOC Heading"/>
    <w:basedOn w:val="Heading1"/>
    <w:next w:val="Normal"/>
    <w:uiPriority w:val="39"/>
    <w:semiHidden/>
    <w:unhideWhenUsed/>
    <w:qFormat/>
    <w:rsid w:val="004B7BAE"/>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4B7BAE"/>
    <w:pPr>
      <w:spacing w:after="100"/>
    </w:pPr>
  </w:style>
  <w:style w:type="character" w:styleId="Hyperlink">
    <w:name w:val="Hyperlink"/>
    <w:basedOn w:val="DefaultParagraphFont"/>
    <w:uiPriority w:val="99"/>
    <w:unhideWhenUsed/>
    <w:rsid w:val="004B7BAE"/>
    <w:rPr>
      <w:color w:val="0000FF" w:themeColor="hyperlink"/>
      <w:u w:val="single"/>
    </w:rPr>
  </w:style>
  <w:style w:type="table" w:styleId="ColorfulList-Accent5">
    <w:name w:val="Colorful List Accent 5"/>
    <w:basedOn w:val="TableNormal"/>
    <w:uiPriority w:val="72"/>
    <w:rsid w:val="004B7BAE"/>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ghtGrid-Accent6">
    <w:name w:val="Light Grid Accent 6"/>
    <w:basedOn w:val="TableNormal"/>
    <w:uiPriority w:val="62"/>
    <w:rsid w:val="004B7BA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4">
    <w:name w:val="Light Grid Accent 4"/>
    <w:basedOn w:val="TableNormal"/>
    <w:uiPriority w:val="62"/>
    <w:rsid w:val="004B7BA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itle">
    <w:name w:val="Title"/>
    <w:basedOn w:val="Normal"/>
    <w:next w:val="Normal"/>
    <w:link w:val="TitleChar"/>
    <w:uiPriority w:val="10"/>
    <w:qFormat/>
    <w:rsid w:val="004B7B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7BAE"/>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Web"/>
    <w:next w:val="Normal"/>
    <w:link w:val="Heading1Char"/>
    <w:uiPriority w:val="9"/>
    <w:qFormat/>
    <w:rsid w:val="005F59A4"/>
    <w:pPr>
      <w:spacing w:after="0" w:line="360" w:lineRule="auto"/>
      <w:jc w:val="both"/>
      <w:outlineLvl w:val="0"/>
    </w:pPr>
    <w:rPr>
      <w:rFonts w:ascii="Arial" w:eastAsia="Times New Roman" w:hAnsi="Arial" w:cs="Arial"/>
      <w:b/>
      <w:bCs/>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9A4"/>
    <w:rPr>
      <w:rFonts w:ascii="Arial" w:eastAsia="Times New Roman" w:hAnsi="Arial" w:cs="Arial"/>
      <w:b/>
      <w:bCs/>
      <w:color w:val="000000"/>
      <w:sz w:val="24"/>
      <w:lang w:val="en-GB" w:eastAsia="en-GB"/>
    </w:rPr>
  </w:style>
  <w:style w:type="paragraph" w:styleId="NormalWeb">
    <w:name w:val="Normal (Web)"/>
    <w:basedOn w:val="Normal"/>
    <w:uiPriority w:val="99"/>
    <w:unhideWhenUsed/>
    <w:rsid w:val="005F59A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C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22A"/>
    <w:rPr>
      <w:rFonts w:ascii="Tahoma" w:hAnsi="Tahoma" w:cs="Tahoma"/>
      <w:sz w:val="16"/>
      <w:szCs w:val="16"/>
    </w:rPr>
  </w:style>
  <w:style w:type="paragraph" w:styleId="Header">
    <w:name w:val="header"/>
    <w:basedOn w:val="Normal"/>
    <w:link w:val="HeaderChar"/>
    <w:uiPriority w:val="99"/>
    <w:unhideWhenUsed/>
    <w:rsid w:val="00445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580D"/>
  </w:style>
  <w:style w:type="paragraph" w:styleId="Footer">
    <w:name w:val="footer"/>
    <w:basedOn w:val="Normal"/>
    <w:link w:val="FooterChar"/>
    <w:uiPriority w:val="99"/>
    <w:unhideWhenUsed/>
    <w:rsid w:val="00445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580D"/>
  </w:style>
  <w:style w:type="table" w:styleId="TableGrid">
    <w:name w:val="Table Grid"/>
    <w:basedOn w:val="TableNormal"/>
    <w:uiPriority w:val="1"/>
    <w:rsid w:val="0044580D"/>
    <w:pPr>
      <w:spacing w:after="0" w:line="240" w:lineRule="auto"/>
    </w:pPr>
    <w:rPr>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04BEA"/>
    <w:pPr>
      <w:ind w:left="720"/>
      <w:contextualSpacing/>
    </w:pPr>
  </w:style>
  <w:style w:type="paragraph" w:styleId="Bibliography">
    <w:name w:val="Bibliography"/>
    <w:basedOn w:val="Normal"/>
    <w:next w:val="Normal"/>
    <w:uiPriority w:val="37"/>
    <w:unhideWhenUsed/>
    <w:rsid w:val="004B7BAE"/>
  </w:style>
  <w:style w:type="paragraph" w:styleId="TOCHeading">
    <w:name w:val="TOC Heading"/>
    <w:basedOn w:val="Heading1"/>
    <w:next w:val="Normal"/>
    <w:uiPriority w:val="39"/>
    <w:semiHidden/>
    <w:unhideWhenUsed/>
    <w:qFormat/>
    <w:rsid w:val="004B7BAE"/>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4B7BAE"/>
    <w:pPr>
      <w:spacing w:after="100"/>
    </w:pPr>
  </w:style>
  <w:style w:type="character" w:styleId="Hyperlink">
    <w:name w:val="Hyperlink"/>
    <w:basedOn w:val="DefaultParagraphFont"/>
    <w:uiPriority w:val="99"/>
    <w:unhideWhenUsed/>
    <w:rsid w:val="004B7BAE"/>
    <w:rPr>
      <w:color w:val="0000FF" w:themeColor="hyperlink"/>
      <w:u w:val="single"/>
    </w:rPr>
  </w:style>
  <w:style w:type="table" w:styleId="ColorfulList-Accent5">
    <w:name w:val="Colorful List Accent 5"/>
    <w:basedOn w:val="TableNormal"/>
    <w:uiPriority w:val="72"/>
    <w:rsid w:val="004B7BAE"/>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ghtGrid-Accent6">
    <w:name w:val="Light Grid Accent 6"/>
    <w:basedOn w:val="TableNormal"/>
    <w:uiPriority w:val="62"/>
    <w:rsid w:val="004B7BA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4">
    <w:name w:val="Light Grid Accent 4"/>
    <w:basedOn w:val="TableNormal"/>
    <w:uiPriority w:val="62"/>
    <w:rsid w:val="004B7BA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paragraph" w:styleId="Title">
    <w:name w:val="Title"/>
    <w:basedOn w:val="Normal"/>
    <w:next w:val="Normal"/>
    <w:link w:val="TitleChar"/>
    <w:uiPriority w:val="10"/>
    <w:qFormat/>
    <w:rsid w:val="004B7B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7BAE"/>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Nad191</b:Tag>
    <b:SourceType>JournalArticle</b:SourceType>
    <b:Guid>{617DDC86-C229-42DD-8305-3BE53C46EB2A}</b:Guid>
    <b:Author>
      <b:Author>
        <b:NameList>
          <b:Person>
            <b:Last>Nadeak</b:Last>
          </b:Person>
        </b:NameList>
      </b:Author>
    </b:Author>
    <b:Title>Healthy Work Culture Stimulate Performance</b:Title>
    <b:Year>2019</b:Year>
    <b:JournalName>Indian Journal of Public Health Research &amp; Development</b:JournalName>
    <b:Pages>1385-1389</b:Pages>
    <b:Volume>10</b:Volume>
    <b:Issue>6</b:Issue>
    <b:RefOrder>1</b:RefOrder>
  </b:Source>
  <b:Source>
    <b:Tag>Jac19</b:Tag>
    <b:SourceType>JournalArticle</b:SourceType>
    <b:Guid>{295E8805-1C70-4EE9-A5A4-C8C41212E707}</b:Guid>
    <b:Author>
      <b:Author>
        <b:NameList>
          <b:Person>
            <b:Last>Kassema</b:Last>
            <b:First>Jacob</b:First>
          </b:Person>
        </b:NameList>
      </b:Author>
    </b:Author>
    <b:Title>Problem Solving Tools And techniques</b:Title>
    <b:JournalName>SOCIAL SCIENCE RESEARCH NETWORK </b:JournalName>
    <b:Year>2019</b:Year>
    <b:RefOrder>2</b:RefOrder>
  </b:Source>
  <b:Source>
    <b:Tag>JoA20</b:Tag>
    <b:SourceType>JournalArticle</b:SourceType>
    <b:Guid>{E965E342-BD8D-4FEE-A025-DD6CF9D3AC40}</b:Guid>
    <b:Author>
      <b:Author>
        <b:NameList>
          <b:Person>
            <b:Last>Oravec</b:Last>
            <b:First>Jo</b:First>
            <b:Middle>Ann</b:Middle>
          </b:Person>
        </b:NameList>
      </b:Author>
    </b:Author>
    <b:Title>Digital iatrogenesis and workplace marginalization: some ethical issues involving self-tracking medical technologies</b:Title>
    <b:JournalName>Information, Communication &amp; Society </b:JournalName>
    <b:Year>2020</b:Year>
    <b:Volume>23</b:Volume>
    <b:Issue>14</b:Issue>
    <b:RefOrder>3</b:RefOrder>
  </b:Source>
  <b:Source>
    <b:Tag>pen21</b:Tag>
    <b:SourceType>JournalArticle</b:SourceType>
    <b:Guid>{8BE50558-681A-4609-BB3E-D0A585094338}</b:Guid>
    <b:Author>
      <b:Author>
        <b:Corporate>peninsula</b:Corporate>
      </b:Author>
    </b:Author>
    <b:Title>Common problems at work</b:Title>
    <b:JournalName> Employee Conduct and Behaviour at Work</b:JournalName>
    <b:Year>2021</b:Year>
    <b:RefOrder>4</b:RefOrder>
  </b:Source>
  <b:Source>
    <b:Tag>Erd18</b:Tag>
    <b:SourceType>JournalArticle</b:SourceType>
    <b:Guid>{0B92D9FF-3E50-4309-BF76-D9246DA5C506}</b:Guid>
    <b:Author>
      <b:Author>
        <b:NameList>
          <b:Person>
            <b:Last>Cam</b:Last>
            <b:First>Erdem</b:First>
          </b:Person>
        </b:NameList>
      </b:Author>
    </b:Author>
    <b:Title>Reason for Researching Social Dialogue at the Workplace</b:Title>
    <b:JournalName>Social Dialogue and Democracy in the Workplace</b:JournalName>
    <b:Year>2018</b:Year>
    <b:Pages>1-8</b:Pages>
    <b:RefOrder>5</b:RefOrder>
  </b:Source>
  <b:Source>
    <b:Tag>Hen19</b:Tag>
    <b:SourceType>JournalArticle</b:SourceType>
    <b:Guid>{640459FE-022A-4DD3-BF1A-668425F50C6B}</b:Guid>
    <b:Author>
      <b:Author>
        <b:NameList>
          <b:Person>
            <b:Last>Rau</b:Last>
            <b:First>Henrike</b:First>
          </b:Person>
        </b:NameList>
      </b:Author>
    </b:Author>
    <b:Title>Short distance, big impact: The effects of intra-city workplace relocation on staff mobility practices</b:Title>
    <b:JournalName>Journal of transport geography</b:JournalName>
    <b:Year>2019</b:Year>
    <b:Volume>79</b:Volume>
    <b:RefOrder>6</b:RefOrder>
  </b:Source>
  <b:Source>
    <b:Tag>Sar19</b:Tag>
    <b:SourceType>JournalArticle</b:SourceType>
    <b:Guid>{A097799A-DCC9-4250-A68B-BF965F286D2F}</b:Guid>
    <b:Author>
      <b:Author>
        <b:NameList>
          <b:Person>
            <b:Last>Gale</b:Last>
            <b:First>Sara</b:First>
          </b:Person>
        </b:NameList>
      </b:Author>
    </b:Author>
    <b:Title>The Impact of Workplace Harassment on Health in a Working Cohort</b:Title>
    <b:JournalName>Frontiers</b:JournalName>
    <b:Year>2019</b:Year>
    <b:RefOrder>7</b:RefOrder>
  </b:Source>
  <b:Source>
    <b:Tag>Nic18</b:Tag>
    <b:SourceType>JournalArticle</b:SourceType>
    <b:Guid>{1DD5FABE-2CCD-4185-A7B2-62D59C683E4C}</b:Guid>
    <b:Author>
      <b:Author>
        <b:NameList>
          <b:Person>
            <b:Last>Drydakis</b:Last>
            <b:First>Nick</b:First>
          </b:Person>
        </b:NameList>
      </b:Author>
    </b:Author>
    <b:Title>School-Age Bullying, Workplace Bullying and Job Satisfaction: Experiences of LGB People in Britain</b:Title>
    <b:JournalName>The Manchester School</b:JournalName>
    <b:Year>2018</b:Year>
    <b:Pages>455-488</b:Pages>
    <b:Volume>87</b:Volume>
    <b:Issue>4</b:Issue>
    <b:RefOrder>10</b:RefOrder>
  </b:Source>
  <b:Source>
    <b:Tag>Hei18</b:Tag>
    <b:SourceType>JournalArticle</b:SourceType>
    <b:Guid>{0514C002-0383-4994-86DC-B8F3A4E1B46C}</b:Guid>
    <b:Author>
      <b:Author>
        <b:NameList>
          <b:Person>
            <b:Last>Heilman</b:Last>
          </b:Person>
        </b:NameList>
      </b:Author>
    </b:Author>
    <b:Title>Gender discrimination in the workplace</b:Title>
    <b:JournalName>The Oxford handbook of workplace discrimination </b:JournalName>
    <b:Year>2018</b:Year>
    <b:Pages>73-88</b:Pages>
    <b:RefOrder>9</b:RefOrder>
  </b:Source>
  <b:Source>
    <b:Tag>Ala201</b:Tag>
    <b:SourceType>InternetSite</b:SourceType>
    <b:Guid>{76B327CB-32DF-4A7F-96E3-B52D1230CFFF}</b:Guid>
    <b:Author>
      <b:Author>
        <b:NameList>
          <b:Person>
            <b:Last>Sharland</b:Last>
            <b:First>Alan</b:First>
          </b:Person>
        </b:NameList>
      </b:Author>
    </b:Author>
    <b:Title>Bullying in the workplace: the ‘illusion’ of bullying versus the reality of harassment</b:Title>
    <b:Year>2020</b:Year>
    <b:URL>https://www.hrzone.com/perform/people/bullying-in-the-workplace-the-illusion-of-bullying-versus-the-reality-of-harassment</b:URL>
    <b:RefOrder>8</b:RefOrder>
  </b:Source>
  <b:Source>
    <b:Tag>She20</b:Tag>
    <b:SourceType>InternetSite</b:SourceType>
    <b:Guid>{3938174C-97F1-4A95-B092-FFEE3F0C8834}</b:Guid>
    <b:Author>
      <b:Author>
        <b:NameList>
          <b:Person>
            <b:Last>Gordon</b:Last>
            <b:First>Sherri</b:First>
          </b:Person>
        </b:NameList>
      </b:Author>
    </b:Author>
    <b:Title>6 Reasons Why People Are Bullied at Work</b:Title>
    <b:Year>2020</b:Year>
    <b:URL>https://www.verywellmind.com/reasons-why-workplace-bullies-target-people-460783</b:URL>
    <b:RefOrder>12</b:RefOrder>
  </b:Source>
  <b:Source>
    <b:Tag>HRD19</b:Tag>
    <b:SourceType>InternetSite</b:SourceType>
    <b:Guid>{82129977-9BE7-4FDC-A4B4-EF86A08B970D}</b:Guid>
    <b:Author>
      <b:Author>
        <b:Corporate>HRD</b:Corporate>
      </b:Author>
    </b:Author>
    <b:Title>Canadians demand action against office bullies</b:Title>
    <b:Year>2019</b:Year>
    <b:YearAccessed>2021</b:YearAccessed>
    <b:URL>https://www.hcamag.com/ca/specialization/workplace-health-and-safety/canadians-demand-action-against-office-bullies/166418</b:URL>
    <b:RefOrder>13</b:RefOrder>
  </b:Source>
  <b:Source>
    <b:Tag>eng17</b:Tag>
    <b:SourceType>InternetSite</b:SourceType>
    <b:Guid>{15EB1A1D-DB04-4321-BE27-47296CDCD3A0}</b:Guid>
    <b:Author>
      <b:Author>
        <b:Corporate>engageemployee</b:Corporate>
      </b:Author>
    </b:Author>
    <b:Title>MORE THAN HALF OF DISABLED HAVE BEEN BULLIED OR HARRASSED AT WORK SAYS POLL</b:Title>
    <b:Year>2017</b:Year>
    <b:YearAccessed>2021</b:YearAccessed>
    <b:URL>https://engageemployee.com/half-disabled-bullied-harrassed-work-says-poll/</b:URL>
    <b:RefOrder>11</b:RefOrder>
  </b:Source>
  <b:Source>
    <b:Tag>equ21</b:Tag>
    <b:SourceType>JournalArticle</b:SourceType>
    <b:Guid>{59ECC403-06AD-47B9-ABF3-B12549BD6607}</b:Guid>
    <b:Author>
      <b:Author>
        <b:Corporate>equalityhumanrights</b:Corporate>
      </b:Author>
    </b:Author>
    <b:Title>Sexual harassment and harassment at work</b:Title>
    <b:Year>2021</b:Year>
    <b:JournalName>equality human rights comission</b:JournalName>
    <b:Pages>1-84</b:Pages>
    <b:RefOrder>14</b:RefOrder>
  </b:Source>
  <b:Source>
    <b:Tag>Car18</b:Tag>
    <b:SourceType>JournalArticle</b:SourceType>
    <b:Guid>{91C4DE19-83F0-4CFB-B674-C9F2A304B8E8}</b:Guid>
    <b:Author>
      <b:Author>
        <b:NameList>
          <b:Person>
            <b:Last>Mills</b:Last>
            <b:First>Carol</b:First>
            <b:Middle>Bishop</b:Middle>
          </b:Person>
        </b:NameList>
      </b:Author>
    </b:Author>
    <b:Title>No Laughing Matter: Workplace Bullying, Humor Orientation, and Leadership Styles</b:Title>
    <b:JournalName>SAGE Journals</b:JournalName>
    <b:Year>2018</b:Year>
    <b:RefOrder>15</b:RefOrder>
  </b:Source>
  <b:Source>
    <b:Tag>Hon17</b:Tag>
    <b:SourceType>JournalArticle</b:SourceType>
    <b:Guid>{1AE67909-D82B-4D37-84D2-C88F0440C0F4}</b:Guid>
    <b:Author>
      <b:Author>
        <b:NameList>
          <b:Person>
            <b:Last>Peng</b:Last>
            <b:First>Hong-gang</b:First>
          </b:Person>
        </b:NameList>
      </b:Author>
    </b:Author>
    <b:Title>A linguistic intuitionistic multi-criteria decision-making method based on the Frank Heronian mean operator and its application in evaluating coal mine safety</b:Title>
    <b:JournalName>International Journal of Machine Learning and Cybernetics</b:JournalName>
    <b:Year>2017</b:Year>
    <b:Pages>1053–1068</b:Pages>
    <b:Volume>9</b:Volume>
    <b:RefOrder>16</b:RefOrder>
  </b:Source>
  <b:Source>
    <b:Tag>Mar212</b:Tag>
    <b:SourceType>InternetSite</b:SourceType>
    <b:Guid>{8A7BC5C8-93AC-46BD-8204-3FA59ADAE0BE}</b:Guid>
    <b:Author>
      <b:Author>
        <b:NameList>
          <b:Person>
            <b:Last>Martin</b:Last>
            <b:First>Matthew</b:First>
          </b:Person>
        </b:NameList>
      </b:Author>
    </b:Author>
    <b:Title>Top 10 BEST Decision Making Tools for Business in 2021</b:Title>
    <b:Year>2021</b:Year>
    <b:URL>https://www.guru99.com/decision-making-tools.html</b:URL>
    <b:RefOrder>17</b:RefOrder>
  </b:Source>
  <b:Source>
    <b:Tag>Moh171</b:Tag>
    <b:SourceType>JournalArticle</b:SourceType>
    <b:Guid>{7C74BBE7-25EB-4286-A4D4-6D79ECF0728B}</b:Guid>
    <b:Author>
      <b:Author>
        <b:NameList>
          <b:Person>
            <b:Last>Alshmemri</b:Last>
            <b:First>Mohammed</b:First>
          </b:Person>
        </b:NameList>
      </b:Author>
    </b:Author>
    <b:Title>Herzberg’s Two-Factor Theory </b:Title>
    <b:Year>2017</b:Year>
    <b:JournalName>Life Science Journal</b:JournalName>
    <b:Volume>14</b:Volume>
    <b:Issue>5</b:Issue>
    <b:RefOrder>18</b:RefOrder>
  </b:Source>
  <b:Source>
    <b:Tag>Pam18</b:Tag>
    <b:SourceType>JournalArticle</b:SourceType>
    <b:Guid>{9996CF21-9AF7-4C38-83FA-129D5795DA0D}</b:Guid>
    <b:Author>
      <b:Author>
        <b:NameList>
          <b:Person>
            <b:Last>Foster</b:Last>
            <b:First>Pamela</b:First>
            <b:Middle>J.</b:Middle>
          </b:Person>
        </b:NameList>
      </b:Author>
    </b:Author>
    <b:Title>Why Don’t We Report Sexual Harassment? An Application of the Theory of Planned Behavior</b:Title>
    <b:JournalName>Basic and Applied Social Psychology</b:JournalName>
    <b:Year>2018</b:Year>
    <b:Pages>148-160</b:Pages>
    <b:Volume>40</b:Volume>
    <b:Issue>3</b:Issue>
    <b:RefOrder>19</b:RefOrder>
  </b:Source>
  <b:Source>
    <b:Tag>Jay18</b:Tag>
    <b:SourceType>JournalArticle</b:SourceType>
    <b:Guid>{D361E248-AB0F-4D18-8F38-5B4F55B74785}</b:Guid>
    <b:Author>
      <b:Author>
        <b:NameList>
          <b:Person>
            <b:Last>Barney</b:Last>
            <b:First>Jay</b:First>
            <b:Middle>B.</b:Middle>
          </b:Person>
        </b:NameList>
      </b:Author>
    </b:Author>
    <b:Title>Why resource‐based theory's model of profit appropriation must incorporate a stakeholder perspective</b:Title>
    <b:JournalName>Strategic Management Journal</b:JournalName>
    <b:Year>2018</b:Year>
    <b:Pages>3305-3325</b:Pages>
    <b:Volume>39</b:Volume>
    <b:Issue>13</b:Issue>
    <b:RefOrder>20</b:RefOrder>
  </b:Source>
  <b:Source>
    <b:Tag>RJS21</b:Tag>
    <b:SourceType>JournalArticle</b:SourceType>
    <b:Guid>{DFC953E3-8B12-4996-84EB-1F9077745B40}</b:Guid>
    <b:Author>
      <b:Author>
        <b:NameList>
          <b:Person>
            <b:Last>Sternberg</b:Last>
            <b:First>RJ</b:First>
          </b:Person>
        </b:NameList>
      </b:Author>
    </b:Author>
    <b:Title>AWOKE: A theory of representation and process in intelligence as adaptation to the environment</b:Title>
    <b:JournalName>Personality and Individual Differences</b:JournalName>
    <b:Year>2021</b:Year>
    <b:Volume>182</b:Volume>
    <b:RefOrder>21</b:RefOrder>
  </b:Source>
</b:Sources>
</file>

<file path=customXml/itemProps1.xml><?xml version="1.0" encoding="utf-8"?>
<ds:datastoreItem xmlns:ds="http://schemas.openxmlformats.org/officeDocument/2006/customXml" ds:itemID="{672D1DFA-10CE-4195-BF03-8893000C0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2794</Words>
  <Characters>15929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Problem solving and Decision making</Company>
  <LinksUpToDate>false</LinksUpToDate>
  <CharactersWithSpaces>18686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london987uk99@outlook.com</cp:lastModifiedBy>
  <cp:revision>2</cp:revision>
  <dcterms:created xsi:type="dcterms:W3CDTF">2022-01-02T18:55:00Z</dcterms:created>
  <dcterms:modified xsi:type="dcterms:W3CDTF">2022-01-02T18:55:00Z</dcterms:modified>
</cp:coreProperties>
</file>