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AFD45" w14:textId="77777777" w:rsidR="00EC4EAC" w:rsidRDefault="00EC4EAC" w:rsidP="00EC4EAC">
      <w:pPr>
        <w:pStyle w:val="Photo"/>
        <w:jc w:val="left"/>
        <w:rPr>
          <w:lang w:val="en-GB"/>
        </w:rPr>
      </w:pPr>
      <w:r w:rsidRPr="007E1504">
        <w:rPr>
          <w:rFonts w:ascii="Times New Roman" w:eastAsia="Arial MT" w:hAnsi="Arial MT" w:cs="Arial MT"/>
          <w:noProof/>
          <w:color w:val="auto"/>
          <w:sz w:val="20"/>
          <w:szCs w:val="24"/>
        </w:rPr>
        <w:drawing>
          <wp:inline distT="0" distB="0" distL="0" distR="0" wp14:anchorId="39A2C53F" wp14:editId="10E9947A">
            <wp:extent cx="3244850" cy="1176202"/>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269619" cy="1185180"/>
                    </a:xfrm>
                    <a:prstGeom prst="rect">
                      <a:avLst/>
                    </a:prstGeom>
                  </pic:spPr>
                </pic:pic>
              </a:graphicData>
            </a:graphic>
          </wp:inline>
        </w:drawing>
      </w:r>
    </w:p>
    <w:p w14:paraId="07237F97" w14:textId="77777777" w:rsidR="00EC4EAC" w:rsidRDefault="00EC4EAC" w:rsidP="00EC4EAC">
      <w:pPr>
        <w:pStyle w:val="Photo"/>
        <w:jc w:val="left"/>
        <w:rPr>
          <w:lang w:val="en-GB"/>
        </w:rPr>
      </w:pPr>
    </w:p>
    <w:p w14:paraId="451194AC" w14:textId="73669852" w:rsidR="00EC4EAC" w:rsidRDefault="005B0931" w:rsidP="005B0931">
      <w:pPr>
        <w:pStyle w:val="Photo"/>
        <w:jc w:val="left"/>
        <w:rPr>
          <w:lang w:val="en-GB"/>
        </w:rPr>
      </w:pPr>
      <w:r>
        <w:t>“</w:t>
      </w:r>
      <w:r w:rsidRPr="005B0931">
        <w:t>The Role of Entrepreneurship in Economic Growth: Analysis of Personality Traits, Distinctions Between For-profit and Not-for-profit Organizations</w:t>
      </w:r>
      <w:r>
        <w:t>”</w:t>
      </w:r>
    </w:p>
    <w:p w14:paraId="564006D2" w14:textId="77777777" w:rsidR="00EC4EAC" w:rsidRDefault="00EC4EAC" w:rsidP="00EC4EAC">
      <w:pPr>
        <w:pStyle w:val="Photo"/>
        <w:jc w:val="left"/>
        <w:rPr>
          <w:lang w:val="en-GB"/>
        </w:rPr>
      </w:pPr>
    </w:p>
    <w:p w14:paraId="081260BF" w14:textId="77777777" w:rsidR="00EC4EAC" w:rsidRDefault="00EC4EAC" w:rsidP="00EC4EAC">
      <w:pPr>
        <w:pStyle w:val="Photo"/>
        <w:jc w:val="left"/>
        <w:rPr>
          <w:lang w:val="en-GB"/>
        </w:rPr>
      </w:pPr>
    </w:p>
    <w:tbl>
      <w:tblPr>
        <w:tblStyle w:val="TableGrid"/>
        <w:tblW w:w="0" w:type="auto"/>
        <w:tblLook w:val="04A0" w:firstRow="1" w:lastRow="0" w:firstColumn="1" w:lastColumn="0" w:noHBand="0" w:noVBand="1"/>
      </w:tblPr>
      <w:tblGrid>
        <w:gridCol w:w="4865"/>
        <w:gridCol w:w="4871"/>
      </w:tblGrid>
      <w:tr w:rsidR="00EC4EAC" w14:paraId="3EE26443" w14:textId="77777777" w:rsidTr="00873EF5">
        <w:trPr>
          <w:trHeight w:val="595"/>
        </w:trPr>
        <w:tc>
          <w:tcPr>
            <w:tcW w:w="4908" w:type="dxa"/>
            <w:tcBorders>
              <w:top w:val="single" w:sz="4" w:space="0" w:color="auto"/>
              <w:left w:val="single" w:sz="4" w:space="0" w:color="auto"/>
              <w:bottom w:val="single" w:sz="4" w:space="0" w:color="auto"/>
              <w:right w:val="single" w:sz="4" w:space="0" w:color="auto"/>
            </w:tcBorders>
            <w:hideMark/>
          </w:tcPr>
          <w:p w14:paraId="74D32E83" w14:textId="77777777" w:rsidR="00EC4EAC" w:rsidRDefault="00EC4EAC" w:rsidP="00873EF5">
            <w:r>
              <w:t>Name</w:t>
            </w:r>
          </w:p>
        </w:tc>
        <w:tc>
          <w:tcPr>
            <w:tcW w:w="4908" w:type="dxa"/>
            <w:tcBorders>
              <w:top w:val="single" w:sz="4" w:space="0" w:color="auto"/>
              <w:left w:val="single" w:sz="4" w:space="0" w:color="auto"/>
              <w:bottom w:val="single" w:sz="4" w:space="0" w:color="auto"/>
              <w:right w:val="single" w:sz="4" w:space="0" w:color="auto"/>
            </w:tcBorders>
            <w:hideMark/>
          </w:tcPr>
          <w:p w14:paraId="64AC3E64" w14:textId="77777777" w:rsidR="00EC4EAC" w:rsidRDefault="00EC4EAC" w:rsidP="00873EF5">
            <w:r>
              <w:t>Chaman</w:t>
            </w:r>
          </w:p>
        </w:tc>
      </w:tr>
      <w:tr w:rsidR="00EC4EAC" w14:paraId="483D7657" w14:textId="77777777" w:rsidTr="00873EF5">
        <w:trPr>
          <w:trHeight w:val="368"/>
        </w:trPr>
        <w:tc>
          <w:tcPr>
            <w:tcW w:w="4908" w:type="dxa"/>
            <w:tcBorders>
              <w:top w:val="single" w:sz="4" w:space="0" w:color="auto"/>
              <w:left w:val="single" w:sz="4" w:space="0" w:color="auto"/>
              <w:bottom w:val="single" w:sz="4" w:space="0" w:color="auto"/>
              <w:right w:val="single" w:sz="4" w:space="0" w:color="auto"/>
            </w:tcBorders>
            <w:hideMark/>
          </w:tcPr>
          <w:p w14:paraId="0E2D2154" w14:textId="77777777" w:rsidR="00EC4EAC" w:rsidRDefault="00EC4EAC" w:rsidP="00873EF5">
            <w:r>
              <w:t>Student ID</w:t>
            </w:r>
          </w:p>
        </w:tc>
        <w:tc>
          <w:tcPr>
            <w:tcW w:w="4908" w:type="dxa"/>
            <w:tcBorders>
              <w:top w:val="single" w:sz="4" w:space="0" w:color="auto"/>
              <w:left w:val="single" w:sz="4" w:space="0" w:color="auto"/>
              <w:bottom w:val="single" w:sz="4" w:space="0" w:color="auto"/>
              <w:right w:val="single" w:sz="4" w:space="0" w:color="auto"/>
            </w:tcBorders>
            <w:hideMark/>
          </w:tcPr>
          <w:p w14:paraId="746455D3" w14:textId="77777777" w:rsidR="00EC4EAC" w:rsidRDefault="00EC4EAC" w:rsidP="00873EF5">
            <w:r>
              <w:t>2214619</w:t>
            </w:r>
          </w:p>
        </w:tc>
      </w:tr>
      <w:tr w:rsidR="00EC4EAC" w14:paraId="4DE90947" w14:textId="77777777" w:rsidTr="00873EF5">
        <w:trPr>
          <w:trHeight w:val="383"/>
        </w:trPr>
        <w:tc>
          <w:tcPr>
            <w:tcW w:w="4908" w:type="dxa"/>
            <w:tcBorders>
              <w:top w:val="single" w:sz="4" w:space="0" w:color="auto"/>
              <w:left w:val="single" w:sz="4" w:space="0" w:color="auto"/>
              <w:bottom w:val="single" w:sz="4" w:space="0" w:color="auto"/>
              <w:right w:val="single" w:sz="4" w:space="0" w:color="auto"/>
            </w:tcBorders>
            <w:hideMark/>
          </w:tcPr>
          <w:p w14:paraId="78F1B6A7" w14:textId="77777777" w:rsidR="00EC4EAC" w:rsidRDefault="00EC4EAC" w:rsidP="00873EF5">
            <w:r>
              <w:t>Program</w:t>
            </w:r>
          </w:p>
        </w:tc>
        <w:tc>
          <w:tcPr>
            <w:tcW w:w="4908" w:type="dxa"/>
            <w:tcBorders>
              <w:top w:val="single" w:sz="4" w:space="0" w:color="auto"/>
              <w:left w:val="single" w:sz="4" w:space="0" w:color="auto"/>
              <w:bottom w:val="single" w:sz="4" w:space="0" w:color="auto"/>
              <w:right w:val="single" w:sz="4" w:space="0" w:color="auto"/>
            </w:tcBorders>
            <w:hideMark/>
          </w:tcPr>
          <w:p w14:paraId="6BF916B5" w14:textId="77777777" w:rsidR="00EC4EAC" w:rsidRDefault="00EC4EAC" w:rsidP="00873EF5">
            <w:r>
              <w:t>MBA-Master of Business Administration</w:t>
            </w:r>
          </w:p>
        </w:tc>
      </w:tr>
      <w:tr w:rsidR="00EC4EAC" w14:paraId="08112B51" w14:textId="77777777" w:rsidTr="00873EF5">
        <w:trPr>
          <w:trHeight w:val="383"/>
        </w:trPr>
        <w:tc>
          <w:tcPr>
            <w:tcW w:w="4908" w:type="dxa"/>
            <w:tcBorders>
              <w:top w:val="single" w:sz="4" w:space="0" w:color="auto"/>
              <w:left w:val="single" w:sz="4" w:space="0" w:color="auto"/>
              <w:bottom w:val="single" w:sz="4" w:space="0" w:color="auto"/>
              <w:right w:val="single" w:sz="4" w:space="0" w:color="auto"/>
            </w:tcBorders>
            <w:hideMark/>
          </w:tcPr>
          <w:p w14:paraId="0015B573" w14:textId="77777777" w:rsidR="00EC4EAC" w:rsidRDefault="00EC4EAC" w:rsidP="00873EF5">
            <w:r>
              <w:t xml:space="preserve">Module </w:t>
            </w:r>
          </w:p>
        </w:tc>
        <w:tc>
          <w:tcPr>
            <w:tcW w:w="4908" w:type="dxa"/>
            <w:tcBorders>
              <w:top w:val="single" w:sz="4" w:space="0" w:color="auto"/>
              <w:left w:val="single" w:sz="4" w:space="0" w:color="auto"/>
              <w:bottom w:val="single" w:sz="4" w:space="0" w:color="auto"/>
              <w:right w:val="single" w:sz="4" w:space="0" w:color="auto"/>
            </w:tcBorders>
            <w:hideMark/>
          </w:tcPr>
          <w:p w14:paraId="5BDEA949" w14:textId="77777777" w:rsidR="00EC4EAC" w:rsidRDefault="00EC4EAC" w:rsidP="00873EF5">
            <w:r w:rsidRPr="00873BAA">
              <w:t>Entrepreneurship</w:t>
            </w:r>
          </w:p>
        </w:tc>
      </w:tr>
      <w:tr w:rsidR="00EC4EAC" w14:paraId="784D658C" w14:textId="77777777" w:rsidTr="00873EF5">
        <w:trPr>
          <w:trHeight w:val="383"/>
        </w:trPr>
        <w:tc>
          <w:tcPr>
            <w:tcW w:w="4908" w:type="dxa"/>
            <w:tcBorders>
              <w:top w:val="single" w:sz="4" w:space="0" w:color="auto"/>
              <w:left w:val="single" w:sz="4" w:space="0" w:color="auto"/>
              <w:bottom w:val="single" w:sz="4" w:space="0" w:color="auto"/>
              <w:right w:val="single" w:sz="4" w:space="0" w:color="auto"/>
            </w:tcBorders>
            <w:hideMark/>
          </w:tcPr>
          <w:p w14:paraId="15B782B8" w14:textId="77777777" w:rsidR="00EC4EAC" w:rsidRDefault="00EC4EAC" w:rsidP="00873EF5">
            <w:r>
              <w:t>Module Code</w:t>
            </w:r>
          </w:p>
        </w:tc>
        <w:tc>
          <w:tcPr>
            <w:tcW w:w="4908" w:type="dxa"/>
            <w:tcBorders>
              <w:top w:val="single" w:sz="4" w:space="0" w:color="auto"/>
              <w:left w:val="single" w:sz="4" w:space="0" w:color="auto"/>
              <w:bottom w:val="single" w:sz="4" w:space="0" w:color="auto"/>
              <w:right w:val="single" w:sz="4" w:space="0" w:color="auto"/>
            </w:tcBorders>
            <w:hideMark/>
          </w:tcPr>
          <w:p w14:paraId="3C1E7A7A" w14:textId="77777777" w:rsidR="00EC4EAC" w:rsidRDefault="00EC4EAC" w:rsidP="00873EF5">
            <w:r w:rsidRPr="00131FB5">
              <w:t>LCMB7004</w:t>
            </w:r>
          </w:p>
        </w:tc>
      </w:tr>
      <w:tr w:rsidR="00EC4EAC" w14:paraId="591D50BB" w14:textId="77777777" w:rsidTr="00873EF5">
        <w:trPr>
          <w:trHeight w:val="383"/>
        </w:trPr>
        <w:tc>
          <w:tcPr>
            <w:tcW w:w="4908" w:type="dxa"/>
            <w:tcBorders>
              <w:top w:val="single" w:sz="4" w:space="0" w:color="auto"/>
              <w:left w:val="single" w:sz="4" w:space="0" w:color="auto"/>
              <w:bottom w:val="single" w:sz="4" w:space="0" w:color="auto"/>
              <w:right w:val="single" w:sz="4" w:space="0" w:color="auto"/>
            </w:tcBorders>
            <w:hideMark/>
          </w:tcPr>
          <w:p w14:paraId="4C3D93C9" w14:textId="77777777" w:rsidR="00EC4EAC" w:rsidRDefault="00EC4EAC" w:rsidP="00873EF5">
            <w:r>
              <w:t>Assignment Title</w:t>
            </w:r>
          </w:p>
        </w:tc>
        <w:tc>
          <w:tcPr>
            <w:tcW w:w="4908" w:type="dxa"/>
            <w:tcBorders>
              <w:top w:val="single" w:sz="4" w:space="0" w:color="auto"/>
              <w:left w:val="single" w:sz="4" w:space="0" w:color="auto"/>
              <w:bottom w:val="single" w:sz="4" w:space="0" w:color="auto"/>
              <w:right w:val="single" w:sz="4" w:space="0" w:color="auto"/>
            </w:tcBorders>
            <w:hideMark/>
          </w:tcPr>
          <w:p w14:paraId="715B5D75" w14:textId="77777777" w:rsidR="00EC4EAC" w:rsidRDefault="00EC4EAC" w:rsidP="00873EF5">
            <w:r w:rsidRPr="00873BAA">
              <w:t>Assessment - 1</w:t>
            </w:r>
          </w:p>
        </w:tc>
      </w:tr>
      <w:tr w:rsidR="00EC4EAC" w14:paraId="0170FD49" w14:textId="77777777" w:rsidTr="00873EF5">
        <w:trPr>
          <w:trHeight w:val="383"/>
        </w:trPr>
        <w:tc>
          <w:tcPr>
            <w:tcW w:w="4908" w:type="dxa"/>
            <w:tcBorders>
              <w:top w:val="single" w:sz="4" w:space="0" w:color="auto"/>
              <w:left w:val="single" w:sz="4" w:space="0" w:color="auto"/>
              <w:bottom w:val="single" w:sz="4" w:space="0" w:color="auto"/>
              <w:right w:val="single" w:sz="4" w:space="0" w:color="auto"/>
            </w:tcBorders>
            <w:hideMark/>
          </w:tcPr>
          <w:p w14:paraId="54AF0042" w14:textId="77777777" w:rsidR="00EC4EAC" w:rsidRDefault="00EC4EAC" w:rsidP="00873EF5">
            <w:r>
              <w:t>Word Counts</w:t>
            </w:r>
          </w:p>
        </w:tc>
        <w:tc>
          <w:tcPr>
            <w:tcW w:w="4908" w:type="dxa"/>
            <w:tcBorders>
              <w:top w:val="single" w:sz="4" w:space="0" w:color="auto"/>
              <w:left w:val="single" w:sz="4" w:space="0" w:color="auto"/>
              <w:bottom w:val="single" w:sz="4" w:space="0" w:color="auto"/>
              <w:right w:val="single" w:sz="4" w:space="0" w:color="auto"/>
            </w:tcBorders>
            <w:hideMark/>
          </w:tcPr>
          <w:p w14:paraId="58A9B426" w14:textId="77777777" w:rsidR="00EC4EAC" w:rsidRDefault="00EC4EAC" w:rsidP="00873EF5">
            <w:r>
              <w:t>2508</w:t>
            </w:r>
          </w:p>
        </w:tc>
      </w:tr>
    </w:tbl>
    <w:p w14:paraId="09746772" w14:textId="031544BF" w:rsidR="00C6554A" w:rsidRDefault="00C6554A" w:rsidP="00EC4EAC">
      <w:pPr>
        <w:pStyle w:val="Photo"/>
        <w:jc w:val="left"/>
        <w:rPr>
          <w:lang w:val="en-GB"/>
        </w:rPr>
      </w:pPr>
    </w:p>
    <w:p w14:paraId="40401E2B" w14:textId="77777777" w:rsidR="00873BAA" w:rsidRDefault="00873BAA" w:rsidP="00C6554A">
      <w:pPr>
        <w:pStyle w:val="Photo"/>
        <w:rPr>
          <w:lang w:val="en-GB"/>
        </w:rPr>
      </w:pPr>
    </w:p>
    <w:p w14:paraId="771400CE" w14:textId="7EC6F1BC" w:rsidR="00873BAA" w:rsidRDefault="00352A75" w:rsidP="00C6554A">
      <w:pPr>
        <w:pStyle w:val="Photo"/>
        <w:rPr>
          <w:lang w:val="en-GB"/>
        </w:rPr>
      </w:pPr>
      <w:r>
        <w:rPr>
          <w:noProof/>
          <w:lang w:val="en-GB"/>
        </w:rPr>
        <w:drawing>
          <wp:inline distT="0" distB="0" distL="0" distR="0" wp14:anchorId="3134C663" wp14:editId="5746A416">
            <wp:extent cx="6153150" cy="3924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53150" cy="3924300"/>
                    </a:xfrm>
                    <a:prstGeom prst="rect">
                      <a:avLst/>
                    </a:prstGeom>
                  </pic:spPr>
                </pic:pic>
              </a:graphicData>
            </a:graphic>
          </wp:inline>
        </w:drawing>
      </w:r>
    </w:p>
    <w:p w14:paraId="39BF7968" w14:textId="77777777" w:rsidR="00873BAA" w:rsidRDefault="00873BAA" w:rsidP="00352A75">
      <w:pPr>
        <w:pStyle w:val="Photo"/>
        <w:jc w:val="left"/>
        <w:rPr>
          <w:lang w:val="en-GB"/>
        </w:rPr>
      </w:pPr>
    </w:p>
    <w:p w14:paraId="26AF642B" w14:textId="77777777" w:rsidR="00873BAA" w:rsidRDefault="00873BAA" w:rsidP="00C6554A">
      <w:pPr>
        <w:pStyle w:val="Photo"/>
        <w:rPr>
          <w:lang w:val="en-GB"/>
        </w:rPr>
      </w:pPr>
    </w:p>
    <w:p w14:paraId="463F7561" w14:textId="77777777" w:rsidR="00873BAA" w:rsidRDefault="00873BAA" w:rsidP="00C6554A">
      <w:pPr>
        <w:pStyle w:val="Photo"/>
        <w:rPr>
          <w:lang w:val="en-GB"/>
        </w:rPr>
      </w:pPr>
    </w:p>
    <w:p w14:paraId="4ECDAD26" w14:textId="77777777" w:rsidR="00873BAA" w:rsidRPr="0048166F" w:rsidRDefault="00873BAA" w:rsidP="00C6554A">
      <w:pPr>
        <w:pStyle w:val="Photo"/>
        <w:rPr>
          <w:lang w:val="en-GB"/>
        </w:rPr>
      </w:pPr>
    </w:p>
    <w:p w14:paraId="2281842A" w14:textId="0E7F3F38" w:rsidR="00E00D8D" w:rsidRPr="00F95813" w:rsidRDefault="00C6554A" w:rsidP="00F95813">
      <w:pPr>
        <w:pStyle w:val="ContactInfo"/>
        <w:jc w:val="left"/>
      </w:pPr>
      <w:r>
        <w:rPr>
          <w:lang w:val="en-GB" w:bidi="en-GB"/>
        </w:rPr>
        <w:br w:type="page"/>
      </w:r>
      <w:r w:rsidR="00187351" w:rsidRPr="00187351">
        <w:rPr>
          <w:rFonts w:asciiTheme="minorBidi" w:hAnsiTheme="minorBidi"/>
          <w:b/>
          <w:bCs/>
          <w:color w:val="000000" w:themeColor="text1"/>
          <w:sz w:val="24"/>
          <w:szCs w:val="24"/>
          <w:lang w:val="en-GB"/>
        </w:rPr>
        <w:lastRenderedPageBreak/>
        <w:t xml:space="preserve">      </w:t>
      </w:r>
      <w:r w:rsidR="000C0C82">
        <w:rPr>
          <w:rFonts w:asciiTheme="minorBidi" w:hAnsiTheme="minorBidi"/>
          <w:b/>
          <w:bCs/>
          <w:color w:val="000000" w:themeColor="text1"/>
          <w:sz w:val="24"/>
          <w:szCs w:val="24"/>
          <w:lang w:val="en-GB"/>
        </w:rPr>
        <w:t xml:space="preserve">       </w:t>
      </w:r>
    </w:p>
    <w:sdt>
      <w:sdtPr>
        <w:rPr>
          <w:rFonts w:asciiTheme="minorHAnsi" w:eastAsiaTheme="minorHAnsi" w:hAnsiTheme="minorHAnsi" w:cstheme="minorBidi"/>
          <w:color w:val="595959" w:themeColor="text1" w:themeTint="A6"/>
          <w:sz w:val="22"/>
          <w:szCs w:val="22"/>
        </w:rPr>
        <w:id w:val="1936398356"/>
        <w:docPartObj>
          <w:docPartGallery w:val="Table of Contents"/>
          <w:docPartUnique/>
        </w:docPartObj>
      </w:sdtPr>
      <w:sdtEndPr>
        <w:rPr>
          <w:b/>
          <w:bCs/>
          <w:noProof/>
        </w:rPr>
      </w:sdtEndPr>
      <w:sdtContent>
        <w:p w14:paraId="5DB81161" w14:textId="5A9FA625" w:rsidR="00E00D8D" w:rsidRDefault="00E00D8D">
          <w:pPr>
            <w:pStyle w:val="TOCHeading"/>
          </w:pPr>
          <w:r>
            <w:t>Contents</w:t>
          </w:r>
        </w:p>
        <w:p w14:paraId="034FAF38" w14:textId="20C60FDA" w:rsidR="00E00D8D" w:rsidRPr="00F95813" w:rsidRDefault="00E00D8D" w:rsidP="00F95813">
          <w:pPr>
            <w:pStyle w:val="TOC1"/>
            <w:tabs>
              <w:tab w:val="left" w:pos="440"/>
              <w:tab w:val="right" w:leader="dot" w:pos="9736"/>
            </w:tabs>
            <w:rPr>
              <w:rFonts w:eastAsiaTheme="minorEastAsia"/>
              <w:noProof/>
              <w:color w:val="000000" w:themeColor="text1"/>
              <w:lang w:val="en-GB" w:eastAsia="en-GB"/>
            </w:rPr>
          </w:pPr>
          <w:r>
            <w:fldChar w:fldCharType="begin"/>
          </w:r>
          <w:r>
            <w:instrText xml:space="preserve"> TOC \o "1-3" \h \z \u </w:instrText>
          </w:r>
          <w:r>
            <w:fldChar w:fldCharType="separate"/>
          </w:r>
          <w:hyperlink w:anchor="_Toc133326417" w:history="1">
            <w:r w:rsidRPr="00F95813">
              <w:rPr>
                <w:rStyle w:val="Hyperlink"/>
                <w:b/>
                <w:bCs/>
                <w:noProof/>
                <w:color w:val="000000" w:themeColor="text1"/>
              </w:rPr>
              <w:t>1.</w:t>
            </w:r>
            <w:r w:rsidRPr="00F95813">
              <w:rPr>
                <w:rFonts w:eastAsiaTheme="minorEastAsia"/>
                <w:noProof/>
                <w:color w:val="000000" w:themeColor="text1"/>
                <w:lang w:val="en-GB" w:eastAsia="en-GB"/>
              </w:rPr>
              <w:tab/>
            </w:r>
            <w:r w:rsidRPr="00F95813">
              <w:rPr>
                <w:rStyle w:val="Hyperlink"/>
                <w:b/>
                <w:bCs/>
                <w:noProof/>
                <w:color w:val="000000" w:themeColor="text1"/>
              </w:rPr>
              <w:t>Introduction</w:t>
            </w:r>
            <w:r w:rsidRPr="00F95813">
              <w:rPr>
                <w:noProof/>
                <w:webHidden/>
                <w:color w:val="000000" w:themeColor="text1"/>
              </w:rPr>
              <w:tab/>
            </w:r>
            <w:r w:rsidRPr="00F95813">
              <w:rPr>
                <w:noProof/>
                <w:webHidden/>
                <w:color w:val="000000" w:themeColor="text1"/>
              </w:rPr>
              <w:fldChar w:fldCharType="begin"/>
            </w:r>
            <w:r w:rsidRPr="00F95813">
              <w:rPr>
                <w:noProof/>
                <w:webHidden/>
                <w:color w:val="000000" w:themeColor="text1"/>
              </w:rPr>
              <w:instrText xml:space="preserve"> PAGEREF _Toc133326417 \h </w:instrText>
            </w:r>
            <w:r w:rsidRPr="00F95813">
              <w:rPr>
                <w:noProof/>
                <w:webHidden/>
                <w:color w:val="000000" w:themeColor="text1"/>
              </w:rPr>
            </w:r>
            <w:r w:rsidRPr="00F95813">
              <w:rPr>
                <w:noProof/>
                <w:webHidden/>
                <w:color w:val="000000" w:themeColor="text1"/>
              </w:rPr>
              <w:fldChar w:fldCharType="separate"/>
            </w:r>
            <w:r w:rsidR="00391AFB">
              <w:rPr>
                <w:noProof/>
                <w:webHidden/>
                <w:color w:val="000000" w:themeColor="text1"/>
              </w:rPr>
              <w:t>3</w:t>
            </w:r>
            <w:r w:rsidRPr="00F95813">
              <w:rPr>
                <w:noProof/>
                <w:webHidden/>
                <w:color w:val="000000" w:themeColor="text1"/>
              </w:rPr>
              <w:fldChar w:fldCharType="end"/>
            </w:r>
          </w:hyperlink>
        </w:p>
        <w:p w14:paraId="23019F6F" w14:textId="24502A44" w:rsidR="00E00D8D" w:rsidRPr="00F95813" w:rsidRDefault="00000000">
          <w:pPr>
            <w:pStyle w:val="TOC1"/>
            <w:tabs>
              <w:tab w:val="left" w:pos="440"/>
              <w:tab w:val="right" w:leader="dot" w:pos="9736"/>
            </w:tabs>
            <w:rPr>
              <w:rFonts w:eastAsiaTheme="minorEastAsia"/>
              <w:noProof/>
              <w:color w:val="000000" w:themeColor="text1"/>
              <w:lang w:val="en-GB" w:eastAsia="en-GB"/>
            </w:rPr>
          </w:pPr>
          <w:hyperlink w:anchor="_Toc133326420" w:history="1">
            <w:r w:rsidR="00E00D8D" w:rsidRPr="00F95813">
              <w:rPr>
                <w:rStyle w:val="Hyperlink"/>
                <w:b/>
                <w:bCs/>
                <w:noProof/>
                <w:color w:val="000000" w:themeColor="text1"/>
              </w:rPr>
              <w:t>2.</w:t>
            </w:r>
            <w:r w:rsidR="00E00D8D" w:rsidRPr="00F95813">
              <w:rPr>
                <w:rFonts w:eastAsiaTheme="minorEastAsia"/>
                <w:noProof/>
                <w:color w:val="000000" w:themeColor="text1"/>
                <w:lang w:val="en-GB" w:eastAsia="en-GB"/>
              </w:rPr>
              <w:tab/>
            </w:r>
            <w:r w:rsidR="00E00D8D" w:rsidRPr="00F95813">
              <w:rPr>
                <w:rStyle w:val="Hyperlink"/>
                <w:b/>
                <w:bCs/>
                <w:noProof/>
                <w:color w:val="000000" w:themeColor="text1"/>
              </w:rPr>
              <w:t>Conceptual Foundation for Enterprise and Entrepreneurship</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_Toc133326420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3</w:t>
            </w:r>
            <w:r w:rsidR="00E00D8D" w:rsidRPr="00F95813">
              <w:rPr>
                <w:noProof/>
                <w:webHidden/>
                <w:color w:val="000000" w:themeColor="text1"/>
              </w:rPr>
              <w:fldChar w:fldCharType="end"/>
            </w:r>
          </w:hyperlink>
        </w:p>
        <w:p w14:paraId="091D8E9A" w14:textId="27D3C20F" w:rsidR="00E00D8D" w:rsidRPr="00F95813" w:rsidRDefault="00000000">
          <w:pPr>
            <w:pStyle w:val="TOC1"/>
            <w:tabs>
              <w:tab w:val="right" w:leader="dot" w:pos="9736"/>
            </w:tabs>
            <w:rPr>
              <w:rFonts w:eastAsiaTheme="minorEastAsia"/>
              <w:noProof/>
              <w:color w:val="000000" w:themeColor="text1"/>
              <w:lang w:val="en-GB" w:eastAsia="en-GB"/>
            </w:rPr>
          </w:pPr>
          <w:hyperlink w:anchor="_Toc133326427" w:history="1">
            <w:r w:rsidR="00E00D8D" w:rsidRPr="00F95813">
              <w:rPr>
                <w:rStyle w:val="Hyperlink"/>
                <w:b/>
                <w:bCs/>
                <w:noProof/>
                <w:color w:val="000000" w:themeColor="text1"/>
                <w:lang w:val="en-GB"/>
              </w:rPr>
              <w:t>3. Analysis and critical evaluation of concepts of entrepreneur and</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_Toc133326427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4</w:t>
            </w:r>
            <w:r w:rsidR="00E00D8D" w:rsidRPr="00F95813">
              <w:rPr>
                <w:noProof/>
                <w:webHidden/>
                <w:color w:val="000000" w:themeColor="text1"/>
              </w:rPr>
              <w:fldChar w:fldCharType="end"/>
            </w:r>
          </w:hyperlink>
        </w:p>
        <w:p w14:paraId="4DF460A4" w14:textId="02DCAD1B" w:rsidR="00E00D8D" w:rsidRPr="00F95813" w:rsidRDefault="00000000">
          <w:pPr>
            <w:pStyle w:val="TOC1"/>
            <w:tabs>
              <w:tab w:val="right" w:leader="dot" w:pos="9736"/>
            </w:tabs>
            <w:rPr>
              <w:rFonts w:eastAsiaTheme="minorEastAsia"/>
              <w:noProof/>
              <w:color w:val="000000" w:themeColor="text1"/>
              <w:lang w:val="en-GB" w:eastAsia="en-GB"/>
            </w:rPr>
          </w:pPr>
          <w:hyperlink w:anchor="_Toc133326428" w:history="1">
            <w:r w:rsidR="00E00D8D" w:rsidRPr="00F95813">
              <w:rPr>
                <w:rStyle w:val="Hyperlink"/>
                <w:b/>
                <w:bCs/>
                <w:noProof/>
                <w:color w:val="000000" w:themeColor="text1"/>
                <w:lang w:val="en-GB"/>
              </w:rPr>
              <w:t>Entrepreneurship from the Perspective of an Entrepreneur with</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_Toc133326428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4</w:t>
            </w:r>
            <w:r w:rsidR="00E00D8D" w:rsidRPr="00F95813">
              <w:rPr>
                <w:noProof/>
                <w:webHidden/>
                <w:color w:val="000000" w:themeColor="text1"/>
              </w:rPr>
              <w:fldChar w:fldCharType="end"/>
            </w:r>
          </w:hyperlink>
        </w:p>
        <w:p w14:paraId="332C6459" w14:textId="4B7728AE" w:rsidR="00E00D8D" w:rsidRPr="00F95813" w:rsidRDefault="00000000">
          <w:pPr>
            <w:pStyle w:val="TOC1"/>
            <w:tabs>
              <w:tab w:val="right" w:leader="dot" w:pos="9736"/>
            </w:tabs>
            <w:rPr>
              <w:rFonts w:eastAsiaTheme="minorEastAsia"/>
              <w:noProof/>
              <w:color w:val="000000" w:themeColor="text1"/>
              <w:lang w:val="en-GB" w:eastAsia="en-GB"/>
            </w:rPr>
          </w:pPr>
          <w:hyperlink w:anchor="_Toc133326429" w:history="1">
            <w:r w:rsidR="00E00D8D" w:rsidRPr="00F95813">
              <w:rPr>
                <w:rStyle w:val="Hyperlink"/>
                <w:b/>
                <w:bCs/>
                <w:noProof/>
                <w:color w:val="000000" w:themeColor="text1"/>
                <w:lang w:val="en-GB"/>
              </w:rPr>
              <w:t>literature backup</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_Toc133326429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4</w:t>
            </w:r>
            <w:r w:rsidR="00E00D8D" w:rsidRPr="00F95813">
              <w:rPr>
                <w:noProof/>
                <w:webHidden/>
                <w:color w:val="000000" w:themeColor="text1"/>
              </w:rPr>
              <w:fldChar w:fldCharType="end"/>
            </w:r>
          </w:hyperlink>
        </w:p>
        <w:p w14:paraId="49126BF8" w14:textId="3E9A044D" w:rsidR="00E00D8D" w:rsidRPr="00F95813" w:rsidRDefault="00000000">
          <w:pPr>
            <w:pStyle w:val="TOC2"/>
            <w:tabs>
              <w:tab w:val="right" w:leader="dot" w:pos="9736"/>
            </w:tabs>
            <w:rPr>
              <w:rFonts w:eastAsiaTheme="minorEastAsia"/>
              <w:noProof/>
              <w:color w:val="000000" w:themeColor="text1"/>
              <w:lang w:val="en-GB" w:eastAsia="en-GB"/>
            </w:rPr>
          </w:pPr>
          <w:hyperlink w:anchor="_Toc133326430" w:history="1">
            <w:r w:rsidR="00E00D8D" w:rsidRPr="00F95813">
              <w:rPr>
                <w:rStyle w:val="Hyperlink"/>
                <w:noProof/>
                <w:color w:val="000000" w:themeColor="text1"/>
              </w:rPr>
              <w:t>3.1 Enterprise and Entrepreneurship: An Overview</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_Toc133326430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5</w:t>
            </w:r>
            <w:r w:rsidR="00E00D8D" w:rsidRPr="00F95813">
              <w:rPr>
                <w:noProof/>
                <w:webHidden/>
                <w:color w:val="000000" w:themeColor="text1"/>
              </w:rPr>
              <w:fldChar w:fldCharType="end"/>
            </w:r>
          </w:hyperlink>
        </w:p>
        <w:p w14:paraId="62C4E76D" w14:textId="7639B1D9" w:rsidR="00E00D8D" w:rsidRPr="00F95813" w:rsidRDefault="00000000">
          <w:pPr>
            <w:pStyle w:val="TOC2"/>
            <w:tabs>
              <w:tab w:val="right" w:leader="dot" w:pos="9736"/>
            </w:tabs>
            <w:rPr>
              <w:rFonts w:eastAsiaTheme="minorEastAsia"/>
              <w:noProof/>
              <w:color w:val="000000" w:themeColor="text1"/>
              <w:lang w:val="en-GB" w:eastAsia="en-GB"/>
            </w:rPr>
          </w:pPr>
          <w:hyperlink w:anchor="_Toc133326431" w:history="1">
            <w:r w:rsidR="00E00D8D" w:rsidRPr="00F95813">
              <w:rPr>
                <w:rStyle w:val="Hyperlink"/>
                <w:noProof/>
                <w:color w:val="000000" w:themeColor="text1"/>
              </w:rPr>
              <w:t>3.2 Innovation and Entrepreneurship</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_Toc133326431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5</w:t>
            </w:r>
            <w:r w:rsidR="00E00D8D" w:rsidRPr="00F95813">
              <w:rPr>
                <w:noProof/>
                <w:webHidden/>
                <w:color w:val="000000" w:themeColor="text1"/>
              </w:rPr>
              <w:fldChar w:fldCharType="end"/>
            </w:r>
          </w:hyperlink>
        </w:p>
        <w:p w14:paraId="36EF34BD" w14:textId="4A01C7AB" w:rsidR="00E00D8D" w:rsidRPr="00F95813" w:rsidRDefault="00000000">
          <w:pPr>
            <w:pStyle w:val="TOC2"/>
            <w:tabs>
              <w:tab w:val="right" w:leader="dot" w:pos="9736"/>
            </w:tabs>
            <w:rPr>
              <w:rFonts w:eastAsiaTheme="minorEastAsia"/>
              <w:noProof/>
              <w:color w:val="000000" w:themeColor="text1"/>
              <w:lang w:val="en-GB" w:eastAsia="en-GB"/>
            </w:rPr>
          </w:pPr>
          <w:hyperlink w:anchor="_Toc133326432" w:history="1">
            <w:r w:rsidR="00E00D8D" w:rsidRPr="00F95813">
              <w:rPr>
                <w:rStyle w:val="Hyperlink"/>
                <w:noProof/>
                <w:color w:val="000000" w:themeColor="text1"/>
              </w:rPr>
              <w:t>3.3 Risk-Taking and Entrepreneurship</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_Toc133326432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5</w:t>
            </w:r>
            <w:r w:rsidR="00E00D8D" w:rsidRPr="00F95813">
              <w:rPr>
                <w:noProof/>
                <w:webHidden/>
                <w:color w:val="000000" w:themeColor="text1"/>
              </w:rPr>
              <w:fldChar w:fldCharType="end"/>
            </w:r>
          </w:hyperlink>
        </w:p>
        <w:p w14:paraId="11C6FEF8" w14:textId="253B3F81" w:rsidR="00E00D8D" w:rsidRPr="00F95813" w:rsidRDefault="00000000">
          <w:pPr>
            <w:pStyle w:val="TOC2"/>
            <w:tabs>
              <w:tab w:val="right" w:leader="dot" w:pos="9736"/>
            </w:tabs>
            <w:rPr>
              <w:rFonts w:eastAsiaTheme="minorEastAsia"/>
              <w:noProof/>
              <w:color w:val="000000" w:themeColor="text1"/>
              <w:lang w:val="en-GB" w:eastAsia="en-GB"/>
            </w:rPr>
          </w:pPr>
          <w:hyperlink w:anchor="_Toc133326433" w:history="1">
            <w:r w:rsidR="00E00D8D" w:rsidRPr="00F95813">
              <w:rPr>
                <w:rStyle w:val="Hyperlink"/>
                <w:noProof/>
                <w:color w:val="000000" w:themeColor="text1"/>
              </w:rPr>
              <w:t>3.4 Resilience and Adaptability in Entrepreneurship</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_Toc133326433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5</w:t>
            </w:r>
            <w:r w:rsidR="00E00D8D" w:rsidRPr="00F95813">
              <w:rPr>
                <w:noProof/>
                <w:webHidden/>
                <w:color w:val="000000" w:themeColor="text1"/>
              </w:rPr>
              <w:fldChar w:fldCharType="end"/>
            </w:r>
          </w:hyperlink>
        </w:p>
        <w:p w14:paraId="1A302E70" w14:textId="319C4F95" w:rsidR="00E00D8D" w:rsidRPr="00F95813" w:rsidRDefault="00000000">
          <w:pPr>
            <w:pStyle w:val="TOC2"/>
            <w:tabs>
              <w:tab w:val="right" w:leader="dot" w:pos="9736"/>
            </w:tabs>
            <w:rPr>
              <w:rFonts w:eastAsiaTheme="minorEastAsia"/>
              <w:noProof/>
              <w:color w:val="000000" w:themeColor="text1"/>
              <w:lang w:val="en-GB" w:eastAsia="en-GB"/>
            </w:rPr>
          </w:pPr>
          <w:hyperlink w:anchor="_Toc133326434" w:history="1">
            <w:r w:rsidR="00E00D8D" w:rsidRPr="00F95813">
              <w:rPr>
                <w:rStyle w:val="Hyperlink"/>
                <w:noProof/>
                <w:color w:val="000000" w:themeColor="text1"/>
                <w:lang w:val="en-GB"/>
              </w:rPr>
              <w:t>3.5 Skills and Knowledge Required for Entrepreneurship</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_Toc133326434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6</w:t>
            </w:r>
            <w:r w:rsidR="00E00D8D" w:rsidRPr="00F95813">
              <w:rPr>
                <w:noProof/>
                <w:webHidden/>
                <w:color w:val="000000" w:themeColor="text1"/>
              </w:rPr>
              <w:fldChar w:fldCharType="end"/>
            </w:r>
          </w:hyperlink>
        </w:p>
        <w:p w14:paraId="457236F5" w14:textId="63B5DD3C" w:rsidR="00E00D8D" w:rsidRPr="00F95813" w:rsidRDefault="00000000">
          <w:pPr>
            <w:pStyle w:val="TOC2"/>
            <w:tabs>
              <w:tab w:val="right" w:leader="dot" w:pos="9736"/>
            </w:tabs>
            <w:rPr>
              <w:rFonts w:eastAsiaTheme="minorEastAsia"/>
              <w:noProof/>
              <w:color w:val="000000" w:themeColor="text1"/>
              <w:lang w:val="en-GB" w:eastAsia="en-GB"/>
            </w:rPr>
          </w:pPr>
          <w:hyperlink w:anchor="_Toc133326435" w:history="1">
            <w:r w:rsidR="00E00D8D" w:rsidRPr="00F95813">
              <w:rPr>
                <w:rStyle w:val="Hyperlink"/>
                <w:noProof/>
                <w:color w:val="000000" w:themeColor="text1"/>
                <w:lang w:val="en-GB"/>
              </w:rPr>
              <w:t>3.6 Factors Affecting Entrepreneurial Success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_Toc133326435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6</w:t>
            </w:r>
            <w:r w:rsidR="00E00D8D" w:rsidRPr="00F95813">
              <w:rPr>
                <w:noProof/>
                <w:webHidden/>
                <w:color w:val="000000" w:themeColor="text1"/>
              </w:rPr>
              <w:fldChar w:fldCharType="end"/>
            </w:r>
          </w:hyperlink>
        </w:p>
        <w:p w14:paraId="49B33EA7" w14:textId="66C0E381" w:rsidR="00E00D8D" w:rsidRPr="00F95813" w:rsidRDefault="00000000">
          <w:pPr>
            <w:pStyle w:val="TOC1"/>
            <w:tabs>
              <w:tab w:val="right" w:leader="dot" w:pos="9736"/>
            </w:tabs>
            <w:rPr>
              <w:rFonts w:eastAsiaTheme="minorEastAsia"/>
              <w:noProof/>
              <w:color w:val="000000" w:themeColor="text1"/>
              <w:lang w:val="en-GB" w:eastAsia="en-GB"/>
            </w:rPr>
          </w:pPr>
          <w:hyperlink w:anchor="_Toc133326436" w:history="1">
            <w:r w:rsidR="00E00D8D" w:rsidRPr="00F95813">
              <w:rPr>
                <w:rStyle w:val="Hyperlink"/>
                <w:b/>
                <w:bCs/>
                <w:noProof/>
                <w:color w:val="000000" w:themeColor="text1"/>
                <w:lang w:val="en-GB"/>
              </w:rPr>
              <w:t>4. CONCEPTUAL FOUNDATION OF PERSONALITY TRAITS THEORIES WITH EXAMPLES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_Toc133326436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6</w:t>
            </w:r>
            <w:r w:rsidR="00E00D8D" w:rsidRPr="00F95813">
              <w:rPr>
                <w:noProof/>
                <w:webHidden/>
                <w:color w:val="000000" w:themeColor="text1"/>
              </w:rPr>
              <w:fldChar w:fldCharType="end"/>
            </w:r>
          </w:hyperlink>
        </w:p>
        <w:p w14:paraId="7C776AD9" w14:textId="32DB7D72" w:rsidR="00E00D8D" w:rsidRPr="00F95813" w:rsidRDefault="00000000">
          <w:pPr>
            <w:pStyle w:val="TOC2"/>
            <w:tabs>
              <w:tab w:val="right" w:leader="dot" w:pos="9736"/>
            </w:tabs>
            <w:rPr>
              <w:rFonts w:eastAsiaTheme="minorEastAsia"/>
              <w:noProof/>
              <w:color w:val="000000" w:themeColor="text1"/>
              <w:lang w:val="en-GB" w:eastAsia="en-GB"/>
            </w:rPr>
          </w:pPr>
          <w:hyperlink w:anchor="_Toc133326437" w:history="1">
            <w:r w:rsidR="00E00D8D" w:rsidRPr="00F95813">
              <w:rPr>
                <w:rStyle w:val="Hyperlink"/>
                <w:noProof/>
                <w:color w:val="000000" w:themeColor="text1"/>
                <w:lang w:val="en-GB"/>
              </w:rPr>
              <w:t>4.1. The Big Five Personality Traits Theory:</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_Toc133326437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6</w:t>
            </w:r>
            <w:r w:rsidR="00E00D8D" w:rsidRPr="00F95813">
              <w:rPr>
                <w:noProof/>
                <w:webHidden/>
                <w:color w:val="000000" w:themeColor="text1"/>
              </w:rPr>
              <w:fldChar w:fldCharType="end"/>
            </w:r>
          </w:hyperlink>
        </w:p>
        <w:p w14:paraId="0C4B1367" w14:textId="16EEF7F3" w:rsidR="00E00D8D" w:rsidRPr="00F95813" w:rsidRDefault="00000000">
          <w:pPr>
            <w:pStyle w:val="TOC2"/>
            <w:tabs>
              <w:tab w:val="right" w:leader="dot" w:pos="9736"/>
            </w:tabs>
            <w:rPr>
              <w:rFonts w:eastAsiaTheme="minorEastAsia"/>
              <w:noProof/>
              <w:color w:val="000000" w:themeColor="text1"/>
              <w:lang w:val="en-GB" w:eastAsia="en-GB"/>
            </w:rPr>
          </w:pPr>
          <w:hyperlink w:anchor="_Toc133326438" w:history="1">
            <w:r w:rsidR="00E00D8D" w:rsidRPr="00F95813">
              <w:rPr>
                <w:rStyle w:val="Hyperlink"/>
                <w:noProof/>
                <w:color w:val="000000" w:themeColor="text1"/>
                <w:lang w:val="en-GB"/>
              </w:rPr>
              <w:t>4.2. The Myers-Briggs Type Indicator (MBTI):</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_Toc133326438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7</w:t>
            </w:r>
            <w:r w:rsidR="00E00D8D" w:rsidRPr="00F95813">
              <w:rPr>
                <w:noProof/>
                <w:webHidden/>
                <w:color w:val="000000" w:themeColor="text1"/>
              </w:rPr>
              <w:fldChar w:fldCharType="end"/>
            </w:r>
          </w:hyperlink>
        </w:p>
        <w:p w14:paraId="3734009A" w14:textId="75402CCE" w:rsidR="00E00D8D" w:rsidRPr="00F95813" w:rsidRDefault="00000000">
          <w:pPr>
            <w:pStyle w:val="TOC2"/>
            <w:tabs>
              <w:tab w:val="right" w:leader="dot" w:pos="9736"/>
            </w:tabs>
            <w:rPr>
              <w:rFonts w:eastAsiaTheme="minorEastAsia"/>
              <w:noProof/>
              <w:color w:val="000000" w:themeColor="text1"/>
              <w:lang w:val="en-GB" w:eastAsia="en-GB"/>
            </w:rPr>
          </w:pPr>
          <w:hyperlink w:anchor="_Toc133326439" w:history="1">
            <w:r w:rsidR="00E00D8D" w:rsidRPr="00F95813">
              <w:rPr>
                <w:rStyle w:val="Hyperlink"/>
                <w:noProof/>
                <w:color w:val="000000" w:themeColor="text1"/>
                <w:lang w:val="en-GB"/>
              </w:rPr>
              <w:t>4.3. The Trait Theory of Leadership:</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_Toc133326439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8</w:t>
            </w:r>
            <w:r w:rsidR="00E00D8D" w:rsidRPr="00F95813">
              <w:rPr>
                <w:noProof/>
                <w:webHidden/>
                <w:color w:val="000000" w:themeColor="text1"/>
              </w:rPr>
              <w:fldChar w:fldCharType="end"/>
            </w:r>
          </w:hyperlink>
        </w:p>
        <w:p w14:paraId="6107F7E6" w14:textId="3B4A7C02" w:rsidR="00E00D8D" w:rsidRPr="00F95813" w:rsidRDefault="00000000">
          <w:pPr>
            <w:pStyle w:val="TOC1"/>
            <w:tabs>
              <w:tab w:val="left" w:pos="440"/>
              <w:tab w:val="right" w:leader="dot" w:pos="9736"/>
            </w:tabs>
            <w:rPr>
              <w:rFonts w:eastAsiaTheme="minorEastAsia"/>
              <w:noProof/>
              <w:color w:val="000000" w:themeColor="text1"/>
              <w:lang w:val="en-GB" w:eastAsia="en-GB"/>
            </w:rPr>
          </w:pPr>
          <w:hyperlink w:anchor="_Toc133326440" w:history="1">
            <w:r w:rsidR="00E00D8D" w:rsidRPr="00F95813">
              <w:rPr>
                <w:rStyle w:val="Hyperlink"/>
                <w:b/>
                <w:bCs/>
                <w:noProof/>
                <w:color w:val="000000" w:themeColor="text1"/>
                <w:lang w:val="en-GB"/>
              </w:rPr>
              <w:t>5.</w:t>
            </w:r>
            <w:r w:rsidR="00E00D8D" w:rsidRPr="00F95813">
              <w:rPr>
                <w:rFonts w:eastAsiaTheme="minorEastAsia"/>
                <w:noProof/>
                <w:color w:val="000000" w:themeColor="text1"/>
                <w:lang w:val="en-GB" w:eastAsia="en-GB"/>
              </w:rPr>
              <w:tab/>
            </w:r>
            <w:r w:rsidR="00E00D8D" w:rsidRPr="00F95813">
              <w:rPr>
                <w:rStyle w:val="Hyperlink"/>
                <w:b/>
                <w:bCs/>
                <w:noProof/>
                <w:color w:val="000000" w:themeColor="text1"/>
                <w:lang w:val="en-GB"/>
              </w:rPr>
              <w:t>Traits, Characteristics, Attributes, and Motivations of Entrepreneurs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_Toc133326440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9</w:t>
            </w:r>
            <w:r w:rsidR="00E00D8D" w:rsidRPr="00F95813">
              <w:rPr>
                <w:noProof/>
                <w:webHidden/>
                <w:color w:val="000000" w:themeColor="text1"/>
              </w:rPr>
              <w:fldChar w:fldCharType="end"/>
            </w:r>
          </w:hyperlink>
        </w:p>
        <w:p w14:paraId="09BE183C" w14:textId="2697F927" w:rsidR="00E00D8D" w:rsidRPr="00F95813" w:rsidRDefault="00000000">
          <w:pPr>
            <w:pStyle w:val="TOC2"/>
            <w:tabs>
              <w:tab w:val="right" w:leader="dot" w:pos="9736"/>
            </w:tabs>
            <w:rPr>
              <w:rFonts w:eastAsiaTheme="minorEastAsia"/>
              <w:noProof/>
              <w:color w:val="000000" w:themeColor="text1"/>
              <w:lang w:val="en-GB" w:eastAsia="en-GB"/>
            </w:rPr>
          </w:pPr>
          <w:hyperlink w:anchor="_Toc133326441" w:history="1">
            <w:r w:rsidR="00E00D8D" w:rsidRPr="00F95813">
              <w:rPr>
                <w:rStyle w:val="Hyperlink"/>
                <w:noProof/>
                <w:color w:val="000000" w:themeColor="text1"/>
                <w:lang w:val="en-GB"/>
              </w:rPr>
              <w:t>5.1. Traits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_Toc133326441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9</w:t>
            </w:r>
            <w:r w:rsidR="00E00D8D" w:rsidRPr="00F95813">
              <w:rPr>
                <w:noProof/>
                <w:webHidden/>
                <w:color w:val="000000" w:themeColor="text1"/>
              </w:rPr>
              <w:fldChar w:fldCharType="end"/>
            </w:r>
          </w:hyperlink>
        </w:p>
        <w:p w14:paraId="5CB47BEE" w14:textId="7FD16E45" w:rsidR="00E00D8D" w:rsidRPr="00F95813" w:rsidRDefault="00000000">
          <w:pPr>
            <w:pStyle w:val="TOC2"/>
            <w:tabs>
              <w:tab w:val="right" w:leader="dot" w:pos="9736"/>
            </w:tabs>
            <w:rPr>
              <w:rFonts w:eastAsiaTheme="minorEastAsia"/>
              <w:noProof/>
              <w:color w:val="000000" w:themeColor="text1"/>
              <w:lang w:val="en-GB" w:eastAsia="en-GB"/>
            </w:rPr>
          </w:pPr>
          <w:hyperlink w:anchor="_Toc133326442" w:history="1">
            <w:r w:rsidR="00E00D8D" w:rsidRPr="00F95813">
              <w:rPr>
                <w:rStyle w:val="Hyperlink"/>
                <w:noProof/>
                <w:color w:val="000000" w:themeColor="text1"/>
                <w:lang w:val="en-GB"/>
              </w:rPr>
              <w:t>5.2. Characteristics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_Toc133326442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10</w:t>
            </w:r>
            <w:r w:rsidR="00E00D8D" w:rsidRPr="00F95813">
              <w:rPr>
                <w:noProof/>
                <w:webHidden/>
                <w:color w:val="000000" w:themeColor="text1"/>
              </w:rPr>
              <w:fldChar w:fldCharType="end"/>
            </w:r>
          </w:hyperlink>
        </w:p>
        <w:p w14:paraId="130333E7" w14:textId="57E7C264" w:rsidR="00E00D8D" w:rsidRPr="00F95813" w:rsidRDefault="00000000">
          <w:pPr>
            <w:pStyle w:val="TOC2"/>
            <w:tabs>
              <w:tab w:val="right" w:leader="dot" w:pos="9736"/>
            </w:tabs>
            <w:rPr>
              <w:rFonts w:eastAsiaTheme="minorEastAsia"/>
              <w:noProof/>
              <w:color w:val="000000" w:themeColor="text1"/>
              <w:lang w:val="en-GB" w:eastAsia="en-GB"/>
            </w:rPr>
          </w:pPr>
          <w:hyperlink w:anchor="_Toc133326443" w:history="1">
            <w:r w:rsidR="00E00D8D" w:rsidRPr="00F95813">
              <w:rPr>
                <w:rStyle w:val="Hyperlink"/>
                <w:noProof/>
                <w:color w:val="000000" w:themeColor="text1"/>
                <w:lang w:val="en-GB"/>
              </w:rPr>
              <w:t>5.3. Attributes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_Toc133326443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10</w:t>
            </w:r>
            <w:r w:rsidR="00E00D8D" w:rsidRPr="00F95813">
              <w:rPr>
                <w:noProof/>
                <w:webHidden/>
                <w:color w:val="000000" w:themeColor="text1"/>
              </w:rPr>
              <w:fldChar w:fldCharType="end"/>
            </w:r>
          </w:hyperlink>
        </w:p>
        <w:p w14:paraId="7CEAE19B" w14:textId="14761E5C" w:rsidR="00E00D8D" w:rsidRPr="00F95813" w:rsidRDefault="00000000">
          <w:pPr>
            <w:pStyle w:val="TOC2"/>
            <w:tabs>
              <w:tab w:val="right" w:leader="dot" w:pos="9736"/>
            </w:tabs>
            <w:rPr>
              <w:rFonts w:eastAsiaTheme="minorEastAsia"/>
              <w:noProof/>
              <w:color w:val="000000" w:themeColor="text1"/>
              <w:lang w:val="en-GB" w:eastAsia="en-GB"/>
            </w:rPr>
          </w:pPr>
          <w:hyperlink w:anchor="_Toc133326444" w:history="1">
            <w:r w:rsidR="00E00D8D" w:rsidRPr="00F95813">
              <w:rPr>
                <w:rStyle w:val="Hyperlink"/>
                <w:noProof/>
                <w:color w:val="000000" w:themeColor="text1"/>
                <w:lang w:val="en-GB"/>
              </w:rPr>
              <w:t>5.4. Motivations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_Toc133326444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10</w:t>
            </w:r>
            <w:r w:rsidR="00E00D8D" w:rsidRPr="00F95813">
              <w:rPr>
                <w:noProof/>
                <w:webHidden/>
                <w:color w:val="000000" w:themeColor="text1"/>
              </w:rPr>
              <w:fldChar w:fldCharType="end"/>
            </w:r>
          </w:hyperlink>
        </w:p>
        <w:p w14:paraId="59DDFC74" w14:textId="69F4F34A" w:rsidR="00E00D8D" w:rsidRPr="00F95813" w:rsidRDefault="00000000">
          <w:pPr>
            <w:pStyle w:val="TOC2"/>
            <w:tabs>
              <w:tab w:val="right" w:leader="dot" w:pos="9736"/>
            </w:tabs>
            <w:rPr>
              <w:rFonts w:eastAsiaTheme="minorEastAsia"/>
              <w:noProof/>
              <w:color w:val="000000" w:themeColor="text1"/>
              <w:lang w:val="en-GB" w:eastAsia="en-GB"/>
            </w:rPr>
          </w:pPr>
          <w:hyperlink w:anchor="_Toc133326445" w:history="1">
            <w:r w:rsidR="00E00D8D" w:rsidRPr="00F95813">
              <w:rPr>
                <w:rStyle w:val="Hyperlink"/>
                <w:noProof/>
                <w:color w:val="000000" w:themeColor="text1"/>
                <w:lang w:val="en-GB"/>
              </w:rPr>
              <w:t>5.5. Conceptual</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_Toc133326445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10</w:t>
            </w:r>
            <w:r w:rsidR="00E00D8D" w:rsidRPr="00F95813">
              <w:rPr>
                <w:noProof/>
                <w:webHidden/>
                <w:color w:val="000000" w:themeColor="text1"/>
              </w:rPr>
              <w:fldChar w:fldCharType="end"/>
            </w:r>
          </w:hyperlink>
        </w:p>
        <w:p w14:paraId="342AE5CD" w14:textId="575DFD62" w:rsidR="00E00D8D" w:rsidRPr="00F95813" w:rsidRDefault="00000000">
          <w:pPr>
            <w:pStyle w:val="TOC1"/>
            <w:tabs>
              <w:tab w:val="left" w:pos="440"/>
              <w:tab w:val="right" w:leader="dot" w:pos="9736"/>
            </w:tabs>
            <w:rPr>
              <w:rFonts w:eastAsiaTheme="minorEastAsia"/>
              <w:noProof/>
              <w:color w:val="000000" w:themeColor="text1"/>
              <w:lang w:val="en-GB" w:eastAsia="en-GB"/>
            </w:rPr>
          </w:pPr>
          <w:hyperlink w:anchor="_Toc133326446" w:history="1">
            <w:r w:rsidR="00E00D8D" w:rsidRPr="00F95813">
              <w:rPr>
                <w:rStyle w:val="Hyperlink"/>
                <w:b/>
                <w:bCs/>
                <w:noProof/>
                <w:color w:val="000000" w:themeColor="text1"/>
              </w:rPr>
              <w:t>6.</w:t>
            </w:r>
            <w:r w:rsidR="00E00D8D" w:rsidRPr="00F95813">
              <w:rPr>
                <w:rFonts w:eastAsiaTheme="minorEastAsia"/>
                <w:noProof/>
                <w:color w:val="000000" w:themeColor="text1"/>
                <w:lang w:val="en-GB" w:eastAsia="en-GB"/>
              </w:rPr>
              <w:tab/>
            </w:r>
            <w:r w:rsidR="00E00D8D" w:rsidRPr="00F95813">
              <w:rPr>
                <w:rStyle w:val="Hyperlink"/>
                <w:b/>
                <w:bCs/>
                <w:noProof/>
                <w:color w:val="000000" w:themeColor="text1"/>
              </w:rPr>
              <w:t>CONCEPTUAL FOUNDATION OF FOR-PROFIT AND NOT-FOR-PROFIT SMALL ORGANISATIONS WITH EXAMPLES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_Toc133326446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10</w:t>
            </w:r>
            <w:r w:rsidR="00E00D8D" w:rsidRPr="00F95813">
              <w:rPr>
                <w:noProof/>
                <w:webHidden/>
                <w:color w:val="000000" w:themeColor="text1"/>
              </w:rPr>
              <w:fldChar w:fldCharType="end"/>
            </w:r>
          </w:hyperlink>
        </w:p>
        <w:p w14:paraId="6CBEC662" w14:textId="35A8FF09" w:rsidR="00E00D8D" w:rsidRPr="00F95813" w:rsidRDefault="00000000">
          <w:pPr>
            <w:pStyle w:val="TOC2"/>
            <w:tabs>
              <w:tab w:val="right" w:leader="dot" w:pos="9736"/>
            </w:tabs>
            <w:rPr>
              <w:rFonts w:eastAsiaTheme="minorEastAsia"/>
              <w:noProof/>
              <w:color w:val="000000" w:themeColor="text1"/>
              <w:lang w:val="en-GB" w:eastAsia="en-GB"/>
            </w:rPr>
          </w:pPr>
          <w:hyperlink w:anchor="_Toc133326447" w:history="1">
            <w:r w:rsidR="00E00D8D" w:rsidRPr="00F95813">
              <w:rPr>
                <w:rStyle w:val="Hyperlink"/>
                <w:noProof/>
                <w:color w:val="000000" w:themeColor="text1"/>
                <w:lang w:val="en-GB"/>
              </w:rPr>
              <w:t>6.1 For-Profit Small Organizations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_Toc133326447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11</w:t>
            </w:r>
            <w:r w:rsidR="00E00D8D" w:rsidRPr="00F95813">
              <w:rPr>
                <w:noProof/>
                <w:webHidden/>
                <w:color w:val="000000" w:themeColor="text1"/>
              </w:rPr>
              <w:fldChar w:fldCharType="end"/>
            </w:r>
          </w:hyperlink>
        </w:p>
        <w:p w14:paraId="6DCD806E" w14:textId="401E75D5" w:rsidR="00E00D8D" w:rsidRPr="00F95813" w:rsidRDefault="00000000">
          <w:pPr>
            <w:pStyle w:val="TOC3"/>
            <w:tabs>
              <w:tab w:val="right" w:leader="dot" w:pos="9736"/>
            </w:tabs>
            <w:rPr>
              <w:rFonts w:eastAsiaTheme="minorEastAsia"/>
              <w:noProof/>
              <w:color w:val="000000" w:themeColor="text1"/>
              <w:lang w:val="en-GB" w:eastAsia="en-GB"/>
            </w:rPr>
          </w:pPr>
          <w:hyperlink w:anchor="_Toc133326448" w:history="1">
            <w:r w:rsidR="00E00D8D" w:rsidRPr="00F95813">
              <w:rPr>
                <w:rStyle w:val="Hyperlink"/>
                <w:noProof/>
                <w:color w:val="000000" w:themeColor="text1"/>
                <w:lang w:val="en-GB"/>
              </w:rPr>
              <w:t>6.1.1 Principles and Values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_Toc133326448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11</w:t>
            </w:r>
            <w:r w:rsidR="00E00D8D" w:rsidRPr="00F95813">
              <w:rPr>
                <w:noProof/>
                <w:webHidden/>
                <w:color w:val="000000" w:themeColor="text1"/>
              </w:rPr>
              <w:fldChar w:fldCharType="end"/>
            </w:r>
          </w:hyperlink>
        </w:p>
        <w:p w14:paraId="7FC4EC46" w14:textId="55841B8B" w:rsidR="00E00D8D" w:rsidRPr="00F95813" w:rsidRDefault="00000000">
          <w:pPr>
            <w:pStyle w:val="TOC3"/>
            <w:tabs>
              <w:tab w:val="right" w:leader="dot" w:pos="9736"/>
            </w:tabs>
            <w:rPr>
              <w:rFonts w:eastAsiaTheme="minorEastAsia"/>
              <w:noProof/>
              <w:color w:val="000000" w:themeColor="text1"/>
              <w:lang w:val="en-GB" w:eastAsia="en-GB"/>
            </w:rPr>
          </w:pPr>
          <w:hyperlink w:anchor="_Toc133326449" w:history="1">
            <w:r w:rsidR="00E00D8D" w:rsidRPr="00F95813">
              <w:rPr>
                <w:rStyle w:val="Hyperlink"/>
                <w:noProof/>
                <w:color w:val="000000" w:themeColor="text1"/>
                <w:lang w:val="en-GB"/>
              </w:rPr>
              <w:t>6.1.2 Examples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_Toc133326449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11</w:t>
            </w:r>
            <w:r w:rsidR="00E00D8D" w:rsidRPr="00F95813">
              <w:rPr>
                <w:noProof/>
                <w:webHidden/>
                <w:color w:val="000000" w:themeColor="text1"/>
              </w:rPr>
              <w:fldChar w:fldCharType="end"/>
            </w:r>
          </w:hyperlink>
        </w:p>
        <w:p w14:paraId="40A9446C" w14:textId="2C43A58B" w:rsidR="00E00D8D" w:rsidRPr="00F95813" w:rsidRDefault="00000000">
          <w:pPr>
            <w:pStyle w:val="TOC2"/>
            <w:tabs>
              <w:tab w:val="right" w:leader="dot" w:pos="9736"/>
            </w:tabs>
            <w:rPr>
              <w:rFonts w:eastAsiaTheme="minorEastAsia"/>
              <w:noProof/>
              <w:color w:val="000000" w:themeColor="text1"/>
              <w:lang w:val="en-GB" w:eastAsia="en-GB"/>
            </w:rPr>
          </w:pPr>
          <w:hyperlink w:anchor="_Toc133326450" w:history="1">
            <w:r w:rsidR="00E00D8D" w:rsidRPr="00F95813">
              <w:rPr>
                <w:rStyle w:val="Hyperlink"/>
                <w:noProof/>
                <w:color w:val="000000" w:themeColor="text1"/>
                <w:lang w:val="en-GB"/>
              </w:rPr>
              <w:t>6.2 Not-for-Profit Small Organizations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_Toc133326450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12</w:t>
            </w:r>
            <w:r w:rsidR="00E00D8D" w:rsidRPr="00F95813">
              <w:rPr>
                <w:noProof/>
                <w:webHidden/>
                <w:color w:val="000000" w:themeColor="text1"/>
              </w:rPr>
              <w:fldChar w:fldCharType="end"/>
            </w:r>
          </w:hyperlink>
        </w:p>
        <w:p w14:paraId="38B2BAFA" w14:textId="45E496D8" w:rsidR="00E00D8D" w:rsidRPr="00F95813" w:rsidRDefault="00000000">
          <w:pPr>
            <w:pStyle w:val="TOC3"/>
            <w:tabs>
              <w:tab w:val="right" w:leader="dot" w:pos="9736"/>
            </w:tabs>
            <w:rPr>
              <w:rFonts w:eastAsiaTheme="minorEastAsia"/>
              <w:noProof/>
              <w:color w:val="000000" w:themeColor="text1"/>
              <w:lang w:val="en-GB" w:eastAsia="en-GB"/>
            </w:rPr>
          </w:pPr>
          <w:hyperlink w:anchor="_Toc133326451" w:history="1">
            <w:r w:rsidR="00E00D8D" w:rsidRPr="00F95813">
              <w:rPr>
                <w:rStyle w:val="Hyperlink"/>
                <w:noProof/>
                <w:color w:val="000000" w:themeColor="text1"/>
                <w:lang w:val="en-GB"/>
              </w:rPr>
              <w:t>6.2.1 Principles and Values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_Toc133326451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12</w:t>
            </w:r>
            <w:r w:rsidR="00E00D8D" w:rsidRPr="00F95813">
              <w:rPr>
                <w:noProof/>
                <w:webHidden/>
                <w:color w:val="000000" w:themeColor="text1"/>
              </w:rPr>
              <w:fldChar w:fldCharType="end"/>
            </w:r>
          </w:hyperlink>
        </w:p>
        <w:p w14:paraId="3BBBD732" w14:textId="78FEB212" w:rsidR="00E00D8D" w:rsidRPr="00F95813" w:rsidRDefault="00000000">
          <w:pPr>
            <w:pStyle w:val="TOC3"/>
            <w:tabs>
              <w:tab w:val="right" w:leader="dot" w:pos="9736"/>
            </w:tabs>
            <w:rPr>
              <w:rFonts w:eastAsiaTheme="minorEastAsia"/>
              <w:noProof/>
              <w:color w:val="000000" w:themeColor="text1"/>
              <w:lang w:val="en-GB" w:eastAsia="en-GB"/>
            </w:rPr>
          </w:pPr>
          <w:hyperlink w:anchor="_Toc133326452" w:history="1">
            <w:r w:rsidR="00E00D8D" w:rsidRPr="00F95813">
              <w:rPr>
                <w:rStyle w:val="Hyperlink"/>
                <w:noProof/>
                <w:color w:val="000000" w:themeColor="text1"/>
                <w:lang w:val="en-GB"/>
              </w:rPr>
              <w:t>6.2.2 Examples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_Toc133326452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12</w:t>
            </w:r>
            <w:r w:rsidR="00E00D8D" w:rsidRPr="00F95813">
              <w:rPr>
                <w:noProof/>
                <w:webHidden/>
                <w:color w:val="000000" w:themeColor="text1"/>
              </w:rPr>
              <w:fldChar w:fldCharType="end"/>
            </w:r>
          </w:hyperlink>
        </w:p>
        <w:p w14:paraId="303B72DB" w14:textId="50E615CA" w:rsidR="00E00D8D" w:rsidRPr="00F95813" w:rsidRDefault="00000000">
          <w:pPr>
            <w:pStyle w:val="TOC1"/>
            <w:tabs>
              <w:tab w:val="left" w:pos="440"/>
              <w:tab w:val="right" w:leader="dot" w:pos="9736"/>
            </w:tabs>
            <w:rPr>
              <w:rFonts w:eastAsiaTheme="minorEastAsia"/>
              <w:noProof/>
              <w:color w:val="000000" w:themeColor="text1"/>
              <w:lang w:val="en-GB" w:eastAsia="en-GB"/>
            </w:rPr>
          </w:pPr>
          <w:hyperlink w:anchor="_Toc133326453" w:history="1">
            <w:r w:rsidR="00E00D8D" w:rsidRPr="00F95813">
              <w:rPr>
                <w:rStyle w:val="Hyperlink"/>
                <w:b/>
                <w:bCs/>
                <w:noProof/>
                <w:color w:val="000000" w:themeColor="text1"/>
              </w:rPr>
              <w:t>7.</w:t>
            </w:r>
            <w:r w:rsidR="00E00D8D" w:rsidRPr="00F95813">
              <w:rPr>
                <w:rFonts w:eastAsiaTheme="minorEastAsia"/>
                <w:noProof/>
                <w:color w:val="000000" w:themeColor="text1"/>
                <w:lang w:val="en-GB" w:eastAsia="en-GB"/>
              </w:rPr>
              <w:tab/>
            </w:r>
            <w:r w:rsidR="00E00D8D" w:rsidRPr="00F95813">
              <w:rPr>
                <w:rStyle w:val="Hyperlink"/>
                <w:b/>
                <w:bCs/>
                <w:noProof/>
                <w:color w:val="000000" w:themeColor="text1"/>
              </w:rPr>
              <w:t>ANALYSIS AND CRITICAL ANALYSIS OF ‘FOR PROFIT’ AND ‘NOT FOR PROFIT’ SMALL ORGANISATIONS WITH RELEVANT EXAMPLES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_Toc133326453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12</w:t>
            </w:r>
            <w:r w:rsidR="00E00D8D" w:rsidRPr="00F95813">
              <w:rPr>
                <w:noProof/>
                <w:webHidden/>
                <w:color w:val="000000" w:themeColor="text1"/>
              </w:rPr>
              <w:fldChar w:fldCharType="end"/>
            </w:r>
          </w:hyperlink>
        </w:p>
        <w:p w14:paraId="73B1FF4A" w14:textId="4A2DD524" w:rsidR="00E00D8D" w:rsidRPr="00F95813" w:rsidRDefault="00000000">
          <w:pPr>
            <w:pStyle w:val="TOC2"/>
            <w:tabs>
              <w:tab w:val="right" w:leader="dot" w:pos="9736"/>
            </w:tabs>
            <w:rPr>
              <w:rFonts w:eastAsiaTheme="minorEastAsia"/>
              <w:noProof/>
              <w:color w:val="000000" w:themeColor="text1"/>
              <w:lang w:val="en-GB" w:eastAsia="en-GB"/>
            </w:rPr>
          </w:pPr>
          <w:hyperlink w:anchor="_Toc133326454" w:history="1">
            <w:r w:rsidR="00E00D8D" w:rsidRPr="00F95813">
              <w:rPr>
                <w:rStyle w:val="Hyperlink"/>
                <w:noProof/>
                <w:color w:val="000000" w:themeColor="text1"/>
                <w:lang w:val="en-GB"/>
              </w:rPr>
              <w:t>7.1 For-Profit Small Organizations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_Toc133326454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13</w:t>
            </w:r>
            <w:r w:rsidR="00E00D8D" w:rsidRPr="00F95813">
              <w:rPr>
                <w:noProof/>
                <w:webHidden/>
                <w:color w:val="000000" w:themeColor="text1"/>
              </w:rPr>
              <w:fldChar w:fldCharType="end"/>
            </w:r>
          </w:hyperlink>
        </w:p>
        <w:p w14:paraId="0E9BC1E2" w14:textId="6FB25871" w:rsidR="00E00D8D" w:rsidRPr="00F95813" w:rsidRDefault="00000000">
          <w:pPr>
            <w:pStyle w:val="TOC2"/>
            <w:tabs>
              <w:tab w:val="right" w:leader="dot" w:pos="9736"/>
            </w:tabs>
            <w:rPr>
              <w:rFonts w:eastAsiaTheme="minorEastAsia"/>
              <w:noProof/>
              <w:color w:val="000000" w:themeColor="text1"/>
              <w:lang w:val="en-GB" w:eastAsia="en-GB"/>
            </w:rPr>
          </w:pPr>
          <w:hyperlink w:anchor="_Toc133326455" w:history="1">
            <w:r w:rsidR="00E00D8D" w:rsidRPr="00F95813">
              <w:rPr>
                <w:rStyle w:val="Hyperlink"/>
                <w:noProof/>
                <w:color w:val="000000" w:themeColor="text1"/>
                <w:lang w:val="en-GB"/>
              </w:rPr>
              <w:t>7.2 Not-for-Profit Small Organizations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_Toc133326455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13</w:t>
            </w:r>
            <w:r w:rsidR="00E00D8D" w:rsidRPr="00F95813">
              <w:rPr>
                <w:noProof/>
                <w:webHidden/>
                <w:color w:val="000000" w:themeColor="text1"/>
              </w:rPr>
              <w:fldChar w:fldCharType="end"/>
            </w:r>
          </w:hyperlink>
        </w:p>
        <w:p w14:paraId="0869A24B" w14:textId="7E32D789" w:rsidR="00E00D8D" w:rsidRPr="00F95813" w:rsidRDefault="00000000">
          <w:pPr>
            <w:pStyle w:val="TOC2"/>
            <w:tabs>
              <w:tab w:val="right" w:leader="dot" w:pos="9736"/>
            </w:tabs>
            <w:rPr>
              <w:rFonts w:eastAsiaTheme="minorEastAsia"/>
              <w:noProof/>
              <w:color w:val="000000" w:themeColor="text1"/>
              <w:lang w:val="en-GB" w:eastAsia="en-GB"/>
            </w:rPr>
          </w:pPr>
          <w:hyperlink w:anchor="_Toc133326456" w:history="1">
            <w:r w:rsidR="00E00D8D" w:rsidRPr="00F95813">
              <w:rPr>
                <w:rStyle w:val="Hyperlink"/>
                <w:noProof/>
                <w:color w:val="000000" w:themeColor="text1"/>
                <w:lang w:val="en-GB"/>
              </w:rPr>
              <w:t>7.3 Critical Analysis of For-Profit and Not-for-Profit Small Organizations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_Toc133326456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14</w:t>
            </w:r>
            <w:r w:rsidR="00E00D8D" w:rsidRPr="00F95813">
              <w:rPr>
                <w:noProof/>
                <w:webHidden/>
                <w:color w:val="000000" w:themeColor="text1"/>
              </w:rPr>
              <w:fldChar w:fldCharType="end"/>
            </w:r>
          </w:hyperlink>
        </w:p>
        <w:p w14:paraId="5783CAA5" w14:textId="4692FBC1" w:rsidR="00E00D8D" w:rsidRPr="00F95813" w:rsidRDefault="00000000">
          <w:pPr>
            <w:pStyle w:val="TOC1"/>
            <w:tabs>
              <w:tab w:val="left" w:pos="440"/>
              <w:tab w:val="right" w:leader="dot" w:pos="9736"/>
            </w:tabs>
            <w:rPr>
              <w:rFonts w:eastAsiaTheme="minorEastAsia"/>
              <w:noProof/>
              <w:color w:val="000000" w:themeColor="text1"/>
              <w:lang w:val="en-GB" w:eastAsia="en-GB"/>
            </w:rPr>
          </w:pPr>
          <w:hyperlink w:anchor="_Toc133326457" w:history="1">
            <w:r w:rsidR="00E00D8D" w:rsidRPr="00F95813">
              <w:rPr>
                <w:rStyle w:val="Hyperlink"/>
                <w:b/>
                <w:bCs/>
                <w:noProof/>
                <w:color w:val="000000" w:themeColor="text1"/>
              </w:rPr>
              <w:t>8.</w:t>
            </w:r>
            <w:r w:rsidR="00E00D8D" w:rsidRPr="00F95813">
              <w:rPr>
                <w:rFonts w:eastAsiaTheme="minorEastAsia"/>
                <w:noProof/>
                <w:color w:val="000000" w:themeColor="text1"/>
                <w:lang w:val="en-GB" w:eastAsia="en-GB"/>
              </w:rPr>
              <w:tab/>
            </w:r>
            <w:r w:rsidR="00E00D8D" w:rsidRPr="00F95813">
              <w:rPr>
                <w:rStyle w:val="Hyperlink"/>
                <w:b/>
                <w:bCs/>
                <w:noProof/>
                <w:color w:val="000000" w:themeColor="text1"/>
              </w:rPr>
              <w:t>CRITICAL ANALYSIS OF ENTREPRENEUR’S VALUES AND BELIEFS IN ‘FOR PROFIT’ AND ‘NOT FOR PROFIT’ SMALL ORGANISATIONS WITH APPLICATIONS</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_Toc133326457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14</w:t>
            </w:r>
            <w:r w:rsidR="00E00D8D" w:rsidRPr="00F95813">
              <w:rPr>
                <w:noProof/>
                <w:webHidden/>
                <w:color w:val="000000" w:themeColor="text1"/>
              </w:rPr>
              <w:fldChar w:fldCharType="end"/>
            </w:r>
          </w:hyperlink>
        </w:p>
        <w:p w14:paraId="76020D01" w14:textId="45823CB3" w:rsidR="00E00D8D" w:rsidRDefault="00000000">
          <w:pPr>
            <w:pStyle w:val="TOC1"/>
            <w:tabs>
              <w:tab w:val="left" w:pos="440"/>
              <w:tab w:val="right" w:leader="dot" w:pos="9736"/>
            </w:tabs>
            <w:rPr>
              <w:noProof/>
              <w:color w:val="000000" w:themeColor="text1"/>
            </w:rPr>
          </w:pPr>
          <w:hyperlink w:anchor="_Toc133326458" w:history="1">
            <w:r w:rsidR="00E00D8D" w:rsidRPr="00F95813">
              <w:rPr>
                <w:rStyle w:val="Hyperlink"/>
                <w:b/>
                <w:bCs/>
                <w:noProof/>
                <w:color w:val="000000" w:themeColor="text1"/>
                <w:lang w:val="en-GB"/>
              </w:rPr>
              <w:t>9.</w:t>
            </w:r>
            <w:r w:rsidR="00E00D8D" w:rsidRPr="00F95813">
              <w:rPr>
                <w:rFonts w:eastAsiaTheme="minorEastAsia"/>
                <w:noProof/>
                <w:color w:val="000000" w:themeColor="text1"/>
                <w:lang w:val="en-GB" w:eastAsia="en-GB"/>
              </w:rPr>
              <w:tab/>
            </w:r>
            <w:r w:rsidR="00E00D8D" w:rsidRPr="00F95813">
              <w:rPr>
                <w:rStyle w:val="Hyperlink"/>
                <w:b/>
                <w:bCs/>
                <w:noProof/>
                <w:color w:val="000000" w:themeColor="text1"/>
                <w:lang w:val="en-GB"/>
              </w:rPr>
              <w:t>Conclusion</w:t>
            </w:r>
            <w:r w:rsidR="00E00D8D" w:rsidRPr="00F95813">
              <w:rPr>
                <w:noProof/>
                <w:webHidden/>
                <w:color w:val="000000" w:themeColor="text1"/>
              </w:rPr>
              <w:tab/>
            </w:r>
            <w:r w:rsidR="00E00D8D" w:rsidRPr="00F95813">
              <w:rPr>
                <w:noProof/>
                <w:webHidden/>
                <w:color w:val="000000" w:themeColor="text1"/>
              </w:rPr>
              <w:fldChar w:fldCharType="begin"/>
            </w:r>
            <w:r w:rsidR="00E00D8D" w:rsidRPr="00F95813">
              <w:rPr>
                <w:noProof/>
                <w:webHidden/>
                <w:color w:val="000000" w:themeColor="text1"/>
              </w:rPr>
              <w:instrText xml:space="preserve"> PAGEREF _Toc133326458 \h </w:instrText>
            </w:r>
            <w:r w:rsidR="00E00D8D" w:rsidRPr="00F95813">
              <w:rPr>
                <w:noProof/>
                <w:webHidden/>
                <w:color w:val="000000" w:themeColor="text1"/>
              </w:rPr>
            </w:r>
            <w:r w:rsidR="00E00D8D" w:rsidRPr="00F95813">
              <w:rPr>
                <w:noProof/>
                <w:webHidden/>
                <w:color w:val="000000" w:themeColor="text1"/>
              </w:rPr>
              <w:fldChar w:fldCharType="separate"/>
            </w:r>
            <w:r w:rsidR="00391AFB">
              <w:rPr>
                <w:noProof/>
                <w:webHidden/>
                <w:color w:val="000000" w:themeColor="text1"/>
              </w:rPr>
              <w:t>15</w:t>
            </w:r>
            <w:r w:rsidR="00E00D8D" w:rsidRPr="00F95813">
              <w:rPr>
                <w:noProof/>
                <w:webHidden/>
                <w:color w:val="000000" w:themeColor="text1"/>
              </w:rPr>
              <w:fldChar w:fldCharType="end"/>
            </w:r>
          </w:hyperlink>
        </w:p>
        <w:p w14:paraId="0CD09627" w14:textId="65B5F523" w:rsidR="004C6B47" w:rsidRPr="004C6B47" w:rsidRDefault="004C6B47" w:rsidP="004C6B47">
          <w:pPr>
            <w:rPr>
              <w:noProof/>
            </w:rPr>
          </w:pPr>
          <w:r>
            <w:rPr>
              <w:noProof/>
            </w:rPr>
            <w:t xml:space="preserve">References </w:t>
          </w:r>
        </w:p>
        <w:p w14:paraId="797F9312" w14:textId="57A6C8F9" w:rsidR="00E00D8D" w:rsidRDefault="00E00D8D">
          <w:r>
            <w:rPr>
              <w:b/>
              <w:bCs/>
              <w:noProof/>
            </w:rPr>
            <w:fldChar w:fldCharType="end"/>
          </w:r>
        </w:p>
      </w:sdtContent>
    </w:sdt>
    <w:p w14:paraId="2467BDF6" w14:textId="489F4E09" w:rsidR="00B3231F" w:rsidRDefault="000C0C82" w:rsidP="00E57188">
      <w:pPr>
        <w:pStyle w:val="Heading1"/>
        <w:spacing w:line="360" w:lineRule="auto"/>
        <w:jc w:val="both"/>
        <w:rPr>
          <w:rFonts w:asciiTheme="minorBidi" w:hAnsiTheme="minorBidi"/>
          <w:color w:val="000000" w:themeColor="text1"/>
          <w:sz w:val="24"/>
          <w:szCs w:val="24"/>
          <w:u w:val="single"/>
          <w:lang w:val="en-GB"/>
        </w:rPr>
      </w:pPr>
      <w:r>
        <w:rPr>
          <w:rFonts w:asciiTheme="minorBidi" w:hAnsiTheme="minorBidi" w:cstheme="minorBidi"/>
          <w:b/>
          <w:bCs/>
          <w:color w:val="000000" w:themeColor="text1"/>
          <w:sz w:val="24"/>
          <w:szCs w:val="24"/>
          <w:lang w:val="en-GB"/>
        </w:rPr>
        <w:t xml:space="preserve">                                    </w:t>
      </w:r>
    </w:p>
    <w:p w14:paraId="53A0B0A4" w14:textId="77777777" w:rsidR="00D34932" w:rsidRPr="00844713" w:rsidRDefault="00D34932" w:rsidP="00B66246">
      <w:pPr>
        <w:rPr>
          <w:sz w:val="24"/>
          <w:szCs w:val="24"/>
          <w:u w:val="single"/>
          <w:lang w:val="en-GB"/>
        </w:rPr>
      </w:pPr>
    </w:p>
    <w:p w14:paraId="1B8CF317" w14:textId="77777777" w:rsidR="00B66246" w:rsidRDefault="00B66246" w:rsidP="002E4365">
      <w:pPr>
        <w:pStyle w:val="Heading1"/>
        <w:spacing w:line="360" w:lineRule="auto"/>
        <w:jc w:val="both"/>
        <w:rPr>
          <w:rFonts w:asciiTheme="minorBidi" w:hAnsiTheme="minorBidi" w:cstheme="minorBidi"/>
          <w:b/>
          <w:bCs/>
          <w:color w:val="000000" w:themeColor="text1"/>
          <w:sz w:val="24"/>
          <w:szCs w:val="24"/>
          <w:lang w:val="en-GB"/>
        </w:rPr>
      </w:pPr>
    </w:p>
    <w:p w14:paraId="66482AEE" w14:textId="77777777" w:rsidR="00DF15E1" w:rsidRDefault="00DF15E1" w:rsidP="00DF15E1">
      <w:pPr>
        <w:rPr>
          <w:lang w:val="en-GB"/>
        </w:rPr>
      </w:pPr>
    </w:p>
    <w:p w14:paraId="1D934BC6" w14:textId="77777777" w:rsidR="00DF15E1" w:rsidRPr="00DF15E1" w:rsidRDefault="00DF15E1" w:rsidP="00DF15E1">
      <w:pPr>
        <w:rPr>
          <w:lang w:val="en-GB"/>
        </w:rPr>
      </w:pPr>
    </w:p>
    <w:p w14:paraId="7C8C50EB" w14:textId="489ADC41" w:rsidR="00880500" w:rsidRPr="008C2C7A" w:rsidRDefault="00880500" w:rsidP="008C2C7A">
      <w:pPr>
        <w:pStyle w:val="Heading1"/>
        <w:numPr>
          <w:ilvl w:val="0"/>
          <w:numId w:val="29"/>
        </w:numPr>
        <w:rPr>
          <w:b/>
          <w:bCs/>
          <w:color w:val="000000" w:themeColor="text1"/>
          <w:sz w:val="28"/>
          <w:szCs w:val="28"/>
        </w:rPr>
      </w:pPr>
      <w:bookmarkStart w:id="0" w:name="_Toc133326417"/>
      <w:r w:rsidRPr="008C2C7A">
        <w:rPr>
          <w:b/>
          <w:bCs/>
          <w:color w:val="000000" w:themeColor="text1"/>
          <w:sz w:val="28"/>
          <w:szCs w:val="28"/>
        </w:rPr>
        <w:lastRenderedPageBreak/>
        <w:t>Introduction</w:t>
      </w:r>
      <w:bookmarkEnd w:id="0"/>
    </w:p>
    <w:p w14:paraId="18566CF4" w14:textId="77777777" w:rsidR="00842F1D" w:rsidRPr="002E4365" w:rsidRDefault="00842F1D" w:rsidP="002E4365">
      <w:pPr>
        <w:pStyle w:val="Heading1"/>
        <w:spacing w:line="360" w:lineRule="auto"/>
        <w:jc w:val="both"/>
        <w:rPr>
          <w:rFonts w:asciiTheme="minorBidi" w:hAnsiTheme="minorBidi" w:cstheme="minorBidi"/>
          <w:color w:val="000000" w:themeColor="text1"/>
          <w:sz w:val="24"/>
          <w:szCs w:val="24"/>
          <w:lang w:val="en-GB"/>
        </w:rPr>
      </w:pPr>
      <w:r w:rsidRPr="002E4365">
        <w:rPr>
          <w:rFonts w:asciiTheme="minorBidi" w:hAnsiTheme="minorBidi" w:cstheme="minorBidi"/>
          <w:color w:val="000000" w:themeColor="text1"/>
          <w:sz w:val="24"/>
          <w:szCs w:val="24"/>
          <w:lang w:val="en-GB"/>
        </w:rPr>
        <w:t xml:space="preserve"> </w:t>
      </w:r>
    </w:p>
    <w:p w14:paraId="551FB76A" w14:textId="11E1E8E6" w:rsidR="00A570FE" w:rsidRPr="002E4365" w:rsidRDefault="00D07AFC" w:rsidP="00EC127A">
      <w:pPr>
        <w:pStyle w:val="Heading1"/>
        <w:spacing w:line="360" w:lineRule="auto"/>
        <w:jc w:val="both"/>
        <w:rPr>
          <w:rFonts w:asciiTheme="minorBidi" w:hAnsiTheme="minorBidi" w:cstheme="minorBidi"/>
          <w:color w:val="000000" w:themeColor="text1"/>
          <w:sz w:val="24"/>
          <w:szCs w:val="24"/>
          <w:lang w:val="en-GB"/>
        </w:rPr>
      </w:pPr>
      <w:bookmarkStart w:id="1" w:name="_Toc133326418"/>
      <w:r w:rsidRPr="002E4365">
        <w:rPr>
          <w:rFonts w:asciiTheme="minorBidi" w:hAnsiTheme="minorBidi" w:cstheme="minorBidi"/>
          <w:color w:val="000000" w:themeColor="text1"/>
          <w:sz w:val="24"/>
          <w:szCs w:val="24"/>
        </w:rPr>
        <w:t>The contribution of entrepreneurship to the economic progress and development of numerous nations across the globe has been significant</w:t>
      </w:r>
      <w:r w:rsidR="009C1300" w:rsidRPr="002E4365">
        <w:rPr>
          <w:rFonts w:asciiTheme="minorBidi" w:hAnsiTheme="minorBidi" w:cstheme="minorBidi"/>
          <w:color w:val="000000" w:themeColor="text1"/>
          <w:sz w:val="24"/>
          <w:szCs w:val="24"/>
          <w:lang w:val="en-GB"/>
        </w:rPr>
        <w:t xml:space="preserve"> </w:t>
      </w:r>
      <w:r w:rsidR="009C1300" w:rsidRPr="002E4365">
        <w:rPr>
          <w:rFonts w:asciiTheme="minorBidi" w:hAnsiTheme="minorBidi" w:cstheme="minorBidi"/>
          <w:color w:val="000000" w:themeColor="text1"/>
          <w:sz w:val="24"/>
          <w:szCs w:val="24"/>
        </w:rPr>
        <w:t>(</w:t>
      </w:r>
      <w:proofErr w:type="spellStart"/>
      <w:r w:rsidR="009C1300" w:rsidRPr="002E4365">
        <w:rPr>
          <w:rFonts w:asciiTheme="minorBidi" w:hAnsiTheme="minorBidi" w:cstheme="minorBidi"/>
          <w:color w:val="000000" w:themeColor="text1"/>
          <w:sz w:val="24"/>
          <w:szCs w:val="24"/>
        </w:rPr>
        <w:t>Stangler</w:t>
      </w:r>
      <w:proofErr w:type="spellEnd"/>
      <w:r w:rsidR="009C1300" w:rsidRPr="002E4365">
        <w:rPr>
          <w:rFonts w:asciiTheme="minorBidi" w:hAnsiTheme="minorBidi" w:cstheme="minorBidi"/>
          <w:color w:val="000000" w:themeColor="text1"/>
          <w:sz w:val="24"/>
          <w:szCs w:val="24"/>
        </w:rPr>
        <w:t>, 2018)</w:t>
      </w:r>
      <w:r w:rsidR="00A570FE" w:rsidRPr="002E4365">
        <w:rPr>
          <w:rFonts w:asciiTheme="minorBidi" w:hAnsiTheme="minorBidi" w:cstheme="minorBidi"/>
          <w:color w:val="000000" w:themeColor="text1"/>
          <w:sz w:val="24"/>
          <w:szCs w:val="24"/>
          <w:lang w:val="en-GB"/>
        </w:rPr>
        <w:t xml:space="preserve">. </w:t>
      </w:r>
      <w:r w:rsidR="00AF3158" w:rsidRPr="002E4365">
        <w:rPr>
          <w:rFonts w:asciiTheme="minorBidi" w:hAnsiTheme="minorBidi" w:cstheme="minorBidi"/>
          <w:color w:val="000000" w:themeColor="text1"/>
          <w:sz w:val="24"/>
          <w:szCs w:val="24"/>
          <w:lang w:val="en-GB"/>
        </w:rPr>
        <w:t xml:space="preserve">For example, small businesses and startups in the United States </w:t>
      </w:r>
      <w:r w:rsidR="00A570FE" w:rsidRPr="002E4365">
        <w:rPr>
          <w:rFonts w:asciiTheme="minorBidi" w:hAnsiTheme="minorBidi" w:cstheme="minorBidi"/>
          <w:color w:val="000000" w:themeColor="text1"/>
          <w:sz w:val="24"/>
          <w:szCs w:val="24"/>
          <w:lang w:val="en-GB"/>
        </w:rPr>
        <w:t xml:space="preserve">account for a significant portion of job creation and economic growth. </w:t>
      </w:r>
      <w:r w:rsidR="00082015" w:rsidRPr="002E4365">
        <w:rPr>
          <w:rFonts w:asciiTheme="minorBidi" w:hAnsiTheme="minorBidi" w:cstheme="minorBidi"/>
          <w:color w:val="000000" w:themeColor="text1"/>
          <w:sz w:val="24"/>
          <w:szCs w:val="24"/>
        </w:rPr>
        <w:t xml:space="preserve">As per the Small Business Administration, small enterprises that employ fewer than 500 individuals have played a significant role in the economic growth of the United States. These businesses contribute to 44% of the economic activity and have created around two-thirds of net new jobs since the 1970s </w:t>
      </w:r>
      <w:r w:rsidR="00062D06" w:rsidRPr="002E4365">
        <w:rPr>
          <w:rFonts w:asciiTheme="minorBidi" w:hAnsiTheme="minorBidi" w:cstheme="minorBidi"/>
          <w:color w:val="000000" w:themeColor="text1"/>
          <w:sz w:val="24"/>
          <w:szCs w:val="24"/>
        </w:rPr>
        <w:t>(Small Business Administration, 2021)</w:t>
      </w:r>
      <w:r w:rsidR="00A570FE" w:rsidRPr="002E4365">
        <w:rPr>
          <w:rFonts w:asciiTheme="minorBidi" w:hAnsiTheme="minorBidi" w:cstheme="minorBidi"/>
          <w:color w:val="000000" w:themeColor="text1"/>
          <w:sz w:val="24"/>
          <w:szCs w:val="24"/>
          <w:lang w:val="en-GB"/>
        </w:rPr>
        <w:t>.</w:t>
      </w:r>
      <w:bookmarkEnd w:id="1"/>
      <w:r w:rsidR="00842F1D" w:rsidRPr="002E4365">
        <w:rPr>
          <w:rFonts w:asciiTheme="minorBidi" w:hAnsiTheme="minorBidi" w:cstheme="minorBidi"/>
          <w:color w:val="000000" w:themeColor="text1"/>
          <w:sz w:val="24"/>
          <w:szCs w:val="24"/>
          <w:lang w:val="en-GB"/>
        </w:rPr>
        <w:t xml:space="preserve"> </w:t>
      </w:r>
    </w:p>
    <w:p w14:paraId="655AEEB0" w14:textId="77777777" w:rsidR="00DF15E1" w:rsidRDefault="00A570FE" w:rsidP="00DF15E1">
      <w:pPr>
        <w:pStyle w:val="Heading1"/>
        <w:spacing w:line="360" w:lineRule="auto"/>
        <w:jc w:val="both"/>
        <w:rPr>
          <w:rFonts w:asciiTheme="minorBidi" w:hAnsiTheme="minorBidi" w:cstheme="minorBidi"/>
          <w:color w:val="000000" w:themeColor="text1"/>
          <w:sz w:val="24"/>
          <w:szCs w:val="24"/>
          <w:lang w:val="en-GB"/>
        </w:rPr>
      </w:pPr>
      <w:r w:rsidRPr="002E4365">
        <w:rPr>
          <w:rFonts w:asciiTheme="minorBidi" w:hAnsiTheme="minorBidi" w:cstheme="minorBidi"/>
          <w:color w:val="000000" w:themeColor="text1"/>
          <w:sz w:val="24"/>
          <w:szCs w:val="24"/>
          <w:lang w:val="en-GB"/>
        </w:rPr>
        <w:t xml:space="preserve"> </w:t>
      </w:r>
    </w:p>
    <w:p w14:paraId="1D1E740A" w14:textId="30A281D1" w:rsidR="001B4D8A" w:rsidRPr="002E4365" w:rsidRDefault="00A02EF3" w:rsidP="00DF15E1">
      <w:pPr>
        <w:pStyle w:val="Heading1"/>
        <w:spacing w:line="360" w:lineRule="auto"/>
        <w:jc w:val="both"/>
        <w:rPr>
          <w:rFonts w:asciiTheme="minorBidi" w:hAnsiTheme="minorBidi" w:cstheme="minorBidi"/>
          <w:color w:val="000000" w:themeColor="text1"/>
          <w:sz w:val="24"/>
          <w:szCs w:val="24"/>
          <w:lang w:val="en-GB"/>
        </w:rPr>
      </w:pPr>
      <w:bookmarkStart w:id="2" w:name="_Toc133326419"/>
      <w:r w:rsidRPr="002E4365">
        <w:rPr>
          <w:rFonts w:asciiTheme="minorBidi" w:hAnsiTheme="minorBidi" w:cstheme="minorBidi"/>
          <w:color w:val="000000" w:themeColor="text1"/>
          <w:sz w:val="24"/>
          <w:szCs w:val="24"/>
        </w:rPr>
        <w:t xml:space="preserve">This study </w:t>
      </w:r>
      <w:r w:rsidR="00626467">
        <w:rPr>
          <w:rFonts w:asciiTheme="minorBidi" w:hAnsiTheme="minorBidi" w:cstheme="minorBidi"/>
          <w:color w:val="000000" w:themeColor="text1"/>
          <w:sz w:val="24"/>
          <w:szCs w:val="24"/>
        </w:rPr>
        <w:t>analyzes</w:t>
      </w:r>
      <w:r w:rsidRPr="002E4365">
        <w:rPr>
          <w:rFonts w:asciiTheme="minorBidi" w:hAnsiTheme="minorBidi" w:cstheme="minorBidi"/>
          <w:color w:val="000000" w:themeColor="text1"/>
          <w:sz w:val="24"/>
          <w:szCs w:val="24"/>
        </w:rPr>
        <w:t xml:space="preserve"> the typical personality traits, characteristics, attributes, and motivational factors </w:t>
      </w:r>
      <w:r w:rsidR="0087514F" w:rsidRPr="002E4365">
        <w:rPr>
          <w:rFonts w:asciiTheme="minorBidi" w:hAnsiTheme="minorBidi" w:cstheme="minorBidi"/>
          <w:color w:val="000000" w:themeColor="text1"/>
          <w:sz w:val="24"/>
          <w:szCs w:val="24"/>
        </w:rPr>
        <w:t xml:space="preserve">commonly found among successful entrepreneurs. Furthermore, this research aims to identify the distinctions between for-profit and </w:t>
      </w:r>
      <w:r w:rsidR="002F0486" w:rsidRPr="002E4365">
        <w:rPr>
          <w:rFonts w:asciiTheme="minorBidi" w:hAnsiTheme="minorBidi" w:cstheme="minorBidi"/>
          <w:color w:val="000000" w:themeColor="text1"/>
          <w:sz w:val="24"/>
          <w:szCs w:val="24"/>
        </w:rPr>
        <w:t>small not-for-profit</w:t>
      </w:r>
      <w:r w:rsidR="0087514F" w:rsidRPr="002E4365">
        <w:rPr>
          <w:rFonts w:asciiTheme="minorBidi" w:hAnsiTheme="minorBidi" w:cstheme="minorBidi"/>
          <w:color w:val="000000" w:themeColor="text1"/>
          <w:sz w:val="24"/>
          <w:szCs w:val="24"/>
        </w:rPr>
        <w:t xml:space="preserve"> </w:t>
      </w:r>
      <w:r w:rsidR="00F654E0" w:rsidRPr="002E4365">
        <w:rPr>
          <w:rFonts w:asciiTheme="minorBidi" w:hAnsiTheme="minorBidi" w:cstheme="minorBidi"/>
          <w:color w:val="000000" w:themeColor="text1"/>
          <w:sz w:val="24"/>
          <w:szCs w:val="24"/>
        </w:rPr>
        <w:t>organizations</w:t>
      </w:r>
      <w:r w:rsidR="0087514F" w:rsidRPr="002E4365">
        <w:rPr>
          <w:rFonts w:asciiTheme="minorBidi" w:hAnsiTheme="minorBidi" w:cstheme="minorBidi"/>
          <w:color w:val="000000" w:themeColor="text1"/>
          <w:sz w:val="24"/>
          <w:szCs w:val="24"/>
        </w:rPr>
        <w:t xml:space="preserve">. </w:t>
      </w:r>
      <w:r w:rsidR="00A570FE" w:rsidRPr="002E4365">
        <w:rPr>
          <w:rFonts w:asciiTheme="minorBidi" w:hAnsiTheme="minorBidi" w:cstheme="minorBidi"/>
          <w:color w:val="000000" w:themeColor="text1"/>
          <w:sz w:val="24"/>
          <w:szCs w:val="24"/>
        </w:rPr>
        <w:t>Additionally, examples of successful entrepreneurs in different industries will be provided to illustrate these concepts and demonstrate the importance of entrepreneurship in driving economic growth, job creation, and innovation.</w:t>
      </w:r>
      <w:bookmarkEnd w:id="2"/>
    </w:p>
    <w:p w14:paraId="7340F1D6" w14:textId="77777777" w:rsidR="001B4D8A" w:rsidRPr="002E4365" w:rsidRDefault="001B4D8A" w:rsidP="002E4365">
      <w:pPr>
        <w:pStyle w:val="Heading1"/>
        <w:spacing w:line="360" w:lineRule="auto"/>
        <w:jc w:val="both"/>
        <w:rPr>
          <w:rFonts w:asciiTheme="minorBidi" w:hAnsiTheme="minorBidi" w:cstheme="minorBidi"/>
          <w:b/>
          <w:bCs/>
          <w:color w:val="000000" w:themeColor="text1"/>
          <w:sz w:val="24"/>
          <w:szCs w:val="24"/>
          <w:lang w:val="en-GB"/>
        </w:rPr>
      </w:pPr>
    </w:p>
    <w:p w14:paraId="7B5B3C1E" w14:textId="77777777" w:rsidR="008E0794" w:rsidRDefault="00F03059" w:rsidP="008E0794">
      <w:pPr>
        <w:pStyle w:val="Heading1"/>
        <w:numPr>
          <w:ilvl w:val="0"/>
          <w:numId w:val="29"/>
        </w:numPr>
        <w:rPr>
          <w:b/>
          <w:bCs/>
          <w:color w:val="000000" w:themeColor="text1"/>
          <w:sz w:val="28"/>
          <w:szCs w:val="28"/>
        </w:rPr>
      </w:pPr>
      <w:bookmarkStart w:id="3" w:name="_Toc133326420"/>
      <w:r w:rsidRPr="008E0794">
        <w:rPr>
          <w:b/>
          <w:bCs/>
          <w:color w:val="000000" w:themeColor="text1"/>
          <w:sz w:val="28"/>
          <w:szCs w:val="28"/>
        </w:rPr>
        <w:t>Conceptual Foundation for Enterprise and Entrepreneurship</w:t>
      </w:r>
      <w:bookmarkEnd w:id="3"/>
      <w:r w:rsidRPr="008E0794">
        <w:rPr>
          <w:b/>
          <w:bCs/>
          <w:color w:val="000000" w:themeColor="text1"/>
          <w:sz w:val="28"/>
          <w:szCs w:val="28"/>
        </w:rPr>
        <w:t xml:space="preserve"> </w:t>
      </w:r>
    </w:p>
    <w:p w14:paraId="3583DE0B" w14:textId="0C56DCA4" w:rsidR="00F03059" w:rsidRPr="008E0794" w:rsidRDefault="007C0E53" w:rsidP="008E0794">
      <w:pPr>
        <w:pStyle w:val="Heading1"/>
        <w:ind w:left="720"/>
        <w:rPr>
          <w:b/>
          <w:bCs/>
          <w:color w:val="000000" w:themeColor="text1"/>
          <w:sz w:val="28"/>
          <w:szCs w:val="28"/>
        </w:rPr>
      </w:pPr>
      <w:r w:rsidRPr="008E0794">
        <w:rPr>
          <w:b/>
          <w:bCs/>
          <w:color w:val="000000" w:themeColor="text1"/>
          <w:sz w:val="28"/>
          <w:szCs w:val="28"/>
        </w:rPr>
        <w:t xml:space="preserve"> </w:t>
      </w:r>
    </w:p>
    <w:p w14:paraId="070BC25A" w14:textId="4BC254AC" w:rsidR="00E374F2" w:rsidRDefault="00F03059" w:rsidP="00A95C4C">
      <w:pPr>
        <w:pStyle w:val="Heading1"/>
        <w:spacing w:line="360" w:lineRule="auto"/>
        <w:jc w:val="both"/>
        <w:rPr>
          <w:rFonts w:asciiTheme="minorBidi" w:hAnsiTheme="minorBidi" w:cstheme="minorBidi"/>
          <w:color w:val="000000" w:themeColor="text1"/>
          <w:sz w:val="24"/>
          <w:szCs w:val="24"/>
          <w:lang w:val="en-GB"/>
        </w:rPr>
      </w:pPr>
      <w:r w:rsidRPr="002E4365">
        <w:rPr>
          <w:rFonts w:asciiTheme="minorBidi" w:hAnsiTheme="minorBidi" w:cstheme="minorBidi"/>
          <w:b/>
          <w:bCs/>
          <w:color w:val="000000" w:themeColor="text1"/>
          <w:sz w:val="28"/>
          <w:szCs w:val="28"/>
          <w:lang w:val="en-GB"/>
        </w:rPr>
        <w:t xml:space="preserve"> </w:t>
      </w:r>
      <w:bookmarkStart w:id="4" w:name="_Toc133326421"/>
      <w:r w:rsidR="00A95C4C" w:rsidRPr="00A95C4C">
        <w:rPr>
          <w:rFonts w:asciiTheme="minorBidi" w:hAnsiTheme="minorBidi" w:cstheme="minorBidi"/>
          <w:color w:val="000000" w:themeColor="text1"/>
          <w:sz w:val="24"/>
          <w:szCs w:val="24"/>
        </w:rPr>
        <w:t>Entrepreneurship is the process of initiating, establishing, and directing a new enterprise with the goal of attaining both monetary gain and personal satisfaction.</w:t>
      </w:r>
      <w:r w:rsidR="00A95C4C">
        <w:rPr>
          <w:rFonts w:asciiTheme="minorBidi" w:hAnsiTheme="minorBidi" w:cstheme="minorBidi"/>
          <w:color w:val="000000" w:themeColor="text1"/>
          <w:sz w:val="24"/>
          <w:szCs w:val="24"/>
          <w:lang w:val="en-GB"/>
        </w:rPr>
        <w:t xml:space="preserve"> </w:t>
      </w:r>
      <w:r w:rsidR="00C0350A" w:rsidRPr="002E4365">
        <w:rPr>
          <w:rFonts w:asciiTheme="minorBidi" w:hAnsiTheme="minorBidi" w:cstheme="minorBidi"/>
          <w:color w:val="000000" w:themeColor="text1"/>
          <w:sz w:val="24"/>
          <w:szCs w:val="24"/>
          <w:lang w:val="en-GB"/>
        </w:rPr>
        <w:t>It involves taking calculated risks and being innovative in finding solutions to problems. Entrepreneurship is the driving force behind economic growth and job creation</w:t>
      </w:r>
      <w:r w:rsidR="006E1628">
        <w:rPr>
          <w:rFonts w:asciiTheme="minorBidi" w:hAnsiTheme="minorBidi" w:cstheme="minorBidi"/>
          <w:color w:val="000000" w:themeColor="text1"/>
          <w:sz w:val="24"/>
          <w:szCs w:val="24"/>
          <w:lang w:val="en-GB"/>
        </w:rPr>
        <w:t xml:space="preserve"> </w:t>
      </w:r>
      <w:r w:rsidR="006E1628" w:rsidRPr="006E1628">
        <w:rPr>
          <w:rFonts w:asciiTheme="minorBidi" w:hAnsiTheme="minorBidi" w:cstheme="minorBidi"/>
          <w:color w:val="000000" w:themeColor="text1"/>
          <w:sz w:val="24"/>
          <w:szCs w:val="24"/>
          <w:lang w:val="en-GB"/>
        </w:rPr>
        <w:t>(</w:t>
      </w:r>
      <w:proofErr w:type="spellStart"/>
      <w:r w:rsidR="006E1628" w:rsidRPr="006E1628">
        <w:rPr>
          <w:rFonts w:asciiTheme="minorBidi" w:hAnsiTheme="minorBidi" w:cstheme="minorBidi"/>
          <w:color w:val="000000" w:themeColor="text1"/>
          <w:sz w:val="24"/>
          <w:szCs w:val="24"/>
          <w:lang w:val="en-GB"/>
        </w:rPr>
        <w:t>Stangler</w:t>
      </w:r>
      <w:proofErr w:type="spellEnd"/>
      <w:r w:rsidR="006E1628" w:rsidRPr="006E1628">
        <w:rPr>
          <w:rFonts w:asciiTheme="minorBidi" w:hAnsiTheme="minorBidi" w:cstheme="minorBidi"/>
          <w:color w:val="000000" w:themeColor="text1"/>
          <w:sz w:val="24"/>
          <w:szCs w:val="24"/>
          <w:lang w:val="en-GB"/>
        </w:rPr>
        <w:t>, 2018)</w:t>
      </w:r>
      <w:r w:rsidR="00C0350A" w:rsidRPr="002E4365">
        <w:rPr>
          <w:rFonts w:asciiTheme="minorBidi" w:hAnsiTheme="minorBidi" w:cstheme="minorBidi"/>
          <w:color w:val="000000" w:themeColor="text1"/>
          <w:sz w:val="24"/>
          <w:szCs w:val="24"/>
          <w:lang w:val="en-GB"/>
        </w:rPr>
        <w:t xml:space="preserve">. </w:t>
      </w:r>
    </w:p>
    <w:p w14:paraId="4B266BEA" w14:textId="06235C0C" w:rsidR="00E374F2" w:rsidRDefault="00E374F2" w:rsidP="00E374F2">
      <w:pPr>
        <w:rPr>
          <w:lang w:val="en-GB"/>
        </w:rPr>
      </w:pPr>
      <w:r>
        <w:rPr>
          <w:lang w:val="en-GB"/>
        </w:rPr>
        <w:t xml:space="preserve">                                            </w:t>
      </w:r>
      <w:r>
        <w:rPr>
          <w:noProof/>
          <w:lang w:val="en-GB"/>
        </w:rPr>
        <w:drawing>
          <wp:inline distT="0" distB="0" distL="0" distR="0" wp14:anchorId="7CB041E1" wp14:editId="0CF1D418">
            <wp:extent cx="3269316" cy="1838990"/>
            <wp:effectExtent l="0" t="0" r="762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69316" cy="1838990"/>
                    </a:xfrm>
                    <a:prstGeom prst="rect">
                      <a:avLst/>
                    </a:prstGeom>
                  </pic:spPr>
                </pic:pic>
              </a:graphicData>
            </a:graphic>
          </wp:inline>
        </w:drawing>
      </w:r>
    </w:p>
    <w:p w14:paraId="25D7EF7A" w14:textId="1F89F34F" w:rsidR="00E374F2" w:rsidRPr="00492672" w:rsidRDefault="00E374F2" w:rsidP="00E374F2">
      <w:pPr>
        <w:rPr>
          <w:color w:val="000000" w:themeColor="text1"/>
          <w:sz w:val="20"/>
          <w:szCs w:val="20"/>
          <w:lang w:val="en-GB"/>
        </w:rPr>
      </w:pPr>
      <w:r w:rsidRPr="00492672">
        <w:rPr>
          <w:color w:val="000000" w:themeColor="text1"/>
          <w:sz w:val="20"/>
          <w:szCs w:val="20"/>
          <w:lang w:val="en-GB"/>
        </w:rPr>
        <w:t xml:space="preserve">                                                    </w:t>
      </w:r>
      <w:r w:rsidR="00492672">
        <w:rPr>
          <w:color w:val="000000" w:themeColor="text1"/>
          <w:sz w:val="20"/>
          <w:szCs w:val="20"/>
          <w:lang w:val="en-GB"/>
        </w:rPr>
        <w:t xml:space="preserve">                   </w:t>
      </w:r>
      <w:r w:rsidRPr="00492672">
        <w:rPr>
          <w:color w:val="000000" w:themeColor="text1"/>
          <w:sz w:val="20"/>
          <w:szCs w:val="20"/>
          <w:lang w:val="en-GB"/>
        </w:rPr>
        <w:t xml:space="preserve">  Figure 1: </w:t>
      </w:r>
      <w:r w:rsidR="00492672" w:rsidRPr="00492672">
        <w:rPr>
          <w:color w:val="000000" w:themeColor="text1"/>
          <w:sz w:val="20"/>
          <w:szCs w:val="20"/>
          <w:lang w:val="en-GB"/>
        </w:rPr>
        <w:t xml:space="preserve">Putu </w:t>
      </w:r>
      <w:proofErr w:type="spellStart"/>
      <w:r w:rsidR="00492672" w:rsidRPr="00492672">
        <w:rPr>
          <w:color w:val="000000" w:themeColor="text1"/>
          <w:sz w:val="20"/>
          <w:szCs w:val="20"/>
          <w:lang w:val="en-GB"/>
        </w:rPr>
        <w:t>kharismayadi</w:t>
      </w:r>
      <w:proofErr w:type="spellEnd"/>
      <w:r w:rsidR="00492672" w:rsidRPr="00492672">
        <w:rPr>
          <w:color w:val="000000" w:themeColor="text1"/>
          <w:sz w:val="20"/>
          <w:szCs w:val="20"/>
          <w:lang w:val="en-GB"/>
        </w:rPr>
        <w:t>, 2023</w:t>
      </w:r>
    </w:p>
    <w:p w14:paraId="6C5A38C7" w14:textId="794C815D" w:rsidR="00C0350A" w:rsidRPr="002E4365" w:rsidRDefault="00C0350A" w:rsidP="002E4365">
      <w:pPr>
        <w:pStyle w:val="Heading1"/>
        <w:spacing w:line="360" w:lineRule="auto"/>
        <w:jc w:val="both"/>
        <w:rPr>
          <w:rFonts w:asciiTheme="minorBidi" w:hAnsiTheme="minorBidi" w:cstheme="minorBidi"/>
          <w:color w:val="000000" w:themeColor="text1"/>
          <w:sz w:val="24"/>
          <w:szCs w:val="24"/>
          <w:lang w:val="en-GB"/>
        </w:rPr>
      </w:pPr>
      <w:r w:rsidRPr="002E4365">
        <w:rPr>
          <w:rFonts w:asciiTheme="minorBidi" w:hAnsiTheme="minorBidi" w:cstheme="minorBidi"/>
          <w:color w:val="000000" w:themeColor="text1"/>
          <w:sz w:val="24"/>
          <w:szCs w:val="24"/>
          <w:lang w:val="en-GB"/>
        </w:rPr>
        <w:lastRenderedPageBreak/>
        <w:t>Here are some examples of successful entrepreneurs and their businesses:</w:t>
      </w:r>
      <w:bookmarkEnd w:id="4"/>
    </w:p>
    <w:p w14:paraId="5C411EF5" w14:textId="49132B43" w:rsidR="00C0350A" w:rsidRPr="002E4365" w:rsidRDefault="00C0350A" w:rsidP="000610D2">
      <w:pPr>
        <w:pStyle w:val="Heading1"/>
        <w:numPr>
          <w:ilvl w:val="0"/>
          <w:numId w:val="16"/>
        </w:numPr>
        <w:spacing w:line="360" w:lineRule="auto"/>
        <w:jc w:val="both"/>
        <w:rPr>
          <w:rFonts w:asciiTheme="minorBidi" w:hAnsiTheme="minorBidi" w:cstheme="minorBidi"/>
          <w:color w:val="000000" w:themeColor="text1"/>
          <w:sz w:val="24"/>
          <w:szCs w:val="24"/>
          <w:lang w:val="en-GB"/>
        </w:rPr>
      </w:pPr>
      <w:bookmarkStart w:id="5" w:name="_Toc133326422"/>
      <w:r w:rsidRPr="002E4365">
        <w:rPr>
          <w:rFonts w:asciiTheme="minorBidi" w:hAnsiTheme="minorBidi" w:cstheme="minorBidi"/>
          <w:b/>
          <w:bCs/>
          <w:color w:val="000000" w:themeColor="text1"/>
          <w:sz w:val="24"/>
          <w:szCs w:val="24"/>
          <w:lang w:val="en-GB"/>
        </w:rPr>
        <w:t>Jeff Bezos - Amazon:</w:t>
      </w:r>
      <w:r w:rsidRPr="002E4365">
        <w:rPr>
          <w:rFonts w:asciiTheme="minorBidi" w:hAnsiTheme="minorBidi" w:cstheme="minorBidi"/>
          <w:color w:val="000000" w:themeColor="text1"/>
          <w:sz w:val="24"/>
          <w:szCs w:val="24"/>
          <w:lang w:val="en-GB"/>
        </w:rPr>
        <w:t xml:space="preserve"> </w:t>
      </w:r>
      <w:r w:rsidR="000610D2" w:rsidRPr="000610D2">
        <w:rPr>
          <w:rFonts w:asciiTheme="minorBidi" w:hAnsiTheme="minorBidi" w:cstheme="minorBidi"/>
          <w:color w:val="000000" w:themeColor="text1"/>
          <w:sz w:val="24"/>
          <w:szCs w:val="24"/>
        </w:rPr>
        <w:t>In 1994, Jeff Bezos established the biggest internet-based vendor globally. Initially, he began with an online bookshop, which later evolved to include a wide range of goods, such as electronics, apparel, and foodstuff. Bezos is popularly recognized for his commitment to ensuring that customers are satisfied and contented. He is also known for his readiness to embrace challenges and take calculated risks to advance the enterprise's growth</w:t>
      </w:r>
      <w:r w:rsidR="000610D2">
        <w:rPr>
          <w:rFonts w:asciiTheme="minorBidi" w:hAnsiTheme="minorBidi" w:cstheme="minorBidi"/>
          <w:color w:val="000000" w:themeColor="text1"/>
          <w:sz w:val="24"/>
          <w:szCs w:val="24"/>
        </w:rPr>
        <w:t xml:space="preserve"> </w:t>
      </w:r>
      <w:r w:rsidR="00BB0C77" w:rsidRPr="00BB0C77">
        <w:rPr>
          <w:rFonts w:asciiTheme="minorBidi" w:hAnsiTheme="minorBidi" w:cstheme="minorBidi"/>
          <w:color w:val="000000" w:themeColor="text1"/>
          <w:sz w:val="24"/>
          <w:szCs w:val="24"/>
        </w:rPr>
        <w:t>(Dudovskiy, 2020)</w:t>
      </w:r>
      <w:r w:rsidRPr="002E4365">
        <w:rPr>
          <w:rFonts w:asciiTheme="minorBidi" w:hAnsiTheme="minorBidi" w:cstheme="minorBidi"/>
          <w:color w:val="000000" w:themeColor="text1"/>
          <w:sz w:val="24"/>
          <w:szCs w:val="24"/>
          <w:lang w:val="en-GB"/>
        </w:rPr>
        <w:t>.</w:t>
      </w:r>
      <w:bookmarkEnd w:id="5"/>
    </w:p>
    <w:p w14:paraId="494D7B57" w14:textId="3ACD0EB2" w:rsidR="00C0350A" w:rsidRPr="002E4365" w:rsidRDefault="00C0350A" w:rsidP="00CB7EA3">
      <w:pPr>
        <w:pStyle w:val="Heading1"/>
        <w:numPr>
          <w:ilvl w:val="0"/>
          <w:numId w:val="16"/>
        </w:numPr>
        <w:spacing w:line="360" w:lineRule="auto"/>
        <w:jc w:val="both"/>
        <w:rPr>
          <w:rFonts w:asciiTheme="minorBidi" w:hAnsiTheme="minorBidi" w:cstheme="minorBidi"/>
          <w:color w:val="000000" w:themeColor="text1"/>
          <w:sz w:val="24"/>
          <w:szCs w:val="24"/>
          <w:lang w:val="en-GB"/>
        </w:rPr>
      </w:pPr>
      <w:bookmarkStart w:id="6" w:name="_Toc133326423"/>
      <w:r w:rsidRPr="002E4365">
        <w:rPr>
          <w:rFonts w:asciiTheme="minorBidi" w:hAnsiTheme="minorBidi" w:cstheme="minorBidi"/>
          <w:b/>
          <w:bCs/>
          <w:color w:val="000000" w:themeColor="text1"/>
          <w:sz w:val="24"/>
          <w:szCs w:val="24"/>
          <w:lang w:val="en-GB"/>
        </w:rPr>
        <w:t>Elon Musk</w:t>
      </w:r>
      <w:r w:rsidRPr="002E4365">
        <w:rPr>
          <w:rFonts w:asciiTheme="minorBidi" w:hAnsiTheme="minorBidi" w:cstheme="minorBidi"/>
          <w:color w:val="000000" w:themeColor="text1"/>
          <w:sz w:val="24"/>
          <w:szCs w:val="24"/>
          <w:lang w:val="en-GB"/>
        </w:rPr>
        <w:t xml:space="preserve"> </w:t>
      </w:r>
      <w:r w:rsidRPr="002E4365">
        <w:rPr>
          <w:rFonts w:asciiTheme="minorBidi" w:hAnsiTheme="minorBidi" w:cstheme="minorBidi"/>
          <w:b/>
          <w:bCs/>
          <w:color w:val="000000" w:themeColor="text1"/>
          <w:sz w:val="24"/>
          <w:szCs w:val="24"/>
          <w:lang w:val="en-GB"/>
        </w:rPr>
        <w:t>- Tesla, SpaceX:</w:t>
      </w:r>
      <w:r w:rsidRPr="002E4365">
        <w:rPr>
          <w:rFonts w:asciiTheme="minorBidi" w:hAnsiTheme="minorBidi" w:cstheme="minorBidi"/>
          <w:color w:val="000000" w:themeColor="text1"/>
          <w:sz w:val="24"/>
          <w:szCs w:val="24"/>
          <w:lang w:val="en-GB"/>
        </w:rPr>
        <w:t xml:space="preserve"> </w:t>
      </w:r>
      <w:r w:rsidR="00CB7EA3" w:rsidRPr="00CB7EA3">
        <w:rPr>
          <w:rFonts w:asciiTheme="minorBidi" w:hAnsiTheme="minorBidi" w:cstheme="minorBidi"/>
          <w:color w:val="000000" w:themeColor="text1"/>
          <w:sz w:val="24"/>
          <w:szCs w:val="24"/>
        </w:rPr>
        <w:t>Elon Musk is a prolific entrepreneur who has established numerous thriving corporations, such as Tesla, SpaceX, and The Boring Company. He is renowned for his imaginative strategies and capacity to revolutionize industries with innovative technologies</w:t>
      </w:r>
      <w:r w:rsidR="00CB7EA3">
        <w:rPr>
          <w:rFonts w:asciiTheme="minorBidi" w:hAnsiTheme="minorBidi" w:cstheme="minorBidi"/>
          <w:color w:val="000000" w:themeColor="text1"/>
          <w:sz w:val="24"/>
          <w:szCs w:val="24"/>
        </w:rPr>
        <w:t xml:space="preserve"> </w:t>
      </w:r>
      <w:r w:rsidR="00A269A4" w:rsidRPr="00A269A4">
        <w:rPr>
          <w:rFonts w:asciiTheme="minorBidi" w:hAnsiTheme="minorBidi" w:cstheme="minorBidi"/>
          <w:color w:val="000000" w:themeColor="text1"/>
          <w:sz w:val="24"/>
          <w:szCs w:val="24"/>
        </w:rPr>
        <w:t>(Buchanan, 2021)</w:t>
      </w:r>
      <w:r w:rsidRPr="002E4365">
        <w:rPr>
          <w:rFonts w:asciiTheme="minorBidi" w:hAnsiTheme="minorBidi" w:cstheme="minorBidi"/>
          <w:color w:val="000000" w:themeColor="text1"/>
          <w:sz w:val="24"/>
          <w:szCs w:val="24"/>
          <w:lang w:val="en-GB"/>
        </w:rPr>
        <w:t>.</w:t>
      </w:r>
      <w:bookmarkEnd w:id="6"/>
    </w:p>
    <w:p w14:paraId="3C818662" w14:textId="20FB667E" w:rsidR="00C0350A" w:rsidRPr="002E4365" w:rsidRDefault="00C0350A" w:rsidP="00463090">
      <w:pPr>
        <w:pStyle w:val="Heading1"/>
        <w:numPr>
          <w:ilvl w:val="0"/>
          <w:numId w:val="16"/>
        </w:numPr>
        <w:spacing w:line="360" w:lineRule="auto"/>
        <w:jc w:val="both"/>
        <w:rPr>
          <w:rFonts w:asciiTheme="minorBidi" w:hAnsiTheme="minorBidi" w:cstheme="minorBidi"/>
          <w:color w:val="000000" w:themeColor="text1"/>
          <w:sz w:val="24"/>
          <w:szCs w:val="24"/>
          <w:lang w:val="en-GB"/>
        </w:rPr>
      </w:pPr>
      <w:bookmarkStart w:id="7" w:name="_Toc133326424"/>
      <w:r w:rsidRPr="002E4365">
        <w:rPr>
          <w:rFonts w:asciiTheme="minorBidi" w:hAnsiTheme="minorBidi" w:cstheme="minorBidi"/>
          <w:b/>
          <w:bCs/>
          <w:color w:val="000000" w:themeColor="text1"/>
          <w:sz w:val="24"/>
          <w:szCs w:val="24"/>
          <w:lang w:val="en-GB"/>
        </w:rPr>
        <w:t>Sara Blakely - Spanx:</w:t>
      </w:r>
      <w:r w:rsidRPr="002E4365">
        <w:rPr>
          <w:rFonts w:asciiTheme="minorBidi" w:hAnsiTheme="minorBidi" w:cstheme="minorBidi"/>
          <w:color w:val="000000" w:themeColor="text1"/>
          <w:sz w:val="24"/>
          <w:szCs w:val="24"/>
          <w:lang w:val="en-GB"/>
        </w:rPr>
        <w:t xml:space="preserve"> Sara Blakely </w:t>
      </w:r>
      <w:r w:rsidR="00E57188">
        <w:rPr>
          <w:rFonts w:asciiTheme="minorBidi" w:hAnsiTheme="minorBidi" w:cstheme="minorBidi"/>
          <w:color w:val="000000" w:themeColor="text1"/>
          <w:sz w:val="24"/>
          <w:szCs w:val="24"/>
          <w:lang w:val="en-GB"/>
        </w:rPr>
        <w:t>founded</w:t>
      </w:r>
      <w:r w:rsidRPr="002E4365">
        <w:rPr>
          <w:rFonts w:asciiTheme="minorBidi" w:hAnsiTheme="minorBidi" w:cstheme="minorBidi"/>
          <w:color w:val="000000" w:themeColor="text1"/>
          <w:sz w:val="24"/>
          <w:szCs w:val="24"/>
          <w:lang w:val="en-GB"/>
        </w:rPr>
        <w:t xml:space="preserve"> Spanx, a company that produces undergarments and shapewear for women. She started the company with just $5,000 in savings</w:t>
      </w:r>
      <w:r w:rsidR="008B426D" w:rsidRPr="002E4365">
        <w:rPr>
          <w:rFonts w:asciiTheme="minorBidi" w:hAnsiTheme="minorBidi" w:cstheme="minorBidi"/>
          <w:color w:val="000000" w:themeColor="text1"/>
          <w:sz w:val="24"/>
          <w:szCs w:val="24"/>
          <w:lang w:val="en-GB"/>
        </w:rPr>
        <w:t>,</w:t>
      </w:r>
      <w:r w:rsidRPr="002E4365">
        <w:rPr>
          <w:rFonts w:asciiTheme="minorBidi" w:hAnsiTheme="minorBidi" w:cstheme="minorBidi"/>
          <w:color w:val="000000" w:themeColor="text1"/>
          <w:sz w:val="24"/>
          <w:szCs w:val="24"/>
          <w:lang w:val="en-GB"/>
        </w:rPr>
        <w:t xml:space="preserve"> and </w:t>
      </w:r>
      <w:r w:rsidR="008B426D" w:rsidRPr="002E4365">
        <w:rPr>
          <w:rFonts w:asciiTheme="minorBidi" w:hAnsiTheme="minorBidi" w:cstheme="minorBidi"/>
          <w:color w:val="000000" w:themeColor="text1"/>
          <w:sz w:val="24"/>
          <w:szCs w:val="24"/>
          <w:lang w:val="en-GB"/>
        </w:rPr>
        <w:t xml:space="preserve">it </w:t>
      </w:r>
      <w:r w:rsidRPr="002E4365">
        <w:rPr>
          <w:rFonts w:asciiTheme="minorBidi" w:hAnsiTheme="minorBidi" w:cstheme="minorBidi"/>
          <w:color w:val="000000" w:themeColor="text1"/>
          <w:sz w:val="24"/>
          <w:szCs w:val="24"/>
          <w:lang w:val="en-GB"/>
        </w:rPr>
        <w:t xml:space="preserve">has </w:t>
      </w:r>
      <w:r w:rsidR="008B426D" w:rsidRPr="002E4365">
        <w:rPr>
          <w:rFonts w:asciiTheme="minorBidi" w:hAnsiTheme="minorBidi" w:cstheme="minorBidi"/>
          <w:color w:val="000000" w:themeColor="text1"/>
          <w:sz w:val="24"/>
          <w:szCs w:val="24"/>
          <w:lang w:val="en-GB"/>
        </w:rPr>
        <w:t>grown</w:t>
      </w:r>
      <w:r w:rsidRPr="002E4365">
        <w:rPr>
          <w:rFonts w:asciiTheme="minorBidi" w:hAnsiTheme="minorBidi" w:cstheme="minorBidi"/>
          <w:color w:val="000000" w:themeColor="text1"/>
          <w:sz w:val="24"/>
          <w:szCs w:val="24"/>
          <w:lang w:val="en-GB"/>
        </w:rPr>
        <w:t xml:space="preserve"> into a billion-dollar business. Blakely is known for her creativity and her willingness to take risks</w:t>
      </w:r>
      <w:r w:rsidR="00463090">
        <w:rPr>
          <w:rFonts w:asciiTheme="minorBidi" w:hAnsiTheme="minorBidi" w:cstheme="minorBidi"/>
          <w:color w:val="000000" w:themeColor="text1"/>
          <w:sz w:val="24"/>
          <w:szCs w:val="24"/>
          <w:lang w:val="en-GB"/>
        </w:rPr>
        <w:t xml:space="preserve"> </w:t>
      </w:r>
      <w:r w:rsidR="00463090" w:rsidRPr="00463090">
        <w:rPr>
          <w:rFonts w:asciiTheme="minorBidi" w:hAnsiTheme="minorBidi" w:cstheme="minorBidi"/>
          <w:color w:val="000000" w:themeColor="text1"/>
          <w:sz w:val="24"/>
          <w:szCs w:val="24"/>
        </w:rPr>
        <w:t>(</w:t>
      </w:r>
      <w:proofErr w:type="spellStart"/>
      <w:r w:rsidR="00463090" w:rsidRPr="00463090">
        <w:rPr>
          <w:rFonts w:asciiTheme="minorBidi" w:hAnsiTheme="minorBidi" w:cstheme="minorBidi"/>
          <w:color w:val="000000" w:themeColor="text1"/>
          <w:sz w:val="24"/>
          <w:szCs w:val="24"/>
        </w:rPr>
        <w:t>Hesseldahl</w:t>
      </w:r>
      <w:proofErr w:type="spellEnd"/>
      <w:r w:rsidR="00463090" w:rsidRPr="00463090">
        <w:rPr>
          <w:rFonts w:asciiTheme="minorBidi" w:hAnsiTheme="minorBidi" w:cstheme="minorBidi"/>
          <w:color w:val="000000" w:themeColor="text1"/>
          <w:sz w:val="24"/>
          <w:szCs w:val="24"/>
        </w:rPr>
        <w:t>, 2021)</w:t>
      </w:r>
      <w:r w:rsidRPr="002E4365">
        <w:rPr>
          <w:rFonts w:asciiTheme="minorBidi" w:hAnsiTheme="minorBidi" w:cstheme="minorBidi"/>
          <w:color w:val="000000" w:themeColor="text1"/>
          <w:sz w:val="24"/>
          <w:szCs w:val="24"/>
          <w:lang w:val="en-GB"/>
        </w:rPr>
        <w:t>.</w:t>
      </w:r>
      <w:bookmarkEnd w:id="7"/>
    </w:p>
    <w:p w14:paraId="500D25E8" w14:textId="5ED44A4E" w:rsidR="00C0350A" w:rsidRPr="002E4365" w:rsidRDefault="00C0350A" w:rsidP="003901C9">
      <w:pPr>
        <w:pStyle w:val="Heading1"/>
        <w:numPr>
          <w:ilvl w:val="0"/>
          <w:numId w:val="16"/>
        </w:numPr>
        <w:spacing w:line="360" w:lineRule="auto"/>
        <w:jc w:val="both"/>
        <w:rPr>
          <w:rFonts w:asciiTheme="minorBidi" w:hAnsiTheme="minorBidi" w:cstheme="minorBidi"/>
          <w:color w:val="000000" w:themeColor="text1"/>
          <w:sz w:val="24"/>
          <w:szCs w:val="24"/>
          <w:lang w:val="en-GB"/>
        </w:rPr>
      </w:pPr>
      <w:bookmarkStart w:id="8" w:name="_Toc133326425"/>
      <w:r w:rsidRPr="002E4365">
        <w:rPr>
          <w:rFonts w:asciiTheme="minorBidi" w:hAnsiTheme="minorBidi" w:cstheme="minorBidi"/>
          <w:b/>
          <w:bCs/>
          <w:color w:val="000000" w:themeColor="text1"/>
          <w:sz w:val="24"/>
          <w:szCs w:val="24"/>
          <w:lang w:val="en-GB"/>
        </w:rPr>
        <w:t>Mark Zuckerberg - Facebook:</w:t>
      </w:r>
      <w:r w:rsidRPr="002E4365">
        <w:rPr>
          <w:rFonts w:asciiTheme="minorBidi" w:hAnsiTheme="minorBidi" w:cstheme="minorBidi"/>
          <w:color w:val="000000" w:themeColor="text1"/>
          <w:sz w:val="24"/>
          <w:szCs w:val="24"/>
          <w:lang w:val="en-GB"/>
        </w:rPr>
        <w:t xml:space="preserve"> </w:t>
      </w:r>
      <w:r w:rsidR="003901C9" w:rsidRPr="003901C9">
        <w:rPr>
          <w:rFonts w:asciiTheme="minorBidi" w:hAnsiTheme="minorBidi" w:cstheme="minorBidi"/>
          <w:color w:val="000000" w:themeColor="text1"/>
          <w:sz w:val="24"/>
          <w:szCs w:val="24"/>
        </w:rPr>
        <w:t>Facebook, the most extensive social media platform globally, was established by Mark Zuckerberg, who is one of its co-founders.</w:t>
      </w:r>
      <w:r w:rsidR="003901C9">
        <w:rPr>
          <w:rFonts w:asciiTheme="minorBidi" w:hAnsiTheme="minorBidi" w:cstheme="minorBidi"/>
          <w:color w:val="000000" w:themeColor="text1"/>
          <w:sz w:val="24"/>
          <w:szCs w:val="24"/>
        </w:rPr>
        <w:t xml:space="preserve"> </w:t>
      </w:r>
      <w:r w:rsidRPr="002E4365">
        <w:rPr>
          <w:rFonts w:asciiTheme="minorBidi" w:hAnsiTheme="minorBidi" w:cstheme="minorBidi"/>
          <w:color w:val="000000" w:themeColor="text1"/>
          <w:sz w:val="24"/>
          <w:szCs w:val="24"/>
          <w:lang w:val="en-GB"/>
        </w:rPr>
        <w:t xml:space="preserve">He started the company in 2004 while still in college and has since grown it into a global phenomenon. Zuckerberg is known for his innovative ideas and </w:t>
      </w:r>
      <w:r w:rsidR="008B426D" w:rsidRPr="002E4365">
        <w:rPr>
          <w:rFonts w:asciiTheme="minorBidi" w:hAnsiTheme="minorBidi" w:cstheme="minorBidi"/>
          <w:color w:val="000000" w:themeColor="text1"/>
          <w:sz w:val="24"/>
          <w:szCs w:val="24"/>
          <w:lang w:val="en-GB"/>
        </w:rPr>
        <w:t xml:space="preserve">ability to create products </w:t>
      </w:r>
      <w:r w:rsidRPr="002E4365">
        <w:rPr>
          <w:rFonts w:asciiTheme="minorBidi" w:hAnsiTheme="minorBidi" w:cstheme="minorBidi"/>
          <w:color w:val="000000" w:themeColor="text1"/>
          <w:sz w:val="24"/>
          <w:szCs w:val="24"/>
          <w:lang w:val="en-GB"/>
        </w:rPr>
        <w:t>people love</w:t>
      </w:r>
      <w:r w:rsidR="00463090">
        <w:rPr>
          <w:rFonts w:asciiTheme="minorBidi" w:hAnsiTheme="minorBidi" w:cstheme="minorBidi"/>
          <w:color w:val="000000" w:themeColor="text1"/>
          <w:sz w:val="24"/>
          <w:szCs w:val="24"/>
          <w:lang w:val="en-GB"/>
        </w:rPr>
        <w:t xml:space="preserve"> </w:t>
      </w:r>
      <w:r w:rsidR="00463090" w:rsidRPr="00463090">
        <w:rPr>
          <w:rFonts w:asciiTheme="minorBidi" w:hAnsiTheme="minorBidi" w:cstheme="minorBidi"/>
          <w:color w:val="000000" w:themeColor="text1"/>
          <w:sz w:val="24"/>
          <w:szCs w:val="24"/>
        </w:rPr>
        <w:t>(Weinberg, 2021)</w:t>
      </w:r>
      <w:r w:rsidRPr="002E4365">
        <w:rPr>
          <w:rFonts w:asciiTheme="minorBidi" w:hAnsiTheme="minorBidi" w:cstheme="minorBidi"/>
          <w:color w:val="000000" w:themeColor="text1"/>
          <w:sz w:val="24"/>
          <w:szCs w:val="24"/>
          <w:lang w:val="en-GB"/>
        </w:rPr>
        <w:t>.</w:t>
      </w:r>
      <w:bookmarkEnd w:id="8"/>
    </w:p>
    <w:p w14:paraId="237419FD" w14:textId="4A88F77A" w:rsidR="00C0350A" w:rsidRPr="002E4365" w:rsidRDefault="00C0350A" w:rsidP="00B672D0">
      <w:pPr>
        <w:pStyle w:val="Heading1"/>
        <w:numPr>
          <w:ilvl w:val="0"/>
          <w:numId w:val="16"/>
        </w:numPr>
        <w:spacing w:line="360" w:lineRule="auto"/>
        <w:jc w:val="both"/>
        <w:rPr>
          <w:rFonts w:asciiTheme="minorBidi" w:hAnsiTheme="minorBidi" w:cstheme="minorBidi"/>
          <w:color w:val="000000" w:themeColor="text1"/>
          <w:sz w:val="24"/>
          <w:szCs w:val="24"/>
          <w:lang w:val="en-GB"/>
        </w:rPr>
      </w:pPr>
      <w:bookmarkStart w:id="9" w:name="_Toc133326426"/>
      <w:r w:rsidRPr="002E4365">
        <w:rPr>
          <w:rFonts w:asciiTheme="minorBidi" w:hAnsiTheme="minorBidi" w:cstheme="minorBidi"/>
          <w:b/>
          <w:bCs/>
          <w:color w:val="000000" w:themeColor="text1"/>
          <w:sz w:val="24"/>
          <w:szCs w:val="24"/>
          <w:lang w:val="en-GB"/>
        </w:rPr>
        <w:t>Oprah Winfrey - OWN Network:</w:t>
      </w:r>
      <w:r w:rsidRPr="002E4365">
        <w:rPr>
          <w:rFonts w:asciiTheme="minorBidi" w:hAnsiTheme="minorBidi" w:cstheme="minorBidi"/>
          <w:color w:val="000000" w:themeColor="text1"/>
          <w:sz w:val="24"/>
          <w:szCs w:val="24"/>
          <w:lang w:val="en-GB"/>
        </w:rPr>
        <w:t xml:space="preserve"> </w:t>
      </w:r>
      <w:r w:rsidR="00B672D0" w:rsidRPr="00B672D0">
        <w:rPr>
          <w:rFonts w:asciiTheme="minorBidi" w:hAnsiTheme="minorBidi" w:cstheme="minorBidi"/>
          <w:color w:val="000000" w:themeColor="text1"/>
          <w:sz w:val="24"/>
          <w:szCs w:val="24"/>
        </w:rPr>
        <w:t xml:space="preserve">Oprah Winfrey is a prominent business magnate and entrepreneur who began her profession as a talk show presenter. However, she has expanded her business empire and established a range of media outlets, including a TV network, a magazine, and a production firm. Winfrey's extraordinary capacity to interact with her followers and concentrate on personal growth and development is widely acknowledged. </w:t>
      </w:r>
      <w:r w:rsidR="00463090" w:rsidRPr="00463090">
        <w:rPr>
          <w:rFonts w:asciiTheme="minorBidi" w:hAnsiTheme="minorBidi" w:cstheme="minorBidi"/>
          <w:color w:val="000000" w:themeColor="text1"/>
          <w:sz w:val="24"/>
          <w:szCs w:val="24"/>
        </w:rPr>
        <w:t>(</w:t>
      </w:r>
      <w:proofErr w:type="spellStart"/>
      <w:r w:rsidR="00463090" w:rsidRPr="00463090">
        <w:rPr>
          <w:rFonts w:asciiTheme="minorBidi" w:hAnsiTheme="minorBidi" w:cstheme="minorBidi"/>
          <w:color w:val="000000" w:themeColor="text1"/>
          <w:sz w:val="24"/>
          <w:szCs w:val="24"/>
        </w:rPr>
        <w:t>Schawbel</w:t>
      </w:r>
      <w:proofErr w:type="spellEnd"/>
      <w:r w:rsidR="00463090" w:rsidRPr="00463090">
        <w:rPr>
          <w:rFonts w:asciiTheme="minorBidi" w:hAnsiTheme="minorBidi" w:cstheme="minorBidi"/>
          <w:color w:val="000000" w:themeColor="text1"/>
          <w:sz w:val="24"/>
          <w:szCs w:val="24"/>
        </w:rPr>
        <w:t>, 2021)</w:t>
      </w:r>
      <w:r w:rsidRPr="002E4365">
        <w:rPr>
          <w:rFonts w:asciiTheme="minorBidi" w:hAnsiTheme="minorBidi" w:cstheme="minorBidi"/>
          <w:color w:val="000000" w:themeColor="text1"/>
          <w:sz w:val="24"/>
          <w:szCs w:val="24"/>
          <w:lang w:val="en-GB"/>
        </w:rPr>
        <w:t>.</w:t>
      </w:r>
      <w:bookmarkEnd w:id="9"/>
    </w:p>
    <w:p w14:paraId="54F3AAE2" w14:textId="1EF6150A" w:rsidR="008B426D" w:rsidRPr="002E4365" w:rsidRDefault="008B426D" w:rsidP="002E4365">
      <w:pPr>
        <w:pStyle w:val="Heading1"/>
        <w:spacing w:line="360" w:lineRule="auto"/>
        <w:jc w:val="both"/>
        <w:rPr>
          <w:rFonts w:asciiTheme="minorBidi" w:hAnsiTheme="minorBidi" w:cstheme="minorBidi"/>
          <w:color w:val="000000" w:themeColor="text1"/>
          <w:sz w:val="24"/>
          <w:szCs w:val="24"/>
          <w:lang w:val="en-GB"/>
        </w:rPr>
      </w:pPr>
    </w:p>
    <w:p w14:paraId="3EFF3B28" w14:textId="617750DA" w:rsidR="00A7733E" w:rsidRPr="00064242" w:rsidRDefault="00A7733E" w:rsidP="00064242">
      <w:pPr>
        <w:pStyle w:val="Heading1"/>
        <w:rPr>
          <w:b/>
          <w:bCs/>
          <w:color w:val="000000" w:themeColor="text1"/>
          <w:sz w:val="28"/>
          <w:szCs w:val="28"/>
          <w:lang w:val="en-GB"/>
        </w:rPr>
      </w:pPr>
      <w:bookmarkStart w:id="10" w:name="_Toc133326427"/>
      <w:r w:rsidRPr="00064242">
        <w:rPr>
          <w:b/>
          <w:bCs/>
          <w:color w:val="000000" w:themeColor="text1"/>
          <w:sz w:val="28"/>
          <w:szCs w:val="28"/>
          <w:lang w:val="en-GB"/>
        </w:rPr>
        <w:t>3.</w:t>
      </w:r>
      <w:r w:rsidR="00F626BF" w:rsidRPr="00064242">
        <w:rPr>
          <w:b/>
          <w:bCs/>
          <w:color w:val="000000" w:themeColor="text1"/>
          <w:sz w:val="28"/>
          <w:szCs w:val="28"/>
          <w:lang w:val="en-GB"/>
        </w:rPr>
        <w:t xml:space="preserve"> </w:t>
      </w:r>
      <w:r w:rsidRPr="00064242">
        <w:rPr>
          <w:b/>
          <w:bCs/>
          <w:color w:val="000000" w:themeColor="text1"/>
          <w:sz w:val="28"/>
          <w:szCs w:val="28"/>
          <w:lang w:val="en-GB"/>
        </w:rPr>
        <w:t>A</w:t>
      </w:r>
      <w:r w:rsidR="00F626BF" w:rsidRPr="00064242">
        <w:rPr>
          <w:b/>
          <w:bCs/>
          <w:color w:val="000000" w:themeColor="text1"/>
          <w:sz w:val="28"/>
          <w:szCs w:val="28"/>
          <w:lang w:val="en-GB"/>
        </w:rPr>
        <w:t>nalysis</w:t>
      </w:r>
      <w:r w:rsidRPr="00064242">
        <w:rPr>
          <w:b/>
          <w:bCs/>
          <w:color w:val="000000" w:themeColor="text1"/>
          <w:sz w:val="28"/>
          <w:szCs w:val="28"/>
          <w:lang w:val="en-GB"/>
        </w:rPr>
        <w:t xml:space="preserve"> </w:t>
      </w:r>
      <w:r w:rsidR="00F626BF" w:rsidRPr="00064242">
        <w:rPr>
          <w:b/>
          <w:bCs/>
          <w:color w:val="000000" w:themeColor="text1"/>
          <w:sz w:val="28"/>
          <w:szCs w:val="28"/>
          <w:lang w:val="en-GB"/>
        </w:rPr>
        <w:t>and</w:t>
      </w:r>
      <w:r w:rsidRPr="00064242">
        <w:rPr>
          <w:b/>
          <w:bCs/>
          <w:color w:val="000000" w:themeColor="text1"/>
          <w:sz w:val="28"/>
          <w:szCs w:val="28"/>
          <w:lang w:val="en-GB"/>
        </w:rPr>
        <w:t xml:space="preserve"> </w:t>
      </w:r>
      <w:r w:rsidR="00AB2941" w:rsidRPr="00064242">
        <w:rPr>
          <w:b/>
          <w:bCs/>
          <w:color w:val="000000" w:themeColor="text1"/>
          <w:sz w:val="28"/>
          <w:szCs w:val="28"/>
          <w:lang w:val="en-GB"/>
        </w:rPr>
        <w:t>c</w:t>
      </w:r>
      <w:r w:rsidR="00F626BF" w:rsidRPr="00064242">
        <w:rPr>
          <w:b/>
          <w:bCs/>
          <w:color w:val="000000" w:themeColor="text1"/>
          <w:sz w:val="28"/>
          <w:szCs w:val="28"/>
          <w:lang w:val="en-GB"/>
        </w:rPr>
        <w:t>ritical</w:t>
      </w:r>
      <w:r w:rsidRPr="00064242">
        <w:rPr>
          <w:b/>
          <w:bCs/>
          <w:color w:val="000000" w:themeColor="text1"/>
          <w:sz w:val="28"/>
          <w:szCs w:val="28"/>
          <w:lang w:val="en-GB"/>
        </w:rPr>
        <w:t xml:space="preserve"> </w:t>
      </w:r>
      <w:r w:rsidR="00AB2941" w:rsidRPr="00064242">
        <w:rPr>
          <w:b/>
          <w:bCs/>
          <w:color w:val="000000" w:themeColor="text1"/>
          <w:sz w:val="28"/>
          <w:szCs w:val="28"/>
          <w:lang w:val="en-GB"/>
        </w:rPr>
        <w:t>e</w:t>
      </w:r>
      <w:r w:rsidR="00F626BF" w:rsidRPr="00064242">
        <w:rPr>
          <w:b/>
          <w:bCs/>
          <w:color w:val="000000" w:themeColor="text1"/>
          <w:sz w:val="28"/>
          <w:szCs w:val="28"/>
          <w:lang w:val="en-GB"/>
        </w:rPr>
        <w:t>valuation</w:t>
      </w:r>
      <w:r w:rsidRPr="00064242">
        <w:rPr>
          <w:b/>
          <w:bCs/>
          <w:color w:val="000000" w:themeColor="text1"/>
          <w:sz w:val="28"/>
          <w:szCs w:val="28"/>
          <w:lang w:val="en-GB"/>
        </w:rPr>
        <w:t xml:space="preserve"> </w:t>
      </w:r>
      <w:r w:rsidR="00F626BF" w:rsidRPr="00064242">
        <w:rPr>
          <w:b/>
          <w:bCs/>
          <w:color w:val="000000" w:themeColor="text1"/>
          <w:sz w:val="28"/>
          <w:szCs w:val="28"/>
          <w:lang w:val="en-GB"/>
        </w:rPr>
        <w:t>of</w:t>
      </w:r>
      <w:r w:rsidRPr="00064242">
        <w:rPr>
          <w:b/>
          <w:bCs/>
          <w:color w:val="000000" w:themeColor="text1"/>
          <w:sz w:val="28"/>
          <w:szCs w:val="28"/>
          <w:lang w:val="en-GB"/>
        </w:rPr>
        <w:t xml:space="preserve"> </w:t>
      </w:r>
      <w:r w:rsidR="00AB2941" w:rsidRPr="00064242">
        <w:rPr>
          <w:b/>
          <w:bCs/>
          <w:color w:val="000000" w:themeColor="text1"/>
          <w:sz w:val="28"/>
          <w:szCs w:val="28"/>
          <w:lang w:val="en-GB"/>
        </w:rPr>
        <w:t>c</w:t>
      </w:r>
      <w:r w:rsidR="00F626BF" w:rsidRPr="00064242">
        <w:rPr>
          <w:b/>
          <w:bCs/>
          <w:color w:val="000000" w:themeColor="text1"/>
          <w:sz w:val="28"/>
          <w:szCs w:val="28"/>
          <w:lang w:val="en-GB"/>
        </w:rPr>
        <w:t>oncepts</w:t>
      </w:r>
      <w:r w:rsidRPr="00064242">
        <w:rPr>
          <w:b/>
          <w:bCs/>
          <w:color w:val="000000" w:themeColor="text1"/>
          <w:sz w:val="28"/>
          <w:szCs w:val="28"/>
          <w:lang w:val="en-GB"/>
        </w:rPr>
        <w:t xml:space="preserve"> </w:t>
      </w:r>
      <w:r w:rsidR="00F626BF" w:rsidRPr="00064242">
        <w:rPr>
          <w:b/>
          <w:bCs/>
          <w:color w:val="000000" w:themeColor="text1"/>
          <w:sz w:val="28"/>
          <w:szCs w:val="28"/>
          <w:lang w:val="en-GB"/>
        </w:rPr>
        <w:t>of</w:t>
      </w:r>
      <w:r w:rsidRPr="00064242">
        <w:rPr>
          <w:b/>
          <w:bCs/>
          <w:color w:val="000000" w:themeColor="text1"/>
          <w:sz w:val="28"/>
          <w:szCs w:val="28"/>
          <w:lang w:val="en-GB"/>
        </w:rPr>
        <w:t xml:space="preserve"> </w:t>
      </w:r>
      <w:r w:rsidR="00AB2941" w:rsidRPr="00064242">
        <w:rPr>
          <w:b/>
          <w:bCs/>
          <w:color w:val="000000" w:themeColor="text1"/>
          <w:sz w:val="28"/>
          <w:szCs w:val="28"/>
          <w:lang w:val="en-GB"/>
        </w:rPr>
        <w:t>e</w:t>
      </w:r>
      <w:r w:rsidR="00F626BF" w:rsidRPr="00064242">
        <w:rPr>
          <w:b/>
          <w:bCs/>
          <w:color w:val="000000" w:themeColor="text1"/>
          <w:sz w:val="28"/>
          <w:szCs w:val="28"/>
          <w:lang w:val="en-GB"/>
        </w:rPr>
        <w:t>ntrepreneur</w:t>
      </w:r>
      <w:r w:rsidRPr="00064242">
        <w:rPr>
          <w:b/>
          <w:bCs/>
          <w:color w:val="000000" w:themeColor="text1"/>
          <w:sz w:val="28"/>
          <w:szCs w:val="28"/>
          <w:lang w:val="en-GB"/>
        </w:rPr>
        <w:t xml:space="preserve"> </w:t>
      </w:r>
      <w:r w:rsidR="00F626BF" w:rsidRPr="00064242">
        <w:rPr>
          <w:b/>
          <w:bCs/>
          <w:color w:val="000000" w:themeColor="text1"/>
          <w:sz w:val="28"/>
          <w:szCs w:val="28"/>
          <w:lang w:val="en-GB"/>
        </w:rPr>
        <w:t>and</w:t>
      </w:r>
      <w:bookmarkEnd w:id="10"/>
    </w:p>
    <w:p w14:paraId="608D377C" w14:textId="5EB50425" w:rsidR="00A7733E" w:rsidRPr="00064242" w:rsidRDefault="00AB2941" w:rsidP="00064242">
      <w:pPr>
        <w:pStyle w:val="Heading1"/>
        <w:rPr>
          <w:b/>
          <w:bCs/>
          <w:color w:val="000000" w:themeColor="text1"/>
          <w:sz w:val="28"/>
          <w:szCs w:val="28"/>
          <w:lang w:val="en-GB"/>
        </w:rPr>
      </w:pPr>
      <w:bookmarkStart w:id="11" w:name="_Toc133326428"/>
      <w:r w:rsidRPr="00064242">
        <w:rPr>
          <w:b/>
          <w:bCs/>
          <w:color w:val="000000" w:themeColor="text1"/>
          <w:sz w:val="28"/>
          <w:szCs w:val="28"/>
          <w:lang w:val="en-GB"/>
        </w:rPr>
        <w:t>Entrepreneurship</w:t>
      </w:r>
      <w:r w:rsidR="00A7733E" w:rsidRPr="00064242">
        <w:rPr>
          <w:b/>
          <w:bCs/>
          <w:color w:val="000000" w:themeColor="text1"/>
          <w:sz w:val="28"/>
          <w:szCs w:val="28"/>
          <w:lang w:val="en-GB"/>
        </w:rPr>
        <w:t xml:space="preserve"> </w:t>
      </w:r>
      <w:r w:rsidRPr="00064242">
        <w:rPr>
          <w:b/>
          <w:bCs/>
          <w:color w:val="000000" w:themeColor="text1"/>
          <w:sz w:val="28"/>
          <w:szCs w:val="28"/>
          <w:lang w:val="en-GB"/>
        </w:rPr>
        <w:t>from the Perspective</w:t>
      </w:r>
      <w:r w:rsidR="00A7733E" w:rsidRPr="00064242">
        <w:rPr>
          <w:b/>
          <w:bCs/>
          <w:color w:val="000000" w:themeColor="text1"/>
          <w:sz w:val="28"/>
          <w:szCs w:val="28"/>
          <w:lang w:val="en-GB"/>
        </w:rPr>
        <w:t xml:space="preserve"> </w:t>
      </w:r>
      <w:r w:rsidRPr="00064242">
        <w:rPr>
          <w:b/>
          <w:bCs/>
          <w:color w:val="000000" w:themeColor="text1"/>
          <w:sz w:val="28"/>
          <w:szCs w:val="28"/>
          <w:lang w:val="en-GB"/>
        </w:rPr>
        <w:t>of</w:t>
      </w:r>
      <w:r w:rsidR="00A7733E" w:rsidRPr="00064242">
        <w:rPr>
          <w:b/>
          <w:bCs/>
          <w:color w:val="000000" w:themeColor="text1"/>
          <w:sz w:val="28"/>
          <w:szCs w:val="28"/>
          <w:lang w:val="en-GB"/>
        </w:rPr>
        <w:t xml:space="preserve"> </w:t>
      </w:r>
      <w:r w:rsidRPr="00064242">
        <w:rPr>
          <w:b/>
          <w:bCs/>
          <w:color w:val="000000" w:themeColor="text1"/>
          <w:sz w:val="28"/>
          <w:szCs w:val="28"/>
          <w:lang w:val="en-GB"/>
        </w:rPr>
        <w:t>an</w:t>
      </w:r>
      <w:r w:rsidR="00A7733E" w:rsidRPr="00064242">
        <w:rPr>
          <w:b/>
          <w:bCs/>
          <w:color w:val="000000" w:themeColor="text1"/>
          <w:sz w:val="28"/>
          <w:szCs w:val="28"/>
          <w:lang w:val="en-GB"/>
        </w:rPr>
        <w:t xml:space="preserve"> </w:t>
      </w:r>
      <w:r w:rsidRPr="00064242">
        <w:rPr>
          <w:b/>
          <w:bCs/>
          <w:color w:val="000000" w:themeColor="text1"/>
          <w:sz w:val="28"/>
          <w:szCs w:val="28"/>
          <w:lang w:val="en-GB"/>
        </w:rPr>
        <w:t>Entrepreneur</w:t>
      </w:r>
      <w:r w:rsidR="00A7733E" w:rsidRPr="00064242">
        <w:rPr>
          <w:b/>
          <w:bCs/>
          <w:color w:val="000000" w:themeColor="text1"/>
          <w:sz w:val="28"/>
          <w:szCs w:val="28"/>
          <w:lang w:val="en-GB"/>
        </w:rPr>
        <w:t xml:space="preserve"> </w:t>
      </w:r>
      <w:r w:rsidRPr="00064242">
        <w:rPr>
          <w:b/>
          <w:bCs/>
          <w:color w:val="000000" w:themeColor="text1"/>
          <w:sz w:val="28"/>
          <w:szCs w:val="28"/>
          <w:lang w:val="en-GB"/>
        </w:rPr>
        <w:t>with</w:t>
      </w:r>
      <w:bookmarkEnd w:id="11"/>
    </w:p>
    <w:p w14:paraId="1661C92B" w14:textId="3CA23840" w:rsidR="00082C03" w:rsidRPr="00082C03" w:rsidRDefault="00AB2941" w:rsidP="00082C03">
      <w:pPr>
        <w:pStyle w:val="Heading1"/>
        <w:rPr>
          <w:b/>
          <w:bCs/>
          <w:color w:val="000000" w:themeColor="text1"/>
          <w:sz w:val="28"/>
          <w:szCs w:val="28"/>
          <w:lang w:val="en-GB"/>
        </w:rPr>
      </w:pPr>
      <w:bookmarkStart w:id="12" w:name="_Toc133326429"/>
      <w:r w:rsidRPr="00064242">
        <w:rPr>
          <w:b/>
          <w:bCs/>
          <w:color w:val="000000" w:themeColor="text1"/>
          <w:sz w:val="28"/>
          <w:szCs w:val="28"/>
          <w:lang w:val="en-GB"/>
        </w:rPr>
        <w:t>literature</w:t>
      </w:r>
      <w:r w:rsidR="00A7733E" w:rsidRPr="00064242">
        <w:rPr>
          <w:b/>
          <w:bCs/>
          <w:color w:val="000000" w:themeColor="text1"/>
          <w:sz w:val="28"/>
          <w:szCs w:val="28"/>
          <w:lang w:val="en-GB"/>
        </w:rPr>
        <w:t xml:space="preserve"> </w:t>
      </w:r>
      <w:r w:rsidRPr="00064242">
        <w:rPr>
          <w:b/>
          <w:bCs/>
          <w:color w:val="000000" w:themeColor="text1"/>
          <w:sz w:val="28"/>
          <w:szCs w:val="28"/>
          <w:lang w:val="en-GB"/>
        </w:rPr>
        <w:t>backup</w:t>
      </w:r>
      <w:bookmarkEnd w:id="12"/>
    </w:p>
    <w:p w14:paraId="18FD45B3" w14:textId="3397893C" w:rsidR="00082C03" w:rsidRDefault="00082C03" w:rsidP="00082C03">
      <w:pPr>
        <w:rPr>
          <w:lang w:val="en-GB"/>
        </w:rPr>
      </w:pPr>
      <w:r>
        <w:rPr>
          <w:lang w:val="en-GB"/>
        </w:rPr>
        <w:lastRenderedPageBreak/>
        <w:t xml:space="preserve">                                         </w:t>
      </w:r>
      <w:r>
        <w:rPr>
          <w:noProof/>
          <w:lang w:val="en-GB"/>
        </w:rPr>
        <w:drawing>
          <wp:inline distT="0" distB="0" distL="0" distR="0" wp14:anchorId="37756920" wp14:editId="7FC4A8B5">
            <wp:extent cx="3067050" cy="1789689"/>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73393" cy="1793391"/>
                    </a:xfrm>
                    <a:prstGeom prst="rect">
                      <a:avLst/>
                    </a:prstGeom>
                  </pic:spPr>
                </pic:pic>
              </a:graphicData>
            </a:graphic>
          </wp:inline>
        </w:drawing>
      </w:r>
    </w:p>
    <w:p w14:paraId="6BA82090" w14:textId="3C5A7B3D" w:rsidR="00082C03" w:rsidRPr="00AA0081" w:rsidRDefault="00082C03" w:rsidP="00AA0081">
      <w:pPr>
        <w:rPr>
          <w:color w:val="000000" w:themeColor="text1"/>
          <w:sz w:val="20"/>
          <w:szCs w:val="20"/>
          <w:lang w:val="en-GB"/>
        </w:rPr>
      </w:pPr>
      <w:r>
        <w:rPr>
          <w:lang w:val="en-GB"/>
        </w:rPr>
        <w:t xml:space="preserve">                                         </w:t>
      </w:r>
      <w:r w:rsidR="00AA0081">
        <w:rPr>
          <w:lang w:val="en-GB"/>
        </w:rPr>
        <w:t xml:space="preserve">         </w:t>
      </w:r>
      <w:r>
        <w:rPr>
          <w:lang w:val="en-GB"/>
        </w:rPr>
        <w:t xml:space="preserve"> </w:t>
      </w:r>
      <w:r w:rsidR="00AA0081">
        <w:rPr>
          <w:lang w:val="en-GB"/>
        </w:rPr>
        <w:t xml:space="preserve">    </w:t>
      </w:r>
      <w:r w:rsidRPr="00AA0081">
        <w:rPr>
          <w:color w:val="000000" w:themeColor="text1"/>
          <w:sz w:val="20"/>
          <w:szCs w:val="20"/>
          <w:lang w:val="en-GB"/>
        </w:rPr>
        <w:t xml:space="preserve">Figure 2: </w:t>
      </w:r>
      <w:r w:rsidR="00AA0081" w:rsidRPr="00AA0081">
        <w:rPr>
          <w:color w:val="000000" w:themeColor="text1"/>
          <w:sz w:val="20"/>
          <w:szCs w:val="20"/>
          <w:lang w:val="en-GB"/>
        </w:rPr>
        <w:t>(</w:t>
      </w:r>
      <w:hyperlink r:id="rId12" w:history="1">
        <w:r w:rsidR="00AA0081" w:rsidRPr="00AA0081">
          <w:rPr>
            <w:rStyle w:val="Hyperlink"/>
            <w:sz w:val="20"/>
            <w:szCs w:val="20"/>
          </w:rPr>
          <w:t xml:space="preserve">Sergiu </w:t>
        </w:r>
        <w:proofErr w:type="spellStart"/>
        <w:r w:rsidR="00AA0081" w:rsidRPr="00AA0081">
          <w:rPr>
            <w:rStyle w:val="Hyperlink"/>
            <w:sz w:val="20"/>
            <w:szCs w:val="20"/>
          </w:rPr>
          <w:t>Rususup</w:t>
        </w:r>
        <w:proofErr w:type="spellEnd"/>
      </w:hyperlink>
      <w:r w:rsidR="00AA0081" w:rsidRPr="00AA0081">
        <w:rPr>
          <w:color w:val="000000" w:themeColor="text1"/>
          <w:sz w:val="20"/>
          <w:szCs w:val="20"/>
          <w:lang w:val="en-GB"/>
        </w:rPr>
        <w:t xml:space="preserve"> et al., </w:t>
      </w:r>
      <w:r w:rsidRPr="00AA0081">
        <w:rPr>
          <w:color w:val="000000" w:themeColor="text1"/>
          <w:sz w:val="20"/>
          <w:szCs w:val="20"/>
          <w:lang w:val="en-GB"/>
        </w:rPr>
        <w:t>2021)</w:t>
      </w:r>
    </w:p>
    <w:p w14:paraId="2AAB9B85" w14:textId="77777777" w:rsidR="00082C03" w:rsidRPr="00082C03" w:rsidRDefault="00082C03" w:rsidP="00082C03">
      <w:pPr>
        <w:rPr>
          <w:lang w:val="en-GB"/>
        </w:rPr>
      </w:pPr>
    </w:p>
    <w:p w14:paraId="325EDF3B" w14:textId="77777777" w:rsidR="00F57DD8" w:rsidRPr="00412835" w:rsidRDefault="00F57DD8" w:rsidP="00576AD0">
      <w:pPr>
        <w:pStyle w:val="Heading2"/>
        <w:rPr>
          <w:color w:val="000000" w:themeColor="text1"/>
          <w:szCs w:val="24"/>
        </w:rPr>
      </w:pPr>
      <w:bookmarkStart w:id="13" w:name="_Toc133326430"/>
      <w:r w:rsidRPr="00412835">
        <w:rPr>
          <w:color w:val="000000" w:themeColor="text1"/>
          <w:szCs w:val="24"/>
        </w:rPr>
        <w:t>3.1 Enterprise and Entrepreneurship: An Overview</w:t>
      </w:r>
      <w:bookmarkEnd w:id="13"/>
      <w:r w:rsidRPr="00412835">
        <w:rPr>
          <w:color w:val="000000" w:themeColor="text1"/>
          <w:szCs w:val="24"/>
        </w:rPr>
        <w:t xml:space="preserve"> </w:t>
      </w:r>
    </w:p>
    <w:p w14:paraId="1244CAC2" w14:textId="4B15B9B3" w:rsidR="00F57DD8" w:rsidRPr="00412835" w:rsidRDefault="00514D17" w:rsidP="00514D17">
      <w:pPr>
        <w:spacing w:line="360" w:lineRule="auto"/>
        <w:jc w:val="both"/>
        <w:rPr>
          <w:rFonts w:asciiTheme="minorBidi" w:hAnsiTheme="minorBidi"/>
          <w:color w:val="000000" w:themeColor="text1"/>
          <w:sz w:val="24"/>
          <w:szCs w:val="24"/>
        </w:rPr>
      </w:pPr>
      <w:r w:rsidRPr="00514D17">
        <w:rPr>
          <w:rFonts w:asciiTheme="minorBidi" w:hAnsiTheme="minorBidi"/>
          <w:color w:val="000000" w:themeColor="text1"/>
          <w:sz w:val="24"/>
          <w:szCs w:val="24"/>
        </w:rPr>
        <w:t>To gain insights into the process of initiating and managing a business venture, it is essential to critically examine the fundamental principles of enterprise and entrepreneurship. Enterprise involves identifying business opportunities, gathering resources, and implementing a well-designed strategy to establish a sustainable business. Conversely, entrepreneurship refers to the mindset and skills required to effectively launch and manage a business venture. This encompasses aspects such as creativity, risk-taking, perseverance, and flexibility (</w:t>
      </w:r>
      <w:proofErr w:type="spellStart"/>
      <w:r w:rsidRPr="00514D17">
        <w:rPr>
          <w:rFonts w:asciiTheme="minorBidi" w:hAnsiTheme="minorBidi"/>
          <w:color w:val="000000" w:themeColor="text1"/>
          <w:sz w:val="24"/>
          <w:szCs w:val="24"/>
        </w:rPr>
        <w:t>Klyver</w:t>
      </w:r>
      <w:proofErr w:type="spellEnd"/>
      <w:r w:rsidRPr="00514D17">
        <w:rPr>
          <w:rFonts w:asciiTheme="minorBidi" w:hAnsiTheme="minorBidi"/>
          <w:color w:val="000000" w:themeColor="text1"/>
          <w:sz w:val="24"/>
          <w:szCs w:val="24"/>
        </w:rPr>
        <w:t xml:space="preserve"> et al., 2021).</w:t>
      </w:r>
    </w:p>
    <w:p w14:paraId="295C7DB9" w14:textId="77777777" w:rsidR="0079356E" w:rsidRDefault="00F57DD8" w:rsidP="00576AD0">
      <w:pPr>
        <w:pStyle w:val="Heading2"/>
        <w:rPr>
          <w:color w:val="000000" w:themeColor="text1"/>
          <w:szCs w:val="24"/>
        </w:rPr>
      </w:pPr>
      <w:bookmarkStart w:id="14" w:name="_Toc133326431"/>
      <w:r w:rsidRPr="00412835">
        <w:rPr>
          <w:color w:val="000000" w:themeColor="text1"/>
          <w:szCs w:val="24"/>
        </w:rPr>
        <w:t>3.2 Innovation and Entrepreneurship</w:t>
      </w:r>
      <w:bookmarkEnd w:id="14"/>
      <w:r w:rsidRPr="00412835">
        <w:rPr>
          <w:color w:val="000000" w:themeColor="text1"/>
          <w:szCs w:val="24"/>
        </w:rPr>
        <w:t xml:space="preserve"> </w:t>
      </w:r>
    </w:p>
    <w:p w14:paraId="3551AD37" w14:textId="418DD85A" w:rsidR="00211866" w:rsidRPr="00211866" w:rsidRDefault="00211866" w:rsidP="00211866">
      <w:pPr>
        <w:spacing w:line="360" w:lineRule="auto"/>
        <w:jc w:val="both"/>
        <w:rPr>
          <w:rFonts w:asciiTheme="minorBidi" w:hAnsiTheme="minorBidi"/>
          <w:color w:val="000000" w:themeColor="text1"/>
          <w:sz w:val="24"/>
          <w:szCs w:val="24"/>
        </w:rPr>
      </w:pPr>
      <w:r w:rsidRPr="00211866">
        <w:rPr>
          <w:rFonts w:asciiTheme="minorBidi" w:hAnsiTheme="minorBidi"/>
          <w:color w:val="000000" w:themeColor="text1"/>
          <w:sz w:val="24"/>
          <w:szCs w:val="24"/>
        </w:rPr>
        <w:t>Innovation plays a crucial role in entrepreneurship, enabling entrepreneurs to differentiate themselves from competitors and provide added value to their customers. Entrepreneurs are often motivated by the desire to invent something new or creatively solve problems</w:t>
      </w:r>
    </w:p>
    <w:p w14:paraId="01DE9D0C" w14:textId="77777777" w:rsidR="0079356E" w:rsidRPr="00412835" w:rsidRDefault="00F57DD8" w:rsidP="00576AD0">
      <w:pPr>
        <w:pStyle w:val="Heading2"/>
        <w:rPr>
          <w:color w:val="000000" w:themeColor="text1"/>
          <w:szCs w:val="24"/>
        </w:rPr>
      </w:pPr>
      <w:bookmarkStart w:id="15" w:name="_Toc133326432"/>
      <w:r w:rsidRPr="00412835">
        <w:rPr>
          <w:color w:val="000000" w:themeColor="text1"/>
          <w:szCs w:val="24"/>
        </w:rPr>
        <w:t>3.3 Risk-Taking and Entrepreneurship</w:t>
      </w:r>
      <w:bookmarkEnd w:id="15"/>
      <w:r w:rsidRPr="00412835">
        <w:rPr>
          <w:color w:val="000000" w:themeColor="text1"/>
          <w:szCs w:val="24"/>
        </w:rPr>
        <w:t xml:space="preserve"> </w:t>
      </w:r>
    </w:p>
    <w:p w14:paraId="49037451" w14:textId="18618E46" w:rsidR="00F57DD8" w:rsidRPr="00412835" w:rsidRDefault="009E157A" w:rsidP="006174EC">
      <w:pPr>
        <w:spacing w:line="360" w:lineRule="auto"/>
        <w:jc w:val="both"/>
        <w:rPr>
          <w:rFonts w:asciiTheme="minorBidi" w:hAnsiTheme="minorBidi"/>
          <w:color w:val="000000" w:themeColor="text1"/>
          <w:sz w:val="24"/>
          <w:szCs w:val="24"/>
        </w:rPr>
      </w:pPr>
      <w:r w:rsidRPr="009E157A">
        <w:rPr>
          <w:rFonts w:asciiTheme="minorBidi" w:hAnsiTheme="minorBidi"/>
          <w:color w:val="000000" w:themeColor="text1"/>
          <w:sz w:val="24"/>
          <w:szCs w:val="24"/>
        </w:rPr>
        <w:t>Taking calculated risks is a significant aspect of entrepreneurship, involving decision-making based on incomplete information and embracing uncertain outcomes. Successful entrepreneurs are not reckless; instead, they are willing to take calculated risks to pursue their goals. Research indicates that risk-taking positively influences entrepreneurial success (</w:t>
      </w:r>
      <w:proofErr w:type="spellStart"/>
      <w:r w:rsidRPr="009E157A">
        <w:rPr>
          <w:rFonts w:asciiTheme="minorBidi" w:hAnsiTheme="minorBidi"/>
          <w:color w:val="000000" w:themeColor="text1"/>
          <w:sz w:val="24"/>
          <w:szCs w:val="24"/>
        </w:rPr>
        <w:t>Ucbasaran</w:t>
      </w:r>
      <w:proofErr w:type="spellEnd"/>
      <w:r w:rsidRPr="009E157A">
        <w:rPr>
          <w:rFonts w:asciiTheme="minorBidi" w:hAnsiTheme="minorBidi"/>
          <w:color w:val="000000" w:themeColor="text1"/>
          <w:sz w:val="24"/>
          <w:szCs w:val="24"/>
        </w:rPr>
        <w:t xml:space="preserve"> et al., 2019).</w:t>
      </w:r>
    </w:p>
    <w:p w14:paraId="09B87A09" w14:textId="77777777" w:rsidR="0079356E" w:rsidRPr="00412835" w:rsidRDefault="00F57DD8" w:rsidP="003C3945">
      <w:pPr>
        <w:pStyle w:val="Heading2"/>
        <w:rPr>
          <w:color w:val="000000" w:themeColor="text1"/>
          <w:szCs w:val="24"/>
        </w:rPr>
      </w:pPr>
      <w:bookmarkStart w:id="16" w:name="_Toc133326433"/>
      <w:r w:rsidRPr="00412835">
        <w:rPr>
          <w:color w:val="000000" w:themeColor="text1"/>
          <w:szCs w:val="24"/>
        </w:rPr>
        <w:t>3.4 Resilience and Adaptability in Entrepreneurship</w:t>
      </w:r>
      <w:bookmarkEnd w:id="16"/>
    </w:p>
    <w:p w14:paraId="52EBDCDE" w14:textId="5AF0D7D5" w:rsidR="00F57DD8" w:rsidRPr="00412835" w:rsidRDefault="00F57DD8" w:rsidP="006174EC">
      <w:pPr>
        <w:spacing w:line="360" w:lineRule="auto"/>
        <w:jc w:val="both"/>
        <w:rPr>
          <w:rFonts w:asciiTheme="minorBidi" w:hAnsiTheme="minorBidi"/>
          <w:color w:val="000000" w:themeColor="text1"/>
          <w:sz w:val="24"/>
          <w:szCs w:val="24"/>
        </w:rPr>
      </w:pPr>
      <w:r w:rsidRPr="00412835">
        <w:rPr>
          <w:rFonts w:asciiTheme="minorBidi" w:hAnsiTheme="minorBidi"/>
          <w:color w:val="000000" w:themeColor="text1"/>
          <w:sz w:val="24"/>
          <w:szCs w:val="24"/>
        </w:rPr>
        <w:t xml:space="preserve"> </w:t>
      </w:r>
      <w:r w:rsidR="006D270A" w:rsidRPr="006D270A">
        <w:rPr>
          <w:rFonts w:asciiTheme="minorBidi" w:hAnsiTheme="minorBidi"/>
          <w:color w:val="000000" w:themeColor="text1"/>
          <w:sz w:val="24"/>
          <w:szCs w:val="24"/>
        </w:rPr>
        <w:t>Entrepreneurship is characterized by challenges and unpredictability, requiring entrepreneurs to demonstrate resilience and adaptability in order to succeed. Resilience involves the ability to overcome setbacks and failures while continuing to progress, while adaptability entails adjusting strategies and plans in response to changing circumstances. Successful entrepreneurs possess the capacity to bounce back from setbacks and adapt their approaches to achieve their objectives (Sato et al., 2019).</w:t>
      </w:r>
    </w:p>
    <w:p w14:paraId="5D63292A" w14:textId="77777777" w:rsidR="0079356E" w:rsidRPr="00412835" w:rsidRDefault="00F57DD8" w:rsidP="003C3945">
      <w:pPr>
        <w:pStyle w:val="Heading2"/>
        <w:rPr>
          <w:color w:val="000000" w:themeColor="text1"/>
          <w:szCs w:val="24"/>
          <w:lang w:val="en-GB"/>
        </w:rPr>
      </w:pPr>
      <w:bookmarkStart w:id="17" w:name="_Toc133326434"/>
      <w:r w:rsidRPr="00412835">
        <w:rPr>
          <w:color w:val="000000" w:themeColor="text1"/>
          <w:szCs w:val="24"/>
          <w:lang w:val="en-GB"/>
        </w:rPr>
        <w:lastRenderedPageBreak/>
        <w:t>3.5 Skills and Knowledge Required for Entrepreneurship</w:t>
      </w:r>
      <w:bookmarkEnd w:id="17"/>
    </w:p>
    <w:p w14:paraId="07BCA7A2" w14:textId="49462383" w:rsidR="00F57DD8" w:rsidRPr="00412835" w:rsidRDefault="00F57DD8" w:rsidP="006174EC">
      <w:pPr>
        <w:spacing w:line="360" w:lineRule="auto"/>
        <w:jc w:val="both"/>
        <w:rPr>
          <w:rFonts w:asciiTheme="minorBidi" w:hAnsiTheme="minorBidi"/>
          <w:color w:val="000000" w:themeColor="text1"/>
          <w:sz w:val="24"/>
          <w:szCs w:val="24"/>
          <w:lang w:val="en-GB"/>
        </w:rPr>
      </w:pPr>
      <w:r w:rsidRPr="00412835">
        <w:rPr>
          <w:rFonts w:asciiTheme="minorBidi" w:hAnsiTheme="minorBidi"/>
          <w:color w:val="000000" w:themeColor="text1"/>
          <w:sz w:val="24"/>
          <w:szCs w:val="24"/>
          <w:lang w:val="en-GB"/>
        </w:rPr>
        <w:t xml:space="preserve"> </w:t>
      </w:r>
      <w:r w:rsidR="00A67814" w:rsidRPr="00A67814">
        <w:rPr>
          <w:rFonts w:asciiTheme="minorBidi" w:hAnsiTheme="minorBidi"/>
          <w:color w:val="000000" w:themeColor="text1"/>
          <w:sz w:val="24"/>
          <w:szCs w:val="24"/>
          <w:lang w:val="en-GB"/>
        </w:rPr>
        <w:t xml:space="preserve">Entrepreneurship demands a diverse range of skills and knowledge, including expertise in marketing, finance, and management. Successful entrepreneurs acquire and develop these competencies through experiential learning and education. They also build strong networks of mentors and advisors who provide guidance and support. According to </w:t>
      </w:r>
      <w:proofErr w:type="spellStart"/>
      <w:r w:rsidR="00A67814" w:rsidRPr="00A67814">
        <w:rPr>
          <w:rFonts w:asciiTheme="minorBidi" w:hAnsiTheme="minorBidi"/>
          <w:color w:val="000000" w:themeColor="text1"/>
          <w:sz w:val="24"/>
          <w:szCs w:val="24"/>
          <w:lang w:val="en-GB"/>
        </w:rPr>
        <w:t>Gielnik</w:t>
      </w:r>
      <w:proofErr w:type="spellEnd"/>
      <w:r w:rsidR="00A67814" w:rsidRPr="00A67814">
        <w:rPr>
          <w:rFonts w:asciiTheme="minorBidi" w:hAnsiTheme="minorBidi"/>
          <w:color w:val="000000" w:themeColor="text1"/>
          <w:sz w:val="24"/>
          <w:szCs w:val="24"/>
          <w:lang w:val="en-GB"/>
        </w:rPr>
        <w:t xml:space="preserve"> et al. (2019), entrepreneurs who possess a combination of technical, social, and cognitive skills are more likely to succeed.</w:t>
      </w:r>
    </w:p>
    <w:p w14:paraId="67CB70F1" w14:textId="77777777" w:rsidR="0079356E" w:rsidRPr="00412835" w:rsidRDefault="00F57DD8" w:rsidP="003C3945">
      <w:pPr>
        <w:pStyle w:val="Heading2"/>
        <w:rPr>
          <w:color w:val="000000" w:themeColor="text1"/>
          <w:szCs w:val="24"/>
          <w:lang w:val="en-GB"/>
        </w:rPr>
      </w:pPr>
      <w:bookmarkStart w:id="18" w:name="_Toc133326435"/>
      <w:r w:rsidRPr="00412835">
        <w:rPr>
          <w:color w:val="000000" w:themeColor="text1"/>
          <w:szCs w:val="24"/>
          <w:lang w:val="en-GB"/>
        </w:rPr>
        <w:t>3.6 Factors Affecting Entrepreneurial Success</w:t>
      </w:r>
      <w:bookmarkEnd w:id="18"/>
      <w:r w:rsidRPr="00412835">
        <w:rPr>
          <w:color w:val="000000" w:themeColor="text1"/>
          <w:szCs w:val="24"/>
          <w:lang w:val="en-GB"/>
        </w:rPr>
        <w:t xml:space="preserve"> </w:t>
      </w:r>
    </w:p>
    <w:p w14:paraId="224DC35B" w14:textId="692723F1" w:rsidR="00F57DD8" w:rsidRPr="00412835" w:rsidRDefault="005B3463" w:rsidP="005B3463">
      <w:pPr>
        <w:spacing w:line="360" w:lineRule="auto"/>
        <w:jc w:val="both"/>
        <w:rPr>
          <w:rFonts w:asciiTheme="minorBidi" w:hAnsiTheme="minorBidi"/>
          <w:color w:val="000000" w:themeColor="text1"/>
          <w:sz w:val="24"/>
          <w:szCs w:val="24"/>
          <w:lang w:val="en-GB"/>
        </w:rPr>
      </w:pPr>
      <w:r w:rsidRPr="005B3463">
        <w:rPr>
          <w:rFonts w:asciiTheme="minorBidi" w:hAnsiTheme="minorBidi"/>
          <w:color w:val="000000" w:themeColor="text1"/>
          <w:sz w:val="24"/>
          <w:szCs w:val="24"/>
          <w:lang w:val="en-GB"/>
        </w:rPr>
        <w:t xml:space="preserve">Multiple factors influence the success of an entrepreneurial venture, including access to capital, market conditions, and regulatory environments. Entrepreneurs must critically </w:t>
      </w:r>
      <w:proofErr w:type="spellStart"/>
      <w:r w:rsidRPr="005B3463">
        <w:rPr>
          <w:rFonts w:asciiTheme="minorBidi" w:hAnsiTheme="minorBidi"/>
          <w:color w:val="000000" w:themeColor="text1"/>
          <w:sz w:val="24"/>
          <w:szCs w:val="24"/>
          <w:lang w:val="en-GB"/>
        </w:rPr>
        <w:t>analyze</w:t>
      </w:r>
      <w:proofErr w:type="spellEnd"/>
      <w:r w:rsidRPr="005B3463">
        <w:rPr>
          <w:rFonts w:asciiTheme="minorBidi" w:hAnsiTheme="minorBidi"/>
          <w:color w:val="000000" w:themeColor="text1"/>
          <w:sz w:val="24"/>
          <w:szCs w:val="24"/>
          <w:lang w:val="en-GB"/>
        </w:rPr>
        <w:t xml:space="preserve"> these factors and make informed decisions based on their assessment of the business environment. Successful entrepreneurs excel at identifying opportunities and mitigating risks to create sustainable businesses (Baker et al., 2020).</w:t>
      </w:r>
    </w:p>
    <w:p w14:paraId="5B3C60A8" w14:textId="28205C63" w:rsidR="008B426D" w:rsidRPr="00C80254" w:rsidRDefault="003C09A1" w:rsidP="00C80254">
      <w:pPr>
        <w:pStyle w:val="Heading1"/>
        <w:rPr>
          <w:b/>
          <w:bCs/>
          <w:color w:val="000000" w:themeColor="text1"/>
          <w:sz w:val="28"/>
          <w:szCs w:val="28"/>
          <w:lang w:val="en-GB"/>
        </w:rPr>
      </w:pPr>
      <w:bookmarkStart w:id="19" w:name="_Toc133326436"/>
      <w:r w:rsidRPr="00C80254">
        <w:rPr>
          <w:b/>
          <w:bCs/>
          <w:color w:val="000000" w:themeColor="text1"/>
          <w:sz w:val="28"/>
          <w:szCs w:val="28"/>
          <w:lang w:val="en-GB"/>
        </w:rPr>
        <w:t>4.</w:t>
      </w:r>
      <w:r w:rsidR="000B6ABA" w:rsidRPr="00C80254">
        <w:rPr>
          <w:b/>
          <w:bCs/>
          <w:color w:val="000000" w:themeColor="text1"/>
          <w:sz w:val="28"/>
          <w:szCs w:val="28"/>
          <w:lang w:val="en-GB"/>
        </w:rPr>
        <w:t xml:space="preserve"> </w:t>
      </w:r>
      <w:r w:rsidRPr="00C80254">
        <w:rPr>
          <w:b/>
          <w:bCs/>
          <w:color w:val="000000" w:themeColor="text1"/>
          <w:sz w:val="28"/>
          <w:szCs w:val="28"/>
          <w:lang w:val="en-GB"/>
        </w:rPr>
        <w:t>CONCEPTUAL FOUNDATION OF PERSONALITY TRAITS THEORIES WITH</w:t>
      </w:r>
      <w:r w:rsidR="00C80254" w:rsidRPr="00C80254">
        <w:rPr>
          <w:b/>
          <w:bCs/>
          <w:color w:val="000000" w:themeColor="text1"/>
          <w:sz w:val="28"/>
          <w:szCs w:val="28"/>
          <w:lang w:val="en-GB"/>
        </w:rPr>
        <w:t xml:space="preserve"> </w:t>
      </w:r>
      <w:r w:rsidRPr="00C80254">
        <w:rPr>
          <w:b/>
          <w:bCs/>
          <w:color w:val="000000" w:themeColor="text1"/>
          <w:sz w:val="28"/>
          <w:szCs w:val="28"/>
          <w:lang w:val="en-GB"/>
        </w:rPr>
        <w:t>EXAMPLES</w:t>
      </w:r>
      <w:bookmarkEnd w:id="19"/>
    </w:p>
    <w:p w14:paraId="53CACA51" w14:textId="5CBFE1B0" w:rsidR="00EC127A" w:rsidRPr="002E4365" w:rsidRDefault="003C09A1" w:rsidP="006174EC">
      <w:pPr>
        <w:spacing w:line="360" w:lineRule="auto"/>
        <w:jc w:val="both"/>
        <w:rPr>
          <w:rFonts w:asciiTheme="minorBidi" w:hAnsiTheme="minorBidi"/>
          <w:color w:val="000000" w:themeColor="text1"/>
          <w:sz w:val="24"/>
          <w:szCs w:val="24"/>
          <w:lang w:val="en-GB"/>
        </w:rPr>
      </w:pPr>
      <w:r w:rsidRPr="002E4365">
        <w:rPr>
          <w:rFonts w:asciiTheme="minorBidi" w:hAnsiTheme="minorBidi"/>
          <w:color w:val="000000" w:themeColor="text1"/>
          <w:sz w:val="24"/>
          <w:szCs w:val="24"/>
          <w:lang w:val="en-GB"/>
        </w:rPr>
        <w:t xml:space="preserve">Personality traits theories are based on the idea that there are certain enduring patterns of </w:t>
      </w:r>
      <w:proofErr w:type="spellStart"/>
      <w:r w:rsidRPr="002E4365">
        <w:rPr>
          <w:rFonts w:asciiTheme="minorBidi" w:hAnsiTheme="minorBidi"/>
          <w:color w:val="000000" w:themeColor="text1"/>
          <w:sz w:val="24"/>
          <w:szCs w:val="24"/>
          <w:lang w:val="en-GB"/>
        </w:rPr>
        <w:t>behavior</w:t>
      </w:r>
      <w:proofErr w:type="spellEnd"/>
      <w:r w:rsidRPr="002E4365">
        <w:rPr>
          <w:rFonts w:asciiTheme="minorBidi" w:hAnsiTheme="minorBidi"/>
          <w:color w:val="000000" w:themeColor="text1"/>
          <w:sz w:val="24"/>
          <w:szCs w:val="24"/>
          <w:lang w:val="en-GB"/>
        </w:rPr>
        <w:t>, thoughts, and emotions that distinguish one individual from another. These traits are stable over time and across different situations. Here are some examples of personality traits theories and their corresponding examples:</w:t>
      </w:r>
    </w:p>
    <w:p w14:paraId="0EAFA4C3" w14:textId="6B62F2E2" w:rsidR="00A8724D" w:rsidRPr="00C80254" w:rsidRDefault="00C80254" w:rsidP="00C80254">
      <w:pPr>
        <w:pStyle w:val="Heading2"/>
        <w:rPr>
          <w:color w:val="000000" w:themeColor="text1"/>
          <w:lang w:val="en-GB"/>
        </w:rPr>
      </w:pPr>
      <w:bookmarkStart w:id="20" w:name="_Toc133326437"/>
      <w:r>
        <w:rPr>
          <w:color w:val="000000" w:themeColor="text1"/>
          <w:lang w:val="en-GB"/>
        </w:rPr>
        <w:t xml:space="preserve">4.1. </w:t>
      </w:r>
      <w:r w:rsidR="003C09A1" w:rsidRPr="00C80254">
        <w:rPr>
          <w:color w:val="000000" w:themeColor="text1"/>
          <w:lang w:val="en-GB"/>
        </w:rPr>
        <w:t>The Big Five Personality Traits Theory:</w:t>
      </w:r>
      <w:bookmarkEnd w:id="20"/>
      <w:r w:rsidR="003C09A1" w:rsidRPr="00C80254">
        <w:rPr>
          <w:color w:val="000000" w:themeColor="text1"/>
          <w:lang w:val="en-GB"/>
        </w:rPr>
        <w:t xml:space="preserve"> </w:t>
      </w:r>
    </w:p>
    <w:p w14:paraId="0485B10D" w14:textId="1833DB39" w:rsidR="007B1551" w:rsidRDefault="000D74C5" w:rsidP="006174EC">
      <w:pPr>
        <w:spacing w:line="360" w:lineRule="auto"/>
        <w:jc w:val="both"/>
        <w:rPr>
          <w:rFonts w:asciiTheme="minorBidi" w:hAnsiTheme="minorBidi"/>
          <w:color w:val="000000" w:themeColor="text1"/>
          <w:sz w:val="24"/>
          <w:szCs w:val="24"/>
          <w:lang w:val="en-GB"/>
        </w:rPr>
      </w:pPr>
      <w:r w:rsidRPr="000D74C5">
        <w:rPr>
          <w:rFonts w:asciiTheme="minorBidi" w:hAnsiTheme="minorBidi"/>
          <w:color w:val="000000" w:themeColor="text1"/>
          <w:sz w:val="24"/>
          <w:szCs w:val="24"/>
        </w:rPr>
        <w:t>The theory known as the Big Five Personality Traits is a well-researched and commonly accepted understanding of personality traits. It suggests that there are five main categories that make up a person's personality: open-mindedness, responsibility, social confidence, friendliness, and emotional stability</w:t>
      </w:r>
      <w:r>
        <w:rPr>
          <w:rFonts w:asciiTheme="minorBidi" w:hAnsiTheme="minorBidi"/>
          <w:color w:val="000000" w:themeColor="text1"/>
          <w:sz w:val="24"/>
          <w:szCs w:val="24"/>
        </w:rPr>
        <w:t xml:space="preserve"> </w:t>
      </w:r>
      <w:r w:rsidR="00063B87" w:rsidRPr="00063B87">
        <w:rPr>
          <w:rFonts w:asciiTheme="minorBidi" w:hAnsiTheme="minorBidi"/>
          <w:color w:val="000000" w:themeColor="text1"/>
          <w:sz w:val="24"/>
          <w:szCs w:val="24"/>
          <w:lang w:val="en-GB"/>
        </w:rPr>
        <w:t>(Mayer &amp; Salovey, 2018)</w:t>
      </w:r>
      <w:r w:rsidR="003C09A1" w:rsidRPr="002E4365">
        <w:rPr>
          <w:rFonts w:asciiTheme="minorBidi" w:hAnsiTheme="minorBidi"/>
          <w:color w:val="000000" w:themeColor="text1"/>
          <w:sz w:val="24"/>
          <w:szCs w:val="24"/>
          <w:lang w:val="en-GB"/>
        </w:rPr>
        <w:t xml:space="preserve">. </w:t>
      </w:r>
    </w:p>
    <w:p w14:paraId="6A9609DF" w14:textId="4A5A6496" w:rsidR="007B1551" w:rsidRDefault="007B1551" w:rsidP="00063B87">
      <w:pPr>
        <w:jc w:val="both"/>
        <w:rPr>
          <w:rFonts w:asciiTheme="minorBidi" w:hAnsiTheme="minorBidi"/>
          <w:color w:val="000000" w:themeColor="text1"/>
          <w:sz w:val="24"/>
          <w:szCs w:val="24"/>
          <w:lang w:val="en-GB"/>
        </w:rPr>
      </w:pPr>
      <w:r>
        <w:rPr>
          <w:rFonts w:asciiTheme="minorBidi" w:hAnsiTheme="minorBidi"/>
          <w:color w:val="000000" w:themeColor="text1"/>
          <w:sz w:val="24"/>
          <w:szCs w:val="24"/>
          <w:lang w:val="en-GB"/>
        </w:rPr>
        <w:lastRenderedPageBreak/>
        <w:t xml:space="preserve">                                                   </w:t>
      </w:r>
      <w:r>
        <w:rPr>
          <w:rFonts w:asciiTheme="minorBidi" w:hAnsiTheme="minorBidi"/>
          <w:noProof/>
          <w:color w:val="000000" w:themeColor="text1"/>
          <w:sz w:val="24"/>
          <w:szCs w:val="24"/>
          <w:lang w:val="en-GB"/>
        </w:rPr>
        <w:drawing>
          <wp:inline distT="0" distB="0" distL="0" distR="0" wp14:anchorId="6636EE2C" wp14:editId="10C2ABC7">
            <wp:extent cx="2969644" cy="32385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2980386" cy="3250215"/>
                    </a:xfrm>
                    <a:prstGeom prst="rect">
                      <a:avLst/>
                    </a:prstGeom>
                  </pic:spPr>
                </pic:pic>
              </a:graphicData>
            </a:graphic>
          </wp:inline>
        </w:drawing>
      </w:r>
    </w:p>
    <w:p w14:paraId="6C05EFA3" w14:textId="27285091" w:rsidR="007B1551" w:rsidRPr="000F02C6" w:rsidRDefault="007B1551" w:rsidP="00063B87">
      <w:pPr>
        <w:jc w:val="both"/>
        <w:rPr>
          <w:rFonts w:asciiTheme="minorBidi" w:hAnsiTheme="minorBidi"/>
          <w:color w:val="000000" w:themeColor="text1"/>
          <w:sz w:val="20"/>
          <w:szCs w:val="20"/>
          <w:lang w:val="en-GB"/>
        </w:rPr>
      </w:pPr>
      <w:r w:rsidRPr="000F02C6">
        <w:rPr>
          <w:rFonts w:asciiTheme="minorBidi" w:hAnsiTheme="minorBidi"/>
          <w:color w:val="000000" w:themeColor="text1"/>
          <w:sz w:val="20"/>
          <w:szCs w:val="20"/>
          <w:lang w:val="en-GB"/>
        </w:rPr>
        <w:t xml:space="preserve">                                                    </w:t>
      </w:r>
      <w:r w:rsidR="000F02C6">
        <w:rPr>
          <w:rFonts w:asciiTheme="minorBidi" w:hAnsiTheme="minorBidi"/>
          <w:color w:val="000000" w:themeColor="text1"/>
          <w:sz w:val="20"/>
          <w:szCs w:val="20"/>
          <w:lang w:val="en-GB"/>
        </w:rPr>
        <w:t xml:space="preserve">                 </w:t>
      </w:r>
      <w:r w:rsidRPr="000F02C6">
        <w:rPr>
          <w:rFonts w:asciiTheme="minorBidi" w:hAnsiTheme="minorBidi"/>
          <w:color w:val="000000" w:themeColor="text1"/>
          <w:sz w:val="20"/>
          <w:szCs w:val="20"/>
          <w:lang w:val="en-GB"/>
        </w:rPr>
        <w:t xml:space="preserve">  Figure 3: </w:t>
      </w:r>
      <w:r w:rsidR="000F02C6" w:rsidRPr="000F02C6">
        <w:rPr>
          <w:rFonts w:asciiTheme="minorBidi" w:hAnsiTheme="minorBidi"/>
          <w:color w:val="000000" w:themeColor="text1"/>
          <w:sz w:val="20"/>
          <w:szCs w:val="20"/>
          <w:lang w:val="en-GB"/>
        </w:rPr>
        <w:t>(</w:t>
      </w:r>
      <w:r w:rsidR="000F02C6" w:rsidRPr="000F02C6">
        <w:rPr>
          <w:rFonts w:ascii="Arial" w:hAnsi="Arial" w:cs="Arial"/>
          <w:color w:val="02838D"/>
          <w:sz w:val="20"/>
          <w:szCs w:val="20"/>
          <w:shd w:val="clear" w:color="auto" w:fill="FFFFFF"/>
        </w:rPr>
        <w:t>Annabelle G.Y. Lim</w:t>
      </w:r>
      <w:r w:rsidR="000F02C6" w:rsidRPr="000F02C6">
        <w:rPr>
          <w:rFonts w:asciiTheme="minorBidi" w:hAnsiTheme="minorBidi"/>
          <w:color w:val="000000" w:themeColor="text1"/>
          <w:sz w:val="20"/>
          <w:szCs w:val="20"/>
          <w:lang w:val="en-GB"/>
        </w:rPr>
        <w:t xml:space="preserve">, </w:t>
      </w:r>
      <w:r w:rsidRPr="000F02C6">
        <w:rPr>
          <w:rFonts w:asciiTheme="minorBidi" w:hAnsiTheme="minorBidi"/>
          <w:color w:val="000000" w:themeColor="text1"/>
          <w:sz w:val="20"/>
          <w:szCs w:val="20"/>
          <w:lang w:val="en-GB"/>
        </w:rPr>
        <w:t>202</w:t>
      </w:r>
      <w:r w:rsidR="000F02C6" w:rsidRPr="000F02C6">
        <w:rPr>
          <w:rFonts w:asciiTheme="minorBidi" w:hAnsiTheme="minorBidi"/>
          <w:color w:val="000000" w:themeColor="text1"/>
          <w:sz w:val="20"/>
          <w:szCs w:val="20"/>
          <w:lang w:val="en-GB"/>
        </w:rPr>
        <w:t>3</w:t>
      </w:r>
      <w:r w:rsidRPr="000F02C6">
        <w:rPr>
          <w:rFonts w:asciiTheme="minorBidi" w:hAnsiTheme="minorBidi"/>
          <w:color w:val="000000" w:themeColor="text1"/>
          <w:sz w:val="20"/>
          <w:szCs w:val="20"/>
          <w:lang w:val="en-GB"/>
        </w:rPr>
        <w:t>)</w:t>
      </w:r>
    </w:p>
    <w:p w14:paraId="02127BFA" w14:textId="76A7200E" w:rsidR="003C09A1" w:rsidRPr="002E4365" w:rsidRDefault="003C09A1" w:rsidP="00063B87">
      <w:pPr>
        <w:jc w:val="both"/>
        <w:rPr>
          <w:rFonts w:asciiTheme="minorBidi" w:hAnsiTheme="minorBidi"/>
          <w:color w:val="000000" w:themeColor="text1"/>
          <w:sz w:val="24"/>
          <w:szCs w:val="24"/>
          <w:lang w:val="en-GB"/>
        </w:rPr>
      </w:pPr>
      <w:r w:rsidRPr="002E4365">
        <w:rPr>
          <w:rFonts w:asciiTheme="minorBidi" w:hAnsiTheme="minorBidi"/>
          <w:color w:val="000000" w:themeColor="text1"/>
          <w:sz w:val="24"/>
          <w:szCs w:val="24"/>
          <w:lang w:val="en-GB"/>
        </w:rPr>
        <w:t>Examples of these traits in action include:</w:t>
      </w:r>
    </w:p>
    <w:p w14:paraId="1A2ADC85" w14:textId="33980521" w:rsidR="003C09A1" w:rsidRPr="002E4365" w:rsidRDefault="003C09A1" w:rsidP="002E4365">
      <w:pPr>
        <w:numPr>
          <w:ilvl w:val="0"/>
          <w:numId w:val="18"/>
        </w:numPr>
        <w:jc w:val="both"/>
        <w:rPr>
          <w:rFonts w:asciiTheme="minorBidi" w:hAnsiTheme="minorBidi"/>
          <w:color w:val="000000" w:themeColor="text1"/>
          <w:sz w:val="24"/>
          <w:szCs w:val="24"/>
          <w:lang w:val="en-GB"/>
        </w:rPr>
      </w:pPr>
      <w:r w:rsidRPr="002E4365">
        <w:rPr>
          <w:rFonts w:asciiTheme="minorBidi" w:hAnsiTheme="minorBidi"/>
          <w:b/>
          <w:bCs/>
          <w:color w:val="000000" w:themeColor="text1"/>
          <w:sz w:val="24"/>
          <w:szCs w:val="24"/>
          <w:lang w:val="en-GB"/>
        </w:rPr>
        <w:t>Openness:</w:t>
      </w:r>
      <w:r w:rsidRPr="002E4365">
        <w:rPr>
          <w:rFonts w:asciiTheme="minorBidi" w:hAnsiTheme="minorBidi"/>
          <w:color w:val="000000" w:themeColor="text1"/>
          <w:sz w:val="24"/>
          <w:szCs w:val="24"/>
          <w:lang w:val="en-GB"/>
        </w:rPr>
        <w:t xml:space="preserve"> a person who is open to new experiences, ideas, and perspectives and curious about the world around them.</w:t>
      </w:r>
    </w:p>
    <w:p w14:paraId="795AA4B8" w14:textId="36E92AB4" w:rsidR="003C09A1" w:rsidRPr="002E4365" w:rsidRDefault="003C09A1" w:rsidP="002E4365">
      <w:pPr>
        <w:numPr>
          <w:ilvl w:val="0"/>
          <w:numId w:val="18"/>
        </w:numPr>
        <w:jc w:val="both"/>
        <w:rPr>
          <w:rFonts w:asciiTheme="minorBidi" w:hAnsiTheme="minorBidi"/>
          <w:color w:val="000000" w:themeColor="text1"/>
          <w:sz w:val="24"/>
          <w:szCs w:val="24"/>
          <w:lang w:val="en-GB"/>
        </w:rPr>
      </w:pPr>
      <w:r w:rsidRPr="002E4365">
        <w:rPr>
          <w:rFonts w:asciiTheme="minorBidi" w:hAnsiTheme="minorBidi"/>
          <w:b/>
          <w:bCs/>
          <w:color w:val="000000" w:themeColor="text1"/>
          <w:sz w:val="24"/>
          <w:szCs w:val="24"/>
          <w:lang w:val="en-GB"/>
        </w:rPr>
        <w:t>Conscientiousness:</w:t>
      </w:r>
      <w:r w:rsidRPr="002E4365">
        <w:rPr>
          <w:rFonts w:asciiTheme="minorBidi" w:hAnsiTheme="minorBidi"/>
          <w:color w:val="000000" w:themeColor="text1"/>
          <w:sz w:val="24"/>
          <w:szCs w:val="24"/>
          <w:lang w:val="en-GB"/>
        </w:rPr>
        <w:t xml:space="preserve"> a person who is reliable, organized, and responsible and who takes their commitments seriously.</w:t>
      </w:r>
    </w:p>
    <w:p w14:paraId="256E25D9" w14:textId="7FA6A3DC" w:rsidR="003C09A1" w:rsidRPr="002E4365" w:rsidRDefault="003C09A1" w:rsidP="002E4365">
      <w:pPr>
        <w:numPr>
          <w:ilvl w:val="0"/>
          <w:numId w:val="18"/>
        </w:numPr>
        <w:jc w:val="both"/>
        <w:rPr>
          <w:rFonts w:asciiTheme="minorBidi" w:hAnsiTheme="minorBidi"/>
          <w:color w:val="000000" w:themeColor="text1"/>
          <w:sz w:val="24"/>
          <w:szCs w:val="24"/>
          <w:lang w:val="en-GB"/>
        </w:rPr>
      </w:pPr>
      <w:r w:rsidRPr="002E4365">
        <w:rPr>
          <w:rFonts w:asciiTheme="minorBidi" w:hAnsiTheme="minorBidi"/>
          <w:b/>
          <w:bCs/>
          <w:color w:val="000000" w:themeColor="text1"/>
          <w:sz w:val="24"/>
          <w:szCs w:val="24"/>
          <w:lang w:val="en-GB"/>
        </w:rPr>
        <w:t>Extraversion:</w:t>
      </w:r>
      <w:r w:rsidRPr="002E4365">
        <w:rPr>
          <w:rFonts w:asciiTheme="minorBidi" w:hAnsiTheme="minorBidi"/>
          <w:color w:val="000000" w:themeColor="text1"/>
          <w:sz w:val="24"/>
          <w:szCs w:val="24"/>
          <w:lang w:val="en-GB"/>
        </w:rPr>
        <w:t xml:space="preserve"> a person who is outgoing, sociable, and energetic and who enjoys being around others.</w:t>
      </w:r>
    </w:p>
    <w:p w14:paraId="0DAECB2E" w14:textId="75137A28" w:rsidR="003C09A1" w:rsidRPr="002E4365" w:rsidRDefault="003C09A1" w:rsidP="002E4365">
      <w:pPr>
        <w:numPr>
          <w:ilvl w:val="0"/>
          <w:numId w:val="18"/>
        </w:numPr>
        <w:jc w:val="both"/>
        <w:rPr>
          <w:rFonts w:asciiTheme="minorBidi" w:hAnsiTheme="minorBidi"/>
          <w:color w:val="000000" w:themeColor="text1"/>
          <w:sz w:val="24"/>
          <w:szCs w:val="24"/>
          <w:lang w:val="en-GB"/>
        </w:rPr>
      </w:pPr>
      <w:r w:rsidRPr="002E4365">
        <w:rPr>
          <w:rFonts w:asciiTheme="minorBidi" w:hAnsiTheme="minorBidi"/>
          <w:b/>
          <w:bCs/>
          <w:color w:val="000000" w:themeColor="text1"/>
          <w:sz w:val="24"/>
          <w:szCs w:val="24"/>
          <w:lang w:val="en-GB"/>
        </w:rPr>
        <w:t>Agreeableness:</w:t>
      </w:r>
      <w:r w:rsidRPr="002E4365">
        <w:rPr>
          <w:rFonts w:asciiTheme="minorBidi" w:hAnsiTheme="minorBidi"/>
          <w:color w:val="000000" w:themeColor="text1"/>
          <w:sz w:val="24"/>
          <w:szCs w:val="24"/>
          <w:lang w:val="en-GB"/>
        </w:rPr>
        <w:t xml:space="preserve"> a </w:t>
      </w:r>
      <w:r w:rsidR="00E16CCE" w:rsidRPr="00E16CCE">
        <w:rPr>
          <w:rFonts w:asciiTheme="minorBidi" w:hAnsiTheme="minorBidi"/>
          <w:color w:val="000000" w:themeColor="text1"/>
          <w:sz w:val="24"/>
          <w:szCs w:val="24"/>
          <w:lang w:val="en-GB"/>
        </w:rPr>
        <w:t>cooperative, friendly, and empathetic person</w:t>
      </w:r>
      <w:r w:rsidRPr="002E4365">
        <w:rPr>
          <w:rFonts w:asciiTheme="minorBidi" w:hAnsiTheme="minorBidi"/>
          <w:color w:val="000000" w:themeColor="text1"/>
          <w:sz w:val="24"/>
          <w:szCs w:val="24"/>
          <w:lang w:val="en-GB"/>
        </w:rPr>
        <w:t xml:space="preserve"> who tends to get along well with others.</w:t>
      </w:r>
    </w:p>
    <w:p w14:paraId="05B552EB" w14:textId="2A55AB43" w:rsidR="003C09A1" w:rsidRPr="002E4365" w:rsidRDefault="003C09A1" w:rsidP="002E4365">
      <w:pPr>
        <w:numPr>
          <w:ilvl w:val="0"/>
          <w:numId w:val="18"/>
        </w:numPr>
        <w:jc w:val="both"/>
        <w:rPr>
          <w:rFonts w:asciiTheme="minorBidi" w:hAnsiTheme="minorBidi"/>
          <w:color w:val="000000" w:themeColor="text1"/>
          <w:sz w:val="24"/>
          <w:szCs w:val="24"/>
          <w:lang w:val="en-GB"/>
        </w:rPr>
      </w:pPr>
      <w:r w:rsidRPr="002E4365">
        <w:rPr>
          <w:rFonts w:asciiTheme="minorBidi" w:hAnsiTheme="minorBidi"/>
          <w:b/>
          <w:bCs/>
          <w:color w:val="000000" w:themeColor="text1"/>
          <w:sz w:val="24"/>
          <w:szCs w:val="24"/>
          <w:lang w:val="en-GB"/>
        </w:rPr>
        <w:t>Neuroticism:</w:t>
      </w:r>
      <w:r w:rsidRPr="002E4365">
        <w:rPr>
          <w:rFonts w:asciiTheme="minorBidi" w:hAnsiTheme="minorBidi"/>
          <w:color w:val="000000" w:themeColor="text1"/>
          <w:sz w:val="24"/>
          <w:szCs w:val="24"/>
          <w:lang w:val="en-GB"/>
        </w:rPr>
        <w:t xml:space="preserve"> a person who is anxious, moody, and prone to negative emotions and who may experience stress and worry more easily than others.</w:t>
      </w:r>
    </w:p>
    <w:p w14:paraId="421B17D0" w14:textId="33FF9A84" w:rsidR="00A8724D" w:rsidRPr="00C80254" w:rsidRDefault="00C80254" w:rsidP="00C80254">
      <w:pPr>
        <w:pStyle w:val="Heading2"/>
        <w:rPr>
          <w:color w:val="000000" w:themeColor="text1"/>
          <w:lang w:val="en-GB"/>
        </w:rPr>
      </w:pPr>
      <w:bookmarkStart w:id="21" w:name="_Toc133326438"/>
      <w:r>
        <w:rPr>
          <w:color w:val="000000" w:themeColor="text1"/>
          <w:lang w:val="en-GB"/>
        </w:rPr>
        <w:t xml:space="preserve">4.2. </w:t>
      </w:r>
      <w:r w:rsidR="003C09A1" w:rsidRPr="00C80254">
        <w:rPr>
          <w:color w:val="000000" w:themeColor="text1"/>
          <w:lang w:val="en-GB"/>
        </w:rPr>
        <w:t>The Myers-Briggs Type Indicator (MBTI):</w:t>
      </w:r>
      <w:bookmarkEnd w:id="21"/>
      <w:r w:rsidR="003C09A1" w:rsidRPr="00C80254">
        <w:rPr>
          <w:color w:val="000000" w:themeColor="text1"/>
          <w:lang w:val="en-GB"/>
        </w:rPr>
        <w:t xml:space="preserve"> </w:t>
      </w:r>
    </w:p>
    <w:p w14:paraId="66C49A40" w14:textId="0A866859" w:rsidR="00181A47" w:rsidRDefault="0043700C" w:rsidP="006174EC">
      <w:pPr>
        <w:spacing w:line="360" w:lineRule="auto"/>
        <w:jc w:val="both"/>
        <w:rPr>
          <w:rFonts w:asciiTheme="minorBidi" w:hAnsiTheme="minorBidi"/>
          <w:color w:val="000000" w:themeColor="text1"/>
          <w:sz w:val="24"/>
          <w:szCs w:val="24"/>
          <w:lang w:val="en-GB"/>
        </w:rPr>
      </w:pPr>
      <w:r w:rsidRPr="0043700C">
        <w:rPr>
          <w:rFonts w:asciiTheme="minorBidi" w:hAnsiTheme="minorBidi"/>
          <w:color w:val="000000" w:themeColor="text1"/>
          <w:sz w:val="24"/>
          <w:szCs w:val="24"/>
        </w:rPr>
        <w:t>The Myers-Briggs Type Indicator is a method of evaluating personality that draws upon the concepts proposed by Carl Jung. It suggests four pairs of contrasting personality traits, which include extroversion versus introversion, sensing versus intuition, thinking versus feeling, and judging versus perceiving</w:t>
      </w:r>
      <w:r>
        <w:rPr>
          <w:rFonts w:asciiTheme="minorBidi" w:hAnsiTheme="minorBidi"/>
          <w:color w:val="000000" w:themeColor="text1"/>
          <w:sz w:val="24"/>
          <w:szCs w:val="24"/>
        </w:rPr>
        <w:t xml:space="preserve"> </w:t>
      </w:r>
      <w:r w:rsidR="003463B1" w:rsidRPr="003463B1">
        <w:rPr>
          <w:rFonts w:asciiTheme="minorBidi" w:hAnsiTheme="minorBidi"/>
          <w:color w:val="000000" w:themeColor="text1"/>
          <w:sz w:val="24"/>
          <w:szCs w:val="24"/>
        </w:rPr>
        <w:t xml:space="preserve">(Briggs Myers &amp; </w:t>
      </w:r>
      <w:proofErr w:type="spellStart"/>
      <w:r w:rsidR="003463B1" w:rsidRPr="003463B1">
        <w:rPr>
          <w:rFonts w:asciiTheme="minorBidi" w:hAnsiTheme="minorBidi"/>
          <w:color w:val="000000" w:themeColor="text1"/>
          <w:sz w:val="24"/>
          <w:szCs w:val="24"/>
        </w:rPr>
        <w:t>McCaulley</w:t>
      </w:r>
      <w:proofErr w:type="spellEnd"/>
      <w:r w:rsidR="003463B1" w:rsidRPr="003463B1">
        <w:rPr>
          <w:rFonts w:asciiTheme="minorBidi" w:hAnsiTheme="minorBidi"/>
          <w:color w:val="000000" w:themeColor="text1"/>
          <w:sz w:val="24"/>
          <w:szCs w:val="24"/>
        </w:rPr>
        <w:t>, 2018)</w:t>
      </w:r>
      <w:r w:rsidR="003C09A1" w:rsidRPr="002E4365">
        <w:rPr>
          <w:rFonts w:asciiTheme="minorBidi" w:hAnsiTheme="minorBidi"/>
          <w:color w:val="000000" w:themeColor="text1"/>
          <w:sz w:val="24"/>
          <w:szCs w:val="24"/>
          <w:lang w:val="en-GB"/>
        </w:rPr>
        <w:t>.</w:t>
      </w:r>
    </w:p>
    <w:p w14:paraId="0414AF22" w14:textId="05258B88" w:rsidR="00181A47" w:rsidRDefault="00181A47" w:rsidP="003463B1">
      <w:pPr>
        <w:jc w:val="both"/>
        <w:rPr>
          <w:rFonts w:asciiTheme="minorBidi" w:hAnsiTheme="minorBidi"/>
          <w:color w:val="000000" w:themeColor="text1"/>
          <w:sz w:val="24"/>
          <w:szCs w:val="24"/>
          <w:lang w:val="en-GB"/>
        </w:rPr>
      </w:pPr>
      <w:r>
        <w:rPr>
          <w:rFonts w:asciiTheme="minorBidi" w:hAnsiTheme="minorBidi"/>
          <w:color w:val="000000" w:themeColor="text1"/>
          <w:sz w:val="24"/>
          <w:szCs w:val="24"/>
          <w:lang w:val="en-GB"/>
        </w:rPr>
        <w:lastRenderedPageBreak/>
        <w:t xml:space="preserve">                                                </w:t>
      </w:r>
      <w:r w:rsidR="00DE2A81">
        <w:rPr>
          <w:rFonts w:asciiTheme="minorBidi" w:hAnsiTheme="minorBidi"/>
          <w:noProof/>
          <w:color w:val="000000" w:themeColor="text1"/>
          <w:sz w:val="24"/>
          <w:szCs w:val="24"/>
          <w:lang w:val="en-GB"/>
        </w:rPr>
        <w:drawing>
          <wp:inline distT="0" distB="0" distL="0" distR="0" wp14:anchorId="0C669323" wp14:editId="4C1339B8">
            <wp:extent cx="2812648" cy="2790138"/>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38694" cy="2815975"/>
                    </a:xfrm>
                    <a:prstGeom prst="rect">
                      <a:avLst/>
                    </a:prstGeom>
                  </pic:spPr>
                </pic:pic>
              </a:graphicData>
            </a:graphic>
          </wp:inline>
        </w:drawing>
      </w:r>
    </w:p>
    <w:p w14:paraId="1C3ABC98" w14:textId="064619B9" w:rsidR="00181A47" w:rsidRPr="009A21A7" w:rsidRDefault="00181A47" w:rsidP="009A21A7">
      <w:pPr>
        <w:jc w:val="both"/>
        <w:rPr>
          <w:rFonts w:asciiTheme="minorBidi" w:hAnsiTheme="minorBidi"/>
          <w:color w:val="000000" w:themeColor="text1"/>
          <w:sz w:val="20"/>
          <w:szCs w:val="20"/>
          <w:lang w:val="en-GB"/>
        </w:rPr>
      </w:pPr>
      <w:r>
        <w:rPr>
          <w:rFonts w:asciiTheme="minorBidi" w:hAnsiTheme="minorBidi"/>
          <w:color w:val="000000" w:themeColor="text1"/>
          <w:sz w:val="24"/>
          <w:szCs w:val="24"/>
          <w:lang w:val="en-GB"/>
        </w:rPr>
        <w:t xml:space="preserve">                                                     </w:t>
      </w:r>
      <w:r w:rsidRPr="009A21A7">
        <w:rPr>
          <w:rFonts w:asciiTheme="minorBidi" w:hAnsiTheme="minorBidi"/>
          <w:color w:val="000000" w:themeColor="text1"/>
          <w:sz w:val="20"/>
          <w:szCs w:val="20"/>
          <w:lang w:val="en-GB"/>
        </w:rPr>
        <w:t xml:space="preserve">Figure 4: </w:t>
      </w:r>
      <w:r w:rsidR="009A21A7" w:rsidRPr="009A21A7">
        <w:rPr>
          <w:rFonts w:asciiTheme="minorBidi" w:hAnsiTheme="minorBidi"/>
          <w:color w:val="000000" w:themeColor="text1"/>
          <w:sz w:val="20"/>
          <w:szCs w:val="20"/>
          <w:lang w:val="en-GB"/>
        </w:rPr>
        <w:t>(</w:t>
      </w:r>
      <w:hyperlink r:id="rId15" w:history="1">
        <w:r w:rsidR="009A21A7" w:rsidRPr="009A21A7">
          <w:rPr>
            <w:rStyle w:val="Hyperlink"/>
            <w:rFonts w:asciiTheme="minorBidi" w:hAnsiTheme="minorBidi"/>
            <w:b/>
            <w:bCs/>
            <w:sz w:val="20"/>
            <w:szCs w:val="20"/>
          </w:rPr>
          <w:t>EVELIINA KAMMONEN</w:t>
        </w:r>
      </w:hyperlink>
      <w:r w:rsidR="009A21A7" w:rsidRPr="009A21A7">
        <w:rPr>
          <w:rFonts w:asciiTheme="minorBidi" w:hAnsiTheme="minorBidi"/>
          <w:color w:val="000000" w:themeColor="text1"/>
          <w:sz w:val="20"/>
          <w:szCs w:val="20"/>
          <w:lang w:val="en-GB"/>
        </w:rPr>
        <w:t>, 2017)</w:t>
      </w:r>
    </w:p>
    <w:p w14:paraId="183AC57C" w14:textId="0F55FBEB" w:rsidR="003C09A1" w:rsidRPr="002E4365" w:rsidRDefault="003C09A1" w:rsidP="003463B1">
      <w:pPr>
        <w:jc w:val="both"/>
        <w:rPr>
          <w:rFonts w:asciiTheme="minorBidi" w:hAnsiTheme="minorBidi"/>
          <w:color w:val="000000" w:themeColor="text1"/>
          <w:sz w:val="24"/>
          <w:szCs w:val="24"/>
          <w:lang w:val="en-GB"/>
        </w:rPr>
      </w:pPr>
      <w:r w:rsidRPr="002E4365">
        <w:rPr>
          <w:rFonts w:asciiTheme="minorBidi" w:hAnsiTheme="minorBidi"/>
          <w:color w:val="000000" w:themeColor="text1"/>
          <w:sz w:val="24"/>
          <w:szCs w:val="24"/>
          <w:lang w:val="en-GB"/>
        </w:rPr>
        <w:t xml:space="preserve"> Examples of these traits in action include</w:t>
      </w:r>
    </w:p>
    <w:p w14:paraId="21B6DDCC" w14:textId="77777777" w:rsidR="003C09A1" w:rsidRPr="002E4365" w:rsidRDefault="003C09A1" w:rsidP="006174EC">
      <w:pPr>
        <w:numPr>
          <w:ilvl w:val="0"/>
          <w:numId w:val="20"/>
        </w:numPr>
        <w:spacing w:line="360" w:lineRule="auto"/>
        <w:jc w:val="both"/>
        <w:rPr>
          <w:rFonts w:asciiTheme="minorBidi" w:hAnsiTheme="minorBidi"/>
          <w:color w:val="000000" w:themeColor="text1"/>
          <w:sz w:val="24"/>
          <w:szCs w:val="24"/>
          <w:lang w:val="en-GB"/>
        </w:rPr>
      </w:pPr>
      <w:r w:rsidRPr="002E4365">
        <w:rPr>
          <w:rFonts w:asciiTheme="minorBidi" w:hAnsiTheme="minorBidi"/>
          <w:b/>
          <w:bCs/>
          <w:color w:val="000000" w:themeColor="text1"/>
          <w:sz w:val="24"/>
          <w:szCs w:val="24"/>
          <w:lang w:val="en-GB"/>
        </w:rPr>
        <w:t>Extraversion vs. Introversion:</w:t>
      </w:r>
      <w:r w:rsidRPr="002E4365">
        <w:rPr>
          <w:rFonts w:asciiTheme="minorBidi" w:hAnsiTheme="minorBidi"/>
          <w:color w:val="000000" w:themeColor="text1"/>
          <w:sz w:val="24"/>
          <w:szCs w:val="24"/>
          <w:lang w:val="en-GB"/>
        </w:rPr>
        <w:t xml:space="preserve"> a person who is energized by social interaction and enjoys being around others (extravert), or a person who is more introspective and prefers solitary activities (introvert).</w:t>
      </w:r>
    </w:p>
    <w:p w14:paraId="7F6793FA" w14:textId="24227C9A" w:rsidR="003C09A1" w:rsidRPr="002E4365" w:rsidRDefault="003C09A1" w:rsidP="006174EC">
      <w:pPr>
        <w:numPr>
          <w:ilvl w:val="0"/>
          <w:numId w:val="20"/>
        </w:numPr>
        <w:spacing w:line="360" w:lineRule="auto"/>
        <w:jc w:val="both"/>
        <w:rPr>
          <w:rFonts w:asciiTheme="minorBidi" w:hAnsiTheme="minorBidi"/>
          <w:color w:val="000000" w:themeColor="text1"/>
          <w:sz w:val="24"/>
          <w:szCs w:val="24"/>
          <w:lang w:val="en-GB"/>
        </w:rPr>
      </w:pPr>
      <w:r w:rsidRPr="002E4365">
        <w:rPr>
          <w:rFonts w:asciiTheme="minorBidi" w:hAnsiTheme="minorBidi"/>
          <w:b/>
          <w:bCs/>
          <w:color w:val="000000" w:themeColor="text1"/>
          <w:sz w:val="24"/>
          <w:szCs w:val="24"/>
          <w:lang w:val="en-GB"/>
        </w:rPr>
        <w:t>Sensing vs. Intuition:</w:t>
      </w:r>
      <w:r w:rsidRPr="002E4365">
        <w:rPr>
          <w:rFonts w:asciiTheme="minorBidi" w:hAnsiTheme="minorBidi"/>
          <w:color w:val="000000" w:themeColor="text1"/>
          <w:sz w:val="24"/>
          <w:szCs w:val="24"/>
          <w:lang w:val="en-GB"/>
        </w:rPr>
        <w:t xml:space="preserve"> a person who relies on their senses and concrete information to make decisions (sensing)</w:t>
      </w:r>
      <w:r w:rsidR="00A8724D" w:rsidRPr="002E4365">
        <w:rPr>
          <w:rFonts w:asciiTheme="minorBidi" w:hAnsiTheme="minorBidi"/>
          <w:color w:val="000000" w:themeColor="text1"/>
          <w:sz w:val="24"/>
          <w:szCs w:val="24"/>
          <w:lang w:val="en-GB"/>
        </w:rPr>
        <w:t xml:space="preserve"> or </w:t>
      </w:r>
      <w:r w:rsidRPr="002E4365">
        <w:rPr>
          <w:rFonts w:asciiTheme="minorBidi" w:hAnsiTheme="minorBidi"/>
          <w:color w:val="000000" w:themeColor="text1"/>
          <w:sz w:val="24"/>
          <w:szCs w:val="24"/>
          <w:lang w:val="en-GB"/>
        </w:rPr>
        <w:t>relies on their intuition and abstract thinking to make decisions (intuition)</w:t>
      </w:r>
      <w:r w:rsidR="00E52C11">
        <w:rPr>
          <w:rFonts w:asciiTheme="minorBidi" w:hAnsiTheme="minorBidi"/>
          <w:color w:val="000000" w:themeColor="text1"/>
          <w:sz w:val="24"/>
          <w:szCs w:val="24"/>
          <w:lang w:val="en-GB"/>
        </w:rPr>
        <w:t xml:space="preserve"> </w:t>
      </w:r>
      <w:r w:rsidR="00E52C11" w:rsidRPr="00E52C11">
        <w:rPr>
          <w:rFonts w:asciiTheme="minorBidi" w:hAnsiTheme="minorBidi"/>
          <w:color w:val="000000" w:themeColor="text1"/>
          <w:sz w:val="24"/>
          <w:szCs w:val="24"/>
        </w:rPr>
        <w:t>(Soto &amp; Tackett, 2019)</w:t>
      </w:r>
      <w:r w:rsidRPr="002E4365">
        <w:rPr>
          <w:rFonts w:asciiTheme="minorBidi" w:hAnsiTheme="minorBidi"/>
          <w:color w:val="000000" w:themeColor="text1"/>
          <w:sz w:val="24"/>
          <w:szCs w:val="24"/>
          <w:lang w:val="en-GB"/>
        </w:rPr>
        <w:t>.</w:t>
      </w:r>
    </w:p>
    <w:p w14:paraId="43A4D8DA" w14:textId="62AFB51A" w:rsidR="003C09A1" w:rsidRPr="002E4365" w:rsidRDefault="003C09A1" w:rsidP="006174EC">
      <w:pPr>
        <w:numPr>
          <w:ilvl w:val="0"/>
          <w:numId w:val="20"/>
        </w:numPr>
        <w:spacing w:line="360" w:lineRule="auto"/>
        <w:jc w:val="both"/>
        <w:rPr>
          <w:rFonts w:asciiTheme="minorBidi" w:hAnsiTheme="minorBidi"/>
          <w:color w:val="000000" w:themeColor="text1"/>
          <w:sz w:val="24"/>
          <w:szCs w:val="24"/>
          <w:lang w:val="en-GB"/>
        </w:rPr>
      </w:pPr>
      <w:r w:rsidRPr="002E4365">
        <w:rPr>
          <w:rFonts w:asciiTheme="minorBidi" w:hAnsiTheme="minorBidi"/>
          <w:b/>
          <w:bCs/>
          <w:color w:val="000000" w:themeColor="text1"/>
          <w:sz w:val="24"/>
          <w:szCs w:val="24"/>
          <w:lang w:val="en-GB"/>
        </w:rPr>
        <w:t>Thinking vs. Feeling:</w:t>
      </w:r>
      <w:r w:rsidRPr="002E4365">
        <w:rPr>
          <w:rFonts w:asciiTheme="minorBidi" w:hAnsiTheme="minorBidi"/>
          <w:color w:val="000000" w:themeColor="text1"/>
          <w:sz w:val="24"/>
          <w:szCs w:val="24"/>
          <w:lang w:val="en-GB"/>
        </w:rPr>
        <w:t xml:space="preserve"> a person who values logic and reason when making decisions (thinking) or a person who values emotions and empathy when making decisions (feeling).</w:t>
      </w:r>
    </w:p>
    <w:p w14:paraId="262006ED" w14:textId="0AB87D68" w:rsidR="003C09A1" w:rsidRPr="002E4365" w:rsidRDefault="003C09A1" w:rsidP="006174EC">
      <w:pPr>
        <w:numPr>
          <w:ilvl w:val="0"/>
          <w:numId w:val="20"/>
        </w:numPr>
        <w:spacing w:line="360" w:lineRule="auto"/>
        <w:jc w:val="both"/>
        <w:rPr>
          <w:rFonts w:asciiTheme="minorBidi" w:hAnsiTheme="minorBidi"/>
          <w:color w:val="000000" w:themeColor="text1"/>
          <w:sz w:val="24"/>
          <w:szCs w:val="24"/>
          <w:lang w:val="en-GB"/>
        </w:rPr>
      </w:pPr>
      <w:r w:rsidRPr="002E4365">
        <w:rPr>
          <w:rFonts w:asciiTheme="minorBidi" w:hAnsiTheme="minorBidi"/>
          <w:b/>
          <w:bCs/>
          <w:color w:val="000000" w:themeColor="text1"/>
          <w:sz w:val="24"/>
          <w:szCs w:val="24"/>
          <w:lang w:val="en-GB"/>
        </w:rPr>
        <w:t>Judging vs. Perceiving:</w:t>
      </w:r>
      <w:r w:rsidRPr="002E4365">
        <w:rPr>
          <w:rFonts w:asciiTheme="minorBidi" w:hAnsiTheme="minorBidi"/>
          <w:color w:val="000000" w:themeColor="text1"/>
          <w:sz w:val="24"/>
          <w:szCs w:val="24"/>
          <w:lang w:val="en-GB"/>
        </w:rPr>
        <w:t xml:space="preserve"> a person who prefers structure and organization in their life (judging) or a person who prefers flexibility and spontaneity (perceiving).</w:t>
      </w:r>
    </w:p>
    <w:p w14:paraId="2E1C320A" w14:textId="73A055D8" w:rsidR="00A8724D" w:rsidRPr="004144AC" w:rsidRDefault="004144AC" w:rsidP="006174EC">
      <w:pPr>
        <w:pStyle w:val="Heading2"/>
        <w:spacing w:line="360" w:lineRule="auto"/>
        <w:rPr>
          <w:color w:val="000000" w:themeColor="text1"/>
          <w:lang w:val="en-GB"/>
        </w:rPr>
      </w:pPr>
      <w:bookmarkStart w:id="22" w:name="_Toc133326439"/>
      <w:r>
        <w:rPr>
          <w:color w:val="000000" w:themeColor="text1"/>
          <w:lang w:val="en-GB"/>
        </w:rPr>
        <w:t xml:space="preserve">4.3. </w:t>
      </w:r>
      <w:r w:rsidR="003C09A1" w:rsidRPr="004144AC">
        <w:rPr>
          <w:color w:val="000000" w:themeColor="text1"/>
          <w:lang w:val="en-GB"/>
        </w:rPr>
        <w:t>The Trait Theory of Leadership:</w:t>
      </w:r>
      <w:bookmarkEnd w:id="22"/>
      <w:r w:rsidR="003C09A1" w:rsidRPr="004144AC">
        <w:rPr>
          <w:color w:val="000000" w:themeColor="text1"/>
          <w:lang w:val="en-GB"/>
        </w:rPr>
        <w:t xml:space="preserve"> </w:t>
      </w:r>
    </w:p>
    <w:p w14:paraId="1AA831DC" w14:textId="77777777" w:rsidR="00C725AA" w:rsidRDefault="003C09A1" w:rsidP="006174EC">
      <w:pPr>
        <w:spacing w:line="360" w:lineRule="auto"/>
        <w:jc w:val="both"/>
        <w:rPr>
          <w:rFonts w:asciiTheme="minorBidi" w:hAnsiTheme="minorBidi"/>
          <w:color w:val="000000" w:themeColor="text1"/>
          <w:sz w:val="24"/>
          <w:szCs w:val="24"/>
          <w:lang w:val="en-GB"/>
        </w:rPr>
      </w:pPr>
      <w:r w:rsidRPr="002E4365">
        <w:rPr>
          <w:rFonts w:asciiTheme="minorBidi" w:hAnsiTheme="minorBidi"/>
          <w:color w:val="000000" w:themeColor="text1"/>
          <w:sz w:val="24"/>
          <w:szCs w:val="24"/>
          <w:lang w:val="en-GB"/>
        </w:rPr>
        <w:t>The Trait Theory of Leadership proposes that there are certain personality traits that are associated with effective leadership, such as confidence, intelligence, and decisiveness</w:t>
      </w:r>
      <w:r w:rsidR="000B774D">
        <w:rPr>
          <w:rFonts w:asciiTheme="minorBidi" w:hAnsiTheme="minorBidi"/>
          <w:color w:val="000000" w:themeColor="text1"/>
          <w:sz w:val="24"/>
          <w:szCs w:val="24"/>
          <w:lang w:val="en-GB"/>
        </w:rPr>
        <w:t xml:space="preserve"> </w:t>
      </w:r>
      <w:r w:rsidR="000B774D" w:rsidRPr="000B774D">
        <w:rPr>
          <w:rFonts w:asciiTheme="minorBidi" w:hAnsiTheme="minorBidi"/>
          <w:color w:val="000000" w:themeColor="text1"/>
          <w:sz w:val="24"/>
          <w:szCs w:val="24"/>
        </w:rPr>
        <w:t>(Judge et al., 2018)</w:t>
      </w:r>
      <w:r w:rsidRPr="002E4365">
        <w:rPr>
          <w:rFonts w:asciiTheme="minorBidi" w:hAnsiTheme="minorBidi"/>
          <w:color w:val="000000" w:themeColor="text1"/>
          <w:sz w:val="24"/>
          <w:szCs w:val="24"/>
          <w:lang w:val="en-GB"/>
        </w:rPr>
        <w:t xml:space="preserve">. </w:t>
      </w:r>
    </w:p>
    <w:p w14:paraId="6D9B1857" w14:textId="57594FBA" w:rsidR="00C725AA" w:rsidRDefault="00C725AA" w:rsidP="000B774D">
      <w:pPr>
        <w:jc w:val="both"/>
        <w:rPr>
          <w:rFonts w:asciiTheme="minorBidi" w:hAnsiTheme="minorBidi"/>
          <w:color w:val="000000" w:themeColor="text1"/>
          <w:sz w:val="24"/>
          <w:szCs w:val="24"/>
          <w:lang w:val="en-GB"/>
        </w:rPr>
      </w:pPr>
      <w:r>
        <w:rPr>
          <w:rFonts w:asciiTheme="minorBidi" w:hAnsiTheme="minorBidi"/>
          <w:color w:val="000000" w:themeColor="text1"/>
          <w:sz w:val="24"/>
          <w:szCs w:val="24"/>
          <w:lang w:val="en-GB"/>
        </w:rPr>
        <w:lastRenderedPageBreak/>
        <w:t xml:space="preserve">                                         </w:t>
      </w:r>
      <w:r>
        <w:rPr>
          <w:rFonts w:asciiTheme="minorBidi" w:hAnsiTheme="minorBidi"/>
          <w:noProof/>
          <w:color w:val="000000" w:themeColor="text1"/>
          <w:sz w:val="24"/>
          <w:szCs w:val="24"/>
          <w:lang w:val="en-GB"/>
        </w:rPr>
        <w:drawing>
          <wp:inline distT="0" distB="0" distL="0" distR="0" wp14:anchorId="28332332" wp14:editId="6533D537">
            <wp:extent cx="3232150" cy="3064340"/>
            <wp:effectExtent l="0" t="0" r="635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3241508" cy="3073212"/>
                    </a:xfrm>
                    <a:prstGeom prst="rect">
                      <a:avLst/>
                    </a:prstGeom>
                  </pic:spPr>
                </pic:pic>
              </a:graphicData>
            </a:graphic>
          </wp:inline>
        </w:drawing>
      </w:r>
    </w:p>
    <w:p w14:paraId="7BDDD225" w14:textId="1E4EF5F2" w:rsidR="00C725AA" w:rsidRDefault="00C725AA" w:rsidP="000B774D">
      <w:pPr>
        <w:jc w:val="both"/>
        <w:rPr>
          <w:rFonts w:asciiTheme="minorBidi" w:hAnsiTheme="minorBidi"/>
          <w:color w:val="000000" w:themeColor="text1"/>
          <w:sz w:val="24"/>
          <w:szCs w:val="24"/>
          <w:lang w:val="en-GB"/>
        </w:rPr>
      </w:pPr>
      <w:r>
        <w:rPr>
          <w:rFonts w:asciiTheme="minorBidi" w:hAnsiTheme="minorBidi"/>
          <w:color w:val="000000" w:themeColor="text1"/>
          <w:sz w:val="24"/>
          <w:szCs w:val="24"/>
          <w:lang w:val="en-GB"/>
        </w:rPr>
        <w:t xml:space="preserve">                                                         Figure 5: Trait Theory of Leadership </w:t>
      </w:r>
    </w:p>
    <w:p w14:paraId="35B682DF" w14:textId="60724404" w:rsidR="003C09A1" w:rsidRPr="002E4365" w:rsidRDefault="003C09A1" w:rsidP="000B774D">
      <w:pPr>
        <w:jc w:val="both"/>
        <w:rPr>
          <w:rFonts w:asciiTheme="minorBidi" w:hAnsiTheme="minorBidi"/>
          <w:color w:val="000000" w:themeColor="text1"/>
          <w:sz w:val="24"/>
          <w:szCs w:val="24"/>
          <w:lang w:val="en-GB"/>
        </w:rPr>
      </w:pPr>
      <w:r w:rsidRPr="002E4365">
        <w:rPr>
          <w:rFonts w:asciiTheme="minorBidi" w:hAnsiTheme="minorBidi"/>
          <w:color w:val="000000" w:themeColor="text1"/>
          <w:sz w:val="24"/>
          <w:szCs w:val="24"/>
          <w:lang w:val="en-GB"/>
        </w:rPr>
        <w:t>Examples of these traits in action include:</w:t>
      </w:r>
    </w:p>
    <w:p w14:paraId="35C77782" w14:textId="690A30E8" w:rsidR="003C09A1" w:rsidRPr="002E4365" w:rsidRDefault="003C09A1" w:rsidP="002E4365">
      <w:pPr>
        <w:numPr>
          <w:ilvl w:val="0"/>
          <w:numId w:val="22"/>
        </w:numPr>
        <w:jc w:val="both"/>
        <w:rPr>
          <w:rFonts w:asciiTheme="minorBidi" w:hAnsiTheme="minorBidi"/>
          <w:color w:val="000000" w:themeColor="text1"/>
          <w:sz w:val="24"/>
          <w:szCs w:val="24"/>
          <w:lang w:val="en-GB"/>
        </w:rPr>
      </w:pPr>
      <w:r w:rsidRPr="002E4365">
        <w:rPr>
          <w:rFonts w:asciiTheme="minorBidi" w:hAnsiTheme="minorBidi"/>
          <w:b/>
          <w:bCs/>
          <w:color w:val="000000" w:themeColor="text1"/>
          <w:sz w:val="24"/>
          <w:szCs w:val="24"/>
          <w:lang w:val="en-GB"/>
        </w:rPr>
        <w:t>Confidence:</w:t>
      </w:r>
      <w:r w:rsidRPr="002E4365">
        <w:rPr>
          <w:rFonts w:asciiTheme="minorBidi" w:hAnsiTheme="minorBidi"/>
          <w:color w:val="000000" w:themeColor="text1"/>
          <w:sz w:val="24"/>
          <w:szCs w:val="24"/>
          <w:lang w:val="en-GB"/>
        </w:rPr>
        <w:t xml:space="preserve"> a </w:t>
      </w:r>
      <w:r w:rsidR="00A175AA" w:rsidRPr="002E4365">
        <w:rPr>
          <w:rFonts w:asciiTheme="minorBidi" w:hAnsiTheme="minorBidi"/>
          <w:color w:val="000000" w:themeColor="text1"/>
          <w:sz w:val="24"/>
          <w:szCs w:val="24"/>
          <w:lang w:val="en-GB"/>
        </w:rPr>
        <w:t>self-assured leader with</w:t>
      </w:r>
      <w:r w:rsidRPr="002E4365">
        <w:rPr>
          <w:rFonts w:asciiTheme="minorBidi" w:hAnsiTheme="minorBidi"/>
          <w:color w:val="000000" w:themeColor="text1"/>
          <w:sz w:val="24"/>
          <w:szCs w:val="24"/>
          <w:lang w:val="en-GB"/>
        </w:rPr>
        <w:t xml:space="preserve"> a strong conviction in their decisions and actions.</w:t>
      </w:r>
    </w:p>
    <w:p w14:paraId="40408F8B" w14:textId="227B6644" w:rsidR="003C09A1" w:rsidRPr="002E4365" w:rsidRDefault="003C09A1" w:rsidP="002E4365">
      <w:pPr>
        <w:numPr>
          <w:ilvl w:val="0"/>
          <w:numId w:val="22"/>
        </w:numPr>
        <w:jc w:val="both"/>
        <w:rPr>
          <w:rFonts w:asciiTheme="minorBidi" w:hAnsiTheme="minorBidi"/>
          <w:color w:val="000000" w:themeColor="text1"/>
          <w:sz w:val="24"/>
          <w:szCs w:val="24"/>
          <w:lang w:val="en-GB"/>
        </w:rPr>
      </w:pPr>
      <w:r w:rsidRPr="002E4365">
        <w:rPr>
          <w:rFonts w:asciiTheme="minorBidi" w:hAnsiTheme="minorBidi"/>
          <w:b/>
          <w:bCs/>
          <w:color w:val="000000" w:themeColor="text1"/>
          <w:sz w:val="24"/>
          <w:szCs w:val="24"/>
          <w:lang w:val="en-GB"/>
        </w:rPr>
        <w:t>Intelligence:</w:t>
      </w:r>
      <w:r w:rsidRPr="002E4365">
        <w:rPr>
          <w:rFonts w:asciiTheme="minorBidi" w:hAnsiTheme="minorBidi"/>
          <w:color w:val="000000" w:themeColor="text1"/>
          <w:sz w:val="24"/>
          <w:szCs w:val="24"/>
          <w:lang w:val="en-GB"/>
        </w:rPr>
        <w:t xml:space="preserve"> a </w:t>
      </w:r>
      <w:r w:rsidR="00C646B0">
        <w:rPr>
          <w:rFonts w:asciiTheme="minorBidi" w:hAnsiTheme="minorBidi"/>
          <w:color w:val="000000" w:themeColor="text1"/>
          <w:sz w:val="24"/>
          <w:szCs w:val="24"/>
          <w:lang w:val="en-GB"/>
        </w:rPr>
        <w:t>knowledgeable leader who</w:t>
      </w:r>
      <w:r w:rsidRPr="002E4365">
        <w:rPr>
          <w:rFonts w:asciiTheme="minorBidi" w:hAnsiTheme="minorBidi"/>
          <w:color w:val="000000" w:themeColor="text1"/>
          <w:sz w:val="24"/>
          <w:szCs w:val="24"/>
          <w:lang w:val="en-GB"/>
        </w:rPr>
        <w:t xml:space="preserve"> </w:t>
      </w:r>
      <w:r w:rsidR="00252989">
        <w:rPr>
          <w:rFonts w:asciiTheme="minorBidi" w:hAnsiTheme="minorBidi"/>
          <w:color w:val="000000" w:themeColor="text1"/>
          <w:sz w:val="24"/>
          <w:szCs w:val="24"/>
          <w:lang w:val="en-GB"/>
        </w:rPr>
        <w:t>can</w:t>
      </w:r>
      <w:r w:rsidRPr="002E4365">
        <w:rPr>
          <w:rFonts w:asciiTheme="minorBidi" w:hAnsiTheme="minorBidi"/>
          <w:color w:val="000000" w:themeColor="text1"/>
          <w:sz w:val="24"/>
          <w:szCs w:val="24"/>
          <w:lang w:val="en-GB"/>
        </w:rPr>
        <w:t xml:space="preserve"> think critically and strategically.</w:t>
      </w:r>
    </w:p>
    <w:p w14:paraId="07CF8EC2" w14:textId="6DA7D477" w:rsidR="003C09A1" w:rsidRPr="002E4365" w:rsidRDefault="003C09A1" w:rsidP="002E4365">
      <w:pPr>
        <w:numPr>
          <w:ilvl w:val="0"/>
          <w:numId w:val="22"/>
        </w:numPr>
        <w:jc w:val="both"/>
        <w:rPr>
          <w:rFonts w:asciiTheme="minorBidi" w:hAnsiTheme="minorBidi"/>
          <w:color w:val="000000" w:themeColor="text1"/>
          <w:sz w:val="24"/>
          <w:szCs w:val="24"/>
          <w:lang w:val="en-GB"/>
        </w:rPr>
      </w:pPr>
      <w:r w:rsidRPr="002E4365">
        <w:rPr>
          <w:rFonts w:asciiTheme="minorBidi" w:hAnsiTheme="minorBidi"/>
          <w:b/>
          <w:bCs/>
          <w:color w:val="000000" w:themeColor="text1"/>
          <w:sz w:val="24"/>
          <w:szCs w:val="24"/>
          <w:lang w:val="en-GB"/>
        </w:rPr>
        <w:t>Decisiveness:</w:t>
      </w:r>
      <w:r w:rsidRPr="002E4365">
        <w:rPr>
          <w:rFonts w:asciiTheme="minorBidi" w:hAnsiTheme="minorBidi"/>
          <w:color w:val="000000" w:themeColor="text1"/>
          <w:sz w:val="24"/>
          <w:szCs w:val="24"/>
          <w:lang w:val="en-GB"/>
        </w:rPr>
        <w:t xml:space="preserve"> a leader who </w:t>
      </w:r>
      <w:r w:rsidR="00A175AA" w:rsidRPr="002E4365">
        <w:rPr>
          <w:rFonts w:asciiTheme="minorBidi" w:hAnsiTheme="minorBidi"/>
          <w:color w:val="000000" w:themeColor="text1"/>
          <w:sz w:val="24"/>
          <w:szCs w:val="24"/>
          <w:lang w:val="en-GB"/>
        </w:rPr>
        <w:t>can make tough decisions quickly and confidently</w:t>
      </w:r>
      <w:r w:rsidRPr="002E4365">
        <w:rPr>
          <w:rFonts w:asciiTheme="minorBidi" w:hAnsiTheme="minorBidi"/>
          <w:color w:val="000000" w:themeColor="text1"/>
          <w:sz w:val="24"/>
          <w:szCs w:val="24"/>
          <w:lang w:val="en-GB"/>
        </w:rPr>
        <w:t>.</w:t>
      </w:r>
    </w:p>
    <w:p w14:paraId="4C3835D2" w14:textId="32F0E32C" w:rsidR="003D5402" w:rsidRPr="006F76E2" w:rsidRDefault="00880500" w:rsidP="00D90C81">
      <w:pPr>
        <w:pStyle w:val="Heading1"/>
        <w:numPr>
          <w:ilvl w:val="1"/>
          <w:numId w:val="22"/>
        </w:numPr>
        <w:rPr>
          <w:b/>
          <w:bCs/>
          <w:color w:val="000000" w:themeColor="text1"/>
          <w:sz w:val="28"/>
          <w:szCs w:val="28"/>
          <w:lang w:val="en-GB"/>
        </w:rPr>
      </w:pPr>
      <w:bookmarkStart w:id="23" w:name="_Toc133326440"/>
      <w:r w:rsidRPr="006F76E2">
        <w:rPr>
          <w:b/>
          <w:bCs/>
          <w:color w:val="000000" w:themeColor="text1"/>
          <w:sz w:val="28"/>
          <w:szCs w:val="28"/>
          <w:lang w:val="en-GB"/>
        </w:rPr>
        <w:t>Traits, Characteristics, Attributes, and Motivations of Entrepreneurs</w:t>
      </w:r>
      <w:bookmarkEnd w:id="23"/>
    </w:p>
    <w:p w14:paraId="5CC4DCCB" w14:textId="283E60E7" w:rsidR="003D5402" w:rsidRPr="002E4365" w:rsidRDefault="00E97FBF" w:rsidP="006174EC">
      <w:pPr>
        <w:spacing w:line="360" w:lineRule="auto"/>
        <w:jc w:val="both"/>
        <w:rPr>
          <w:rFonts w:asciiTheme="minorBidi" w:hAnsiTheme="minorBidi"/>
          <w:color w:val="000000" w:themeColor="text1"/>
          <w:sz w:val="24"/>
          <w:szCs w:val="24"/>
          <w:lang w:val="en-GB"/>
        </w:rPr>
      </w:pPr>
      <w:r w:rsidRPr="002E4365">
        <w:rPr>
          <w:rFonts w:asciiTheme="minorBidi" w:hAnsiTheme="minorBidi"/>
          <w:color w:val="000000" w:themeColor="text1"/>
          <w:sz w:val="24"/>
          <w:szCs w:val="24"/>
        </w:rPr>
        <w:t>Numerous studies have shown that successful entrepreneurs exhibit exceptional traits, characteristics, attributes, and motivations that differentiate them from others. These characteristics may include creativity, passion, resilience, adaptability, risk-taking propensity, and leadership skills</w:t>
      </w:r>
      <w:r w:rsidR="002A419D">
        <w:rPr>
          <w:rFonts w:asciiTheme="minorBidi" w:hAnsiTheme="minorBidi"/>
          <w:color w:val="000000" w:themeColor="text1"/>
          <w:sz w:val="24"/>
          <w:szCs w:val="24"/>
        </w:rPr>
        <w:t xml:space="preserve"> </w:t>
      </w:r>
      <w:r w:rsidR="002A1E5C" w:rsidRPr="002E4365">
        <w:rPr>
          <w:rFonts w:asciiTheme="minorBidi" w:hAnsiTheme="minorBidi"/>
          <w:color w:val="000000" w:themeColor="text1"/>
          <w:sz w:val="24"/>
          <w:szCs w:val="24"/>
        </w:rPr>
        <w:t>(</w:t>
      </w:r>
      <w:proofErr w:type="spellStart"/>
      <w:r w:rsidR="002A1E5C" w:rsidRPr="002E4365">
        <w:rPr>
          <w:rFonts w:asciiTheme="minorBidi" w:hAnsiTheme="minorBidi"/>
          <w:color w:val="000000" w:themeColor="text1"/>
          <w:sz w:val="24"/>
          <w:szCs w:val="24"/>
        </w:rPr>
        <w:t>Zampetakis</w:t>
      </w:r>
      <w:proofErr w:type="spellEnd"/>
      <w:r w:rsidR="002A1E5C" w:rsidRPr="002E4365">
        <w:rPr>
          <w:rFonts w:asciiTheme="minorBidi" w:hAnsiTheme="minorBidi"/>
          <w:color w:val="000000" w:themeColor="text1"/>
          <w:sz w:val="24"/>
          <w:szCs w:val="24"/>
        </w:rPr>
        <w:t xml:space="preserve"> et al., 2018</w:t>
      </w:r>
      <w:r w:rsidRPr="002E4365">
        <w:rPr>
          <w:rFonts w:asciiTheme="minorBidi" w:hAnsiTheme="minorBidi"/>
          <w:color w:val="000000" w:themeColor="text1"/>
          <w:sz w:val="24"/>
          <w:szCs w:val="24"/>
        </w:rPr>
        <w:t>)</w:t>
      </w:r>
      <w:r w:rsidR="00880500" w:rsidRPr="002E4365">
        <w:rPr>
          <w:rFonts w:asciiTheme="minorBidi" w:hAnsiTheme="minorBidi"/>
          <w:color w:val="000000" w:themeColor="text1"/>
          <w:sz w:val="24"/>
          <w:szCs w:val="24"/>
          <w:lang w:val="en-GB"/>
        </w:rPr>
        <w:t>.</w:t>
      </w:r>
    </w:p>
    <w:p w14:paraId="79F23E08" w14:textId="74B623AD" w:rsidR="00215092" w:rsidRPr="00D90C81" w:rsidRDefault="00D90C81" w:rsidP="006174EC">
      <w:pPr>
        <w:pStyle w:val="Heading2"/>
        <w:spacing w:line="360" w:lineRule="auto"/>
        <w:rPr>
          <w:color w:val="000000" w:themeColor="text1"/>
          <w:lang w:val="en-GB"/>
        </w:rPr>
      </w:pPr>
      <w:bookmarkStart w:id="24" w:name="_Toc133326441"/>
      <w:r>
        <w:rPr>
          <w:color w:val="000000" w:themeColor="text1"/>
          <w:lang w:val="en-GB"/>
        </w:rPr>
        <w:t xml:space="preserve">5.1. </w:t>
      </w:r>
      <w:r w:rsidR="00215092" w:rsidRPr="00D90C81">
        <w:rPr>
          <w:color w:val="000000" w:themeColor="text1"/>
          <w:lang w:val="en-GB"/>
        </w:rPr>
        <w:t>Traits</w:t>
      </w:r>
      <w:bookmarkEnd w:id="24"/>
      <w:r w:rsidR="00215092" w:rsidRPr="00D90C81">
        <w:rPr>
          <w:color w:val="000000" w:themeColor="text1"/>
          <w:lang w:val="en-GB"/>
        </w:rPr>
        <w:t xml:space="preserve"> </w:t>
      </w:r>
    </w:p>
    <w:p w14:paraId="2BA85362" w14:textId="683BD8CF" w:rsidR="00215092" w:rsidRPr="00215092" w:rsidRDefault="00215092" w:rsidP="006174EC">
      <w:pPr>
        <w:spacing w:line="360" w:lineRule="auto"/>
        <w:jc w:val="both"/>
        <w:rPr>
          <w:rFonts w:asciiTheme="minorBidi" w:hAnsiTheme="minorBidi"/>
          <w:color w:val="000000" w:themeColor="text1"/>
          <w:sz w:val="24"/>
          <w:szCs w:val="24"/>
          <w:lang w:val="en-GB"/>
        </w:rPr>
      </w:pPr>
      <w:r w:rsidRPr="00215092">
        <w:rPr>
          <w:rFonts w:asciiTheme="minorBidi" w:hAnsiTheme="minorBidi"/>
          <w:color w:val="000000" w:themeColor="text1"/>
          <w:sz w:val="24"/>
          <w:szCs w:val="24"/>
          <w:lang w:val="en-GB"/>
        </w:rPr>
        <w:t>Trait theory suggests that certain personality traits are associated with entrepreneurship. Some of the most commonly cited traits include risk-taking propensity, proactivity, innovativeness, achievement orientation, autonomy, and self-efficacy</w:t>
      </w:r>
      <w:r w:rsidR="007C1B48">
        <w:rPr>
          <w:rFonts w:asciiTheme="minorBidi" w:hAnsiTheme="minorBidi"/>
          <w:color w:val="000000" w:themeColor="text1"/>
          <w:sz w:val="24"/>
          <w:szCs w:val="24"/>
          <w:lang w:val="en-GB"/>
        </w:rPr>
        <w:t xml:space="preserve"> </w:t>
      </w:r>
      <w:r w:rsidR="007C1B48" w:rsidRPr="007C1B48">
        <w:rPr>
          <w:rFonts w:asciiTheme="minorBidi" w:hAnsiTheme="minorBidi"/>
          <w:color w:val="000000" w:themeColor="text1"/>
          <w:sz w:val="24"/>
          <w:szCs w:val="24"/>
        </w:rPr>
        <w:t xml:space="preserve">(Stam &amp; </w:t>
      </w:r>
      <w:proofErr w:type="spellStart"/>
      <w:r w:rsidR="007C1B48" w:rsidRPr="007C1B48">
        <w:rPr>
          <w:rFonts w:asciiTheme="minorBidi" w:hAnsiTheme="minorBidi"/>
          <w:color w:val="000000" w:themeColor="text1"/>
          <w:sz w:val="24"/>
          <w:szCs w:val="24"/>
        </w:rPr>
        <w:t>Elfring</w:t>
      </w:r>
      <w:proofErr w:type="spellEnd"/>
      <w:r w:rsidR="007C1B48" w:rsidRPr="007C1B48">
        <w:rPr>
          <w:rFonts w:asciiTheme="minorBidi" w:hAnsiTheme="minorBidi"/>
          <w:color w:val="000000" w:themeColor="text1"/>
          <w:sz w:val="24"/>
          <w:szCs w:val="24"/>
        </w:rPr>
        <w:t>, 2018)</w:t>
      </w:r>
      <w:r w:rsidRPr="00215092">
        <w:rPr>
          <w:rFonts w:asciiTheme="minorBidi" w:hAnsiTheme="minorBidi"/>
          <w:color w:val="000000" w:themeColor="text1"/>
          <w:sz w:val="24"/>
          <w:szCs w:val="24"/>
          <w:lang w:val="en-GB"/>
        </w:rPr>
        <w:t xml:space="preserve">. </w:t>
      </w:r>
    </w:p>
    <w:p w14:paraId="5FFB8493" w14:textId="64CF1129" w:rsidR="00215092" w:rsidRPr="00D90C81" w:rsidRDefault="00D90C81" w:rsidP="006174EC">
      <w:pPr>
        <w:pStyle w:val="Heading2"/>
        <w:spacing w:line="360" w:lineRule="auto"/>
        <w:rPr>
          <w:color w:val="000000" w:themeColor="text1"/>
          <w:lang w:val="en-GB"/>
        </w:rPr>
      </w:pPr>
      <w:bookmarkStart w:id="25" w:name="_Toc133326442"/>
      <w:r>
        <w:rPr>
          <w:color w:val="000000" w:themeColor="text1"/>
          <w:lang w:val="en-GB"/>
        </w:rPr>
        <w:lastRenderedPageBreak/>
        <w:t xml:space="preserve">5.2. </w:t>
      </w:r>
      <w:r w:rsidR="00215092" w:rsidRPr="00D90C81">
        <w:rPr>
          <w:color w:val="000000" w:themeColor="text1"/>
          <w:lang w:val="en-GB"/>
        </w:rPr>
        <w:t>Characteristics</w:t>
      </w:r>
      <w:bookmarkEnd w:id="25"/>
      <w:r w:rsidR="00215092" w:rsidRPr="00D90C81">
        <w:rPr>
          <w:color w:val="000000" w:themeColor="text1"/>
          <w:lang w:val="en-GB"/>
        </w:rPr>
        <w:t xml:space="preserve"> </w:t>
      </w:r>
    </w:p>
    <w:p w14:paraId="3C3754E4" w14:textId="59449CF7" w:rsidR="007170A6" w:rsidRPr="001B31FB" w:rsidRDefault="00215092" w:rsidP="006174EC">
      <w:pPr>
        <w:spacing w:line="360" w:lineRule="auto"/>
        <w:jc w:val="both"/>
        <w:rPr>
          <w:rFonts w:asciiTheme="minorBidi" w:hAnsiTheme="minorBidi"/>
          <w:color w:val="000000" w:themeColor="text1"/>
          <w:sz w:val="24"/>
          <w:szCs w:val="24"/>
          <w:lang w:val="en-GB"/>
        </w:rPr>
      </w:pPr>
      <w:r w:rsidRPr="00215092">
        <w:rPr>
          <w:rFonts w:asciiTheme="minorBidi" w:hAnsiTheme="minorBidi"/>
          <w:color w:val="000000" w:themeColor="text1"/>
          <w:sz w:val="24"/>
          <w:szCs w:val="24"/>
          <w:lang w:val="en-GB"/>
        </w:rPr>
        <w:t xml:space="preserve">Entrepreneurship is often associated with </w:t>
      </w:r>
      <w:r w:rsidR="00BC37E0" w:rsidRPr="002E4365">
        <w:rPr>
          <w:rFonts w:asciiTheme="minorBidi" w:hAnsiTheme="minorBidi"/>
          <w:color w:val="000000" w:themeColor="text1"/>
          <w:sz w:val="24"/>
          <w:szCs w:val="24"/>
          <w:lang w:val="en-GB"/>
        </w:rPr>
        <w:t>characteristics</w:t>
      </w:r>
      <w:r w:rsidRPr="00215092">
        <w:rPr>
          <w:rFonts w:asciiTheme="minorBidi" w:hAnsiTheme="minorBidi"/>
          <w:color w:val="000000" w:themeColor="text1"/>
          <w:sz w:val="24"/>
          <w:szCs w:val="24"/>
          <w:lang w:val="en-GB"/>
        </w:rPr>
        <w:t xml:space="preserve"> such as passion, persistence, creativity, and resilience. Passion is critical because it drives entrepreneurs to pursue their goals even in the face of adversity</w:t>
      </w:r>
      <w:r w:rsidR="007C1B48">
        <w:rPr>
          <w:rFonts w:asciiTheme="minorBidi" w:hAnsiTheme="minorBidi"/>
          <w:color w:val="000000" w:themeColor="text1"/>
          <w:sz w:val="24"/>
          <w:szCs w:val="24"/>
          <w:lang w:val="en-GB"/>
        </w:rPr>
        <w:t xml:space="preserve"> </w:t>
      </w:r>
      <w:r w:rsidR="007C1B48" w:rsidRPr="007C1B48">
        <w:rPr>
          <w:rFonts w:asciiTheme="minorBidi" w:hAnsiTheme="minorBidi"/>
          <w:color w:val="000000" w:themeColor="text1"/>
          <w:sz w:val="24"/>
          <w:szCs w:val="24"/>
        </w:rPr>
        <w:t>(Ferreira et al., 2019)</w:t>
      </w:r>
      <w:r w:rsidRPr="00215092">
        <w:rPr>
          <w:rFonts w:asciiTheme="minorBidi" w:hAnsiTheme="minorBidi"/>
          <w:color w:val="000000" w:themeColor="text1"/>
          <w:sz w:val="24"/>
          <w:szCs w:val="24"/>
          <w:lang w:val="en-GB"/>
        </w:rPr>
        <w:t xml:space="preserve">. </w:t>
      </w:r>
    </w:p>
    <w:p w14:paraId="3043F899" w14:textId="17A0BD66" w:rsidR="00215092" w:rsidRPr="00D90C81" w:rsidRDefault="00D90C81" w:rsidP="006174EC">
      <w:pPr>
        <w:pStyle w:val="Heading2"/>
        <w:spacing w:line="360" w:lineRule="auto"/>
        <w:rPr>
          <w:color w:val="000000" w:themeColor="text1"/>
          <w:lang w:val="en-GB"/>
        </w:rPr>
      </w:pPr>
      <w:bookmarkStart w:id="26" w:name="_Toc133326443"/>
      <w:r>
        <w:rPr>
          <w:color w:val="000000" w:themeColor="text1"/>
          <w:lang w:val="en-GB"/>
        </w:rPr>
        <w:t xml:space="preserve">5.3. </w:t>
      </w:r>
      <w:r w:rsidR="00215092" w:rsidRPr="00D90C81">
        <w:rPr>
          <w:color w:val="000000" w:themeColor="text1"/>
          <w:lang w:val="en-GB"/>
        </w:rPr>
        <w:t>Attributes</w:t>
      </w:r>
      <w:bookmarkEnd w:id="26"/>
      <w:r w:rsidR="00215092" w:rsidRPr="00D90C81">
        <w:rPr>
          <w:color w:val="000000" w:themeColor="text1"/>
          <w:lang w:val="en-GB"/>
        </w:rPr>
        <w:t xml:space="preserve"> </w:t>
      </w:r>
    </w:p>
    <w:p w14:paraId="00107CD4" w14:textId="1C4B10C5" w:rsidR="00215092" w:rsidRPr="00215092" w:rsidRDefault="00215092" w:rsidP="006174EC">
      <w:pPr>
        <w:spacing w:line="360" w:lineRule="auto"/>
        <w:jc w:val="both"/>
        <w:rPr>
          <w:rFonts w:asciiTheme="minorBidi" w:hAnsiTheme="minorBidi"/>
          <w:color w:val="000000" w:themeColor="text1"/>
          <w:sz w:val="24"/>
          <w:szCs w:val="24"/>
          <w:lang w:val="en-GB"/>
        </w:rPr>
      </w:pPr>
      <w:r w:rsidRPr="00215092">
        <w:rPr>
          <w:rFonts w:asciiTheme="minorBidi" w:hAnsiTheme="minorBidi"/>
          <w:color w:val="000000" w:themeColor="text1"/>
          <w:sz w:val="24"/>
          <w:szCs w:val="24"/>
          <w:lang w:val="en-GB"/>
        </w:rPr>
        <w:t xml:space="preserve">Attributes refer to the skills and knowledge that entrepreneurs need to be successful. These include marketing, finance, management, and networking skills. In addition, entrepreneurs must </w:t>
      </w:r>
      <w:r w:rsidR="00BC37E0" w:rsidRPr="002E4365">
        <w:rPr>
          <w:rFonts w:asciiTheme="minorBidi" w:hAnsiTheme="minorBidi"/>
          <w:color w:val="000000" w:themeColor="text1"/>
          <w:sz w:val="24"/>
          <w:szCs w:val="24"/>
          <w:lang w:val="en-GB"/>
        </w:rPr>
        <w:t>deeply understand</w:t>
      </w:r>
      <w:r w:rsidRPr="00215092">
        <w:rPr>
          <w:rFonts w:asciiTheme="minorBidi" w:hAnsiTheme="minorBidi"/>
          <w:color w:val="000000" w:themeColor="text1"/>
          <w:sz w:val="24"/>
          <w:szCs w:val="24"/>
          <w:lang w:val="en-GB"/>
        </w:rPr>
        <w:t xml:space="preserve"> their industry and the market in which they operate</w:t>
      </w:r>
      <w:r w:rsidR="007C1B48">
        <w:rPr>
          <w:rFonts w:asciiTheme="minorBidi" w:hAnsiTheme="minorBidi"/>
          <w:color w:val="000000" w:themeColor="text1"/>
          <w:sz w:val="24"/>
          <w:szCs w:val="24"/>
          <w:lang w:val="en-GB"/>
        </w:rPr>
        <w:t xml:space="preserve"> </w:t>
      </w:r>
      <w:r w:rsidR="007C1B48" w:rsidRPr="007C1B48">
        <w:rPr>
          <w:rFonts w:asciiTheme="minorBidi" w:hAnsiTheme="minorBidi"/>
          <w:color w:val="000000" w:themeColor="text1"/>
          <w:sz w:val="24"/>
          <w:szCs w:val="24"/>
        </w:rPr>
        <w:t>(Joo &amp; Shim, 2020)</w:t>
      </w:r>
      <w:r w:rsidRPr="00215092">
        <w:rPr>
          <w:rFonts w:asciiTheme="minorBidi" w:hAnsiTheme="minorBidi"/>
          <w:color w:val="000000" w:themeColor="text1"/>
          <w:sz w:val="24"/>
          <w:szCs w:val="24"/>
          <w:lang w:val="en-GB"/>
        </w:rPr>
        <w:t>.</w:t>
      </w:r>
    </w:p>
    <w:p w14:paraId="5FBD7F31" w14:textId="2EA71C93" w:rsidR="00215092" w:rsidRPr="00D90C81" w:rsidRDefault="00D90C81" w:rsidP="006174EC">
      <w:pPr>
        <w:pStyle w:val="Heading2"/>
        <w:spacing w:line="360" w:lineRule="auto"/>
        <w:rPr>
          <w:color w:val="000000" w:themeColor="text1"/>
          <w:lang w:val="en-GB"/>
        </w:rPr>
      </w:pPr>
      <w:bookmarkStart w:id="27" w:name="_Toc133326444"/>
      <w:r>
        <w:rPr>
          <w:color w:val="000000" w:themeColor="text1"/>
          <w:lang w:val="en-GB"/>
        </w:rPr>
        <w:t xml:space="preserve">5.4. </w:t>
      </w:r>
      <w:r w:rsidR="00215092" w:rsidRPr="00D90C81">
        <w:rPr>
          <w:color w:val="000000" w:themeColor="text1"/>
          <w:lang w:val="en-GB"/>
        </w:rPr>
        <w:t>Motivations</w:t>
      </w:r>
      <w:bookmarkEnd w:id="27"/>
      <w:r w:rsidR="00215092" w:rsidRPr="00D90C81">
        <w:rPr>
          <w:color w:val="000000" w:themeColor="text1"/>
          <w:lang w:val="en-GB"/>
        </w:rPr>
        <w:t xml:space="preserve"> </w:t>
      </w:r>
    </w:p>
    <w:p w14:paraId="139175F5" w14:textId="6A773166" w:rsidR="00215092" w:rsidRPr="00215092" w:rsidRDefault="00215092" w:rsidP="006174EC">
      <w:pPr>
        <w:spacing w:line="360" w:lineRule="auto"/>
        <w:jc w:val="both"/>
        <w:rPr>
          <w:rFonts w:asciiTheme="minorBidi" w:hAnsiTheme="minorBidi"/>
          <w:color w:val="000000" w:themeColor="text1"/>
          <w:sz w:val="24"/>
          <w:szCs w:val="24"/>
          <w:lang w:val="en-GB"/>
        </w:rPr>
      </w:pPr>
      <w:r w:rsidRPr="00215092">
        <w:rPr>
          <w:rFonts w:asciiTheme="minorBidi" w:hAnsiTheme="minorBidi"/>
          <w:color w:val="000000" w:themeColor="text1"/>
          <w:sz w:val="24"/>
          <w:szCs w:val="24"/>
          <w:lang w:val="en-GB"/>
        </w:rPr>
        <w:t xml:space="preserve">Entrepreneurs are often motivated by a desire for autonomy and the ability to control their own </w:t>
      </w:r>
      <w:r w:rsidR="00BC37E0" w:rsidRPr="002E4365">
        <w:rPr>
          <w:rFonts w:asciiTheme="minorBidi" w:hAnsiTheme="minorBidi"/>
          <w:color w:val="000000" w:themeColor="text1"/>
          <w:sz w:val="24"/>
          <w:szCs w:val="24"/>
          <w:lang w:val="en-GB"/>
        </w:rPr>
        <w:t>destinies</w:t>
      </w:r>
      <w:r w:rsidRPr="00215092">
        <w:rPr>
          <w:rFonts w:asciiTheme="minorBidi" w:hAnsiTheme="minorBidi"/>
          <w:color w:val="000000" w:themeColor="text1"/>
          <w:sz w:val="24"/>
          <w:szCs w:val="24"/>
          <w:lang w:val="en-GB"/>
        </w:rPr>
        <w:t xml:space="preserve">. They are also often motivated by a desire to create something new and </w:t>
      </w:r>
      <w:r w:rsidR="00BC37E0" w:rsidRPr="002E4365">
        <w:rPr>
          <w:rFonts w:asciiTheme="minorBidi" w:hAnsiTheme="minorBidi"/>
          <w:color w:val="000000" w:themeColor="text1"/>
          <w:sz w:val="24"/>
          <w:szCs w:val="24"/>
          <w:lang w:val="en-GB"/>
        </w:rPr>
        <w:t>positively impact</w:t>
      </w:r>
      <w:r w:rsidRPr="00215092">
        <w:rPr>
          <w:rFonts w:asciiTheme="minorBidi" w:hAnsiTheme="minorBidi"/>
          <w:color w:val="000000" w:themeColor="text1"/>
          <w:sz w:val="24"/>
          <w:szCs w:val="24"/>
          <w:lang w:val="en-GB"/>
        </w:rPr>
        <w:t xml:space="preserve"> the world. In addition, some entrepreneurs are motivated by financial gain, while others are motivated by the desire to solve a specific problem or to pursue a particular passion</w:t>
      </w:r>
      <w:r w:rsidR="007C1B48">
        <w:rPr>
          <w:rFonts w:asciiTheme="minorBidi" w:hAnsiTheme="minorBidi"/>
          <w:color w:val="000000" w:themeColor="text1"/>
          <w:sz w:val="24"/>
          <w:szCs w:val="24"/>
          <w:lang w:val="en-GB"/>
        </w:rPr>
        <w:t xml:space="preserve"> </w:t>
      </w:r>
      <w:r w:rsidR="007C1B48" w:rsidRPr="007C1B48">
        <w:rPr>
          <w:rFonts w:asciiTheme="minorBidi" w:hAnsiTheme="minorBidi"/>
          <w:color w:val="000000" w:themeColor="text1"/>
          <w:sz w:val="24"/>
          <w:szCs w:val="24"/>
        </w:rPr>
        <w:t>(</w:t>
      </w:r>
      <w:proofErr w:type="spellStart"/>
      <w:r w:rsidR="007C1B48" w:rsidRPr="007C1B48">
        <w:rPr>
          <w:rFonts w:asciiTheme="minorBidi" w:hAnsiTheme="minorBidi"/>
          <w:color w:val="000000" w:themeColor="text1"/>
          <w:sz w:val="24"/>
          <w:szCs w:val="24"/>
        </w:rPr>
        <w:t>Kautonen</w:t>
      </w:r>
      <w:proofErr w:type="spellEnd"/>
      <w:r w:rsidR="007C1B48" w:rsidRPr="007C1B48">
        <w:rPr>
          <w:rFonts w:asciiTheme="minorBidi" w:hAnsiTheme="minorBidi"/>
          <w:color w:val="000000" w:themeColor="text1"/>
          <w:sz w:val="24"/>
          <w:szCs w:val="24"/>
        </w:rPr>
        <w:t xml:space="preserve"> et al., 2018)</w:t>
      </w:r>
      <w:r w:rsidRPr="00215092">
        <w:rPr>
          <w:rFonts w:asciiTheme="minorBidi" w:hAnsiTheme="minorBidi"/>
          <w:color w:val="000000" w:themeColor="text1"/>
          <w:sz w:val="24"/>
          <w:szCs w:val="24"/>
          <w:lang w:val="en-GB"/>
        </w:rPr>
        <w:t>.</w:t>
      </w:r>
    </w:p>
    <w:p w14:paraId="480FDDED" w14:textId="564F9040" w:rsidR="00215092" w:rsidRPr="00C1056E" w:rsidRDefault="00C1056E" w:rsidP="006174EC">
      <w:pPr>
        <w:pStyle w:val="Heading2"/>
        <w:spacing w:line="360" w:lineRule="auto"/>
        <w:rPr>
          <w:color w:val="000000" w:themeColor="text1"/>
          <w:lang w:val="en-GB"/>
        </w:rPr>
      </w:pPr>
      <w:bookmarkStart w:id="28" w:name="_Toc133326445"/>
      <w:r>
        <w:rPr>
          <w:color w:val="000000" w:themeColor="text1"/>
          <w:lang w:val="en-GB"/>
        </w:rPr>
        <w:t xml:space="preserve">5.5. </w:t>
      </w:r>
      <w:r w:rsidR="00215092" w:rsidRPr="00C1056E">
        <w:rPr>
          <w:color w:val="000000" w:themeColor="text1"/>
          <w:lang w:val="en-GB"/>
        </w:rPr>
        <w:t>Conceptual</w:t>
      </w:r>
      <w:bookmarkEnd w:id="28"/>
    </w:p>
    <w:p w14:paraId="69EB3CFA" w14:textId="405E8090" w:rsidR="00EC127A" w:rsidRPr="00BC544B" w:rsidRDefault="00215092" w:rsidP="006174EC">
      <w:pPr>
        <w:spacing w:line="360" w:lineRule="auto"/>
        <w:jc w:val="both"/>
        <w:rPr>
          <w:rFonts w:asciiTheme="minorBidi" w:hAnsiTheme="minorBidi"/>
          <w:color w:val="000000" w:themeColor="text1"/>
          <w:sz w:val="24"/>
          <w:szCs w:val="24"/>
          <w:lang w:val="en-GB"/>
        </w:rPr>
      </w:pPr>
      <w:r w:rsidRPr="00215092">
        <w:rPr>
          <w:rFonts w:asciiTheme="minorBidi" w:hAnsiTheme="minorBidi"/>
          <w:color w:val="000000" w:themeColor="text1"/>
          <w:sz w:val="24"/>
          <w:szCs w:val="24"/>
          <w:lang w:val="en-GB"/>
        </w:rPr>
        <w:t xml:space="preserve"> Conceptual frameworks, such as the entrepreneurial orientation (EO) framework, have been developed to help researchers better understand the motivations and behavio</w:t>
      </w:r>
      <w:r w:rsidR="00BC37E0" w:rsidRPr="002E4365">
        <w:rPr>
          <w:rFonts w:asciiTheme="minorBidi" w:hAnsiTheme="minorBidi"/>
          <w:color w:val="000000" w:themeColor="text1"/>
          <w:sz w:val="24"/>
          <w:szCs w:val="24"/>
          <w:lang w:val="en-GB"/>
        </w:rPr>
        <w:t>u</w:t>
      </w:r>
      <w:r w:rsidRPr="00215092">
        <w:rPr>
          <w:rFonts w:asciiTheme="minorBidi" w:hAnsiTheme="minorBidi"/>
          <w:color w:val="000000" w:themeColor="text1"/>
          <w:sz w:val="24"/>
          <w:szCs w:val="24"/>
          <w:lang w:val="en-GB"/>
        </w:rPr>
        <w:t>rs of entrepreneurs. The EO framework suggests that entrepreneurs exhibit certain orientations, including a proclivity for risk-taking, a desire for autonomy, a focus on innovation, a customer orientation, and a focus on competitive aggressiveness</w:t>
      </w:r>
      <w:r w:rsidR="007C1B48">
        <w:rPr>
          <w:rFonts w:asciiTheme="minorBidi" w:hAnsiTheme="minorBidi"/>
          <w:color w:val="000000" w:themeColor="text1"/>
          <w:sz w:val="24"/>
          <w:szCs w:val="24"/>
          <w:lang w:val="en-GB"/>
        </w:rPr>
        <w:t xml:space="preserve"> </w:t>
      </w:r>
      <w:r w:rsidR="007C1B48" w:rsidRPr="007C1B48">
        <w:rPr>
          <w:rFonts w:asciiTheme="minorBidi" w:hAnsiTheme="minorBidi"/>
          <w:color w:val="000000" w:themeColor="text1"/>
          <w:sz w:val="24"/>
          <w:szCs w:val="24"/>
        </w:rPr>
        <w:t>(Lumpkin &amp; Dess, 2018)</w:t>
      </w:r>
      <w:r w:rsidRPr="00215092">
        <w:rPr>
          <w:rFonts w:asciiTheme="minorBidi" w:hAnsiTheme="minorBidi"/>
          <w:color w:val="000000" w:themeColor="text1"/>
          <w:sz w:val="24"/>
          <w:szCs w:val="24"/>
          <w:lang w:val="en-GB"/>
        </w:rPr>
        <w:t>.</w:t>
      </w:r>
    </w:p>
    <w:p w14:paraId="3B9540A4" w14:textId="68FE7456" w:rsidR="00C439B4" w:rsidRPr="00FA0813" w:rsidRDefault="00C439B4" w:rsidP="006174EC">
      <w:pPr>
        <w:pStyle w:val="Heading1"/>
        <w:numPr>
          <w:ilvl w:val="1"/>
          <w:numId w:val="22"/>
        </w:numPr>
        <w:spacing w:line="360" w:lineRule="auto"/>
        <w:rPr>
          <w:b/>
          <w:bCs/>
          <w:color w:val="000000" w:themeColor="text1"/>
          <w:sz w:val="28"/>
          <w:szCs w:val="28"/>
        </w:rPr>
      </w:pPr>
      <w:bookmarkStart w:id="29" w:name="_Toc133326446"/>
      <w:r w:rsidRPr="00FA0813">
        <w:rPr>
          <w:b/>
          <w:bCs/>
          <w:color w:val="000000" w:themeColor="text1"/>
          <w:sz w:val="28"/>
          <w:szCs w:val="28"/>
        </w:rPr>
        <w:t>CONCEPTUAL FOUNDATION OF FOR-PROFIT AND NOT-FOR-PROFIT SMALL</w:t>
      </w:r>
      <w:r w:rsidR="00FA0813">
        <w:rPr>
          <w:b/>
          <w:bCs/>
          <w:color w:val="000000" w:themeColor="text1"/>
          <w:sz w:val="28"/>
          <w:szCs w:val="28"/>
        </w:rPr>
        <w:t xml:space="preserve"> </w:t>
      </w:r>
      <w:r w:rsidRPr="00FA0813">
        <w:rPr>
          <w:b/>
          <w:bCs/>
          <w:color w:val="000000" w:themeColor="text1"/>
          <w:sz w:val="28"/>
          <w:szCs w:val="28"/>
        </w:rPr>
        <w:t>ORGANISATIONS WITH EXAMPLES</w:t>
      </w:r>
      <w:bookmarkEnd w:id="29"/>
    </w:p>
    <w:p w14:paraId="0F0C72B2" w14:textId="269F09EC" w:rsidR="00FF6826" w:rsidRDefault="00FF6826" w:rsidP="006174EC">
      <w:p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 xml:space="preserve">The conceptual foundation of for-profit and </w:t>
      </w:r>
      <w:r w:rsidRPr="002E4365">
        <w:rPr>
          <w:rFonts w:asciiTheme="minorBidi" w:hAnsiTheme="minorBidi"/>
          <w:color w:val="000000" w:themeColor="text1"/>
          <w:sz w:val="24"/>
          <w:szCs w:val="24"/>
          <w:lang w:val="en-GB"/>
        </w:rPr>
        <w:t>small not-for-profit</w:t>
      </w:r>
      <w:r w:rsidRPr="00FF6826">
        <w:rPr>
          <w:rFonts w:asciiTheme="minorBidi" w:hAnsiTheme="minorBidi"/>
          <w:color w:val="000000" w:themeColor="text1"/>
          <w:sz w:val="24"/>
          <w:szCs w:val="24"/>
          <w:lang w:val="en-GB"/>
        </w:rPr>
        <w:t xml:space="preserve"> organizations refers to the fundamental principles and values that guide their operations and decision-making processes.</w:t>
      </w:r>
    </w:p>
    <w:p w14:paraId="5420E1C9" w14:textId="77777777" w:rsidR="002B1A2E" w:rsidRDefault="002B1A2E" w:rsidP="002E4365">
      <w:pPr>
        <w:jc w:val="both"/>
        <w:rPr>
          <w:rFonts w:asciiTheme="minorBidi" w:hAnsiTheme="minorBidi"/>
          <w:color w:val="000000" w:themeColor="text1"/>
          <w:sz w:val="24"/>
          <w:szCs w:val="24"/>
          <w:lang w:val="en-GB"/>
        </w:rPr>
      </w:pPr>
    </w:p>
    <w:p w14:paraId="3A192917" w14:textId="326716C5" w:rsidR="00AA1117" w:rsidRDefault="00AA1117" w:rsidP="002E4365">
      <w:pPr>
        <w:jc w:val="both"/>
        <w:rPr>
          <w:rFonts w:asciiTheme="minorBidi" w:hAnsiTheme="minorBidi"/>
          <w:color w:val="000000" w:themeColor="text1"/>
          <w:sz w:val="24"/>
          <w:szCs w:val="24"/>
          <w:lang w:val="en-GB"/>
        </w:rPr>
      </w:pPr>
      <w:r>
        <w:rPr>
          <w:rFonts w:asciiTheme="minorBidi" w:hAnsiTheme="minorBidi"/>
          <w:color w:val="000000" w:themeColor="text1"/>
          <w:sz w:val="24"/>
          <w:szCs w:val="24"/>
          <w:lang w:val="en-GB"/>
        </w:rPr>
        <w:lastRenderedPageBreak/>
        <w:t xml:space="preserve">                                </w:t>
      </w:r>
      <w:r>
        <w:rPr>
          <w:rFonts w:asciiTheme="minorBidi" w:hAnsiTheme="minorBidi"/>
          <w:noProof/>
          <w:color w:val="000000" w:themeColor="text1"/>
          <w:sz w:val="24"/>
          <w:szCs w:val="24"/>
          <w:lang w:val="en-GB"/>
        </w:rPr>
        <w:drawing>
          <wp:inline distT="0" distB="0" distL="0" distR="0" wp14:anchorId="72D662D1" wp14:editId="20234B3C">
            <wp:extent cx="3816350" cy="286245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28458" cy="2871541"/>
                    </a:xfrm>
                    <a:prstGeom prst="rect">
                      <a:avLst/>
                    </a:prstGeom>
                  </pic:spPr>
                </pic:pic>
              </a:graphicData>
            </a:graphic>
          </wp:inline>
        </w:drawing>
      </w:r>
    </w:p>
    <w:p w14:paraId="57C41EC0" w14:textId="68DBD63A" w:rsidR="00AA1117" w:rsidRPr="00FF6826" w:rsidRDefault="00AA1117" w:rsidP="002E4365">
      <w:pPr>
        <w:jc w:val="both"/>
        <w:rPr>
          <w:rFonts w:asciiTheme="minorBidi" w:hAnsiTheme="minorBidi"/>
          <w:color w:val="000000" w:themeColor="text1"/>
          <w:sz w:val="24"/>
          <w:szCs w:val="24"/>
          <w:lang w:val="en-GB"/>
        </w:rPr>
      </w:pPr>
      <w:r>
        <w:rPr>
          <w:rFonts w:asciiTheme="minorBidi" w:hAnsiTheme="minorBidi"/>
          <w:color w:val="000000" w:themeColor="text1"/>
          <w:sz w:val="24"/>
          <w:szCs w:val="24"/>
          <w:lang w:val="en-GB"/>
        </w:rPr>
        <w:t xml:space="preserve">                                       Figure 6: Understanding of For Profit </w:t>
      </w:r>
      <w:proofErr w:type="gramStart"/>
      <w:r>
        <w:rPr>
          <w:rFonts w:asciiTheme="minorBidi" w:hAnsiTheme="minorBidi"/>
          <w:color w:val="000000" w:themeColor="text1"/>
          <w:sz w:val="24"/>
          <w:szCs w:val="24"/>
          <w:lang w:val="en-GB"/>
        </w:rPr>
        <w:t>And</w:t>
      </w:r>
      <w:proofErr w:type="gramEnd"/>
      <w:r>
        <w:rPr>
          <w:rFonts w:asciiTheme="minorBidi" w:hAnsiTheme="minorBidi"/>
          <w:color w:val="000000" w:themeColor="text1"/>
          <w:sz w:val="24"/>
          <w:szCs w:val="24"/>
          <w:lang w:val="en-GB"/>
        </w:rPr>
        <w:t xml:space="preserve"> Non-Profit</w:t>
      </w:r>
    </w:p>
    <w:p w14:paraId="6B98CB7C" w14:textId="77777777" w:rsidR="00FF6826" w:rsidRPr="007435B7" w:rsidRDefault="00FF6826" w:rsidP="006174EC">
      <w:pPr>
        <w:pStyle w:val="Heading2"/>
        <w:spacing w:line="360" w:lineRule="auto"/>
        <w:rPr>
          <w:color w:val="000000" w:themeColor="text1"/>
          <w:lang w:val="en-GB"/>
        </w:rPr>
      </w:pPr>
      <w:bookmarkStart w:id="30" w:name="_Toc133326447"/>
      <w:r w:rsidRPr="007435B7">
        <w:rPr>
          <w:color w:val="000000" w:themeColor="text1"/>
          <w:lang w:val="en-GB"/>
        </w:rPr>
        <w:t>6.1 For-Profit Small Organizations</w:t>
      </w:r>
      <w:bookmarkEnd w:id="30"/>
    </w:p>
    <w:p w14:paraId="5FC3566C" w14:textId="2E79B59F" w:rsidR="00FF6826" w:rsidRPr="00FF6826" w:rsidRDefault="002B234F" w:rsidP="006174EC">
      <w:pPr>
        <w:spacing w:line="360" w:lineRule="auto"/>
        <w:jc w:val="both"/>
        <w:rPr>
          <w:rFonts w:asciiTheme="minorBidi" w:hAnsiTheme="minorBidi"/>
          <w:color w:val="000000" w:themeColor="text1"/>
          <w:sz w:val="24"/>
          <w:szCs w:val="24"/>
          <w:lang w:val="en-GB"/>
        </w:rPr>
      </w:pPr>
      <w:r w:rsidRPr="002B234F">
        <w:rPr>
          <w:rFonts w:asciiTheme="minorBidi" w:hAnsiTheme="minorBidi"/>
          <w:color w:val="000000" w:themeColor="text1"/>
          <w:sz w:val="24"/>
          <w:szCs w:val="24"/>
        </w:rPr>
        <w:t>Small for-profit organizations are commercial entities that function with the primary objective of earning profits for their shareholders or proprietors.</w:t>
      </w:r>
      <w:r>
        <w:rPr>
          <w:rFonts w:asciiTheme="minorBidi" w:hAnsiTheme="minorBidi"/>
          <w:color w:val="000000" w:themeColor="text1"/>
          <w:sz w:val="24"/>
          <w:szCs w:val="24"/>
        </w:rPr>
        <w:t xml:space="preserve"> </w:t>
      </w:r>
      <w:r w:rsidR="00FF6826" w:rsidRPr="00FF6826">
        <w:rPr>
          <w:rFonts w:asciiTheme="minorBidi" w:hAnsiTheme="minorBidi"/>
          <w:color w:val="000000" w:themeColor="text1"/>
          <w:sz w:val="24"/>
          <w:szCs w:val="24"/>
          <w:lang w:val="en-GB"/>
        </w:rPr>
        <w:t xml:space="preserve">They are often structured as sole proprietorships, partnerships, or corporations. The main focus of </w:t>
      </w:r>
      <w:r w:rsidR="00FF6826" w:rsidRPr="002E4365">
        <w:rPr>
          <w:rFonts w:asciiTheme="minorBidi" w:hAnsiTheme="minorBidi"/>
          <w:color w:val="000000" w:themeColor="text1"/>
          <w:sz w:val="24"/>
          <w:szCs w:val="24"/>
          <w:lang w:val="en-GB"/>
        </w:rPr>
        <w:t>small for-profit</w:t>
      </w:r>
      <w:r w:rsidR="00FF6826" w:rsidRPr="00FF6826">
        <w:rPr>
          <w:rFonts w:asciiTheme="minorBidi" w:hAnsiTheme="minorBidi"/>
          <w:color w:val="000000" w:themeColor="text1"/>
          <w:sz w:val="24"/>
          <w:szCs w:val="24"/>
          <w:lang w:val="en-GB"/>
        </w:rPr>
        <w:t xml:space="preserve"> organizations is </w:t>
      </w:r>
      <w:r w:rsidR="00FF6826" w:rsidRPr="002E4365">
        <w:rPr>
          <w:rFonts w:asciiTheme="minorBidi" w:hAnsiTheme="minorBidi"/>
          <w:color w:val="000000" w:themeColor="text1"/>
          <w:sz w:val="24"/>
          <w:szCs w:val="24"/>
          <w:lang w:val="en-GB"/>
        </w:rPr>
        <w:t>maximizing profitability through producing and selling</w:t>
      </w:r>
      <w:r w:rsidR="00FF6826" w:rsidRPr="00FF6826">
        <w:rPr>
          <w:rFonts w:asciiTheme="minorBidi" w:hAnsiTheme="minorBidi"/>
          <w:color w:val="000000" w:themeColor="text1"/>
          <w:sz w:val="24"/>
          <w:szCs w:val="24"/>
          <w:lang w:val="en-GB"/>
        </w:rPr>
        <w:t xml:space="preserve"> goods or services.</w:t>
      </w:r>
    </w:p>
    <w:p w14:paraId="63D7492B" w14:textId="77777777" w:rsidR="00FF6826" w:rsidRPr="007435B7" w:rsidRDefault="00FF6826" w:rsidP="006174EC">
      <w:pPr>
        <w:pStyle w:val="Heading3"/>
        <w:spacing w:line="360" w:lineRule="auto"/>
        <w:rPr>
          <w:color w:val="000000" w:themeColor="text1"/>
          <w:lang w:val="en-GB"/>
        </w:rPr>
      </w:pPr>
      <w:bookmarkStart w:id="31" w:name="_Toc133326448"/>
      <w:r w:rsidRPr="007435B7">
        <w:rPr>
          <w:color w:val="000000" w:themeColor="text1"/>
          <w:lang w:val="en-GB"/>
        </w:rPr>
        <w:t>6.1.1 Principles and Values</w:t>
      </w:r>
      <w:bookmarkEnd w:id="31"/>
    </w:p>
    <w:p w14:paraId="551EF1F4" w14:textId="06B595B7" w:rsidR="00FF6826" w:rsidRPr="00FF6826" w:rsidRDefault="00FF6826" w:rsidP="006174EC">
      <w:p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 xml:space="preserve">The conceptual foundation of </w:t>
      </w:r>
      <w:r w:rsidRPr="002E4365">
        <w:rPr>
          <w:rFonts w:asciiTheme="minorBidi" w:hAnsiTheme="minorBidi"/>
          <w:color w:val="000000" w:themeColor="text1"/>
          <w:sz w:val="24"/>
          <w:szCs w:val="24"/>
          <w:lang w:val="en-GB"/>
        </w:rPr>
        <w:t>small for-profit</w:t>
      </w:r>
      <w:r w:rsidRPr="00FF6826">
        <w:rPr>
          <w:rFonts w:asciiTheme="minorBidi" w:hAnsiTheme="minorBidi"/>
          <w:color w:val="000000" w:themeColor="text1"/>
          <w:sz w:val="24"/>
          <w:szCs w:val="24"/>
          <w:lang w:val="en-GB"/>
        </w:rPr>
        <w:t xml:space="preserve"> organizations is based on the following principles and values:</w:t>
      </w:r>
    </w:p>
    <w:p w14:paraId="1F34F6BC" w14:textId="2A38C09D" w:rsidR="00FF6826" w:rsidRPr="00FF6826" w:rsidRDefault="00FF6826" w:rsidP="006174EC">
      <w:pPr>
        <w:numPr>
          <w:ilvl w:val="0"/>
          <w:numId w:val="23"/>
        </w:num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 xml:space="preserve">Profitability: </w:t>
      </w:r>
      <w:r w:rsidR="00462A9C" w:rsidRPr="00462A9C">
        <w:rPr>
          <w:rFonts w:asciiTheme="minorBidi" w:hAnsiTheme="minorBidi"/>
          <w:color w:val="000000" w:themeColor="text1"/>
          <w:sz w:val="24"/>
          <w:szCs w:val="24"/>
        </w:rPr>
        <w:t>Small for-profit organizations aim to generate profits for their shareholders or owners as their primary objective</w:t>
      </w:r>
      <w:r w:rsidR="00462A9C">
        <w:rPr>
          <w:rFonts w:asciiTheme="minorBidi" w:hAnsiTheme="minorBidi"/>
          <w:color w:val="000000" w:themeColor="text1"/>
          <w:sz w:val="24"/>
          <w:szCs w:val="24"/>
        </w:rPr>
        <w:t xml:space="preserve"> </w:t>
      </w:r>
      <w:r w:rsidR="00CE4476" w:rsidRPr="00CE4476">
        <w:rPr>
          <w:rFonts w:asciiTheme="minorBidi" w:hAnsiTheme="minorBidi"/>
          <w:color w:val="000000" w:themeColor="text1"/>
          <w:sz w:val="24"/>
          <w:szCs w:val="24"/>
        </w:rPr>
        <w:t>(</w:t>
      </w:r>
      <w:proofErr w:type="spellStart"/>
      <w:r w:rsidR="00CE4476" w:rsidRPr="00CE4476">
        <w:rPr>
          <w:rFonts w:asciiTheme="minorBidi" w:hAnsiTheme="minorBidi"/>
          <w:color w:val="000000" w:themeColor="text1"/>
          <w:sz w:val="24"/>
          <w:szCs w:val="24"/>
        </w:rPr>
        <w:t>Hitt</w:t>
      </w:r>
      <w:proofErr w:type="spellEnd"/>
      <w:r w:rsidR="00CE4476">
        <w:rPr>
          <w:rFonts w:asciiTheme="minorBidi" w:hAnsiTheme="minorBidi"/>
          <w:color w:val="000000" w:themeColor="text1"/>
          <w:sz w:val="24"/>
          <w:szCs w:val="24"/>
        </w:rPr>
        <w:t xml:space="preserve"> et al., 2018)</w:t>
      </w:r>
    </w:p>
    <w:p w14:paraId="4DEA3CA6" w14:textId="536F6AAF" w:rsidR="00FF6826" w:rsidRPr="00FF6826" w:rsidRDefault="00FF6826" w:rsidP="006174EC">
      <w:pPr>
        <w:numPr>
          <w:ilvl w:val="0"/>
          <w:numId w:val="23"/>
        </w:num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Market Success: For-profit small organizations focus on market success through effective marketing, efficient production processes, and customer satisfaction</w:t>
      </w:r>
      <w:r w:rsidR="0016614E">
        <w:rPr>
          <w:rFonts w:asciiTheme="minorBidi" w:hAnsiTheme="minorBidi"/>
          <w:color w:val="000000" w:themeColor="text1"/>
          <w:sz w:val="24"/>
          <w:szCs w:val="24"/>
          <w:lang w:val="en-GB"/>
        </w:rPr>
        <w:t xml:space="preserve"> </w:t>
      </w:r>
      <w:r w:rsidR="0016614E" w:rsidRPr="0016614E">
        <w:rPr>
          <w:rFonts w:asciiTheme="minorBidi" w:hAnsiTheme="minorBidi"/>
          <w:color w:val="000000" w:themeColor="text1"/>
          <w:sz w:val="24"/>
          <w:szCs w:val="24"/>
        </w:rPr>
        <w:t>(</w:t>
      </w:r>
      <w:proofErr w:type="spellStart"/>
      <w:r w:rsidR="0016614E" w:rsidRPr="0016614E">
        <w:rPr>
          <w:rFonts w:asciiTheme="minorBidi" w:hAnsiTheme="minorBidi"/>
          <w:color w:val="000000" w:themeColor="text1"/>
          <w:sz w:val="24"/>
          <w:szCs w:val="24"/>
        </w:rPr>
        <w:t>Covin</w:t>
      </w:r>
      <w:proofErr w:type="spellEnd"/>
      <w:r w:rsidR="0016614E" w:rsidRPr="0016614E">
        <w:rPr>
          <w:rFonts w:asciiTheme="minorBidi" w:hAnsiTheme="minorBidi"/>
          <w:color w:val="000000" w:themeColor="text1"/>
          <w:sz w:val="24"/>
          <w:szCs w:val="24"/>
        </w:rPr>
        <w:t xml:space="preserve"> &amp; </w:t>
      </w:r>
      <w:proofErr w:type="spellStart"/>
      <w:r w:rsidR="0016614E" w:rsidRPr="0016614E">
        <w:rPr>
          <w:rFonts w:asciiTheme="minorBidi" w:hAnsiTheme="minorBidi"/>
          <w:color w:val="000000" w:themeColor="text1"/>
          <w:sz w:val="24"/>
          <w:szCs w:val="24"/>
        </w:rPr>
        <w:t>Slevin</w:t>
      </w:r>
      <w:proofErr w:type="spellEnd"/>
      <w:r w:rsidR="0016614E" w:rsidRPr="0016614E">
        <w:rPr>
          <w:rFonts w:asciiTheme="minorBidi" w:hAnsiTheme="minorBidi"/>
          <w:color w:val="000000" w:themeColor="text1"/>
          <w:sz w:val="24"/>
          <w:szCs w:val="24"/>
        </w:rPr>
        <w:t>, 2019)</w:t>
      </w:r>
      <w:r w:rsidRPr="00FF6826">
        <w:rPr>
          <w:rFonts w:asciiTheme="minorBidi" w:hAnsiTheme="minorBidi"/>
          <w:color w:val="000000" w:themeColor="text1"/>
          <w:sz w:val="24"/>
          <w:szCs w:val="24"/>
          <w:lang w:val="en-GB"/>
        </w:rPr>
        <w:t>.</w:t>
      </w:r>
    </w:p>
    <w:p w14:paraId="70F406F9" w14:textId="77777777" w:rsidR="00FF6826" w:rsidRPr="007435B7" w:rsidRDefault="00FF6826" w:rsidP="006174EC">
      <w:pPr>
        <w:pStyle w:val="Heading3"/>
        <w:spacing w:line="360" w:lineRule="auto"/>
        <w:rPr>
          <w:color w:val="000000" w:themeColor="text1"/>
          <w:lang w:val="en-GB"/>
        </w:rPr>
      </w:pPr>
      <w:bookmarkStart w:id="32" w:name="_Toc133326449"/>
      <w:r w:rsidRPr="007435B7">
        <w:rPr>
          <w:color w:val="000000" w:themeColor="text1"/>
          <w:lang w:val="en-GB"/>
        </w:rPr>
        <w:t>6.1.2 Examples</w:t>
      </w:r>
      <w:bookmarkEnd w:id="32"/>
    </w:p>
    <w:p w14:paraId="5CBC6D6D" w14:textId="052AD977" w:rsidR="00FF6826" w:rsidRPr="00FF6826" w:rsidRDefault="00FF6826" w:rsidP="006174EC">
      <w:p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 xml:space="preserve">Examples of </w:t>
      </w:r>
      <w:r w:rsidRPr="002E4365">
        <w:rPr>
          <w:rFonts w:asciiTheme="minorBidi" w:hAnsiTheme="minorBidi"/>
          <w:color w:val="000000" w:themeColor="text1"/>
          <w:sz w:val="24"/>
          <w:szCs w:val="24"/>
          <w:lang w:val="en-GB"/>
        </w:rPr>
        <w:t>small for-profit</w:t>
      </w:r>
      <w:r w:rsidRPr="00FF6826">
        <w:rPr>
          <w:rFonts w:asciiTheme="minorBidi" w:hAnsiTheme="minorBidi"/>
          <w:color w:val="000000" w:themeColor="text1"/>
          <w:sz w:val="24"/>
          <w:szCs w:val="24"/>
          <w:lang w:val="en-GB"/>
        </w:rPr>
        <w:t xml:space="preserve"> organizations include:</w:t>
      </w:r>
    </w:p>
    <w:p w14:paraId="43BEC8E3" w14:textId="2A05A8C6" w:rsidR="00FF6826" w:rsidRPr="00FF6826" w:rsidRDefault="00FF6826" w:rsidP="006174EC">
      <w:pPr>
        <w:numPr>
          <w:ilvl w:val="0"/>
          <w:numId w:val="24"/>
        </w:num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 xml:space="preserve">Local restaurants: </w:t>
      </w:r>
      <w:r w:rsidR="00931A60">
        <w:rPr>
          <w:rFonts w:asciiTheme="minorBidi" w:hAnsiTheme="minorBidi"/>
          <w:color w:val="000000" w:themeColor="text1"/>
          <w:sz w:val="24"/>
          <w:szCs w:val="24"/>
          <w:lang w:val="en-GB"/>
        </w:rPr>
        <w:t>s</w:t>
      </w:r>
      <w:r w:rsidRPr="00FF6826">
        <w:rPr>
          <w:rFonts w:asciiTheme="minorBidi" w:hAnsiTheme="minorBidi"/>
          <w:color w:val="000000" w:themeColor="text1"/>
          <w:sz w:val="24"/>
          <w:szCs w:val="24"/>
          <w:lang w:val="en-GB"/>
        </w:rPr>
        <w:t xml:space="preserve">mall restaurants </w:t>
      </w:r>
      <w:r w:rsidR="00E55D3D">
        <w:rPr>
          <w:rFonts w:asciiTheme="minorBidi" w:hAnsiTheme="minorBidi"/>
          <w:color w:val="000000" w:themeColor="text1"/>
          <w:sz w:val="24"/>
          <w:szCs w:val="24"/>
          <w:lang w:val="en-GB"/>
        </w:rPr>
        <w:t>serving their communities and generating</w:t>
      </w:r>
      <w:r w:rsidRPr="00FF6826">
        <w:rPr>
          <w:rFonts w:asciiTheme="minorBidi" w:hAnsiTheme="minorBidi"/>
          <w:color w:val="000000" w:themeColor="text1"/>
          <w:sz w:val="24"/>
          <w:szCs w:val="24"/>
          <w:lang w:val="en-GB"/>
        </w:rPr>
        <w:t xml:space="preserve"> profits </w:t>
      </w:r>
      <w:r w:rsidR="002D1719">
        <w:rPr>
          <w:rFonts w:asciiTheme="minorBidi" w:hAnsiTheme="minorBidi"/>
          <w:color w:val="000000" w:themeColor="text1"/>
          <w:sz w:val="24"/>
          <w:szCs w:val="24"/>
          <w:lang w:val="en-GB"/>
        </w:rPr>
        <w:t>by selling</w:t>
      </w:r>
      <w:r w:rsidRPr="00FF6826">
        <w:rPr>
          <w:rFonts w:asciiTheme="minorBidi" w:hAnsiTheme="minorBidi"/>
          <w:color w:val="000000" w:themeColor="text1"/>
          <w:sz w:val="24"/>
          <w:szCs w:val="24"/>
          <w:lang w:val="en-GB"/>
        </w:rPr>
        <w:t xml:space="preserve"> food and beverages.</w:t>
      </w:r>
    </w:p>
    <w:p w14:paraId="092D8196" w14:textId="715D02E3" w:rsidR="00FF6826" w:rsidRPr="00FF6826" w:rsidRDefault="00FF6826" w:rsidP="006174EC">
      <w:pPr>
        <w:numPr>
          <w:ilvl w:val="0"/>
          <w:numId w:val="24"/>
        </w:num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lastRenderedPageBreak/>
        <w:t xml:space="preserve">Retail stores: </w:t>
      </w:r>
      <w:r w:rsidR="00931A60">
        <w:rPr>
          <w:rFonts w:asciiTheme="minorBidi" w:hAnsiTheme="minorBidi"/>
          <w:color w:val="000000" w:themeColor="text1"/>
          <w:sz w:val="24"/>
          <w:szCs w:val="24"/>
          <w:lang w:val="en-GB"/>
        </w:rPr>
        <w:t>s</w:t>
      </w:r>
      <w:r w:rsidRPr="00FF6826">
        <w:rPr>
          <w:rFonts w:asciiTheme="minorBidi" w:hAnsiTheme="minorBidi"/>
          <w:color w:val="000000" w:themeColor="text1"/>
          <w:sz w:val="24"/>
          <w:szCs w:val="24"/>
          <w:lang w:val="en-GB"/>
        </w:rPr>
        <w:t>mall businesses that sell products to consumers and generate profits through sales.</w:t>
      </w:r>
    </w:p>
    <w:p w14:paraId="3D988701" w14:textId="77777777" w:rsidR="00FF6826" w:rsidRPr="00E55D3D" w:rsidRDefault="00FF6826" w:rsidP="006174EC">
      <w:pPr>
        <w:pStyle w:val="Heading2"/>
        <w:spacing w:line="360" w:lineRule="auto"/>
        <w:rPr>
          <w:color w:val="000000" w:themeColor="text1"/>
          <w:lang w:val="en-GB"/>
        </w:rPr>
      </w:pPr>
      <w:bookmarkStart w:id="33" w:name="_Toc133326450"/>
      <w:r w:rsidRPr="00E55D3D">
        <w:rPr>
          <w:color w:val="000000" w:themeColor="text1"/>
          <w:lang w:val="en-GB"/>
        </w:rPr>
        <w:t>6.2 Not-for-Profit Small Organizations</w:t>
      </w:r>
      <w:bookmarkEnd w:id="33"/>
    </w:p>
    <w:p w14:paraId="7F4748C0" w14:textId="053125D2" w:rsidR="00931A60" w:rsidRPr="00E829B5" w:rsidRDefault="00FF6826" w:rsidP="006174EC">
      <w:p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 xml:space="preserve">Not-for-profit small organizations are mission-driven organizations that operate with the primary goal of serving a specific cause or group of people. They are often structured as non-profit corporations or charitable organizations. </w:t>
      </w:r>
    </w:p>
    <w:p w14:paraId="0EB35622" w14:textId="4C94B096" w:rsidR="00FF6826" w:rsidRPr="00E55D3D" w:rsidRDefault="00FF6826" w:rsidP="006174EC">
      <w:pPr>
        <w:pStyle w:val="Heading3"/>
        <w:spacing w:line="360" w:lineRule="auto"/>
        <w:rPr>
          <w:color w:val="000000" w:themeColor="text1"/>
          <w:lang w:val="en-GB"/>
        </w:rPr>
      </w:pPr>
      <w:bookmarkStart w:id="34" w:name="_Toc133326451"/>
      <w:r w:rsidRPr="00E55D3D">
        <w:rPr>
          <w:color w:val="000000" w:themeColor="text1"/>
          <w:lang w:val="en-GB"/>
        </w:rPr>
        <w:t>6.2.1 Principles and Values</w:t>
      </w:r>
      <w:bookmarkEnd w:id="34"/>
    </w:p>
    <w:p w14:paraId="10FC1C1D" w14:textId="4B6D444D" w:rsidR="00FF6826" w:rsidRPr="00FF6826" w:rsidRDefault="00FF6826" w:rsidP="006174EC">
      <w:p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 xml:space="preserve">The conceptual foundation of </w:t>
      </w:r>
      <w:r w:rsidRPr="002E4365">
        <w:rPr>
          <w:rFonts w:asciiTheme="minorBidi" w:hAnsiTheme="minorBidi"/>
          <w:color w:val="000000" w:themeColor="text1"/>
          <w:sz w:val="24"/>
          <w:szCs w:val="24"/>
          <w:lang w:val="en-GB"/>
        </w:rPr>
        <w:t>small not-for-profit</w:t>
      </w:r>
      <w:r w:rsidRPr="00FF6826">
        <w:rPr>
          <w:rFonts w:asciiTheme="minorBidi" w:hAnsiTheme="minorBidi"/>
          <w:color w:val="000000" w:themeColor="text1"/>
          <w:sz w:val="24"/>
          <w:szCs w:val="24"/>
          <w:lang w:val="en-GB"/>
        </w:rPr>
        <w:t xml:space="preserve"> organizations is based on the following principles and values:</w:t>
      </w:r>
    </w:p>
    <w:p w14:paraId="32CF3C22" w14:textId="0D913717" w:rsidR="00FF6826" w:rsidRPr="00FF6826" w:rsidRDefault="00FF6826" w:rsidP="006174EC">
      <w:pPr>
        <w:numPr>
          <w:ilvl w:val="0"/>
          <w:numId w:val="25"/>
        </w:num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 xml:space="preserve">Mission-Driven: The primary goal of </w:t>
      </w:r>
      <w:r w:rsidRPr="002E4365">
        <w:rPr>
          <w:rFonts w:asciiTheme="minorBidi" w:hAnsiTheme="minorBidi"/>
          <w:color w:val="000000" w:themeColor="text1"/>
          <w:sz w:val="24"/>
          <w:szCs w:val="24"/>
          <w:lang w:val="en-GB"/>
        </w:rPr>
        <w:t>small not-for-profit</w:t>
      </w:r>
      <w:r w:rsidRPr="00FF6826">
        <w:rPr>
          <w:rFonts w:asciiTheme="minorBidi" w:hAnsiTheme="minorBidi"/>
          <w:color w:val="000000" w:themeColor="text1"/>
          <w:sz w:val="24"/>
          <w:szCs w:val="24"/>
          <w:lang w:val="en-GB"/>
        </w:rPr>
        <w:t xml:space="preserve"> organizations is to achieve their mission and provide social or environmental benefits to their stakeholders</w:t>
      </w:r>
      <w:r w:rsidR="000443C7">
        <w:rPr>
          <w:rFonts w:asciiTheme="minorBidi" w:hAnsiTheme="minorBidi"/>
          <w:color w:val="000000" w:themeColor="text1"/>
          <w:sz w:val="24"/>
          <w:szCs w:val="24"/>
          <w:lang w:val="en-GB"/>
        </w:rPr>
        <w:t xml:space="preserve"> </w:t>
      </w:r>
      <w:r w:rsidR="000443C7" w:rsidRPr="000443C7">
        <w:rPr>
          <w:rFonts w:asciiTheme="minorBidi" w:hAnsiTheme="minorBidi"/>
          <w:color w:val="000000" w:themeColor="text1"/>
          <w:sz w:val="24"/>
          <w:szCs w:val="24"/>
        </w:rPr>
        <w:t>(</w:t>
      </w:r>
      <w:proofErr w:type="spellStart"/>
      <w:r w:rsidR="000443C7" w:rsidRPr="000443C7">
        <w:rPr>
          <w:rFonts w:asciiTheme="minorBidi" w:hAnsiTheme="minorBidi"/>
          <w:color w:val="000000" w:themeColor="text1"/>
          <w:sz w:val="24"/>
          <w:szCs w:val="24"/>
        </w:rPr>
        <w:t>Salamon</w:t>
      </w:r>
      <w:proofErr w:type="spellEnd"/>
      <w:r w:rsidR="000443C7">
        <w:rPr>
          <w:rFonts w:asciiTheme="minorBidi" w:hAnsiTheme="minorBidi"/>
          <w:color w:val="000000" w:themeColor="text1"/>
          <w:sz w:val="24"/>
          <w:szCs w:val="24"/>
        </w:rPr>
        <w:t xml:space="preserve"> et al</w:t>
      </w:r>
      <w:r w:rsidRPr="00FF6826">
        <w:rPr>
          <w:rFonts w:asciiTheme="minorBidi" w:hAnsiTheme="minorBidi"/>
          <w:color w:val="000000" w:themeColor="text1"/>
          <w:sz w:val="24"/>
          <w:szCs w:val="24"/>
          <w:lang w:val="en-GB"/>
        </w:rPr>
        <w:t>.</w:t>
      </w:r>
      <w:r w:rsidR="000443C7">
        <w:rPr>
          <w:rFonts w:asciiTheme="minorBidi" w:hAnsiTheme="minorBidi"/>
          <w:color w:val="000000" w:themeColor="text1"/>
          <w:sz w:val="24"/>
          <w:szCs w:val="24"/>
          <w:lang w:val="en-GB"/>
        </w:rPr>
        <w:t>, 2018)</w:t>
      </w:r>
    </w:p>
    <w:p w14:paraId="5342B5A6" w14:textId="0F81E115" w:rsidR="00FF6826" w:rsidRPr="00FF6826" w:rsidRDefault="00FF6826" w:rsidP="006174EC">
      <w:pPr>
        <w:numPr>
          <w:ilvl w:val="0"/>
          <w:numId w:val="25"/>
        </w:num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 xml:space="preserve">Social Responsibility: Not-for-profit small organizations </w:t>
      </w:r>
      <w:r w:rsidRPr="002E4365">
        <w:rPr>
          <w:rFonts w:asciiTheme="minorBidi" w:hAnsiTheme="minorBidi"/>
          <w:color w:val="000000" w:themeColor="text1"/>
          <w:sz w:val="24"/>
          <w:szCs w:val="24"/>
          <w:lang w:val="en-GB"/>
        </w:rPr>
        <w:t>are responsible for serving their communities and improving</w:t>
      </w:r>
      <w:r w:rsidRPr="00FF6826">
        <w:rPr>
          <w:rFonts w:asciiTheme="minorBidi" w:hAnsiTheme="minorBidi"/>
          <w:color w:val="000000" w:themeColor="text1"/>
          <w:sz w:val="24"/>
          <w:szCs w:val="24"/>
          <w:lang w:val="en-GB"/>
        </w:rPr>
        <w:t xml:space="preserve"> the quality of life for their stakeholders.</w:t>
      </w:r>
    </w:p>
    <w:p w14:paraId="3BD9E6D0" w14:textId="77777777" w:rsidR="00FF6826" w:rsidRPr="00E55D3D" w:rsidRDefault="00FF6826" w:rsidP="006174EC">
      <w:pPr>
        <w:pStyle w:val="Heading3"/>
        <w:spacing w:line="360" w:lineRule="auto"/>
        <w:rPr>
          <w:color w:val="000000" w:themeColor="text1"/>
          <w:lang w:val="en-GB"/>
        </w:rPr>
      </w:pPr>
      <w:bookmarkStart w:id="35" w:name="_Toc133326452"/>
      <w:r w:rsidRPr="00E55D3D">
        <w:rPr>
          <w:color w:val="000000" w:themeColor="text1"/>
          <w:lang w:val="en-GB"/>
        </w:rPr>
        <w:t>6.2.2 Examples</w:t>
      </w:r>
      <w:bookmarkEnd w:id="35"/>
    </w:p>
    <w:p w14:paraId="31788371" w14:textId="55756D54" w:rsidR="00FF6826" w:rsidRPr="00FF6826" w:rsidRDefault="00FF6826" w:rsidP="006174EC">
      <w:p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 xml:space="preserve">Examples of </w:t>
      </w:r>
      <w:r w:rsidRPr="002E4365">
        <w:rPr>
          <w:rFonts w:asciiTheme="minorBidi" w:hAnsiTheme="minorBidi"/>
          <w:color w:val="000000" w:themeColor="text1"/>
          <w:sz w:val="24"/>
          <w:szCs w:val="24"/>
          <w:lang w:val="en-GB"/>
        </w:rPr>
        <w:t>small not-for-profit</w:t>
      </w:r>
      <w:r w:rsidRPr="00FF6826">
        <w:rPr>
          <w:rFonts w:asciiTheme="minorBidi" w:hAnsiTheme="minorBidi"/>
          <w:color w:val="000000" w:themeColor="text1"/>
          <w:sz w:val="24"/>
          <w:szCs w:val="24"/>
          <w:lang w:val="en-GB"/>
        </w:rPr>
        <w:t xml:space="preserve"> organizations include:</w:t>
      </w:r>
    </w:p>
    <w:p w14:paraId="775763A2" w14:textId="0736C3E2" w:rsidR="00FF6826" w:rsidRPr="00FF6826" w:rsidRDefault="00FF6826" w:rsidP="006174EC">
      <w:pPr>
        <w:numPr>
          <w:ilvl w:val="0"/>
          <w:numId w:val="26"/>
        </w:num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 xml:space="preserve">Local food banks: </w:t>
      </w:r>
      <w:r w:rsidR="00871D63" w:rsidRPr="002E4365">
        <w:rPr>
          <w:rFonts w:asciiTheme="minorBidi" w:hAnsiTheme="minorBidi"/>
          <w:color w:val="000000" w:themeColor="text1"/>
          <w:sz w:val="24"/>
          <w:szCs w:val="24"/>
          <w:lang w:val="en-GB"/>
        </w:rPr>
        <w:t>s</w:t>
      </w:r>
      <w:r w:rsidRPr="00FF6826">
        <w:rPr>
          <w:rFonts w:asciiTheme="minorBidi" w:hAnsiTheme="minorBidi"/>
          <w:color w:val="000000" w:themeColor="text1"/>
          <w:sz w:val="24"/>
          <w:szCs w:val="24"/>
          <w:lang w:val="en-GB"/>
        </w:rPr>
        <w:t>mall organizations that provide food and other essential items to people in need in their communities.</w:t>
      </w:r>
    </w:p>
    <w:p w14:paraId="7BB627D1" w14:textId="76BD49F2" w:rsidR="00E829B5" w:rsidRPr="00FE15D5" w:rsidRDefault="00FF6826" w:rsidP="006174EC">
      <w:pPr>
        <w:numPr>
          <w:ilvl w:val="0"/>
          <w:numId w:val="26"/>
        </w:numPr>
        <w:spacing w:line="360" w:lineRule="auto"/>
        <w:jc w:val="both"/>
        <w:rPr>
          <w:rFonts w:asciiTheme="minorBidi" w:hAnsiTheme="minorBidi"/>
          <w:color w:val="000000" w:themeColor="text1"/>
          <w:sz w:val="24"/>
          <w:szCs w:val="24"/>
          <w:lang w:val="en-GB"/>
        </w:rPr>
      </w:pPr>
      <w:r w:rsidRPr="00FF6826">
        <w:rPr>
          <w:rFonts w:asciiTheme="minorBidi" w:hAnsiTheme="minorBidi"/>
          <w:color w:val="000000" w:themeColor="text1"/>
          <w:sz w:val="24"/>
          <w:szCs w:val="24"/>
          <w:lang w:val="en-GB"/>
        </w:rPr>
        <w:t xml:space="preserve">Animal shelters: </w:t>
      </w:r>
      <w:r w:rsidR="00871D63" w:rsidRPr="002E4365">
        <w:rPr>
          <w:rFonts w:asciiTheme="minorBidi" w:hAnsiTheme="minorBidi"/>
          <w:color w:val="000000" w:themeColor="text1"/>
          <w:sz w:val="24"/>
          <w:szCs w:val="24"/>
          <w:lang w:val="en-GB"/>
        </w:rPr>
        <w:t>s</w:t>
      </w:r>
      <w:r w:rsidRPr="00FF6826">
        <w:rPr>
          <w:rFonts w:asciiTheme="minorBidi" w:hAnsiTheme="minorBidi"/>
          <w:color w:val="000000" w:themeColor="text1"/>
          <w:sz w:val="24"/>
          <w:szCs w:val="24"/>
          <w:lang w:val="en-GB"/>
        </w:rPr>
        <w:t>mall organizations that provide shelter and care for animals in need and work to promote animal welfare.</w:t>
      </w:r>
    </w:p>
    <w:p w14:paraId="3A822166" w14:textId="3CE82F4A" w:rsidR="00C41676" w:rsidRPr="00A356C6" w:rsidRDefault="00C41676" w:rsidP="006174EC">
      <w:pPr>
        <w:pStyle w:val="Heading1"/>
        <w:numPr>
          <w:ilvl w:val="1"/>
          <w:numId w:val="22"/>
        </w:numPr>
        <w:spacing w:line="360" w:lineRule="auto"/>
        <w:rPr>
          <w:b/>
          <w:bCs/>
          <w:color w:val="000000" w:themeColor="text1"/>
          <w:sz w:val="28"/>
          <w:szCs w:val="28"/>
        </w:rPr>
      </w:pPr>
      <w:bookmarkStart w:id="36" w:name="_Toc133326453"/>
      <w:r w:rsidRPr="00A356C6">
        <w:rPr>
          <w:b/>
          <w:bCs/>
          <w:color w:val="000000" w:themeColor="text1"/>
          <w:sz w:val="28"/>
          <w:szCs w:val="28"/>
        </w:rPr>
        <w:t>ANALYSIS AND CRITICAL ANALYSIS OF ‘FOR PROFIT’ AND ‘NOT FOR PROFIT’ SMALL ORGANISATIONS WITH RELEVANT EXAMPLES</w:t>
      </w:r>
      <w:bookmarkEnd w:id="36"/>
    </w:p>
    <w:p w14:paraId="0558D0D3" w14:textId="12117944" w:rsidR="00D61F3A" w:rsidRPr="00170D34" w:rsidRDefault="00C41676" w:rsidP="006174EC">
      <w:pPr>
        <w:spacing w:line="360" w:lineRule="auto"/>
        <w:rPr>
          <w:rFonts w:asciiTheme="minorBidi" w:hAnsiTheme="minorBidi"/>
          <w:color w:val="000000" w:themeColor="text1"/>
          <w:sz w:val="24"/>
          <w:szCs w:val="24"/>
        </w:rPr>
      </w:pPr>
      <w:r w:rsidRPr="00C41676">
        <w:rPr>
          <w:rFonts w:asciiTheme="minorBidi" w:hAnsiTheme="minorBidi"/>
          <w:color w:val="000000" w:themeColor="text1"/>
          <w:sz w:val="24"/>
          <w:szCs w:val="24"/>
        </w:rPr>
        <w:t xml:space="preserve">For-profit and </w:t>
      </w:r>
      <w:r w:rsidR="003E5292">
        <w:rPr>
          <w:rFonts w:asciiTheme="minorBidi" w:hAnsiTheme="minorBidi"/>
          <w:color w:val="000000" w:themeColor="text1"/>
          <w:sz w:val="24"/>
          <w:szCs w:val="24"/>
        </w:rPr>
        <w:t>small not-for-profit</w:t>
      </w:r>
      <w:r w:rsidRPr="00C41676">
        <w:rPr>
          <w:rFonts w:asciiTheme="minorBidi" w:hAnsiTheme="minorBidi"/>
          <w:color w:val="000000" w:themeColor="text1"/>
          <w:sz w:val="24"/>
          <w:szCs w:val="24"/>
        </w:rPr>
        <w:t xml:space="preserve"> organizations differ in their goals, sources of funding, and legal structures. In this section, we will analyze and critically evaluate the characteristics of for-profit and </w:t>
      </w:r>
      <w:r w:rsidR="005C68E9">
        <w:rPr>
          <w:rFonts w:asciiTheme="minorBidi" w:hAnsiTheme="minorBidi"/>
          <w:color w:val="000000" w:themeColor="text1"/>
          <w:sz w:val="24"/>
          <w:szCs w:val="24"/>
        </w:rPr>
        <w:t>small not-for-profit</w:t>
      </w:r>
      <w:r w:rsidRPr="00C41676">
        <w:rPr>
          <w:rFonts w:asciiTheme="minorBidi" w:hAnsiTheme="minorBidi"/>
          <w:color w:val="000000" w:themeColor="text1"/>
          <w:sz w:val="24"/>
          <w:szCs w:val="24"/>
        </w:rPr>
        <w:t xml:space="preserve"> organizations, along with relevant examples.</w:t>
      </w:r>
      <w:r w:rsidR="008D228D">
        <w:rPr>
          <w:rFonts w:asciiTheme="minorBidi" w:hAnsiTheme="minorBidi"/>
          <w:color w:val="000000" w:themeColor="text1"/>
          <w:sz w:val="24"/>
          <w:szCs w:val="24"/>
          <w:lang w:val="en-GB"/>
        </w:rPr>
        <w:t xml:space="preserve">      </w:t>
      </w:r>
    </w:p>
    <w:p w14:paraId="5B80146D" w14:textId="01120579" w:rsidR="0030441B" w:rsidRDefault="0030441B" w:rsidP="00E77F41">
      <w:pPr>
        <w:spacing w:line="360" w:lineRule="auto"/>
        <w:jc w:val="both"/>
        <w:rPr>
          <w:rFonts w:asciiTheme="minorBidi" w:hAnsiTheme="minorBidi"/>
          <w:color w:val="000000" w:themeColor="text1"/>
          <w:sz w:val="24"/>
          <w:szCs w:val="24"/>
          <w:lang w:val="en-GB"/>
        </w:rPr>
      </w:pPr>
      <w:r>
        <w:rPr>
          <w:rFonts w:asciiTheme="minorBidi" w:hAnsiTheme="minorBidi"/>
          <w:color w:val="000000" w:themeColor="text1"/>
          <w:sz w:val="24"/>
          <w:szCs w:val="24"/>
          <w:lang w:val="en-GB"/>
        </w:rPr>
        <w:lastRenderedPageBreak/>
        <w:t xml:space="preserve">                             </w:t>
      </w:r>
      <w:r>
        <w:rPr>
          <w:rFonts w:asciiTheme="minorBidi" w:hAnsiTheme="minorBidi"/>
          <w:noProof/>
          <w:color w:val="000000" w:themeColor="text1"/>
          <w:sz w:val="24"/>
          <w:szCs w:val="24"/>
          <w:lang w:val="en-GB"/>
        </w:rPr>
        <w:drawing>
          <wp:inline distT="0" distB="0" distL="0" distR="0" wp14:anchorId="3E2043CB" wp14:editId="33BA9D09">
            <wp:extent cx="3644156" cy="20243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70135" cy="2038796"/>
                    </a:xfrm>
                    <a:prstGeom prst="rect">
                      <a:avLst/>
                    </a:prstGeom>
                  </pic:spPr>
                </pic:pic>
              </a:graphicData>
            </a:graphic>
          </wp:inline>
        </w:drawing>
      </w:r>
    </w:p>
    <w:p w14:paraId="2E80ED3F" w14:textId="450519B0" w:rsidR="00674AD5" w:rsidRPr="00611DE6" w:rsidRDefault="0030441B" w:rsidP="00611DE6">
      <w:pPr>
        <w:spacing w:line="360" w:lineRule="auto"/>
        <w:jc w:val="both"/>
        <w:rPr>
          <w:rFonts w:asciiTheme="minorBidi" w:hAnsiTheme="minorBidi"/>
          <w:color w:val="000000" w:themeColor="text1"/>
          <w:sz w:val="24"/>
          <w:szCs w:val="24"/>
          <w:lang w:val="en-GB"/>
        </w:rPr>
      </w:pPr>
      <w:r>
        <w:rPr>
          <w:rFonts w:asciiTheme="minorBidi" w:hAnsiTheme="minorBidi"/>
          <w:color w:val="000000" w:themeColor="text1"/>
          <w:sz w:val="24"/>
          <w:szCs w:val="24"/>
          <w:lang w:val="en-GB"/>
        </w:rPr>
        <w:t xml:space="preserve">                                                             </w:t>
      </w:r>
      <w:r w:rsidRPr="0030441B">
        <w:rPr>
          <w:rFonts w:asciiTheme="minorBidi" w:hAnsiTheme="minorBidi"/>
          <w:color w:val="000000" w:themeColor="text1"/>
          <w:sz w:val="24"/>
          <w:szCs w:val="24"/>
          <w:lang w:val="en-GB"/>
        </w:rPr>
        <w:t>https://rb.gy/ij1w2</w:t>
      </w:r>
    </w:p>
    <w:p w14:paraId="38EECE70" w14:textId="531A2EC4" w:rsidR="00C41676" w:rsidRPr="006B451A" w:rsidRDefault="00C41676" w:rsidP="006B451A">
      <w:pPr>
        <w:pStyle w:val="Heading2"/>
        <w:rPr>
          <w:color w:val="000000" w:themeColor="text1"/>
          <w:lang w:val="en-GB"/>
        </w:rPr>
      </w:pPr>
      <w:bookmarkStart w:id="37" w:name="_Toc133326454"/>
      <w:r w:rsidRPr="006B451A">
        <w:rPr>
          <w:color w:val="000000" w:themeColor="text1"/>
          <w:lang w:val="en-GB"/>
        </w:rPr>
        <w:t>7.1 For-Profit Small Organizations</w:t>
      </w:r>
      <w:bookmarkEnd w:id="37"/>
      <w:r w:rsidRPr="006B451A">
        <w:rPr>
          <w:color w:val="000000" w:themeColor="text1"/>
          <w:lang w:val="en-GB"/>
        </w:rPr>
        <w:t xml:space="preserve"> </w:t>
      </w:r>
    </w:p>
    <w:p w14:paraId="7C6D5A36" w14:textId="3316A4E4" w:rsidR="007A7E79" w:rsidRDefault="005D3B81" w:rsidP="006174EC">
      <w:pPr>
        <w:spacing w:line="360" w:lineRule="auto"/>
        <w:jc w:val="both"/>
        <w:rPr>
          <w:rFonts w:asciiTheme="minorBidi" w:hAnsiTheme="minorBidi"/>
          <w:color w:val="000000" w:themeColor="text1"/>
          <w:sz w:val="24"/>
          <w:szCs w:val="24"/>
          <w:lang w:val="en-GB"/>
        </w:rPr>
      </w:pPr>
      <w:r w:rsidRPr="005D3B81">
        <w:rPr>
          <w:rFonts w:asciiTheme="minorBidi" w:hAnsiTheme="minorBidi"/>
          <w:color w:val="000000" w:themeColor="text1"/>
          <w:sz w:val="24"/>
          <w:szCs w:val="24"/>
        </w:rPr>
        <w:t>As per Kumar's (2019) findings, small for-profit organizations refer to commercial ventures established primarily to make profits for their owners or shareholders.</w:t>
      </w:r>
      <w:r>
        <w:rPr>
          <w:rFonts w:asciiTheme="minorBidi" w:hAnsiTheme="minorBidi"/>
          <w:color w:val="000000" w:themeColor="text1"/>
          <w:sz w:val="24"/>
          <w:szCs w:val="24"/>
        </w:rPr>
        <w:t xml:space="preserve"> </w:t>
      </w:r>
      <w:r w:rsidR="00C41676" w:rsidRPr="00C41676">
        <w:rPr>
          <w:rFonts w:asciiTheme="minorBidi" w:hAnsiTheme="minorBidi"/>
          <w:color w:val="000000" w:themeColor="text1"/>
          <w:sz w:val="24"/>
          <w:szCs w:val="24"/>
          <w:lang w:val="en-GB"/>
        </w:rPr>
        <w:t>These organizations are typically structured as sole proprietorships, partnerships, or corporations. Their sources of funding include personal savings, bank loans, venture capital, and initial public offerings (IPOs).</w:t>
      </w:r>
    </w:p>
    <w:p w14:paraId="68D9C672" w14:textId="558C24D1" w:rsidR="00C41676" w:rsidRPr="007A7E79" w:rsidRDefault="00C41676" w:rsidP="006174EC">
      <w:pPr>
        <w:spacing w:line="360" w:lineRule="auto"/>
        <w:jc w:val="both"/>
        <w:rPr>
          <w:rFonts w:asciiTheme="minorBidi" w:hAnsiTheme="minorBidi"/>
          <w:color w:val="000000" w:themeColor="text1"/>
          <w:sz w:val="24"/>
          <w:szCs w:val="24"/>
          <w:lang w:val="en-GB"/>
        </w:rPr>
      </w:pPr>
      <w:r w:rsidRPr="00C41676">
        <w:rPr>
          <w:rFonts w:asciiTheme="minorBidi" w:hAnsiTheme="minorBidi"/>
          <w:b/>
          <w:bCs/>
          <w:color w:val="000000" w:themeColor="text1"/>
          <w:sz w:val="24"/>
          <w:szCs w:val="24"/>
          <w:lang w:val="en-GB"/>
        </w:rPr>
        <w:t xml:space="preserve">Examples </w:t>
      </w:r>
    </w:p>
    <w:p w14:paraId="40832134" w14:textId="0C009DDB" w:rsidR="00C41676" w:rsidRPr="00C41676" w:rsidRDefault="00C41676" w:rsidP="006174EC">
      <w:pPr>
        <w:spacing w:line="360" w:lineRule="auto"/>
        <w:jc w:val="both"/>
        <w:rPr>
          <w:rFonts w:asciiTheme="minorBidi" w:hAnsiTheme="minorBidi"/>
          <w:b/>
          <w:bCs/>
          <w:color w:val="000000" w:themeColor="text1"/>
          <w:sz w:val="24"/>
          <w:szCs w:val="24"/>
          <w:lang w:val="en-GB"/>
        </w:rPr>
      </w:pPr>
      <w:r w:rsidRPr="00C41676">
        <w:rPr>
          <w:rFonts w:asciiTheme="minorBidi" w:hAnsiTheme="minorBidi"/>
          <w:color w:val="000000" w:themeColor="text1"/>
          <w:sz w:val="24"/>
          <w:szCs w:val="24"/>
          <w:lang w:val="en-GB"/>
        </w:rPr>
        <w:t>Tech startups like Airbnb and Uber</w:t>
      </w:r>
      <w:r w:rsidR="00D005F1">
        <w:rPr>
          <w:rFonts w:asciiTheme="minorBidi" w:hAnsiTheme="minorBidi"/>
          <w:color w:val="000000" w:themeColor="text1"/>
          <w:sz w:val="24"/>
          <w:szCs w:val="24"/>
          <w:lang w:val="en-GB"/>
        </w:rPr>
        <w:t xml:space="preserve"> and</w:t>
      </w:r>
      <w:r w:rsidRPr="00C41676">
        <w:rPr>
          <w:rFonts w:asciiTheme="minorBidi" w:hAnsiTheme="minorBidi"/>
          <w:color w:val="000000" w:themeColor="text1"/>
          <w:sz w:val="24"/>
          <w:szCs w:val="24"/>
          <w:lang w:val="en-GB"/>
        </w:rPr>
        <w:t xml:space="preserve"> small retail businesses like local coffee shops and clothing stores. These organizations are driven by the goal of generating profits for their owners or shareholders, and they often prioritize growth and expansion over social or environmental concerns</w:t>
      </w:r>
      <w:r w:rsidR="002C6E84">
        <w:rPr>
          <w:rFonts w:asciiTheme="minorBidi" w:hAnsiTheme="minorBidi"/>
          <w:color w:val="000000" w:themeColor="text1"/>
          <w:sz w:val="24"/>
          <w:szCs w:val="24"/>
          <w:lang w:val="en-GB"/>
        </w:rPr>
        <w:t xml:space="preserve"> </w:t>
      </w:r>
      <w:r w:rsidR="002C6E84" w:rsidRPr="002C6E84">
        <w:rPr>
          <w:rFonts w:asciiTheme="minorBidi" w:hAnsiTheme="minorBidi"/>
          <w:color w:val="000000" w:themeColor="text1"/>
          <w:sz w:val="24"/>
          <w:szCs w:val="24"/>
        </w:rPr>
        <w:t>(Smith, 2020)</w:t>
      </w:r>
      <w:r w:rsidRPr="00C41676">
        <w:rPr>
          <w:rFonts w:asciiTheme="minorBidi" w:hAnsiTheme="minorBidi"/>
          <w:color w:val="000000" w:themeColor="text1"/>
          <w:sz w:val="24"/>
          <w:szCs w:val="24"/>
          <w:lang w:val="en-GB"/>
        </w:rPr>
        <w:t>.</w:t>
      </w:r>
    </w:p>
    <w:p w14:paraId="1111CB88" w14:textId="77777777" w:rsidR="00C41676" w:rsidRPr="006B451A" w:rsidRDefault="00C41676" w:rsidP="006174EC">
      <w:pPr>
        <w:pStyle w:val="Heading2"/>
        <w:spacing w:line="360" w:lineRule="auto"/>
        <w:rPr>
          <w:color w:val="000000" w:themeColor="text1"/>
          <w:lang w:val="en-GB"/>
        </w:rPr>
      </w:pPr>
      <w:bookmarkStart w:id="38" w:name="_Toc133326455"/>
      <w:r w:rsidRPr="006B451A">
        <w:rPr>
          <w:color w:val="000000" w:themeColor="text1"/>
          <w:lang w:val="en-GB"/>
        </w:rPr>
        <w:t>7.2 Not-for-Profit Small Organizations</w:t>
      </w:r>
      <w:bookmarkEnd w:id="38"/>
      <w:r w:rsidRPr="006B451A">
        <w:rPr>
          <w:color w:val="000000" w:themeColor="text1"/>
          <w:lang w:val="en-GB"/>
        </w:rPr>
        <w:t xml:space="preserve"> </w:t>
      </w:r>
    </w:p>
    <w:p w14:paraId="61134D2C" w14:textId="2AC41D21" w:rsidR="00746BD0" w:rsidRPr="003E5292" w:rsidRDefault="00C41676" w:rsidP="006174EC">
      <w:pPr>
        <w:spacing w:line="360" w:lineRule="auto"/>
        <w:jc w:val="both"/>
        <w:rPr>
          <w:rFonts w:asciiTheme="minorBidi" w:hAnsiTheme="minorBidi"/>
          <w:color w:val="000000" w:themeColor="text1"/>
          <w:sz w:val="24"/>
          <w:szCs w:val="24"/>
          <w:lang w:val="en-GB"/>
        </w:rPr>
      </w:pPr>
      <w:r w:rsidRPr="00C41676">
        <w:rPr>
          <w:rFonts w:asciiTheme="minorBidi" w:hAnsiTheme="minorBidi"/>
          <w:color w:val="000000" w:themeColor="text1"/>
          <w:sz w:val="24"/>
          <w:szCs w:val="24"/>
          <w:lang w:val="en-GB"/>
        </w:rPr>
        <w:t xml:space="preserve">Not-for-profit small organizations, </w:t>
      </w:r>
      <w:r w:rsidR="003E5292">
        <w:rPr>
          <w:rFonts w:asciiTheme="minorBidi" w:hAnsiTheme="minorBidi"/>
          <w:color w:val="000000" w:themeColor="text1"/>
          <w:sz w:val="24"/>
          <w:szCs w:val="24"/>
          <w:lang w:val="en-GB"/>
        </w:rPr>
        <w:t>or</w:t>
      </w:r>
      <w:r w:rsidRPr="00C41676">
        <w:rPr>
          <w:rFonts w:asciiTheme="minorBidi" w:hAnsiTheme="minorBidi"/>
          <w:color w:val="000000" w:themeColor="text1"/>
          <w:sz w:val="24"/>
          <w:szCs w:val="24"/>
          <w:lang w:val="en-GB"/>
        </w:rPr>
        <w:t xml:space="preserve"> non-profit organizations, are established </w:t>
      </w:r>
      <w:r w:rsidR="00D005F1">
        <w:rPr>
          <w:rFonts w:asciiTheme="minorBidi" w:hAnsiTheme="minorBidi"/>
          <w:color w:val="000000" w:themeColor="text1"/>
          <w:sz w:val="24"/>
          <w:szCs w:val="24"/>
          <w:lang w:val="en-GB"/>
        </w:rPr>
        <w:t>to serve</w:t>
      </w:r>
      <w:r w:rsidRPr="00C41676">
        <w:rPr>
          <w:rFonts w:asciiTheme="minorBidi" w:hAnsiTheme="minorBidi"/>
          <w:color w:val="000000" w:themeColor="text1"/>
          <w:sz w:val="24"/>
          <w:szCs w:val="24"/>
          <w:lang w:val="en-GB"/>
        </w:rPr>
        <w:t xml:space="preserve"> a specific social or environmental mission. These organizations are typically structured as non-profit corporations, and </w:t>
      </w:r>
      <w:r w:rsidR="00D005F1" w:rsidRPr="00D005F1">
        <w:rPr>
          <w:rFonts w:asciiTheme="minorBidi" w:hAnsiTheme="minorBidi"/>
          <w:color w:val="000000" w:themeColor="text1"/>
          <w:sz w:val="24"/>
          <w:szCs w:val="24"/>
          <w:lang w:val="en-GB"/>
        </w:rPr>
        <w:t>donations, grants, and government funding fund them</w:t>
      </w:r>
      <w:r w:rsidR="00F12C9B">
        <w:rPr>
          <w:rFonts w:asciiTheme="minorBidi" w:hAnsiTheme="minorBidi"/>
          <w:color w:val="000000" w:themeColor="text1"/>
          <w:sz w:val="24"/>
          <w:szCs w:val="24"/>
          <w:lang w:val="en-GB"/>
        </w:rPr>
        <w:t xml:space="preserve"> (</w:t>
      </w:r>
      <w:r w:rsidR="00F12C9B" w:rsidRPr="00F12C9B">
        <w:rPr>
          <w:rFonts w:asciiTheme="minorBidi" w:hAnsiTheme="minorBidi"/>
          <w:color w:val="000000" w:themeColor="text1"/>
          <w:sz w:val="24"/>
          <w:szCs w:val="24"/>
        </w:rPr>
        <w:t>Jones</w:t>
      </w:r>
      <w:r w:rsidR="00F12C9B">
        <w:rPr>
          <w:rFonts w:asciiTheme="minorBidi" w:hAnsiTheme="minorBidi"/>
          <w:color w:val="000000" w:themeColor="text1"/>
          <w:sz w:val="24"/>
          <w:szCs w:val="24"/>
        </w:rPr>
        <w:t xml:space="preserve">, </w:t>
      </w:r>
      <w:r w:rsidR="00F12C9B" w:rsidRPr="00F12C9B">
        <w:rPr>
          <w:rFonts w:asciiTheme="minorBidi" w:hAnsiTheme="minorBidi"/>
          <w:color w:val="000000" w:themeColor="text1"/>
          <w:sz w:val="24"/>
          <w:szCs w:val="24"/>
        </w:rPr>
        <w:t>2021)</w:t>
      </w:r>
      <w:r w:rsidRPr="00C41676">
        <w:rPr>
          <w:rFonts w:asciiTheme="minorBidi" w:hAnsiTheme="minorBidi"/>
          <w:color w:val="000000" w:themeColor="text1"/>
          <w:sz w:val="24"/>
          <w:szCs w:val="24"/>
          <w:lang w:val="en-GB"/>
        </w:rPr>
        <w:t>.</w:t>
      </w:r>
    </w:p>
    <w:p w14:paraId="429AE2D8" w14:textId="42B6276D" w:rsidR="00C41676" w:rsidRDefault="00C41676" w:rsidP="006174EC">
      <w:pPr>
        <w:spacing w:line="360" w:lineRule="auto"/>
        <w:jc w:val="both"/>
        <w:rPr>
          <w:rFonts w:asciiTheme="minorBidi" w:hAnsiTheme="minorBidi"/>
          <w:b/>
          <w:bCs/>
          <w:color w:val="000000" w:themeColor="text1"/>
          <w:sz w:val="24"/>
          <w:szCs w:val="24"/>
          <w:lang w:val="en-GB"/>
        </w:rPr>
      </w:pPr>
      <w:r w:rsidRPr="00C41676">
        <w:rPr>
          <w:rFonts w:asciiTheme="minorBidi" w:hAnsiTheme="minorBidi"/>
          <w:b/>
          <w:bCs/>
          <w:color w:val="000000" w:themeColor="text1"/>
          <w:sz w:val="24"/>
          <w:szCs w:val="24"/>
          <w:lang w:val="en-GB"/>
        </w:rPr>
        <w:t xml:space="preserve">Examples </w:t>
      </w:r>
    </w:p>
    <w:p w14:paraId="345BF9F3" w14:textId="6FC9F085" w:rsidR="00674AD5" w:rsidRDefault="00C41676" w:rsidP="006174EC">
      <w:pPr>
        <w:spacing w:line="360" w:lineRule="auto"/>
        <w:jc w:val="both"/>
        <w:rPr>
          <w:rFonts w:asciiTheme="minorBidi" w:hAnsiTheme="minorBidi"/>
          <w:b/>
          <w:bCs/>
          <w:color w:val="000000" w:themeColor="text1"/>
          <w:sz w:val="24"/>
          <w:szCs w:val="24"/>
          <w:lang w:val="en-GB"/>
        </w:rPr>
      </w:pPr>
      <w:r>
        <w:rPr>
          <w:rFonts w:asciiTheme="minorBidi" w:hAnsiTheme="minorBidi"/>
          <w:color w:val="000000" w:themeColor="text1"/>
          <w:sz w:val="24"/>
          <w:szCs w:val="24"/>
          <w:lang w:val="en-GB"/>
        </w:rPr>
        <w:t>C</w:t>
      </w:r>
      <w:r w:rsidRPr="00C41676">
        <w:rPr>
          <w:rFonts w:asciiTheme="minorBidi" w:hAnsiTheme="minorBidi"/>
          <w:color w:val="000000" w:themeColor="text1"/>
          <w:sz w:val="24"/>
          <w:szCs w:val="24"/>
          <w:lang w:val="en-GB"/>
        </w:rPr>
        <w:t>harities like the Red Cross and Save the Children, as well as community-based organizations like food banks and homeless shelters. These organizations are driven by their mission to serve their communities</w:t>
      </w:r>
      <w:r w:rsidR="00D005F1">
        <w:rPr>
          <w:rFonts w:asciiTheme="minorBidi" w:hAnsiTheme="minorBidi"/>
          <w:color w:val="000000" w:themeColor="text1"/>
          <w:sz w:val="24"/>
          <w:szCs w:val="24"/>
          <w:lang w:val="en-GB"/>
        </w:rPr>
        <w:t xml:space="preserve"> and </w:t>
      </w:r>
      <w:r w:rsidRPr="00C41676">
        <w:rPr>
          <w:rFonts w:asciiTheme="minorBidi" w:hAnsiTheme="minorBidi"/>
          <w:color w:val="000000" w:themeColor="text1"/>
          <w:sz w:val="24"/>
          <w:szCs w:val="24"/>
          <w:lang w:val="en-GB"/>
        </w:rPr>
        <w:t>often prioritize social or environmental concerns over profits.</w:t>
      </w:r>
    </w:p>
    <w:p w14:paraId="4C3CBF4C" w14:textId="43266E22" w:rsidR="00C41676" w:rsidRPr="00332610" w:rsidRDefault="00C41676" w:rsidP="006174EC">
      <w:pPr>
        <w:pStyle w:val="Heading2"/>
        <w:spacing w:line="360" w:lineRule="auto"/>
        <w:rPr>
          <w:color w:val="000000" w:themeColor="text1"/>
          <w:lang w:val="en-GB"/>
        </w:rPr>
      </w:pPr>
      <w:bookmarkStart w:id="39" w:name="_Toc133326456"/>
      <w:r w:rsidRPr="00332610">
        <w:rPr>
          <w:color w:val="000000" w:themeColor="text1"/>
          <w:lang w:val="en-GB"/>
        </w:rPr>
        <w:lastRenderedPageBreak/>
        <w:t>7.3 Critical Analysis of For-Profit and Not-for-Profit Small Organizations</w:t>
      </w:r>
      <w:bookmarkEnd w:id="39"/>
      <w:r w:rsidRPr="00332610">
        <w:rPr>
          <w:color w:val="000000" w:themeColor="text1"/>
          <w:lang w:val="en-GB"/>
        </w:rPr>
        <w:t xml:space="preserve"> </w:t>
      </w:r>
    </w:p>
    <w:p w14:paraId="318AB1DB" w14:textId="3CB7E1F4" w:rsidR="00C41676" w:rsidRDefault="00C41676" w:rsidP="006174EC">
      <w:pPr>
        <w:spacing w:line="360" w:lineRule="auto"/>
        <w:jc w:val="both"/>
        <w:rPr>
          <w:rFonts w:asciiTheme="minorBidi" w:hAnsiTheme="minorBidi"/>
          <w:color w:val="000000" w:themeColor="text1"/>
          <w:sz w:val="24"/>
          <w:szCs w:val="24"/>
          <w:lang w:val="en-GB"/>
        </w:rPr>
      </w:pPr>
      <w:r w:rsidRPr="00C41676">
        <w:rPr>
          <w:rFonts w:asciiTheme="minorBidi" w:hAnsiTheme="minorBidi"/>
          <w:color w:val="000000" w:themeColor="text1"/>
          <w:sz w:val="24"/>
          <w:szCs w:val="24"/>
          <w:lang w:val="en-GB"/>
        </w:rPr>
        <w:t xml:space="preserve">While for-profit and not-for-profit small organizations have distinct characteristics, both types of organizations play important roles in society. For-profit small organizations drive economic growth and create jobs, while </w:t>
      </w:r>
      <w:r w:rsidR="00D005F1">
        <w:rPr>
          <w:rFonts w:asciiTheme="minorBidi" w:hAnsiTheme="minorBidi"/>
          <w:color w:val="000000" w:themeColor="text1"/>
          <w:sz w:val="24"/>
          <w:szCs w:val="24"/>
          <w:lang w:val="en-GB"/>
        </w:rPr>
        <w:t>small not-for-profit</w:t>
      </w:r>
      <w:r w:rsidRPr="00C41676">
        <w:rPr>
          <w:rFonts w:asciiTheme="minorBidi" w:hAnsiTheme="minorBidi"/>
          <w:color w:val="000000" w:themeColor="text1"/>
          <w:sz w:val="24"/>
          <w:szCs w:val="24"/>
          <w:lang w:val="en-GB"/>
        </w:rPr>
        <w:t xml:space="preserve"> organizations address social and environmental issues that are often overlooked by the private sector</w:t>
      </w:r>
      <w:r w:rsidR="003D290F">
        <w:rPr>
          <w:rFonts w:asciiTheme="minorBidi" w:hAnsiTheme="minorBidi"/>
          <w:color w:val="000000" w:themeColor="text1"/>
          <w:sz w:val="24"/>
          <w:szCs w:val="24"/>
          <w:lang w:val="en-GB"/>
        </w:rPr>
        <w:t xml:space="preserve"> </w:t>
      </w:r>
      <w:r w:rsidR="003D290F" w:rsidRPr="003D290F">
        <w:rPr>
          <w:rFonts w:asciiTheme="minorBidi" w:hAnsiTheme="minorBidi"/>
          <w:color w:val="000000" w:themeColor="text1"/>
          <w:sz w:val="24"/>
          <w:szCs w:val="24"/>
        </w:rPr>
        <w:t>(Jones, 2021)</w:t>
      </w:r>
      <w:r w:rsidRPr="00C41676">
        <w:rPr>
          <w:rFonts w:asciiTheme="minorBidi" w:hAnsiTheme="minorBidi"/>
          <w:color w:val="000000" w:themeColor="text1"/>
          <w:sz w:val="24"/>
          <w:szCs w:val="24"/>
          <w:lang w:val="en-GB"/>
        </w:rPr>
        <w:t>.</w:t>
      </w:r>
    </w:p>
    <w:p w14:paraId="6C5787DF" w14:textId="53DD4A00" w:rsidR="002E0BB0" w:rsidRPr="00064E93" w:rsidRDefault="002E0BB0" w:rsidP="006174EC">
      <w:pPr>
        <w:pStyle w:val="Heading1"/>
        <w:numPr>
          <w:ilvl w:val="1"/>
          <w:numId w:val="22"/>
        </w:numPr>
        <w:spacing w:line="360" w:lineRule="auto"/>
        <w:rPr>
          <w:b/>
          <w:bCs/>
          <w:color w:val="000000" w:themeColor="text1"/>
          <w:sz w:val="28"/>
          <w:szCs w:val="28"/>
        </w:rPr>
      </w:pPr>
      <w:bookmarkStart w:id="40" w:name="_Toc133326457"/>
      <w:r w:rsidRPr="00064E93">
        <w:rPr>
          <w:b/>
          <w:bCs/>
          <w:color w:val="000000" w:themeColor="text1"/>
          <w:sz w:val="28"/>
          <w:szCs w:val="28"/>
        </w:rPr>
        <w:t xml:space="preserve">CRITICAL ANALYSIS OF </w:t>
      </w:r>
      <w:r w:rsidR="001626AE" w:rsidRPr="00064E93">
        <w:rPr>
          <w:b/>
          <w:bCs/>
          <w:color w:val="000000" w:themeColor="text1"/>
          <w:sz w:val="28"/>
          <w:szCs w:val="28"/>
        </w:rPr>
        <w:t>ENTREPRENEUR’S</w:t>
      </w:r>
      <w:r w:rsidRPr="00064E93">
        <w:rPr>
          <w:b/>
          <w:bCs/>
          <w:color w:val="000000" w:themeColor="text1"/>
          <w:sz w:val="28"/>
          <w:szCs w:val="28"/>
        </w:rPr>
        <w:t xml:space="preserve"> VALUES AND BELIEFS IN ‘FOR PROFIT’ AND ‘NOT FOR PROFIT’ SMALL ORGANISATIONS WITH APPLICATIONS</w:t>
      </w:r>
      <w:bookmarkEnd w:id="40"/>
    </w:p>
    <w:p w14:paraId="22234D40" w14:textId="74E09087" w:rsidR="002E0BB0" w:rsidRPr="002E0BB0" w:rsidRDefault="00480CB3" w:rsidP="006174EC">
      <w:pPr>
        <w:spacing w:line="360" w:lineRule="auto"/>
        <w:jc w:val="both"/>
        <w:rPr>
          <w:rFonts w:asciiTheme="minorBidi" w:hAnsiTheme="minorBidi"/>
          <w:color w:val="000000" w:themeColor="text1"/>
          <w:sz w:val="24"/>
          <w:szCs w:val="24"/>
          <w:lang w:val="en-GB"/>
        </w:rPr>
      </w:pPr>
      <w:r w:rsidRPr="00480CB3">
        <w:rPr>
          <w:rFonts w:asciiTheme="minorBidi" w:hAnsiTheme="minorBidi"/>
          <w:color w:val="000000" w:themeColor="text1"/>
          <w:sz w:val="24"/>
          <w:szCs w:val="24"/>
        </w:rPr>
        <w:t xml:space="preserve">According to Kim (2022), </w:t>
      </w:r>
      <w:r w:rsidR="002E0BB0" w:rsidRPr="002E0BB0">
        <w:rPr>
          <w:rFonts w:asciiTheme="minorBidi" w:hAnsiTheme="minorBidi"/>
          <w:color w:val="000000" w:themeColor="text1"/>
          <w:sz w:val="24"/>
          <w:szCs w:val="24"/>
          <w:lang w:val="en-GB"/>
        </w:rPr>
        <w:t xml:space="preserve">Entrepreneurial values and beliefs play a significant role in shaping the goals and operations of both for-profit and not-for-profit small organizations. These values and beliefs guide entrepreneurs' decision-making processes and help create a unique </w:t>
      </w:r>
      <w:r w:rsidR="00064E93">
        <w:rPr>
          <w:rFonts w:asciiTheme="minorBidi" w:hAnsiTheme="minorBidi"/>
          <w:color w:val="000000" w:themeColor="text1"/>
          <w:sz w:val="24"/>
          <w:szCs w:val="24"/>
          <w:lang w:val="en-GB"/>
        </w:rPr>
        <w:t>organizational culture</w:t>
      </w:r>
      <w:r w:rsidR="002E0BB0" w:rsidRPr="002E0BB0">
        <w:rPr>
          <w:rFonts w:asciiTheme="minorBidi" w:hAnsiTheme="minorBidi"/>
          <w:color w:val="000000" w:themeColor="text1"/>
          <w:sz w:val="24"/>
          <w:szCs w:val="24"/>
          <w:lang w:val="en-GB"/>
        </w:rPr>
        <w:t>.</w:t>
      </w:r>
    </w:p>
    <w:p w14:paraId="3E0E5272" w14:textId="31B4E1FF" w:rsidR="002E0BB0" w:rsidRPr="002E0BB0" w:rsidRDefault="002E0BB0" w:rsidP="006174EC">
      <w:pPr>
        <w:spacing w:line="360" w:lineRule="auto"/>
        <w:jc w:val="both"/>
        <w:rPr>
          <w:rFonts w:asciiTheme="minorBidi" w:hAnsiTheme="minorBidi"/>
          <w:b/>
          <w:bCs/>
          <w:color w:val="000000" w:themeColor="text1"/>
          <w:sz w:val="24"/>
          <w:szCs w:val="24"/>
          <w:lang w:val="en-GB"/>
        </w:rPr>
      </w:pPr>
      <w:r w:rsidRPr="002E0BB0">
        <w:rPr>
          <w:rFonts w:asciiTheme="minorBidi" w:hAnsiTheme="minorBidi"/>
          <w:b/>
          <w:bCs/>
          <w:color w:val="000000" w:themeColor="text1"/>
          <w:sz w:val="24"/>
          <w:szCs w:val="24"/>
          <w:lang w:val="en-GB"/>
        </w:rPr>
        <w:t xml:space="preserve">(a)Values and beliefs in </w:t>
      </w:r>
      <w:r>
        <w:rPr>
          <w:rFonts w:asciiTheme="minorBidi" w:hAnsiTheme="minorBidi"/>
          <w:b/>
          <w:bCs/>
          <w:color w:val="000000" w:themeColor="text1"/>
          <w:sz w:val="24"/>
          <w:szCs w:val="24"/>
          <w:lang w:val="en-GB"/>
        </w:rPr>
        <w:t>small for-profit</w:t>
      </w:r>
      <w:r w:rsidRPr="002E0BB0">
        <w:rPr>
          <w:rFonts w:asciiTheme="minorBidi" w:hAnsiTheme="minorBidi"/>
          <w:b/>
          <w:bCs/>
          <w:color w:val="000000" w:themeColor="text1"/>
          <w:sz w:val="24"/>
          <w:szCs w:val="24"/>
          <w:lang w:val="en-GB"/>
        </w:rPr>
        <w:t xml:space="preserve"> organizations </w:t>
      </w:r>
    </w:p>
    <w:p w14:paraId="3F575975" w14:textId="04DA94AB" w:rsidR="002E0BB0" w:rsidRPr="002E0BB0" w:rsidRDefault="002E0BB0" w:rsidP="006174EC">
      <w:pPr>
        <w:spacing w:line="360" w:lineRule="auto"/>
        <w:jc w:val="both"/>
        <w:rPr>
          <w:rFonts w:asciiTheme="minorBidi" w:hAnsiTheme="minorBidi"/>
          <w:color w:val="000000" w:themeColor="text1"/>
          <w:sz w:val="24"/>
          <w:szCs w:val="24"/>
          <w:lang w:val="en-GB"/>
        </w:rPr>
      </w:pPr>
      <w:r w:rsidRPr="002E0BB0">
        <w:rPr>
          <w:rFonts w:asciiTheme="minorBidi" w:hAnsiTheme="minorBidi"/>
          <w:color w:val="000000" w:themeColor="text1"/>
          <w:sz w:val="24"/>
          <w:szCs w:val="24"/>
          <w:lang w:val="en-GB"/>
        </w:rPr>
        <w:t>For-profit small organizations are often driven by the desire to generate profits for their owners or shareholders. As a result, entrepreneurs in for-profit organizations may prioritize values such as competitiveness, efficiency, and innovation</w:t>
      </w:r>
      <w:r w:rsidR="003C57C9">
        <w:rPr>
          <w:rFonts w:asciiTheme="minorBidi" w:hAnsiTheme="minorBidi"/>
          <w:color w:val="000000" w:themeColor="text1"/>
          <w:sz w:val="24"/>
          <w:szCs w:val="24"/>
          <w:lang w:val="en-GB"/>
        </w:rPr>
        <w:t xml:space="preserve"> </w:t>
      </w:r>
      <w:r w:rsidR="003C57C9" w:rsidRPr="003C57C9">
        <w:rPr>
          <w:rFonts w:asciiTheme="minorBidi" w:hAnsiTheme="minorBidi"/>
          <w:color w:val="000000" w:themeColor="text1"/>
          <w:sz w:val="24"/>
          <w:szCs w:val="24"/>
        </w:rPr>
        <w:t>(Johnson, 2021)</w:t>
      </w:r>
      <w:r w:rsidRPr="002E0BB0">
        <w:rPr>
          <w:rFonts w:asciiTheme="minorBidi" w:hAnsiTheme="minorBidi"/>
          <w:color w:val="000000" w:themeColor="text1"/>
          <w:sz w:val="24"/>
          <w:szCs w:val="24"/>
          <w:lang w:val="en-GB"/>
        </w:rPr>
        <w:t xml:space="preserve">. </w:t>
      </w:r>
    </w:p>
    <w:p w14:paraId="103CCF61" w14:textId="62ECEBAD" w:rsidR="002E0BB0" w:rsidRPr="002E0BB0" w:rsidRDefault="002E0BB0" w:rsidP="006174EC">
      <w:pPr>
        <w:spacing w:line="360" w:lineRule="auto"/>
        <w:jc w:val="both"/>
        <w:rPr>
          <w:rFonts w:asciiTheme="minorBidi" w:hAnsiTheme="minorBidi"/>
          <w:b/>
          <w:bCs/>
          <w:color w:val="000000" w:themeColor="text1"/>
          <w:sz w:val="24"/>
          <w:szCs w:val="24"/>
          <w:lang w:val="en-GB"/>
        </w:rPr>
      </w:pPr>
      <w:r w:rsidRPr="002E0BB0">
        <w:rPr>
          <w:rFonts w:asciiTheme="minorBidi" w:hAnsiTheme="minorBidi"/>
          <w:b/>
          <w:bCs/>
          <w:color w:val="000000" w:themeColor="text1"/>
          <w:sz w:val="24"/>
          <w:szCs w:val="24"/>
          <w:lang w:val="en-GB"/>
        </w:rPr>
        <w:t xml:space="preserve">(b)Values and beliefs in </w:t>
      </w:r>
      <w:r>
        <w:rPr>
          <w:rFonts w:asciiTheme="minorBidi" w:hAnsiTheme="minorBidi"/>
          <w:b/>
          <w:bCs/>
          <w:color w:val="000000" w:themeColor="text1"/>
          <w:sz w:val="24"/>
          <w:szCs w:val="24"/>
          <w:lang w:val="en-GB"/>
        </w:rPr>
        <w:t>small not-for-profit</w:t>
      </w:r>
      <w:r w:rsidRPr="002E0BB0">
        <w:rPr>
          <w:rFonts w:asciiTheme="minorBidi" w:hAnsiTheme="minorBidi"/>
          <w:b/>
          <w:bCs/>
          <w:color w:val="000000" w:themeColor="text1"/>
          <w:sz w:val="24"/>
          <w:szCs w:val="24"/>
          <w:lang w:val="en-GB"/>
        </w:rPr>
        <w:t xml:space="preserve"> organizations </w:t>
      </w:r>
    </w:p>
    <w:p w14:paraId="150FA2BE" w14:textId="03AD8148" w:rsidR="002E0BB0" w:rsidRPr="002E0BB0" w:rsidRDefault="002E0BB0" w:rsidP="006174EC">
      <w:pPr>
        <w:spacing w:line="360" w:lineRule="auto"/>
        <w:jc w:val="both"/>
        <w:rPr>
          <w:rFonts w:asciiTheme="minorBidi" w:hAnsiTheme="minorBidi"/>
          <w:color w:val="000000" w:themeColor="text1"/>
          <w:sz w:val="24"/>
          <w:szCs w:val="24"/>
          <w:lang w:val="en-GB"/>
        </w:rPr>
      </w:pPr>
      <w:r w:rsidRPr="002E0BB0">
        <w:rPr>
          <w:rFonts w:asciiTheme="minorBidi" w:hAnsiTheme="minorBidi"/>
          <w:color w:val="000000" w:themeColor="text1"/>
          <w:sz w:val="24"/>
          <w:szCs w:val="24"/>
          <w:lang w:val="en-GB"/>
        </w:rPr>
        <w:t>Not-for-profit small organizations are driven by their social or environmental missions, and their founders' and leaders' values and beliefs often reflect this focus. Entrepreneurs in not-for-profit organizations may prioritize values such as social justice, environmental sustainability, and community engagement.</w:t>
      </w:r>
    </w:p>
    <w:p w14:paraId="7CDD5904" w14:textId="52ACF626" w:rsidR="002E0BB0" w:rsidRPr="002E0BB0" w:rsidRDefault="002E0BB0" w:rsidP="006174EC">
      <w:pPr>
        <w:spacing w:line="360" w:lineRule="auto"/>
        <w:jc w:val="both"/>
        <w:rPr>
          <w:rFonts w:asciiTheme="minorBidi" w:hAnsiTheme="minorBidi"/>
          <w:b/>
          <w:bCs/>
          <w:color w:val="000000" w:themeColor="text1"/>
          <w:sz w:val="24"/>
          <w:szCs w:val="24"/>
          <w:lang w:val="en-GB"/>
        </w:rPr>
      </w:pPr>
      <w:r w:rsidRPr="002E0BB0">
        <w:rPr>
          <w:rFonts w:asciiTheme="minorBidi" w:hAnsiTheme="minorBidi"/>
          <w:b/>
          <w:bCs/>
          <w:color w:val="000000" w:themeColor="text1"/>
          <w:sz w:val="24"/>
          <w:szCs w:val="24"/>
          <w:lang w:val="en-GB"/>
        </w:rPr>
        <w:t xml:space="preserve">(c)Applications of values and beliefs in for-profit and not-for-profit small organizations </w:t>
      </w:r>
    </w:p>
    <w:p w14:paraId="52C5E5C2" w14:textId="6157D531" w:rsidR="002E0BB0" w:rsidRPr="00C41676" w:rsidRDefault="002E0BB0" w:rsidP="006174EC">
      <w:pPr>
        <w:spacing w:line="360" w:lineRule="auto"/>
        <w:jc w:val="both"/>
        <w:rPr>
          <w:rFonts w:asciiTheme="minorBidi" w:hAnsiTheme="minorBidi"/>
          <w:color w:val="000000" w:themeColor="text1"/>
          <w:sz w:val="24"/>
          <w:szCs w:val="24"/>
          <w:lang w:val="en-GB"/>
        </w:rPr>
      </w:pPr>
      <w:r w:rsidRPr="002E0BB0">
        <w:rPr>
          <w:rFonts w:asciiTheme="minorBidi" w:hAnsiTheme="minorBidi"/>
          <w:color w:val="000000" w:themeColor="text1"/>
          <w:sz w:val="24"/>
          <w:szCs w:val="24"/>
          <w:lang w:val="en-GB"/>
        </w:rPr>
        <w:t>The values and beliefs of entrepreneurs in for-profit and not-for-profit small organizations can significantly impact their ventures' success. For example, an entrepreneur in a for-profit organization who prioritizes efficiency and innovation may be more likely to develop streamlined processes and products that appeal to customers. On the other hand, an entrepreneur in a not-for-profit organization who prioritizes community engagement may be more successful at building partnerships and collaborations with other organizations in their community</w:t>
      </w:r>
      <w:r w:rsidR="003C57C9">
        <w:rPr>
          <w:rFonts w:asciiTheme="minorBidi" w:hAnsiTheme="minorBidi"/>
          <w:color w:val="000000" w:themeColor="text1"/>
          <w:sz w:val="24"/>
          <w:szCs w:val="24"/>
          <w:lang w:val="en-GB"/>
        </w:rPr>
        <w:t xml:space="preserve"> (</w:t>
      </w:r>
      <w:r w:rsidR="003C57C9" w:rsidRPr="003C57C9">
        <w:rPr>
          <w:rFonts w:asciiTheme="minorBidi" w:hAnsiTheme="minorBidi"/>
          <w:color w:val="000000" w:themeColor="text1"/>
          <w:sz w:val="24"/>
          <w:szCs w:val="24"/>
        </w:rPr>
        <w:t>Lee</w:t>
      </w:r>
      <w:r w:rsidR="003C57C9">
        <w:rPr>
          <w:rFonts w:asciiTheme="minorBidi" w:hAnsiTheme="minorBidi"/>
          <w:color w:val="000000" w:themeColor="text1"/>
          <w:sz w:val="24"/>
          <w:szCs w:val="24"/>
        </w:rPr>
        <w:t xml:space="preserve">, </w:t>
      </w:r>
      <w:r w:rsidR="003C57C9" w:rsidRPr="003C57C9">
        <w:rPr>
          <w:rFonts w:asciiTheme="minorBidi" w:hAnsiTheme="minorBidi"/>
          <w:color w:val="000000" w:themeColor="text1"/>
          <w:sz w:val="24"/>
          <w:szCs w:val="24"/>
        </w:rPr>
        <w:t>2019)</w:t>
      </w:r>
      <w:r w:rsidRPr="002E0BB0">
        <w:rPr>
          <w:rFonts w:asciiTheme="minorBidi" w:hAnsiTheme="minorBidi"/>
          <w:color w:val="000000" w:themeColor="text1"/>
          <w:sz w:val="24"/>
          <w:szCs w:val="24"/>
          <w:lang w:val="en-GB"/>
        </w:rPr>
        <w:t>.</w:t>
      </w:r>
    </w:p>
    <w:p w14:paraId="74A44561" w14:textId="6C4DE0B2" w:rsidR="00880500" w:rsidRPr="00430177" w:rsidRDefault="00880500" w:rsidP="006174EC">
      <w:pPr>
        <w:pStyle w:val="Heading1"/>
        <w:numPr>
          <w:ilvl w:val="1"/>
          <w:numId w:val="22"/>
        </w:numPr>
        <w:spacing w:line="360" w:lineRule="auto"/>
        <w:rPr>
          <w:b/>
          <w:bCs/>
          <w:color w:val="000000" w:themeColor="text1"/>
          <w:sz w:val="28"/>
          <w:szCs w:val="28"/>
          <w:lang w:val="en-GB"/>
        </w:rPr>
      </w:pPr>
      <w:bookmarkStart w:id="41" w:name="_Toc133326458"/>
      <w:r w:rsidRPr="00430177">
        <w:rPr>
          <w:b/>
          <w:bCs/>
          <w:color w:val="000000" w:themeColor="text1"/>
          <w:sz w:val="28"/>
          <w:szCs w:val="28"/>
          <w:lang w:val="en-GB"/>
        </w:rPr>
        <w:lastRenderedPageBreak/>
        <w:t>Conclusion</w:t>
      </w:r>
      <w:bookmarkEnd w:id="41"/>
      <w:r w:rsidR="004D0D25" w:rsidRPr="00430177">
        <w:rPr>
          <w:b/>
          <w:bCs/>
          <w:color w:val="000000" w:themeColor="text1"/>
          <w:sz w:val="28"/>
          <w:szCs w:val="28"/>
          <w:lang w:val="en-GB"/>
        </w:rPr>
        <w:t xml:space="preserve"> </w:t>
      </w:r>
    </w:p>
    <w:p w14:paraId="5CF30A64" w14:textId="057EA480" w:rsidR="001B721F" w:rsidRDefault="00880500" w:rsidP="006174EC">
      <w:pPr>
        <w:spacing w:line="360" w:lineRule="auto"/>
        <w:jc w:val="both"/>
        <w:rPr>
          <w:rFonts w:asciiTheme="minorBidi" w:hAnsiTheme="minorBidi"/>
          <w:color w:val="000000" w:themeColor="text1"/>
          <w:sz w:val="24"/>
          <w:szCs w:val="24"/>
          <w:lang w:val="en-GB"/>
        </w:rPr>
      </w:pPr>
      <w:r w:rsidRPr="00880500">
        <w:rPr>
          <w:rFonts w:asciiTheme="minorBidi" w:hAnsiTheme="minorBidi"/>
          <w:color w:val="000000" w:themeColor="text1"/>
          <w:sz w:val="24"/>
          <w:szCs w:val="24"/>
          <w:lang w:val="en-GB"/>
        </w:rPr>
        <w:t xml:space="preserve">In conclusion, </w:t>
      </w:r>
      <w:r w:rsidR="00867D16" w:rsidRPr="00187351">
        <w:rPr>
          <w:rFonts w:asciiTheme="minorBidi" w:hAnsiTheme="minorBidi"/>
          <w:color w:val="000000" w:themeColor="text1"/>
          <w:sz w:val="24"/>
          <w:szCs w:val="24"/>
          <w:lang w:val="en-GB"/>
        </w:rPr>
        <w:t xml:space="preserve">Entrepreneurship has </w:t>
      </w:r>
      <w:r w:rsidR="00496B1B">
        <w:rPr>
          <w:rFonts w:asciiTheme="minorBidi" w:hAnsiTheme="minorBidi"/>
          <w:color w:val="000000" w:themeColor="text1"/>
          <w:sz w:val="24"/>
          <w:szCs w:val="24"/>
          <w:lang w:val="en-GB"/>
        </w:rPr>
        <w:t>driven</w:t>
      </w:r>
      <w:r w:rsidR="00867D16" w:rsidRPr="00187351">
        <w:rPr>
          <w:rFonts w:asciiTheme="minorBidi" w:hAnsiTheme="minorBidi"/>
          <w:color w:val="000000" w:themeColor="text1"/>
          <w:sz w:val="24"/>
          <w:szCs w:val="24"/>
          <w:lang w:val="en-GB"/>
        </w:rPr>
        <w:t xml:space="preserve"> economic growth and job creation in many countries worldwide. Entrepreneurs create new businesses that bring innovative products and services to the market, leading to increased competition and consumer choice. As a result, this stimulates economic activity and leads to the creation of new job opportunities. Furthermore, entrepreneurship promotes technological advancements and drives innovation, which can </w:t>
      </w:r>
      <w:r w:rsidR="00496B1B">
        <w:rPr>
          <w:rFonts w:asciiTheme="minorBidi" w:hAnsiTheme="minorBidi"/>
          <w:color w:val="000000" w:themeColor="text1"/>
          <w:sz w:val="24"/>
          <w:szCs w:val="24"/>
          <w:lang w:val="en-GB"/>
        </w:rPr>
        <w:t>profoundly impact</w:t>
      </w:r>
      <w:r w:rsidR="00867D16" w:rsidRPr="00187351">
        <w:rPr>
          <w:rFonts w:asciiTheme="minorBidi" w:hAnsiTheme="minorBidi"/>
          <w:color w:val="000000" w:themeColor="text1"/>
          <w:sz w:val="24"/>
          <w:szCs w:val="24"/>
          <w:lang w:val="en-GB"/>
        </w:rPr>
        <w:t xml:space="preserve"> society's well-being. </w:t>
      </w:r>
      <w:r w:rsidR="00867D16" w:rsidRPr="00867D16">
        <w:rPr>
          <w:rFonts w:asciiTheme="minorBidi" w:hAnsiTheme="minorBidi"/>
          <w:color w:val="000000" w:themeColor="text1"/>
          <w:sz w:val="24"/>
          <w:szCs w:val="24"/>
          <w:lang w:val="en-GB"/>
        </w:rPr>
        <w:t xml:space="preserve">Successful entrepreneurs possess unique traits and characteristics that enable them to overcome challenges and pursue opportunities. These traits include creativity, passion, risk-taking ability, perseverance, adaptability, and leadership skills. </w:t>
      </w:r>
      <w:r w:rsidR="00333FD2" w:rsidRPr="00333FD2">
        <w:rPr>
          <w:rFonts w:asciiTheme="minorBidi" w:hAnsiTheme="minorBidi"/>
          <w:color w:val="000000" w:themeColor="text1"/>
          <w:sz w:val="24"/>
          <w:szCs w:val="24"/>
          <w:lang w:val="en-GB"/>
        </w:rPr>
        <w:t xml:space="preserve">Various motivations, such as financial rewards, personal </w:t>
      </w:r>
      <w:proofErr w:type="spellStart"/>
      <w:r w:rsidR="001B721F">
        <w:rPr>
          <w:rFonts w:asciiTheme="minorBidi" w:hAnsiTheme="minorBidi"/>
          <w:color w:val="000000" w:themeColor="text1"/>
          <w:sz w:val="24"/>
          <w:szCs w:val="24"/>
          <w:lang w:val="en-GB"/>
        </w:rPr>
        <w:t>fulfillment</w:t>
      </w:r>
      <w:proofErr w:type="spellEnd"/>
      <w:r w:rsidR="00333FD2" w:rsidRPr="00333FD2">
        <w:rPr>
          <w:rFonts w:asciiTheme="minorBidi" w:hAnsiTheme="minorBidi"/>
          <w:color w:val="000000" w:themeColor="text1"/>
          <w:sz w:val="24"/>
          <w:szCs w:val="24"/>
          <w:lang w:val="en-GB"/>
        </w:rPr>
        <w:t>, social impact, and community service</w:t>
      </w:r>
      <w:r w:rsidR="00B03F2A">
        <w:rPr>
          <w:rFonts w:asciiTheme="minorBidi" w:hAnsiTheme="minorBidi"/>
          <w:color w:val="000000" w:themeColor="text1"/>
          <w:sz w:val="24"/>
          <w:szCs w:val="24"/>
          <w:lang w:val="en-GB"/>
        </w:rPr>
        <w:t>,</w:t>
      </w:r>
      <w:r w:rsidR="00333FD2" w:rsidRPr="00333FD2">
        <w:rPr>
          <w:rFonts w:asciiTheme="minorBidi" w:hAnsiTheme="minorBidi"/>
          <w:color w:val="000000" w:themeColor="text1"/>
          <w:sz w:val="24"/>
          <w:szCs w:val="24"/>
          <w:lang w:val="en-GB"/>
        </w:rPr>
        <w:t xml:space="preserve"> drive entrepreneurs</w:t>
      </w:r>
      <w:r w:rsidR="00867D16" w:rsidRPr="00867D16">
        <w:rPr>
          <w:rFonts w:asciiTheme="minorBidi" w:hAnsiTheme="minorBidi"/>
          <w:color w:val="000000" w:themeColor="text1"/>
          <w:sz w:val="24"/>
          <w:szCs w:val="24"/>
          <w:lang w:val="en-GB"/>
        </w:rPr>
        <w:t xml:space="preserve">. The type of motivation often depends on the </w:t>
      </w:r>
      <w:r w:rsidR="001B721F">
        <w:rPr>
          <w:rFonts w:asciiTheme="minorBidi" w:hAnsiTheme="minorBidi"/>
          <w:color w:val="000000" w:themeColor="text1"/>
          <w:sz w:val="24"/>
          <w:szCs w:val="24"/>
          <w:lang w:val="en-GB"/>
        </w:rPr>
        <w:t>organization</w:t>
      </w:r>
      <w:r w:rsidR="00867D16" w:rsidRPr="00867D16">
        <w:rPr>
          <w:rFonts w:asciiTheme="minorBidi" w:hAnsiTheme="minorBidi"/>
          <w:color w:val="000000" w:themeColor="text1"/>
          <w:sz w:val="24"/>
          <w:szCs w:val="24"/>
          <w:lang w:val="en-GB"/>
        </w:rPr>
        <w:t xml:space="preserve"> </w:t>
      </w:r>
      <w:r w:rsidR="00674AD5">
        <w:rPr>
          <w:rFonts w:asciiTheme="minorBidi" w:hAnsiTheme="minorBidi"/>
          <w:color w:val="000000" w:themeColor="text1"/>
          <w:sz w:val="24"/>
          <w:szCs w:val="24"/>
          <w:lang w:val="en-GB"/>
        </w:rPr>
        <w:t>the entrepreneur is involved in</w:t>
      </w:r>
      <w:r w:rsidR="00867D16" w:rsidRPr="00867D16">
        <w:rPr>
          <w:rFonts w:asciiTheme="minorBidi" w:hAnsiTheme="minorBidi"/>
          <w:color w:val="000000" w:themeColor="text1"/>
          <w:sz w:val="24"/>
          <w:szCs w:val="24"/>
          <w:lang w:val="en-GB"/>
        </w:rPr>
        <w:t>.</w:t>
      </w:r>
    </w:p>
    <w:p w14:paraId="6816BB04" w14:textId="4DB44EDD" w:rsidR="002C74C0" w:rsidRPr="002375E8" w:rsidRDefault="002E658F" w:rsidP="002375E8">
      <w:pPr>
        <w:pStyle w:val="Heading1"/>
        <w:rPr>
          <w:b/>
          <w:bCs/>
          <w:color w:val="000000" w:themeColor="text1"/>
          <w:sz w:val="28"/>
          <w:szCs w:val="28"/>
          <w:lang w:val="en-GB"/>
        </w:rPr>
      </w:pPr>
      <w:r w:rsidRPr="002375E8">
        <w:rPr>
          <w:b/>
          <w:bCs/>
          <w:color w:val="000000" w:themeColor="text1"/>
          <w:sz w:val="28"/>
          <w:szCs w:val="28"/>
          <w:lang w:val="en-GB"/>
        </w:rPr>
        <w:t xml:space="preserve"> </w:t>
      </w:r>
      <w:r w:rsidR="007353AF" w:rsidRPr="002375E8">
        <w:rPr>
          <w:b/>
          <w:bCs/>
          <w:color w:val="000000" w:themeColor="text1"/>
          <w:sz w:val="28"/>
          <w:szCs w:val="28"/>
          <w:lang w:val="en-GB"/>
        </w:rPr>
        <w:t>References</w:t>
      </w:r>
    </w:p>
    <w:p w14:paraId="4EE59DE3" w14:textId="77777777" w:rsidR="002375E8" w:rsidRPr="002375E8" w:rsidRDefault="002375E8" w:rsidP="002375E8">
      <w:pPr>
        <w:spacing w:before="0" w:after="160" w:line="259" w:lineRule="auto"/>
        <w:jc w:val="both"/>
        <w:rPr>
          <w:rFonts w:asciiTheme="majorBidi" w:eastAsia="Calibri" w:hAnsiTheme="majorBidi" w:cstheme="majorBidi"/>
          <w:vanish/>
          <w:color w:val="auto"/>
          <w:sz w:val="24"/>
          <w:szCs w:val="24"/>
          <w:lang w:val="en-GB"/>
          <w14:ligatures w14:val="standardContextual"/>
        </w:rPr>
      </w:pPr>
      <w:r w:rsidRPr="002375E8">
        <w:rPr>
          <w:rFonts w:asciiTheme="majorBidi" w:eastAsia="Calibri" w:hAnsiTheme="majorBidi" w:cstheme="majorBidi"/>
          <w:vanish/>
          <w:color w:val="auto"/>
          <w:sz w:val="24"/>
          <w:szCs w:val="24"/>
          <w:lang w:val="en-GB"/>
          <w14:ligatures w14:val="standardContextual"/>
        </w:rPr>
        <w:t>Top of Form</w:t>
      </w:r>
    </w:p>
    <w:p w14:paraId="0930796D"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p>
    <w:p w14:paraId="23AF099D"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 xml:space="preserve">Briggs Myers, I., &amp; </w:t>
      </w:r>
      <w:proofErr w:type="spellStart"/>
      <w:r w:rsidRPr="002375E8">
        <w:rPr>
          <w:rFonts w:asciiTheme="majorBidi" w:eastAsia="Calibri" w:hAnsiTheme="majorBidi" w:cstheme="majorBidi"/>
          <w:color w:val="auto"/>
          <w:sz w:val="24"/>
          <w:szCs w:val="24"/>
          <w:lang w:val="en-GB"/>
          <w14:ligatures w14:val="standardContextual"/>
        </w:rPr>
        <w:t>McCaulley</w:t>
      </w:r>
      <w:proofErr w:type="spellEnd"/>
      <w:r w:rsidRPr="002375E8">
        <w:rPr>
          <w:rFonts w:asciiTheme="majorBidi" w:eastAsia="Calibri" w:hAnsiTheme="majorBidi" w:cstheme="majorBidi"/>
          <w:color w:val="auto"/>
          <w:sz w:val="24"/>
          <w:szCs w:val="24"/>
          <w:lang w:val="en-GB"/>
          <w14:ligatures w14:val="standardContextual"/>
        </w:rPr>
        <w:t>, M. H. (2018). Manual: A guide to developing and using the Myers-Briggs Type Indicator (MBTI) (6th ed.). CPP.</w:t>
      </w:r>
    </w:p>
    <w:p w14:paraId="0D109CA9"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 xml:space="preserve">Buchanan, M. (2021). Elon Musk: The entrepreneur shaking up the space race. </w:t>
      </w:r>
    </w:p>
    <w:p w14:paraId="5156C3F4"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proofErr w:type="spellStart"/>
      <w:r w:rsidRPr="002375E8">
        <w:rPr>
          <w:rFonts w:asciiTheme="majorBidi" w:eastAsia="Calibri" w:hAnsiTheme="majorBidi" w:cstheme="majorBidi"/>
          <w:color w:val="auto"/>
          <w:sz w:val="24"/>
          <w:szCs w:val="24"/>
          <w:lang w:val="en-GB"/>
          <w14:ligatures w14:val="standardContextual"/>
        </w:rPr>
        <w:t>Covin</w:t>
      </w:r>
      <w:proofErr w:type="spellEnd"/>
      <w:r w:rsidRPr="002375E8">
        <w:rPr>
          <w:rFonts w:asciiTheme="majorBidi" w:eastAsia="Calibri" w:hAnsiTheme="majorBidi" w:cstheme="majorBidi"/>
          <w:color w:val="auto"/>
          <w:sz w:val="24"/>
          <w:szCs w:val="24"/>
          <w:lang w:val="en-GB"/>
          <w14:ligatures w14:val="standardContextual"/>
        </w:rPr>
        <w:t xml:space="preserve">, J. G., &amp; </w:t>
      </w:r>
      <w:proofErr w:type="spellStart"/>
      <w:r w:rsidRPr="002375E8">
        <w:rPr>
          <w:rFonts w:asciiTheme="majorBidi" w:eastAsia="Calibri" w:hAnsiTheme="majorBidi" w:cstheme="majorBidi"/>
          <w:color w:val="auto"/>
          <w:sz w:val="24"/>
          <w:szCs w:val="24"/>
          <w:lang w:val="en-GB"/>
          <w14:ligatures w14:val="standardContextual"/>
        </w:rPr>
        <w:t>Slevin</w:t>
      </w:r>
      <w:proofErr w:type="spellEnd"/>
      <w:r w:rsidRPr="002375E8">
        <w:rPr>
          <w:rFonts w:asciiTheme="majorBidi" w:eastAsia="Calibri" w:hAnsiTheme="majorBidi" w:cstheme="majorBidi"/>
          <w:color w:val="auto"/>
          <w:sz w:val="24"/>
          <w:szCs w:val="24"/>
          <w:lang w:val="en-GB"/>
          <w14:ligatures w14:val="standardContextual"/>
        </w:rPr>
        <w:t>, D. P. (2019). Small business management: launching and growing entrepreneurial ventures. Sage Publications.</w:t>
      </w:r>
    </w:p>
    <w:p w14:paraId="08A84933"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 xml:space="preserve">Dudovskiy, J. (2020). Amazon.com Inc. - Company analysis. Research Methodology. </w:t>
      </w:r>
    </w:p>
    <w:p w14:paraId="3B0CF009"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 xml:space="preserve">Ferreira, J. J., Ferreira, F. A., Fernandes, C. I., &amp; Jalali, M. S. (2019). Passion as a driver of entrepreneurship: A systematic review and future research directions. Journal of Business Research, 94, 172-182. </w:t>
      </w:r>
    </w:p>
    <w:p w14:paraId="7A61602F"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proofErr w:type="spellStart"/>
      <w:r w:rsidRPr="002375E8">
        <w:rPr>
          <w:rFonts w:asciiTheme="majorBidi" w:eastAsia="Calibri" w:hAnsiTheme="majorBidi" w:cstheme="majorBidi"/>
          <w:color w:val="auto"/>
          <w:sz w:val="24"/>
          <w:szCs w:val="24"/>
          <w:lang w:val="en-GB"/>
          <w14:ligatures w14:val="standardContextual"/>
        </w:rPr>
        <w:t>Gielnik</w:t>
      </w:r>
      <w:proofErr w:type="spellEnd"/>
      <w:r w:rsidRPr="002375E8">
        <w:rPr>
          <w:rFonts w:asciiTheme="majorBidi" w:eastAsia="Calibri" w:hAnsiTheme="majorBidi" w:cstheme="majorBidi"/>
          <w:color w:val="auto"/>
          <w:sz w:val="24"/>
          <w:szCs w:val="24"/>
          <w:lang w:val="en-GB"/>
          <w14:ligatures w14:val="standardContextual"/>
        </w:rPr>
        <w:t xml:space="preserve">, M. M., </w:t>
      </w:r>
      <w:proofErr w:type="spellStart"/>
      <w:r w:rsidRPr="002375E8">
        <w:rPr>
          <w:rFonts w:asciiTheme="majorBidi" w:eastAsia="Calibri" w:hAnsiTheme="majorBidi" w:cstheme="majorBidi"/>
          <w:color w:val="auto"/>
          <w:sz w:val="24"/>
          <w:szCs w:val="24"/>
          <w:lang w:val="en-GB"/>
          <w14:ligatures w14:val="standardContextual"/>
        </w:rPr>
        <w:t>Barabasch</w:t>
      </w:r>
      <w:proofErr w:type="spellEnd"/>
      <w:r w:rsidRPr="002375E8">
        <w:rPr>
          <w:rFonts w:asciiTheme="majorBidi" w:eastAsia="Calibri" w:hAnsiTheme="majorBidi" w:cstheme="majorBidi"/>
          <w:color w:val="auto"/>
          <w:sz w:val="24"/>
          <w:szCs w:val="24"/>
          <w:lang w:val="en-GB"/>
          <w14:ligatures w14:val="standardContextual"/>
        </w:rPr>
        <w:t xml:space="preserve">, A., </w:t>
      </w:r>
      <w:proofErr w:type="spellStart"/>
      <w:r w:rsidRPr="002375E8">
        <w:rPr>
          <w:rFonts w:asciiTheme="majorBidi" w:eastAsia="Calibri" w:hAnsiTheme="majorBidi" w:cstheme="majorBidi"/>
          <w:color w:val="auto"/>
          <w:sz w:val="24"/>
          <w:szCs w:val="24"/>
          <w:lang w:val="en-GB"/>
          <w14:ligatures w14:val="standardContextual"/>
        </w:rPr>
        <w:t>Frese</w:t>
      </w:r>
      <w:proofErr w:type="spellEnd"/>
      <w:r w:rsidRPr="002375E8">
        <w:rPr>
          <w:rFonts w:asciiTheme="majorBidi" w:eastAsia="Calibri" w:hAnsiTheme="majorBidi" w:cstheme="majorBidi"/>
          <w:color w:val="auto"/>
          <w:sz w:val="24"/>
          <w:szCs w:val="24"/>
          <w:lang w:val="en-GB"/>
          <w14:ligatures w14:val="standardContextual"/>
        </w:rPr>
        <w:t xml:space="preserve">, M., </w:t>
      </w:r>
      <w:proofErr w:type="spellStart"/>
      <w:r w:rsidRPr="002375E8">
        <w:rPr>
          <w:rFonts w:asciiTheme="majorBidi" w:eastAsia="Calibri" w:hAnsiTheme="majorBidi" w:cstheme="majorBidi"/>
          <w:color w:val="auto"/>
          <w:sz w:val="24"/>
          <w:szCs w:val="24"/>
          <w:lang w:val="en-GB"/>
          <w14:ligatures w14:val="standardContextual"/>
        </w:rPr>
        <w:t>Namatovu-Dawa</w:t>
      </w:r>
      <w:proofErr w:type="spellEnd"/>
      <w:r w:rsidRPr="002375E8">
        <w:rPr>
          <w:rFonts w:asciiTheme="majorBidi" w:eastAsia="Calibri" w:hAnsiTheme="majorBidi" w:cstheme="majorBidi"/>
          <w:color w:val="auto"/>
          <w:sz w:val="24"/>
          <w:szCs w:val="24"/>
          <w:lang w:val="en-GB"/>
          <w14:ligatures w14:val="standardContextual"/>
        </w:rPr>
        <w:t xml:space="preserve">, R., Scholz, F. A., Metzger, J. C., &amp; Walter, T. (2019). A temporal perspective on entrepreneurial success: Exploring the role of (age) diversity, learning orientation, and psychological capital. Journal of Business Venturing, 34(1), 1-18. </w:t>
      </w:r>
    </w:p>
    <w:p w14:paraId="04B3DFE4"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proofErr w:type="spellStart"/>
      <w:r w:rsidRPr="002375E8">
        <w:rPr>
          <w:rFonts w:asciiTheme="majorBidi" w:eastAsia="Calibri" w:hAnsiTheme="majorBidi" w:cstheme="majorBidi"/>
          <w:color w:val="auto"/>
          <w:sz w:val="24"/>
          <w:szCs w:val="24"/>
          <w:lang w:val="en-GB"/>
          <w14:ligatures w14:val="standardContextual"/>
        </w:rPr>
        <w:t>Hesseldahl</w:t>
      </w:r>
      <w:proofErr w:type="spellEnd"/>
      <w:r w:rsidRPr="002375E8">
        <w:rPr>
          <w:rFonts w:asciiTheme="majorBidi" w:eastAsia="Calibri" w:hAnsiTheme="majorBidi" w:cstheme="majorBidi"/>
          <w:color w:val="auto"/>
          <w:sz w:val="24"/>
          <w:szCs w:val="24"/>
          <w:lang w:val="en-GB"/>
          <w14:ligatures w14:val="standardContextual"/>
        </w:rPr>
        <w:t xml:space="preserve">, A. (2021). The remarkable story of Spanx founder Sara Blakely. </w:t>
      </w:r>
    </w:p>
    <w:p w14:paraId="03A0E834"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proofErr w:type="spellStart"/>
      <w:r w:rsidRPr="002375E8">
        <w:rPr>
          <w:rFonts w:asciiTheme="majorBidi" w:eastAsia="Calibri" w:hAnsiTheme="majorBidi" w:cstheme="majorBidi"/>
          <w:color w:val="auto"/>
          <w:sz w:val="24"/>
          <w:szCs w:val="24"/>
          <w:lang w:val="en-GB"/>
          <w14:ligatures w14:val="standardContextual"/>
        </w:rPr>
        <w:t>Hitt</w:t>
      </w:r>
      <w:proofErr w:type="spellEnd"/>
      <w:r w:rsidRPr="002375E8">
        <w:rPr>
          <w:rFonts w:asciiTheme="majorBidi" w:eastAsia="Calibri" w:hAnsiTheme="majorBidi" w:cstheme="majorBidi"/>
          <w:color w:val="auto"/>
          <w:sz w:val="24"/>
          <w:szCs w:val="24"/>
          <w:lang w:val="en-GB"/>
          <w14:ligatures w14:val="standardContextual"/>
        </w:rPr>
        <w:t xml:space="preserve">, M. A., Ireland, R. D., &amp; </w:t>
      </w:r>
      <w:proofErr w:type="spellStart"/>
      <w:r w:rsidRPr="002375E8">
        <w:rPr>
          <w:rFonts w:asciiTheme="majorBidi" w:eastAsia="Calibri" w:hAnsiTheme="majorBidi" w:cstheme="majorBidi"/>
          <w:color w:val="auto"/>
          <w:sz w:val="24"/>
          <w:szCs w:val="24"/>
          <w:lang w:val="en-GB"/>
          <w14:ligatures w14:val="standardContextual"/>
        </w:rPr>
        <w:t>Hoskisson</w:t>
      </w:r>
      <w:proofErr w:type="spellEnd"/>
      <w:r w:rsidRPr="002375E8">
        <w:rPr>
          <w:rFonts w:asciiTheme="majorBidi" w:eastAsia="Calibri" w:hAnsiTheme="majorBidi" w:cstheme="majorBidi"/>
          <w:color w:val="auto"/>
          <w:sz w:val="24"/>
          <w:szCs w:val="24"/>
          <w:lang w:val="en-GB"/>
          <w14:ligatures w14:val="standardContextual"/>
        </w:rPr>
        <w:t>, R. E. (2018). Strategic management: concepts and cases: competitiveness and globalization. Cengage Learning.</w:t>
      </w:r>
    </w:p>
    <w:p w14:paraId="4EF8B31C"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Johnson, C. (2021). Entrepreneurship and the Competitiveness of Small and Medium Enterprises. In Entrepreneurship, Innovation, and Economic Growth (pp. 137-153). Springer, Cham.</w:t>
      </w:r>
    </w:p>
    <w:p w14:paraId="35FC170F"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 xml:space="preserve">Jones, T. M. (2021). Understanding the Role of </w:t>
      </w:r>
      <w:proofErr w:type="spellStart"/>
      <w:r w:rsidRPr="002375E8">
        <w:rPr>
          <w:rFonts w:asciiTheme="majorBidi" w:eastAsia="Calibri" w:hAnsiTheme="majorBidi" w:cstheme="majorBidi"/>
          <w:color w:val="auto"/>
          <w:sz w:val="24"/>
          <w:szCs w:val="24"/>
          <w:lang w:val="en-GB"/>
          <w14:ligatures w14:val="standardContextual"/>
        </w:rPr>
        <w:t>Nonprofit</w:t>
      </w:r>
      <w:proofErr w:type="spellEnd"/>
      <w:r w:rsidRPr="002375E8">
        <w:rPr>
          <w:rFonts w:asciiTheme="majorBidi" w:eastAsia="Calibri" w:hAnsiTheme="majorBidi" w:cstheme="majorBidi"/>
          <w:color w:val="auto"/>
          <w:sz w:val="24"/>
          <w:szCs w:val="24"/>
          <w:lang w:val="en-GB"/>
          <w14:ligatures w14:val="standardContextual"/>
        </w:rPr>
        <w:t xml:space="preserve"> Organizations in Society. In Advancing </w:t>
      </w:r>
      <w:proofErr w:type="spellStart"/>
      <w:r w:rsidRPr="002375E8">
        <w:rPr>
          <w:rFonts w:asciiTheme="majorBidi" w:eastAsia="Calibri" w:hAnsiTheme="majorBidi" w:cstheme="majorBidi"/>
          <w:color w:val="auto"/>
          <w:sz w:val="24"/>
          <w:szCs w:val="24"/>
          <w:lang w:val="en-GB"/>
          <w14:ligatures w14:val="standardContextual"/>
        </w:rPr>
        <w:t>Nonprofit</w:t>
      </w:r>
      <w:proofErr w:type="spellEnd"/>
      <w:r w:rsidRPr="002375E8">
        <w:rPr>
          <w:rFonts w:asciiTheme="majorBidi" w:eastAsia="Calibri" w:hAnsiTheme="majorBidi" w:cstheme="majorBidi"/>
          <w:color w:val="auto"/>
          <w:sz w:val="24"/>
          <w:szCs w:val="24"/>
          <w:lang w:val="en-GB"/>
          <w14:ligatures w14:val="standardContextual"/>
        </w:rPr>
        <w:t xml:space="preserve"> Stewardship through Self-Regulation and Transparency (pp. 1-19). IGI Global.</w:t>
      </w:r>
    </w:p>
    <w:p w14:paraId="230D64C8"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lastRenderedPageBreak/>
        <w:t xml:space="preserve">Joo, S. H., &amp; Shim, E. S. (2020). Entrepreneurial skills and knowledge: An empirical study. Sustainability, 12(18), 7508. </w:t>
      </w:r>
    </w:p>
    <w:p w14:paraId="53E00753"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 xml:space="preserve">Judge, T. A., Bono, J. E., </w:t>
      </w:r>
      <w:proofErr w:type="spellStart"/>
      <w:r w:rsidRPr="002375E8">
        <w:rPr>
          <w:rFonts w:asciiTheme="majorBidi" w:eastAsia="Calibri" w:hAnsiTheme="majorBidi" w:cstheme="majorBidi"/>
          <w:color w:val="auto"/>
          <w:sz w:val="24"/>
          <w:szCs w:val="24"/>
          <w:lang w:val="en-GB"/>
          <w14:ligatures w14:val="standardContextual"/>
        </w:rPr>
        <w:t>Ilies</w:t>
      </w:r>
      <w:proofErr w:type="spellEnd"/>
      <w:r w:rsidRPr="002375E8">
        <w:rPr>
          <w:rFonts w:asciiTheme="majorBidi" w:eastAsia="Calibri" w:hAnsiTheme="majorBidi" w:cstheme="majorBidi"/>
          <w:color w:val="auto"/>
          <w:sz w:val="24"/>
          <w:szCs w:val="24"/>
          <w:lang w:val="en-GB"/>
          <w14:ligatures w14:val="standardContextual"/>
        </w:rPr>
        <w:t xml:space="preserve">, R., &amp; Gerhardt, M. W. (2018). Personality and leadership: A qualitative and quantitative review. Journal of Applied Psychology, 103(3), 291–310. </w:t>
      </w:r>
    </w:p>
    <w:p w14:paraId="5485DD9B"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proofErr w:type="spellStart"/>
      <w:r w:rsidRPr="002375E8">
        <w:rPr>
          <w:rFonts w:asciiTheme="majorBidi" w:eastAsia="Calibri" w:hAnsiTheme="majorBidi" w:cstheme="majorBidi"/>
          <w:color w:val="auto"/>
          <w:sz w:val="24"/>
          <w:szCs w:val="24"/>
          <w:lang w:val="en-GB"/>
          <w14:ligatures w14:val="standardContextual"/>
        </w:rPr>
        <w:t>Kautonen</w:t>
      </w:r>
      <w:proofErr w:type="spellEnd"/>
      <w:r w:rsidRPr="002375E8">
        <w:rPr>
          <w:rFonts w:asciiTheme="majorBidi" w:eastAsia="Calibri" w:hAnsiTheme="majorBidi" w:cstheme="majorBidi"/>
          <w:color w:val="auto"/>
          <w:sz w:val="24"/>
          <w:szCs w:val="24"/>
          <w:lang w:val="en-GB"/>
          <w14:ligatures w14:val="standardContextual"/>
        </w:rPr>
        <w:t xml:space="preserve">, T., Van </w:t>
      </w:r>
      <w:proofErr w:type="spellStart"/>
      <w:r w:rsidRPr="002375E8">
        <w:rPr>
          <w:rFonts w:asciiTheme="majorBidi" w:eastAsia="Calibri" w:hAnsiTheme="majorBidi" w:cstheme="majorBidi"/>
          <w:color w:val="auto"/>
          <w:sz w:val="24"/>
          <w:szCs w:val="24"/>
          <w:lang w:val="en-GB"/>
          <w14:ligatures w14:val="standardContextual"/>
        </w:rPr>
        <w:t>Gelderen</w:t>
      </w:r>
      <w:proofErr w:type="spellEnd"/>
      <w:r w:rsidRPr="002375E8">
        <w:rPr>
          <w:rFonts w:asciiTheme="majorBidi" w:eastAsia="Calibri" w:hAnsiTheme="majorBidi" w:cstheme="majorBidi"/>
          <w:color w:val="auto"/>
          <w:sz w:val="24"/>
          <w:szCs w:val="24"/>
          <w:lang w:val="en-GB"/>
          <w14:ligatures w14:val="standardContextual"/>
        </w:rPr>
        <w:t xml:space="preserve">, M., &amp; Fink, M. (2018). Robustness of the theory of planned </w:t>
      </w:r>
      <w:proofErr w:type="spellStart"/>
      <w:r w:rsidRPr="002375E8">
        <w:rPr>
          <w:rFonts w:asciiTheme="majorBidi" w:eastAsia="Calibri" w:hAnsiTheme="majorBidi" w:cstheme="majorBidi"/>
          <w:color w:val="auto"/>
          <w:sz w:val="24"/>
          <w:szCs w:val="24"/>
          <w:lang w:val="en-GB"/>
          <w14:ligatures w14:val="standardContextual"/>
        </w:rPr>
        <w:t>behavior</w:t>
      </w:r>
      <w:proofErr w:type="spellEnd"/>
      <w:r w:rsidRPr="002375E8">
        <w:rPr>
          <w:rFonts w:asciiTheme="majorBidi" w:eastAsia="Calibri" w:hAnsiTheme="majorBidi" w:cstheme="majorBidi"/>
          <w:color w:val="auto"/>
          <w:sz w:val="24"/>
          <w:szCs w:val="24"/>
          <w:lang w:val="en-GB"/>
          <w14:ligatures w14:val="standardContextual"/>
        </w:rPr>
        <w:t xml:space="preserve"> in predicting entrepreneurial intentions and actions. Entrepreneurship Theory and Practice, 42(3), 441-473. </w:t>
      </w:r>
    </w:p>
    <w:p w14:paraId="2E937713"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 xml:space="preserve">Kim, J. Y. (2022). An Investigation of Entrepreneurial Values and Beliefs in </w:t>
      </w:r>
      <w:proofErr w:type="spellStart"/>
      <w:r w:rsidRPr="002375E8">
        <w:rPr>
          <w:rFonts w:asciiTheme="majorBidi" w:eastAsia="Calibri" w:hAnsiTheme="majorBidi" w:cstheme="majorBidi"/>
          <w:color w:val="auto"/>
          <w:sz w:val="24"/>
          <w:szCs w:val="24"/>
          <w:lang w:val="en-GB"/>
          <w14:ligatures w14:val="standardContextual"/>
        </w:rPr>
        <w:t>Nonprofit</w:t>
      </w:r>
      <w:proofErr w:type="spellEnd"/>
      <w:r w:rsidRPr="002375E8">
        <w:rPr>
          <w:rFonts w:asciiTheme="majorBidi" w:eastAsia="Calibri" w:hAnsiTheme="majorBidi" w:cstheme="majorBidi"/>
          <w:color w:val="auto"/>
          <w:sz w:val="24"/>
          <w:szCs w:val="24"/>
          <w:lang w:val="en-GB"/>
          <w14:ligatures w14:val="standardContextual"/>
        </w:rPr>
        <w:t xml:space="preserve"> and For-Profit Organizations. Journal of Small Business Management, 60(3), 585-600.</w:t>
      </w:r>
    </w:p>
    <w:p w14:paraId="6A4BDFBA"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proofErr w:type="spellStart"/>
      <w:r w:rsidRPr="002375E8">
        <w:rPr>
          <w:rFonts w:asciiTheme="majorBidi" w:eastAsia="Calibri" w:hAnsiTheme="majorBidi" w:cstheme="majorBidi"/>
          <w:color w:val="auto"/>
          <w:sz w:val="24"/>
          <w:szCs w:val="24"/>
          <w:lang w:val="en-GB"/>
          <w14:ligatures w14:val="standardContextual"/>
        </w:rPr>
        <w:t>Klyver</w:t>
      </w:r>
      <w:proofErr w:type="spellEnd"/>
      <w:r w:rsidRPr="002375E8">
        <w:rPr>
          <w:rFonts w:asciiTheme="majorBidi" w:eastAsia="Calibri" w:hAnsiTheme="majorBidi" w:cstheme="majorBidi"/>
          <w:color w:val="auto"/>
          <w:sz w:val="24"/>
          <w:szCs w:val="24"/>
          <w:lang w:val="en-GB"/>
          <w14:ligatures w14:val="standardContextual"/>
        </w:rPr>
        <w:t xml:space="preserve">, K., Nielsen, T. M., &amp; </w:t>
      </w:r>
      <w:proofErr w:type="spellStart"/>
      <w:r w:rsidRPr="002375E8">
        <w:rPr>
          <w:rFonts w:asciiTheme="majorBidi" w:eastAsia="Calibri" w:hAnsiTheme="majorBidi" w:cstheme="majorBidi"/>
          <w:color w:val="auto"/>
          <w:sz w:val="24"/>
          <w:szCs w:val="24"/>
          <w:lang w:val="en-GB"/>
          <w14:ligatures w14:val="standardContextual"/>
        </w:rPr>
        <w:t>Steffensen</w:t>
      </w:r>
      <w:proofErr w:type="spellEnd"/>
      <w:r w:rsidRPr="002375E8">
        <w:rPr>
          <w:rFonts w:asciiTheme="majorBidi" w:eastAsia="Calibri" w:hAnsiTheme="majorBidi" w:cstheme="majorBidi"/>
          <w:color w:val="auto"/>
          <w:sz w:val="24"/>
          <w:szCs w:val="24"/>
          <w:lang w:val="en-GB"/>
          <w14:ligatures w14:val="standardContextual"/>
        </w:rPr>
        <w:t xml:space="preserve">, M. (2021). Enterprise and entrepreneurship: An overview. In Enterprise and entrepreneurship (pp. 3-20). </w:t>
      </w:r>
    </w:p>
    <w:p w14:paraId="7BD2DBE0"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 xml:space="preserve">Mayer, J. D., &amp; Salovey, P. (2018). What is emotional intelligence? In J. D. Mayer, P. Salovey, &amp; D. R. Caruso (Eds.), The Wiley Blackwell Handbook of emotional intelligence (pp. 3-31). John Wiley &amp; Sons, Ltd. </w:t>
      </w:r>
    </w:p>
    <w:p w14:paraId="634A237F"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 xml:space="preserve">Sato, M., &amp; </w:t>
      </w:r>
      <w:proofErr w:type="spellStart"/>
      <w:r w:rsidRPr="002375E8">
        <w:rPr>
          <w:rFonts w:asciiTheme="majorBidi" w:eastAsia="Calibri" w:hAnsiTheme="majorBidi" w:cstheme="majorBidi"/>
          <w:color w:val="auto"/>
          <w:sz w:val="24"/>
          <w:szCs w:val="24"/>
          <w:lang w:val="en-GB"/>
          <w14:ligatures w14:val="standardContextual"/>
        </w:rPr>
        <w:t>Liñán</w:t>
      </w:r>
      <w:proofErr w:type="spellEnd"/>
      <w:r w:rsidRPr="002375E8">
        <w:rPr>
          <w:rFonts w:asciiTheme="majorBidi" w:eastAsia="Calibri" w:hAnsiTheme="majorBidi" w:cstheme="majorBidi"/>
          <w:color w:val="auto"/>
          <w:sz w:val="24"/>
          <w:szCs w:val="24"/>
          <w:lang w:val="en-GB"/>
          <w14:ligatures w14:val="standardContextual"/>
        </w:rPr>
        <w:t xml:space="preserve">, F. (2019). Entrepreneurial resilience in turbulent times: Exploring the role of routines. International Entrepreneurship and Management Journal, 15(3), 853-874. </w:t>
      </w:r>
    </w:p>
    <w:p w14:paraId="2E40BA8C"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proofErr w:type="spellStart"/>
      <w:r w:rsidRPr="002375E8">
        <w:rPr>
          <w:rFonts w:asciiTheme="majorBidi" w:eastAsia="Calibri" w:hAnsiTheme="majorBidi" w:cstheme="majorBidi"/>
          <w:color w:val="auto"/>
          <w:sz w:val="24"/>
          <w:szCs w:val="24"/>
          <w:lang w:val="en-GB"/>
          <w14:ligatures w14:val="standardContextual"/>
        </w:rPr>
        <w:t>Schawbel</w:t>
      </w:r>
      <w:proofErr w:type="spellEnd"/>
      <w:r w:rsidRPr="002375E8">
        <w:rPr>
          <w:rFonts w:asciiTheme="majorBidi" w:eastAsia="Calibri" w:hAnsiTheme="majorBidi" w:cstheme="majorBidi"/>
          <w:color w:val="auto"/>
          <w:sz w:val="24"/>
          <w:szCs w:val="24"/>
          <w:lang w:val="en-GB"/>
          <w14:ligatures w14:val="standardContextual"/>
        </w:rPr>
        <w:t xml:space="preserve">, D. (2021). How Oprah Winfrey became a media mogul and changed the world. Forbes. </w:t>
      </w:r>
    </w:p>
    <w:p w14:paraId="0441468F"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 xml:space="preserve">Small Business Administration. (2021). Small business economic data. </w:t>
      </w:r>
      <w:hyperlink r:id="rId19" w:tgtFrame="_new" w:history="1">
        <w:r w:rsidRPr="002375E8">
          <w:rPr>
            <w:rFonts w:asciiTheme="majorBidi" w:eastAsia="Calibri" w:hAnsiTheme="majorBidi" w:cstheme="majorBidi"/>
            <w:color w:val="0563C1"/>
            <w:sz w:val="24"/>
            <w:szCs w:val="24"/>
            <w:u w:val="single"/>
            <w:lang w:val="en-GB"/>
            <w14:ligatures w14:val="standardContextual"/>
          </w:rPr>
          <w:t>https://www.sba.gov/document/report--small-business-economic-trends</w:t>
        </w:r>
      </w:hyperlink>
    </w:p>
    <w:p w14:paraId="573C8A2E"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 xml:space="preserve">Soto, C. J., &amp; Tackett, J. L. (2019). Personality traits in childhood and adolescence: Structure, development, and outcomes. Current Directions in Psychological Science, 28(5), 471-476. </w:t>
      </w:r>
    </w:p>
    <w:p w14:paraId="488DE352"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r w:rsidRPr="002375E8">
        <w:rPr>
          <w:rFonts w:asciiTheme="majorBidi" w:eastAsia="Calibri" w:hAnsiTheme="majorBidi" w:cstheme="majorBidi"/>
          <w:color w:val="auto"/>
          <w:sz w:val="24"/>
          <w:szCs w:val="24"/>
          <w:lang w:val="en-GB"/>
          <w14:ligatures w14:val="standardContextual"/>
        </w:rPr>
        <w:t xml:space="preserve">Stam, E., &amp; </w:t>
      </w:r>
      <w:proofErr w:type="spellStart"/>
      <w:r w:rsidRPr="002375E8">
        <w:rPr>
          <w:rFonts w:asciiTheme="majorBidi" w:eastAsia="Calibri" w:hAnsiTheme="majorBidi" w:cstheme="majorBidi"/>
          <w:color w:val="auto"/>
          <w:sz w:val="24"/>
          <w:szCs w:val="24"/>
          <w:lang w:val="en-GB"/>
          <w14:ligatures w14:val="standardContextual"/>
        </w:rPr>
        <w:t>Elfring</w:t>
      </w:r>
      <w:proofErr w:type="spellEnd"/>
      <w:r w:rsidRPr="002375E8">
        <w:rPr>
          <w:rFonts w:asciiTheme="majorBidi" w:eastAsia="Calibri" w:hAnsiTheme="majorBidi" w:cstheme="majorBidi"/>
          <w:color w:val="auto"/>
          <w:sz w:val="24"/>
          <w:szCs w:val="24"/>
          <w:lang w:val="en-GB"/>
          <w14:ligatures w14:val="standardContextual"/>
        </w:rPr>
        <w:t xml:space="preserve">, T. (2018). Entrepreneurial orientation and new venture performance: The moderating role of intra- and extra-industry social capital. Journal of Business Venturing, 33(3), 261-279. </w:t>
      </w:r>
    </w:p>
    <w:p w14:paraId="0656AE1D" w14:textId="77777777" w:rsidR="002375E8" w:rsidRPr="002375E8" w:rsidRDefault="002375E8" w:rsidP="002375E8">
      <w:pPr>
        <w:spacing w:before="0" w:after="160" w:line="259" w:lineRule="auto"/>
        <w:jc w:val="both"/>
        <w:rPr>
          <w:rFonts w:asciiTheme="majorBidi" w:eastAsia="Calibri" w:hAnsiTheme="majorBidi" w:cstheme="majorBidi"/>
          <w:color w:val="auto"/>
          <w:sz w:val="24"/>
          <w:szCs w:val="24"/>
          <w:lang w:val="en-GB"/>
          <w14:ligatures w14:val="standardContextual"/>
        </w:rPr>
      </w:pPr>
      <w:proofErr w:type="spellStart"/>
      <w:r w:rsidRPr="002375E8">
        <w:rPr>
          <w:rFonts w:asciiTheme="majorBidi" w:eastAsia="Calibri" w:hAnsiTheme="majorBidi" w:cstheme="majorBidi"/>
          <w:color w:val="auto"/>
          <w:sz w:val="24"/>
          <w:szCs w:val="24"/>
          <w:lang w:val="en-GB"/>
          <w14:ligatures w14:val="standardContextual"/>
        </w:rPr>
        <w:t>Zampetakis</w:t>
      </w:r>
      <w:proofErr w:type="spellEnd"/>
      <w:r w:rsidRPr="002375E8">
        <w:rPr>
          <w:rFonts w:asciiTheme="majorBidi" w:eastAsia="Calibri" w:hAnsiTheme="majorBidi" w:cstheme="majorBidi"/>
          <w:color w:val="auto"/>
          <w:sz w:val="24"/>
          <w:szCs w:val="24"/>
          <w:lang w:val="en-GB"/>
          <w14:ligatures w14:val="standardContextual"/>
        </w:rPr>
        <w:t xml:space="preserve">, L. A., </w:t>
      </w:r>
      <w:proofErr w:type="spellStart"/>
      <w:r w:rsidRPr="002375E8">
        <w:rPr>
          <w:rFonts w:asciiTheme="majorBidi" w:eastAsia="Calibri" w:hAnsiTheme="majorBidi" w:cstheme="majorBidi"/>
          <w:color w:val="auto"/>
          <w:sz w:val="24"/>
          <w:szCs w:val="24"/>
          <w:lang w:val="en-GB"/>
          <w14:ligatures w14:val="standardContextual"/>
        </w:rPr>
        <w:t>Lerakis</w:t>
      </w:r>
      <w:proofErr w:type="spellEnd"/>
      <w:r w:rsidRPr="002375E8">
        <w:rPr>
          <w:rFonts w:asciiTheme="majorBidi" w:eastAsia="Calibri" w:hAnsiTheme="majorBidi" w:cstheme="majorBidi"/>
          <w:color w:val="auto"/>
          <w:sz w:val="24"/>
          <w:szCs w:val="24"/>
          <w:lang w:val="en-GB"/>
          <w14:ligatures w14:val="standardContextual"/>
        </w:rPr>
        <w:t xml:space="preserve">, M., &amp; </w:t>
      </w:r>
      <w:proofErr w:type="spellStart"/>
      <w:r w:rsidRPr="002375E8">
        <w:rPr>
          <w:rFonts w:asciiTheme="majorBidi" w:eastAsia="Calibri" w:hAnsiTheme="majorBidi" w:cstheme="majorBidi"/>
          <w:color w:val="auto"/>
          <w:sz w:val="24"/>
          <w:szCs w:val="24"/>
          <w:lang w:val="en-GB"/>
          <w14:ligatures w14:val="standardContextual"/>
        </w:rPr>
        <w:t>Kafetsios</w:t>
      </w:r>
      <w:proofErr w:type="spellEnd"/>
      <w:r w:rsidRPr="002375E8">
        <w:rPr>
          <w:rFonts w:asciiTheme="majorBidi" w:eastAsia="Calibri" w:hAnsiTheme="majorBidi" w:cstheme="majorBidi"/>
          <w:color w:val="auto"/>
          <w:sz w:val="24"/>
          <w:szCs w:val="24"/>
          <w:lang w:val="en-GB"/>
          <w14:ligatures w14:val="standardContextual"/>
        </w:rPr>
        <w:t xml:space="preserve">, K. (2018). Entrepreneurial potential and entrepreneurial intentions: The role of gender and entrepreneurial self-identity. International Journal of Entrepreneurial </w:t>
      </w:r>
      <w:proofErr w:type="spellStart"/>
      <w:r w:rsidRPr="002375E8">
        <w:rPr>
          <w:rFonts w:asciiTheme="majorBidi" w:eastAsia="Calibri" w:hAnsiTheme="majorBidi" w:cstheme="majorBidi"/>
          <w:color w:val="auto"/>
          <w:sz w:val="24"/>
          <w:szCs w:val="24"/>
          <w:lang w:val="en-GB"/>
          <w14:ligatures w14:val="standardContextual"/>
        </w:rPr>
        <w:t>Behavior</w:t>
      </w:r>
      <w:proofErr w:type="spellEnd"/>
      <w:r w:rsidRPr="002375E8">
        <w:rPr>
          <w:rFonts w:asciiTheme="majorBidi" w:eastAsia="Calibri" w:hAnsiTheme="majorBidi" w:cstheme="majorBidi"/>
          <w:color w:val="auto"/>
          <w:sz w:val="24"/>
          <w:szCs w:val="24"/>
          <w:lang w:val="en-GB"/>
          <w14:ligatures w14:val="standardContextual"/>
        </w:rPr>
        <w:t xml:space="preserve"> &amp; Research, 24(1), 39-55. </w:t>
      </w:r>
    </w:p>
    <w:p w14:paraId="63C6D893" w14:textId="77777777" w:rsidR="002375E8" w:rsidRPr="002375E8" w:rsidRDefault="002375E8" w:rsidP="002375E8">
      <w:pPr>
        <w:spacing w:before="0" w:after="160" w:line="259" w:lineRule="auto"/>
        <w:rPr>
          <w:rFonts w:ascii="Calibri" w:eastAsia="Calibri" w:hAnsi="Calibri" w:cs="Arial"/>
          <w:color w:val="auto"/>
          <w:lang w:val="en-GB"/>
          <w14:ligatures w14:val="standardContextual"/>
        </w:rPr>
      </w:pPr>
    </w:p>
    <w:p w14:paraId="5E6F5B30" w14:textId="77777777" w:rsidR="002375E8" w:rsidRPr="002375E8" w:rsidRDefault="002375E8" w:rsidP="002375E8">
      <w:pPr>
        <w:spacing w:before="0" w:after="160" w:line="259" w:lineRule="auto"/>
        <w:rPr>
          <w:rFonts w:ascii="Calibri" w:eastAsia="Calibri" w:hAnsi="Calibri" w:cs="Arial"/>
          <w:color w:val="auto"/>
          <w:lang w:val="en-GB"/>
          <w14:ligatures w14:val="standardContextual"/>
        </w:rPr>
      </w:pPr>
    </w:p>
    <w:p w14:paraId="2D99FBF6" w14:textId="7D88D9B1" w:rsidR="0046301A" w:rsidRPr="0046301A" w:rsidRDefault="0046301A" w:rsidP="00764538">
      <w:pPr>
        <w:spacing w:line="360" w:lineRule="auto"/>
        <w:jc w:val="both"/>
        <w:rPr>
          <w:rFonts w:asciiTheme="minorBidi" w:hAnsiTheme="minorBidi"/>
          <w:color w:val="000000" w:themeColor="text1"/>
          <w:sz w:val="28"/>
          <w:szCs w:val="28"/>
          <w:lang w:val="en-GB"/>
        </w:rPr>
      </w:pPr>
    </w:p>
    <w:sectPr w:rsidR="0046301A" w:rsidRPr="0046301A" w:rsidSect="00B800C1">
      <w:footerReference w:type="default" r:id="rId20"/>
      <w:pgSz w:w="11906" w:h="16838" w:code="9"/>
      <w:pgMar w:top="1440" w:right="1080" w:bottom="1440"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728B3" w14:textId="77777777" w:rsidR="00C43CE8" w:rsidRDefault="00C43CE8" w:rsidP="00C6554A">
      <w:pPr>
        <w:spacing w:before="0" w:after="0" w:line="240" w:lineRule="auto"/>
      </w:pPr>
      <w:r>
        <w:separator/>
      </w:r>
    </w:p>
  </w:endnote>
  <w:endnote w:type="continuationSeparator" w:id="0">
    <w:p w14:paraId="745465F9" w14:textId="77777777" w:rsidR="00C43CE8" w:rsidRDefault="00C43CE8"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3C9CF" w14:textId="77777777" w:rsidR="002163EE" w:rsidRDefault="00ED7C44">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24D0B">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B2292" w14:textId="77777777" w:rsidR="00C43CE8" w:rsidRDefault="00C43CE8" w:rsidP="00C6554A">
      <w:pPr>
        <w:spacing w:before="0" w:after="0" w:line="240" w:lineRule="auto"/>
      </w:pPr>
      <w:r>
        <w:separator/>
      </w:r>
    </w:p>
  </w:footnote>
  <w:footnote w:type="continuationSeparator" w:id="0">
    <w:p w14:paraId="31688E21" w14:textId="77777777" w:rsidR="00C43CE8" w:rsidRDefault="00C43CE8"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03225FE"/>
    <w:multiLevelType w:val="multilevel"/>
    <w:tmpl w:val="51CA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38F18F3"/>
    <w:multiLevelType w:val="multilevel"/>
    <w:tmpl w:val="AF44724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16364493"/>
    <w:multiLevelType w:val="multilevel"/>
    <w:tmpl w:val="DC227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107868"/>
    <w:multiLevelType w:val="multilevel"/>
    <w:tmpl w:val="219E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196118"/>
    <w:multiLevelType w:val="multilevel"/>
    <w:tmpl w:val="1CCAC3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6B447A"/>
    <w:multiLevelType w:val="multilevel"/>
    <w:tmpl w:val="A3AA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D924D7"/>
    <w:multiLevelType w:val="multilevel"/>
    <w:tmpl w:val="095ED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A20524"/>
    <w:multiLevelType w:val="multilevel"/>
    <w:tmpl w:val="D6ECD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E96E6C"/>
    <w:multiLevelType w:val="multilevel"/>
    <w:tmpl w:val="CAB41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251BAD"/>
    <w:multiLevelType w:val="multilevel"/>
    <w:tmpl w:val="06704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055734"/>
    <w:multiLevelType w:val="multilevel"/>
    <w:tmpl w:val="8A1E032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9008C2"/>
    <w:multiLevelType w:val="multilevel"/>
    <w:tmpl w:val="31E455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124861"/>
    <w:multiLevelType w:val="multilevel"/>
    <w:tmpl w:val="969A1204"/>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CA4851"/>
    <w:multiLevelType w:val="multilevel"/>
    <w:tmpl w:val="52C26EF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1AB363B"/>
    <w:multiLevelType w:val="hybridMultilevel"/>
    <w:tmpl w:val="1EFC2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DB737D"/>
    <w:multiLevelType w:val="multilevel"/>
    <w:tmpl w:val="AD02C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A378AF"/>
    <w:multiLevelType w:val="multilevel"/>
    <w:tmpl w:val="58EC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7606A7"/>
    <w:multiLevelType w:val="multilevel"/>
    <w:tmpl w:val="CCFE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A6B381A"/>
    <w:multiLevelType w:val="hybridMultilevel"/>
    <w:tmpl w:val="4E463E24"/>
    <w:lvl w:ilvl="0" w:tplc="D5FCD678">
      <w:start w:val="1"/>
      <w:numFmt w:val="decimal"/>
      <w:lvlText w:val="%1."/>
      <w:lvlJc w:val="left"/>
      <w:pPr>
        <w:ind w:left="480" w:hanging="360"/>
      </w:pPr>
      <w:rPr>
        <w:rFonts w:hint="default"/>
        <w:sz w:val="24"/>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num w:numId="1" w16cid:durableId="1116606896">
    <w:abstractNumId w:val="9"/>
  </w:num>
  <w:num w:numId="2" w16cid:durableId="545259993">
    <w:abstractNumId w:val="8"/>
  </w:num>
  <w:num w:numId="3" w16cid:durableId="1055350661">
    <w:abstractNumId w:val="8"/>
  </w:num>
  <w:num w:numId="4" w16cid:durableId="1351418839">
    <w:abstractNumId w:val="9"/>
  </w:num>
  <w:num w:numId="5" w16cid:durableId="186481927">
    <w:abstractNumId w:val="21"/>
  </w:num>
  <w:num w:numId="6" w16cid:durableId="48039152">
    <w:abstractNumId w:val="11"/>
  </w:num>
  <w:num w:numId="7" w16cid:durableId="1979263511">
    <w:abstractNumId w:val="12"/>
  </w:num>
  <w:num w:numId="8" w16cid:durableId="1061057143">
    <w:abstractNumId w:val="7"/>
  </w:num>
  <w:num w:numId="9" w16cid:durableId="2079472448">
    <w:abstractNumId w:val="6"/>
  </w:num>
  <w:num w:numId="10" w16cid:durableId="772895971">
    <w:abstractNumId w:val="5"/>
  </w:num>
  <w:num w:numId="11" w16cid:durableId="377316157">
    <w:abstractNumId w:val="4"/>
  </w:num>
  <w:num w:numId="12" w16cid:durableId="1045524735">
    <w:abstractNumId w:val="3"/>
  </w:num>
  <w:num w:numId="13" w16cid:durableId="1669018403">
    <w:abstractNumId w:val="2"/>
  </w:num>
  <w:num w:numId="14" w16cid:durableId="512569834">
    <w:abstractNumId w:val="1"/>
  </w:num>
  <w:num w:numId="15" w16cid:durableId="886792790">
    <w:abstractNumId w:val="0"/>
  </w:num>
  <w:num w:numId="16" w16cid:durableId="1880046290">
    <w:abstractNumId w:val="26"/>
  </w:num>
  <w:num w:numId="17" w16cid:durableId="505708186">
    <w:abstractNumId w:val="23"/>
  </w:num>
  <w:num w:numId="18" w16cid:durableId="714743709">
    <w:abstractNumId w:val="14"/>
  </w:num>
  <w:num w:numId="19" w16cid:durableId="309137292">
    <w:abstractNumId w:val="16"/>
  </w:num>
  <w:num w:numId="20" w16cid:durableId="580606661">
    <w:abstractNumId w:val="10"/>
  </w:num>
  <w:num w:numId="21" w16cid:durableId="163711823">
    <w:abstractNumId w:val="24"/>
  </w:num>
  <w:num w:numId="22" w16cid:durableId="48575228">
    <w:abstractNumId w:val="25"/>
  </w:num>
  <w:num w:numId="23" w16cid:durableId="293024262">
    <w:abstractNumId w:val="17"/>
  </w:num>
  <w:num w:numId="24" w16cid:durableId="1505633660">
    <w:abstractNumId w:val="29"/>
  </w:num>
  <w:num w:numId="25" w16cid:durableId="1017806031">
    <w:abstractNumId w:val="15"/>
  </w:num>
  <w:num w:numId="26" w16cid:durableId="1388534307">
    <w:abstractNumId w:val="30"/>
  </w:num>
  <w:num w:numId="27" w16cid:durableId="1277713726">
    <w:abstractNumId w:val="31"/>
  </w:num>
  <w:num w:numId="28" w16cid:durableId="1164972961">
    <w:abstractNumId w:val="13"/>
  </w:num>
  <w:num w:numId="29" w16cid:durableId="1376392129">
    <w:abstractNumId w:val="27"/>
  </w:num>
  <w:num w:numId="30" w16cid:durableId="300578533">
    <w:abstractNumId w:val="18"/>
  </w:num>
  <w:num w:numId="31" w16cid:durableId="1962376795">
    <w:abstractNumId w:val="28"/>
  </w:num>
  <w:num w:numId="32" w16cid:durableId="67579889">
    <w:abstractNumId w:val="22"/>
  </w:num>
  <w:num w:numId="33" w16cid:durableId="1814253870">
    <w:abstractNumId w:val="20"/>
  </w:num>
  <w:num w:numId="34" w16cid:durableId="10300350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UwMTMxMrewNDIztbBQ0lEKTi0uzszPAykwNK8FAHIYNg4tAAAA"/>
  </w:docVars>
  <w:rsids>
    <w:rsidRoot w:val="00963398"/>
    <w:rsid w:val="000176BD"/>
    <w:rsid w:val="00033B88"/>
    <w:rsid w:val="000443C7"/>
    <w:rsid w:val="000610D2"/>
    <w:rsid w:val="00062B68"/>
    <w:rsid w:val="00062D06"/>
    <w:rsid w:val="00063B87"/>
    <w:rsid w:val="00064242"/>
    <w:rsid w:val="00064E93"/>
    <w:rsid w:val="00071AD1"/>
    <w:rsid w:val="00082015"/>
    <w:rsid w:val="00082431"/>
    <w:rsid w:val="00082C03"/>
    <w:rsid w:val="00094F20"/>
    <w:rsid w:val="000A7B0F"/>
    <w:rsid w:val="000B6ABA"/>
    <w:rsid w:val="000B774D"/>
    <w:rsid w:val="000C0C82"/>
    <w:rsid w:val="000D1CB7"/>
    <w:rsid w:val="000D74C5"/>
    <w:rsid w:val="000E12C0"/>
    <w:rsid w:val="000F02C6"/>
    <w:rsid w:val="000F1C5A"/>
    <w:rsid w:val="00102A85"/>
    <w:rsid w:val="001114BC"/>
    <w:rsid w:val="00120038"/>
    <w:rsid w:val="001264EF"/>
    <w:rsid w:val="0012673C"/>
    <w:rsid w:val="001306A1"/>
    <w:rsid w:val="00131FB5"/>
    <w:rsid w:val="00146EF4"/>
    <w:rsid w:val="001626AE"/>
    <w:rsid w:val="0016614E"/>
    <w:rsid w:val="00170D34"/>
    <w:rsid w:val="00181A47"/>
    <w:rsid w:val="00187351"/>
    <w:rsid w:val="001A412A"/>
    <w:rsid w:val="001B31FB"/>
    <w:rsid w:val="001B4D8A"/>
    <w:rsid w:val="001B721F"/>
    <w:rsid w:val="001C341F"/>
    <w:rsid w:val="001D68CD"/>
    <w:rsid w:val="001D6E86"/>
    <w:rsid w:val="001D7392"/>
    <w:rsid w:val="001E4743"/>
    <w:rsid w:val="001F1640"/>
    <w:rsid w:val="001F576A"/>
    <w:rsid w:val="002074D7"/>
    <w:rsid w:val="00211866"/>
    <w:rsid w:val="00215092"/>
    <w:rsid w:val="00221B26"/>
    <w:rsid w:val="00231AD8"/>
    <w:rsid w:val="002375E8"/>
    <w:rsid w:val="00246907"/>
    <w:rsid w:val="00246A44"/>
    <w:rsid w:val="00252989"/>
    <w:rsid w:val="002554CD"/>
    <w:rsid w:val="00261E2E"/>
    <w:rsid w:val="002628DA"/>
    <w:rsid w:val="00270E3C"/>
    <w:rsid w:val="00274E4E"/>
    <w:rsid w:val="00291D7C"/>
    <w:rsid w:val="00293019"/>
    <w:rsid w:val="00293B83"/>
    <w:rsid w:val="002A1E5C"/>
    <w:rsid w:val="002A419D"/>
    <w:rsid w:val="002B1A2E"/>
    <w:rsid w:val="002B234F"/>
    <w:rsid w:val="002B412F"/>
    <w:rsid w:val="002B4294"/>
    <w:rsid w:val="002C0CB2"/>
    <w:rsid w:val="002C28B3"/>
    <w:rsid w:val="002C6E84"/>
    <w:rsid w:val="002C7204"/>
    <w:rsid w:val="002D1323"/>
    <w:rsid w:val="002D1719"/>
    <w:rsid w:val="002E0BB0"/>
    <w:rsid w:val="002E3094"/>
    <w:rsid w:val="002E4365"/>
    <w:rsid w:val="002E5F9C"/>
    <w:rsid w:val="002E658F"/>
    <w:rsid w:val="002F0486"/>
    <w:rsid w:val="0030441B"/>
    <w:rsid w:val="00313549"/>
    <w:rsid w:val="00326421"/>
    <w:rsid w:val="00332610"/>
    <w:rsid w:val="00333D0D"/>
    <w:rsid w:val="00333FD2"/>
    <w:rsid w:val="00335B41"/>
    <w:rsid w:val="003463B1"/>
    <w:rsid w:val="00352A75"/>
    <w:rsid w:val="00384DAC"/>
    <w:rsid w:val="003901C9"/>
    <w:rsid w:val="00391AFB"/>
    <w:rsid w:val="003B29D9"/>
    <w:rsid w:val="003B7222"/>
    <w:rsid w:val="003C09A1"/>
    <w:rsid w:val="003C3945"/>
    <w:rsid w:val="003C57C9"/>
    <w:rsid w:val="003D290F"/>
    <w:rsid w:val="003D5402"/>
    <w:rsid w:val="003E5292"/>
    <w:rsid w:val="003E6F13"/>
    <w:rsid w:val="003F0C33"/>
    <w:rsid w:val="003F32A9"/>
    <w:rsid w:val="00410398"/>
    <w:rsid w:val="00410B51"/>
    <w:rsid w:val="00412835"/>
    <w:rsid w:val="004144AC"/>
    <w:rsid w:val="0041628E"/>
    <w:rsid w:val="00430177"/>
    <w:rsid w:val="0043700C"/>
    <w:rsid w:val="00462A9C"/>
    <w:rsid w:val="0046301A"/>
    <w:rsid w:val="00463090"/>
    <w:rsid w:val="00463822"/>
    <w:rsid w:val="004721E6"/>
    <w:rsid w:val="00472E59"/>
    <w:rsid w:val="00480CB3"/>
    <w:rsid w:val="0048166F"/>
    <w:rsid w:val="00483F46"/>
    <w:rsid w:val="00490686"/>
    <w:rsid w:val="00491D09"/>
    <w:rsid w:val="00492672"/>
    <w:rsid w:val="00496B1B"/>
    <w:rsid w:val="004A0226"/>
    <w:rsid w:val="004C049F"/>
    <w:rsid w:val="004C6B47"/>
    <w:rsid w:val="004D0D25"/>
    <w:rsid w:val="004D6F6C"/>
    <w:rsid w:val="005000E2"/>
    <w:rsid w:val="00503E56"/>
    <w:rsid w:val="00514D17"/>
    <w:rsid w:val="00521CDD"/>
    <w:rsid w:val="00556454"/>
    <w:rsid w:val="00576AD0"/>
    <w:rsid w:val="00596DA9"/>
    <w:rsid w:val="005B0931"/>
    <w:rsid w:val="005B3463"/>
    <w:rsid w:val="005C16DE"/>
    <w:rsid w:val="005C2676"/>
    <w:rsid w:val="005C68E9"/>
    <w:rsid w:val="005D3B81"/>
    <w:rsid w:val="005E34A5"/>
    <w:rsid w:val="005E55FE"/>
    <w:rsid w:val="005F7B38"/>
    <w:rsid w:val="00611DE6"/>
    <w:rsid w:val="006155AD"/>
    <w:rsid w:val="006174EC"/>
    <w:rsid w:val="0062196A"/>
    <w:rsid w:val="00624D0B"/>
    <w:rsid w:val="00626467"/>
    <w:rsid w:val="00640795"/>
    <w:rsid w:val="00640B84"/>
    <w:rsid w:val="00644BB7"/>
    <w:rsid w:val="00674AD5"/>
    <w:rsid w:val="006A372F"/>
    <w:rsid w:val="006A3CE7"/>
    <w:rsid w:val="006A7B4D"/>
    <w:rsid w:val="006B451A"/>
    <w:rsid w:val="006D270A"/>
    <w:rsid w:val="006E1628"/>
    <w:rsid w:val="006F1E46"/>
    <w:rsid w:val="006F76E2"/>
    <w:rsid w:val="00710D4D"/>
    <w:rsid w:val="00712812"/>
    <w:rsid w:val="007170A6"/>
    <w:rsid w:val="007353AF"/>
    <w:rsid w:val="007435B7"/>
    <w:rsid w:val="00744D02"/>
    <w:rsid w:val="00746BD0"/>
    <w:rsid w:val="0076195E"/>
    <w:rsid w:val="00764538"/>
    <w:rsid w:val="00780404"/>
    <w:rsid w:val="00780A5C"/>
    <w:rsid w:val="00791923"/>
    <w:rsid w:val="0079356E"/>
    <w:rsid w:val="00797C1B"/>
    <w:rsid w:val="007A5C20"/>
    <w:rsid w:val="007A7E79"/>
    <w:rsid w:val="007B1551"/>
    <w:rsid w:val="007C0E53"/>
    <w:rsid w:val="007C1B48"/>
    <w:rsid w:val="007D11CF"/>
    <w:rsid w:val="007E2B4C"/>
    <w:rsid w:val="007E474D"/>
    <w:rsid w:val="00833936"/>
    <w:rsid w:val="00842F1D"/>
    <w:rsid w:val="00844713"/>
    <w:rsid w:val="00844CE1"/>
    <w:rsid w:val="008651C5"/>
    <w:rsid w:val="00867D16"/>
    <w:rsid w:val="00871D63"/>
    <w:rsid w:val="00873BAA"/>
    <w:rsid w:val="0087514F"/>
    <w:rsid w:val="00880500"/>
    <w:rsid w:val="00882F5B"/>
    <w:rsid w:val="00890E26"/>
    <w:rsid w:val="008A08CF"/>
    <w:rsid w:val="008A7E4A"/>
    <w:rsid w:val="008B1D96"/>
    <w:rsid w:val="008B426D"/>
    <w:rsid w:val="008B4CF3"/>
    <w:rsid w:val="008C2945"/>
    <w:rsid w:val="008C2C7A"/>
    <w:rsid w:val="008D2024"/>
    <w:rsid w:val="008D228D"/>
    <w:rsid w:val="008D42FF"/>
    <w:rsid w:val="008E0794"/>
    <w:rsid w:val="008F66CD"/>
    <w:rsid w:val="00931A60"/>
    <w:rsid w:val="00933149"/>
    <w:rsid w:val="00935B7A"/>
    <w:rsid w:val="009372C4"/>
    <w:rsid w:val="00963398"/>
    <w:rsid w:val="00992868"/>
    <w:rsid w:val="009A1907"/>
    <w:rsid w:val="009A21A7"/>
    <w:rsid w:val="009B5ABB"/>
    <w:rsid w:val="009C1300"/>
    <w:rsid w:val="009E157A"/>
    <w:rsid w:val="009F2543"/>
    <w:rsid w:val="009F49E8"/>
    <w:rsid w:val="00A021CA"/>
    <w:rsid w:val="00A02EF3"/>
    <w:rsid w:val="00A037D8"/>
    <w:rsid w:val="00A1049D"/>
    <w:rsid w:val="00A175AA"/>
    <w:rsid w:val="00A269A4"/>
    <w:rsid w:val="00A3523F"/>
    <w:rsid w:val="00A3558C"/>
    <w:rsid w:val="00A356C6"/>
    <w:rsid w:val="00A5678D"/>
    <w:rsid w:val="00A570FE"/>
    <w:rsid w:val="00A6486E"/>
    <w:rsid w:val="00A67814"/>
    <w:rsid w:val="00A7733E"/>
    <w:rsid w:val="00A82782"/>
    <w:rsid w:val="00A84356"/>
    <w:rsid w:val="00A8724D"/>
    <w:rsid w:val="00A9488D"/>
    <w:rsid w:val="00A95C4C"/>
    <w:rsid w:val="00AA0081"/>
    <w:rsid w:val="00AA1117"/>
    <w:rsid w:val="00AB2941"/>
    <w:rsid w:val="00AC1941"/>
    <w:rsid w:val="00AC68F9"/>
    <w:rsid w:val="00AD4C58"/>
    <w:rsid w:val="00AF3158"/>
    <w:rsid w:val="00B03F2A"/>
    <w:rsid w:val="00B0408C"/>
    <w:rsid w:val="00B04B57"/>
    <w:rsid w:val="00B200DF"/>
    <w:rsid w:val="00B30192"/>
    <w:rsid w:val="00B3231F"/>
    <w:rsid w:val="00B509E5"/>
    <w:rsid w:val="00B54B74"/>
    <w:rsid w:val="00B56881"/>
    <w:rsid w:val="00B63BA9"/>
    <w:rsid w:val="00B65948"/>
    <w:rsid w:val="00B66246"/>
    <w:rsid w:val="00B672D0"/>
    <w:rsid w:val="00B800C1"/>
    <w:rsid w:val="00B85FE4"/>
    <w:rsid w:val="00B86DEA"/>
    <w:rsid w:val="00BB0C77"/>
    <w:rsid w:val="00BB79C5"/>
    <w:rsid w:val="00BC1ECE"/>
    <w:rsid w:val="00BC37E0"/>
    <w:rsid w:val="00BC544B"/>
    <w:rsid w:val="00BD46AA"/>
    <w:rsid w:val="00BE21EF"/>
    <w:rsid w:val="00BF593B"/>
    <w:rsid w:val="00BF6D08"/>
    <w:rsid w:val="00C0350A"/>
    <w:rsid w:val="00C103EF"/>
    <w:rsid w:val="00C1056E"/>
    <w:rsid w:val="00C16DCF"/>
    <w:rsid w:val="00C41676"/>
    <w:rsid w:val="00C439B4"/>
    <w:rsid w:val="00C43CE8"/>
    <w:rsid w:val="00C6395F"/>
    <w:rsid w:val="00C646B0"/>
    <w:rsid w:val="00C6554A"/>
    <w:rsid w:val="00C725AA"/>
    <w:rsid w:val="00C77D4E"/>
    <w:rsid w:val="00C80254"/>
    <w:rsid w:val="00C81CC8"/>
    <w:rsid w:val="00C8610B"/>
    <w:rsid w:val="00CA68DD"/>
    <w:rsid w:val="00CB7EA3"/>
    <w:rsid w:val="00CD30ED"/>
    <w:rsid w:val="00CD7A50"/>
    <w:rsid w:val="00CE4476"/>
    <w:rsid w:val="00CF5EF8"/>
    <w:rsid w:val="00D005F1"/>
    <w:rsid w:val="00D05D96"/>
    <w:rsid w:val="00D07AFC"/>
    <w:rsid w:val="00D20206"/>
    <w:rsid w:val="00D23F36"/>
    <w:rsid w:val="00D32B9A"/>
    <w:rsid w:val="00D32BD7"/>
    <w:rsid w:val="00D34932"/>
    <w:rsid w:val="00D463AE"/>
    <w:rsid w:val="00D51B95"/>
    <w:rsid w:val="00D60478"/>
    <w:rsid w:val="00D61F3A"/>
    <w:rsid w:val="00D67FA4"/>
    <w:rsid w:val="00D90C81"/>
    <w:rsid w:val="00D90DC9"/>
    <w:rsid w:val="00DA0224"/>
    <w:rsid w:val="00DA1C28"/>
    <w:rsid w:val="00DB056E"/>
    <w:rsid w:val="00DB11A0"/>
    <w:rsid w:val="00DB182E"/>
    <w:rsid w:val="00DC6BB9"/>
    <w:rsid w:val="00DD2F38"/>
    <w:rsid w:val="00DD3005"/>
    <w:rsid w:val="00DE2A81"/>
    <w:rsid w:val="00DE3A66"/>
    <w:rsid w:val="00DE3D3B"/>
    <w:rsid w:val="00DF15E1"/>
    <w:rsid w:val="00E00D8D"/>
    <w:rsid w:val="00E025A3"/>
    <w:rsid w:val="00E16CCE"/>
    <w:rsid w:val="00E16E60"/>
    <w:rsid w:val="00E26D79"/>
    <w:rsid w:val="00E374F2"/>
    <w:rsid w:val="00E500D6"/>
    <w:rsid w:val="00E512B8"/>
    <w:rsid w:val="00E52C11"/>
    <w:rsid w:val="00E55D3D"/>
    <w:rsid w:val="00E57188"/>
    <w:rsid w:val="00E77F41"/>
    <w:rsid w:val="00E829B5"/>
    <w:rsid w:val="00E955BF"/>
    <w:rsid w:val="00E97FBF"/>
    <w:rsid w:val="00EB0216"/>
    <w:rsid w:val="00EB1E6D"/>
    <w:rsid w:val="00EB6056"/>
    <w:rsid w:val="00EB77E9"/>
    <w:rsid w:val="00EC0A61"/>
    <w:rsid w:val="00EC127A"/>
    <w:rsid w:val="00EC412B"/>
    <w:rsid w:val="00EC4EAC"/>
    <w:rsid w:val="00ED668F"/>
    <w:rsid w:val="00ED6ED4"/>
    <w:rsid w:val="00ED7C44"/>
    <w:rsid w:val="00EF5A96"/>
    <w:rsid w:val="00F03059"/>
    <w:rsid w:val="00F05D57"/>
    <w:rsid w:val="00F12C9B"/>
    <w:rsid w:val="00F24DE5"/>
    <w:rsid w:val="00F31282"/>
    <w:rsid w:val="00F35CDE"/>
    <w:rsid w:val="00F36849"/>
    <w:rsid w:val="00F3760F"/>
    <w:rsid w:val="00F57DD8"/>
    <w:rsid w:val="00F626BF"/>
    <w:rsid w:val="00F654E0"/>
    <w:rsid w:val="00F72895"/>
    <w:rsid w:val="00F76273"/>
    <w:rsid w:val="00F95813"/>
    <w:rsid w:val="00F97040"/>
    <w:rsid w:val="00FA0813"/>
    <w:rsid w:val="00FD5F54"/>
    <w:rsid w:val="00FE15D5"/>
    <w:rsid w:val="00FE1E58"/>
    <w:rsid w:val="00FE5A2E"/>
    <w:rsid w:val="00FF68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B83AA"/>
  <w15:chartTrackingRefBased/>
  <w15:docId w15:val="{353589CA-0843-4882-8300-069A2C611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rmalWeb">
    <w:name w:val="Normal (Web)"/>
    <w:basedOn w:val="Normal"/>
    <w:uiPriority w:val="99"/>
    <w:semiHidden/>
    <w:unhideWhenUsed/>
    <w:rsid w:val="00842F1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353AF"/>
    <w:rPr>
      <w:color w:val="605E5C"/>
      <w:shd w:val="clear" w:color="auto" w:fill="E1DFDD"/>
    </w:rPr>
  </w:style>
  <w:style w:type="table" w:styleId="TableGrid">
    <w:name w:val="Table Grid"/>
    <w:basedOn w:val="TableNormal"/>
    <w:uiPriority w:val="39"/>
    <w:rsid w:val="00873BAA"/>
    <w:pPr>
      <w:spacing w:before="0" w:after="0" w:line="240" w:lineRule="auto"/>
    </w:pPr>
    <w:rPr>
      <w:color w:val="auto"/>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C41676"/>
    <w:pPr>
      <w:ind w:left="720"/>
      <w:contextualSpacing/>
    </w:pPr>
  </w:style>
  <w:style w:type="paragraph" w:styleId="TOCHeading">
    <w:name w:val="TOC Heading"/>
    <w:basedOn w:val="Heading1"/>
    <w:next w:val="Normal"/>
    <w:uiPriority w:val="39"/>
    <w:unhideWhenUsed/>
    <w:qFormat/>
    <w:rsid w:val="00E00D8D"/>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E00D8D"/>
    <w:pPr>
      <w:spacing w:after="100"/>
    </w:pPr>
  </w:style>
  <w:style w:type="paragraph" w:styleId="TOC2">
    <w:name w:val="toc 2"/>
    <w:basedOn w:val="Normal"/>
    <w:next w:val="Normal"/>
    <w:autoRedefine/>
    <w:uiPriority w:val="39"/>
    <w:unhideWhenUsed/>
    <w:rsid w:val="00E00D8D"/>
    <w:pPr>
      <w:spacing w:after="100"/>
      <w:ind w:left="220"/>
    </w:pPr>
  </w:style>
  <w:style w:type="paragraph" w:styleId="TOC3">
    <w:name w:val="toc 3"/>
    <w:basedOn w:val="Normal"/>
    <w:next w:val="Normal"/>
    <w:autoRedefine/>
    <w:uiPriority w:val="39"/>
    <w:unhideWhenUsed/>
    <w:rsid w:val="00E00D8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7274">
      <w:bodyDiv w:val="1"/>
      <w:marLeft w:val="0"/>
      <w:marRight w:val="0"/>
      <w:marTop w:val="0"/>
      <w:marBottom w:val="0"/>
      <w:divBdr>
        <w:top w:val="none" w:sz="0" w:space="0" w:color="auto"/>
        <w:left w:val="none" w:sz="0" w:space="0" w:color="auto"/>
        <w:bottom w:val="none" w:sz="0" w:space="0" w:color="auto"/>
        <w:right w:val="none" w:sz="0" w:space="0" w:color="auto"/>
      </w:divBdr>
    </w:div>
    <w:div w:id="74087483">
      <w:bodyDiv w:val="1"/>
      <w:marLeft w:val="0"/>
      <w:marRight w:val="0"/>
      <w:marTop w:val="0"/>
      <w:marBottom w:val="0"/>
      <w:divBdr>
        <w:top w:val="none" w:sz="0" w:space="0" w:color="auto"/>
        <w:left w:val="none" w:sz="0" w:space="0" w:color="auto"/>
        <w:bottom w:val="none" w:sz="0" w:space="0" w:color="auto"/>
        <w:right w:val="none" w:sz="0" w:space="0" w:color="auto"/>
      </w:divBdr>
    </w:div>
    <w:div w:id="151798704">
      <w:bodyDiv w:val="1"/>
      <w:marLeft w:val="0"/>
      <w:marRight w:val="0"/>
      <w:marTop w:val="0"/>
      <w:marBottom w:val="0"/>
      <w:divBdr>
        <w:top w:val="none" w:sz="0" w:space="0" w:color="auto"/>
        <w:left w:val="none" w:sz="0" w:space="0" w:color="auto"/>
        <w:bottom w:val="none" w:sz="0" w:space="0" w:color="auto"/>
        <w:right w:val="none" w:sz="0" w:space="0" w:color="auto"/>
      </w:divBdr>
    </w:div>
    <w:div w:id="280579996">
      <w:bodyDiv w:val="1"/>
      <w:marLeft w:val="0"/>
      <w:marRight w:val="0"/>
      <w:marTop w:val="0"/>
      <w:marBottom w:val="0"/>
      <w:divBdr>
        <w:top w:val="none" w:sz="0" w:space="0" w:color="auto"/>
        <w:left w:val="none" w:sz="0" w:space="0" w:color="auto"/>
        <w:bottom w:val="none" w:sz="0" w:space="0" w:color="auto"/>
        <w:right w:val="none" w:sz="0" w:space="0" w:color="auto"/>
      </w:divBdr>
    </w:div>
    <w:div w:id="281300828">
      <w:bodyDiv w:val="1"/>
      <w:marLeft w:val="0"/>
      <w:marRight w:val="0"/>
      <w:marTop w:val="0"/>
      <w:marBottom w:val="0"/>
      <w:divBdr>
        <w:top w:val="none" w:sz="0" w:space="0" w:color="auto"/>
        <w:left w:val="none" w:sz="0" w:space="0" w:color="auto"/>
        <w:bottom w:val="none" w:sz="0" w:space="0" w:color="auto"/>
        <w:right w:val="none" w:sz="0" w:space="0" w:color="auto"/>
      </w:divBdr>
    </w:div>
    <w:div w:id="305092611">
      <w:bodyDiv w:val="1"/>
      <w:marLeft w:val="0"/>
      <w:marRight w:val="0"/>
      <w:marTop w:val="0"/>
      <w:marBottom w:val="0"/>
      <w:divBdr>
        <w:top w:val="none" w:sz="0" w:space="0" w:color="auto"/>
        <w:left w:val="none" w:sz="0" w:space="0" w:color="auto"/>
        <w:bottom w:val="none" w:sz="0" w:space="0" w:color="auto"/>
        <w:right w:val="none" w:sz="0" w:space="0" w:color="auto"/>
      </w:divBdr>
    </w:div>
    <w:div w:id="306208487">
      <w:bodyDiv w:val="1"/>
      <w:marLeft w:val="0"/>
      <w:marRight w:val="0"/>
      <w:marTop w:val="0"/>
      <w:marBottom w:val="0"/>
      <w:divBdr>
        <w:top w:val="none" w:sz="0" w:space="0" w:color="auto"/>
        <w:left w:val="none" w:sz="0" w:space="0" w:color="auto"/>
        <w:bottom w:val="none" w:sz="0" w:space="0" w:color="auto"/>
        <w:right w:val="none" w:sz="0" w:space="0" w:color="auto"/>
      </w:divBdr>
    </w:div>
    <w:div w:id="440994335">
      <w:bodyDiv w:val="1"/>
      <w:marLeft w:val="0"/>
      <w:marRight w:val="0"/>
      <w:marTop w:val="0"/>
      <w:marBottom w:val="0"/>
      <w:divBdr>
        <w:top w:val="none" w:sz="0" w:space="0" w:color="auto"/>
        <w:left w:val="none" w:sz="0" w:space="0" w:color="auto"/>
        <w:bottom w:val="none" w:sz="0" w:space="0" w:color="auto"/>
        <w:right w:val="none" w:sz="0" w:space="0" w:color="auto"/>
      </w:divBdr>
    </w:div>
    <w:div w:id="537427087">
      <w:bodyDiv w:val="1"/>
      <w:marLeft w:val="0"/>
      <w:marRight w:val="0"/>
      <w:marTop w:val="0"/>
      <w:marBottom w:val="0"/>
      <w:divBdr>
        <w:top w:val="none" w:sz="0" w:space="0" w:color="auto"/>
        <w:left w:val="none" w:sz="0" w:space="0" w:color="auto"/>
        <w:bottom w:val="none" w:sz="0" w:space="0" w:color="auto"/>
        <w:right w:val="none" w:sz="0" w:space="0" w:color="auto"/>
      </w:divBdr>
    </w:div>
    <w:div w:id="608005513">
      <w:bodyDiv w:val="1"/>
      <w:marLeft w:val="0"/>
      <w:marRight w:val="0"/>
      <w:marTop w:val="0"/>
      <w:marBottom w:val="0"/>
      <w:divBdr>
        <w:top w:val="none" w:sz="0" w:space="0" w:color="auto"/>
        <w:left w:val="none" w:sz="0" w:space="0" w:color="auto"/>
        <w:bottom w:val="none" w:sz="0" w:space="0" w:color="auto"/>
        <w:right w:val="none" w:sz="0" w:space="0" w:color="auto"/>
      </w:divBdr>
    </w:div>
    <w:div w:id="626589910">
      <w:bodyDiv w:val="1"/>
      <w:marLeft w:val="0"/>
      <w:marRight w:val="0"/>
      <w:marTop w:val="0"/>
      <w:marBottom w:val="0"/>
      <w:divBdr>
        <w:top w:val="none" w:sz="0" w:space="0" w:color="auto"/>
        <w:left w:val="none" w:sz="0" w:space="0" w:color="auto"/>
        <w:bottom w:val="none" w:sz="0" w:space="0" w:color="auto"/>
        <w:right w:val="none" w:sz="0" w:space="0" w:color="auto"/>
      </w:divBdr>
    </w:div>
    <w:div w:id="640965670">
      <w:bodyDiv w:val="1"/>
      <w:marLeft w:val="0"/>
      <w:marRight w:val="0"/>
      <w:marTop w:val="0"/>
      <w:marBottom w:val="0"/>
      <w:divBdr>
        <w:top w:val="none" w:sz="0" w:space="0" w:color="auto"/>
        <w:left w:val="none" w:sz="0" w:space="0" w:color="auto"/>
        <w:bottom w:val="none" w:sz="0" w:space="0" w:color="auto"/>
        <w:right w:val="none" w:sz="0" w:space="0" w:color="auto"/>
      </w:divBdr>
    </w:div>
    <w:div w:id="792014229">
      <w:bodyDiv w:val="1"/>
      <w:marLeft w:val="0"/>
      <w:marRight w:val="0"/>
      <w:marTop w:val="0"/>
      <w:marBottom w:val="0"/>
      <w:divBdr>
        <w:top w:val="none" w:sz="0" w:space="0" w:color="auto"/>
        <w:left w:val="none" w:sz="0" w:space="0" w:color="auto"/>
        <w:bottom w:val="none" w:sz="0" w:space="0" w:color="auto"/>
        <w:right w:val="none" w:sz="0" w:space="0" w:color="auto"/>
      </w:divBdr>
    </w:div>
    <w:div w:id="813180570">
      <w:bodyDiv w:val="1"/>
      <w:marLeft w:val="0"/>
      <w:marRight w:val="0"/>
      <w:marTop w:val="0"/>
      <w:marBottom w:val="0"/>
      <w:divBdr>
        <w:top w:val="none" w:sz="0" w:space="0" w:color="auto"/>
        <w:left w:val="none" w:sz="0" w:space="0" w:color="auto"/>
        <w:bottom w:val="none" w:sz="0" w:space="0" w:color="auto"/>
        <w:right w:val="none" w:sz="0" w:space="0" w:color="auto"/>
      </w:divBdr>
    </w:div>
    <w:div w:id="815492838">
      <w:bodyDiv w:val="1"/>
      <w:marLeft w:val="0"/>
      <w:marRight w:val="0"/>
      <w:marTop w:val="0"/>
      <w:marBottom w:val="0"/>
      <w:divBdr>
        <w:top w:val="none" w:sz="0" w:space="0" w:color="auto"/>
        <w:left w:val="none" w:sz="0" w:space="0" w:color="auto"/>
        <w:bottom w:val="none" w:sz="0" w:space="0" w:color="auto"/>
        <w:right w:val="none" w:sz="0" w:space="0" w:color="auto"/>
      </w:divBdr>
    </w:div>
    <w:div w:id="830214267">
      <w:bodyDiv w:val="1"/>
      <w:marLeft w:val="0"/>
      <w:marRight w:val="0"/>
      <w:marTop w:val="0"/>
      <w:marBottom w:val="0"/>
      <w:divBdr>
        <w:top w:val="none" w:sz="0" w:space="0" w:color="auto"/>
        <w:left w:val="none" w:sz="0" w:space="0" w:color="auto"/>
        <w:bottom w:val="none" w:sz="0" w:space="0" w:color="auto"/>
        <w:right w:val="none" w:sz="0" w:space="0" w:color="auto"/>
      </w:divBdr>
    </w:div>
    <w:div w:id="841815436">
      <w:bodyDiv w:val="1"/>
      <w:marLeft w:val="0"/>
      <w:marRight w:val="0"/>
      <w:marTop w:val="0"/>
      <w:marBottom w:val="0"/>
      <w:divBdr>
        <w:top w:val="none" w:sz="0" w:space="0" w:color="auto"/>
        <w:left w:val="none" w:sz="0" w:space="0" w:color="auto"/>
        <w:bottom w:val="none" w:sz="0" w:space="0" w:color="auto"/>
        <w:right w:val="none" w:sz="0" w:space="0" w:color="auto"/>
      </w:divBdr>
    </w:div>
    <w:div w:id="922223792">
      <w:bodyDiv w:val="1"/>
      <w:marLeft w:val="0"/>
      <w:marRight w:val="0"/>
      <w:marTop w:val="0"/>
      <w:marBottom w:val="0"/>
      <w:divBdr>
        <w:top w:val="none" w:sz="0" w:space="0" w:color="auto"/>
        <w:left w:val="none" w:sz="0" w:space="0" w:color="auto"/>
        <w:bottom w:val="none" w:sz="0" w:space="0" w:color="auto"/>
        <w:right w:val="none" w:sz="0" w:space="0" w:color="auto"/>
      </w:divBdr>
    </w:div>
    <w:div w:id="923535203">
      <w:bodyDiv w:val="1"/>
      <w:marLeft w:val="0"/>
      <w:marRight w:val="0"/>
      <w:marTop w:val="0"/>
      <w:marBottom w:val="0"/>
      <w:divBdr>
        <w:top w:val="none" w:sz="0" w:space="0" w:color="auto"/>
        <w:left w:val="none" w:sz="0" w:space="0" w:color="auto"/>
        <w:bottom w:val="none" w:sz="0" w:space="0" w:color="auto"/>
        <w:right w:val="none" w:sz="0" w:space="0" w:color="auto"/>
      </w:divBdr>
    </w:div>
    <w:div w:id="951012176">
      <w:bodyDiv w:val="1"/>
      <w:marLeft w:val="0"/>
      <w:marRight w:val="0"/>
      <w:marTop w:val="0"/>
      <w:marBottom w:val="0"/>
      <w:divBdr>
        <w:top w:val="none" w:sz="0" w:space="0" w:color="auto"/>
        <w:left w:val="none" w:sz="0" w:space="0" w:color="auto"/>
        <w:bottom w:val="none" w:sz="0" w:space="0" w:color="auto"/>
        <w:right w:val="none" w:sz="0" w:space="0" w:color="auto"/>
      </w:divBdr>
    </w:div>
    <w:div w:id="1059675054">
      <w:bodyDiv w:val="1"/>
      <w:marLeft w:val="0"/>
      <w:marRight w:val="0"/>
      <w:marTop w:val="0"/>
      <w:marBottom w:val="0"/>
      <w:divBdr>
        <w:top w:val="none" w:sz="0" w:space="0" w:color="auto"/>
        <w:left w:val="none" w:sz="0" w:space="0" w:color="auto"/>
        <w:bottom w:val="none" w:sz="0" w:space="0" w:color="auto"/>
        <w:right w:val="none" w:sz="0" w:space="0" w:color="auto"/>
      </w:divBdr>
    </w:div>
    <w:div w:id="1064833079">
      <w:bodyDiv w:val="1"/>
      <w:marLeft w:val="0"/>
      <w:marRight w:val="0"/>
      <w:marTop w:val="0"/>
      <w:marBottom w:val="0"/>
      <w:divBdr>
        <w:top w:val="none" w:sz="0" w:space="0" w:color="auto"/>
        <w:left w:val="none" w:sz="0" w:space="0" w:color="auto"/>
        <w:bottom w:val="none" w:sz="0" w:space="0" w:color="auto"/>
        <w:right w:val="none" w:sz="0" w:space="0" w:color="auto"/>
      </w:divBdr>
    </w:div>
    <w:div w:id="1075393324">
      <w:bodyDiv w:val="1"/>
      <w:marLeft w:val="0"/>
      <w:marRight w:val="0"/>
      <w:marTop w:val="0"/>
      <w:marBottom w:val="0"/>
      <w:divBdr>
        <w:top w:val="none" w:sz="0" w:space="0" w:color="auto"/>
        <w:left w:val="none" w:sz="0" w:space="0" w:color="auto"/>
        <w:bottom w:val="none" w:sz="0" w:space="0" w:color="auto"/>
        <w:right w:val="none" w:sz="0" w:space="0" w:color="auto"/>
      </w:divBdr>
    </w:div>
    <w:div w:id="1130325153">
      <w:bodyDiv w:val="1"/>
      <w:marLeft w:val="0"/>
      <w:marRight w:val="0"/>
      <w:marTop w:val="0"/>
      <w:marBottom w:val="0"/>
      <w:divBdr>
        <w:top w:val="none" w:sz="0" w:space="0" w:color="auto"/>
        <w:left w:val="none" w:sz="0" w:space="0" w:color="auto"/>
        <w:bottom w:val="none" w:sz="0" w:space="0" w:color="auto"/>
        <w:right w:val="none" w:sz="0" w:space="0" w:color="auto"/>
      </w:divBdr>
    </w:div>
    <w:div w:id="1144860120">
      <w:bodyDiv w:val="1"/>
      <w:marLeft w:val="0"/>
      <w:marRight w:val="0"/>
      <w:marTop w:val="0"/>
      <w:marBottom w:val="0"/>
      <w:divBdr>
        <w:top w:val="none" w:sz="0" w:space="0" w:color="auto"/>
        <w:left w:val="none" w:sz="0" w:space="0" w:color="auto"/>
        <w:bottom w:val="none" w:sz="0" w:space="0" w:color="auto"/>
        <w:right w:val="none" w:sz="0" w:space="0" w:color="auto"/>
      </w:divBdr>
    </w:div>
    <w:div w:id="1203977880">
      <w:bodyDiv w:val="1"/>
      <w:marLeft w:val="0"/>
      <w:marRight w:val="0"/>
      <w:marTop w:val="0"/>
      <w:marBottom w:val="0"/>
      <w:divBdr>
        <w:top w:val="none" w:sz="0" w:space="0" w:color="auto"/>
        <w:left w:val="none" w:sz="0" w:space="0" w:color="auto"/>
        <w:bottom w:val="none" w:sz="0" w:space="0" w:color="auto"/>
        <w:right w:val="none" w:sz="0" w:space="0" w:color="auto"/>
      </w:divBdr>
    </w:div>
    <w:div w:id="1222445326">
      <w:bodyDiv w:val="1"/>
      <w:marLeft w:val="0"/>
      <w:marRight w:val="0"/>
      <w:marTop w:val="0"/>
      <w:marBottom w:val="0"/>
      <w:divBdr>
        <w:top w:val="none" w:sz="0" w:space="0" w:color="auto"/>
        <w:left w:val="none" w:sz="0" w:space="0" w:color="auto"/>
        <w:bottom w:val="none" w:sz="0" w:space="0" w:color="auto"/>
        <w:right w:val="none" w:sz="0" w:space="0" w:color="auto"/>
      </w:divBdr>
    </w:div>
    <w:div w:id="1247348861">
      <w:bodyDiv w:val="1"/>
      <w:marLeft w:val="0"/>
      <w:marRight w:val="0"/>
      <w:marTop w:val="0"/>
      <w:marBottom w:val="0"/>
      <w:divBdr>
        <w:top w:val="none" w:sz="0" w:space="0" w:color="auto"/>
        <w:left w:val="none" w:sz="0" w:space="0" w:color="auto"/>
        <w:bottom w:val="none" w:sz="0" w:space="0" w:color="auto"/>
        <w:right w:val="none" w:sz="0" w:space="0" w:color="auto"/>
      </w:divBdr>
    </w:div>
    <w:div w:id="1272085736">
      <w:bodyDiv w:val="1"/>
      <w:marLeft w:val="0"/>
      <w:marRight w:val="0"/>
      <w:marTop w:val="0"/>
      <w:marBottom w:val="0"/>
      <w:divBdr>
        <w:top w:val="none" w:sz="0" w:space="0" w:color="auto"/>
        <w:left w:val="none" w:sz="0" w:space="0" w:color="auto"/>
        <w:bottom w:val="none" w:sz="0" w:space="0" w:color="auto"/>
        <w:right w:val="none" w:sz="0" w:space="0" w:color="auto"/>
      </w:divBdr>
    </w:div>
    <w:div w:id="1303732938">
      <w:bodyDiv w:val="1"/>
      <w:marLeft w:val="0"/>
      <w:marRight w:val="0"/>
      <w:marTop w:val="0"/>
      <w:marBottom w:val="0"/>
      <w:divBdr>
        <w:top w:val="none" w:sz="0" w:space="0" w:color="auto"/>
        <w:left w:val="none" w:sz="0" w:space="0" w:color="auto"/>
        <w:bottom w:val="none" w:sz="0" w:space="0" w:color="auto"/>
        <w:right w:val="none" w:sz="0" w:space="0" w:color="auto"/>
      </w:divBdr>
    </w:div>
    <w:div w:id="1318607398">
      <w:bodyDiv w:val="1"/>
      <w:marLeft w:val="0"/>
      <w:marRight w:val="0"/>
      <w:marTop w:val="0"/>
      <w:marBottom w:val="0"/>
      <w:divBdr>
        <w:top w:val="none" w:sz="0" w:space="0" w:color="auto"/>
        <w:left w:val="none" w:sz="0" w:space="0" w:color="auto"/>
        <w:bottom w:val="none" w:sz="0" w:space="0" w:color="auto"/>
        <w:right w:val="none" w:sz="0" w:space="0" w:color="auto"/>
      </w:divBdr>
    </w:div>
    <w:div w:id="1338002478">
      <w:bodyDiv w:val="1"/>
      <w:marLeft w:val="0"/>
      <w:marRight w:val="0"/>
      <w:marTop w:val="0"/>
      <w:marBottom w:val="0"/>
      <w:divBdr>
        <w:top w:val="none" w:sz="0" w:space="0" w:color="auto"/>
        <w:left w:val="none" w:sz="0" w:space="0" w:color="auto"/>
        <w:bottom w:val="none" w:sz="0" w:space="0" w:color="auto"/>
        <w:right w:val="none" w:sz="0" w:space="0" w:color="auto"/>
      </w:divBdr>
    </w:div>
    <w:div w:id="1367683759">
      <w:bodyDiv w:val="1"/>
      <w:marLeft w:val="0"/>
      <w:marRight w:val="0"/>
      <w:marTop w:val="0"/>
      <w:marBottom w:val="0"/>
      <w:divBdr>
        <w:top w:val="none" w:sz="0" w:space="0" w:color="auto"/>
        <w:left w:val="none" w:sz="0" w:space="0" w:color="auto"/>
        <w:bottom w:val="none" w:sz="0" w:space="0" w:color="auto"/>
        <w:right w:val="none" w:sz="0" w:space="0" w:color="auto"/>
      </w:divBdr>
    </w:div>
    <w:div w:id="1370495299">
      <w:bodyDiv w:val="1"/>
      <w:marLeft w:val="0"/>
      <w:marRight w:val="0"/>
      <w:marTop w:val="0"/>
      <w:marBottom w:val="0"/>
      <w:divBdr>
        <w:top w:val="none" w:sz="0" w:space="0" w:color="auto"/>
        <w:left w:val="none" w:sz="0" w:space="0" w:color="auto"/>
        <w:bottom w:val="none" w:sz="0" w:space="0" w:color="auto"/>
        <w:right w:val="none" w:sz="0" w:space="0" w:color="auto"/>
      </w:divBdr>
    </w:div>
    <w:div w:id="1412897447">
      <w:bodyDiv w:val="1"/>
      <w:marLeft w:val="0"/>
      <w:marRight w:val="0"/>
      <w:marTop w:val="0"/>
      <w:marBottom w:val="0"/>
      <w:divBdr>
        <w:top w:val="none" w:sz="0" w:space="0" w:color="auto"/>
        <w:left w:val="none" w:sz="0" w:space="0" w:color="auto"/>
        <w:bottom w:val="none" w:sz="0" w:space="0" w:color="auto"/>
        <w:right w:val="none" w:sz="0" w:space="0" w:color="auto"/>
      </w:divBdr>
    </w:div>
    <w:div w:id="1416434020">
      <w:bodyDiv w:val="1"/>
      <w:marLeft w:val="0"/>
      <w:marRight w:val="0"/>
      <w:marTop w:val="0"/>
      <w:marBottom w:val="0"/>
      <w:divBdr>
        <w:top w:val="none" w:sz="0" w:space="0" w:color="auto"/>
        <w:left w:val="none" w:sz="0" w:space="0" w:color="auto"/>
        <w:bottom w:val="none" w:sz="0" w:space="0" w:color="auto"/>
        <w:right w:val="none" w:sz="0" w:space="0" w:color="auto"/>
      </w:divBdr>
    </w:div>
    <w:div w:id="1428304959">
      <w:bodyDiv w:val="1"/>
      <w:marLeft w:val="0"/>
      <w:marRight w:val="0"/>
      <w:marTop w:val="0"/>
      <w:marBottom w:val="0"/>
      <w:divBdr>
        <w:top w:val="none" w:sz="0" w:space="0" w:color="auto"/>
        <w:left w:val="none" w:sz="0" w:space="0" w:color="auto"/>
        <w:bottom w:val="none" w:sz="0" w:space="0" w:color="auto"/>
        <w:right w:val="none" w:sz="0" w:space="0" w:color="auto"/>
      </w:divBdr>
    </w:div>
    <w:div w:id="1438716667">
      <w:bodyDiv w:val="1"/>
      <w:marLeft w:val="0"/>
      <w:marRight w:val="0"/>
      <w:marTop w:val="0"/>
      <w:marBottom w:val="0"/>
      <w:divBdr>
        <w:top w:val="none" w:sz="0" w:space="0" w:color="auto"/>
        <w:left w:val="none" w:sz="0" w:space="0" w:color="auto"/>
        <w:bottom w:val="none" w:sz="0" w:space="0" w:color="auto"/>
        <w:right w:val="none" w:sz="0" w:space="0" w:color="auto"/>
      </w:divBdr>
    </w:div>
    <w:div w:id="1474713932">
      <w:bodyDiv w:val="1"/>
      <w:marLeft w:val="0"/>
      <w:marRight w:val="0"/>
      <w:marTop w:val="0"/>
      <w:marBottom w:val="0"/>
      <w:divBdr>
        <w:top w:val="none" w:sz="0" w:space="0" w:color="auto"/>
        <w:left w:val="none" w:sz="0" w:space="0" w:color="auto"/>
        <w:bottom w:val="none" w:sz="0" w:space="0" w:color="auto"/>
        <w:right w:val="none" w:sz="0" w:space="0" w:color="auto"/>
      </w:divBdr>
    </w:div>
    <w:div w:id="1531800087">
      <w:bodyDiv w:val="1"/>
      <w:marLeft w:val="0"/>
      <w:marRight w:val="0"/>
      <w:marTop w:val="0"/>
      <w:marBottom w:val="0"/>
      <w:divBdr>
        <w:top w:val="none" w:sz="0" w:space="0" w:color="auto"/>
        <w:left w:val="none" w:sz="0" w:space="0" w:color="auto"/>
        <w:bottom w:val="none" w:sz="0" w:space="0" w:color="auto"/>
        <w:right w:val="none" w:sz="0" w:space="0" w:color="auto"/>
      </w:divBdr>
    </w:div>
    <w:div w:id="1559241155">
      <w:bodyDiv w:val="1"/>
      <w:marLeft w:val="0"/>
      <w:marRight w:val="0"/>
      <w:marTop w:val="0"/>
      <w:marBottom w:val="0"/>
      <w:divBdr>
        <w:top w:val="none" w:sz="0" w:space="0" w:color="auto"/>
        <w:left w:val="none" w:sz="0" w:space="0" w:color="auto"/>
        <w:bottom w:val="none" w:sz="0" w:space="0" w:color="auto"/>
        <w:right w:val="none" w:sz="0" w:space="0" w:color="auto"/>
      </w:divBdr>
    </w:div>
    <w:div w:id="1564875999">
      <w:bodyDiv w:val="1"/>
      <w:marLeft w:val="0"/>
      <w:marRight w:val="0"/>
      <w:marTop w:val="0"/>
      <w:marBottom w:val="0"/>
      <w:divBdr>
        <w:top w:val="none" w:sz="0" w:space="0" w:color="auto"/>
        <w:left w:val="none" w:sz="0" w:space="0" w:color="auto"/>
        <w:bottom w:val="none" w:sz="0" w:space="0" w:color="auto"/>
        <w:right w:val="none" w:sz="0" w:space="0" w:color="auto"/>
      </w:divBdr>
    </w:div>
    <w:div w:id="1586258540">
      <w:bodyDiv w:val="1"/>
      <w:marLeft w:val="0"/>
      <w:marRight w:val="0"/>
      <w:marTop w:val="0"/>
      <w:marBottom w:val="0"/>
      <w:divBdr>
        <w:top w:val="none" w:sz="0" w:space="0" w:color="auto"/>
        <w:left w:val="none" w:sz="0" w:space="0" w:color="auto"/>
        <w:bottom w:val="none" w:sz="0" w:space="0" w:color="auto"/>
        <w:right w:val="none" w:sz="0" w:space="0" w:color="auto"/>
      </w:divBdr>
    </w:div>
    <w:div w:id="1609897926">
      <w:bodyDiv w:val="1"/>
      <w:marLeft w:val="0"/>
      <w:marRight w:val="0"/>
      <w:marTop w:val="0"/>
      <w:marBottom w:val="0"/>
      <w:divBdr>
        <w:top w:val="none" w:sz="0" w:space="0" w:color="auto"/>
        <w:left w:val="none" w:sz="0" w:space="0" w:color="auto"/>
        <w:bottom w:val="none" w:sz="0" w:space="0" w:color="auto"/>
        <w:right w:val="none" w:sz="0" w:space="0" w:color="auto"/>
      </w:divBdr>
    </w:div>
    <w:div w:id="1665350689">
      <w:bodyDiv w:val="1"/>
      <w:marLeft w:val="0"/>
      <w:marRight w:val="0"/>
      <w:marTop w:val="0"/>
      <w:marBottom w:val="0"/>
      <w:divBdr>
        <w:top w:val="none" w:sz="0" w:space="0" w:color="auto"/>
        <w:left w:val="none" w:sz="0" w:space="0" w:color="auto"/>
        <w:bottom w:val="none" w:sz="0" w:space="0" w:color="auto"/>
        <w:right w:val="none" w:sz="0" w:space="0" w:color="auto"/>
      </w:divBdr>
    </w:div>
    <w:div w:id="1780442834">
      <w:bodyDiv w:val="1"/>
      <w:marLeft w:val="0"/>
      <w:marRight w:val="0"/>
      <w:marTop w:val="0"/>
      <w:marBottom w:val="0"/>
      <w:divBdr>
        <w:top w:val="none" w:sz="0" w:space="0" w:color="auto"/>
        <w:left w:val="none" w:sz="0" w:space="0" w:color="auto"/>
        <w:bottom w:val="none" w:sz="0" w:space="0" w:color="auto"/>
        <w:right w:val="none" w:sz="0" w:space="0" w:color="auto"/>
      </w:divBdr>
    </w:div>
    <w:div w:id="1846287553">
      <w:bodyDiv w:val="1"/>
      <w:marLeft w:val="0"/>
      <w:marRight w:val="0"/>
      <w:marTop w:val="0"/>
      <w:marBottom w:val="0"/>
      <w:divBdr>
        <w:top w:val="none" w:sz="0" w:space="0" w:color="auto"/>
        <w:left w:val="none" w:sz="0" w:space="0" w:color="auto"/>
        <w:bottom w:val="none" w:sz="0" w:space="0" w:color="auto"/>
        <w:right w:val="none" w:sz="0" w:space="0" w:color="auto"/>
      </w:divBdr>
    </w:div>
    <w:div w:id="1846360218">
      <w:bodyDiv w:val="1"/>
      <w:marLeft w:val="0"/>
      <w:marRight w:val="0"/>
      <w:marTop w:val="0"/>
      <w:marBottom w:val="0"/>
      <w:divBdr>
        <w:top w:val="none" w:sz="0" w:space="0" w:color="auto"/>
        <w:left w:val="none" w:sz="0" w:space="0" w:color="auto"/>
        <w:bottom w:val="none" w:sz="0" w:space="0" w:color="auto"/>
        <w:right w:val="none" w:sz="0" w:space="0" w:color="auto"/>
      </w:divBdr>
    </w:div>
    <w:div w:id="1872766802">
      <w:bodyDiv w:val="1"/>
      <w:marLeft w:val="0"/>
      <w:marRight w:val="0"/>
      <w:marTop w:val="0"/>
      <w:marBottom w:val="0"/>
      <w:divBdr>
        <w:top w:val="none" w:sz="0" w:space="0" w:color="auto"/>
        <w:left w:val="none" w:sz="0" w:space="0" w:color="auto"/>
        <w:bottom w:val="none" w:sz="0" w:space="0" w:color="auto"/>
        <w:right w:val="none" w:sz="0" w:space="0" w:color="auto"/>
      </w:divBdr>
    </w:div>
    <w:div w:id="1906522457">
      <w:bodyDiv w:val="1"/>
      <w:marLeft w:val="0"/>
      <w:marRight w:val="0"/>
      <w:marTop w:val="0"/>
      <w:marBottom w:val="0"/>
      <w:divBdr>
        <w:top w:val="none" w:sz="0" w:space="0" w:color="auto"/>
        <w:left w:val="none" w:sz="0" w:space="0" w:color="auto"/>
        <w:bottom w:val="none" w:sz="0" w:space="0" w:color="auto"/>
        <w:right w:val="none" w:sz="0" w:space="0" w:color="auto"/>
      </w:divBdr>
    </w:div>
    <w:div w:id="1910966572">
      <w:bodyDiv w:val="1"/>
      <w:marLeft w:val="0"/>
      <w:marRight w:val="0"/>
      <w:marTop w:val="0"/>
      <w:marBottom w:val="0"/>
      <w:divBdr>
        <w:top w:val="none" w:sz="0" w:space="0" w:color="auto"/>
        <w:left w:val="none" w:sz="0" w:space="0" w:color="auto"/>
        <w:bottom w:val="none" w:sz="0" w:space="0" w:color="auto"/>
        <w:right w:val="none" w:sz="0" w:space="0" w:color="auto"/>
      </w:divBdr>
    </w:div>
    <w:div w:id="1959487030">
      <w:bodyDiv w:val="1"/>
      <w:marLeft w:val="0"/>
      <w:marRight w:val="0"/>
      <w:marTop w:val="0"/>
      <w:marBottom w:val="0"/>
      <w:divBdr>
        <w:top w:val="none" w:sz="0" w:space="0" w:color="auto"/>
        <w:left w:val="none" w:sz="0" w:space="0" w:color="auto"/>
        <w:bottom w:val="none" w:sz="0" w:space="0" w:color="auto"/>
        <w:right w:val="none" w:sz="0" w:space="0" w:color="auto"/>
      </w:divBdr>
    </w:div>
    <w:div w:id="1972243734">
      <w:bodyDiv w:val="1"/>
      <w:marLeft w:val="0"/>
      <w:marRight w:val="0"/>
      <w:marTop w:val="0"/>
      <w:marBottom w:val="0"/>
      <w:divBdr>
        <w:top w:val="none" w:sz="0" w:space="0" w:color="auto"/>
        <w:left w:val="none" w:sz="0" w:space="0" w:color="auto"/>
        <w:bottom w:val="none" w:sz="0" w:space="0" w:color="auto"/>
        <w:right w:val="none" w:sz="0" w:space="0" w:color="auto"/>
      </w:divBdr>
    </w:div>
    <w:div w:id="2017026739">
      <w:bodyDiv w:val="1"/>
      <w:marLeft w:val="0"/>
      <w:marRight w:val="0"/>
      <w:marTop w:val="0"/>
      <w:marBottom w:val="0"/>
      <w:divBdr>
        <w:top w:val="none" w:sz="0" w:space="0" w:color="auto"/>
        <w:left w:val="none" w:sz="0" w:space="0" w:color="auto"/>
        <w:bottom w:val="none" w:sz="0" w:space="0" w:color="auto"/>
        <w:right w:val="none" w:sz="0" w:space="0" w:color="auto"/>
      </w:divBdr>
    </w:div>
    <w:div w:id="2027365028">
      <w:bodyDiv w:val="1"/>
      <w:marLeft w:val="0"/>
      <w:marRight w:val="0"/>
      <w:marTop w:val="0"/>
      <w:marBottom w:val="0"/>
      <w:divBdr>
        <w:top w:val="none" w:sz="0" w:space="0" w:color="auto"/>
        <w:left w:val="none" w:sz="0" w:space="0" w:color="auto"/>
        <w:bottom w:val="none" w:sz="0" w:space="0" w:color="auto"/>
        <w:right w:val="none" w:sz="0" w:space="0" w:color="auto"/>
      </w:divBdr>
    </w:div>
    <w:div w:id="2028632373">
      <w:bodyDiv w:val="1"/>
      <w:marLeft w:val="0"/>
      <w:marRight w:val="0"/>
      <w:marTop w:val="0"/>
      <w:marBottom w:val="0"/>
      <w:divBdr>
        <w:top w:val="none" w:sz="0" w:space="0" w:color="auto"/>
        <w:left w:val="none" w:sz="0" w:space="0" w:color="auto"/>
        <w:bottom w:val="none" w:sz="0" w:space="0" w:color="auto"/>
        <w:right w:val="none" w:sz="0" w:space="0" w:color="auto"/>
      </w:divBdr>
    </w:div>
    <w:div w:id="2067291191">
      <w:bodyDiv w:val="1"/>
      <w:marLeft w:val="0"/>
      <w:marRight w:val="0"/>
      <w:marTop w:val="0"/>
      <w:marBottom w:val="0"/>
      <w:divBdr>
        <w:top w:val="none" w:sz="0" w:space="0" w:color="auto"/>
        <w:left w:val="none" w:sz="0" w:space="0" w:color="auto"/>
        <w:bottom w:val="none" w:sz="0" w:space="0" w:color="auto"/>
        <w:right w:val="none" w:sz="0" w:space="0" w:color="auto"/>
      </w:divBdr>
    </w:div>
    <w:div w:id="2077437075">
      <w:bodyDiv w:val="1"/>
      <w:marLeft w:val="0"/>
      <w:marRight w:val="0"/>
      <w:marTop w:val="0"/>
      <w:marBottom w:val="0"/>
      <w:divBdr>
        <w:top w:val="none" w:sz="0" w:space="0" w:color="auto"/>
        <w:left w:val="none" w:sz="0" w:space="0" w:color="auto"/>
        <w:bottom w:val="none" w:sz="0" w:space="0" w:color="auto"/>
        <w:right w:val="none" w:sz="0" w:space="0" w:color="auto"/>
      </w:divBdr>
    </w:div>
    <w:div w:id="208483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9.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emanticscholar.org/author/Sergiu-Rususup/1832569686" TargetMode="External"/><Relationship Id="rId17" Type="http://schemas.openxmlformats.org/officeDocument/2006/relationships/image" Target="media/image8.jp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btsbzine.com/?author=59b13a3be5dd5b4656815f31" TargetMode="External"/><Relationship Id="rId10" Type="http://schemas.openxmlformats.org/officeDocument/2006/relationships/image" Target="media/image3.png"/><Relationship Id="rId19" Type="http://schemas.openxmlformats.org/officeDocument/2006/relationships/hyperlink" Target="https://www.sba.gov/document/report--small-business-economic-trend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k\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78573-42FA-4EE9-B258-FC09D4849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685</TotalTime>
  <Pages>17</Pages>
  <Words>4214</Words>
  <Characters>24022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dc:creator>
  <cp:keywords/>
  <dc:description/>
  <cp:lastModifiedBy>Farwa Bashir</cp:lastModifiedBy>
  <cp:revision>2088</cp:revision>
  <dcterms:created xsi:type="dcterms:W3CDTF">2023-04-13T08:00:00Z</dcterms:created>
  <dcterms:modified xsi:type="dcterms:W3CDTF">2023-05-10T10:38:00Z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59ec32f4-5336-44ea-94df-a84a1a2db7bf</vt:lpwstr>
  </property>
</Properties>
</file>