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1D3" w:rsidRPr="002776D1" w:rsidRDefault="003F21D3" w:rsidP="00CA2BE2">
      <w:pPr>
        <w:pStyle w:val="NormalWeb"/>
        <w:shd w:val="clear" w:color="auto" w:fill="FFFFFF"/>
        <w:spacing w:before="0" w:beforeAutospacing="0" w:after="182" w:afterAutospacing="0" w:line="360" w:lineRule="auto"/>
        <w:rPr>
          <w:rFonts w:ascii="Arial" w:hAnsi="Arial" w:cs="Arial"/>
          <w:color w:val="283041"/>
          <w:sz w:val="22"/>
          <w:szCs w:val="22"/>
          <w:u w:val="single"/>
        </w:rPr>
      </w:pPr>
      <w:r w:rsidRPr="002776D1">
        <w:rPr>
          <w:rFonts w:ascii="Arial" w:hAnsi="Arial" w:cs="Arial"/>
          <w:b/>
          <w:bCs/>
          <w:color w:val="283041"/>
          <w:sz w:val="22"/>
          <w:szCs w:val="22"/>
          <w:u w:val="single"/>
        </w:rPr>
        <w:t>Action Points</w:t>
      </w:r>
    </w:p>
    <w:p w:rsidR="003F21D3" w:rsidRPr="00CA2BE2" w:rsidRDefault="003F21D3" w:rsidP="00CA2BE2">
      <w:pPr>
        <w:pStyle w:val="NormalWeb"/>
        <w:shd w:val="clear" w:color="auto" w:fill="FFFFFF"/>
        <w:spacing w:before="0" w:beforeAutospacing="0" w:after="182" w:afterAutospacing="0" w:line="360" w:lineRule="auto"/>
        <w:rPr>
          <w:rFonts w:ascii="Arial" w:hAnsi="Arial" w:cs="Arial"/>
          <w:color w:val="283041"/>
          <w:sz w:val="22"/>
          <w:szCs w:val="22"/>
        </w:rPr>
      </w:pPr>
      <w:r w:rsidRPr="00CA2BE2">
        <w:rPr>
          <w:rFonts w:ascii="Arial" w:hAnsi="Arial" w:cs="Arial"/>
          <w:b/>
          <w:bCs/>
          <w:color w:val="283041"/>
          <w:sz w:val="22"/>
          <w:szCs w:val="22"/>
        </w:rPr>
        <w:t>1. Refer to the UWTSD Harvard Referencing Handbook.</w:t>
      </w:r>
    </w:p>
    <w:p w:rsidR="003F21D3" w:rsidRDefault="003F21D3" w:rsidP="00CA2BE2">
      <w:pPr>
        <w:pStyle w:val="NormalWeb"/>
        <w:shd w:val="clear" w:color="auto" w:fill="FFFFFF"/>
        <w:spacing w:before="0" w:beforeAutospacing="0" w:after="182" w:afterAutospacing="0" w:line="360" w:lineRule="auto"/>
        <w:rPr>
          <w:rFonts w:ascii="Arial" w:hAnsi="Arial" w:cs="Arial"/>
          <w:b/>
          <w:bCs/>
          <w:color w:val="283041"/>
          <w:sz w:val="22"/>
          <w:szCs w:val="22"/>
        </w:rPr>
      </w:pPr>
      <w:r w:rsidRPr="00CA2BE2">
        <w:rPr>
          <w:rFonts w:ascii="Arial" w:hAnsi="Arial" w:cs="Arial"/>
          <w:b/>
          <w:bCs/>
          <w:color w:val="283041"/>
          <w:sz w:val="22"/>
          <w:szCs w:val="22"/>
        </w:rPr>
        <w:t>2. Paraphrase some quotes, to avoid overuse.</w:t>
      </w:r>
    </w:p>
    <w:p w:rsidR="008F48D9" w:rsidRPr="008F48D9" w:rsidRDefault="008F48D9" w:rsidP="008F48D9">
      <w:pPr>
        <w:pStyle w:val="NormalWeb"/>
        <w:shd w:val="clear" w:color="auto" w:fill="FFFFFF"/>
        <w:spacing w:before="0" w:beforeAutospacing="0" w:after="182" w:afterAutospacing="0" w:line="360" w:lineRule="auto"/>
        <w:jc w:val="center"/>
        <w:rPr>
          <w:rFonts w:ascii="Arial" w:hAnsi="Arial" w:cs="Arial"/>
          <w:color w:val="283041"/>
          <w:sz w:val="22"/>
          <w:szCs w:val="22"/>
          <w:u w:val="single"/>
        </w:rPr>
      </w:pPr>
      <w:r>
        <w:rPr>
          <w:rFonts w:ascii="Arial" w:hAnsi="Arial" w:cs="Arial"/>
          <w:b/>
          <w:bCs/>
          <w:color w:val="283041"/>
          <w:sz w:val="22"/>
          <w:szCs w:val="22"/>
          <w:u w:val="single"/>
        </w:rPr>
        <w:t>Interventions in place to support positive behaviour in children with ADHD and ODD</w:t>
      </w:r>
    </w:p>
    <w:p w:rsidR="00F6475C" w:rsidRPr="00CA2BE2" w:rsidRDefault="00F6475C" w:rsidP="00CA2BE2">
      <w:pPr>
        <w:spacing w:line="360" w:lineRule="auto"/>
        <w:rPr>
          <w:rFonts w:ascii="Arial" w:hAnsi="Arial" w:cs="Arial"/>
          <w:color w:val="000000" w:themeColor="text1"/>
        </w:rPr>
      </w:pPr>
      <w:r w:rsidRPr="00CA2BE2">
        <w:rPr>
          <w:rFonts w:ascii="Arial" w:hAnsi="Arial" w:cs="Arial"/>
          <w:color w:val="000000" w:themeColor="text1"/>
        </w:rPr>
        <w:t xml:space="preserve">There are a wide range of practical interventions devised to promote positive behaviour </w:t>
      </w:r>
      <w:r w:rsidR="00FF5EA2" w:rsidRPr="00CA2BE2">
        <w:rPr>
          <w:rFonts w:ascii="Arial" w:hAnsi="Arial" w:cs="Arial"/>
          <w:color w:val="000000" w:themeColor="text1"/>
        </w:rPr>
        <w:t>with</w:t>
      </w:r>
      <w:r w:rsidRPr="00CA2BE2">
        <w:rPr>
          <w:rFonts w:ascii="Arial" w:hAnsi="Arial" w:cs="Arial"/>
          <w:color w:val="000000" w:themeColor="text1"/>
        </w:rPr>
        <w:t>in a learning environment</w:t>
      </w:r>
      <w:r w:rsidR="00FF5EA2" w:rsidRPr="00CA2BE2">
        <w:rPr>
          <w:rFonts w:ascii="Arial" w:hAnsi="Arial" w:cs="Arial"/>
          <w:color w:val="000000" w:themeColor="text1"/>
        </w:rPr>
        <w:t>. This essay will look at those relevant to the author and the experiences the author has with those interventions. As well as inte</w:t>
      </w:r>
      <w:r w:rsidR="003F21D3" w:rsidRPr="00CA2BE2">
        <w:rPr>
          <w:rFonts w:ascii="Arial" w:hAnsi="Arial" w:cs="Arial"/>
          <w:color w:val="000000" w:themeColor="text1"/>
        </w:rPr>
        <w:t>rventions, the author will define</w:t>
      </w:r>
      <w:r w:rsidR="00FF5EA2" w:rsidRPr="00CA2BE2">
        <w:rPr>
          <w:rFonts w:ascii="Arial" w:hAnsi="Arial" w:cs="Arial"/>
          <w:color w:val="000000" w:themeColor="text1"/>
        </w:rPr>
        <w:t xml:space="preserve"> behaviour, challenging behaviour and</w:t>
      </w:r>
      <w:r w:rsidR="003F21D3" w:rsidRPr="00CA2BE2">
        <w:rPr>
          <w:rFonts w:ascii="Arial" w:hAnsi="Arial" w:cs="Arial"/>
          <w:color w:val="000000" w:themeColor="text1"/>
        </w:rPr>
        <w:t xml:space="preserve"> discuss</w:t>
      </w:r>
      <w:r w:rsidR="00FF5EA2" w:rsidRPr="00CA2BE2">
        <w:rPr>
          <w:rFonts w:ascii="Arial" w:hAnsi="Arial" w:cs="Arial"/>
          <w:color w:val="000000" w:themeColor="text1"/>
        </w:rPr>
        <w:t xml:space="preserve"> </w:t>
      </w:r>
      <w:r w:rsidR="003F21D3" w:rsidRPr="00CA2BE2">
        <w:rPr>
          <w:rFonts w:ascii="Arial" w:hAnsi="Arial" w:cs="Arial"/>
          <w:color w:val="000000" w:themeColor="text1"/>
        </w:rPr>
        <w:t xml:space="preserve">theories relating to behaviourism. A lot of behaviour problems are due to underlying conditions, this essay will focus on Attention Deficit Hyperactivity Disorder (ADHD) and Opposition </w:t>
      </w:r>
      <w:r w:rsidR="00B276D5" w:rsidRPr="00CA2BE2">
        <w:rPr>
          <w:rFonts w:ascii="Arial" w:hAnsi="Arial" w:cs="Arial"/>
          <w:color w:val="000000" w:themeColor="text1"/>
        </w:rPr>
        <w:t>Defiant</w:t>
      </w:r>
      <w:r w:rsidR="003F21D3" w:rsidRPr="00CA2BE2">
        <w:rPr>
          <w:rFonts w:ascii="Arial" w:hAnsi="Arial" w:cs="Arial"/>
          <w:color w:val="000000" w:themeColor="text1"/>
        </w:rPr>
        <w:t xml:space="preserve"> Disorder (ODD), both disorders that typically cause children to show challenging behaviour.</w:t>
      </w:r>
    </w:p>
    <w:p w:rsidR="00A24700" w:rsidRPr="00CA2BE2" w:rsidRDefault="00B94EAB" w:rsidP="00CA2BE2">
      <w:pPr>
        <w:spacing w:line="360" w:lineRule="auto"/>
        <w:rPr>
          <w:rFonts w:ascii="Arial" w:hAnsi="Arial" w:cs="Arial"/>
        </w:rPr>
      </w:pPr>
      <w:r w:rsidRPr="00CA2BE2">
        <w:rPr>
          <w:rFonts w:ascii="Arial" w:hAnsi="Arial" w:cs="Arial"/>
        </w:rPr>
        <w:t xml:space="preserve">Firstly, the author will discuss behaviour, the definition of behaviour and challenging behaviour. </w:t>
      </w:r>
      <w:r w:rsidR="005E7EED" w:rsidRPr="00CA2BE2">
        <w:rPr>
          <w:rFonts w:ascii="Arial" w:hAnsi="Arial" w:cs="Arial"/>
        </w:rPr>
        <w:t xml:space="preserve">Behaviour is what a person does and how they act. It can be in response to something that is happening around them. People behave how they do for a reason which could be use of body language, gestures, for attention, </w:t>
      </w:r>
      <w:r w:rsidR="00A24700" w:rsidRPr="00CA2BE2">
        <w:rPr>
          <w:rFonts w:ascii="Arial" w:hAnsi="Arial" w:cs="Arial"/>
        </w:rPr>
        <w:t xml:space="preserve">to get away or other reasons. </w:t>
      </w:r>
    </w:p>
    <w:p w:rsidR="00A24700" w:rsidRPr="00CA2BE2" w:rsidRDefault="00A24700" w:rsidP="00CA2BE2">
      <w:pPr>
        <w:shd w:val="clear" w:color="auto" w:fill="FFFFFF"/>
        <w:spacing w:after="121" w:line="360" w:lineRule="auto"/>
        <w:textAlignment w:val="baseline"/>
        <w:rPr>
          <w:rFonts w:ascii="Arial" w:eastAsia="Times New Roman" w:hAnsi="Arial" w:cs="Arial"/>
          <w:lang w:eastAsia="en-GB"/>
        </w:rPr>
      </w:pPr>
      <w:r w:rsidRPr="00CA2BE2">
        <w:rPr>
          <w:rFonts w:ascii="Arial" w:eastAsia="Times New Roman" w:hAnsi="Arial" w:cs="Arial"/>
          <w:lang w:eastAsia="en-GB"/>
        </w:rPr>
        <w:t>Behaviour is how someone acts. It is what a person does to make something happen, to make something change or to keep things the same. Behaviour is a response to things that are happening. (NSW, 2020)</w:t>
      </w:r>
    </w:p>
    <w:p w:rsidR="00943D99" w:rsidRPr="00CA2BE2" w:rsidRDefault="00A24700" w:rsidP="00CA2BE2">
      <w:pPr>
        <w:shd w:val="clear" w:color="auto" w:fill="FFFFFF"/>
        <w:spacing w:after="121" w:line="360" w:lineRule="auto"/>
        <w:textAlignment w:val="baseline"/>
        <w:rPr>
          <w:rFonts w:ascii="Arial" w:eastAsia="Times New Roman" w:hAnsi="Arial" w:cs="Arial"/>
          <w:lang w:eastAsia="en-GB"/>
        </w:rPr>
      </w:pPr>
      <w:r w:rsidRPr="00CA2BE2">
        <w:rPr>
          <w:rFonts w:ascii="Arial" w:eastAsia="Times New Roman" w:hAnsi="Arial" w:cs="Arial"/>
          <w:lang w:eastAsia="en-GB"/>
        </w:rPr>
        <w:t xml:space="preserve">Behaviour is a way of communication, </w:t>
      </w:r>
      <w:r w:rsidR="00497212" w:rsidRPr="00CA2BE2">
        <w:rPr>
          <w:rFonts w:ascii="Arial" w:eastAsia="Times New Roman" w:hAnsi="Arial" w:cs="Arial"/>
          <w:lang w:eastAsia="en-GB"/>
        </w:rPr>
        <w:t xml:space="preserve">for example if someone is crying they are most likely showing they are upset about something and feeling sad. </w:t>
      </w:r>
      <w:r w:rsidR="00943D99" w:rsidRPr="00CA2BE2">
        <w:rPr>
          <w:rFonts w:ascii="Arial" w:eastAsia="Times New Roman" w:hAnsi="Arial" w:cs="Arial"/>
          <w:lang w:eastAsia="en-GB"/>
        </w:rPr>
        <w:t xml:space="preserve">It can often be hard to see that when a child is screaming, shouting or showing aggressive behaviour, they are probably trying to say something that they might find difficult to communicate with just speech alone. </w:t>
      </w:r>
      <w:r w:rsidR="00DA62AB" w:rsidRPr="00CA2BE2">
        <w:rPr>
          <w:rFonts w:ascii="Arial" w:hAnsi="Arial" w:cs="Arial"/>
        </w:rPr>
        <w:t>"</w:t>
      </w:r>
      <w:r w:rsidR="00943D99" w:rsidRPr="00CA2BE2">
        <w:rPr>
          <w:rFonts w:ascii="Arial" w:hAnsi="Arial" w:cs="Arial"/>
        </w:rPr>
        <w:t>Behaviour is a way of communicating needs or wants in response to an environment. Behaviour allows communication ‘beyond words’.</w:t>
      </w:r>
      <w:r w:rsidR="00DA62AB" w:rsidRPr="00CA2BE2">
        <w:rPr>
          <w:rFonts w:ascii="Arial" w:hAnsi="Arial" w:cs="Arial"/>
        </w:rPr>
        <w:t>" (Creating Connections Australia, 2020).</w:t>
      </w:r>
    </w:p>
    <w:p w:rsidR="008D7FB1" w:rsidRPr="00CA2BE2" w:rsidRDefault="00497212" w:rsidP="00CA2BE2">
      <w:pPr>
        <w:shd w:val="clear" w:color="auto" w:fill="FFFFFF"/>
        <w:spacing w:after="121" w:line="360" w:lineRule="auto"/>
        <w:textAlignment w:val="baseline"/>
        <w:rPr>
          <w:rFonts w:ascii="Arial" w:eastAsia="Times New Roman" w:hAnsi="Arial" w:cs="Arial"/>
          <w:lang w:eastAsia="en-GB"/>
        </w:rPr>
      </w:pPr>
      <w:r w:rsidRPr="00CA2BE2">
        <w:rPr>
          <w:rFonts w:ascii="Arial" w:eastAsia="Times New Roman" w:hAnsi="Arial" w:cs="Arial"/>
          <w:lang w:eastAsia="en-GB"/>
        </w:rPr>
        <w:t xml:space="preserve">Challenging behaviour </w:t>
      </w:r>
      <w:r w:rsidR="00937DB0" w:rsidRPr="00CA2BE2">
        <w:rPr>
          <w:rFonts w:ascii="Arial" w:eastAsia="Times New Roman" w:hAnsi="Arial" w:cs="Arial"/>
          <w:lang w:eastAsia="en-GB"/>
        </w:rPr>
        <w:t xml:space="preserve">is when children behave inappropriately fairly often, not just occasionally. </w:t>
      </w:r>
      <w:r w:rsidR="00260E46" w:rsidRPr="00CA2BE2">
        <w:rPr>
          <w:rFonts w:ascii="Arial" w:eastAsia="Times New Roman" w:hAnsi="Arial" w:cs="Arial"/>
          <w:lang w:eastAsia="en-GB"/>
        </w:rPr>
        <w:t xml:space="preserve">Although </w:t>
      </w:r>
      <w:r w:rsidR="00CC4BEA" w:rsidRPr="00CA2BE2">
        <w:rPr>
          <w:rFonts w:ascii="Arial" w:eastAsia="Times New Roman" w:hAnsi="Arial" w:cs="Arial"/>
          <w:lang w:eastAsia="en-GB"/>
        </w:rPr>
        <w:t>aggression</w:t>
      </w:r>
      <w:r w:rsidR="00260E46" w:rsidRPr="00CA2BE2">
        <w:rPr>
          <w:rFonts w:ascii="Arial" w:eastAsia="Times New Roman" w:hAnsi="Arial" w:cs="Arial"/>
          <w:lang w:eastAsia="en-GB"/>
        </w:rPr>
        <w:t xml:space="preserve"> and disruption </w:t>
      </w:r>
      <w:r w:rsidR="00CC4BEA" w:rsidRPr="00CA2BE2">
        <w:rPr>
          <w:rFonts w:ascii="Arial" w:eastAsia="Times New Roman" w:hAnsi="Arial" w:cs="Arial"/>
          <w:lang w:eastAsia="en-GB"/>
        </w:rPr>
        <w:t xml:space="preserve">are thought to be challenging, </w:t>
      </w:r>
      <w:r w:rsidR="00963DCE" w:rsidRPr="00CA2BE2">
        <w:rPr>
          <w:rFonts w:ascii="Arial" w:eastAsia="Times New Roman" w:hAnsi="Arial" w:cs="Arial"/>
          <w:lang w:eastAsia="en-GB"/>
        </w:rPr>
        <w:t xml:space="preserve">timid and withdrawn can also be challenging behaviours. Challenging behaviour affects not only the child but others around, interfering with children's learning, development and play times. It can also be dangerous or harmful and threaten the safety of anyone around the child displaying challenging behaviour. It disrupts the class, the teachers ability to teach and other children's opportunities to learn. The child displaying the challenging behaviour will have higher chance of low achievement through school and social issues. </w:t>
      </w:r>
      <w:r w:rsidR="00963DCE" w:rsidRPr="00CA2BE2">
        <w:rPr>
          <w:rFonts w:ascii="Arial" w:hAnsi="Arial" w:cs="Arial"/>
        </w:rPr>
        <w:t xml:space="preserve">Social Care Wales (2021) states when a child's behaviour is challenging, it is often serving a purpose for them. </w:t>
      </w:r>
      <w:r w:rsidR="00963DCE" w:rsidRPr="00CA2BE2">
        <w:rPr>
          <w:rFonts w:ascii="Arial" w:hAnsi="Arial" w:cs="Arial"/>
        </w:rPr>
        <w:lastRenderedPageBreak/>
        <w:t>It could be their way of letting others know they are feeling anxious or scared or just their way of managing the big emotions everyone has.</w:t>
      </w:r>
      <w:r w:rsidR="00B04BC8" w:rsidRPr="00CA2BE2">
        <w:rPr>
          <w:rFonts w:ascii="Arial" w:hAnsi="Arial" w:cs="Arial"/>
        </w:rPr>
        <w:t xml:space="preserve"> </w:t>
      </w:r>
    </w:p>
    <w:p w:rsidR="00E517CB" w:rsidRPr="00CA2BE2" w:rsidRDefault="00711900" w:rsidP="00CA2BE2">
      <w:pPr>
        <w:pStyle w:val="NormalWeb"/>
        <w:shd w:val="clear" w:color="auto" w:fill="FFFFFF"/>
        <w:spacing w:before="0" w:beforeAutospacing="0" w:after="339" w:afterAutospacing="0" w:line="360" w:lineRule="auto"/>
        <w:textAlignment w:val="baseline"/>
        <w:rPr>
          <w:rFonts w:ascii="Arial" w:hAnsi="Arial" w:cs="Arial"/>
          <w:sz w:val="22"/>
          <w:szCs w:val="22"/>
        </w:rPr>
      </w:pPr>
      <w:r w:rsidRPr="00CA2BE2">
        <w:rPr>
          <w:rFonts w:ascii="Arial" w:hAnsi="Arial" w:cs="Arial"/>
          <w:sz w:val="22"/>
          <w:szCs w:val="22"/>
        </w:rPr>
        <w:t xml:space="preserve">Behaviourism </w:t>
      </w:r>
      <w:r w:rsidR="003C3DB1" w:rsidRPr="00CA2BE2">
        <w:rPr>
          <w:rFonts w:ascii="Arial" w:hAnsi="Arial" w:cs="Arial"/>
          <w:sz w:val="22"/>
          <w:szCs w:val="22"/>
        </w:rPr>
        <w:t>is understanding behaviour of humans and animals.</w:t>
      </w:r>
      <w:r w:rsidR="008D7FB1" w:rsidRPr="00CA2BE2">
        <w:rPr>
          <w:rFonts w:ascii="Arial" w:hAnsi="Arial" w:cs="Arial"/>
          <w:sz w:val="22"/>
          <w:szCs w:val="22"/>
        </w:rPr>
        <w:t xml:space="preserve"> It</w:t>
      </w:r>
      <w:r w:rsidR="00AC148B" w:rsidRPr="00CA2BE2">
        <w:rPr>
          <w:rFonts w:ascii="Arial" w:hAnsi="Arial" w:cs="Arial"/>
          <w:sz w:val="22"/>
          <w:szCs w:val="22"/>
        </w:rPr>
        <w:t xml:space="preserve"> focuses mostly on</w:t>
      </w:r>
      <w:r w:rsidR="00212878" w:rsidRPr="00CA2BE2">
        <w:rPr>
          <w:rFonts w:ascii="Arial" w:hAnsi="Arial" w:cs="Arial"/>
          <w:sz w:val="22"/>
          <w:szCs w:val="22"/>
        </w:rPr>
        <w:t xml:space="preserve"> the environmental factors that have an important role in influencing behaviour. </w:t>
      </w:r>
      <w:r w:rsidR="00AC148B" w:rsidRPr="00CA2BE2">
        <w:rPr>
          <w:rFonts w:ascii="Arial" w:hAnsi="Arial" w:cs="Arial"/>
          <w:sz w:val="22"/>
          <w:szCs w:val="22"/>
        </w:rPr>
        <w:t xml:space="preserve">Ivan Pavlov was a physiologist that was best known for his classical conditioning experiments with dogs. </w:t>
      </w:r>
      <w:r w:rsidR="00FE5486" w:rsidRPr="00CA2BE2">
        <w:rPr>
          <w:rFonts w:ascii="Arial" w:hAnsi="Arial" w:cs="Arial"/>
          <w:sz w:val="22"/>
          <w:szCs w:val="22"/>
        </w:rPr>
        <w:t xml:space="preserve">Pavlov studied the connection between the dogs salivating and feeding, he found this was an unconditioned response when they were fed. However, Pavlov noticed that the dogs would salivate anytime a person in a lab coat as they associated this with food and being fed. This was the dog's conditioned response. </w:t>
      </w:r>
      <w:hyperlink r:id="rId7" w:history="1">
        <w:r w:rsidR="00FE5486" w:rsidRPr="00CA2BE2">
          <w:rPr>
            <w:rStyle w:val="linkwrapper"/>
            <w:rFonts w:ascii="Arial" w:hAnsi="Arial" w:cs="Arial"/>
            <w:sz w:val="22"/>
            <w:szCs w:val="22"/>
            <w:bdr w:val="none" w:sz="0" w:space="0" w:color="auto" w:frame="1"/>
          </w:rPr>
          <w:t>Schweitzer</w:t>
        </w:r>
      </w:hyperlink>
      <w:r w:rsidR="0024272D" w:rsidRPr="00CA2BE2">
        <w:rPr>
          <w:rFonts w:ascii="Arial" w:hAnsi="Arial" w:cs="Arial"/>
          <w:sz w:val="22"/>
          <w:szCs w:val="22"/>
        </w:rPr>
        <w:t xml:space="preserve">, (2019) notes that although Pavlov was not a psychologist he guessed that his findings could also be applied to humans. Pavlov believed that a conditioned response could be the cause of certain behaviours in people with psychological problems and that the responses could be unlearned. </w:t>
      </w:r>
      <w:r w:rsidR="00DD1906" w:rsidRPr="00CA2BE2">
        <w:rPr>
          <w:rFonts w:ascii="Arial" w:hAnsi="Arial" w:cs="Arial"/>
          <w:sz w:val="22"/>
          <w:szCs w:val="22"/>
          <w:shd w:val="clear" w:color="auto" w:fill="FFFFFF"/>
        </w:rPr>
        <w:t>Guarino</w:t>
      </w:r>
      <w:r w:rsidR="00E74156" w:rsidRPr="00CA2BE2">
        <w:rPr>
          <w:rFonts w:ascii="Arial" w:hAnsi="Arial" w:cs="Arial"/>
          <w:sz w:val="22"/>
          <w:szCs w:val="22"/>
          <w:shd w:val="clear" w:color="auto" w:fill="FFFFFF"/>
        </w:rPr>
        <w:t>, 2021</w:t>
      </w:r>
      <w:r w:rsidR="00DD1906" w:rsidRPr="00CA2BE2">
        <w:rPr>
          <w:rFonts w:ascii="Arial" w:hAnsi="Arial" w:cs="Arial"/>
          <w:sz w:val="22"/>
          <w:szCs w:val="22"/>
          <w:shd w:val="clear" w:color="auto" w:fill="FFFFFF"/>
        </w:rPr>
        <w:t xml:space="preserve"> says that</w:t>
      </w:r>
      <w:r w:rsidR="00DD1906" w:rsidRPr="00CA2BE2">
        <w:rPr>
          <w:rFonts w:ascii="Arial" w:hAnsi="Arial" w:cs="Arial"/>
          <w:color w:val="565656"/>
          <w:sz w:val="22"/>
          <w:szCs w:val="22"/>
          <w:shd w:val="clear" w:color="auto" w:fill="FFFFFF"/>
        </w:rPr>
        <w:t xml:space="preserve"> </w:t>
      </w:r>
      <w:r w:rsidR="0074420D" w:rsidRPr="00CA2BE2">
        <w:rPr>
          <w:rFonts w:ascii="Arial" w:hAnsi="Arial" w:cs="Arial"/>
          <w:sz w:val="22"/>
          <w:szCs w:val="22"/>
          <w:shd w:val="clear" w:color="auto" w:fill="FFFFFF"/>
        </w:rPr>
        <w:t>Burrhus Frederic Skinner (B. F. Skinner) was a researcher and psychologist</w:t>
      </w:r>
      <w:r w:rsidR="00DD1906" w:rsidRPr="00CA2BE2">
        <w:rPr>
          <w:rFonts w:ascii="Arial" w:hAnsi="Arial" w:cs="Arial"/>
          <w:sz w:val="22"/>
          <w:szCs w:val="22"/>
          <w:shd w:val="clear" w:color="auto" w:fill="FFFFFF"/>
        </w:rPr>
        <w:t xml:space="preserve"> who believed h</w:t>
      </w:r>
      <w:r w:rsidR="00E74156" w:rsidRPr="00CA2BE2">
        <w:rPr>
          <w:rFonts w:ascii="Arial" w:hAnsi="Arial" w:cs="Arial"/>
          <w:sz w:val="22"/>
          <w:szCs w:val="22"/>
          <w:shd w:val="clear" w:color="auto" w:fill="FFFFFF"/>
        </w:rPr>
        <w:t xml:space="preserve">uman behaviour was dependent on </w:t>
      </w:r>
      <w:r w:rsidR="00DD1906" w:rsidRPr="00CA2BE2">
        <w:rPr>
          <w:rFonts w:ascii="Arial" w:hAnsi="Arial" w:cs="Arial"/>
          <w:sz w:val="22"/>
          <w:szCs w:val="22"/>
          <w:shd w:val="clear" w:color="auto" w:fill="FFFFFF"/>
        </w:rPr>
        <w:t>a person's environment</w:t>
      </w:r>
      <w:r w:rsidR="00E74156" w:rsidRPr="00CA2BE2">
        <w:rPr>
          <w:rFonts w:ascii="Arial" w:hAnsi="Arial" w:cs="Arial"/>
          <w:sz w:val="22"/>
          <w:szCs w:val="22"/>
          <w:shd w:val="clear" w:color="auto" w:fill="FFFFFF"/>
        </w:rPr>
        <w:t xml:space="preserve"> and variables that are present. He also believed most often, humans act in relation to external stimuli and is dependent on rules/laws of behaviour that are socially established. Skinner is mostly known for his theory of operant conditioning and he recognised classical and operant conditioning were both relevant in human behaviour. </w:t>
      </w:r>
      <w:r w:rsidR="0090210B" w:rsidRPr="00CA2BE2">
        <w:rPr>
          <w:rFonts w:ascii="Arial" w:hAnsi="Arial" w:cs="Arial"/>
          <w:sz w:val="22"/>
          <w:szCs w:val="22"/>
          <w:shd w:val="clear" w:color="auto" w:fill="FFFFFF"/>
        </w:rPr>
        <w:t xml:space="preserve">He believed that learned behaviours resulted from operant conditioning which included reinforcement and punishment of behaviours. Skinner found that reinforcement is likely to keep favourable behaviour to continue where as punishment will reduce the likelihood that unfavourable behaviour will continue. </w:t>
      </w:r>
    </w:p>
    <w:p w:rsidR="009E65A7" w:rsidRPr="00CA2BE2" w:rsidRDefault="0090210B" w:rsidP="00CA2BE2">
      <w:pPr>
        <w:pStyle w:val="NormalWeb"/>
        <w:shd w:val="clear" w:color="auto" w:fill="FFFFFF"/>
        <w:spacing w:before="0" w:beforeAutospacing="0" w:after="339" w:afterAutospacing="0" w:line="360" w:lineRule="auto"/>
        <w:textAlignment w:val="baseline"/>
        <w:rPr>
          <w:rFonts w:ascii="Arial" w:hAnsi="Arial" w:cs="Arial"/>
          <w:sz w:val="22"/>
          <w:szCs w:val="22"/>
          <w:shd w:val="clear" w:color="auto" w:fill="FFFFFF"/>
        </w:rPr>
      </w:pPr>
      <w:r w:rsidRPr="00CA2BE2">
        <w:rPr>
          <w:rFonts w:ascii="Arial" w:hAnsi="Arial" w:cs="Arial"/>
          <w:sz w:val="22"/>
          <w:szCs w:val="22"/>
          <w:shd w:val="clear" w:color="auto" w:fill="FFFFFF"/>
        </w:rPr>
        <w:t xml:space="preserve">The author agrees </w:t>
      </w:r>
      <w:r w:rsidR="00F8371A" w:rsidRPr="00CA2BE2">
        <w:rPr>
          <w:rFonts w:ascii="Arial" w:hAnsi="Arial" w:cs="Arial"/>
          <w:sz w:val="22"/>
          <w:szCs w:val="22"/>
          <w:shd w:val="clear" w:color="auto" w:fill="FFFFFF"/>
        </w:rPr>
        <w:t xml:space="preserve">with Skinner's operant conditioning of reinforcement. Children often respond better to positive reinforcement, such as praising the children in the class who didn't interrupt during the lesson and sending them to the front of the line instead of telling any that did cause disruption off continuously. Another example could be when a child puts their hand up to answer a question, not </w:t>
      </w:r>
      <w:r w:rsidR="0099223D" w:rsidRPr="00CA2BE2">
        <w:rPr>
          <w:rFonts w:ascii="Arial" w:hAnsi="Arial" w:cs="Arial"/>
          <w:sz w:val="22"/>
          <w:szCs w:val="22"/>
          <w:shd w:val="clear" w:color="auto" w:fill="FFFFFF"/>
        </w:rPr>
        <w:t>shout</w:t>
      </w:r>
      <w:r w:rsidR="00F8371A" w:rsidRPr="00CA2BE2">
        <w:rPr>
          <w:rFonts w:ascii="Arial" w:hAnsi="Arial" w:cs="Arial"/>
          <w:sz w:val="22"/>
          <w:szCs w:val="22"/>
          <w:shd w:val="clear" w:color="auto" w:fill="FFFFFF"/>
        </w:rPr>
        <w:t xml:space="preserve"> out like they often do and the teacher picks them to answer. </w:t>
      </w:r>
      <w:r w:rsidR="0099223D" w:rsidRPr="00CA2BE2">
        <w:rPr>
          <w:rFonts w:ascii="Arial" w:hAnsi="Arial" w:cs="Arial"/>
          <w:sz w:val="22"/>
          <w:szCs w:val="22"/>
          <w:shd w:val="clear" w:color="auto" w:fill="FFFFFF"/>
        </w:rPr>
        <w:t xml:space="preserve">The child will realise this is how they get chosen and continue to raise their hand quietly to answer questions. </w:t>
      </w:r>
    </w:p>
    <w:p w:rsidR="009E65A7" w:rsidRPr="00CA2BE2" w:rsidRDefault="00711900" w:rsidP="00CA2BE2">
      <w:pPr>
        <w:pStyle w:val="NormalWeb"/>
        <w:shd w:val="clear" w:color="auto" w:fill="FFFFFF"/>
        <w:spacing w:before="0" w:beforeAutospacing="0" w:after="339" w:afterAutospacing="0" w:line="360" w:lineRule="auto"/>
        <w:textAlignment w:val="baseline"/>
        <w:rPr>
          <w:rFonts w:ascii="Arial" w:hAnsi="Arial" w:cs="Arial"/>
          <w:sz w:val="22"/>
          <w:szCs w:val="22"/>
          <w:shd w:val="clear" w:color="auto" w:fill="FFFFFF"/>
        </w:rPr>
      </w:pPr>
      <w:r w:rsidRPr="00CA2BE2">
        <w:rPr>
          <w:rFonts w:ascii="Arial" w:hAnsi="Arial" w:cs="Arial"/>
          <w:sz w:val="22"/>
          <w:szCs w:val="22"/>
        </w:rPr>
        <w:t>The author has a lot of experience of working with children that show challenging behaviour from two settings, the current setting being a lot more challenging.</w:t>
      </w:r>
      <w:r w:rsidR="00C51829" w:rsidRPr="00CA2BE2">
        <w:rPr>
          <w:rFonts w:ascii="Arial" w:hAnsi="Arial" w:cs="Arial"/>
          <w:sz w:val="22"/>
          <w:szCs w:val="22"/>
        </w:rPr>
        <w:t xml:space="preserve"> M</w:t>
      </w:r>
      <w:r w:rsidR="009163DD" w:rsidRPr="00CA2BE2">
        <w:rPr>
          <w:rFonts w:ascii="Arial" w:hAnsi="Arial" w:cs="Arial"/>
          <w:sz w:val="22"/>
          <w:szCs w:val="22"/>
        </w:rPr>
        <w:t>ost recently working with children diagnosed with Attention Deficit Hyperactivity Disorder (ADHD) and Oppositional De</w:t>
      </w:r>
      <w:r w:rsidR="009E65A7" w:rsidRPr="00CA2BE2">
        <w:rPr>
          <w:rFonts w:ascii="Arial" w:hAnsi="Arial" w:cs="Arial"/>
          <w:sz w:val="22"/>
          <w:szCs w:val="22"/>
        </w:rPr>
        <w:t>fiant</w:t>
      </w:r>
      <w:r w:rsidR="009163DD" w:rsidRPr="00CA2BE2">
        <w:rPr>
          <w:rFonts w:ascii="Arial" w:hAnsi="Arial" w:cs="Arial"/>
          <w:sz w:val="22"/>
          <w:szCs w:val="22"/>
        </w:rPr>
        <w:t xml:space="preserve"> Disorder (ODD).</w:t>
      </w:r>
      <w:r w:rsidR="00CA2BE2" w:rsidRPr="00CA2BE2">
        <w:rPr>
          <w:rFonts w:ascii="Arial" w:hAnsi="Arial" w:cs="Arial"/>
          <w:sz w:val="22"/>
          <w:szCs w:val="22"/>
        </w:rPr>
        <w:t xml:space="preserve"> </w:t>
      </w:r>
      <w:r w:rsidR="009E65A7" w:rsidRPr="00CA2BE2">
        <w:rPr>
          <w:rFonts w:ascii="Arial" w:hAnsi="Arial" w:cs="Arial"/>
          <w:sz w:val="22"/>
          <w:szCs w:val="22"/>
          <w:shd w:val="clear" w:color="auto" w:fill="FFFFFF"/>
        </w:rPr>
        <w:t xml:space="preserve">ADHD is an external factor that impacts children's behaviour. It causes restlessness, trouble concentrating and impulsivity. Children with ADHD </w:t>
      </w:r>
      <w:r w:rsidR="009E65A7" w:rsidRPr="00CA2BE2">
        <w:rPr>
          <w:rFonts w:ascii="Arial" w:hAnsi="Arial" w:cs="Arial"/>
          <w:sz w:val="22"/>
          <w:szCs w:val="22"/>
          <w:shd w:val="clear" w:color="auto" w:fill="FFFFFF"/>
        </w:rPr>
        <w:lastRenderedPageBreak/>
        <w:t xml:space="preserve">may show symptoms such as making mistakes, lack of concentration, difficulty completing work, easily distracted, fidgeting, be impatient or show impulsive behaviour. </w:t>
      </w:r>
    </w:p>
    <w:p w:rsidR="009E65A7" w:rsidRPr="00CA2BE2" w:rsidRDefault="004E3B18" w:rsidP="00CA2BE2">
      <w:pPr>
        <w:spacing w:line="360" w:lineRule="auto"/>
        <w:rPr>
          <w:rFonts w:ascii="Arial" w:hAnsi="Arial" w:cs="Arial"/>
          <w:shd w:val="clear" w:color="auto" w:fill="FFFFFF"/>
        </w:rPr>
      </w:pPr>
      <w:r w:rsidRPr="00CA2BE2">
        <w:rPr>
          <w:rFonts w:ascii="Arial" w:hAnsi="Arial" w:cs="Arial"/>
          <w:shd w:val="clear" w:color="auto" w:fill="FFFFFF"/>
        </w:rPr>
        <w:t xml:space="preserve">Oppositional Defiant Disorder (ODD) is a disruptive behaviour disorder where children portray unruly and argumentative behaviour </w:t>
      </w:r>
      <w:r w:rsidR="003A39E6" w:rsidRPr="00CA2BE2">
        <w:rPr>
          <w:rFonts w:ascii="Arial" w:hAnsi="Arial" w:cs="Arial"/>
          <w:shd w:val="clear" w:color="auto" w:fill="FFFFFF"/>
        </w:rPr>
        <w:t>as well as hostile and aggressive behaviour</w:t>
      </w:r>
      <w:r w:rsidR="00D1450B" w:rsidRPr="00CA2BE2">
        <w:rPr>
          <w:rFonts w:ascii="Arial" w:hAnsi="Arial" w:cs="Arial"/>
          <w:shd w:val="clear" w:color="auto" w:fill="FFFFFF"/>
        </w:rPr>
        <w:t xml:space="preserve">, often directed towards authority figures such as parents/carers, teachers or teaching assistants. </w:t>
      </w:r>
      <w:r w:rsidR="00663E61" w:rsidRPr="00CA2BE2">
        <w:rPr>
          <w:rFonts w:ascii="Arial" w:hAnsi="Arial" w:cs="Arial"/>
          <w:shd w:val="clear" w:color="auto" w:fill="FFFFFF"/>
        </w:rPr>
        <w:t xml:space="preserve">Children with ODD will also show very negative behaviour and defiance which causes disruption in their home, school and social lives. Psychology today (2017) say ODD affects around three percent of children and interestingly is more present in boys than girls before they reach adolescence. A lot of children with ODD also have coexisting conditions that also affect mood and behaviour such as learning disorders or ADHD. </w:t>
      </w:r>
    </w:p>
    <w:p w:rsidR="00F74E43" w:rsidRPr="00CA2BE2" w:rsidRDefault="001633F6" w:rsidP="00CA2BE2">
      <w:pPr>
        <w:spacing w:line="360" w:lineRule="auto"/>
        <w:rPr>
          <w:rFonts w:ascii="Arial" w:hAnsi="Arial" w:cs="Arial"/>
          <w:shd w:val="clear" w:color="auto" w:fill="FFFFFF"/>
        </w:rPr>
      </w:pPr>
      <w:r w:rsidRPr="00CA2BE2">
        <w:rPr>
          <w:rFonts w:ascii="Arial" w:hAnsi="Arial" w:cs="Arial"/>
          <w:shd w:val="clear" w:color="auto" w:fill="FFFFFF"/>
        </w:rPr>
        <w:t xml:space="preserve">In the author's setting, positive reinforcement is encouraged to promote good behaviour. This is done by a number of ways such as 'Class dojo' </w:t>
      </w:r>
      <w:r w:rsidR="005A4CA1" w:rsidRPr="00CA2BE2">
        <w:rPr>
          <w:rFonts w:ascii="Arial" w:hAnsi="Arial" w:cs="Arial"/>
          <w:shd w:val="clear" w:color="auto" w:fill="FFFFFF"/>
        </w:rPr>
        <w:t xml:space="preserve">which is an interactive classroom tool where teachers can give out 'Dojo's' for positive </w:t>
      </w:r>
      <w:r w:rsidR="005B0EC5" w:rsidRPr="00CA2BE2">
        <w:rPr>
          <w:rFonts w:ascii="Arial" w:hAnsi="Arial" w:cs="Arial"/>
          <w:shd w:val="clear" w:color="auto" w:fill="FFFFFF"/>
        </w:rPr>
        <w:t>encouragement</w:t>
      </w:r>
      <w:r w:rsidR="005A4CA1" w:rsidRPr="00CA2BE2">
        <w:rPr>
          <w:rFonts w:ascii="Arial" w:hAnsi="Arial" w:cs="Arial"/>
          <w:shd w:val="clear" w:color="auto" w:fill="FFFFFF"/>
        </w:rPr>
        <w:t xml:space="preserve"> such as working hard, being kind, on task, helping or something else. </w:t>
      </w:r>
      <w:r w:rsidR="005B0EC5" w:rsidRPr="00CA2BE2">
        <w:rPr>
          <w:rFonts w:ascii="Arial" w:hAnsi="Arial" w:cs="Arial"/>
          <w:shd w:val="clear" w:color="auto" w:fill="FFFFFF"/>
        </w:rPr>
        <w:t>It can also be set up so parents/carers can log in and communicate with the teachers. In the author's setting, all parents/carers are encouraged to set Dojo up to help keep the children focussed with lots of praise. At the end of each week, there is a small classroom award for class winner for the child with the highest amount of Dojo's. Another positive intervention is 'Celebration Assembly' which takes place every Friday afternoon</w:t>
      </w:r>
      <w:r w:rsidR="00F74E43" w:rsidRPr="00CA2BE2">
        <w:rPr>
          <w:rFonts w:ascii="Arial" w:hAnsi="Arial" w:cs="Arial"/>
          <w:shd w:val="clear" w:color="auto" w:fill="FFFFFF"/>
        </w:rPr>
        <w:t xml:space="preserve"> and is led by Head teacher or Deputy Head teacher. Each teacher usually chooses two children as 'Stars of the week' to receive a certificate and a sticker. The 'stars' could be chosen for working hard, improving behaviour or anything else suitable that promotes positive behaviour.</w:t>
      </w:r>
    </w:p>
    <w:p w:rsidR="00711900" w:rsidRPr="00CA2BE2" w:rsidRDefault="0018711C" w:rsidP="00CA2BE2">
      <w:pPr>
        <w:spacing w:line="360" w:lineRule="auto"/>
        <w:rPr>
          <w:rStyle w:val="eop"/>
          <w:rFonts w:ascii="Arial" w:hAnsi="Arial" w:cs="Arial"/>
          <w:color w:val="000000"/>
          <w:shd w:val="clear" w:color="auto" w:fill="FFFFFF"/>
        </w:rPr>
      </w:pPr>
      <w:r w:rsidRPr="00CA2BE2">
        <w:rPr>
          <w:rStyle w:val="normaltextrun"/>
          <w:rFonts w:ascii="Arial" w:hAnsi="Arial" w:cs="Arial"/>
          <w:color w:val="000000"/>
          <w:shd w:val="clear" w:color="auto" w:fill="FFFFFF"/>
        </w:rPr>
        <w:t>School A's behaviour policy states</w:t>
      </w:r>
      <w:r w:rsidR="001131D6" w:rsidRPr="00CA2BE2">
        <w:rPr>
          <w:rStyle w:val="normaltextrun"/>
          <w:rFonts w:ascii="Arial" w:hAnsi="Arial" w:cs="Arial"/>
          <w:color w:val="000000"/>
          <w:shd w:val="clear" w:color="auto" w:fill="FFFFFF"/>
        </w:rPr>
        <w:t xml:space="preserve"> </w:t>
      </w:r>
      <w:r w:rsidRPr="00CA2BE2">
        <w:rPr>
          <w:rStyle w:val="normaltextrun"/>
          <w:rFonts w:ascii="Arial" w:hAnsi="Arial" w:cs="Arial"/>
          <w:color w:val="000000"/>
          <w:shd w:val="clear" w:color="auto" w:fill="FFFFFF"/>
        </w:rPr>
        <w:t>we need to provide a positive framework of a whole school behaviour and discipline policy which is developed, reviewed, evaluated, supported and followed by the whole school community.  The school embraces a commitment to a culture of praise and positive behaviour.</w:t>
      </w:r>
      <w:r w:rsidRPr="00CA2BE2">
        <w:rPr>
          <w:rStyle w:val="eop"/>
          <w:rFonts w:ascii="Arial" w:hAnsi="Arial" w:cs="Arial"/>
          <w:color w:val="000000"/>
          <w:shd w:val="clear" w:color="auto" w:fill="FFFFFF"/>
        </w:rPr>
        <w:t> </w:t>
      </w:r>
      <w:r w:rsidR="001131D6" w:rsidRPr="00CA2BE2">
        <w:rPr>
          <w:rStyle w:val="eop"/>
          <w:rFonts w:ascii="Arial" w:hAnsi="Arial" w:cs="Arial"/>
          <w:color w:val="000000"/>
          <w:shd w:val="clear" w:color="auto" w:fill="FFFFFF"/>
        </w:rPr>
        <w:t xml:space="preserve">(school A, </w:t>
      </w:r>
      <w:r w:rsidR="00A04657" w:rsidRPr="00CA2BE2">
        <w:rPr>
          <w:rStyle w:val="eop"/>
          <w:rFonts w:ascii="Arial" w:hAnsi="Arial" w:cs="Arial"/>
          <w:color w:val="000000"/>
          <w:shd w:val="clear" w:color="auto" w:fill="FFFFFF"/>
        </w:rPr>
        <w:t>2017).</w:t>
      </w:r>
    </w:p>
    <w:p w:rsidR="00CA2BE2" w:rsidRPr="00CA2BE2" w:rsidRDefault="00564186" w:rsidP="00CA2BE2">
      <w:pPr>
        <w:spacing w:line="360" w:lineRule="auto"/>
        <w:rPr>
          <w:rFonts w:ascii="Arial" w:hAnsi="Arial" w:cs="Arial"/>
          <w:color w:val="000000"/>
          <w:shd w:val="clear" w:color="auto" w:fill="FFFFFF"/>
        </w:rPr>
      </w:pPr>
      <w:r w:rsidRPr="00CA2BE2">
        <w:rPr>
          <w:rStyle w:val="eop"/>
          <w:rFonts w:ascii="Arial" w:hAnsi="Arial" w:cs="Arial"/>
          <w:color w:val="000000"/>
          <w:shd w:val="clear" w:color="auto" w:fill="FFFFFF"/>
        </w:rPr>
        <w:t xml:space="preserve">There are a number of professional adults involved to promote positive behaviour in children with ADHD or ODD. There are Pastoral </w:t>
      </w:r>
      <w:r w:rsidR="0046386D" w:rsidRPr="00CA2BE2">
        <w:rPr>
          <w:rStyle w:val="eop"/>
          <w:rFonts w:ascii="Arial" w:hAnsi="Arial" w:cs="Arial"/>
          <w:color w:val="000000"/>
          <w:shd w:val="clear" w:color="auto" w:fill="FFFFFF"/>
        </w:rPr>
        <w:t xml:space="preserve">teaching assistants in the author's school, who are trained </w:t>
      </w:r>
      <w:r w:rsidR="00E517CB" w:rsidRPr="00CA2BE2">
        <w:rPr>
          <w:rStyle w:val="eop"/>
          <w:rFonts w:ascii="Arial" w:hAnsi="Arial" w:cs="Arial"/>
          <w:color w:val="000000"/>
          <w:shd w:val="clear" w:color="auto" w:fill="FFFFFF"/>
        </w:rPr>
        <w:t>in 'Positive Play'. Derbyshire County Council (2021) says Positive Play is an early intervention programme to lift self-esteem and wellbeing of shy, nervous or challenging children.</w:t>
      </w:r>
      <w:r w:rsidR="000D38EA" w:rsidRPr="00CA2BE2">
        <w:rPr>
          <w:rStyle w:val="eop"/>
          <w:rFonts w:ascii="Arial" w:hAnsi="Arial" w:cs="Arial"/>
          <w:color w:val="000000"/>
          <w:shd w:val="clear" w:color="auto" w:fill="FFFFFF"/>
        </w:rPr>
        <w:t xml:space="preserve"> Play Therapists also attend t</w:t>
      </w:r>
      <w:r w:rsidR="00557872" w:rsidRPr="00CA2BE2">
        <w:rPr>
          <w:rStyle w:val="eop"/>
          <w:rFonts w:ascii="Arial" w:hAnsi="Arial" w:cs="Arial"/>
          <w:color w:val="000000"/>
          <w:shd w:val="clear" w:color="auto" w:fill="FFFFFF"/>
        </w:rPr>
        <w:t xml:space="preserve">he author's school quite often, they are </w:t>
      </w:r>
      <w:r w:rsidR="002B5F49" w:rsidRPr="00CA2BE2">
        <w:rPr>
          <w:rStyle w:val="eop"/>
          <w:rFonts w:ascii="Arial" w:hAnsi="Arial" w:cs="Arial"/>
          <w:color w:val="000000"/>
          <w:shd w:val="clear" w:color="auto" w:fill="FFFFFF"/>
        </w:rPr>
        <w:t xml:space="preserve">very well trained and come from an outside agency to further support children through therapeutic play. </w:t>
      </w:r>
      <w:r w:rsidR="007736E9" w:rsidRPr="00CA2BE2">
        <w:rPr>
          <w:rStyle w:val="eop"/>
          <w:rFonts w:ascii="Arial" w:hAnsi="Arial" w:cs="Arial"/>
          <w:color w:val="000000"/>
          <w:shd w:val="clear" w:color="auto" w:fill="FFFFFF"/>
        </w:rPr>
        <w:t xml:space="preserve">Another professional to visit children is Behaviour Therapist, the one that visits the author's school is always the same. This means both children and staff are able to build a </w:t>
      </w:r>
      <w:r w:rsidR="007736E9" w:rsidRPr="00CA2BE2">
        <w:rPr>
          <w:rStyle w:val="eop"/>
          <w:rFonts w:ascii="Arial" w:hAnsi="Arial" w:cs="Arial"/>
          <w:color w:val="000000"/>
          <w:shd w:val="clear" w:color="auto" w:fill="FFFFFF"/>
        </w:rPr>
        <w:lastRenderedPageBreak/>
        <w:t xml:space="preserve">good rapport with the therapist. The purpose of the visits is to see children who are awaiting </w:t>
      </w:r>
      <w:r w:rsidR="00DF602A" w:rsidRPr="00CA2BE2">
        <w:rPr>
          <w:rStyle w:val="eop"/>
          <w:rFonts w:ascii="Arial" w:hAnsi="Arial" w:cs="Arial"/>
          <w:color w:val="000000"/>
          <w:shd w:val="clear" w:color="auto" w:fill="FFFFFF"/>
        </w:rPr>
        <w:t>or have just been diagnosed with ADHD, ODD or similar behavioural conditions.</w:t>
      </w:r>
      <w:r w:rsidR="007736E9" w:rsidRPr="00CA2BE2">
        <w:rPr>
          <w:rStyle w:val="eop"/>
          <w:rFonts w:ascii="Arial" w:hAnsi="Arial" w:cs="Arial"/>
          <w:color w:val="000000"/>
          <w:shd w:val="clear" w:color="auto" w:fill="FFFFFF"/>
        </w:rPr>
        <w:t xml:space="preserve"> </w:t>
      </w:r>
      <w:r w:rsidR="00DF602A" w:rsidRPr="00CA2BE2">
        <w:rPr>
          <w:rStyle w:val="eop"/>
          <w:rFonts w:ascii="Arial" w:hAnsi="Arial" w:cs="Arial"/>
          <w:color w:val="000000"/>
          <w:shd w:val="clear" w:color="auto" w:fill="FFFFFF"/>
        </w:rPr>
        <w:t>The Behaviour Therapist works with the children to develop improved positive behaviour, self-control and self-esteem as well as support and advice for adults working with children.</w:t>
      </w:r>
      <w:r w:rsidR="00CA2BE2">
        <w:rPr>
          <w:rStyle w:val="eop"/>
          <w:rFonts w:ascii="Arial" w:hAnsi="Arial" w:cs="Arial"/>
          <w:color w:val="000000"/>
          <w:shd w:val="clear" w:color="auto" w:fill="FFFFFF"/>
        </w:rPr>
        <w:t xml:space="preserve"> </w:t>
      </w:r>
      <w:r w:rsidR="00172128" w:rsidRPr="00CA2BE2">
        <w:rPr>
          <w:rFonts w:ascii="Arial" w:hAnsi="Arial" w:cs="Arial"/>
        </w:rPr>
        <w:t xml:space="preserve">Another way positive behaviour is promoted in the author's school </w:t>
      </w:r>
      <w:r w:rsidR="00C752BA" w:rsidRPr="00CA2BE2">
        <w:rPr>
          <w:rFonts w:ascii="Arial" w:hAnsi="Arial" w:cs="Arial"/>
        </w:rPr>
        <w:t>is through 'Restorative Practice</w:t>
      </w:r>
      <w:r w:rsidR="00EB48CE" w:rsidRPr="00CA2BE2">
        <w:rPr>
          <w:rFonts w:ascii="Arial" w:hAnsi="Arial" w:cs="Arial"/>
        </w:rPr>
        <w:t>'</w:t>
      </w:r>
      <w:r w:rsidR="00C752BA" w:rsidRPr="00CA2BE2">
        <w:rPr>
          <w:rFonts w:ascii="Arial" w:hAnsi="Arial" w:cs="Arial"/>
        </w:rPr>
        <w:t xml:space="preserve"> which aims to teach children about other's feelings and how to promote and maintain positive relationships with their peers. </w:t>
      </w:r>
      <w:r w:rsidR="00EB48CE" w:rsidRPr="00CA2BE2">
        <w:rPr>
          <w:rFonts w:ascii="Arial" w:hAnsi="Arial" w:cs="Arial"/>
        </w:rPr>
        <w:t xml:space="preserve">Once children have calmed down from an argument or incident, the ones involved are taken by a teacher or teaching assistant who will assist the children to talk about their feelings to resolve the conflict. </w:t>
      </w:r>
    </w:p>
    <w:p w:rsidR="00EB48CE" w:rsidRPr="00CA2BE2" w:rsidRDefault="00EB48CE" w:rsidP="00CA2BE2">
      <w:pPr>
        <w:spacing w:line="360" w:lineRule="auto"/>
        <w:rPr>
          <w:rFonts w:ascii="Arial" w:hAnsi="Arial" w:cs="Arial"/>
        </w:rPr>
      </w:pPr>
      <w:r w:rsidRPr="00CA2BE2">
        <w:rPr>
          <w:rFonts w:ascii="Arial" w:hAnsi="Arial" w:cs="Arial"/>
        </w:rPr>
        <w:t>'Reflection' is another intervention used to promote positive behaviour</w:t>
      </w:r>
      <w:r w:rsidR="00AB47E6" w:rsidRPr="00CA2BE2">
        <w:rPr>
          <w:rFonts w:ascii="Arial" w:hAnsi="Arial" w:cs="Arial"/>
        </w:rPr>
        <w:t>, this is where a child misses a playtime or part of a playtime due to behaviour. They are given the opportunity to talk through w</w:t>
      </w:r>
      <w:r w:rsidR="00F6475C" w:rsidRPr="00CA2BE2">
        <w:rPr>
          <w:rFonts w:ascii="Arial" w:hAnsi="Arial" w:cs="Arial"/>
        </w:rPr>
        <w:t xml:space="preserve">hat happened and reflect on it, also being encouraged to 'make it right' usually by apologising to those involved. </w:t>
      </w:r>
    </w:p>
    <w:p w:rsidR="003F21D3" w:rsidRPr="00CA2BE2" w:rsidRDefault="003F21D3" w:rsidP="00CA2BE2">
      <w:pPr>
        <w:spacing w:line="360" w:lineRule="auto"/>
        <w:rPr>
          <w:rFonts w:ascii="Arial" w:hAnsi="Arial" w:cs="Arial"/>
        </w:rPr>
      </w:pPr>
      <w:r w:rsidRPr="00CA2BE2">
        <w:rPr>
          <w:rFonts w:ascii="Arial" w:hAnsi="Arial" w:cs="Arial"/>
        </w:rPr>
        <w:t xml:space="preserve">In conclusion, </w:t>
      </w:r>
      <w:r w:rsidR="00277C93" w:rsidRPr="00CA2BE2">
        <w:rPr>
          <w:rFonts w:ascii="Arial" w:hAnsi="Arial" w:cs="Arial"/>
        </w:rPr>
        <w:t>there are</w:t>
      </w:r>
      <w:r w:rsidRPr="00CA2BE2">
        <w:rPr>
          <w:rFonts w:ascii="Arial" w:hAnsi="Arial" w:cs="Arial"/>
        </w:rPr>
        <w:t xml:space="preserve"> a vast range of interventions that promote positive behaviour in a learning environment. </w:t>
      </w:r>
      <w:r w:rsidR="00277C93" w:rsidRPr="00CA2BE2">
        <w:rPr>
          <w:rFonts w:ascii="Arial" w:hAnsi="Arial" w:cs="Arial"/>
        </w:rPr>
        <w:t>The author has discussed those which are most relevant in their learning environment. The most common disorder the author has experience of working with children with is ADHD and ODD. Both of these can heavily impact children's behaviour so it is important to encourage better behaviour, which can be done by focussing on positive behaviour instead of negative such as giving praise for improved behaviour and if possible, ignoring negative behaviour. Furthermore, there is a wide range of professionals that promote positi</w:t>
      </w:r>
      <w:r w:rsidR="00E63961" w:rsidRPr="00CA2BE2">
        <w:rPr>
          <w:rFonts w:ascii="Arial" w:hAnsi="Arial" w:cs="Arial"/>
        </w:rPr>
        <w:t>ve behaviour, often from external</w:t>
      </w:r>
      <w:r w:rsidR="00277C93" w:rsidRPr="00CA2BE2">
        <w:rPr>
          <w:rFonts w:ascii="Arial" w:hAnsi="Arial" w:cs="Arial"/>
        </w:rPr>
        <w:t xml:space="preserve"> agencies </w:t>
      </w:r>
      <w:r w:rsidR="00E63961" w:rsidRPr="00CA2BE2">
        <w:rPr>
          <w:rFonts w:ascii="Arial" w:hAnsi="Arial" w:cs="Arial"/>
        </w:rPr>
        <w:t xml:space="preserve">but with extra training can also be adults working within the learning environment. </w:t>
      </w: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rPr>
          <w:rFonts w:ascii="Arial" w:hAnsi="Arial" w:cs="Arial"/>
        </w:rPr>
      </w:pPr>
    </w:p>
    <w:p w:rsidR="00373B3E" w:rsidRPr="00CA2BE2" w:rsidRDefault="00373B3E" w:rsidP="00CA2BE2">
      <w:pPr>
        <w:spacing w:line="360" w:lineRule="auto"/>
        <w:jc w:val="center"/>
        <w:rPr>
          <w:rFonts w:ascii="Arial" w:hAnsi="Arial" w:cs="Arial"/>
          <w:u w:val="single"/>
        </w:rPr>
      </w:pPr>
      <w:r w:rsidRPr="00CA2BE2">
        <w:rPr>
          <w:rFonts w:ascii="Arial" w:hAnsi="Arial" w:cs="Arial"/>
          <w:u w:val="single"/>
        </w:rPr>
        <w:lastRenderedPageBreak/>
        <w:t>Reference and Bibliography List</w:t>
      </w:r>
    </w:p>
    <w:p w:rsidR="00373B3E" w:rsidRPr="00CA2BE2" w:rsidRDefault="00373B3E" w:rsidP="00CA2BE2">
      <w:pPr>
        <w:spacing w:line="360" w:lineRule="auto"/>
        <w:rPr>
          <w:rFonts w:ascii="Arial" w:hAnsi="Arial" w:cs="Arial"/>
        </w:rPr>
      </w:pPr>
      <w:r w:rsidRPr="00CA2BE2">
        <w:rPr>
          <w:rFonts w:ascii="Arial" w:hAnsi="Arial" w:cs="Arial"/>
        </w:rPr>
        <w:t xml:space="preserve">NSW Health (2020) </w:t>
      </w:r>
      <w:r w:rsidR="007F1753" w:rsidRPr="00CA2BE2">
        <w:rPr>
          <w:rFonts w:ascii="Arial" w:hAnsi="Arial" w:cs="Arial"/>
          <w:i/>
        </w:rPr>
        <w:t>What is b</w:t>
      </w:r>
      <w:r w:rsidRPr="00CA2BE2">
        <w:rPr>
          <w:rFonts w:ascii="Arial" w:hAnsi="Arial" w:cs="Arial"/>
          <w:i/>
        </w:rPr>
        <w:t>ehaviour?</w:t>
      </w:r>
      <w:r w:rsidRPr="00CA2BE2">
        <w:rPr>
          <w:rFonts w:ascii="Arial" w:hAnsi="Arial" w:cs="Arial"/>
        </w:rPr>
        <w:t xml:space="preserve"> Available at: </w:t>
      </w:r>
      <w:hyperlink r:id="rId8" w:history="1">
        <w:r w:rsidRPr="00CA2BE2">
          <w:rPr>
            <w:rStyle w:val="Hyperlink"/>
            <w:rFonts w:ascii="Arial" w:hAnsi="Arial" w:cs="Arial"/>
          </w:rPr>
          <w:t>What is behaviour? - Principles for effective support (nsw.gov.au)</w:t>
        </w:r>
      </w:hyperlink>
      <w:r w:rsidRPr="00CA2BE2">
        <w:rPr>
          <w:rFonts w:ascii="Arial" w:hAnsi="Arial" w:cs="Arial"/>
        </w:rPr>
        <w:t xml:space="preserve"> (Accessed 6th March 2021).</w:t>
      </w:r>
    </w:p>
    <w:p w:rsidR="00534490" w:rsidRPr="00CA2BE2" w:rsidRDefault="00534490" w:rsidP="00CA2BE2">
      <w:pPr>
        <w:spacing w:line="360" w:lineRule="auto"/>
        <w:rPr>
          <w:rFonts w:ascii="Arial" w:hAnsi="Arial" w:cs="Arial"/>
        </w:rPr>
      </w:pPr>
      <w:r w:rsidRPr="00CA2BE2">
        <w:rPr>
          <w:rFonts w:ascii="Arial" w:hAnsi="Arial" w:cs="Arial"/>
        </w:rPr>
        <w:t xml:space="preserve">Social Care Wales (2019) </w:t>
      </w:r>
      <w:r w:rsidRPr="00CA2BE2">
        <w:rPr>
          <w:rFonts w:ascii="Arial" w:hAnsi="Arial" w:cs="Arial"/>
          <w:i/>
        </w:rPr>
        <w:t xml:space="preserve">Understanding challenging behaviour in children </w:t>
      </w:r>
      <w:r w:rsidRPr="00CA2BE2">
        <w:rPr>
          <w:rFonts w:ascii="Arial" w:hAnsi="Arial" w:cs="Arial"/>
        </w:rPr>
        <w:t xml:space="preserve">Available at: </w:t>
      </w:r>
      <w:hyperlink r:id="rId9" w:anchor=":~:text=What%20lies%20behind%20children%E2%80%99s%20behaviour?%20%20%20Behaviour,%20fearful,%20cautious%20%203%20more%20rows" w:history="1">
        <w:r w:rsidRPr="00CA2BE2">
          <w:rPr>
            <w:rStyle w:val="Hyperlink"/>
            <w:rFonts w:ascii="Arial" w:hAnsi="Arial" w:cs="Arial"/>
          </w:rPr>
          <w:t>Understanding challenging behaviour in children for residential child care workers | Social Care Wales</w:t>
        </w:r>
      </w:hyperlink>
      <w:r w:rsidRPr="00CA2BE2">
        <w:rPr>
          <w:rFonts w:ascii="Arial" w:hAnsi="Arial" w:cs="Arial"/>
        </w:rPr>
        <w:t xml:space="preserve"> (Accessed 6th March 2021).</w:t>
      </w:r>
    </w:p>
    <w:p w:rsidR="00957745" w:rsidRPr="00CA2BE2" w:rsidRDefault="00957745" w:rsidP="00CA2BE2">
      <w:pPr>
        <w:pStyle w:val="Heading1"/>
        <w:shd w:val="clear" w:color="auto" w:fill="FFFFFF"/>
        <w:spacing w:before="0" w:beforeAutospacing="0" w:after="0" w:afterAutospacing="0" w:line="360" w:lineRule="auto"/>
        <w:textAlignment w:val="baseline"/>
        <w:rPr>
          <w:rFonts w:ascii="Arial" w:hAnsi="Arial" w:cs="Arial"/>
          <w:b w:val="0"/>
          <w:sz w:val="22"/>
          <w:szCs w:val="22"/>
        </w:rPr>
      </w:pPr>
      <w:hyperlink r:id="rId10" w:history="1">
        <w:r w:rsidRPr="00CA2BE2">
          <w:rPr>
            <w:rFonts w:ascii="Arial" w:hAnsi="Arial" w:cs="Arial"/>
            <w:b w:val="0"/>
            <w:color w:val="282828"/>
            <w:sz w:val="22"/>
            <w:szCs w:val="22"/>
          </w:rPr>
          <w:t>Schweitzer</w:t>
        </w:r>
      </w:hyperlink>
      <w:r w:rsidRPr="00CA2BE2">
        <w:rPr>
          <w:rFonts w:ascii="Arial" w:hAnsi="Arial" w:cs="Arial"/>
          <w:b w:val="0"/>
          <w:color w:val="282828"/>
          <w:sz w:val="22"/>
          <w:szCs w:val="22"/>
        </w:rPr>
        <w:t xml:space="preserve">, K (2019) </w:t>
      </w:r>
      <w:r w:rsidRPr="00CA2BE2">
        <w:rPr>
          <w:rFonts w:ascii="Arial" w:hAnsi="Arial" w:cs="Arial"/>
          <w:b w:val="0"/>
          <w:i/>
          <w:color w:val="282828"/>
          <w:sz w:val="22"/>
          <w:szCs w:val="22"/>
        </w:rPr>
        <w:t xml:space="preserve">Biography of Ivan Pavlov, Father of Classical Conditioning </w:t>
      </w:r>
      <w:r w:rsidRPr="00CA2BE2">
        <w:rPr>
          <w:rFonts w:ascii="Arial" w:hAnsi="Arial" w:cs="Arial"/>
          <w:b w:val="0"/>
          <w:color w:val="282828"/>
          <w:sz w:val="22"/>
          <w:szCs w:val="22"/>
        </w:rPr>
        <w:t xml:space="preserve">Available at: </w:t>
      </w:r>
      <w:hyperlink r:id="rId11" w:anchor=":~:text=Ivan%20Petrovich%20Pavlov%20(September%2014,%201849%20-%20February,of%20behaviorism%20in%20psychology.%20Fast%20Facts:%20Ivan%20Pavlov" w:history="1">
        <w:r w:rsidRPr="00CA2BE2">
          <w:rPr>
            <w:rStyle w:val="Hyperlink"/>
            <w:rFonts w:ascii="Arial" w:hAnsi="Arial" w:cs="Arial"/>
            <w:b w:val="0"/>
            <w:sz w:val="22"/>
            <w:szCs w:val="22"/>
          </w:rPr>
          <w:t>Ivan Pavlov: Life, Research, Classical Conditioning (thoughtco.com)</w:t>
        </w:r>
      </w:hyperlink>
      <w:r w:rsidRPr="00CA2BE2">
        <w:rPr>
          <w:rFonts w:ascii="Arial" w:hAnsi="Arial" w:cs="Arial"/>
          <w:b w:val="0"/>
          <w:sz w:val="22"/>
          <w:szCs w:val="22"/>
        </w:rPr>
        <w:t xml:space="preserve"> (Accessed 7th March 2021).</w:t>
      </w:r>
    </w:p>
    <w:p w:rsidR="007F1753" w:rsidRPr="00CA2BE2" w:rsidRDefault="007F1753" w:rsidP="00CA2BE2">
      <w:pPr>
        <w:pStyle w:val="Heading1"/>
        <w:shd w:val="clear" w:color="auto" w:fill="FFFFFF"/>
        <w:spacing w:line="360" w:lineRule="auto"/>
        <w:rPr>
          <w:rFonts w:ascii="Arial" w:hAnsi="Arial" w:cs="Arial"/>
          <w:b w:val="0"/>
          <w:sz w:val="22"/>
          <w:szCs w:val="22"/>
        </w:rPr>
      </w:pPr>
      <w:r w:rsidRPr="00CA2BE2">
        <w:rPr>
          <w:rFonts w:ascii="Arial" w:hAnsi="Arial" w:cs="Arial"/>
          <w:b w:val="0"/>
          <w:sz w:val="22"/>
          <w:szCs w:val="22"/>
          <w:shd w:val="clear" w:color="auto" w:fill="FFFFFF"/>
        </w:rPr>
        <w:t xml:space="preserve">Guarino, G (2021) </w:t>
      </w:r>
      <w:r w:rsidRPr="00CA2BE2">
        <w:rPr>
          <w:rFonts w:ascii="Arial" w:hAnsi="Arial" w:cs="Arial"/>
          <w:b w:val="0"/>
          <w:i/>
          <w:sz w:val="22"/>
          <w:szCs w:val="22"/>
        </w:rPr>
        <w:t xml:space="preserve">B. F. Skinner – Operant Conditioning </w:t>
      </w:r>
      <w:r w:rsidRPr="00CA2BE2">
        <w:rPr>
          <w:rFonts w:ascii="Arial" w:hAnsi="Arial" w:cs="Arial"/>
          <w:b w:val="0"/>
          <w:sz w:val="22"/>
          <w:szCs w:val="22"/>
        </w:rPr>
        <w:t xml:space="preserve">Available at: </w:t>
      </w:r>
      <w:hyperlink r:id="rId12" w:anchor=":~:text=Skinner%20used%20the%20law%20of%20effect%20to%20inspire,the%20likelihood%20that%20an%20unfavorable%20behavior%20will%20continue." w:history="1">
        <w:r w:rsidRPr="00CA2BE2">
          <w:rPr>
            <w:rStyle w:val="Hyperlink"/>
            <w:rFonts w:ascii="Arial" w:hAnsi="Arial" w:cs="Arial"/>
            <w:b w:val="0"/>
            <w:sz w:val="22"/>
            <w:szCs w:val="22"/>
          </w:rPr>
          <w:t>B. F. Skinner – Operant Conditioning | PsychPoint</w:t>
        </w:r>
      </w:hyperlink>
      <w:r w:rsidRPr="00CA2BE2">
        <w:rPr>
          <w:rFonts w:ascii="Arial" w:hAnsi="Arial" w:cs="Arial"/>
          <w:b w:val="0"/>
          <w:sz w:val="22"/>
          <w:szCs w:val="22"/>
        </w:rPr>
        <w:t xml:space="preserve"> ( Accessed 7th March 2021).</w:t>
      </w:r>
    </w:p>
    <w:p w:rsidR="007F1753" w:rsidRPr="00CA2BE2" w:rsidRDefault="007F1753" w:rsidP="00CA2BE2">
      <w:pPr>
        <w:pStyle w:val="Heading1"/>
        <w:shd w:val="clear" w:color="auto" w:fill="FFFFFF"/>
        <w:spacing w:line="360" w:lineRule="auto"/>
        <w:rPr>
          <w:rFonts w:ascii="Arial" w:hAnsi="Arial" w:cs="Arial"/>
          <w:b w:val="0"/>
          <w:sz w:val="22"/>
          <w:szCs w:val="22"/>
        </w:rPr>
      </w:pPr>
      <w:r w:rsidRPr="00CA2BE2">
        <w:rPr>
          <w:rFonts w:ascii="Arial" w:hAnsi="Arial" w:cs="Arial"/>
          <w:b w:val="0"/>
          <w:sz w:val="22"/>
          <w:szCs w:val="22"/>
        </w:rPr>
        <w:t xml:space="preserve">Psychology Today (2021) </w:t>
      </w:r>
      <w:r w:rsidRPr="00CA2BE2">
        <w:rPr>
          <w:rFonts w:ascii="Arial" w:hAnsi="Arial" w:cs="Arial"/>
          <w:b w:val="0"/>
          <w:i/>
          <w:sz w:val="22"/>
          <w:szCs w:val="22"/>
        </w:rPr>
        <w:t xml:space="preserve">Oppositional Defiant Disorder </w:t>
      </w:r>
      <w:r w:rsidRPr="00CA2BE2">
        <w:rPr>
          <w:rFonts w:ascii="Arial" w:hAnsi="Arial" w:cs="Arial"/>
          <w:b w:val="0"/>
          <w:sz w:val="22"/>
          <w:szCs w:val="22"/>
        </w:rPr>
        <w:t xml:space="preserve">Available at: </w:t>
      </w:r>
      <w:hyperlink r:id="rId13" w:history="1">
        <w:r w:rsidRPr="00CA2BE2">
          <w:rPr>
            <w:rStyle w:val="Hyperlink"/>
            <w:rFonts w:ascii="Arial" w:hAnsi="Arial" w:cs="Arial"/>
            <w:b w:val="0"/>
            <w:sz w:val="22"/>
            <w:szCs w:val="22"/>
          </w:rPr>
          <w:t>Oppositional Defiant Disorder | Psychology Today</w:t>
        </w:r>
      </w:hyperlink>
      <w:r w:rsidRPr="00CA2BE2">
        <w:rPr>
          <w:rFonts w:ascii="Arial" w:hAnsi="Arial" w:cs="Arial"/>
          <w:b w:val="0"/>
          <w:sz w:val="22"/>
          <w:szCs w:val="22"/>
        </w:rPr>
        <w:t xml:space="preserve"> (Accessed 9th March 2021)</w:t>
      </w:r>
    </w:p>
    <w:p w:rsidR="00CA2BE2" w:rsidRPr="00CA2BE2" w:rsidRDefault="00CA2BE2" w:rsidP="00CA2BE2">
      <w:pPr>
        <w:spacing w:line="360" w:lineRule="auto"/>
        <w:rPr>
          <w:rFonts w:ascii="Arial" w:hAnsi="Arial" w:cs="Arial"/>
        </w:rPr>
      </w:pPr>
      <w:r w:rsidRPr="00CA2BE2">
        <w:rPr>
          <w:rFonts w:ascii="Arial" w:hAnsi="Arial" w:cs="Arial"/>
        </w:rPr>
        <w:t xml:space="preserve">[School A] (2017) </w:t>
      </w:r>
      <w:r w:rsidRPr="00CA2BE2">
        <w:rPr>
          <w:rFonts w:ascii="Arial" w:hAnsi="Arial" w:cs="Arial"/>
          <w:i/>
        </w:rPr>
        <w:t>Behaviour policy</w:t>
      </w:r>
      <w:r w:rsidRPr="00CA2BE2">
        <w:rPr>
          <w:rFonts w:ascii="Arial" w:hAnsi="Arial" w:cs="Arial"/>
        </w:rPr>
        <w:t xml:space="preserve"> Swansea: [School A]. Unpublished</w:t>
      </w:r>
    </w:p>
    <w:p w:rsidR="007F1753" w:rsidRPr="00CA2BE2" w:rsidRDefault="007F1753" w:rsidP="00CA2BE2">
      <w:pPr>
        <w:spacing w:line="360" w:lineRule="auto"/>
        <w:rPr>
          <w:rFonts w:ascii="Arial" w:hAnsi="Arial" w:cs="Arial"/>
        </w:rPr>
      </w:pPr>
      <w:r w:rsidRPr="00CA2BE2">
        <w:rPr>
          <w:rFonts w:ascii="Arial" w:hAnsi="Arial" w:cs="Arial"/>
        </w:rPr>
        <w:t xml:space="preserve">Derbyshire County Council (2021) </w:t>
      </w:r>
      <w:r w:rsidRPr="00CA2BE2">
        <w:rPr>
          <w:rFonts w:ascii="Arial" w:hAnsi="Arial" w:cs="Arial"/>
          <w:i/>
        </w:rPr>
        <w:t xml:space="preserve">Positive Play support programme </w:t>
      </w:r>
      <w:r w:rsidRPr="00CA2BE2">
        <w:rPr>
          <w:rFonts w:ascii="Arial" w:hAnsi="Arial" w:cs="Arial"/>
        </w:rPr>
        <w:t xml:space="preserve">Available at: </w:t>
      </w:r>
      <w:hyperlink r:id="rId14" w:anchor=":~:text=%20Positive%20Play-Support%20aims%20and%20objectives:%20%201,are%20necessary%20for%20formal%20education%20and...%20More" w:history="1">
        <w:r w:rsidRPr="00CA2BE2">
          <w:rPr>
            <w:rStyle w:val="Hyperlink"/>
            <w:rFonts w:ascii="Arial" w:hAnsi="Arial" w:cs="Arial"/>
          </w:rPr>
          <w:t>Positive Play support programme - Derbyshire County Council</w:t>
        </w:r>
      </w:hyperlink>
      <w:r w:rsidRPr="00CA2BE2">
        <w:rPr>
          <w:rFonts w:ascii="Arial" w:hAnsi="Arial" w:cs="Arial"/>
        </w:rPr>
        <w:t xml:space="preserve"> (Accessed 10th March 2021).</w:t>
      </w:r>
    </w:p>
    <w:p w:rsidR="007F1753" w:rsidRPr="00CA2BE2" w:rsidRDefault="007F1753" w:rsidP="00CA2BE2">
      <w:pPr>
        <w:pStyle w:val="Heading1"/>
        <w:shd w:val="clear" w:color="auto" w:fill="FFFFFF"/>
        <w:spacing w:line="360" w:lineRule="auto"/>
        <w:rPr>
          <w:rFonts w:ascii="Arial" w:hAnsi="Arial" w:cs="Arial"/>
          <w:b w:val="0"/>
          <w:sz w:val="22"/>
          <w:szCs w:val="22"/>
        </w:rPr>
      </w:pPr>
    </w:p>
    <w:p w:rsidR="007F1753" w:rsidRPr="00CA2BE2" w:rsidRDefault="007F1753" w:rsidP="00CA2BE2">
      <w:pPr>
        <w:pStyle w:val="Heading1"/>
        <w:shd w:val="clear" w:color="auto" w:fill="FFFFFF"/>
        <w:spacing w:line="360" w:lineRule="auto"/>
        <w:rPr>
          <w:rFonts w:ascii="Arial" w:hAnsi="Arial" w:cs="Arial"/>
          <w:b w:val="0"/>
          <w:sz w:val="22"/>
          <w:szCs w:val="22"/>
        </w:rPr>
      </w:pPr>
    </w:p>
    <w:p w:rsidR="00957745" w:rsidRPr="00CA2BE2" w:rsidRDefault="00957745" w:rsidP="00CA2BE2">
      <w:pPr>
        <w:pStyle w:val="Heading1"/>
        <w:shd w:val="clear" w:color="auto" w:fill="FFFFFF"/>
        <w:spacing w:before="0" w:beforeAutospacing="0" w:after="0" w:afterAutospacing="0" w:line="360" w:lineRule="auto"/>
        <w:textAlignment w:val="baseline"/>
        <w:rPr>
          <w:rFonts w:ascii="Arial" w:hAnsi="Arial" w:cs="Arial"/>
          <w:b w:val="0"/>
          <w:sz w:val="22"/>
          <w:szCs w:val="22"/>
        </w:rPr>
      </w:pPr>
    </w:p>
    <w:p w:rsidR="00957745" w:rsidRPr="00CA2BE2" w:rsidRDefault="00957745" w:rsidP="00CA2BE2">
      <w:pPr>
        <w:pStyle w:val="Heading1"/>
        <w:shd w:val="clear" w:color="auto" w:fill="FFFFFF"/>
        <w:spacing w:before="0" w:beforeAutospacing="0" w:after="0" w:afterAutospacing="0" w:line="360" w:lineRule="auto"/>
        <w:textAlignment w:val="baseline"/>
        <w:rPr>
          <w:rFonts w:ascii="Arial" w:hAnsi="Arial" w:cs="Arial"/>
          <w:b w:val="0"/>
          <w:color w:val="282828"/>
          <w:sz w:val="22"/>
          <w:szCs w:val="22"/>
        </w:rPr>
      </w:pPr>
    </w:p>
    <w:p w:rsidR="00957745" w:rsidRPr="00957745" w:rsidRDefault="00957745" w:rsidP="00CA2BE2">
      <w:pPr>
        <w:shd w:val="clear" w:color="auto" w:fill="FFFFFF"/>
        <w:spacing w:after="0" w:line="360" w:lineRule="auto"/>
        <w:textAlignment w:val="baseline"/>
        <w:rPr>
          <w:rFonts w:ascii="Arial" w:eastAsia="Times New Roman" w:hAnsi="Arial" w:cs="Arial"/>
          <w:i/>
          <w:color w:val="282828"/>
          <w:lang w:eastAsia="en-GB"/>
        </w:rPr>
      </w:pPr>
    </w:p>
    <w:p w:rsidR="00C752BA" w:rsidRPr="00CA2BE2" w:rsidRDefault="00C752BA" w:rsidP="00CA2BE2">
      <w:pPr>
        <w:spacing w:line="360" w:lineRule="auto"/>
        <w:jc w:val="center"/>
        <w:rPr>
          <w:rFonts w:ascii="Arial" w:hAnsi="Arial" w:cs="Arial"/>
        </w:rPr>
      </w:pPr>
    </w:p>
    <w:p w:rsidR="00CA2BE2" w:rsidRPr="00CA2BE2" w:rsidRDefault="00CA2BE2">
      <w:pPr>
        <w:spacing w:line="360" w:lineRule="auto"/>
        <w:jc w:val="center"/>
        <w:rPr>
          <w:rFonts w:ascii="Arial" w:hAnsi="Arial" w:cs="Arial"/>
        </w:rPr>
      </w:pPr>
    </w:p>
    <w:sectPr w:rsidR="00CA2BE2" w:rsidRPr="00CA2BE2" w:rsidSect="009C4859">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9B9" w:rsidRDefault="009939B9" w:rsidP="00056961">
      <w:pPr>
        <w:spacing w:after="0" w:line="240" w:lineRule="auto"/>
      </w:pPr>
      <w:r>
        <w:separator/>
      </w:r>
    </w:p>
  </w:endnote>
  <w:endnote w:type="continuationSeparator" w:id="0">
    <w:p w:rsidR="009939B9" w:rsidRDefault="009939B9" w:rsidP="000569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9B9" w:rsidRDefault="009939B9" w:rsidP="00056961">
      <w:pPr>
        <w:spacing w:after="0" w:line="240" w:lineRule="auto"/>
      </w:pPr>
      <w:r>
        <w:separator/>
      </w:r>
    </w:p>
  </w:footnote>
  <w:footnote w:type="continuationSeparator" w:id="0">
    <w:p w:rsidR="009939B9" w:rsidRDefault="009939B9" w:rsidP="0005696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878" w:rsidRPr="00056961" w:rsidRDefault="00212878">
    <w:pPr>
      <w:pStyle w:val="Header"/>
      <w:rPr>
        <w:rFonts w:ascii="Arial" w:hAnsi="Arial" w:cs="Arial"/>
      </w:rPr>
    </w:pPr>
    <w:r w:rsidRPr="00056961">
      <w:rPr>
        <w:rFonts w:ascii="Arial" w:hAnsi="Arial" w:cs="Arial"/>
      </w:rPr>
      <w:t xml:space="preserve">Lisa-Marie Manning </w:t>
    </w:r>
    <w:r w:rsidRPr="00056961">
      <w:rPr>
        <w:rFonts w:ascii="Arial" w:hAnsi="Arial" w:cs="Arial"/>
      </w:rPr>
      <w:tab/>
    </w:r>
    <w:r w:rsidR="00E61367">
      <w:rPr>
        <w:rFonts w:ascii="Arial" w:hAnsi="Arial" w:cs="Arial"/>
      </w:rPr>
      <w:t>SJIE4004</w:t>
    </w:r>
    <w:r w:rsidRPr="00056961">
      <w:rPr>
        <w:rFonts w:ascii="Arial" w:hAnsi="Arial" w:cs="Arial"/>
      </w:rPr>
      <w:tab/>
      <w:t>0901086</w:t>
    </w:r>
  </w:p>
  <w:p w:rsidR="00212878" w:rsidRPr="00056961" w:rsidRDefault="00212878">
    <w:pPr>
      <w:pStyle w:val="Header"/>
      <w:rPr>
        <w:rFonts w:ascii="Arial" w:hAnsi="Arial" w:cs="Arial"/>
      </w:rPr>
    </w:pPr>
    <w:r w:rsidRPr="00056961">
      <w:rPr>
        <w:rFonts w:ascii="Arial" w:hAnsi="Arial" w:cs="Arial"/>
      </w:rPr>
      <w:ptab w:relativeTo="margin" w:alignment="center" w:leader="none"/>
    </w:r>
    <w:r w:rsidRPr="00056961">
      <w:rPr>
        <w:rFonts w:ascii="Arial" w:hAnsi="Arial" w:cs="Arial"/>
      </w:rPr>
      <w:t xml:space="preserve">Identify, describe, and evaluate a range of practical interventions devised to promote positive behaviour within your learning environment. Refer to literature where appropriate. </w:t>
    </w:r>
    <w:r w:rsidRPr="00056961">
      <w:rPr>
        <w:rFonts w:ascii="Arial" w:hAnsi="Arial" w:cs="Arial"/>
      </w:rP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63F2C"/>
    <w:multiLevelType w:val="multilevel"/>
    <w:tmpl w:val="8C7C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FC1DA8"/>
    <w:multiLevelType w:val="hybridMultilevel"/>
    <w:tmpl w:val="F0662910"/>
    <w:lvl w:ilvl="0" w:tplc="CDE2F2E0">
      <w:start w:val="1"/>
      <w:numFmt w:val="bullet"/>
      <w:lvlText w:val="•"/>
      <w:lvlJc w:val="left"/>
      <w:pPr>
        <w:tabs>
          <w:tab w:val="num" w:pos="720"/>
        </w:tabs>
        <w:ind w:left="720" w:hanging="360"/>
      </w:pPr>
      <w:rPr>
        <w:rFonts w:ascii="Times New Roman" w:hAnsi="Times New Roman" w:hint="default"/>
      </w:rPr>
    </w:lvl>
    <w:lvl w:ilvl="1" w:tplc="3D14AAA6" w:tentative="1">
      <w:start w:val="1"/>
      <w:numFmt w:val="bullet"/>
      <w:lvlText w:val="•"/>
      <w:lvlJc w:val="left"/>
      <w:pPr>
        <w:tabs>
          <w:tab w:val="num" w:pos="1440"/>
        </w:tabs>
        <w:ind w:left="1440" w:hanging="360"/>
      </w:pPr>
      <w:rPr>
        <w:rFonts w:ascii="Times New Roman" w:hAnsi="Times New Roman" w:hint="default"/>
      </w:rPr>
    </w:lvl>
    <w:lvl w:ilvl="2" w:tplc="189A3F74" w:tentative="1">
      <w:start w:val="1"/>
      <w:numFmt w:val="bullet"/>
      <w:lvlText w:val="•"/>
      <w:lvlJc w:val="left"/>
      <w:pPr>
        <w:tabs>
          <w:tab w:val="num" w:pos="2160"/>
        </w:tabs>
        <w:ind w:left="2160" w:hanging="360"/>
      </w:pPr>
      <w:rPr>
        <w:rFonts w:ascii="Times New Roman" w:hAnsi="Times New Roman" w:hint="default"/>
      </w:rPr>
    </w:lvl>
    <w:lvl w:ilvl="3" w:tplc="A97EDCB4" w:tentative="1">
      <w:start w:val="1"/>
      <w:numFmt w:val="bullet"/>
      <w:lvlText w:val="•"/>
      <w:lvlJc w:val="left"/>
      <w:pPr>
        <w:tabs>
          <w:tab w:val="num" w:pos="2880"/>
        </w:tabs>
        <w:ind w:left="2880" w:hanging="360"/>
      </w:pPr>
      <w:rPr>
        <w:rFonts w:ascii="Times New Roman" w:hAnsi="Times New Roman" w:hint="default"/>
      </w:rPr>
    </w:lvl>
    <w:lvl w:ilvl="4" w:tplc="76C4D346" w:tentative="1">
      <w:start w:val="1"/>
      <w:numFmt w:val="bullet"/>
      <w:lvlText w:val="•"/>
      <w:lvlJc w:val="left"/>
      <w:pPr>
        <w:tabs>
          <w:tab w:val="num" w:pos="3600"/>
        </w:tabs>
        <w:ind w:left="3600" w:hanging="360"/>
      </w:pPr>
      <w:rPr>
        <w:rFonts w:ascii="Times New Roman" w:hAnsi="Times New Roman" w:hint="default"/>
      </w:rPr>
    </w:lvl>
    <w:lvl w:ilvl="5" w:tplc="A936100A" w:tentative="1">
      <w:start w:val="1"/>
      <w:numFmt w:val="bullet"/>
      <w:lvlText w:val="•"/>
      <w:lvlJc w:val="left"/>
      <w:pPr>
        <w:tabs>
          <w:tab w:val="num" w:pos="4320"/>
        </w:tabs>
        <w:ind w:left="4320" w:hanging="360"/>
      </w:pPr>
      <w:rPr>
        <w:rFonts w:ascii="Times New Roman" w:hAnsi="Times New Roman" w:hint="default"/>
      </w:rPr>
    </w:lvl>
    <w:lvl w:ilvl="6" w:tplc="907416DC" w:tentative="1">
      <w:start w:val="1"/>
      <w:numFmt w:val="bullet"/>
      <w:lvlText w:val="•"/>
      <w:lvlJc w:val="left"/>
      <w:pPr>
        <w:tabs>
          <w:tab w:val="num" w:pos="5040"/>
        </w:tabs>
        <w:ind w:left="5040" w:hanging="360"/>
      </w:pPr>
      <w:rPr>
        <w:rFonts w:ascii="Times New Roman" w:hAnsi="Times New Roman" w:hint="default"/>
      </w:rPr>
    </w:lvl>
    <w:lvl w:ilvl="7" w:tplc="48AEBA80" w:tentative="1">
      <w:start w:val="1"/>
      <w:numFmt w:val="bullet"/>
      <w:lvlText w:val="•"/>
      <w:lvlJc w:val="left"/>
      <w:pPr>
        <w:tabs>
          <w:tab w:val="num" w:pos="5760"/>
        </w:tabs>
        <w:ind w:left="5760" w:hanging="360"/>
      </w:pPr>
      <w:rPr>
        <w:rFonts w:ascii="Times New Roman" w:hAnsi="Times New Roman" w:hint="default"/>
      </w:rPr>
    </w:lvl>
    <w:lvl w:ilvl="8" w:tplc="7474283A" w:tentative="1">
      <w:start w:val="1"/>
      <w:numFmt w:val="bullet"/>
      <w:lvlText w:val="•"/>
      <w:lvlJc w:val="left"/>
      <w:pPr>
        <w:tabs>
          <w:tab w:val="num" w:pos="6480"/>
        </w:tabs>
        <w:ind w:left="6480" w:hanging="360"/>
      </w:pPr>
      <w:rPr>
        <w:rFonts w:ascii="Times New Roman" w:hAnsi="Times New Roman" w:hint="default"/>
      </w:rPr>
    </w:lvl>
  </w:abstractNum>
  <w:abstractNum w:abstractNumId="2">
    <w:nsid w:val="303771BF"/>
    <w:multiLevelType w:val="multilevel"/>
    <w:tmpl w:val="FB40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235B71"/>
    <w:multiLevelType w:val="multilevel"/>
    <w:tmpl w:val="7FA2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2391565"/>
    <w:multiLevelType w:val="multilevel"/>
    <w:tmpl w:val="01AA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F80EA6"/>
    <w:multiLevelType w:val="multilevel"/>
    <w:tmpl w:val="3D264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062DFF"/>
    <w:multiLevelType w:val="multilevel"/>
    <w:tmpl w:val="88E2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6"/>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1"/>
    <w:footnote w:id="0"/>
  </w:footnotePr>
  <w:endnotePr>
    <w:endnote w:id="-1"/>
    <w:endnote w:id="0"/>
  </w:endnotePr>
  <w:compat/>
  <w:rsids>
    <w:rsidRoot w:val="00056961"/>
    <w:rsid w:val="000033AD"/>
    <w:rsid w:val="00056961"/>
    <w:rsid w:val="000D38EA"/>
    <w:rsid w:val="00103CE9"/>
    <w:rsid w:val="001131D6"/>
    <w:rsid w:val="001633F6"/>
    <w:rsid w:val="00172128"/>
    <w:rsid w:val="0018711C"/>
    <w:rsid w:val="001A53A2"/>
    <w:rsid w:val="00212878"/>
    <w:rsid w:val="0024272D"/>
    <w:rsid w:val="00260E46"/>
    <w:rsid w:val="002776D1"/>
    <w:rsid w:val="00277C93"/>
    <w:rsid w:val="002B5F49"/>
    <w:rsid w:val="00373B3E"/>
    <w:rsid w:val="00396322"/>
    <w:rsid w:val="003A39E6"/>
    <w:rsid w:val="003C3DB1"/>
    <w:rsid w:val="003D4E2C"/>
    <w:rsid w:val="003F21D3"/>
    <w:rsid w:val="004064B3"/>
    <w:rsid w:val="0044540F"/>
    <w:rsid w:val="0046386D"/>
    <w:rsid w:val="00487025"/>
    <w:rsid w:val="00497212"/>
    <w:rsid w:val="004E3B18"/>
    <w:rsid w:val="00534490"/>
    <w:rsid w:val="00557872"/>
    <w:rsid w:val="00564186"/>
    <w:rsid w:val="005A4CA1"/>
    <w:rsid w:val="005B0EC5"/>
    <w:rsid w:val="005E7EED"/>
    <w:rsid w:val="00663E61"/>
    <w:rsid w:val="00685E8B"/>
    <w:rsid w:val="00687B8A"/>
    <w:rsid w:val="00711900"/>
    <w:rsid w:val="0074420D"/>
    <w:rsid w:val="007736E9"/>
    <w:rsid w:val="007969DA"/>
    <w:rsid w:val="007F1753"/>
    <w:rsid w:val="008D7FB1"/>
    <w:rsid w:val="008F48D9"/>
    <w:rsid w:val="0090210B"/>
    <w:rsid w:val="009163DD"/>
    <w:rsid w:val="00937DB0"/>
    <w:rsid w:val="00943D99"/>
    <w:rsid w:val="00957745"/>
    <w:rsid w:val="00963DCE"/>
    <w:rsid w:val="0099223D"/>
    <w:rsid w:val="009939B9"/>
    <w:rsid w:val="009C4859"/>
    <w:rsid w:val="009E65A7"/>
    <w:rsid w:val="00A04657"/>
    <w:rsid w:val="00A24700"/>
    <w:rsid w:val="00AA6FA7"/>
    <w:rsid w:val="00AB47E6"/>
    <w:rsid w:val="00AC148B"/>
    <w:rsid w:val="00B04BC8"/>
    <w:rsid w:val="00B276D5"/>
    <w:rsid w:val="00B94EAB"/>
    <w:rsid w:val="00C51829"/>
    <w:rsid w:val="00C752BA"/>
    <w:rsid w:val="00CA2BE2"/>
    <w:rsid w:val="00CC4BEA"/>
    <w:rsid w:val="00D1450B"/>
    <w:rsid w:val="00D23714"/>
    <w:rsid w:val="00D30E42"/>
    <w:rsid w:val="00DA62AB"/>
    <w:rsid w:val="00DD1906"/>
    <w:rsid w:val="00DE10C1"/>
    <w:rsid w:val="00DF602A"/>
    <w:rsid w:val="00E321A4"/>
    <w:rsid w:val="00E517CB"/>
    <w:rsid w:val="00E61367"/>
    <w:rsid w:val="00E63961"/>
    <w:rsid w:val="00E74156"/>
    <w:rsid w:val="00EA0544"/>
    <w:rsid w:val="00EB48CE"/>
    <w:rsid w:val="00EC3CB0"/>
    <w:rsid w:val="00F6475C"/>
    <w:rsid w:val="00F74E43"/>
    <w:rsid w:val="00F8371A"/>
    <w:rsid w:val="00F93487"/>
    <w:rsid w:val="00FE5486"/>
    <w:rsid w:val="00FF5E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859"/>
  </w:style>
  <w:style w:type="paragraph" w:styleId="Heading1">
    <w:name w:val="heading 1"/>
    <w:basedOn w:val="Normal"/>
    <w:link w:val="Heading1Char"/>
    <w:uiPriority w:val="9"/>
    <w:qFormat/>
    <w:rsid w:val="009577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5696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56961"/>
  </w:style>
  <w:style w:type="paragraph" w:styleId="Footer">
    <w:name w:val="footer"/>
    <w:basedOn w:val="Normal"/>
    <w:link w:val="FooterChar"/>
    <w:uiPriority w:val="99"/>
    <w:semiHidden/>
    <w:unhideWhenUsed/>
    <w:rsid w:val="0005696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6961"/>
  </w:style>
  <w:style w:type="paragraph" w:styleId="BalloonText">
    <w:name w:val="Balloon Text"/>
    <w:basedOn w:val="Normal"/>
    <w:link w:val="BalloonTextChar"/>
    <w:uiPriority w:val="99"/>
    <w:semiHidden/>
    <w:unhideWhenUsed/>
    <w:rsid w:val="00056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961"/>
    <w:rPr>
      <w:rFonts w:ascii="Tahoma" w:hAnsi="Tahoma" w:cs="Tahoma"/>
      <w:sz w:val="16"/>
      <w:szCs w:val="16"/>
    </w:rPr>
  </w:style>
  <w:style w:type="paragraph" w:styleId="NormalWeb">
    <w:name w:val="Normal (Web)"/>
    <w:basedOn w:val="Normal"/>
    <w:uiPriority w:val="99"/>
    <w:unhideWhenUsed/>
    <w:rsid w:val="00B94E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7FB1"/>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C148B"/>
    <w:rPr>
      <w:color w:val="0000FF"/>
      <w:u w:val="single"/>
    </w:rPr>
  </w:style>
  <w:style w:type="paragraph" w:customStyle="1" w:styleId="comp">
    <w:name w:val="comp"/>
    <w:basedOn w:val="Normal"/>
    <w:rsid w:val="00F93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93487"/>
    <w:rPr>
      <w:i/>
      <w:iCs/>
    </w:rPr>
  </w:style>
  <w:style w:type="character" w:customStyle="1" w:styleId="linkwrapper">
    <w:name w:val="link__wrapper"/>
    <w:basedOn w:val="DefaultParagraphFont"/>
    <w:rsid w:val="00FE5486"/>
  </w:style>
  <w:style w:type="character" w:styleId="Strong">
    <w:name w:val="Strong"/>
    <w:basedOn w:val="DefaultParagraphFont"/>
    <w:uiPriority w:val="22"/>
    <w:qFormat/>
    <w:rsid w:val="005A4CA1"/>
    <w:rPr>
      <w:b/>
      <w:bCs/>
    </w:rPr>
  </w:style>
  <w:style w:type="character" w:customStyle="1" w:styleId="normaltextrun">
    <w:name w:val="normaltextrun"/>
    <w:basedOn w:val="DefaultParagraphFont"/>
    <w:rsid w:val="0018711C"/>
  </w:style>
  <w:style w:type="character" w:customStyle="1" w:styleId="eop">
    <w:name w:val="eop"/>
    <w:basedOn w:val="DefaultParagraphFont"/>
    <w:rsid w:val="0018711C"/>
  </w:style>
  <w:style w:type="character" w:customStyle="1" w:styleId="x-el">
    <w:name w:val="x-el"/>
    <w:basedOn w:val="DefaultParagraphFont"/>
    <w:rsid w:val="00C752BA"/>
  </w:style>
  <w:style w:type="character" w:customStyle="1" w:styleId="Heading1Char">
    <w:name w:val="Heading 1 Char"/>
    <w:basedOn w:val="DefaultParagraphFont"/>
    <w:link w:val="Heading1"/>
    <w:uiPriority w:val="9"/>
    <w:rsid w:val="00957745"/>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9337492">
      <w:bodyDiv w:val="1"/>
      <w:marLeft w:val="0"/>
      <w:marRight w:val="0"/>
      <w:marTop w:val="0"/>
      <w:marBottom w:val="0"/>
      <w:divBdr>
        <w:top w:val="none" w:sz="0" w:space="0" w:color="auto"/>
        <w:left w:val="none" w:sz="0" w:space="0" w:color="auto"/>
        <w:bottom w:val="none" w:sz="0" w:space="0" w:color="auto"/>
        <w:right w:val="none" w:sz="0" w:space="0" w:color="auto"/>
      </w:divBdr>
    </w:div>
    <w:div w:id="268784398">
      <w:bodyDiv w:val="1"/>
      <w:marLeft w:val="0"/>
      <w:marRight w:val="0"/>
      <w:marTop w:val="0"/>
      <w:marBottom w:val="0"/>
      <w:divBdr>
        <w:top w:val="none" w:sz="0" w:space="0" w:color="auto"/>
        <w:left w:val="none" w:sz="0" w:space="0" w:color="auto"/>
        <w:bottom w:val="none" w:sz="0" w:space="0" w:color="auto"/>
        <w:right w:val="none" w:sz="0" w:space="0" w:color="auto"/>
      </w:divBdr>
    </w:div>
    <w:div w:id="384139032">
      <w:bodyDiv w:val="1"/>
      <w:marLeft w:val="0"/>
      <w:marRight w:val="0"/>
      <w:marTop w:val="0"/>
      <w:marBottom w:val="0"/>
      <w:divBdr>
        <w:top w:val="none" w:sz="0" w:space="0" w:color="auto"/>
        <w:left w:val="none" w:sz="0" w:space="0" w:color="auto"/>
        <w:bottom w:val="none" w:sz="0" w:space="0" w:color="auto"/>
        <w:right w:val="none" w:sz="0" w:space="0" w:color="auto"/>
      </w:divBdr>
    </w:div>
    <w:div w:id="445077433">
      <w:bodyDiv w:val="1"/>
      <w:marLeft w:val="0"/>
      <w:marRight w:val="0"/>
      <w:marTop w:val="0"/>
      <w:marBottom w:val="0"/>
      <w:divBdr>
        <w:top w:val="none" w:sz="0" w:space="0" w:color="auto"/>
        <w:left w:val="none" w:sz="0" w:space="0" w:color="auto"/>
        <w:bottom w:val="none" w:sz="0" w:space="0" w:color="auto"/>
        <w:right w:val="none" w:sz="0" w:space="0" w:color="auto"/>
      </w:divBdr>
    </w:div>
    <w:div w:id="663776778">
      <w:bodyDiv w:val="1"/>
      <w:marLeft w:val="0"/>
      <w:marRight w:val="0"/>
      <w:marTop w:val="0"/>
      <w:marBottom w:val="0"/>
      <w:divBdr>
        <w:top w:val="none" w:sz="0" w:space="0" w:color="auto"/>
        <w:left w:val="none" w:sz="0" w:space="0" w:color="auto"/>
        <w:bottom w:val="none" w:sz="0" w:space="0" w:color="auto"/>
        <w:right w:val="none" w:sz="0" w:space="0" w:color="auto"/>
      </w:divBdr>
    </w:div>
    <w:div w:id="998116444">
      <w:bodyDiv w:val="1"/>
      <w:marLeft w:val="0"/>
      <w:marRight w:val="0"/>
      <w:marTop w:val="0"/>
      <w:marBottom w:val="0"/>
      <w:divBdr>
        <w:top w:val="none" w:sz="0" w:space="0" w:color="auto"/>
        <w:left w:val="none" w:sz="0" w:space="0" w:color="auto"/>
        <w:bottom w:val="none" w:sz="0" w:space="0" w:color="auto"/>
        <w:right w:val="none" w:sz="0" w:space="0" w:color="auto"/>
      </w:divBdr>
      <w:divsChild>
        <w:div w:id="246037406">
          <w:marLeft w:val="0"/>
          <w:marRight w:val="0"/>
          <w:marTop w:val="0"/>
          <w:marBottom w:val="290"/>
          <w:divBdr>
            <w:top w:val="none" w:sz="0" w:space="0" w:color="auto"/>
            <w:left w:val="none" w:sz="0" w:space="0" w:color="auto"/>
            <w:bottom w:val="none" w:sz="0" w:space="0" w:color="auto"/>
            <w:right w:val="none" w:sz="0" w:space="0" w:color="auto"/>
          </w:divBdr>
        </w:div>
      </w:divsChild>
    </w:div>
    <w:div w:id="1052344143">
      <w:bodyDiv w:val="1"/>
      <w:marLeft w:val="0"/>
      <w:marRight w:val="0"/>
      <w:marTop w:val="0"/>
      <w:marBottom w:val="0"/>
      <w:divBdr>
        <w:top w:val="none" w:sz="0" w:space="0" w:color="auto"/>
        <w:left w:val="none" w:sz="0" w:space="0" w:color="auto"/>
        <w:bottom w:val="none" w:sz="0" w:space="0" w:color="auto"/>
        <w:right w:val="none" w:sz="0" w:space="0" w:color="auto"/>
      </w:divBdr>
    </w:div>
    <w:div w:id="1199733519">
      <w:bodyDiv w:val="1"/>
      <w:marLeft w:val="0"/>
      <w:marRight w:val="0"/>
      <w:marTop w:val="0"/>
      <w:marBottom w:val="0"/>
      <w:divBdr>
        <w:top w:val="none" w:sz="0" w:space="0" w:color="auto"/>
        <w:left w:val="none" w:sz="0" w:space="0" w:color="auto"/>
        <w:bottom w:val="none" w:sz="0" w:space="0" w:color="auto"/>
        <w:right w:val="none" w:sz="0" w:space="0" w:color="auto"/>
      </w:divBdr>
      <w:divsChild>
        <w:div w:id="243884608">
          <w:marLeft w:val="0"/>
          <w:marRight w:val="0"/>
          <w:marTop w:val="0"/>
          <w:marBottom w:val="0"/>
          <w:divBdr>
            <w:top w:val="none" w:sz="0" w:space="0" w:color="auto"/>
            <w:left w:val="none" w:sz="0" w:space="0" w:color="auto"/>
            <w:bottom w:val="none" w:sz="0" w:space="0" w:color="auto"/>
            <w:right w:val="none" w:sz="0" w:space="0" w:color="auto"/>
          </w:divBdr>
        </w:div>
        <w:div w:id="1886139412">
          <w:marLeft w:val="0"/>
          <w:marRight w:val="0"/>
          <w:marTop w:val="0"/>
          <w:marBottom w:val="0"/>
          <w:divBdr>
            <w:top w:val="none" w:sz="0" w:space="0" w:color="auto"/>
            <w:left w:val="none" w:sz="0" w:space="0" w:color="auto"/>
            <w:bottom w:val="none" w:sz="0" w:space="0" w:color="auto"/>
            <w:right w:val="none" w:sz="0" w:space="0" w:color="auto"/>
          </w:divBdr>
        </w:div>
      </w:divsChild>
    </w:div>
    <w:div w:id="1293825518">
      <w:bodyDiv w:val="1"/>
      <w:marLeft w:val="0"/>
      <w:marRight w:val="0"/>
      <w:marTop w:val="0"/>
      <w:marBottom w:val="0"/>
      <w:divBdr>
        <w:top w:val="none" w:sz="0" w:space="0" w:color="auto"/>
        <w:left w:val="none" w:sz="0" w:space="0" w:color="auto"/>
        <w:bottom w:val="none" w:sz="0" w:space="0" w:color="auto"/>
        <w:right w:val="none" w:sz="0" w:space="0" w:color="auto"/>
      </w:divBdr>
      <w:divsChild>
        <w:div w:id="1971548850">
          <w:marLeft w:val="0"/>
          <w:marRight w:val="0"/>
          <w:marTop w:val="0"/>
          <w:marBottom w:val="0"/>
          <w:divBdr>
            <w:top w:val="none" w:sz="0" w:space="0" w:color="auto"/>
            <w:left w:val="none" w:sz="0" w:space="0" w:color="auto"/>
            <w:bottom w:val="none" w:sz="0" w:space="0" w:color="auto"/>
            <w:right w:val="none" w:sz="0" w:space="0" w:color="auto"/>
          </w:divBdr>
        </w:div>
      </w:divsChild>
    </w:div>
    <w:div w:id="1424063684">
      <w:bodyDiv w:val="1"/>
      <w:marLeft w:val="0"/>
      <w:marRight w:val="0"/>
      <w:marTop w:val="0"/>
      <w:marBottom w:val="0"/>
      <w:divBdr>
        <w:top w:val="none" w:sz="0" w:space="0" w:color="auto"/>
        <w:left w:val="none" w:sz="0" w:space="0" w:color="auto"/>
        <w:bottom w:val="none" w:sz="0" w:space="0" w:color="auto"/>
        <w:right w:val="none" w:sz="0" w:space="0" w:color="auto"/>
      </w:divBdr>
    </w:div>
    <w:div w:id="1551451383">
      <w:bodyDiv w:val="1"/>
      <w:marLeft w:val="0"/>
      <w:marRight w:val="0"/>
      <w:marTop w:val="0"/>
      <w:marBottom w:val="0"/>
      <w:divBdr>
        <w:top w:val="none" w:sz="0" w:space="0" w:color="auto"/>
        <w:left w:val="none" w:sz="0" w:space="0" w:color="auto"/>
        <w:bottom w:val="none" w:sz="0" w:space="0" w:color="auto"/>
        <w:right w:val="none" w:sz="0" w:space="0" w:color="auto"/>
      </w:divBdr>
      <w:divsChild>
        <w:div w:id="1254365038">
          <w:marLeft w:val="547"/>
          <w:marRight w:val="0"/>
          <w:marTop w:val="0"/>
          <w:marBottom w:val="0"/>
          <w:divBdr>
            <w:top w:val="none" w:sz="0" w:space="0" w:color="auto"/>
            <w:left w:val="none" w:sz="0" w:space="0" w:color="auto"/>
            <w:bottom w:val="none" w:sz="0" w:space="0" w:color="auto"/>
            <w:right w:val="none" w:sz="0" w:space="0" w:color="auto"/>
          </w:divBdr>
        </w:div>
      </w:divsChild>
    </w:div>
    <w:div w:id="1619601630">
      <w:bodyDiv w:val="1"/>
      <w:marLeft w:val="0"/>
      <w:marRight w:val="0"/>
      <w:marTop w:val="0"/>
      <w:marBottom w:val="0"/>
      <w:divBdr>
        <w:top w:val="none" w:sz="0" w:space="0" w:color="auto"/>
        <w:left w:val="none" w:sz="0" w:space="0" w:color="auto"/>
        <w:bottom w:val="none" w:sz="0" w:space="0" w:color="auto"/>
        <w:right w:val="none" w:sz="0" w:space="0" w:color="auto"/>
      </w:divBdr>
    </w:div>
    <w:div w:id="1815222002">
      <w:bodyDiv w:val="1"/>
      <w:marLeft w:val="0"/>
      <w:marRight w:val="0"/>
      <w:marTop w:val="0"/>
      <w:marBottom w:val="0"/>
      <w:divBdr>
        <w:top w:val="none" w:sz="0" w:space="0" w:color="auto"/>
        <w:left w:val="none" w:sz="0" w:space="0" w:color="auto"/>
        <w:bottom w:val="none" w:sz="0" w:space="0" w:color="auto"/>
        <w:right w:val="none" w:sz="0" w:space="0" w:color="auto"/>
      </w:divBdr>
    </w:div>
    <w:div w:id="186111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lth.nsw.gov.au/mentalhealth/psychosocial/principles/Pages/behaviour-whatis.aspx" TargetMode="External"/><Relationship Id="rId13" Type="http://schemas.openxmlformats.org/officeDocument/2006/relationships/hyperlink" Target="https://www.psychologytoday.com/us/conditions/oppositional-defiant-disorder" TargetMode="External"/><Relationship Id="rId3" Type="http://schemas.openxmlformats.org/officeDocument/2006/relationships/settings" Target="settings.xml"/><Relationship Id="rId7" Type="http://schemas.openxmlformats.org/officeDocument/2006/relationships/hyperlink" Target="https://www.thoughtco.com/karen-schweitzer-466015" TargetMode="External"/><Relationship Id="rId12" Type="http://schemas.openxmlformats.org/officeDocument/2006/relationships/hyperlink" Target="https://www.psychpoint.com/mental-health/articles/operant-condition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oughtco.com/ivan-pavlov-biography-417187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oughtco.com/karen-schweitzer-466015" TargetMode="External"/><Relationship Id="rId4" Type="http://schemas.openxmlformats.org/officeDocument/2006/relationships/webSettings" Target="webSettings.xml"/><Relationship Id="rId9" Type="http://schemas.openxmlformats.org/officeDocument/2006/relationships/hyperlink" Target="https://socialcare.wales/service-improvement/understanding-challenging-behaviour-in-children" TargetMode="External"/><Relationship Id="rId14" Type="http://schemas.openxmlformats.org/officeDocument/2006/relationships/hyperlink" Target="https://www.derbyshire.gov.uk/education/schools/attendance-behaviour-welfare/support/positive-play/positive-play-support-program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Lisa-Marie Manning</dc:creator>
  <cp:lastModifiedBy>Lisa-Marie Manning</cp:lastModifiedBy>
  <cp:revision>3</cp:revision>
  <dcterms:created xsi:type="dcterms:W3CDTF">2021-03-14T11:37:00Z</dcterms:created>
  <dcterms:modified xsi:type="dcterms:W3CDTF">2021-03-14T17:13:00Z</dcterms:modified>
</cp:coreProperties>
</file>