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B767BC" w14:textId="0A77D589" w:rsidR="00167E1D" w:rsidRDefault="00335B8A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Advanced </w:t>
      </w:r>
      <w:proofErr w:type="spellStart"/>
      <w:r>
        <w:rPr>
          <w:b/>
          <w:bCs/>
          <w:sz w:val="28"/>
          <w:szCs w:val="28"/>
          <w:u w:val="single"/>
        </w:rPr>
        <w:t>Singing</w:t>
      </w:r>
      <w:proofErr w:type="spellEnd"/>
      <w:r>
        <w:rPr>
          <w:b/>
          <w:bCs/>
          <w:sz w:val="28"/>
          <w:szCs w:val="28"/>
          <w:u w:val="single"/>
        </w:rPr>
        <w:t xml:space="preserve">: </w:t>
      </w:r>
      <w:proofErr w:type="spellStart"/>
      <w:r>
        <w:rPr>
          <w:b/>
          <w:bCs/>
          <w:sz w:val="28"/>
          <w:szCs w:val="28"/>
          <w:u w:val="single"/>
        </w:rPr>
        <w:t>Viva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Voce</w:t>
      </w:r>
      <w:proofErr w:type="spellEnd"/>
      <w:r>
        <w:rPr>
          <w:b/>
          <w:bCs/>
          <w:sz w:val="28"/>
          <w:szCs w:val="28"/>
          <w:u w:val="single"/>
        </w:rPr>
        <w:t xml:space="preserve"> (HPCB7004)</w:t>
      </w:r>
    </w:p>
    <w:p w14:paraId="013C1A4E" w14:textId="271A8991" w:rsidR="00335B8A" w:rsidRDefault="00335B8A">
      <w:pPr>
        <w:rPr>
          <w:b/>
          <w:bCs/>
          <w:sz w:val="28"/>
          <w:szCs w:val="28"/>
        </w:rPr>
      </w:pPr>
      <w:r w:rsidRPr="00335B8A">
        <w:rPr>
          <w:b/>
          <w:bCs/>
          <w:sz w:val="28"/>
          <w:szCs w:val="28"/>
        </w:rPr>
        <w:t xml:space="preserve">Hannah Bianchi-Jones </w:t>
      </w:r>
      <w:r>
        <w:rPr>
          <w:b/>
          <w:bCs/>
          <w:sz w:val="28"/>
          <w:szCs w:val="28"/>
        </w:rPr>
        <w:t>(2003809)</w:t>
      </w:r>
    </w:p>
    <w:p w14:paraId="3730E774" w14:textId="77777777" w:rsidR="00400408" w:rsidRDefault="00400408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My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presentation</w:t>
      </w:r>
      <w:proofErr w:type="spellEnd"/>
      <w:r>
        <w:rPr>
          <w:b/>
          <w:bCs/>
          <w:sz w:val="28"/>
          <w:szCs w:val="28"/>
        </w:rPr>
        <w:t xml:space="preserve">: </w:t>
      </w:r>
    </w:p>
    <w:p w14:paraId="433167A2" w14:textId="57AC1A18" w:rsidR="00400408" w:rsidRDefault="00400408">
      <w:pPr>
        <w:rPr>
          <w:b/>
          <w:bCs/>
          <w:sz w:val="28"/>
          <w:szCs w:val="28"/>
        </w:rPr>
      </w:pPr>
      <w:hyperlink r:id="rId4" w:history="1">
        <w:r w:rsidRPr="00B921B0">
          <w:rPr>
            <w:rStyle w:val="Hyperddolen"/>
            <w:b/>
            <w:bCs/>
            <w:sz w:val="28"/>
            <w:szCs w:val="28"/>
          </w:rPr>
          <w:t>https://www.canva.com/design/DAFicR0Sbuo/4-NzYoXYgJqsEz7CGQl7Xw/edit?utm_content=DAFicR0Sbuo&amp;utm_campaign=designshare&amp;utm_medium=link2&amp;utm_source=sharebutton</w:t>
        </w:r>
      </w:hyperlink>
    </w:p>
    <w:p w14:paraId="7D5E16C7" w14:textId="76032D1A" w:rsidR="00335B8A" w:rsidRPr="00335B8A" w:rsidRDefault="00335B8A">
      <w:pPr>
        <w:rPr>
          <w:b/>
          <w:bCs/>
          <w:sz w:val="28"/>
          <w:szCs w:val="28"/>
          <w:u w:val="single"/>
        </w:rPr>
      </w:pPr>
      <w:proofErr w:type="spellStart"/>
      <w:r w:rsidRPr="00335B8A">
        <w:rPr>
          <w:b/>
          <w:bCs/>
          <w:sz w:val="28"/>
          <w:szCs w:val="28"/>
          <w:u w:val="single"/>
        </w:rPr>
        <w:t>Bibliography</w:t>
      </w:r>
      <w:proofErr w:type="spellEnd"/>
    </w:p>
    <w:p w14:paraId="5499A6D9" w14:textId="77777777" w:rsidR="00400408" w:rsidRDefault="00400408" w:rsidP="00400408">
      <w:pPr>
        <w:rPr>
          <w:sz w:val="24"/>
          <w:szCs w:val="24"/>
        </w:rPr>
      </w:pPr>
      <w:r>
        <w:rPr>
          <w:sz w:val="24"/>
          <w:szCs w:val="24"/>
        </w:rPr>
        <w:t xml:space="preserve">City </w:t>
      </w:r>
      <w:proofErr w:type="spellStart"/>
      <w:r>
        <w:rPr>
          <w:sz w:val="24"/>
          <w:szCs w:val="24"/>
        </w:rPr>
        <w:t>Academy</w:t>
      </w:r>
      <w:proofErr w:type="spellEnd"/>
      <w:r>
        <w:rPr>
          <w:sz w:val="24"/>
          <w:szCs w:val="24"/>
        </w:rPr>
        <w:t>. (2023). ‘</w:t>
      </w:r>
      <w:proofErr w:type="spellStart"/>
      <w:r>
        <w:rPr>
          <w:sz w:val="24"/>
          <w:szCs w:val="24"/>
        </w:rPr>
        <w:t>What</w:t>
      </w:r>
      <w:proofErr w:type="spellEnd"/>
      <w:r>
        <w:rPr>
          <w:sz w:val="24"/>
          <w:szCs w:val="24"/>
        </w:rPr>
        <w:t xml:space="preserve"> is The </w:t>
      </w:r>
      <w:proofErr w:type="spellStart"/>
      <w:r>
        <w:rPr>
          <w:sz w:val="24"/>
          <w:szCs w:val="24"/>
        </w:rPr>
        <w:t>Estill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Method</w:t>
      </w:r>
      <w:proofErr w:type="spellEnd"/>
      <w:r>
        <w:rPr>
          <w:sz w:val="24"/>
          <w:szCs w:val="24"/>
        </w:rPr>
        <w:t xml:space="preserve">?’ </w:t>
      </w:r>
      <w:proofErr w:type="spellStart"/>
      <w:r>
        <w:rPr>
          <w:sz w:val="24"/>
          <w:szCs w:val="24"/>
        </w:rPr>
        <w:t>Insights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Singing</w:t>
      </w:r>
      <w:proofErr w:type="spellEnd"/>
      <w:r>
        <w:rPr>
          <w:sz w:val="24"/>
          <w:szCs w:val="24"/>
        </w:rPr>
        <w:t>.</w:t>
      </w:r>
    </w:p>
    <w:p w14:paraId="25A2B118" w14:textId="77777777" w:rsidR="00400408" w:rsidRDefault="00400408" w:rsidP="0040040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Available</w:t>
      </w:r>
      <w:proofErr w:type="spellEnd"/>
      <w:r>
        <w:rPr>
          <w:sz w:val="24"/>
          <w:szCs w:val="24"/>
        </w:rPr>
        <w:t xml:space="preserve"> at: </w:t>
      </w:r>
      <w:hyperlink r:id="rId5" w:history="1">
        <w:r w:rsidRPr="00B921B0">
          <w:rPr>
            <w:rStyle w:val="Hyperddolen"/>
            <w:sz w:val="24"/>
            <w:szCs w:val="24"/>
          </w:rPr>
          <w:t>https://www.city-academy.com/news/what-is-the-estill-method/#:~:text=The%20Estill%20model%20is%20a,conscious%20control%20of%20the%20voice</w:t>
        </w:r>
      </w:hyperlink>
      <w:r w:rsidRPr="002366B9">
        <w:rPr>
          <w:sz w:val="24"/>
          <w:szCs w:val="24"/>
        </w:rPr>
        <w:t>.</w:t>
      </w:r>
    </w:p>
    <w:p w14:paraId="6D70AC86" w14:textId="77777777" w:rsidR="00400408" w:rsidRDefault="00400408" w:rsidP="00400408">
      <w:pPr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Accessed</w:t>
      </w:r>
      <w:proofErr w:type="spellEnd"/>
      <w:r>
        <w:rPr>
          <w:sz w:val="24"/>
          <w:szCs w:val="24"/>
        </w:rPr>
        <w:t>: 01/05/2023)</w:t>
      </w:r>
    </w:p>
    <w:p w14:paraId="4D9B76EC" w14:textId="77777777" w:rsidR="00400408" w:rsidRDefault="00400408" w:rsidP="005B072D">
      <w:pPr>
        <w:rPr>
          <w:sz w:val="24"/>
          <w:szCs w:val="24"/>
        </w:rPr>
      </w:pPr>
    </w:p>
    <w:p w14:paraId="573D51FF" w14:textId="16978379" w:rsidR="005B072D" w:rsidRDefault="005B072D" w:rsidP="005B072D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Estill</w:t>
      </w:r>
      <w:proofErr w:type="spellEnd"/>
      <w:r>
        <w:rPr>
          <w:sz w:val="24"/>
          <w:szCs w:val="24"/>
        </w:rPr>
        <w:t>, J. (1988). ‘</w:t>
      </w:r>
      <w:proofErr w:type="spellStart"/>
      <w:r>
        <w:rPr>
          <w:sz w:val="24"/>
          <w:szCs w:val="24"/>
        </w:rPr>
        <w:t>Belting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Classic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Voice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Quality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Some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Physiological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Differences</w:t>
      </w:r>
      <w:proofErr w:type="spellEnd"/>
      <w:r>
        <w:rPr>
          <w:sz w:val="24"/>
          <w:szCs w:val="24"/>
        </w:rPr>
        <w:t>’. (P. 37-43).</w:t>
      </w:r>
    </w:p>
    <w:p w14:paraId="667F862A" w14:textId="77777777" w:rsidR="005B072D" w:rsidRDefault="005B072D" w:rsidP="005B072D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Available</w:t>
      </w:r>
      <w:proofErr w:type="spellEnd"/>
      <w:r>
        <w:rPr>
          <w:sz w:val="24"/>
          <w:szCs w:val="24"/>
        </w:rPr>
        <w:t xml:space="preserve"> at: </w:t>
      </w:r>
      <w:hyperlink r:id="rId6" w:history="1">
        <w:r w:rsidRPr="00B921B0">
          <w:rPr>
            <w:rStyle w:val="Hyperddolen"/>
            <w:sz w:val="24"/>
            <w:szCs w:val="24"/>
          </w:rPr>
          <w:t>https://www.jstor.org/stable/45440649</w:t>
        </w:r>
      </w:hyperlink>
    </w:p>
    <w:p w14:paraId="454AF3FE" w14:textId="77777777" w:rsidR="005B072D" w:rsidRDefault="005B072D" w:rsidP="005B072D">
      <w:pPr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Accessed</w:t>
      </w:r>
      <w:proofErr w:type="spellEnd"/>
      <w:r>
        <w:rPr>
          <w:sz w:val="24"/>
          <w:szCs w:val="24"/>
        </w:rPr>
        <w:t>: 02/05/2023)</w:t>
      </w:r>
    </w:p>
    <w:p w14:paraId="6D224852" w14:textId="77777777" w:rsidR="005B072D" w:rsidRDefault="005B072D">
      <w:pPr>
        <w:rPr>
          <w:sz w:val="24"/>
          <w:szCs w:val="24"/>
        </w:rPr>
      </w:pPr>
    </w:p>
    <w:p w14:paraId="5CD702D8" w14:textId="77882A0A" w:rsidR="0097170E" w:rsidRDefault="0097170E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Estill</w:t>
      </w:r>
      <w:proofErr w:type="spellEnd"/>
      <w:r w:rsidR="00845E28">
        <w:rPr>
          <w:sz w:val="24"/>
          <w:szCs w:val="24"/>
        </w:rPr>
        <w:t xml:space="preserve"> </w:t>
      </w:r>
      <w:proofErr w:type="spellStart"/>
      <w:r w:rsidR="00845E28">
        <w:rPr>
          <w:sz w:val="24"/>
          <w:szCs w:val="24"/>
        </w:rPr>
        <w:t>Voice</w:t>
      </w:r>
      <w:proofErr w:type="spellEnd"/>
      <w:r w:rsidR="00845E28">
        <w:rPr>
          <w:sz w:val="24"/>
          <w:szCs w:val="24"/>
        </w:rPr>
        <w:t xml:space="preserve"> </w:t>
      </w:r>
      <w:proofErr w:type="spellStart"/>
      <w:r w:rsidR="00845E28">
        <w:rPr>
          <w:sz w:val="24"/>
          <w:szCs w:val="24"/>
        </w:rPr>
        <w:t>Training</w:t>
      </w:r>
      <w:proofErr w:type="spellEnd"/>
      <w:r w:rsidR="00845E28">
        <w:rPr>
          <w:sz w:val="24"/>
          <w:szCs w:val="24"/>
        </w:rPr>
        <w:t>.</w:t>
      </w:r>
      <w:r>
        <w:rPr>
          <w:sz w:val="24"/>
          <w:szCs w:val="24"/>
        </w:rPr>
        <w:t xml:space="preserve"> (2023)</w:t>
      </w:r>
      <w:r w:rsidR="00845E28">
        <w:rPr>
          <w:sz w:val="24"/>
          <w:szCs w:val="24"/>
        </w:rPr>
        <w:t>. ‘</w:t>
      </w:r>
      <w:proofErr w:type="spellStart"/>
      <w:r w:rsidR="00845E28">
        <w:rPr>
          <w:sz w:val="24"/>
          <w:szCs w:val="24"/>
        </w:rPr>
        <w:t>Welcome</w:t>
      </w:r>
      <w:proofErr w:type="spellEnd"/>
      <w:r w:rsidR="00845E28">
        <w:rPr>
          <w:sz w:val="24"/>
          <w:szCs w:val="24"/>
        </w:rPr>
        <w:t xml:space="preserve"> To </w:t>
      </w:r>
      <w:proofErr w:type="spellStart"/>
      <w:r w:rsidR="00845E28">
        <w:rPr>
          <w:sz w:val="24"/>
          <w:szCs w:val="24"/>
        </w:rPr>
        <w:t>Estill</w:t>
      </w:r>
      <w:proofErr w:type="spellEnd"/>
      <w:r w:rsidR="00845E28">
        <w:rPr>
          <w:sz w:val="24"/>
          <w:szCs w:val="24"/>
        </w:rPr>
        <w:t xml:space="preserve"> </w:t>
      </w:r>
      <w:proofErr w:type="spellStart"/>
      <w:r w:rsidR="00845E28">
        <w:rPr>
          <w:sz w:val="24"/>
          <w:szCs w:val="24"/>
        </w:rPr>
        <w:t>Voice</w:t>
      </w:r>
      <w:proofErr w:type="spellEnd"/>
      <w:r w:rsidR="00845E28">
        <w:rPr>
          <w:sz w:val="24"/>
          <w:szCs w:val="24"/>
        </w:rPr>
        <w:t xml:space="preserve"> </w:t>
      </w:r>
      <w:proofErr w:type="spellStart"/>
      <w:r w:rsidR="00845E28">
        <w:rPr>
          <w:sz w:val="24"/>
          <w:szCs w:val="24"/>
        </w:rPr>
        <w:t>Training</w:t>
      </w:r>
      <w:proofErr w:type="spellEnd"/>
      <w:r w:rsidR="00845E28">
        <w:rPr>
          <w:sz w:val="24"/>
          <w:szCs w:val="24"/>
        </w:rPr>
        <w:t>’.</w:t>
      </w:r>
    </w:p>
    <w:p w14:paraId="392B2472" w14:textId="509DCA81" w:rsidR="0097170E" w:rsidRDefault="0097170E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Available</w:t>
      </w:r>
      <w:proofErr w:type="spellEnd"/>
      <w:r>
        <w:rPr>
          <w:sz w:val="24"/>
          <w:szCs w:val="24"/>
        </w:rPr>
        <w:t xml:space="preserve"> at: </w:t>
      </w:r>
      <w:hyperlink r:id="rId7" w:history="1">
        <w:r w:rsidRPr="001B7614">
          <w:rPr>
            <w:rStyle w:val="Hyperddolen"/>
            <w:sz w:val="24"/>
            <w:szCs w:val="24"/>
          </w:rPr>
          <w:t>https://www.estillvoice.com/</w:t>
        </w:r>
      </w:hyperlink>
    </w:p>
    <w:p w14:paraId="06E3181C" w14:textId="6B8ED800" w:rsidR="00845E28" w:rsidRDefault="00845E28" w:rsidP="00845E28">
      <w:pPr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Accessed</w:t>
      </w:r>
      <w:proofErr w:type="spellEnd"/>
      <w:r>
        <w:rPr>
          <w:sz w:val="24"/>
          <w:szCs w:val="24"/>
        </w:rPr>
        <w:t>: 03/05/2023)</w:t>
      </w:r>
    </w:p>
    <w:p w14:paraId="4229726D" w14:textId="77777777" w:rsidR="005B072D" w:rsidRDefault="005B072D" w:rsidP="00845E28">
      <w:pPr>
        <w:rPr>
          <w:sz w:val="24"/>
          <w:szCs w:val="24"/>
        </w:rPr>
      </w:pPr>
    </w:p>
    <w:p w14:paraId="5853EA2C" w14:textId="77777777" w:rsidR="005B072D" w:rsidRDefault="005B072D" w:rsidP="005B072D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O’Connor</w:t>
      </w:r>
      <w:proofErr w:type="spellEnd"/>
      <w:r>
        <w:rPr>
          <w:sz w:val="24"/>
          <w:szCs w:val="24"/>
        </w:rPr>
        <w:t>, K. (2020). ‘</w:t>
      </w:r>
      <w:proofErr w:type="spellStart"/>
      <w:r>
        <w:rPr>
          <w:sz w:val="24"/>
          <w:szCs w:val="24"/>
        </w:rPr>
        <w:t>Anatomy</w:t>
      </w:r>
      <w:proofErr w:type="spellEnd"/>
      <w:r>
        <w:rPr>
          <w:sz w:val="24"/>
          <w:szCs w:val="24"/>
        </w:rPr>
        <w:t xml:space="preserve"> of the </w:t>
      </w:r>
      <w:proofErr w:type="spellStart"/>
      <w:r>
        <w:rPr>
          <w:sz w:val="24"/>
          <w:szCs w:val="24"/>
        </w:rPr>
        <w:t>Voice</w:t>
      </w:r>
      <w:proofErr w:type="spellEnd"/>
      <w:r>
        <w:rPr>
          <w:sz w:val="24"/>
          <w:szCs w:val="24"/>
        </w:rPr>
        <w:t xml:space="preserve">’. </w:t>
      </w:r>
      <w:proofErr w:type="spellStart"/>
      <w:r>
        <w:rPr>
          <w:sz w:val="24"/>
          <w:szCs w:val="24"/>
        </w:rPr>
        <w:t>SingWise</w:t>
      </w:r>
      <w:proofErr w:type="spellEnd"/>
      <w:r>
        <w:rPr>
          <w:sz w:val="24"/>
          <w:szCs w:val="24"/>
        </w:rPr>
        <w:t xml:space="preserve">. </w:t>
      </w:r>
    </w:p>
    <w:p w14:paraId="264B6DD5" w14:textId="77777777" w:rsidR="005B072D" w:rsidRDefault="005B072D" w:rsidP="005B072D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Available</w:t>
      </w:r>
      <w:proofErr w:type="spellEnd"/>
      <w:r>
        <w:rPr>
          <w:sz w:val="24"/>
          <w:szCs w:val="24"/>
        </w:rPr>
        <w:t xml:space="preserve"> at: </w:t>
      </w:r>
      <w:hyperlink r:id="rId8" w:history="1">
        <w:r w:rsidRPr="001B7614">
          <w:rPr>
            <w:rStyle w:val="Hyperddolen"/>
            <w:sz w:val="24"/>
            <w:szCs w:val="24"/>
          </w:rPr>
          <w:t>https://www.singwise.com/articles/anatomy-of-the-voice</w:t>
        </w:r>
      </w:hyperlink>
    </w:p>
    <w:p w14:paraId="36C141AC" w14:textId="77777777" w:rsidR="005B072D" w:rsidRDefault="005B072D" w:rsidP="005B072D">
      <w:pPr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Accessed</w:t>
      </w:r>
      <w:proofErr w:type="spellEnd"/>
      <w:r>
        <w:rPr>
          <w:sz w:val="24"/>
          <w:szCs w:val="24"/>
        </w:rPr>
        <w:t>: 06/05/2023)</w:t>
      </w:r>
    </w:p>
    <w:p w14:paraId="63914D6B" w14:textId="77777777" w:rsidR="005B072D" w:rsidRDefault="005B072D" w:rsidP="00845E28">
      <w:pPr>
        <w:rPr>
          <w:sz w:val="24"/>
          <w:szCs w:val="24"/>
        </w:rPr>
      </w:pPr>
    </w:p>
    <w:p w14:paraId="6BDB01F3" w14:textId="478D200B" w:rsidR="0097170E" w:rsidRDefault="0097170E">
      <w:pPr>
        <w:rPr>
          <w:sz w:val="24"/>
          <w:szCs w:val="24"/>
        </w:rPr>
      </w:pPr>
      <w:r>
        <w:rPr>
          <w:sz w:val="24"/>
          <w:szCs w:val="24"/>
        </w:rPr>
        <w:t>Robert, T. (2007). ‘</w:t>
      </w:r>
      <w:proofErr w:type="spellStart"/>
      <w:r>
        <w:rPr>
          <w:sz w:val="24"/>
          <w:szCs w:val="24"/>
        </w:rPr>
        <w:t>Clinical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Anatomy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Physiology</w:t>
      </w:r>
      <w:proofErr w:type="spellEnd"/>
      <w:r>
        <w:rPr>
          <w:sz w:val="24"/>
          <w:szCs w:val="24"/>
        </w:rPr>
        <w:t xml:space="preserve"> of the </w:t>
      </w:r>
      <w:proofErr w:type="spellStart"/>
      <w:r>
        <w:rPr>
          <w:sz w:val="24"/>
          <w:szCs w:val="24"/>
        </w:rPr>
        <w:t>Voice</w:t>
      </w:r>
      <w:proofErr w:type="spellEnd"/>
      <w:r>
        <w:rPr>
          <w:sz w:val="24"/>
          <w:szCs w:val="24"/>
        </w:rPr>
        <w:t xml:space="preserve">’. </w:t>
      </w:r>
      <w:proofErr w:type="spellStart"/>
      <w:r>
        <w:rPr>
          <w:sz w:val="24"/>
          <w:szCs w:val="24"/>
        </w:rPr>
        <w:t>Elsevier</w:t>
      </w:r>
      <w:proofErr w:type="spellEnd"/>
      <w:r>
        <w:rPr>
          <w:sz w:val="24"/>
          <w:szCs w:val="24"/>
        </w:rPr>
        <w:t>.</w:t>
      </w:r>
    </w:p>
    <w:p w14:paraId="616D641F" w14:textId="0888F1F3" w:rsidR="00335B8A" w:rsidRDefault="0097170E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Available</w:t>
      </w:r>
      <w:proofErr w:type="spellEnd"/>
      <w:r>
        <w:rPr>
          <w:sz w:val="24"/>
          <w:szCs w:val="24"/>
        </w:rPr>
        <w:t xml:space="preserve"> at: </w:t>
      </w:r>
      <w:hyperlink r:id="rId9" w:history="1">
        <w:r w:rsidRPr="001B7614">
          <w:rPr>
            <w:rStyle w:val="Hyperddolen"/>
            <w:sz w:val="24"/>
            <w:szCs w:val="24"/>
          </w:rPr>
          <w:t>https://www.sciencedirect.com/science/article/abs/pii/S0030666507000874</w:t>
        </w:r>
      </w:hyperlink>
    </w:p>
    <w:p w14:paraId="0D89B9A5" w14:textId="5CC2C739" w:rsidR="0097170E" w:rsidRDefault="0097170E" w:rsidP="0097170E">
      <w:pPr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Accessed</w:t>
      </w:r>
      <w:proofErr w:type="spellEnd"/>
      <w:r>
        <w:rPr>
          <w:sz w:val="24"/>
          <w:szCs w:val="24"/>
        </w:rPr>
        <w:t>: 05/05/2023)</w:t>
      </w:r>
    </w:p>
    <w:p w14:paraId="562369CC" w14:textId="77777777" w:rsidR="0097170E" w:rsidRDefault="0097170E">
      <w:pPr>
        <w:rPr>
          <w:sz w:val="24"/>
          <w:szCs w:val="24"/>
        </w:rPr>
      </w:pPr>
    </w:p>
    <w:p w14:paraId="021BFFC3" w14:textId="77777777" w:rsidR="002366B9" w:rsidRDefault="002366B9" w:rsidP="002366B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Steinhauer</w:t>
      </w:r>
      <w:proofErr w:type="spellEnd"/>
      <w:r>
        <w:rPr>
          <w:sz w:val="24"/>
          <w:szCs w:val="24"/>
        </w:rPr>
        <w:t xml:space="preserve">, K, </w:t>
      </w:r>
      <w:proofErr w:type="spellStart"/>
      <w:r>
        <w:rPr>
          <w:sz w:val="24"/>
          <w:szCs w:val="24"/>
        </w:rPr>
        <w:t>Klimek</w:t>
      </w:r>
      <w:proofErr w:type="spellEnd"/>
      <w:r>
        <w:rPr>
          <w:sz w:val="24"/>
          <w:szCs w:val="24"/>
        </w:rPr>
        <w:t xml:space="preserve">, MM, </w:t>
      </w:r>
      <w:proofErr w:type="spellStart"/>
      <w:r>
        <w:rPr>
          <w:sz w:val="24"/>
          <w:szCs w:val="24"/>
        </w:rPr>
        <w:t>Estill</w:t>
      </w:r>
      <w:proofErr w:type="spellEnd"/>
      <w:r>
        <w:rPr>
          <w:sz w:val="24"/>
          <w:szCs w:val="24"/>
        </w:rPr>
        <w:t xml:space="preserve">, J. (2016). ‘The </w:t>
      </w:r>
      <w:proofErr w:type="spellStart"/>
      <w:r>
        <w:rPr>
          <w:sz w:val="24"/>
          <w:szCs w:val="24"/>
        </w:rPr>
        <w:t>Estill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Voice</w:t>
      </w:r>
      <w:proofErr w:type="spellEnd"/>
      <w:r>
        <w:rPr>
          <w:sz w:val="24"/>
          <w:szCs w:val="24"/>
        </w:rPr>
        <w:t xml:space="preserve"> Model: </w:t>
      </w:r>
      <w:proofErr w:type="spellStart"/>
      <w:r>
        <w:rPr>
          <w:sz w:val="24"/>
          <w:szCs w:val="24"/>
        </w:rPr>
        <w:t>Theory</w:t>
      </w:r>
      <w:proofErr w:type="spellEnd"/>
      <w:r>
        <w:rPr>
          <w:sz w:val="24"/>
          <w:szCs w:val="24"/>
        </w:rPr>
        <w:t xml:space="preserve"> &amp; </w:t>
      </w:r>
      <w:proofErr w:type="spellStart"/>
      <w:r>
        <w:rPr>
          <w:sz w:val="24"/>
          <w:szCs w:val="24"/>
        </w:rPr>
        <w:t>Translation</w:t>
      </w:r>
      <w:proofErr w:type="spellEnd"/>
      <w:r>
        <w:rPr>
          <w:sz w:val="24"/>
          <w:szCs w:val="24"/>
        </w:rPr>
        <w:t xml:space="preserve">’. </w:t>
      </w:r>
    </w:p>
    <w:p w14:paraId="072F9670" w14:textId="77777777" w:rsidR="002366B9" w:rsidRDefault="002366B9" w:rsidP="002366B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Available</w:t>
      </w:r>
      <w:proofErr w:type="spellEnd"/>
      <w:r>
        <w:rPr>
          <w:sz w:val="24"/>
          <w:szCs w:val="24"/>
        </w:rPr>
        <w:t xml:space="preserve"> at: </w:t>
      </w:r>
      <w:hyperlink r:id="rId10" w:history="1">
        <w:r w:rsidRPr="00B921B0">
          <w:rPr>
            <w:rStyle w:val="Hyperddolen"/>
            <w:sz w:val="24"/>
            <w:szCs w:val="24"/>
          </w:rPr>
          <w:t>https://www.tandfonline.com/doi/abs/10.1080/23268263.2017.1370810?journalCode=rvsr20</w:t>
        </w:r>
      </w:hyperlink>
    </w:p>
    <w:p w14:paraId="47AAFBD0" w14:textId="77777777" w:rsidR="002366B9" w:rsidRDefault="002366B9" w:rsidP="002366B9">
      <w:pPr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Accessed</w:t>
      </w:r>
      <w:proofErr w:type="spellEnd"/>
      <w:r>
        <w:rPr>
          <w:sz w:val="24"/>
          <w:szCs w:val="24"/>
        </w:rPr>
        <w:t>: 01/05/2023)</w:t>
      </w:r>
    </w:p>
    <w:p w14:paraId="1BA9CB1F" w14:textId="77777777" w:rsidR="007D7806" w:rsidRDefault="007D7806">
      <w:pPr>
        <w:rPr>
          <w:sz w:val="24"/>
          <w:szCs w:val="24"/>
        </w:rPr>
      </w:pPr>
    </w:p>
    <w:p w14:paraId="79EBBA99" w14:textId="64A150E8" w:rsidR="00335B8A" w:rsidRDefault="00335B8A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Salsbury</w:t>
      </w:r>
      <w:proofErr w:type="spellEnd"/>
      <w:r>
        <w:rPr>
          <w:sz w:val="24"/>
          <w:szCs w:val="24"/>
        </w:rPr>
        <w:t>, K. (2014). ‘</w:t>
      </w:r>
      <w:proofErr w:type="spellStart"/>
      <w:r>
        <w:rPr>
          <w:sz w:val="24"/>
          <w:szCs w:val="24"/>
        </w:rPr>
        <w:t>Estill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Voice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Training</w:t>
      </w:r>
      <w:proofErr w:type="spellEnd"/>
      <w:r>
        <w:rPr>
          <w:sz w:val="24"/>
          <w:szCs w:val="24"/>
        </w:rPr>
        <w:t xml:space="preserve">: The </w:t>
      </w:r>
      <w:proofErr w:type="spellStart"/>
      <w:r>
        <w:rPr>
          <w:sz w:val="24"/>
          <w:szCs w:val="24"/>
        </w:rPr>
        <w:t>Key</w:t>
      </w:r>
      <w:proofErr w:type="spellEnd"/>
      <w:r>
        <w:rPr>
          <w:sz w:val="24"/>
          <w:szCs w:val="24"/>
        </w:rPr>
        <w:t xml:space="preserve"> To </w:t>
      </w:r>
      <w:proofErr w:type="spellStart"/>
      <w:r>
        <w:rPr>
          <w:sz w:val="24"/>
          <w:szCs w:val="24"/>
        </w:rPr>
        <w:t>Holistic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Voice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Speech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Training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For</w:t>
      </w:r>
      <w:proofErr w:type="spellEnd"/>
      <w:r>
        <w:rPr>
          <w:sz w:val="24"/>
          <w:szCs w:val="24"/>
        </w:rPr>
        <w:t xml:space="preserve"> The Actor’. </w:t>
      </w:r>
      <w:proofErr w:type="spellStart"/>
      <w:r>
        <w:rPr>
          <w:sz w:val="24"/>
          <w:szCs w:val="24"/>
        </w:rPr>
        <w:t>Virginia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Commonwealth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University</w:t>
      </w:r>
      <w:proofErr w:type="spellEnd"/>
      <w:r>
        <w:rPr>
          <w:sz w:val="24"/>
          <w:szCs w:val="24"/>
        </w:rPr>
        <w:t xml:space="preserve">. </w:t>
      </w:r>
    </w:p>
    <w:p w14:paraId="0412AE18" w14:textId="68A22E1A" w:rsidR="00335B8A" w:rsidRDefault="00335B8A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Available</w:t>
      </w:r>
      <w:proofErr w:type="spellEnd"/>
      <w:r>
        <w:rPr>
          <w:sz w:val="24"/>
          <w:szCs w:val="24"/>
        </w:rPr>
        <w:t xml:space="preserve"> at: </w:t>
      </w:r>
      <w:hyperlink r:id="rId11" w:history="1">
        <w:r w:rsidRPr="001B7614">
          <w:rPr>
            <w:rStyle w:val="Hyperddolen"/>
            <w:sz w:val="24"/>
            <w:szCs w:val="24"/>
          </w:rPr>
          <w:t>https://www.scribd.com/document/287346350/Estill-Voice-Training-the-Key-to-Holistic-Voice-and-Speech-Training</w:t>
        </w:r>
      </w:hyperlink>
    </w:p>
    <w:p w14:paraId="414928F2" w14:textId="77777777" w:rsidR="00335B8A" w:rsidRDefault="00335B8A" w:rsidP="00335B8A">
      <w:pPr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Accessed</w:t>
      </w:r>
      <w:proofErr w:type="spellEnd"/>
      <w:r>
        <w:rPr>
          <w:sz w:val="24"/>
          <w:szCs w:val="24"/>
        </w:rPr>
        <w:t>: 06/05/2023)</w:t>
      </w:r>
    </w:p>
    <w:p w14:paraId="0B1779F8" w14:textId="77777777" w:rsidR="00400408" w:rsidRDefault="00400408" w:rsidP="00335B8A">
      <w:pPr>
        <w:rPr>
          <w:sz w:val="24"/>
          <w:szCs w:val="24"/>
        </w:rPr>
      </w:pPr>
    </w:p>
    <w:p w14:paraId="067DEA1D" w14:textId="77777777" w:rsidR="002366B9" w:rsidRDefault="002366B9" w:rsidP="00335B8A">
      <w:pPr>
        <w:rPr>
          <w:sz w:val="24"/>
          <w:szCs w:val="24"/>
        </w:rPr>
      </w:pPr>
    </w:p>
    <w:p w14:paraId="7D806A53" w14:textId="77777777" w:rsidR="00AF4014" w:rsidRDefault="00AF4014" w:rsidP="00335B8A">
      <w:pPr>
        <w:rPr>
          <w:sz w:val="24"/>
          <w:szCs w:val="24"/>
        </w:rPr>
      </w:pPr>
    </w:p>
    <w:p w14:paraId="5AD163CF" w14:textId="77777777" w:rsidR="00335B8A" w:rsidRDefault="00335B8A">
      <w:pPr>
        <w:rPr>
          <w:sz w:val="24"/>
          <w:szCs w:val="24"/>
        </w:rPr>
      </w:pPr>
    </w:p>
    <w:p w14:paraId="23048D8B" w14:textId="77777777" w:rsidR="005B072D" w:rsidRDefault="005B072D" w:rsidP="005B072D">
      <w:pPr>
        <w:rPr>
          <w:sz w:val="24"/>
          <w:szCs w:val="24"/>
        </w:rPr>
      </w:pPr>
    </w:p>
    <w:p w14:paraId="339ECA16" w14:textId="77777777" w:rsidR="005B072D" w:rsidRDefault="005B072D">
      <w:pPr>
        <w:rPr>
          <w:sz w:val="24"/>
          <w:szCs w:val="24"/>
        </w:rPr>
      </w:pPr>
    </w:p>
    <w:p w14:paraId="275D05F4" w14:textId="77777777" w:rsidR="005B072D" w:rsidRDefault="005B072D">
      <w:pPr>
        <w:rPr>
          <w:sz w:val="24"/>
          <w:szCs w:val="24"/>
        </w:rPr>
      </w:pPr>
    </w:p>
    <w:p w14:paraId="16D0DA29" w14:textId="77777777" w:rsidR="00335B8A" w:rsidRDefault="00335B8A">
      <w:pPr>
        <w:rPr>
          <w:sz w:val="24"/>
          <w:szCs w:val="24"/>
        </w:rPr>
      </w:pPr>
    </w:p>
    <w:p w14:paraId="5D7D1857" w14:textId="77777777" w:rsidR="00335B8A" w:rsidRPr="00335B8A" w:rsidRDefault="00335B8A">
      <w:pPr>
        <w:rPr>
          <w:sz w:val="24"/>
          <w:szCs w:val="24"/>
        </w:rPr>
      </w:pPr>
    </w:p>
    <w:sectPr w:rsidR="00335B8A" w:rsidRPr="00335B8A" w:rsidSect="00505E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B8A"/>
    <w:rsid w:val="00167E1D"/>
    <w:rsid w:val="002366B9"/>
    <w:rsid w:val="0025522D"/>
    <w:rsid w:val="00335B8A"/>
    <w:rsid w:val="00400408"/>
    <w:rsid w:val="00505E3D"/>
    <w:rsid w:val="005B072D"/>
    <w:rsid w:val="006F3FF9"/>
    <w:rsid w:val="007D7806"/>
    <w:rsid w:val="00845E28"/>
    <w:rsid w:val="0097170E"/>
    <w:rsid w:val="00AF4014"/>
    <w:rsid w:val="00B00959"/>
    <w:rsid w:val="00C61900"/>
    <w:rsid w:val="00F40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309C9"/>
  <w15:chartTrackingRefBased/>
  <w15:docId w15:val="{6D31CA4B-713D-4F57-8C52-0462EBAA4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04xlpa">
    <w:name w:val="_04xlpa"/>
    <w:basedOn w:val="Normal"/>
    <w:rsid w:val="00335B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cy-GB"/>
      <w14:ligatures w14:val="none"/>
    </w:rPr>
  </w:style>
  <w:style w:type="character" w:customStyle="1" w:styleId="wdyuqq">
    <w:name w:val="wdyuqq"/>
    <w:basedOn w:val="FfontParagraffDdiofyn"/>
    <w:rsid w:val="00335B8A"/>
  </w:style>
  <w:style w:type="character" w:styleId="Hyperddolen">
    <w:name w:val="Hyperlink"/>
    <w:basedOn w:val="FfontParagraffDdiofyn"/>
    <w:uiPriority w:val="99"/>
    <w:unhideWhenUsed/>
    <w:rsid w:val="00335B8A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335B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193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9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ngwise.com/articles/anatomy-of-the-voice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stillvoice.com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jstor.org/stable/45440649" TargetMode="External"/><Relationship Id="rId11" Type="http://schemas.openxmlformats.org/officeDocument/2006/relationships/hyperlink" Target="https://www.scribd.com/document/287346350/Estill-Voice-Training-the-Key-to-Holistic-Voice-and-Speech-Training" TargetMode="External"/><Relationship Id="rId5" Type="http://schemas.openxmlformats.org/officeDocument/2006/relationships/hyperlink" Target="https://www.city-academy.com/news/what-is-the-estill-method/#:~:text=The%20Estill%20model%20is%20a,conscious%20control%20of%20the%20voice" TargetMode="External"/><Relationship Id="rId10" Type="http://schemas.openxmlformats.org/officeDocument/2006/relationships/hyperlink" Target="https://www.tandfonline.com/doi/abs/10.1080/23268263.2017.1370810?journalCode=rvsr20" TargetMode="External"/><Relationship Id="rId4" Type="http://schemas.openxmlformats.org/officeDocument/2006/relationships/hyperlink" Target="https://www.canva.com/design/DAFicR0Sbuo/4-NzYoXYgJqsEz7CGQl7Xw/edit?utm_content=DAFicR0Sbuo&amp;utm_campaign=designshare&amp;utm_medium=link2&amp;utm_source=sharebutton" TargetMode="External"/><Relationship Id="rId9" Type="http://schemas.openxmlformats.org/officeDocument/2006/relationships/hyperlink" Target="https://www.sciencedirect.com/science/article/abs/pii/S003066650700087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369</Words>
  <Characters>2108</Characters>
  <Application>Microsoft Office Word</Application>
  <DocSecurity>0</DocSecurity>
  <Lines>17</Lines>
  <Paragraphs>4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Bianchi-Jones (2003809)</dc:creator>
  <cp:keywords/>
  <dc:description/>
  <cp:lastModifiedBy>Hannah Bianchi-Jones (2003809)</cp:lastModifiedBy>
  <cp:revision>2</cp:revision>
  <dcterms:created xsi:type="dcterms:W3CDTF">2023-05-09T22:37:00Z</dcterms:created>
  <dcterms:modified xsi:type="dcterms:W3CDTF">2023-05-09T22:37:00Z</dcterms:modified>
</cp:coreProperties>
</file>