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3B25DF" w14:textId="44F0FD8C" w:rsidR="000E0D43" w:rsidRPr="000E0D43" w:rsidRDefault="000E0D43" w:rsidP="000E0D43">
      <w:pPr>
        <w:shd w:val="clear" w:color="auto" w:fill="FFFFFF"/>
        <w:spacing w:before="100" w:beforeAutospacing="1" w:after="100" w:afterAutospacing="1" w:line="240" w:lineRule="auto"/>
        <w:textAlignment w:val="baseline"/>
        <w:outlineLvl w:val="0"/>
        <w:rPr>
          <w:rFonts w:ascii="Arial" w:eastAsia="Times New Roman" w:hAnsi="Arial" w:cs="Arial"/>
          <w:color w:val="232323"/>
          <w:kern w:val="36"/>
          <w:lang w:eastAsia="en-GB"/>
        </w:rPr>
      </w:pPr>
      <w:r w:rsidRPr="000E0D43">
        <w:rPr>
          <w:rFonts w:ascii="Arial" w:eastAsia="Times New Roman" w:hAnsi="Arial" w:cs="Arial"/>
          <w:color w:val="232323"/>
          <w:kern w:val="36"/>
          <w:lang w:eastAsia="en-GB"/>
        </w:rPr>
        <w:t>https://www.hrzone.com/engage/employees/healing-the-divide-between-furloughed-and-non-furloughed-employees?utm_medium=email&amp;utm_campaign=HRZTUE080920&amp;utm_content=HRZTUE080920+CID_17809b11c0d7f388bf8da025bba03436&amp;utm_source=internal_cm&amp;utm_term=Find%20out%20more</w:t>
      </w:r>
    </w:p>
    <w:p w14:paraId="0A4449F1" w14:textId="7446C687" w:rsidR="000E0D43" w:rsidRPr="000E0D43" w:rsidRDefault="000E0D43" w:rsidP="000E0D43">
      <w:pPr>
        <w:shd w:val="clear" w:color="auto" w:fill="FFFFFF"/>
        <w:spacing w:before="100" w:beforeAutospacing="1" w:after="100" w:afterAutospacing="1" w:line="240" w:lineRule="auto"/>
        <w:textAlignment w:val="baseline"/>
        <w:outlineLvl w:val="0"/>
        <w:rPr>
          <w:rFonts w:ascii="Arial" w:eastAsia="Times New Roman" w:hAnsi="Arial" w:cs="Arial"/>
          <w:b/>
          <w:bCs/>
          <w:color w:val="232323"/>
          <w:kern w:val="36"/>
          <w:sz w:val="48"/>
          <w:szCs w:val="48"/>
          <w:lang w:eastAsia="en-GB"/>
        </w:rPr>
      </w:pPr>
      <w:r w:rsidRPr="000E0D43">
        <w:rPr>
          <w:rFonts w:ascii="Arial" w:eastAsia="Times New Roman" w:hAnsi="Arial" w:cs="Arial"/>
          <w:b/>
          <w:bCs/>
          <w:color w:val="232323"/>
          <w:kern w:val="36"/>
          <w:sz w:val="48"/>
          <w:szCs w:val="48"/>
          <w:lang w:eastAsia="en-GB"/>
        </w:rPr>
        <w:t>Healing the divide between furloughed and non-furloughed employees</w:t>
      </w:r>
    </w:p>
    <w:p w14:paraId="78D55400" w14:textId="77777777" w:rsidR="000E0D43" w:rsidRPr="000E0D43" w:rsidRDefault="000E0D43" w:rsidP="000E0D43">
      <w:pPr>
        <w:shd w:val="clear" w:color="auto" w:fill="FFFFFF"/>
        <w:spacing w:before="100" w:beforeAutospacing="1" w:after="100" w:afterAutospacing="1" w:line="240" w:lineRule="auto"/>
        <w:textAlignment w:val="baseline"/>
        <w:rPr>
          <w:rFonts w:ascii="Arial" w:eastAsia="Times New Roman" w:hAnsi="Arial" w:cs="Arial"/>
          <w:b/>
          <w:bCs/>
          <w:color w:val="232323"/>
          <w:sz w:val="27"/>
          <w:szCs w:val="27"/>
          <w:lang w:eastAsia="en-GB"/>
        </w:rPr>
      </w:pPr>
      <w:r w:rsidRPr="000E0D43">
        <w:rPr>
          <w:rFonts w:ascii="Arial" w:eastAsia="Times New Roman" w:hAnsi="Arial" w:cs="Arial"/>
          <w:b/>
          <w:bCs/>
          <w:color w:val="232323"/>
          <w:sz w:val="27"/>
          <w:szCs w:val="27"/>
          <w:lang w:eastAsia="en-GB"/>
        </w:rPr>
        <w:t xml:space="preserve">There is now a divide between employees who have been furloughed and those who remained working throughout lockdown. When bringing these two groups back together, </w:t>
      </w:r>
      <w:proofErr w:type="gramStart"/>
      <w:r w:rsidRPr="000E0D43">
        <w:rPr>
          <w:rFonts w:ascii="Arial" w:eastAsia="Times New Roman" w:hAnsi="Arial" w:cs="Arial"/>
          <w:b/>
          <w:bCs/>
          <w:color w:val="232323"/>
          <w:sz w:val="27"/>
          <w:szCs w:val="27"/>
          <w:lang w:eastAsia="en-GB"/>
        </w:rPr>
        <w:t>it’s</w:t>
      </w:r>
      <w:proofErr w:type="gramEnd"/>
      <w:r w:rsidRPr="000E0D43">
        <w:rPr>
          <w:rFonts w:ascii="Arial" w:eastAsia="Times New Roman" w:hAnsi="Arial" w:cs="Arial"/>
          <w:b/>
          <w:bCs/>
          <w:color w:val="232323"/>
          <w:sz w:val="27"/>
          <w:szCs w:val="27"/>
          <w:lang w:eastAsia="en-GB"/>
        </w:rPr>
        <w:t xml:space="preserve"> essential that HR managers work through the issues they have and bring everyone together for the common cause.</w:t>
      </w:r>
    </w:p>
    <w:p w14:paraId="2B047FB5" w14:textId="77777777" w:rsidR="000E0D43" w:rsidRPr="000E0D43" w:rsidRDefault="000E0D43" w:rsidP="000E0D43">
      <w:pPr>
        <w:shd w:val="clear" w:color="auto" w:fill="FFFFFF"/>
        <w:spacing w:after="0" w:line="240" w:lineRule="auto"/>
        <w:textAlignment w:val="baseline"/>
        <w:rPr>
          <w:rFonts w:ascii="Arial" w:eastAsia="Times New Roman" w:hAnsi="Arial" w:cs="Arial"/>
          <w:color w:val="232323"/>
          <w:sz w:val="27"/>
          <w:szCs w:val="27"/>
          <w:lang w:eastAsia="en-GB"/>
        </w:rPr>
      </w:pPr>
      <w:r w:rsidRPr="000E0D43">
        <w:rPr>
          <w:rFonts w:ascii="Arial" w:eastAsia="Times New Roman" w:hAnsi="Arial" w:cs="Arial"/>
          <w:color w:val="232323"/>
          <w:sz w:val="27"/>
          <w:szCs w:val="27"/>
          <w:bdr w:val="none" w:sz="0" w:space="0" w:color="auto" w:frame="1"/>
          <w:lang w:eastAsia="en-GB"/>
        </w:rPr>
        <w:t>2nd Sep 2020</w:t>
      </w:r>
    </w:p>
    <w:p w14:paraId="43CC0E57" w14:textId="77777777" w:rsidR="000E0D43" w:rsidRPr="000E0D43" w:rsidRDefault="000E0D43" w:rsidP="000E0D43">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0E0D43">
        <w:rPr>
          <w:rFonts w:ascii="inherit" w:eastAsia="Times New Roman" w:hAnsi="inherit" w:cs="Times New Roman"/>
          <w:color w:val="232323"/>
          <w:sz w:val="27"/>
          <w:szCs w:val="27"/>
          <w:lang w:eastAsia="en-GB"/>
        </w:rPr>
        <w:t>With </w:t>
      </w:r>
      <w:hyperlink r:id="rId4" w:tgtFrame="_blank" w:history="1">
        <w:r w:rsidRPr="000E0D43">
          <w:rPr>
            <w:rFonts w:ascii="inherit" w:eastAsia="Times New Roman" w:hAnsi="inherit" w:cs="Times New Roman"/>
            <w:color w:val="232323"/>
            <w:sz w:val="27"/>
            <w:szCs w:val="27"/>
            <w:u w:val="single"/>
            <w:bdr w:val="none" w:sz="0" w:space="0" w:color="auto" w:frame="1"/>
            <w:lang w:eastAsia="en-GB"/>
          </w:rPr>
          <w:t>one in four UK workers furloughed</w:t>
        </w:r>
      </w:hyperlink>
      <w:r w:rsidRPr="000E0D43">
        <w:rPr>
          <w:rFonts w:ascii="inherit" w:eastAsia="Times New Roman" w:hAnsi="inherit" w:cs="Times New Roman"/>
          <w:color w:val="232323"/>
          <w:sz w:val="27"/>
          <w:szCs w:val="27"/>
          <w:lang w:eastAsia="en-GB"/>
        </w:rPr>
        <w:t> during the coronavirus crisis and the flexible furlough scheme having brought some workers back part-time in July, many organisations are now facing the tricky task of reuniting furloughed and non-furloughed employees together.  </w:t>
      </w:r>
    </w:p>
    <w:p w14:paraId="064EFF38" w14:textId="77777777" w:rsidR="000E0D43" w:rsidRPr="000E0D43" w:rsidRDefault="000E0D43" w:rsidP="000E0D43">
      <w:pPr>
        <w:shd w:val="clear" w:color="auto" w:fill="FFFFFF"/>
        <w:spacing w:after="100" w:line="240" w:lineRule="auto"/>
        <w:textAlignment w:val="baseline"/>
        <w:rPr>
          <w:rFonts w:ascii="Times New Roman" w:eastAsia="Times New Roman" w:hAnsi="Times New Roman" w:cs="Times New Roman"/>
          <w:i/>
          <w:iCs/>
          <w:color w:val="B8358A"/>
          <w:sz w:val="27"/>
          <w:szCs w:val="27"/>
          <w:lang w:eastAsia="en-GB"/>
        </w:rPr>
      </w:pPr>
      <w:r w:rsidRPr="000E0D43">
        <w:rPr>
          <w:rFonts w:ascii="Times New Roman" w:eastAsia="Times New Roman" w:hAnsi="Times New Roman" w:cs="Times New Roman"/>
          <w:i/>
          <w:iCs/>
          <w:color w:val="B8358A"/>
          <w:sz w:val="27"/>
          <w:szCs w:val="27"/>
          <w:lang w:eastAsia="en-GB"/>
        </w:rPr>
        <w:t>HR professionals and employers need to remain adaptable to addressing this new way of life as we continue to live with the challenges of Covid-19. </w:t>
      </w:r>
    </w:p>
    <w:p w14:paraId="1FA1B221" w14:textId="77777777" w:rsidR="000E0D43" w:rsidRPr="000E0D43" w:rsidRDefault="000E0D43" w:rsidP="000E0D43">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0E0D43">
        <w:rPr>
          <w:rFonts w:ascii="inherit" w:eastAsia="Times New Roman" w:hAnsi="inherit" w:cs="Times New Roman"/>
          <w:color w:val="232323"/>
          <w:sz w:val="27"/>
          <w:szCs w:val="27"/>
          <w:lang w:eastAsia="en-GB"/>
        </w:rPr>
        <w:t>These two groups may now feel poles apart. Many employees who carried on working throughout </w:t>
      </w:r>
      <w:hyperlink r:id="rId5" w:tgtFrame="_blank" w:history="1">
        <w:r w:rsidRPr="000E0D43">
          <w:rPr>
            <w:rFonts w:ascii="inherit" w:eastAsia="Times New Roman" w:hAnsi="inherit" w:cs="Times New Roman"/>
            <w:color w:val="232323"/>
            <w:sz w:val="27"/>
            <w:szCs w:val="27"/>
            <w:u w:val="single"/>
            <w:bdr w:val="none" w:sz="0" w:space="0" w:color="auto" w:frame="1"/>
            <w:lang w:eastAsia="en-GB"/>
          </w:rPr>
          <w:t>lockdown</w:t>
        </w:r>
      </w:hyperlink>
      <w:r w:rsidRPr="000E0D43">
        <w:rPr>
          <w:rFonts w:ascii="inherit" w:eastAsia="Times New Roman" w:hAnsi="inherit" w:cs="Times New Roman"/>
          <w:color w:val="232323"/>
          <w:sz w:val="27"/>
          <w:szCs w:val="27"/>
          <w:lang w:eastAsia="en-GB"/>
        </w:rPr>
        <w:t xml:space="preserve"> feel overworked and under-rewarded and believe their furloughed colleagues have had fun in the sun while still getting paid. Meanwhile, large numbers of furloughed workers say they were far from having ‘fun’. Instead </w:t>
      </w:r>
      <w:proofErr w:type="gramStart"/>
      <w:r w:rsidRPr="000E0D43">
        <w:rPr>
          <w:rFonts w:ascii="inherit" w:eastAsia="Times New Roman" w:hAnsi="inherit" w:cs="Times New Roman"/>
          <w:color w:val="232323"/>
          <w:sz w:val="27"/>
          <w:szCs w:val="27"/>
          <w:lang w:eastAsia="en-GB"/>
        </w:rPr>
        <w:t>they’ve</w:t>
      </w:r>
      <w:proofErr w:type="gramEnd"/>
      <w:r w:rsidRPr="000E0D43">
        <w:rPr>
          <w:rFonts w:ascii="inherit" w:eastAsia="Times New Roman" w:hAnsi="inherit" w:cs="Times New Roman"/>
          <w:color w:val="232323"/>
          <w:sz w:val="27"/>
          <w:szCs w:val="27"/>
          <w:lang w:eastAsia="en-GB"/>
        </w:rPr>
        <w:t xml:space="preserve"> been struggling to live on less salary with many worried about the risk of redundancy. Some may also have been transferred to a different department, new teams or given different tasks, all of which can also be unsettling. So just how can you heal this divide?</w:t>
      </w:r>
    </w:p>
    <w:p w14:paraId="193B6AF7" w14:textId="77777777" w:rsidR="000E0D43" w:rsidRPr="000E0D43" w:rsidRDefault="000E0D43" w:rsidP="000E0D43">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0E0D43">
        <w:rPr>
          <w:rFonts w:ascii="inherit" w:eastAsia="Times New Roman" w:hAnsi="inherit" w:cs="Times New Roman"/>
          <w:color w:val="232323"/>
          <w:sz w:val="27"/>
          <w:szCs w:val="27"/>
          <w:lang w:eastAsia="en-GB"/>
        </w:rPr>
        <w:t>While each sector and organisation will have their own differences about how they have been operating during the crisis and there is no ‘one size fits all’ solution, there are a number of practical steps and tools that HRs can use to integrate both sets of employees </w:t>
      </w:r>
      <w:hyperlink r:id="rId6" w:tgtFrame="_blank" w:history="1">
        <w:r w:rsidRPr="000E0D43">
          <w:rPr>
            <w:rFonts w:ascii="inherit" w:eastAsia="Times New Roman" w:hAnsi="inherit" w:cs="Times New Roman"/>
            <w:color w:val="232323"/>
            <w:sz w:val="27"/>
            <w:szCs w:val="27"/>
            <w:u w:val="single"/>
            <w:bdr w:val="none" w:sz="0" w:space="0" w:color="auto" w:frame="1"/>
            <w:lang w:eastAsia="en-GB"/>
          </w:rPr>
          <w:t>back to work</w:t>
        </w:r>
      </w:hyperlink>
      <w:r w:rsidRPr="000E0D43">
        <w:rPr>
          <w:rFonts w:ascii="inherit" w:eastAsia="Times New Roman" w:hAnsi="inherit" w:cs="Times New Roman"/>
          <w:color w:val="232323"/>
          <w:sz w:val="27"/>
          <w:szCs w:val="27"/>
          <w:lang w:eastAsia="en-GB"/>
        </w:rPr>
        <w:t> together and ease any tensions. The main channel throughout this process is good and regular communication.</w:t>
      </w:r>
    </w:p>
    <w:p w14:paraId="17834A71" w14:textId="77777777" w:rsidR="000E0D43" w:rsidRPr="000E0D43" w:rsidRDefault="000E0D43" w:rsidP="000E0D43">
      <w:pPr>
        <w:shd w:val="clear" w:color="auto" w:fill="FFFFFF"/>
        <w:spacing w:before="100" w:beforeAutospacing="1" w:after="100" w:afterAutospacing="1" w:line="240" w:lineRule="auto"/>
        <w:textAlignment w:val="baseline"/>
        <w:outlineLvl w:val="2"/>
        <w:rPr>
          <w:rFonts w:ascii="Arial" w:eastAsia="Times New Roman" w:hAnsi="Arial" w:cs="Arial"/>
          <w:b/>
          <w:bCs/>
          <w:color w:val="232323"/>
          <w:sz w:val="27"/>
          <w:szCs w:val="27"/>
          <w:lang w:eastAsia="en-GB"/>
        </w:rPr>
      </w:pPr>
      <w:r w:rsidRPr="000E0D43">
        <w:rPr>
          <w:rFonts w:ascii="Arial" w:eastAsia="Times New Roman" w:hAnsi="Arial" w:cs="Arial"/>
          <w:b/>
          <w:bCs/>
          <w:color w:val="232323"/>
          <w:sz w:val="27"/>
          <w:szCs w:val="27"/>
          <w:lang w:eastAsia="en-GB"/>
        </w:rPr>
        <w:t>When to start  </w:t>
      </w:r>
    </w:p>
    <w:p w14:paraId="22CB9A2F" w14:textId="77777777" w:rsidR="000E0D43" w:rsidRPr="000E0D43" w:rsidRDefault="000E0D43" w:rsidP="000E0D4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0E0D43">
        <w:rPr>
          <w:rFonts w:ascii="inherit" w:eastAsia="Times New Roman" w:hAnsi="inherit" w:cs="Times New Roman"/>
          <w:color w:val="232323"/>
          <w:sz w:val="27"/>
          <w:szCs w:val="27"/>
          <w:lang w:eastAsia="en-GB"/>
        </w:rPr>
        <w:lastRenderedPageBreak/>
        <w:t xml:space="preserve">Ideally any re-integration should </w:t>
      </w:r>
      <w:proofErr w:type="gramStart"/>
      <w:r w:rsidRPr="000E0D43">
        <w:rPr>
          <w:rFonts w:ascii="inherit" w:eastAsia="Times New Roman" w:hAnsi="inherit" w:cs="Times New Roman"/>
          <w:color w:val="232323"/>
          <w:sz w:val="27"/>
          <w:szCs w:val="27"/>
          <w:lang w:eastAsia="en-GB"/>
        </w:rPr>
        <w:t>actually have</w:t>
      </w:r>
      <w:proofErr w:type="gramEnd"/>
      <w:r w:rsidRPr="000E0D43">
        <w:rPr>
          <w:rFonts w:ascii="inherit" w:eastAsia="Times New Roman" w:hAnsi="inherit" w:cs="Times New Roman"/>
          <w:color w:val="232323"/>
          <w:sz w:val="27"/>
          <w:szCs w:val="27"/>
          <w:lang w:eastAsia="en-GB"/>
        </w:rPr>
        <w:t xml:space="preserve"> begun during furlough, with both furloughed and non-furloughed workers kept informed with regular virtual ‘stay in touch’ meetings. That way, furloughed workers feel less isolated from the organisation and non-furloughed workers can see their colleagues online, hear their concerns and recognise its not </w:t>
      </w:r>
      <w:proofErr w:type="gramStart"/>
      <w:r w:rsidRPr="000E0D43">
        <w:rPr>
          <w:rFonts w:ascii="inherit" w:eastAsia="Times New Roman" w:hAnsi="inherit" w:cs="Times New Roman"/>
          <w:color w:val="232323"/>
          <w:sz w:val="27"/>
          <w:szCs w:val="27"/>
          <w:lang w:eastAsia="en-GB"/>
        </w:rPr>
        <w:t>all day</w:t>
      </w:r>
      <w:proofErr w:type="gramEnd"/>
      <w:r w:rsidRPr="000E0D43">
        <w:rPr>
          <w:rFonts w:ascii="inherit" w:eastAsia="Times New Roman" w:hAnsi="inherit" w:cs="Times New Roman"/>
          <w:color w:val="232323"/>
          <w:sz w:val="27"/>
          <w:szCs w:val="27"/>
          <w:lang w:eastAsia="en-GB"/>
        </w:rPr>
        <w:t xml:space="preserve"> trips and sunbathing.</w:t>
      </w:r>
    </w:p>
    <w:p w14:paraId="77E6BB56" w14:textId="77777777" w:rsidR="000E0D43" w:rsidRPr="000E0D43" w:rsidRDefault="000E0D43" w:rsidP="000E0D4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0E0D43">
        <w:rPr>
          <w:rFonts w:ascii="inherit" w:eastAsia="Times New Roman" w:hAnsi="inherit" w:cs="Times New Roman"/>
          <w:color w:val="232323"/>
          <w:sz w:val="27"/>
          <w:szCs w:val="27"/>
          <w:lang w:eastAsia="en-GB"/>
        </w:rPr>
        <w:t xml:space="preserve">If any meetings have been few and far between, start regular catch ups immediately to get this communication under way. Furloughed workers need to feel confident about going back to work, know that there is </w:t>
      </w:r>
      <w:proofErr w:type="gramStart"/>
      <w:r w:rsidRPr="000E0D43">
        <w:rPr>
          <w:rFonts w:ascii="inherit" w:eastAsia="Times New Roman" w:hAnsi="inherit" w:cs="Times New Roman"/>
          <w:color w:val="232323"/>
          <w:sz w:val="27"/>
          <w:szCs w:val="27"/>
          <w:lang w:eastAsia="en-GB"/>
        </w:rPr>
        <w:t>work</w:t>
      </w:r>
      <w:proofErr w:type="gramEnd"/>
      <w:r w:rsidRPr="000E0D43">
        <w:rPr>
          <w:rFonts w:ascii="inherit" w:eastAsia="Times New Roman" w:hAnsi="inherit" w:cs="Times New Roman"/>
          <w:color w:val="232323"/>
          <w:sz w:val="27"/>
          <w:szCs w:val="27"/>
          <w:lang w:eastAsia="en-GB"/>
        </w:rPr>
        <w:t xml:space="preserve"> to do and feel connected to the team. A short questionnaire for both sets of workers of eight to ten questions can also support this integration and prompt discussion about any concerns so everyone can understand individual circumstances – including checking employees’ mental health, any worries about returning to a physical working environment and workload.</w:t>
      </w:r>
    </w:p>
    <w:p w14:paraId="69ADD045" w14:textId="77777777" w:rsidR="000E0D43" w:rsidRPr="000E0D43" w:rsidRDefault="000E0D43" w:rsidP="000E0D4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0E0D43">
        <w:rPr>
          <w:rFonts w:ascii="inherit" w:eastAsia="Times New Roman" w:hAnsi="inherit" w:cs="Times New Roman"/>
          <w:color w:val="232323"/>
          <w:sz w:val="27"/>
          <w:szCs w:val="27"/>
          <w:lang w:eastAsia="en-GB"/>
        </w:rPr>
        <w:t>Make sure that you communicate any new ways of working, including any additional health and safety measures that have been put in place, such as temperature checks, new office/desk lay-outs, hand washing and arrangements for staying safe in communal areas.</w:t>
      </w:r>
    </w:p>
    <w:p w14:paraId="62C6B34B" w14:textId="77777777" w:rsidR="000E0D43" w:rsidRPr="000E0D43" w:rsidRDefault="000E0D43" w:rsidP="000E0D43">
      <w:pPr>
        <w:shd w:val="clear" w:color="auto" w:fill="FFFFFF"/>
        <w:spacing w:before="100" w:beforeAutospacing="1" w:after="100" w:afterAutospacing="1" w:line="240" w:lineRule="auto"/>
        <w:textAlignment w:val="baseline"/>
        <w:outlineLvl w:val="2"/>
        <w:rPr>
          <w:rFonts w:ascii="Arial" w:eastAsia="Times New Roman" w:hAnsi="Arial" w:cs="Arial"/>
          <w:b/>
          <w:bCs/>
          <w:color w:val="232323"/>
          <w:sz w:val="27"/>
          <w:szCs w:val="27"/>
          <w:lang w:eastAsia="en-GB"/>
        </w:rPr>
      </w:pPr>
      <w:r w:rsidRPr="000E0D43">
        <w:rPr>
          <w:rFonts w:ascii="Arial" w:eastAsia="Times New Roman" w:hAnsi="Arial" w:cs="Arial"/>
          <w:b/>
          <w:bCs/>
          <w:color w:val="232323"/>
          <w:sz w:val="27"/>
          <w:szCs w:val="27"/>
          <w:lang w:eastAsia="en-GB"/>
        </w:rPr>
        <w:t>Working together – tools and techniques</w:t>
      </w:r>
    </w:p>
    <w:p w14:paraId="7BD925B9" w14:textId="77777777" w:rsidR="000E0D43" w:rsidRPr="000E0D43" w:rsidRDefault="000E0D43" w:rsidP="000E0D4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0E0D43">
        <w:rPr>
          <w:rFonts w:ascii="inherit" w:eastAsia="Times New Roman" w:hAnsi="inherit" w:cs="Times New Roman"/>
          <w:color w:val="232323"/>
          <w:sz w:val="27"/>
          <w:szCs w:val="27"/>
          <w:lang w:eastAsia="en-GB"/>
        </w:rPr>
        <w:t xml:space="preserve">Once both groups are back working together, support this re-induction into the organisation by buddying up furloughed and non-furloughed workers whether in the office or remotely. This is even more important if an employee has been assigned to a different department or role. This way, each worker can ask any questions as they arise, are </w:t>
      </w:r>
      <w:proofErr w:type="gramStart"/>
      <w:r w:rsidRPr="000E0D43">
        <w:rPr>
          <w:rFonts w:ascii="inherit" w:eastAsia="Times New Roman" w:hAnsi="inherit" w:cs="Times New Roman"/>
          <w:color w:val="232323"/>
          <w:sz w:val="27"/>
          <w:szCs w:val="27"/>
          <w:lang w:eastAsia="en-GB"/>
        </w:rPr>
        <w:t>supported</w:t>
      </w:r>
      <w:proofErr w:type="gramEnd"/>
      <w:r w:rsidRPr="000E0D43">
        <w:rPr>
          <w:rFonts w:ascii="inherit" w:eastAsia="Times New Roman" w:hAnsi="inherit" w:cs="Times New Roman"/>
          <w:color w:val="232323"/>
          <w:sz w:val="27"/>
          <w:szCs w:val="27"/>
          <w:lang w:eastAsia="en-GB"/>
        </w:rPr>
        <w:t xml:space="preserve"> and have the latest knowledge. A morning coffee chat is a great way to do this informally, whether remotely or in person.</w:t>
      </w:r>
    </w:p>
    <w:p w14:paraId="54893679" w14:textId="77777777" w:rsidR="000E0D43" w:rsidRPr="000E0D43" w:rsidRDefault="000E0D43" w:rsidP="000E0D4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0E0D43">
        <w:rPr>
          <w:rFonts w:ascii="inherit" w:eastAsia="Times New Roman" w:hAnsi="inherit" w:cs="Times New Roman"/>
          <w:color w:val="232323"/>
          <w:sz w:val="27"/>
          <w:szCs w:val="27"/>
          <w:lang w:eastAsia="en-GB"/>
        </w:rPr>
        <w:t xml:space="preserve">During the first weeks especially, daily check-ins with managers will help ensure all employees feel supported during the working hours. These discussions can cover what </w:t>
      </w:r>
      <w:proofErr w:type="gramStart"/>
      <w:r w:rsidRPr="000E0D43">
        <w:rPr>
          <w:rFonts w:ascii="inherit" w:eastAsia="Times New Roman" w:hAnsi="inherit" w:cs="Times New Roman"/>
          <w:color w:val="232323"/>
          <w:sz w:val="27"/>
          <w:szCs w:val="27"/>
          <w:lang w:eastAsia="en-GB"/>
        </w:rPr>
        <w:t>they’ve</w:t>
      </w:r>
      <w:proofErr w:type="gramEnd"/>
      <w:r w:rsidRPr="000E0D43">
        <w:rPr>
          <w:rFonts w:ascii="inherit" w:eastAsia="Times New Roman" w:hAnsi="inherit" w:cs="Times New Roman"/>
          <w:color w:val="232323"/>
          <w:sz w:val="27"/>
          <w:szCs w:val="27"/>
          <w:lang w:eastAsia="en-GB"/>
        </w:rPr>
        <w:t xml:space="preserve"> got on today, whether they need anything, or asking if the employee has any concerns. These are just as useful for workers who </w:t>
      </w:r>
      <w:proofErr w:type="gramStart"/>
      <w:r w:rsidRPr="000E0D43">
        <w:rPr>
          <w:rFonts w:ascii="inherit" w:eastAsia="Times New Roman" w:hAnsi="inherit" w:cs="Times New Roman"/>
          <w:color w:val="232323"/>
          <w:sz w:val="27"/>
          <w:szCs w:val="27"/>
          <w:lang w:eastAsia="en-GB"/>
        </w:rPr>
        <w:t>haven’t</w:t>
      </w:r>
      <w:proofErr w:type="gramEnd"/>
      <w:r w:rsidRPr="000E0D43">
        <w:rPr>
          <w:rFonts w:ascii="inherit" w:eastAsia="Times New Roman" w:hAnsi="inherit" w:cs="Times New Roman"/>
          <w:color w:val="232323"/>
          <w:sz w:val="27"/>
          <w:szCs w:val="27"/>
          <w:lang w:eastAsia="en-GB"/>
        </w:rPr>
        <w:t xml:space="preserve"> been furloughed as well as those on flexible furlough to help boost morale during the working day and ensure that no-one feels isolated.</w:t>
      </w:r>
    </w:p>
    <w:p w14:paraId="2EFB9AFF" w14:textId="77777777" w:rsidR="000E0D43" w:rsidRPr="000E0D43" w:rsidRDefault="000E0D43" w:rsidP="000E0D4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0E0D43">
        <w:rPr>
          <w:rFonts w:ascii="inherit" w:eastAsia="Times New Roman" w:hAnsi="inherit" w:cs="Times New Roman"/>
          <w:color w:val="232323"/>
          <w:sz w:val="27"/>
          <w:szCs w:val="27"/>
          <w:lang w:eastAsia="en-GB"/>
        </w:rPr>
        <w:t xml:space="preserve">Sharing regular exercises or activities together can also be a fun and effective way to join everyone together again and share a bonding experience. This could involve a different wellbeing technique/activity each week, such as yoga, Tai </w:t>
      </w:r>
      <w:proofErr w:type="gramStart"/>
      <w:r w:rsidRPr="000E0D43">
        <w:rPr>
          <w:rFonts w:ascii="inherit" w:eastAsia="Times New Roman" w:hAnsi="inherit" w:cs="Times New Roman"/>
          <w:color w:val="232323"/>
          <w:sz w:val="27"/>
          <w:szCs w:val="27"/>
          <w:lang w:eastAsia="en-GB"/>
        </w:rPr>
        <w:t>Chi</w:t>
      </w:r>
      <w:proofErr w:type="gramEnd"/>
      <w:r w:rsidRPr="000E0D43">
        <w:rPr>
          <w:rFonts w:ascii="inherit" w:eastAsia="Times New Roman" w:hAnsi="inherit" w:cs="Times New Roman"/>
          <w:color w:val="232323"/>
          <w:sz w:val="27"/>
          <w:szCs w:val="27"/>
          <w:lang w:eastAsia="en-GB"/>
        </w:rPr>
        <w:t xml:space="preserve"> or meditation, which can help to break down any barriers.</w:t>
      </w:r>
    </w:p>
    <w:p w14:paraId="0575F6B7" w14:textId="77777777" w:rsidR="000E0D43" w:rsidRPr="000E0D43" w:rsidRDefault="000E0D43" w:rsidP="000E0D4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0E0D43">
        <w:rPr>
          <w:rFonts w:ascii="inherit" w:eastAsia="Times New Roman" w:hAnsi="inherit" w:cs="Times New Roman"/>
          <w:color w:val="232323"/>
          <w:sz w:val="27"/>
          <w:szCs w:val="27"/>
          <w:lang w:eastAsia="en-GB"/>
        </w:rPr>
        <w:lastRenderedPageBreak/>
        <w:t>If resentments appear to be deeply set and are proving hard to shift, mediation can be an effective way to head off any long-term divide. This way both sides can dive deeper into their concerns and separately with an independent mediator who can then help gradually support a working solution for both sides to prevent a breakdown between both parties.</w:t>
      </w:r>
    </w:p>
    <w:p w14:paraId="1986884D" w14:textId="77777777" w:rsidR="000E0D43" w:rsidRPr="000E0D43" w:rsidRDefault="000E0D43" w:rsidP="000E0D43">
      <w:pPr>
        <w:pBdr>
          <w:bottom w:val="single" w:sz="6" w:space="1" w:color="auto"/>
        </w:pBdr>
        <w:spacing w:after="0" w:line="240" w:lineRule="auto"/>
        <w:jc w:val="center"/>
        <w:rPr>
          <w:rFonts w:ascii="Arial" w:eastAsia="Times New Roman" w:hAnsi="Arial" w:cs="Arial"/>
          <w:vanish/>
          <w:sz w:val="16"/>
          <w:szCs w:val="16"/>
          <w:lang w:eastAsia="en-GB"/>
        </w:rPr>
      </w:pPr>
      <w:r w:rsidRPr="000E0D43">
        <w:rPr>
          <w:rFonts w:ascii="Arial" w:eastAsia="Times New Roman" w:hAnsi="Arial" w:cs="Arial"/>
          <w:vanish/>
          <w:sz w:val="16"/>
          <w:szCs w:val="16"/>
          <w:lang w:eastAsia="en-GB"/>
        </w:rPr>
        <w:t>Top of Form</w:t>
      </w:r>
    </w:p>
    <w:p w14:paraId="59279FD4" w14:textId="77777777" w:rsidR="000E0D43" w:rsidRPr="000E0D43" w:rsidRDefault="000E0D43" w:rsidP="000E0D43">
      <w:pPr>
        <w:shd w:val="clear" w:color="auto" w:fill="FFFFFF"/>
        <w:spacing w:before="100" w:beforeAutospacing="1" w:after="100" w:afterAutospacing="1" w:line="240" w:lineRule="auto"/>
        <w:textAlignment w:val="baseline"/>
        <w:outlineLvl w:val="2"/>
        <w:rPr>
          <w:rFonts w:ascii="Arial" w:eastAsia="Times New Roman" w:hAnsi="Arial" w:cs="Arial"/>
          <w:b/>
          <w:bCs/>
          <w:color w:val="232323"/>
          <w:sz w:val="27"/>
          <w:szCs w:val="27"/>
          <w:lang w:eastAsia="en-GB"/>
        </w:rPr>
      </w:pPr>
      <w:r w:rsidRPr="000E0D43">
        <w:rPr>
          <w:rFonts w:ascii="Arial" w:eastAsia="Times New Roman" w:hAnsi="Arial" w:cs="Arial"/>
          <w:b/>
          <w:bCs/>
          <w:color w:val="232323"/>
          <w:sz w:val="27"/>
          <w:szCs w:val="27"/>
          <w:lang w:eastAsia="en-GB"/>
        </w:rPr>
        <w:t>Have you been building a better culture for your people?</w:t>
      </w:r>
    </w:p>
    <w:p w14:paraId="602B6826" w14:textId="77777777" w:rsidR="000E0D43" w:rsidRPr="000E0D43" w:rsidRDefault="000E0D43" w:rsidP="000E0D43">
      <w:pPr>
        <w:shd w:val="clear" w:color="auto" w:fill="FFFFFF"/>
        <w:spacing w:after="0" w:line="240" w:lineRule="auto"/>
        <w:textAlignment w:val="baseline"/>
        <w:rPr>
          <w:rFonts w:ascii="Arial" w:eastAsia="Times New Roman" w:hAnsi="Arial" w:cs="Arial"/>
          <w:color w:val="232323"/>
          <w:sz w:val="27"/>
          <w:szCs w:val="27"/>
          <w:lang w:eastAsia="en-GB"/>
        </w:rPr>
      </w:pPr>
      <w:r w:rsidRPr="000E0D43">
        <w:rPr>
          <w:rFonts w:ascii="Arial" w:eastAsia="Times New Roman" w:hAnsi="Arial" w:cs="Arial"/>
          <w:color w:val="232323"/>
          <w:sz w:val="27"/>
          <w:szCs w:val="27"/>
          <w:lang w:eastAsia="en-GB"/>
        </w:rPr>
        <w:t>Register your interest in our new Culture Pioneers initiative and keep updated with submission news and related content.</w:t>
      </w:r>
    </w:p>
    <w:p w14:paraId="7C47555D" w14:textId="77777777" w:rsidR="000E0D43" w:rsidRPr="000E0D43" w:rsidRDefault="000E0D43" w:rsidP="000E0D43">
      <w:pPr>
        <w:shd w:val="clear" w:color="auto" w:fill="FFFFFF"/>
        <w:spacing w:after="0" w:line="240" w:lineRule="auto"/>
        <w:textAlignment w:val="baseline"/>
        <w:rPr>
          <w:rFonts w:ascii="Arial" w:eastAsia="Times New Roman" w:hAnsi="Arial" w:cs="Arial"/>
          <w:color w:val="9E9E9E"/>
          <w:sz w:val="27"/>
          <w:szCs w:val="27"/>
          <w:lang w:eastAsia="en-GB"/>
        </w:rPr>
      </w:pPr>
      <w:r w:rsidRPr="000E0D43">
        <w:rPr>
          <w:rFonts w:ascii="Arial" w:eastAsia="Times New Roman" w:hAnsi="Arial" w:cs="Arial"/>
          <w:color w:val="9E9E9E"/>
          <w:sz w:val="27"/>
          <w:szCs w:val="27"/>
          <w:lang w:eastAsia="en-GB"/>
        </w:rPr>
        <w:t>Enter email address </w:t>
      </w:r>
      <w:r w:rsidRPr="000E0D43">
        <w:rPr>
          <w:rFonts w:ascii="Times New Roman" w:eastAsia="Times New Roman" w:hAnsi="Times New Roman" w:cs="Times New Roman"/>
          <w:color w:val="9E9E9E"/>
          <w:sz w:val="27"/>
          <w:szCs w:val="27"/>
          <w:bdr w:val="none" w:sz="0" w:space="0" w:color="auto" w:frame="1"/>
          <w:lang w:eastAsia="en-GB"/>
        </w:rPr>
        <w:t>*</w:t>
      </w:r>
    </w:p>
    <w:p w14:paraId="57A2CFA3" w14:textId="77777777" w:rsidR="000E0D43" w:rsidRPr="000E0D43" w:rsidRDefault="000E0D43" w:rsidP="000E0D43">
      <w:pPr>
        <w:shd w:val="clear" w:color="auto" w:fill="FFFFFF"/>
        <w:spacing w:after="0" w:line="240" w:lineRule="auto"/>
        <w:textAlignment w:val="baseline"/>
        <w:rPr>
          <w:rFonts w:ascii="inherit" w:eastAsia="Times New Roman" w:hAnsi="inherit" w:cs="Times New Roman"/>
          <w:color w:val="232323"/>
          <w:sz w:val="27"/>
          <w:szCs w:val="27"/>
          <w:lang w:eastAsia="en-GB"/>
        </w:rPr>
      </w:pPr>
      <w:r w:rsidRPr="000E0D43">
        <w:rPr>
          <w:rFonts w:ascii="inherit" w:eastAsia="Times New Roman" w:hAnsi="inherit" w:cs="Times New Roman"/>
          <w:color w:val="232323"/>
          <w:sz w:val="27"/>
          <w:szCs w:val="27"/>
          <w:lang w:eastAsia="en-GB"/>
        </w:rPr>
        <w:t>Enter email address</w:t>
      </w:r>
    </w:p>
    <w:p w14:paraId="1C048DFD" w14:textId="1AD18E24" w:rsidR="000E0D43" w:rsidRPr="000E0D43" w:rsidRDefault="000E0D43" w:rsidP="000E0D43">
      <w:pPr>
        <w:shd w:val="clear" w:color="auto" w:fill="FFFFFF"/>
        <w:spacing w:after="0" w:line="240" w:lineRule="auto"/>
        <w:textAlignment w:val="baseline"/>
        <w:rPr>
          <w:rFonts w:ascii="inherit" w:eastAsia="Times New Roman" w:hAnsi="inherit" w:cs="Times New Roman"/>
          <w:color w:val="232323"/>
          <w:sz w:val="27"/>
          <w:szCs w:val="27"/>
          <w:lang w:eastAsia="en-GB"/>
        </w:rPr>
      </w:pPr>
      <w:r w:rsidRPr="000E0D43">
        <w:rPr>
          <w:rFonts w:ascii="inherit" w:eastAsia="Times New Roman" w:hAnsi="inherit" w:cs="Times New Roman"/>
          <w:color w:val="232323"/>
          <w:sz w:val="27"/>
          <w:szCs w:val="27"/>
          <w:lang w:eastAsia="en-GB"/>
        </w:rPr>
        <w:t>Sign up </w:t>
      </w:r>
      <w:r w:rsidRPr="000E0D43">
        <w:rPr>
          <w:rFonts w:ascii="inherit" w:eastAsia="Times New Roman" w:hAnsi="inherit" w:cs="Times New Roman"/>
          <w:color w:val="232323"/>
          <w:sz w:val="27"/>
          <w:szCs w:val="27"/>
          <w:lang w:eastAsia="en-GB"/>
        </w:rPr>
        <w:object w:dxaOrig="225" w:dyaOrig="225" w14:anchorId="303C09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7.8pt;height:21pt" o:ole="">
            <v:imagedata r:id="rId7" o:title=""/>
          </v:shape>
          <w:control r:id="rId8" w:name="DefaultOcxName" w:shapeid="_x0000_i1027"/>
        </w:object>
      </w:r>
    </w:p>
    <w:p w14:paraId="75C7DA5B" w14:textId="77777777" w:rsidR="000E0D43" w:rsidRPr="000E0D43" w:rsidRDefault="000E0D43" w:rsidP="000E0D43">
      <w:pPr>
        <w:pBdr>
          <w:top w:val="single" w:sz="6" w:space="1" w:color="auto"/>
        </w:pBdr>
        <w:spacing w:after="0" w:line="240" w:lineRule="auto"/>
        <w:jc w:val="center"/>
        <w:rPr>
          <w:rFonts w:ascii="Arial" w:eastAsia="Times New Roman" w:hAnsi="Arial" w:cs="Arial"/>
          <w:vanish/>
          <w:sz w:val="16"/>
          <w:szCs w:val="16"/>
          <w:lang w:eastAsia="en-GB"/>
        </w:rPr>
      </w:pPr>
      <w:r w:rsidRPr="000E0D43">
        <w:rPr>
          <w:rFonts w:ascii="Arial" w:eastAsia="Times New Roman" w:hAnsi="Arial" w:cs="Arial"/>
          <w:vanish/>
          <w:sz w:val="16"/>
          <w:szCs w:val="16"/>
          <w:lang w:eastAsia="en-GB"/>
        </w:rPr>
        <w:t>Bottom of Form</w:t>
      </w:r>
    </w:p>
    <w:p w14:paraId="0F10BEC9" w14:textId="77777777" w:rsidR="000E0D43" w:rsidRPr="000E0D43" w:rsidRDefault="000E0D43" w:rsidP="000E0D43">
      <w:pPr>
        <w:shd w:val="clear" w:color="auto" w:fill="FFFFFF"/>
        <w:spacing w:before="100" w:beforeAutospacing="1" w:after="100" w:afterAutospacing="1" w:line="240" w:lineRule="auto"/>
        <w:textAlignment w:val="baseline"/>
        <w:outlineLvl w:val="2"/>
        <w:rPr>
          <w:rFonts w:ascii="Arial" w:eastAsia="Times New Roman" w:hAnsi="Arial" w:cs="Arial"/>
          <w:b/>
          <w:bCs/>
          <w:color w:val="232323"/>
          <w:sz w:val="27"/>
          <w:szCs w:val="27"/>
          <w:lang w:eastAsia="en-GB"/>
        </w:rPr>
      </w:pPr>
      <w:r w:rsidRPr="000E0D43">
        <w:rPr>
          <w:rFonts w:ascii="Arial" w:eastAsia="Times New Roman" w:hAnsi="Arial" w:cs="Arial"/>
          <w:b/>
          <w:bCs/>
          <w:color w:val="232323"/>
          <w:sz w:val="27"/>
          <w:szCs w:val="27"/>
          <w:lang w:eastAsia="en-GB"/>
        </w:rPr>
        <w:t>Long term – sharing a future</w:t>
      </w:r>
    </w:p>
    <w:p w14:paraId="1073E3E3" w14:textId="77777777" w:rsidR="000E0D43" w:rsidRPr="000E0D43" w:rsidRDefault="000E0D43" w:rsidP="000E0D4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0E0D43">
        <w:rPr>
          <w:rFonts w:ascii="inherit" w:eastAsia="Times New Roman" w:hAnsi="inherit" w:cs="Times New Roman"/>
          <w:color w:val="232323"/>
          <w:sz w:val="27"/>
          <w:szCs w:val="27"/>
          <w:lang w:eastAsia="en-GB"/>
        </w:rPr>
        <w:t xml:space="preserve">After these first steps have been taken, use ‘pulse checks’ to review any progress made after a few weeks while ensuring communication continues in all forms, verbally, e-newsletters and visually. What has made someone’s day or week? What are they looking forward to? If any bubbles of disquiet do resurface, quickly identify </w:t>
      </w:r>
      <w:proofErr w:type="gramStart"/>
      <w:r w:rsidRPr="000E0D43">
        <w:rPr>
          <w:rFonts w:ascii="inherit" w:eastAsia="Times New Roman" w:hAnsi="inherit" w:cs="Times New Roman"/>
          <w:color w:val="232323"/>
          <w:sz w:val="27"/>
          <w:szCs w:val="27"/>
          <w:lang w:eastAsia="en-GB"/>
        </w:rPr>
        <w:t>what’s</w:t>
      </w:r>
      <w:proofErr w:type="gramEnd"/>
      <w:r w:rsidRPr="000E0D43">
        <w:rPr>
          <w:rFonts w:ascii="inherit" w:eastAsia="Times New Roman" w:hAnsi="inherit" w:cs="Times New Roman"/>
          <w:color w:val="232323"/>
          <w:sz w:val="27"/>
          <w:szCs w:val="27"/>
          <w:lang w:eastAsia="en-GB"/>
        </w:rPr>
        <w:t xml:space="preserve"> needed to release these issues.</w:t>
      </w:r>
    </w:p>
    <w:p w14:paraId="48FA3E27" w14:textId="77777777" w:rsidR="000E0D43" w:rsidRPr="000E0D43" w:rsidRDefault="000E0D43" w:rsidP="000E0D4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0E0D43">
        <w:rPr>
          <w:rFonts w:ascii="inherit" w:eastAsia="Times New Roman" w:hAnsi="inherit" w:cs="Times New Roman"/>
          <w:color w:val="232323"/>
          <w:sz w:val="27"/>
          <w:szCs w:val="27"/>
          <w:lang w:eastAsia="en-GB"/>
        </w:rPr>
        <w:t xml:space="preserve">Once both groups have re-joined and settled together </w:t>
      </w:r>
      <w:proofErr w:type="gramStart"/>
      <w:r w:rsidRPr="000E0D43">
        <w:rPr>
          <w:rFonts w:ascii="inherit" w:eastAsia="Times New Roman" w:hAnsi="inherit" w:cs="Times New Roman"/>
          <w:color w:val="232323"/>
          <w:sz w:val="27"/>
          <w:szCs w:val="27"/>
          <w:lang w:eastAsia="en-GB"/>
        </w:rPr>
        <w:t>it’s</w:t>
      </w:r>
      <w:proofErr w:type="gramEnd"/>
      <w:r w:rsidRPr="000E0D43">
        <w:rPr>
          <w:rFonts w:ascii="inherit" w:eastAsia="Times New Roman" w:hAnsi="inherit" w:cs="Times New Roman"/>
          <w:color w:val="232323"/>
          <w:sz w:val="27"/>
          <w:szCs w:val="27"/>
          <w:lang w:eastAsia="en-GB"/>
        </w:rPr>
        <w:t xml:space="preserve"> important to ensure that employees that have been working throughout also get some time out.  The pandemic has shone a light on our work/life balance and a need for flexible working, particularly so that parents can support their children and carers can </w:t>
      </w:r>
      <w:proofErr w:type="spellStart"/>
      <w:r w:rsidRPr="000E0D43">
        <w:rPr>
          <w:rFonts w:ascii="inherit" w:eastAsia="Times New Roman" w:hAnsi="inherit" w:cs="Times New Roman"/>
          <w:color w:val="232323"/>
          <w:sz w:val="27"/>
          <w:szCs w:val="27"/>
          <w:lang w:eastAsia="en-GB"/>
        </w:rPr>
        <w:t>fulfill</w:t>
      </w:r>
      <w:proofErr w:type="spellEnd"/>
      <w:r w:rsidRPr="000E0D43">
        <w:rPr>
          <w:rFonts w:ascii="inherit" w:eastAsia="Times New Roman" w:hAnsi="inherit" w:cs="Times New Roman"/>
          <w:color w:val="232323"/>
          <w:sz w:val="27"/>
          <w:szCs w:val="27"/>
          <w:lang w:eastAsia="en-GB"/>
        </w:rPr>
        <w:t xml:space="preserve"> their personal obligations alongside their working responsibilities.</w:t>
      </w:r>
    </w:p>
    <w:p w14:paraId="432F2AF8" w14:textId="77777777" w:rsidR="000E0D43" w:rsidRPr="000E0D43" w:rsidRDefault="000E0D43" w:rsidP="000E0D4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0E0D43">
        <w:rPr>
          <w:rFonts w:ascii="inherit" w:eastAsia="Times New Roman" w:hAnsi="inherit" w:cs="Times New Roman"/>
          <w:color w:val="232323"/>
          <w:sz w:val="27"/>
          <w:szCs w:val="27"/>
          <w:lang w:eastAsia="en-GB"/>
        </w:rPr>
        <w:t>HR professionals and employers need to remain adaptable to addressing this new way of life as we continue to live with the challenges of Covid-19. Get this balance of good communication and flexibility right and not only will any divides be truly healed, but employees will also have greater confidence in themselves and their employer.</w:t>
      </w:r>
    </w:p>
    <w:p w14:paraId="3556F21A" w14:textId="77777777" w:rsidR="005E4179" w:rsidRDefault="005E4179"/>
    <w:sectPr w:rsidR="005E41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D43"/>
    <w:rsid w:val="000E0D43"/>
    <w:rsid w:val="005E4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C8DBC"/>
  <w15:chartTrackingRefBased/>
  <w15:docId w15:val="{C61E66D8-0139-4D48-B1C6-1A55E3DEE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8287374">
      <w:bodyDiv w:val="1"/>
      <w:marLeft w:val="0"/>
      <w:marRight w:val="0"/>
      <w:marTop w:val="0"/>
      <w:marBottom w:val="0"/>
      <w:divBdr>
        <w:top w:val="none" w:sz="0" w:space="0" w:color="auto"/>
        <w:left w:val="none" w:sz="0" w:space="0" w:color="auto"/>
        <w:bottom w:val="none" w:sz="0" w:space="0" w:color="auto"/>
        <w:right w:val="none" w:sz="0" w:space="0" w:color="auto"/>
      </w:divBdr>
      <w:divsChild>
        <w:div w:id="1131628437">
          <w:marLeft w:val="0"/>
          <w:marRight w:val="0"/>
          <w:marTop w:val="0"/>
          <w:marBottom w:val="0"/>
          <w:divBdr>
            <w:top w:val="none" w:sz="0" w:space="0" w:color="auto"/>
            <w:left w:val="none" w:sz="0" w:space="0" w:color="auto"/>
            <w:bottom w:val="none" w:sz="0" w:space="0" w:color="auto"/>
            <w:right w:val="none" w:sz="0" w:space="0" w:color="auto"/>
          </w:divBdr>
          <w:divsChild>
            <w:div w:id="1735928509">
              <w:marLeft w:val="0"/>
              <w:marRight w:val="0"/>
              <w:marTop w:val="0"/>
              <w:marBottom w:val="0"/>
              <w:divBdr>
                <w:top w:val="none" w:sz="0" w:space="0" w:color="auto"/>
                <w:left w:val="none" w:sz="0" w:space="0" w:color="auto"/>
                <w:bottom w:val="none" w:sz="0" w:space="0" w:color="auto"/>
                <w:right w:val="none" w:sz="0" w:space="0" w:color="auto"/>
              </w:divBdr>
            </w:div>
            <w:div w:id="614868966">
              <w:marLeft w:val="0"/>
              <w:marRight w:val="0"/>
              <w:marTop w:val="0"/>
              <w:marBottom w:val="0"/>
              <w:divBdr>
                <w:top w:val="none" w:sz="0" w:space="0" w:color="auto"/>
                <w:left w:val="none" w:sz="0" w:space="0" w:color="auto"/>
                <w:bottom w:val="none" w:sz="0" w:space="0" w:color="auto"/>
                <w:right w:val="none" w:sz="0" w:space="0" w:color="auto"/>
              </w:divBdr>
            </w:div>
          </w:divsChild>
        </w:div>
        <w:div w:id="1744792031">
          <w:marLeft w:val="0"/>
          <w:marRight w:val="0"/>
          <w:marTop w:val="0"/>
          <w:marBottom w:val="0"/>
          <w:divBdr>
            <w:top w:val="none" w:sz="0" w:space="0" w:color="auto"/>
            <w:left w:val="none" w:sz="0" w:space="0" w:color="auto"/>
            <w:bottom w:val="none" w:sz="0" w:space="0" w:color="auto"/>
            <w:right w:val="none" w:sz="0" w:space="0" w:color="auto"/>
          </w:divBdr>
          <w:divsChild>
            <w:div w:id="962349786">
              <w:marLeft w:val="0"/>
              <w:marRight w:val="0"/>
              <w:marTop w:val="0"/>
              <w:marBottom w:val="0"/>
              <w:divBdr>
                <w:top w:val="none" w:sz="0" w:space="0" w:color="auto"/>
                <w:left w:val="none" w:sz="0" w:space="0" w:color="auto"/>
                <w:bottom w:val="none" w:sz="0" w:space="0" w:color="auto"/>
                <w:right w:val="none" w:sz="0" w:space="0" w:color="auto"/>
              </w:divBdr>
              <w:divsChild>
                <w:div w:id="1560283628">
                  <w:marLeft w:val="0"/>
                  <w:marRight w:val="0"/>
                  <w:marTop w:val="0"/>
                  <w:marBottom w:val="0"/>
                  <w:divBdr>
                    <w:top w:val="none" w:sz="0" w:space="0" w:color="auto"/>
                    <w:left w:val="none" w:sz="0" w:space="0" w:color="auto"/>
                    <w:bottom w:val="none" w:sz="0" w:space="0" w:color="auto"/>
                    <w:right w:val="none" w:sz="0" w:space="0" w:color="auto"/>
                  </w:divBdr>
                  <w:divsChild>
                    <w:div w:id="80886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780493">
              <w:marLeft w:val="0"/>
              <w:marRight w:val="0"/>
              <w:marTop w:val="0"/>
              <w:marBottom w:val="0"/>
              <w:divBdr>
                <w:top w:val="none" w:sz="0" w:space="0" w:color="auto"/>
                <w:left w:val="none" w:sz="0" w:space="0" w:color="auto"/>
                <w:bottom w:val="none" w:sz="0" w:space="0" w:color="auto"/>
                <w:right w:val="none" w:sz="0" w:space="0" w:color="auto"/>
              </w:divBdr>
              <w:divsChild>
                <w:div w:id="1041323632">
                  <w:blockQuote w:val="1"/>
                  <w:marLeft w:val="720"/>
                  <w:marRight w:val="720"/>
                  <w:marTop w:val="100"/>
                  <w:marBottom w:val="100"/>
                  <w:divBdr>
                    <w:top w:val="single" w:sz="24" w:space="0" w:color="DCE6EB"/>
                    <w:left w:val="none" w:sz="0" w:space="0" w:color="auto"/>
                    <w:bottom w:val="single" w:sz="24" w:space="0" w:color="DCE6EB"/>
                    <w:right w:val="none" w:sz="0" w:space="0" w:color="auto"/>
                  </w:divBdr>
                </w:div>
                <w:div w:id="172427685">
                  <w:marLeft w:val="0"/>
                  <w:marRight w:val="0"/>
                  <w:marTop w:val="0"/>
                  <w:marBottom w:val="0"/>
                  <w:divBdr>
                    <w:top w:val="none" w:sz="0" w:space="0" w:color="auto"/>
                    <w:left w:val="none" w:sz="0" w:space="0" w:color="auto"/>
                    <w:bottom w:val="none" w:sz="0" w:space="0" w:color="auto"/>
                    <w:right w:val="none" w:sz="0" w:space="0" w:color="auto"/>
                  </w:divBdr>
                  <w:divsChild>
                    <w:div w:id="411662551">
                      <w:marLeft w:val="0"/>
                      <w:marRight w:val="0"/>
                      <w:marTop w:val="0"/>
                      <w:marBottom w:val="0"/>
                      <w:divBdr>
                        <w:top w:val="none" w:sz="0" w:space="0" w:color="auto"/>
                        <w:left w:val="none" w:sz="0" w:space="0" w:color="auto"/>
                        <w:bottom w:val="none" w:sz="0" w:space="0" w:color="auto"/>
                        <w:right w:val="none" w:sz="0" w:space="0" w:color="auto"/>
                      </w:divBdr>
                      <w:divsChild>
                        <w:div w:id="388379865">
                          <w:marLeft w:val="0"/>
                          <w:marRight w:val="0"/>
                          <w:marTop w:val="0"/>
                          <w:marBottom w:val="0"/>
                          <w:divBdr>
                            <w:top w:val="none" w:sz="0" w:space="0" w:color="auto"/>
                            <w:left w:val="none" w:sz="0" w:space="0" w:color="auto"/>
                            <w:bottom w:val="none" w:sz="0" w:space="0" w:color="auto"/>
                            <w:right w:val="none" w:sz="0" w:space="0" w:color="auto"/>
                          </w:divBdr>
                        </w:div>
                        <w:div w:id="874195985">
                          <w:marLeft w:val="0"/>
                          <w:marRight w:val="0"/>
                          <w:marTop w:val="0"/>
                          <w:marBottom w:val="0"/>
                          <w:divBdr>
                            <w:top w:val="none" w:sz="0" w:space="0" w:color="auto"/>
                            <w:left w:val="none" w:sz="0" w:space="0" w:color="auto"/>
                            <w:bottom w:val="none" w:sz="0" w:space="0" w:color="auto"/>
                            <w:right w:val="none" w:sz="0" w:space="0" w:color="auto"/>
                          </w:divBdr>
                          <w:divsChild>
                            <w:div w:id="1979458686">
                              <w:marLeft w:val="0"/>
                              <w:marRight w:val="0"/>
                              <w:marTop w:val="0"/>
                              <w:marBottom w:val="0"/>
                              <w:divBdr>
                                <w:top w:val="none" w:sz="0" w:space="0" w:color="auto"/>
                                <w:left w:val="none" w:sz="0" w:space="0" w:color="auto"/>
                                <w:bottom w:val="none" w:sz="0" w:space="0" w:color="auto"/>
                                <w:right w:val="none" w:sz="0" w:space="0" w:color="auto"/>
                              </w:divBdr>
                              <w:divsChild>
                                <w:div w:id="1436440835">
                                  <w:marLeft w:val="0"/>
                                  <w:marRight w:val="0"/>
                                  <w:marTop w:val="0"/>
                                  <w:marBottom w:val="0"/>
                                  <w:divBdr>
                                    <w:top w:val="none" w:sz="0" w:space="0" w:color="auto"/>
                                    <w:left w:val="none" w:sz="0" w:space="0" w:color="auto"/>
                                    <w:bottom w:val="none" w:sz="0" w:space="0" w:color="auto"/>
                                    <w:right w:val="none" w:sz="0" w:space="0" w:color="auto"/>
                                  </w:divBdr>
                                  <w:divsChild>
                                    <w:div w:id="27533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5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3" Type="http://schemas.openxmlformats.org/officeDocument/2006/relationships/webSettings" Target="webSettings.xml"/><Relationship Id="rId7" Type="http://schemas.openxmlformats.org/officeDocument/2006/relationships/image" Target="media/image1.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rzone.com/perform/people/how-to-support-line-managers-during-the-transition-back-to-work" TargetMode="External"/><Relationship Id="rId5" Type="http://schemas.openxmlformats.org/officeDocument/2006/relationships/hyperlink" Target="https://www.hrzone.com/lead/future/is-your-business-prepared-for-the-potential-of-another-lockdown" TargetMode="External"/><Relationship Id="rId10" Type="http://schemas.openxmlformats.org/officeDocument/2006/relationships/theme" Target="theme/theme1.xml"/><Relationship Id="rId4" Type="http://schemas.openxmlformats.org/officeDocument/2006/relationships/hyperlink" Target="https://www.bbc.co.uk/news/business-52977098" TargetMode="External"/><Relationship Id="rId9"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985</Words>
  <Characters>5620</Characters>
  <Application>Microsoft Office Word</Application>
  <DocSecurity>0</DocSecurity>
  <Lines>46</Lines>
  <Paragraphs>13</Paragraphs>
  <ScaleCrop>false</ScaleCrop>
  <Company/>
  <LinksUpToDate>false</LinksUpToDate>
  <CharactersWithSpaces>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2020-09-08T07:31:00Z</dcterms:created>
  <dcterms:modified xsi:type="dcterms:W3CDTF">2020-09-08T07:36:00Z</dcterms:modified>
</cp:coreProperties>
</file>