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27A48B7A">
      <w:bookmarkStart w:name="_GoBack" w:id="0"/>
      <w:bookmarkEnd w:id="0"/>
      <w:r w:rsidR="0BCD9829">
        <w:rPr/>
        <w:t>Supporting material for discrimination presentation                 Shannon Meacham 2201134</w:t>
      </w:r>
    </w:p>
    <w:p w:rsidR="2F7D4367" w:rsidP="2F7D4367" w:rsidRDefault="2F7D4367" w14:paraId="30252395" w14:textId="4DA6FE2F">
      <w:pPr>
        <w:pStyle w:val="Normal"/>
      </w:pPr>
      <w:hyperlink r:id="R5c569857b13940a6">
        <w:r w:rsidRPr="7BF54D66" w:rsidR="54985215">
          <w:rPr>
            <w:rStyle w:val="Hyperlink"/>
          </w:rPr>
          <w:t>https://uowtsd-my.sharepoint.com/:v:/g/personal/2201134_student_uwtsd_ac_uk/ESOx74aucTlOvbA34RnF534B2rwH-hJmyZggZRxRfyxe8Q?email=2204901%40student.uwtsd.ac.uk</w:t>
        </w:r>
      </w:hyperlink>
      <w:r w:rsidR="54985215">
        <w:rPr/>
        <w:t xml:space="preserve"> - presentation recording</w:t>
      </w:r>
    </w:p>
    <w:p w:rsidR="2F7D4367" w:rsidP="2F7D4367" w:rsidRDefault="2F7D4367" w14:paraId="481849AB" w14:textId="38AF0573">
      <w:pPr>
        <w:pStyle w:val="Normal"/>
      </w:pPr>
      <w:hyperlink r:id="Rd02bbbfb48514942">
        <w:r w:rsidRPr="7BF54D66" w:rsidR="549852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 xml:space="preserve">Presentation1.pptx  </w:t>
        </w:r>
      </w:hyperlink>
    </w:p>
    <w:p w:rsidR="54985215" w:rsidP="7BF54D66" w:rsidRDefault="54985215" w14:paraId="3894161D" w14:textId="7AD1A97E">
      <w:pPr>
        <w:pStyle w:val="Normal"/>
      </w:pPr>
      <w:r w:rsidR="54985215">
        <w:rPr/>
        <w:t>^ presentation powerpoint</w:t>
      </w:r>
    </w:p>
    <w:p w:rsidR="7BF54D66" w:rsidP="7BF54D66" w:rsidRDefault="7BF54D66" w14:paraId="1E9D677F" w14:textId="723B4AE6">
      <w:pPr>
        <w:pStyle w:val="Normal"/>
      </w:pPr>
    </w:p>
    <w:p w:rsidR="0487164D" w:rsidP="2F7D4367" w:rsidRDefault="0487164D" w14:paraId="5A878C30" w14:textId="4516FAAD">
      <w:pPr>
        <w:pStyle w:val="Normal"/>
      </w:pPr>
      <w:r w:rsidR="0487164D">
        <w:rPr/>
        <w:t xml:space="preserve">Discrimination poses significant challenges to individuals within society, which can range from anything to psychological challenges to physical. When part of a ‘minority’ group, </w:t>
      </w:r>
      <w:r w:rsidR="0AEDACB1">
        <w:rPr/>
        <w:t xml:space="preserve">people are subject to being singled out, which has been </w:t>
      </w:r>
      <w:r w:rsidR="0AEDACB1">
        <w:rPr/>
        <w:t>apparent</w:t>
      </w:r>
      <w:r w:rsidR="0AEDACB1">
        <w:rPr/>
        <w:t xml:space="preserve"> for decades, </w:t>
      </w:r>
      <w:r w:rsidR="7B6A4A4B">
        <w:rPr/>
        <w:t xml:space="preserve">prominently due to factors such as race and social status. </w:t>
      </w:r>
      <w:r w:rsidR="40BC6556">
        <w:rPr/>
        <w:t xml:space="preserve">Discrimination is a massive contributing </w:t>
      </w:r>
      <w:r w:rsidR="6E371F85">
        <w:rPr/>
        <w:t>factor to mental health issues such as anxiety and depression, which also come hand in hand with chronic illnesses s</w:t>
      </w:r>
      <w:r w:rsidR="05C7E0EC">
        <w:rPr/>
        <w:t xml:space="preserve">uch as heart disease and obesity. Employment rates are </w:t>
      </w:r>
      <w:r w:rsidR="2D51FDBF">
        <w:rPr/>
        <w:t>affected</w:t>
      </w:r>
      <w:r w:rsidR="05C7E0EC">
        <w:rPr/>
        <w:t xml:space="preserve"> by inequality due to people not being given fair chances </w:t>
      </w:r>
      <w:r w:rsidR="70C505FC">
        <w:rPr/>
        <w:t>due to</w:t>
      </w:r>
      <w:r w:rsidR="05C7E0EC">
        <w:rPr/>
        <w:t xml:space="preserve"> discrimination, which in turn effects the economy and social status.</w:t>
      </w:r>
      <w:r w:rsidR="6E371F85">
        <w:rPr/>
        <w:t xml:space="preserve"> </w:t>
      </w:r>
      <w:r w:rsidR="6B80E9E8">
        <w:rPr/>
        <w:t xml:space="preserve">According to ciphr.com, the most </w:t>
      </w:r>
      <w:r w:rsidR="0D9BA520">
        <w:rPr/>
        <w:t>usual form</w:t>
      </w:r>
      <w:r w:rsidR="6B80E9E8">
        <w:rPr/>
        <w:t xml:space="preserve"> of workplace discrimination is down to age, with</w:t>
      </w:r>
      <w:r w:rsidR="0311AB4F">
        <w:rPr/>
        <w:t xml:space="preserve"> 1 in 10 adults in the UK reporting that they believe the reason behind them not </w:t>
      </w:r>
      <w:r w:rsidR="1DBC45E8">
        <w:rPr/>
        <w:t>being</w:t>
      </w:r>
      <w:r w:rsidR="0311AB4F">
        <w:rPr/>
        <w:t xml:space="preserve"> offered a job being because of their age (</w:t>
      </w:r>
      <w:r w:rsidR="41B69080">
        <w:rPr/>
        <w:t>Ciphr.com, 2021).</w:t>
      </w:r>
      <w:r w:rsidR="6B80E9E8">
        <w:rPr/>
        <w:t xml:space="preserve"> </w:t>
      </w:r>
    </w:p>
    <w:p w:rsidR="3899C47F" w:rsidP="2F7D4367" w:rsidRDefault="3899C47F" w14:paraId="437472C0" w14:textId="685887BE">
      <w:pPr>
        <w:pStyle w:val="Normal"/>
      </w:pPr>
      <w:r w:rsidR="3899C47F">
        <w:rPr/>
        <w:t xml:space="preserve">When social status and discrimination intertwine, poverty is a massive factor. </w:t>
      </w:r>
      <w:r w:rsidR="79FD1F18">
        <w:rPr/>
        <w:t xml:space="preserve">The most difficult and frustrating thing about poverty discrimination is that it is a vicious circle. </w:t>
      </w:r>
      <w:bookmarkStart w:name="_Int_oq8GRBtL" w:id="112122522"/>
      <w:r w:rsidR="79FD1F18">
        <w:rPr/>
        <w:t>More often</w:t>
      </w:r>
      <w:r w:rsidR="594F91B1">
        <w:rPr/>
        <w:t xml:space="preserve"> than not</w:t>
      </w:r>
      <w:bookmarkEnd w:id="112122522"/>
      <w:r w:rsidR="594F91B1">
        <w:rPr/>
        <w:t xml:space="preserve">, people that are </w:t>
      </w:r>
      <w:r w:rsidR="2A18CD0F">
        <w:rPr/>
        <w:t>discriminated</w:t>
      </w:r>
      <w:r w:rsidR="594F91B1">
        <w:rPr/>
        <w:t xml:space="preserve"> because of their social status do not h</w:t>
      </w:r>
      <w:r w:rsidR="70E05317">
        <w:rPr/>
        <w:t xml:space="preserve">ave any control of their situation. </w:t>
      </w:r>
      <w:r w:rsidR="3CC85E19">
        <w:rPr/>
        <w:t>One example of many, being</w:t>
      </w:r>
      <w:r w:rsidR="5FA7EEFB">
        <w:rPr/>
        <w:t xml:space="preserve"> </w:t>
      </w:r>
      <w:r w:rsidR="5FA7EEFB">
        <w:rPr/>
        <w:t xml:space="preserve">the stigma around homeless people. Some may have the attitude that these individuals should ‘just’ </w:t>
      </w:r>
      <w:r w:rsidR="2CCF02AC">
        <w:rPr/>
        <w:t>get a job, however, due to them having no residential situation, they more than likely have no bank account, right to work documents etc, hindering them from securing employment.</w:t>
      </w:r>
      <w:r w:rsidR="7E2378E7">
        <w:rPr/>
        <w:t xml:space="preserve"> Without consideration for these people, there is no</w:t>
      </w:r>
      <w:r w:rsidR="7E2378E7">
        <w:rPr/>
        <w:t xml:space="preserve"> </w:t>
      </w:r>
      <w:r w:rsidR="44EA824B">
        <w:rPr/>
        <w:t>feasibl</w:t>
      </w:r>
      <w:r w:rsidR="44EA824B">
        <w:rPr/>
        <w:t>e</w:t>
      </w:r>
      <w:r w:rsidR="44EA824B">
        <w:rPr/>
        <w:t xml:space="preserve"> way</w:t>
      </w:r>
      <w:r w:rsidR="7E2378E7">
        <w:rPr/>
        <w:t xml:space="preserve"> of them being able to seek a </w:t>
      </w:r>
      <w:r w:rsidR="52D4BF51">
        <w:rPr/>
        <w:t>form</w:t>
      </w:r>
      <w:r w:rsidR="7E2378E7">
        <w:rPr/>
        <w:t xml:space="preserve"> of income, and so they delve deeper into poverty, and the cycle contin</w:t>
      </w:r>
      <w:r w:rsidR="44590D98">
        <w:rPr/>
        <w:t>ues.</w:t>
      </w:r>
    </w:p>
    <w:p w:rsidR="7356B5E0" w:rsidP="2F7D4367" w:rsidRDefault="7356B5E0" w14:paraId="0BF57090" w14:textId="2F0C14A2">
      <w:pPr>
        <w:pStyle w:val="Normal"/>
      </w:pPr>
      <w:r w:rsidR="7356B5E0">
        <w:rPr/>
        <w:t xml:space="preserve">Racism is a significant challenge for individuals and within society due to </w:t>
      </w:r>
      <w:r w:rsidR="7275A02E">
        <w:rPr/>
        <w:t xml:space="preserve">white people being put on a higher pedestal than people of colour throughout the years. This is shown in places such as work, </w:t>
      </w:r>
      <w:r w:rsidR="7275A02E">
        <w:rPr/>
        <w:t>school</w:t>
      </w:r>
      <w:r w:rsidR="7275A02E">
        <w:rPr/>
        <w:t xml:space="preserve"> and </w:t>
      </w:r>
      <w:r w:rsidR="540146A0">
        <w:rPr/>
        <w:t xml:space="preserve">general everyday activities. Minority ethnic communities </w:t>
      </w:r>
      <w:r w:rsidR="39BA4F9D">
        <w:rPr/>
        <w:t xml:space="preserve">can be subject to many </w:t>
      </w:r>
      <w:r w:rsidR="39BA4F9D">
        <w:rPr/>
        <w:t>different types</w:t>
      </w:r>
      <w:r w:rsidR="39BA4F9D">
        <w:rPr/>
        <w:t xml:space="preserve"> of discriminatory acts, one being health disparities. Black people have been </w:t>
      </w:r>
      <w:r w:rsidR="71F89E6A">
        <w:rPr/>
        <w:t xml:space="preserve">proven to be susceptible to higher rates of illness and disease which general healthcare does not accommodate for. An example of this is </w:t>
      </w:r>
      <w:r w:rsidR="09895FD1">
        <w:rPr/>
        <w:t>Covid-19</w:t>
      </w:r>
      <w:r w:rsidR="4271668F">
        <w:rPr/>
        <w:t>. W</w:t>
      </w:r>
      <w:r w:rsidR="2AE0A529">
        <w:rPr/>
        <w:t xml:space="preserve">hen undergoing clinical trials, only 35% of the people that took part in the clinical trials for the </w:t>
      </w:r>
      <w:r w:rsidR="7BB0E942">
        <w:rPr/>
        <w:t xml:space="preserve">Moderna vaccine </w:t>
      </w:r>
      <w:r w:rsidR="398144A8">
        <w:rPr/>
        <w:t>were part of ethnic minorities</w:t>
      </w:r>
      <w:r w:rsidR="66CF54BD">
        <w:rPr/>
        <w:t xml:space="preserve"> (Hopkinsmedicine.org</w:t>
      </w:r>
      <w:r w:rsidR="6AB49E54">
        <w:rPr/>
        <w:t>, 2022)</w:t>
      </w:r>
      <w:r w:rsidR="398144A8">
        <w:rPr/>
        <w:t xml:space="preserve">, leaving the assumption that the rest were white people. Out of 30,000 people that took part, this would not have been a fair </w:t>
      </w:r>
      <w:r w:rsidR="664B229B">
        <w:rPr/>
        <w:t xml:space="preserve">representation, and so a lot of people of colour decided against having the vaccine. This is not to mention the </w:t>
      </w:r>
      <w:r w:rsidR="077CE225">
        <w:rPr/>
        <w:t>apprehension that</w:t>
      </w:r>
      <w:r w:rsidR="7DF43B2D">
        <w:rPr/>
        <w:t xml:space="preserve"> stems </w:t>
      </w:r>
      <w:r w:rsidR="182F5884">
        <w:rPr/>
        <w:t xml:space="preserve">from </w:t>
      </w:r>
      <w:r w:rsidR="182F5884">
        <w:rPr/>
        <w:t>institutional</w:t>
      </w:r>
      <w:r w:rsidR="182F5884">
        <w:rPr/>
        <w:t xml:space="preserve"> racism and how some healthcare providers have been known to sabotage the medicine of black people.</w:t>
      </w:r>
    </w:p>
    <w:p w:rsidR="5DE1BDDA" w:rsidP="2F7D4367" w:rsidRDefault="5DE1BDDA" w14:paraId="2903F92E" w14:textId="488C710E">
      <w:pPr>
        <w:pStyle w:val="Normal"/>
      </w:pPr>
      <w:r w:rsidR="5DE1BDDA">
        <w:rPr/>
        <w:t xml:space="preserve">Gender dysphoria and the feel to become a different gender to the sex you were assigned with at birth is a huge topic </w:t>
      </w:r>
      <w:bookmarkStart w:name="_Int_a2HxKDYg" w:id="2143824928"/>
      <w:r w:rsidR="5DE1BDDA">
        <w:rPr/>
        <w:t>at the moment</w:t>
      </w:r>
      <w:bookmarkEnd w:id="2143824928"/>
      <w:r w:rsidR="5DE1BDDA">
        <w:rPr/>
        <w:t xml:space="preserve"> that is facing controversy worldwide</w:t>
      </w:r>
      <w:r w:rsidR="439AC6D7">
        <w:rPr/>
        <w:t xml:space="preserve">. When someone does not fit societal norms, they are </w:t>
      </w:r>
      <w:bookmarkStart w:name="_Int_RYYfIB0r" w:id="868535599"/>
      <w:r w:rsidR="439AC6D7">
        <w:rPr/>
        <w:t>more often than not</w:t>
      </w:r>
      <w:bookmarkEnd w:id="868535599"/>
      <w:r w:rsidR="439AC6D7">
        <w:rPr/>
        <w:t xml:space="preserve"> subject to discrimination, which is prominent throughout the </w:t>
      </w:r>
      <w:r w:rsidR="5B2B883D">
        <w:rPr/>
        <w:t>transgender</w:t>
      </w:r>
      <w:r w:rsidR="439AC6D7">
        <w:rPr/>
        <w:t xml:space="preserve">, </w:t>
      </w:r>
      <w:r w:rsidR="0F0B2EBA">
        <w:rPr/>
        <w:t>non-binary</w:t>
      </w:r>
      <w:r w:rsidR="439AC6D7">
        <w:rPr/>
        <w:t>, and LGBTQ+ community</w:t>
      </w:r>
      <w:r w:rsidR="00F85D3B">
        <w:rPr/>
        <w:t>.</w:t>
      </w:r>
      <w:r w:rsidR="46C6F57C">
        <w:rPr/>
        <w:t xml:space="preserve"> </w:t>
      </w:r>
      <w:r w:rsidR="5ED0BE3E">
        <w:rPr/>
        <w:t>A common challenge that comes from the discrimination of people with gender dysphoria is the lack of support fro</w:t>
      </w:r>
      <w:r w:rsidR="466DEB9F">
        <w:rPr/>
        <w:t xml:space="preserve">m the justice system. </w:t>
      </w:r>
      <w:r w:rsidR="1619A35A">
        <w:rPr/>
        <w:t xml:space="preserve">According to Gov.uk, more than 90% or transgender women are placed in male prisons, despite a thorough </w:t>
      </w:r>
      <w:r w:rsidR="02C3F148">
        <w:rPr/>
        <w:t>risk assessment for every case (Gov.uk, 2023).</w:t>
      </w:r>
      <w:r w:rsidR="4CE4B507">
        <w:rPr/>
        <w:t xml:space="preserve"> This has caused uproar throughout society due to the </w:t>
      </w:r>
      <w:r w:rsidR="28F8C065">
        <w:rPr/>
        <w:t xml:space="preserve">issue of treating the individual as the gender they identify as, but also taking into consideration the differences in strengths between men and women, </w:t>
      </w:r>
      <w:r w:rsidR="28F8C065">
        <w:rPr/>
        <w:t>capabilities</w:t>
      </w:r>
      <w:r w:rsidR="28F8C065">
        <w:rPr/>
        <w:t xml:space="preserve"> and the safeguardi</w:t>
      </w:r>
      <w:r w:rsidR="5C8C3150">
        <w:rPr/>
        <w:t xml:space="preserve">ng risks in terms of sexual </w:t>
      </w:r>
      <w:r w:rsidR="5C8C3150">
        <w:rPr/>
        <w:t>assault.</w:t>
      </w:r>
    </w:p>
    <w:p w:rsidR="3470456D" w:rsidP="7BF54D66" w:rsidRDefault="3470456D" w14:paraId="6454FF11" w14:textId="0F3B1C5B">
      <w:pPr>
        <w:pStyle w:val="Normal"/>
      </w:pPr>
      <w:r w:rsidR="3470456D">
        <w:rPr/>
        <w:t xml:space="preserve">Equality and equity come into play a lot when discussing the issue of discriminating against disabilities. </w:t>
      </w:r>
      <w:r w:rsidR="6CAE943A">
        <w:rPr/>
        <w:t xml:space="preserve">A prime example of discriminating against people with </w:t>
      </w:r>
      <w:r w:rsidR="6CAE943A">
        <w:rPr/>
        <w:t>additional</w:t>
      </w:r>
      <w:r w:rsidR="6CAE943A">
        <w:rPr/>
        <w:t xml:space="preserve"> needs is the education system. Due to there being such a massive need for more teachers for inclusive education, </w:t>
      </w:r>
      <w:r w:rsidR="605F1BB9">
        <w:rPr/>
        <w:t xml:space="preserve">SEN </w:t>
      </w:r>
      <w:r w:rsidR="3A6505AF">
        <w:rPr/>
        <w:t xml:space="preserve">children are </w:t>
      </w:r>
      <w:r w:rsidR="4587FFF6">
        <w:rPr/>
        <w:t xml:space="preserve">receiving the wrong type of education and being discriminated against in the way that their needs are being brushed over and not being seen to. </w:t>
      </w:r>
      <w:r w:rsidR="2F3E027E">
        <w:rPr/>
        <w:t xml:space="preserve">This also applies to people with physical disabilities who </w:t>
      </w:r>
      <w:r w:rsidR="5852339E">
        <w:rPr/>
        <w:t>are not catered for within the education or workplace.</w:t>
      </w:r>
    </w:p>
    <w:p w:rsidR="19CBF322" w:rsidP="7BF54D66" w:rsidRDefault="19CBF322" w14:paraId="1A6B6801" w14:textId="3FEBDDAC">
      <w:pPr>
        <w:pStyle w:val="Normal"/>
      </w:pPr>
      <w:r w:rsidR="19CBF322">
        <w:rPr/>
        <w:t>Ideations that need to be taken into consideration to tackle discrimination are as follows:</w:t>
      </w:r>
    </w:p>
    <w:p w:rsidR="19CBF322" w:rsidP="7BF54D66" w:rsidRDefault="19CBF322" w14:paraId="0D2E4D72" w14:textId="2A1D651D">
      <w:pPr>
        <w:pStyle w:val="ListParagraph"/>
        <w:numPr>
          <w:ilvl w:val="0"/>
          <w:numId w:val="1"/>
        </w:numPr>
        <w:rPr/>
      </w:pPr>
      <w:r w:rsidR="19CBF322">
        <w:rPr/>
        <w:t xml:space="preserve">Accounatbility – holding people accountable for being discriminative towards minority groups through punishment and sanctions </w:t>
      </w:r>
    </w:p>
    <w:p w:rsidR="48243EA5" w:rsidP="7BF54D66" w:rsidRDefault="48243EA5" w14:paraId="528816C8" w14:textId="7B48F897">
      <w:pPr>
        <w:pStyle w:val="ListParagraph"/>
        <w:numPr>
          <w:ilvl w:val="0"/>
          <w:numId w:val="1"/>
        </w:numPr>
        <w:rPr/>
      </w:pPr>
      <w:r w:rsidR="48243EA5">
        <w:rPr/>
        <w:t xml:space="preserve">Communication – communicating about experiences of discrimination with others can </w:t>
      </w:r>
      <w:r w:rsidR="210D7774">
        <w:rPr/>
        <w:t>make</w:t>
      </w:r>
      <w:r w:rsidR="48243EA5">
        <w:rPr/>
        <w:t xml:space="preserve"> people aware of what can be </w:t>
      </w:r>
      <w:r w:rsidR="48243EA5">
        <w:rPr/>
        <w:t>deemed</w:t>
      </w:r>
      <w:r w:rsidR="48243EA5">
        <w:rPr/>
        <w:t xml:space="preserve"> to be </w:t>
      </w:r>
      <w:r w:rsidR="7B482D62">
        <w:rPr/>
        <w:t>discriminative</w:t>
      </w:r>
      <w:r w:rsidR="48243EA5">
        <w:rPr/>
        <w:t xml:space="preserve"> can raise awareness and be treated like a safe space for people to talk about their struggles</w:t>
      </w:r>
    </w:p>
    <w:p w:rsidR="58F50A75" w:rsidP="7BF54D66" w:rsidRDefault="58F50A75" w14:paraId="5A05FE9D" w14:textId="1CC82A66">
      <w:pPr>
        <w:pStyle w:val="ListParagraph"/>
        <w:numPr>
          <w:ilvl w:val="0"/>
          <w:numId w:val="1"/>
        </w:numPr>
        <w:rPr/>
      </w:pPr>
      <w:r w:rsidR="58F50A75">
        <w:rPr/>
        <w:t xml:space="preserve">Empowerment – empowering minority groups by giving promotions in the </w:t>
      </w:r>
      <w:r w:rsidR="6081EA6E">
        <w:rPr/>
        <w:t>workplace</w:t>
      </w:r>
      <w:r w:rsidR="58F50A75">
        <w:rPr/>
        <w:t xml:space="preserve">, being accepted into universities and other things that could have been denied due to </w:t>
      </w:r>
      <w:r w:rsidR="737C1B88">
        <w:rPr/>
        <w:t>marginalisation</w:t>
      </w:r>
      <w:r w:rsidR="58F50A75">
        <w:rPr/>
        <w:t xml:space="preserve"> </w:t>
      </w:r>
      <w:r w:rsidR="3EAE1372">
        <w:rPr/>
        <w:t>and inequality boosts confidence and can be used to tackle the issue of discrimination</w:t>
      </w:r>
      <w:r w:rsidR="563ED4D8">
        <w:rPr/>
        <w:t>.</w:t>
      </w:r>
    </w:p>
    <w:p w:rsidR="563ED4D8" w:rsidP="7BF54D66" w:rsidRDefault="563ED4D8" w14:paraId="767818FB" w14:textId="6E616092">
      <w:pPr>
        <w:pStyle w:val="Normal"/>
        <w:ind w:left="0"/>
      </w:pPr>
      <w:r w:rsidR="563ED4D8">
        <w:rPr/>
        <w:t xml:space="preserve">A </w:t>
      </w:r>
      <w:r w:rsidR="1E16ECD6">
        <w:rPr/>
        <w:t>plausible</w:t>
      </w:r>
      <w:r w:rsidR="563ED4D8">
        <w:rPr/>
        <w:t xml:space="preserve"> solution that could </w:t>
      </w:r>
      <w:r w:rsidR="4AFB2A09">
        <w:rPr/>
        <w:t>potentially</w:t>
      </w:r>
      <w:r w:rsidR="563ED4D8">
        <w:rPr/>
        <w:t xml:space="preserve"> be used </w:t>
      </w:r>
      <w:r w:rsidR="464EA9F3">
        <w:rPr/>
        <w:t>to</w:t>
      </w:r>
      <w:r w:rsidR="563ED4D8">
        <w:rPr/>
        <w:t xml:space="preserve"> aid the act of getting rid of discrimination all together would be to ensure </w:t>
      </w:r>
      <w:r w:rsidR="6B101BAF">
        <w:rPr/>
        <w:t>everyone's</w:t>
      </w:r>
      <w:r w:rsidR="14E3BA0A">
        <w:rPr/>
        <w:t xml:space="preserve"> needs are catered for. A way of which this could be </w:t>
      </w:r>
      <w:r w:rsidR="14E3BA0A">
        <w:rPr/>
        <w:t>demonstrated</w:t>
      </w:r>
      <w:r w:rsidR="14E3BA0A">
        <w:rPr/>
        <w:t xml:space="preserve"> is through disability screening tests throughout the education system. A lot of people who have disabilities that are not visible go un</w:t>
      </w:r>
      <w:r w:rsidR="032723CC">
        <w:rPr/>
        <w:t xml:space="preserve">treated and can be confused with stupidity or bad </w:t>
      </w:r>
      <w:r w:rsidR="4F48BE22">
        <w:rPr/>
        <w:t>behaviours</w:t>
      </w:r>
      <w:r w:rsidR="032723CC">
        <w:rPr/>
        <w:t xml:space="preserve">, and so through yearly screening tests in schools, these can be picked up at an early stage so that </w:t>
      </w:r>
      <w:r w:rsidR="4FA53B0C">
        <w:rPr/>
        <w:t>accommodations</w:t>
      </w:r>
      <w:r w:rsidR="032723CC">
        <w:rPr/>
        <w:t xml:space="preserve"> can be made </w:t>
      </w:r>
      <w:r w:rsidR="61BBA3B8">
        <w:rPr/>
        <w:t>for</w:t>
      </w:r>
      <w:r w:rsidR="0BC6EE09">
        <w:rPr/>
        <w:t xml:space="preserve"> the right treatment to take place. </w:t>
      </w:r>
      <w:r w:rsidR="2FBFB8DC">
        <w:rPr/>
        <w:t xml:space="preserve">It must be considered, however, that more disability screening would require more funding due to the costs of </w:t>
      </w:r>
      <w:r w:rsidR="2FBFB8DC">
        <w:rPr/>
        <w:t>different types</w:t>
      </w:r>
      <w:r w:rsidR="2FBFB8DC">
        <w:rPr/>
        <w:t xml:space="preserve">. An example of this is a dyslexia screening in south </w:t>
      </w:r>
      <w:r w:rsidR="760F6DF4">
        <w:rPr/>
        <w:t>Wales</w:t>
      </w:r>
      <w:r w:rsidR="2FBFB8DC">
        <w:rPr/>
        <w:t xml:space="preserve"> costing around £400</w:t>
      </w:r>
      <w:r w:rsidR="63331495">
        <w:rPr/>
        <w:t xml:space="preserve"> </w:t>
      </w:r>
      <w:r w:rsidR="0F122B75">
        <w:rPr/>
        <w:t>(University of South Wales, 2023)</w:t>
      </w:r>
      <w:r w:rsidR="4B2DF2A5">
        <w:rPr/>
        <w:t xml:space="preserve">. </w:t>
      </w:r>
      <w:r w:rsidR="485F09B5">
        <w:rPr/>
        <w:t>There is the potential for parents to be able to have an ‘opt-out</w:t>
      </w:r>
      <w:r w:rsidR="36733E1B">
        <w:rPr/>
        <w:t xml:space="preserve">’ </w:t>
      </w:r>
      <w:r w:rsidR="36733E1B">
        <w:rPr/>
        <w:t>option</w:t>
      </w:r>
      <w:r w:rsidR="36733E1B">
        <w:rPr/>
        <w:t xml:space="preserve">, and for the people that choose to opt in, they could pay a small fee </w:t>
      </w:r>
      <w:r w:rsidR="39382423">
        <w:rPr/>
        <w:t>annually</w:t>
      </w:r>
      <w:r w:rsidR="36733E1B">
        <w:rPr/>
        <w:t xml:space="preserve"> which would cover their </w:t>
      </w:r>
      <w:r w:rsidR="3440308A">
        <w:rPr/>
        <w:t>child's</w:t>
      </w:r>
      <w:r w:rsidR="36733E1B">
        <w:rPr/>
        <w:t xml:space="preserve"> screening per year. The limitation to this could be that the </w:t>
      </w:r>
      <w:r w:rsidR="62689242">
        <w:rPr/>
        <w:t xml:space="preserve">parents who cannot afford this would face the </w:t>
      </w:r>
      <w:r w:rsidR="42FA30F7">
        <w:rPr/>
        <w:t>consequences</w:t>
      </w:r>
      <w:r w:rsidR="62689242">
        <w:rPr/>
        <w:t xml:space="preserve"> of their child not having the right </w:t>
      </w:r>
      <w:r w:rsidR="5D51CF21">
        <w:rPr/>
        <w:t>resources</w:t>
      </w:r>
      <w:r w:rsidR="62689242">
        <w:rPr/>
        <w:t xml:space="preserve">, </w:t>
      </w:r>
      <w:r w:rsidR="244D0EB0">
        <w:rPr/>
        <w:t>however,</w:t>
      </w:r>
      <w:r w:rsidR="62689242">
        <w:rPr/>
        <w:t xml:space="preserve"> to overcome this there could be help from the government with things such as bursaries.</w:t>
      </w:r>
    </w:p>
    <w:p w:rsidR="7BF54D66" w:rsidP="7BF54D66" w:rsidRDefault="7BF54D66" w14:paraId="097608BD" w14:textId="7118427F">
      <w:pPr>
        <w:pStyle w:val="Normal"/>
        <w:ind w:left="0"/>
      </w:pPr>
    </w:p>
    <w:p w:rsidR="163DBAF0" w:rsidP="7BF54D66" w:rsidRDefault="163DBAF0" w14:paraId="390C710D" w14:textId="370CA5CE">
      <w:pPr>
        <w:spacing w:line="360" w:lineRule="auto"/>
        <w:jc w:val="left"/>
      </w:pPr>
      <w:r w:rsidRPr="7BF54D66" w:rsidR="163DBAF0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en-GB"/>
        </w:rPr>
        <w:t>Reference list</w:t>
      </w:r>
    </w:p>
    <w:p w:rsidR="163DBAF0" w:rsidP="7BF54D66" w:rsidRDefault="163DBAF0" w14:paraId="7C03B022" w14:textId="4AF8DADB">
      <w:pPr>
        <w:spacing w:line="360" w:lineRule="auto"/>
      </w:pP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CIPHR (2021). </w:t>
      </w:r>
      <w:r w:rsidRPr="7BF54D66" w:rsidR="163DBAF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Workplace Discrimination in 2021 - UK Statistics and Figures</w:t>
      </w: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CIPHR. Available at: </w:t>
      </w:r>
      <w:hyperlink r:id="R516b14b54f3a4ede">
        <w:r w:rsidRPr="7BF54D66" w:rsidR="163DBAF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https://www.ciphr.com/workplace-discrimination-statistics/</w:t>
        </w:r>
      </w:hyperlink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Apr. 2023].</w:t>
      </w:r>
    </w:p>
    <w:p w:rsidR="163DBAF0" w:rsidP="7BF54D66" w:rsidRDefault="163DBAF0" w14:paraId="7CA6CB64" w14:textId="3B56E84E">
      <w:pPr>
        <w:spacing w:line="360" w:lineRule="auto"/>
      </w:pP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City Journal. (n.d.). </w:t>
      </w:r>
      <w:r w:rsidRPr="7BF54D66" w:rsidR="163DBAF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Discrimination Forever?</w:t>
      </w: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Available at: </w:t>
      </w:r>
      <w:hyperlink r:id="Rdfd61b9a812643b5">
        <w:r w:rsidRPr="7BF54D66" w:rsidR="163DBAF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https://www.city-journal.org/article/california-discrimination-forever?wallit_nosession=1</w:t>
        </w:r>
      </w:hyperlink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Apr. 2023].</w:t>
      </w:r>
    </w:p>
    <w:p w:rsidR="163DBAF0" w:rsidP="7BF54D66" w:rsidRDefault="163DBAF0" w14:paraId="2E2A36A0" w14:textId="2E14565B">
      <w:pPr>
        <w:spacing w:line="360" w:lineRule="auto"/>
      </w:pP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Diffen (2019). </w:t>
      </w:r>
      <w:r w:rsidRPr="7BF54D66" w:rsidR="163DBAF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Equality vs Equity - Difference and Comparison | Diffen</w:t>
      </w: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Diffen.com. Available at: </w:t>
      </w:r>
      <w:hyperlink r:id="Rc2df22e61286433d">
        <w:r w:rsidRPr="7BF54D66" w:rsidR="163DBAF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https://www.diffen.com/difference/Equality-vs-Equity</w:t>
        </w:r>
      </w:hyperlink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Apr. 2023].</w:t>
      </w:r>
    </w:p>
    <w:p w:rsidR="163DBAF0" w:rsidP="7BF54D66" w:rsidRDefault="163DBAF0" w14:paraId="320F4C4B" w14:textId="2D82C39F">
      <w:pPr>
        <w:spacing w:line="360" w:lineRule="auto"/>
      </w:pP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Golden, S.H. (2022). </w:t>
      </w:r>
      <w:r w:rsidRPr="7BF54D66" w:rsidR="163DBAF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COVID-19 Vaccines and People of Color</w:t>
      </w: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>
        <w:r w:rsidRPr="7BF54D66" w:rsidR="163DBAF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www.hopkinsmedicine.org</w:t>
        </w:r>
      </w:hyperlink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24d73328f84e4843">
        <w:r w:rsidRPr="7BF54D66" w:rsidR="163DBAF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https://www.hopkinsmedicine.org/health/conditions-and-diseases/coronavirus/covid19-vaccines-and-people-of-color</w:t>
        </w:r>
      </w:hyperlink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Apr. 2023].</w:t>
      </w:r>
    </w:p>
    <w:p w:rsidR="163DBAF0" w:rsidP="7BF54D66" w:rsidRDefault="163DBAF0" w14:paraId="59888D21" w14:textId="40650F99">
      <w:pPr>
        <w:spacing w:line="360" w:lineRule="auto"/>
      </w:pP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GOV.UK. (n.d.). </w:t>
      </w:r>
      <w:r w:rsidRPr="7BF54D66" w:rsidR="163DBAF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Update on changes to transgender prisoner policy framework</w:t>
      </w: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w:anchor=":~:text=The%20placement%20of%20transgender%20prisoners" r:id="R8c7574971b714b6f">
        <w:r w:rsidRPr="7BF54D66" w:rsidR="163DBAF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https://www.gov.uk/government/news/update-on-changes-to-transgender-prisoner-policy-framework#:~:text=The%20placement%20of%20transgender%20prisoners</w:t>
        </w:r>
      </w:hyperlink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Apr. 2023].</w:t>
      </w:r>
    </w:p>
    <w:p w:rsidR="163DBAF0" w:rsidP="7BF54D66" w:rsidRDefault="163DBAF0" w14:paraId="134CE1A1" w14:textId="277BA918">
      <w:pPr>
        <w:spacing w:line="360" w:lineRule="auto"/>
      </w:pP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JobWatch. (n.d.). </w:t>
      </w:r>
      <w:r w:rsidRPr="7BF54D66" w:rsidR="163DBAF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Race Discrimination</w:t>
      </w: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79dd7a71adfe4b13">
        <w:r w:rsidRPr="7BF54D66" w:rsidR="163DBAF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https://jobwatch.org.au/resource/race-discrimination/</w:t>
        </w:r>
      </w:hyperlink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Apr. 2023].</w:t>
      </w:r>
    </w:p>
    <w:p w:rsidR="163DBAF0" w:rsidP="7BF54D66" w:rsidRDefault="163DBAF0" w14:paraId="197FA487" w14:textId="639526E2">
      <w:pPr>
        <w:spacing w:line="360" w:lineRule="auto"/>
      </w:pP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KindPNG.com. (n.d.). </w:t>
      </w:r>
      <w:r w:rsidRPr="7BF54D66" w:rsidR="163DBAF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Law Clipart Gavel - Transparent Background Law Icons Png, Png Download - kindpng</w:t>
      </w: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6608984762ea47fc">
        <w:r w:rsidRPr="7BF54D66" w:rsidR="163DBAF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https://www.kindpng.com/imgv/JmhoRh_law-clipart-gavel-transparent-background-law-icons-png/</w:t>
        </w:r>
      </w:hyperlink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Apr. 2023].</w:t>
      </w:r>
    </w:p>
    <w:p w:rsidR="163DBAF0" w:rsidP="7BF54D66" w:rsidRDefault="163DBAF0" w14:paraId="6ABEA4C5" w14:textId="5A39C635">
      <w:pPr>
        <w:spacing w:line="360" w:lineRule="auto"/>
      </w:pP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Romeo, J. (2021). </w:t>
      </w:r>
      <w:r w:rsidRPr="7BF54D66" w:rsidR="163DBAF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ADHD: The History of a Diagnosis</w:t>
      </w: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JSTOR Daily. Available at: </w:t>
      </w:r>
      <w:hyperlink r:id="R6bbf76333d1743f4">
        <w:r w:rsidRPr="7BF54D66" w:rsidR="163DBAF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https://daily.jstor.org/adhd-the-history-of-a-diagnosis/</w:t>
        </w:r>
      </w:hyperlink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Apr. 2023].</w:t>
      </w:r>
    </w:p>
    <w:p w:rsidR="163DBAF0" w:rsidP="7BF54D66" w:rsidRDefault="163DBAF0" w14:paraId="45613857" w14:textId="6FC133FA">
      <w:pPr>
        <w:spacing w:line="360" w:lineRule="auto"/>
      </w:pP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Shutterstock. (n.d.). </w:t>
      </w:r>
      <w:r w:rsidRPr="7BF54D66" w:rsidR="163DBAF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489 Vicious Circle Images, Stock Photos &amp; Vectors</w:t>
      </w: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bd3626eb505d4644">
        <w:r w:rsidRPr="7BF54D66" w:rsidR="163DBAF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https://www.shutterstock.com/search/vicious-circle</w:t>
        </w:r>
      </w:hyperlink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Apr. 2023].</w:t>
      </w:r>
    </w:p>
    <w:p w:rsidR="163DBAF0" w:rsidP="7BF54D66" w:rsidRDefault="163DBAF0" w14:paraId="7FA52B09" w14:textId="2753BA7A">
      <w:pPr>
        <w:spacing w:line="360" w:lineRule="auto"/>
      </w:pP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University of South Wales (2023). </w:t>
      </w:r>
      <w:r w:rsidRPr="7BF54D66" w:rsidR="163DBAF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Dyslexia screening and assessments</w:t>
      </w:r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Disability.southwales.ac.uk. Available at: </w:t>
      </w:r>
      <w:hyperlink r:id="R3c882621500d4667">
        <w:r w:rsidRPr="7BF54D66" w:rsidR="163DBAF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https://disability.southwales.ac.uk/dyslexia-screening-and-assessments/</w:t>
        </w:r>
      </w:hyperlink>
      <w:r w:rsidRPr="7BF54D66" w:rsidR="163DBA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Apr. 2023].</w:t>
      </w:r>
    </w:p>
    <w:p w:rsidR="7BF54D66" w:rsidP="7BF54D66" w:rsidRDefault="7BF54D66" w14:paraId="413141AE" w14:textId="11133775">
      <w:pPr>
        <w:pStyle w:val="Normal"/>
        <w:ind w:left="0"/>
      </w:pPr>
    </w:p>
    <w:p w:rsidR="2F7D4367" w:rsidP="2F7D4367" w:rsidRDefault="2F7D4367" w14:paraId="290BED03" w14:textId="7D7623DA">
      <w:pPr>
        <w:pStyle w:val="Normal"/>
      </w:pPr>
    </w:p>
    <w:p w:rsidR="2F7D4367" w:rsidP="2F7D4367" w:rsidRDefault="2F7D4367" w14:paraId="32116C4F" w14:textId="062E8995">
      <w:pPr>
        <w:pStyle w:val="Normal"/>
      </w:pPr>
    </w:p>
    <w:p w:rsidR="2F7D4367" w:rsidP="2F7D4367" w:rsidRDefault="2F7D4367" w14:paraId="081F4A93" w14:textId="7BE1ECE8">
      <w:pPr>
        <w:pStyle w:val="Normal"/>
      </w:pPr>
    </w:p>
    <w:p w:rsidR="2F7D4367" w:rsidP="2F7D4367" w:rsidRDefault="2F7D4367" w14:paraId="2F6DEB20" w14:textId="0E7388F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RYYfIB0r" int2:invalidationBookmarkName="" int2:hashCode="QB0Mkq+Odtd+pj" int2:id="Z9hrKhE0">
      <int2:state int2:type="AugLoop_Text_Critique" int2:value="Rejected"/>
    </int2:bookmark>
    <int2:bookmark int2:bookmarkName="_Int_a2HxKDYg" int2:invalidationBookmarkName="" int2:hashCode="p+UFE+s9FqxPO6" int2:id="di6uan1Q">
      <int2:state int2:type="AugLoop_Text_Critique" int2:value="Rejected"/>
    </int2:bookmark>
    <int2:bookmark int2:bookmarkName="_Int_oq8GRBtL" int2:invalidationBookmarkName="" int2:hashCode="Z6FdPlwkcj5EsR" int2:id="9B5szGhm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e00c4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874F8A"/>
    <w:rsid w:val="00F85D3B"/>
    <w:rsid w:val="019AF705"/>
    <w:rsid w:val="02C3F148"/>
    <w:rsid w:val="0311AB4F"/>
    <w:rsid w:val="032723CC"/>
    <w:rsid w:val="0336C766"/>
    <w:rsid w:val="040D81A3"/>
    <w:rsid w:val="0487164D"/>
    <w:rsid w:val="05AA653E"/>
    <w:rsid w:val="05B40D99"/>
    <w:rsid w:val="05C7E0EC"/>
    <w:rsid w:val="06691246"/>
    <w:rsid w:val="077CE225"/>
    <w:rsid w:val="07E3FC68"/>
    <w:rsid w:val="080A3889"/>
    <w:rsid w:val="08EBAE5B"/>
    <w:rsid w:val="08F9C204"/>
    <w:rsid w:val="09895FD1"/>
    <w:rsid w:val="09A608EA"/>
    <w:rsid w:val="0AEDACB1"/>
    <w:rsid w:val="0B41D94B"/>
    <w:rsid w:val="0BC6EE09"/>
    <w:rsid w:val="0BCD9829"/>
    <w:rsid w:val="0CDDA9AC"/>
    <w:rsid w:val="0D9BA520"/>
    <w:rsid w:val="0DB40ACA"/>
    <w:rsid w:val="0E76613D"/>
    <w:rsid w:val="0F0B2EBA"/>
    <w:rsid w:val="0F122B75"/>
    <w:rsid w:val="12877BED"/>
    <w:rsid w:val="1349D260"/>
    <w:rsid w:val="13CDB5C6"/>
    <w:rsid w:val="14137DD0"/>
    <w:rsid w:val="14E3BA0A"/>
    <w:rsid w:val="14E5A2C1"/>
    <w:rsid w:val="15AF4E31"/>
    <w:rsid w:val="15BF1CAF"/>
    <w:rsid w:val="15F5DB82"/>
    <w:rsid w:val="1619A35A"/>
    <w:rsid w:val="163DBAF0"/>
    <w:rsid w:val="174B1E92"/>
    <w:rsid w:val="175AED10"/>
    <w:rsid w:val="182F5884"/>
    <w:rsid w:val="19CBF322"/>
    <w:rsid w:val="19E006EE"/>
    <w:rsid w:val="1A401B35"/>
    <w:rsid w:val="1A82BF54"/>
    <w:rsid w:val="1AA7C4B8"/>
    <w:rsid w:val="1DBC45E8"/>
    <w:rsid w:val="1DCE680C"/>
    <w:rsid w:val="1E16ECD6"/>
    <w:rsid w:val="210D7774"/>
    <w:rsid w:val="221EACB2"/>
    <w:rsid w:val="22BA2F76"/>
    <w:rsid w:val="244D0EB0"/>
    <w:rsid w:val="24828E1A"/>
    <w:rsid w:val="27754A52"/>
    <w:rsid w:val="27ADFE98"/>
    <w:rsid w:val="27F8B703"/>
    <w:rsid w:val="2842BAF9"/>
    <w:rsid w:val="28F8C065"/>
    <w:rsid w:val="2A18CD0F"/>
    <w:rsid w:val="2AE0A529"/>
    <w:rsid w:val="2AE59F5A"/>
    <w:rsid w:val="2B53796C"/>
    <w:rsid w:val="2B753889"/>
    <w:rsid w:val="2C50A8FB"/>
    <w:rsid w:val="2CCF02AC"/>
    <w:rsid w:val="2D287672"/>
    <w:rsid w:val="2D51FDBF"/>
    <w:rsid w:val="2F3E027E"/>
    <w:rsid w:val="2F7D4367"/>
    <w:rsid w:val="2FBFB8DC"/>
    <w:rsid w:val="324D1461"/>
    <w:rsid w:val="34378C2D"/>
    <w:rsid w:val="3440308A"/>
    <w:rsid w:val="3470456D"/>
    <w:rsid w:val="35874F8A"/>
    <w:rsid w:val="361915B9"/>
    <w:rsid w:val="36733E1B"/>
    <w:rsid w:val="370F1CDB"/>
    <w:rsid w:val="3899C47F"/>
    <w:rsid w:val="39382423"/>
    <w:rsid w:val="398144A8"/>
    <w:rsid w:val="39B298B4"/>
    <w:rsid w:val="39BA4F9D"/>
    <w:rsid w:val="3A6505AF"/>
    <w:rsid w:val="3B4E6915"/>
    <w:rsid w:val="3BFCEA5D"/>
    <w:rsid w:val="3CA269D5"/>
    <w:rsid w:val="3CC85E19"/>
    <w:rsid w:val="3D2571DF"/>
    <w:rsid w:val="3D653602"/>
    <w:rsid w:val="3E029D26"/>
    <w:rsid w:val="3EAE1372"/>
    <w:rsid w:val="3ED8FE44"/>
    <w:rsid w:val="3F9E6D87"/>
    <w:rsid w:val="405D12A1"/>
    <w:rsid w:val="40BC6556"/>
    <w:rsid w:val="413A3DE8"/>
    <w:rsid w:val="41B69080"/>
    <w:rsid w:val="41DFECA0"/>
    <w:rsid w:val="4271668F"/>
    <w:rsid w:val="42FA30F7"/>
    <w:rsid w:val="4394B363"/>
    <w:rsid w:val="439AC6D7"/>
    <w:rsid w:val="44590D98"/>
    <w:rsid w:val="44EA824B"/>
    <w:rsid w:val="453083C4"/>
    <w:rsid w:val="455D76AE"/>
    <w:rsid w:val="4587FFF6"/>
    <w:rsid w:val="464EA9F3"/>
    <w:rsid w:val="466DEB9F"/>
    <w:rsid w:val="4680458C"/>
    <w:rsid w:val="46C6F57C"/>
    <w:rsid w:val="46D441AB"/>
    <w:rsid w:val="473C6FC9"/>
    <w:rsid w:val="474E9C27"/>
    <w:rsid w:val="48243EA5"/>
    <w:rsid w:val="485F09B5"/>
    <w:rsid w:val="49B4D3F9"/>
    <w:rsid w:val="49FB84BB"/>
    <w:rsid w:val="4A0BE26D"/>
    <w:rsid w:val="4A30E7D1"/>
    <w:rsid w:val="4AFB2A09"/>
    <w:rsid w:val="4B2DF2A5"/>
    <w:rsid w:val="4CE4B507"/>
    <w:rsid w:val="4CEC16E6"/>
    <w:rsid w:val="4E7DC3F9"/>
    <w:rsid w:val="4EAC7B67"/>
    <w:rsid w:val="4EDF5390"/>
    <w:rsid w:val="4F48BE22"/>
    <w:rsid w:val="4FA53B0C"/>
    <w:rsid w:val="4FB200A0"/>
    <w:rsid w:val="507B23F1"/>
    <w:rsid w:val="51A7CFCB"/>
    <w:rsid w:val="5211D3EB"/>
    <w:rsid w:val="52D4BF51"/>
    <w:rsid w:val="540146A0"/>
    <w:rsid w:val="54985215"/>
    <w:rsid w:val="54DF708D"/>
    <w:rsid w:val="55038565"/>
    <w:rsid w:val="563ED4D8"/>
    <w:rsid w:val="56821C2A"/>
    <w:rsid w:val="56EA6575"/>
    <w:rsid w:val="5781DA1C"/>
    <w:rsid w:val="5852339E"/>
    <w:rsid w:val="5881156F"/>
    <w:rsid w:val="58F50A75"/>
    <w:rsid w:val="594F91B1"/>
    <w:rsid w:val="5A6EC273"/>
    <w:rsid w:val="5B2B883D"/>
    <w:rsid w:val="5BB4A142"/>
    <w:rsid w:val="5C8C3150"/>
    <w:rsid w:val="5C9A2C03"/>
    <w:rsid w:val="5D51CF21"/>
    <w:rsid w:val="5DC9C29D"/>
    <w:rsid w:val="5DE1BDDA"/>
    <w:rsid w:val="5E8D2E0F"/>
    <w:rsid w:val="5ED0BE3E"/>
    <w:rsid w:val="5F6592FE"/>
    <w:rsid w:val="5FA7EEFB"/>
    <w:rsid w:val="605F1BB9"/>
    <w:rsid w:val="6081EA6E"/>
    <w:rsid w:val="6101635F"/>
    <w:rsid w:val="61BBA3B8"/>
    <w:rsid w:val="62689242"/>
    <w:rsid w:val="626C1D89"/>
    <w:rsid w:val="63331495"/>
    <w:rsid w:val="6337F97B"/>
    <w:rsid w:val="63C0AF46"/>
    <w:rsid w:val="64E34736"/>
    <w:rsid w:val="664B229B"/>
    <w:rsid w:val="66CF54BD"/>
    <w:rsid w:val="681AE7F8"/>
    <w:rsid w:val="68BBA053"/>
    <w:rsid w:val="6AB49E54"/>
    <w:rsid w:val="6B101BAF"/>
    <w:rsid w:val="6B7AC6BD"/>
    <w:rsid w:val="6B80E9E8"/>
    <w:rsid w:val="6CAE943A"/>
    <w:rsid w:val="6CEE591B"/>
    <w:rsid w:val="6E371F85"/>
    <w:rsid w:val="6E8A297C"/>
    <w:rsid w:val="6F34CE6D"/>
    <w:rsid w:val="6FD2BC74"/>
    <w:rsid w:val="70C505FC"/>
    <w:rsid w:val="70E05317"/>
    <w:rsid w:val="71C1CA3E"/>
    <w:rsid w:val="71F89E6A"/>
    <w:rsid w:val="7275A02E"/>
    <w:rsid w:val="72863773"/>
    <w:rsid w:val="7356B5E0"/>
    <w:rsid w:val="735D9A9F"/>
    <w:rsid w:val="737C1B88"/>
    <w:rsid w:val="74E699C7"/>
    <w:rsid w:val="75982B1D"/>
    <w:rsid w:val="760F6DF4"/>
    <w:rsid w:val="771DC77E"/>
    <w:rsid w:val="7746E97B"/>
    <w:rsid w:val="78B997DF"/>
    <w:rsid w:val="78BC97CF"/>
    <w:rsid w:val="793D993D"/>
    <w:rsid w:val="79BA0AEA"/>
    <w:rsid w:val="79FD1F18"/>
    <w:rsid w:val="7B482D62"/>
    <w:rsid w:val="7B55DB4B"/>
    <w:rsid w:val="7B5C7C40"/>
    <w:rsid w:val="7B6A4A4B"/>
    <w:rsid w:val="7BB0E942"/>
    <w:rsid w:val="7BF54D66"/>
    <w:rsid w:val="7C111A95"/>
    <w:rsid w:val="7C43471A"/>
    <w:rsid w:val="7DF43B2D"/>
    <w:rsid w:val="7E2378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874F8A"/>
  <w15:chartTrackingRefBased/>
  <w15:docId w15:val="{D8AF393E-E28C-4C8D-88DF-6CF071F2CC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71d7311d82e47e7" /><Relationship Type="http://schemas.openxmlformats.org/officeDocument/2006/relationships/hyperlink" Target="https://uowtsd-my.sharepoint.com/:v:/g/personal/2201134_student_uwtsd_ac_uk/ESOx74aucTlOvbA34RnF534B2rwH-hJmyZggZRxRfyxe8Q?email=2204901%40student.uwtsd.ac.uk" TargetMode="External" Id="R5c569857b13940a6" /><Relationship Type="http://schemas.openxmlformats.org/officeDocument/2006/relationships/hyperlink" Target="https://uowtsd-my.sharepoint.com/:p:/g/personal/2201134_student_uwtsd_ac_uk/EUnzWacvSJNAv4_uP-sB5fEBkJfY716T2oc_krGe2Z8atw" TargetMode="External" Id="Rd02bbbfb48514942" /><Relationship Type="http://schemas.openxmlformats.org/officeDocument/2006/relationships/hyperlink" Target="https://www.ciphr.com/workplace-discrimination-statistics/" TargetMode="External" Id="R516b14b54f3a4ede" /><Relationship Type="http://schemas.openxmlformats.org/officeDocument/2006/relationships/hyperlink" Target="https://www.city-journal.org/article/california-discrimination-forever?wallit_nosession=1" TargetMode="External" Id="Rdfd61b9a812643b5" /><Relationship Type="http://schemas.openxmlformats.org/officeDocument/2006/relationships/hyperlink" Target="https://www.diffen.com/difference/Equality-vs-Equity" TargetMode="External" Id="Rc2df22e61286433d" /><Relationship Type="http://schemas.openxmlformats.org/officeDocument/2006/relationships/hyperlink" Target="https://www.hopkinsmedicine.org/health/conditions-and-diseases/coronavirus/covid19-vaccines-and-people-of-color" TargetMode="External" Id="R24d73328f84e4843" /><Relationship Type="http://schemas.openxmlformats.org/officeDocument/2006/relationships/hyperlink" Target="https://www.gov.uk/government/news/update-on-changes-to-transgender-prisoner-policy-framework" TargetMode="External" Id="R8c7574971b714b6f" /><Relationship Type="http://schemas.openxmlformats.org/officeDocument/2006/relationships/hyperlink" Target="https://jobwatch.org.au/resource/race-discrimination/" TargetMode="External" Id="R79dd7a71adfe4b13" /><Relationship Type="http://schemas.openxmlformats.org/officeDocument/2006/relationships/hyperlink" Target="https://www.kindpng.com/imgv/JmhoRh_law-clipart-gavel-transparent-background-law-icons-png/" TargetMode="External" Id="R6608984762ea47fc" /><Relationship Type="http://schemas.openxmlformats.org/officeDocument/2006/relationships/hyperlink" Target="https://daily.jstor.org/adhd-the-history-of-a-diagnosis/" TargetMode="External" Id="R6bbf76333d1743f4" /><Relationship Type="http://schemas.openxmlformats.org/officeDocument/2006/relationships/hyperlink" Target="https://www.shutterstock.com/search/vicious-circle" TargetMode="External" Id="Rbd3626eb505d4644" /><Relationship Type="http://schemas.openxmlformats.org/officeDocument/2006/relationships/hyperlink" Target="https://disability.southwales.ac.uk/dyslexia-screening-and-assessments/" TargetMode="External" Id="R3c882621500d4667" /><Relationship Type="http://schemas.openxmlformats.org/officeDocument/2006/relationships/numbering" Target="/word/numbering.xml" Id="Rceac4b4b606d4fa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Shannon Meacham Meacham-Broadbent (2201134)</dc:creator>
  <keywords/>
  <dc:description/>
  <lastModifiedBy>Shannon Meacham Meacham-Broadbent (2201134)</lastModifiedBy>
  <revision>3</revision>
  <dcterms:created xsi:type="dcterms:W3CDTF">2023-04-24T01:22:20.8664788Z</dcterms:created>
  <dcterms:modified xsi:type="dcterms:W3CDTF">2023-04-25T00:28:36.2560378Z</dcterms:modified>
</coreProperties>
</file>