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C2D6A0A" w14:textId="77777777" w:rsidR="00EF0DE4" w:rsidRDefault="00EF0DE4" w:rsidP="00EF0DE4">
      <w:pPr>
        <w:jc w:val="center"/>
        <w:rPr>
          <w:rFonts w:ascii="Arial" w:hAnsi="Arial" w:cs="Arial"/>
          <w:b/>
          <w:bCs/>
        </w:rPr>
      </w:pPr>
      <w:r w:rsidRPr="00EF0DE4">
        <w:rPr>
          <w:rFonts w:ascii="Arial" w:hAnsi="Arial" w:cs="Arial"/>
          <w:b/>
          <w:bCs/>
        </w:rPr>
        <w:t xml:space="preserve">Research on the Path of Industrial Heritage Protection and Inheritance from the Perspective of Cultural Genes: A Case Study of </w:t>
      </w:r>
      <w:proofErr w:type="spellStart"/>
      <w:r w:rsidRPr="00EF0DE4">
        <w:rPr>
          <w:rFonts w:ascii="Arial" w:hAnsi="Arial" w:cs="Arial"/>
          <w:b/>
          <w:bCs/>
        </w:rPr>
        <w:t>Yidu</w:t>
      </w:r>
      <w:proofErr w:type="spellEnd"/>
      <w:r w:rsidRPr="00EF0DE4">
        <w:rPr>
          <w:rFonts w:ascii="Arial" w:hAnsi="Arial" w:cs="Arial"/>
          <w:b/>
          <w:bCs/>
        </w:rPr>
        <w:t xml:space="preserve"> 288 Factory</w:t>
      </w:r>
    </w:p>
    <w:p w14:paraId="67654A38" w14:textId="6EF5E3A5" w:rsidR="00711B45" w:rsidRPr="00EF0DE4" w:rsidRDefault="00711B45" w:rsidP="00711B45">
      <w:pPr>
        <w:rPr>
          <w:rFonts w:ascii="Arial" w:hAnsi="Arial" w:cs="Arial"/>
          <w:b/>
          <w:bCs/>
        </w:rPr>
      </w:pPr>
      <w:r>
        <w:rPr>
          <w:rFonts w:ascii="Arial" w:hAnsi="Arial" w:cs="Arial"/>
          <w:b/>
          <w:bCs/>
        </w:rPr>
        <w:t>I</w:t>
      </w:r>
      <w:r>
        <w:rPr>
          <w:rFonts w:ascii="Arial" w:hAnsi="Arial" w:cs="Arial" w:hint="eastAsia"/>
          <w:b/>
          <w:bCs/>
        </w:rPr>
        <w:t>ntroduction</w:t>
      </w:r>
      <w:r>
        <w:rPr>
          <w:rFonts w:ascii="Arial" w:hAnsi="Arial" w:cs="Arial" w:hint="eastAsia"/>
          <w:b/>
          <w:bCs/>
        </w:rPr>
        <w:t>：</w:t>
      </w:r>
    </w:p>
    <w:p w14:paraId="29FD841C" w14:textId="186DAF88" w:rsidR="00B756C8" w:rsidRPr="00B756C8" w:rsidRDefault="00B756C8" w:rsidP="00B756C8">
      <w:pPr>
        <w:ind w:firstLineChars="300" w:firstLine="660"/>
      </w:pPr>
      <w:r w:rsidRPr="00B756C8">
        <w:rPr>
          <w:rFonts w:ascii="Arial" w:hAnsi="Arial" w:cs="Arial"/>
        </w:rPr>
        <w:t>Art design is integrated into all aspects of our lives, everywhere, and the development of science and technology has promoted art design to a broader field. This includes architectural design, painting design, environmental design, etc., the old thing will inevitably be replaced by the new thing, but the old thing should also have its part that needs to be continued. Nowadays, With the rapid growth of the economy and technology</w:t>
      </w:r>
      <w:r w:rsidRPr="00B756C8">
        <w:rPr>
          <w:rFonts w:ascii="Arial" w:hAnsi="Arial" w:cs="Arial" w:hint="eastAsia"/>
        </w:rPr>
        <w:t>，</w:t>
      </w:r>
      <w:r w:rsidRPr="00B756C8">
        <w:rPr>
          <w:rFonts w:ascii="Arial" w:hAnsi="Arial" w:cs="Arial"/>
        </w:rPr>
        <w:t>More and more places are focusing on the protection and renewal of industrial heritage, Because they found that the protection and utilization of industrial heritage can promote the rational use of the economy and the ecological construction of old urban areas. “</w:t>
      </w:r>
      <w:r w:rsidR="004F78D5" w:rsidRPr="00B756C8">
        <w:rPr>
          <w:rFonts w:ascii="Arial" w:hAnsi="Arial" w:cs="Arial"/>
        </w:rPr>
        <w:t>In</w:t>
      </w:r>
      <w:r w:rsidRPr="00B756C8">
        <w:rPr>
          <w:rFonts w:ascii="Arial" w:hAnsi="Arial" w:cs="Arial" w:hint="eastAsia"/>
        </w:rPr>
        <w:t xml:space="preserve"> </w:t>
      </w:r>
      <w:r w:rsidRPr="00B756C8">
        <w:rPr>
          <w:rFonts w:ascii="Arial" w:hAnsi="Arial" w:cs="Arial"/>
        </w:rPr>
        <w:t>this</w:t>
      </w:r>
      <w:r w:rsidRPr="00B756C8">
        <w:rPr>
          <w:rFonts w:ascii="Arial" w:hAnsi="Arial" w:cs="Arial" w:hint="eastAsia"/>
        </w:rPr>
        <w:t xml:space="preserve"> </w:t>
      </w:r>
      <w:r>
        <w:rPr>
          <w:rFonts w:ascii="Arial" w:hAnsi="Arial" w:cs="Arial"/>
        </w:rPr>
        <w:t>essay</w:t>
      </w:r>
      <w:r w:rsidRPr="00B756C8">
        <w:rPr>
          <w:rFonts w:ascii="Arial" w:hAnsi="Arial" w:cs="Arial"/>
        </w:rPr>
        <w:t xml:space="preserve">, I will explore the protection and inheritance of industrial heritage from the perspective of cultural genes. Using the </w:t>
      </w:r>
      <w:proofErr w:type="spellStart"/>
      <w:r w:rsidRPr="00B756C8">
        <w:rPr>
          <w:rFonts w:ascii="Arial" w:hAnsi="Arial" w:cs="Arial"/>
        </w:rPr>
        <w:t>Yidu</w:t>
      </w:r>
      <w:proofErr w:type="spellEnd"/>
      <w:r w:rsidRPr="00B756C8">
        <w:rPr>
          <w:rFonts w:ascii="Arial" w:hAnsi="Arial" w:cs="Arial"/>
        </w:rPr>
        <w:t xml:space="preserve"> 288 Factory as a case </w:t>
      </w:r>
      <w:r w:rsidR="004F78D5" w:rsidRPr="00B756C8">
        <w:rPr>
          <w:rFonts w:ascii="Arial" w:hAnsi="Arial" w:cs="Arial"/>
        </w:rPr>
        <w:t>study, I’ll</w:t>
      </w:r>
      <w:r w:rsidRPr="00B756C8">
        <w:rPr>
          <w:rFonts w:ascii="Arial" w:hAnsi="Arial" w:cs="Arial"/>
        </w:rPr>
        <w:t xml:space="preserve"> uncover its cultural significance and discuss innovative approaches for its preservation and redesign.”</w:t>
      </w:r>
      <w:r w:rsidRPr="00B756C8">
        <w:rPr>
          <w:rFonts w:ascii="Arial" w:hAnsi="Arial" w:cs="Arial" w:hint="eastAsia"/>
        </w:rPr>
        <w:t xml:space="preserve"> </w:t>
      </w:r>
      <w:r w:rsidRPr="00B756C8">
        <w:rPr>
          <w:rFonts w:ascii="Arial" w:hAnsi="Arial" w:cs="Arial"/>
        </w:rPr>
        <w:t xml:space="preserve"> I aim to build an assessment system to give a new perspective of the renewal and redesign of third line industrial heritage.</w:t>
      </w:r>
    </w:p>
    <w:p w14:paraId="5FE56D40" w14:textId="6CD6B57F" w:rsidR="004F78D5" w:rsidRPr="004F78D5" w:rsidRDefault="006809A2" w:rsidP="004F78D5">
      <w:pPr>
        <w:ind w:firstLineChars="300" w:firstLine="660"/>
        <w:rPr>
          <w:rFonts w:ascii="Arial" w:hAnsi="Arial" w:cs="Arial"/>
        </w:rPr>
      </w:pPr>
      <w:r w:rsidRPr="006809A2">
        <w:rPr>
          <w:rFonts w:ascii="Arial" w:hAnsi="Arial" w:cs="Arial"/>
        </w:rPr>
        <w:t>In the realm of my postgraduate studies, the central theme under exploration is the safeguarding and</w:t>
      </w:r>
      <w:r w:rsidR="00B756C8">
        <w:rPr>
          <w:rFonts w:ascii="Arial" w:hAnsi="Arial" w:cs="Arial" w:hint="eastAsia"/>
        </w:rPr>
        <w:t xml:space="preserve"> i</w:t>
      </w:r>
      <w:r w:rsidR="00B756C8" w:rsidRPr="006809A2">
        <w:rPr>
          <w:rFonts w:ascii="Arial" w:hAnsi="Arial" w:cs="Arial"/>
        </w:rPr>
        <w:t>nheritance</w:t>
      </w:r>
      <w:r w:rsidRPr="006809A2">
        <w:rPr>
          <w:rFonts w:ascii="Arial" w:hAnsi="Arial" w:cs="Arial"/>
        </w:rPr>
        <w:t xml:space="preserve"> of industrial heritage through the prism of cultural genes, with the </w:t>
      </w:r>
      <w:proofErr w:type="spellStart"/>
      <w:r w:rsidRPr="006809A2">
        <w:rPr>
          <w:rFonts w:ascii="Arial" w:hAnsi="Arial" w:cs="Arial"/>
        </w:rPr>
        <w:t>Yidu</w:t>
      </w:r>
      <w:proofErr w:type="spellEnd"/>
      <w:r w:rsidRPr="006809A2">
        <w:rPr>
          <w:rFonts w:ascii="Arial" w:hAnsi="Arial" w:cs="Arial"/>
        </w:rPr>
        <w:t xml:space="preserve"> 288 Factory as the focal point. This topic is of particular significance as it endeavors to unravel the intricate connection between cultural elements and the preservation of industrial remnants, aiming to discern how cultural genes can offer a distinct perspective for conserving and bequeathing the value of such heritage.</w:t>
      </w:r>
      <w:r w:rsidR="004F78D5" w:rsidRPr="004F78D5">
        <w:rPr>
          <w:rFonts w:ascii="Arial" w:hAnsi="Arial" w:cs="Arial"/>
        </w:rPr>
        <w:t xml:space="preserve"> This research is significant in two ways. Theoretically, it expands the framework for industrial heritage preservation by integrating cultural gene theory. Practically, it provides actionable solutions to enhance the cultural and economic value of industrial sites</w:t>
      </w:r>
      <w:r w:rsidR="004F78D5" w:rsidRPr="004F78D5">
        <w:rPr>
          <w:rFonts w:ascii="Arial" w:hAnsi="Arial" w:cs="Arial" w:hint="eastAsia"/>
        </w:rPr>
        <w:t>。</w:t>
      </w:r>
      <w:r w:rsidR="004F78D5" w:rsidRPr="004F78D5">
        <w:rPr>
          <w:rFonts w:ascii="Arial" w:hAnsi="Arial" w:cs="Arial"/>
        </w:rPr>
        <w:t xml:space="preserve">The revitalization of </w:t>
      </w:r>
      <w:proofErr w:type="spellStart"/>
      <w:r w:rsidR="004F78D5" w:rsidRPr="004F78D5">
        <w:rPr>
          <w:rFonts w:ascii="Arial" w:hAnsi="Arial" w:cs="Arial"/>
        </w:rPr>
        <w:t>Yidu</w:t>
      </w:r>
      <w:proofErr w:type="spellEnd"/>
      <w:r w:rsidR="004F78D5" w:rsidRPr="004F78D5">
        <w:rPr>
          <w:rFonts w:ascii="Arial" w:hAnsi="Arial" w:cs="Arial"/>
        </w:rPr>
        <w:t xml:space="preserve"> 288 Factory could serve as a model for other industrial heritage projects, combination</w:t>
      </w:r>
      <w:r w:rsidR="004F78D5" w:rsidRPr="004F78D5">
        <w:rPr>
          <w:rFonts w:ascii="Arial" w:hAnsi="Arial" w:cs="Arial" w:hint="eastAsia"/>
        </w:rPr>
        <w:t xml:space="preserve"> </w:t>
      </w:r>
      <w:r w:rsidR="004F78D5" w:rsidRPr="004F78D5">
        <w:rPr>
          <w:rFonts w:ascii="Arial" w:hAnsi="Arial" w:cs="Arial"/>
        </w:rPr>
        <w:t>the past and present while inspiring future generations.</w:t>
      </w:r>
    </w:p>
    <w:p w14:paraId="25298E7F" w14:textId="6B4854AE" w:rsidR="004F78D5" w:rsidRPr="006809A2" w:rsidRDefault="004F78D5" w:rsidP="00DE1D31">
      <w:pPr>
        <w:ind w:firstLineChars="300" w:firstLine="660"/>
        <w:rPr>
          <w:rFonts w:ascii="Arial" w:hAnsi="Arial" w:cs="Arial"/>
        </w:rPr>
      </w:pPr>
      <w:r w:rsidRPr="004F78D5">
        <w:rPr>
          <w:rFonts w:ascii="Arial" w:hAnsi="Arial" w:cs="Arial"/>
        </w:rPr>
        <w:t>It is believed that the cultural gene evaluation system excavated through this new perspective can provide new ideas and methods for the protection and inheritance of industrial heritage. Only by better discovering the cultural gene factors of industrial heritage and rationally evaluating and ranking them that we can</w:t>
      </w:r>
      <w:r w:rsidRPr="004F78D5">
        <w:rPr>
          <w:rFonts w:ascii="Arial" w:hAnsi="Arial" w:cs="Arial" w:hint="eastAsia"/>
        </w:rPr>
        <w:t xml:space="preserve"> </w:t>
      </w:r>
      <w:r w:rsidRPr="004F78D5">
        <w:rPr>
          <w:rFonts w:ascii="Arial" w:hAnsi="Arial" w:cs="Arial"/>
        </w:rPr>
        <w:t xml:space="preserve">make more innovations in the protection, inheritance and renewal of industrial heritage. </w:t>
      </w:r>
    </w:p>
    <w:p w14:paraId="14565CED" w14:textId="77777777" w:rsidR="00B756C8" w:rsidRPr="0036175B" w:rsidRDefault="006809A2" w:rsidP="006809A2">
      <w:pPr>
        <w:rPr>
          <w:rFonts w:ascii="Arial" w:hAnsi="Arial" w:cs="Arial"/>
          <w:b/>
          <w:bCs/>
        </w:rPr>
      </w:pPr>
      <w:r w:rsidRPr="0036175B">
        <w:rPr>
          <w:rFonts w:ascii="Arial" w:hAnsi="Arial" w:cs="Arial"/>
          <w:b/>
          <w:bCs/>
        </w:rPr>
        <w:t>Stating the Research Motivation</w:t>
      </w:r>
    </w:p>
    <w:p w14:paraId="50747D40" w14:textId="2E78CC74" w:rsidR="00FA47D2" w:rsidRPr="006809A2" w:rsidRDefault="006809A2" w:rsidP="00DE1D31">
      <w:pPr>
        <w:ind w:firstLineChars="300" w:firstLine="660"/>
        <w:rPr>
          <w:rFonts w:ascii="Arial" w:hAnsi="Arial" w:cs="Arial"/>
        </w:rPr>
      </w:pPr>
      <w:r w:rsidRPr="006809A2">
        <w:rPr>
          <w:rFonts w:ascii="Arial" w:hAnsi="Arial" w:cs="Arial"/>
        </w:rPr>
        <w:t xml:space="preserve">My interest in </w:t>
      </w:r>
      <w:r w:rsidR="0036175B" w:rsidRPr="006809A2">
        <w:rPr>
          <w:rFonts w:ascii="Arial" w:hAnsi="Arial" w:cs="Arial"/>
        </w:rPr>
        <w:t>these subject springs</w:t>
      </w:r>
      <w:r w:rsidRPr="006809A2">
        <w:rPr>
          <w:rFonts w:ascii="Arial" w:hAnsi="Arial" w:cs="Arial"/>
        </w:rPr>
        <w:t xml:space="preserve"> from the escalating concern regarding the </w:t>
      </w:r>
      <w:r w:rsidRPr="006809A2">
        <w:rPr>
          <w:rFonts w:ascii="Arial" w:hAnsi="Arial" w:cs="Arial"/>
        </w:rPr>
        <w:lastRenderedPageBreak/>
        <w:t xml:space="preserve">swift vanishing of industrial heritage in the face of urbanization and modernization. Having witnessed the transformation of numerous industrial sites, I am impelled to understand how the cultural essence encapsulated within these sites can be maintained and transmitted. This research is intimately intertwined with my academic and personal pursuits, </w:t>
      </w:r>
      <w:r w:rsidR="004F78D5" w:rsidRPr="004F78D5">
        <w:rPr>
          <w:rFonts w:ascii="Arial" w:hAnsi="Arial" w:cs="Arial"/>
        </w:rPr>
        <w:t xml:space="preserve">If it is simply the upgrading of industrial heritage, it </w:t>
      </w:r>
      <w:r w:rsidR="0036175B" w:rsidRPr="004F78D5">
        <w:rPr>
          <w:rFonts w:ascii="Arial" w:hAnsi="Arial" w:cs="Arial"/>
        </w:rPr>
        <w:t>cannot</w:t>
      </w:r>
      <w:r w:rsidR="004F78D5" w:rsidRPr="004F78D5">
        <w:rPr>
          <w:rFonts w:ascii="Arial" w:hAnsi="Arial" w:cs="Arial"/>
        </w:rPr>
        <w:t xml:space="preserve"> reflect the innovation point and basis of its transformation, the cultural gene identification system and cultural gene evaluation system can more intuitively digitize the cultural gene factors of industrial heritage, and sort them according to the digital data, to a certain extent, to provide designers with methods and ideas for the protection and renewal of industrial heritage.</w:t>
      </w:r>
      <w:r w:rsidR="004F78D5">
        <w:rPr>
          <w:rFonts w:ascii="Arial" w:hAnsi="Arial" w:cs="Arial"/>
        </w:rPr>
        <w:t xml:space="preserve"> A</w:t>
      </w:r>
      <w:r w:rsidRPr="006809A2">
        <w:rPr>
          <w:rFonts w:ascii="Arial" w:hAnsi="Arial" w:cs="Arial"/>
        </w:rPr>
        <w:t>s I am convinced that by grasping the cultural genes of industrial heritage, we can better fathom the historical and cultural backdrop of our society and contribute to the sustainable progression of our cultural patrimony.</w:t>
      </w:r>
    </w:p>
    <w:p w14:paraId="0DA476B4" w14:textId="066FE96E" w:rsidR="00EF0DE4" w:rsidRPr="00542563" w:rsidRDefault="00FA47D2">
      <w:pPr>
        <w:rPr>
          <w:rFonts w:ascii="Arial" w:hAnsi="Arial" w:cs="Arial"/>
          <w:b/>
          <w:bCs/>
        </w:rPr>
      </w:pPr>
      <w:r w:rsidRPr="00542563">
        <w:rPr>
          <w:rFonts w:ascii="Arial" w:hAnsi="Arial" w:cs="Arial"/>
          <w:b/>
          <w:bCs/>
        </w:rPr>
        <w:t>Importance</w:t>
      </w:r>
    </w:p>
    <w:p w14:paraId="16110FCC" w14:textId="77777777" w:rsidR="00156791" w:rsidRDefault="00C35270" w:rsidP="00C35270">
      <w:pPr>
        <w:ind w:firstLineChars="200" w:firstLine="440"/>
        <w:rPr>
          <w:rFonts w:ascii="Arial" w:hAnsi="Arial" w:cs="Arial"/>
        </w:rPr>
      </w:pPr>
      <w:r w:rsidRPr="00C35270">
        <w:rPr>
          <w:rFonts w:ascii="Arial" w:hAnsi="Arial" w:cs="Arial"/>
        </w:rPr>
        <w:t xml:space="preserve">In the contemporary social context, people's beliefs shape their own creative process, creative methods and expressions. Faith contains our feelings and understanding of all </w:t>
      </w:r>
      <w:proofErr w:type="gramStart"/>
      <w:r w:rsidRPr="00C35270">
        <w:rPr>
          <w:rFonts w:ascii="Arial" w:hAnsi="Arial" w:cs="Arial"/>
        </w:rPr>
        <w:t>things, and</w:t>
      </w:r>
      <w:proofErr w:type="gramEnd"/>
      <w:r w:rsidRPr="00C35270">
        <w:rPr>
          <w:rFonts w:ascii="Arial" w:hAnsi="Arial" w:cs="Arial"/>
        </w:rPr>
        <w:t xml:space="preserve"> guides us step by step on the path of exploration. Reflecting on the background of the environment I am in now and my worldview, I believe that phil</w:t>
      </w:r>
      <w:r w:rsidRPr="00542563">
        <w:rPr>
          <w:rFonts w:ascii="Arial" w:hAnsi="Arial" w:cs="Arial"/>
        </w:rPr>
        <w:t>osophy and culture</w:t>
      </w:r>
      <w:r w:rsidRPr="00C35270">
        <w:rPr>
          <w:rFonts w:ascii="Arial" w:hAnsi="Arial" w:cs="Arial"/>
        </w:rPr>
        <w:t xml:space="preserve"> are the root of people's beliefs, and philosophy gives us the fundamental direction of our beliefs, allowing us to understand the world with logical thinking or perceptual thinking.</w:t>
      </w:r>
      <w:r w:rsidRPr="00C35270">
        <w:rPr>
          <w:rFonts w:ascii="Segoe UI" w:hAnsi="Segoe UI" w:cs="Segoe UI"/>
          <w:color w:val="000000"/>
          <w:sz w:val="18"/>
          <w:szCs w:val="18"/>
        </w:rPr>
        <w:t xml:space="preserve"> </w:t>
      </w:r>
      <w:r w:rsidRPr="00C35270">
        <w:rPr>
          <w:rFonts w:ascii="Arial" w:hAnsi="Arial" w:cs="Arial"/>
        </w:rPr>
        <w:t>No matter what kind of way of thinking has its own unique way and charm, just like the existence of life in the material dimension or spiritual dimension, different beliefs lead to different ways of thinking,</w:t>
      </w:r>
      <w:r w:rsidR="00542563">
        <w:rPr>
          <w:rFonts w:ascii="Arial" w:hAnsi="Arial" w:cs="Arial" w:hint="eastAsia"/>
        </w:rPr>
        <w:t xml:space="preserve"> </w:t>
      </w:r>
      <w:r w:rsidRPr="00C35270">
        <w:rPr>
          <w:rFonts w:ascii="Arial" w:hAnsi="Arial" w:cs="Arial"/>
        </w:rPr>
        <w:t>Confucianism mentions "</w:t>
      </w:r>
      <w:r w:rsidR="00542563">
        <w:rPr>
          <w:rFonts w:ascii="Arial" w:hAnsi="Arial" w:cs="Arial"/>
        </w:rPr>
        <w:t>Reflect on oneself several times a day</w:t>
      </w:r>
      <w:r w:rsidRPr="00C35270">
        <w:rPr>
          <w:rFonts w:ascii="Arial" w:hAnsi="Arial" w:cs="Arial"/>
        </w:rPr>
        <w:t>", which contains the charm of the road to simplicity, thinking and reflection is the only way for people to grow, and it is also an important part of the road of philosophical exploration.</w:t>
      </w:r>
      <w:r w:rsidR="00542563" w:rsidRPr="00542563">
        <w:rPr>
          <w:rFonts w:ascii="Segoe UI" w:hAnsi="Segoe UI" w:cs="Segoe UI"/>
          <w:color w:val="000000"/>
          <w:sz w:val="18"/>
          <w:szCs w:val="18"/>
        </w:rPr>
        <w:t xml:space="preserve"> </w:t>
      </w:r>
      <w:r w:rsidR="00542563" w:rsidRPr="00542563">
        <w:rPr>
          <w:rFonts w:ascii="Arial" w:hAnsi="Arial" w:cs="Arial"/>
        </w:rPr>
        <w:t xml:space="preserve">Everyone has their own unique views on beliefs, and there are even cases where a person has multiple beliefs, depending on how the person perceives things, the environment in which </w:t>
      </w:r>
      <w:r w:rsidR="00542563" w:rsidRPr="007B584C">
        <w:rPr>
          <w:rFonts w:ascii="Arial" w:hAnsi="Arial" w:cs="Arial"/>
        </w:rPr>
        <w:t>they live, and the education they receive.</w:t>
      </w:r>
      <w:r w:rsidR="00086048" w:rsidRPr="007B584C">
        <w:rPr>
          <w:rFonts w:ascii="Arial" w:hAnsi="Arial" w:cs="Arial"/>
        </w:rPr>
        <w:t xml:space="preserve"> </w:t>
      </w:r>
    </w:p>
    <w:p w14:paraId="2592B9FE" w14:textId="77777777" w:rsidR="00156791" w:rsidRDefault="007B584C" w:rsidP="00156791">
      <w:pPr>
        <w:ind w:firstLineChars="200" w:firstLine="440"/>
        <w:rPr>
          <w:rFonts w:ascii="Arial" w:hAnsi="Arial" w:cs="Arial"/>
        </w:rPr>
      </w:pPr>
      <w:r w:rsidRPr="007B584C">
        <w:rPr>
          <w:rFonts w:ascii="Arial" w:hAnsi="Arial" w:cs="Arial"/>
        </w:rPr>
        <w:t>Purpose is a belief; An idea is a belief; Sustenance is a belief; Faith is all-encompassing and ubiquitous,</w:t>
      </w:r>
      <w:r>
        <w:rPr>
          <w:rFonts w:ascii="Arial" w:hAnsi="Arial" w:cs="Arial" w:hint="eastAsia"/>
        </w:rPr>
        <w:t xml:space="preserve"> </w:t>
      </w:r>
      <w:r w:rsidRPr="00086048">
        <w:rPr>
          <w:rFonts w:ascii="Arial" w:hAnsi="Arial" w:cs="Arial"/>
        </w:rPr>
        <w:t>all</w:t>
      </w:r>
      <w:r w:rsidR="00086048" w:rsidRPr="00086048">
        <w:rPr>
          <w:rFonts w:ascii="Arial" w:hAnsi="Arial" w:cs="Arial"/>
        </w:rPr>
        <w:t xml:space="preserve"> of this plays a decisive role in a person's creative process, in the way he creates, in his or her way of expressing himself, and this decisive role is crucial.</w:t>
      </w:r>
    </w:p>
    <w:p w14:paraId="6FEA8431" w14:textId="7475410C" w:rsidR="00C35270" w:rsidRPr="00156791" w:rsidRDefault="00156791" w:rsidP="00156791">
      <w:pPr>
        <w:ind w:firstLineChars="200" w:firstLine="360"/>
        <w:rPr>
          <w:rFonts w:ascii="Arial" w:hAnsi="Arial" w:cs="Arial"/>
          <w:lang w:val="en"/>
        </w:rPr>
      </w:pPr>
      <w:r w:rsidRPr="00156791">
        <w:rPr>
          <w:rFonts w:ascii="Segoe UI" w:eastAsia="Microsoft Yahei UI" w:hAnsi="Segoe UI" w:cs="Segoe UI"/>
          <w:color w:val="000000"/>
          <w:kern w:val="0"/>
          <w:sz w:val="18"/>
          <w:szCs w:val="18"/>
          <w:lang w:val="en"/>
          <w14:ligatures w14:val="none"/>
        </w:rPr>
        <w:t xml:space="preserve"> </w:t>
      </w:r>
      <w:r w:rsidRPr="00156791">
        <w:rPr>
          <w:rFonts w:ascii="Arial" w:hAnsi="Arial" w:cs="Arial"/>
          <w:lang w:val="en"/>
        </w:rPr>
        <w:t xml:space="preserve">Belief is the intrinsic driving force of creation, which shapes the perspective and expression of the creator. The goal drives the direction of the creation and gives the work a clear meaning; Ideas provide inspiration and framework, injecting uniqueness into creations; Sustenance gives the work an emotional depth that allows it to move </w:t>
      </w:r>
      <w:r w:rsidRPr="00156791">
        <w:rPr>
          <w:rFonts w:ascii="Arial" w:hAnsi="Arial" w:cs="Arial"/>
          <w:lang w:val="en"/>
        </w:rPr>
        <w:lastRenderedPageBreak/>
        <w:t>people's hearts. Beliefs not only influence the choice of subject matter in the creation, but also determine the style and tone of expression. It allows creators to persevere in the face of difficulties, but also to be more sincere and powerful in their expressions. Whether it's metaphorical brushstrokes or straightforward language, belief gives life to the work, allowing it to resonate with the viewer beyond time and space.</w:t>
      </w:r>
    </w:p>
    <w:p w14:paraId="446D0C8C" w14:textId="566B5D63" w:rsidR="00C35270" w:rsidRPr="00C35270" w:rsidRDefault="00C35270" w:rsidP="00C35270">
      <w:pPr>
        <w:ind w:firstLineChars="200" w:firstLine="440"/>
        <w:rPr>
          <w:rFonts w:ascii="Arial" w:hAnsi="Arial" w:cs="Arial"/>
        </w:rPr>
      </w:pPr>
      <w:r w:rsidRPr="00C35270">
        <w:rPr>
          <w:rFonts w:ascii="Arial" w:hAnsi="Arial" w:cs="Arial"/>
        </w:rPr>
        <w:t xml:space="preserve">Philosophy is humanity's ultimate inquiry into itself, the world, and existence. It is both the love of wisdom and the act of loving wisdom. </w:t>
      </w:r>
      <w:r w:rsidRPr="000048C4">
        <w:rPr>
          <w:rFonts w:ascii="Arial" w:hAnsi="Arial" w:cs="Arial"/>
          <w:color w:val="000000" w:themeColor="text1"/>
        </w:rPr>
        <w:t>From Plato's "world of ideas" to Nietzsche's "philosophy of the Übermensch," from Confucius' "benevolence, righteousness, propriety, and wisdom" to Zhuangzi's "following the way of nature," philosophy seeks the essence and laws behind all things.</w:t>
      </w:r>
      <w:r w:rsidRPr="00C35270">
        <w:rPr>
          <w:rFonts w:ascii="Arial" w:hAnsi="Arial" w:cs="Arial"/>
        </w:rPr>
        <w:t xml:space="preserve"> The </w:t>
      </w:r>
      <w:proofErr w:type="gramStart"/>
      <w:r w:rsidRPr="00C35270">
        <w:rPr>
          <w:rFonts w:ascii="Arial" w:hAnsi="Arial" w:cs="Arial"/>
        </w:rPr>
        <w:t>questions</w:t>
      </w:r>
      <w:proofErr w:type="gramEnd"/>
      <w:r w:rsidRPr="00C35270">
        <w:rPr>
          <w:rFonts w:ascii="Arial" w:hAnsi="Arial" w:cs="Arial"/>
        </w:rPr>
        <w:t xml:space="preserve"> philosophy addresses may seem abstract—"Who am I?", "What is the world?", "What is good?"—but they are, in fact, embedded in every choice and action we make. Philosophy is like a mirror that compels us to reflect on whether the truths we believe are truly "true" and whether the meanings we pursue are genuinely "meaningful."</w:t>
      </w:r>
    </w:p>
    <w:p w14:paraId="26873FD6" w14:textId="77777777" w:rsidR="00C35270" w:rsidRPr="00C35270" w:rsidRDefault="00C35270" w:rsidP="00C35270">
      <w:pPr>
        <w:ind w:firstLineChars="200" w:firstLine="440"/>
        <w:rPr>
          <w:rFonts w:ascii="Arial" w:hAnsi="Arial" w:cs="Arial"/>
        </w:rPr>
      </w:pPr>
      <w:r w:rsidRPr="00C35270">
        <w:rPr>
          <w:rFonts w:ascii="Arial" w:hAnsi="Arial" w:cs="Arial"/>
        </w:rPr>
        <w:t xml:space="preserve">Culture is the accumulation and expression of human experience, the wisdom, customs, beliefs, and emotions passed down through generations. Culture is not only found in architecture, art, and language but also permeates our daily behaviors, dietary habits, and value judgments. </w:t>
      </w:r>
      <w:r w:rsidRPr="000048C4">
        <w:rPr>
          <w:rFonts w:ascii="Arial" w:hAnsi="Arial" w:cs="Arial"/>
          <w:color w:val="000000" w:themeColor="text1"/>
        </w:rPr>
        <w:t xml:space="preserve">As Edward Tylor said, culture is "a complex whole" that includes knowledge, beliefs, art, morals, laws, customs, and the capabilities and habits acquired by individuals as members of society. </w:t>
      </w:r>
      <w:r w:rsidRPr="00C35270">
        <w:rPr>
          <w:rFonts w:ascii="Arial" w:hAnsi="Arial" w:cs="Arial"/>
        </w:rPr>
        <w:t>Culture is colorful and profound; it allows us to find a sense of belonging while sparking curiosity in differences.</w:t>
      </w:r>
    </w:p>
    <w:p w14:paraId="264BA199" w14:textId="50E58F8C" w:rsidR="00156791" w:rsidRDefault="00C35270" w:rsidP="00DE1D31">
      <w:pPr>
        <w:ind w:firstLineChars="200" w:firstLine="440"/>
        <w:rPr>
          <w:rFonts w:ascii="Arial" w:hAnsi="Arial" w:cs="Arial"/>
        </w:rPr>
      </w:pPr>
      <w:r w:rsidRPr="00C35270">
        <w:rPr>
          <w:rFonts w:ascii="Arial" w:hAnsi="Arial" w:cs="Arial"/>
        </w:rPr>
        <w:t>Reflecting on one's worldview is like opening a window to see if the scenery outside truly aligns with our imagination. I often ask myself a few questions:</w:t>
      </w:r>
      <w:r>
        <w:rPr>
          <w:rFonts w:ascii="Arial" w:hAnsi="Arial" w:cs="Arial" w:hint="eastAsia"/>
        </w:rPr>
        <w:t xml:space="preserve"> </w:t>
      </w:r>
      <w:r w:rsidRPr="00C35270">
        <w:rPr>
          <w:rFonts w:ascii="Arial" w:hAnsi="Arial" w:cs="Arial"/>
        </w:rPr>
        <w:t>Where do my beliefs come from? Are they shaped by my environment, or are they derived from independent thought? Do I rely too heavily on one perspective while neglecting another? Are my values open enough? Can I embrace different cultures, beliefs, and viewpoints? Do I reject new possibilities out of fear or ignorance? Are my actions consistent with my beliefs? Am I too focused on theoretical perfection while neglecting practical application?</w:t>
      </w:r>
    </w:p>
    <w:p w14:paraId="0F875BC8" w14:textId="5732BD3E" w:rsidR="00156791" w:rsidRDefault="00156791" w:rsidP="00156791">
      <w:pPr>
        <w:rPr>
          <w:rFonts w:ascii="Arial" w:hAnsi="Arial" w:cs="Arial"/>
          <w:b/>
          <w:bCs/>
        </w:rPr>
      </w:pPr>
      <w:r w:rsidRPr="00156791">
        <w:rPr>
          <w:rFonts w:ascii="Arial" w:hAnsi="Arial" w:cs="Arial" w:hint="eastAsia"/>
          <w:b/>
          <w:bCs/>
        </w:rPr>
        <w:t>Citing Examples</w:t>
      </w:r>
      <w:r w:rsidRPr="00156791">
        <w:rPr>
          <w:rFonts w:ascii="Arial" w:hAnsi="Arial" w:cs="Arial"/>
          <w:b/>
          <w:bCs/>
        </w:rPr>
        <w:t>:</w:t>
      </w:r>
    </w:p>
    <w:p w14:paraId="43662B87" w14:textId="264F0079" w:rsidR="00156791" w:rsidRPr="00156791" w:rsidRDefault="00156791" w:rsidP="00C35270">
      <w:pPr>
        <w:ind w:firstLineChars="200" w:firstLine="440"/>
        <w:rPr>
          <w:rFonts w:ascii="Arial" w:hAnsi="Arial" w:cs="Arial"/>
        </w:rPr>
      </w:pPr>
      <w:r w:rsidRPr="00156791">
        <w:rPr>
          <w:rFonts w:ascii="Arial" w:hAnsi="Arial" w:cs="Arial"/>
        </w:rPr>
        <w:t xml:space="preserve">Christopher Nolan's belief while directing *Interstellar* was to explore the limits of humanity's survival instinct, the transcendent power of love, and the boundaries of science and the unknown. Through rigorous scientific accuracy and profound emotional storytelling, he highlighted the transcendence of time and love, emphasizing the far-reaching impact of individual choices on collective destiny. Nolan </w:t>
      </w:r>
      <w:r w:rsidRPr="00156791">
        <w:rPr>
          <w:rFonts w:ascii="Arial" w:hAnsi="Arial" w:cs="Arial"/>
        </w:rPr>
        <w:lastRenderedPageBreak/>
        <w:t>believed that film is not just entertainment but a bridge connecting science and humanity, inspiring audiences to marvel at the universe's mysteries while reflecting on the deep bonds between people. This belief made the film a timeless masterpiece intertwining science and emotion.</w:t>
      </w:r>
    </w:p>
    <w:p w14:paraId="7DA249D1" w14:textId="3B0DEE0B" w:rsidR="00C35270" w:rsidRDefault="00FD4682" w:rsidP="00156791">
      <w:pPr>
        <w:ind w:firstLineChars="200" w:firstLine="440"/>
        <w:rPr>
          <w:rFonts w:ascii="Arial" w:hAnsi="Arial" w:cs="Arial"/>
        </w:rPr>
      </w:pPr>
      <w:r>
        <w:rPr>
          <w:rFonts w:ascii="Arial" w:hAnsi="Arial" w:cs="Arial"/>
        </w:rPr>
        <w:t xml:space="preserve">From </w:t>
      </w:r>
      <w:r w:rsidRPr="00FD4682">
        <w:rPr>
          <w:rFonts w:ascii="Arial" w:hAnsi="Arial" w:cs="Arial"/>
        </w:rPr>
        <w:t>impact of Nolan's films on me</w:t>
      </w:r>
      <w:r>
        <w:rPr>
          <w:rFonts w:ascii="Arial" w:hAnsi="Arial" w:cs="Arial" w:hint="eastAsia"/>
        </w:rPr>
        <w:t>，</w:t>
      </w:r>
      <w:r>
        <w:rPr>
          <w:rFonts w:ascii="Arial" w:hAnsi="Arial" w:cs="Arial"/>
        </w:rPr>
        <w:t>I felt that</w:t>
      </w:r>
      <w:r w:rsidR="00C35270" w:rsidRPr="00C35270">
        <w:rPr>
          <w:rFonts w:ascii="Arial" w:hAnsi="Arial" w:cs="Arial"/>
        </w:rPr>
        <w:t xml:space="preserve"> worldview is fluid, continuously refined by new experiences, knowledge, and emotions. Philosophy teaches me to question courageously, while culture teaches me to understand with tolerance. The process of reflecting on these aspects is both a tranquil dialogue with oneself and a bridge to maturity.</w:t>
      </w:r>
    </w:p>
    <w:p w14:paraId="0B5E4D0D" w14:textId="3BBE9948" w:rsidR="00FD4682" w:rsidRPr="00C35270" w:rsidRDefault="00086048" w:rsidP="00FD4682">
      <w:pPr>
        <w:ind w:firstLineChars="200" w:firstLine="440"/>
        <w:rPr>
          <w:rFonts w:ascii="Arial" w:hAnsi="Arial" w:cs="Arial"/>
        </w:rPr>
      </w:pPr>
      <w:r w:rsidRPr="00086048">
        <w:rPr>
          <w:rFonts w:ascii="Arial" w:hAnsi="Arial" w:cs="Arial"/>
        </w:rPr>
        <w:t>Examining the roots of my beliefs enhances my sensitivity to the diversity and deeper meanings of things, encourages skepticism toward appearances, and allows me to integrate rational analysis with emotional expression in my creations. This reflection makes my perception more open and my work more authentic and resonant.</w:t>
      </w:r>
    </w:p>
    <w:p w14:paraId="17BDDE07" w14:textId="01E7BF1C" w:rsidR="00C35270" w:rsidRDefault="00FD4682">
      <w:pPr>
        <w:rPr>
          <w:rFonts w:ascii="Arial" w:hAnsi="Arial" w:cs="Arial"/>
          <w:b/>
          <w:bCs/>
        </w:rPr>
      </w:pPr>
      <w:r w:rsidRPr="00FD4682">
        <w:rPr>
          <w:rFonts w:ascii="Arial" w:hAnsi="Arial" w:cs="Arial"/>
          <w:b/>
          <w:bCs/>
        </w:rPr>
        <w:t xml:space="preserve">My world view </w:t>
      </w:r>
    </w:p>
    <w:p w14:paraId="385A858E" w14:textId="7AED0CBE" w:rsidR="00FD4682" w:rsidRPr="00FD4682" w:rsidRDefault="00FD4682" w:rsidP="00FD4682">
      <w:pPr>
        <w:ind w:firstLine="440"/>
        <w:rPr>
          <w:rFonts w:ascii="Arial" w:hAnsi="Arial" w:cs="Arial"/>
          <w:u w:val="single"/>
        </w:rPr>
      </w:pPr>
      <w:r w:rsidRPr="00FD4682">
        <w:rPr>
          <w:rFonts w:ascii="Arial" w:hAnsi="Arial" w:cs="Arial"/>
          <w:u w:val="single"/>
        </w:rPr>
        <w:t>Core Belief Analysis</w:t>
      </w:r>
    </w:p>
    <w:p w14:paraId="11537502" w14:textId="739EAEFA" w:rsidR="00017F1B" w:rsidRPr="00017F1B" w:rsidRDefault="00017F1B" w:rsidP="00017F1B">
      <w:pPr>
        <w:ind w:firstLine="440"/>
        <w:rPr>
          <w:rFonts w:ascii="Arial" w:hAnsi="Arial" w:cs="Arial"/>
        </w:rPr>
      </w:pPr>
      <w:r w:rsidRPr="00017F1B">
        <w:rPr>
          <w:rFonts w:ascii="Arial" w:hAnsi="Arial" w:cs="Arial"/>
        </w:rPr>
        <w:t xml:space="preserve">Worldview is an individual's overall perspective and fundamental understanding of the world, encompassing attitudes toward nature, society, and human existence. It addresses fundamental questions such as "What is the world?", "Where do humans come from?", and "How should humans interact with the world?" </w:t>
      </w:r>
      <w:r w:rsidRPr="000048C4">
        <w:rPr>
          <w:rFonts w:ascii="Arial" w:hAnsi="Arial" w:cs="Arial"/>
          <w:color w:val="000000" w:themeColor="text1"/>
        </w:rPr>
        <w:t>As Naugle (2002) stated, a worldview is "a conceptual framework by which an individual interprets and interacts with reality." For example, a scie</w:t>
      </w:r>
      <w:r w:rsidRPr="00017F1B">
        <w:rPr>
          <w:rFonts w:ascii="Arial" w:hAnsi="Arial" w:cs="Arial"/>
        </w:rPr>
        <w:t>ntific worldview focuses on objective laws, while a religious worldview emphasizes sacred beliefs.</w:t>
      </w:r>
    </w:p>
    <w:p w14:paraId="5FF4B6B7" w14:textId="4B80F4C2" w:rsidR="00017F1B" w:rsidRPr="002C48A0" w:rsidRDefault="00017F1B" w:rsidP="002C48A0">
      <w:pPr>
        <w:ind w:firstLine="440"/>
        <w:rPr>
          <w:rFonts w:ascii="Arial" w:hAnsi="Arial" w:cs="Arial"/>
        </w:rPr>
      </w:pPr>
      <w:r w:rsidRPr="00017F1B">
        <w:rPr>
          <w:rFonts w:ascii="Arial" w:hAnsi="Arial" w:cs="Arial"/>
        </w:rPr>
        <w:t xml:space="preserve">Values refer to beliefs and judgments about what is important and meaningful in life. In recent years, Schwartz et al. (2012) highlighted in the </w:t>
      </w:r>
      <w:r>
        <w:rPr>
          <w:rFonts w:ascii="Arial" w:hAnsi="Arial" w:cs="Arial"/>
        </w:rPr>
        <w:t>“</w:t>
      </w:r>
      <w:r w:rsidRPr="00017F1B">
        <w:rPr>
          <w:rFonts w:ascii="Arial" w:hAnsi="Arial" w:cs="Arial"/>
        </w:rPr>
        <w:t>Journal of Cross-Cultural Research</w:t>
      </w:r>
      <w:r>
        <w:rPr>
          <w:rFonts w:ascii="Arial" w:hAnsi="Arial" w:cs="Arial"/>
        </w:rPr>
        <w:t>”</w:t>
      </w:r>
      <w:r w:rsidRPr="00017F1B">
        <w:rPr>
          <w:rFonts w:ascii="Arial" w:hAnsi="Arial" w:cs="Arial"/>
        </w:rPr>
        <w:t xml:space="preserve"> that</w:t>
      </w:r>
      <w:r w:rsidRPr="000048C4">
        <w:rPr>
          <w:rFonts w:ascii="Arial" w:hAnsi="Arial" w:cs="Arial"/>
          <w:color w:val="000000" w:themeColor="text1"/>
        </w:rPr>
        <w:t xml:space="preserve"> while values exhibit universality to some extent, they are profoundly shaped by cultural contexts. Rokeach (1973) defined values as "enduring beliefs that guide actions and judgments," while Inglehart and </w:t>
      </w:r>
      <w:proofErr w:type="spellStart"/>
      <w:r w:rsidRPr="000048C4">
        <w:rPr>
          <w:rFonts w:ascii="Arial" w:hAnsi="Arial" w:cs="Arial"/>
          <w:color w:val="000000" w:themeColor="text1"/>
        </w:rPr>
        <w:t>Welzel</w:t>
      </w:r>
      <w:proofErr w:type="spellEnd"/>
      <w:r w:rsidRPr="000048C4">
        <w:rPr>
          <w:rFonts w:ascii="Arial" w:hAnsi="Arial" w:cs="Arial"/>
          <w:color w:val="000000" w:themeColor="text1"/>
        </w:rPr>
        <w:t xml:space="preserve"> (20</w:t>
      </w:r>
      <w:r w:rsidR="000048C4" w:rsidRPr="000048C4">
        <w:rPr>
          <w:rFonts w:ascii="Arial" w:hAnsi="Arial" w:cs="Arial" w:hint="eastAsia"/>
          <w:color w:val="000000" w:themeColor="text1"/>
        </w:rPr>
        <w:t>0</w:t>
      </w:r>
      <w:r w:rsidR="000048C4">
        <w:rPr>
          <w:rFonts w:ascii="Arial" w:hAnsi="Arial" w:cs="Arial" w:hint="eastAsia"/>
          <w:color w:val="000000" w:themeColor="text1"/>
        </w:rPr>
        <w:t>6</w:t>
      </w:r>
      <w:r w:rsidRPr="000048C4">
        <w:rPr>
          <w:rFonts w:ascii="Arial" w:hAnsi="Arial" w:cs="Arial"/>
          <w:color w:val="000000" w:themeColor="text1"/>
        </w:rPr>
        <w:t>), in their work “Modernization, Cultural Change, and Democracy”, further analyzed how values shift from traditional to secular-rational and self-expression values as socioeconomic development progresses. Values directly influence an individual’s choices, life goals, and social interactions, answeri</w:t>
      </w:r>
      <w:r w:rsidRPr="00017F1B">
        <w:rPr>
          <w:rFonts w:ascii="Arial" w:hAnsi="Arial" w:cs="Arial"/>
        </w:rPr>
        <w:t>ng questions like "What is worth pursuing?" and "What is right or wrong?"</w:t>
      </w:r>
    </w:p>
    <w:p w14:paraId="0CBAF246" w14:textId="3ACA6146" w:rsidR="00FD4682" w:rsidRDefault="00017F1B" w:rsidP="00017F1B">
      <w:pPr>
        <w:ind w:firstLine="440"/>
        <w:rPr>
          <w:rFonts w:ascii="Arial" w:hAnsi="Arial" w:cs="Arial"/>
        </w:rPr>
      </w:pPr>
      <w:r w:rsidRPr="00017F1B">
        <w:rPr>
          <w:rFonts w:ascii="Arial" w:hAnsi="Arial" w:cs="Arial"/>
        </w:rPr>
        <w:t xml:space="preserve">The relationship between the two is inseparable: a worldview provides the framework for values, while values are the practical manifestations of a worldview. </w:t>
      </w:r>
      <w:r w:rsidRPr="00017F1B">
        <w:rPr>
          <w:rFonts w:ascii="Arial" w:hAnsi="Arial" w:cs="Arial"/>
        </w:rPr>
        <w:lastRenderedPageBreak/>
        <w:t xml:space="preserve">For example, someone with altruism as their core value may perceive the world as an interconnected whole. </w:t>
      </w:r>
      <w:r w:rsidRPr="002C48A0">
        <w:rPr>
          <w:rFonts w:ascii="Arial" w:hAnsi="Arial" w:cs="Arial"/>
          <w:color w:val="E97132" w:themeColor="accent2"/>
        </w:rPr>
        <w:t xml:space="preserve">As emphasized by Sire and Inglehart and </w:t>
      </w:r>
      <w:proofErr w:type="spellStart"/>
      <w:r w:rsidRPr="002C48A0">
        <w:rPr>
          <w:rFonts w:ascii="Arial" w:hAnsi="Arial" w:cs="Arial"/>
          <w:color w:val="E97132" w:themeColor="accent2"/>
        </w:rPr>
        <w:t>Welzel</w:t>
      </w:r>
      <w:proofErr w:type="spellEnd"/>
      <w:r w:rsidRPr="002C48A0">
        <w:rPr>
          <w:rFonts w:ascii="Arial" w:hAnsi="Arial" w:cs="Arial"/>
          <w:color w:val="E97132" w:themeColor="accent2"/>
        </w:rPr>
        <w:t xml:space="preserve">, the dynamic interaction between worldview and values profoundly impacts human decision-making and societal development. </w:t>
      </w:r>
      <w:r w:rsidRPr="00017F1B">
        <w:rPr>
          <w:rFonts w:ascii="Arial" w:hAnsi="Arial" w:cs="Arial"/>
        </w:rPr>
        <w:t>This interplay shapes people’s lifestyles, belief systems, and aspirations for the future.</w:t>
      </w:r>
    </w:p>
    <w:p w14:paraId="78B08964" w14:textId="5763E5EE" w:rsidR="00774FBC" w:rsidRDefault="00752EDE" w:rsidP="00DE1D31">
      <w:pPr>
        <w:ind w:firstLine="440"/>
        <w:rPr>
          <w:rFonts w:ascii="Arial" w:hAnsi="Arial" w:cs="Arial"/>
        </w:rPr>
      </w:pPr>
      <w:r w:rsidRPr="00752EDE">
        <w:rPr>
          <w:rFonts w:ascii="Arial" w:hAnsi="Arial" w:cs="Arial"/>
        </w:rPr>
        <w:t xml:space="preserve">I believe that the world should be a dual carrier of the value of life and the value of society. In my understanding, there are three things that people must experience in their lives, and they are plague, war, and famine. Plague tests the true nature of mankind, war tests people's social unity, and famine tests human spiritual patience. It is only after going through trials and tribulations that people can truly realize the meaning of their lives. I have always been in awe and curiosity about the world, which stems from my childhood to high school training, since I was a child, I have lived in many cities since I was a child, I have very high requirements for my own independence, but also honed my mind and patience, so that I am full of yearning for nature, full of motivation for historical and cultural traceability, so that my understanding of the world has become more directional and guided. Before I realized the roots of my worldview and values, my quest was full of questions and puzzles, and I often felt that the content of my work was not the best answer. After clarifying my worldview and values, I found that these initial guiding things that influenced my worldview and values had </w:t>
      </w:r>
      <w:proofErr w:type="gramStart"/>
      <w:r w:rsidRPr="00752EDE">
        <w:rPr>
          <w:rFonts w:ascii="Arial" w:hAnsi="Arial" w:cs="Arial"/>
        </w:rPr>
        <w:t>actually had</w:t>
      </w:r>
      <w:proofErr w:type="gramEnd"/>
      <w:r w:rsidRPr="00752EDE">
        <w:rPr>
          <w:rFonts w:ascii="Arial" w:hAnsi="Arial" w:cs="Arial"/>
        </w:rPr>
        <w:t xml:space="preserve"> a subtle impact on my creative practice, which was directly reflected in my preference for human history and culture in the humanities and social sciences, and I became deeply interested in what culture is, why it is inherited, and how it is continued.</w:t>
      </w:r>
    </w:p>
    <w:p w14:paraId="3FE946EE" w14:textId="77777777" w:rsidR="00115351" w:rsidRPr="00115351" w:rsidRDefault="00115351" w:rsidP="00017F1B">
      <w:pPr>
        <w:ind w:firstLine="440"/>
        <w:rPr>
          <w:rFonts w:ascii="Arial" w:hAnsi="Arial" w:cs="Arial"/>
          <w:b/>
          <w:bCs/>
        </w:rPr>
      </w:pPr>
      <w:r w:rsidRPr="00115351">
        <w:rPr>
          <w:rFonts w:ascii="Arial" w:hAnsi="Arial" w:cs="Arial"/>
          <w:b/>
          <w:bCs/>
        </w:rPr>
        <w:t xml:space="preserve">Who has an impact on me </w:t>
      </w:r>
    </w:p>
    <w:p w14:paraId="322A38F4" w14:textId="09B48A6B" w:rsidR="00752EDE" w:rsidRPr="00FD4682" w:rsidRDefault="000E418A" w:rsidP="000E418A">
      <w:pPr>
        <w:ind w:firstLineChars="200" w:firstLine="440"/>
        <w:rPr>
          <w:rFonts w:ascii="Arial" w:hAnsi="Arial" w:cs="Arial"/>
        </w:rPr>
      </w:pPr>
      <w:r w:rsidRPr="000E418A">
        <w:rPr>
          <w:rFonts w:ascii="Arial" w:hAnsi="Arial" w:cs="Arial"/>
        </w:rPr>
        <w:t xml:space="preserve">In the many fields that I have studied and dabbled in, there are many outstanding people who have had a profound impact on the shaping and evolution of my worldview, outlook on life, and values. For example, the Japanese manga artist Hayao Miyazaki, who has long been famous in the field of animation creation, has a wide influence around the world with his unique narrative style and profound connotation; Nolan, an outstanding director in the film industry, has become an iconic figure in the field of contemporary filmmaking with his unique insights and exquisite skills in the art of cinema; and Qi </w:t>
      </w:r>
      <w:proofErr w:type="spellStart"/>
      <w:r w:rsidRPr="000E418A">
        <w:rPr>
          <w:rFonts w:ascii="Arial" w:hAnsi="Arial" w:cs="Arial"/>
        </w:rPr>
        <w:t>Baishi</w:t>
      </w:r>
      <w:proofErr w:type="spellEnd"/>
      <w:r w:rsidRPr="000E418A">
        <w:rPr>
          <w:rFonts w:ascii="Arial" w:hAnsi="Arial" w:cs="Arial"/>
        </w:rPr>
        <w:t>, an art master who plays a pivotal role in the field of traditional Chinese painting, has left a strong mark on the history of oriental art with his exquisite ink painting skills and unique artistic style, all of which have had an indispensable and profound impact on me in different dimensions.</w:t>
      </w:r>
    </w:p>
    <w:p w14:paraId="2F06BC6B" w14:textId="15D192BC" w:rsidR="00FD4682" w:rsidRDefault="000E418A" w:rsidP="000E418A">
      <w:pPr>
        <w:ind w:firstLineChars="200" w:firstLine="440"/>
        <w:rPr>
          <w:rFonts w:ascii="Arial" w:hAnsi="Arial" w:cs="Arial"/>
        </w:rPr>
      </w:pPr>
      <w:r w:rsidRPr="000E418A">
        <w:rPr>
          <w:rFonts w:ascii="Arial" w:hAnsi="Arial" w:cs="Arial"/>
        </w:rPr>
        <w:t xml:space="preserve">One of the distinguishing features of Hayao Miyazaki's manga series is that they always have a rich and thought-provoking backstory and deep thoughts. For </w:t>
      </w:r>
      <w:r w:rsidRPr="000E418A">
        <w:rPr>
          <w:rFonts w:ascii="Arial" w:hAnsi="Arial" w:cs="Arial"/>
        </w:rPr>
        <w:lastRenderedPageBreak/>
        <w:t>example, his classic "Valley of the Wind" constructs a story structure of human struggle to survive in the apocalyptic survival situation, ostensibly showing the adaptation strategies and survival methods of human beings in extremely harsh environments, but in the deep texture of his story, it contains Miyazaki's deep concern for the earth's ecological environment and deep reflection on human behavior, and conveys a strong environmental protection initiative through his works. In this way, readers will be inspired to think deeply about the relationship between human beings and nature and the sustainable development of human society. This creative concept and narrative technique prompted me to gradually abandon the simple pursuit of form in my own creative practice, and instead pay more attention to exploring the implicit emotional experience and ideological enlightenment that the works can give to the audience, and then arouse my interest in exploring philosophical propositions such as the authenticity of the nature of the world and the continuity and development of human society.</w:t>
      </w:r>
      <w:r w:rsidRPr="000E418A">
        <w:rPr>
          <w:rFonts w:ascii="Segoe UI" w:hAnsi="Segoe UI" w:cs="Segoe UI"/>
          <w:color w:val="000000"/>
          <w:sz w:val="18"/>
          <w:szCs w:val="18"/>
        </w:rPr>
        <w:t xml:space="preserve"> </w:t>
      </w:r>
      <w:r w:rsidRPr="000E418A">
        <w:rPr>
          <w:rFonts w:ascii="Arial" w:hAnsi="Arial" w:cs="Arial"/>
        </w:rPr>
        <w:t>Look at Hayao Miyazaki's other representative work, "Grave of the Fireflies", which tells the story of a teenager who struggles to survive with his young sister in the context of war, but finally comes to a tragic end. This work contains multiple profound artistic conceptions: on the one hand, it clearly expresses the author's strong rejection and profound condemnation of war, revealing the cruelty and ruthlessness of war and the destruction of human nature through the tragic experiences of young brothers and sisters; On the other hand, it also makes a subtle satirical critique of those who have the ability in the special period but choose to be passive and lazy and do nothing, showing the complex and multifaceted nature of human nature in extreme environments, and it is a masterpiece that deeply analyzes human nature and social phenomena from multiple dimensions, which also makes me pay more attention to the portrayal of human nature and the reflection of social reality in my creation.</w:t>
      </w:r>
    </w:p>
    <w:p w14:paraId="677E6B54" w14:textId="28305EB8" w:rsidR="00FD4682" w:rsidRDefault="000E418A">
      <w:pPr>
        <w:rPr>
          <w:rFonts w:ascii="Arial" w:hAnsi="Arial" w:cs="Arial"/>
        </w:rPr>
      </w:pPr>
      <w:r>
        <w:rPr>
          <w:rFonts w:ascii="Arial" w:hAnsi="Arial" w:cs="Arial" w:hint="eastAsia"/>
        </w:rPr>
        <w:t xml:space="preserve">    </w:t>
      </w:r>
      <w:r w:rsidRPr="000E418A">
        <w:rPr>
          <w:rFonts w:ascii="Arial" w:hAnsi="Arial" w:cs="Arial"/>
        </w:rPr>
        <w:t xml:space="preserve">The famous director Nolan is undoubtedly an outstanding person with profound erudition and broad vision. For example, in the creation of his acclaimed film "Interstellar", Nolan's pursuit of the authenticity of the cosmic scenes presented in the film has reached a very high level, whether it is the visual presentation of the vast cosmic starry sky, or the concrete expression of abstract scientific concepts such as space-time distortion, all of which show his accurate grasp and unique use of scientific knowledge. At the same time, he has always adhered to strict control of rationality in the selection and application of shooting techniques, from the scheduling of lens language to the grasp of narrative rhythm, all of which show his unique artistic insights and creative style. However, Nolan's talent is not limited to the field of film art, he also shows the characteristics and exploration spirit of a researcher in terms of philosophical speculation, daily life perception, and in-depth </w:t>
      </w:r>
      <w:r w:rsidRPr="000E418A">
        <w:rPr>
          <w:rFonts w:ascii="Arial" w:hAnsi="Arial" w:cs="Arial"/>
        </w:rPr>
        <w:lastRenderedPageBreak/>
        <w:t>expansion of thought. In the process of devoting himself to the practice of film creation, he has gone beyond the role of a simple technical executor, but has realized the dual experience and sublimation of spirit and body, and conveyed more profound life wisdom and philosophical thinking through the artistic medium of film, which also inspired me to pursue the dual improvement of skills and ideas in my own creation, and constantly broaden my creative horizons and depth.</w:t>
      </w:r>
    </w:p>
    <w:p w14:paraId="2BAB4902" w14:textId="3D2949C4" w:rsidR="00FD4682" w:rsidRDefault="000E418A" w:rsidP="000E418A">
      <w:pPr>
        <w:ind w:firstLineChars="200" w:firstLine="440"/>
        <w:rPr>
          <w:rFonts w:ascii="Arial" w:hAnsi="Arial" w:cs="Arial"/>
        </w:rPr>
      </w:pPr>
      <w:r w:rsidRPr="000E418A">
        <w:rPr>
          <w:rFonts w:ascii="Arial" w:hAnsi="Arial" w:cs="Arial"/>
        </w:rPr>
        <w:t xml:space="preserve">As a shining pearl in the history of Chinese painting, the Chinese painter Qi </w:t>
      </w:r>
      <w:proofErr w:type="spellStart"/>
      <w:r w:rsidRPr="000E418A">
        <w:rPr>
          <w:rFonts w:ascii="Arial" w:hAnsi="Arial" w:cs="Arial"/>
        </w:rPr>
        <w:t>Baishi</w:t>
      </w:r>
      <w:proofErr w:type="spellEnd"/>
      <w:r w:rsidRPr="000E418A">
        <w:rPr>
          <w:rFonts w:ascii="Arial" w:hAnsi="Arial" w:cs="Arial"/>
        </w:rPr>
        <w:t xml:space="preserve"> has experienced vicissitudes and ups and downs in his life, but he has devoted himself to research and profound attainments in the field of painting art. Many of his classic works, such as "The Sound of Frogs Ten Miles Out of the Mountain Spring", vividly depicts the vivid scene of frogs chirping happily on the bank of the mountain spring through delicate and unique brushstrokes, perfectly integrating the interest of nature and the breath of life, showing his keen observation of life and unique artistic expression; "Red Plum" focuses on the traditional painting theme of red plum, but through the use of color and line outline, it shows the noble and elegant, tenacious and unyielding quality of plum blossoms vividly, reflecting the respect and pursuit of gentleman's character in traditional Chinese culture. "Pine Eagle" takes the upright tenacity of the pine tree and the vigor and courage of the eagle as the core elements of the picture, and skillfully uses symbolism to convey the spiritual connotation of strength and perseverance, showing the unique aesthetic interest and cultural heritage of traditional Chinese painting. "Cabbage" focuses on the ordinary image of cabbage, which is common in daily life, and reflects Qi </w:t>
      </w:r>
      <w:proofErr w:type="spellStart"/>
      <w:r w:rsidRPr="000E418A">
        <w:rPr>
          <w:rFonts w:ascii="Arial" w:hAnsi="Arial" w:cs="Arial"/>
        </w:rPr>
        <w:t>Baishi's</w:t>
      </w:r>
      <w:proofErr w:type="spellEnd"/>
      <w:r w:rsidRPr="000E418A">
        <w:rPr>
          <w:rFonts w:ascii="Arial" w:hAnsi="Arial" w:cs="Arial"/>
        </w:rPr>
        <w:t xml:space="preserve"> love and cherishment of ordinary life with a simple painting style, as well as his artistic ingenuity to find beauty in ordinary things. These works have not only reached the realm of perfection in painting techniques, but also formed a unique Qi </w:t>
      </w:r>
      <w:proofErr w:type="spellStart"/>
      <w:r w:rsidRPr="000E418A">
        <w:rPr>
          <w:rFonts w:ascii="Arial" w:hAnsi="Arial" w:cs="Arial"/>
        </w:rPr>
        <w:t>Baishi</w:t>
      </w:r>
      <w:proofErr w:type="spellEnd"/>
      <w:r w:rsidRPr="000E418A">
        <w:rPr>
          <w:rFonts w:ascii="Arial" w:hAnsi="Arial" w:cs="Arial"/>
        </w:rPr>
        <w:t xml:space="preserve">-style artistic identity in terms of artistic style and cultural </w:t>
      </w:r>
      <w:proofErr w:type="gramStart"/>
      <w:r w:rsidRPr="000E418A">
        <w:rPr>
          <w:rFonts w:ascii="Arial" w:hAnsi="Arial" w:cs="Arial"/>
        </w:rPr>
        <w:t>connotation, and</w:t>
      </w:r>
      <w:proofErr w:type="gramEnd"/>
      <w:r w:rsidRPr="000E418A">
        <w:rPr>
          <w:rFonts w:ascii="Arial" w:hAnsi="Arial" w:cs="Arial"/>
        </w:rPr>
        <w:t xml:space="preserve"> have become shining classics in the history of Chinese art, carrying the essence of traditional Chinese culture and the unique charm of oriental aesthetics.</w:t>
      </w:r>
    </w:p>
    <w:p w14:paraId="121FF549" w14:textId="6470D338" w:rsidR="00295F9E" w:rsidRPr="00DE1D31" w:rsidRDefault="000E418A" w:rsidP="00DE1D31">
      <w:pPr>
        <w:ind w:firstLineChars="200" w:firstLine="440"/>
        <w:rPr>
          <w:rFonts w:ascii="Arial" w:hAnsi="Arial" w:cs="Arial"/>
        </w:rPr>
      </w:pPr>
      <w:r w:rsidRPr="000E418A">
        <w:rPr>
          <w:rFonts w:ascii="Arial" w:hAnsi="Arial" w:cs="Arial"/>
        </w:rPr>
        <w:t xml:space="preserve">However, from my cognitive point of view, Qi </w:t>
      </w:r>
      <w:proofErr w:type="spellStart"/>
      <w:r w:rsidRPr="000E418A">
        <w:rPr>
          <w:rFonts w:ascii="Arial" w:hAnsi="Arial" w:cs="Arial"/>
        </w:rPr>
        <w:t>Baishi's</w:t>
      </w:r>
      <w:proofErr w:type="spellEnd"/>
      <w:r w:rsidRPr="000E418A">
        <w:rPr>
          <w:rFonts w:ascii="Arial" w:hAnsi="Arial" w:cs="Arial"/>
        </w:rPr>
        <w:t xml:space="preserve"> attention is not only at the level of his exquisite painting skills and distinctive artistic style, but more importantly, from the time context of his life's painting creation, he has insight into the profound philosophy and wisdom of life. Looking back at Qi </w:t>
      </w:r>
      <w:proofErr w:type="spellStart"/>
      <w:r w:rsidRPr="000E418A">
        <w:rPr>
          <w:rFonts w:ascii="Arial" w:hAnsi="Arial" w:cs="Arial"/>
        </w:rPr>
        <w:t>Baishi's</w:t>
      </w:r>
      <w:proofErr w:type="spellEnd"/>
      <w:r w:rsidRPr="000E418A">
        <w:rPr>
          <w:rFonts w:ascii="Arial" w:hAnsi="Arial" w:cs="Arial"/>
        </w:rPr>
        <w:t xml:space="preserve"> early paintings, it is not difficult to find that they are filled with infinite love and praise for daily life, whether it is the depiction of pastoral fruits and vegetables, flowers, birds, fish and insects, or the outline of the scene of market life, they are full of vitality and vitality, reflecting his positive and optimistic attitude towards life and his ability to perceive life in detail in the early days of his life. However, in his later years, he created works such as "Little </w:t>
      </w:r>
      <w:r w:rsidRPr="000E418A">
        <w:rPr>
          <w:rFonts w:ascii="Arial" w:hAnsi="Arial" w:cs="Arial"/>
        </w:rPr>
        <w:lastRenderedPageBreak/>
        <w:t>Fish Are Coming", but quietly revealed a kind of twilight feelings after years of precipitation, a kind of nostalgia for secular life that is difficult to give up. This emotional transformation from warm praise in the early days to deep nostalgia in later years is like a silent epic of life, integrating the vicissitudes of time and the ups and downs of life into the brush, making painting beyond the scope of simple artistic creation, sublimated into a profound interpretation of the course of life and the philosophy of life. This unique trajectory of artistic creation profoundly enlightens me that in the process of my own creative practice, I should not only focus on the quality and effect of the completion of specific creative tasks at the moment, but should regard each creation as a key link in the long river of life practice, and from a more macro and long-term perspective of life, give the works a deeper life connotation and value meaning, so as to realize the mutual integration and common growth of creation and life.</w:t>
      </w:r>
    </w:p>
    <w:p w14:paraId="32FC888B" w14:textId="0AE519EB" w:rsidR="00FD4682" w:rsidRPr="00295F9E" w:rsidRDefault="00295F9E" w:rsidP="00295F9E">
      <w:pPr>
        <w:ind w:firstLineChars="200" w:firstLine="440"/>
        <w:rPr>
          <w:rFonts w:ascii="Arial" w:hAnsi="Arial" w:cs="Arial"/>
          <w:b/>
          <w:bCs/>
        </w:rPr>
      </w:pPr>
      <w:r w:rsidRPr="00295F9E">
        <w:rPr>
          <w:rFonts w:ascii="Arial" w:hAnsi="Arial" w:cs="Arial"/>
          <w:b/>
          <w:bCs/>
        </w:rPr>
        <w:t>The story of my work</w:t>
      </w:r>
    </w:p>
    <w:p w14:paraId="672FD5B6" w14:textId="261B1EC5" w:rsidR="00774FBC" w:rsidRDefault="003C5CA0" w:rsidP="003C5CA0">
      <w:pPr>
        <w:ind w:firstLineChars="200" w:firstLine="440"/>
        <w:rPr>
          <w:rFonts w:ascii="Arial" w:hAnsi="Arial" w:cs="Arial"/>
        </w:rPr>
      </w:pPr>
      <w:r w:rsidRPr="003C5CA0">
        <w:rPr>
          <w:rFonts w:ascii="Arial" w:hAnsi="Arial" w:cs="Arial"/>
        </w:rPr>
        <w:t>Since I officially set foot in the professional field of art and design, I have achieved a leap from scattered to comprehensive in the construction of knowledge structure through systematic professional learning, and my understanding of the art field has gradually deepened to a more diverse and complex level. Looking back on high school, when I was creating black, white and gray art paintings, my creative focus mainly focused on the structural layout of the block surface of the picture and the contrast and harmony of warm and cold tones of the colors, and through the careful arrangement of the size, shape and position relationship of different blocks and the ingenious combination of cold and warm colors, I created the sense of space, three-dimensionality and visual impact of the picture, so as to explore the expressiveness and aesthetic characteristics of the basic painting language.</w:t>
      </w:r>
    </w:p>
    <w:p w14:paraId="2E9B1841" w14:textId="734183C6" w:rsidR="00774FBC" w:rsidRDefault="003C5CA0">
      <w:pPr>
        <w:rPr>
          <w:rFonts w:ascii="Arial" w:hAnsi="Arial" w:cs="Arial"/>
        </w:rPr>
      </w:pPr>
      <w:r>
        <w:rPr>
          <w:rFonts w:ascii="Arial" w:hAnsi="Arial" w:cs="Arial" w:hint="eastAsia"/>
        </w:rPr>
        <w:t xml:space="preserve">    </w:t>
      </w:r>
      <w:r w:rsidRPr="003C5CA0">
        <w:rPr>
          <w:rFonts w:ascii="Arial" w:hAnsi="Arial" w:cs="Arial"/>
        </w:rPr>
        <w:t>In the process of studying art and design in depth, I deeply realized that the expression of art is rich in diversity and extensibility, which is far beyond the scope of traditional painting. As a discipline that spans multiple fields and has highly comprehensive characteristics, art design presents a diversified classification system within it, such as environmental design focusing on space creation and environmental planning, product design aimed at meeting user needs and improving the quality of life, and painting design inheriting and innovating painting language and visual expression.</w:t>
      </w:r>
      <w:r w:rsidRPr="003C5CA0">
        <w:rPr>
          <w:rFonts w:ascii="Segoe UI" w:hAnsi="Segoe UI" w:cs="Segoe UI"/>
          <w:color w:val="000000"/>
          <w:sz w:val="18"/>
          <w:szCs w:val="18"/>
        </w:rPr>
        <w:t xml:space="preserve"> </w:t>
      </w:r>
      <w:r w:rsidRPr="003C5CA0">
        <w:rPr>
          <w:rFonts w:ascii="Arial" w:hAnsi="Arial" w:cs="Arial"/>
        </w:rPr>
        <w:t xml:space="preserve">Not only that, the discipline of art and design also widely absorbs and integrates the theoretical achievements and practical methods of many other disciplines, among which aesthetics provides the theoretical cornerstone of aesthetic judgment and art appreciation, and guides the pursuit of formal beauty and depth of connotation of design works; Philosophy endows them with the ability to think deeply </w:t>
      </w:r>
      <w:r w:rsidRPr="003C5CA0">
        <w:rPr>
          <w:rFonts w:ascii="Arial" w:hAnsi="Arial" w:cs="Arial"/>
        </w:rPr>
        <w:lastRenderedPageBreak/>
        <w:t>about the essence of design, value orientation and design ethics, and helps designers clarify the design concept and direction in the creative process. Historiography provides a wealth of cultural materials and style evolution, so that the design works can be rooted in a specific historical and cultural context to achieve cultural inheritance and innovation. The wisdom of spatial principles, structural knowledge and material application in architecture also provides key technical support and inspiration for art design in terms of space shaping and physical construction.</w:t>
      </w:r>
    </w:p>
    <w:p w14:paraId="4977F223" w14:textId="2FE20383" w:rsidR="00774FBC" w:rsidRDefault="003C5CA0">
      <w:pPr>
        <w:rPr>
          <w:rFonts w:ascii="Arial" w:hAnsi="Arial" w:cs="Arial"/>
        </w:rPr>
      </w:pPr>
      <w:r>
        <w:rPr>
          <w:rFonts w:ascii="Arial" w:hAnsi="Arial" w:cs="Arial" w:hint="eastAsia"/>
        </w:rPr>
        <w:t xml:space="preserve">    </w:t>
      </w:r>
      <w:r w:rsidRPr="003C5CA0">
        <w:rPr>
          <w:rFonts w:ascii="Arial" w:hAnsi="Arial" w:cs="Arial"/>
        </w:rPr>
        <w:t>After a period of systematic study and practical exploration, my creative style has gradually gotten rid of the previous singularity and limitations, showing a richer and more diverse development trend, and has also realized the transformation from simple to complex, from single to diverse in terms of creative techniques. Nowadays, I am able to start from multiple dimensions and different perspectives, and use rich details to construct my works, so that they can meet the functional needs at the same time, have higher aesthetic value and cultural connotation, and better adapt to and meet the diversified needs and expectations of contemporary society for art and design works, so as to continue to move towards new heights and depths on the road of art design, and continue to expand the boundaries and possibilities of personal creation.</w:t>
      </w:r>
    </w:p>
    <w:p w14:paraId="6AF674F0" w14:textId="0F1BF318" w:rsidR="00774FBC" w:rsidRDefault="00F40B18">
      <w:pPr>
        <w:rPr>
          <w:rFonts w:ascii="Arial" w:hAnsi="Arial" w:cs="Arial"/>
        </w:rPr>
      </w:pPr>
      <w:r>
        <w:rPr>
          <w:rFonts w:ascii="Arial" w:hAnsi="Arial" w:cs="Arial" w:hint="eastAsia"/>
        </w:rPr>
        <w:t xml:space="preserve">    </w:t>
      </w:r>
      <w:r w:rsidRPr="00F40B18">
        <w:rPr>
          <w:rFonts w:ascii="Arial" w:hAnsi="Arial" w:cs="Arial"/>
        </w:rPr>
        <w:t>In the long river of life, the rich and diverse experience and tireless study and exploration are intertwined, like a little star, converging into the vast galaxy of my creation. Looking back on the past, many works carrying my unique perceptions and stories came into being, which are like windows, showing my mental journey and growth and transformation at different stages.</w:t>
      </w:r>
    </w:p>
    <w:p w14:paraId="3DBDD0B3" w14:textId="46544032" w:rsidR="00607122" w:rsidRDefault="00607122" w:rsidP="00607122">
      <w:pPr>
        <w:ind w:firstLine="440"/>
        <w:rPr>
          <w:rFonts w:ascii="Arial" w:hAnsi="Arial" w:cs="Arial"/>
          <w:lang w:val="en"/>
        </w:rPr>
      </w:pPr>
      <w:r w:rsidRPr="00607122">
        <w:rPr>
          <w:rFonts w:ascii="Arial" w:hAnsi="Arial" w:cs="Arial"/>
          <w:lang w:val="en"/>
        </w:rPr>
        <w:t>I still remember that at the beginning of my graduate career, when I stepped into the palace of art and design, I came across a course called "</w:t>
      </w:r>
      <w:proofErr w:type="spellStart"/>
      <w:r w:rsidRPr="00607122">
        <w:rPr>
          <w:rFonts w:ascii="Arial" w:hAnsi="Arial" w:cs="Arial"/>
          <w:lang w:val="en"/>
        </w:rPr>
        <w:t>Jingchu</w:t>
      </w:r>
      <w:proofErr w:type="spellEnd"/>
      <w:r w:rsidRPr="00607122">
        <w:rPr>
          <w:rFonts w:ascii="Arial" w:hAnsi="Arial" w:cs="Arial"/>
          <w:lang w:val="en"/>
        </w:rPr>
        <w:t xml:space="preserve"> Cultural Design", which is of great significance - it aims to dig deep into the profound heritage and unique characteristics of </w:t>
      </w:r>
      <w:proofErr w:type="spellStart"/>
      <w:r w:rsidRPr="00607122">
        <w:rPr>
          <w:rFonts w:ascii="Arial" w:hAnsi="Arial" w:cs="Arial"/>
          <w:lang w:val="en"/>
        </w:rPr>
        <w:t>Jingchu</w:t>
      </w:r>
      <w:proofErr w:type="spellEnd"/>
      <w:r w:rsidRPr="00607122">
        <w:rPr>
          <w:rFonts w:ascii="Arial" w:hAnsi="Arial" w:cs="Arial"/>
          <w:lang w:val="en"/>
        </w:rPr>
        <w:t xml:space="preserve"> </w:t>
      </w:r>
      <w:proofErr w:type="gramStart"/>
      <w:r w:rsidRPr="00607122">
        <w:rPr>
          <w:rFonts w:ascii="Arial" w:hAnsi="Arial" w:cs="Arial"/>
          <w:lang w:val="en"/>
        </w:rPr>
        <w:t>culture, and</w:t>
      </w:r>
      <w:proofErr w:type="gramEnd"/>
      <w:r w:rsidRPr="00607122">
        <w:rPr>
          <w:rFonts w:ascii="Arial" w:hAnsi="Arial" w:cs="Arial"/>
          <w:lang w:val="en"/>
        </w:rPr>
        <w:t xml:space="preserve"> requires us to combine our professional knowledge to create creative works. For me, the land of </w:t>
      </w:r>
      <w:proofErr w:type="spellStart"/>
      <w:r w:rsidRPr="00607122">
        <w:rPr>
          <w:rFonts w:ascii="Arial" w:hAnsi="Arial" w:cs="Arial"/>
          <w:lang w:val="en"/>
        </w:rPr>
        <w:t>Jingchu</w:t>
      </w:r>
      <w:proofErr w:type="spellEnd"/>
      <w:r w:rsidRPr="00607122">
        <w:rPr>
          <w:rFonts w:ascii="Arial" w:hAnsi="Arial" w:cs="Arial"/>
          <w:lang w:val="en"/>
        </w:rPr>
        <w:t xml:space="preserve">, where I was born and grew up, is an endless source of inspiration for my creation, and those simple or gorgeous </w:t>
      </w:r>
      <w:proofErr w:type="spellStart"/>
      <w:r w:rsidRPr="00607122">
        <w:rPr>
          <w:rFonts w:ascii="Arial" w:hAnsi="Arial" w:cs="Arial"/>
          <w:lang w:val="en"/>
        </w:rPr>
        <w:t>Jingchu</w:t>
      </w:r>
      <w:proofErr w:type="spellEnd"/>
      <w:r w:rsidRPr="00607122">
        <w:rPr>
          <w:rFonts w:ascii="Arial" w:hAnsi="Arial" w:cs="Arial"/>
          <w:lang w:val="en"/>
        </w:rPr>
        <w:t xml:space="preserve"> cultural elements have long been integrated into every inch of my life and have become an inseparable part of my life. From the moment the course started, it was as if a fire had been lit in my heart, and it instantly stimulated my enthusiasm for the exploration of </w:t>
      </w:r>
      <w:proofErr w:type="spellStart"/>
      <w:r w:rsidRPr="00607122">
        <w:rPr>
          <w:rFonts w:ascii="Arial" w:hAnsi="Arial" w:cs="Arial"/>
          <w:lang w:val="en"/>
        </w:rPr>
        <w:t>Jingchu</w:t>
      </w:r>
      <w:proofErr w:type="spellEnd"/>
      <w:r w:rsidRPr="00607122">
        <w:rPr>
          <w:rFonts w:ascii="Arial" w:hAnsi="Arial" w:cs="Arial"/>
          <w:lang w:val="en"/>
        </w:rPr>
        <w:t xml:space="preserve"> culture. Since then, like a devout treasure hunter, I have plunged headlong into the vast sea of history, and made every effort to collect all kinds of </w:t>
      </w:r>
      <w:proofErr w:type="spellStart"/>
      <w:r w:rsidRPr="00607122">
        <w:rPr>
          <w:rFonts w:ascii="Arial" w:hAnsi="Arial" w:cs="Arial"/>
          <w:lang w:val="en"/>
        </w:rPr>
        <w:t>Jingchu</w:t>
      </w:r>
      <w:proofErr w:type="spellEnd"/>
      <w:r w:rsidRPr="00607122">
        <w:rPr>
          <w:rFonts w:ascii="Arial" w:hAnsi="Arial" w:cs="Arial"/>
          <w:lang w:val="en"/>
        </w:rPr>
        <w:t xml:space="preserve"> cultural elements, from exquisite and intricate lacquerware, to simple and heavy pottery that has witnessed the years; </w:t>
      </w:r>
      <w:r w:rsidRPr="00607122">
        <w:rPr>
          <w:rFonts w:ascii="Arial" w:hAnsi="Arial" w:cs="Arial"/>
          <w:lang w:val="en"/>
        </w:rPr>
        <w:lastRenderedPageBreak/>
        <w:t>From the intricate and beautiful patterns with far-reaching meanings, to the majestic bronzes engraved with history, to the melodious singing and endless charm of opera, nothing is missing.</w:t>
      </w:r>
    </w:p>
    <w:p w14:paraId="3B18ED4C" w14:textId="7FA739EF" w:rsidR="00607122" w:rsidRPr="00607122" w:rsidRDefault="00607122" w:rsidP="00607122">
      <w:pPr>
        <w:ind w:firstLine="440"/>
        <w:rPr>
          <w:rFonts w:ascii="Arial" w:hAnsi="Arial" w:cs="Arial"/>
          <w:lang w:val="en"/>
        </w:rPr>
      </w:pPr>
      <w:r w:rsidRPr="00607122">
        <w:rPr>
          <w:rFonts w:ascii="Arial" w:hAnsi="Arial" w:cs="Arial"/>
        </w:rPr>
        <w:t xml:space="preserve">By chance, I went deep into a remote village to conduct a field trip, which coincided with the annual evening party held in the village. On the stage, a drama program of </w:t>
      </w:r>
      <w:proofErr w:type="spellStart"/>
      <w:r w:rsidRPr="00607122">
        <w:rPr>
          <w:rFonts w:ascii="Arial" w:hAnsi="Arial" w:cs="Arial"/>
        </w:rPr>
        <w:t>Jinghe</w:t>
      </w:r>
      <w:proofErr w:type="spellEnd"/>
      <w:r w:rsidRPr="00607122">
        <w:rPr>
          <w:rFonts w:ascii="Arial" w:hAnsi="Arial" w:cs="Arial"/>
        </w:rPr>
        <w:t xml:space="preserve"> Opera made a stunning appearance, and in an instant, I felt as if I was struck by a cultural lightning, and the whole person was immersed in it, and I couldn't extricate myself. The actors' vivid role-playing seems to resurrect historical figures in the world; The unique rhythm of opera is sometimes passionate like a galloping horse, sometimes tactful like a babbling stream, hitting the depths of the soul; The ingenious design of the characters' movements, every smile and every move is full of deep meaning, and the story is vividly interpreted. All these details, like the brightest stars in the night sky, shine brightly, telling the charming charm of </w:t>
      </w:r>
      <w:proofErr w:type="spellStart"/>
      <w:r w:rsidRPr="00607122">
        <w:rPr>
          <w:rFonts w:ascii="Arial" w:hAnsi="Arial" w:cs="Arial"/>
        </w:rPr>
        <w:t>Jinghe</w:t>
      </w:r>
      <w:proofErr w:type="spellEnd"/>
      <w:r w:rsidRPr="00607122">
        <w:rPr>
          <w:rFonts w:ascii="Arial" w:hAnsi="Arial" w:cs="Arial"/>
        </w:rPr>
        <w:t xml:space="preserve"> opera, a traditional </w:t>
      </w:r>
      <w:proofErr w:type="spellStart"/>
      <w:r w:rsidRPr="00607122">
        <w:rPr>
          <w:rFonts w:ascii="Arial" w:hAnsi="Arial" w:cs="Arial"/>
        </w:rPr>
        <w:t>Jingchu</w:t>
      </w:r>
      <w:proofErr w:type="spellEnd"/>
      <w:r w:rsidRPr="00607122">
        <w:rPr>
          <w:rFonts w:ascii="Arial" w:hAnsi="Arial" w:cs="Arial"/>
        </w:rPr>
        <w:t xml:space="preserve"> culture. At that moment, a firm belief took root in my heart that I wanted to make this treasure the core practice direction of my curriculum creation.</w:t>
      </w:r>
    </w:p>
    <w:p w14:paraId="35FC4842" w14:textId="48AEA810" w:rsidR="00607122" w:rsidRDefault="00607122" w:rsidP="00607122">
      <w:pPr>
        <w:ind w:firstLine="440"/>
        <w:rPr>
          <w:rFonts w:ascii="Arial" w:hAnsi="Arial" w:cs="Arial"/>
        </w:rPr>
      </w:pPr>
      <w:r w:rsidRPr="00607122">
        <w:rPr>
          <w:rFonts w:ascii="Arial" w:hAnsi="Arial" w:cs="Arial"/>
        </w:rPr>
        <w:t xml:space="preserve">With my goal set, I immediately embarked on a journey of in-depth and detailed exploration. I eagerly collected many key features, unique characteristics and profound cultural background elements of </w:t>
      </w:r>
      <w:proofErr w:type="spellStart"/>
      <w:r w:rsidRPr="00607122">
        <w:rPr>
          <w:rFonts w:ascii="Arial" w:hAnsi="Arial" w:cs="Arial"/>
        </w:rPr>
        <w:t>Jinghe</w:t>
      </w:r>
      <w:proofErr w:type="spellEnd"/>
      <w:r w:rsidRPr="00607122">
        <w:rPr>
          <w:rFonts w:ascii="Arial" w:hAnsi="Arial" w:cs="Arial"/>
        </w:rPr>
        <w:t xml:space="preserve"> Opera, the style evolution and color matching of the characters' clothing, the spatial layout and artistic conception of the stage design, the color symbolism and pattern meaning of the characters' faces, the beginning and end of the storytelling, the emotional transmission, the use of lines and the shaping of the modeling characteristics, etc., all of which I sorted out into a book. However, just as the cultural elements have been sorted out, just as a ship has prepared its supplies and is ready to set sail, a new challenge is coming like a raging wave: what kind of design should be chosen as the carrier to carry this rich cultural connotation?</w:t>
      </w:r>
    </w:p>
    <w:p w14:paraId="45B4EB2B" w14:textId="5679B2D6" w:rsidR="00607122" w:rsidRPr="00607122" w:rsidRDefault="00607122" w:rsidP="00607122">
      <w:pPr>
        <w:ind w:firstLine="440"/>
        <w:rPr>
          <w:rFonts w:ascii="Arial" w:hAnsi="Arial" w:cs="Arial"/>
        </w:rPr>
      </w:pPr>
      <w:r w:rsidRPr="00607122">
        <w:rPr>
          <w:rFonts w:ascii="Arial" w:hAnsi="Arial" w:cs="Arial"/>
        </w:rPr>
        <w:t xml:space="preserve">With this thorny problem in mind, I once again embarked on a journey of discovery. After careful consideration, I believe that since we have such a wealth of intangible cultural elements in our hands, it is important that the material carriers that match them are precise and appropriate </w:t>
      </w:r>
      <w:proofErr w:type="gramStart"/>
      <w:r w:rsidRPr="00607122">
        <w:rPr>
          <w:rFonts w:ascii="Arial" w:hAnsi="Arial" w:cs="Arial"/>
        </w:rPr>
        <w:t>in order to</w:t>
      </w:r>
      <w:proofErr w:type="gramEnd"/>
      <w:r w:rsidRPr="00607122">
        <w:rPr>
          <w:rFonts w:ascii="Arial" w:hAnsi="Arial" w:cs="Arial"/>
        </w:rPr>
        <w:t xml:space="preserve"> complement each other. But this search process is not easy to say, and for a moment, I feel like I am in a fog, at a loss. At this critical juncture, I thought of asking my mentor for help, which was a beacon in my ocean of knowledge. With my profound academic attainments and rich practical experience, my tutor gave me very inspiring advice: using the collected elements as the cornerstone, extracting the core characteristics such as form, color, and proportion, boldly trying different expressions, and finding the best solution </w:t>
      </w:r>
      <w:r w:rsidRPr="00607122">
        <w:rPr>
          <w:rFonts w:ascii="Arial" w:hAnsi="Arial" w:cs="Arial"/>
        </w:rPr>
        <w:lastRenderedPageBreak/>
        <w:t>through trial and error.</w:t>
      </w:r>
    </w:p>
    <w:p w14:paraId="382B25BD" w14:textId="3AB55C02" w:rsidR="00774FBC" w:rsidRDefault="00607122">
      <w:pPr>
        <w:rPr>
          <w:rFonts w:ascii="Arial" w:hAnsi="Arial" w:cs="Arial"/>
        </w:rPr>
      </w:pPr>
      <w:r>
        <w:rPr>
          <w:rFonts w:ascii="Arial" w:hAnsi="Arial" w:cs="Arial" w:hint="eastAsia"/>
        </w:rPr>
        <w:t xml:space="preserve">    </w:t>
      </w:r>
      <w:r w:rsidRPr="00607122">
        <w:rPr>
          <w:rFonts w:ascii="Arial" w:hAnsi="Arial" w:cs="Arial"/>
        </w:rPr>
        <w:t xml:space="preserve">I respectfully follow the teachings of my teacher, pick up a paintbrush, and use painting as a medium to present the mysteriousness of </w:t>
      </w:r>
      <w:proofErr w:type="spellStart"/>
      <w:r w:rsidRPr="00607122">
        <w:rPr>
          <w:rFonts w:ascii="Arial" w:hAnsi="Arial" w:cs="Arial"/>
        </w:rPr>
        <w:t>Jinghe</w:t>
      </w:r>
      <w:proofErr w:type="spellEnd"/>
      <w:r w:rsidRPr="00607122">
        <w:rPr>
          <w:rFonts w:ascii="Arial" w:hAnsi="Arial" w:cs="Arial"/>
        </w:rPr>
        <w:t xml:space="preserve"> opera's facial makeup, the exquisite and complex patterns, and the various postures of the characters on the painting paper one by one with the most basic but expressive dots, lines and surface techniques. Since then, I have always maintained a keen sense of creation in the subtleties of daily life, constantly looking for forms that can be integrated and symbiotic. When I casually raised my eyes, I was pleasantly surprised to find that the seal on the table and the pattern on the pen collided with a subtle fusion spark. After the inspiration, the creative practice is in full swing. I skillfully integrated the seal with the cultural elements of </w:t>
      </w:r>
      <w:proofErr w:type="spellStart"/>
      <w:r w:rsidRPr="00607122">
        <w:rPr>
          <w:rFonts w:ascii="Arial" w:hAnsi="Arial" w:cs="Arial"/>
        </w:rPr>
        <w:t>Jinghe</w:t>
      </w:r>
      <w:proofErr w:type="spellEnd"/>
      <w:r w:rsidRPr="00607122">
        <w:rPr>
          <w:rFonts w:ascii="Arial" w:hAnsi="Arial" w:cs="Arial"/>
        </w:rPr>
        <w:t xml:space="preserve"> Opera, organically combined the character modeling characteristics with the seal modeling, and then carefully selected the well-known fragments of </w:t>
      </w:r>
      <w:proofErr w:type="spellStart"/>
      <w:r w:rsidRPr="00607122">
        <w:rPr>
          <w:rFonts w:ascii="Arial" w:hAnsi="Arial" w:cs="Arial"/>
        </w:rPr>
        <w:t>Jinghe</w:t>
      </w:r>
      <w:proofErr w:type="spellEnd"/>
      <w:r w:rsidRPr="00607122">
        <w:rPr>
          <w:rFonts w:ascii="Arial" w:hAnsi="Arial" w:cs="Arial"/>
        </w:rPr>
        <w:t xml:space="preserve"> Opera, and carefully carved the classic scenes mentioned in it into the printed patterns of the seals. After many hardships, my brainchild - "</w:t>
      </w:r>
      <w:proofErr w:type="spellStart"/>
      <w:r w:rsidRPr="00607122">
        <w:rPr>
          <w:rFonts w:ascii="Arial" w:hAnsi="Arial" w:cs="Arial"/>
        </w:rPr>
        <w:t>Jinghe</w:t>
      </w:r>
      <w:proofErr w:type="spellEnd"/>
      <w:r w:rsidRPr="00607122">
        <w:rPr>
          <w:rFonts w:ascii="Arial" w:hAnsi="Arial" w:cs="Arial"/>
        </w:rPr>
        <w:t xml:space="preserve"> Opera Cultural and Creative Series Seal" was finally born, which is not only a work, but also my affectionate confession to the inheritance and innovation of </w:t>
      </w:r>
      <w:proofErr w:type="spellStart"/>
      <w:r w:rsidRPr="00607122">
        <w:rPr>
          <w:rFonts w:ascii="Arial" w:hAnsi="Arial" w:cs="Arial"/>
        </w:rPr>
        <w:t>Jingchu</w:t>
      </w:r>
      <w:proofErr w:type="spellEnd"/>
      <w:r w:rsidRPr="00607122">
        <w:rPr>
          <w:rFonts w:ascii="Arial" w:hAnsi="Arial" w:cs="Arial"/>
        </w:rPr>
        <w:t xml:space="preserve"> culture.</w:t>
      </w:r>
    </w:p>
    <w:p w14:paraId="23CE34AF" w14:textId="4EC13D1C" w:rsidR="00774FBC" w:rsidRDefault="00607122">
      <w:pPr>
        <w:rPr>
          <w:rFonts w:ascii="Arial" w:hAnsi="Arial" w:cs="Arial"/>
        </w:rPr>
      </w:pPr>
      <w:r>
        <w:rPr>
          <w:rFonts w:ascii="Arial" w:hAnsi="Arial" w:cs="Arial" w:hint="eastAsia"/>
          <w:noProof/>
        </w:rPr>
        <w:drawing>
          <wp:anchor distT="0" distB="0" distL="114300" distR="114300" simplePos="0" relativeHeight="251659264" behindDoc="0" locked="0" layoutInCell="1" allowOverlap="1" wp14:anchorId="010F3077" wp14:editId="27348CB6">
            <wp:simplePos x="0" y="0"/>
            <wp:positionH relativeFrom="column">
              <wp:posOffset>-155575</wp:posOffset>
            </wp:positionH>
            <wp:positionV relativeFrom="paragraph">
              <wp:posOffset>13335</wp:posOffset>
            </wp:positionV>
            <wp:extent cx="2055495" cy="1184910"/>
            <wp:effectExtent l="0" t="0" r="1905" b="0"/>
            <wp:wrapNone/>
            <wp:docPr id="120171263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1712638" name="图片 1"/>
                    <pic:cNvPicPr>
                      <a:picLocks noChangeAspect="1"/>
                    </pic:cNvPicPr>
                  </pic:nvPicPr>
                  <pic:blipFill>
                    <a:blip r:embed="rId5" cstate="print">
                      <a:extLst>
                        <a:ext uri="{28A0092B-C50C-407E-A947-70E740481C1C}">
                          <a14:useLocalDpi xmlns:a14="http://schemas.microsoft.com/office/drawing/2010/main" val="0"/>
                        </a:ext>
                      </a:extLst>
                    </a:blip>
                    <a:stretch>
                      <a:fillRect/>
                    </a:stretch>
                  </pic:blipFill>
                  <pic:spPr>
                    <a:xfrm>
                      <a:off x="0" y="0"/>
                      <a:ext cx="2055495" cy="118491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hint="eastAsia"/>
          <w:noProof/>
        </w:rPr>
        <w:drawing>
          <wp:anchor distT="0" distB="0" distL="114300" distR="114300" simplePos="0" relativeHeight="251661312" behindDoc="0" locked="0" layoutInCell="1" allowOverlap="1" wp14:anchorId="44AE7173" wp14:editId="1754B1C5">
            <wp:simplePos x="0" y="0"/>
            <wp:positionH relativeFrom="column">
              <wp:posOffset>1894332</wp:posOffset>
            </wp:positionH>
            <wp:positionV relativeFrom="paragraph">
              <wp:posOffset>175260</wp:posOffset>
            </wp:positionV>
            <wp:extent cx="3472180" cy="1819275"/>
            <wp:effectExtent l="0" t="0" r="0" b="0"/>
            <wp:wrapNone/>
            <wp:docPr id="996064887"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064887" name="图片 996064887"/>
                    <pic:cNvPicPr/>
                  </pic:nvPicPr>
                  <pic:blipFill>
                    <a:blip r:embed="rId6" cstate="print">
                      <a:extLst>
                        <a:ext uri="{28A0092B-C50C-407E-A947-70E740481C1C}">
                          <a14:useLocalDpi xmlns:a14="http://schemas.microsoft.com/office/drawing/2010/main" val="0"/>
                        </a:ext>
                      </a:extLst>
                    </a:blip>
                    <a:stretch>
                      <a:fillRect/>
                    </a:stretch>
                  </pic:blipFill>
                  <pic:spPr>
                    <a:xfrm>
                      <a:off x="0" y="0"/>
                      <a:ext cx="3472180" cy="1819275"/>
                    </a:xfrm>
                    <a:prstGeom prst="rect">
                      <a:avLst/>
                    </a:prstGeom>
                  </pic:spPr>
                </pic:pic>
              </a:graphicData>
            </a:graphic>
            <wp14:sizeRelH relativeFrom="margin">
              <wp14:pctWidth>0</wp14:pctWidth>
            </wp14:sizeRelH>
            <wp14:sizeRelV relativeFrom="margin">
              <wp14:pctHeight>0</wp14:pctHeight>
            </wp14:sizeRelV>
          </wp:anchor>
        </w:drawing>
      </w:r>
    </w:p>
    <w:p w14:paraId="67D36D0D" w14:textId="23364156" w:rsidR="00774FBC" w:rsidRDefault="00774FBC">
      <w:pPr>
        <w:rPr>
          <w:rFonts w:ascii="Arial" w:hAnsi="Arial" w:cs="Arial"/>
        </w:rPr>
      </w:pPr>
    </w:p>
    <w:p w14:paraId="15E181D6" w14:textId="795727AE" w:rsidR="00774FBC" w:rsidRDefault="00774FBC">
      <w:pPr>
        <w:rPr>
          <w:rFonts w:ascii="Arial" w:hAnsi="Arial" w:cs="Arial"/>
        </w:rPr>
      </w:pPr>
    </w:p>
    <w:p w14:paraId="07F37AC1" w14:textId="2BEA85C8" w:rsidR="00774FBC" w:rsidRDefault="00607122">
      <w:pPr>
        <w:rPr>
          <w:rFonts w:ascii="Arial" w:hAnsi="Arial" w:cs="Arial"/>
        </w:rPr>
      </w:pPr>
      <w:r>
        <w:rPr>
          <w:rFonts w:ascii="Arial" w:hAnsi="Arial" w:cs="Arial" w:hint="eastAsia"/>
          <w:noProof/>
        </w:rPr>
        <w:drawing>
          <wp:anchor distT="0" distB="0" distL="114300" distR="114300" simplePos="0" relativeHeight="251660288" behindDoc="0" locked="0" layoutInCell="1" allowOverlap="1" wp14:anchorId="5A055B54" wp14:editId="010294A6">
            <wp:simplePos x="0" y="0"/>
            <wp:positionH relativeFrom="column">
              <wp:posOffset>-151003</wp:posOffset>
            </wp:positionH>
            <wp:positionV relativeFrom="paragraph">
              <wp:posOffset>204470</wp:posOffset>
            </wp:positionV>
            <wp:extent cx="2055650" cy="945007"/>
            <wp:effectExtent l="0" t="0" r="1905" b="0"/>
            <wp:wrapNone/>
            <wp:docPr id="380859331"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0859331" name="图片 380859331"/>
                    <pic:cNvPicPr/>
                  </pic:nvPicPr>
                  <pic:blipFill>
                    <a:blip r:embed="rId7" cstate="print">
                      <a:extLst>
                        <a:ext uri="{28A0092B-C50C-407E-A947-70E740481C1C}">
                          <a14:useLocalDpi xmlns:a14="http://schemas.microsoft.com/office/drawing/2010/main" val="0"/>
                        </a:ext>
                      </a:extLst>
                    </a:blip>
                    <a:stretch>
                      <a:fillRect/>
                    </a:stretch>
                  </pic:blipFill>
                  <pic:spPr>
                    <a:xfrm>
                      <a:off x="0" y="0"/>
                      <a:ext cx="2055650" cy="945007"/>
                    </a:xfrm>
                    <a:prstGeom prst="rect">
                      <a:avLst/>
                    </a:prstGeom>
                  </pic:spPr>
                </pic:pic>
              </a:graphicData>
            </a:graphic>
            <wp14:sizeRelH relativeFrom="margin">
              <wp14:pctWidth>0</wp14:pctWidth>
            </wp14:sizeRelH>
            <wp14:sizeRelV relativeFrom="margin">
              <wp14:pctHeight>0</wp14:pctHeight>
            </wp14:sizeRelV>
          </wp:anchor>
        </w:drawing>
      </w:r>
    </w:p>
    <w:p w14:paraId="2D506502" w14:textId="3ACED5BD" w:rsidR="00607122" w:rsidRDefault="00607122">
      <w:pPr>
        <w:rPr>
          <w:rFonts w:ascii="Arial" w:hAnsi="Arial" w:cs="Arial"/>
        </w:rPr>
      </w:pPr>
    </w:p>
    <w:p w14:paraId="2C014A11" w14:textId="146A8C96" w:rsidR="00607122" w:rsidRDefault="00607122">
      <w:pPr>
        <w:rPr>
          <w:rFonts w:ascii="Arial" w:hAnsi="Arial" w:cs="Arial"/>
        </w:rPr>
      </w:pPr>
    </w:p>
    <w:p w14:paraId="6B16338F" w14:textId="77777777" w:rsidR="00607122" w:rsidRDefault="00607122">
      <w:pPr>
        <w:rPr>
          <w:rFonts w:ascii="Arial" w:hAnsi="Arial" w:cs="Arial"/>
        </w:rPr>
      </w:pPr>
    </w:p>
    <w:p w14:paraId="06CBEB8A" w14:textId="04B665EC" w:rsidR="001E4925" w:rsidRDefault="00EB7FE2" w:rsidP="00D019E2">
      <w:pPr>
        <w:rPr>
          <w:rFonts w:ascii="Arial" w:hAnsi="Arial" w:cs="Arial"/>
        </w:rPr>
      </w:pPr>
      <w:r>
        <w:rPr>
          <w:rFonts w:ascii="Arial" w:hAnsi="Arial" w:cs="Arial" w:hint="eastAsia"/>
        </w:rPr>
        <w:t xml:space="preserve">I admit that in this process, my focus is still relatively shallow, only focusing on the expression of form, and not discovering the true charm of </w:t>
      </w:r>
      <w:proofErr w:type="spellStart"/>
      <w:r>
        <w:rPr>
          <w:rFonts w:ascii="Arial" w:hAnsi="Arial" w:cs="Arial" w:hint="eastAsia"/>
        </w:rPr>
        <w:t>Jinghe</w:t>
      </w:r>
      <w:proofErr w:type="spellEnd"/>
      <w:r>
        <w:rPr>
          <w:rFonts w:ascii="Arial" w:hAnsi="Arial" w:cs="Arial" w:hint="eastAsia"/>
        </w:rPr>
        <w:t xml:space="preserve"> Opera, which is also the part of my art design discipline that needs to be enriched, </w:t>
      </w:r>
      <w:proofErr w:type="gramStart"/>
      <w:r>
        <w:rPr>
          <w:rFonts w:ascii="Arial" w:hAnsi="Arial" w:cs="Arial" w:hint="eastAsia"/>
        </w:rPr>
        <w:t>and also</w:t>
      </w:r>
      <w:proofErr w:type="gramEnd"/>
      <w:r>
        <w:rPr>
          <w:rFonts w:ascii="Arial" w:hAnsi="Arial" w:cs="Arial" w:hint="eastAsia"/>
        </w:rPr>
        <w:t xml:space="preserve"> guides me to look at the problem from a multi-faceted perspective.</w:t>
      </w:r>
    </w:p>
    <w:p w14:paraId="2B8C25DE" w14:textId="66E71F6D" w:rsidR="00774FBC" w:rsidRPr="001E4925" w:rsidRDefault="001E4925">
      <w:pPr>
        <w:rPr>
          <w:rFonts w:ascii="Arial" w:hAnsi="Arial" w:cs="Arial"/>
          <w:b/>
          <w:bCs/>
        </w:rPr>
      </w:pPr>
      <w:r w:rsidRPr="001E4925">
        <w:rPr>
          <w:rFonts w:ascii="Arial" w:hAnsi="Arial" w:cs="Arial"/>
          <w:b/>
          <w:bCs/>
        </w:rPr>
        <w:t>How do I know what I know</w:t>
      </w:r>
    </w:p>
    <w:p w14:paraId="440B7DC9" w14:textId="2B2D3634" w:rsidR="00607122" w:rsidRDefault="00807F1C" w:rsidP="00807F1C">
      <w:pPr>
        <w:ind w:firstLineChars="200" w:firstLine="440"/>
        <w:rPr>
          <w:rFonts w:ascii="Arial" w:hAnsi="Arial" w:cs="Arial"/>
        </w:rPr>
      </w:pPr>
      <w:r w:rsidRPr="00807F1C">
        <w:rPr>
          <w:rFonts w:ascii="Arial" w:hAnsi="Arial" w:cs="Arial"/>
        </w:rPr>
        <w:t xml:space="preserve">On the road of academic exploration, I have carried out in-depth and systematic research in the field of industrial heritage. Through extensive investigation and careful collation of a large number of literature related to cultural genes, using scientific literature review methods, induction, comparison and analysis of different </w:t>
      </w:r>
      <w:r w:rsidRPr="00807F1C">
        <w:rPr>
          <w:rFonts w:ascii="Arial" w:hAnsi="Arial" w:cs="Arial"/>
        </w:rPr>
        <w:lastRenderedPageBreak/>
        <w:t>academic views, research methods and empirical cases, and comprehensive collection and detailed study of various practical cases of industrial heritage transformation, covering the practical experience of multiple dimensions from the functional transformation of industrial buildings, space remodeling to cultural value reuse, and analyzing their successes and existing problems from multiple levels. In addition, a more comprehensive and profound understanding of the special field of industrial heritage has been formed.</w:t>
      </w:r>
    </w:p>
    <w:p w14:paraId="7F7AC019" w14:textId="094C8F48" w:rsidR="00807F1C" w:rsidRDefault="00807F1C" w:rsidP="00807F1C">
      <w:pPr>
        <w:ind w:firstLineChars="200" w:firstLine="440"/>
        <w:rPr>
          <w:rFonts w:ascii="Arial" w:hAnsi="Arial" w:cs="Arial"/>
        </w:rPr>
      </w:pPr>
      <w:r w:rsidRPr="00807F1C">
        <w:rPr>
          <w:rFonts w:ascii="Arial" w:hAnsi="Arial" w:cs="Arial"/>
        </w:rPr>
        <w:t>Based on the above solid research foundation, I clearly point out that the main internal contradiction in the field of industrial heritage that needs to be examined urgently is the key link of economic transformation. With the profound changes in the social and economic structure, the traditional industries are gradually declining, and the industrial heritage is facing an urgent need to transform from the old productive functions to the new economic, social and cultural functions. However, in the process of economic transformation, industrial heritage has encountered many serious challenges, especially in the two key aspects of sustainability and innovation, which are closely linked. Sustainable development requires that the transformation and reuse of industrial heritage can not only meet the needs of the present generation, but also not pose a jeopardy to the ability of future generations to meet their own needs, which involves multiple complex subsystems such as the rational use of resources, the protection of the ecological environment, and the inheritance of social culture. Innovation-driven, on the other hand, means breaking through the shackles of traditional thinking</w:t>
      </w:r>
      <w:r w:rsidRPr="000048C4">
        <w:rPr>
          <w:rFonts w:ascii="Arial" w:hAnsi="Arial" w:cs="Arial"/>
          <w:color w:val="000000" w:themeColor="text1"/>
        </w:rPr>
        <w:t xml:space="preserve"> modes and technical means, and exploring new transformation paths, business models and ways to realize cultural values, </w:t>
      </w:r>
      <w:proofErr w:type="gramStart"/>
      <w:r w:rsidRPr="000048C4">
        <w:rPr>
          <w:rFonts w:ascii="Arial" w:hAnsi="Arial" w:cs="Arial"/>
          <w:color w:val="000000" w:themeColor="text1"/>
        </w:rPr>
        <w:t>so as to</w:t>
      </w:r>
      <w:proofErr w:type="gramEnd"/>
      <w:r w:rsidRPr="000048C4">
        <w:rPr>
          <w:rFonts w:ascii="Arial" w:hAnsi="Arial" w:cs="Arial"/>
          <w:color w:val="000000" w:themeColor="text1"/>
        </w:rPr>
        <w:t xml:space="preserve"> stimulate the vitality and competitiveness of industrial heritage in the context of the new era.</w:t>
      </w:r>
      <w:r w:rsidRPr="000048C4">
        <w:rPr>
          <w:rFonts w:ascii="Segoe UI" w:hAnsi="Segoe UI" w:cs="Segoe UI"/>
          <w:color w:val="000000" w:themeColor="text1"/>
          <w:sz w:val="18"/>
          <w:szCs w:val="18"/>
        </w:rPr>
        <w:t xml:space="preserve"> </w:t>
      </w:r>
      <w:r w:rsidRPr="000048C4">
        <w:rPr>
          <w:rFonts w:ascii="Arial" w:hAnsi="Arial" w:cs="Arial"/>
          <w:color w:val="000000" w:themeColor="text1"/>
        </w:rPr>
        <w:t xml:space="preserve">For example, in the special study of tertiary industrial heritage, Kast </w:t>
      </w:r>
      <w:proofErr w:type="spellStart"/>
      <w:r w:rsidRPr="000048C4">
        <w:rPr>
          <w:rFonts w:ascii="Arial" w:hAnsi="Arial" w:cs="Arial"/>
          <w:color w:val="000000" w:themeColor="text1"/>
        </w:rPr>
        <w:t>Beckenbosch</w:t>
      </w:r>
      <w:proofErr w:type="spellEnd"/>
      <w:r w:rsidRPr="000048C4">
        <w:rPr>
          <w:rFonts w:ascii="Arial" w:hAnsi="Arial" w:cs="Arial"/>
          <w:color w:val="000000" w:themeColor="text1"/>
        </w:rPr>
        <w:t xml:space="preserve"> and other scholars selected a representative Ruhr area as a research sample, and in their academic article entitled "Industrial Heritage in Tourism Marketing: The Legitimization of Post-Industrial Development Strategy in the Ruhr Area", they used a combination of qualitative and quantitative research methods to deeply analyze the specific practice of industrial heritage in the Ruhr area in the field of tourism marketing. Through the detailed investigation of the market positioning, product design, marketing strategy and tourist experience of local industrial heritage tourism projects, the positive role of industrial heritage tourism in promoting regional economic transformation, enhancing regional i</w:t>
      </w:r>
      <w:r w:rsidRPr="00807F1C">
        <w:rPr>
          <w:rFonts w:ascii="Arial" w:hAnsi="Arial" w:cs="Arial"/>
        </w:rPr>
        <w:t>mage and promoting social and cultural exchanges is revealed, and an empirical case and theoretical analysis framework with important reference value are provided for the legitimization of industrial heritage in post-industrial development strategy.</w:t>
      </w:r>
    </w:p>
    <w:p w14:paraId="519F291C" w14:textId="13B439F5" w:rsidR="00807F1C" w:rsidRDefault="00807F1C" w:rsidP="00807F1C">
      <w:pPr>
        <w:ind w:firstLineChars="200" w:firstLine="440"/>
        <w:rPr>
          <w:rFonts w:ascii="Arial" w:hAnsi="Arial" w:cs="Arial"/>
        </w:rPr>
      </w:pPr>
      <w:r w:rsidRPr="00807F1C">
        <w:rPr>
          <w:rFonts w:ascii="Arial" w:hAnsi="Arial" w:cs="Arial"/>
        </w:rPr>
        <w:lastRenderedPageBreak/>
        <w:t xml:space="preserve">Nevertheless, a comprehensive review and critical review of the existing literature in this field shows that many similar research results </w:t>
      </w:r>
      <w:proofErr w:type="gramStart"/>
      <w:r w:rsidRPr="00807F1C">
        <w:rPr>
          <w:rFonts w:ascii="Arial" w:hAnsi="Arial" w:cs="Arial"/>
        </w:rPr>
        <w:t>have obvious shortcomings to a large extent</w:t>
      </w:r>
      <w:proofErr w:type="gramEnd"/>
      <w:r w:rsidRPr="00807F1C">
        <w:rPr>
          <w:rFonts w:ascii="Arial" w:hAnsi="Arial" w:cs="Arial"/>
        </w:rPr>
        <w:t>. Among them, the most prominent problem is that most of the articles are often limited to the description of superficial phenomena and general experience summary, and lack of in-depth excavation of the intrinsic substance of industrial heritage and the systematic interpretation and quantitative evaluation of its core value. This research status is difficult to meet the urgent need for scientific theory and precise practical guidance in the field of industrial heritage in the process of coping with the challenges of economic transformation.</w:t>
      </w:r>
    </w:p>
    <w:p w14:paraId="08A5670B" w14:textId="0123923A" w:rsidR="00607122" w:rsidRDefault="00807F1C">
      <w:pPr>
        <w:rPr>
          <w:rFonts w:ascii="Arial" w:hAnsi="Arial" w:cs="Arial"/>
        </w:rPr>
      </w:pPr>
      <w:r>
        <w:rPr>
          <w:rFonts w:ascii="Arial" w:hAnsi="Arial" w:cs="Arial" w:hint="eastAsia"/>
        </w:rPr>
        <w:t xml:space="preserve">    </w:t>
      </w:r>
      <w:r w:rsidRPr="00807F1C">
        <w:rPr>
          <w:rFonts w:ascii="Arial" w:hAnsi="Arial" w:cs="Arial"/>
        </w:rPr>
        <w:t xml:space="preserve">In view of this, I decided to take a unique approach and conduct an in-depth and systematic study on the renewal and protection of industrial heritage and its closely related cultural heritage from the perspective of cultural genes, which is a cutting-edge and unique insight. As a basic unit of genetic information contained in the cultural system, cultural genes have the characteristics of inheritance, variability and innovation, which can provide new theoretical tools and analytical perspectives for the study of industrial heritage. Through this perspective, it is expected to reveal the deep cultural connotation, social value and historical context behind industrial heritage, </w:t>
      </w:r>
      <w:proofErr w:type="gramStart"/>
      <w:r w:rsidRPr="00807F1C">
        <w:rPr>
          <w:rFonts w:ascii="Arial" w:hAnsi="Arial" w:cs="Arial"/>
        </w:rPr>
        <w:t>so as to</w:t>
      </w:r>
      <w:proofErr w:type="gramEnd"/>
      <w:r w:rsidRPr="00807F1C">
        <w:rPr>
          <w:rFonts w:ascii="Arial" w:hAnsi="Arial" w:cs="Arial"/>
        </w:rPr>
        <w:t xml:space="preserve"> break the limitations of traditional research and inject new vitality and wisdom into the renewal and protection of industrial heritage.</w:t>
      </w:r>
    </w:p>
    <w:p w14:paraId="4F2C765F" w14:textId="7E01CCBF" w:rsidR="00607122" w:rsidRDefault="00807F1C">
      <w:pPr>
        <w:rPr>
          <w:rFonts w:ascii="Arial" w:hAnsi="Arial" w:cs="Arial"/>
        </w:rPr>
      </w:pPr>
      <w:r>
        <w:rPr>
          <w:rFonts w:ascii="Arial" w:hAnsi="Arial" w:cs="Arial" w:hint="eastAsia"/>
        </w:rPr>
        <w:t xml:space="preserve">    </w:t>
      </w:r>
      <w:r w:rsidRPr="00807F1C">
        <w:rPr>
          <w:rFonts w:ascii="Arial" w:hAnsi="Arial" w:cs="Arial"/>
        </w:rPr>
        <w:t xml:space="preserve">In the specific empirical research session, I took </w:t>
      </w:r>
      <w:proofErr w:type="spellStart"/>
      <w:r w:rsidRPr="00807F1C">
        <w:rPr>
          <w:rFonts w:ascii="Arial" w:hAnsi="Arial" w:cs="Arial"/>
        </w:rPr>
        <w:t>Yidu</w:t>
      </w:r>
      <w:proofErr w:type="spellEnd"/>
      <w:r w:rsidRPr="00807F1C">
        <w:rPr>
          <w:rFonts w:ascii="Arial" w:hAnsi="Arial" w:cs="Arial"/>
        </w:rPr>
        <w:t xml:space="preserve"> 288 factory as the research </w:t>
      </w:r>
      <w:proofErr w:type="gramStart"/>
      <w:r w:rsidRPr="00807F1C">
        <w:rPr>
          <w:rFonts w:ascii="Arial" w:hAnsi="Arial" w:cs="Arial"/>
        </w:rPr>
        <w:t>object, and</w:t>
      </w:r>
      <w:proofErr w:type="gramEnd"/>
      <w:r w:rsidRPr="00807F1C">
        <w:rPr>
          <w:rFonts w:ascii="Arial" w:hAnsi="Arial" w:cs="Arial"/>
        </w:rPr>
        <w:t xml:space="preserve"> committed to breaking through the traditional and superficial </w:t>
      </w:r>
      <w:proofErr w:type="spellStart"/>
      <w:r w:rsidRPr="00807F1C">
        <w:rPr>
          <w:rFonts w:ascii="Arial" w:hAnsi="Arial" w:cs="Arial"/>
        </w:rPr>
        <w:t>superficial</w:t>
      </w:r>
      <w:proofErr w:type="spellEnd"/>
      <w:r w:rsidRPr="00807F1C">
        <w:rPr>
          <w:rFonts w:ascii="Arial" w:hAnsi="Arial" w:cs="Arial"/>
        </w:rPr>
        <w:t xml:space="preserve"> transformation method. </w:t>
      </w:r>
      <w:proofErr w:type="gramStart"/>
      <w:r w:rsidRPr="00807F1C">
        <w:rPr>
          <w:rFonts w:ascii="Arial" w:hAnsi="Arial" w:cs="Arial"/>
        </w:rPr>
        <w:t>First of all</w:t>
      </w:r>
      <w:proofErr w:type="gramEnd"/>
      <w:r w:rsidRPr="00807F1C">
        <w:rPr>
          <w:rFonts w:ascii="Arial" w:hAnsi="Arial" w:cs="Arial"/>
        </w:rPr>
        <w:t xml:space="preserve">, a variety of research methods such as fieldwork, oral history, and literature and archives were used to extract the material cultural genes contained in the factory in an all-round and multi-level manner, including tangible cultural elements such as architectural style, spatial layout, and production equipment, as well as intangible cultural elements such as technological processes, corporate culture, and workers' memories. Then, with the help of modern information technology, these complex and diverse cultural gene factors are </w:t>
      </w:r>
      <w:proofErr w:type="gramStart"/>
      <w:r w:rsidRPr="00807F1C">
        <w:rPr>
          <w:rFonts w:ascii="Arial" w:hAnsi="Arial" w:cs="Arial"/>
        </w:rPr>
        <w:t>digitized</w:t>
      </w:r>
      <w:proofErr w:type="gramEnd"/>
      <w:r w:rsidRPr="00807F1C">
        <w:rPr>
          <w:rFonts w:ascii="Arial" w:hAnsi="Arial" w:cs="Arial"/>
        </w:rPr>
        <w:t xml:space="preserve"> and the corresponding database model is constructed in order to scientifically quantify and evaluate them. In the evaluation process, a variety of data analysis methods such as analytic hierarchy process and fuzzy comprehensive evaluation method are comprehensively used to determine the evaluation index system from multiple dimensions such as cultural value, economic value, social value and ecological value, and the corresponding weight is assigned to each index, </w:t>
      </w:r>
      <w:proofErr w:type="gramStart"/>
      <w:r w:rsidRPr="00807F1C">
        <w:rPr>
          <w:rFonts w:ascii="Arial" w:hAnsi="Arial" w:cs="Arial"/>
        </w:rPr>
        <w:t>so as to</w:t>
      </w:r>
      <w:proofErr w:type="gramEnd"/>
      <w:r w:rsidRPr="00807F1C">
        <w:rPr>
          <w:rFonts w:ascii="Arial" w:hAnsi="Arial" w:cs="Arial"/>
        </w:rPr>
        <w:t xml:space="preserve"> achieve a comprehensive, objective and accurate evaluation of cultural gene factors.</w:t>
      </w:r>
    </w:p>
    <w:p w14:paraId="782DA384" w14:textId="09E6EAC7" w:rsidR="00807F1C" w:rsidRDefault="00807F1C" w:rsidP="00807F1C">
      <w:pPr>
        <w:ind w:firstLine="440"/>
        <w:rPr>
          <w:rFonts w:ascii="Arial" w:hAnsi="Arial" w:cs="Arial"/>
        </w:rPr>
      </w:pPr>
      <w:r w:rsidRPr="00807F1C">
        <w:rPr>
          <w:rFonts w:ascii="Arial" w:hAnsi="Arial" w:cs="Arial"/>
        </w:rPr>
        <w:t xml:space="preserve">On this basis, according to the results of quantitative evaluation, the cultural gene factors were ranked in descending order, and the cultural gene factors with key </w:t>
      </w:r>
      <w:r w:rsidRPr="00807F1C">
        <w:rPr>
          <w:rFonts w:ascii="Arial" w:hAnsi="Arial" w:cs="Arial"/>
        </w:rPr>
        <w:lastRenderedPageBreak/>
        <w:t xml:space="preserve">influence and core representativeness were screened out. In view of these screened core cultural gene factors, case analysis and interdisciplinary research methods are used to deeply explore their internal structure, function, inheritance and evolution mechanism, and interaction with the external environment, </w:t>
      </w:r>
      <w:proofErr w:type="gramStart"/>
      <w:r w:rsidRPr="00807F1C">
        <w:rPr>
          <w:rFonts w:ascii="Arial" w:hAnsi="Arial" w:cs="Arial"/>
        </w:rPr>
        <w:t>so as to</w:t>
      </w:r>
      <w:proofErr w:type="gramEnd"/>
      <w:r w:rsidRPr="00807F1C">
        <w:rPr>
          <w:rFonts w:ascii="Arial" w:hAnsi="Arial" w:cs="Arial"/>
        </w:rPr>
        <w:t xml:space="preserve"> accurately grasp their unique value and mode of action in the process of industrial heritage renewal and protection. Through this rigorous, scientific and systematic research process, it is ensured that the design plan for the transformation of </w:t>
      </w:r>
      <w:proofErr w:type="spellStart"/>
      <w:r w:rsidRPr="00807F1C">
        <w:rPr>
          <w:rFonts w:ascii="Arial" w:hAnsi="Arial" w:cs="Arial"/>
        </w:rPr>
        <w:t>Yidu</w:t>
      </w:r>
      <w:proofErr w:type="spellEnd"/>
      <w:r w:rsidRPr="00807F1C">
        <w:rPr>
          <w:rFonts w:ascii="Arial" w:hAnsi="Arial" w:cs="Arial"/>
        </w:rPr>
        <w:t xml:space="preserve"> 288 factory can be closely carried out around the core cultural gene factors, with clear goal orientation and internal logical rationality, and avoid blindness and arbitrariness. </w:t>
      </w:r>
    </w:p>
    <w:p w14:paraId="0194E2DA" w14:textId="7AC99674" w:rsidR="00607122" w:rsidRDefault="00807F1C" w:rsidP="00807F1C">
      <w:pPr>
        <w:ind w:firstLineChars="200" w:firstLine="440"/>
        <w:rPr>
          <w:rFonts w:ascii="Arial" w:hAnsi="Arial" w:cs="Arial"/>
        </w:rPr>
      </w:pPr>
      <w:r w:rsidRPr="00807F1C">
        <w:rPr>
          <w:rFonts w:ascii="Arial" w:hAnsi="Arial" w:cs="Arial"/>
        </w:rPr>
        <w:t xml:space="preserve">Compared with the data analysis methods I have used in my previous research, the analysis method of this study will follow the objective results of data more </w:t>
      </w:r>
      <w:proofErr w:type="gramStart"/>
      <w:r w:rsidRPr="00807F1C">
        <w:rPr>
          <w:rFonts w:ascii="Arial" w:hAnsi="Arial" w:cs="Arial"/>
        </w:rPr>
        <w:t>strictly, and</w:t>
      </w:r>
      <w:proofErr w:type="gramEnd"/>
      <w:r w:rsidRPr="00807F1C">
        <w:rPr>
          <w:rFonts w:ascii="Arial" w:hAnsi="Arial" w:cs="Arial"/>
        </w:rPr>
        <w:t xml:space="preserve"> avoid the interference of subjective assumptions and empiricism. In every link of data collection, collation, analysis and interpretation of results, we will strictly follow the norms and standards of scientific </w:t>
      </w:r>
      <w:proofErr w:type="gramStart"/>
      <w:r w:rsidRPr="00807F1C">
        <w:rPr>
          <w:rFonts w:ascii="Arial" w:hAnsi="Arial" w:cs="Arial"/>
        </w:rPr>
        <w:t>research, and</w:t>
      </w:r>
      <w:proofErr w:type="gramEnd"/>
      <w:r w:rsidRPr="00807F1C">
        <w:rPr>
          <w:rFonts w:ascii="Arial" w:hAnsi="Arial" w:cs="Arial"/>
        </w:rPr>
        <w:t xml:space="preserve"> use advanced statistical analysis software and technical means to repeatedly verify and cross-check the data to ensure the authenticity, accuracy and reliability of the data. At the same time, in the process of formulating the transformation plan, accurate decision-making will be made based on the results of data analysis, and scientific design will be carried out from many aspects such as spatial planning, functional layout, cultural display, and industrial introduction, so as to ensure the feasibility, effectiveness and sustainability of the entire transformation plan in the practice process, and provide innovative and operable practical examples and theoretical references for the renewal and protection of industrial heritage.</w:t>
      </w:r>
    </w:p>
    <w:p w14:paraId="7DE4E9B0" w14:textId="0C4B8A59" w:rsidR="00607122" w:rsidRPr="00DE1D31" w:rsidRDefault="00DE1D31" w:rsidP="00DE1D31">
      <w:pPr>
        <w:ind w:firstLineChars="200" w:firstLine="440"/>
        <w:rPr>
          <w:rFonts w:ascii="Arial" w:hAnsi="Arial" w:cs="Arial"/>
          <w:b/>
          <w:bCs/>
        </w:rPr>
      </w:pPr>
      <w:r w:rsidRPr="00DE1D31">
        <w:rPr>
          <w:rFonts w:ascii="Arial" w:hAnsi="Arial" w:cs="Arial"/>
          <w:b/>
          <w:bCs/>
        </w:rPr>
        <w:t>My ontology</w:t>
      </w:r>
    </w:p>
    <w:p w14:paraId="7FE46D4F" w14:textId="6A0B3551" w:rsidR="00607122" w:rsidRDefault="00DE1D31" w:rsidP="00DE1D31">
      <w:pPr>
        <w:ind w:firstLineChars="200" w:firstLine="440"/>
        <w:rPr>
          <w:rFonts w:ascii="Arial" w:hAnsi="Arial" w:cs="Arial"/>
        </w:rPr>
      </w:pPr>
      <w:r w:rsidRPr="00DE1D31">
        <w:rPr>
          <w:rFonts w:ascii="Arial" w:hAnsi="Arial" w:cs="Arial"/>
        </w:rPr>
        <w:t xml:space="preserve">In the contemporary academic context, my ontological construction is based on the in-depth excavation and detailed analysis of the conceptual and value dimensions in the field of industrial heritage. With the help of detailed and rigorous field research and extensive and systematic literature review, I have formed a more comprehensive and accurate understanding of the actual situation of the current industrial heritage. As far as the current situation is concerned, industrial heritage generally presents a series of serious problems: from the physical level, the equipment of many industrial heritage has been affected by multiple factors such as long-term idleness, natural erosion and improper use, and the damage is extremely serious, and its integrity and functionality have been greatly reduced; Under the influence of the passage of time, urban development and lack of effective maintenance, the architectural style also shows an obvious differentiation trend, and some buildings have lost their original characteristics and historical charm, and the </w:t>
      </w:r>
      <w:r w:rsidRPr="00DE1D31">
        <w:rPr>
          <w:rFonts w:ascii="Arial" w:hAnsi="Arial" w:cs="Arial"/>
        </w:rPr>
        <w:lastRenderedPageBreak/>
        <w:t>styles are mixed and incongruous. From the perspective of spiritual and cultural connotation, the cultural concepts carried by industrial heritage have been gradually diluted and forgotten in the process of rapid changes in modern society, and the context of cultural inheritance tends to be weak, resulting in its ambiguous value positioning in the social and cultural system.</w:t>
      </w:r>
    </w:p>
    <w:p w14:paraId="0289FC97" w14:textId="33A08779" w:rsidR="00607122" w:rsidRDefault="00DE1D31">
      <w:pPr>
        <w:rPr>
          <w:rFonts w:ascii="Arial" w:hAnsi="Arial" w:cs="Arial"/>
        </w:rPr>
      </w:pPr>
      <w:r>
        <w:rPr>
          <w:rFonts w:ascii="Arial" w:hAnsi="Arial" w:cs="Arial" w:hint="eastAsia"/>
        </w:rPr>
        <w:t xml:space="preserve">    </w:t>
      </w:r>
      <w:r w:rsidRPr="00DE1D31">
        <w:rPr>
          <w:rFonts w:ascii="Arial" w:hAnsi="Arial" w:cs="Arial"/>
        </w:rPr>
        <w:t xml:space="preserve">These existing problems are intertwined, forming many obstacles to the upgrading and transformation of industrial heritage to a considerable extent, making it difficult for industrial heritage to meet the development needs of modern society, and unable to fully realize its potential economic, cultural and social value. In view of this dilemma, I uphold the research concept of innovative exploration and </w:t>
      </w:r>
      <w:proofErr w:type="gramStart"/>
      <w:r w:rsidRPr="00DE1D31">
        <w:rPr>
          <w:rFonts w:ascii="Arial" w:hAnsi="Arial" w:cs="Arial"/>
        </w:rPr>
        <w:t>problem-solving, and</w:t>
      </w:r>
      <w:proofErr w:type="gramEnd"/>
      <w:r w:rsidRPr="00DE1D31">
        <w:rPr>
          <w:rFonts w:ascii="Arial" w:hAnsi="Arial" w:cs="Arial"/>
        </w:rPr>
        <w:t xml:space="preserve"> try to start from the cultural roots and dig deep into the rich cultural factors contained in the industrial heritage. These cultural factors cover multiple dimensions such as the technological culture precipitated in the industrial production process, the community culture formed in the process of workers' labor, and the culture of the times given by a specific historical period. Through systematic combing, precise refining and creative transformation of these cultural factors, it aims to find new breakthroughs and driving forces for the upgrading and transformation of industrial heritage, so as to endow industrial heritage with new vitality and charm, so that it can be revitalized in the context of the new era, realize the gorgeous transformation from traditional industrial heritage to new cultural assets with modern value and cultural connotation, and then play a positive and important role in urban renewal, cultural inheritance and economic structure optimization. Contribute uniquely to the sustainable development of society.</w:t>
      </w:r>
    </w:p>
    <w:p w14:paraId="34190C82" w14:textId="77777777" w:rsidR="001E0CF5" w:rsidRPr="001E0CF5" w:rsidRDefault="001E0CF5" w:rsidP="00322BB7">
      <w:pPr>
        <w:ind w:firstLineChars="200" w:firstLine="440"/>
        <w:rPr>
          <w:rFonts w:ascii="Arial" w:hAnsi="Arial" w:cs="Arial"/>
          <w:b/>
          <w:bCs/>
        </w:rPr>
      </w:pPr>
      <w:r w:rsidRPr="001E0CF5">
        <w:rPr>
          <w:rFonts w:ascii="Arial" w:hAnsi="Arial" w:cs="Arial" w:hint="eastAsia"/>
          <w:b/>
          <w:bCs/>
        </w:rPr>
        <w:t>What I learned</w:t>
      </w:r>
    </w:p>
    <w:p w14:paraId="650239A7" w14:textId="5660B856" w:rsidR="001E0CF5" w:rsidRDefault="001E0CF5" w:rsidP="001E0CF5">
      <w:pPr>
        <w:ind w:firstLineChars="250" w:firstLine="550"/>
        <w:rPr>
          <w:rFonts w:ascii="Arial" w:hAnsi="Arial" w:cs="Arial"/>
        </w:rPr>
      </w:pPr>
      <w:r w:rsidRPr="001E0CF5">
        <w:rPr>
          <w:rFonts w:ascii="Arial" w:hAnsi="Arial" w:cs="Arial" w:hint="eastAsia"/>
        </w:rPr>
        <w:t>H</w:t>
      </w:r>
      <w:r w:rsidRPr="001E0CF5">
        <w:rPr>
          <w:rFonts w:ascii="Arial" w:hAnsi="Arial" w:cs="Arial"/>
        </w:rPr>
        <w:t>elp in the construction of artistic design concepts</w:t>
      </w:r>
    </w:p>
    <w:p w14:paraId="7C7795AC" w14:textId="216A9E6D" w:rsidR="001E0CF5" w:rsidRDefault="001E0CF5" w:rsidP="001E0CF5">
      <w:pPr>
        <w:ind w:firstLineChars="200" w:firstLine="440"/>
        <w:rPr>
          <w:rFonts w:ascii="Arial" w:hAnsi="Arial" w:cs="Arial"/>
        </w:rPr>
      </w:pPr>
      <w:r w:rsidRPr="001E0CF5">
        <w:rPr>
          <w:rFonts w:ascii="Arial" w:hAnsi="Arial" w:cs="Arial"/>
        </w:rPr>
        <w:t xml:space="preserve"> In-depth excavation of cultural connotation: Recognizing the rich cultural genes behind industrial heritage, we should pay more attention to the in-depth excavation of the cultural connotation of various themes in the concept of art and design, rather than just staying in the superficial form. Whether it is product design or space design, we will be committed to exploring its historical, social, humanistic and other multi-dimensional cultural values, and integrate these elements into the design, so that the work is rich in profound heritage and unique cultural temperament, </w:t>
      </w:r>
      <w:proofErr w:type="gramStart"/>
      <w:r w:rsidRPr="001E0CF5">
        <w:rPr>
          <w:rFonts w:ascii="Arial" w:hAnsi="Arial" w:cs="Arial"/>
        </w:rPr>
        <w:t>so as to</w:t>
      </w:r>
      <w:proofErr w:type="gramEnd"/>
      <w:r w:rsidRPr="001E0CF5">
        <w:rPr>
          <w:rFonts w:ascii="Arial" w:hAnsi="Arial" w:cs="Arial"/>
        </w:rPr>
        <w:t xml:space="preserve"> arouse the resonance of the audience's emotions and thoughts. </w:t>
      </w:r>
    </w:p>
    <w:p w14:paraId="1462CA3B" w14:textId="737971EE" w:rsidR="00607122" w:rsidRDefault="001E0CF5" w:rsidP="001E0CF5">
      <w:pPr>
        <w:ind w:firstLineChars="200" w:firstLine="440"/>
        <w:rPr>
          <w:rFonts w:ascii="Arial" w:hAnsi="Arial" w:cs="Arial"/>
        </w:rPr>
      </w:pPr>
      <w:r w:rsidRPr="001E0CF5">
        <w:rPr>
          <w:rFonts w:ascii="Arial" w:hAnsi="Arial" w:cs="Arial"/>
        </w:rPr>
        <w:t xml:space="preserve">Integration of sustainability and innovation: Understand the difficulties of sustainable development and innovation-driven in the economic transformation of industrial heritage and clarify that art design should uphold the concept of sustainable </w:t>
      </w:r>
      <w:r w:rsidRPr="001E0CF5">
        <w:rPr>
          <w:rFonts w:ascii="Arial" w:hAnsi="Arial" w:cs="Arial"/>
        </w:rPr>
        <w:lastRenderedPageBreak/>
        <w:t xml:space="preserve">development, and take innovation as a key means to achieve sustainability. In the design process, more attention is paid to the recycling of resources, environmental friendliness and innovation of design thinking and methods, and efforts are made to balance the relationship between tradition and modernity, function and aesthetics, economy and environment, </w:t>
      </w:r>
      <w:proofErr w:type="gramStart"/>
      <w:r w:rsidRPr="001E0CF5">
        <w:rPr>
          <w:rFonts w:ascii="Arial" w:hAnsi="Arial" w:cs="Arial"/>
        </w:rPr>
        <w:t>so as to</w:t>
      </w:r>
      <w:proofErr w:type="gramEnd"/>
      <w:r w:rsidRPr="001E0CF5">
        <w:rPr>
          <w:rFonts w:ascii="Arial" w:hAnsi="Arial" w:cs="Arial"/>
        </w:rPr>
        <w:t xml:space="preserve"> create design works that not only meet the needs of the moment but also have long-term value.</w:t>
      </w:r>
    </w:p>
    <w:p w14:paraId="7661ACE5" w14:textId="77777777" w:rsidR="001E0CF5" w:rsidRDefault="001E0CF5" w:rsidP="001E0CF5">
      <w:pPr>
        <w:ind w:firstLineChars="200" w:firstLine="440"/>
        <w:rPr>
          <w:rFonts w:ascii="Arial" w:hAnsi="Arial" w:cs="Arial"/>
          <w:lang w:val="en"/>
        </w:rPr>
      </w:pPr>
      <w:r w:rsidRPr="001E0CF5">
        <w:rPr>
          <w:rFonts w:ascii="Arial" w:hAnsi="Arial" w:cs="Arial"/>
          <w:lang w:val="en"/>
        </w:rPr>
        <w:t xml:space="preserve">Help with ontological construction </w:t>
      </w:r>
    </w:p>
    <w:p w14:paraId="6488673B" w14:textId="77777777" w:rsidR="001E0CF5" w:rsidRDefault="001E0CF5" w:rsidP="001E0CF5">
      <w:pPr>
        <w:ind w:firstLineChars="200" w:firstLine="440"/>
        <w:rPr>
          <w:rFonts w:ascii="Arial" w:hAnsi="Arial" w:cs="Arial"/>
          <w:lang w:val="en"/>
        </w:rPr>
      </w:pPr>
      <w:r w:rsidRPr="001E0CF5">
        <w:rPr>
          <w:rFonts w:ascii="Arial" w:hAnsi="Arial" w:cs="Arial"/>
          <w:lang w:val="en"/>
        </w:rPr>
        <w:t>Broadening the scope of design ontology: The study of industrial heritage has made me realize that the ontology of art and design is not only limited to visual forms and practical functions, but also includes the social, cultural, historical memory and other intangible aspects it carries. Design is no longer an isolated creative activity, but a systematic act closely connected with the social and cultural ecology, and its ontology has a wider extension and rich connotation, covering multiple dimensions from material entities to spiritual culture, which has given me a more comprehensive and in-depth understanding and awareness of the essence of art and design.</w:t>
      </w:r>
    </w:p>
    <w:p w14:paraId="24E848D0" w14:textId="1C32D0FE" w:rsidR="001E0CF5" w:rsidRPr="001E0CF5" w:rsidRDefault="001E0CF5" w:rsidP="001E0CF5">
      <w:pPr>
        <w:ind w:firstLineChars="200" w:firstLine="440"/>
        <w:rPr>
          <w:rFonts w:ascii="Arial" w:hAnsi="Arial" w:cs="Arial"/>
          <w:lang w:val="en"/>
        </w:rPr>
      </w:pPr>
      <w:r w:rsidRPr="001E0CF5">
        <w:rPr>
          <w:rFonts w:ascii="Arial" w:hAnsi="Arial" w:cs="Arial"/>
          <w:lang w:val="en"/>
        </w:rPr>
        <w:t xml:space="preserve"> Re-examine the value of design: From the value dilemma of industrial heritage and the excavation of cultural genes, re-examine the value ontology of art design. The value of design is not only reflected in the market value and aesthetic value, but also in its potential role in social and cultural inheritance, the continuation of historical memory and the shaping of human lifestyle. This prompts me to pay more attention to the diversity and comprehensiveness of design value in my ontology construction, and regard design as a cultural practice with far-reaching influence, whose value can be highlighted and sublimated through interaction with all levels of society.</w:t>
      </w:r>
    </w:p>
    <w:p w14:paraId="3AA09218" w14:textId="77777777" w:rsidR="001E0CF5" w:rsidRDefault="001E0CF5" w:rsidP="001E0CF5">
      <w:pPr>
        <w:ind w:firstLineChars="200" w:firstLine="440"/>
        <w:rPr>
          <w:rFonts w:ascii="Arial" w:hAnsi="Arial" w:cs="Arial"/>
        </w:rPr>
      </w:pPr>
      <w:r w:rsidRPr="001E0CF5">
        <w:rPr>
          <w:rFonts w:ascii="Arial" w:hAnsi="Arial" w:cs="Arial"/>
        </w:rPr>
        <w:t xml:space="preserve">Assistance in the construction of the methodology </w:t>
      </w:r>
    </w:p>
    <w:p w14:paraId="60326AA8" w14:textId="77777777" w:rsidR="001E0CF5" w:rsidRDefault="001E0CF5" w:rsidP="001E0CF5">
      <w:pPr>
        <w:ind w:firstLineChars="200" w:firstLine="440"/>
        <w:rPr>
          <w:rFonts w:ascii="Arial" w:hAnsi="Arial" w:cs="Arial"/>
        </w:rPr>
      </w:pPr>
      <w:r w:rsidRPr="001E0CF5">
        <w:rPr>
          <w:rFonts w:ascii="Arial" w:hAnsi="Arial" w:cs="Arial"/>
        </w:rPr>
        <w:t xml:space="preserve">Application of interdisciplinary research methods: The study of industrial heritage involves multiple disciplines, such as cultural studies, history, architecture, sociology, etc., which suggests that I should actively adopt an interdisciplinary research approach in art design methodology. Break the boundaries of traditional design disciplines, integrate theories and methods from different disciplines, analyze and solve design problems from multiple perspectives, such as using sociological methods to study user needs and behavior patterns, mining the cultural roots of design elements with the help of historical knowledge, and optimizing space design in combination with architectural principles, so as to broaden design ideas and improve the </w:t>
      </w:r>
      <w:proofErr w:type="spellStart"/>
      <w:r w:rsidRPr="001E0CF5">
        <w:rPr>
          <w:rFonts w:ascii="Arial" w:hAnsi="Arial" w:cs="Arial"/>
        </w:rPr>
        <w:t>scientificity</w:t>
      </w:r>
      <w:proofErr w:type="spellEnd"/>
      <w:r w:rsidRPr="001E0CF5">
        <w:rPr>
          <w:rFonts w:ascii="Arial" w:hAnsi="Arial" w:cs="Arial"/>
        </w:rPr>
        <w:t xml:space="preserve"> and comprehensiveness of design schemes. </w:t>
      </w:r>
    </w:p>
    <w:p w14:paraId="1B9E22F0" w14:textId="3D116A93" w:rsidR="001E0CF5" w:rsidRDefault="001E0CF5" w:rsidP="001E0CF5">
      <w:pPr>
        <w:ind w:firstLineChars="200" w:firstLine="440"/>
        <w:rPr>
          <w:rFonts w:ascii="Arial" w:hAnsi="Arial" w:cs="Arial"/>
        </w:rPr>
      </w:pPr>
      <w:r w:rsidRPr="001E0CF5">
        <w:rPr>
          <w:rFonts w:ascii="Arial" w:hAnsi="Arial" w:cs="Arial"/>
        </w:rPr>
        <w:t xml:space="preserve">Data-based analysis and evaluation: I learned the method of data-based evaluation and ranking of cultural gene factors of industrial heritage, which </w:t>
      </w:r>
      <w:r w:rsidRPr="001E0CF5">
        <w:rPr>
          <w:rFonts w:ascii="Arial" w:hAnsi="Arial" w:cs="Arial"/>
        </w:rPr>
        <w:lastRenderedPageBreak/>
        <w:t>introduced data-based thinking and quantitative analysis methods to art design. In the design process, we can collect and analyze user data, market data, environmental data, etc., to more accurately grasp the design direction and focus, optimize design decisions, and improve the pertinence and effectiveness of design. For example, in product design, data is used to analyze users' preferences for product functions, appearance, materials, etc., to provide an objective basis for design, reduce the blindness and subjectivity of design, and make the design process more rational and controllable.</w:t>
      </w:r>
    </w:p>
    <w:p w14:paraId="50A0B95D" w14:textId="77777777" w:rsidR="001E0CF5" w:rsidRDefault="001E0CF5" w:rsidP="001E0CF5">
      <w:pPr>
        <w:ind w:firstLineChars="200" w:firstLine="440"/>
        <w:rPr>
          <w:rFonts w:ascii="Arial" w:hAnsi="Arial" w:cs="Arial"/>
        </w:rPr>
      </w:pPr>
      <w:r w:rsidRPr="001E0CF5">
        <w:rPr>
          <w:rFonts w:ascii="Arial" w:hAnsi="Arial" w:cs="Arial"/>
        </w:rPr>
        <w:t xml:space="preserve">Influence on creation </w:t>
      </w:r>
    </w:p>
    <w:p w14:paraId="6E507134" w14:textId="77777777" w:rsidR="001E0CF5" w:rsidRDefault="001E0CF5" w:rsidP="001E0CF5">
      <w:pPr>
        <w:ind w:firstLineChars="200" w:firstLine="440"/>
        <w:rPr>
          <w:rFonts w:ascii="Arial" w:hAnsi="Arial" w:cs="Arial"/>
        </w:rPr>
      </w:pPr>
      <w:r w:rsidRPr="001E0CF5">
        <w:rPr>
          <w:rFonts w:ascii="Arial" w:hAnsi="Arial" w:cs="Arial"/>
        </w:rPr>
        <w:t xml:space="preserve">Deepening of the theme and connotation of the work: Inspired by the cultural excavation of industrial heritage, they will be more inclined to choose themes with rich historical and cultural background or social practical significance in their </w:t>
      </w:r>
      <w:proofErr w:type="gramStart"/>
      <w:r w:rsidRPr="001E0CF5">
        <w:rPr>
          <w:rFonts w:ascii="Arial" w:hAnsi="Arial" w:cs="Arial"/>
        </w:rPr>
        <w:t>creation, and</w:t>
      </w:r>
      <w:proofErr w:type="gramEnd"/>
      <w:r w:rsidRPr="001E0CF5">
        <w:rPr>
          <w:rFonts w:ascii="Arial" w:hAnsi="Arial" w:cs="Arial"/>
        </w:rPr>
        <w:t xml:space="preserve"> integrate the profound connotation into the work through in-depth research and careful design. The work is not only a presentation of form and function, but also a carrier of cultural ideas and emotions, which can convey the concern and thinking about the issues of society, history, and human destiny, </w:t>
      </w:r>
      <w:proofErr w:type="gramStart"/>
      <w:r w:rsidRPr="001E0CF5">
        <w:rPr>
          <w:rFonts w:ascii="Arial" w:hAnsi="Arial" w:cs="Arial"/>
        </w:rPr>
        <w:t>so as to</w:t>
      </w:r>
      <w:proofErr w:type="gramEnd"/>
      <w:r w:rsidRPr="001E0CF5">
        <w:rPr>
          <w:rFonts w:ascii="Arial" w:hAnsi="Arial" w:cs="Arial"/>
        </w:rPr>
        <w:t xml:space="preserve"> enhance the artistic value and cultural influence of the work. </w:t>
      </w:r>
    </w:p>
    <w:p w14:paraId="772631BA" w14:textId="12A4BC4E" w:rsidR="001E0CF5" w:rsidRDefault="001E0CF5" w:rsidP="001E0CF5">
      <w:pPr>
        <w:ind w:firstLineChars="200" w:firstLine="440"/>
        <w:rPr>
          <w:rFonts w:ascii="Arial" w:hAnsi="Arial" w:cs="Arial"/>
        </w:rPr>
      </w:pPr>
      <w:r w:rsidRPr="001E0CF5">
        <w:rPr>
          <w:rFonts w:ascii="Arial" w:hAnsi="Arial" w:cs="Arial"/>
        </w:rPr>
        <w:t xml:space="preserve">Diversification and refinement of design methods: The use of interdisciplinary research methods and data-based analysis methods makes the creative process more diversified and refined. In the early stage of design, you can conduct more comprehensive and in-depth research and analysis, and obtain inspiration and information from multiple perspectives; In the design process, be able to flexibly use the knowledge and technology of different disciplines to try a variety of innovative design methods and expressions; In the later stage of the design, the work is repeatedly optimized and improved through data evaluation to ensure that the work reaches a high level in all aspects. This diverse and refined approach to creation helps to break through the limitations of traditional design and create more innovative and competitive works. </w:t>
      </w:r>
    </w:p>
    <w:p w14:paraId="18A9A70E" w14:textId="26D04061" w:rsidR="001E0CF5" w:rsidRPr="001E0CF5" w:rsidRDefault="001E0CF5" w:rsidP="001E0CF5">
      <w:pPr>
        <w:ind w:firstLineChars="200" w:firstLine="440"/>
        <w:rPr>
          <w:rFonts w:ascii="Arial" w:hAnsi="Arial" w:cs="Arial"/>
          <w:lang w:val="en"/>
        </w:rPr>
      </w:pPr>
      <w:r w:rsidRPr="001E0CF5">
        <w:rPr>
          <w:rFonts w:ascii="Arial" w:hAnsi="Arial" w:cs="Arial"/>
        </w:rPr>
        <w:t xml:space="preserve">Sustainable and innovative design practice: Adhering to the design concept of sustainable and innovative integration, we will actively explore the use of environmentally friendly materials, the application of renewable energy and the recyclable design of products or spaces in the creation to reduce the negative impact on the environment, and at the same time pay attention to the innovation of design thinking and technology, and constantly try new design styles, interactive methods and functional realization to meet people's increasingly diverse and personalized needs, so that the works have unique artistic charm at the same time, but also meet the trend and requirements of the development of the times. Contribute to the </w:t>
      </w:r>
      <w:r w:rsidRPr="001E0CF5">
        <w:rPr>
          <w:rFonts w:ascii="Arial" w:hAnsi="Arial" w:cs="Arial"/>
        </w:rPr>
        <w:lastRenderedPageBreak/>
        <w:t>sustainable development of the field of art and design.</w:t>
      </w:r>
    </w:p>
    <w:p w14:paraId="4E81442D" w14:textId="77777777" w:rsidR="00607122" w:rsidRDefault="00607122">
      <w:pPr>
        <w:rPr>
          <w:rFonts w:ascii="Arial" w:hAnsi="Arial" w:cs="Arial"/>
        </w:rPr>
      </w:pPr>
    </w:p>
    <w:p w14:paraId="24C92673" w14:textId="1ED86D5D" w:rsidR="00F31E3A" w:rsidRDefault="000048C4" w:rsidP="000048C4">
      <w:pPr>
        <w:rPr>
          <w:rFonts w:ascii="Arial" w:hAnsi="Arial" w:cs="Arial"/>
          <w:b/>
          <w:bCs/>
        </w:rPr>
      </w:pPr>
      <w:r w:rsidRPr="000048C4">
        <w:rPr>
          <w:rFonts w:ascii="Arial" w:hAnsi="Arial" w:cs="Arial"/>
          <w:b/>
          <w:bCs/>
        </w:rPr>
        <w:t>Reference</w:t>
      </w:r>
    </w:p>
    <w:p w14:paraId="5FFC2151" w14:textId="77777777" w:rsidR="000048C4" w:rsidRPr="000048C4" w:rsidRDefault="000048C4" w:rsidP="000048C4">
      <w:pPr>
        <w:pStyle w:val="a9"/>
        <w:numPr>
          <w:ilvl w:val="0"/>
          <w:numId w:val="3"/>
        </w:numPr>
        <w:rPr>
          <w:rFonts w:ascii="Arial" w:hAnsi="Arial" w:cs="Arial"/>
        </w:rPr>
      </w:pPr>
      <w:r w:rsidRPr="000048C4">
        <w:rPr>
          <w:rFonts w:ascii="Arial" w:hAnsi="Arial" w:cs="Arial"/>
        </w:rPr>
        <w:t>NAUGLE, D.K., 2002. </w:t>
      </w:r>
      <w:proofErr w:type="gramStart"/>
      <w:r w:rsidRPr="000048C4">
        <w:rPr>
          <w:rFonts w:ascii="Arial" w:hAnsi="Arial" w:cs="Arial"/>
          <w:i/>
          <w:iCs/>
        </w:rPr>
        <w:t>Worldview :</w:t>
      </w:r>
      <w:proofErr w:type="gramEnd"/>
      <w:r w:rsidRPr="000048C4">
        <w:rPr>
          <w:rFonts w:ascii="Arial" w:hAnsi="Arial" w:cs="Arial"/>
          <w:i/>
          <w:iCs/>
        </w:rPr>
        <w:t xml:space="preserve"> the history of a concept. </w:t>
      </w:r>
      <w:r w:rsidRPr="000048C4">
        <w:rPr>
          <w:rFonts w:ascii="Arial" w:hAnsi="Arial" w:cs="Arial"/>
        </w:rPr>
        <w:t>Grand Rapids, Mich: W.B. Eerdmans Pub.</w:t>
      </w:r>
    </w:p>
    <w:p w14:paraId="7B787279" w14:textId="2502C8A5" w:rsidR="000048C4" w:rsidRDefault="000048C4" w:rsidP="000048C4">
      <w:pPr>
        <w:pStyle w:val="a9"/>
        <w:numPr>
          <w:ilvl w:val="0"/>
          <w:numId w:val="3"/>
        </w:numPr>
        <w:rPr>
          <w:rFonts w:ascii="Arial" w:hAnsi="Arial" w:cs="Arial"/>
        </w:rPr>
      </w:pPr>
      <w:r w:rsidRPr="000048C4">
        <w:rPr>
          <w:rFonts w:ascii="Arial" w:hAnsi="Arial" w:cs="Arial"/>
        </w:rPr>
        <w:t>SCHWARTZ, S.H., CIECIUCH, J., VECCHIONE, M., DAVIDOV, E., FISCHER, R., BEIERLEIN, C., RAMOS, A., VERKASALO, M., LÖNNQVIST, J., DEMIRUTKU, K., DIRILEN-GUMUS, O., KONTY, M. and KING, L., 2012. Refining the Theory of Basic Individual Values. </w:t>
      </w:r>
      <w:r w:rsidRPr="000048C4">
        <w:rPr>
          <w:rFonts w:ascii="Arial" w:hAnsi="Arial" w:cs="Arial"/>
          <w:i/>
          <w:iCs/>
        </w:rPr>
        <w:t>Journal of personality and social psychology, </w:t>
      </w:r>
      <w:r w:rsidRPr="000048C4">
        <w:rPr>
          <w:rFonts w:ascii="Arial" w:hAnsi="Arial" w:cs="Arial"/>
          <w:b/>
          <w:bCs/>
        </w:rPr>
        <w:t>103</w:t>
      </w:r>
      <w:r w:rsidRPr="000048C4">
        <w:rPr>
          <w:rFonts w:ascii="Arial" w:hAnsi="Arial" w:cs="Arial"/>
        </w:rPr>
        <w:t>(4), pp. 663–688.</w:t>
      </w:r>
    </w:p>
    <w:p w14:paraId="7E332C1E" w14:textId="105AEDFC" w:rsidR="000048C4" w:rsidRDefault="000048C4">
      <w:pPr>
        <w:pStyle w:val="a9"/>
        <w:numPr>
          <w:ilvl w:val="0"/>
          <w:numId w:val="3"/>
        </w:numPr>
        <w:rPr>
          <w:rFonts w:ascii="Arial" w:hAnsi="Arial" w:cs="Arial"/>
        </w:rPr>
      </w:pPr>
      <w:r w:rsidRPr="000048C4">
        <w:rPr>
          <w:rFonts w:ascii="Arial" w:hAnsi="Arial" w:cs="Arial"/>
        </w:rPr>
        <w:t>ROKEACH, M., 1973. </w:t>
      </w:r>
      <w:r w:rsidRPr="000048C4">
        <w:rPr>
          <w:rFonts w:ascii="Arial" w:hAnsi="Arial" w:cs="Arial"/>
          <w:i/>
          <w:iCs/>
        </w:rPr>
        <w:t>The nature of human values. </w:t>
      </w:r>
      <w:r w:rsidRPr="000048C4">
        <w:rPr>
          <w:rFonts w:ascii="Arial" w:hAnsi="Arial" w:cs="Arial"/>
        </w:rPr>
        <w:t>New York: Free Press.</w:t>
      </w:r>
    </w:p>
    <w:p w14:paraId="1E421443" w14:textId="374F2D3A" w:rsidR="000048C4" w:rsidRPr="000048C4" w:rsidRDefault="000048C4">
      <w:pPr>
        <w:pStyle w:val="a9"/>
        <w:numPr>
          <w:ilvl w:val="0"/>
          <w:numId w:val="3"/>
        </w:numPr>
        <w:rPr>
          <w:rFonts w:ascii="Arial" w:hAnsi="Arial" w:cs="Arial"/>
        </w:rPr>
      </w:pPr>
      <w:r w:rsidRPr="000048C4">
        <w:rPr>
          <w:rFonts w:ascii="Arial" w:hAnsi="Arial" w:cs="Arial"/>
        </w:rPr>
        <w:t>INGLEHART, R., WELZEL, C. and VUJCIC, V., 2006. </w:t>
      </w:r>
      <w:r w:rsidRPr="000048C4">
        <w:rPr>
          <w:rFonts w:ascii="Arial" w:hAnsi="Arial" w:cs="Arial"/>
          <w:i/>
          <w:iCs/>
        </w:rPr>
        <w:t>Modernization, cultural change, and democracy (the human development sequence).</w:t>
      </w:r>
    </w:p>
    <w:p w14:paraId="7EBCE32F" w14:textId="5A7773FF" w:rsidR="000048C4" w:rsidRPr="000048C4" w:rsidRDefault="000048C4">
      <w:pPr>
        <w:pStyle w:val="a9"/>
        <w:numPr>
          <w:ilvl w:val="0"/>
          <w:numId w:val="3"/>
        </w:numPr>
        <w:rPr>
          <w:rFonts w:ascii="Arial" w:hAnsi="Arial" w:cs="Arial"/>
        </w:rPr>
      </w:pPr>
      <w:r w:rsidRPr="000048C4">
        <w:rPr>
          <w:rFonts w:ascii="Arial" w:hAnsi="Arial" w:cs="Arial"/>
          <w:i/>
          <w:iCs/>
        </w:rPr>
        <w:t>The universe next door; a basic worldview catalog, 5th ed. </w:t>
      </w:r>
      <w:r w:rsidRPr="000048C4">
        <w:rPr>
          <w:rFonts w:ascii="Arial" w:hAnsi="Arial" w:cs="Arial"/>
        </w:rPr>
        <w:t>2010. Portland: Copyright Clearance Center, Inc.</w:t>
      </w:r>
    </w:p>
    <w:p w14:paraId="73A697E5" w14:textId="343365B6" w:rsidR="000048C4" w:rsidRPr="000048C4" w:rsidRDefault="000048C4">
      <w:pPr>
        <w:pStyle w:val="a9"/>
        <w:numPr>
          <w:ilvl w:val="0"/>
          <w:numId w:val="3"/>
        </w:numPr>
        <w:rPr>
          <w:rFonts w:ascii="Arial" w:hAnsi="Arial" w:cs="Arial"/>
        </w:rPr>
      </w:pPr>
      <w:r w:rsidRPr="000048C4">
        <w:rPr>
          <w:rFonts w:ascii="Arial" w:hAnsi="Arial" w:cs="Arial"/>
        </w:rPr>
        <w:t>BERKENBOSCH, K., GROOTE, P. and STOFFELEN, A., 2022. Industrial heritage in tourism marketing: legitimizing post-industrial development strategies of the Ruhr Region, Germany. </w:t>
      </w:r>
      <w:r w:rsidRPr="000048C4">
        <w:rPr>
          <w:rFonts w:ascii="Arial" w:hAnsi="Arial" w:cs="Arial"/>
          <w:i/>
          <w:iCs/>
        </w:rPr>
        <w:t>Journal of heritage tourism, </w:t>
      </w:r>
      <w:r w:rsidRPr="000048C4">
        <w:rPr>
          <w:rFonts w:ascii="Arial" w:hAnsi="Arial" w:cs="Arial"/>
          <w:b/>
          <w:bCs/>
        </w:rPr>
        <w:t>17</w:t>
      </w:r>
      <w:r w:rsidRPr="000048C4">
        <w:rPr>
          <w:rFonts w:ascii="Arial" w:hAnsi="Arial" w:cs="Arial"/>
        </w:rPr>
        <w:t>(3), pp. 327–341.</w:t>
      </w:r>
    </w:p>
    <w:sectPr w:rsidR="000048C4" w:rsidRPr="000048C4">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7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DengXian">
    <w:altName w:val="等线"/>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Microsoft Yahei UI">
    <w:panose1 w:val="020B0503020204020204"/>
    <w:charset w:val="86"/>
    <w:family w:val="swiss"/>
    <w:pitch w:val="variable"/>
    <w:sig w:usb0="80000287" w:usb1="2ACF3C50" w:usb2="00000016" w:usb3="00000000" w:csb0="0004001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B0D7565"/>
    <w:multiLevelType w:val="multilevel"/>
    <w:tmpl w:val="CFE891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32B6222"/>
    <w:multiLevelType w:val="hybridMultilevel"/>
    <w:tmpl w:val="22462AEA"/>
    <w:lvl w:ilvl="0" w:tplc="BF8AA3B6">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 w15:restartNumberingAfterBreak="0">
    <w:nsid w:val="7B5B23C9"/>
    <w:multiLevelType w:val="multilevel"/>
    <w:tmpl w:val="2F94C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05992290">
    <w:abstractNumId w:val="0"/>
  </w:num>
  <w:num w:numId="2" w16cid:durableId="668870460">
    <w:abstractNumId w:val="2"/>
  </w:num>
  <w:num w:numId="3" w16cid:durableId="11868679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2"/>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0DE4"/>
    <w:rsid w:val="000048C4"/>
    <w:rsid w:val="00017F1B"/>
    <w:rsid w:val="00086048"/>
    <w:rsid w:val="000E418A"/>
    <w:rsid w:val="00115351"/>
    <w:rsid w:val="00156791"/>
    <w:rsid w:val="001E0CF5"/>
    <w:rsid w:val="001E4925"/>
    <w:rsid w:val="001E60DA"/>
    <w:rsid w:val="00256BE8"/>
    <w:rsid w:val="00295F9E"/>
    <w:rsid w:val="002C48A0"/>
    <w:rsid w:val="0035700F"/>
    <w:rsid w:val="0036175B"/>
    <w:rsid w:val="00384E05"/>
    <w:rsid w:val="003C5CA0"/>
    <w:rsid w:val="004F78D5"/>
    <w:rsid w:val="0050451B"/>
    <w:rsid w:val="00542563"/>
    <w:rsid w:val="00607122"/>
    <w:rsid w:val="0063479C"/>
    <w:rsid w:val="006809A2"/>
    <w:rsid w:val="00711B45"/>
    <w:rsid w:val="00752EDE"/>
    <w:rsid w:val="00774FBC"/>
    <w:rsid w:val="007B584C"/>
    <w:rsid w:val="00807F1C"/>
    <w:rsid w:val="0098419C"/>
    <w:rsid w:val="009E29C1"/>
    <w:rsid w:val="009E617F"/>
    <w:rsid w:val="00AD7550"/>
    <w:rsid w:val="00B756C8"/>
    <w:rsid w:val="00BC128F"/>
    <w:rsid w:val="00C004FA"/>
    <w:rsid w:val="00C35270"/>
    <w:rsid w:val="00DE1D31"/>
    <w:rsid w:val="00EB7FE2"/>
    <w:rsid w:val="00EE66F6"/>
    <w:rsid w:val="00EF0DE4"/>
    <w:rsid w:val="00F31E3A"/>
    <w:rsid w:val="00F40B18"/>
    <w:rsid w:val="00F610DB"/>
    <w:rsid w:val="00F82514"/>
    <w:rsid w:val="00FA47D2"/>
    <w:rsid w:val="00FC0BE8"/>
    <w:rsid w:val="00FD4682"/>
    <w:rsid w:val="00FE288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EC13A7"/>
  <w15:chartTrackingRefBased/>
  <w15:docId w15:val="{CCBD773D-5191-B746-B160-3F9C6BA227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paragraph" w:styleId="1">
    <w:name w:val="heading 1"/>
    <w:basedOn w:val="a"/>
    <w:next w:val="a"/>
    <w:link w:val="10"/>
    <w:uiPriority w:val="9"/>
    <w:qFormat/>
    <w:rsid w:val="00EF0DE4"/>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EF0DE4"/>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EF0DE4"/>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EF0DE4"/>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EF0DE4"/>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EF0DE4"/>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EF0DE4"/>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EF0DE4"/>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EF0DE4"/>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EF0DE4"/>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EF0DE4"/>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EF0DE4"/>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EF0DE4"/>
    <w:rPr>
      <w:rFonts w:cstheme="majorBidi"/>
      <w:color w:val="0F4761" w:themeColor="accent1" w:themeShade="BF"/>
      <w:sz w:val="28"/>
      <w:szCs w:val="28"/>
    </w:rPr>
  </w:style>
  <w:style w:type="character" w:customStyle="1" w:styleId="50">
    <w:name w:val="标题 5 字符"/>
    <w:basedOn w:val="a0"/>
    <w:link w:val="5"/>
    <w:uiPriority w:val="9"/>
    <w:semiHidden/>
    <w:rsid w:val="00EF0DE4"/>
    <w:rPr>
      <w:rFonts w:cstheme="majorBidi"/>
      <w:color w:val="0F4761" w:themeColor="accent1" w:themeShade="BF"/>
      <w:sz w:val="24"/>
    </w:rPr>
  </w:style>
  <w:style w:type="character" w:customStyle="1" w:styleId="60">
    <w:name w:val="标题 6 字符"/>
    <w:basedOn w:val="a0"/>
    <w:link w:val="6"/>
    <w:uiPriority w:val="9"/>
    <w:semiHidden/>
    <w:rsid w:val="00EF0DE4"/>
    <w:rPr>
      <w:rFonts w:cstheme="majorBidi"/>
      <w:b/>
      <w:bCs/>
      <w:color w:val="0F4761" w:themeColor="accent1" w:themeShade="BF"/>
    </w:rPr>
  </w:style>
  <w:style w:type="character" w:customStyle="1" w:styleId="70">
    <w:name w:val="标题 7 字符"/>
    <w:basedOn w:val="a0"/>
    <w:link w:val="7"/>
    <w:uiPriority w:val="9"/>
    <w:semiHidden/>
    <w:rsid w:val="00EF0DE4"/>
    <w:rPr>
      <w:rFonts w:cstheme="majorBidi"/>
      <w:b/>
      <w:bCs/>
      <w:color w:val="595959" w:themeColor="text1" w:themeTint="A6"/>
    </w:rPr>
  </w:style>
  <w:style w:type="character" w:customStyle="1" w:styleId="80">
    <w:name w:val="标题 8 字符"/>
    <w:basedOn w:val="a0"/>
    <w:link w:val="8"/>
    <w:uiPriority w:val="9"/>
    <w:semiHidden/>
    <w:rsid w:val="00EF0DE4"/>
    <w:rPr>
      <w:rFonts w:cstheme="majorBidi"/>
      <w:color w:val="595959" w:themeColor="text1" w:themeTint="A6"/>
    </w:rPr>
  </w:style>
  <w:style w:type="character" w:customStyle="1" w:styleId="90">
    <w:name w:val="标题 9 字符"/>
    <w:basedOn w:val="a0"/>
    <w:link w:val="9"/>
    <w:uiPriority w:val="9"/>
    <w:semiHidden/>
    <w:rsid w:val="00EF0DE4"/>
    <w:rPr>
      <w:rFonts w:eastAsiaTheme="majorEastAsia" w:cstheme="majorBidi"/>
      <w:color w:val="595959" w:themeColor="text1" w:themeTint="A6"/>
    </w:rPr>
  </w:style>
  <w:style w:type="paragraph" w:styleId="a3">
    <w:name w:val="Title"/>
    <w:basedOn w:val="a"/>
    <w:next w:val="a"/>
    <w:link w:val="a4"/>
    <w:uiPriority w:val="10"/>
    <w:qFormat/>
    <w:rsid w:val="00EF0DE4"/>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EF0DE4"/>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EF0DE4"/>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EF0DE4"/>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EF0DE4"/>
    <w:pPr>
      <w:spacing w:before="160"/>
      <w:jc w:val="center"/>
    </w:pPr>
    <w:rPr>
      <w:i/>
      <w:iCs/>
      <w:color w:val="404040" w:themeColor="text1" w:themeTint="BF"/>
    </w:rPr>
  </w:style>
  <w:style w:type="character" w:customStyle="1" w:styleId="a8">
    <w:name w:val="引用 字符"/>
    <w:basedOn w:val="a0"/>
    <w:link w:val="a7"/>
    <w:uiPriority w:val="29"/>
    <w:rsid w:val="00EF0DE4"/>
    <w:rPr>
      <w:i/>
      <w:iCs/>
      <w:color w:val="404040" w:themeColor="text1" w:themeTint="BF"/>
    </w:rPr>
  </w:style>
  <w:style w:type="paragraph" w:styleId="a9">
    <w:name w:val="List Paragraph"/>
    <w:basedOn w:val="a"/>
    <w:uiPriority w:val="34"/>
    <w:qFormat/>
    <w:rsid w:val="00EF0DE4"/>
    <w:pPr>
      <w:ind w:left="720"/>
      <w:contextualSpacing/>
    </w:pPr>
  </w:style>
  <w:style w:type="character" w:styleId="aa">
    <w:name w:val="Intense Emphasis"/>
    <w:basedOn w:val="a0"/>
    <w:uiPriority w:val="21"/>
    <w:qFormat/>
    <w:rsid w:val="00EF0DE4"/>
    <w:rPr>
      <w:i/>
      <w:iCs/>
      <w:color w:val="0F4761" w:themeColor="accent1" w:themeShade="BF"/>
    </w:rPr>
  </w:style>
  <w:style w:type="paragraph" w:styleId="ab">
    <w:name w:val="Intense Quote"/>
    <w:basedOn w:val="a"/>
    <w:next w:val="a"/>
    <w:link w:val="ac"/>
    <w:uiPriority w:val="30"/>
    <w:qFormat/>
    <w:rsid w:val="00EF0DE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EF0DE4"/>
    <w:rPr>
      <w:i/>
      <w:iCs/>
      <w:color w:val="0F4761" w:themeColor="accent1" w:themeShade="BF"/>
    </w:rPr>
  </w:style>
  <w:style w:type="character" w:styleId="ad">
    <w:name w:val="Intense Reference"/>
    <w:basedOn w:val="a0"/>
    <w:uiPriority w:val="32"/>
    <w:qFormat/>
    <w:rsid w:val="00EF0DE4"/>
    <w:rPr>
      <w:b/>
      <w:bCs/>
      <w:smallCaps/>
      <w:color w:val="0F4761" w:themeColor="accent1" w:themeShade="BF"/>
      <w:spacing w:val="5"/>
    </w:rPr>
  </w:style>
  <w:style w:type="paragraph" w:styleId="ae">
    <w:name w:val="Normal (Web)"/>
    <w:basedOn w:val="a"/>
    <w:uiPriority w:val="99"/>
    <w:semiHidden/>
    <w:unhideWhenUsed/>
    <w:rsid w:val="00156791"/>
    <w:rPr>
      <w:rFonts w:ascii="Times New Roman" w:hAnsi="Times New Roman" w:cs="Times New Roman"/>
      <w:sz w:val="24"/>
    </w:rPr>
  </w:style>
  <w:style w:type="paragraph" w:styleId="af">
    <w:name w:val="caption"/>
    <w:basedOn w:val="a"/>
    <w:next w:val="a"/>
    <w:uiPriority w:val="35"/>
    <w:unhideWhenUsed/>
    <w:qFormat/>
    <w:rsid w:val="009E617F"/>
    <w:rPr>
      <w:rFonts w:asciiTheme="majorHAnsi" w:eastAsia="黑体" w:hAnsiTheme="majorHAnsi" w:cstheme="majorBid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0313627">
      <w:bodyDiv w:val="1"/>
      <w:marLeft w:val="0"/>
      <w:marRight w:val="0"/>
      <w:marTop w:val="0"/>
      <w:marBottom w:val="0"/>
      <w:divBdr>
        <w:top w:val="none" w:sz="0" w:space="0" w:color="auto"/>
        <w:left w:val="none" w:sz="0" w:space="0" w:color="auto"/>
        <w:bottom w:val="none" w:sz="0" w:space="0" w:color="auto"/>
        <w:right w:val="none" w:sz="0" w:space="0" w:color="auto"/>
      </w:divBdr>
      <w:divsChild>
        <w:div w:id="1505701514">
          <w:marLeft w:val="0"/>
          <w:marRight w:val="0"/>
          <w:marTop w:val="0"/>
          <w:marBottom w:val="0"/>
          <w:divBdr>
            <w:top w:val="none" w:sz="0" w:space="0" w:color="auto"/>
            <w:left w:val="none" w:sz="0" w:space="0" w:color="auto"/>
            <w:bottom w:val="none" w:sz="0" w:space="0" w:color="auto"/>
            <w:right w:val="none" w:sz="0" w:space="0" w:color="auto"/>
          </w:divBdr>
          <w:divsChild>
            <w:div w:id="1950896503">
              <w:marLeft w:val="0"/>
              <w:marRight w:val="0"/>
              <w:marTop w:val="0"/>
              <w:marBottom w:val="0"/>
              <w:divBdr>
                <w:top w:val="none" w:sz="0" w:space="0" w:color="auto"/>
                <w:left w:val="none" w:sz="0" w:space="0" w:color="auto"/>
                <w:bottom w:val="none" w:sz="0" w:space="0" w:color="auto"/>
                <w:right w:val="none" w:sz="0" w:space="0" w:color="auto"/>
              </w:divBdr>
              <w:divsChild>
                <w:div w:id="1388066986">
                  <w:marLeft w:val="0"/>
                  <w:marRight w:val="0"/>
                  <w:marTop w:val="0"/>
                  <w:marBottom w:val="0"/>
                  <w:divBdr>
                    <w:top w:val="none" w:sz="0" w:space="0" w:color="auto"/>
                    <w:left w:val="none" w:sz="0" w:space="0" w:color="auto"/>
                    <w:bottom w:val="none" w:sz="0" w:space="0" w:color="auto"/>
                    <w:right w:val="none" w:sz="0" w:space="0" w:color="auto"/>
                  </w:divBdr>
                  <w:divsChild>
                    <w:div w:id="1046760482">
                      <w:marLeft w:val="0"/>
                      <w:marRight w:val="0"/>
                      <w:marTop w:val="0"/>
                      <w:marBottom w:val="0"/>
                      <w:divBdr>
                        <w:top w:val="single" w:sz="6" w:space="0" w:color="CCCCCC"/>
                        <w:left w:val="single" w:sz="6" w:space="0" w:color="CCCCCC"/>
                        <w:bottom w:val="single" w:sz="6" w:space="0" w:color="CCCCCC"/>
                        <w:right w:val="single" w:sz="6" w:space="0" w:color="CCCCCC"/>
                      </w:divBdr>
                      <w:divsChild>
                        <w:div w:id="673805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89017953">
      <w:bodyDiv w:val="1"/>
      <w:marLeft w:val="0"/>
      <w:marRight w:val="0"/>
      <w:marTop w:val="0"/>
      <w:marBottom w:val="0"/>
      <w:divBdr>
        <w:top w:val="none" w:sz="0" w:space="0" w:color="auto"/>
        <w:left w:val="none" w:sz="0" w:space="0" w:color="auto"/>
        <w:bottom w:val="none" w:sz="0" w:space="0" w:color="auto"/>
        <w:right w:val="none" w:sz="0" w:space="0" w:color="auto"/>
      </w:divBdr>
    </w:div>
    <w:div w:id="394353658">
      <w:bodyDiv w:val="1"/>
      <w:marLeft w:val="0"/>
      <w:marRight w:val="0"/>
      <w:marTop w:val="0"/>
      <w:marBottom w:val="0"/>
      <w:divBdr>
        <w:top w:val="none" w:sz="0" w:space="0" w:color="auto"/>
        <w:left w:val="none" w:sz="0" w:space="0" w:color="auto"/>
        <w:bottom w:val="none" w:sz="0" w:space="0" w:color="auto"/>
        <w:right w:val="none" w:sz="0" w:space="0" w:color="auto"/>
      </w:divBdr>
      <w:divsChild>
        <w:div w:id="1179155048">
          <w:marLeft w:val="0"/>
          <w:marRight w:val="0"/>
          <w:marTop w:val="0"/>
          <w:marBottom w:val="0"/>
          <w:divBdr>
            <w:top w:val="none" w:sz="0" w:space="0" w:color="auto"/>
            <w:left w:val="none" w:sz="0" w:space="0" w:color="auto"/>
            <w:bottom w:val="none" w:sz="0" w:space="0" w:color="auto"/>
            <w:right w:val="none" w:sz="0" w:space="0" w:color="auto"/>
          </w:divBdr>
          <w:divsChild>
            <w:div w:id="2035885084">
              <w:marLeft w:val="0"/>
              <w:marRight w:val="0"/>
              <w:marTop w:val="0"/>
              <w:marBottom w:val="0"/>
              <w:divBdr>
                <w:top w:val="none" w:sz="0" w:space="0" w:color="auto"/>
                <w:left w:val="none" w:sz="0" w:space="0" w:color="auto"/>
                <w:bottom w:val="none" w:sz="0" w:space="0" w:color="auto"/>
                <w:right w:val="none" w:sz="0" w:space="0" w:color="auto"/>
              </w:divBdr>
              <w:divsChild>
                <w:div w:id="1482884353">
                  <w:marLeft w:val="0"/>
                  <w:marRight w:val="0"/>
                  <w:marTop w:val="0"/>
                  <w:marBottom w:val="0"/>
                  <w:divBdr>
                    <w:top w:val="none" w:sz="0" w:space="0" w:color="auto"/>
                    <w:left w:val="none" w:sz="0" w:space="0" w:color="auto"/>
                    <w:bottom w:val="none" w:sz="0" w:space="0" w:color="auto"/>
                    <w:right w:val="none" w:sz="0" w:space="0" w:color="auto"/>
                  </w:divBdr>
                  <w:divsChild>
                    <w:div w:id="1899314082">
                      <w:marLeft w:val="0"/>
                      <w:marRight w:val="0"/>
                      <w:marTop w:val="0"/>
                      <w:marBottom w:val="0"/>
                      <w:divBdr>
                        <w:top w:val="single" w:sz="6" w:space="0" w:color="CCCCCC"/>
                        <w:left w:val="single" w:sz="6" w:space="0" w:color="CCCCCC"/>
                        <w:bottom w:val="single" w:sz="6" w:space="0" w:color="CCCCCC"/>
                        <w:right w:val="single" w:sz="6" w:space="0" w:color="CCCCCC"/>
                      </w:divBdr>
                      <w:divsChild>
                        <w:div w:id="1784575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73445578">
      <w:bodyDiv w:val="1"/>
      <w:marLeft w:val="0"/>
      <w:marRight w:val="0"/>
      <w:marTop w:val="0"/>
      <w:marBottom w:val="0"/>
      <w:divBdr>
        <w:top w:val="none" w:sz="0" w:space="0" w:color="auto"/>
        <w:left w:val="none" w:sz="0" w:space="0" w:color="auto"/>
        <w:bottom w:val="none" w:sz="0" w:space="0" w:color="auto"/>
        <w:right w:val="none" w:sz="0" w:space="0" w:color="auto"/>
      </w:divBdr>
    </w:div>
    <w:div w:id="678313851">
      <w:bodyDiv w:val="1"/>
      <w:marLeft w:val="0"/>
      <w:marRight w:val="0"/>
      <w:marTop w:val="0"/>
      <w:marBottom w:val="0"/>
      <w:divBdr>
        <w:top w:val="none" w:sz="0" w:space="0" w:color="auto"/>
        <w:left w:val="none" w:sz="0" w:space="0" w:color="auto"/>
        <w:bottom w:val="none" w:sz="0" w:space="0" w:color="auto"/>
        <w:right w:val="none" w:sz="0" w:space="0" w:color="auto"/>
      </w:divBdr>
      <w:divsChild>
        <w:div w:id="343093079">
          <w:marLeft w:val="0"/>
          <w:marRight w:val="0"/>
          <w:marTop w:val="0"/>
          <w:marBottom w:val="0"/>
          <w:divBdr>
            <w:top w:val="none" w:sz="0" w:space="0" w:color="auto"/>
            <w:left w:val="none" w:sz="0" w:space="0" w:color="auto"/>
            <w:bottom w:val="none" w:sz="0" w:space="0" w:color="auto"/>
            <w:right w:val="none" w:sz="0" w:space="0" w:color="auto"/>
          </w:divBdr>
          <w:divsChild>
            <w:div w:id="1324773621">
              <w:marLeft w:val="0"/>
              <w:marRight w:val="0"/>
              <w:marTop w:val="0"/>
              <w:marBottom w:val="0"/>
              <w:divBdr>
                <w:top w:val="none" w:sz="0" w:space="0" w:color="auto"/>
                <w:left w:val="none" w:sz="0" w:space="0" w:color="auto"/>
                <w:bottom w:val="none" w:sz="0" w:space="0" w:color="auto"/>
                <w:right w:val="none" w:sz="0" w:space="0" w:color="auto"/>
              </w:divBdr>
              <w:divsChild>
                <w:div w:id="457577479">
                  <w:marLeft w:val="0"/>
                  <w:marRight w:val="0"/>
                  <w:marTop w:val="0"/>
                  <w:marBottom w:val="0"/>
                  <w:divBdr>
                    <w:top w:val="none" w:sz="0" w:space="0" w:color="auto"/>
                    <w:left w:val="none" w:sz="0" w:space="0" w:color="auto"/>
                    <w:bottom w:val="none" w:sz="0" w:space="0" w:color="auto"/>
                    <w:right w:val="none" w:sz="0" w:space="0" w:color="auto"/>
                  </w:divBdr>
                  <w:divsChild>
                    <w:div w:id="1672487245">
                      <w:marLeft w:val="0"/>
                      <w:marRight w:val="0"/>
                      <w:marTop w:val="0"/>
                      <w:marBottom w:val="0"/>
                      <w:divBdr>
                        <w:top w:val="none" w:sz="0" w:space="0" w:color="auto"/>
                        <w:left w:val="none" w:sz="0" w:space="0" w:color="auto"/>
                        <w:bottom w:val="none" w:sz="0" w:space="0" w:color="auto"/>
                        <w:right w:val="none" w:sz="0" w:space="0" w:color="auto"/>
                      </w:divBdr>
                      <w:divsChild>
                        <w:div w:id="1603760492">
                          <w:marLeft w:val="0"/>
                          <w:marRight w:val="0"/>
                          <w:marTop w:val="0"/>
                          <w:marBottom w:val="0"/>
                          <w:divBdr>
                            <w:top w:val="none" w:sz="0" w:space="0" w:color="auto"/>
                            <w:left w:val="none" w:sz="0" w:space="0" w:color="auto"/>
                            <w:bottom w:val="none" w:sz="0" w:space="0" w:color="auto"/>
                            <w:right w:val="none" w:sz="0" w:space="0" w:color="auto"/>
                          </w:divBdr>
                          <w:divsChild>
                            <w:div w:id="1041594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21902493">
      <w:bodyDiv w:val="1"/>
      <w:marLeft w:val="0"/>
      <w:marRight w:val="0"/>
      <w:marTop w:val="0"/>
      <w:marBottom w:val="0"/>
      <w:divBdr>
        <w:top w:val="none" w:sz="0" w:space="0" w:color="auto"/>
        <w:left w:val="none" w:sz="0" w:space="0" w:color="auto"/>
        <w:bottom w:val="none" w:sz="0" w:space="0" w:color="auto"/>
        <w:right w:val="none" w:sz="0" w:space="0" w:color="auto"/>
      </w:divBdr>
      <w:divsChild>
        <w:div w:id="1442610637">
          <w:marLeft w:val="0"/>
          <w:marRight w:val="0"/>
          <w:marTop w:val="0"/>
          <w:marBottom w:val="0"/>
          <w:divBdr>
            <w:top w:val="none" w:sz="0" w:space="0" w:color="auto"/>
            <w:left w:val="none" w:sz="0" w:space="0" w:color="auto"/>
            <w:bottom w:val="none" w:sz="0" w:space="0" w:color="auto"/>
            <w:right w:val="none" w:sz="0" w:space="0" w:color="auto"/>
          </w:divBdr>
          <w:divsChild>
            <w:div w:id="417285514">
              <w:marLeft w:val="0"/>
              <w:marRight w:val="0"/>
              <w:marTop w:val="0"/>
              <w:marBottom w:val="0"/>
              <w:divBdr>
                <w:top w:val="none" w:sz="0" w:space="0" w:color="auto"/>
                <w:left w:val="none" w:sz="0" w:space="0" w:color="auto"/>
                <w:bottom w:val="none" w:sz="0" w:space="0" w:color="auto"/>
                <w:right w:val="none" w:sz="0" w:space="0" w:color="auto"/>
              </w:divBdr>
              <w:divsChild>
                <w:div w:id="2048604862">
                  <w:marLeft w:val="0"/>
                  <w:marRight w:val="0"/>
                  <w:marTop w:val="0"/>
                  <w:marBottom w:val="0"/>
                  <w:divBdr>
                    <w:top w:val="none" w:sz="0" w:space="0" w:color="auto"/>
                    <w:left w:val="none" w:sz="0" w:space="0" w:color="auto"/>
                    <w:bottom w:val="none" w:sz="0" w:space="0" w:color="auto"/>
                    <w:right w:val="none" w:sz="0" w:space="0" w:color="auto"/>
                  </w:divBdr>
                  <w:divsChild>
                    <w:div w:id="2075740578">
                      <w:marLeft w:val="0"/>
                      <w:marRight w:val="0"/>
                      <w:marTop w:val="0"/>
                      <w:marBottom w:val="0"/>
                      <w:divBdr>
                        <w:top w:val="single" w:sz="6" w:space="0" w:color="CCCCCC"/>
                        <w:left w:val="single" w:sz="6" w:space="0" w:color="CCCCCC"/>
                        <w:bottom w:val="single" w:sz="6" w:space="0" w:color="CCCCCC"/>
                        <w:right w:val="single" w:sz="6" w:space="0" w:color="CCCCCC"/>
                      </w:divBdr>
                      <w:divsChild>
                        <w:div w:id="1126043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3937538">
          <w:marLeft w:val="0"/>
          <w:marRight w:val="0"/>
          <w:marTop w:val="0"/>
          <w:marBottom w:val="0"/>
          <w:divBdr>
            <w:top w:val="none" w:sz="0" w:space="0" w:color="auto"/>
            <w:left w:val="none" w:sz="0" w:space="0" w:color="auto"/>
            <w:bottom w:val="none" w:sz="0" w:space="0" w:color="auto"/>
            <w:right w:val="none" w:sz="0" w:space="0" w:color="auto"/>
          </w:divBdr>
        </w:div>
      </w:divsChild>
    </w:div>
    <w:div w:id="743264840">
      <w:bodyDiv w:val="1"/>
      <w:marLeft w:val="0"/>
      <w:marRight w:val="0"/>
      <w:marTop w:val="0"/>
      <w:marBottom w:val="0"/>
      <w:divBdr>
        <w:top w:val="none" w:sz="0" w:space="0" w:color="auto"/>
        <w:left w:val="none" w:sz="0" w:space="0" w:color="auto"/>
        <w:bottom w:val="none" w:sz="0" w:space="0" w:color="auto"/>
        <w:right w:val="none" w:sz="0" w:space="0" w:color="auto"/>
      </w:divBdr>
    </w:div>
    <w:div w:id="863134060">
      <w:bodyDiv w:val="1"/>
      <w:marLeft w:val="0"/>
      <w:marRight w:val="0"/>
      <w:marTop w:val="0"/>
      <w:marBottom w:val="0"/>
      <w:divBdr>
        <w:top w:val="none" w:sz="0" w:space="0" w:color="auto"/>
        <w:left w:val="none" w:sz="0" w:space="0" w:color="auto"/>
        <w:bottom w:val="none" w:sz="0" w:space="0" w:color="auto"/>
        <w:right w:val="none" w:sz="0" w:space="0" w:color="auto"/>
      </w:divBdr>
      <w:divsChild>
        <w:div w:id="2142266106">
          <w:marLeft w:val="0"/>
          <w:marRight w:val="0"/>
          <w:marTop w:val="0"/>
          <w:marBottom w:val="0"/>
          <w:divBdr>
            <w:top w:val="none" w:sz="0" w:space="0" w:color="auto"/>
            <w:left w:val="none" w:sz="0" w:space="0" w:color="auto"/>
            <w:bottom w:val="none" w:sz="0" w:space="0" w:color="auto"/>
            <w:right w:val="none" w:sz="0" w:space="0" w:color="auto"/>
          </w:divBdr>
          <w:divsChild>
            <w:div w:id="2037537565">
              <w:marLeft w:val="0"/>
              <w:marRight w:val="0"/>
              <w:marTop w:val="0"/>
              <w:marBottom w:val="0"/>
              <w:divBdr>
                <w:top w:val="none" w:sz="0" w:space="0" w:color="auto"/>
                <w:left w:val="none" w:sz="0" w:space="0" w:color="auto"/>
                <w:bottom w:val="none" w:sz="0" w:space="0" w:color="auto"/>
                <w:right w:val="none" w:sz="0" w:space="0" w:color="auto"/>
              </w:divBdr>
              <w:divsChild>
                <w:div w:id="688603310">
                  <w:marLeft w:val="0"/>
                  <w:marRight w:val="0"/>
                  <w:marTop w:val="0"/>
                  <w:marBottom w:val="0"/>
                  <w:divBdr>
                    <w:top w:val="none" w:sz="0" w:space="0" w:color="auto"/>
                    <w:left w:val="none" w:sz="0" w:space="0" w:color="auto"/>
                    <w:bottom w:val="none" w:sz="0" w:space="0" w:color="auto"/>
                    <w:right w:val="none" w:sz="0" w:space="0" w:color="auto"/>
                  </w:divBdr>
                  <w:divsChild>
                    <w:div w:id="1840732130">
                      <w:marLeft w:val="0"/>
                      <w:marRight w:val="0"/>
                      <w:marTop w:val="0"/>
                      <w:marBottom w:val="0"/>
                      <w:divBdr>
                        <w:top w:val="none" w:sz="0" w:space="0" w:color="auto"/>
                        <w:left w:val="none" w:sz="0" w:space="0" w:color="auto"/>
                        <w:bottom w:val="none" w:sz="0" w:space="0" w:color="auto"/>
                        <w:right w:val="none" w:sz="0" w:space="0" w:color="auto"/>
                      </w:divBdr>
                      <w:divsChild>
                        <w:div w:id="1739475452">
                          <w:marLeft w:val="0"/>
                          <w:marRight w:val="0"/>
                          <w:marTop w:val="0"/>
                          <w:marBottom w:val="0"/>
                          <w:divBdr>
                            <w:top w:val="none" w:sz="0" w:space="0" w:color="auto"/>
                            <w:left w:val="none" w:sz="0" w:space="0" w:color="auto"/>
                            <w:bottom w:val="none" w:sz="0" w:space="0" w:color="auto"/>
                            <w:right w:val="none" w:sz="0" w:space="0" w:color="auto"/>
                          </w:divBdr>
                          <w:divsChild>
                            <w:div w:id="826483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66151912">
      <w:bodyDiv w:val="1"/>
      <w:marLeft w:val="0"/>
      <w:marRight w:val="0"/>
      <w:marTop w:val="0"/>
      <w:marBottom w:val="0"/>
      <w:divBdr>
        <w:top w:val="none" w:sz="0" w:space="0" w:color="auto"/>
        <w:left w:val="none" w:sz="0" w:space="0" w:color="auto"/>
        <w:bottom w:val="none" w:sz="0" w:space="0" w:color="auto"/>
        <w:right w:val="none" w:sz="0" w:space="0" w:color="auto"/>
      </w:divBdr>
      <w:divsChild>
        <w:div w:id="1955480799">
          <w:marLeft w:val="0"/>
          <w:marRight w:val="0"/>
          <w:marTop w:val="0"/>
          <w:marBottom w:val="0"/>
          <w:divBdr>
            <w:top w:val="none" w:sz="0" w:space="0" w:color="auto"/>
            <w:left w:val="none" w:sz="0" w:space="0" w:color="auto"/>
            <w:bottom w:val="none" w:sz="0" w:space="0" w:color="auto"/>
            <w:right w:val="none" w:sz="0" w:space="0" w:color="auto"/>
          </w:divBdr>
          <w:divsChild>
            <w:div w:id="1934514799">
              <w:marLeft w:val="0"/>
              <w:marRight w:val="0"/>
              <w:marTop w:val="0"/>
              <w:marBottom w:val="0"/>
              <w:divBdr>
                <w:top w:val="none" w:sz="0" w:space="0" w:color="auto"/>
                <w:left w:val="none" w:sz="0" w:space="0" w:color="auto"/>
                <w:bottom w:val="none" w:sz="0" w:space="0" w:color="auto"/>
                <w:right w:val="none" w:sz="0" w:space="0" w:color="auto"/>
              </w:divBdr>
              <w:divsChild>
                <w:div w:id="269052948">
                  <w:marLeft w:val="0"/>
                  <w:marRight w:val="0"/>
                  <w:marTop w:val="0"/>
                  <w:marBottom w:val="0"/>
                  <w:divBdr>
                    <w:top w:val="none" w:sz="0" w:space="0" w:color="auto"/>
                    <w:left w:val="none" w:sz="0" w:space="0" w:color="auto"/>
                    <w:bottom w:val="none" w:sz="0" w:space="0" w:color="auto"/>
                    <w:right w:val="none" w:sz="0" w:space="0" w:color="auto"/>
                  </w:divBdr>
                  <w:divsChild>
                    <w:div w:id="1427113361">
                      <w:marLeft w:val="0"/>
                      <w:marRight w:val="0"/>
                      <w:marTop w:val="0"/>
                      <w:marBottom w:val="0"/>
                      <w:divBdr>
                        <w:top w:val="single" w:sz="6" w:space="0" w:color="CCCCCC"/>
                        <w:left w:val="single" w:sz="6" w:space="0" w:color="CCCCCC"/>
                        <w:bottom w:val="single" w:sz="6" w:space="0" w:color="CCCCCC"/>
                        <w:right w:val="single" w:sz="6" w:space="0" w:color="CCCCCC"/>
                      </w:divBdr>
                      <w:divsChild>
                        <w:div w:id="1155998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47744187">
      <w:bodyDiv w:val="1"/>
      <w:marLeft w:val="0"/>
      <w:marRight w:val="0"/>
      <w:marTop w:val="0"/>
      <w:marBottom w:val="0"/>
      <w:divBdr>
        <w:top w:val="none" w:sz="0" w:space="0" w:color="auto"/>
        <w:left w:val="none" w:sz="0" w:space="0" w:color="auto"/>
        <w:bottom w:val="none" w:sz="0" w:space="0" w:color="auto"/>
        <w:right w:val="none" w:sz="0" w:space="0" w:color="auto"/>
      </w:divBdr>
      <w:divsChild>
        <w:div w:id="904992752">
          <w:marLeft w:val="0"/>
          <w:marRight w:val="0"/>
          <w:marTop w:val="0"/>
          <w:marBottom w:val="0"/>
          <w:divBdr>
            <w:top w:val="none" w:sz="0" w:space="0" w:color="auto"/>
            <w:left w:val="none" w:sz="0" w:space="0" w:color="auto"/>
            <w:bottom w:val="none" w:sz="0" w:space="0" w:color="auto"/>
            <w:right w:val="none" w:sz="0" w:space="0" w:color="auto"/>
          </w:divBdr>
          <w:divsChild>
            <w:div w:id="1801411688">
              <w:marLeft w:val="0"/>
              <w:marRight w:val="0"/>
              <w:marTop w:val="0"/>
              <w:marBottom w:val="0"/>
              <w:divBdr>
                <w:top w:val="none" w:sz="0" w:space="0" w:color="auto"/>
                <w:left w:val="none" w:sz="0" w:space="0" w:color="auto"/>
                <w:bottom w:val="none" w:sz="0" w:space="0" w:color="auto"/>
                <w:right w:val="none" w:sz="0" w:space="0" w:color="auto"/>
              </w:divBdr>
              <w:divsChild>
                <w:div w:id="695811699">
                  <w:marLeft w:val="0"/>
                  <w:marRight w:val="0"/>
                  <w:marTop w:val="0"/>
                  <w:marBottom w:val="0"/>
                  <w:divBdr>
                    <w:top w:val="none" w:sz="0" w:space="0" w:color="auto"/>
                    <w:left w:val="none" w:sz="0" w:space="0" w:color="auto"/>
                    <w:bottom w:val="none" w:sz="0" w:space="0" w:color="auto"/>
                    <w:right w:val="none" w:sz="0" w:space="0" w:color="auto"/>
                  </w:divBdr>
                  <w:divsChild>
                    <w:div w:id="891387003">
                      <w:marLeft w:val="0"/>
                      <w:marRight w:val="0"/>
                      <w:marTop w:val="0"/>
                      <w:marBottom w:val="0"/>
                      <w:divBdr>
                        <w:top w:val="none" w:sz="0" w:space="0" w:color="auto"/>
                        <w:left w:val="none" w:sz="0" w:space="0" w:color="auto"/>
                        <w:bottom w:val="none" w:sz="0" w:space="0" w:color="auto"/>
                        <w:right w:val="none" w:sz="0" w:space="0" w:color="auto"/>
                      </w:divBdr>
                      <w:divsChild>
                        <w:div w:id="419108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1669417">
          <w:marLeft w:val="0"/>
          <w:marRight w:val="0"/>
          <w:marTop w:val="0"/>
          <w:marBottom w:val="0"/>
          <w:divBdr>
            <w:top w:val="none" w:sz="0" w:space="0" w:color="auto"/>
            <w:left w:val="none" w:sz="0" w:space="0" w:color="auto"/>
            <w:bottom w:val="none" w:sz="0" w:space="0" w:color="auto"/>
            <w:right w:val="none" w:sz="0" w:space="0" w:color="auto"/>
          </w:divBdr>
          <w:divsChild>
            <w:div w:id="1704020475">
              <w:marLeft w:val="0"/>
              <w:marRight w:val="0"/>
              <w:marTop w:val="0"/>
              <w:marBottom w:val="0"/>
              <w:divBdr>
                <w:top w:val="none" w:sz="0" w:space="0" w:color="auto"/>
                <w:left w:val="none" w:sz="0" w:space="0" w:color="auto"/>
                <w:bottom w:val="none" w:sz="0" w:space="0" w:color="auto"/>
                <w:right w:val="none" w:sz="0" w:space="0" w:color="auto"/>
              </w:divBdr>
            </w:div>
          </w:divsChild>
        </w:div>
        <w:div w:id="259340821">
          <w:marLeft w:val="0"/>
          <w:marRight w:val="0"/>
          <w:marTop w:val="0"/>
          <w:marBottom w:val="0"/>
          <w:divBdr>
            <w:top w:val="none" w:sz="0" w:space="0" w:color="auto"/>
            <w:left w:val="none" w:sz="0" w:space="0" w:color="auto"/>
            <w:bottom w:val="none" w:sz="0" w:space="0" w:color="auto"/>
            <w:right w:val="none" w:sz="0" w:space="0" w:color="auto"/>
          </w:divBdr>
          <w:divsChild>
            <w:div w:id="1986739682">
              <w:marLeft w:val="0"/>
              <w:marRight w:val="0"/>
              <w:marTop w:val="0"/>
              <w:marBottom w:val="0"/>
              <w:divBdr>
                <w:top w:val="none" w:sz="0" w:space="0" w:color="auto"/>
                <w:left w:val="none" w:sz="0" w:space="0" w:color="auto"/>
                <w:bottom w:val="none" w:sz="0" w:space="0" w:color="auto"/>
                <w:right w:val="none" w:sz="0" w:space="0" w:color="auto"/>
              </w:divBdr>
              <w:divsChild>
                <w:div w:id="2003465250">
                  <w:marLeft w:val="0"/>
                  <w:marRight w:val="0"/>
                  <w:marTop w:val="0"/>
                  <w:marBottom w:val="0"/>
                  <w:divBdr>
                    <w:top w:val="none" w:sz="0" w:space="0" w:color="auto"/>
                    <w:left w:val="none" w:sz="0" w:space="0" w:color="auto"/>
                    <w:bottom w:val="none" w:sz="0" w:space="0" w:color="auto"/>
                    <w:right w:val="none" w:sz="0" w:space="0" w:color="auto"/>
                  </w:divBdr>
                  <w:divsChild>
                    <w:div w:id="1778984038">
                      <w:marLeft w:val="0"/>
                      <w:marRight w:val="0"/>
                      <w:marTop w:val="0"/>
                      <w:marBottom w:val="0"/>
                      <w:divBdr>
                        <w:top w:val="single" w:sz="6" w:space="0" w:color="CCCCCC"/>
                        <w:left w:val="single" w:sz="6" w:space="0" w:color="CCCCCC"/>
                        <w:bottom w:val="single" w:sz="6" w:space="0" w:color="CCCCCC"/>
                        <w:right w:val="single" w:sz="6" w:space="0" w:color="CCCCCC"/>
                      </w:divBdr>
                      <w:divsChild>
                        <w:div w:id="64568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85264779">
      <w:bodyDiv w:val="1"/>
      <w:marLeft w:val="0"/>
      <w:marRight w:val="0"/>
      <w:marTop w:val="0"/>
      <w:marBottom w:val="0"/>
      <w:divBdr>
        <w:top w:val="none" w:sz="0" w:space="0" w:color="auto"/>
        <w:left w:val="none" w:sz="0" w:space="0" w:color="auto"/>
        <w:bottom w:val="none" w:sz="0" w:space="0" w:color="auto"/>
        <w:right w:val="none" w:sz="0" w:space="0" w:color="auto"/>
      </w:divBdr>
      <w:divsChild>
        <w:div w:id="741097705">
          <w:marLeft w:val="0"/>
          <w:marRight w:val="0"/>
          <w:marTop w:val="0"/>
          <w:marBottom w:val="0"/>
          <w:divBdr>
            <w:top w:val="none" w:sz="0" w:space="0" w:color="auto"/>
            <w:left w:val="none" w:sz="0" w:space="0" w:color="auto"/>
            <w:bottom w:val="none" w:sz="0" w:space="0" w:color="auto"/>
            <w:right w:val="none" w:sz="0" w:space="0" w:color="auto"/>
          </w:divBdr>
          <w:divsChild>
            <w:div w:id="1346594954">
              <w:marLeft w:val="0"/>
              <w:marRight w:val="0"/>
              <w:marTop w:val="0"/>
              <w:marBottom w:val="0"/>
              <w:divBdr>
                <w:top w:val="none" w:sz="0" w:space="0" w:color="auto"/>
                <w:left w:val="none" w:sz="0" w:space="0" w:color="auto"/>
                <w:bottom w:val="none" w:sz="0" w:space="0" w:color="auto"/>
                <w:right w:val="none" w:sz="0" w:space="0" w:color="auto"/>
              </w:divBdr>
              <w:divsChild>
                <w:div w:id="1211721307">
                  <w:marLeft w:val="0"/>
                  <w:marRight w:val="0"/>
                  <w:marTop w:val="0"/>
                  <w:marBottom w:val="0"/>
                  <w:divBdr>
                    <w:top w:val="none" w:sz="0" w:space="0" w:color="auto"/>
                    <w:left w:val="none" w:sz="0" w:space="0" w:color="auto"/>
                    <w:bottom w:val="none" w:sz="0" w:space="0" w:color="auto"/>
                    <w:right w:val="none" w:sz="0" w:space="0" w:color="auto"/>
                  </w:divBdr>
                  <w:divsChild>
                    <w:div w:id="1516578634">
                      <w:marLeft w:val="0"/>
                      <w:marRight w:val="0"/>
                      <w:marTop w:val="0"/>
                      <w:marBottom w:val="0"/>
                      <w:divBdr>
                        <w:top w:val="single" w:sz="6" w:space="0" w:color="CCCCCC"/>
                        <w:left w:val="single" w:sz="6" w:space="0" w:color="CCCCCC"/>
                        <w:bottom w:val="single" w:sz="6" w:space="0" w:color="CCCCCC"/>
                        <w:right w:val="single" w:sz="6" w:space="0" w:color="CCCCCC"/>
                      </w:divBdr>
                      <w:divsChild>
                        <w:div w:id="1822847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8989169">
          <w:marLeft w:val="0"/>
          <w:marRight w:val="0"/>
          <w:marTop w:val="0"/>
          <w:marBottom w:val="0"/>
          <w:divBdr>
            <w:top w:val="none" w:sz="0" w:space="0" w:color="auto"/>
            <w:left w:val="none" w:sz="0" w:space="0" w:color="auto"/>
            <w:bottom w:val="none" w:sz="0" w:space="0" w:color="auto"/>
            <w:right w:val="none" w:sz="0" w:space="0" w:color="auto"/>
          </w:divBdr>
        </w:div>
      </w:divsChild>
    </w:div>
    <w:div w:id="1647586213">
      <w:bodyDiv w:val="1"/>
      <w:marLeft w:val="0"/>
      <w:marRight w:val="0"/>
      <w:marTop w:val="0"/>
      <w:marBottom w:val="0"/>
      <w:divBdr>
        <w:top w:val="none" w:sz="0" w:space="0" w:color="auto"/>
        <w:left w:val="none" w:sz="0" w:space="0" w:color="auto"/>
        <w:bottom w:val="none" w:sz="0" w:space="0" w:color="auto"/>
        <w:right w:val="none" w:sz="0" w:space="0" w:color="auto"/>
      </w:divBdr>
      <w:divsChild>
        <w:div w:id="143358052">
          <w:marLeft w:val="0"/>
          <w:marRight w:val="0"/>
          <w:marTop w:val="0"/>
          <w:marBottom w:val="0"/>
          <w:divBdr>
            <w:top w:val="none" w:sz="0" w:space="0" w:color="auto"/>
            <w:left w:val="none" w:sz="0" w:space="0" w:color="auto"/>
            <w:bottom w:val="none" w:sz="0" w:space="0" w:color="auto"/>
            <w:right w:val="none" w:sz="0" w:space="0" w:color="auto"/>
          </w:divBdr>
          <w:divsChild>
            <w:div w:id="989210193">
              <w:marLeft w:val="0"/>
              <w:marRight w:val="0"/>
              <w:marTop w:val="0"/>
              <w:marBottom w:val="0"/>
              <w:divBdr>
                <w:top w:val="none" w:sz="0" w:space="0" w:color="auto"/>
                <w:left w:val="none" w:sz="0" w:space="0" w:color="auto"/>
                <w:bottom w:val="none" w:sz="0" w:space="0" w:color="auto"/>
                <w:right w:val="none" w:sz="0" w:space="0" w:color="auto"/>
              </w:divBdr>
              <w:divsChild>
                <w:div w:id="217517916">
                  <w:marLeft w:val="0"/>
                  <w:marRight w:val="0"/>
                  <w:marTop w:val="0"/>
                  <w:marBottom w:val="0"/>
                  <w:divBdr>
                    <w:top w:val="none" w:sz="0" w:space="0" w:color="auto"/>
                    <w:left w:val="none" w:sz="0" w:space="0" w:color="auto"/>
                    <w:bottom w:val="none" w:sz="0" w:space="0" w:color="auto"/>
                    <w:right w:val="none" w:sz="0" w:space="0" w:color="auto"/>
                  </w:divBdr>
                  <w:divsChild>
                    <w:div w:id="739593779">
                      <w:marLeft w:val="0"/>
                      <w:marRight w:val="0"/>
                      <w:marTop w:val="0"/>
                      <w:marBottom w:val="0"/>
                      <w:divBdr>
                        <w:top w:val="none" w:sz="0" w:space="0" w:color="auto"/>
                        <w:left w:val="none" w:sz="0" w:space="0" w:color="auto"/>
                        <w:bottom w:val="none" w:sz="0" w:space="0" w:color="auto"/>
                        <w:right w:val="none" w:sz="0" w:space="0" w:color="auto"/>
                      </w:divBdr>
                      <w:divsChild>
                        <w:div w:id="1184635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6311741">
          <w:marLeft w:val="0"/>
          <w:marRight w:val="0"/>
          <w:marTop w:val="0"/>
          <w:marBottom w:val="0"/>
          <w:divBdr>
            <w:top w:val="none" w:sz="0" w:space="0" w:color="auto"/>
            <w:left w:val="none" w:sz="0" w:space="0" w:color="auto"/>
            <w:bottom w:val="none" w:sz="0" w:space="0" w:color="auto"/>
            <w:right w:val="none" w:sz="0" w:space="0" w:color="auto"/>
          </w:divBdr>
          <w:divsChild>
            <w:div w:id="1092504305">
              <w:marLeft w:val="0"/>
              <w:marRight w:val="0"/>
              <w:marTop w:val="0"/>
              <w:marBottom w:val="0"/>
              <w:divBdr>
                <w:top w:val="none" w:sz="0" w:space="0" w:color="auto"/>
                <w:left w:val="none" w:sz="0" w:space="0" w:color="auto"/>
                <w:bottom w:val="none" w:sz="0" w:space="0" w:color="auto"/>
                <w:right w:val="none" w:sz="0" w:space="0" w:color="auto"/>
              </w:divBdr>
            </w:div>
          </w:divsChild>
        </w:div>
        <w:div w:id="790513638">
          <w:marLeft w:val="0"/>
          <w:marRight w:val="0"/>
          <w:marTop w:val="0"/>
          <w:marBottom w:val="0"/>
          <w:divBdr>
            <w:top w:val="none" w:sz="0" w:space="0" w:color="auto"/>
            <w:left w:val="none" w:sz="0" w:space="0" w:color="auto"/>
            <w:bottom w:val="none" w:sz="0" w:space="0" w:color="auto"/>
            <w:right w:val="none" w:sz="0" w:space="0" w:color="auto"/>
          </w:divBdr>
          <w:divsChild>
            <w:div w:id="2098939073">
              <w:marLeft w:val="0"/>
              <w:marRight w:val="0"/>
              <w:marTop w:val="0"/>
              <w:marBottom w:val="0"/>
              <w:divBdr>
                <w:top w:val="none" w:sz="0" w:space="0" w:color="auto"/>
                <w:left w:val="none" w:sz="0" w:space="0" w:color="auto"/>
                <w:bottom w:val="none" w:sz="0" w:space="0" w:color="auto"/>
                <w:right w:val="none" w:sz="0" w:space="0" w:color="auto"/>
              </w:divBdr>
              <w:divsChild>
                <w:div w:id="1069502469">
                  <w:marLeft w:val="0"/>
                  <w:marRight w:val="0"/>
                  <w:marTop w:val="0"/>
                  <w:marBottom w:val="0"/>
                  <w:divBdr>
                    <w:top w:val="none" w:sz="0" w:space="0" w:color="auto"/>
                    <w:left w:val="none" w:sz="0" w:space="0" w:color="auto"/>
                    <w:bottom w:val="none" w:sz="0" w:space="0" w:color="auto"/>
                    <w:right w:val="none" w:sz="0" w:space="0" w:color="auto"/>
                  </w:divBdr>
                  <w:divsChild>
                    <w:div w:id="509487766">
                      <w:marLeft w:val="0"/>
                      <w:marRight w:val="0"/>
                      <w:marTop w:val="0"/>
                      <w:marBottom w:val="0"/>
                      <w:divBdr>
                        <w:top w:val="single" w:sz="6" w:space="0" w:color="CCCCCC"/>
                        <w:left w:val="single" w:sz="6" w:space="0" w:color="CCCCCC"/>
                        <w:bottom w:val="single" w:sz="6" w:space="0" w:color="CCCCCC"/>
                        <w:right w:val="single" w:sz="6" w:space="0" w:color="CCCCCC"/>
                      </w:divBdr>
                      <w:divsChild>
                        <w:div w:id="587276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50283417">
      <w:bodyDiv w:val="1"/>
      <w:marLeft w:val="0"/>
      <w:marRight w:val="0"/>
      <w:marTop w:val="0"/>
      <w:marBottom w:val="0"/>
      <w:divBdr>
        <w:top w:val="none" w:sz="0" w:space="0" w:color="auto"/>
        <w:left w:val="none" w:sz="0" w:space="0" w:color="auto"/>
        <w:bottom w:val="none" w:sz="0" w:space="0" w:color="auto"/>
        <w:right w:val="none" w:sz="0" w:space="0" w:color="auto"/>
      </w:divBdr>
    </w:div>
    <w:div w:id="1750076509">
      <w:bodyDiv w:val="1"/>
      <w:marLeft w:val="0"/>
      <w:marRight w:val="0"/>
      <w:marTop w:val="0"/>
      <w:marBottom w:val="0"/>
      <w:divBdr>
        <w:top w:val="none" w:sz="0" w:space="0" w:color="auto"/>
        <w:left w:val="none" w:sz="0" w:space="0" w:color="auto"/>
        <w:bottom w:val="none" w:sz="0" w:space="0" w:color="auto"/>
        <w:right w:val="none" w:sz="0" w:space="0" w:color="auto"/>
      </w:divBdr>
      <w:divsChild>
        <w:div w:id="1364096545">
          <w:marLeft w:val="0"/>
          <w:marRight w:val="0"/>
          <w:marTop w:val="0"/>
          <w:marBottom w:val="0"/>
          <w:divBdr>
            <w:top w:val="none" w:sz="0" w:space="0" w:color="auto"/>
            <w:left w:val="none" w:sz="0" w:space="0" w:color="auto"/>
            <w:bottom w:val="none" w:sz="0" w:space="0" w:color="auto"/>
            <w:right w:val="none" w:sz="0" w:space="0" w:color="auto"/>
          </w:divBdr>
          <w:divsChild>
            <w:div w:id="946086092">
              <w:marLeft w:val="0"/>
              <w:marRight w:val="0"/>
              <w:marTop w:val="0"/>
              <w:marBottom w:val="0"/>
              <w:divBdr>
                <w:top w:val="none" w:sz="0" w:space="0" w:color="auto"/>
                <w:left w:val="none" w:sz="0" w:space="0" w:color="auto"/>
                <w:bottom w:val="none" w:sz="0" w:space="0" w:color="auto"/>
                <w:right w:val="none" w:sz="0" w:space="0" w:color="auto"/>
              </w:divBdr>
              <w:divsChild>
                <w:div w:id="1242714166">
                  <w:marLeft w:val="0"/>
                  <w:marRight w:val="0"/>
                  <w:marTop w:val="0"/>
                  <w:marBottom w:val="0"/>
                  <w:divBdr>
                    <w:top w:val="none" w:sz="0" w:space="0" w:color="auto"/>
                    <w:left w:val="none" w:sz="0" w:space="0" w:color="auto"/>
                    <w:bottom w:val="none" w:sz="0" w:space="0" w:color="auto"/>
                    <w:right w:val="none" w:sz="0" w:space="0" w:color="auto"/>
                  </w:divBdr>
                  <w:divsChild>
                    <w:div w:id="825827842">
                      <w:marLeft w:val="0"/>
                      <w:marRight w:val="0"/>
                      <w:marTop w:val="0"/>
                      <w:marBottom w:val="0"/>
                      <w:divBdr>
                        <w:top w:val="single" w:sz="6" w:space="0" w:color="CCCCCC"/>
                        <w:left w:val="single" w:sz="6" w:space="0" w:color="CCCCCC"/>
                        <w:bottom w:val="single" w:sz="6" w:space="0" w:color="CCCCCC"/>
                        <w:right w:val="single" w:sz="6" w:space="0" w:color="CCCCCC"/>
                      </w:divBdr>
                      <w:divsChild>
                        <w:div w:id="1739554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98915966">
      <w:bodyDiv w:val="1"/>
      <w:marLeft w:val="0"/>
      <w:marRight w:val="0"/>
      <w:marTop w:val="0"/>
      <w:marBottom w:val="0"/>
      <w:divBdr>
        <w:top w:val="none" w:sz="0" w:space="0" w:color="auto"/>
        <w:left w:val="none" w:sz="0" w:space="0" w:color="auto"/>
        <w:bottom w:val="none" w:sz="0" w:space="0" w:color="auto"/>
        <w:right w:val="none" w:sz="0" w:space="0" w:color="auto"/>
      </w:divBdr>
    </w:div>
    <w:div w:id="2112236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466</TotalTime>
  <Pages>18</Pages>
  <Words>7343</Words>
  <Characters>41858</Characters>
  <Application>Microsoft Office Word</Application>
  <DocSecurity>0</DocSecurity>
  <Lines>348</Lines>
  <Paragraphs>98</Paragraphs>
  <ScaleCrop>false</ScaleCrop>
  <Company/>
  <LinksUpToDate>false</LinksUpToDate>
  <CharactersWithSpaces>49103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Tianci Wei (2409030)</dc:creator>
  <cp:keywords/>
  <dc:description/>
  <cp:lastModifiedBy>Tianci Wei (2409030)</cp:lastModifiedBy>
  <cp:revision>7</cp:revision>
  <dcterms:created xsi:type="dcterms:W3CDTF">2024-12-25T05:20:00Z</dcterms:created>
  <dcterms:modified xsi:type="dcterms:W3CDTF">2024-12-29T05:34:00Z</dcterms:modified>
</cp:coreProperties>
</file>