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EFF4F" w14:textId="4ECAC9FA" w:rsidR="00596A8B" w:rsidRDefault="00596A8B" w:rsidP="00596A8B">
      <w:pPr>
        <w:rPr>
          <w:sz w:val="36"/>
          <w:szCs w:val="36"/>
        </w:rPr>
      </w:pPr>
      <w:r>
        <w:rPr>
          <w:noProof/>
          <w:sz w:val="36"/>
          <w:szCs w:val="36"/>
        </w:rPr>
        <w:drawing>
          <wp:inline distT="0" distB="0" distL="0" distR="0" wp14:anchorId="62DCBFD5" wp14:editId="1C8F6FD2">
            <wp:extent cx="514350" cy="619125"/>
            <wp:effectExtent l="0" t="0" r="0" b="9525"/>
            <wp:docPr id="741369335" name="Picture 1" descr="A person taking a self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369335" name="Picture 1" descr="A person taking a selfi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4350" cy="619125"/>
                    </a:xfrm>
                    <a:prstGeom prst="rect">
                      <a:avLst/>
                    </a:prstGeom>
                    <a:noFill/>
                    <a:ln>
                      <a:noFill/>
                    </a:ln>
                  </pic:spPr>
                </pic:pic>
              </a:graphicData>
            </a:graphic>
          </wp:inline>
        </w:drawing>
      </w:r>
      <w:r>
        <w:rPr>
          <w:sz w:val="36"/>
          <w:szCs w:val="36"/>
        </w:rPr>
        <w:t xml:space="preserve">           </w:t>
      </w:r>
      <w:r w:rsidRPr="00B640BB">
        <w:rPr>
          <w:sz w:val="36"/>
          <w:szCs w:val="36"/>
        </w:rPr>
        <w:t>Bay brighteners</w:t>
      </w:r>
      <w:r>
        <w:rPr>
          <w:sz w:val="36"/>
          <w:szCs w:val="36"/>
        </w:rPr>
        <w:t xml:space="preserve"> and Belbin Team roles </w:t>
      </w:r>
    </w:p>
    <w:p w14:paraId="782555EF" w14:textId="77777777" w:rsidR="00596A8B" w:rsidRPr="004A0AF3" w:rsidRDefault="00596A8B" w:rsidP="00596A8B">
      <w:r>
        <w:rPr>
          <w:sz w:val="36"/>
          <w:szCs w:val="36"/>
        </w:rPr>
        <w:t xml:space="preserve">                                                        </w:t>
      </w:r>
      <w:r w:rsidRPr="004A0AF3">
        <w:t>Written by Roxana Meader</w:t>
      </w:r>
    </w:p>
    <w:p w14:paraId="4B5EA2AA" w14:textId="77777777" w:rsidR="00596A8B" w:rsidRDefault="00596A8B" w:rsidP="00596A8B">
      <w:pPr>
        <w:rPr>
          <w:sz w:val="36"/>
          <w:szCs w:val="36"/>
        </w:rPr>
      </w:pPr>
    </w:p>
    <w:p w14:paraId="089342E1" w14:textId="77777777" w:rsidR="00596A8B" w:rsidRDefault="00596A8B" w:rsidP="00596A8B">
      <w:pPr>
        <w:rPr>
          <w:sz w:val="36"/>
          <w:szCs w:val="36"/>
        </w:rPr>
      </w:pPr>
    </w:p>
    <w:p w14:paraId="14797387" w14:textId="77777777" w:rsidR="00596A8B" w:rsidRDefault="00596A8B" w:rsidP="00596A8B">
      <w:pPr>
        <w:rPr>
          <w:sz w:val="28"/>
          <w:szCs w:val="28"/>
        </w:rPr>
      </w:pPr>
      <w:r w:rsidRPr="00B640BB">
        <w:rPr>
          <w:sz w:val="28"/>
          <w:szCs w:val="28"/>
        </w:rPr>
        <w:t xml:space="preserve">I am </w:t>
      </w:r>
      <w:r>
        <w:rPr>
          <w:sz w:val="28"/>
          <w:szCs w:val="28"/>
        </w:rPr>
        <w:t xml:space="preserve">currently involved in a litter picking initiative in Swansea Bay coordinated by Bay Brighteners student group from University of Wales Trinity Saint David. The project aim is to raise awareness of the negative effects of human littering on Wales shores and to set an example in community cooperation and sustainability practices. </w:t>
      </w:r>
    </w:p>
    <w:p w14:paraId="1251C7F4" w14:textId="77777777" w:rsidR="00596A8B" w:rsidRDefault="00596A8B" w:rsidP="00596A8B">
      <w:pPr>
        <w:rPr>
          <w:sz w:val="28"/>
          <w:szCs w:val="28"/>
        </w:rPr>
      </w:pPr>
    </w:p>
    <w:p w14:paraId="6670A12C" w14:textId="77777777" w:rsidR="00596A8B" w:rsidRDefault="00596A8B" w:rsidP="00596A8B">
      <w:pPr>
        <w:rPr>
          <w:sz w:val="28"/>
          <w:szCs w:val="28"/>
        </w:rPr>
      </w:pPr>
      <w:r>
        <w:rPr>
          <w:sz w:val="28"/>
          <w:szCs w:val="28"/>
        </w:rPr>
        <w:t>One of the first stages of the project involved team identification and role assignment.</w:t>
      </w:r>
    </w:p>
    <w:p w14:paraId="09E40468" w14:textId="77777777" w:rsidR="00596A8B" w:rsidRDefault="00596A8B" w:rsidP="00596A8B">
      <w:pPr>
        <w:rPr>
          <w:sz w:val="28"/>
          <w:szCs w:val="28"/>
        </w:rPr>
      </w:pPr>
      <w:r>
        <w:rPr>
          <w:sz w:val="28"/>
          <w:szCs w:val="28"/>
        </w:rPr>
        <w:t>The methodology employed was based on Belbin team role assessment.</w:t>
      </w:r>
    </w:p>
    <w:p w14:paraId="0B89C115" w14:textId="77777777" w:rsidR="00596A8B" w:rsidRDefault="00596A8B" w:rsidP="00596A8B">
      <w:pPr>
        <w:rPr>
          <w:sz w:val="28"/>
          <w:szCs w:val="28"/>
        </w:rPr>
      </w:pPr>
    </w:p>
    <w:p w14:paraId="3EC0F80E" w14:textId="77777777" w:rsidR="00596A8B" w:rsidRDefault="00596A8B" w:rsidP="00596A8B">
      <w:pPr>
        <w:rPr>
          <w:sz w:val="28"/>
          <w:szCs w:val="28"/>
        </w:rPr>
      </w:pPr>
      <w:r>
        <w:rPr>
          <w:sz w:val="28"/>
          <w:szCs w:val="28"/>
        </w:rPr>
        <w:t xml:space="preserve">Belbin is an evaluation method that identifies strength and weakness of each individual and facilitates the development of cohesive and highly efficient teams </w:t>
      </w:r>
      <w:r>
        <w:rPr>
          <w:sz w:val="28"/>
          <w:szCs w:val="28"/>
        </w:rPr>
        <w:fldChar w:fldCharType="begin"/>
      </w:r>
      <w:r>
        <w:rPr>
          <w:sz w:val="28"/>
          <w:szCs w:val="28"/>
        </w:rPr>
        <w:instrText xml:space="preserve"> ADDIN ZOTERO_ITEM CSL_CITATION {"citationID":"OxhNBZZ3","properties":{"formattedCitation":"(Mostert, n.d.)","plainCitation":"(Mostert, n.d.)","noteIndex":0},"citationItems":[{"id":9,"uris":["http://zotero.org/users/local/RzuTwM1F/items/TQRJ239V"],"itemData":{"id":9,"type":"article-journal","abstract":"This research has the purpose to investigate how the Belbin Team Roles methodology explains how Innovation Teams in a Research and Development (R&amp;D) environment accelerate their innovation process through better teamwork. The approach for this research is to use the results of 730 respondents of the Belbin Team Role Self-Perception Inventory and the experience of delivering 68 Belbin feedback sessions where teams received their Belbin Team Result.","language":"en","source":"Zotero","title":"Belbin – the way forward for innovation teams","volume":"1","author":[{"family":"Mostert","given":"Nel M"}]}}],"schema":"https://github.com/citation-style-language/schema/raw/master/csl-citation.json"} </w:instrText>
      </w:r>
      <w:r>
        <w:rPr>
          <w:sz w:val="28"/>
          <w:szCs w:val="28"/>
        </w:rPr>
        <w:fldChar w:fldCharType="separate"/>
      </w:r>
      <w:r w:rsidRPr="009E403D">
        <w:rPr>
          <w:rFonts w:cs="Times New Roman"/>
          <w:sz w:val="28"/>
        </w:rPr>
        <w:t>(Mostert, n.d.)</w:t>
      </w:r>
      <w:r>
        <w:rPr>
          <w:sz w:val="28"/>
          <w:szCs w:val="28"/>
        </w:rPr>
        <w:fldChar w:fldCharType="end"/>
      </w:r>
      <w:r>
        <w:rPr>
          <w:sz w:val="28"/>
          <w:szCs w:val="28"/>
        </w:rPr>
        <w:t>.</w:t>
      </w:r>
    </w:p>
    <w:p w14:paraId="0BF8F81F" w14:textId="77777777" w:rsidR="00596A8B" w:rsidRDefault="00596A8B" w:rsidP="00596A8B">
      <w:pPr>
        <w:rPr>
          <w:sz w:val="28"/>
          <w:szCs w:val="28"/>
        </w:rPr>
      </w:pPr>
    </w:p>
    <w:p w14:paraId="6953783A" w14:textId="77777777" w:rsidR="00596A8B" w:rsidRDefault="00596A8B" w:rsidP="00596A8B">
      <w:pPr>
        <w:rPr>
          <w:sz w:val="28"/>
          <w:szCs w:val="28"/>
        </w:rPr>
      </w:pPr>
    </w:p>
    <w:p w14:paraId="42384766" w14:textId="18BAC5DB" w:rsidR="00596A8B" w:rsidRDefault="00596A8B" w:rsidP="00596A8B">
      <w:pPr>
        <w:rPr>
          <w:sz w:val="28"/>
          <w:szCs w:val="28"/>
        </w:rPr>
      </w:pPr>
      <w:r>
        <w:rPr>
          <w:noProof/>
          <w:sz w:val="28"/>
          <w:szCs w:val="28"/>
        </w:rPr>
        <w:drawing>
          <wp:inline distT="0" distB="0" distL="0" distR="0" wp14:anchorId="4AF98E81" wp14:editId="10D41765">
            <wp:extent cx="5731510" cy="2717165"/>
            <wp:effectExtent l="0" t="0" r="2540" b="6985"/>
            <wp:docPr id="1447342037" name="Picture 2" descr="A diagram of a team r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342037" name="Picture 2" descr="A diagram of a team rol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717165"/>
                    </a:xfrm>
                    <a:prstGeom prst="rect">
                      <a:avLst/>
                    </a:prstGeom>
                    <a:noFill/>
                  </pic:spPr>
                </pic:pic>
              </a:graphicData>
            </a:graphic>
          </wp:inline>
        </w:drawing>
      </w:r>
    </w:p>
    <w:p w14:paraId="0417F757" w14:textId="77777777" w:rsidR="00596A8B" w:rsidRDefault="00596A8B" w:rsidP="00596A8B">
      <w:pPr>
        <w:rPr>
          <w:sz w:val="28"/>
          <w:szCs w:val="28"/>
        </w:rPr>
      </w:pPr>
      <w:r>
        <w:rPr>
          <w:sz w:val="28"/>
          <w:szCs w:val="28"/>
        </w:rPr>
        <w:fldChar w:fldCharType="begin"/>
      </w:r>
      <w:r>
        <w:rPr>
          <w:sz w:val="28"/>
          <w:szCs w:val="28"/>
        </w:rPr>
        <w:instrText xml:space="preserve"> ADDIN ZOTERO_ITEM CSL_CITATION {"citationID":"Z90vWDJx","properties":{"formattedCitation":"(G\\uc0\\u252{}ven, 2023)","plainCitation":"(Güven, 2023)","noteIndex":0},"citationItems":[{"id":21,"uris":["http://zotero.org/users/local/RzuTwM1F/items/T4AEXW2M"],"itemData":{"id":21,"type":"post-weblog","abstract":"The Belbin Team Role model is a theory of team roles and management developed by Dr. Meredith Belbin, a British researcher and management consultant. Belbin's theory suggests that team effectiveness depends on how well team members can work together and use their natural strengths and abilities to accomplish their goals. The model identifies nine team","language":"en-US","title":"Belbin Team Roles Model - Experianta","URL":"https://experianta.com/directory/concepts/belbin-team-roles-model/","author":[{"family":"Güven","given":"Kaan Mert"}],"accessed":{"date-parts":[["2025",5,21]]},"issued":{"date-parts":[["2023",4,3]]}}}],"schema":"https://github.com/citation-style-language/schema/raw/master/csl-citation.json"} </w:instrText>
      </w:r>
      <w:r>
        <w:rPr>
          <w:sz w:val="28"/>
          <w:szCs w:val="28"/>
        </w:rPr>
        <w:fldChar w:fldCharType="separate"/>
      </w:r>
      <w:r w:rsidRPr="009E403D">
        <w:rPr>
          <w:rFonts w:cs="Times New Roman"/>
          <w:kern w:val="0"/>
          <w:sz w:val="28"/>
        </w:rPr>
        <w:t>(Güven, 2023)</w:t>
      </w:r>
      <w:r>
        <w:rPr>
          <w:sz w:val="28"/>
          <w:szCs w:val="28"/>
        </w:rPr>
        <w:fldChar w:fldCharType="end"/>
      </w:r>
    </w:p>
    <w:p w14:paraId="26786B92" w14:textId="77777777" w:rsidR="00596A8B" w:rsidRDefault="00596A8B" w:rsidP="00596A8B">
      <w:pPr>
        <w:rPr>
          <w:sz w:val="28"/>
          <w:szCs w:val="28"/>
        </w:rPr>
      </w:pPr>
    </w:p>
    <w:p w14:paraId="74C384E5" w14:textId="77777777" w:rsidR="00596A8B" w:rsidRDefault="00596A8B" w:rsidP="00596A8B">
      <w:pPr>
        <w:rPr>
          <w:sz w:val="28"/>
          <w:szCs w:val="28"/>
        </w:rPr>
      </w:pPr>
      <w:r>
        <w:rPr>
          <w:sz w:val="28"/>
          <w:szCs w:val="28"/>
        </w:rPr>
        <w:t>The roles are revealed after the completion of the questionnaire, and I have assumed the roles of Monitor Evaluator and Implementor. Both roles suited perfectly as I have been assigned the execution stage and I was coordinating the tasks and  resources, while I was conducting risk assessments in real time.</w:t>
      </w:r>
    </w:p>
    <w:p w14:paraId="0BCE42A0" w14:textId="77777777" w:rsidR="00596A8B" w:rsidRDefault="00596A8B" w:rsidP="00596A8B">
      <w:pPr>
        <w:rPr>
          <w:sz w:val="28"/>
          <w:szCs w:val="28"/>
        </w:rPr>
      </w:pPr>
    </w:p>
    <w:p w14:paraId="02DEAA4D" w14:textId="77777777" w:rsidR="00596A8B" w:rsidRDefault="00596A8B" w:rsidP="00596A8B">
      <w:pPr>
        <w:rPr>
          <w:sz w:val="28"/>
          <w:szCs w:val="28"/>
        </w:rPr>
      </w:pPr>
      <w:r>
        <w:rPr>
          <w:sz w:val="28"/>
          <w:szCs w:val="28"/>
        </w:rPr>
        <w:t xml:space="preserve">Although the Belbin framework is effective in promoting self-awareness and </w:t>
      </w:r>
      <w:r>
        <w:rPr>
          <w:sz w:val="28"/>
          <w:szCs w:val="28"/>
        </w:rPr>
        <w:lastRenderedPageBreak/>
        <w:t xml:space="preserve">team efficiency, it also has its limitations. It can be subjective and biased, rely on stereotypes and does not guarantee an even distribution of work </w:t>
      </w:r>
      <w:r>
        <w:rPr>
          <w:sz w:val="28"/>
          <w:szCs w:val="28"/>
        </w:rPr>
        <w:fldChar w:fldCharType="begin"/>
      </w:r>
      <w:r>
        <w:rPr>
          <w:sz w:val="28"/>
          <w:szCs w:val="28"/>
        </w:rPr>
        <w:instrText xml:space="preserve"> ADDIN ZOTERO_ITEM CSL_CITATION {"citationID":"EGdlrYHJ","properties":{"formattedCitation":"(Macdonnell, 2012)","plainCitation":"(Macdonnell, 2012)","noteIndex":0},"citationItems":[{"id":11,"uris":["http://zotero.org/users/local/RzuTwM1F/items/AKWUSQZG"],"itemData":{"id":11,"type":"article-journal","abstract":"Group work is an essential element in media production courses and an established method for teaching and assessing media production. This study was carried out over 3 years and was inspired by a cohort level 4 students experiencing problems whilst working in production team. It examines the benefits and limitations of using Belbin’s Team-Role Self-Perception Inventory to form production teams for assessing level 4 media production students and also allocating production roles within those teams. Conclusions are drawn from the experiences of the students in the groups and the observations of the tutor. Implications of using the Belbin Team-Role Self-Perception Inventory are discussed and new practise suggested for media production tutors involved in assessing group project work.","container-title":"Media Education Research Journal","ISSN":"2040-4530","issue":"1","page":"50-62","source":"The University of Brighton","title":"Using the Belbin Team-Role Self Perception-Inventory to Form Groups and Assign Roles for Media Production Assessment","volume":"3","author":[{"family":"Macdonnell","given":"Joanna"}],"issued":{"date-parts":[["2012",7,31]]}}}],"schema":"https://github.com/citation-style-language/schema/raw/master/csl-citation.json"} </w:instrText>
      </w:r>
      <w:r>
        <w:rPr>
          <w:sz w:val="28"/>
          <w:szCs w:val="28"/>
        </w:rPr>
        <w:fldChar w:fldCharType="separate"/>
      </w:r>
      <w:r w:rsidRPr="009E403D">
        <w:rPr>
          <w:rFonts w:cs="Times New Roman"/>
          <w:sz w:val="28"/>
        </w:rPr>
        <w:t>(Macdonnell, 2012)</w:t>
      </w:r>
      <w:r>
        <w:rPr>
          <w:sz w:val="28"/>
          <w:szCs w:val="28"/>
        </w:rPr>
        <w:fldChar w:fldCharType="end"/>
      </w:r>
      <w:r>
        <w:rPr>
          <w:sz w:val="28"/>
          <w:szCs w:val="28"/>
        </w:rPr>
        <w:t>.</w:t>
      </w:r>
    </w:p>
    <w:p w14:paraId="33380BF6" w14:textId="77777777" w:rsidR="00596A8B" w:rsidRDefault="00596A8B" w:rsidP="00596A8B">
      <w:pPr>
        <w:rPr>
          <w:sz w:val="28"/>
          <w:szCs w:val="28"/>
        </w:rPr>
      </w:pPr>
      <w:r>
        <w:rPr>
          <w:sz w:val="28"/>
          <w:szCs w:val="28"/>
        </w:rPr>
        <w:t xml:space="preserve">Moreover, the university project and limited time required the students to change their roles frequently to cover all the tasks and finalise the initiative. </w:t>
      </w:r>
    </w:p>
    <w:p w14:paraId="082FBADC" w14:textId="77777777" w:rsidR="00596A8B" w:rsidRDefault="00596A8B" w:rsidP="00596A8B">
      <w:pPr>
        <w:rPr>
          <w:sz w:val="28"/>
          <w:szCs w:val="28"/>
        </w:rPr>
      </w:pPr>
      <w:r>
        <w:rPr>
          <w:sz w:val="28"/>
          <w:szCs w:val="28"/>
        </w:rPr>
        <w:t xml:space="preserve">For more information visit </w:t>
      </w:r>
      <w:hyperlink r:id="rId8" w:history="1">
        <w:r w:rsidRPr="00EA442B">
          <w:rPr>
            <w:rStyle w:val="Hyperlink"/>
            <w:sz w:val="28"/>
            <w:szCs w:val="28"/>
          </w:rPr>
          <w:t xml:space="preserve"> https://www.belbin.com/about/belbin-team-roles</w:t>
        </w:r>
      </w:hyperlink>
    </w:p>
    <w:p w14:paraId="2A202FEA" w14:textId="77777777" w:rsidR="00596A8B" w:rsidRDefault="00596A8B" w:rsidP="00596A8B">
      <w:pPr>
        <w:rPr>
          <w:sz w:val="28"/>
          <w:szCs w:val="28"/>
        </w:rPr>
      </w:pPr>
    </w:p>
    <w:p w14:paraId="2FDADB02" w14:textId="77777777" w:rsidR="00596A8B" w:rsidRDefault="00596A8B" w:rsidP="00596A8B">
      <w:pPr>
        <w:rPr>
          <w:sz w:val="36"/>
          <w:szCs w:val="36"/>
        </w:rPr>
      </w:pPr>
    </w:p>
    <w:p w14:paraId="7A109BA3" w14:textId="77777777" w:rsidR="00596A8B" w:rsidRDefault="00596A8B" w:rsidP="00596A8B">
      <w:pPr>
        <w:rPr>
          <w:sz w:val="36"/>
          <w:szCs w:val="36"/>
        </w:rPr>
      </w:pPr>
    </w:p>
    <w:p w14:paraId="6A2FBA18" w14:textId="77777777" w:rsidR="00596A8B" w:rsidRDefault="00596A8B" w:rsidP="00596A8B">
      <w:pPr>
        <w:rPr>
          <w:sz w:val="36"/>
          <w:szCs w:val="36"/>
        </w:rPr>
      </w:pPr>
    </w:p>
    <w:p w14:paraId="44030A8D" w14:textId="77777777" w:rsidR="00596A8B" w:rsidRDefault="00596A8B" w:rsidP="00596A8B">
      <w:pPr>
        <w:rPr>
          <w:sz w:val="36"/>
          <w:szCs w:val="36"/>
        </w:rPr>
      </w:pPr>
    </w:p>
    <w:p w14:paraId="7D0C8BDA" w14:textId="77777777" w:rsidR="00596A8B" w:rsidRDefault="00596A8B" w:rsidP="00596A8B">
      <w:pPr>
        <w:rPr>
          <w:sz w:val="36"/>
          <w:szCs w:val="36"/>
        </w:rPr>
      </w:pPr>
    </w:p>
    <w:p w14:paraId="6A4AE8D4" w14:textId="77777777" w:rsidR="00596A8B" w:rsidRDefault="00596A8B" w:rsidP="00596A8B">
      <w:pPr>
        <w:rPr>
          <w:sz w:val="36"/>
          <w:szCs w:val="36"/>
        </w:rPr>
      </w:pPr>
    </w:p>
    <w:p w14:paraId="77F722CD" w14:textId="77777777" w:rsidR="00596A8B" w:rsidRDefault="00596A8B" w:rsidP="00596A8B">
      <w:pPr>
        <w:rPr>
          <w:sz w:val="36"/>
          <w:szCs w:val="36"/>
        </w:rPr>
      </w:pPr>
    </w:p>
    <w:p w14:paraId="772C4EAB" w14:textId="77777777" w:rsidR="00596A8B" w:rsidRDefault="00596A8B" w:rsidP="00596A8B">
      <w:pPr>
        <w:rPr>
          <w:sz w:val="36"/>
          <w:szCs w:val="36"/>
        </w:rPr>
      </w:pPr>
    </w:p>
    <w:p w14:paraId="2B665550" w14:textId="77777777" w:rsidR="00596A8B" w:rsidRDefault="00596A8B" w:rsidP="00596A8B">
      <w:pPr>
        <w:rPr>
          <w:sz w:val="36"/>
          <w:szCs w:val="36"/>
        </w:rPr>
      </w:pPr>
    </w:p>
    <w:p w14:paraId="2E85E56B" w14:textId="77777777" w:rsidR="00596A8B" w:rsidRDefault="00596A8B" w:rsidP="00596A8B">
      <w:pPr>
        <w:rPr>
          <w:sz w:val="36"/>
          <w:szCs w:val="36"/>
        </w:rPr>
      </w:pPr>
    </w:p>
    <w:p w14:paraId="789DD338" w14:textId="77777777" w:rsidR="00596A8B" w:rsidRDefault="00596A8B" w:rsidP="00596A8B">
      <w:pPr>
        <w:rPr>
          <w:sz w:val="36"/>
          <w:szCs w:val="36"/>
        </w:rPr>
      </w:pPr>
    </w:p>
    <w:p w14:paraId="44374E31" w14:textId="77777777" w:rsidR="00596A8B" w:rsidRDefault="00596A8B" w:rsidP="00596A8B">
      <w:pPr>
        <w:rPr>
          <w:sz w:val="36"/>
          <w:szCs w:val="36"/>
        </w:rPr>
      </w:pPr>
    </w:p>
    <w:p w14:paraId="0897FB2C" w14:textId="77777777" w:rsidR="00596A8B" w:rsidRDefault="00596A8B" w:rsidP="00596A8B">
      <w:pPr>
        <w:rPr>
          <w:sz w:val="36"/>
          <w:szCs w:val="36"/>
        </w:rPr>
      </w:pPr>
    </w:p>
    <w:p w14:paraId="09A612DC" w14:textId="77777777" w:rsidR="00596A8B" w:rsidRDefault="00596A8B" w:rsidP="00596A8B">
      <w:pPr>
        <w:rPr>
          <w:sz w:val="36"/>
          <w:szCs w:val="36"/>
        </w:rPr>
      </w:pPr>
    </w:p>
    <w:p w14:paraId="5CDD9195" w14:textId="77777777" w:rsidR="00596A8B" w:rsidRDefault="00596A8B" w:rsidP="00596A8B">
      <w:pPr>
        <w:rPr>
          <w:sz w:val="36"/>
          <w:szCs w:val="36"/>
        </w:rPr>
      </w:pPr>
    </w:p>
    <w:p w14:paraId="5D7D0453" w14:textId="77777777" w:rsidR="00596A8B" w:rsidRDefault="00596A8B" w:rsidP="00596A8B">
      <w:pPr>
        <w:rPr>
          <w:sz w:val="36"/>
          <w:szCs w:val="36"/>
        </w:rPr>
      </w:pPr>
    </w:p>
    <w:p w14:paraId="642C213E" w14:textId="77777777" w:rsidR="00596A8B" w:rsidRDefault="00596A8B" w:rsidP="00596A8B">
      <w:pPr>
        <w:rPr>
          <w:sz w:val="36"/>
          <w:szCs w:val="36"/>
        </w:rPr>
      </w:pPr>
    </w:p>
    <w:p w14:paraId="1ADBE0C5" w14:textId="77777777" w:rsidR="00596A8B" w:rsidRDefault="00596A8B" w:rsidP="00596A8B">
      <w:pPr>
        <w:rPr>
          <w:sz w:val="36"/>
          <w:szCs w:val="36"/>
        </w:rPr>
      </w:pPr>
    </w:p>
    <w:p w14:paraId="4D2AFB23" w14:textId="77777777" w:rsidR="00596A8B" w:rsidRDefault="00596A8B" w:rsidP="00596A8B">
      <w:pPr>
        <w:rPr>
          <w:sz w:val="36"/>
          <w:szCs w:val="36"/>
        </w:rPr>
      </w:pPr>
    </w:p>
    <w:p w14:paraId="366FDCDD" w14:textId="77777777" w:rsidR="00596A8B" w:rsidRDefault="00596A8B" w:rsidP="00596A8B">
      <w:pPr>
        <w:rPr>
          <w:sz w:val="36"/>
          <w:szCs w:val="36"/>
        </w:rPr>
      </w:pPr>
    </w:p>
    <w:p w14:paraId="41173C5D" w14:textId="77777777" w:rsidR="00596A8B" w:rsidRDefault="00596A8B" w:rsidP="00596A8B">
      <w:pPr>
        <w:rPr>
          <w:sz w:val="36"/>
          <w:szCs w:val="36"/>
        </w:rPr>
      </w:pPr>
    </w:p>
    <w:p w14:paraId="72E13C92" w14:textId="77777777" w:rsidR="00596A8B" w:rsidRDefault="00596A8B" w:rsidP="00596A8B">
      <w:pPr>
        <w:rPr>
          <w:sz w:val="36"/>
          <w:szCs w:val="36"/>
        </w:rPr>
      </w:pPr>
    </w:p>
    <w:p w14:paraId="64D5EF10" w14:textId="77777777" w:rsidR="00596A8B" w:rsidRDefault="00596A8B" w:rsidP="00596A8B">
      <w:pPr>
        <w:rPr>
          <w:sz w:val="36"/>
          <w:szCs w:val="36"/>
        </w:rPr>
      </w:pPr>
    </w:p>
    <w:p w14:paraId="21898170" w14:textId="77777777" w:rsidR="00596A8B" w:rsidRDefault="00596A8B" w:rsidP="00596A8B">
      <w:pPr>
        <w:rPr>
          <w:sz w:val="36"/>
          <w:szCs w:val="36"/>
        </w:rPr>
      </w:pPr>
    </w:p>
    <w:p w14:paraId="6EC32226" w14:textId="77777777" w:rsidR="00596A8B" w:rsidRDefault="00596A8B" w:rsidP="00596A8B">
      <w:pPr>
        <w:rPr>
          <w:sz w:val="36"/>
          <w:szCs w:val="36"/>
        </w:rPr>
      </w:pPr>
    </w:p>
    <w:p w14:paraId="1BE7023C" w14:textId="77777777" w:rsidR="00596A8B" w:rsidRDefault="00596A8B" w:rsidP="00596A8B">
      <w:pPr>
        <w:rPr>
          <w:sz w:val="36"/>
          <w:szCs w:val="36"/>
        </w:rPr>
      </w:pPr>
    </w:p>
    <w:p w14:paraId="20A2A55E" w14:textId="77777777" w:rsidR="00596A8B" w:rsidRDefault="00596A8B" w:rsidP="00596A8B">
      <w:pPr>
        <w:rPr>
          <w:sz w:val="36"/>
          <w:szCs w:val="36"/>
        </w:rPr>
      </w:pPr>
    </w:p>
    <w:p w14:paraId="3D17B3D7" w14:textId="77777777" w:rsidR="00596A8B" w:rsidRDefault="00596A8B" w:rsidP="00596A8B">
      <w:pPr>
        <w:rPr>
          <w:sz w:val="36"/>
          <w:szCs w:val="36"/>
        </w:rPr>
      </w:pPr>
    </w:p>
    <w:p w14:paraId="0BC7C6E5" w14:textId="77777777" w:rsidR="00596A8B" w:rsidRDefault="00596A8B" w:rsidP="00596A8B">
      <w:pPr>
        <w:rPr>
          <w:rFonts w:eastAsia="Times New Roman" w:cs="Times New Roman"/>
          <w:i/>
          <w:iCs/>
          <w:sz w:val="32"/>
          <w:szCs w:val="32"/>
        </w:rPr>
      </w:pPr>
      <w:r>
        <w:rPr>
          <w:rFonts w:eastAsia="Times New Roman" w:cs="Times New Roman"/>
          <w:i/>
          <w:iCs/>
          <w:noProof/>
          <w:sz w:val="28"/>
          <w:szCs w:val="28"/>
        </w:rPr>
        <w:lastRenderedPageBreak/>
        <w:drawing>
          <wp:inline distT="0" distB="0" distL="0" distR="0" wp14:anchorId="740566EF" wp14:editId="44E19282">
            <wp:extent cx="495300" cy="593371"/>
            <wp:effectExtent l="0" t="0" r="0" b="0"/>
            <wp:docPr id="741080649" name="Picture 1" descr="A person taking a self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080649" name="Picture 1" descr="A person taking a selfi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0021" cy="611006"/>
                    </a:xfrm>
                    <a:prstGeom prst="rect">
                      <a:avLst/>
                    </a:prstGeom>
                    <a:noFill/>
                    <a:ln>
                      <a:noFill/>
                    </a:ln>
                  </pic:spPr>
                </pic:pic>
              </a:graphicData>
            </a:graphic>
          </wp:inline>
        </w:drawing>
      </w:r>
      <w:r>
        <w:rPr>
          <w:rFonts w:eastAsia="Times New Roman" w:cs="Times New Roman"/>
          <w:i/>
          <w:iCs/>
          <w:sz w:val="28"/>
          <w:szCs w:val="28"/>
        </w:rPr>
        <w:t xml:space="preserve">               </w:t>
      </w:r>
      <w:r w:rsidRPr="00CE4ABC">
        <w:rPr>
          <w:rFonts w:eastAsia="Times New Roman" w:cs="Times New Roman"/>
          <w:i/>
          <w:iCs/>
          <w:sz w:val="32"/>
          <w:szCs w:val="32"/>
        </w:rPr>
        <w:t>Kanban and litter picking university project.</w:t>
      </w:r>
    </w:p>
    <w:p w14:paraId="0A25FD76" w14:textId="77777777" w:rsidR="00596A8B" w:rsidRPr="00925D27" w:rsidRDefault="00596A8B" w:rsidP="00596A8B">
      <w:pPr>
        <w:rPr>
          <w:rFonts w:eastAsia="Times New Roman" w:cs="Times New Roman"/>
          <w:i/>
          <w:iCs/>
          <w:sz w:val="20"/>
          <w:szCs w:val="20"/>
        </w:rPr>
      </w:pPr>
      <w:r>
        <w:rPr>
          <w:rFonts w:eastAsia="Times New Roman" w:cs="Times New Roman"/>
          <w:i/>
          <w:iCs/>
          <w:sz w:val="32"/>
          <w:szCs w:val="32"/>
        </w:rPr>
        <w:t xml:space="preserve">                                                                     </w:t>
      </w:r>
      <w:r w:rsidRPr="00925D27">
        <w:rPr>
          <w:rFonts w:eastAsia="Times New Roman" w:cs="Times New Roman"/>
          <w:i/>
          <w:iCs/>
          <w:sz w:val="20"/>
          <w:szCs w:val="20"/>
        </w:rPr>
        <w:t>Written by Roxana Meader</w:t>
      </w:r>
    </w:p>
    <w:p w14:paraId="6E79492B" w14:textId="77777777" w:rsidR="00596A8B" w:rsidRDefault="00596A8B" w:rsidP="00596A8B">
      <w:pPr>
        <w:rPr>
          <w:rFonts w:eastAsia="Times New Roman" w:cs="Times New Roman"/>
          <w:i/>
          <w:iCs/>
          <w:sz w:val="28"/>
          <w:szCs w:val="28"/>
        </w:rPr>
      </w:pPr>
    </w:p>
    <w:p w14:paraId="3DF8E464" w14:textId="77777777" w:rsidR="00596A8B" w:rsidRDefault="00596A8B" w:rsidP="00596A8B">
      <w:pPr>
        <w:rPr>
          <w:rFonts w:eastAsia="Times New Roman" w:cs="Times New Roman"/>
          <w:sz w:val="28"/>
          <w:szCs w:val="28"/>
        </w:rPr>
      </w:pPr>
      <w:r w:rsidRPr="00CE4ABC">
        <w:rPr>
          <w:rFonts w:eastAsia="Times New Roman" w:cs="Times New Roman"/>
          <w:sz w:val="28"/>
          <w:szCs w:val="28"/>
        </w:rPr>
        <w:t xml:space="preserve">My first </w:t>
      </w:r>
      <w:r>
        <w:rPr>
          <w:rFonts w:eastAsia="Times New Roman" w:cs="Times New Roman"/>
          <w:sz w:val="28"/>
          <w:szCs w:val="28"/>
        </w:rPr>
        <w:t>experience with  Kanban was during a litter picking university project. The initiative seemed simple and straight forward, but on a closer look it required a multitude of tasks and subtasks, resources, and careful coordination. Kanban brought light and structure to the project and simplified the workload.</w:t>
      </w:r>
    </w:p>
    <w:p w14:paraId="105EAE37" w14:textId="77777777" w:rsidR="00596A8B" w:rsidRDefault="00596A8B" w:rsidP="00596A8B">
      <w:pPr>
        <w:rPr>
          <w:rFonts w:eastAsia="Times New Roman" w:cs="Times New Roman"/>
          <w:sz w:val="28"/>
          <w:szCs w:val="28"/>
        </w:rPr>
      </w:pPr>
      <w:r>
        <w:rPr>
          <w:rFonts w:eastAsia="Times New Roman" w:cs="Times New Roman"/>
          <w:sz w:val="28"/>
          <w:szCs w:val="28"/>
        </w:rPr>
        <w:t>What is Kanban?</w:t>
      </w:r>
    </w:p>
    <w:p w14:paraId="1B4E3E50" w14:textId="77777777" w:rsidR="00596A8B" w:rsidRDefault="00596A8B" w:rsidP="00596A8B">
      <w:pPr>
        <w:rPr>
          <w:rFonts w:eastAsia="Times New Roman" w:cs="Times New Roman"/>
          <w:sz w:val="28"/>
          <w:szCs w:val="28"/>
        </w:rPr>
      </w:pPr>
      <w:r>
        <w:rPr>
          <w:rFonts w:eastAsia="Times New Roman" w:cs="Times New Roman"/>
          <w:sz w:val="28"/>
          <w:szCs w:val="28"/>
        </w:rPr>
        <w:t xml:space="preserve">The term comes from Japanese, its meaning can be summarised as “signal card” </w:t>
      </w:r>
      <w:r>
        <w:rPr>
          <w:rFonts w:eastAsia="Times New Roman" w:cs="Times New Roman"/>
          <w:sz w:val="28"/>
          <w:szCs w:val="28"/>
        </w:rPr>
        <w:fldChar w:fldCharType="begin"/>
      </w:r>
      <w:r>
        <w:rPr>
          <w:rFonts w:eastAsia="Times New Roman" w:cs="Times New Roman"/>
          <w:sz w:val="28"/>
          <w:szCs w:val="28"/>
        </w:rPr>
        <w:instrText xml:space="preserve"> ADDIN ZOTERO_ITEM CSL_CITATION {"citationID":"W3XBYmpm","properties":{"formattedCitation":"(Anderson, 2010)","plainCitation":"(Anderson, 2010)","noteIndex":0},"citationItems":[{"id":2,"uris":["http://zotero.org/users/local/RzuTwM1F/items/HB6DW5BW"],"itemData":{"id":2,"type":"book","abstract":"Kanban is becoming a popular way to visualize and limit work-in-progress in software development and information technology work. Teams around the world are adding kanban around their existing processes to catalyze cultural change and deliver better business agility. This book answers the questions: What is Kanban? Why would I want to use Kanban? How do I go about implementing Kanban? How do I recognize improvement opportunities and what should I do about them?Published 10 years ago it is in the top 5 agile books ever published.","ISBN":"978-0-9845214-0-1","language":"en","note":"Google-Books-ID: RJ0VUkfUWZkC","number-of-pages":"262","publisher":"Blue Hole Press","source":"Google Books","title":"Kanban: Successful Evolutionary Change for Your Technology Business","title-short":"Kanban","author":[{"family":"Anderson","given":"David J."}],"issued":{"date-parts":[["2010"]]}}}],"schema":"https://github.com/citation-style-language/schema/raw/master/csl-citation.json"} </w:instrText>
      </w:r>
      <w:r>
        <w:rPr>
          <w:rFonts w:eastAsia="Times New Roman" w:cs="Times New Roman"/>
          <w:sz w:val="28"/>
          <w:szCs w:val="28"/>
        </w:rPr>
        <w:fldChar w:fldCharType="separate"/>
      </w:r>
      <w:r w:rsidRPr="006F1698">
        <w:rPr>
          <w:rFonts w:cs="Times New Roman"/>
          <w:sz w:val="28"/>
        </w:rPr>
        <w:t>(Anderson, 2010)</w:t>
      </w:r>
      <w:r>
        <w:rPr>
          <w:rFonts w:eastAsia="Times New Roman" w:cs="Times New Roman"/>
          <w:sz w:val="28"/>
          <w:szCs w:val="28"/>
        </w:rPr>
        <w:fldChar w:fldCharType="end"/>
      </w:r>
      <w:r>
        <w:rPr>
          <w:rFonts w:eastAsia="Times New Roman" w:cs="Times New Roman"/>
          <w:sz w:val="28"/>
          <w:szCs w:val="28"/>
        </w:rPr>
        <w:t xml:space="preserve">. </w:t>
      </w:r>
    </w:p>
    <w:p w14:paraId="23B93DBC" w14:textId="77777777" w:rsidR="00596A8B" w:rsidRDefault="00596A8B" w:rsidP="00596A8B">
      <w:pPr>
        <w:rPr>
          <w:rFonts w:eastAsia="Times New Roman" w:cs="Times New Roman"/>
          <w:sz w:val="28"/>
          <w:szCs w:val="28"/>
        </w:rPr>
      </w:pPr>
      <w:r>
        <w:rPr>
          <w:rFonts w:eastAsia="Times New Roman" w:cs="Times New Roman"/>
          <w:sz w:val="28"/>
          <w:szCs w:val="28"/>
        </w:rPr>
        <w:t xml:space="preserve">It is a visual project management tool that increases efficiency by providing a clearer image of the work and an easier approach to task monitoring process. Usually, the board is divided into three categories </w:t>
      </w:r>
      <w:r>
        <w:rPr>
          <w:rFonts w:eastAsia="Times New Roman" w:cs="Times New Roman"/>
          <w:i/>
          <w:iCs/>
          <w:sz w:val="28"/>
          <w:szCs w:val="28"/>
        </w:rPr>
        <w:t>T</w:t>
      </w:r>
      <w:r w:rsidRPr="00A713B3">
        <w:rPr>
          <w:rFonts w:eastAsia="Times New Roman" w:cs="Times New Roman"/>
          <w:i/>
          <w:iCs/>
          <w:sz w:val="28"/>
          <w:szCs w:val="28"/>
        </w:rPr>
        <w:t>o do</w:t>
      </w:r>
      <w:r>
        <w:rPr>
          <w:rFonts w:eastAsia="Times New Roman" w:cs="Times New Roman"/>
          <w:sz w:val="28"/>
          <w:szCs w:val="28"/>
        </w:rPr>
        <w:t xml:space="preserve">, </w:t>
      </w:r>
      <w:r w:rsidRPr="00A713B3">
        <w:rPr>
          <w:rFonts w:eastAsia="Times New Roman" w:cs="Times New Roman"/>
          <w:i/>
          <w:iCs/>
          <w:sz w:val="28"/>
          <w:szCs w:val="28"/>
        </w:rPr>
        <w:t>In Progress</w:t>
      </w:r>
      <w:r>
        <w:rPr>
          <w:rFonts w:eastAsia="Times New Roman" w:cs="Times New Roman"/>
          <w:i/>
          <w:iCs/>
          <w:sz w:val="28"/>
          <w:szCs w:val="28"/>
        </w:rPr>
        <w:t xml:space="preserve">, </w:t>
      </w:r>
      <w:r w:rsidRPr="00851549">
        <w:rPr>
          <w:rFonts w:eastAsia="Times New Roman" w:cs="Times New Roman"/>
          <w:sz w:val="28"/>
          <w:szCs w:val="28"/>
        </w:rPr>
        <w:t>and</w:t>
      </w:r>
      <w:r>
        <w:rPr>
          <w:rFonts w:eastAsia="Times New Roman" w:cs="Times New Roman"/>
          <w:i/>
          <w:iCs/>
          <w:sz w:val="28"/>
          <w:szCs w:val="28"/>
        </w:rPr>
        <w:t xml:space="preserve"> Done,</w:t>
      </w:r>
      <w:r w:rsidRPr="00A713B3">
        <w:rPr>
          <w:rFonts w:eastAsia="Times New Roman" w:cs="Times New Roman"/>
          <w:sz w:val="28"/>
          <w:szCs w:val="28"/>
        </w:rPr>
        <w:t xml:space="preserve"> and</w:t>
      </w:r>
      <w:r>
        <w:rPr>
          <w:rFonts w:eastAsia="Times New Roman" w:cs="Times New Roman"/>
          <w:sz w:val="28"/>
          <w:szCs w:val="28"/>
        </w:rPr>
        <w:t xml:space="preserve"> it helps visualise the work, increasing efficiency, controlling the workflow, and facilitating improvement. </w:t>
      </w:r>
    </w:p>
    <w:p w14:paraId="14821164" w14:textId="77777777" w:rsidR="00596A8B" w:rsidRPr="00A713B3" w:rsidRDefault="00596A8B" w:rsidP="00596A8B">
      <w:pPr>
        <w:rPr>
          <w:rFonts w:eastAsia="Times New Roman" w:cs="Times New Roman"/>
          <w:b/>
          <w:bCs/>
          <w:sz w:val="28"/>
          <w:szCs w:val="28"/>
        </w:rPr>
      </w:pPr>
      <w:r>
        <w:rPr>
          <w:rFonts w:eastAsia="Times New Roman" w:cs="Times New Roman"/>
          <w:sz w:val="28"/>
          <w:szCs w:val="28"/>
        </w:rPr>
        <w:t>Our project was divided into manageable tasks, which were available for members to finalise, ensuring accountability and enhancing team cohesion. The efficiency was magnified by the visual layout that simplified the task progression, enhanced coordination, and eliminated bottlenecks.</w:t>
      </w:r>
    </w:p>
    <w:p w14:paraId="5CE1F6BA" w14:textId="77777777" w:rsidR="00596A8B" w:rsidRDefault="00596A8B" w:rsidP="00596A8B">
      <w:pPr>
        <w:rPr>
          <w:rFonts w:eastAsia="Times New Roman" w:cs="Times New Roman"/>
          <w:sz w:val="28"/>
          <w:szCs w:val="28"/>
        </w:rPr>
      </w:pPr>
      <w:r>
        <w:rPr>
          <w:rFonts w:eastAsia="Times New Roman" w:cs="Times New Roman"/>
          <w:noProof/>
          <w:sz w:val="28"/>
          <w:szCs w:val="28"/>
        </w:rPr>
        <w:drawing>
          <wp:inline distT="0" distB="0" distL="0" distR="0" wp14:anchorId="673E799A" wp14:editId="1CBE5B3F">
            <wp:extent cx="5762625" cy="2118995"/>
            <wp:effectExtent l="0" t="0" r="9525" b="0"/>
            <wp:docPr id="2090570911" name="Picture 1" descr="A person giving a thumb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70911" name="Picture 1" descr="A person giving a thumbs up&#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6587" cy="2124129"/>
                    </a:xfrm>
                    <a:prstGeom prst="rect">
                      <a:avLst/>
                    </a:prstGeom>
                    <a:noFill/>
                  </pic:spPr>
                </pic:pic>
              </a:graphicData>
            </a:graphic>
          </wp:inline>
        </w:drawing>
      </w:r>
    </w:p>
    <w:p w14:paraId="63C32FC2" w14:textId="77777777" w:rsidR="00596A8B" w:rsidRDefault="00596A8B" w:rsidP="00596A8B">
      <w:pPr>
        <w:rPr>
          <w:rFonts w:eastAsia="Times New Roman" w:cs="Times New Roman"/>
          <w:sz w:val="28"/>
          <w:szCs w:val="28"/>
        </w:rPr>
      </w:pPr>
      <w:r>
        <w:rPr>
          <w:rFonts w:eastAsia="Times New Roman" w:cs="Times New Roman"/>
          <w:sz w:val="28"/>
          <w:szCs w:val="28"/>
        </w:rPr>
        <w:fldChar w:fldCharType="begin"/>
      </w:r>
      <w:r>
        <w:rPr>
          <w:rFonts w:eastAsia="Times New Roman" w:cs="Times New Roman"/>
          <w:sz w:val="28"/>
          <w:szCs w:val="28"/>
        </w:rPr>
        <w:instrText xml:space="preserve"> ADDIN ZOTERO_ITEM CSL_CITATION {"citationID":"dLPDzcmK","properties":{"formattedCitation":"(\\uc0\\u8220{}Kanban,\\uc0\\u8221{} 2023)","plainCitation":"(“Kanban,” 2023)","noteIndex":0},"citationItems":[{"id":27,"uris":["http://zotero.org/users/local/RzuTwM1F/items/SK3LHI2M"],"itemData":{"id":27,"type":"webpage","abstract":"What is Kanban? Agile development made in Japan. The method can now be used in many areas of teamwork. Maybe for your team, too?","container-title":"IONOS Digital Guide","language":"en","title":"Kanban","URL":"https://www.ionos.co.uk/digitalguide/websites/web-development/about-kanban/","accessed":{"date-parts":[["2025",5,21]]},"issued":{"date-parts":[["2023",7,31]]}}}],"schema":"https://github.com/citation-style-language/schema/raw/master/csl-citation.json"} </w:instrText>
      </w:r>
      <w:r>
        <w:rPr>
          <w:rFonts w:eastAsia="Times New Roman" w:cs="Times New Roman"/>
          <w:sz w:val="28"/>
          <w:szCs w:val="28"/>
        </w:rPr>
        <w:fldChar w:fldCharType="separate"/>
      </w:r>
      <w:r w:rsidRPr="002A367B">
        <w:rPr>
          <w:rFonts w:cs="Times New Roman"/>
          <w:sz w:val="28"/>
        </w:rPr>
        <w:t>(“Kanban,” 2023)</w:t>
      </w:r>
      <w:r>
        <w:rPr>
          <w:rFonts w:eastAsia="Times New Roman" w:cs="Times New Roman"/>
          <w:sz w:val="28"/>
          <w:szCs w:val="28"/>
        </w:rPr>
        <w:fldChar w:fldCharType="end"/>
      </w:r>
    </w:p>
    <w:p w14:paraId="520C1EC9" w14:textId="77777777" w:rsidR="00596A8B" w:rsidRDefault="00596A8B" w:rsidP="00596A8B">
      <w:pPr>
        <w:rPr>
          <w:rFonts w:eastAsia="Times New Roman" w:cs="Times New Roman"/>
          <w:sz w:val="28"/>
          <w:szCs w:val="28"/>
        </w:rPr>
      </w:pPr>
      <w:r>
        <w:rPr>
          <w:rFonts w:eastAsia="Times New Roman" w:cs="Times New Roman"/>
          <w:sz w:val="28"/>
          <w:szCs w:val="28"/>
        </w:rPr>
        <w:t xml:space="preserve">However, the use of Kanban board did not come without challenges. The team encountered limitations in terms of time management due to the lack of build in scheduling and resource allocation as it does not address management of budget or materials. Furthermore, any delays in the tasks development can hinder the entire project progress </w:t>
      </w:r>
      <w:r>
        <w:rPr>
          <w:rFonts w:eastAsia="Times New Roman" w:cs="Times New Roman"/>
          <w:sz w:val="28"/>
          <w:szCs w:val="28"/>
        </w:rPr>
        <w:fldChar w:fldCharType="begin"/>
      </w:r>
      <w:r>
        <w:rPr>
          <w:rFonts w:eastAsia="Times New Roman" w:cs="Times New Roman"/>
          <w:sz w:val="28"/>
          <w:szCs w:val="28"/>
        </w:rPr>
        <w:instrText xml:space="preserve"> ADDIN ZOTERO_ITEM CSL_CITATION {"citationID":"dkxo2Ivc","properties":{"formattedCitation":"(Alaidaros et al., 2021)","plainCitation":"(Alaidaros et al., 2021)","noteIndex":0},"citationItems":[{"id":167,"uris":["http://zotero.org/users/local/RzuTwM1F/items/CMWYD9TC"],"itemData":{"id":167,"type":"article-journal","abstract":"In the recent years, the Agile Kanban has emerged as an appropriate method used for managing projects in numerous fields and various settings. Despite getting an increased popularity in the software organizations, the Agile Kanban method still has different challenges that need to be addressed. Therefore, this study aims to concisely explore the current state of the art and latest researches on the Agile Kanban method through conducting an extensive review of the literature. The results of this study carry strong implications and confirm the important need for conducting researches on the Agile Kanban method. It also provides the key challenges and opportunities that can be investigated in future studies. The cross analysis of the results leads to a better understanding of the Agile Kanban method and aids the research teams to address the Kanban limitations and increase its adoption in the software organizations.","container-title":"Independent Journal of Management &amp; Production","DOI":"10.14807/ijmp.v12i8.1482","ISSN":"2236-269X","issue":"8","language":"en","license":"Copyright (c) 2021 Hamzah Alaidaros, Mazni Omar, Rohaida Romli","note":"number: 8","page":"2535-2550","source":"paulorodrigues.pro.br","title":"The state of the art of agile kanban method: challenges and opportunities","title-short":"The state of the art of agile kanban method","URL":"http://paulorodrigues.pro.br/ojs/ijmp/index.php/ijmp/article/view/1482","volume":"12","author":[{"family":"Alaidaros","given":"Hamzah"},{"family":"Omar","given":"Mazni"},{"family":"Romli","given":"Rohaida"}],"accessed":{"date-parts":[["2025",6,8]]},"issued":{"date-parts":[["2021",12,1]]}}}],"schema":"https://github.com/citation-style-language/schema/raw/master/csl-citation.json"} </w:instrText>
      </w:r>
      <w:r>
        <w:rPr>
          <w:rFonts w:eastAsia="Times New Roman" w:cs="Times New Roman"/>
          <w:sz w:val="28"/>
          <w:szCs w:val="28"/>
        </w:rPr>
        <w:fldChar w:fldCharType="separate"/>
      </w:r>
      <w:r w:rsidRPr="001C2D91">
        <w:rPr>
          <w:rFonts w:cs="Times New Roman"/>
          <w:sz w:val="28"/>
        </w:rPr>
        <w:t>(Alaidaros et al., 2021)</w:t>
      </w:r>
      <w:r>
        <w:rPr>
          <w:rFonts w:eastAsia="Times New Roman" w:cs="Times New Roman"/>
          <w:sz w:val="28"/>
          <w:szCs w:val="28"/>
        </w:rPr>
        <w:fldChar w:fldCharType="end"/>
      </w:r>
      <w:r>
        <w:rPr>
          <w:rFonts w:eastAsia="Times New Roman" w:cs="Times New Roman"/>
          <w:sz w:val="28"/>
          <w:szCs w:val="28"/>
        </w:rPr>
        <w:t>.</w:t>
      </w:r>
    </w:p>
    <w:p w14:paraId="3605E1C8" w14:textId="77777777" w:rsidR="00596A8B" w:rsidRDefault="00596A8B" w:rsidP="00596A8B">
      <w:pPr>
        <w:rPr>
          <w:rFonts w:eastAsia="Times New Roman" w:cs="Times New Roman"/>
          <w:sz w:val="28"/>
          <w:szCs w:val="28"/>
        </w:rPr>
      </w:pPr>
      <w:r>
        <w:rPr>
          <w:rFonts w:eastAsia="Times New Roman" w:cs="Times New Roman"/>
          <w:sz w:val="28"/>
          <w:szCs w:val="28"/>
        </w:rPr>
        <w:t>Overall Kanban facilitated tasks management, coordination and increased project efficiency but requires supplementary time and resource management tools.</w:t>
      </w:r>
    </w:p>
    <w:p w14:paraId="1AB38A8D" w14:textId="77777777" w:rsidR="00596A8B" w:rsidRDefault="00596A8B" w:rsidP="00596A8B">
      <w:pPr>
        <w:rPr>
          <w:rFonts w:eastAsia="Times New Roman" w:cs="Times New Roman"/>
          <w:sz w:val="28"/>
          <w:szCs w:val="28"/>
        </w:rPr>
      </w:pPr>
    </w:p>
    <w:p w14:paraId="74D71557" w14:textId="77777777" w:rsidR="00596A8B" w:rsidRDefault="00596A8B" w:rsidP="00596A8B">
      <w:pPr>
        <w:rPr>
          <w:rFonts w:eastAsia="Times New Roman" w:cs="Times New Roman"/>
          <w:sz w:val="28"/>
          <w:szCs w:val="28"/>
        </w:rPr>
      </w:pPr>
      <w:r>
        <w:rPr>
          <w:rFonts w:eastAsia="Times New Roman" w:cs="Times New Roman"/>
          <w:sz w:val="28"/>
          <w:szCs w:val="28"/>
        </w:rPr>
        <w:t xml:space="preserve">For more information visit </w:t>
      </w:r>
      <w:hyperlink r:id="rId11" w:history="1">
        <w:r w:rsidRPr="0087305B">
          <w:rPr>
            <w:rStyle w:val="Hyperlink"/>
            <w:rFonts w:eastAsia="Times New Roman" w:cs="Times New Roman"/>
            <w:sz w:val="28"/>
            <w:szCs w:val="28"/>
          </w:rPr>
          <w:t>https://business.adobe.com/uk/blog/basics/what-is-kanban</w:t>
        </w:r>
      </w:hyperlink>
    </w:p>
    <w:p w14:paraId="59166953" w14:textId="0F45BD10" w:rsidR="00596A8B" w:rsidRDefault="00596A8B" w:rsidP="00596A8B">
      <w:pPr>
        <w:rPr>
          <w:rFonts w:eastAsia="Times New Roman" w:cs="Times New Roman"/>
          <w:i/>
          <w:iCs/>
          <w:sz w:val="36"/>
          <w:szCs w:val="36"/>
        </w:rPr>
      </w:pPr>
      <w:r w:rsidRPr="00D401FF">
        <w:rPr>
          <w:rFonts w:eastAsia="Times New Roman" w:cs="Times New Roman"/>
          <w:i/>
          <w:iCs/>
          <w:sz w:val="36"/>
          <w:szCs w:val="36"/>
        </w:rPr>
        <w:lastRenderedPageBreak/>
        <w:t xml:space="preserve">      </w:t>
      </w:r>
      <w:r>
        <w:rPr>
          <w:rFonts w:eastAsia="Times New Roman" w:cs="Times New Roman"/>
          <w:i/>
          <w:iCs/>
          <w:noProof/>
          <w:sz w:val="36"/>
          <w:szCs w:val="36"/>
        </w:rPr>
        <w:drawing>
          <wp:inline distT="0" distB="0" distL="0" distR="0" wp14:anchorId="2DCF28AA" wp14:editId="018CBD45">
            <wp:extent cx="487680" cy="579120"/>
            <wp:effectExtent l="0" t="0" r="7620" b="0"/>
            <wp:docPr id="15206329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 cy="579120"/>
                    </a:xfrm>
                    <a:prstGeom prst="rect">
                      <a:avLst/>
                    </a:prstGeom>
                    <a:noFill/>
                  </pic:spPr>
                </pic:pic>
              </a:graphicData>
            </a:graphic>
          </wp:inline>
        </w:drawing>
      </w:r>
      <w:r w:rsidRPr="00D401FF">
        <w:rPr>
          <w:rFonts w:eastAsia="Times New Roman" w:cs="Times New Roman"/>
          <w:i/>
          <w:iCs/>
          <w:sz w:val="36"/>
          <w:szCs w:val="36"/>
        </w:rPr>
        <w:t xml:space="preserve">                   Iron triangle- still relevant or outdated</w:t>
      </w:r>
      <w:r>
        <w:rPr>
          <w:rFonts w:eastAsia="Times New Roman" w:cs="Times New Roman"/>
          <w:i/>
          <w:iCs/>
          <w:sz w:val="36"/>
          <w:szCs w:val="36"/>
        </w:rPr>
        <w:t>?</w:t>
      </w:r>
    </w:p>
    <w:p w14:paraId="4BD37031" w14:textId="77777777" w:rsidR="00596A8B" w:rsidRPr="00D401FF" w:rsidRDefault="00596A8B" w:rsidP="00596A8B">
      <w:pPr>
        <w:rPr>
          <w:rFonts w:eastAsia="Times New Roman" w:cs="Times New Roman"/>
          <w:i/>
          <w:iCs/>
        </w:rPr>
      </w:pPr>
      <w:r w:rsidRPr="00D401FF">
        <w:rPr>
          <w:rFonts w:eastAsia="Times New Roman" w:cs="Times New Roman"/>
          <w:i/>
          <w:iCs/>
        </w:rPr>
        <w:t xml:space="preserve">                                                      </w:t>
      </w:r>
      <w:r>
        <w:rPr>
          <w:rFonts w:eastAsia="Times New Roman" w:cs="Times New Roman"/>
          <w:i/>
          <w:iCs/>
        </w:rPr>
        <w:t xml:space="preserve">                                 </w:t>
      </w:r>
      <w:r w:rsidRPr="00D401FF">
        <w:rPr>
          <w:rFonts w:eastAsia="Times New Roman" w:cs="Times New Roman"/>
          <w:i/>
          <w:iCs/>
        </w:rPr>
        <w:t xml:space="preserve"> Written by Roxana Meader</w:t>
      </w:r>
    </w:p>
    <w:p w14:paraId="0983D5E1" w14:textId="77777777" w:rsidR="00596A8B" w:rsidRDefault="00596A8B" w:rsidP="00596A8B">
      <w:pPr>
        <w:rPr>
          <w:rFonts w:eastAsia="Times New Roman" w:cs="Times New Roman"/>
          <w:i/>
          <w:iCs/>
          <w:sz w:val="36"/>
          <w:szCs w:val="36"/>
        </w:rPr>
      </w:pPr>
    </w:p>
    <w:p w14:paraId="21B0D68E" w14:textId="1798B89D" w:rsidR="00596A8B" w:rsidRDefault="00596A8B" w:rsidP="00596A8B">
      <w:pPr>
        <w:rPr>
          <w:rFonts w:eastAsia="Times New Roman" w:cs="Times New Roman"/>
          <w:sz w:val="28"/>
          <w:szCs w:val="28"/>
        </w:rPr>
      </w:pPr>
      <w:r w:rsidRPr="00D401FF">
        <w:rPr>
          <w:rFonts w:eastAsia="Times New Roman" w:cs="Times New Roman"/>
          <w:sz w:val="28"/>
          <w:szCs w:val="28"/>
        </w:rPr>
        <w:t xml:space="preserve">Iron triangle </w:t>
      </w:r>
      <w:r>
        <w:rPr>
          <w:rFonts w:eastAsia="Times New Roman" w:cs="Times New Roman"/>
          <w:sz w:val="28"/>
          <w:szCs w:val="28"/>
        </w:rPr>
        <w:t xml:space="preserve">is one of the most </w:t>
      </w:r>
      <w:r w:rsidR="00EA4577">
        <w:rPr>
          <w:rFonts w:eastAsia="Times New Roman" w:cs="Times New Roman"/>
          <w:sz w:val="28"/>
          <w:szCs w:val="28"/>
        </w:rPr>
        <w:t>recognised</w:t>
      </w:r>
      <w:r>
        <w:rPr>
          <w:rFonts w:eastAsia="Times New Roman" w:cs="Times New Roman"/>
          <w:sz w:val="28"/>
          <w:szCs w:val="28"/>
        </w:rPr>
        <w:t xml:space="preserve"> project management </w:t>
      </w:r>
      <w:r w:rsidR="00EA4577">
        <w:rPr>
          <w:rFonts w:eastAsia="Times New Roman" w:cs="Times New Roman"/>
          <w:sz w:val="28"/>
          <w:szCs w:val="28"/>
        </w:rPr>
        <w:t>model</w:t>
      </w:r>
      <w:r>
        <w:rPr>
          <w:rFonts w:eastAsia="Times New Roman" w:cs="Times New Roman"/>
          <w:sz w:val="28"/>
          <w:szCs w:val="28"/>
        </w:rPr>
        <w:t xml:space="preserve">. It is based on three fundamental criteria for achieving success : time, cost and scope </w:t>
      </w:r>
      <w:r>
        <w:rPr>
          <w:rFonts w:eastAsia="Times New Roman" w:cs="Times New Roman"/>
          <w:sz w:val="28"/>
          <w:szCs w:val="28"/>
        </w:rPr>
        <w:fldChar w:fldCharType="begin"/>
      </w:r>
      <w:r>
        <w:rPr>
          <w:rFonts w:eastAsia="Times New Roman" w:cs="Times New Roman"/>
          <w:sz w:val="28"/>
          <w:szCs w:val="28"/>
        </w:rPr>
        <w:instrText xml:space="preserve"> ADDIN ZOTERO_ITEM CSL_CITATION {"citationID":"awWOiZni","properties":{"formattedCitation":"(Rani et al., 2013)","plainCitation":"(Rani et al., 2013)","noteIndex":0},"citationItems":[{"id":13,"uris":["http://zotero.org/users/local/RzuTwM1F/items/TK3GUFI4"],"itemData":{"id":13,"type":"article-journal","abstract":"Project management can be used as a tool to maximize the success of a project. Empirically, there is strong evidence that the practice of project management knowledge can affect of the project success. Time, cost and quality, over the last 50 years have become inextricably linked with measuring the success of project. The iron triangle are the principle criteria for the project success. In fact, almost every plan relating to mention three of them and show the importance of criteria in project development. This is perhaps not surprising, since over the same period those criteria are usually included in the description of project management. Time and cost are best guesses, typically calculated when less is known during the planning phases, and quality is an attitude that changes over the project life cycle. The iron triangle comprises three well recognized criteria against which project success is measured. The measure of project success is how far the triple constraints can be filled out.","container-title":"JURNAL TEKNIK SIPIL","language":"en","source":"Zotero","title":"THE IRON TRIANGLE AS THE TRIPLE CONSTRAINTS IN PROJECT MANAGEMENT","volume":"2","author":[{"family":"Rani","given":"Hafnidar Abdul"},{"family":"Abdullah","given":"Che Sobry"},{"family":"Mohtar","given":"Shahimi"}],"issued":{"date-parts":[["2013"]]}}}],"schema":"https://github.com/citation-style-language/schema/raw/master/csl-citation.json"} </w:instrText>
      </w:r>
      <w:r>
        <w:rPr>
          <w:rFonts w:eastAsia="Times New Roman" w:cs="Times New Roman"/>
          <w:sz w:val="28"/>
          <w:szCs w:val="28"/>
        </w:rPr>
        <w:fldChar w:fldCharType="separate"/>
      </w:r>
      <w:r w:rsidRPr="005C4B6E">
        <w:rPr>
          <w:rFonts w:cs="Times New Roman"/>
          <w:sz w:val="28"/>
        </w:rPr>
        <w:t>(Rani et al., 2013)</w:t>
      </w:r>
      <w:r>
        <w:rPr>
          <w:rFonts w:eastAsia="Times New Roman" w:cs="Times New Roman"/>
          <w:sz w:val="28"/>
          <w:szCs w:val="28"/>
        </w:rPr>
        <w:fldChar w:fldCharType="end"/>
      </w:r>
      <w:r>
        <w:rPr>
          <w:rFonts w:eastAsia="Times New Roman" w:cs="Times New Roman"/>
          <w:sz w:val="28"/>
          <w:szCs w:val="28"/>
        </w:rPr>
        <w:t>.</w:t>
      </w:r>
    </w:p>
    <w:p w14:paraId="1823D9CF" w14:textId="77777777" w:rsidR="00596A8B" w:rsidRDefault="00596A8B" w:rsidP="00596A8B">
      <w:pPr>
        <w:rPr>
          <w:rFonts w:eastAsia="Times New Roman" w:cs="Times New Roman"/>
          <w:sz w:val="28"/>
          <w:szCs w:val="28"/>
        </w:rPr>
      </w:pPr>
      <w:r>
        <w:rPr>
          <w:rFonts w:eastAsia="Times New Roman" w:cs="Times New Roman"/>
          <w:noProof/>
          <w:sz w:val="28"/>
          <w:szCs w:val="28"/>
        </w:rPr>
        <w:drawing>
          <wp:inline distT="0" distB="0" distL="0" distR="0" wp14:anchorId="3053E0CF" wp14:editId="7A985CB5">
            <wp:extent cx="5715000" cy="2273300"/>
            <wp:effectExtent l="0" t="0" r="0" b="0"/>
            <wp:docPr id="2030562068" name="Picture 2" descr="A diagram of a project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562068" name="Picture 2" descr="A diagram of a project managemen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7385" cy="2282204"/>
                    </a:xfrm>
                    <a:prstGeom prst="rect">
                      <a:avLst/>
                    </a:prstGeom>
                    <a:noFill/>
                  </pic:spPr>
                </pic:pic>
              </a:graphicData>
            </a:graphic>
          </wp:inline>
        </w:drawing>
      </w:r>
    </w:p>
    <w:p w14:paraId="326793F8" w14:textId="77777777" w:rsidR="00596A8B" w:rsidRDefault="00596A8B" w:rsidP="00596A8B">
      <w:pPr>
        <w:rPr>
          <w:rFonts w:eastAsia="Times New Roman" w:cs="Times New Roman"/>
          <w:sz w:val="28"/>
          <w:szCs w:val="28"/>
        </w:rPr>
      </w:pPr>
      <w:r>
        <w:rPr>
          <w:rFonts w:eastAsia="Times New Roman" w:cs="Times New Roman"/>
          <w:sz w:val="28"/>
          <w:szCs w:val="28"/>
        </w:rPr>
        <w:fldChar w:fldCharType="begin"/>
      </w:r>
      <w:r>
        <w:rPr>
          <w:rFonts w:eastAsia="Times New Roman" w:cs="Times New Roman"/>
          <w:sz w:val="28"/>
          <w:szCs w:val="28"/>
        </w:rPr>
        <w:instrText xml:space="preserve"> ADDIN ZOTERO_ITEM CSL_CITATION {"citationID":"TSv2VGJb","properties":{"formattedCitation":"(Whyte, n.d.)","plainCitation":"(Whyte, n.d.)","noteIndex":0},"citationItems":[{"id":31,"uris":["http://zotero.org/users/local/RzuTwM1F/items/TRXXZCVV"],"itemData":{"id":31,"type":"webpage","abstract":"Explore what the project management triangle is and how it can help project managers and their team deliver high quality projects to clients..","language":"en-us","title":"The project management triangle and how it benefits your team!","URL":"https://blog.farmerswife.com/what-is-the-project-management-triangle","author":[{"family":"Whyte","given":"Carla Molina"}],"accessed":{"date-parts":[["2025",5,21]]}}}],"schema":"https://github.com/citation-style-language/schema/raw/master/csl-citation.json"} </w:instrText>
      </w:r>
      <w:r>
        <w:rPr>
          <w:rFonts w:eastAsia="Times New Roman" w:cs="Times New Roman"/>
          <w:sz w:val="28"/>
          <w:szCs w:val="28"/>
        </w:rPr>
        <w:fldChar w:fldCharType="separate"/>
      </w:r>
      <w:r w:rsidRPr="00211B8A">
        <w:rPr>
          <w:rFonts w:cs="Times New Roman"/>
          <w:sz w:val="28"/>
        </w:rPr>
        <w:t>(Whyte, n.d.)</w:t>
      </w:r>
      <w:r>
        <w:rPr>
          <w:rFonts w:eastAsia="Times New Roman" w:cs="Times New Roman"/>
          <w:sz w:val="28"/>
          <w:szCs w:val="28"/>
        </w:rPr>
        <w:fldChar w:fldCharType="end"/>
      </w:r>
    </w:p>
    <w:p w14:paraId="4AA46CA8" w14:textId="77777777" w:rsidR="00596A8B" w:rsidRDefault="00596A8B" w:rsidP="00596A8B">
      <w:pPr>
        <w:rPr>
          <w:rFonts w:eastAsia="Times New Roman" w:cs="Times New Roman"/>
          <w:sz w:val="28"/>
          <w:szCs w:val="28"/>
        </w:rPr>
      </w:pPr>
      <w:r>
        <w:rPr>
          <w:rFonts w:eastAsia="Times New Roman" w:cs="Times New Roman"/>
          <w:sz w:val="28"/>
          <w:szCs w:val="28"/>
        </w:rPr>
        <w:t xml:space="preserve">Also known as the Triple Constraint Framework, the methodology is based on the interdependence of the three variables. Closely corelated and dynamically linked, any variation or change in one of the three elements will automatically have an effect on the other two components. For instance, if the cost increases the timeline or the scope will need to modify accordingly and be proportionate with the changed variable. </w:t>
      </w:r>
    </w:p>
    <w:p w14:paraId="20E94186" w14:textId="2EA2C96A" w:rsidR="00596A8B" w:rsidRDefault="00596A8B" w:rsidP="00596A8B">
      <w:pPr>
        <w:rPr>
          <w:rFonts w:eastAsia="Times New Roman" w:cs="Times New Roman"/>
          <w:sz w:val="28"/>
          <w:szCs w:val="28"/>
        </w:rPr>
      </w:pPr>
      <w:r>
        <w:rPr>
          <w:rFonts w:eastAsia="Times New Roman" w:cs="Times New Roman"/>
          <w:sz w:val="28"/>
          <w:szCs w:val="28"/>
        </w:rPr>
        <w:t xml:space="preserve">If the balance of the three is not achieved the project can be compromised and fail in terms of deadline, </w:t>
      </w:r>
      <w:r w:rsidR="00BE5356">
        <w:rPr>
          <w:rFonts w:eastAsia="Times New Roman" w:cs="Times New Roman"/>
          <w:sz w:val="28"/>
          <w:szCs w:val="28"/>
        </w:rPr>
        <w:t>budget,</w:t>
      </w:r>
      <w:r>
        <w:rPr>
          <w:rFonts w:eastAsia="Times New Roman" w:cs="Times New Roman"/>
          <w:sz w:val="28"/>
          <w:szCs w:val="28"/>
        </w:rPr>
        <w:t xml:space="preserve"> or even quality standards.</w:t>
      </w:r>
    </w:p>
    <w:p w14:paraId="2F837903" w14:textId="77777777" w:rsidR="00596A8B" w:rsidRDefault="00596A8B" w:rsidP="00596A8B">
      <w:pPr>
        <w:rPr>
          <w:rFonts w:eastAsia="Times New Roman" w:cs="Times New Roman"/>
          <w:sz w:val="28"/>
          <w:szCs w:val="28"/>
        </w:rPr>
      </w:pPr>
      <w:r>
        <w:rPr>
          <w:rFonts w:eastAsia="Times New Roman" w:cs="Times New Roman"/>
          <w:sz w:val="28"/>
          <w:szCs w:val="28"/>
        </w:rPr>
        <w:t>New project management theories suggest that the Iron triangle framework is highly efficient; however, it fails to adapt and address the present project management challenges.</w:t>
      </w:r>
    </w:p>
    <w:p w14:paraId="61C63EEE" w14:textId="77777777" w:rsidR="00596A8B" w:rsidRDefault="00596A8B" w:rsidP="00596A8B">
      <w:pPr>
        <w:rPr>
          <w:rFonts w:eastAsia="Times New Roman" w:cs="Times New Roman"/>
          <w:sz w:val="28"/>
          <w:szCs w:val="28"/>
        </w:rPr>
      </w:pPr>
      <w:r>
        <w:rPr>
          <w:rFonts w:eastAsia="Times New Roman" w:cs="Times New Roman"/>
          <w:sz w:val="28"/>
          <w:szCs w:val="28"/>
        </w:rPr>
        <w:t xml:space="preserve">In the present project management climate the success is also highly depended on stakeholders satisfaction, sustainability and adaptability </w:t>
      </w:r>
      <w:r>
        <w:rPr>
          <w:rFonts w:eastAsia="Times New Roman" w:cs="Times New Roman"/>
          <w:sz w:val="28"/>
          <w:szCs w:val="28"/>
        </w:rPr>
        <w:fldChar w:fldCharType="begin"/>
      </w:r>
      <w:r>
        <w:rPr>
          <w:rFonts w:eastAsia="Times New Roman" w:cs="Times New Roman"/>
          <w:sz w:val="28"/>
          <w:szCs w:val="28"/>
        </w:rPr>
        <w:instrText xml:space="preserve"> ADDIN ZOTERO_ITEM CSL_CITATION {"citationID":"NMUzVw0O","properties":{"formattedCitation":"(Atkinson, 1999)","plainCitation":"(Atkinson, 1999)","noteIndex":0},"citationItems":[{"id":14,"uris":["http://zotero.org/users/local/RzuTwM1F/items/R676GCIG"],"itemData":{"id":14,"type":"article-journal","abstract":"This paper provides some thoughts about success criteria for IS–IT project management. Cost, time and quality (The Iron Triangle), over the last 50 years have become inextricably linked with measuring the success of project management. This is perhaps not surprising, since over the same period those criteria are usually included in the description of project management. Time and costs are at best, only guesses, calculated at a time when least is known about the project. Quality is a phenomenon, it is an emergent property of peoples different attitudes and beliefs, which often change over the development life-cycle of a project. Why has project management been so reluctant to adopt other criteria in addition to the Iron Triangle, such as stakeholder benefits against which projects can be assessed? This paper proposes a new framework to consider success criteria, The Square Route.","container-title":"International Journal of Project Management","DOI":"10.1016/S0263-7863(98)00069-6","ISSN":"0263-7863","issue":"6","journalAbbreviation":"International Journal of Project Management","page":"337-342","source":"ScienceDirect","title":"Project management: cost, time and quality, two best guesses and a phenomenon, its time to accept other success criteria","title-short":"Project management","URL":"https://www.sciencedirect.com/science/article/pii/S0263786398000696","volume":"17","author":[{"family":"Atkinson","given":"Roger"}],"accessed":{"date-parts":[["2025",5,21]]},"issued":{"date-parts":[["1999",12,1]]}}}],"schema":"https://github.com/citation-style-language/schema/raw/master/csl-citation.json"} </w:instrText>
      </w:r>
      <w:r>
        <w:rPr>
          <w:rFonts w:eastAsia="Times New Roman" w:cs="Times New Roman"/>
          <w:sz w:val="28"/>
          <w:szCs w:val="28"/>
        </w:rPr>
        <w:fldChar w:fldCharType="separate"/>
      </w:r>
      <w:r w:rsidRPr="00882C3F">
        <w:rPr>
          <w:rFonts w:cs="Times New Roman"/>
          <w:sz w:val="28"/>
        </w:rPr>
        <w:t>(Atkinson, 1999)</w:t>
      </w:r>
      <w:r>
        <w:rPr>
          <w:rFonts w:eastAsia="Times New Roman" w:cs="Times New Roman"/>
          <w:sz w:val="28"/>
          <w:szCs w:val="28"/>
        </w:rPr>
        <w:fldChar w:fldCharType="end"/>
      </w:r>
      <w:r>
        <w:rPr>
          <w:rFonts w:eastAsia="Times New Roman" w:cs="Times New Roman"/>
          <w:sz w:val="28"/>
          <w:szCs w:val="28"/>
        </w:rPr>
        <w:t>.</w:t>
      </w:r>
    </w:p>
    <w:p w14:paraId="0D691E4F" w14:textId="77777777" w:rsidR="00596A8B" w:rsidRDefault="00596A8B" w:rsidP="00596A8B">
      <w:pPr>
        <w:rPr>
          <w:rFonts w:eastAsia="Times New Roman" w:cs="Times New Roman"/>
          <w:sz w:val="28"/>
          <w:szCs w:val="28"/>
        </w:rPr>
      </w:pPr>
      <w:r>
        <w:rPr>
          <w:rFonts w:eastAsia="Times New Roman" w:cs="Times New Roman"/>
          <w:sz w:val="28"/>
          <w:szCs w:val="28"/>
        </w:rPr>
        <w:t xml:space="preserve">Those variables need to be e taken into consideration and introduced into the framework, enhancing the complexity and range of the key drivers for success and efficiency. </w:t>
      </w:r>
    </w:p>
    <w:p w14:paraId="14BC7B1E" w14:textId="77777777" w:rsidR="00596A8B" w:rsidRDefault="00596A8B" w:rsidP="00596A8B">
      <w:pPr>
        <w:rPr>
          <w:rFonts w:eastAsia="Times New Roman" w:cs="Times New Roman"/>
          <w:sz w:val="28"/>
          <w:szCs w:val="28"/>
        </w:rPr>
      </w:pPr>
    </w:p>
    <w:p w14:paraId="1DCBED24" w14:textId="77777777" w:rsidR="00596A8B" w:rsidRDefault="00596A8B" w:rsidP="00596A8B">
      <w:pPr>
        <w:rPr>
          <w:rFonts w:eastAsia="Times New Roman" w:cs="Times New Roman"/>
          <w:sz w:val="28"/>
          <w:szCs w:val="28"/>
        </w:rPr>
      </w:pPr>
      <w:r>
        <w:rPr>
          <w:rFonts w:eastAsia="Times New Roman" w:cs="Times New Roman"/>
          <w:sz w:val="28"/>
          <w:szCs w:val="28"/>
        </w:rPr>
        <w:t xml:space="preserve">For more information visit </w:t>
      </w:r>
      <w:hyperlink r:id="rId14" w:history="1">
        <w:r w:rsidRPr="00BB06C9">
          <w:rPr>
            <w:rStyle w:val="Hyperlink"/>
            <w:rFonts w:eastAsia="Times New Roman" w:cs="Times New Roman"/>
            <w:sz w:val="28"/>
            <w:szCs w:val="28"/>
          </w:rPr>
          <w:t>https://www.business.com/articles/fast-good-cheap-pick-three/</w:t>
        </w:r>
      </w:hyperlink>
    </w:p>
    <w:p w14:paraId="33553D3E" w14:textId="77777777" w:rsidR="00596A8B" w:rsidRDefault="00596A8B" w:rsidP="00596A8B">
      <w:pPr>
        <w:rPr>
          <w:rFonts w:eastAsia="Times New Roman" w:cs="Times New Roman"/>
          <w:sz w:val="28"/>
          <w:szCs w:val="28"/>
        </w:rPr>
      </w:pPr>
    </w:p>
    <w:p w14:paraId="681B5215" w14:textId="77777777" w:rsidR="00596A8B" w:rsidRDefault="00596A8B" w:rsidP="00596A8B">
      <w:pPr>
        <w:rPr>
          <w:rFonts w:eastAsia="Times New Roman" w:cs="Times New Roman"/>
          <w:sz w:val="28"/>
          <w:szCs w:val="28"/>
        </w:rPr>
      </w:pPr>
    </w:p>
    <w:p w14:paraId="7B28D24E" w14:textId="77777777" w:rsidR="00596A8B" w:rsidRDefault="00596A8B" w:rsidP="00596A8B">
      <w:pPr>
        <w:rPr>
          <w:rFonts w:eastAsia="Times New Roman" w:cs="Times New Roman"/>
          <w:sz w:val="28"/>
          <w:szCs w:val="28"/>
        </w:rPr>
      </w:pPr>
    </w:p>
    <w:p w14:paraId="68190301" w14:textId="77777777" w:rsidR="00596A8B" w:rsidRDefault="00596A8B" w:rsidP="00596A8B">
      <w:pPr>
        <w:rPr>
          <w:rFonts w:eastAsia="Times New Roman" w:cs="Times New Roman"/>
          <w:sz w:val="28"/>
          <w:szCs w:val="28"/>
        </w:rPr>
      </w:pPr>
    </w:p>
    <w:p w14:paraId="56782E8A" w14:textId="77777777" w:rsidR="00596A8B" w:rsidRDefault="00596A8B" w:rsidP="00596A8B">
      <w:pPr>
        <w:rPr>
          <w:rFonts w:eastAsia="Times New Roman" w:cs="Times New Roman"/>
          <w:i/>
          <w:iCs/>
          <w:sz w:val="28"/>
          <w:szCs w:val="28"/>
        </w:rPr>
      </w:pPr>
      <w:r>
        <w:rPr>
          <w:rFonts w:eastAsia="Times New Roman" w:cs="Times New Roman"/>
          <w:i/>
          <w:iCs/>
          <w:noProof/>
          <w:sz w:val="28"/>
          <w:szCs w:val="28"/>
        </w:rPr>
        <w:lastRenderedPageBreak/>
        <w:drawing>
          <wp:inline distT="0" distB="0" distL="0" distR="0" wp14:anchorId="526AC895" wp14:editId="0FA2E8B6">
            <wp:extent cx="540385" cy="647382"/>
            <wp:effectExtent l="0" t="0" r="0" b="635"/>
            <wp:docPr id="1645219894" name="Picture 1" descr="A person taking a self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219894" name="Picture 1" descr="A person taking a selfi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548217" cy="656765"/>
                    </a:xfrm>
                    <a:prstGeom prst="rect">
                      <a:avLst/>
                    </a:prstGeom>
                    <a:noFill/>
                    <a:ln>
                      <a:noFill/>
                    </a:ln>
                  </pic:spPr>
                </pic:pic>
              </a:graphicData>
            </a:graphic>
          </wp:inline>
        </w:drawing>
      </w:r>
    </w:p>
    <w:p w14:paraId="5B9E3787" w14:textId="77777777" w:rsidR="00596A8B" w:rsidRDefault="00596A8B" w:rsidP="00596A8B">
      <w:pPr>
        <w:rPr>
          <w:rFonts w:eastAsia="Times New Roman" w:cs="Times New Roman"/>
          <w:i/>
          <w:iCs/>
          <w:sz w:val="32"/>
          <w:szCs w:val="32"/>
        </w:rPr>
      </w:pPr>
      <w:r>
        <w:rPr>
          <w:rFonts w:eastAsia="Times New Roman" w:cs="Times New Roman"/>
          <w:i/>
          <w:iCs/>
          <w:sz w:val="28"/>
          <w:szCs w:val="28"/>
        </w:rPr>
        <w:t xml:space="preserve">                 </w:t>
      </w:r>
      <w:r w:rsidRPr="00133045">
        <w:rPr>
          <w:rFonts w:eastAsia="Times New Roman" w:cs="Times New Roman"/>
          <w:i/>
          <w:iCs/>
          <w:sz w:val="32"/>
          <w:szCs w:val="32"/>
        </w:rPr>
        <w:t xml:space="preserve">WBS- the right path in project management planning </w:t>
      </w:r>
    </w:p>
    <w:p w14:paraId="5FC51640" w14:textId="77777777" w:rsidR="00596A8B" w:rsidRDefault="00596A8B" w:rsidP="00596A8B">
      <w:pPr>
        <w:rPr>
          <w:rFonts w:eastAsia="Times New Roman" w:cs="Times New Roman"/>
          <w:i/>
          <w:iCs/>
          <w:sz w:val="20"/>
          <w:szCs w:val="20"/>
        </w:rPr>
      </w:pPr>
      <w:r>
        <w:rPr>
          <w:rFonts w:eastAsia="Times New Roman" w:cs="Times New Roman"/>
          <w:i/>
          <w:iCs/>
          <w:sz w:val="32"/>
          <w:szCs w:val="32"/>
        </w:rPr>
        <w:t xml:space="preserve">                                                                    </w:t>
      </w:r>
      <w:r w:rsidRPr="00133045">
        <w:rPr>
          <w:rFonts w:eastAsia="Times New Roman" w:cs="Times New Roman"/>
          <w:i/>
          <w:iCs/>
          <w:sz w:val="20"/>
          <w:szCs w:val="20"/>
        </w:rPr>
        <w:t>Written by Roxana Meader</w:t>
      </w:r>
    </w:p>
    <w:p w14:paraId="26F377C8" w14:textId="77777777" w:rsidR="00596A8B" w:rsidRDefault="00596A8B" w:rsidP="00596A8B">
      <w:pPr>
        <w:rPr>
          <w:rFonts w:eastAsia="Times New Roman" w:cs="Times New Roman"/>
          <w:i/>
          <w:iCs/>
          <w:sz w:val="20"/>
          <w:szCs w:val="20"/>
        </w:rPr>
      </w:pPr>
    </w:p>
    <w:p w14:paraId="65470806" w14:textId="77777777" w:rsidR="00596A8B" w:rsidRDefault="00596A8B" w:rsidP="00596A8B">
      <w:pPr>
        <w:rPr>
          <w:rFonts w:eastAsia="Times New Roman" w:cs="Times New Roman"/>
          <w:i/>
          <w:iCs/>
          <w:sz w:val="20"/>
          <w:szCs w:val="20"/>
        </w:rPr>
      </w:pPr>
    </w:p>
    <w:p w14:paraId="710BBC3F" w14:textId="77777777" w:rsidR="00596A8B" w:rsidRDefault="00596A8B" w:rsidP="00596A8B">
      <w:pPr>
        <w:rPr>
          <w:rFonts w:eastAsia="Times New Roman" w:cs="Times New Roman"/>
          <w:i/>
          <w:iCs/>
          <w:sz w:val="20"/>
          <w:szCs w:val="20"/>
        </w:rPr>
      </w:pPr>
    </w:p>
    <w:p w14:paraId="6A41B691" w14:textId="77777777" w:rsidR="00596A8B" w:rsidRDefault="00596A8B" w:rsidP="00596A8B">
      <w:pPr>
        <w:rPr>
          <w:rFonts w:eastAsia="Times New Roman" w:cs="Times New Roman"/>
          <w:i/>
          <w:iCs/>
          <w:sz w:val="20"/>
          <w:szCs w:val="20"/>
        </w:rPr>
      </w:pPr>
    </w:p>
    <w:p w14:paraId="7605D847" w14:textId="69A57ABB" w:rsidR="00596A8B" w:rsidRDefault="00596A8B" w:rsidP="00596A8B">
      <w:pPr>
        <w:rPr>
          <w:rFonts w:eastAsia="Times New Roman" w:cs="Times New Roman"/>
        </w:rPr>
      </w:pPr>
      <w:r w:rsidRPr="00133045">
        <w:rPr>
          <w:rFonts w:eastAsia="Times New Roman" w:cs="Times New Roman"/>
        </w:rPr>
        <w:t xml:space="preserve">During </w:t>
      </w:r>
      <w:r>
        <w:rPr>
          <w:rFonts w:eastAsia="Times New Roman" w:cs="Times New Roman"/>
        </w:rPr>
        <w:t xml:space="preserve">the university project management module, my team was assigned with developing and implementing a comprehensive plan for a litter picking initiative. It was during this project that </w:t>
      </w:r>
      <w:r w:rsidR="00EA4577">
        <w:rPr>
          <w:rFonts w:eastAsia="Times New Roman" w:cs="Times New Roman"/>
        </w:rPr>
        <w:t xml:space="preserve">I </w:t>
      </w:r>
      <w:r>
        <w:rPr>
          <w:rFonts w:eastAsia="Times New Roman" w:cs="Times New Roman"/>
        </w:rPr>
        <w:t xml:space="preserve">had to research and </w:t>
      </w:r>
      <w:r w:rsidR="00BE5356">
        <w:rPr>
          <w:rFonts w:eastAsia="Times New Roman" w:cs="Times New Roman"/>
        </w:rPr>
        <w:t>use</w:t>
      </w:r>
      <w:r>
        <w:rPr>
          <w:rFonts w:eastAsia="Times New Roman" w:cs="Times New Roman"/>
        </w:rPr>
        <w:t xml:space="preserve"> the WBS tool, which proved to be essential in the organisation and planning of all assignment’s tasks.</w:t>
      </w:r>
    </w:p>
    <w:p w14:paraId="59470272" w14:textId="77777777" w:rsidR="00596A8B" w:rsidRDefault="00596A8B" w:rsidP="00596A8B">
      <w:pPr>
        <w:rPr>
          <w:rFonts w:eastAsia="Times New Roman" w:cs="Times New Roman"/>
        </w:rPr>
      </w:pPr>
      <w:r>
        <w:rPr>
          <w:rFonts w:eastAsia="Times New Roman" w:cs="Times New Roman"/>
        </w:rPr>
        <w:t xml:space="preserve">The Work Breakdown Structure (WBS) is in fact a fundamental framework in project management that facilitates the initiation, plan, execution, control and monitorisation of the entire project </w:t>
      </w:r>
      <w:r>
        <w:rPr>
          <w:rFonts w:eastAsia="Times New Roman" w:cs="Times New Roman"/>
        </w:rPr>
        <w:fldChar w:fldCharType="begin"/>
      </w:r>
      <w:r>
        <w:rPr>
          <w:rFonts w:eastAsia="Times New Roman" w:cs="Times New Roman"/>
        </w:rPr>
        <w:instrText xml:space="preserve"> ADDIN ZOTERO_ITEM CSL_CITATION {"citationID":"zV4Lesj4","properties":{"formattedCitation":"(Norman, Brotherton and Fried, 2008)","plainCitation":"(Norman, Brotherton and Fried, 2008)","dontUpdate":true,"noteIndex":0},"citationItems":[{"id":16,"uris":["http://zotero.org/users/local/RzuTwM1F/items/KWP54J9U"],"itemData":{"id":16,"type":"book","abstract":"Understand and apply new concepts regarding Work Breakdown Structures The Work Breakdown Structure (WBS) has emerged as a foundational concept and tool in Project Management. It is an enabler that ensures clear definition and communication of project scope while performing a critical role as a monitoring and controlling tool. Created by the three experts who led the development of PMI®'s Practice Standard for Work Breakdown Structures, Second Edition, this much-needed text expands on what the standard covers and describes how to go about successfully implementing the WBS within the project life cycle, from initiation and planning through project closeout. Filling the gap in the literature on the WBS, Work Breakdown Structures: The Foundation for Project Management Excellence gives the reader an understanding of:  The background and key concepts of the WBS WBS core characteristics, decomposition, representations, and tools Project initiation and the WBS, including contracts, agreements, and Statements of Work (SOW) Deliverable-based and activity-based management Using the WBS as a basis for procurement and financial planning Quality, risk, resource, and communication planning with the WBS The WBS in the executing, monitoring, and controlling phases New concepts regarding the representation of project and program scope Verifying project closeout with the WBS  Using a real-life project as an example throughout the book, the authors show how the WBS first serves to document and collect information during the initiating and planning phases of a project. Then, during the executing phase, the authors demonstrate how the WBS transitions to an active role of project decision-support, serving as a reference and a source for control and measurement. (PMI is a registered mark of Project Management Institute, Inc.)","ISBN":"978-0-470-17712-9","language":"en","note":"Google-Books-ID: pfKADwAAQBAJ","number-of-pages":"304","publisher":"John Wiley &amp; Sons","source":"Google Books","title":"Work Breakdown Structures: The Foundation for Project Management Excellence","title-short":"Work Breakdown Structures","author":[{"family":"Norman","given":"Eric S."},{"family":"Brotherton","given":"Shelly A."},{"family":"Fried","given":"Robert T."}],"issued":{"date-parts":[["2008",10,6]]}}}],"schema":"https://github.com/citation-style-language/schema/raw/master/csl-citation.json"} </w:instrText>
      </w:r>
      <w:r>
        <w:rPr>
          <w:rFonts w:eastAsia="Times New Roman" w:cs="Times New Roman"/>
        </w:rPr>
        <w:fldChar w:fldCharType="separate"/>
      </w:r>
      <w:r w:rsidRPr="00204014">
        <w:rPr>
          <w:rFonts w:cs="Times New Roman"/>
        </w:rPr>
        <w:t>(Norman, Brotherton and Fried, 2008</w:t>
      </w:r>
      <w:r>
        <w:rPr>
          <w:rFonts w:cs="Times New Roman"/>
        </w:rPr>
        <w:t>, p.11.</w:t>
      </w:r>
      <w:r w:rsidRPr="00204014">
        <w:rPr>
          <w:rFonts w:cs="Times New Roman"/>
        </w:rPr>
        <w:t>)</w:t>
      </w:r>
      <w:r>
        <w:rPr>
          <w:rFonts w:eastAsia="Times New Roman" w:cs="Times New Roman"/>
        </w:rPr>
        <w:fldChar w:fldCharType="end"/>
      </w:r>
      <w:r>
        <w:rPr>
          <w:rFonts w:eastAsia="Times New Roman" w:cs="Times New Roman"/>
        </w:rPr>
        <w:t>.</w:t>
      </w:r>
    </w:p>
    <w:p w14:paraId="1435A390" w14:textId="77777777" w:rsidR="00596A8B" w:rsidRDefault="00596A8B" w:rsidP="00596A8B">
      <w:pPr>
        <w:rPr>
          <w:rFonts w:eastAsia="Times New Roman" w:cs="Times New Roman"/>
        </w:rPr>
      </w:pPr>
      <w:r>
        <w:rPr>
          <w:rFonts w:eastAsia="Times New Roman" w:cs="Times New Roman"/>
        </w:rPr>
        <w:t xml:space="preserve">The framework helped partition the project into stages, tasks, and subtasks, creating a comprehensive network of activities that have to be completed. This approach structured the workload efficiently, ensured better resource management, provided a simplified visual representation of the tasks, enabled progress tracking, accurate time, and risk management, and facilitated the completion of the project based on informed decisions. </w:t>
      </w:r>
    </w:p>
    <w:p w14:paraId="68D07E1D" w14:textId="77777777" w:rsidR="00596A8B" w:rsidRDefault="00596A8B" w:rsidP="00596A8B">
      <w:pPr>
        <w:rPr>
          <w:rFonts w:eastAsia="Times New Roman" w:cs="Times New Roman"/>
        </w:rPr>
      </w:pPr>
      <w:r>
        <w:rPr>
          <w:rFonts w:eastAsia="Times New Roman" w:cs="Times New Roman"/>
          <w:noProof/>
        </w:rPr>
        <w:drawing>
          <wp:inline distT="0" distB="0" distL="0" distR="0" wp14:anchorId="731ADD48" wp14:editId="77C6488F">
            <wp:extent cx="5657850" cy="1954530"/>
            <wp:effectExtent l="0" t="0" r="0" b="7620"/>
            <wp:docPr id="1746981600" name="Picture 2"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981600" name="Picture 2" descr="A diagram of a projec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2882" cy="1956268"/>
                    </a:xfrm>
                    <a:prstGeom prst="rect">
                      <a:avLst/>
                    </a:prstGeom>
                    <a:noFill/>
                  </pic:spPr>
                </pic:pic>
              </a:graphicData>
            </a:graphic>
          </wp:inline>
        </w:drawing>
      </w:r>
    </w:p>
    <w:p w14:paraId="2182FE39" w14:textId="77777777" w:rsidR="00596A8B" w:rsidRDefault="00596A8B" w:rsidP="00596A8B">
      <w:pPr>
        <w:rPr>
          <w:rFonts w:eastAsia="Times New Roman" w:cs="Times New Roman"/>
        </w:rPr>
      </w:pPr>
      <w:r>
        <w:rPr>
          <w:rFonts w:eastAsia="Times New Roman" w:cs="Times New Roman"/>
        </w:rPr>
        <w:t xml:space="preserve">                                            </w:t>
      </w:r>
      <w:r>
        <w:rPr>
          <w:rFonts w:eastAsia="Times New Roman" w:cs="Times New Roman"/>
        </w:rPr>
        <w:fldChar w:fldCharType="begin"/>
      </w:r>
      <w:r>
        <w:rPr>
          <w:rFonts w:eastAsia="Times New Roman" w:cs="Times New Roman"/>
        </w:rPr>
        <w:instrText xml:space="preserve"> ADDIN ZOTERO_ITEM CSL_CITATION {"citationID":"US3KYWUB","properties":{"formattedCitation":"({\\i{}Work Breakdown Structure (WBS): The Complete Guide}, 2023)","plainCitation":"(Work Breakdown Structure (WBS): The Complete Guide, 2023)","noteIndex":0},"citationItems":[{"id":18,"uris":["http://zotero.org/users/local/RzuTwM1F/items/IYNNB6BU"],"itemData":{"id":18,"type":"webpage","abstract":"Everything you need to know about work breakdown structures: what they are, how to create them, and how to use them effectively in your project planning.","container-title":"Project.co","language":"en-US","title":"Work Breakdown Structure (WBS): The Complete Guide","title-short":"Work Breakdown Structure (WBS)","URL":"https://www.project.co/work-breakdown-structure/","accessed":{"date-parts":[["2025",5,21]]},"issued":{"date-parts":[["2023",5,4]]}}}],"schema":"https://github.com/citation-style-language/schema/raw/master/csl-citation.json"} </w:instrText>
      </w:r>
      <w:r>
        <w:rPr>
          <w:rFonts w:eastAsia="Times New Roman" w:cs="Times New Roman"/>
        </w:rPr>
        <w:fldChar w:fldCharType="separate"/>
      </w:r>
      <w:r w:rsidRPr="008F6998">
        <w:rPr>
          <w:rFonts w:cs="Times New Roman"/>
        </w:rPr>
        <w:t>(</w:t>
      </w:r>
      <w:r w:rsidRPr="008F6998">
        <w:rPr>
          <w:rFonts w:cs="Times New Roman"/>
          <w:i/>
          <w:iCs/>
        </w:rPr>
        <w:t>Work Breakdown Structure (WBS): The Complete Guide</w:t>
      </w:r>
      <w:r w:rsidRPr="008F6998">
        <w:rPr>
          <w:rFonts w:cs="Times New Roman"/>
        </w:rPr>
        <w:t>, 2023)</w:t>
      </w:r>
      <w:r>
        <w:rPr>
          <w:rFonts w:eastAsia="Times New Roman" w:cs="Times New Roman"/>
        </w:rPr>
        <w:fldChar w:fldCharType="end"/>
      </w:r>
    </w:p>
    <w:p w14:paraId="395F8276" w14:textId="77777777" w:rsidR="00596A8B" w:rsidRDefault="00596A8B" w:rsidP="00596A8B">
      <w:pPr>
        <w:rPr>
          <w:rFonts w:eastAsia="Times New Roman" w:cs="Times New Roman"/>
        </w:rPr>
      </w:pPr>
      <w:r>
        <w:rPr>
          <w:rFonts w:eastAsia="Times New Roman" w:cs="Times New Roman"/>
        </w:rPr>
        <w:t>The efficiency of the framework was partly overshadowed by the considerable amount of time necessary to structure it and the meticulous management demand for each task.</w:t>
      </w:r>
    </w:p>
    <w:p w14:paraId="201CB3B9" w14:textId="77777777" w:rsidR="00596A8B" w:rsidRDefault="00596A8B" w:rsidP="00596A8B">
      <w:pPr>
        <w:rPr>
          <w:rFonts w:eastAsia="Times New Roman" w:cs="Times New Roman"/>
        </w:rPr>
      </w:pPr>
      <w:r>
        <w:rPr>
          <w:rFonts w:eastAsia="Times New Roman" w:cs="Times New Roman"/>
        </w:rPr>
        <w:t xml:space="preserve">Furthermore, the tool appears to concentrate mostly on practicability and deliverables and overlooks key aspects as communication and stakeholders </w:t>
      </w:r>
      <w:r>
        <w:rPr>
          <w:rFonts w:eastAsia="Times New Roman" w:cs="Times New Roman"/>
        </w:rPr>
        <w:fldChar w:fldCharType="begin"/>
      </w:r>
      <w:r>
        <w:rPr>
          <w:rFonts w:eastAsia="Times New Roman" w:cs="Times New Roman"/>
        </w:rPr>
        <w:instrText xml:space="preserve"> ADDIN ZOTERO_ITEM CSL_CITATION {"citationID":"eEhte6fX","properties":{"formattedCitation":"(Haugan, 2001)","plainCitation":"(Haugan, 2001)","noteIndex":0},"citationItems":[{"id":169,"uris":["http://zotero.org/users/local/RzuTwM1F/items/WFMZXJLP"],"itemData":{"id":169,"type":"book","abstract":"At last - the first comprehensive and practical guide to the work breakdown structure (WBS) in 45 years! This book offers vital new perspectives on how to apply the WBS to today's different types of projects that produce products, services or results. You'll learn how to use WBS throughout the project lifecycle to plan, control and communicate. Your new insights into the WBS principles, plus checklists and proven action steps, will improve the planning of new projects and help you launch projects more efficiently and effectively.","ISBN":"978-1-5230-9677-0","language":"en","note":"Google-Books-ID: VhhFDwAAQBAJ","number-of-pages":"111","publisher":"Berrett-Koehler Publishers","source":"Google Books","title":"Effective Work Breakdown Structures","author":[{"family":"Haugan","given":"Gregory T."}],"issued":{"date-parts":[["2001",10]]}}}],"schema":"https://github.com/citation-style-language/schema/raw/master/csl-citation.json"} </w:instrText>
      </w:r>
      <w:r>
        <w:rPr>
          <w:rFonts w:eastAsia="Times New Roman" w:cs="Times New Roman"/>
        </w:rPr>
        <w:fldChar w:fldCharType="separate"/>
      </w:r>
      <w:r w:rsidRPr="00E30A46">
        <w:rPr>
          <w:rFonts w:cs="Times New Roman"/>
        </w:rPr>
        <w:t>(Haugan, 2001)</w:t>
      </w:r>
      <w:r>
        <w:rPr>
          <w:rFonts w:eastAsia="Times New Roman" w:cs="Times New Roman"/>
        </w:rPr>
        <w:fldChar w:fldCharType="end"/>
      </w:r>
      <w:r>
        <w:rPr>
          <w:rFonts w:eastAsia="Times New Roman" w:cs="Times New Roman"/>
        </w:rPr>
        <w:t>.</w:t>
      </w:r>
    </w:p>
    <w:p w14:paraId="0827854B" w14:textId="77777777" w:rsidR="00596A8B" w:rsidRDefault="00596A8B" w:rsidP="00596A8B">
      <w:pPr>
        <w:rPr>
          <w:rFonts w:eastAsia="Times New Roman" w:cs="Times New Roman"/>
        </w:rPr>
      </w:pPr>
      <w:r>
        <w:rPr>
          <w:rFonts w:eastAsia="Times New Roman" w:cs="Times New Roman"/>
        </w:rPr>
        <w:t xml:space="preserve">For more information visit </w:t>
      </w:r>
      <w:hyperlink r:id="rId17" w:history="1">
        <w:r w:rsidRPr="000B784A">
          <w:rPr>
            <w:rStyle w:val="Hyperlink"/>
            <w:rFonts w:eastAsia="Times New Roman" w:cs="Times New Roman"/>
          </w:rPr>
          <w:t>https://www.project.co/work-breakdown-structure/</w:t>
        </w:r>
      </w:hyperlink>
    </w:p>
    <w:p w14:paraId="6F3153DA" w14:textId="77777777" w:rsidR="00596A8B" w:rsidRDefault="00596A8B" w:rsidP="00596A8B">
      <w:pPr>
        <w:rPr>
          <w:rFonts w:eastAsia="Times New Roman" w:cs="Times New Roman"/>
        </w:rPr>
      </w:pPr>
    </w:p>
    <w:p w14:paraId="22952331" w14:textId="77777777" w:rsidR="00596A8B" w:rsidRDefault="00596A8B" w:rsidP="00596A8B">
      <w:pPr>
        <w:rPr>
          <w:rFonts w:eastAsia="Times New Roman" w:cs="Times New Roman"/>
          <w:sz w:val="28"/>
          <w:szCs w:val="28"/>
        </w:rPr>
      </w:pPr>
    </w:p>
    <w:p w14:paraId="4E73E2DF" w14:textId="77777777" w:rsidR="00596A8B" w:rsidRDefault="00596A8B" w:rsidP="00596A8B">
      <w:pPr>
        <w:rPr>
          <w:rFonts w:eastAsia="Times New Roman" w:cs="Times New Roman"/>
          <w:sz w:val="28"/>
          <w:szCs w:val="28"/>
        </w:rPr>
      </w:pPr>
    </w:p>
    <w:p w14:paraId="4ED35735" w14:textId="77777777" w:rsidR="00596A8B" w:rsidRDefault="00596A8B" w:rsidP="00596A8B">
      <w:pPr>
        <w:rPr>
          <w:rFonts w:eastAsia="Times New Roman" w:cs="Times New Roman"/>
          <w:sz w:val="28"/>
          <w:szCs w:val="28"/>
        </w:rPr>
      </w:pPr>
    </w:p>
    <w:p w14:paraId="1CC57010" w14:textId="77777777" w:rsidR="00596A8B" w:rsidRDefault="00596A8B" w:rsidP="00596A8B">
      <w:pPr>
        <w:rPr>
          <w:rFonts w:eastAsia="Times New Roman" w:cs="Times New Roman"/>
          <w:sz w:val="28"/>
          <w:szCs w:val="28"/>
        </w:rPr>
      </w:pPr>
    </w:p>
    <w:p w14:paraId="5D68C730" w14:textId="77777777" w:rsidR="00596A8B" w:rsidRDefault="00596A8B" w:rsidP="00596A8B">
      <w:pPr>
        <w:rPr>
          <w:rFonts w:eastAsia="Times New Roman" w:cs="Times New Roman"/>
          <w:sz w:val="28"/>
          <w:szCs w:val="28"/>
        </w:rPr>
      </w:pPr>
    </w:p>
    <w:p w14:paraId="17AE712E" w14:textId="77777777" w:rsidR="00596A8B" w:rsidRDefault="00596A8B" w:rsidP="00596A8B">
      <w:pPr>
        <w:rPr>
          <w:rFonts w:eastAsia="Times New Roman" w:cs="Times New Roman"/>
          <w:sz w:val="28"/>
          <w:szCs w:val="28"/>
        </w:rPr>
      </w:pPr>
    </w:p>
    <w:p w14:paraId="1A38A50A" w14:textId="77777777" w:rsidR="00596A8B" w:rsidRDefault="00596A8B" w:rsidP="00596A8B">
      <w:pPr>
        <w:rPr>
          <w:rFonts w:eastAsia="Times New Roman" w:cs="Times New Roman"/>
          <w:sz w:val="28"/>
          <w:szCs w:val="28"/>
        </w:rPr>
      </w:pPr>
    </w:p>
    <w:p w14:paraId="0A20345F" w14:textId="77777777" w:rsidR="00596A8B" w:rsidRDefault="00596A8B" w:rsidP="00596A8B">
      <w:pPr>
        <w:rPr>
          <w:rFonts w:eastAsia="Times New Roman" w:cs="Times New Roman"/>
          <w:sz w:val="28"/>
          <w:szCs w:val="28"/>
        </w:rPr>
      </w:pPr>
    </w:p>
    <w:p w14:paraId="1085DBC9" w14:textId="77777777" w:rsidR="00596A8B" w:rsidRDefault="00596A8B" w:rsidP="00596A8B">
      <w:pPr>
        <w:rPr>
          <w:rFonts w:eastAsia="Times New Roman" w:cs="Times New Roman"/>
          <w:sz w:val="28"/>
          <w:szCs w:val="28"/>
        </w:rPr>
      </w:pPr>
    </w:p>
    <w:p w14:paraId="5ED4C275" w14:textId="77777777" w:rsidR="00596A8B" w:rsidRPr="00596A8B" w:rsidRDefault="00596A8B" w:rsidP="00596A8B">
      <w:pPr>
        <w:widowControl/>
        <w:suppressAutoHyphens w:val="0"/>
        <w:spacing w:after="160" w:line="278" w:lineRule="auto"/>
        <w:rPr>
          <w:rFonts w:eastAsiaTheme="minorHAnsi" w:cs="Times New Roman"/>
          <w:kern w:val="2"/>
          <w:sz w:val="28"/>
          <w:szCs w:val="28"/>
          <w:lang w:eastAsia="en-US" w:bidi="ar-SA"/>
          <w14:ligatures w14:val="standardContextual"/>
        </w:rPr>
      </w:pPr>
      <w:r w:rsidRPr="00596A8B">
        <w:rPr>
          <w:rFonts w:eastAsiaTheme="minorHAnsi" w:cs="Times New Roman"/>
          <w:noProof/>
          <w:kern w:val="2"/>
          <w:lang w:eastAsia="en-US" w:bidi="ar-SA"/>
          <w14:ligatures w14:val="standardContextual"/>
        </w:rPr>
        <w:lastRenderedPageBreak/>
        <w:drawing>
          <wp:inline distT="0" distB="0" distL="0" distR="0" wp14:anchorId="4CF58980" wp14:editId="645629B0">
            <wp:extent cx="588328" cy="704819"/>
            <wp:effectExtent l="0" t="0" r="2540" b="635"/>
            <wp:docPr id="977298212" name="Picture 1" descr="A person taking a self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298212" name="Picture 1" descr="A person taking a selfi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602636" cy="721960"/>
                    </a:xfrm>
                    <a:prstGeom prst="rect">
                      <a:avLst/>
                    </a:prstGeom>
                    <a:noFill/>
                    <a:ln>
                      <a:noFill/>
                    </a:ln>
                  </pic:spPr>
                </pic:pic>
              </a:graphicData>
            </a:graphic>
          </wp:inline>
        </w:drawing>
      </w:r>
      <w:r w:rsidRPr="00596A8B">
        <w:rPr>
          <w:rFonts w:eastAsiaTheme="minorHAnsi" w:cs="Times New Roman"/>
          <w:kern w:val="2"/>
          <w:sz w:val="28"/>
          <w:szCs w:val="28"/>
          <w:lang w:eastAsia="en-US" w:bidi="ar-SA"/>
          <w14:ligatures w14:val="standardContextual"/>
        </w:rPr>
        <w:t xml:space="preserve">                    Bay Brighteners – a reflective journey</w:t>
      </w:r>
    </w:p>
    <w:p w14:paraId="2334E629"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r w:rsidRPr="00596A8B">
        <w:rPr>
          <w:rFonts w:eastAsiaTheme="minorHAnsi" w:cs="Times New Roman"/>
          <w:kern w:val="2"/>
          <w:lang w:eastAsia="en-US" w:bidi="ar-SA"/>
          <w14:ligatures w14:val="standardContextual"/>
        </w:rPr>
        <w:t xml:space="preserve">                                                                                     By Roxana Meader</w:t>
      </w:r>
    </w:p>
    <w:p w14:paraId="3F6E7CB3"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0CB2B5A6"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3EEF53E2" w14:textId="77777777" w:rsidR="00596A8B" w:rsidRPr="00596A8B" w:rsidRDefault="00596A8B" w:rsidP="00596A8B">
      <w:pPr>
        <w:widowControl/>
        <w:suppressAutoHyphens w:val="0"/>
        <w:spacing w:after="160" w:line="278" w:lineRule="auto"/>
        <w:rPr>
          <w:rFonts w:eastAsiaTheme="minorHAnsi" w:cs="Times New Roman"/>
          <w:noProof/>
          <w:kern w:val="2"/>
          <w:lang w:eastAsia="en-US" w:bidi="ar-SA"/>
          <w14:ligatures w14:val="standardContextual"/>
        </w:rPr>
      </w:pPr>
      <w:r w:rsidRPr="00596A8B">
        <w:rPr>
          <w:rFonts w:eastAsiaTheme="minorHAnsi" w:cs="Times New Roman"/>
          <w:kern w:val="2"/>
          <w:lang w:eastAsia="en-US" w:bidi="ar-SA"/>
          <w14:ligatures w14:val="standardContextual"/>
        </w:rPr>
        <w:t xml:space="preserve">The level 5 Project Management module required the application of the methodology studied into a real-life project that had to be organised, planned, and implemented. The initiative has brought together several university students, volunteers, the Swansea Council, and the community. The project provided an invaluable experience and an opportunity to apply the newly acquired knowledge into practice. Using the Gibbs reflective cycle </w:t>
      </w:r>
      <w:r w:rsidRPr="00596A8B">
        <w:rPr>
          <w:rFonts w:eastAsiaTheme="minorHAnsi" w:cs="Times New Roman"/>
          <w:kern w:val="2"/>
          <w:lang w:eastAsia="en-US" w:bidi="ar-SA"/>
          <w14:ligatures w14:val="standardContextual"/>
        </w:rPr>
        <w:fldChar w:fldCharType="begin"/>
      </w:r>
      <w:r w:rsidRPr="00596A8B">
        <w:rPr>
          <w:rFonts w:eastAsiaTheme="minorHAnsi" w:cs="Times New Roman"/>
          <w:kern w:val="2"/>
          <w:lang w:eastAsia="en-US" w:bidi="ar-SA"/>
          <w14:ligatures w14:val="standardContextual"/>
        </w:rPr>
        <w:instrText xml:space="preserve"> ADDIN ZOTERO_ITEM CSL_CITATION {"citationID":"YuoOve3V","properties":{"formattedCitation":"(Gibbs, 1988)","plainCitation":"(Gibbs, 1988)","noteIndex":0},"citationItems":[{"id":184,"uris":["http://zotero.org/users/local/RzuTwM1F/items/NCILGUJI"],"itemData":{"id":184,"type":"article-journal","container-title":"Further Education Unit","note":"publisher: Oxford Polytechnic","source":"Google Scholar","title":"Learning by doing: A guide to teaching and learning methods","title-short":"Learning by doing","URL":"https://cir.nii.ac.jp/crid/1571417125052979584","author":[{"family":"Gibbs","given":"Graham"}],"accessed":{"date-parts":[["2025",6,14]]},"issued":{"date-parts":[["1988"]]}}}],"schema":"https://github.com/citation-style-language/schema/raw/master/csl-citation.json"} </w:instrText>
      </w:r>
      <w:r w:rsidRPr="00596A8B">
        <w:rPr>
          <w:rFonts w:eastAsiaTheme="minorHAnsi" w:cs="Times New Roman"/>
          <w:kern w:val="2"/>
          <w:lang w:eastAsia="en-US" w:bidi="ar-SA"/>
          <w14:ligatures w14:val="standardContextual"/>
        </w:rPr>
        <w:fldChar w:fldCharType="separate"/>
      </w:r>
      <w:r w:rsidRPr="00596A8B">
        <w:rPr>
          <w:rFonts w:eastAsiaTheme="minorHAnsi" w:cs="Times New Roman"/>
          <w:kern w:val="2"/>
          <w:lang w:eastAsia="en-US" w:bidi="ar-SA"/>
          <w14:ligatures w14:val="standardContextual"/>
        </w:rPr>
        <w:t>(Gibbs, 1988)</w:t>
      </w:r>
      <w:r w:rsidRPr="00596A8B">
        <w:rPr>
          <w:rFonts w:eastAsiaTheme="minorHAnsi" w:cs="Times New Roman"/>
          <w:kern w:val="2"/>
          <w:lang w:eastAsia="en-US" w:bidi="ar-SA"/>
          <w14:ligatures w14:val="standardContextual"/>
        </w:rPr>
        <w:fldChar w:fldCharType="end"/>
      </w:r>
      <w:r w:rsidRPr="00596A8B">
        <w:rPr>
          <w:rFonts w:eastAsiaTheme="minorHAnsi" w:cs="Times New Roman"/>
          <w:kern w:val="2"/>
          <w:lang w:eastAsia="en-US" w:bidi="ar-SA"/>
          <w14:ligatures w14:val="standardContextual"/>
        </w:rPr>
        <w:t xml:space="preserve">, I   have been able to identify the strengths and weaknesses, and provide potential recommendations based on experience and learning . </w:t>
      </w:r>
      <w:r w:rsidRPr="00596A8B">
        <w:rPr>
          <w:rFonts w:eastAsiaTheme="minorHAnsi" w:cs="Times New Roman"/>
          <w:noProof/>
          <w:kern w:val="2"/>
          <w:lang w:eastAsia="en-US" w:bidi="ar-SA"/>
          <w14:ligatures w14:val="standardContextual"/>
        </w:rPr>
        <w:drawing>
          <wp:inline distT="0" distB="0" distL="0" distR="0" wp14:anchorId="226CC22C" wp14:editId="4161E9E1">
            <wp:extent cx="5731510" cy="4761865"/>
            <wp:effectExtent l="0" t="0" r="2540" b="635"/>
            <wp:docPr id="1016563981" name="Picture 2" descr="A diagram of a reflectiv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563981" name="Picture 2" descr="A diagram of a reflective cycl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4761865"/>
                    </a:xfrm>
                    <a:prstGeom prst="rect">
                      <a:avLst/>
                    </a:prstGeom>
                  </pic:spPr>
                </pic:pic>
              </a:graphicData>
            </a:graphic>
          </wp:inline>
        </w:drawing>
      </w:r>
    </w:p>
    <w:p w14:paraId="7E71CFE0" w14:textId="77777777" w:rsidR="00596A8B" w:rsidRPr="00596A8B" w:rsidRDefault="00596A8B" w:rsidP="00596A8B">
      <w:pPr>
        <w:widowControl/>
        <w:suppressAutoHyphens w:val="0"/>
        <w:spacing w:after="160" w:line="278" w:lineRule="auto"/>
        <w:rPr>
          <w:rFonts w:eastAsiaTheme="minorHAnsi" w:cs="Times New Roman"/>
          <w:noProof/>
          <w:kern w:val="2"/>
          <w:lang w:eastAsia="en-US" w:bidi="ar-SA"/>
          <w14:ligatures w14:val="standardContextual"/>
        </w:rPr>
      </w:pPr>
    </w:p>
    <w:p w14:paraId="6F40CF37"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r w:rsidRPr="00596A8B">
        <w:rPr>
          <w:rFonts w:eastAsiaTheme="minorHAnsi" w:cs="Times New Roman"/>
          <w:kern w:val="2"/>
          <w:lang w:eastAsia="en-US" w:bidi="ar-SA"/>
          <w14:ligatures w14:val="standardContextual"/>
        </w:rPr>
        <w:t xml:space="preserve">The reflective practice has been instrumental in raising awareness to the limitations and abilities I possess and how I can enrich my knowledge and experience. The final stage of the </w:t>
      </w:r>
      <w:r w:rsidRPr="00596A8B">
        <w:rPr>
          <w:rFonts w:eastAsiaTheme="minorHAnsi" w:cs="Times New Roman"/>
          <w:kern w:val="2"/>
          <w:lang w:eastAsia="en-US" w:bidi="ar-SA"/>
          <w14:ligatures w14:val="standardContextual"/>
        </w:rPr>
        <w:lastRenderedPageBreak/>
        <w:t xml:space="preserve">model, action planning, facilitated the creation of a professional development plan focused on further project management training, enhancement of reflective practices and also delegation and team cohesion techniques. A professional development plan is vital to identify skill gaps and structure any learning activities </w:t>
      </w:r>
      <w:r w:rsidRPr="00596A8B">
        <w:rPr>
          <w:rFonts w:eastAsiaTheme="minorHAnsi" w:cs="Times New Roman"/>
          <w:kern w:val="2"/>
          <w:lang w:eastAsia="en-US" w:bidi="ar-SA"/>
          <w14:ligatures w14:val="standardContextual"/>
        </w:rPr>
        <w:fldChar w:fldCharType="begin"/>
      </w:r>
      <w:r w:rsidRPr="00596A8B">
        <w:rPr>
          <w:rFonts w:eastAsiaTheme="minorHAnsi" w:cs="Times New Roman"/>
          <w:kern w:val="2"/>
          <w:lang w:eastAsia="en-US" w:bidi="ar-SA"/>
          <w14:ligatures w14:val="standardContextual"/>
        </w:rPr>
        <w:instrText xml:space="preserve"> ADDIN ZOTERO_ITEM CSL_CITATION {"citationID":"Vw3yAcZJ","properties":{"formattedCitation":"(Megginson and Whitaker, 2007)","plainCitation":"(Megginson and Whitaker, 2007)","noteIndex":0},"citationItems":[{"id":185,"uris":["http://zotero.org/users/local/RzuTwM1F/items/78RTB8GW"],"itemData":{"id":185,"type":"book","abstract":"To maximise enjoyment of work and life requires a continual response to the changing world in which we live. Are you living to work or working to live? What would you like to be doing? We need to look within at our latent skills and abilities and explore ways of building on our current talents and developing new aspects of ourselves. Continuing Professional Development explores the importance of continuing professional development (CPD) and the different methods that can be used to analyse development needs and create and implement a CPD plan. It provides practical guidance and a theoretical overview of CPD, including examples and case studies.This fully updated 2nd edition of Continuing Professional Development includes increased coverage of the critical debate about issues in CPD, outlines how to organize and encourage CPD and provides guidance on how senior members of the profession can use and benefit from CPD. Activities and self-diagnostic tools, critical debates about issues and coverage of how to organize and encourage CPD all bring the topic to life for CIPD students undertaking the Professional Development Scheme as well as general readers seeking to encourage CPD in the workplace. Online supporting resources include an instructor's manual and lecture slides.","ISBN":"978-0-7494-8250-3","language":"en","note":"Google-Books-ID: k4UpDwAAQBAJ","number-of-pages":"176","publisher":"Kogan Page Publishers","source":"Google Books","title":"Continuing Professional Development","author":[{"family":"Megginson","given":"David"},{"family":"Whitaker","given":"Vivien"}],"issued":{"date-parts":[["2007",1,22]]}}}],"schema":"https://github.com/citation-style-language/schema/raw/master/csl-citation.json"} </w:instrText>
      </w:r>
      <w:r w:rsidRPr="00596A8B">
        <w:rPr>
          <w:rFonts w:eastAsiaTheme="minorHAnsi" w:cs="Times New Roman"/>
          <w:kern w:val="2"/>
          <w:lang w:eastAsia="en-US" w:bidi="ar-SA"/>
          <w14:ligatures w14:val="standardContextual"/>
        </w:rPr>
        <w:fldChar w:fldCharType="separate"/>
      </w:r>
      <w:r w:rsidRPr="00596A8B">
        <w:rPr>
          <w:rFonts w:eastAsiaTheme="minorHAnsi" w:cs="Times New Roman"/>
          <w:kern w:val="2"/>
          <w:lang w:eastAsia="en-US" w:bidi="ar-SA"/>
          <w14:ligatures w14:val="standardContextual"/>
        </w:rPr>
        <w:t>(Megginson and Whitaker, 2007)</w:t>
      </w:r>
      <w:r w:rsidRPr="00596A8B">
        <w:rPr>
          <w:rFonts w:eastAsiaTheme="minorHAnsi" w:cs="Times New Roman"/>
          <w:kern w:val="2"/>
          <w:lang w:eastAsia="en-US" w:bidi="ar-SA"/>
          <w14:ligatures w14:val="standardContextual"/>
        </w:rPr>
        <w:fldChar w:fldCharType="end"/>
      </w:r>
      <w:r w:rsidRPr="00596A8B">
        <w:rPr>
          <w:rFonts w:eastAsiaTheme="minorHAnsi" w:cs="Times New Roman"/>
          <w:kern w:val="2"/>
          <w:lang w:eastAsia="en-US" w:bidi="ar-SA"/>
          <w14:ligatures w14:val="standardContextual"/>
        </w:rPr>
        <w:t>.</w:t>
      </w:r>
    </w:p>
    <w:p w14:paraId="245A6126"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r w:rsidRPr="00596A8B">
        <w:rPr>
          <w:rFonts w:eastAsiaTheme="minorHAnsi" w:cs="Times New Roman"/>
          <w:kern w:val="2"/>
          <w:lang w:eastAsia="en-US" w:bidi="ar-SA"/>
          <w14:ligatures w14:val="standardContextual"/>
        </w:rPr>
        <w:t>To sum it up, Gibbs framework used in tandem with a professional development plan provides an effective strategy for reflective learning and continuous growth, facilitating ongoing improvement in knowledge and practice.</w:t>
      </w:r>
    </w:p>
    <w:p w14:paraId="3A4DC57F"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549E790B"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5E968804"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4FECE64E"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4E4C2AE8"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5B16E7B0"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18C329E0"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122A2F2C"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776078AF"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4B02B946"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428A9B41"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5A72EADF"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05A95A30" w14:textId="77777777" w:rsidR="00596A8B" w:rsidRPr="00596A8B" w:rsidRDefault="00596A8B" w:rsidP="00596A8B">
      <w:pPr>
        <w:widowControl/>
        <w:suppressAutoHyphens w:val="0"/>
        <w:spacing w:after="160" w:line="278" w:lineRule="auto"/>
        <w:rPr>
          <w:rFonts w:eastAsiaTheme="minorHAnsi" w:cs="Times New Roman"/>
          <w:kern w:val="2"/>
          <w:lang w:eastAsia="en-US" w:bidi="ar-SA"/>
          <w14:ligatures w14:val="standardContextual"/>
        </w:rPr>
      </w:pPr>
    </w:p>
    <w:p w14:paraId="7A4D5521" w14:textId="77777777" w:rsidR="00596A8B" w:rsidRDefault="00596A8B" w:rsidP="00596A8B">
      <w:pPr>
        <w:rPr>
          <w:rFonts w:eastAsia="Times New Roman" w:cs="Times New Roman"/>
          <w:sz w:val="28"/>
          <w:szCs w:val="28"/>
        </w:rPr>
      </w:pPr>
    </w:p>
    <w:p w14:paraId="03C7CC27" w14:textId="77777777" w:rsidR="00596A8B" w:rsidRDefault="00596A8B" w:rsidP="00596A8B">
      <w:pPr>
        <w:rPr>
          <w:rFonts w:eastAsia="Times New Roman" w:cs="Times New Roman"/>
          <w:sz w:val="28"/>
          <w:szCs w:val="28"/>
        </w:rPr>
      </w:pPr>
    </w:p>
    <w:p w14:paraId="22EF9CB5" w14:textId="77777777" w:rsidR="00596A8B" w:rsidRDefault="00596A8B" w:rsidP="00596A8B">
      <w:pPr>
        <w:rPr>
          <w:rFonts w:eastAsia="Times New Roman" w:cs="Times New Roman"/>
          <w:sz w:val="28"/>
          <w:szCs w:val="28"/>
        </w:rPr>
      </w:pPr>
    </w:p>
    <w:p w14:paraId="5D5B897E" w14:textId="77777777" w:rsidR="00596A8B" w:rsidRDefault="00596A8B" w:rsidP="00596A8B">
      <w:pPr>
        <w:rPr>
          <w:rFonts w:eastAsia="Times New Roman" w:cs="Times New Roman"/>
          <w:sz w:val="28"/>
          <w:szCs w:val="28"/>
        </w:rPr>
      </w:pPr>
    </w:p>
    <w:p w14:paraId="1BB69A64" w14:textId="77777777" w:rsidR="00596A8B" w:rsidRDefault="00596A8B" w:rsidP="00596A8B">
      <w:pPr>
        <w:rPr>
          <w:rFonts w:eastAsia="Times New Roman" w:cs="Times New Roman"/>
          <w:sz w:val="28"/>
          <w:szCs w:val="28"/>
        </w:rPr>
      </w:pPr>
    </w:p>
    <w:p w14:paraId="474DAC38" w14:textId="77777777" w:rsidR="00596A8B" w:rsidRDefault="00596A8B" w:rsidP="00596A8B">
      <w:pPr>
        <w:rPr>
          <w:rFonts w:eastAsia="Times New Roman" w:cs="Times New Roman"/>
          <w:sz w:val="28"/>
          <w:szCs w:val="28"/>
        </w:rPr>
      </w:pPr>
    </w:p>
    <w:p w14:paraId="09D4BB89" w14:textId="77777777" w:rsidR="00596A8B" w:rsidRDefault="00596A8B" w:rsidP="00596A8B">
      <w:pPr>
        <w:rPr>
          <w:rFonts w:eastAsia="Times New Roman" w:cs="Times New Roman"/>
          <w:sz w:val="28"/>
          <w:szCs w:val="28"/>
        </w:rPr>
      </w:pPr>
    </w:p>
    <w:p w14:paraId="412B2C6B" w14:textId="77777777" w:rsidR="00596A8B" w:rsidRDefault="00596A8B" w:rsidP="00596A8B">
      <w:pPr>
        <w:rPr>
          <w:rFonts w:eastAsia="Times New Roman" w:cs="Times New Roman"/>
          <w:sz w:val="28"/>
          <w:szCs w:val="28"/>
        </w:rPr>
      </w:pPr>
    </w:p>
    <w:p w14:paraId="7A5AADCD" w14:textId="77777777" w:rsidR="00596A8B" w:rsidRDefault="00596A8B" w:rsidP="00596A8B">
      <w:pPr>
        <w:rPr>
          <w:rFonts w:eastAsia="Times New Roman" w:cs="Times New Roman"/>
          <w:sz w:val="28"/>
          <w:szCs w:val="28"/>
        </w:rPr>
      </w:pPr>
    </w:p>
    <w:p w14:paraId="03CA93C7" w14:textId="77777777" w:rsidR="00596A8B" w:rsidRDefault="00596A8B" w:rsidP="00596A8B">
      <w:pPr>
        <w:rPr>
          <w:rFonts w:eastAsia="Times New Roman" w:cs="Times New Roman"/>
          <w:sz w:val="28"/>
          <w:szCs w:val="28"/>
        </w:rPr>
      </w:pPr>
    </w:p>
    <w:p w14:paraId="0D93E7FA" w14:textId="77777777" w:rsidR="00596A8B" w:rsidRDefault="00596A8B" w:rsidP="00596A8B">
      <w:pPr>
        <w:rPr>
          <w:rFonts w:eastAsia="Times New Roman" w:cs="Times New Roman"/>
          <w:sz w:val="28"/>
          <w:szCs w:val="28"/>
        </w:rPr>
      </w:pPr>
    </w:p>
    <w:p w14:paraId="7E371B83" w14:textId="77777777" w:rsidR="00596A8B" w:rsidRDefault="00596A8B" w:rsidP="00596A8B">
      <w:pPr>
        <w:rPr>
          <w:rFonts w:eastAsia="Times New Roman" w:cs="Times New Roman"/>
          <w:sz w:val="28"/>
          <w:szCs w:val="28"/>
        </w:rPr>
      </w:pPr>
    </w:p>
    <w:p w14:paraId="23276B8D" w14:textId="77777777" w:rsidR="00596A8B" w:rsidRDefault="00596A8B" w:rsidP="00596A8B">
      <w:pPr>
        <w:rPr>
          <w:rFonts w:eastAsia="Times New Roman" w:cs="Times New Roman"/>
          <w:sz w:val="28"/>
          <w:szCs w:val="28"/>
        </w:rPr>
      </w:pPr>
    </w:p>
    <w:p w14:paraId="3A55B68C" w14:textId="77777777" w:rsidR="00596A8B" w:rsidRDefault="00596A8B" w:rsidP="00596A8B">
      <w:pPr>
        <w:rPr>
          <w:rFonts w:eastAsia="Times New Roman" w:cs="Times New Roman"/>
          <w:sz w:val="28"/>
          <w:szCs w:val="28"/>
        </w:rPr>
      </w:pPr>
    </w:p>
    <w:p w14:paraId="0548E6CA" w14:textId="77777777" w:rsidR="00596A8B" w:rsidRDefault="00596A8B" w:rsidP="00596A8B">
      <w:pPr>
        <w:rPr>
          <w:rFonts w:eastAsia="Times New Roman" w:cs="Times New Roman"/>
          <w:sz w:val="28"/>
          <w:szCs w:val="28"/>
        </w:rPr>
      </w:pPr>
    </w:p>
    <w:p w14:paraId="58CA8343" w14:textId="77777777" w:rsidR="00596A8B" w:rsidRDefault="00596A8B" w:rsidP="00596A8B">
      <w:pPr>
        <w:rPr>
          <w:rFonts w:eastAsia="Times New Roman" w:cs="Times New Roman"/>
          <w:sz w:val="28"/>
          <w:szCs w:val="28"/>
        </w:rPr>
      </w:pPr>
    </w:p>
    <w:p w14:paraId="6C1A7DCD" w14:textId="77777777" w:rsidR="00596A8B" w:rsidRDefault="00596A8B" w:rsidP="00596A8B">
      <w:pPr>
        <w:rPr>
          <w:rFonts w:eastAsia="Times New Roman" w:cs="Times New Roman"/>
          <w:sz w:val="28"/>
          <w:szCs w:val="28"/>
        </w:rPr>
      </w:pPr>
    </w:p>
    <w:p w14:paraId="3BD6A876" w14:textId="77777777" w:rsidR="00596A8B" w:rsidRPr="00485E95" w:rsidRDefault="00596A8B" w:rsidP="00596A8B">
      <w:pPr>
        <w:rPr>
          <w:sz w:val="36"/>
          <w:szCs w:val="36"/>
        </w:rPr>
      </w:pPr>
      <w:r w:rsidRPr="00485E95">
        <w:rPr>
          <w:sz w:val="36"/>
          <w:szCs w:val="36"/>
        </w:rPr>
        <w:t>Reference</w:t>
      </w:r>
    </w:p>
    <w:p w14:paraId="3509961A" w14:textId="77777777" w:rsidR="00596A8B" w:rsidRDefault="00596A8B" w:rsidP="00596A8B">
      <w:pPr>
        <w:rPr>
          <w:sz w:val="28"/>
          <w:szCs w:val="28"/>
        </w:rPr>
      </w:pPr>
    </w:p>
    <w:p w14:paraId="4BD0381D" w14:textId="77777777" w:rsidR="00596A8B" w:rsidRDefault="00596A8B" w:rsidP="00596A8B">
      <w:pPr>
        <w:rPr>
          <w:sz w:val="28"/>
          <w:szCs w:val="28"/>
        </w:rPr>
      </w:pPr>
    </w:p>
    <w:p w14:paraId="2E1B9C01" w14:textId="77777777" w:rsidR="00596A8B" w:rsidRDefault="00596A8B" w:rsidP="00596A8B">
      <w:pPr>
        <w:pStyle w:val="Bibliography"/>
        <w:rPr>
          <w:rFonts w:cs="Times New Roman"/>
          <w:szCs w:val="24"/>
        </w:rPr>
      </w:pPr>
      <w:r w:rsidRPr="00596A8B">
        <w:rPr>
          <w:rFonts w:eastAsia="Times New Roman" w:cs="Times New Roman"/>
          <w:szCs w:val="24"/>
        </w:rPr>
        <w:fldChar w:fldCharType="begin"/>
      </w:r>
      <w:r w:rsidRPr="00596A8B">
        <w:rPr>
          <w:rFonts w:eastAsia="Times New Roman" w:cs="Times New Roman"/>
          <w:szCs w:val="24"/>
        </w:rPr>
        <w:instrText xml:space="preserve"> ADDIN ZOTERO_BIBL {"uncited":[],"omitted":[],"custom":[]} CSL_BIBLIOGRAPHY </w:instrText>
      </w:r>
      <w:r w:rsidRPr="00596A8B">
        <w:rPr>
          <w:rFonts w:eastAsia="Times New Roman" w:cs="Times New Roman"/>
          <w:szCs w:val="24"/>
        </w:rPr>
        <w:fldChar w:fldCharType="separate"/>
      </w:r>
      <w:r w:rsidRPr="00596A8B">
        <w:rPr>
          <w:rFonts w:cs="Times New Roman"/>
          <w:szCs w:val="24"/>
        </w:rPr>
        <w:t xml:space="preserve">Alaidaros, H., Omar, M., Romli, R., 2021. </w:t>
      </w:r>
      <w:bookmarkStart w:id="0" w:name="_Int_1CFCC5Q5"/>
      <w:r w:rsidRPr="00596A8B">
        <w:rPr>
          <w:rFonts w:cs="Times New Roman"/>
          <w:szCs w:val="24"/>
        </w:rPr>
        <w:t>The state of the art of agile kanban method: challenges and opportunities.</w:t>
      </w:r>
      <w:bookmarkEnd w:id="0"/>
      <w:r w:rsidRPr="00596A8B">
        <w:rPr>
          <w:rFonts w:cs="Times New Roman"/>
          <w:szCs w:val="24"/>
        </w:rPr>
        <w:t xml:space="preserve"> Indep. J. Manag. Prod. 12, 2535–2550. https://doi.org/10.14807/ijmp.v12i8.1482</w:t>
      </w:r>
    </w:p>
    <w:p w14:paraId="6905B971" w14:textId="77777777" w:rsidR="00596A8B" w:rsidRPr="00596A8B" w:rsidRDefault="00596A8B" w:rsidP="00596A8B"/>
    <w:p w14:paraId="743CAA07" w14:textId="77777777" w:rsidR="00596A8B" w:rsidRDefault="00596A8B" w:rsidP="00596A8B">
      <w:pPr>
        <w:pStyle w:val="Bibliography"/>
        <w:rPr>
          <w:rFonts w:cs="Times New Roman"/>
          <w:szCs w:val="24"/>
        </w:rPr>
      </w:pPr>
      <w:r w:rsidRPr="00596A8B">
        <w:rPr>
          <w:rFonts w:cs="Times New Roman"/>
          <w:szCs w:val="24"/>
        </w:rPr>
        <w:t>Anderson, D.J., 2010. Kanban: Successful Evolutionary Change for Your Technology Business. Blue Hole Press.</w:t>
      </w:r>
    </w:p>
    <w:p w14:paraId="0DF4795A" w14:textId="77777777" w:rsidR="00596A8B" w:rsidRPr="00596A8B" w:rsidRDefault="00596A8B" w:rsidP="00596A8B"/>
    <w:p w14:paraId="27FC563D" w14:textId="1AB73042" w:rsidR="00596A8B" w:rsidRPr="00596A8B" w:rsidRDefault="00596A8B" w:rsidP="00596A8B">
      <w:pPr>
        <w:pStyle w:val="Bibliography"/>
        <w:rPr>
          <w:rFonts w:cs="Times New Roman"/>
          <w:szCs w:val="24"/>
        </w:rPr>
      </w:pPr>
      <w:r w:rsidRPr="00596A8B">
        <w:rPr>
          <w:rFonts w:cs="Times New Roman"/>
          <w:szCs w:val="24"/>
        </w:rPr>
        <w:t xml:space="preserve">Atkinson, R., 1999. </w:t>
      </w:r>
      <w:bookmarkStart w:id="1" w:name="_Int_nMJlVbom"/>
      <w:r w:rsidRPr="00596A8B">
        <w:rPr>
          <w:rFonts w:cs="Times New Roman"/>
          <w:szCs w:val="24"/>
        </w:rPr>
        <w:t xml:space="preserve">Project management: cost, </w:t>
      </w:r>
      <w:r w:rsidR="00BE5356" w:rsidRPr="00596A8B">
        <w:rPr>
          <w:rFonts w:cs="Times New Roman"/>
          <w:szCs w:val="24"/>
        </w:rPr>
        <w:t>time,</w:t>
      </w:r>
      <w:r w:rsidRPr="00596A8B">
        <w:rPr>
          <w:rFonts w:cs="Times New Roman"/>
          <w:szCs w:val="24"/>
        </w:rPr>
        <w:t xml:space="preserve"> and quality, two best guesses and a phenomenon, </w:t>
      </w:r>
      <w:r w:rsidR="00BE5356" w:rsidRPr="00596A8B">
        <w:rPr>
          <w:rFonts w:cs="Times New Roman"/>
          <w:szCs w:val="24"/>
        </w:rPr>
        <w:t>it’s</w:t>
      </w:r>
      <w:r w:rsidRPr="00596A8B">
        <w:rPr>
          <w:rFonts w:cs="Times New Roman"/>
          <w:szCs w:val="24"/>
        </w:rPr>
        <w:t xml:space="preserve"> time to accept other success criteria.</w:t>
      </w:r>
      <w:bookmarkEnd w:id="1"/>
      <w:r w:rsidRPr="00596A8B">
        <w:rPr>
          <w:rFonts w:cs="Times New Roman"/>
          <w:szCs w:val="24"/>
        </w:rPr>
        <w:t xml:space="preserve"> Int. J. Proj. Manag. 17, 337–342. https://doi.org/10.1016/S0263-7863(98)00069-6</w:t>
      </w:r>
    </w:p>
    <w:p w14:paraId="1B9DADA2" w14:textId="77777777" w:rsidR="00596A8B" w:rsidRDefault="00596A8B" w:rsidP="00596A8B"/>
    <w:p w14:paraId="0E0F166E" w14:textId="77777777" w:rsidR="00596A8B" w:rsidRDefault="00596A8B" w:rsidP="00596A8B">
      <w:pPr>
        <w:widowControl/>
        <w:suppressAutoHyphens w:val="0"/>
        <w:ind w:left="720" w:hanging="720"/>
        <w:rPr>
          <w:rFonts w:eastAsiaTheme="minorHAnsi" w:cs="Times New Roman"/>
          <w:kern w:val="2"/>
          <w:lang w:eastAsia="en-US" w:bidi="ar-SA"/>
          <w14:ligatures w14:val="standardContextual"/>
        </w:rPr>
      </w:pPr>
      <w:r w:rsidRPr="00596A8B">
        <w:rPr>
          <w:rFonts w:eastAsiaTheme="minorHAnsi" w:cs="Times New Roman"/>
          <w:kern w:val="2"/>
          <w:lang w:eastAsia="en-US" w:bidi="ar-SA"/>
          <w14:ligatures w14:val="standardContextual"/>
        </w:rPr>
        <w:t xml:space="preserve">Gibbs, G., 1988. </w:t>
      </w:r>
      <w:bookmarkStart w:id="2" w:name="_Int_aVzENbn2"/>
      <w:r w:rsidRPr="00596A8B">
        <w:rPr>
          <w:rFonts w:eastAsiaTheme="minorHAnsi" w:cs="Times New Roman"/>
          <w:kern w:val="2"/>
          <w:lang w:eastAsia="en-US" w:bidi="ar-SA"/>
          <w14:ligatures w14:val="standardContextual"/>
        </w:rPr>
        <w:t>Learning by doing: A guide to teaching and learning methods.</w:t>
      </w:r>
      <w:bookmarkEnd w:id="2"/>
      <w:r w:rsidRPr="00596A8B">
        <w:rPr>
          <w:rFonts w:eastAsiaTheme="minorHAnsi" w:cs="Times New Roman"/>
          <w:kern w:val="2"/>
          <w:lang w:eastAsia="en-US" w:bidi="ar-SA"/>
          <w14:ligatures w14:val="standardContextual"/>
        </w:rPr>
        <w:t xml:space="preserve"> Furth. Educ. Unit.</w:t>
      </w:r>
    </w:p>
    <w:p w14:paraId="0A82E9BF" w14:textId="77777777" w:rsidR="00596A8B" w:rsidRPr="00596A8B" w:rsidRDefault="00596A8B" w:rsidP="00596A8B">
      <w:pPr>
        <w:widowControl/>
        <w:suppressAutoHyphens w:val="0"/>
        <w:ind w:left="720" w:hanging="720"/>
        <w:rPr>
          <w:rFonts w:eastAsiaTheme="minorHAnsi" w:cs="Times New Roman"/>
          <w:kern w:val="2"/>
          <w:lang w:eastAsia="en-US" w:bidi="ar-SA"/>
          <w14:ligatures w14:val="standardContextual"/>
        </w:rPr>
      </w:pPr>
    </w:p>
    <w:p w14:paraId="7D585F5F" w14:textId="77777777" w:rsidR="00596A8B" w:rsidRPr="00596A8B" w:rsidRDefault="00596A8B" w:rsidP="00596A8B">
      <w:pPr>
        <w:pStyle w:val="Bibliography"/>
        <w:rPr>
          <w:rFonts w:cs="Times New Roman"/>
          <w:szCs w:val="24"/>
        </w:rPr>
      </w:pPr>
      <w:r w:rsidRPr="00596A8B">
        <w:rPr>
          <w:rFonts w:cs="Times New Roman"/>
          <w:szCs w:val="24"/>
        </w:rPr>
        <w:t>Güven, K.M., 2023. Belbin Team Roles Model - Experianta. URL https://experianta.com/directory/concepts/belbin-team-roles-model/ (accessed 5.21.25).</w:t>
      </w:r>
    </w:p>
    <w:p w14:paraId="0FDC5C36" w14:textId="77777777" w:rsidR="00596A8B" w:rsidRDefault="00596A8B" w:rsidP="00596A8B"/>
    <w:p w14:paraId="7344AB43" w14:textId="4652C904" w:rsidR="00BE5356" w:rsidRPr="00BE5356" w:rsidRDefault="00596A8B" w:rsidP="00BE5356">
      <w:pPr>
        <w:pStyle w:val="Bibliography"/>
        <w:rPr>
          <w:rFonts w:cs="Times New Roman"/>
          <w:szCs w:val="24"/>
        </w:rPr>
      </w:pPr>
      <w:r w:rsidRPr="00596A8B">
        <w:rPr>
          <w:rFonts w:eastAsia="Times New Roman" w:cs="Times New Roman"/>
          <w:szCs w:val="24"/>
        </w:rPr>
        <w:fldChar w:fldCharType="begin"/>
      </w:r>
      <w:r w:rsidRPr="00596A8B">
        <w:rPr>
          <w:rFonts w:eastAsia="Times New Roman" w:cs="Times New Roman"/>
          <w:szCs w:val="24"/>
        </w:rPr>
        <w:instrText xml:space="preserve"> ADDIN ZOTERO_BIBL {"uncited":[],"omitted":[],"custom":[]} CSL_BIBLIOGRAPHY </w:instrText>
      </w:r>
      <w:r w:rsidRPr="00596A8B">
        <w:rPr>
          <w:rFonts w:eastAsia="Times New Roman" w:cs="Times New Roman"/>
          <w:szCs w:val="24"/>
        </w:rPr>
        <w:fldChar w:fldCharType="separate"/>
      </w:r>
      <w:r w:rsidRPr="00596A8B">
        <w:rPr>
          <w:rFonts w:cs="Times New Roman"/>
          <w:szCs w:val="24"/>
        </w:rPr>
        <w:t xml:space="preserve">Haugan, G.T. (2001) </w:t>
      </w:r>
      <w:r w:rsidRPr="00596A8B">
        <w:rPr>
          <w:rFonts w:cs="Times New Roman"/>
          <w:i/>
          <w:iCs/>
          <w:szCs w:val="24"/>
        </w:rPr>
        <w:t>Effective Work Breakdown Structures</w:t>
      </w:r>
      <w:r w:rsidRPr="00596A8B">
        <w:rPr>
          <w:rFonts w:cs="Times New Roman"/>
          <w:szCs w:val="24"/>
        </w:rPr>
        <w:t>. Berrett-Koehler Publishers.</w:t>
      </w:r>
    </w:p>
    <w:p w14:paraId="2282A8A7" w14:textId="0215BACA" w:rsidR="00596A8B" w:rsidRPr="00BE5356" w:rsidRDefault="00596A8B" w:rsidP="00596A8B">
      <w:pPr>
        <w:rPr>
          <w:rFonts w:eastAsia="Times New Roman" w:cs="Times New Roman"/>
        </w:rPr>
      </w:pPr>
      <w:r w:rsidRPr="00596A8B">
        <w:rPr>
          <w:rFonts w:eastAsia="Times New Roman" w:cs="Times New Roman"/>
        </w:rPr>
        <w:fldChar w:fldCharType="end"/>
      </w:r>
    </w:p>
    <w:p w14:paraId="5653BC50" w14:textId="77777777" w:rsidR="00596A8B" w:rsidRPr="00596A8B" w:rsidRDefault="00596A8B" w:rsidP="00596A8B">
      <w:pPr>
        <w:pStyle w:val="Bibliography"/>
        <w:rPr>
          <w:rFonts w:cs="Times New Roman"/>
          <w:szCs w:val="24"/>
        </w:rPr>
      </w:pPr>
      <w:r w:rsidRPr="00596A8B">
        <w:rPr>
          <w:rFonts w:cs="Times New Roman"/>
          <w:szCs w:val="24"/>
        </w:rPr>
        <w:t>Kanban [WWW Document], 2023. . IONOS Digit. Guide. URL https://www.ionos.co.uk/digitalguide/websites/web-development/about-kanban/ (accessed 5.21.25).</w:t>
      </w:r>
    </w:p>
    <w:p w14:paraId="071005BD" w14:textId="16AB8A7D" w:rsidR="00596A8B" w:rsidRPr="00BE5356" w:rsidRDefault="00596A8B" w:rsidP="00BE5356">
      <w:pPr>
        <w:rPr>
          <w:rFonts w:eastAsia="Times New Roman" w:cs="Times New Roman"/>
        </w:rPr>
      </w:pPr>
      <w:r w:rsidRPr="00596A8B">
        <w:rPr>
          <w:rFonts w:eastAsia="Times New Roman" w:cs="Times New Roman"/>
        </w:rPr>
        <w:fldChar w:fldCharType="end"/>
      </w:r>
      <w:r w:rsidRPr="00596A8B">
        <w:rPr>
          <w:rFonts w:cs="Times New Roman"/>
        </w:rPr>
        <w:fldChar w:fldCharType="begin"/>
      </w:r>
      <w:r w:rsidRPr="00596A8B">
        <w:rPr>
          <w:rFonts w:cs="Times New Roman"/>
        </w:rPr>
        <w:instrText xml:space="preserve"> ADDIN ZOTERO_BIBL {"uncited":[],"omitted":[],"custom":[]} CSL_BIBLIOGRAPHY </w:instrText>
      </w:r>
      <w:r w:rsidRPr="00596A8B">
        <w:rPr>
          <w:rFonts w:cs="Times New Roman"/>
        </w:rPr>
        <w:fldChar w:fldCharType="separate"/>
      </w:r>
    </w:p>
    <w:p w14:paraId="0CB8D80A" w14:textId="77777777" w:rsidR="00596A8B" w:rsidRPr="00596A8B" w:rsidRDefault="00596A8B" w:rsidP="00596A8B">
      <w:pPr>
        <w:pStyle w:val="Bibliography"/>
        <w:rPr>
          <w:rFonts w:cs="Times New Roman"/>
          <w:szCs w:val="24"/>
        </w:rPr>
      </w:pPr>
      <w:r w:rsidRPr="00596A8B">
        <w:rPr>
          <w:rFonts w:cs="Times New Roman"/>
          <w:szCs w:val="24"/>
        </w:rPr>
        <w:t xml:space="preserve">Macdonnell, J., 2012. </w:t>
      </w:r>
      <w:bookmarkStart w:id="3" w:name="_Int_FC0O6VIW"/>
      <w:r w:rsidRPr="00596A8B">
        <w:rPr>
          <w:rFonts w:cs="Times New Roman"/>
          <w:szCs w:val="24"/>
        </w:rPr>
        <w:t>Using the Belbin Team-Role Self Perception-Inventory to Form Groups and Assign Roles for Media Production Assessment.</w:t>
      </w:r>
      <w:bookmarkEnd w:id="3"/>
      <w:r w:rsidRPr="00596A8B">
        <w:rPr>
          <w:rFonts w:cs="Times New Roman"/>
          <w:szCs w:val="24"/>
        </w:rPr>
        <w:t xml:space="preserve"> Media Educ. Res. J. 3, 50–62.</w:t>
      </w:r>
    </w:p>
    <w:p w14:paraId="2A44A9D6" w14:textId="77777777" w:rsidR="00596A8B" w:rsidRPr="00596A8B" w:rsidRDefault="00596A8B" w:rsidP="00596A8B">
      <w:pPr>
        <w:pStyle w:val="Bibliography"/>
        <w:rPr>
          <w:rFonts w:cs="Times New Roman"/>
          <w:szCs w:val="24"/>
        </w:rPr>
      </w:pPr>
      <w:r w:rsidRPr="00596A8B">
        <w:rPr>
          <w:rFonts w:cs="Times New Roman"/>
          <w:szCs w:val="24"/>
        </w:rPr>
        <w:t>Mostert, N.M., n.d. Belbin – the way forward for innovation teams 1.</w:t>
      </w:r>
    </w:p>
    <w:p w14:paraId="02114D84" w14:textId="4DEC8C3E" w:rsidR="00BE5356" w:rsidRPr="00596A8B" w:rsidRDefault="00596A8B" w:rsidP="00BE5356">
      <w:pPr>
        <w:rPr>
          <w:rFonts w:cs="Times New Roman"/>
        </w:rPr>
      </w:pPr>
      <w:r w:rsidRPr="00596A8B">
        <w:rPr>
          <w:rFonts w:cs="Times New Roman"/>
        </w:rPr>
        <w:fldChar w:fldCharType="end"/>
      </w:r>
      <w:r w:rsidR="00BE5356" w:rsidRPr="00596A8B">
        <w:rPr>
          <w:rFonts w:asciiTheme="minorHAnsi" w:eastAsiaTheme="minorHAnsi" w:hAnsiTheme="minorHAnsi" w:cstheme="minorBidi"/>
          <w:kern w:val="2"/>
          <w:lang w:eastAsia="en-US" w:bidi="ar-SA"/>
          <w14:ligatures w14:val="standardContextual"/>
        </w:rPr>
        <w:fldChar w:fldCharType="begin"/>
      </w:r>
      <w:r w:rsidR="00BE5356" w:rsidRPr="00596A8B">
        <w:rPr>
          <w:rFonts w:asciiTheme="minorHAnsi" w:eastAsiaTheme="minorHAnsi" w:hAnsiTheme="minorHAnsi" w:cstheme="minorBidi"/>
          <w:kern w:val="2"/>
          <w:lang w:eastAsia="en-US" w:bidi="ar-SA"/>
          <w14:ligatures w14:val="standardContextual"/>
        </w:rPr>
        <w:instrText xml:space="preserve"> ADDIN ZOTERO_BIBL {"uncited":[],"omitted":[],"custom":[]} CSL_BIBLIOGRAPHY </w:instrText>
      </w:r>
      <w:r w:rsidR="00BE5356" w:rsidRPr="00596A8B">
        <w:rPr>
          <w:rFonts w:asciiTheme="minorHAnsi" w:eastAsiaTheme="minorHAnsi" w:hAnsiTheme="minorHAnsi" w:cstheme="minorBidi"/>
          <w:kern w:val="2"/>
          <w:lang w:eastAsia="en-US" w:bidi="ar-SA"/>
          <w14:ligatures w14:val="standardContextual"/>
        </w:rPr>
        <w:fldChar w:fldCharType="separate"/>
      </w:r>
    </w:p>
    <w:p w14:paraId="6CD78031" w14:textId="77777777" w:rsidR="00BE5356" w:rsidRPr="00596A8B" w:rsidRDefault="00BE5356" w:rsidP="00BE5356">
      <w:pPr>
        <w:widowControl/>
        <w:suppressAutoHyphens w:val="0"/>
        <w:ind w:left="720" w:hanging="720"/>
        <w:rPr>
          <w:rFonts w:eastAsiaTheme="minorHAnsi" w:cs="Times New Roman"/>
          <w:kern w:val="2"/>
          <w:lang w:eastAsia="en-US" w:bidi="ar-SA"/>
          <w14:ligatures w14:val="standardContextual"/>
        </w:rPr>
      </w:pPr>
      <w:r w:rsidRPr="00596A8B">
        <w:rPr>
          <w:rFonts w:eastAsiaTheme="minorHAnsi" w:cs="Times New Roman"/>
          <w:kern w:val="2"/>
          <w:lang w:eastAsia="en-US" w:bidi="ar-SA"/>
          <w14:ligatures w14:val="standardContextual"/>
        </w:rPr>
        <w:t>Megginson, D., Whitaker, V., 2007. Continuing Professional Development. Kogan Page Publishers.</w:t>
      </w:r>
    </w:p>
    <w:p w14:paraId="66DE87EC" w14:textId="01353515" w:rsidR="00BE5356" w:rsidRPr="00BE5356" w:rsidRDefault="00BE5356" w:rsidP="00BE5356">
      <w:pPr>
        <w:widowControl/>
        <w:suppressAutoHyphens w:val="0"/>
        <w:spacing w:after="160" w:line="278" w:lineRule="auto"/>
        <w:rPr>
          <w:rFonts w:eastAsiaTheme="minorHAnsi" w:cs="Times New Roman"/>
          <w:kern w:val="2"/>
          <w:lang w:eastAsia="en-US" w:bidi="ar-SA"/>
          <w14:ligatures w14:val="standardContextual"/>
        </w:rPr>
      </w:pPr>
      <w:r w:rsidRPr="00596A8B">
        <w:rPr>
          <w:rFonts w:eastAsiaTheme="minorHAnsi" w:cs="Times New Roman"/>
          <w:kern w:val="2"/>
          <w:lang w:eastAsia="en-US" w:bidi="ar-SA"/>
          <w14:ligatures w14:val="standardContextual"/>
        </w:rPr>
        <w:fldChar w:fldCharType="end"/>
      </w:r>
    </w:p>
    <w:p w14:paraId="2608CC8A" w14:textId="77777777" w:rsidR="00BE5356" w:rsidRDefault="00BE5356" w:rsidP="00BE5356">
      <w:pPr>
        <w:pStyle w:val="Bibliography"/>
        <w:rPr>
          <w:rFonts w:cs="Times New Roman"/>
          <w:szCs w:val="24"/>
        </w:rPr>
      </w:pPr>
      <w:r w:rsidRPr="00596A8B">
        <w:rPr>
          <w:rFonts w:cs="Times New Roman"/>
          <w:szCs w:val="24"/>
        </w:rPr>
        <w:t xml:space="preserve">Norman, E.S., Brotherton, S.A. and Fried, R.T. (2008) </w:t>
      </w:r>
      <w:r w:rsidRPr="00596A8B">
        <w:rPr>
          <w:rFonts w:cs="Times New Roman"/>
          <w:i/>
          <w:iCs/>
          <w:szCs w:val="24"/>
        </w:rPr>
        <w:t>Work Breakdown Structures: The Foundation for Project Management Excellence</w:t>
      </w:r>
      <w:r w:rsidRPr="00596A8B">
        <w:rPr>
          <w:rFonts w:cs="Times New Roman"/>
          <w:szCs w:val="24"/>
        </w:rPr>
        <w:t>. John Wiley &amp; Sons.</w:t>
      </w:r>
    </w:p>
    <w:p w14:paraId="6F9528FB" w14:textId="77DE58A9" w:rsidR="00596A8B" w:rsidRPr="00596A8B" w:rsidRDefault="00596A8B" w:rsidP="00596A8B">
      <w:pPr>
        <w:pStyle w:val="Bibliography"/>
        <w:rPr>
          <w:rFonts w:cs="Times New Roman"/>
          <w:szCs w:val="24"/>
        </w:rPr>
      </w:pPr>
      <w:r w:rsidRPr="00596A8B">
        <w:rPr>
          <w:rFonts w:eastAsia="Times New Roman" w:cs="Times New Roman"/>
          <w:szCs w:val="24"/>
        </w:rPr>
        <w:fldChar w:fldCharType="begin"/>
      </w:r>
      <w:r w:rsidRPr="00596A8B">
        <w:rPr>
          <w:rFonts w:eastAsia="Times New Roman" w:cs="Times New Roman"/>
          <w:szCs w:val="24"/>
        </w:rPr>
        <w:instrText xml:space="preserve"> ADDIN ZOTERO_BIBL {"uncited":[],"omitted":[],"custom":[]} CSL_BIBLIOGRAPHY </w:instrText>
      </w:r>
      <w:r w:rsidRPr="00596A8B">
        <w:rPr>
          <w:rFonts w:eastAsia="Times New Roman" w:cs="Times New Roman"/>
          <w:szCs w:val="24"/>
        </w:rPr>
        <w:fldChar w:fldCharType="separate"/>
      </w:r>
    </w:p>
    <w:p w14:paraId="48521ECB" w14:textId="77777777" w:rsidR="00596A8B" w:rsidRDefault="00596A8B" w:rsidP="00596A8B">
      <w:pPr>
        <w:pStyle w:val="Bibliography"/>
        <w:rPr>
          <w:rFonts w:cs="Times New Roman"/>
          <w:szCs w:val="24"/>
        </w:rPr>
      </w:pPr>
      <w:r w:rsidRPr="00596A8B">
        <w:rPr>
          <w:rFonts w:cs="Times New Roman"/>
          <w:szCs w:val="24"/>
        </w:rPr>
        <w:t xml:space="preserve">Rani, H.A., Abdullah, C.S., Mohtar, S., 2013. </w:t>
      </w:r>
      <w:bookmarkStart w:id="4" w:name="_Int_3pPIcciC"/>
      <w:r w:rsidRPr="00596A8B">
        <w:rPr>
          <w:rFonts w:cs="Times New Roman"/>
          <w:szCs w:val="24"/>
        </w:rPr>
        <w:t>THE IRON TRIANGLE AS THE TRIPLE CONSTRAINTS IN PROJECT MANAGEMENT.</w:t>
      </w:r>
      <w:bookmarkEnd w:id="4"/>
      <w:r w:rsidRPr="00596A8B">
        <w:rPr>
          <w:rFonts w:cs="Times New Roman"/>
          <w:szCs w:val="24"/>
        </w:rPr>
        <w:t xml:space="preserve"> J. Tek. SIPIL 2.</w:t>
      </w:r>
    </w:p>
    <w:p w14:paraId="514E52C4" w14:textId="77777777" w:rsidR="00596A8B" w:rsidRDefault="00596A8B" w:rsidP="00596A8B"/>
    <w:p w14:paraId="3A16ED03" w14:textId="77777777" w:rsidR="00596A8B" w:rsidRPr="00596A8B" w:rsidRDefault="00596A8B" w:rsidP="00596A8B"/>
    <w:p w14:paraId="11742418" w14:textId="77777777" w:rsidR="00596A8B" w:rsidRPr="00596A8B" w:rsidRDefault="00596A8B" w:rsidP="00596A8B">
      <w:pPr>
        <w:pStyle w:val="Bibliography"/>
        <w:rPr>
          <w:rFonts w:cs="Times New Roman"/>
          <w:szCs w:val="24"/>
        </w:rPr>
      </w:pPr>
      <w:r w:rsidRPr="00596A8B">
        <w:rPr>
          <w:rFonts w:cs="Times New Roman"/>
          <w:szCs w:val="24"/>
        </w:rPr>
        <w:t>Whyte, C.M., n.d. The project management triangle and how it benefits your team! [WWW Document]. URL https://blog.farmerswife.com/what-is-the-project-management-triangle (accessed 5.21.25).</w:t>
      </w:r>
    </w:p>
    <w:p w14:paraId="2F997819" w14:textId="77777777" w:rsidR="00596A8B" w:rsidRPr="00596A8B" w:rsidRDefault="00596A8B" w:rsidP="00596A8B">
      <w:pPr>
        <w:rPr>
          <w:rFonts w:eastAsia="Times New Roman" w:cs="Times New Roman"/>
        </w:rPr>
      </w:pPr>
      <w:r w:rsidRPr="00596A8B">
        <w:rPr>
          <w:rFonts w:eastAsia="Times New Roman" w:cs="Times New Roman"/>
        </w:rPr>
        <w:fldChar w:fldCharType="end"/>
      </w:r>
    </w:p>
    <w:p w14:paraId="0FE7AFDF" w14:textId="77777777" w:rsidR="00BE5356" w:rsidRPr="00596A8B" w:rsidRDefault="00BE5356" w:rsidP="00BE5356">
      <w:pPr>
        <w:pStyle w:val="Bibliography"/>
        <w:rPr>
          <w:rFonts w:cs="Times New Roman"/>
          <w:szCs w:val="24"/>
        </w:rPr>
      </w:pPr>
      <w:r w:rsidRPr="00596A8B">
        <w:rPr>
          <w:rFonts w:cs="Times New Roman"/>
          <w:i/>
          <w:iCs/>
          <w:szCs w:val="24"/>
        </w:rPr>
        <w:t>Work Breakdown Structure (WBS): The Complete Guide</w:t>
      </w:r>
      <w:r w:rsidRPr="00596A8B">
        <w:rPr>
          <w:rFonts w:cs="Times New Roman"/>
          <w:szCs w:val="24"/>
        </w:rPr>
        <w:t xml:space="preserve"> (2023) </w:t>
      </w:r>
      <w:r w:rsidRPr="00596A8B">
        <w:rPr>
          <w:rFonts w:cs="Times New Roman"/>
          <w:i/>
          <w:iCs/>
          <w:szCs w:val="24"/>
        </w:rPr>
        <w:t>Project.co</w:t>
      </w:r>
      <w:r w:rsidRPr="00596A8B">
        <w:rPr>
          <w:rFonts w:cs="Times New Roman"/>
          <w:szCs w:val="24"/>
        </w:rPr>
        <w:t>. Available at: https://www.project.co/work-breakdown-structure/ (Accessed: 21 May 2025).</w:t>
      </w:r>
    </w:p>
    <w:p w14:paraId="45496A77" w14:textId="77777777" w:rsidR="00596A8B" w:rsidRPr="00596A8B" w:rsidRDefault="00596A8B" w:rsidP="00596A8B">
      <w:pPr>
        <w:rPr>
          <w:rFonts w:eastAsia="Times New Roman" w:cs="Times New Roman"/>
        </w:rPr>
      </w:pPr>
    </w:p>
    <w:p w14:paraId="43EC543A" w14:textId="77777777" w:rsidR="00596A8B" w:rsidRDefault="00596A8B" w:rsidP="00596A8B">
      <w:pPr>
        <w:rPr>
          <w:rFonts w:eastAsia="Times New Roman" w:cs="Times New Roman"/>
          <w:sz w:val="28"/>
          <w:szCs w:val="28"/>
        </w:rPr>
      </w:pPr>
    </w:p>
    <w:p w14:paraId="2C863D0F" w14:textId="77777777" w:rsidR="00596A8B" w:rsidRDefault="00596A8B" w:rsidP="00596A8B">
      <w:pPr>
        <w:rPr>
          <w:rFonts w:eastAsia="Times New Roman" w:cs="Times New Roman"/>
          <w:sz w:val="28"/>
          <w:szCs w:val="28"/>
        </w:rPr>
      </w:pPr>
    </w:p>
    <w:p w14:paraId="34E13C85" w14:textId="77777777" w:rsidR="00596A8B" w:rsidRDefault="00596A8B" w:rsidP="00596A8B">
      <w:pPr>
        <w:rPr>
          <w:rFonts w:eastAsia="Times New Roman" w:cs="Times New Roman"/>
          <w:sz w:val="28"/>
          <w:szCs w:val="28"/>
        </w:rPr>
      </w:pPr>
    </w:p>
    <w:p w14:paraId="3FDB8C83" w14:textId="77777777" w:rsidR="00596A8B" w:rsidRDefault="00596A8B" w:rsidP="00596A8B">
      <w:pPr>
        <w:rPr>
          <w:rFonts w:eastAsia="Times New Roman" w:cs="Times New Roman"/>
          <w:sz w:val="28"/>
          <w:szCs w:val="28"/>
        </w:rPr>
      </w:pPr>
    </w:p>
    <w:p w14:paraId="64AA6164" w14:textId="77777777" w:rsidR="00596A8B" w:rsidRDefault="00596A8B" w:rsidP="00596A8B">
      <w:pPr>
        <w:rPr>
          <w:rFonts w:eastAsia="Times New Roman" w:cs="Times New Roman"/>
          <w:sz w:val="28"/>
          <w:szCs w:val="28"/>
        </w:rPr>
      </w:pPr>
    </w:p>
    <w:p w14:paraId="7767376E" w14:textId="77777777" w:rsidR="00596A8B" w:rsidRDefault="00596A8B" w:rsidP="00596A8B">
      <w:pPr>
        <w:rPr>
          <w:rFonts w:eastAsia="Times New Roman" w:cs="Times New Roman"/>
          <w:sz w:val="28"/>
          <w:szCs w:val="28"/>
        </w:rPr>
      </w:pPr>
    </w:p>
    <w:p w14:paraId="4DC66BB3" w14:textId="77777777" w:rsidR="00596A8B" w:rsidRDefault="00596A8B" w:rsidP="00596A8B">
      <w:pPr>
        <w:rPr>
          <w:rFonts w:eastAsia="Times New Roman" w:cs="Times New Roman"/>
          <w:sz w:val="28"/>
          <w:szCs w:val="28"/>
        </w:rPr>
      </w:pPr>
    </w:p>
    <w:p w14:paraId="501E8BDE" w14:textId="77777777" w:rsidR="00596A8B" w:rsidRDefault="00596A8B" w:rsidP="00596A8B">
      <w:pPr>
        <w:rPr>
          <w:rFonts w:eastAsia="Times New Roman" w:cs="Times New Roman"/>
          <w:sz w:val="28"/>
          <w:szCs w:val="28"/>
        </w:rPr>
      </w:pPr>
    </w:p>
    <w:p w14:paraId="3EE89552" w14:textId="77777777" w:rsidR="00596A8B" w:rsidRDefault="00596A8B" w:rsidP="00596A8B">
      <w:pPr>
        <w:rPr>
          <w:rFonts w:eastAsia="Times New Roman" w:cs="Times New Roman"/>
          <w:sz w:val="28"/>
          <w:szCs w:val="28"/>
        </w:rPr>
      </w:pPr>
    </w:p>
    <w:p w14:paraId="7BB5442D" w14:textId="77777777" w:rsidR="00596A8B" w:rsidRDefault="00596A8B" w:rsidP="00596A8B">
      <w:pPr>
        <w:rPr>
          <w:rFonts w:eastAsia="Times New Roman" w:cs="Times New Roman"/>
          <w:sz w:val="28"/>
          <w:szCs w:val="28"/>
        </w:rPr>
      </w:pPr>
    </w:p>
    <w:p w14:paraId="2D380057" w14:textId="77777777" w:rsidR="00596A8B" w:rsidRDefault="00596A8B" w:rsidP="00596A8B">
      <w:pPr>
        <w:rPr>
          <w:sz w:val="36"/>
          <w:szCs w:val="36"/>
        </w:rPr>
      </w:pPr>
    </w:p>
    <w:p w14:paraId="43B8A946" w14:textId="77777777" w:rsidR="00596A8B" w:rsidRDefault="00596A8B" w:rsidP="00596A8B">
      <w:pPr>
        <w:rPr>
          <w:sz w:val="36"/>
          <w:szCs w:val="36"/>
        </w:rPr>
      </w:pPr>
    </w:p>
    <w:p w14:paraId="1E42CB68" w14:textId="77777777" w:rsidR="00596A8B" w:rsidRDefault="00596A8B" w:rsidP="00596A8B">
      <w:pPr>
        <w:rPr>
          <w:sz w:val="36"/>
          <w:szCs w:val="36"/>
        </w:rPr>
      </w:pPr>
    </w:p>
    <w:p w14:paraId="03821A9E" w14:textId="77777777" w:rsidR="00596A8B" w:rsidRDefault="00596A8B" w:rsidP="00596A8B">
      <w:pPr>
        <w:rPr>
          <w:sz w:val="36"/>
          <w:szCs w:val="36"/>
        </w:rPr>
      </w:pPr>
    </w:p>
    <w:p w14:paraId="3143DDF7" w14:textId="77777777" w:rsidR="00596A8B" w:rsidRDefault="00596A8B" w:rsidP="00596A8B">
      <w:pPr>
        <w:rPr>
          <w:sz w:val="36"/>
          <w:szCs w:val="36"/>
        </w:rPr>
      </w:pPr>
    </w:p>
    <w:p w14:paraId="13A719E9" w14:textId="77777777" w:rsidR="00596A8B" w:rsidRDefault="00596A8B" w:rsidP="00596A8B">
      <w:pPr>
        <w:rPr>
          <w:sz w:val="36"/>
          <w:szCs w:val="36"/>
        </w:rPr>
      </w:pPr>
    </w:p>
    <w:p w14:paraId="0C99B692" w14:textId="77777777" w:rsidR="00596A8B" w:rsidRDefault="00596A8B" w:rsidP="00596A8B">
      <w:pPr>
        <w:rPr>
          <w:sz w:val="36"/>
          <w:szCs w:val="36"/>
        </w:rPr>
      </w:pPr>
    </w:p>
    <w:p w14:paraId="7FFDB7FB" w14:textId="77777777" w:rsidR="00596A8B" w:rsidRDefault="00596A8B" w:rsidP="00596A8B">
      <w:pPr>
        <w:rPr>
          <w:sz w:val="36"/>
          <w:szCs w:val="36"/>
        </w:rPr>
      </w:pPr>
    </w:p>
    <w:p w14:paraId="43881A2F" w14:textId="77777777" w:rsidR="00596A8B" w:rsidRDefault="00596A8B" w:rsidP="00596A8B">
      <w:pPr>
        <w:rPr>
          <w:sz w:val="36"/>
          <w:szCs w:val="36"/>
        </w:rPr>
      </w:pPr>
    </w:p>
    <w:p w14:paraId="57615C9B" w14:textId="77777777" w:rsidR="00596A8B" w:rsidRDefault="00596A8B" w:rsidP="00596A8B">
      <w:pPr>
        <w:rPr>
          <w:sz w:val="36"/>
          <w:szCs w:val="36"/>
        </w:rPr>
      </w:pPr>
    </w:p>
    <w:p w14:paraId="4D2A96DA" w14:textId="77777777" w:rsidR="00596A8B" w:rsidRDefault="00596A8B" w:rsidP="00596A8B">
      <w:pPr>
        <w:rPr>
          <w:sz w:val="36"/>
          <w:szCs w:val="36"/>
        </w:rPr>
      </w:pPr>
    </w:p>
    <w:p w14:paraId="75E9FC4A" w14:textId="77777777" w:rsidR="00596A8B" w:rsidRDefault="00596A8B" w:rsidP="00596A8B">
      <w:pPr>
        <w:rPr>
          <w:sz w:val="36"/>
          <w:szCs w:val="36"/>
        </w:rPr>
      </w:pPr>
    </w:p>
    <w:p w14:paraId="2C808D95" w14:textId="77777777" w:rsidR="00596A8B" w:rsidRDefault="00596A8B" w:rsidP="00596A8B">
      <w:pPr>
        <w:rPr>
          <w:sz w:val="36"/>
          <w:szCs w:val="36"/>
        </w:rPr>
      </w:pPr>
    </w:p>
    <w:p w14:paraId="5AC459C7" w14:textId="77777777" w:rsidR="00596A8B" w:rsidRDefault="00596A8B" w:rsidP="00596A8B">
      <w:pPr>
        <w:rPr>
          <w:sz w:val="36"/>
          <w:szCs w:val="36"/>
        </w:rPr>
      </w:pPr>
    </w:p>
    <w:p w14:paraId="39B52087" w14:textId="77777777" w:rsidR="00596A8B" w:rsidRDefault="00596A8B" w:rsidP="00596A8B">
      <w:pPr>
        <w:rPr>
          <w:sz w:val="36"/>
          <w:szCs w:val="36"/>
        </w:rPr>
      </w:pPr>
    </w:p>
    <w:p w14:paraId="74ADB0D5" w14:textId="77777777" w:rsidR="00596A8B" w:rsidRDefault="00596A8B" w:rsidP="00596A8B">
      <w:pPr>
        <w:rPr>
          <w:sz w:val="36"/>
          <w:szCs w:val="36"/>
        </w:rPr>
      </w:pPr>
    </w:p>
    <w:p w14:paraId="4665DAC2" w14:textId="77777777" w:rsidR="00596A8B" w:rsidRDefault="00596A8B" w:rsidP="00596A8B">
      <w:pPr>
        <w:rPr>
          <w:sz w:val="36"/>
          <w:szCs w:val="36"/>
        </w:rPr>
      </w:pPr>
    </w:p>
    <w:p w14:paraId="5EA58674" w14:textId="77777777" w:rsidR="00183F70" w:rsidRDefault="00183F70"/>
    <w:sectPr w:rsidR="00183F70">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36495" w14:textId="77777777" w:rsidR="00E8721B" w:rsidRDefault="00E8721B" w:rsidP="00596A8B">
      <w:r>
        <w:separator/>
      </w:r>
    </w:p>
  </w:endnote>
  <w:endnote w:type="continuationSeparator" w:id="0">
    <w:p w14:paraId="6C614073" w14:textId="77777777" w:rsidR="00E8721B" w:rsidRDefault="00E8721B" w:rsidP="00596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284414"/>
      <w:docPartObj>
        <w:docPartGallery w:val="Page Numbers (Bottom of Page)"/>
        <w:docPartUnique/>
      </w:docPartObj>
    </w:sdtPr>
    <w:sdtContent>
      <w:p w14:paraId="3C8C1594" w14:textId="4B146C17" w:rsidR="00596A8B" w:rsidRDefault="00596A8B">
        <w:pPr>
          <w:pStyle w:val="Footer"/>
          <w:jc w:val="center"/>
        </w:pPr>
        <w:r>
          <w:fldChar w:fldCharType="begin"/>
        </w:r>
        <w:r>
          <w:instrText>PAGE   \* MERGEFORMAT</w:instrText>
        </w:r>
        <w:r>
          <w:fldChar w:fldCharType="separate"/>
        </w:r>
        <w:r>
          <w:t>2</w:t>
        </w:r>
        <w:r>
          <w:fldChar w:fldCharType="end"/>
        </w:r>
      </w:p>
    </w:sdtContent>
  </w:sdt>
  <w:p w14:paraId="490CA8F0" w14:textId="77777777" w:rsidR="00596A8B" w:rsidRDefault="00596A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29CE8" w14:textId="77777777" w:rsidR="00E8721B" w:rsidRDefault="00E8721B" w:rsidP="00596A8B">
      <w:r>
        <w:separator/>
      </w:r>
    </w:p>
  </w:footnote>
  <w:footnote w:type="continuationSeparator" w:id="0">
    <w:p w14:paraId="38E359F8" w14:textId="77777777" w:rsidR="00E8721B" w:rsidRDefault="00E8721B" w:rsidP="00596A8B">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1CFCC5Q5" int2:invalidationBookmarkName="" int2:hashCode="CXXCrc4q8UT99/" int2:id="plxqlskA">
      <int2:state int2:value="Rejected" int2:type="similarity"/>
    </int2:bookmark>
    <int2:bookmark int2:bookmarkName="_Int_nMJlVbom" int2:invalidationBookmarkName="" int2:hashCode="vcmDEwwC1dGurz" int2:id="PNuhEcY8">
      <int2:state int2:value="Rejected" int2:type="similarity"/>
    </int2:bookmark>
    <int2:bookmark int2:bookmarkName="_Int_aVzENbn2" int2:invalidationBookmarkName="" int2:hashCode="cMbT+iiCV0XMyb" int2:id="1yg1MI9h">
      <int2:state int2:value="Rejected" int2:type="similarity"/>
    </int2:bookmark>
    <int2:bookmark int2:bookmarkName="_Int_FC0O6VIW" int2:invalidationBookmarkName="" int2:hashCode="s35vBKHRXNhNJM" int2:id="SXvw3t4r">
      <int2:state int2:value="Rejected" int2:type="similarity"/>
    </int2:bookmark>
    <int2:bookmark int2:bookmarkName="_Int_3pPIcciC" int2:invalidationBookmarkName="" int2:hashCode="GwxsBEA8WYHm2X" int2:id="UomQFJIe">
      <int2:state int2:value="Rejected" int2:type="similarity"/>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A8B"/>
    <w:rsid w:val="0001099F"/>
    <w:rsid w:val="000D108B"/>
    <w:rsid w:val="00175CFD"/>
    <w:rsid w:val="00183F70"/>
    <w:rsid w:val="00371352"/>
    <w:rsid w:val="003A1058"/>
    <w:rsid w:val="003C3178"/>
    <w:rsid w:val="00596A8B"/>
    <w:rsid w:val="00632465"/>
    <w:rsid w:val="00BE5356"/>
    <w:rsid w:val="00E8721B"/>
    <w:rsid w:val="00EA4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E1D85"/>
  <w15:chartTrackingRefBased/>
  <w15:docId w15:val="{67A58934-7428-4CCE-B953-05CD17DE6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A8B"/>
    <w:pPr>
      <w:widowControl w:val="0"/>
      <w:suppressAutoHyphens/>
      <w:spacing w:after="0" w:line="240" w:lineRule="auto"/>
    </w:pPr>
    <w:rPr>
      <w:rFonts w:ascii="Times New Roman" w:eastAsia="SimSun" w:hAnsi="Times New Roman" w:cs="Lucida Sans"/>
      <w:kern w:val="1"/>
      <w:lang w:eastAsia="hi-IN" w:bidi="hi-IN"/>
      <w14:ligatures w14:val="none"/>
    </w:rPr>
  </w:style>
  <w:style w:type="paragraph" w:styleId="Heading1">
    <w:name w:val="heading 1"/>
    <w:basedOn w:val="Normal"/>
    <w:next w:val="Normal"/>
    <w:link w:val="Heading1Char"/>
    <w:uiPriority w:val="9"/>
    <w:qFormat/>
    <w:rsid w:val="00596A8B"/>
    <w:pPr>
      <w:keepNext/>
      <w:keepLines/>
      <w:widowControl/>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bidi="ar-SA"/>
      <w14:ligatures w14:val="standardContextual"/>
    </w:rPr>
  </w:style>
  <w:style w:type="paragraph" w:styleId="Heading2">
    <w:name w:val="heading 2"/>
    <w:basedOn w:val="Normal"/>
    <w:next w:val="Normal"/>
    <w:link w:val="Heading2Char"/>
    <w:uiPriority w:val="9"/>
    <w:semiHidden/>
    <w:unhideWhenUsed/>
    <w:qFormat/>
    <w:rsid w:val="00596A8B"/>
    <w:pPr>
      <w:keepNext/>
      <w:keepLines/>
      <w:widowControl/>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bidi="ar-SA"/>
      <w14:ligatures w14:val="standardContextual"/>
    </w:rPr>
  </w:style>
  <w:style w:type="paragraph" w:styleId="Heading3">
    <w:name w:val="heading 3"/>
    <w:basedOn w:val="Normal"/>
    <w:next w:val="Normal"/>
    <w:link w:val="Heading3Char"/>
    <w:uiPriority w:val="9"/>
    <w:semiHidden/>
    <w:unhideWhenUsed/>
    <w:qFormat/>
    <w:rsid w:val="00596A8B"/>
    <w:pPr>
      <w:keepNext/>
      <w:keepLines/>
      <w:widowControl/>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bidi="ar-SA"/>
      <w14:ligatures w14:val="standardContextual"/>
    </w:rPr>
  </w:style>
  <w:style w:type="paragraph" w:styleId="Heading4">
    <w:name w:val="heading 4"/>
    <w:basedOn w:val="Normal"/>
    <w:next w:val="Normal"/>
    <w:link w:val="Heading4Char"/>
    <w:uiPriority w:val="9"/>
    <w:semiHidden/>
    <w:unhideWhenUsed/>
    <w:qFormat/>
    <w:rsid w:val="00596A8B"/>
    <w:pPr>
      <w:keepNext/>
      <w:keepLines/>
      <w:widowControl/>
      <w:suppressAutoHyphens w:val="0"/>
      <w:spacing w:before="80" w:after="40" w:line="278" w:lineRule="auto"/>
      <w:outlineLvl w:val="3"/>
    </w:pPr>
    <w:rPr>
      <w:rFonts w:asciiTheme="minorHAnsi" w:eastAsiaTheme="majorEastAsia" w:hAnsiTheme="minorHAnsi" w:cstheme="majorBidi"/>
      <w:i/>
      <w:iCs/>
      <w:color w:val="0F4761" w:themeColor="accent1" w:themeShade="BF"/>
      <w:kern w:val="2"/>
      <w:lang w:eastAsia="en-US" w:bidi="ar-SA"/>
      <w14:ligatures w14:val="standardContextual"/>
    </w:rPr>
  </w:style>
  <w:style w:type="paragraph" w:styleId="Heading5">
    <w:name w:val="heading 5"/>
    <w:basedOn w:val="Normal"/>
    <w:next w:val="Normal"/>
    <w:link w:val="Heading5Char"/>
    <w:uiPriority w:val="9"/>
    <w:semiHidden/>
    <w:unhideWhenUsed/>
    <w:qFormat/>
    <w:rsid w:val="00596A8B"/>
    <w:pPr>
      <w:keepNext/>
      <w:keepLines/>
      <w:widowControl/>
      <w:suppressAutoHyphens w:val="0"/>
      <w:spacing w:before="80" w:after="40" w:line="278" w:lineRule="auto"/>
      <w:outlineLvl w:val="4"/>
    </w:pPr>
    <w:rPr>
      <w:rFonts w:asciiTheme="minorHAnsi" w:eastAsiaTheme="majorEastAsia" w:hAnsiTheme="minorHAnsi" w:cstheme="majorBidi"/>
      <w:color w:val="0F4761" w:themeColor="accent1" w:themeShade="BF"/>
      <w:kern w:val="2"/>
      <w:lang w:eastAsia="en-US" w:bidi="ar-SA"/>
      <w14:ligatures w14:val="standardContextual"/>
    </w:rPr>
  </w:style>
  <w:style w:type="paragraph" w:styleId="Heading6">
    <w:name w:val="heading 6"/>
    <w:basedOn w:val="Normal"/>
    <w:next w:val="Normal"/>
    <w:link w:val="Heading6Char"/>
    <w:uiPriority w:val="9"/>
    <w:semiHidden/>
    <w:unhideWhenUsed/>
    <w:qFormat/>
    <w:rsid w:val="00596A8B"/>
    <w:pPr>
      <w:keepNext/>
      <w:keepLines/>
      <w:widowControl/>
      <w:suppressAutoHyphens w:val="0"/>
      <w:spacing w:before="40" w:line="278" w:lineRule="auto"/>
      <w:outlineLvl w:val="5"/>
    </w:pPr>
    <w:rPr>
      <w:rFonts w:asciiTheme="minorHAnsi" w:eastAsiaTheme="majorEastAsia" w:hAnsiTheme="minorHAnsi" w:cstheme="majorBidi"/>
      <w:i/>
      <w:iCs/>
      <w:color w:val="595959" w:themeColor="text1" w:themeTint="A6"/>
      <w:kern w:val="2"/>
      <w:lang w:eastAsia="en-US" w:bidi="ar-SA"/>
      <w14:ligatures w14:val="standardContextual"/>
    </w:rPr>
  </w:style>
  <w:style w:type="paragraph" w:styleId="Heading7">
    <w:name w:val="heading 7"/>
    <w:basedOn w:val="Normal"/>
    <w:next w:val="Normal"/>
    <w:link w:val="Heading7Char"/>
    <w:uiPriority w:val="9"/>
    <w:semiHidden/>
    <w:unhideWhenUsed/>
    <w:qFormat/>
    <w:rsid w:val="00596A8B"/>
    <w:pPr>
      <w:keepNext/>
      <w:keepLines/>
      <w:widowControl/>
      <w:suppressAutoHyphens w:val="0"/>
      <w:spacing w:before="40" w:line="278" w:lineRule="auto"/>
      <w:outlineLvl w:val="6"/>
    </w:pPr>
    <w:rPr>
      <w:rFonts w:asciiTheme="minorHAnsi" w:eastAsiaTheme="majorEastAsia" w:hAnsiTheme="minorHAnsi" w:cstheme="majorBidi"/>
      <w:color w:val="595959" w:themeColor="text1" w:themeTint="A6"/>
      <w:kern w:val="2"/>
      <w:lang w:eastAsia="en-US" w:bidi="ar-SA"/>
      <w14:ligatures w14:val="standardContextual"/>
    </w:rPr>
  </w:style>
  <w:style w:type="paragraph" w:styleId="Heading8">
    <w:name w:val="heading 8"/>
    <w:basedOn w:val="Normal"/>
    <w:next w:val="Normal"/>
    <w:link w:val="Heading8Char"/>
    <w:uiPriority w:val="9"/>
    <w:semiHidden/>
    <w:unhideWhenUsed/>
    <w:qFormat/>
    <w:rsid w:val="00596A8B"/>
    <w:pPr>
      <w:keepNext/>
      <w:keepLines/>
      <w:widowControl/>
      <w:suppressAutoHyphens w:val="0"/>
      <w:spacing w:line="278" w:lineRule="auto"/>
      <w:outlineLvl w:val="7"/>
    </w:pPr>
    <w:rPr>
      <w:rFonts w:asciiTheme="minorHAnsi" w:eastAsiaTheme="majorEastAsia" w:hAnsiTheme="minorHAnsi" w:cstheme="majorBidi"/>
      <w:i/>
      <w:iCs/>
      <w:color w:val="272727" w:themeColor="text1" w:themeTint="D8"/>
      <w:kern w:val="2"/>
      <w:lang w:eastAsia="en-US" w:bidi="ar-SA"/>
      <w14:ligatures w14:val="standardContextual"/>
    </w:rPr>
  </w:style>
  <w:style w:type="paragraph" w:styleId="Heading9">
    <w:name w:val="heading 9"/>
    <w:basedOn w:val="Normal"/>
    <w:next w:val="Normal"/>
    <w:link w:val="Heading9Char"/>
    <w:uiPriority w:val="9"/>
    <w:semiHidden/>
    <w:unhideWhenUsed/>
    <w:qFormat/>
    <w:rsid w:val="00596A8B"/>
    <w:pPr>
      <w:keepNext/>
      <w:keepLines/>
      <w:widowControl/>
      <w:suppressAutoHyphens w:val="0"/>
      <w:spacing w:line="278" w:lineRule="auto"/>
      <w:outlineLvl w:val="8"/>
    </w:pPr>
    <w:rPr>
      <w:rFonts w:asciiTheme="minorHAnsi" w:eastAsiaTheme="majorEastAsia" w:hAnsiTheme="minorHAnsi" w:cstheme="majorBidi"/>
      <w:color w:val="272727" w:themeColor="text1" w:themeTint="D8"/>
      <w:kern w:val="2"/>
      <w:lang w:eastAsia="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A8B"/>
    <w:rPr>
      <w:rFonts w:eastAsiaTheme="majorEastAsia" w:cstheme="majorBidi"/>
      <w:color w:val="272727" w:themeColor="text1" w:themeTint="D8"/>
    </w:rPr>
  </w:style>
  <w:style w:type="paragraph" w:styleId="Title">
    <w:name w:val="Title"/>
    <w:basedOn w:val="Normal"/>
    <w:next w:val="Normal"/>
    <w:link w:val="TitleChar"/>
    <w:uiPriority w:val="10"/>
    <w:qFormat/>
    <w:rsid w:val="00596A8B"/>
    <w:pPr>
      <w:widowControl/>
      <w:suppressAutoHyphens w:val="0"/>
      <w:spacing w:after="80"/>
      <w:contextualSpacing/>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itleChar">
    <w:name w:val="Title Char"/>
    <w:basedOn w:val="DefaultParagraphFont"/>
    <w:link w:val="Title"/>
    <w:uiPriority w:val="10"/>
    <w:rsid w:val="00596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A8B"/>
    <w:pPr>
      <w:widowControl/>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eastAsia="en-US" w:bidi="ar-SA"/>
      <w14:ligatures w14:val="standardContextual"/>
    </w:rPr>
  </w:style>
  <w:style w:type="character" w:customStyle="1" w:styleId="SubtitleChar">
    <w:name w:val="Subtitle Char"/>
    <w:basedOn w:val="DefaultParagraphFont"/>
    <w:link w:val="Subtitle"/>
    <w:uiPriority w:val="11"/>
    <w:rsid w:val="00596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A8B"/>
    <w:pPr>
      <w:widowControl/>
      <w:suppressAutoHyphens w:val="0"/>
      <w:spacing w:before="160" w:after="160" w:line="278" w:lineRule="auto"/>
      <w:jc w:val="center"/>
    </w:pPr>
    <w:rPr>
      <w:rFonts w:asciiTheme="minorHAnsi" w:eastAsiaTheme="minorHAnsi" w:hAnsiTheme="minorHAnsi" w:cstheme="minorBidi"/>
      <w:i/>
      <w:iCs/>
      <w:color w:val="404040" w:themeColor="text1" w:themeTint="BF"/>
      <w:kern w:val="2"/>
      <w:lang w:eastAsia="en-US" w:bidi="ar-SA"/>
      <w14:ligatures w14:val="standardContextual"/>
    </w:rPr>
  </w:style>
  <w:style w:type="character" w:customStyle="1" w:styleId="QuoteChar">
    <w:name w:val="Quote Char"/>
    <w:basedOn w:val="DefaultParagraphFont"/>
    <w:link w:val="Quote"/>
    <w:uiPriority w:val="29"/>
    <w:rsid w:val="00596A8B"/>
    <w:rPr>
      <w:i/>
      <w:iCs/>
      <w:color w:val="404040" w:themeColor="text1" w:themeTint="BF"/>
    </w:rPr>
  </w:style>
  <w:style w:type="paragraph" w:styleId="ListParagraph">
    <w:name w:val="List Paragraph"/>
    <w:basedOn w:val="Normal"/>
    <w:uiPriority w:val="34"/>
    <w:qFormat/>
    <w:rsid w:val="00596A8B"/>
    <w:pPr>
      <w:widowControl/>
      <w:suppressAutoHyphens w:val="0"/>
      <w:spacing w:after="160" w:line="278" w:lineRule="auto"/>
      <w:ind w:left="720"/>
      <w:contextualSpacing/>
    </w:pPr>
    <w:rPr>
      <w:rFonts w:asciiTheme="minorHAnsi" w:eastAsiaTheme="minorHAnsi" w:hAnsiTheme="minorHAnsi" w:cstheme="minorBidi"/>
      <w:kern w:val="2"/>
      <w:lang w:eastAsia="en-US" w:bidi="ar-SA"/>
      <w14:ligatures w14:val="standardContextual"/>
    </w:rPr>
  </w:style>
  <w:style w:type="character" w:styleId="IntenseEmphasis">
    <w:name w:val="Intense Emphasis"/>
    <w:basedOn w:val="DefaultParagraphFont"/>
    <w:uiPriority w:val="21"/>
    <w:qFormat/>
    <w:rsid w:val="00596A8B"/>
    <w:rPr>
      <w:i/>
      <w:iCs/>
      <w:color w:val="0F4761" w:themeColor="accent1" w:themeShade="BF"/>
    </w:rPr>
  </w:style>
  <w:style w:type="paragraph" w:styleId="IntenseQuote">
    <w:name w:val="Intense Quote"/>
    <w:basedOn w:val="Normal"/>
    <w:next w:val="Normal"/>
    <w:link w:val="IntenseQuoteChar"/>
    <w:uiPriority w:val="30"/>
    <w:qFormat/>
    <w:rsid w:val="00596A8B"/>
    <w:pPr>
      <w:widowControl/>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bidi="ar-SA"/>
      <w14:ligatures w14:val="standardContextual"/>
    </w:rPr>
  </w:style>
  <w:style w:type="character" w:customStyle="1" w:styleId="IntenseQuoteChar">
    <w:name w:val="Intense Quote Char"/>
    <w:basedOn w:val="DefaultParagraphFont"/>
    <w:link w:val="IntenseQuote"/>
    <w:uiPriority w:val="30"/>
    <w:rsid w:val="00596A8B"/>
    <w:rPr>
      <w:i/>
      <w:iCs/>
      <w:color w:val="0F4761" w:themeColor="accent1" w:themeShade="BF"/>
    </w:rPr>
  </w:style>
  <w:style w:type="character" w:styleId="IntenseReference">
    <w:name w:val="Intense Reference"/>
    <w:basedOn w:val="DefaultParagraphFont"/>
    <w:uiPriority w:val="32"/>
    <w:qFormat/>
    <w:rsid w:val="00596A8B"/>
    <w:rPr>
      <w:b/>
      <w:bCs/>
      <w:smallCaps/>
      <w:color w:val="0F4761" w:themeColor="accent1" w:themeShade="BF"/>
      <w:spacing w:val="5"/>
    </w:rPr>
  </w:style>
  <w:style w:type="character" w:styleId="Hyperlink">
    <w:name w:val="Hyperlink"/>
    <w:uiPriority w:val="99"/>
    <w:unhideWhenUsed/>
    <w:rsid w:val="00596A8B"/>
    <w:rPr>
      <w:color w:val="467886"/>
      <w:u w:val="single"/>
    </w:rPr>
  </w:style>
  <w:style w:type="paragraph" w:styleId="Header">
    <w:name w:val="header"/>
    <w:basedOn w:val="Normal"/>
    <w:link w:val="HeaderChar"/>
    <w:uiPriority w:val="99"/>
    <w:unhideWhenUsed/>
    <w:rsid w:val="00596A8B"/>
    <w:pPr>
      <w:tabs>
        <w:tab w:val="center" w:pos="4513"/>
        <w:tab w:val="right" w:pos="9026"/>
      </w:tabs>
    </w:pPr>
    <w:rPr>
      <w:rFonts w:cs="Mangal"/>
      <w:szCs w:val="21"/>
    </w:rPr>
  </w:style>
  <w:style w:type="character" w:customStyle="1" w:styleId="HeaderChar">
    <w:name w:val="Header Char"/>
    <w:basedOn w:val="DefaultParagraphFont"/>
    <w:link w:val="Header"/>
    <w:uiPriority w:val="99"/>
    <w:rsid w:val="00596A8B"/>
    <w:rPr>
      <w:rFonts w:ascii="Times New Roman" w:eastAsia="SimSun" w:hAnsi="Times New Roman" w:cs="Mangal"/>
      <w:kern w:val="1"/>
      <w:szCs w:val="21"/>
      <w:lang w:eastAsia="hi-IN" w:bidi="hi-IN"/>
      <w14:ligatures w14:val="none"/>
    </w:rPr>
  </w:style>
  <w:style w:type="paragraph" w:styleId="Footer">
    <w:name w:val="footer"/>
    <w:basedOn w:val="Normal"/>
    <w:link w:val="FooterChar"/>
    <w:uiPriority w:val="99"/>
    <w:unhideWhenUsed/>
    <w:rsid w:val="00596A8B"/>
    <w:pPr>
      <w:tabs>
        <w:tab w:val="center" w:pos="4513"/>
        <w:tab w:val="right" w:pos="9026"/>
      </w:tabs>
    </w:pPr>
    <w:rPr>
      <w:rFonts w:cs="Mangal"/>
      <w:szCs w:val="21"/>
    </w:rPr>
  </w:style>
  <w:style w:type="character" w:customStyle="1" w:styleId="FooterChar">
    <w:name w:val="Footer Char"/>
    <w:basedOn w:val="DefaultParagraphFont"/>
    <w:link w:val="Footer"/>
    <w:uiPriority w:val="99"/>
    <w:rsid w:val="00596A8B"/>
    <w:rPr>
      <w:rFonts w:ascii="Times New Roman" w:eastAsia="SimSun" w:hAnsi="Times New Roman" w:cs="Mangal"/>
      <w:kern w:val="1"/>
      <w:szCs w:val="21"/>
      <w:lang w:eastAsia="hi-IN" w:bidi="hi-IN"/>
      <w14:ligatures w14:val="none"/>
    </w:rPr>
  </w:style>
  <w:style w:type="paragraph" w:styleId="Bibliography">
    <w:name w:val="Bibliography"/>
    <w:basedOn w:val="Normal"/>
    <w:next w:val="Normal"/>
    <w:uiPriority w:val="37"/>
    <w:unhideWhenUsed/>
    <w:rsid w:val="00596A8B"/>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20https://www.belbin.com/about/belbin-team-roles" TargetMode="External"/><Relationship Id="rId13" Type="http://schemas.openxmlformats.org/officeDocument/2006/relationships/image" Target="media/image6.png"/><Relationship Id="rId18" Type="http://schemas.openxmlformats.org/officeDocument/2006/relationships/image" Target="media/image9.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hyperlink" Target="https://www.project.co/work-breakdown-structure/" TargetMode="External"/><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business.adobe.com/uk/blog/basics/what-is-kanban" TargetMode="External"/><Relationship Id="rId5" Type="http://schemas.openxmlformats.org/officeDocument/2006/relationships/endnotes" Target="endnotes.xml"/><Relationship Id="rId15" Type="http://schemas.openxmlformats.org/officeDocument/2006/relationships/image" Target="media/image7.jpeg"/><Relationship Id="rId23" Type="http://schemas.microsoft.com/office/2020/10/relationships/intelligence" Target="intelligence2.xml"/><Relationship Id="rId10" Type="http://schemas.openxmlformats.org/officeDocument/2006/relationships/image" Target="media/image4.png"/><Relationship Id="rId19" Type="http://schemas.openxmlformats.org/officeDocument/2006/relationships/image" Target="media/image10.pn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hyperlink" Target="https://www.business.com/articles/fast-good-cheap-pick-thre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9</Pages>
  <Words>4616</Words>
  <Characters>26312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Meader (2222009)</dc:creator>
  <cp:keywords/>
  <dc:description/>
  <cp:lastModifiedBy>Roxana Meader (2222009)</cp:lastModifiedBy>
  <cp:revision>2</cp:revision>
  <dcterms:created xsi:type="dcterms:W3CDTF">2025-06-24T12:30:00Z</dcterms:created>
  <dcterms:modified xsi:type="dcterms:W3CDTF">2025-06-24T12:30:00Z</dcterms:modified>
</cp:coreProperties>
</file>