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8D817" w14:textId="77777777" w:rsidR="00E02762" w:rsidRPr="00E02762" w:rsidRDefault="00E02762" w:rsidP="00E02762">
      <w:r w:rsidRPr="00E02762">
        <w:rPr>
          <w:noProof/>
        </w:rPr>
        <w:drawing>
          <wp:inline distT="0" distB="0" distL="0" distR="0" wp14:anchorId="264334B2" wp14:editId="5922D632">
            <wp:extent cx="3638550" cy="1819275"/>
            <wp:effectExtent l="0" t="0" r="0" b="0"/>
            <wp:docPr id="527614896" name="Picture 52761489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A close-up of a sign&#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71E6C457" w14:textId="77777777" w:rsidR="00E02762" w:rsidRPr="00E02762" w:rsidRDefault="00E02762" w:rsidP="00E02762"/>
    <w:p w14:paraId="3D074394" w14:textId="77777777" w:rsidR="00E02762" w:rsidRPr="00E02762" w:rsidRDefault="00E02762" w:rsidP="00E02762"/>
    <w:p w14:paraId="5AB855E9" w14:textId="77777777" w:rsidR="00E02762" w:rsidRPr="00E02762" w:rsidRDefault="00E02762" w:rsidP="00E02762">
      <w:pPr>
        <w:rPr>
          <w:rFonts w:ascii="Times New Roman" w:hAnsi="Times New Roman" w:cs="Times New Roman"/>
          <w:sz w:val="24"/>
          <w:szCs w:val="24"/>
        </w:rPr>
      </w:pPr>
    </w:p>
    <w:p w14:paraId="6CC4C0FB" w14:textId="77777777" w:rsidR="00E02762" w:rsidRPr="00E02762" w:rsidRDefault="00E02762" w:rsidP="00E02762">
      <w:pPr>
        <w:rPr>
          <w:rFonts w:ascii="Times New Roman" w:hAnsi="Times New Roman" w:cs="Times New Roman"/>
          <w:sz w:val="24"/>
          <w:szCs w:val="24"/>
        </w:rPr>
      </w:pPr>
    </w:p>
    <w:p w14:paraId="532C4841" w14:textId="77777777" w:rsidR="00E02762" w:rsidRPr="00E02762" w:rsidRDefault="00E02762" w:rsidP="00E02762">
      <w:pPr>
        <w:rPr>
          <w:rFonts w:ascii="Times New Roman" w:hAnsi="Times New Roman" w:cs="Times New Roman"/>
          <w:sz w:val="24"/>
          <w:szCs w:val="24"/>
        </w:rPr>
      </w:pPr>
    </w:p>
    <w:p w14:paraId="64DCD52E" w14:textId="1CCB9662" w:rsidR="00E02762" w:rsidRPr="00E02762" w:rsidRDefault="00E02762" w:rsidP="00E02762">
      <w:pPr>
        <w:jc w:val="center"/>
        <w:rPr>
          <w:rFonts w:ascii="Times New Roman" w:hAnsi="Times New Roman" w:cs="Times New Roman"/>
          <w:sz w:val="36"/>
          <w:szCs w:val="36"/>
        </w:rPr>
      </w:pPr>
      <w:r w:rsidRPr="00E02762">
        <w:rPr>
          <w:rFonts w:ascii="Times New Roman" w:hAnsi="Times New Roman" w:cs="Times New Roman"/>
          <w:sz w:val="36"/>
          <w:szCs w:val="36"/>
        </w:rPr>
        <w:t>Assignment</w:t>
      </w:r>
      <w:r>
        <w:rPr>
          <w:rFonts w:ascii="Times New Roman" w:hAnsi="Times New Roman" w:cs="Times New Roman"/>
          <w:sz w:val="36"/>
          <w:szCs w:val="36"/>
        </w:rPr>
        <w:t xml:space="preserve"> 1</w:t>
      </w:r>
    </w:p>
    <w:p w14:paraId="06EB3150" w14:textId="77777777" w:rsidR="00E02762" w:rsidRDefault="00E02762" w:rsidP="00E02762">
      <w:pPr>
        <w:rPr>
          <w:rFonts w:ascii="Times New Roman" w:hAnsi="Times New Roman" w:cs="Times New Roman"/>
          <w:sz w:val="24"/>
          <w:szCs w:val="24"/>
        </w:rPr>
      </w:pPr>
    </w:p>
    <w:p w14:paraId="57B614A9" w14:textId="77777777" w:rsidR="00E02762" w:rsidRPr="00E02762" w:rsidRDefault="00E02762" w:rsidP="00E02762">
      <w:pPr>
        <w:rPr>
          <w:rFonts w:ascii="Times New Roman" w:hAnsi="Times New Roman" w:cs="Times New Roman"/>
          <w:sz w:val="24"/>
          <w:szCs w:val="24"/>
        </w:rPr>
      </w:pPr>
    </w:p>
    <w:p w14:paraId="07CF773F" w14:textId="2A17FFCF" w:rsidR="00E02762" w:rsidRPr="00E02762" w:rsidRDefault="00E02762" w:rsidP="00E02762">
      <w:pPr>
        <w:jc w:val="center"/>
        <w:rPr>
          <w:rFonts w:ascii="Times New Roman" w:hAnsi="Times New Roman" w:cs="Times New Roman"/>
          <w:sz w:val="28"/>
          <w:szCs w:val="28"/>
        </w:rPr>
      </w:pPr>
      <w:r w:rsidRPr="00E02762">
        <w:rPr>
          <w:rFonts w:ascii="Times New Roman" w:hAnsi="Times New Roman" w:cs="Times New Roman"/>
          <w:sz w:val="28"/>
          <w:szCs w:val="28"/>
        </w:rPr>
        <w:t>Community Engagement</w:t>
      </w:r>
    </w:p>
    <w:p w14:paraId="3D1E73AB" w14:textId="77777777" w:rsidR="00E02762" w:rsidRPr="00E02762" w:rsidRDefault="00E02762" w:rsidP="00E02762">
      <w:pPr>
        <w:rPr>
          <w:rFonts w:ascii="Times New Roman" w:hAnsi="Times New Roman" w:cs="Times New Roman"/>
          <w:sz w:val="24"/>
          <w:szCs w:val="24"/>
        </w:rPr>
      </w:pPr>
    </w:p>
    <w:p w14:paraId="54484169" w14:textId="77777777" w:rsidR="00E02762" w:rsidRPr="00E02762" w:rsidRDefault="00E02762" w:rsidP="00E02762">
      <w:pPr>
        <w:rPr>
          <w:rFonts w:ascii="Times New Roman" w:hAnsi="Times New Roman" w:cs="Times New Roman"/>
          <w:sz w:val="24"/>
          <w:szCs w:val="24"/>
        </w:rPr>
      </w:pPr>
    </w:p>
    <w:p w14:paraId="73022E43" w14:textId="77777777" w:rsidR="00E02762" w:rsidRPr="00E02762" w:rsidRDefault="00E02762" w:rsidP="00E02762">
      <w:pPr>
        <w:rPr>
          <w:rFonts w:ascii="Times New Roman" w:hAnsi="Times New Roman" w:cs="Times New Roman"/>
          <w:sz w:val="24"/>
          <w:szCs w:val="24"/>
        </w:rPr>
      </w:pPr>
    </w:p>
    <w:p w14:paraId="35B5A75E" w14:textId="77777777" w:rsidR="00E02762" w:rsidRPr="00E02762" w:rsidRDefault="00E02762" w:rsidP="00E02762">
      <w:pPr>
        <w:rPr>
          <w:rFonts w:ascii="Times New Roman" w:hAnsi="Times New Roman" w:cs="Times New Roman"/>
          <w:sz w:val="24"/>
          <w:szCs w:val="24"/>
        </w:rPr>
      </w:pPr>
    </w:p>
    <w:p w14:paraId="14E291B3" w14:textId="77777777" w:rsidR="00E02762" w:rsidRPr="00E02762" w:rsidRDefault="00E02762" w:rsidP="00E02762">
      <w:pPr>
        <w:rPr>
          <w:rFonts w:ascii="Times New Roman" w:hAnsi="Times New Roman" w:cs="Times New Roman"/>
          <w:sz w:val="24"/>
          <w:szCs w:val="24"/>
        </w:rPr>
      </w:pPr>
    </w:p>
    <w:p w14:paraId="52FC3D9E" w14:textId="77777777" w:rsidR="00E02762" w:rsidRPr="00E02762" w:rsidRDefault="00E02762" w:rsidP="00E02762">
      <w:pPr>
        <w:rPr>
          <w:rFonts w:ascii="Times New Roman" w:hAnsi="Times New Roman" w:cs="Times New Roman"/>
          <w:sz w:val="24"/>
          <w:szCs w:val="24"/>
        </w:rPr>
      </w:pPr>
    </w:p>
    <w:p w14:paraId="31D4BC14" w14:textId="77777777" w:rsidR="00E02762" w:rsidRPr="00E02762" w:rsidRDefault="00E02762" w:rsidP="00E02762">
      <w:pPr>
        <w:rPr>
          <w:rFonts w:ascii="Times New Roman" w:hAnsi="Times New Roman" w:cs="Times New Roman"/>
          <w:sz w:val="24"/>
          <w:szCs w:val="24"/>
        </w:rPr>
      </w:pPr>
      <w:r w:rsidRPr="00E02762">
        <w:rPr>
          <w:rFonts w:ascii="Times New Roman" w:hAnsi="Times New Roman" w:cs="Times New Roman"/>
          <w:sz w:val="24"/>
          <w:szCs w:val="24"/>
        </w:rPr>
        <w:t>Name: Sorina Elvira Mariana Soflau-Moscaliuc</w:t>
      </w:r>
    </w:p>
    <w:p w14:paraId="49401166" w14:textId="77777777" w:rsidR="00E02762" w:rsidRPr="00E02762" w:rsidRDefault="00E02762" w:rsidP="00E02762">
      <w:pPr>
        <w:rPr>
          <w:rFonts w:ascii="Times New Roman" w:hAnsi="Times New Roman" w:cs="Times New Roman"/>
          <w:sz w:val="24"/>
          <w:szCs w:val="24"/>
        </w:rPr>
      </w:pPr>
      <w:r w:rsidRPr="00E02762">
        <w:rPr>
          <w:rFonts w:ascii="Times New Roman" w:hAnsi="Times New Roman" w:cs="Times New Roman"/>
          <w:sz w:val="24"/>
          <w:szCs w:val="24"/>
        </w:rPr>
        <w:t>Student ID: 2247224</w:t>
      </w:r>
    </w:p>
    <w:p w14:paraId="39E8507E" w14:textId="6EB7D580" w:rsidR="00E02762" w:rsidRPr="00E02762" w:rsidRDefault="00E02762" w:rsidP="00E02762">
      <w:pPr>
        <w:rPr>
          <w:rFonts w:ascii="Times New Roman" w:hAnsi="Times New Roman" w:cs="Times New Roman"/>
          <w:sz w:val="24"/>
          <w:szCs w:val="24"/>
        </w:rPr>
      </w:pPr>
      <w:r w:rsidRPr="00E02762">
        <w:rPr>
          <w:rFonts w:ascii="Times New Roman" w:hAnsi="Times New Roman" w:cs="Times New Roman"/>
          <w:sz w:val="24"/>
          <w:szCs w:val="24"/>
        </w:rPr>
        <w:t>Module code:</w:t>
      </w:r>
      <w:r w:rsidR="00456C9D">
        <w:rPr>
          <w:rFonts w:ascii="Times New Roman" w:hAnsi="Times New Roman" w:cs="Times New Roman"/>
          <w:sz w:val="24"/>
          <w:szCs w:val="24"/>
        </w:rPr>
        <w:t xml:space="preserve"> LCBB4002</w:t>
      </w:r>
    </w:p>
    <w:p w14:paraId="2064D4D5" w14:textId="79C3133A" w:rsidR="00E02762" w:rsidRPr="00E02762" w:rsidRDefault="00E02762" w:rsidP="00E02762">
      <w:pPr>
        <w:rPr>
          <w:rFonts w:ascii="Times New Roman" w:hAnsi="Times New Roman" w:cs="Times New Roman"/>
          <w:sz w:val="24"/>
          <w:szCs w:val="24"/>
        </w:rPr>
      </w:pPr>
      <w:r w:rsidRPr="00E02762">
        <w:rPr>
          <w:rFonts w:ascii="Times New Roman" w:hAnsi="Times New Roman" w:cs="Times New Roman"/>
          <w:sz w:val="24"/>
          <w:szCs w:val="24"/>
        </w:rPr>
        <w:t xml:space="preserve">Module name: </w:t>
      </w:r>
      <w:r>
        <w:rPr>
          <w:rFonts w:ascii="Times New Roman" w:hAnsi="Times New Roman" w:cs="Times New Roman"/>
          <w:sz w:val="24"/>
          <w:szCs w:val="24"/>
        </w:rPr>
        <w:t>Community Engagement</w:t>
      </w:r>
    </w:p>
    <w:p w14:paraId="5745A7CC" w14:textId="6A8DE699" w:rsidR="00E02762" w:rsidRPr="00E02762" w:rsidRDefault="00E02762" w:rsidP="00E02762">
      <w:pPr>
        <w:rPr>
          <w:rFonts w:ascii="Times New Roman" w:hAnsi="Times New Roman" w:cs="Times New Roman"/>
          <w:sz w:val="24"/>
          <w:szCs w:val="24"/>
        </w:rPr>
      </w:pPr>
      <w:r w:rsidRPr="00E02762">
        <w:rPr>
          <w:rFonts w:ascii="Times New Roman" w:hAnsi="Times New Roman" w:cs="Times New Roman"/>
          <w:sz w:val="24"/>
          <w:szCs w:val="24"/>
        </w:rPr>
        <w:t xml:space="preserve">Lecturer: </w:t>
      </w:r>
      <w:r>
        <w:rPr>
          <w:rFonts w:ascii="Times New Roman" w:hAnsi="Times New Roman" w:cs="Times New Roman"/>
          <w:sz w:val="24"/>
          <w:szCs w:val="24"/>
        </w:rPr>
        <w:t xml:space="preserve">Moly Jack </w:t>
      </w:r>
    </w:p>
    <w:p w14:paraId="0AD3B205" w14:textId="77777777" w:rsidR="00E02762" w:rsidRDefault="00E02762">
      <w:pPr>
        <w:rPr>
          <w:rFonts w:ascii="Times New Roman" w:hAnsi="Times New Roman" w:cs="Times New Roman"/>
          <w:sz w:val="24"/>
          <w:szCs w:val="24"/>
        </w:rPr>
      </w:pPr>
    </w:p>
    <w:p w14:paraId="519AEB54" w14:textId="77777777" w:rsidR="00E02762" w:rsidRDefault="00E02762">
      <w:pPr>
        <w:rPr>
          <w:rFonts w:ascii="Times New Roman" w:hAnsi="Times New Roman" w:cs="Times New Roman"/>
          <w:sz w:val="24"/>
          <w:szCs w:val="24"/>
        </w:rPr>
      </w:pPr>
    </w:p>
    <w:p w14:paraId="04DF7C48" w14:textId="77777777" w:rsidR="00E02762" w:rsidRDefault="00E02762">
      <w:pPr>
        <w:rPr>
          <w:rFonts w:ascii="Times New Roman" w:hAnsi="Times New Roman" w:cs="Times New Roman"/>
          <w:sz w:val="24"/>
          <w:szCs w:val="24"/>
        </w:rPr>
      </w:pPr>
    </w:p>
    <w:p w14:paraId="6A7C2614" w14:textId="4EE63AC2" w:rsidR="004A5740" w:rsidRDefault="00A64F70" w:rsidP="00A64F70">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of contents</w:t>
      </w:r>
    </w:p>
    <w:p w14:paraId="5387E49A" w14:textId="77777777" w:rsidR="0065338C" w:rsidRDefault="0065338C" w:rsidP="00A64F70">
      <w:pPr>
        <w:jc w:val="center"/>
        <w:rPr>
          <w:rFonts w:ascii="Times New Roman" w:hAnsi="Times New Roman" w:cs="Times New Roman"/>
          <w:b/>
          <w:bCs/>
          <w:sz w:val="24"/>
          <w:szCs w:val="24"/>
        </w:rPr>
      </w:pPr>
    </w:p>
    <w:p w14:paraId="5004BDDB" w14:textId="77777777" w:rsidR="0065338C" w:rsidRDefault="0065338C" w:rsidP="00A64F70">
      <w:pPr>
        <w:jc w:val="center"/>
        <w:rPr>
          <w:rFonts w:ascii="Times New Roman" w:hAnsi="Times New Roman" w:cs="Times New Roman"/>
          <w:b/>
          <w:bCs/>
          <w:sz w:val="24"/>
          <w:szCs w:val="24"/>
        </w:rPr>
      </w:pPr>
    </w:p>
    <w:p w14:paraId="1ABAE32F" w14:textId="77777777" w:rsidR="0065338C" w:rsidRDefault="0065338C" w:rsidP="00A64F70">
      <w:pPr>
        <w:jc w:val="center"/>
        <w:rPr>
          <w:rFonts w:ascii="Times New Roman" w:hAnsi="Times New Roman" w:cs="Times New Roman"/>
          <w:b/>
          <w:bCs/>
          <w:sz w:val="24"/>
          <w:szCs w:val="24"/>
        </w:rPr>
      </w:pPr>
    </w:p>
    <w:p w14:paraId="33734CC8" w14:textId="77777777" w:rsidR="0065338C" w:rsidRDefault="0065338C" w:rsidP="00A64F70">
      <w:pPr>
        <w:jc w:val="center"/>
        <w:rPr>
          <w:rFonts w:ascii="Times New Roman" w:hAnsi="Times New Roman" w:cs="Times New Roman"/>
          <w:b/>
          <w:bCs/>
          <w:sz w:val="24"/>
          <w:szCs w:val="24"/>
        </w:rPr>
      </w:pPr>
    </w:p>
    <w:sdt>
      <w:sdtPr>
        <w:id w:val="-33430424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DA724A2" w14:textId="69557191" w:rsidR="0065338C" w:rsidRDefault="0065338C">
          <w:pPr>
            <w:pStyle w:val="TOCHeading"/>
          </w:pPr>
        </w:p>
        <w:p w14:paraId="5065883E" w14:textId="2BE057F9" w:rsidR="0065338C" w:rsidRDefault="0065338C">
          <w:pPr>
            <w:pStyle w:val="TOC1"/>
            <w:tabs>
              <w:tab w:val="right" w:leader="dot" w:pos="9016"/>
            </w:tabs>
            <w:rPr>
              <w:noProof/>
            </w:rPr>
          </w:pPr>
          <w:r>
            <w:fldChar w:fldCharType="begin"/>
          </w:r>
          <w:r>
            <w:instrText xml:space="preserve"> TOC \o "1-3" \h \z \u </w:instrText>
          </w:r>
          <w:r>
            <w:fldChar w:fldCharType="separate"/>
          </w:r>
          <w:hyperlink w:anchor="_Toc152190126" w:history="1">
            <w:r w:rsidRPr="007D2112">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_Toc152190126 \h </w:instrText>
            </w:r>
            <w:r>
              <w:rPr>
                <w:noProof/>
                <w:webHidden/>
              </w:rPr>
            </w:r>
            <w:r>
              <w:rPr>
                <w:noProof/>
                <w:webHidden/>
              </w:rPr>
              <w:fldChar w:fldCharType="separate"/>
            </w:r>
            <w:r>
              <w:rPr>
                <w:noProof/>
                <w:webHidden/>
              </w:rPr>
              <w:t>3</w:t>
            </w:r>
            <w:r>
              <w:rPr>
                <w:noProof/>
                <w:webHidden/>
              </w:rPr>
              <w:fldChar w:fldCharType="end"/>
            </w:r>
          </w:hyperlink>
        </w:p>
        <w:p w14:paraId="6228888A" w14:textId="3184071B" w:rsidR="0065338C" w:rsidRDefault="0065338C">
          <w:pPr>
            <w:pStyle w:val="TOC1"/>
            <w:tabs>
              <w:tab w:val="left" w:pos="660"/>
              <w:tab w:val="right" w:leader="dot" w:pos="9016"/>
            </w:tabs>
            <w:rPr>
              <w:noProof/>
            </w:rPr>
          </w:pPr>
          <w:hyperlink w:anchor="_Toc152190127" w:history="1">
            <w:r w:rsidRPr="007D2112">
              <w:rPr>
                <w:rStyle w:val="Hyperlink"/>
                <w:rFonts w:ascii="Times New Roman" w:hAnsi="Times New Roman" w:cs="Times New Roman"/>
                <w:b/>
                <w:bCs/>
                <w:noProof/>
              </w:rPr>
              <w:t>1.1</w:t>
            </w:r>
            <w:r>
              <w:rPr>
                <w:noProof/>
              </w:rPr>
              <w:t xml:space="preserve"> </w:t>
            </w:r>
            <w:r w:rsidRPr="007D2112">
              <w:rPr>
                <w:rStyle w:val="Hyperlink"/>
                <w:rFonts w:ascii="Times New Roman" w:hAnsi="Times New Roman" w:cs="Times New Roman"/>
                <w:b/>
                <w:bCs/>
                <w:noProof/>
              </w:rPr>
              <w:t>Purpose of the project Foodbank in Borehamwood</w:t>
            </w:r>
            <w:r>
              <w:rPr>
                <w:noProof/>
                <w:webHidden/>
              </w:rPr>
              <w:tab/>
            </w:r>
            <w:r>
              <w:rPr>
                <w:noProof/>
                <w:webHidden/>
              </w:rPr>
              <w:fldChar w:fldCharType="begin"/>
            </w:r>
            <w:r>
              <w:rPr>
                <w:noProof/>
                <w:webHidden/>
              </w:rPr>
              <w:instrText xml:space="preserve"> PAGEREF _Toc152190127 \h </w:instrText>
            </w:r>
            <w:r>
              <w:rPr>
                <w:noProof/>
                <w:webHidden/>
              </w:rPr>
            </w:r>
            <w:r>
              <w:rPr>
                <w:noProof/>
                <w:webHidden/>
              </w:rPr>
              <w:fldChar w:fldCharType="separate"/>
            </w:r>
            <w:r>
              <w:rPr>
                <w:noProof/>
                <w:webHidden/>
              </w:rPr>
              <w:t>4</w:t>
            </w:r>
            <w:r>
              <w:rPr>
                <w:noProof/>
                <w:webHidden/>
              </w:rPr>
              <w:fldChar w:fldCharType="end"/>
            </w:r>
          </w:hyperlink>
        </w:p>
        <w:p w14:paraId="480B040D" w14:textId="42BA733A" w:rsidR="0065338C" w:rsidRDefault="0065338C">
          <w:pPr>
            <w:pStyle w:val="TOC1"/>
            <w:tabs>
              <w:tab w:val="right" w:leader="dot" w:pos="9016"/>
            </w:tabs>
            <w:rPr>
              <w:noProof/>
            </w:rPr>
          </w:pPr>
          <w:hyperlink w:anchor="_Toc152190128" w:history="1">
            <w:r w:rsidRPr="007D2112">
              <w:rPr>
                <w:rStyle w:val="Hyperlink"/>
                <w:rFonts w:ascii="Times New Roman" w:hAnsi="Times New Roman" w:cs="Times New Roman"/>
                <w:b/>
                <w:bCs/>
                <w:noProof/>
              </w:rPr>
              <w:t>1.2 The main stakeholders of the Borehamwood Foodbank</w:t>
            </w:r>
            <w:r>
              <w:rPr>
                <w:noProof/>
                <w:webHidden/>
              </w:rPr>
              <w:tab/>
            </w:r>
            <w:r>
              <w:rPr>
                <w:noProof/>
                <w:webHidden/>
              </w:rPr>
              <w:fldChar w:fldCharType="begin"/>
            </w:r>
            <w:r>
              <w:rPr>
                <w:noProof/>
                <w:webHidden/>
              </w:rPr>
              <w:instrText xml:space="preserve"> PAGEREF _Toc152190128 \h </w:instrText>
            </w:r>
            <w:r>
              <w:rPr>
                <w:noProof/>
                <w:webHidden/>
              </w:rPr>
            </w:r>
            <w:r>
              <w:rPr>
                <w:noProof/>
                <w:webHidden/>
              </w:rPr>
              <w:fldChar w:fldCharType="separate"/>
            </w:r>
            <w:r>
              <w:rPr>
                <w:noProof/>
                <w:webHidden/>
              </w:rPr>
              <w:t>4</w:t>
            </w:r>
            <w:r>
              <w:rPr>
                <w:noProof/>
                <w:webHidden/>
              </w:rPr>
              <w:fldChar w:fldCharType="end"/>
            </w:r>
          </w:hyperlink>
        </w:p>
        <w:p w14:paraId="69A75278" w14:textId="62EC4CE0" w:rsidR="0065338C" w:rsidRDefault="0065338C">
          <w:pPr>
            <w:pStyle w:val="TOC1"/>
            <w:tabs>
              <w:tab w:val="right" w:leader="dot" w:pos="9016"/>
            </w:tabs>
            <w:rPr>
              <w:noProof/>
            </w:rPr>
          </w:pPr>
          <w:hyperlink w:anchor="_Toc152190129" w:history="1">
            <w:r w:rsidRPr="007D2112">
              <w:rPr>
                <w:rStyle w:val="Hyperlink"/>
                <w:rFonts w:ascii="Times New Roman" w:hAnsi="Times New Roman" w:cs="Times New Roman"/>
                <w:b/>
                <w:bCs/>
                <w:noProof/>
              </w:rPr>
              <w:t>2. 1 Research and Implementation of the Project</w:t>
            </w:r>
            <w:r>
              <w:rPr>
                <w:noProof/>
                <w:webHidden/>
              </w:rPr>
              <w:tab/>
            </w:r>
            <w:r>
              <w:rPr>
                <w:noProof/>
                <w:webHidden/>
              </w:rPr>
              <w:fldChar w:fldCharType="begin"/>
            </w:r>
            <w:r>
              <w:rPr>
                <w:noProof/>
                <w:webHidden/>
              </w:rPr>
              <w:instrText xml:space="preserve"> PAGEREF _Toc152190129 \h </w:instrText>
            </w:r>
            <w:r>
              <w:rPr>
                <w:noProof/>
                <w:webHidden/>
              </w:rPr>
            </w:r>
            <w:r>
              <w:rPr>
                <w:noProof/>
                <w:webHidden/>
              </w:rPr>
              <w:fldChar w:fldCharType="separate"/>
            </w:r>
            <w:r>
              <w:rPr>
                <w:noProof/>
                <w:webHidden/>
              </w:rPr>
              <w:t>4</w:t>
            </w:r>
            <w:r>
              <w:rPr>
                <w:noProof/>
                <w:webHidden/>
              </w:rPr>
              <w:fldChar w:fldCharType="end"/>
            </w:r>
          </w:hyperlink>
        </w:p>
        <w:p w14:paraId="5313A713" w14:textId="196AFE3A" w:rsidR="0065338C" w:rsidRDefault="0065338C">
          <w:pPr>
            <w:pStyle w:val="TOC1"/>
            <w:tabs>
              <w:tab w:val="right" w:leader="dot" w:pos="9016"/>
            </w:tabs>
            <w:rPr>
              <w:noProof/>
            </w:rPr>
          </w:pPr>
          <w:hyperlink w:anchor="_Toc152190130" w:history="1">
            <w:r w:rsidRPr="007D2112">
              <w:rPr>
                <w:rStyle w:val="Hyperlink"/>
                <w:rFonts w:ascii="Times New Roman" w:hAnsi="Times New Roman" w:cs="Times New Roman"/>
                <w:b/>
                <w:bCs/>
                <w:noProof/>
              </w:rPr>
              <w:t>2.2 Areas approached by the project</w:t>
            </w:r>
            <w:r>
              <w:rPr>
                <w:noProof/>
                <w:webHidden/>
              </w:rPr>
              <w:tab/>
            </w:r>
            <w:r>
              <w:rPr>
                <w:noProof/>
                <w:webHidden/>
              </w:rPr>
              <w:fldChar w:fldCharType="begin"/>
            </w:r>
            <w:r>
              <w:rPr>
                <w:noProof/>
                <w:webHidden/>
              </w:rPr>
              <w:instrText xml:space="preserve"> PAGEREF _Toc152190130 \h </w:instrText>
            </w:r>
            <w:r>
              <w:rPr>
                <w:noProof/>
                <w:webHidden/>
              </w:rPr>
            </w:r>
            <w:r>
              <w:rPr>
                <w:noProof/>
                <w:webHidden/>
              </w:rPr>
              <w:fldChar w:fldCharType="separate"/>
            </w:r>
            <w:r>
              <w:rPr>
                <w:noProof/>
                <w:webHidden/>
              </w:rPr>
              <w:t>5</w:t>
            </w:r>
            <w:r>
              <w:rPr>
                <w:noProof/>
                <w:webHidden/>
              </w:rPr>
              <w:fldChar w:fldCharType="end"/>
            </w:r>
          </w:hyperlink>
        </w:p>
        <w:p w14:paraId="33FD69CE" w14:textId="3E5C0087" w:rsidR="0065338C" w:rsidRDefault="0065338C">
          <w:pPr>
            <w:pStyle w:val="TOC1"/>
            <w:tabs>
              <w:tab w:val="right" w:leader="dot" w:pos="9016"/>
            </w:tabs>
            <w:rPr>
              <w:noProof/>
            </w:rPr>
          </w:pPr>
          <w:hyperlink w:anchor="_Toc152190131" w:history="1">
            <w:r w:rsidRPr="007D2112">
              <w:rPr>
                <w:rStyle w:val="Hyperlink"/>
                <w:rFonts w:ascii="Times New Roman" w:hAnsi="Times New Roman" w:cs="Times New Roman"/>
                <w:b/>
                <w:bCs/>
                <w:noProof/>
              </w:rPr>
              <w:t>3. Engaging the community</w:t>
            </w:r>
            <w:r>
              <w:rPr>
                <w:noProof/>
                <w:webHidden/>
              </w:rPr>
              <w:tab/>
            </w:r>
            <w:r>
              <w:rPr>
                <w:noProof/>
                <w:webHidden/>
              </w:rPr>
              <w:fldChar w:fldCharType="begin"/>
            </w:r>
            <w:r>
              <w:rPr>
                <w:noProof/>
                <w:webHidden/>
              </w:rPr>
              <w:instrText xml:space="preserve"> PAGEREF _Toc152190131 \h </w:instrText>
            </w:r>
            <w:r>
              <w:rPr>
                <w:noProof/>
                <w:webHidden/>
              </w:rPr>
            </w:r>
            <w:r>
              <w:rPr>
                <w:noProof/>
                <w:webHidden/>
              </w:rPr>
              <w:fldChar w:fldCharType="separate"/>
            </w:r>
            <w:r>
              <w:rPr>
                <w:noProof/>
                <w:webHidden/>
              </w:rPr>
              <w:t>6</w:t>
            </w:r>
            <w:r>
              <w:rPr>
                <w:noProof/>
                <w:webHidden/>
              </w:rPr>
              <w:fldChar w:fldCharType="end"/>
            </w:r>
          </w:hyperlink>
        </w:p>
        <w:p w14:paraId="1BD0DEE0" w14:textId="3D6E65F1" w:rsidR="0065338C" w:rsidRDefault="0065338C">
          <w:pPr>
            <w:pStyle w:val="TOC1"/>
            <w:tabs>
              <w:tab w:val="right" w:leader="dot" w:pos="9016"/>
            </w:tabs>
            <w:rPr>
              <w:noProof/>
            </w:rPr>
          </w:pPr>
          <w:hyperlink w:anchor="_Toc152190132" w:history="1">
            <w:r w:rsidRPr="007D2112">
              <w:rPr>
                <w:rStyle w:val="Hyperlink"/>
                <w:rFonts w:ascii="Times New Roman" w:hAnsi="Times New Roman" w:cs="Times New Roman"/>
                <w:b/>
                <w:bCs/>
                <w:noProof/>
              </w:rPr>
              <w:t>4. Lessons learned from the project</w:t>
            </w:r>
            <w:r>
              <w:rPr>
                <w:noProof/>
                <w:webHidden/>
              </w:rPr>
              <w:tab/>
            </w:r>
            <w:r>
              <w:rPr>
                <w:noProof/>
                <w:webHidden/>
              </w:rPr>
              <w:fldChar w:fldCharType="begin"/>
            </w:r>
            <w:r>
              <w:rPr>
                <w:noProof/>
                <w:webHidden/>
              </w:rPr>
              <w:instrText xml:space="preserve"> PAGEREF _Toc152190132 \h </w:instrText>
            </w:r>
            <w:r>
              <w:rPr>
                <w:noProof/>
                <w:webHidden/>
              </w:rPr>
            </w:r>
            <w:r>
              <w:rPr>
                <w:noProof/>
                <w:webHidden/>
              </w:rPr>
              <w:fldChar w:fldCharType="separate"/>
            </w:r>
            <w:r>
              <w:rPr>
                <w:noProof/>
                <w:webHidden/>
              </w:rPr>
              <w:t>6</w:t>
            </w:r>
            <w:r>
              <w:rPr>
                <w:noProof/>
                <w:webHidden/>
              </w:rPr>
              <w:fldChar w:fldCharType="end"/>
            </w:r>
          </w:hyperlink>
        </w:p>
        <w:p w14:paraId="37030573" w14:textId="4DC34277" w:rsidR="0065338C" w:rsidRDefault="0065338C">
          <w:pPr>
            <w:pStyle w:val="TOC1"/>
            <w:tabs>
              <w:tab w:val="right" w:leader="dot" w:pos="9016"/>
            </w:tabs>
            <w:rPr>
              <w:noProof/>
            </w:rPr>
          </w:pPr>
          <w:hyperlink w:anchor="_Toc152190133" w:history="1">
            <w:r w:rsidRPr="007D2112">
              <w:rPr>
                <w:rStyle w:val="Hyperlink"/>
                <w:rFonts w:ascii="Times New Roman" w:hAnsi="Times New Roman" w:cs="Times New Roman"/>
                <w:b/>
                <w:bCs/>
                <w:noProof/>
              </w:rPr>
              <w:t>5. The future of the Borehamwood Foodbank</w:t>
            </w:r>
            <w:r>
              <w:rPr>
                <w:noProof/>
                <w:webHidden/>
              </w:rPr>
              <w:tab/>
            </w:r>
            <w:r>
              <w:rPr>
                <w:noProof/>
                <w:webHidden/>
              </w:rPr>
              <w:fldChar w:fldCharType="begin"/>
            </w:r>
            <w:r>
              <w:rPr>
                <w:noProof/>
                <w:webHidden/>
              </w:rPr>
              <w:instrText xml:space="preserve"> PAGEREF _Toc152190133 \h </w:instrText>
            </w:r>
            <w:r>
              <w:rPr>
                <w:noProof/>
                <w:webHidden/>
              </w:rPr>
            </w:r>
            <w:r>
              <w:rPr>
                <w:noProof/>
                <w:webHidden/>
              </w:rPr>
              <w:fldChar w:fldCharType="separate"/>
            </w:r>
            <w:r>
              <w:rPr>
                <w:noProof/>
                <w:webHidden/>
              </w:rPr>
              <w:t>7</w:t>
            </w:r>
            <w:r>
              <w:rPr>
                <w:noProof/>
                <w:webHidden/>
              </w:rPr>
              <w:fldChar w:fldCharType="end"/>
            </w:r>
          </w:hyperlink>
        </w:p>
        <w:p w14:paraId="09F4F0F6" w14:textId="3B069859" w:rsidR="0065338C" w:rsidRDefault="0065338C">
          <w:pPr>
            <w:pStyle w:val="TOC1"/>
            <w:tabs>
              <w:tab w:val="right" w:leader="dot" w:pos="9016"/>
            </w:tabs>
            <w:rPr>
              <w:noProof/>
            </w:rPr>
          </w:pPr>
          <w:hyperlink w:anchor="_Toc152190134" w:history="1">
            <w:r w:rsidRPr="007D2112">
              <w:rPr>
                <w:rStyle w:val="Hyperlink"/>
                <w:rFonts w:ascii="Times New Roman" w:hAnsi="Times New Roman" w:cs="Times New Roman"/>
                <w:b/>
                <w:bCs/>
                <w:noProof/>
              </w:rPr>
              <w:t>Conclusion and Recommendations</w:t>
            </w:r>
            <w:r>
              <w:rPr>
                <w:noProof/>
                <w:webHidden/>
              </w:rPr>
              <w:tab/>
            </w:r>
            <w:r>
              <w:rPr>
                <w:noProof/>
                <w:webHidden/>
              </w:rPr>
              <w:fldChar w:fldCharType="begin"/>
            </w:r>
            <w:r>
              <w:rPr>
                <w:noProof/>
                <w:webHidden/>
              </w:rPr>
              <w:instrText xml:space="preserve"> PAGEREF _Toc152190134 \h </w:instrText>
            </w:r>
            <w:r>
              <w:rPr>
                <w:noProof/>
                <w:webHidden/>
              </w:rPr>
            </w:r>
            <w:r>
              <w:rPr>
                <w:noProof/>
                <w:webHidden/>
              </w:rPr>
              <w:fldChar w:fldCharType="separate"/>
            </w:r>
            <w:r>
              <w:rPr>
                <w:noProof/>
                <w:webHidden/>
              </w:rPr>
              <w:t>7</w:t>
            </w:r>
            <w:r>
              <w:rPr>
                <w:noProof/>
                <w:webHidden/>
              </w:rPr>
              <w:fldChar w:fldCharType="end"/>
            </w:r>
          </w:hyperlink>
        </w:p>
        <w:p w14:paraId="14CCBB3A" w14:textId="205DF3FD" w:rsidR="0065338C" w:rsidRDefault="0065338C">
          <w:pPr>
            <w:pStyle w:val="TOC1"/>
            <w:tabs>
              <w:tab w:val="right" w:leader="dot" w:pos="9016"/>
            </w:tabs>
            <w:rPr>
              <w:noProof/>
            </w:rPr>
          </w:pPr>
          <w:hyperlink w:anchor="_Toc152190135" w:history="1">
            <w:r w:rsidRPr="007D2112">
              <w:rPr>
                <w:rStyle w:val="Hyperlink"/>
                <w:rFonts w:ascii="Times New Roman" w:hAnsi="Times New Roman" w:cs="Times New Roman"/>
                <w:b/>
                <w:bCs/>
                <w:noProof/>
              </w:rPr>
              <w:t>Reference list</w:t>
            </w:r>
            <w:r>
              <w:rPr>
                <w:noProof/>
                <w:webHidden/>
              </w:rPr>
              <w:tab/>
            </w:r>
            <w:r>
              <w:rPr>
                <w:noProof/>
                <w:webHidden/>
              </w:rPr>
              <w:fldChar w:fldCharType="begin"/>
            </w:r>
            <w:r>
              <w:rPr>
                <w:noProof/>
                <w:webHidden/>
              </w:rPr>
              <w:instrText xml:space="preserve"> PAGEREF _Toc152190135 \h </w:instrText>
            </w:r>
            <w:r>
              <w:rPr>
                <w:noProof/>
                <w:webHidden/>
              </w:rPr>
            </w:r>
            <w:r>
              <w:rPr>
                <w:noProof/>
                <w:webHidden/>
              </w:rPr>
              <w:fldChar w:fldCharType="separate"/>
            </w:r>
            <w:r>
              <w:rPr>
                <w:noProof/>
                <w:webHidden/>
              </w:rPr>
              <w:t>8</w:t>
            </w:r>
            <w:r>
              <w:rPr>
                <w:noProof/>
                <w:webHidden/>
              </w:rPr>
              <w:fldChar w:fldCharType="end"/>
            </w:r>
          </w:hyperlink>
        </w:p>
        <w:p w14:paraId="703544B9" w14:textId="4F65F252" w:rsidR="0065338C" w:rsidRDefault="0065338C">
          <w:r>
            <w:rPr>
              <w:b/>
              <w:bCs/>
              <w:noProof/>
            </w:rPr>
            <w:fldChar w:fldCharType="end"/>
          </w:r>
        </w:p>
      </w:sdtContent>
    </w:sdt>
    <w:p w14:paraId="45B93725" w14:textId="77777777" w:rsidR="0065338C" w:rsidRDefault="0065338C" w:rsidP="00A64F70">
      <w:pPr>
        <w:jc w:val="center"/>
        <w:rPr>
          <w:rFonts w:ascii="Times New Roman" w:hAnsi="Times New Roman" w:cs="Times New Roman"/>
          <w:b/>
          <w:bCs/>
          <w:sz w:val="24"/>
          <w:szCs w:val="24"/>
        </w:rPr>
      </w:pPr>
    </w:p>
    <w:p w14:paraId="6CB50D3F" w14:textId="77777777" w:rsidR="004A5740" w:rsidRDefault="004A5740">
      <w:pPr>
        <w:rPr>
          <w:rFonts w:ascii="Times New Roman" w:hAnsi="Times New Roman" w:cs="Times New Roman"/>
          <w:b/>
          <w:bCs/>
          <w:sz w:val="24"/>
          <w:szCs w:val="24"/>
        </w:rPr>
      </w:pPr>
    </w:p>
    <w:p w14:paraId="63D75C42" w14:textId="77777777" w:rsidR="00A64F70" w:rsidRDefault="00A64F70">
      <w:pPr>
        <w:rPr>
          <w:rFonts w:ascii="Times New Roman" w:hAnsi="Times New Roman" w:cs="Times New Roman"/>
          <w:b/>
          <w:bCs/>
          <w:sz w:val="24"/>
          <w:szCs w:val="24"/>
        </w:rPr>
      </w:pPr>
    </w:p>
    <w:p w14:paraId="7D871411" w14:textId="77777777" w:rsidR="004A5740" w:rsidRDefault="004A5740">
      <w:pPr>
        <w:rPr>
          <w:rFonts w:ascii="Times New Roman" w:hAnsi="Times New Roman" w:cs="Times New Roman"/>
          <w:b/>
          <w:bCs/>
          <w:sz w:val="24"/>
          <w:szCs w:val="24"/>
        </w:rPr>
      </w:pPr>
    </w:p>
    <w:p w14:paraId="720E79FC" w14:textId="77777777" w:rsidR="004A5740" w:rsidRDefault="004A5740">
      <w:pPr>
        <w:rPr>
          <w:rFonts w:ascii="Times New Roman" w:hAnsi="Times New Roman" w:cs="Times New Roman"/>
          <w:b/>
          <w:bCs/>
          <w:sz w:val="24"/>
          <w:szCs w:val="24"/>
        </w:rPr>
      </w:pPr>
    </w:p>
    <w:p w14:paraId="071F2805" w14:textId="77777777" w:rsidR="004A5740" w:rsidRDefault="004A5740">
      <w:pPr>
        <w:rPr>
          <w:rFonts w:ascii="Times New Roman" w:hAnsi="Times New Roman" w:cs="Times New Roman"/>
          <w:b/>
          <w:bCs/>
          <w:sz w:val="24"/>
          <w:szCs w:val="24"/>
        </w:rPr>
      </w:pPr>
    </w:p>
    <w:p w14:paraId="5C0E74CF" w14:textId="77777777" w:rsidR="004A5740" w:rsidRDefault="004A5740">
      <w:pPr>
        <w:rPr>
          <w:rFonts w:ascii="Times New Roman" w:hAnsi="Times New Roman" w:cs="Times New Roman"/>
          <w:b/>
          <w:bCs/>
          <w:sz w:val="24"/>
          <w:szCs w:val="24"/>
        </w:rPr>
      </w:pPr>
    </w:p>
    <w:p w14:paraId="7C18482C" w14:textId="77777777" w:rsidR="004A5740" w:rsidRDefault="004A5740">
      <w:pPr>
        <w:rPr>
          <w:rFonts w:ascii="Times New Roman" w:hAnsi="Times New Roman" w:cs="Times New Roman"/>
          <w:b/>
          <w:bCs/>
          <w:sz w:val="24"/>
          <w:szCs w:val="24"/>
        </w:rPr>
      </w:pPr>
    </w:p>
    <w:p w14:paraId="6D4B6B25" w14:textId="77777777" w:rsidR="004A5740" w:rsidRDefault="004A5740">
      <w:pPr>
        <w:rPr>
          <w:rFonts w:ascii="Times New Roman" w:hAnsi="Times New Roman" w:cs="Times New Roman"/>
          <w:b/>
          <w:bCs/>
          <w:sz w:val="24"/>
          <w:szCs w:val="24"/>
        </w:rPr>
      </w:pPr>
    </w:p>
    <w:p w14:paraId="042D341B" w14:textId="77777777" w:rsidR="004A5740" w:rsidRDefault="004A5740">
      <w:pPr>
        <w:rPr>
          <w:rFonts w:ascii="Times New Roman" w:hAnsi="Times New Roman" w:cs="Times New Roman"/>
          <w:b/>
          <w:bCs/>
          <w:sz w:val="24"/>
          <w:szCs w:val="24"/>
        </w:rPr>
      </w:pPr>
    </w:p>
    <w:p w14:paraId="5D32BE2A" w14:textId="77777777" w:rsidR="004A5740" w:rsidRDefault="004A5740">
      <w:pPr>
        <w:rPr>
          <w:rFonts w:ascii="Times New Roman" w:hAnsi="Times New Roman" w:cs="Times New Roman"/>
          <w:b/>
          <w:bCs/>
          <w:sz w:val="24"/>
          <w:szCs w:val="24"/>
        </w:rPr>
      </w:pPr>
    </w:p>
    <w:p w14:paraId="2F8BB9A4" w14:textId="77777777" w:rsidR="004A5740" w:rsidRDefault="004A5740">
      <w:pPr>
        <w:rPr>
          <w:rFonts w:ascii="Times New Roman" w:hAnsi="Times New Roman" w:cs="Times New Roman"/>
          <w:b/>
          <w:bCs/>
          <w:sz w:val="24"/>
          <w:szCs w:val="24"/>
        </w:rPr>
      </w:pPr>
    </w:p>
    <w:p w14:paraId="06FF0DA3" w14:textId="77777777" w:rsidR="004A5740" w:rsidRDefault="004A5740">
      <w:pPr>
        <w:rPr>
          <w:rFonts w:ascii="Times New Roman" w:hAnsi="Times New Roman" w:cs="Times New Roman"/>
          <w:b/>
          <w:bCs/>
          <w:sz w:val="24"/>
          <w:szCs w:val="24"/>
        </w:rPr>
      </w:pPr>
    </w:p>
    <w:p w14:paraId="7741385A" w14:textId="77777777" w:rsidR="004A5740" w:rsidRDefault="004A5740">
      <w:pPr>
        <w:rPr>
          <w:rFonts w:ascii="Times New Roman" w:hAnsi="Times New Roman" w:cs="Times New Roman"/>
          <w:b/>
          <w:bCs/>
          <w:sz w:val="24"/>
          <w:szCs w:val="24"/>
        </w:rPr>
      </w:pPr>
    </w:p>
    <w:p w14:paraId="6F8D4937" w14:textId="77777777" w:rsidR="004A5740" w:rsidRDefault="004A5740">
      <w:pPr>
        <w:rPr>
          <w:rFonts w:ascii="Times New Roman" w:hAnsi="Times New Roman" w:cs="Times New Roman"/>
          <w:b/>
          <w:bCs/>
          <w:sz w:val="24"/>
          <w:szCs w:val="24"/>
        </w:rPr>
      </w:pPr>
    </w:p>
    <w:p w14:paraId="44A4A482" w14:textId="540BD7AE" w:rsidR="00E02762" w:rsidRDefault="00E02762" w:rsidP="00A64F70">
      <w:pPr>
        <w:pStyle w:val="Heading1"/>
        <w:rPr>
          <w:rFonts w:ascii="Times New Roman" w:hAnsi="Times New Roman" w:cs="Times New Roman"/>
          <w:b/>
          <w:bCs/>
          <w:color w:val="auto"/>
          <w:sz w:val="28"/>
          <w:szCs w:val="28"/>
        </w:rPr>
      </w:pPr>
      <w:bookmarkStart w:id="0" w:name="_Toc152190126"/>
      <w:r w:rsidRPr="00A64F70">
        <w:rPr>
          <w:rFonts w:ascii="Times New Roman" w:hAnsi="Times New Roman" w:cs="Times New Roman"/>
          <w:b/>
          <w:bCs/>
          <w:color w:val="auto"/>
          <w:sz w:val="28"/>
          <w:szCs w:val="28"/>
        </w:rPr>
        <w:lastRenderedPageBreak/>
        <w:t>Introduction</w:t>
      </w:r>
      <w:bookmarkEnd w:id="0"/>
      <w:r w:rsidRPr="00A64F70">
        <w:rPr>
          <w:rFonts w:ascii="Times New Roman" w:hAnsi="Times New Roman" w:cs="Times New Roman"/>
          <w:b/>
          <w:bCs/>
          <w:color w:val="auto"/>
          <w:sz w:val="28"/>
          <w:szCs w:val="28"/>
        </w:rPr>
        <w:t xml:space="preserve"> </w:t>
      </w:r>
    </w:p>
    <w:p w14:paraId="0D16DF2E" w14:textId="77777777" w:rsidR="00A64F70" w:rsidRPr="00A64F70" w:rsidRDefault="00A64F70" w:rsidP="00A64F70"/>
    <w:p w14:paraId="4994BA8A" w14:textId="1F70791A" w:rsidR="00E02762" w:rsidRDefault="00E02762" w:rsidP="00AF0B6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ab/>
      </w:r>
      <w:r w:rsidR="00456C9D" w:rsidRPr="00456C9D">
        <w:rPr>
          <w:rFonts w:ascii="Times New Roman" w:hAnsi="Times New Roman" w:cs="Times New Roman"/>
          <w:sz w:val="24"/>
          <w:szCs w:val="24"/>
        </w:rPr>
        <w:t>T</w:t>
      </w:r>
      <w:r w:rsidR="00456C9D">
        <w:rPr>
          <w:rFonts w:ascii="Times New Roman" w:hAnsi="Times New Roman" w:cs="Times New Roman"/>
          <w:sz w:val="24"/>
          <w:szCs w:val="24"/>
        </w:rPr>
        <w:t>he idea of community may appear easy to understand but in fact, has a wide</w:t>
      </w:r>
      <w:r w:rsidR="004A5740">
        <w:rPr>
          <w:rFonts w:ascii="Times New Roman" w:hAnsi="Times New Roman" w:cs="Times New Roman"/>
          <w:sz w:val="24"/>
          <w:szCs w:val="24"/>
        </w:rPr>
        <w:t xml:space="preserve"> </w:t>
      </w:r>
      <w:r w:rsidR="00456C9D">
        <w:rPr>
          <w:rFonts w:ascii="Times New Roman" w:hAnsi="Times New Roman" w:cs="Times New Roman"/>
          <w:sz w:val="24"/>
          <w:szCs w:val="24"/>
        </w:rPr>
        <w:t>spectrum of meanings such as the little things that can bring people together</w:t>
      </w:r>
      <w:r w:rsidR="004A5740">
        <w:rPr>
          <w:rFonts w:ascii="Times New Roman" w:hAnsi="Times New Roman" w:cs="Times New Roman"/>
          <w:sz w:val="24"/>
          <w:szCs w:val="24"/>
        </w:rPr>
        <w:t>, the common ideas that bind them and make them feel they belong there and that they can contribute towards the well-being of everyone in the neighbourhood (Day, 2006).</w:t>
      </w:r>
    </w:p>
    <w:p w14:paraId="5F147565" w14:textId="77777777" w:rsidR="00A25C9A" w:rsidRDefault="00F12341" w:rsidP="00AF0B6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Nowadays it is very important that every person should think about the people around them because some of them may have everything they need but some may struggle even to survive from one day to another, therefore thinking and acting for the well-being of the people around us may bring a better world tomorrow. From this idea</w:t>
      </w:r>
      <w:r w:rsidR="00DC2798">
        <w:rPr>
          <w:rFonts w:ascii="Times New Roman" w:hAnsi="Times New Roman" w:cs="Times New Roman"/>
          <w:sz w:val="24"/>
          <w:szCs w:val="24"/>
        </w:rPr>
        <w:t xml:space="preserve"> of</w:t>
      </w:r>
      <w:r>
        <w:rPr>
          <w:rFonts w:ascii="Times New Roman" w:hAnsi="Times New Roman" w:cs="Times New Roman"/>
          <w:sz w:val="24"/>
          <w:szCs w:val="24"/>
        </w:rPr>
        <w:t xml:space="preserve"> helping individuals from our </w:t>
      </w:r>
      <w:r w:rsidR="00DC2798">
        <w:rPr>
          <w:rFonts w:ascii="Times New Roman" w:hAnsi="Times New Roman" w:cs="Times New Roman"/>
          <w:sz w:val="24"/>
          <w:szCs w:val="24"/>
        </w:rPr>
        <w:t>neighbourhood</w:t>
      </w:r>
      <w:r>
        <w:rPr>
          <w:rFonts w:ascii="Times New Roman" w:hAnsi="Times New Roman" w:cs="Times New Roman"/>
          <w:sz w:val="24"/>
          <w:szCs w:val="24"/>
        </w:rPr>
        <w:t xml:space="preserve">, </w:t>
      </w:r>
      <w:r w:rsidR="00DC2798">
        <w:rPr>
          <w:rFonts w:ascii="Times New Roman" w:hAnsi="Times New Roman" w:cs="Times New Roman"/>
          <w:sz w:val="24"/>
          <w:szCs w:val="24"/>
        </w:rPr>
        <w:t>workplace,</w:t>
      </w:r>
      <w:r>
        <w:rPr>
          <w:rFonts w:ascii="Times New Roman" w:hAnsi="Times New Roman" w:cs="Times New Roman"/>
          <w:sz w:val="24"/>
          <w:szCs w:val="24"/>
        </w:rPr>
        <w:t xml:space="preserve"> or any other place a new idea was born the idea of volunteering, which became a national phenomenon</w:t>
      </w:r>
      <w:r w:rsidR="00DC2798">
        <w:rPr>
          <w:rFonts w:ascii="Times New Roman" w:hAnsi="Times New Roman" w:cs="Times New Roman"/>
          <w:sz w:val="24"/>
          <w:szCs w:val="24"/>
        </w:rPr>
        <w:t xml:space="preserve"> that aims to fight global issues such as hunger, homelessness, educational deprivation, and many others(Rochester, 2009). Aiming to reduce hunger for people in need in communities such as Borehamwood, groups of local people and the local churches came up with the idea of Foodbank founded in April 2013(Borehamwood Foodbank, 2023).</w:t>
      </w:r>
    </w:p>
    <w:p w14:paraId="5A587CAB" w14:textId="417CA0A8" w:rsidR="007952F2" w:rsidRDefault="00DC2798" w:rsidP="00A64F7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This report will be structured in </w:t>
      </w:r>
      <w:r w:rsidR="00A25C9A">
        <w:rPr>
          <w:rFonts w:ascii="Times New Roman" w:hAnsi="Times New Roman" w:cs="Times New Roman"/>
          <w:sz w:val="24"/>
          <w:szCs w:val="24"/>
        </w:rPr>
        <w:t>five sections, explaining how the Foodbanks are important for communities and how the people volunteering for this project are engaging and contributing together towards the well-being of the whole community. The first section will include the purpose of the project</w:t>
      </w:r>
      <w:r w:rsidR="007952F2">
        <w:rPr>
          <w:rFonts w:ascii="Times New Roman" w:hAnsi="Times New Roman" w:cs="Times New Roman"/>
          <w:sz w:val="24"/>
          <w:szCs w:val="24"/>
        </w:rPr>
        <w:t xml:space="preserve"> and</w:t>
      </w:r>
      <w:r w:rsidR="00A25C9A">
        <w:rPr>
          <w:rFonts w:ascii="Times New Roman" w:hAnsi="Times New Roman" w:cs="Times New Roman"/>
          <w:sz w:val="24"/>
          <w:szCs w:val="24"/>
        </w:rPr>
        <w:t xml:space="preserve"> how can this help </w:t>
      </w:r>
      <w:r w:rsidR="007952F2">
        <w:rPr>
          <w:rFonts w:ascii="Times New Roman" w:hAnsi="Times New Roman" w:cs="Times New Roman"/>
          <w:sz w:val="24"/>
          <w:szCs w:val="24"/>
        </w:rPr>
        <w:t xml:space="preserve">the </w:t>
      </w:r>
      <w:r w:rsidR="00A25C9A">
        <w:rPr>
          <w:rFonts w:ascii="Times New Roman" w:hAnsi="Times New Roman" w:cs="Times New Roman"/>
          <w:sz w:val="24"/>
          <w:szCs w:val="24"/>
        </w:rPr>
        <w:t xml:space="preserve">main stakeholders, followed by the necessary research conducted for the project </w:t>
      </w:r>
      <w:r w:rsidR="00B23628">
        <w:rPr>
          <w:rFonts w:ascii="Times New Roman" w:hAnsi="Times New Roman" w:cs="Times New Roman"/>
          <w:sz w:val="24"/>
          <w:szCs w:val="24"/>
        </w:rPr>
        <w:t xml:space="preserve">and </w:t>
      </w:r>
      <w:r w:rsidR="00A25C9A">
        <w:rPr>
          <w:rFonts w:ascii="Times New Roman" w:hAnsi="Times New Roman" w:cs="Times New Roman"/>
          <w:sz w:val="24"/>
          <w:szCs w:val="24"/>
        </w:rPr>
        <w:t>then implement</w:t>
      </w:r>
      <w:r w:rsidR="007952F2">
        <w:rPr>
          <w:rFonts w:ascii="Times New Roman" w:hAnsi="Times New Roman" w:cs="Times New Roman"/>
          <w:sz w:val="24"/>
          <w:szCs w:val="24"/>
        </w:rPr>
        <w:t>ation</w:t>
      </w:r>
      <w:r w:rsidR="00A25C9A">
        <w:rPr>
          <w:rFonts w:ascii="Times New Roman" w:hAnsi="Times New Roman" w:cs="Times New Roman"/>
          <w:sz w:val="24"/>
          <w:szCs w:val="24"/>
        </w:rPr>
        <w:t xml:space="preserve">. The second section will include in which areas they were more active and also what approaches had been taken. The third section will evaluate the options on how to engage the community members </w:t>
      </w:r>
      <w:r w:rsidR="00B23628">
        <w:rPr>
          <w:rFonts w:ascii="Times New Roman" w:hAnsi="Times New Roman" w:cs="Times New Roman"/>
          <w:sz w:val="24"/>
          <w:szCs w:val="24"/>
        </w:rPr>
        <w:t>through the planning process and make the project successful. The fourth section will provide the outcome of the project and the last section will describe how the project successfully continues to offer support to people in need.</w:t>
      </w:r>
    </w:p>
    <w:p w14:paraId="5E39535D" w14:textId="77777777" w:rsidR="00A64F70" w:rsidRDefault="00A64F70" w:rsidP="00A64F70">
      <w:pPr>
        <w:spacing w:line="360" w:lineRule="auto"/>
        <w:ind w:firstLine="720"/>
        <w:jc w:val="both"/>
        <w:rPr>
          <w:rFonts w:ascii="Times New Roman" w:hAnsi="Times New Roman" w:cs="Times New Roman"/>
          <w:sz w:val="24"/>
          <w:szCs w:val="24"/>
        </w:rPr>
      </w:pPr>
    </w:p>
    <w:p w14:paraId="2957EC48" w14:textId="77777777" w:rsidR="00A64F70" w:rsidRDefault="00A64F70" w:rsidP="00A64F70">
      <w:pPr>
        <w:spacing w:line="360" w:lineRule="auto"/>
        <w:ind w:firstLine="720"/>
        <w:jc w:val="both"/>
        <w:rPr>
          <w:rFonts w:ascii="Times New Roman" w:hAnsi="Times New Roman" w:cs="Times New Roman"/>
          <w:sz w:val="24"/>
          <w:szCs w:val="24"/>
        </w:rPr>
      </w:pPr>
    </w:p>
    <w:p w14:paraId="630F870E" w14:textId="77777777" w:rsidR="00A64F70" w:rsidRDefault="00A64F70" w:rsidP="00A64F70">
      <w:pPr>
        <w:spacing w:line="360" w:lineRule="auto"/>
        <w:ind w:firstLine="720"/>
        <w:jc w:val="both"/>
        <w:rPr>
          <w:rFonts w:ascii="Times New Roman" w:hAnsi="Times New Roman" w:cs="Times New Roman"/>
          <w:sz w:val="24"/>
          <w:szCs w:val="24"/>
        </w:rPr>
      </w:pPr>
    </w:p>
    <w:p w14:paraId="21F295E8" w14:textId="77777777" w:rsidR="00A64F70" w:rsidRDefault="00A64F70" w:rsidP="00A64F70">
      <w:pPr>
        <w:spacing w:line="360" w:lineRule="auto"/>
        <w:ind w:firstLine="720"/>
        <w:jc w:val="both"/>
        <w:rPr>
          <w:rFonts w:ascii="Times New Roman" w:hAnsi="Times New Roman" w:cs="Times New Roman"/>
          <w:sz w:val="24"/>
          <w:szCs w:val="24"/>
        </w:rPr>
      </w:pPr>
    </w:p>
    <w:p w14:paraId="71C9594D" w14:textId="7B397146" w:rsidR="00A64F70" w:rsidRDefault="007952F2" w:rsidP="00A64F70">
      <w:pPr>
        <w:pStyle w:val="Heading1"/>
        <w:numPr>
          <w:ilvl w:val="1"/>
          <w:numId w:val="3"/>
        </w:numPr>
        <w:rPr>
          <w:rFonts w:ascii="Times New Roman" w:hAnsi="Times New Roman" w:cs="Times New Roman"/>
          <w:b/>
          <w:bCs/>
          <w:color w:val="auto"/>
          <w:sz w:val="28"/>
          <w:szCs w:val="28"/>
        </w:rPr>
      </w:pPr>
      <w:bookmarkStart w:id="1" w:name="_Toc152190127"/>
      <w:r w:rsidRPr="00A64F70">
        <w:rPr>
          <w:rFonts w:ascii="Times New Roman" w:hAnsi="Times New Roman" w:cs="Times New Roman"/>
          <w:b/>
          <w:bCs/>
          <w:color w:val="auto"/>
          <w:sz w:val="28"/>
          <w:szCs w:val="28"/>
        </w:rPr>
        <w:lastRenderedPageBreak/>
        <w:t>Purpose of the project Foodbank in Borehamwood</w:t>
      </w:r>
      <w:bookmarkEnd w:id="1"/>
    </w:p>
    <w:p w14:paraId="5C6DCC0A" w14:textId="77777777" w:rsidR="00A64F70" w:rsidRPr="00A64F70" w:rsidRDefault="00A64F70" w:rsidP="00A64F70"/>
    <w:p w14:paraId="038A00FC" w14:textId="41904240" w:rsidR="00A724D1" w:rsidRDefault="007952F2" w:rsidP="00AF0B60">
      <w:pPr>
        <w:spacing w:line="360" w:lineRule="auto"/>
        <w:jc w:val="both"/>
        <w:rPr>
          <w:rFonts w:ascii="Times New Roman" w:hAnsi="Times New Roman" w:cs="Times New Roman"/>
          <w:sz w:val="24"/>
          <w:szCs w:val="24"/>
        </w:rPr>
      </w:pPr>
      <w:r>
        <w:rPr>
          <w:rFonts w:ascii="Times New Roman" w:hAnsi="Times New Roman" w:cs="Times New Roman"/>
          <w:b/>
          <w:bCs/>
          <w:sz w:val="28"/>
          <w:szCs w:val="28"/>
        </w:rPr>
        <w:tab/>
      </w:r>
      <w:r w:rsidRPr="00532DE8">
        <w:rPr>
          <w:rFonts w:ascii="Times New Roman" w:hAnsi="Times New Roman" w:cs="Times New Roman"/>
          <w:sz w:val="24"/>
          <w:szCs w:val="24"/>
        </w:rPr>
        <w:t>Between the Hertfordshire boundaries</w:t>
      </w:r>
      <w:r w:rsidR="00532DE8" w:rsidRPr="00532DE8">
        <w:rPr>
          <w:rFonts w:ascii="Times New Roman" w:hAnsi="Times New Roman" w:cs="Times New Roman"/>
          <w:sz w:val="24"/>
          <w:szCs w:val="24"/>
        </w:rPr>
        <w:t>,</w:t>
      </w:r>
      <w:r w:rsidRPr="00532DE8">
        <w:rPr>
          <w:rFonts w:ascii="Times New Roman" w:hAnsi="Times New Roman" w:cs="Times New Roman"/>
          <w:sz w:val="24"/>
          <w:szCs w:val="24"/>
        </w:rPr>
        <w:t xml:space="preserve"> a high number of issues have been reported such as child poverty, overcrowding</w:t>
      </w:r>
      <w:r w:rsidR="00532DE8" w:rsidRPr="00532DE8">
        <w:rPr>
          <w:rFonts w:ascii="Times New Roman" w:hAnsi="Times New Roman" w:cs="Times New Roman"/>
          <w:sz w:val="24"/>
          <w:szCs w:val="24"/>
        </w:rPr>
        <w:t>,</w:t>
      </w:r>
      <w:r w:rsidRPr="00532DE8">
        <w:rPr>
          <w:rFonts w:ascii="Times New Roman" w:hAnsi="Times New Roman" w:cs="Times New Roman"/>
          <w:sz w:val="24"/>
          <w:szCs w:val="24"/>
        </w:rPr>
        <w:t xml:space="preserve"> and welfare benefit dependence. The 2010 index of deprivation showed that this area was </w:t>
      </w:r>
      <w:r w:rsidR="00532DE8">
        <w:rPr>
          <w:rFonts w:ascii="Times New Roman" w:hAnsi="Times New Roman" w:cs="Times New Roman"/>
          <w:sz w:val="24"/>
          <w:szCs w:val="24"/>
        </w:rPr>
        <w:t>in</w:t>
      </w:r>
      <w:r w:rsidRPr="00532DE8">
        <w:rPr>
          <w:rFonts w:ascii="Times New Roman" w:hAnsi="Times New Roman" w:cs="Times New Roman"/>
          <w:sz w:val="24"/>
          <w:szCs w:val="24"/>
        </w:rPr>
        <w:t xml:space="preserve"> </w:t>
      </w:r>
      <w:r w:rsidR="00532DE8" w:rsidRPr="00532DE8">
        <w:rPr>
          <w:rFonts w:ascii="Times New Roman" w:hAnsi="Times New Roman" w:cs="Times New Roman"/>
          <w:sz w:val="24"/>
          <w:szCs w:val="24"/>
        </w:rPr>
        <w:t xml:space="preserve">the </w:t>
      </w:r>
      <w:r w:rsidRPr="00532DE8">
        <w:rPr>
          <w:rFonts w:ascii="Times New Roman" w:hAnsi="Times New Roman" w:cs="Times New Roman"/>
          <w:sz w:val="24"/>
          <w:szCs w:val="24"/>
        </w:rPr>
        <w:t xml:space="preserve">top 25% </w:t>
      </w:r>
      <w:r w:rsidR="00532DE8">
        <w:rPr>
          <w:rFonts w:ascii="Times New Roman" w:hAnsi="Times New Roman" w:cs="Times New Roman"/>
          <w:sz w:val="24"/>
          <w:szCs w:val="24"/>
        </w:rPr>
        <w:t xml:space="preserve">of </w:t>
      </w:r>
      <w:r w:rsidRPr="00532DE8">
        <w:rPr>
          <w:rFonts w:ascii="Times New Roman" w:hAnsi="Times New Roman" w:cs="Times New Roman"/>
          <w:sz w:val="24"/>
          <w:szCs w:val="24"/>
        </w:rPr>
        <w:t xml:space="preserve">the most deprived areas in the country. </w:t>
      </w:r>
      <w:r w:rsidR="00B140AA">
        <w:rPr>
          <w:rFonts w:ascii="Times New Roman" w:hAnsi="Times New Roman" w:cs="Times New Roman"/>
          <w:sz w:val="24"/>
          <w:szCs w:val="24"/>
        </w:rPr>
        <w:t>The main issue was that many families with kids were struggling to provide the basic three meals a day, therefore the idea of opening a charity providing food, support, and the well-being of the community became a necessity, the organization that leads all the food banks in the United Kingdom is the Truswell Trust which gathers together the citizens and volunteers</w:t>
      </w:r>
      <w:r w:rsidR="00E94B49">
        <w:rPr>
          <w:rFonts w:ascii="Times New Roman" w:hAnsi="Times New Roman" w:cs="Times New Roman"/>
          <w:sz w:val="24"/>
          <w:szCs w:val="24"/>
        </w:rPr>
        <w:t xml:space="preserve"> and ensures that fairness and inclusiveness is followed by all times(Garthwaite, 2016). </w:t>
      </w:r>
      <w:r w:rsidR="0081210E" w:rsidRPr="00532DE8">
        <w:rPr>
          <w:rFonts w:ascii="Times New Roman" w:hAnsi="Times New Roman" w:cs="Times New Roman"/>
          <w:sz w:val="24"/>
          <w:szCs w:val="24"/>
        </w:rPr>
        <w:t xml:space="preserve">The Borehamwood foodbank opened </w:t>
      </w:r>
      <w:r w:rsidR="00532DE8">
        <w:rPr>
          <w:rFonts w:ascii="Times New Roman" w:hAnsi="Times New Roman" w:cs="Times New Roman"/>
          <w:sz w:val="24"/>
          <w:szCs w:val="24"/>
        </w:rPr>
        <w:t>its</w:t>
      </w:r>
      <w:r w:rsidR="0081210E" w:rsidRPr="00532DE8">
        <w:rPr>
          <w:rFonts w:ascii="Times New Roman" w:hAnsi="Times New Roman" w:cs="Times New Roman"/>
          <w:sz w:val="24"/>
          <w:szCs w:val="24"/>
        </w:rPr>
        <w:t xml:space="preserve"> gates first time </w:t>
      </w:r>
      <w:r w:rsidR="00532DE8" w:rsidRPr="00532DE8">
        <w:rPr>
          <w:rFonts w:ascii="Times New Roman" w:hAnsi="Times New Roman" w:cs="Times New Roman"/>
          <w:sz w:val="24"/>
          <w:szCs w:val="24"/>
        </w:rPr>
        <w:t>in April 2013</w:t>
      </w:r>
      <w:r w:rsidR="00532DE8">
        <w:rPr>
          <w:rFonts w:ascii="Times New Roman" w:hAnsi="Times New Roman" w:cs="Times New Roman"/>
          <w:sz w:val="24"/>
          <w:szCs w:val="24"/>
        </w:rPr>
        <w:t xml:space="preserve"> and the main purpose of the project was to help all families in the area with food so that nobody would suffer again because of hunger. The foodbank distributes basic emergency packages to last for three days(</w:t>
      </w:r>
      <w:bookmarkStart w:id="2" w:name="_Hlk152016369"/>
      <w:r w:rsidR="00532DE8">
        <w:rPr>
          <w:rFonts w:ascii="Times New Roman" w:hAnsi="Times New Roman" w:cs="Times New Roman"/>
          <w:sz w:val="24"/>
          <w:szCs w:val="24"/>
        </w:rPr>
        <w:t>RcWestminster, 2019).</w:t>
      </w:r>
      <w:r w:rsidR="00B140AA">
        <w:rPr>
          <w:rFonts w:ascii="Times New Roman" w:hAnsi="Times New Roman" w:cs="Times New Roman"/>
          <w:sz w:val="24"/>
          <w:szCs w:val="24"/>
        </w:rPr>
        <w:t xml:space="preserve"> </w:t>
      </w:r>
      <w:bookmarkEnd w:id="2"/>
      <w:r w:rsidR="00A724D1">
        <w:rPr>
          <w:rFonts w:ascii="Times New Roman" w:hAnsi="Times New Roman" w:cs="Times New Roman"/>
          <w:sz w:val="24"/>
          <w:szCs w:val="24"/>
        </w:rPr>
        <w:t xml:space="preserve">In addition, the charity also hosts Family Lunch events where the participants enjoy a healthy meal along with their family and friends but </w:t>
      </w:r>
      <w:r w:rsidR="00866F70">
        <w:rPr>
          <w:rFonts w:ascii="Times New Roman" w:hAnsi="Times New Roman" w:cs="Times New Roman"/>
          <w:sz w:val="24"/>
          <w:szCs w:val="24"/>
        </w:rPr>
        <w:t>also,</w:t>
      </w:r>
      <w:r w:rsidR="00A724D1">
        <w:rPr>
          <w:rFonts w:ascii="Times New Roman" w:hAnsi="Times New Roman" w:cs="Times New Roman"/>
          <w:sz w:val="24"/>
          <w:szCs w:val="24"/>
        </w:rPr>
        <w:t xml:space="preserve"> they </w:t>
      </w:r>
      <w:r w:rsidR="000F26ED">
        <w:rPr>
          <w:rFonts w:ascii="Times New Roman" w:hAnsi="Times New Roman" w:cs="Times New Roman"/>
          <w:sz w:val="24"/>
          <w:szCs w:val="24"/>
        </w:rPr>
        <w:t>can learn new recipes</w:t>
      </w:r>
      <w:r w:rsidR="000F26ED" w:rsidRPr="000F26ED">
        <w:rPr>
          <w:rFonts w:ascii="Times New Roman" w:hAnsi="Times New Roman" w:cs="Times New Roman"/>
          <w:sz w:val="24"/>
          <w:szCs w:val="24"/>
        </w:rPr>
        <w:t>(Crow</w:t>
      </w:r>
      <w:r w:rsidR="000F26ED">
        <w:rPr>
          <w:rFonts w:ascii="Times New Roman" w:hAnsi="Times New Roman" w:cs="Times New Roman"/>
          <w:sz w:val="24"/>
          <w:szCs w:val="24"/>
        </w:rPr>
        <w:t>d</w:t>
      </w:r>
      <w:r w:rsidR="000F26ED" w:rsidRPr="000F26ED">
        <w:rPr>
          <w:rFonts w:ascii="Times New Roman" w:hAnsi="Times New Roman" w:cs="Times New Roman"/>
          <w:sz w:val="24"/>
          <w:szCs w:val="24"/>
        </w:rPr>
        <w:t>funder, 2023).</w:t>
      </w:r>
    </w:p>
    <w:p w14:paraId="1F4E3125" w14:textId="77777777" w:rsidR="00A724D1" w:rsidRDefault="00A724D1" w:rsidP="00AF0B60">
      <w:pPr>
        <w:spacing w:line="360" w:lineRule="auto"/>
        <w:jc w:val="both"/>
        <w:rPr>
          <w:rFonts w:ascii="Times New Roman" w:hAnsi="Times New Roman" w:cs="Times New Roman"/>
          <w:sz w:val="24"/>
          <w:szCs w:val="24"/>
        </w:rPr>
      </w:pPr>
    </w:p>
    <w:p w14:paraId="239AB087" w14:textId="7A3D85A7" w:rsidR="00A724D1" w:rsidRPr="00A64F70" w:rsidRDefault="00B555A7" w:rsidP="00A64F70">
      <w:pPr>
        <w:pStyle w:val="Heading1"/>
        <w:rPr>
          <w:rFonts w:ascii="Times New Roman" w:hAnsi="Times New Roman" w:cs="Times New Roman"/>
          <w:b/>
          <w:bCs/>
          <w:color w:val="auto"/>
          <w:sz w:val="28"/>
          <w:szCs w:val="28"/>
        </w:rPr>
      </w:pPr>
      <w:bookmarkStart w:id="3" w:name="_Toc152190128"/>
      <w:r w:rsidRPr="00A64F70">
        <w:rPr>
          <w:rFonts w:ascii="Times New Roman" w:hAnsi="Times New Roman" w:cs="Times New Roman"/>
          <w:b/>
          <w:bCs/>
          <w:color w:val="auto"/>
          <w:sz w:val="28"/>
          <w:szCs w:val="28"/>
        </w:rPr>
        <w:t xml:space="preserve">1.2 </w:t>
      </w:r>
      <w:r w:rsidR="00A724D1" w:rsidRPr="00A64F70">
        <w:rPr>
          <w:rFonts w:ascii="Times New Roman" w:hAnsi="Times New Roman" w:cs="Times New Roman"/>
          <w:b/>
          <w:bCs/>
          <w:color w:val="auto"/>
          <w:sz w:val="28"/>
          <w:szCs w:val="28"/>
        </w:rPr>
        <w:t xml:space="preserve">The main stakeholders of the Borehamwood </w:t>
      </w:r>
      <w:r w:rsidR="009170CA" w:rsidRPr="00A64F70">
        <w:rPr>
          <w:rFonts w:ascii="Times New Roman" w:hAnsi="Times New Roman" w:cs="Times New Roman"/>
          <w:b/>
          <w:bCs/>
          <w:color w:val="auto"/>
          <w:sz w:val="28"/>
          <w:szCs w:val="28"/>
        </w:rPr>
        <w:t>Foodbank</w:t>
      </w:r>
      <w:bookmarkEnd w:id="3"/>
    </w:p>
    <w:p w14:paraId="07E016A5" w14:textId="77777777" w:rsidR="00A724D1" w:rsidRDefault="00A724D1" w:rsidP="00AF0B60">
      <w:pPr>
        <w:spacing w:line="360" w:lineRule="auto"/>
        <w:jc w:val="both"/>
        <w:rPr>
          <w:rFonts w:ascii="Times New Roman" w:hAnsi="Times New Roman" w:cs="Times New Roman"/>
          <w:sz w:val="24"/>
          <w:szCs w:val="24"/>
        </w:rPr>
      </w:pPr>
    </w:p>
    <w:p w14:paraId="4545FB2A" w14:textId="4AF98CBD" w:rsidR="000F26ED" w:rsidRDefault="0066276B" w:rsidP="00AF0B6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main stakeholders targeted by this project were individuals on low income, in debt, homeless, families with kids, and sometimes people who were struggling because they were sick or had an unexpected illness and could not work anymore to provide the essentials for themselves and their family’s members(</w:t>
      </w:r>
      <w:r w:rsidRPr="0066276B">
        <w:rPr>
          <w:rFonts w:ascii="Times New Roman" w:hAnsi="Times New Roman" w:cs="Times New Roman"/>
          <w:sz w:val="24"/>
          <w:szCs w:val="24"/>
        </w:rPr>
        <w:t>RcWestminster, 2019).</w:t>
      </w:r>
      <w:r w:rsidR="00A724D1">
        <w:rPr>
          <w:rFonts w:ascii="Times New Roman" w:hAnsi="Times New Roman" w:cs="Times New Roman"/>
          <w:sz w:val="24"/>
          <w:szCs w:val="24"/>
        </w:rPr>
        <w:t xml:space="preserve"> Due to Covid19 and the </w:t>
      </w:r>
      <w:r w:rsidR="000F26ED">
        <w:rPr>
          <w:rFonts w:ascii="Times New Roman" w:hAnsi="Times New Roman" w:cs="Times New Roman"/>
          <w:sz w:val="24"/>
          <w:szCs w:val="24"/>
        </w:rPr>
        <w:t>Cost-of-living</w:t>
      </w:r>
      <w:r w:rsidR="00A724D1">
        <w:rPr>
          <w:rFonts w:ascii="Times New Roman" w:hAnsi="Times New Roman" w:cs="Times New Roman"/>
          <w:sz w:val="24"/>
          <w:szCs w:val="24"/>
        </w:rPr>
        <w:t xml:space="preserve"> Crisis had a big impact on Borehamwood foodbank, for the last two years the number of people supported by the bank was 45% of the total number they helped since its opening and the number is still rising, and </w:t>
      </w:r>
      <w:r w:rsidR="000F26ED">
        <w:rPr>
          <w:rFonts w:ascii="Times New Roman" w:hAnsi="Times New Roman" w:cs="Times New Roman"/>
          <w:sz w:val="24"/>
          <w:szCs w:val="24"/>
        </w:rPr>
        <w:t>it will not stop</w:t>
      </w:r>
      <w:r w:rsidR="00A724D1">
        <w:rPr>
          <w:rFonts w:ascii="Times New Roman" w:hAnsi="Times New Roman" w:cs="Times New Roman"/>
          <w:sz w:val="24"/>
          <w:szCs w:val="24"/>
        </w:rPr>
        <w:t xml:space="preserve"> very soon(Crow</w:t>
      </w:r>
      <w:r w:rsidR="000F26ED">
        <w:rPr>
          <w:rFonts w:ascii="Times New Roman" w:hAnsi="Times New Roman" w:cs="Times New Roman"/>
          <w:sz w:val="24"/>
          <w:szCs w:val="24"/>
        </w:rPr>
        <w:t>d</w:t>
      </w:r>
      <w:r w:rsidR="00A724D1">
        <w:rPr>
          <w:rFonts w:ascii="Times New Roman" w:hAnsi="Times New Roman" w:cs="Times New Roman"/>
          <w:sz w:val="24"/>
          <w:szCs w:val="24"/>
        </w:rPr>
        <w:t>funder, 2023).</w:t>
      </w:r>
    </w:p>
    <w:p w14:paraId="339C0C9C" w14:textId="77777777" w:rsidR="000F26ED" w:rsidRPr="000F26ED" w:rsidRDefault="000F26ED" w:rsidP="00AF0B60">
      <w:pPr>
        <w:spacing w:line="360" w:lineRule="auto"/>
        <w:jc w:val="both"/>
        <w:rPr>
          <w:rFonts w:ascii="Times New Roman" w:hAnsi="Times New Roman" w:cs="Times New Roman"/>
          <w:sz w:val="24"/>
          <w:szCs w:val="24"/>
        </w:rPr>
      </w:pPr>
    </w:p>
    <w:p w14:paraId="049C9757" w14:textId="04526FE4" w:rsidR="000F26ED" w:rsidRDefault="00B555A7" w:rsidP="00A64F70">
      <w:pPr>
        <w:pStyle w:val="Heading1"/>
        <w:rPr>
          <w:rFonts w:ascii="Times New Roman" w:hAnsi="Times New Roman" w:cs="Times New Roman"/>
          <w:b/>
          <w:bCs/>
          <w:color w:val="auto"/>
          <w:sz w:val="28"/>
          <w:szCs w:val="28"/>
        </w:rPr>
      </w:pPr>
      <w:bookmarkStart w:id="4" w:name="_Toc152190129"/>
      <w:r w:rsidRPr="00A64F70">
        <w:rPr>
          <w:rFonts w:ascii="Times New Roman" w:hAnsi="Times New Roman" w:cs="Times New Roman"/>
          <w:b/>
          <w:bCs/>
          <w:color w:val="auto"/>
          <w:sz w:val="28"/>
          <w:szCs w:val="28"/>
        </w:rPr>
        <w:t xml:space="preserve">2. 1 </w:t>
      </w:r>
      <w:r w:rsidR="000F26ED" w:rsidRPr="00A64F70">
        <w:rPr>
          <w:rFonts w:ascii="Times New Roman" w:hAnsi="Times New Roman" w:cs="Times New Roman"/>
          <w:b/>
          <w:bCs/>
          <w:color w:val="auto"/>
          <w:sz w:val="28"/>
          <w:szCs w:val="28"/>
        </w:rPr>
        <w:t>Research and Implementation of the Project</w:t>
      </w:r>
      <w:bookmarkEnd w:id="4"/>
    </w:p>
    <w:p w14:paraId="368D9BB5" w14:textId="77777777" w:rsidR="00A64F70" w:rsidRPr="00A64F70" w:rsidRDefault="00A64F70" w:rsidP="00A64F70"/>
    <w:p w14:paraId="0367614F" w14:textId="1A6D4FE1" w:rsidR="000F26ED" w:rsidRDefault="000F26ED" w:rsidP="00AF0B6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ab/>
      </w:r>
      <w:r w:rsidRPr="000F26ED">
        <w:rPr>
          <w:rFonts w:ascii="Times New Roman" w:hAnsi="Times New Roman" w:cs="Times New Roman"/>
          <w:sz w:val="24"/>
          <w:szCs w:val="24"/>
        </w:rPr>
        <w:t xml:space="preserve">Once the </w:t>
      </w:r>
      <w:r>
        <w:rPr>
          <w:rFonts w:ascii="Times New Roman" w:hAnsi="Times New Roman" w:cs="Times New Roman"/>
          <w:sz w:val="24"/>
          <w:szCs w:val="24"/>
        </w:rPr>
        <w:t>need of the project was established the next steps followed</w:t>
      </w:r>
      <w:r w:rsidR="00F366DC">
        <w:rPr>
          <w:rFonts w:ascii="Times New Roman" w:hAnsi="Times New Roman" w:cs="Times New Roman"/>
          <w:sz w:val="24"/>
          <w:szCs w:val="24"/>
        </w:rPr>
        <w:t>,</w:t>
      </w:r>
      <w:r>
        <w:rPr>
          <w:rFonts w:ascii="Times New Roman" w:hAnsi="Times New Roman" w:cs="Times New Roman"/>
          <w:sz w:val="24"/>
          <w:szCs w:val="24"/>
        </w:rPr>
        <w:t xml:space="preserve"> were to find the necessary resources for the project.</w:t>
      </w:r>
      <w:r w:rsidR="00F366DC">
        <w:rPr>
          <w:rFonts w:ascii="Times New Roman" w:hAnsi="Times New Roman" w:cs="Times New Roman"/>
          <w:sz w:val="24"/>
          <w:szCs w:val="24"/>
        </w:rPr>
        <w:t xml:space="preserve"> The physical place, the building was offered by the church as the permanent location of the foodbank, a benefactor paid for electricity and plumbing, and </w:t>
      </w:r>
      <w:r w:rsidR="00F366DC">
        <w:rPr>
          <w:rFonts w:ascii="Times New Roman" w:hAnsi="Times New Roman" w:cs="Times New Roman"/>
          <w:sz w:val="24"/>
          <w:szCs w:val="24"/>
        </w:rPr>
        <w:lastRenderedPageBreak/>
        <w:t>two big containers were fixed in the premises so that all the food received to be stored in the containers, following that, later on, will be distributed to the people in need</w:t>
      </w:r>
      <w:r w:rsidR="00606FBD">
        <w:rPr>
          <w:rFonts w:ascii="Times New Roman" w:hAnsi="Times New Roman" w:cs="Times New Roman"/>
          <w:sz w:val="24"/>
          <w:szCs w:val="24"/>
        </w:rPr>
        <w:t>(</w:t>
      </w:r>
      <w:r w:rsidR="00F366DC" w:rsidRPr="00F366DC">
        <w:rPr>
          <w:rFonts w:ascii="Times New Roman" w:hAnsi="Times New Roman" w:cs="Times New Roman"/>
          <w:sz w:val="24"/>
          <w:szCs w:val="24"/>
        </w:rPr>
        <w:t>RcWestminster, 2019).</w:t>
      </w:r>
      <w:r w:rsidR="00F366DC">
        <w:rPr>
          <w:rFonts w:ascii="Times New Roman" w:hAnsi="Times New Roman" w:cs="Times New Roman"/>
          <w:sz w:val="24"/>
          <w:szCs w:val="24"/>
        </w:rPr>
        <w:t xml:space="preserve"> </w:t>
      </w:r>
      <w:r w:rsidR="00606FBD">
        <w:rPr>
          <w:rFonts w:ascii="Times New Roman" w:hAnsi="Times New Roman" w:cs="Times New Roman"/>
          <w:sz w:val="24"/>
          <w:szCs w:val="24"/>
        </w:rPr>
        <w:t>The funds for initiating this charity were offered by Caritas Westminster, also the local supermarket Tesco was involved and asked to allow a box in the store where people can donate food and the most important volunteers came along from different faith groups and from schools to contribute to the success of the project</w:t>
      </w:r>
      <w:r w:rsidR="00897FBB">
        <w:rPr>
          <w:rFonts w:ascii="Times New Roman" w:hAnsi="Times New Roman" w:cs="Times New Roman"/>
          <w:sz w:val="24"/>
          <w:szCs w:val="24"/>
        </w:rPr>
        <w:t>, professional help came from the Trussell Trust a charity that supports over 400 foodbanks all across the country</w:t>
      </w:r>
      <w:bookmarkStart w:id="5" w:name="_Hlk152182856"/>
      <w:r w:rsidR="00606FBD">
        <w:rPr>
          <w:rFonts w:ascii="Times New Roman" w:hAnsi="Times New Roman" w:cs="Times New Roman"/>
          <w:sz w:val="24"/>
          <w:szCs w:val="24"/>
        </w:rPr>
        <w:t>(</w:t>
      </w:r>
      <w:r w:rsidR="00606FBD" w:rsidRPr="00606FBD">
        <w:rPr>
          <w:rFonts w:ascii="Times New Roman" w:hAnsi="Times New Roman" w:cs="Times New Roman"/>
          <w:sz w:val="24"/>
          <w:szCs w:val="24"/>
        </w:rPr>
        <w:t>RcWestminster, 2019).</w:t>
      </w:r>
      <w:r w:rsidR="00BB032D">
        <w:rPr>
          <w:rFonts w:ascii="Times New Roman" w:hAnsi="Times New Roman" w:cs="Times New Roman"/>
          <w:sz w:val="24"/>
          <w:szCs w:val="24"/>
        </w:rPr>
        <w:t xml:space="preserve"> </w:t>
      </w:r>
      <w:bookmarkEnd w:id="5"/>
      <w:r w:rsidR="00BB032D">
        <w:rPr>
          <w:rFonts w:ascii="Times New Roman" w:hAnsi="Times New Roman" w:cs="Times New Roman"/>
          <w:sz w:val="24"/>
          <w:szCs w:val="24"/>
        </w:rPr>
        <w:t xml:space="preserve">While working with food </w:t>
      </w:r>
      <w:r w:rsidR="00595567">
        <w:rPr>
          <w:rFonts w:ascii="Times New Roman" w:hAnsi="Times New Roman" w:cs="Times New Roman"/>
          <w:sz w:val="24"/>
          <w:szCs w:val="24"/>
        </w:rPr>
        <w:t xml:space="preserve">the </w:t>
      </w:r>
      <w:r w:rsidR="00BB032D">
        <w:rPr>
          <w:rFonts w:ascii="Times New Roman" w:hAnsi="Times New Roman" w:cs="Times New Roman"/>
          <w:sz w:val="24"/>
          <w:szCs w:val="24"/>
        </w:rPr>
        <w:t>organization should always consider the food safety regulations in order to ensure good practices and also maintain the safety of the people receiving the help but also for the ones offering help(</w:t>
      </w:r>
      <w:r w:rsidR="00016A2C">
        <w:rPr>
          <w:rFonts w:ascii="Times New Roman" w:hAnsi="Times New Roman" w:cs="Times New Roman"/>
          <w:sz w:val="24"/>
          <w:szCs w:val="24"/>
        </w:rPr>
        <w:t>Taylor, 2021</w:t>
      </w:r>
      <w:r w:rsidR="00BB032D">
        <w:rPr>
          <w:rFonts w:ascii="Times New Roman" w:hAnsi="Times New Roman" w:cs="Times New Roman"/>
          <w:sz w:val="24"/>
          <w:szCs w:val="24"/>
        </w:rPr>
        <w:t>).</w:t>
      </w:r>
      <w:r w:rsidR="004A52FC">
        <w:rPr>
          <w:rFonts w:ascii="Times New Roman" w:hAnsi="Times New Roman" w:cs="Times New Roman"/>
          <w:sz w:val="24"/>
          <w:szCs w:val="24"/>
        </w:rPr>
        <w:t xml:space="preserve"> With continuous growth</w:t>
      </w:r>
      <w:r w:rsidR="00C30F25">
        <w:rPr>
          <w:rFonts w:ascii="Times New Roman" w:hAnsi="Times New Roman" w:cs="Times New Roman"/>
          <w:sz w:val="24"/>
          <w:szCs w:val="24"/>
        </w:rPr>
        <w:t xml:space="preserve">, </w:t>
      </w:r>
      <w:r w:rsidR="004A52FC">
        <w:rPr>
          <w:rFonts w:ascii="Times New Roman" w:hAnsi="Times New Roman" w:cs="Times New Roman"/>
          <w:sz w:val="24"/>
          <w:szCs w:val="24"/>
        </w:rPr>
        <w:t xml:space="preserve">the range of activities in the food bank has developed so besides the two days where the food bank distributes food parcels, on different days </w:t>
      </w:r>
      <w:r w:rsidR="00C30F25">
        <w:rPr>
          <w:rFonts w:ascii="Times New Roman" w:hAnsi="Times New Roman" w:cs="Times New Roman"/>
          <w:sz w:val="24"/>
          <w:szCs w:val="24"/>
        </w:rPr>
        <w:t xml:space="preserve">during school holidays </w:t>
      </w:r>
      <w:r w:rsidR="004A52FC">
        <w:rPr>
          <w:rFonts w:ascii="Times New Roman" w:hAnsi="Times New Roman" w:cs="Times New Roman"/>
          <w:sz w:val="24"/>
          <w:szCs w:val="24"/>
        </w:rPr>
        <w:t>they offer lunch with hot meals, crafts for children</w:t>
      </w:r>
      <w:r w:rsidR="00C30F25">
        <w:rPr>
          <w:rFonts w:ascii="Times New Roman" w:hAnsi="Times New Roman" w:cs="Times New Roman"/>
          <w:sz w:val="24"/>
          <w:szCs w:val="24"/>
        </w:rPr>
        <w:t>,</w:t>
      </w:r>
      <w:r w:rsidR="004A52FC">
        <w:rPr>
          <w:rFonts w:ascii="Times New Roman" w:hAnsi="Times New Roman" w:cs="Times New Roman"/>
          <w:sz w:val="24"/>
          <w:szCs w:val="24"/>
        </w:rPr>
        <w:t xml:space="preserve"> and for parents lessons in preparing </w:t>
      </w:r>
      <w:r w:rsidR="00C30F25">
        <w:rPr>
          <w:rFonts w:ascii="Times New Roman" w:hAnsi="Times New Roman" w:cs="Times New Roman"/>
          <w:sz w:val="24"/>
          <w:szCs w:val="24"/>
        </w:rPr>
        <w:t xml:space="preserve">an </w:t>
      </w:r>
      <w:r w:rsidR="004A52FC">
        <w:rPr>
          <w:rFonts w:ascii="Times New Roman" w:hAnsi="Times New Roman" w:cs="Times New Roman"/>
          <w:sz w:val="24"/>
          <w:szCs w:val="24"/>
        </w:rPr>
        <w:t>easy, healthy meal</w:t>
      </w:r>
      <w:r w:rsidR="00C30F25" w:rsidRPr="00C30F25">
        <w:rPr>
          <w:rFonts w:ascii="Times New Roman" w:hAnsi="Times New Roman" w:cs="Times New Roman"/>
          <w:sz w:val="24"/>
          <w:szCs w:val="24"/>
        </w:rPr>
        <w:t>(RcWestminster, 2019).</w:t>
      </w:r>
    </w:p>
    <w:p w14:paraId="01B5097F" w14:textId="76E38CFC" w:rsidR="00016A2C" w:rsidRDefault="00016A2C" w:rsidP="00AF0B60">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Usually, people </w:t>
      </w:r>
      <w:r w:rsidR="00561290">
        <w:rPr>
          <w:rFonts w:ascii="Times New Roman" w:hAnsi="Times New Roman" w:cs="Times New Roman"/>
          <w:sz w:val="24"/>
          <w:szCs w:val="24"/>
        </w:rPr>
        <w:t>who</w:t>
      </w:r>
      <w:r>
        <w:rPr>
          <w:rFonts w:ascii="Times New Roman" w:hAnsi="Times New Roman" w:cs="Times New Roman"/>
          <w:sz w:val="24"/>
          <w:szCs w:val="24"/>
        </w:rPr>
        <w:t xml:space="preserve"> </w:t>
      </w:r>
      <w:r w:rsidR="00561290">
        <w:rPr>
          <w:rFonts w:ascii="Times New Roman" w:hAnsi="Times New Roman" w:cs="Times New Roman"/>
          <w:sz w:val="24"/>
          <w:szCs w:val="24"/>
        </w:rPr>
        <w:t>choose</w:t>
      </w:r>
      <w:r>
        <w:rPr>
          <w:rFonts w:ascii="Times New Roman" w:hAnsi="Times New Roman" w:cs="Times New Roman"/>
          <w:sz w:val="24"/>
          <w:szCs w:val="24"/>
        </w:rPr>
        <w:t xml:space="preserve"> to visit the food banks are the people most vulnerable</w:t>
      </w:r>
      <w:r w:rsidR="00561290">
        <w:rPr>
          <w:rFonts w:ascii="Times New Roman" w:hAnsi="Times New Roman" w:cs="Times New Roman"/>
          <w:sz w:val="24"/>
          <w:szCs w:val="24"/>
        </w:rPr>
        <w:t>, therefore the food banks should offer a secure place and food that follows the food standard regulations stated in the Food Safety Act 1990, United Kingdom</w:t>
      </w:r>
      <w:bookmarkStart w:id="6" w:name="_Hlk152101210"/>
      <w:r w:rsidR="00561290">
        <w:rPr>
          <w:rFonts w:ascii="Times New Roman" w:hAnsi="Times New Roman" w:cs="Times New Roman"/>
          <w:sz w:val="24"/>
          <w:szCs w:val="24"/>
        </w:rPr>
        <w:t>(Taylor.2021).</w:t>
      </w:r>
      <w:bookmarkEnd w:id="6"/>
      <w:r w:rsidR="00561290">
        <w:rPr>
          <w:rFonts w:ascii="Times New Roman" w:hAnsi="Times New Roman" w:cs="Times New Roman"/>
          <w:sz w:val="24"/>
          <w:szCs w:val="24"/>
        </w:rPr>
        <w:t xml:space="preserve"> each individual involved in the food bank project must ensure that the food is safe to eat, what products are included in the parcels and to make people receiving it aware of how to </w:t>
      </w:r>
      <w:r w:rsidR="005604C1">
        <w:rPr>
          <w:rFonts w:ascii="Times New Roman" w:hAnsi="Times New Roman" w:cs="Times New Roman"/>
          <w:sz w:val="24"/>
          <w:szCs w:val="24"/>
        </w:rPr>
        <w:t>store and</w:t>
      </w:r>
      <w:r w:rsidR="00561290">
        <w:rPr>
          <w:rFonts w:ascii="Times New Roman" w:hAnsi="Times New Roman" w:cs="Times New Roman"/>
          <w:sz w:val="24"/>
          <w:szCs w:val="24"/>
        </w:rPr>
        <w:t xml:space="preserve"> consume it safely and also clearly indicate the allergens</w:t>
      </w:r>
      <w:r w:rsidR="005604C1">
        <w:rPr>
          <w:rFonts w:ascii="Times New Roman" w:hAnsi="Times New Roman" w:cs="Times New Roman"/>
          <w:sz w:val="24"/>
          <w:szCs w:val="24"/>
        </w:rPr>
        <w:t>. Another important aspect is that the volunteers handling food do not have any illness that may be passed through food</w:t>
      </w:r>
      <w:bookmarkStart w:id="7" w:name="_Hlk152101655"/>
      <w:r w:rsidR="005604C1" w:rsidRPr="005604C1">
        <w:rPr>
          <w:rFonts w:ascii="Times New Roman" w:hAnsi="Times New Roman" w:cs="Times New Roman"/>
          <w:sz w:val="24"/>
          <w:szCs w:val="24"/>
        </w:rPr>
        <w:t>(</w:t>
      </w:r>
      <w:r w:rsidR="00AF0B60">
        <w:rPr>
          <w:rFonts w:ascii="Times New Roman" w:hAnsi="Times New Roman" w:cs="Times New Roman"/>
          <w:sz w:val="24"/>
          <w:szCs w:val="24"/>
        </w:rPr>
        <w:t xml:space="preserve">Taylor, </w:t>
      </w:r>
      <w:r w:rsidR="005604C1" w:rsidRPr="005604C1">
        <w:rPr>
          <w:rFonts w:ascii="Times New Roman" w:hAnsi="Times New Roman" w:cs="Times New Roman"/>
          <w:sz w:val="24"/>
          <w:szCs w:val="24"/>
        </w:rPr>
        <w:t>2021).</w:t>
      </w:r>
    </w:p>
    <w:bookmarkEnd w:id="7"/>
    <w:p w14:paraId="4CD1AE38" w14:textId="77777777" w:rsidR="00AF0B60" w:rsidRDefault="005604C1" w:rsidP="00AF0B60">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All food banks should ensure that the staff is well trained regarding the </w:t>
      </w:r>
      <w:r w:rsidR="00AF0B60">
        <w:rPr>
          <w:rFonts w:ascii="Times New Roman" w:hAnsi="Times New Roman" w:cs="Times New Roman"/>
          <w:sz w:val="24"/>
          <w:szCs w:val="24"/>
        </w:rPr>
        <w:t>safe</w:t>
      </w:r>
      <w:r>
        <w:rPr>
          <w:rFonts w:ascii="Times New Roman" w:hAnsi="Times New Roman" w:cs="Times New Roman"/>
          <w:sz w:val="24"/>
          <w:szCs w:val="24"/>
        </w:rPr>
        <w:t xml:space="preserve"> handling of food avoiding at all times the contaminants that may alter the products making them unsuitable for </w:t>
      </w:r>
      <w:r w:rsidR="00AF0B60">
        <w:rPr>
          <w:rFonts w:ascii="Times New Roman" w:hAnsi="Times New Roman" w:cs="Times New Roman"/>
          <w:sz w:val="24"/>
          <w:szCs w:val="24"/>
        </w:rPr>
        <w:t>consumption, therefore all food should be packed and labelled correctly, and the personnel should have good personal hygiene</w:t>
      </w:r>
      <w:r w:rsidR="00AF0B60" w:rsidRPr="00AF0B60">
        <w:rPr>
          <w:rFonts w:ascii="Times New Roman" w:hAnsi="Times New Roman" w:cs="Times New Roman"/>
          <w:sz w:val="24"/>
          <w:szCs w:val="24"/>
        </w:rPr>
        <w:t>(Taylor, 2021).</w:t>
      </w:r>
    </w:p>
    <w:p w14:paraId="44A8032D" w14:textId="055ADAE2" w:rsidR="005E344B" w:rsidRDefault="005E344B" w:rsidP="00AF0B60">
      <w:pPr>
        <w:spacing w:line="360" w:lineRule="auto"/>
        <w:jc w:val="both"/>
        <w:rPr>
          <w:rFonts w:ascii="Times New Roman" w:hAnsi="Times New Roman" w:cs="Times New Roman"/>
          <w:sz w:val="24"/>
          <w:szCs w:val="24"/>
        </w:rPr>
      </w:pPr>
    </w:p>
    <w:p w14:paraId="51289E74" w14:textId="4F00BF80" w:rsidR="00B555A7" w:rsidRPr="00A64F70" w:rsidRDefault="00B555A7" w:rsidP="00A64F70">
      <w:pPr>
        <w:pStyle w:val="Heading1"/>
        <w:rPr>
          <w:rFonts w:ascii="Times New Roman" w:hAnsi="Times New Roman" w:cs="Times New Roman"/>
          <w:b/>
          <w:bCs/>
          <w:color w:val="auto"/>
          <w:sz w:val="28"/>
          <w:szCs w:val="28"/>
        </w:rPr>
      </w:pPr>
      <w:bookmarkStart w:id="8" w:name="_Toc152190130"/>
      <w:r w:rsidRPr="00A64F70">
        <w:rPr>
          <w:rFonts w:ascii="Times New Roman" w:hAnsi="Times New Roman" w:cs="Times New Roman"/>
          <w:b/>
          <w:bCs/>
          <w:color w:val="auto"/>
          <w:sz w:val="28"/>
          <w:szCs w:val="28"/>
        </w:rPr>
        <w:t xml:space="preserve">2.2 </w:t>
      </w:r>
      <w:r w:rsidR="00A456F5" w:rsidRPr="00A64F70">
        <w:rPr>
          <w:rFonts w:ascii="Times New Roman" w:hAnsi="Times New Roman" w:cs="Times New Roman"/>
          <w:b/>
          <w:bCs/>
          <w:color w:val="auto"/>
          <w:sz w:val="28"/>
          <w:szCs w:val="28"/>
        </w:rPr>
        <w:t>A</w:t>
      </w:r>
      <w:r w:rsidRPr="00A64F70">
        <w:rPr>
          <w:rFonts w:ascii="Times New Roman" w:hAnsi="Times New Roman" w:cs="Times New Roman"/>
          <w:b/>
          <w:bCs/>
          <w:color w:val="auto"/>
          <w:sz w:val="28"/>
          <w:szCs w:val="28"/>
        </w:rPr>
        <w:t>reas approached by the project</w:t>
      </w:r>
      <w:bookmarkEnd w:id="8"/>
    </w:p>
    <w:p w14:paraId="6CC12673" w14:textId="77777777" w:rsidR="00A64F70" w:rsidRDefault="00A64F70" w:rsidP="00AF0B60">
      <w:pPr>
        <w:spacing w:line="360" w:lineRule="auto"/>
        <w:jc w:val="both"/>
        <w:rPr>
          <w:rFonts w:ascii="Times New Roman" w:hAnsi="Times New Roman" w:cs="Times New Roman"/>
          <w:b/>
          <w:bCs/>
          <w:sz w:val="24"/>
          <w:szCs w:val="24"/>
        </w:rPr>
      </w:pPr>
    </w:p>
    <w:p w14:paraId="766BEDED" w14:textId="75A3B4EB" w:rsidR="001865E4" w:rsidRDefault="00B555A7" w:rsidP="00A64F70">
      <w:pPr>
        <w:spacing w:line="360" w:lineRule="auto"/>
        <w:ind w:firstLine="720"/>
        <w:jc w:val="both"/>
        <w:rPr>
          <w:rFonts w:ascii="Times New Roman" w:hAnsi="Times New Roman" w:cs="Times New Roman"/>
          <w:sz w:val="24"/>
          <w:szCs w:val="24"/>
        </w:rPr>
      </w:pPr>
      <w:r w:rsidRPr="00B555A7">
        <w:rPr>
          <w:rFonts w:ascii="Times New Roman" w:hAnsi="Times New Roman" w:cs="Times New Roman"/>
          <w:sz w:val="24"/>
          <w:szCs w:val="24"/>
        </w:rPr>
        <w:t xml:space="preserve">The main areas targeted by the project </w:t>
      </w:r>
      <w:r>
        <w:rPr>
          <w:rFonts w:ascii="Times New Roman" w:hAnsi="Times New Roman" w:cs="Times New Roman"/>
          <w:sz w:val="24"/>
          <w:szCs w:val="24"/>
        </w:rPr>
        <w:t xml:space="preserve">were to effectively reduce hunger </w:t>
      </w:r>
      <w:r w:rsidR="00445E0A">
        <w:rPr>
          <w:rFonts w:ascii="Times New Roman" w:hAnsi="Times New Roman" w:cs="Times New Roman"/>
          <w:sz w:val="24"/>
          <w:szCs w:val="24"/>
        </w:rPr>
        <w:t>and offer social assistance with</w:t>
      </w:r>
      <w:r>
        <w:rPr>
          <w:rFonts w:ascii="Times New Roman" w:hAnsi="Times New Roman" w:cs="Times New Roman"/>
          <w:sz w:val="24"/>
          <w:szCs w:val="24"/>
        </w:rPr>
        <w:t xml:space="preserve">in the community. Moreover, the collaboration with the Citizen Advice Bureau and Affinity Water </w:t>
      </w:r>
      <w:r w:rsidR="001865E4">
        <w:rPr>
          <w:rFonts w:ascii="Times New Roman" w:hAnsi="Times New Roman" w:cs="Times New Roman"/>
          <w:sz w:val="24"/>
          <w:szCs w:val="24"/>
        </w:rPr>
        <w:t>came up with</w:t>
      </w:r>
      <w:r>
        <w:rPr>
          <w:rFonts w:ascii="Times New Roman" w:hAnsi="Times New Roman" w:cs="Times New Roman"/>
          <w:sz w:val="24"/>
          <w:szCs w:val="24"/>
        </w:rPr>
        <w:t xml:space="preserve"> free advisory </w:t>
      </w:r>
      <w:r w:rsidR="001865E4">
        <w:rPr>
          <w:rFonts w:ascii="Times New Roman" w:hAnsi="Times New Roman" w:cs="Times New Roman"/>
          <w:sz w:val="24"/>
          <w:szCs w:val="24"/>
        </w:rPr>
        <w:t>services</w:t>
      </w:r>
      <w:r>
        <w:rPr>
          <w:rFonts w:ascii="Times New Roman" w:hAnsi="Times New Roman" w:cs="Times New Roman"/>
          <w:sz w:val="24"/>
          <w:szCs w:val="24"/>
        </w:rPr>
        <w:t xml:space="preserve"> and water vouchers along with packed basic food aim</w:t>
      </w:r>
      <w:r w:rsidR="001865E4">
        <w:rPr>
          <w:rFonts w:ascii="Times New Roman" w:hAnsi="Times New Roman" w:cs="Times New Roman"/>
          <w:sz w:val="24"/>
          <w:szCs w:val="24"/>
        </w:rPr>
        <w:t xml:space="preserve">ing </w:t>
      </w:r>
      <w:r>
        <w:rPr>
          <w:rFonts w:ascii="Times New Roman" w:hAnsi="Times New Roman" w:cs="Times New Roman"/>
          <w:sz w:val="24"/>
          <w:szCs w:val="24"/>
        </w:rPr>
        <w:t>to increase the financial support for the users</w:t>
      </w:r>
      <w:r w:rsidR="001865E4">
        <w:rPr>
          <w:rFonts w:ascii="Times New Roman" w:hAnsi="Times New Roman" w:cs="Times New Roman"/>
          <w:sz w:val="24"/>
          <w:szCs w:val="24"/>
        </w:rPr>
        <w:t>(Hanson and Porter, 2023).</w:t>
      </w:r>
      <w:r w:rsidR="00445E0A">
        <w:rPr>
          <w:rFonts w:ascii="Times New Roman" w:hAnsi="Times New Roman" w:cs="Times New Roman"/>
          <w:sz w:val="24"/>
          <w:szCs w:val="24"/>
        </w:rPr>
        <w:t xml:space="preserve"> </w:t>
      </w:r>
      <w:r w:rsidR="00A456F5">
        <w:rPr>
          <w:rFonts w:ascii="Times New Roman" w:hAnsi="Times New Roman" w:cs="Times New Roman"/>
          <w:sz w:val="24"/>
          <w:szCs w:val="24"/>
        </w:rPr>
        <w:t xml:space="preserve"> The </w:t>
      </w:r>
      <w:r w:rsidR="00A456F5">
        <w:rPr>
          <w:rFonts w:ascii="Times New Roman" w:hAnsi="Times New Roman" w:cs="Times New Roman"/>
          <w:sz w:val="24"/>
          <w:szCs w:val="24"/>
        </w:rPr>
        <w:lastRenderedPageBreak/>
        <w:t xml:space="preserve">approach that food banks take in the United Kingdom to help people in need is through </w:t>
      </w:r>
      <w:r w:rsidR="00887169">
        <w:rPr>
          <w:rFonts w:ascii="Times New Roman" w:hAnsi="Times New Roman" w:cs="Times New Roman"/>
          <w:sz w:val="24"/>
          <w:szCs w:val="24"/>
        </w:rPr>
        <w:t xml:space="preserve">a </w:t>
      </w:r>
      <w:r w:rsidR="00A456F5">
        <w:rPr>
          <w:rFonts w:ascii="Times New Roman" w:hAnsi="Times New Roman" w:cs="Times New Roman"/>
          <w:sz w:val="24"/>
          <w:szCs w:val="24"/>
        </w:rPr>
        <w:t xml:space="preserve">referral system, where different professionals direct the individuals who need support and food </w:t>
      </w:r>
      <w:r w:rsidR="00595567">
        <w:rPr>
          <w:rFonts w:ascii="Times New Roman" w:hAnsi="Times New Roman" w:cs="Times New Roman"/>
          <w:sz w:val="24"/>
          <w:szCs w:val="24"/>
        </w:rPr>
        <w:t xml:space="preserve">by offering them vouchers that can be exchanged into 3 day </w:t>
      </w:r>
      <w:r w:rsidR="00F22EC9">
        <w:rPr>
          <w:rFonts w:ascii="Times New Roman" w:hAnsi="Times New Roman" w:cs="Times New Roman"/>
          <w:sz w:val="24"/>
          <w:szCs w:val="24"/>
        </w:rPr>
        <w:t xml:space="preserve">essential </w:t>
      </w:r>
      <w:r w:rsidR="00595567">
        <w:rPr>
          <w:rFonts w:ascii="Times New Roman" w:hAnsi="Times New Roman" w:cs="Times New Roman"/>
          <w:sz w:val="24"/>
          <w:szCs w:val="24"/>
        </w:rPr>
        <w:t>food from</w:t>
      </w:r>
      <w:r w:rsidR="00A456F5">
        <w:rPr>
          <w:rFonts w:ascii="Times New Roman" w:hAnsi="Times New Roman" w:cs="Times New Roman"/>
          <w:sz w:val="24"/>
          <w:szCs w:val="24"/>
        </w:rPr>
        <w:t xml:space="preserve"> the food banks</w:t>
      </w:r>
      <w:r w:rsidR="00595567">
        <w:rPr>
          <w:rFonts w:ascii="Times New Roman" w:hAnsi="Times New Roman" w:cs="Times New Roman"/>
          <w:sz w:val="24"/>
          <w:szCs w:val="24"/>
        </w:rPr>
        <w:t>,</w:t>
      </w:r>
      <w:r w:rsidR="00887169">
        <w:rPr>
          <w:rFonts w:ascii="Times New Roman" w:hAnsi="Times New Roman" w:cs="Times New Roman"/>
          <w:sz w:val="24"/>
          <w:szCs w:val="24"/>
        </w:rPr>
        <w:t>(Jawad, nd.).</w:t>
      </w:r>
    </w:p>
    <w:p w14:paraId="09CF6266" w14:textId="77777777" w:rsidR="0052783C" w:rsidRDefault="0052783C" w:rsidP="00887169">
      <w:pPr>
        <w:spacing w:line="360" w:lineRule="auto"/>
        <w:jc w:val="both"/>
        <w:rPr>
          <w:rFonts w:ascii="Times New Roman" w:hAnsi="Times New Roman" w:cs="Times New Roman"/>
          <w:sz w:val="24"/>
          <w:szCs w:val="24"/>
        </w:rPr>
      </w:pPr>
    </w:p>
    <w:p w14:paraId="0FDF6D61" w14:textId="0A41ADD9" w:rsidR="00887169" w:rsidRPr="00A64F70" w:rsidRDefault="0052783C" w:rsidP="00A64F70">
      <w:pPr>
        <w:pStyle w:val="Heading1"/>
        <w:rPr>
          <w:rFonts w:ascii="Times New Roman" w:hAnsi="Times New Roman" w:cs="Times New Roman"/>
          <w:b/>
          <w:bCs/>
          <w:color w:val="auto"/>
          <w:sz w:val="28"/>
          <w:szCs w:val="28"/>
        </w:rPr>
      </w:pPr>
      <w:bookmarkStart w:id="9" w:name="_Toc152190131"/>
      <w:r w:rsidRPr="00A64F70">
        <w:rPr>
          <w:rFonts w:ascii="Times New Roman" w:hAnsi="Times New Roman" w:cs="Times New Roman"/>
          <w:b/>
          <w:bCs/>
          <w:color w:val="auto"/>
          <w:sz w:val="28"/>
          <w:szCs w:val="28"/>
        </w:rPr>
        <w:t xml:space="preserve">3. </w:t>
      </w:r>
      <w:r w:rsidR="00887169" w:rsidRPr="00A64F70">
        <w:rPr>
          <w:rFonts w:ascii="Times New Roman" w:hAnsi="Times New Roman" w:cs="Times New Roman"/>
          <w:b/>
          <w:bCs/>
          <w:color w:val="auto"/>
          <w:sz w:val="28"/>
          <w:szCs w:val="28"/>
        </w:rPr>
        <w:t>Engaging the community</w:t>
      </w:r>
      <w:bookmarkEnd w:id="9"/>
      <w:r w:rsidR="00887169" w:rsidRPr="00A64F70">
        <w:rPr>
          <w:rFonts w:ascii="Times New Roman" w:hAnsi="Times New Roman" w:cs="Times New Roman"/>
          <w:b/>
          <w:bCs/>
          <w:color w:val="auto"/>
          <w:sz w:val="28"/>
          <w:szCs w:val="28"/>
        </w:rPr>
        <w:t xml:space="preserve"> </w:t>
      </w:r>
    </w:p>
    <w:p w14:paraId="2E605F6A" w14:textId="77777777" w:rsidR="00A64F70" w:rsidRDefault="00A64F70" w:rsidP="00887169">
      <w:pPr>
        <w:spacing w:line="360" w:lineRule="auto"/>
        <w:jc w:val="both"/>
        <w:rPr>
          <w:rFonts w:ascii="Times New Roman" w:hAnsi="Times New Roman" w:cs="Times New Roman"/>
          <w:b/>
          <w:bCs/>
          <w:sz w:val="24"/>
          <w:szCs w:val="24"/>
        </w:rPr>
      </w:pPr>
    </w:p>
    <w:p w14:paraId="2947E127" w14:textId="322053D9" w:rsidR="00887169" w:rsidRDefault="00FB63D8" w:rsidP="00B74B29">
      <w:pPr>
        <w:spacing w:line="360" w:lineRule="auto"/>
        <w:ind w:firstLine="720"/>
        <w:jc w:val="both"/>
        <w:rPr>
          <w:rFonts w:ascii="Times New Roman" w:hAnsi="Times New Roman" w:cs="Times New Roman"/>
          <w:sz w:val="24"/>
          <w:szCs w:val="24"/>
        </w:rPr>
      </w:pPr>
      <w:r w:rsidRPr="00B74B29">
        <w:rPr>
          <w:rFonts w:ascii="Times New Roman" w:hAnsi="Times New Roman" w:cs="Times New Roman"/>
          <w:sz w:val="24"/>
          <w:szCs w:val="24"/>
        </w:rPr>
        <w:t>The core function of food banks is to collect food and then distribute it, but beyond this function</w:t>
      </w:r>
      <w:r w:rsidR="00B74B29">
        <w:rPr>
          <w:rFonts w:ascii="Times New Roman" w:hAnsi="Times New Roman" w:cs="Times New Roman"/>
          <w:sz w:val="24"/>
          <w:szCs w:val="24"/>
        </w:rPr>
        <w:t>,</w:t>
      </w:r>
      <w:r w:rsidRPr="00B74B29">
        <w:rPr>
          <w:rFonts w:ascii="Times New Roman" w:hAnsi="Times New Roman" w:cs="Times New Roman"/>
          <w:sz w:val="24"/>
          <w:szCs w:val="24"/>
        </w:rPr>
        <w:t xml:space="preserve"> food banks focus on social development as well. Therefore they engage with a broad range of partners from the public sector and private sector as well</w:t>
      </w:r>
      <w:r w:rsidR="00B74B29" w:rsidRPr="00B74B29">
        <w:rPr>
          <w:rFonts w:ascii="Times New Roman" w:hAnsi="Times New Roman" w:cs="Times New Roman"/>
          <w:sz w:val="24"/>
          <w:szCs w:val="24"/>
        </w:rPr>
        <w:t xml:space="preserve"> </w:t>
      </w:r>
      <w:r w:rsidRPr="00B74B29">
        <w:rPr>
          <w:rFonts w:ascii="Times New Roman" w:hAnsi="Times New Roman" w:cs="Times New Roman"/>
          <w:sz w:val="24"/>
          <w:szCs w:val="24"/>
        </w:rPr>
        <w:t xml:space="preserve">with the main purpose of improving the </w:t>
      </w:r>
      <w:r w:rsidR="00B74B29" w:rsidRPr="00B74B29">
        <w:rPr>
          <w:rFonts w:ascii="Times New Roman" w:hAnsi="Times New Roman" w:cs="Times New Roman"/>
          <w:sz w:val="24"/>
          <w:szCs w:val="24"/>
        </w:rPr>
        <w:t>well-being</w:t>
      </w:r>
      <w:r w:rsidRPr="00B74B29">
        <w:rPr>
          <w:rFonts w:ascii="Times New Roman" w:hAnsi="Times New Roman" w:cs="Times New Roman"/>
          <w:sz w:val="24"/>
          <w:szCs w:val="24"/>
        </w:rPr>
        <w:t xml:space="preserve"> of people facing hunger</w:t>
      </w:r>
      <w:r w:rsidR="00B74B29">
        <w:rPr>
          <w:rFonts w:ascii="Times New Roman" w:hAnsi="Times New Roman" w:cs="Times New Roman"/>
          <w:sz w:val="24"/>
          <w:szCs w:val="24"/>
        </w:rPr>
        <w:t>( The Global FoodBanking Network, 2021).</w:t>
      </w:r>
      <w:r w:rsidR="009C1D3D">
        <w:rPr>
          <w:rFonts w:ascii="Times New Roman" w:hAnsi="Times New Roman" w:cs="Times New Roman"/>
          <w:sz w:val="24"/>
          <w:szCs w:val="24"/>
        </w:rPr>
        <w:t xml:space="preserve"> The person who initiated the project Borehamwood Foodbank was Father Dominic, he understood the necessity of a foodbank starting in 2012 and he fought and had no rest till he established this project for the well-being of the community. He was so involved that he was communicating everywhere and to whoever would listen</w:t>
      </w:r>
      <w:r w:rsidR="008B1288">
        <w:rPr>
          <w:rFonts w:ascii="Times New Roman" w:hAnsi="Times New Roman" w:cs="Times New Roman"/>
          <w:sz w:val="24"/>
          <w:szCs w:val="24"/>
        </w:rPr>
        <w:t xml:space="preserve"> to</w:t>
      </w:r>
      <w:r w:rsidR="009C1D3D">
        <w:rPr>
          <w:rFonts w:ascii="Times New Roman" w:hAnsi="Times New Roman" w:cs="Times New Roman"/>
          <w:sz w:val="24"/>
          <w:szCs w:val="24"/>
        </w:rPr>
        <w:t xml:space="preserve"> the need for a food bank in the area</w:t>
      </w:r>
      <w:r w:rsidR="008B1288">
        <w:rPr>
          <w:rFonts w:ascii="Times New Roman" w:hAnsi="Times New Roman" w:cs="Times New Roman"/>
          <w:sz w:val="24"/>
          <w:szCs w:val="24"/>
        </w:rPr>
        <w:t>,</w:t>
      </w:r>
      <w:r w:rsidR="009C1D3D">
        <w:rPr>
          <w:rFonts w:ascii="Times New Roman" w:hAnsi="Times New Roman" w:cs="Times New Roman"/>
          <w:sz w:val="24"/>
          <w:szCs w:val="24"/>
        </w:rPr>
        <w:t xml:space="preserve"> </w:t>
      </w:r>
      <w:r w:rsidR="008B1288">
        <w:rPr>
          <w:rFonts w:ascii="Times New Roman" w:hAnsi="Times New Roman" w:cs="Times New Roman"/>
          <w:sz w:val="24"/>
          <w:szCs w:val="24"/>
        </w:rPr>
        <w:t xml:space="preserve">therefore </w:t>
      </w:r>
      <w:r w:rsidR="009C1D3D">
        <w:rPr>
          <w:rFonts w:ascii="Times New Roman" w:hAnsi="Times New Roman" w:cs="Times New Roman"/>
          <w:sz w:val="24"/>
          <w:szCs w:val="24"/>
        </w:rPr>
        <w:t>the community attending church was well aware of the idea so when it was put into practice people offered to help unconditionally. The idea of helping the ones in need around the neighborhood was already in their hearts, all they needed was just a spark and Father Dominic was that spark(Borehamwood Foodbank, 2023).</w:t>
      </w:r>
    </w:p>
    <w:p w14:paraId="59D3E4F6" w14:textId="6DFF1D7A" w:rsidR="008B1288" w:rsidRDefault="008B1288" w:rsidP="00B74B2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People were brought together to volunteer and donate as well </w:t>
      </w:r>
      <w:r w:rsidR="00070C54">
        <w:rPr>
          <w:rFonts w:ascii="Times New Roman" w:hAnsi="Times New Roman" w:cs="Times New Roman"/>
          <w:sz w:val="24"/>
          <w:szCs w:val="24"/>
        </w:rPr>
        <w:t>to</w:t>
      </w:r>
      <w:r>
        <w:rPr>
          <w:rFonts w:ascii="Times New Roman" w:hAnsi="Times New Roman" w:cs="Times New Roman"/>
          <w:sz w:val="24"/>
          <w:szCs w:val="24"/>
        </w:rPr>
        <w:t xml:space="preserve"> help people whose fate was not so bright. The engagement process started in church but </w:t>
      </w:r>
      <w:r w:rsidR="00595567">
        <w:rPr>
          <w:rFonts w:ascii="Times New Roman" w:hAnsi="Times New Roman" w:cs="Times New Roman"/>
          <w:sz w:val="24"/>
          <w:szCs w:val="24"/>
        </w:rPr>
        <w:t>had been rapidly spread</w:t>
      </w:r>
      <w:r>
        <w:rPr>
          <w:rFonts w:ascii="Times New Roman" w:hAnsi="Times New Roman" w:cs="Times New Roman"/>
          <w:sz w:val="24"/>
          <w:szCs w:val="24"/>
        </w:rPr>
        <w:t xml:space="preserve"> on every platform social media, newspapers, posters, </w:t>
      </w:r>
      <w:r w:rsidR="004A52FC">
        <w:rPr>
          <w:rFonts w:ascii="Times New Roman" w:hAnsi="Times New Roman" w:cs="Times New Roman"/>
          <w:sz w:val="24"/>
          <w:szCs w:val="24"/>
        </w:rPr>
        <w:t xml:space="preserve">and </w:t>
      </w:r>
      <w:r>
        <w:rPr>
          <w:rFonts w:ascii="Times New Roman" w:hAnsi="Times New Roman" w:cs="Times New Roman"/>
          <w:sz w:val="24"/>
          <w:szCs w:val="24"/>
        </w:rPr>
        <w:t xml:space="preserve">boxes in </w:t>
      </w:r>
      <w:r w:rsidR="004A52FC">
        <w:rPr>
          <w:rFonts w:ascii="Times New Roman" w:hAnsi="Times New Roman" w:cs="Times New Roman"/>
          <w:sz w:val="24"/>
          <w:szCs w:val="24"/>
        </w:rPr>
        <w:t>supermarkets so that the information could reach</w:t>
      </w:r>
      <w:r w:rsidR="00595567">
        <w:rPr>
          <w:rFonts w:ascii="Times New Roman" w:hAnsi="Times New Roman" w:cs="Times New Roman"/>
          <w:sz w:val="24"/>
          <w:szCs w:val="24"/>
        </w:rPr>
        <w:t xml:space="preserve"> to </w:t>
      </w:r>
      <w:r w:rsidR="004A52FC">
        <w:rPr>
          <w:rFonts w:ascii="Times New Roman" w:hAnsi="Times New Roman" w:cs="Times New Roman"/>
          <w:sz w:val="24"/>
          <w:szCs w:val="24"/>
        </w:rPr>
        <w:t>each individual in the community, either for donations or volunteerin</w:t>
      </w:r>
      <w:r w:rsidR="00595567">
        <w:rPr>
          <w:rFonts w:ascii="Times New Roman" w:hAnsi="Times New Roman" w:cs="Times New Roman"/>
          <w:sz w:val="24"/>
          <w:szCs w:val="24"/>
        </w:rPr>
        <w:t>,</w:t>
      </w:r>
      <w:r w:rsidR="004A52FC">
        <w:rPr>
          <w:rFonts w:ascii="Times New Roman" w:hAnsi="Times New Roman" w:cs="Times New Roman"/>
          <w:sz w:val="24"/>
          <w:szCs w:val="24"/>
        </w:rPr>
        <w:t xml:space="preserve">g </w:t>
      </w:r>
      <w:r w:rsidR="00595567">
        <w:rPr>
          <w:rFonts w:ascii="Times New Roman" w:hAnsi="Times New Roman" w:cs="Times New Roman"/>
          <w:sz w:val="24"/>
          <w:szCs w:val="24"/>
        </w:rPr>
        <w:t xml:space="preserve">either </w:t>
      </w:r>
      <w:r w:rsidR="004A52FC">
        <w:rPr>
          <w:rFonts w:ascii="Times New Roman" w:hAnsi="Times New Roman" w:cs="Times New Roman"/>
          <w:sz w:val="24"/>
          <w:szCs w:val="24"/>
        </w:rPr>
        <w:t>for help and support</w:t>
      </w:r>
      <w:r w:rsidR="0052783C" w:rsidRPr="0052783C">
        <w:rPr>
          <w:rFonts w:ascii="Times New Roman" w:hAnsi="Times New Roman" w:cs="Times New Roman"/>
          <w:sz w:val="24"/>
          <w:szCs w:val="24"/>
        </w:rPr>
        <w:t>(RcWestminster, 2019).</w:t>
      </w:r>
      <w:r w:rsidR="00C242B1">
        <w:rPr>
          <w:rFonts w:ascii="Times New Roman" w:hAnsi="Times New Roman" w:cs="Times New Roman"/>
          <w:sz w:val="24"/>
          <w:szCs w:val="24"/>
        </w:rPr>
        <w:t xml:space="preserve"> Regardless the religious beliefs everyone with the willingness to help is included in the project, promoting inclusiveness.</w:t>
      </w:r>
      <w:r w:rsidR="00595567">
        <w:rPr>
          <w:rFonts w:ascii="Times New Roman" w:hAnsi="Times New Roman" w:cs="Times New Roman"/>
          <w:sz w:val="24"/>
          <w:szCs w:val="24"/>
        </w:rPr>
        <w:t xml:space="preserve"> In addition, the local youth were involved as well by collecting donations in schools,</w:t>
      </w:r>
      <w:r w:rsidR="00F22EC9">
        <w:rPr>
          <w:rFonts w:ascii="Times New Roman" w:hAnsi="Times New Roman" w:cs="Times New Roman"/>
          <w:sz w:val="24"/>
          <w:szCs w:val="24"/>
        </w:rPr>
        <w:t xml:space="preserve"> then offering them to Borehamwood food bank</w:t>
      </w:r>
      <w:r w:rsidR="00595567">
        <w:rPr>
          <w:rFonts w:ascii="Times New Roman" w:hAnsi="Times New Roman" w:cs="Times New Roman"/>
          <w:sz w:val="24"/>
          <w:szCs w:val="24"/>
        </w:rPr>
        <w:t xml:space="preserve"> creating a competition among the</w:t>
      </w:r>
      <w:r w:rsidR="00F22EC9">
        <w:rPr>
          <w:rFonts w:ascii="Times New Roman" w:hAnsi="Times New Roman" w:cs="Times New Roman"/>
          <w:sz w:val="24"/>
          <w:szCs w:val="24"/>
        </w:rPr>
        <w:t xml:space="preserve"> schools</w:t>
      </w:r>
      <w:r w:rsidR="00595567">
        <w:rPr>
          <w:rFonts w:ascii="Times New Roman" w:hAnsi="Times New Roman" w:cs="Times New Roman"/>
          <w:sz w:val="24"/>
          <w:szCs w:val="24"/>
        </w:rPr>
        <w:t>.</w:t>
      </w:r>
    </w:p>
    <w:p w14:paraId="616F2AF7" w14:textId="77777777" w:rsidR="0052783C" w:rsidRDefault="0052783C" w:rsidP="0052783C">
      <w:pPr>
        <w:spacing w:line="360" w:lineRule="auto"/>
        <w:jc w:val="both"/>
        <w:rPr>
          <w:rFonts w:ascii="Times New Roman" w:hAnsi="Times New Roman" w:cs="Times New Roman"/>
          <w:sz w:val="24"/>
          <w:szCs w:val="24"/>
        </w:rPr>
      </w:pPr>
    </w:p>
    <w:p w14:paraId="71E4FF02" w14:textId="77777777" w:rsidR="00F22EC9" w:rsidRDefault="00F22EC9" w:rsidP="0052783C">
      <w:pPr>
        <w:spacing w:line="360" w:lineRule="auto"/>
        <w:jc w:val="both"/>
        <w:rPr>
          <w:rFonts w:ascii="Times New Roman" w:hAnsi="Times New Roman" w:cs="Times New Roman"/>
          <w:sz w:val="24"/>
          <w:szCs w:val="24"/>
        </w:rPr>
      </w:pPr>
    </w:p>
    <w:p w14:paraId="4B665510" w14:textId="3097F74C" w:rsidR="0052783C" w:rsidRPr="00A64F70" w:rsidRDefault="0052783C" w:rsidP="00A64F70">
      <w:pPr>
        <w:pStyle w:val="Heading1"/>
        <w:rPr>
          <w:rFonts w:ascii="Times New Roman" w:hAnsi="Times New Roman" w:cs="Times New Roman"/>
          <w:b/>
          <w:bCs/>
          <w:color w:val="auto"/>
          <w:sz w:val="28"/>
          <w:szCs w:val="28"/>
        </w:rPr>
      </w:pPr>
      <w:bookmarkStart w:id="10" w:name="_Toc152190132"/>
      <w:r w:rsidRPr="00A64F70">
        <w:rPr>
          <w:rFonts w:ascii="Times New Roman" w:hAnsi="Times New Roman" w:cs="Times New Roman"/>
          <w:b/>
          <w:bCs/>
          <w:color w:val="auto"/>
          <w:sz w:val="28"/>
          <w:szCs w:val="28"/>
        </w:rPr>
        <w:lastRenderedPageBreak/>
        <w:t>4. Lessons learned from the project</w:t>
      </w:r>
      <w:bookmarkEnd w:id="10"/>
    </w:p>
    <w:p w14:paraId="2DC5C407" w14:textId="77777777" w:rsidR="0052783C" w:rsidRDefault="0052783C" w:rsidP="0052783C">
      <w:pPr>
        <w:spacing w:line="360" w:lineRule="auto"/>
        <w:jc w:val="both"/>
        <w:rPr>
          <w:rFonts w:ascii="Times New Roman" w:hAnsi="Times New Roman" w:cs="Times New Roman"/>
          <w:b/>
          <w:bCs/>
          <w:sz w:val="24"/>
          <w:szCs w:val="24"/>
        </w:rPr>
      </w:pPr>
    </w:p>
    <w:p w14:paraId="2C2A6014" w14:textId="001B6986" w:rsidR="0052783C" w:rsidRDefault="00C242B1" w:rsidP="002D7C45">
      <w:pPr>
        <w:spacing w:line="360" w:lineRule="auto"/>
        <w:ind w:firstLine="720"/>
        <w:jc w:val="both"/>
        <w:rPr>
          <w:rFonts w:ascii="Times New Roman" w:hAnsi="Times New Roman" w:cs="Times New Roman"/>
          <w:sz w:val="24"/>
          <w:szCs w:val="24"/>
        </w:rPr>
      </w:pPr>
      <w:r w:rsidRPr="00C242B1">
        <w:rPr>
          <w:rFonts w:ascii="Times New Roman" w:hAnsi="Times New Roman" w:cs="Times New Roman"/>
          <w:sz w:val="24"/>
          <w:szCs w:val="24"/>
        </w:rPr>
        <w:t>Regardless of the position in society</w:t>
      </w:r>
      <w:r>
        <w:rPr>
          <w:rFonts w:ascii="Times New Roman" w:hAnsi="Times New Roman" w:cs="Times New Roman"/>
          <w:sz w:val="24"/>
          <w:szCs w:val="24"/>
        </w:rPr>
        <w:t>,</w:t>
      </w:r>
      <w:r w:rsidRPr="00C242B1">
        <w:rPr>
          <w:rFonts w:ascii="Times New Roman" w:hAnsi="Times New Roman" w:cs="Times New Roman"/>
          <w:sz w:val="24"/>
          <w:szCs w:val="24"/>
        </w:rPr>
        <w:t xml:space="preserve"> anyone may face difficult times, </w:t>
      </w:r>
      <w:r>
        <w:rPr>
          <w:rFonts w:ascii="Times New Roman" w:hAnsi="Times New Roman" w:cs="Times New Roman"/>
          <w:sz w:val="24"/>
          <w:szCs w:val="24"/>
        </w:rPr>
        <w:t>once in a while</w:t>
      </w:r>
      <w:r w:rsidR="002D7C45">
        <w:rPr>
          <w:rFonts w:ascii="Times New Roman" w:hAnsi="Times New Roman" w:cs="Times New Roman"/>
          <w:sz w:val="24"/>
          <w:szCs w:val="24"/>
        </w:rPr>
        <w:t>, therefore,</w:t>
      </w:r>
      <w:r>
        <w:rPr>
          <w:rFonts w:ascii="Times New Roman" w:hAnsi="Times New Roman" w:cs="Times New Roman"/>
          <w:sz w:val="24"/>
          <w:szCs w:val="24"/>
        </w:rPr>
        <w:t xml:space="preserve"> </w:t>
      </w:r>
      <w:r w:rsidR="002D7C45">
        <w:rPr>
          <w:rFonts w:ascii="Times New Roman" w:hAnsi="Times New Roman" w:cs="Times New Roman"/>
          <w:sz w:val="24"/>
          <w:szCs w:val="24"/>
        </w:rPr>
        <w:t xml:space="preserve">a selfless act of volunteering in a food bank or donating food can bring a new perspective on cases of poverty, hunger, and loneliness. One day it may be you who will struggle and will need support, but it is no shame and zero </w:t>
      </w:r>
      <w:r w:rsidR="009170CA">
        <w:rPr>
          <w:rFonts w:ascii="Times New Roman" w:hAnsi="Times New Roman" w:cs="Times New Roman"/>
          <w:sz w:val="24"/>
          <w:szCs w:val="24"/>
        </w:rPr>
        <w:t>judgement</w:t>
      </w:r>
      <w:r w:rsidR="002D7C45">
        <w:rPr>
          <w:rFonts w:ascii="Times New Roman" w:hAnsi="Times New Roman" w:cs="Times New Roman"/>
          <w:sz w:val="24"/>
          <w:szCs w:val="24"/>
        </w:rPr>
        <w:t xml:space="preserve"> seeking for help</w:t>
      </w:r>
      <w:r w:rsidR="009170CA">
        <w:rPr>
          <w:rFonts w:ascii="Times New Roman" w:hAnsi="Times New Roman" w:cs="Times New Roman"/>
          <w:sz w:val="24"/>
          <w:szCs w:val="24"/>
        </w:rPr>
        <w:t xml:space="preserve"> from others. Sometimes acting for the happiness and well-being of people around us could bring more satisfaction and happiness in our own lives than buying something we always wanted(Second Harvest of the Greater Valley, 2023).</w:t>
      </w:r>
    </w:p>
    <w:p w14:paraId="25DDD4E6" w14:textId="18FA0787" w:rsidR="00F22EC9" w:rsidRDefault="00F22EC9" w:rsidP="002D7C4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Engaging the community toward a common goal of overcoming hunger, needed an imbold, and once given, the project was a success helping more than 10,700 households in 5 years of existence</w:t>
      </w:r>
      <w:r w:rsidRPr="00F22EC9">
        <w:rPr>
          <w:rFonts w:ascii="Times New Roman" w:hAnsi="Times New Roman" w:cs="Times New Roman"/>
          <w:sz w:val="24"/>
          <w:szCs w:val="24"/>
        </w:rPr>
        <w:t>(RcWestminster, 2019).</w:t>
      </w:r>
    </w:p>
    <w:p w14:paraId="32146403" w14:textId="77777777" w:rsidR="009170CA" w:rsidRDefault="009170CA" w:rsidP="009170CA">
      <w:pPr>
        <w:spacing w:line="360" w:lineRule="auto"/>
        <w:jc w:val="both"/>
        <w:rPr>
          <w:rFonts w:ascii="Times New Roman" w:hAnsi="Times New Roman" w:cs="Times New Roman"/>
          <w:sz w:val="24"/>
          <w:szCs w:val="24"/>
        </w:rPr>
      </w:pPr>
    </w:p>
    <w:p w14:paraId="618E79E0" w14:textId="69042678" w:rsidR="009170CA" w:rsidRPr="00A64F70" w:rsidRDefault="009170CA" w:rsidP="00A64F70">
      <w:pPr>
        <w:pStyle w:val="Heading1"/>
        <w:rPr>
          <w:rFonts w:ascii="Times New Roman" w:hAnsi="Times New Roman" w:cs="Times New Roman"/>
          <w:b/>
          <w:bCs/>
          <w:color w:val="auto"/>
          <w:sz w:val="28"/>
          <w:szCs w:val="28"/>
        </w:rPr>
      </w:pPr>
      <w:bookmarkStart w:id="11" w:name="_Toc152190133"/>
      <w:r w:rsidRPr="00A64F70">
        <w:rPr>
          <w:rFonts w:ascii="Times New Roman" w:hAnsi="Times New Roman" w:cs="Times New Roman"/>
          <w:b/>
          <w:bCs/>
          <w:color w:val="auto"/>
          <w:sz w:val="28"/>
          <w:szCs w:val="28"/>
        </w:rPr>
        <w:t>5. The future of the Borehamwood Foodbank</w:t>
      </w:r>
      <w:bookmarkEnd w:id="11"/>
    </w:p>
    <w:p w14:paraId="67A62657" w14:textId="77777777" w:rsidR="009170CA" w:rsidRDefault="009170CA" w:rsidP="009170CA">
      <w:pPr>
        <w:spacing w:line="360" w:lineRule="auto"/>
        <w:jc w:val="both"/>
        <w:rPr>
          <w:rFonts w:ascii="Times New Roman" w:hAnsi="Times New Roman" w:cs="Times New Roman"/>
          <w:b/>
          <w:bCs/>
          <w:sz w:val="24"/>
          <w:szCs w:val="24"/>
        </w:rPr>
      </w:pPr>
    </w:p>
    <w:p w14:paraId="316B6C12" w14:textId="4A98D18B" w:rsidR="009170CA" w:rsidRPr="009170CA" w:rsidRDefault="009170CA" w:rsidP="00B42E2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idea of </w:t>
      </w:r>
      <w:r w:rsidR="009A5847">
        <w:rPr>
          <w:rFonts w:ascii="Times New Roman" w:hAnsi="Times New Roman" w:cs="Times New Roman"/>
          <w:sz w:val="24"/>
          <w:szCs w:val="24"/>
        </w:rPr>
        <w:t>opening a</w:t>
      </w:r>
      <w:r>
        <w:rPr>
          <w:rFonts w:ascii="Times New Roman" w:hAnsi="Times New Roman" w:cs="Times New Roman"/>
          <w:sz w:val="24"/>
          <w:szCs w:val="24"/>
        </w:rPr>
        <w:t xml:space="preserve"> Foodbank for the </w:t>
      </w:r>
      <w:r w:rsidR="009A5847">
        <w:rPr>
          <w:rFonts w:ascii="Times New Roman" w:hAnsi="Times New Roman" w:cs="Times New Roman"/>
          <w:sz w:val="24"/>
          <w:szCs w:val="24"/>
        </w:rPr>
        <w:t>Borehamwood</w:t>
      </w:r>
      <w:r>
        <w:rPr>
          <w:rFonts w:ascii="Times New Roman" w:hAnsi="Times New Roman" w:cs="Times New Roman"/>
          <w:sz w:val="24"/>
          <w:szCs w:val="24"/>
        </w:rPr>
        <w:t xml:space="preserve"> community</w:t>
      </w:r>
      <w:r w:rsidR="00B42E28">
        <w:rPr>
          <w:rFonts w:ascii="Times New Roman" w:hAnsi="Times New Roman" w:cs="Times New Roman"/>
          <w:sz w:val="24"/>
          <w:szCs w:val="24"/>
        </w:rPr>
        <w:t xml:space="preserve"> implemented by Father Dominic wanted to be his legacy, continuing to support the community until there will be no need for it, but facing the difficult times everyone has been through with Brexit, then COVID-19, and now with all prices gone up from fuel, electricity to clothes and food the end of the food bank will not come anytime soon. </w:t>
      </w:r>
      <w:r w:rsidR="00070C54">
        <w:rPr>
          <w:rFonts w:ascii="Times New Roman" w:hAnsi="Times New Roman" w:cs="Times New Roman"/>
          <w:sz w:val="24"/>
          <w:szCs w:val="24"/>
        </w:rPr>
        <w:t>Recent news about the activity of the food bank is that they are raising money to help the community through the winter, because in this season apart from hunger people suffer from cold as well, especially the homeless individuals who need support more than anything</w:t>
      </w:r>
      <w:r w:rsidR="00070C54" w:rsidRPr="00070C54">
        <w:rPr>
          <w:rFonts w:ascii="Times New Roman" w:hAnsi="Times New Roman" w:cs="Times New Roman"/>
          <w:sz w:val="24"/>
          <w:szCs w:val="24"/>
        </w:rPr>
        <w:t>(Borehamwood Foodbank, 2023).</w:t>
      </w:r>
    </w:p>
    <w:p w14:paraId="1446B7D4" w14:textId="77777777" w:rsidR="0054309F" w:rsidRDefault="0054309F" w:rsidP="0054309F">
      <w:pPr>
        <w:spacing w:line="360" w:lineRule="auto"/>
        <w:jc w:val="both"/>
        <w:rPr>
          <w:rFonts w:ascii="Times New Roman" w:hAnsi="Times New Roman" w:cs="Times New Roman"/>
          <w:sz w:val="24"/>
          <w:szCs w:val="24"/>
        </w:rPr>
      </w:pPr>
    </w:p>
    <w:p w14:paraId="3D0002B9" w14:textId="3152C711" w:rsidR="0054309F" w:rsidRPr="00A64F70" w:rsidRDefault="0054309F" w:rsidP="00A64F70">
      <w:pPr>
        <w:pStyle w:val="Heading1"/>
        <w:rPr>
          <w:rFonts w:ascii="Times New Roman" w:hAnsi="Times New Roman" w:cs="Times New Roman"/>
          <w:b/>
          <w:bCs/>
          <w:color w:val="auto"/>
          <w:sz w:val="28"/>
          <w:szCs w:val="28"/>
        </w:rPr>
      </w:pPr>
      <w:bookmarkStart w:id="12" w:name="_Toc152190134"/>
      <w:r w:rsidRPr="00A64F70">
        <w:rPr>
          <w:rFonts w:ascii="Times New Roman" w:hAnsi="Times New Roman" w:cs="Times New Roman"/>
          <w:b/>
          <w:bCs/>
          <w:color w:val="auto"/>
          <w:sz w:val="28"/>
          <w:szCs w:val="28"/>
        </w:rPr>
        <w:t>Conclusion and Recommendations</w:t>
      </w:r>
      <w:bookmarkEnd w:id="12"/>
    </w:p>
    <w:p w14:paraId="049F4713" w14:textId="77777777" w:rsidR="0054309F" w:rsidRDefault="0054309F" w:rsidP="0054309F">
      <w:pPr>
        <w:spacing w:line="360" w:lineRule="auto"/>
        <w:jc w:val="both"/>
        <w:rPr>
          <w:rFonts w:ascii="Times New Roman" w:hAnsi="Times New Roman" w:cs="Times New Roman"/>
          <w:b/>
          <w:bCs/>
          <w:sz w:val="24"/>
          <w:szCs w:val="24"/>
        </w:rPr>
      </w:pPr>
    </w:p>
    <w:p w14:paraId="6FE91712" w14:textId="6EE956DE" w:rsidR="0054309F" w:rsidRDefault="0054309F" w:rsidP="00FA23C9">
      <w:pPr>
        <w:spacing w:line="360" w:lineRule="auto"/>
        <w:ind w:firstLine="720"/>
        <w:jc w:val="both"/>
        <w:rPr>
          <w:rFonts w:ascii="Times New Roman" w:hAnsi="Times New Roman" w:cs="Times New Roman"/>
          <w:sz w:val="24"/>
          <w:szCs w:val="24"/>
        </w:rPr>
      </w:pPr>
      <w:r w:rsidRPr="00FA23C9">
        <w:rPr>
          <w:rFonts w:ascii="Times New Roman" w:hAnsi="Times New Roman" w:cs="Times New Roman"/>
          <w:sz w:val="24"/>
          <w:szCs w:val="24"/>
        </w:rPr>
        <w:t>In summary</w:t>
      </w:r>
      <w:r w:rsidR="00FA23C9" w:rsidRPr="00FA23C9">
        <w:rPr>
          <w:rFonts w:ascii="Times New Roman" w:hAnsi="Times New Roman" w:cs="Times New Roman"/>
          <w:sz w:val="24"/>
          <w:szCs w:val="24"/>
        </w:rPr>
        <w:t>,</w:t>
      </w:r>
      <w:r w:rsidRPr="00FA23C9">
        <w:rPr>
          <w:rFonts w:ascii="Times New Roman" w:hAnsi="Times New Roman" w:cs="Times New Roman"/>
          <w:sz w:val="24"/>
          <w:szCs w:val="24"/>
        </w:rPr>
        <w:t xml:space="preserve"> this report evaluated how a community engagement project comes to life from one </w:t>
      </w:r>
      <w:r w:rsidR="00FA23C9">
        <w:rPr>
          <w:rFonts w:ascii="Times New Roman" w:hAnsi="Times New Roman" w:cs="Times New Roman"/>
          <w:sz w:val="24"/>
          <w:szCs w:val="24"/>
        </w:rPr>
        <w:t>person's</w:t>
      </w:r>
      <w:r w:rsidRPr="00FA23C9">
        <w:rPr>
          <w:rFonts w:ascii="Times New Roman" w:hAnsi="Times New Roman" w:cs="Times New Roman"/>
          <w:sz w:val="24"/>
          <w:szCs w:val="24"/>
        </w:rPr>
        <w:t xml:space="preserve"> idea but with </w:t>
      </w:r>
      <w:r w:rsidR="00FA23C9">
        <w:rPr>
          <w:rFonts w:ascii="Times New Roman" w:hAnsi="Times New Roman" w:cs="Times New Roman"/>
          <w:sz w:val="24"/>
          <w:szCs w:val="24"/>
        </w:rPr>
        <w:t>active</w:t>
      </w:r>
      <w:r w:rsidRPr="00FA23C9">
        <w:rPr>
          <w:rFonts w:ascii="Times New Roman" w:hAnsi="Times New Roman" w:cs="Times New Roman"/>
          <w:sz w:val="24"/>
          <w:szCs w:val="24"/>
        </w:rPr>
        <w:t xml:space="preserve"> collaboration between all members of the community</w:t>
      </w:r>
      <w:r w:rsidR="00FA23C9" w:rsidRPr="00FA23C9">
        <w:rPr>
          <w:rFonts w:ascii="Times New Roman" w:hAnsi="Times New Roman" w:cs="Times New Roman"/>
          <w:sz w:val="24"/>
          <w:szCs w:val="24"/>
        </w:rPr>
        <w:t xml:space="preserve">. </w:t>
      </w:r>
      <w:r w:rsidR="00FA23C9">
        <w:rPr>
          <w:rFonts w:ascii="Times New Roman" w:hAnsi="Times New Roman" w:cs="Times New Roman"/>
          <w:sz w:val="24"/>
          <w:szCs w:val="24"/>
        </w:rPr>
        <w:t xml:space="preserve">This paper presented the steps that need to be followed by a community engagement practitioner in order to start and initiate a </w:t>
      </w:r>
      <w:r w:rsidR="008E7300">
        <w:rPr>
          <w:rFonts w:ascii="Times New Roman" w:hAnsi="Times New Roman" w:cs="Times New Roman"/>
          <w:sz w:val="24"/>
          <w:szCs w:val="24"/>
        </w:rPr>
        <w:t>successful</w:t>
      </w:r>
      <w:r w:rsidR="00FA23C9">
        <w:rPr>
          <w:rFonts w:ascii="Times New Roman" w:hAnsi="Times New Roman" w:cs="Times New Roman"/>
          <w:sz w:val="24"/>
          <w:szCs w:val="24"/>
        </w:rPr>
        <w:t xml:space="preserve"> project aiming to help and support the individuals who struggle in their neighbourhood. Effective communication strategies need to </w:t>
      </w:r>
      <w:r w:rsidR="00FA23C9">
        <w:rPr>
          <w:rFonts w:ascii="Times New Roman" w:hAnsi="Times New Roman" w:cs="Times New Roman"/>
          <w:sz w:val="24"/>
          <w:szCs w:val="24"/>
        </w:rPr>
        <w:lastRenderedPageBreak/>
        <w:t xml:space="preserve">be </w:t>
      </w:r>
      <w:r w:rsidR="008E7300">
        <w:rPr>
          <w:rFonts w:ascii="Times New Roman" w:hAnsi="Times New Roman" w:cs="Times New Roman"/>
          <w:sz w:val="24"/>
          <w:szCs w:val="24"/>
        </w:rPr>
        <w:t>followed</w:t>
      </w:r>
      <w:r w:rsidR="00FA23C9">
        <w:rPr>
          <w:rFonts w:ascii="Times New Roman" w:hAnsi="Times New Roman" w:cs="Times New Roman"/>
          <w:sz w:val="24"/>
          <w:szCs w:val="24"/>
        </w:rPr>
        <w:t xml:space="preserve"> as well as the importance of encouraging people to stand up and speak about their issues and to find solutions together. In such projects</w:t>
      </w:r>
      <w:r w:rsidR="0065338C">
        <w:rPr>
          <w:rFonts w:ascii="Times New Roman" w:hAnsi="Times New Roman" w:cs="Times New Roman"/>
          <w:sz w:val="24"/>
          <w:szCs w:val="24"/>
        </w:rPr>
        <w:t>,</w:t>
      </w:r>
      <w:r w:rsidR="00FA23C9">
        <w:rPr>
          <w:rFonts w:ascii="Times New Roman" w:hAnsi="Times New Roman" w:cs="Times New Roman"/>
          <w:sz w:val="24"/>
          <w:szCs w:val="24"/>
        </w:rPr>
        <w:t xml:space="preserve"> a well-known saying may be applied “One for All, and All for One”. This saying means that one individual cannot change the world but </w:t>
      </w:r>
      <w:r w:rsidR="0065338C">
        <w:rPr>
          <w:rFonts w:ascii="Times New Roman" w:hAnsi="Times New Roman" w:cs="Times New Roman"/>
          <w:sz w:val="24"/>
          <w:szCs w:val="24"/>
        </w:rPr>
        <w:t>together</w:t>
      </w:r>
      <w:r w:rsidR="00FA23C9">
        <w:rPr>
          <w:rFonts w:ascii="Times New Roman" w:hAnsi="Times New Roman" w:cs="Times New Roman"/>
          <w:sz w:val="24"/>
          <w:szCs w:val="24"/>
        </w:rPr>
        <w:t xml:space="preserve"> we are stronger and we can face problems and solve them.</w:t>
      </w:r>
    </w:p>
    <w:p w14:paraId="249BD86D" w14:textId="2EE2E197" w:rsidR="008E7300" w:rsidRPr="00FA23C9" w:rsidRDefault="008E7300" w:rsidP="00FA23C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As recommendations for increasing the number of individuals supported by the Foodbank, the admin</w:t>
      </w:r>
      <w:r w:rsidR="004E2495">
        <w:rPr>
          <w:rFonts w:ascii="Times New Roman" w:hAnsi="Times New Roman" w:cs="Times New Roman"/>
          <w:sz w:val="24"/>
          <w:szCs w:val="24"/>
        </w:rPr>
        <w:t>s</w:t>
      </w:r>
      <w:r>
        <w:rPr>
          <w:rFonts w:ascii="Times New Roman" w:hAnsi="Times New Roman" w:cs="Times New Roman"/>
          <w:sz w:val="24"/>
          <w:szCs w:val="24"/>
        </w:rPr>
        <w:t xml:space="preserve"> should contact more shops to collect food as donations, but also to offer vouchers in the post to people that can not attend to any institution that offers those vouchers at the moment. Because some people may feel shy or they are ashamed of the situation they are in and may not appeal to any institution for help. We may identify </w:t>
      </w:r>
      <w:r w:rsidR="004E2495">
        <w:rPr>
          <w:rFonts w:ascii="Times New Roman" w:hAnsi="Times New Roman" w:cs="Times New Roman"/>
          <w:sz w:val="24"/>
          <w:szCs w:val="24"/>
        </w:rPr>
        <w:t>these people</w:t>
      </w:r>
      <w:r>
        <w:rPr>
          <w:rFonts w:ascii="Times New Roman" w:hAnsi="Times New Roman" w:cs="Times New Roman"/>
          <w:sz w:val="24"/>
          <w:szCs w:val="24"/>
        </w:rPr>
        <w:t xml:space="preserve"> through our neighbours, their families</w:t>
      </w:r>
      <w:r w:rsidR="004E2495">
        <w:rPr>
          <w:rFonts w:ascii="Times New Roman" w:hAnsi="Times New Roman" w:cs="Times New Roman"/>
          <w:sz w:val="24"/>
          <w:szCs w:val="24"/>
        </w:rPr>
        <w:t>,</w:t>
      </w:r>
      <w:r>
        <w:rPr>
          <w:rFonts w:ascii="Times New Roman" w:hAnsi="Times New Roman" w:cs="Times New Roman"/>
          <w:sz w:val="24"/>
          <w:szCs w:val="24"/>
        </w:rPr>
        <w:t xml:space="preserve"> or even local authorities.</w:t>
      </w:r>
    </w:p>
    <w:p w14:paraId="38F17D59" w14:textId="77777777" w:rsidR="0054309F" w:rsidRDefault="0054309F" w:rsidP="0054309F">
      <w:pPr>
        <w:spacing w:line="360" w:lineRule="auto"/>
        <w:jc w:val="both"/>
        <w:rPr>
          <w:rFonts w:ascii="Times New Roman" w:hAnsi="Times New Roman" w:cs="Times New Roman"/>
          <w:b/>
          <w:bCs/>
          <w:sz w:val="24"/>
          <w:szCs w:val="24"/>
        </w:rPr>
      </w:pPr>
    </w:p>
    <w:p w14:paraId="51B32A04" w14:textId="28900C5E" w:rsidR="007C2998" w:rsidRDefault="007C2998" w:rsidP="00AF0B60">
      <w:pPr>
        <w:spacing w:line="360" w:lineRule="auto"/>
        <w:jc w:val="both"/>
        <w:rPr>
          <w:rFonts w:ascii="Times New Roman" w:hAnsi="Times New Roman" w:cs="Times New Roman"/>
          <w:b/>
          <w:bCs/>
          <w:sz w:val="24"/>
          <w:szCs w:val="24"/>
        </w:rPr>
      </w:pPr>
    </w:p>
    <w:p w14:paraId="0C928EF4" w14:textId="77777777" w:rsidR="008E7300" w:rsidRDefault="008E7300" w:rsidP="00AF0B60">
      <w:pPr>
        <w:spacing w:line="360" w:lineRule="auto"/>
        <w:jc w:val="both"/>
        <w:rPr>
          <w:rFonts w:ascii="Times New Roman" w:hAnsi="Times New Roman" w:cs="Times New Roman"/>
          <w:b/>
          <w:bCs/>
          <w:sz w:val="24"/>
          <w:szCs w:val="24"/>
        </w:rPr>
      </w:pPr>
    </w:p>
    <w:p w14:paraId="5212EA42" w14:textId="77777777" w:rsidR="008E7300" w:rsidRDefault="008E7300" w:rsidP="00AF0B60">
      <w:pPr>
        <w:spacing w:line="360" w:lineRule="auto"/>
        <w:jc w:val="both"/>
        <w:rPr>
          <w:rFonts w:ascii="Times New Roman" w:hAnsi="Times New Roman" w:cs="Times New Roman"/>
          <w:b/>
          <w:bCs/>
          <w:sz w:val="24"/>
          <w:szCs w:val="24"/>
        </w:rPr>
      </w:pPr>
    </w:p>
    <w:p w14:paraId="4EED940C" w14:textId="77777777" w:rsidR="008E7300" w:rsidRDefault="008E7300" w:rsidP="00AF0B60">
      <w:pPr>
        <w:spacing w:line="360" w:lineRule="auto"/>
        <w:jc w:val="both"/>
        <w:rPr>
          <w:rFonts w:ascii="Times New Roman" w:hAnsi="Times New Roman" w:cs="Times New Roman"/>
          <w:b/>
          <w:bCs/>
          <w:sz w:val="24"/>
          <w:szCs w:val="24"/>
        </w:rPr>
      </w:pPr>
    </w:p>
    <w:p w14:paraId="67C3AD98" w14:textId="77777777" w:rsidR="008E7300" w:rsidRDefault="008E7300" w:rsidP="00AF0B60">
      <w:pPr>
        <w:spacing w:line="360" w:lineRule="auto"/>
        <w:jc w:val="both"/>
        <w:rPr>
          <w:rFonts w:ascii="Times New Roman" w:hAnsi="Times New Roman" w:cs="Times New Roman"/>
          <w:b/>
          <w:bCs/>
          <w:sz w:val="24"/>
          <w:szCs w:val="24"/>
        </w:rPr>
      </w:pPr>
    </w:p>
    <w:p w14:paraId="444AD739" w14:textId="77777777" w:rsidR="008E7300" w:rsidRDefault="008E7300" w:rsidP="00AF0B60">
      <w:pPr>
        <w:spacing w:line="360" w:lineRule="auto"/>
        <w:jc w:val="both"/>
        <w:rPr>
          <w:rFonts w:ascii="Times New Roman" w:hAnsi="Times New Roman" w:cs="Times New Roman"/>
          <w:b/>
          <w:bCs/>
          <w:sz w:val="24"/>
          <w:szCs w:val="24"/>
        </w:rPr>
      </w:pPr>
    </w:p>
    <w:p w14:paraId="67D8288C" w14:textId="77777777" w:rsidR="008E7300" w:rsidRDefault="008E7300" w:rsidP="00AF0B60">
      <w:pPr>
        <w:spacing w:line="360" w:lineRule="auto"/>
        <w:jc w:val="both"/>
        <w:rPr>
          <w:rFonts w:ascii="Times New Roman" w:hAnsi="Times New Roman" w:cs="Times New Roman"/>
          <w:b/>
          <w:bCs/>
          <w:sz w:val="24"/>
          <w:szCs w:val="24"/>
        </w:rPr>
      </w:pPr>
    </w:p>
    <w:p w14:paraId="733D0448" w14:textId="77777777" w:rsidR="008E7300" w:rsidRDefault="008E7300" w:rsidP="00AF0B60">
      <w:pPr>
        <w:spacing w:line="360" w:lineRule="auto"/>
        <w:jc w:val="both"/>
        <w:rPr>
          <w:rFonts w:ascii="Times New Roman" w:hAnsi="Times New Roman" w:cs="Times New Roman"/>
          <w:b/>
          <w:bCs/>
          <w:sz w:val="24"/>
          <w:szCs w:val="24"/>
        </w:rPr>
      </w:pPr>
    </w:p>
    <w:p w14:paraId="7BB9F6A2" w14:textId="77777777" w:rsidR="008E7300" w:rsidRDefault="008E7300" w:rsidP="00AF0B60">
      <w:pPr>
        <w:spacing w:line="360" w:lineRule="auto"/>
        <w:jc w:val="both"/>
        <w:rPr>
          <w:rFonts w:ascii="Times New Roman" w:hAnsi="Times New Roman" w:cs="Times New Roman"/>
          <w:b/>
          <w:bCs/>
          <w:sz w:val="24"/>
          <w:szCs w:val="24"/>
        </w:rPr>
      </w:pPr>
    </w:p>
    <w:p w14:paraId="79C6BBA0" w14:textId="77777777" w:rsidR="008E7300" w:rsidRDefault="008E7300" w:rsidP="00AF0B60">
      <w:pPr>
        <w:spacing w:line="360" w:lineRule="auto"/>
        <w:jc w:val="both"/>
        <w:rPr>
          <w:rFonts w:ascii="Times New Roman" w:hAnsi="Times New Roman" w:cs="Times New Roman"/>
          <w:b/>
          <w:bCs/>
          <w:sz w:val="24"/>
          <w:szCs w:val="24"/>
        </w:rPr>
      </w:pPr>
    </w:p>
    <w:p w14:paraId="4E0CB53A" w14:textId="77777777" w:rsidR="008E7300" w:rsidRDefault="008E7300" w:rsidP="00AF0B60">
      <w:pPr>
        <w:spacing w:line="360" w:lineRule="auto"/>
        <w:jc w:val="both"/>
        <w:rPr>
          <w:rFonts w:ascii="Times New Roman" w:hAnsi="Times New Roman" w:cs="Times New Roman"/>
          <w:b/>
          <w:bCs/>
          <w:sz w:val="24"/>
          <w:szCs w:val="24"/>
        </w:rPr>
      </w:pPr>
    </w:p>
    <w:p w14:paraId="588D21A7" w14:textId="77777777" w:rsidR="008E7300" w:rsidRDefault="008E7300" w:rsidP="00AF0B60">
      <w:pPr>
        <w:spacing w:line="360" w:lineRule="auto"/>
        <w:jc w:val="both"/>
        <w:rPr>
          <w:rFonts w:ascii="Times New Roman" w:hAnsi="Times New Roman" w:cs="Times New Roman"/>
          <w:b/>
          <w:bCs/>
          <w:sz w:val="24"/>
          <w:szCs w:val="24"/>
        </w:rPr>
      </w:pPr>
    </w:p>
    <w:p w14:paraId="6FC16536" w14:textId="77777777" w:rsidR="008E7300" w:rsidRDefault="008E7300" w:rsidP="00AF0B60">
      <w:pPr>
        <w:spacing w:line="360" w:lineRule="auto"/>
        <w:jc w:val="both"/>
        <w:rPr>
          <w:rFonts w:ascii="Times New Roman" w:hAnsi="Times New Roman" w:cs="Times New Roman"/>
          <w:b/>
          <w:bCs/>
          <w:sz w:val="24"/>
          <w:szCs w:val="24"/>
        </w:rPr>
      </w:pPr>
    </w:p>
    <w:p w14:paraId="75698971" w14:textId="77777777" w:rsidR="008E7300" w:rsidRDefault="008E7300" w:rsidP="00AF0B60">
      <w:pPr>
        <w:spacing w:line="360" w:lineRule="auto"/>
        <w:jc w:val="both"/>
        <w:rPr>
          <w:rFonts w:ascii="Times New Roman" w:hAnsi="Times New Roman" w:cs="Times New Roman"/>
          <w:b/>
          <w:bCs/>
          <w:sz w:val="24"/>
          <w:szCs w:val="24"/>
        </w:rPr>
      </w:pPr>
    </w:p>
    <w:p w14:paraId="38550938" w14:textId="77777777" w:rsidR="008E7300" w:rsidRDefault="008E7300" w:rsidP="00AF0B60">
      <w:pPr>
        <w:spacing w:line="360" w:lineRule="auto"/>
        <w:jc w:val="both"/>
        <w:rPr>
          <w:rFonts w:ascii="Times New Roman" w:hAnsi="Times New Roman" w:cs="Times New Roman"/>
          <w:b/>
          <w:bCs/>
          <w:sz w:val="24"/>
          <w:szCs w:val="24"/>
        </w:rPr>
      </w:pPr>
    </w:p>
    <w:p w14:paraId="51A4FC8A" w14:textId="77777777" w:rsidR="008E7300" w:rsidRDefault="008E7300" w:rsidP="00AF0B60">
      <w:pPr>
        <w:spacing w:line="360" w:lineRule="auto"/>
        <w:jc w:val="both"/>
        <w:rPr>
          <w:rFonts w:ascii="Times New Roman" w:hAnsi="Times New Roman" w:cs="Times New Roman"/>
          <w:b/>
          <w:bCs/>
          <w:sz w:val="24"/>
          <w:szCs w:val="24"/>
        </w:rPr>
      </w:pPr>
    </w:p>
    <w:p w14:paraId="5EAF35BA" w14:textId="77777777" w:rsidR="008E7300" w:rsidRDefault="008E7300" w:rsidP="00AF0B60">
      <w:pPr>
        <w:spacing w:line="360" w:lineRule="auto"/>
        <w:jc w:val="both"/>
        <w:rPr>
          <w:rFonts w:ascii="Times New Roman" w:hAnsi="Times New Roman" w:cs="Times New Roman"/>
          <w:b/>
          <w:bCs/>
          <w:sz w:val="24"/>
          <w:szCs w:val="24"/>
        </w:rPr>
      </w:pPr>
    </w:p>
    <w:p w14:paraId="461725E1" w14:textId="77777777" w:rsidR="008E7300" w:rsidRDefault="008E7300" w:rsidP="00AF0B60">
      <w:pPr>
        <w:spacing w:line="360" w:lineRule="auto"/>
        <w:jc w:val="both"/>
        <w:rPr>
          <w:rFonts w:ascii="Times New Roman" w:hAnsi="Times New Roman" w:cs="Times New Roman"/>
          <w:b/>
          <w:bCs/>
          <w:sz w:val="24"/>
          <w:szCs w:val="24"/>
        </w:rPr>
      </w:pPr>
    </w:p>
    <w:p w14:paraId="1D47997F" w14:textId="77777777" w:rsidR="008E7300" w:rsidRDefault="008E7300" w:rsidP="00AF0B60">
      <w:pPr>
        <w:spacing w:line="360" w:lineRule="auto"/>
        <w:jc w:val="both"/>
        <w:rPr>
          <w:rFonts w:ascii="Times New Roman" w:hAnsi="Times New Roman" w:cs="Times New Roman"/>
          <w:b/>
          <w:bCs/>
          <w:sz w:val="24"/>
          <w:szCs w:val="24"/>
        </w:rPr>
      </w:pPr>
    </w:p>
    <w:p w14:paraId="2D29023C" w14:textId="77777777" w:rsidR="008E7300" w:rsidRDefault="008E7300" w:rsidP="00AF0B60">
      <w:pPr>
        <w:spacing w:line="360" w:lineRule="auto"/>
        <w:jc w:val="both"/>
        <w:rPr>
          <w:rFonts w:ascii="Times New Roman" w:hAnsi="Times New Roman" w:cs="Times New Roman"/>
          <w:b/>
          <w:bCs/>
          <w:sz w:val="24"/>
          <w:szCs w:val="24"/>
        </w:rPr>
      </w:pPr>
    </w:p>
    <w:p w14:paraId="565B9CB5" w14:textId="77777777" w:rsidR="00F12341" w:rsidRDefault="00F12341" w:rsidP="00AF0B60">
      <w:pPr>
        <w:spacing w:line="360" w:lineRule="auto"/>
        <w:jc w:val="both"/>
        <w:rPr>
          <w:rFonts w:ascii="Times New Roman" w:hAnsi="Times New Roman" w:cs="Times New Roman"/>
          <w:b/>
          <w:bCs/>
          <w:sz w:val="24"/>
          <w:szCs w:val="24"/>
        </w:rPr>
      </w:pPr>
    </w:p>
    <w:p w14:paraId="25942BA3" w14:textId="636C8C9F" w:rsidR="004A5740" w:rsidRPr="00A64F70" w:rsidRDefault="004A5740" w:rsidP="00A64F70">
      <w:pPr>
        <w:pStyle w:val="Heading1"/>
        <w:jc w:val="center"/>
        <w:rPr>
          <w:rFonts w:ascii="Times New Roman" w:hAnsi="Times New Roman" w:cs="Times New Roman"/>
          <w:b/>
          <w:bCs/>
          <w:color w:val="auto"/>
          <w:sz w:val="28"/>
          <w:szCs w:val="28"/>
        </w:rPr>
      </w:pPr>
      <w:bookmarkStart w:id="13" w:name="_Toc152190135"/>
      <w:r w:rsidRPr="00A64F70">
        <w:rPr>
          <w:rFonts w:ascii="Times New Roman" w:hAnsi="Times New Roman" w:cs="Times New Roman"/>
          <w:b/>
          <w:bCs/>
          <w:color w:val="auto"/>
          <w:sz w:val="28"/>
          <w:szCs w:val="28"/>
        </w:rPr>
        <w:t>Reference list</w:t>
      </w:r>
      <w:bookmarkEnd w:id="13"/>
    </w:p>
    <w:p w14:paraId="2F3569A4" w14:textId="77777777" w:rsidR="00A64F70" w:rsidRPr="001865E4" w:rsidRDefault="00A64F70" w:rsidP="00A64F70">
      <w:pPr>
        <w:spacing w:line="360" w:lineRule="auto"/>
        <w:jc w:val="both"/>
        <w:rPr>
          <w:rFonts w:ascii="Times New Roman" w:hAnsi="Times New Roman" w:cs="Times New Roman"/>
          <w:sz w:val="24"/>
          <w:szCs w:val="24"/>
        </w:rPr>
      </w:pPr>
    </w:p>
    <w:p w14:paraId="2F228408" w14:textId="77777777" w:rsidR="00A64F70" w:rsidRDefault="00A64F70" w:rsidP="00A64F70">
      <w:pPr>
        <w:spacing w:line="360" w:lineRule="auto"/>
        <w:jc w:val="both"/>
        <w:rPr>
          <w:rFonts w:ascii="Times New Roman" w:hAnsi="Times New Roman" w:cs="Times New Roman"/>
          <w:sz w:val="24"/>
          <w:szCs w:val="24"/>
        </w:rPr>
      </w:pPr>
    </w:p>
    <w:p w14:paraId="5A2FFD5F" w14:textId="77777777" w:rsidR="00A64F70" w:rsidRPr="00A64F70" w:rsidRDefault="00A64F70" w:rsidP="00A64F70">
      <w:pPr>
        <w:spacing w:line="360" w:lineRule="auto"/>
        <w:jc w:val="both"/>
        <w:rPr>
          <w:rFonts w:ascii="Times New Roman" w:hAnsi="Times New Roman" w:cs="Times New Roman"/>
          <w:sz w:val="24"/>
          <w:szCs w:val="24"/>
        </w:rPr>
      </w:pPr>
      <w:r w:rsidRPr="00A64F70">
        <w:rPr>
          <w:rFonts w:ascii="Times New Roman" w:hAnsi="Times New Roman" w:cs="Times New Roman"/>
          <w:sz w:val="24"/>
          <w:szCs w:val="24"/>
        </w:rPr>
        <w:t xml:space="preserve">Borehamwood Foodbank (2023) Goodbye to Fr Dominic, Available at: </w:t>
      </w:r>
      <w:hyperlink r:id="rId6" w:history="1">
        <w:r w:rsidRPr="00A64F70">
          <w:rPr>
            <w:rStyle w:val="Hyperlink"/>
            <w:rFonts w:ascii="Times New Roman" w:hAnsi="Times New Roman" w:cs="Times New Roman"/>
            <w:sz w:val="24"/>
            <w:szCs w:val="24"/>
          </w:rPr>
          <w:t>Goodbye to Fr Dominic | Borehamwood Foodbank</w:t>
        </w:r>
      </w:hyperlink>
      <w:r w:rsidRPr="00A64F70">
        <w:rPr>
          <w:rFonts w:ascii="Times New Roman" w:hAnsi="Times New Roman" w:cs="Times New Roman"/>
          <w:sz w:val="24"/>
          <w:szCs w:val="24"/>
        </w:rPr>
        <w:t xml:space="preserve"> (</w:t>
      </w:r>
      <w:r w:rsidRPr="00A64F70">
        <w:rPr>
          <w:rFonts w:ascii="Times New Roman" w:hAnsi="Times New Roman" w:cs="Times New Roman"/>
          <w:sz w:val="24"/>
          <w:szCs w:val="24"/>
        </w:rPr>
        <w:t>Accessed 29 November 2023).</w:t>
      </w:r>
    </w:p>
    <w:p w14:paraId="7E1816E0" w14:textId="77777777" w:rsidR="00A64F70" w:rsidRPr="00A64F70" w:rsidRDefault="00A64F70" w:rsidP="00A64F70">
      <w:pPr>
        <w:spacing w:line="360" w:lineRule="auto"/>
        <w:jc w:val="both"/>
        <w:rPr>
          <w:rFonts w:ascii="Times New Roman" w:hAnsi="Times New Roman" w:cs="Times New Roman"/>
          <w:sz w:val="24"/>
          <w:szCs w:val="24"/>
        </w:rPr>
      </w:pPr>
      <w:r w:rsidRPr="00A64F70">
        <w:rPr>
          <w:rFonts w:ascii="Times New Roman" w:hAnsi="Times New Roman" w:cs="Times New Roman"/>
          <w:sz w:val="24"/>
          <w:szCs w:val="24"/>
        </w:rPr>
        <w:t>Crowdfunder (2023) Borehamwood Foodbank – Cost of Living Crissis, Available at:</w:t>
      </w:r>
      <w:r w:rsidRPr="000F26ED">
        <w:t xml:space="preserve"> </w:t>
      </w:r>
      <w:hyperlink r:id="rId7" w:history="1">
        <w:r w:rsidRPr="00A64F70">
          <w:rPr>
            <w:rStyle w:val="Hyperlink"/>
            <w:rFonts w:ascii="Times New Roman" w:hAnsi="Times New Roman" w:cs="Times New Roman"/>
            <w:sz w:val="24"/>
            <w:szCs w:val="24"/>
          </w:rPr>
          <w:t>Borehamwood Foodbank - Cost of Living Crisis - a Charities crowdfunding project in Borehamwood by Borehamwood Foodbank (crowdfunder.co.uk)</w:t>
        </w:r>
      </w:hyperlink>
      <w:r w:rsidRPr="00A64F70">
        <w:rPr>
          <w:rFonts w:ascii="Times New Roman" w:hAnsi="Times New Roman" w:cs="Times New Roman"/>
          <w:sz w:val="24"/>
          <w:szCs w:val="24"/>
        </w:rPr>
        <w:t xml:space="preserve"> (Accessed 27 November 2023).</w:t>
      </w:r>
    </w:p>
    <w:p w14:paraId="7D3288C1" w14:textId="77777777" w:rsidR="00A64F70" w:rsidRPr="00A64F70" w:rsidRDefault="00A64F70" w:rsidP="00A64F70">
      <w:pPr>
        <w:spacing w:line="360" w:lineRule="auto"/>
        <w:jc w:val="both"/>
        <w:rPr>
          <w:rFonts w:ascii="Times New Roman" w:hAnsi="Times New Roman" w:cs="Times New Roman"/>
          <w:sz w:val="24"/>
          <w:szCs w:val="24"/>
        </w:rPr>
      </w:pPr>
      <w:r w:rsidRPr="00A64F70">
        <w:rPr>
          <w:rFonts w:ascii="Times New Roman" w:hAnsi="Times New Roman" w:cs="Times New Roman"/>
          <w:sz w:val="24"/>
          <w:szCs w:val="24"/>
        </w:rPr>
        <w:t xml:space="preserve">Day, G.(2006) </w:t>
      </w:r>
      <w:r w:rsidRPr="00A64F70">
        <w:rPr>
          <w:rFonts w:ascii="Times New Roman" w:hAnsi="Times New Roman" w:cs="Times New Roman"/>
          <w:i/>
          <w:iCs/>
          <w:sz w:val="24"/>
          <w:szCs w:val="24"/>
        </w:rPr>
        <w:t>Community and Everyday Life</w:t>
      </w:r>
      <w:r w:rsidRPr="00A64F70">
        <w:rPr>
          <w:rFonts w:ascii="Times New Roman" w:hAnsi="Times New Roman" w:cs="Times New Roman"/>
          <w:sz w:val="24"/>
          <w:szCs w:val="24"/>
        </w:rPr>
        <w:t>, Taylor &amp; Francis Group, London. Available at:</w:t>
      </w:r>
      <w:r w:rsidRPr="00A23B5F">
        <w:t xml:space="preserve"> </w:t>
      </w:r>
      <w:hyperlink r:id="rId8" w:history="1">
        <w:r w:rsidRPr="00A64F70">
          <w:rPr>
            <w:rStyle w:val="Hyperlink"/>
            <w:rFonts w:ascii="Times New Roman" w:hAnsi="Times New Roman" w:cs="Times New Roman"/>
            <w:sz w:val="24"/>
            <w:szCs w:val="24"/>
          </w:rPr>
          <w:t>ProQuest Ebook Central - Book Details</w:t>
        </w:r>
      </w:hyperlink>
      <w:r w:rsidRPr="00A64F70">
        <w:rPr>
          <w:rFonts w:ascii="Times New Roman" w:hAnsi="Times New Roman" w:cs="Times New Roman"/>
          <w:sz w:val="24"/>
          <w:szCs w:val="24"/>
        </w:rPr>
        <w:t xml:space="preserve"> (Accessed 27 November 2023).</w:t>
      </w:r>
    </w:p>
    <w:p w14:paraId="16B55E35" w14:textId="77777777" w:rsidR="00A64F70" w:rsidRPr="00A64F70" w:rsidRDefault="00A64F70" w:rsidP="00A64F70">
      <w:pPr>
        <w:spacing w:line="360" w:lineRule="auto"/>
        <w:jc w:val="both"/>
        <w:rPr>
          <w:rFonts w:ascii="Times New Roman" w:hAnsi="Times New Roman" w:cs="Times New Roman"/>
          <w:sz w:val="24"/>
          <w:szCs w:val="24"/>
        </w:rPr>
      </w:pPr>
      <w:r w:rsidRPr="00A64F70">
        <w:rPr>
          <w:rFonts w:ascii="Times New Roman" w:hAnsi="Times New Roman" w:cs="Times New Roman"/>
          <w:sz w:val="24"/>
          <w:szCs w:val="24"/>
        </w:rPr>
        <w:t xml:space="preserve">Garthwaite, K.,(2016) ‘I feel I’m Giving Something Back to Society’: Constructing the ‘Active Citizien’ and Responsibilising Foodbank Use’, </w:t>
      </w:r>
      <w:r w:rsidRPr="00A64F70">
        <w:rPr>
          <w:rFonts w:ascii="Times New Roman" w:hAnsi="Times New Roman" w:cs="Times New Roman"/>
          <w:i/>
          <w:iCs/>
          <w:sz w:val="24"/>
          <w:szCs w:val="24"/>
        </w:rPr>
        <w:t>Social Policy and Society</w:t>
      </w:r>
      <w:r w:rsidRPr="00A64F70">
        <w:rPr>
          <w:rFonts w:ascii="Times New Roman" w:hAnsi="Times New Roman" w:cs="Times New Roman"/>
          <w:sz w:val="24"/>
          <w:szCs w:val="24"/>
        </w:rPr>
        <w:t>, 12(4), Available at:</w:t>
      </w:r>
      <w:r w:rsidRPr="00E94B49">
        <w:t xml:space="preserve"> </w:t>
      </w:r>
      <w:hyperlink r:id="rId9" w:history="1">
        <w:r w:rsidRPr="00A64F70">
          <w:rPr>
            <w:rStyle w:val="Hyperlink"/>
            <w:rFonts w:ascii="Times New Roman" w:hAnsi="Times New Roman" w:cs="Times New Roman"/>
            <w:sz w:val="24"/>
            <w:szCs w:val="24"/>
          </w:rPr>
          <w:t>‘I feel I'm Giving Something Back to Society’: Constructing the ‘Active Citizen’ and Responsibilising Foodbank Use | Request PDF (researchgate.net)</w:t>
        </w:r>
      </w:hyperlink>
      <w:r w:rsidRPr="00A64F70">
        <w:rPr>
          <w:rFonts w:ascii="Times New Roman" w:hAnsi="Times New Roman" w:cs="Times New Roman"/>
          <w:sz w:val="24"/>
          <w:szCs w:val="24"/>
        </w:rPr>
        <w:t>(Accessed 27 November 2023).</w:t>
      </w:r>
    </w:p>
    <w:p w14:paraId="46EBE81A" w14:textId="77777777" w:rsidR="00A64F70" w:rsidRPr="00A64F70" w:rsidRDefault="00A64F70" w:rsidP="00A64F70">
      <w:pPr>
        <w:spacing w:line="360" w:lineRule="auto"/>
        <w:jc w:val="both"/>
        <w:rPr>
          <w:rFonts w:ascii="Times New Roman" w:hAnsi="Times New Roman" w:cs="Times New Roman"/>
          <w:sz w:val="24"/>
          <w:szCs w:val="24"/>
        </w:rPr>
      </w:pPr>
      <w:r w:rsidRPr="00A64F70">
        <w:rPr>
          <w:rFonts w:ascii="Times New Roman" w:hAnsi="Times New Roman" w:cs="Times New Roman"/>
          <w:sz w:val="24"/>
          <w:szCs w:val="24"/>
        </w:rPr>
        <w:t>Hanson, S., Porte, B. (2023) ‘</w:t>
      </w:r>
      <w:r w:rsidRPr="00A64F70">
        <w:rPr>
          <w:rFonts w:ascii="Times New Roman" w:hAnsi="Times New Roman" w:cs="Times New Roman"/>
          <w:sz w:val="24"/>
          <w:szCs w:val="24"/>
        </w:rPr>
        <w:t>A qualitative exploration of a financial inclusion service in an English foodbank</w:t>
      </w:r>
      <w:r w:rsidRPr="00A64F70">
        <w:rPr>
          <w:rFonts w:ascii="Times New Roman" w:hAnsi="Times New Roman" w:cs="Times New Roman"/>
          <w:sz w:val="24"/>
          <w:szCs w:val="24"/>
        </w:rPr>
        <w:t xml:space="preserve">’, </w:t>
      </w:r>
      <w:r w:rsidRPr="00A64F70">
        <w:rPr>
          <w:rFonts w:ascii="Times New Roman" w:hAnsi="Times New Roman" w:cs="Times New Roman"/>
          <w:i/>
          <w:iCs/>
          <w:sz w:val="24"/>
          <w:szCs w:val="24"/>
        </w:rPr>
        <w:t>Perspectives in Public Health</w:t>
      </w:r>
      <w:r w:rsidRPr="00A64F70">
        <w:rPr>
          <w:rFonts w:ascii="Times New Roman" w:hAnsi="Times New Roman" w:cs="Times New Roman"/>
          <w:sz w:val="24"/>
          <w:szCs w:val="24"/>
        </w:rPr>
        <w:t xml:space="preserve">, Available at: </w:t>
      </w:r>
      <w:hyperlink r:id="rId10" w:history="1">
        <w:r w:rsidRPr="00A64F70">
          <w:rPr>
            <w:rStyle w:val="Hyperlink"/>
            <w:rFonts w:ascii="Times New Roman" w:hAnsi="Times New Roman" w:cs="Times New Roman"/>
            <w:sz w:val="24"/>
            <w:szCs w:val="24"/>
          </w:rPr>
          <w:t>A qualitative exploration of a financial inclusion service in an English foodbank | Request PDF (researchgate.net)</w:t>
        </w:r>
      </w:hyperlink>
      <w:r w:rsidRPr="00A64F70">
        <w:rPr>
          <w:rFonts w:ascii="Times New Roman" w:hAnsi="Times New Roman" w:cs="Times New Roman"/>
          <w:sz w:val="24"/>
          <w:szCs w:val="24"/>
        </w:rPr>
        <w:t xml:space="preserve"> </w:t>
      </w:r>
      <w:r w:rsidRPr="00A64F70">
        <w:rPr>
          <w:rFonts w:ascii="Times New Roman" w:hAnsi="Times New Roman" w:cs="Times New Roman"/>
          <w:sz w:val="24"/>
          <w:szCs w:val="24"/>
        </w:rPr>
        <w:t>(Accessed 28 November 2023).</w:t>
      </w:r>
    </w:p>
    <w:p w14:paraId="633406E8" w14:textId="77777777" w:rsidR="00A64F70" w:rsidRPr="00A64F70" w:rsidRDefault="00A64F70" w:rsidP="00A64F70">
      <w:pPr>
        <w:spacing w:line="360" w:lineRule="auto"/>
        <w:jc w:val="both"/>
        <w:rPr>
          <w:rFonts w:ascii="Times New Roman" w:hAnsi="Times New Roman" w:cs="Times New Roman"/>
          <w:sz w:val="24"/>
          <w:szCs w:val="24"/>
        </w:rPr>
      </w:pPr>
      <w:r w:rsidRPr="00A64F70">
        <w:rPr>
          <w:rFonts w:ascii="Times New Roman" w:hAnsi="Times New Roman" w:cs="Times New Roman"/>
          <w:sz w:val="24"/>
          <w:szCs w:val="24"/>
        </w:rPr>
        <w:t xml:space="preserve">Jawad, R.( nd.) </w:t>
      </w:r>
      <w:r w:rsidRPr="00A64F70">
        <w:rPr>
          <w:rFonts w:ascii="Times New Roman" w:hAnsi="Times New Roman" w:cs="Times New Roman"/>
          <w:sz w:val="24"/>
          <w:szCs w:val="24"/>
        </w:rPr>
        <w:t>Food banks: the best kept secret of British social policy?</w:t>
      </w:r>
      <w:r w:rsidRPr="00A64F70">
        <w:rPr>
          <w:rFonts w:ascii="Times New Roman" w:hAnsi="Times New Roman" w:cs="Times New Roman"/>
          <w:sz w:val="24"/>
          <w:szCs w:val="24"/>
        </w:rPr>
        <w:t xml:space="preserve">, Available at: </w:t>
      </w:r>
      <w:hyperlink r:id="rId11" w:history="1">
        <w:r w:rsidRPr="00A64F70">
          <w:rPr>
            <w:rStyle w:val="Hyperlink"/>
            <w:rFonts w:ascii="Times New Roman" w:hAnsi="Times New Roman" w:cs="Times New Roman"/>
            <w:sz w:val="24"/>
            <w:szCs w:val="24"/>
          </w:rPr>
          <w:t>35_jawad.pdf (social-policy.org.uk)</w:t>
        </w:r>
      </w:hyperlink>
      <w:r w:rsidRPr="00A64F70">
        <w:rPr>
          <w:rFonts w:ascii="Times New Roman" w:hAnsi="Times New Roman" w:cs="Times New Roman"/>
          <w:sz w:val="24"/>
          <w:szCs w:val="24"/>
        </w:rPr>
        <w:t>(</w:t>
      </w:r>
      <w:bookmarkStart w:id="14" w:name="_Hlk152181488"/>
      <w:r w:rsidRPr="00A64F70">
        <w:rPr>
          <w:rFonts w:ascii="Times New Roman" w:hAnsi="Times New Roman" w:cs="Times New Roman"/>
          <w:sz w:val="24"/>
          <w:szCs w:val="24"/>
        </w:rPr>
        <w:t>Accessed 29 November 2023).</w:t>
      </w:r>
    </w:p>
    <w:bookmarkEnd w:id="14"/>
    <w:p w14:paraId="5DF9EDD6" w14:textId="77777777" w:rsidR="00A64F70" w:rsidRPr="00A64F70" w:rsidRDefault="00A64F70" w:rsidP="00A64F70">
      <w:pPr>
        <w:spacing w:line="360" w:lineRule="auto"/>
        <w:jc w:val="both"/>
        <w:rPr>
          <w:rFonts w:ascii="Times New Roman" w:hAnsi="Times New Roman" w:cs="Times New Roman"/>
          <w:sz w:val="24"/>
          <w:szCs w:val="24"/>
        </w:rPr>
      </w:pPr>
      <w:r w:rsidRPr="00A64F70">
        <w:rPr>
          <w:rFonts w:ascii="Times New Roman" w:hAnsi="Times New Roman" w:cs="Times New Roman"/>
          <w:sz w:val="24"/>
          <w:szCs w:val="24"/>
        </w:rPr>
        <w:lastRenderedPageBreak/>
        <w:t>RcWestminster (2019) Feeding the Hungry In Borehamwood, Available at:</w:t>
      </w:r>
      <w:r w:rsidRPr="00E94B49">
        <w:t xml:space="preserve"> </w:t>
      </w:r>
      <w:hyperlink r:id="rId12" w:history="1">
        <w:r w:rsidRPr="00A64F70">
          <w:rPr>
            <w:rStyle w:val="Hyperlink"/>
            <w:rFonts w:ascii="Times New Roman" w:hAnsi="Times New Roman" w:cs="Times New Roman"/>
            <w:sz w:val="24"/>
            <w:szCs w:val="24"/>
          </w:rPr>
          <w:t>Feeding the Hungry in Borehamwood - Case Study by RCWestminster - Issuu</w:t>
        </w:r>
      </w:hyperlink>
      <w:bookmarkStart w:id="15" w:name="_Hlk152017463"/>
      <w:r w:rsidRPr="00A64F70">
        <w:rPr>
          <w:rFonts w:ascii="Times New Roman" w:hAnsi="Times New Roman" w:cs="Times New Roman"/>
          <w:sz w:val="24"/>
          <w:szCs w:val="24"/>
        </w:rPr>
        <w:t>(Accessed 27 November 2023).</w:t>
      </w:r>
    </w:p>
    <w:bookmarkEnd w:id="15"/>
    <w:p w14:paraId="582618BC" w14:textId="77777777" w:rsidR="00A64F70" w:rsidRPr="00A64F70" w:rsidRDefault="00A64F70" w:rsidP="00A64F70">
      <w:pPr>
        <w:spacing w:line="360" w:lineRule="auto"/>
        <w:jc w:val="both"/>
        <w:rPr>
          <w:rFonts w:ascii="Times New Roman" w:hAnsi="Times New Roman" w:cs="Times New Roman"/>
          <w:sz w:val="24"/>
          <w:szCs w:val="24"/>
        </w:rPr>
      </w:pPr>
      <w:r w:rsidRPr="00A64F70">
        <w:rPr>
          <w:rFonts w:ascii="Times New Roman" w:hAnsi="Times New Roman" w:cs="Times New Roman"/>
          <w:sz w:val="24"/>
          <w:szCs w:val="24"/>
        </w:rPr>
        <w:t xml:space="preserve">Rochester, C. (2009) </w:t>
      </w:r>
      <w:r w:rsidRPr="00A64F70">
        <w:rPr>
          <w:rFonts w:ascii="Times New Roman" w:hAnsi="Times New Roman" w:cs="Times New Roman"/>
          <w:i/>
          <w:iCs/>
          <w:sz w:val="24"/>
          <w:szCs w:val="24"/>
        </w:rPr>
        <w:t>Volunteering and Society in the 21 st Century</w:t>
      </w:r>
      <w:r w:rsidRPr="00A64F70">
        <w:rPr>
          <w:rFonts w:ascii="Times New Roman" w:hAnsi="Times New Roman" w:cs="Times New Roman"/>
          <w:sz w:val="24"/>
          <w:szCs w:val="24"/>
        </w:rPr>
        <w:t>, Palgrave Macmillan. Available at:</w:t>
      </w:r>
      <w:r w:rsidRPr="00A23B5F">
        <w:t xml:space="preserve"> </w:t>
      </w:r>
      <w:hyperlink r:id="rId13" w:history="1">
        <w:r w:rsidRPr="00A64F70">
          <w:rPr>
            <w:rStyle w:val="Hyperlink"/>
            <w:rFonts w:ascii="Times New Roman" w:hAnsi="Times New Roman" w:cs="Times New Roman"/>
            <w:sz w:val="24"/>
            <w:szCs w:val="24"/>
          </w:rPr>
          <w:t>Full details and actions for Volunteering and society in the 21st century (uwtsd.ac.uk)</w:t>
        </w:r>
      </w:hyperlink>
      <w:r w:rsidRPr="00A64F70">
        <w:rPr>
          <w:rFonts w:ascii="Times New Roman" w:hAnsi="Times New Roman" w:cs="Times New Roman"/>
          <w:sz w:val="24"/>
          <w:szCs w:val="24"/>
        </w:rPr>
        <w:t>(Accessed 27 November 2023).</w:t>
      </w:r>
    </w:p>
    <w:p w14:paraId="488FD703" w14:textId="77777777" w:rsidR="00A64F70" w:rsidRPr="00A64F70" w:rsidRDefault="00A64F70" w:rsidP="00A64F70">
      <w:pPr>
        <w:spacing w:line="360" w:lineRule="auto"/>
        <w:jc w:val="both"/>
        <w:rPr>
          <w:rFonts w:ascii="Times New Roman" w:hAnsi="Times New Roman" w:cs="Times New Roman"/>
          <w:sz w:val="24"/>
          <w:szCs w:val="24"/>
        </w:rPr>
      </w:pPr>
      <w:r w:rsidRPr="00A64F70">
        <w:rPr>
          <w:rFonts w:ascii="Times New Roman" w:hAnsi="Times New Roman" w:cs="Times New Roman"/>
          <w:sz w:val="24"/>
          <w:szCs w:val="24"/>
        </w:rPr>
        <w:t xml:space="preserve">Taylor, S.(2021) Food Safety for Food Banks: Rules &amp; Regulations, Available at: </w:t>
      </w:r>
      <w:hyperlink r:id="rId14" w:history="1">
        <w:r w:rsidRPr="00A64F70">
          <w:rPr>
            <w:rStyle w:val="Hyperlink"/>
            <w:rFonts w:ascii="Times New Roman" w:hAnsi="Times New Roman" w:cs="Times New Roman"/>
            <w:sz w:val="24"/>
            <w:szCs w:val="24"/>
          </w:rPr>
          <w:t>Food Bank Rules &amp; Regulations | Food Safety Tips (highspeedtraining.co.uk)</w:t>
        </w:r>
      </w:hyperlink>
      <w:r w:rsidRPr="00A64F70">
        <w:rPr>
          <w:rFonts w:ascii="Times New Roman" w:hAnsi="Times New Roman" w:cs="Times New Roman"/>
          <w:sz w:val="24"/>
          <w:szCs w:val="24"/>
        </w:rPr>
        <w:t>(Accessed 28 November 2023).</w:t>
      </w:r>
    </w:p>
    <w:p w14:paraId="51386B73" w14:textId="77777777" w:rsidR="00A64F70" w:rsidRPr="00A64F70" w:rsidRDefault="00A64F70" w:rsidP="00A64F70">
      <w:pPr>
        <w:spacing w:line="360" w:lineRule="auto"/>
        <w:jc w:val="both"/>
        <w:rPr>
          <w:rFonts w:ascii="Times New Roman" w:hAnsi="Times New Roman" w:cs="Times New Roman"/>
          <w:sz w:val="24"/>
          <w:szCs w:val="24"/>
        </w:rPr>
      </w:pPr>
      <w:r w:rsidRPr="00A64F70">
        <w:rPr>
          <w:rFonts w:ascii="Times New Roman" w:hAnsi="Times New Roman" w:cs="Times New Roman"/>
          <w:sz w:val="24"/>
          <w:szCs w:val="24"/>
        </w:rPr>
        <w:t>The Global Food Banking Network (2021) Understanding Food Banking, Available at:</w:t>
      </w:r>
      <w:r w:rsidRPr="002D3F24">
        <w:t xml:space="preserve"> </w:t>
      </w:r>
      <w:hyperlink r:id="rId15" w:history="1">
        <w:r w:rsidRPr="00A64F70">
          <w:rPr>
            <w:rStyle w:val="Hyperlink"/>
            <w:rFonts w:ascii="Times New Roman" w:hAnsi="Times New Roman" w:cs="Times New Roman"/>
            <w:sz w:val="24"/>
            <w:szCs w:val="24"/>
          </w:rPr>
          <w:t>Toolkit-1_Understanding-Food-Banking.pdf (foodbanking.org)</w:t>
        </w:r>
      </w:hyperlink>
      <w:r w:rsidRPr="00A64F70">
        <w:rPr>
          <w:rFonts w:ascii="Times New Roman" w:hAnsi="Times New Roman" w:cs="Times New Roman"/>
          <w:sz w:val="24"/>
          <w:szCs w:val="24"/>
        </w:rPr>
        <w:t xml:space="preserve"> </w:t>
      </w:r>
      <w:r w:rsidRPr="00A64F70">
        <w:rPr>
          <w:rFonts w:ascii="Times New Roman" w:hAnsi="Times New Roman" w:cs="Times New Roman"/>
          <w:sz w:val="24"/>
          <w:szCs w:val="24"/>
        </w:rPr>
        <w:t>(Accessed 29 November 2023).</w:t>
      </w:r>
    </w:p>
    <w:p w14:paraId="29153E11" w14:textId="77777777" w:rsidR="004A5740" w:rsidRDefault="004A5740" w:rsidP="00AF0B60">
      <w:pPr>
        <w:spacing w:line="360" w:lineRule="auto"/>
        <w:jc w:val="both"/>
        <w:rPr>
          <w:rFonts w:ascii="Times New Roman" w:hAnsi="Times New Roman" w:cs="Times New Roman"/>
          <w:sz w:val="24"/>
          <w:szCs w:val="24"/>
        </w:rPr>
      </w:pPr>
    </w:p>
    <w:p w14:paraId="6654FFA3" w14:textId="77777777" w:rsidR="004A5740" w:rsidRDefault="004A5740" w:rsidP="00AF0B60">
      <w:pPr>
        <w:spacing w:line="360" w:lineRule="auto"/>
        <w:jc w:val="both"/>
        <w:rPr>
          <w:rFonts w:ascii="Times New Roman" w:hAnsi="Times New Roman" w:cs="Times New Roman"/>
          <w:sz w:val="24"/>
          <w:szCs w:val="24"/>
        </w:rPr>
      </w:pPr>
    </w:p>
    <w:p w14:paraId="5F7E0F11" w14:textId="77777777" w:rsidR="004A5740" w:rsidRDefault="004A5740" w:rsidP="00AF0B60">
      <w:pPr>
        <w:spacing w:line="360" w:lineRule="auto"/>
        <w:jc w:val="both"/>
        <w:rPr>
          <w:rFonts w:ascii="Times New Roman" w:hAnsi="Times New Roman" w:cs="Times New Roman"/>
          <w:sz w:val="24"/>
          <w:szCs w:val="24"/>
        </w:rPr>
      </w:pPr>
    </w:p>
    <w:p w14:paraId="79232E97" w14:textId="77777777" w:rsidR="004A5740" w:rsidRDefault="004A5740" w:rsidP="00AF0B60">
      <w:pPr>
        <w:spacing w:line="360" w:lineRule="auto"/>
        <w:jc w:val="both"/>
        <w:rPr>
          <w:rFonts w:ascii="Times New Roman" w:hAnsi="Times New Roman" w:cs="Times New Roman"/>
          <w:sz w:val="24"/>
          <w:szCs w:val="24"/>
        </w:rPr>
      </w:pPr>
    </w:p>
    <w:p w14:paraId="2798AD6B" w14:textId="77777777" w:rsidR="004A5740" w:rsidRDefault="004A5740" w:rsidP="00AF0B60">
      <w:pPr>
        <w:spacing w:line="360" w:lineRule="auto"/>
        <w:jc w:val="both"/>
        <w:rPr>
          <w:rFonts w:ascii="Times New Roman" w:hAnsi="Times New Roman" w:cs="Times New Roman"/>
          <w:sz w:val="24"/>
          <w:szCs w:val="24"/>
        </w:rPr>
      </w:pPr>
    </w:p>
    <w:p w14:paraId="1C754D34" w14:textId="77777777" w:rsidR="004A5740" w:rsidRDefault="004A5740" w:rsidP="00AF0B60">
      <w:pPr>
        <w:spacing w:line="360" w:lineRule="auto"/>
        <w:jc w:val="both"/>
        <w:rPr>
          <w:rFonts w:ascii="Times New Roman" w:hAnsi="Times New Roman" w:cs="Times New Roman"/>
          <w:sz w:val="24"/>
          <w:szCs w:val="24"/>
        </w:rPr>
      </w:pPr>
    </w:p>
    <w:p w14:paraId="609509EE" w14:textId="77777777" w:rsidR="004A5740" w:rsidRDefault="004A5740" w:rsidP="00AF0B60">
      <w:pPr>
        <w:spacing w:line="360" w:lineRule="auto"/>
        <w:jc w:val="both"/>
        <w:rPr>
          <w:rFonts w:ascii="Times New Roman" w:hAnsi="Times New Roman" w:cs="Times New Roman"/>
          <w:sz w:val="24"/>
          <w:szCs w:val="24"/>
        </w:rPr>
      </w:pPr>
    </w:p>
    <w:p w14:paraId="4820C549" w14:textId="77777777" w:rsidR="004A5740" w:rsidRDefault="004A5740" w:rsidP="00AF0B60">
      <w:pPr>
        <w:spacing w:line="360" w:lineRule="auto"/>
        <w:jc w:val="both"/>
        <w:rPr>
          <w:rFonts w:ascii="Times New Roman" w:hAnsi="Times New Roman" w:cs="Times New Roman"/>
          <w:sz w:val="24"/>
          <w:szCs w:val="24"/>
        </w:rPr>
      </w:pPr>
    </w:p>
    <w:p w14:paraId="47121F2C" w14:textId="77777777" w:rsidR="004A5740" w:rsidRDefault="004A5740" w:rsidP="00AF0B60">
      <w:pPr>
        <w:spacing w:line="360" w:lineRule="auto"/>
        <w:jc w:val="both"/>
        <w:rPr>
          <w:rFonts w:ascii="Times New Roman" w:hAnsi="Times New Roman" w:cs="Times New Roman"/>
          <w:sz w:val="24"/>
          <w:szCs w:val="24"/>
        </w:rPr>
      </w:pPr>
    </w:p>
    <w:p w14:paraId="25FCD359" w14:textId="77777777" w:rsidR="004A5740" w:rsidRDefault="004A5740" w:rsidP="00AF0B60">
      <w:pPr>
        <w:spacing w:line="360" w:lineRule="auto"/>
        <w:jc w:val="both"/>
        <w:rPr>
          <w:rFonts w:ascii="Times New Roman" w:hAnsi="Times New Roman" w:cs="Times New Roman"/>
          <w:sz w:val="24"/>
          <w:szCs w:val="24"/>
        </w:rPr>
      </w:pPr>
    </w:p>
    <w:p w14:paraId="3CAC7F6D" w14:textId="77777777" w:rsidR="004A5740" w:rsidRDefault="004A5740" w:rsidP="00AF0B60">
      <w:pPr>
        <w:spacing w:line="360" w:lineRule="auto"/>
        <w:jc w:val="both"/>
        <w:rPr>
          <w:rFonts w:ascii="Times New Roman" w:hAnsi="Times New Roman" w:cs="Times New Roman"/>
          <w:sz w:val="24"/>
          <w:szCs w:val="24"/>
        </w:rPr>
      </w:pPr>
    </w:p>
    <w:p w14:paraId="0931D55C" w14:textId="77777777" w:rsidR="004A5740" w:rsidRDefault="004A5740" w:rsidP="00AF0B60">
      <w:pPr>
        <w:spacing w:line="360" w:lineRule="auto"/>
        <w:jc w:val="both"/>
        <w:rPr>
          <w:rFonts w:ascii="Times New Roman" w:hAnsi="Times New Roman" w:cs="Times New Roman"/>
          <w:sz w:val="24"/>
          <w:szCs w:val="24"/>
        </w:rPr>
      </w:pPr>
    </w:p>
    <w:p w14:paraId="529FAF4F" w14:textId="77777777" w:rsidR="004A5740" w:rsidRDefault="004A5740" w:rsidP="00AF0B60">
      <w:pPr>
        <w:spacing w:line="360" w:lineRule="auto"/>
        <w:jc w:val="both"/>
        <w:rPr>
          <w:rFonts w:ascii="Times New Roman" w:hAnsi="Times New Roman" w:cs="Times New Roman"/>
          <w:sz w:val="24"/>
          <w:szCs w:val="24"/>
        </w:rPr>
      </w:pPr>
    </w:p>
    <w:p w14:paraId="71B5D7D6" w14:textId="77777777" w:rsidR="004A5740" w:rsidRDefault="004A5740" w:rsidP="00AF0B60">
      <w:pPr>
        <w:spacing w:line="360" w:lineRule="auto"/>
        <w:jc w:val="both"/>
        <w:rPr>
          <w:rFonts w:ascii="Times New Roman" w:hAnsi="Times New Roman" w:cs="Times New Roman"/>
          <w:sz w:val="24"/>
          <w:szCs w:val="24"/>
        </w:rPr>
      </w:pPr>
    </w:p>
    <w:p w14:paraId="1AB6DBC0" w14:textId="77777777" w:rsidR="004A5740" w:rsidRDefault="004A5740" w:rsidP="00AF0B60">
      <w:pPr>
        <w:spacing w:line="360" w:lineRule="auto"/>
        <w:jc w:val="both"/>
        <w:rPr>
          <w:rFonts w:ascii="Times New Roman" w:hAnsi="Times New Roman" w:cs="Times New Roman"/>
          <w:sz w:val="24"/>
          <w:szCs w:val="24"/>
        </w:rPr>
      </w:pPr>
    </w:p>
    <w:p w14:paraId="02852668" w14:textId="77777777" w:rsidR="004A5740" w:rsidRDefault="004A5740" w:rsidP="00AF0B60">
      <w:pPr>
        <w:spacing w:line="360" w:lineRule="auto"/>
        <w:jc w:val="both"/>
        <w:rPr>
          <w:rFonts w:ascii="Times New Roman" w:hAnsi="Times New Roman" w:cs="Times New Roman"/>
          <w:sz w:val="24"/>
          <w:szCs w:val="24"/>
        </w:rPr>
      </w:pPr>
    </w:p>
    <w:p w14:paraId="47AC9D95" w14:textId="77777777" w:rsidR="004A5740" w:rsidRDefault="004A5740" w:rsidP="00AF0B60">
      <w:pPr>
        <w:spacing w:line="360" w:lineRule="auto"/>
        <w:jc w:val="both"/>
        <w:rPr>
          <w:rFonts w:ascii="Times New Roman" w:hAnsi="Times New Roman" w:cs="Times New Roman"/>
          <w:sz w:val="24"/>
          <w:szCs w:val="24"/>
        </w:rPr>
      </w:pPr>
    </w:p>
    <w:p w14:paraId="0AFD63EA" w14:textId="77777777" w:rsidR="004A5740" w:rsidRDefault="004A5740" w:rsidP="00AF0B60">
      <w:pPr>
        <w:spacing w:line="360" w:lineRule="auto"/>
        <w:jc w:val="both"/>
        <w:rPr>
          <w:rFonts w:ascii="Times New Roman" w:hAnsi="Times New Roman" w:cs="Times New Roman"/>
          <w:sz w:val="24"/>
          <w:szCs w:val="24"/>
        </w:rPr>
      </w:pPr>
    </w:p>
    <w:p w14:paraId="21A700B7" w14:textId="77777777" w:rsidR="004A5740" w:rsidRDefault="004A5740" w:rsidP="00AF0B60">
      <w:pPr>
        <w:spacing w:line="360" w:lineRule="auto"/>
        <w:jc w:val="both"/>
        <w:rPr>
          <w:rFonts w:ascii="Times New Roman" w:hAnsi="Times New Roman" w:cs="Times New Roman"/>
          <w:sz w:val="24"/>
          <w:szCs w:val="24"/>
        </w:rPr>
      </w:pPr>
    </w:p>
    <w:p w14:paraId="252D23CA" w14:textId="77777777" w:rsidR="004A5740" w:rsidRPr="00456C9D" w:rsidRDefault="004A5740" w:rsidP="00AF0B60">
      <w:pPr>
        <w:spacing w:line="360" w:lineRule="auto"/>
        <w:jc w:val="both"/>
        <w:rPr>
          <w:rFonts w:ascii="Times New Roman" w:hAnsi="Times New Roman" w:cs="Times New Roman"/>
          <w:sz w:val="24"/>
          <w:szCs w:val="24"/>
        </w:rPr>
      </w:pPr>
    </w:p>
    <w:sectPr w:rsidR="004A5740" w:rsidRPr="00456C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B4FAA"/>
    <w:multiLevelType w:val="multilevel"/>
    <w:tmpl w:val="D93C795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0924ACB"/>
    <w:multiLevelType w:val="hybridMultilevel"/>
    <w:tmpl w:val="D584B4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497875"/>
    <w:multiLevelType w:val="multilevel"/>
    <w:tmpl w:val="E788106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905604173">
    <w:abstractNumId w:val="1"/>
  </w:num>
  <w:num w:numId="2" w16cid:durableId="1942488159">
    <w:abstractNumId w:val="0"/>
  </w:num>
  <w:num w:numId="3" w16cid:durableId="12907424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762"/>
    <w:rsid w:val="00016A2C"/>
    <w:rsid w:val="00070C54"/>
    <w:rsid w:val="000F26ED"/>
    <w:rsid w:val="001865E4"/>
    <w:rsid w:val="001A198B"/>
    <w:rsid w:val="002D3F24"/>
    <w:rsid w:val="002D7C45"/>
    <w:rsid w:val="00445E0A"/>
    <w:rsid w:val="00456C9D"/>
    <w:rsid w:val="004A52FC"/>
    <w:rsid w:val="004A5740"/>
    <w:rsid w:val="004E2495"/>
    <w:rsid w:val="0052783C"/>
    <w:rsid w:val="00532DE8"/>
    <w:rsid w:val="0054309F"/>
    <w:rsid w:val="005604C1"/>
    <w:rsid w:val="00561290"/>
    <w:rsid w:val="00595567"/>
    <w:rsid w:val="005E344B"/>
    <w:rsid w:val="00606FBD"/>
    <w:rsid w:val="00632D83"/>
    <w:rsid w:val="0065338C"/>
    <w:rsid w:val="0066276B"/>
    <w:rsid w:val="007952F2"/>
    <w:rsid w:val="007C2998"/>
    <w:rsid w:val="0081210E"/>
    <w:rsid w:val="00866F70"/>
    <w:rsid w:val="00887169"/>
    <w:rsid w:val="00897FBB"/>
    <w:rsid w:val="008A3F2C"/>
    <w:rsid w:val="008B1288"/>
    <w:rsid w:val="008E7300"/>
    <w:rsid w:val="009170CA"/>
    <w:rsid w:val="009A5847"/>
    <w:rsid w:val="009A6E05"/>
    <w:rsid w:val="009C1D3D"/>
    <w:rsid w:val="00A23B5F"/>
    <w:rsid w:val="00A25C9A"/>
    <w:rsid w:val="00A456F5"/>
    <w:rsid w:val="00A64F70"/>
    <w:rsid w:val="00A724D1"/>
    <w:rsid w:val="00AF0B60"/>
    <w:rsid w:val="00B140AA"/>
    <w:rsid w:val="00B17289"/>
    <w:rsid w:val="00B23628"/>
    <w:rsid w:val="00B26B5B"/>
    <w:rsid w:val="00B42E28"/>
    <w:rsid w:val="00B555A7"/>
    <w:rsid w:val="00B74B29"/>
    <w:rsid w:val="00BB032D"/>
    <w:rsid w:val="00C12033"/>
    <w:rsid w:val="00C242B1"/>
    <w:rsid w:val="00C30F25"/>
    <w:rsid w:val="00DC16FE"/>
    <w:rsid w:val="00DC2798"/>
    <w:rsid w:val="00E02762"/>
    <w:rsid w:val="00E94B49"/>
    <w:rsid w:val="00F12341"/>
    <w:rsid w:val="00F22EC9"/>
    <w:rsid w:val="00F366DC"/>
    <w:rsid w:val="00FA23C9"/>
    <w:rsid w:val="00FB63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C74B3F"/>
  <w15:chartTrackingRefBased/>
  <w15:docId w15:val="{B3CB47A4-E82D-40B5-B5F9-C8C8B5001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4F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3B5F"/>
    <w:rPr>
      <w:color w:val="0563C1" w:themeColor="hyperlink"/>
      <w:u w:val="single"/>
    </w:rPr>
  </w:style>
  <w:style w:type="character" w:styleId="UnresolvedMention">
    <w:name w:val="Unresolved Mention"/>
    <w:basedOn w:val="DefaultParagraphFont"/>
    <w:uiPriority w:val="99"/>
    <w:semiHidden/>
    <w:unhideWhenUsed/>
    <w:rsid w:val="00A23B5F"/>
    <w:rPr>
      <w:color w:val="605E5C"/>
      <w:shd w:val="clear" w:color="auto" w:fill="E1DFDD"/>
    </w:rPr>
  </w:style>
  <w:style w:type="paragraph" w:styleId="ListParagraph">
    <w:name w:val="List Paragraph"/>
    <w:basedOn w:val="Normal"/>
    <w:uiPriority w:val="34"/>
    <w:qFormat/>
    <w:rsid w:val="00B555A7"/>
    <w:pPr>
      <w:ind w:left="720"/>
      <w:contextualSpacing/>
    </w:pPr>
  </w:style>
  <w:style w:type="character" w:customStyle="1" w:styleId="Heading1Char">
    <w:name w:val="Heading 1 Char"/>
    <w:basedOn w:val="DefaultParagraphFont"/>
    <w:link w:val="Heading1"/>
    <w:uiPriority w:val="9"/>
    <w:rsid w:val="00A64F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5338C"/>
    <w:pPr>
      <w:outlineLvl w:val="9"/>
    </w:pPr>
    <w:rPr>
      <w:kern w:val="0"/>
      <w:lang w:val="en-US"/>
      <w14:ligatures w14:val="none"/>
    </w:rPr>
  </w:style>
  <w:style w:type="paragraph" w:styleId="TOC1">
    <w:name w:val="toc 1"/>
    <w:basedOn w:val="Normal"/>
    <w:next w:val="Normal"/>
    <w:autoRedefine/>
    <w:uiPriority w:val="39"/>
    <w:unhideWhenUsed/>
    <w:rsid w:val="0065338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central.proquest.com/lib/trinity/detail.action?docID=273709" TargetMode="External"/><Relationship Id="rId13" Type="http://schemas.openxmlformats.org/officeDocument/2006/relationships/hyperlink" Target="https://www-vlebooks-com.ezproxy.uwtsd.ac.uk/Product/Index/880804?page=0&amp;startBookmarkId=-1" TargetMode="External"/><Relationship Id="rId3" Type="http://schemas.openxmlformats.org/officeDocument/2006/relationships/settings" Target="settings.xml"/><Relationship Id="rId7" Type="http://schemas.openxmlformats.org/officeDocument/2006/relationships/hyperlink" Target="https://www.crowdfunder.co.uk/p/borehamwoodfoodbank?" TargetMode="External"/><Relationship Id="rId12" Type="http://schemas.openxmlformats.org/officeDocument/2006/relationships/hyperlink" Target="https://issuu.com/rcwestminster/docs/borehamwood_foodbank_case_study__si"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borehamwood.foodbank.org.uk/2023/10/09/goodbye-to-fr-dominic/" TargetMode="External"/><Relationship Id="rId11" Type="http://schemas.openxmlformats.org/officeDocument/2006/relationships/hyperlink" Target="https://social-policy.org.uk/wordpress/wp-content/uploads/2015/04/35_jawad.pdf" TargetMode="External"/><Relationship Id="rId5" Type="http://schemas.openxmlformats.org/officeDocument/2006/relationships/image" Target="media/image1.png"/><Relationship Id="rId15" Type="http://schemas.openxmlformats.org/officeDocument/2006/relationships/hyperlink" Target="https://fbli.foodbanking.org/wp-content/uploads/2021/10/Toolkit-1_Understanding-Food-Banking.pdf" TargetMode="External"/><Relationship Id="rId10" Type="http://schemas.openxmlformats.org/officeDocument/2006/relationships/hyperlink" Target="https://www.researchgate.net/publication/372309486_A_qualitative_exploration_of_a_financial_inclusion_service_in_an_English_foodbank" TargetMode="External"/><Relationship Id="rId4" Type="http://schemas.openxmlformats.org/officeDocument/2006/relationships/webSettings" Target="webSettings.xml"/><Relationship Id="rId9" Type="http://schemas.openxmlformats.org/officeDocument/2006/relationships/hyperlink" Target="https://www.researchgate.net/publication/311657097_'I_feel_I'm_Giving_Something_Back_to_Society'_Constructing_the_'Active_Citizen'_and_Responsibilising_Foodbank_Use" TargetMode="External"/><Relationship Id="rId14" Type="http://schemas.openxmlformats.org/officeDocument/2006/relationships/hyperlink" Target="https://www.highspeedtraining.co.uk/hub/food-banks-rules-regul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2276</TotalTime>
  <Pages>11</Pages>
  <Words>2297</Words>
  <Characters>12235</Characters>
  <Application>Microsoft Office Word</Application>
  <DocSecurity>0</DocSecurity>
  <Lines>294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Sorina-Elvira-Mariana Soflau-Moscaliuc</dc:creator>
  <cp:keywords/>
  <dc:description/>
  <cp:lastModifiedBy>Sorina-Elvira-Mariana Soflau-Moscaliuc</cp:lastModifiedBy>
  <cp:revision>13</cp:revision>
  <dcterms:created xsi:type="dcterms:W3CDTF">2023-11-27T12:42:00Z</dcterms:created>
  <dcterms:modified xsi:type="dcterms:W3CDTF">2023-11-29T23:18:00Z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7e5651d4-22f0-4c8f-a7e3-4aa3e42ee759</vt:lpwstr>
  </property>
</Properties>
</file>