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6C5BF" w14:textId="77777777" w:rsidR="00650FCF" w:rsidRPr="00AF0250" w:rsidRDefault="00650FCF" w:rsidP="00650FCF">
      <w:pPr>
        <w:jc w:val="center"/>
        <w:rPr>
          <w:rFonts w:cstheme="minorHAnsi"/>
          <w:color w:val="000000" w:themeColor="text1"/>
          <w:sz w:val="28"/>
          <w:szCs w:val="28"/>
          <w:u w:val="single"/>
        </w:rPr>
      </w:pPr>
      <w:r w:rsidRPr="00AF0250">
        <w:rPr>
          <w:rFonts w:cstheme="minorHAnsi"/>
          <w:color w:val="000000" w:themeColor="text1"/>
          <w:sz w:val="28"/>
          <w:szCs w:val="28"/>
          <w:u w:val="single"/>
        </w:rPr>
        <w:t xml:space="preserve">Using the pupil profile given, identify how specific aspects of the child’s holistic development could be met within an educational setting. Underpin this with references to relevant theories, research and examples of excellent practice. </w:t>
      </w:r>
    </w:p>
    <w:p w14:paraId="6C0D1503" w14:textId="77777777" w:rsidR="00650FCF" w:rsidRPr="00AF0250" w:rsidRDefault="00650FCF" w:rsidP="00650FCF">
      <w:pPr>
        <w:jc w:val="center"/>
        <w:rPr>
          <w:rFonts w:cstheme="minorHAnsi"/>
          <w:color w:val="000000" w:themeColor="text1"/>
          <w:sz w:val="28"/>
          <w:szCs w:val="28"/>
          <w:u w:val="single"/>
        </w:rPr>
      </w:pPr>
    </w:p>
    <w:p w14:paraId="33555AAB" w14:textId="22F30A55" w:rsidR="000854A5" w:rsidRPr="00AF0250" w:rsidRDefault="00650FCF" w:rsidP="00650FCF">
      <w:pPr>
        <w:rPr>
          <w:rFonts w:cstheme="minorHAnsi"/>
          <w:color w:val="000000" w:themeColor="text1"/>
          <w:sz w:val="28"/>
          <w:szCs w:val="28"/>
        </w:rPr>
      </w:pPr>
      <w:r w:rsidRPr="00AF0250">
        <w:rPr>
          <w:rFonts w:cstheme="minorHAnsi"/>
          <w:color w:val="000000" w:themeColor="text1"/>
          <w:sz w:val="28"/>
          <w:szCs w:val="28"/>
        </w:rPr>
        <w:t xml:space="preserve">Child development is the development of children as they grow older and develop physically and mentally as they nourish to grow. Child development is very important in the early years of </w:t>
      </w:r>
      <w:r w:rsidR="000854A5" w:rsidRPr="00AF0250">
        <w:rPr>
          <w:rFonts w:cstheme="minorHAnsi"/>
          <w:color w:val="000000" w:themeColor="text1"/>
          <w:sz w:val="28"/>
          <w:szCs w:val="28"/>
        </w:rPr>
        <w:t>children</w:t>
      </w:r>
      <w:r w:rsidRPr="00AF0250">
        <w:rPr>
          <w:rFonts w:cstheme="minorHAnsi"/>
          <w:color w:val="000000" w:themeColor="text1"/>
          <w:sz w:val="28"/>
          <w:szCs w:val="28"/>
        </w:rPr>
        <w:t xml:space="preserve"> for their health </w:t>
      </w:r>
      <w:r w:rsidR="000854A5" w:rsidRPr="00AF0250">
        <w:rPr>
          <w:rFonts w:cstheme="minorHAnsi"/>
          <w:color w:val="000000" w:themeColor="text1"/>
          <w:sz w:val="28"/>
          <w:szCs w:val="28"/>
        </w:rPr>
        <w:t>and</w:t>
      </w:r>
      <w:r w:rsidRPr="00AF0250">
        <w:rPr>
          <w:rFonts w:cstheme="minorHAnsi"/>
          <w:color w:val="000000" w:themeColor="text1"/>
          <w:sz w:val="28"/>
          <w:szCs w:val="28"/>
        </w:rPr>
        <w:t xml:space="preserve"> personal development, healthy development means that children of all abilities </w:t>
      </w:r>
      <w:r w:rsidR="000854A5" w:rsidRPr="00AF0250">
        <w:rPr>
          <w:rFonts w:cstheme="minorHAnsi"/>
          <w:color w:val="000000" w:themeColor="text1"/>
          <w:sz w:val="28"/>
          <w:szCs w:val="28"/>
        </w:rPr>
        <w:t>can</w:t>
      </w:r>
      <w:r w:rsidRPr="00AF0250">
        <w:rPr>
          <w:rFonts w:cstheme="minorHAnsi"/>
          <w:color w:val="000000" w:themeColor="text1"/>
          <w:sz w:val="28"/>
          <w:szCs w:val="28"/>
        </w:rPr>
        <w:t xml:space="preserve"> grow up where their social, emotional, </w:t>
      </w:r>
      <w:r w:rsidR="000854A5" w:rsidRPr="00AF0250">
        <w:rPr>
          <w:rFonts w:cstheme="minorHAnsi"/>
          <w:color w:val="000000" w:themeColor="text1"/>
          <w:sz w:val="28"/>
          <w:szCs w:val="28"/>
        </w:rPr>
        <w:t xml:space="preserve">and </w:t>
      </w:r>
      <w:r w:rsidRPr="00AF0250">
        <w:rPr>
          <w:rFonts w:cstheme="minorHAnsi"/>
          <w:color w:val="000000" w:themeColor="text1"/>
          <w:sz w:val="28"/>
          <w:szCs w:val="28"/>
        </w:rPr>
        <w:t xml:space="preserve">physical needs are met. </w:t>
      </w:r>
      <w:r w:rsidR="000854A5" w:rsidRPr="00AF0250">
        <w:rPr>
          <w:rFonts w:cstheme="minorHAnsi"/>
          <w:color w:val="000000" w:themeColor="text1"/>
          <w:sz w:val="28"/>
          <w:szCs w:val="28"/>
        </w:rPr>
        <w:t>The stage of growth and development that lasts from birth to age five is one of the most important. The health, happiness, and general course of a child's life are greatly influenced by the first five years of their growth</w:t>
      </w:r>
      <w:r w:rsidR="000854A5" w:rsidRPr="00AF0250">
        <w:rPr>
          <w:rFonts w:cstheme="minorHAnsi"/>
          <w:color w:val="000000" w:themeColor="text1"/>
          <w:sz w:val="28"/>
          <w:szCs w:val="28"/>
        </w:rPr>
        <w:t xml:space="preserve"> (</w:t>
      </w:r>
      <w:r w:rsidR="000854A5" w:rsidRPr="00AF0250">
        <w:rPr>
          <w:rFonts w:cstheme="minorHAnsi"/>
          <w:color w:val="000000" w:themeColor="text1"/>
          <w:sz w:val="28"/>
          <w:szCs w:val="28"/>
          <w:shd w:val="clear" w:color="auto" w:fill="FFFFFF"/>
        </w:rPr>
        <w:t>Children’s Bureau, 2018</w:t>
      </w:r>
      <w:r w:rsidR="000854A5" w:rsidRPr="00AF0250">
        <w:rPr>
          <w:rFonts w:cstheme="minorHAnsi"/>
          <w:color w:val="000000" w:themeColor="text1"/>
          <w:sz w:val="28"/>
          <w:szCs w:val="28"/>
          <w:shd w:val="clear" w:color="auto" w:fill="FFFFFF"/>
        </w:rPr>
        <w:t xml:space="preserve">). </w:t>
      </w:r>
      <w:r w:rsidRPr="00AF0250">
        <w:rPr>
          <w:rFonts w:cstheme="minorHAnsi"/>
          <w:color w:val="000000" w:themeColor="text1"/>
          <w:sz w:val="28"/>
          <w:szCs w:val="28"/>
        </w:rPr>
        <w:t xml:space="preserve">It is vitally important that teachers understanding of child development is known and expressed in the classrooms </w:t>
      </w:r>
      <w:r w:rsidR="000854A5" w:rsidRPr="00AF0250">
        <w:rPr>
          <w:rFonts w:cstheme="minorHAnsi"/>
          <w:color w:val="000000" w:themeColor="text1"/>
          <w:sz w:val="28"/>
          <w:szCs w:val="28"/>
        </w:rPr>
        <w:t xml:space="preserve">so </w:t>
      </w:r>
      <w:r w:rsidRPr="00AF0250">
        <w:rPr>
          <w:rFonts w:cstheme="minorHAnsi"/>
          <w:color w:val="000000" w:themeColor="text1"/>
          <w:sz w:val="28"/>
          <w:szCs w:val="28"/>
        </w:rPr>
        <w:t xml:space="preserve">that they can use </w:t>
      </w:r>
      <w:r w:rsidR="000854A5" w:rsidRPr="00AF0250">
        <w:rPr>
          <w:rFonts w:cstheme="minorHAnsi"/>
          <w:color w:val="000000" w:themeColor="text1"/>
          <w:sz w:val="28"/>
          <w:szCs w:val="28"/>
        </w:rPr>
        <w:t xml:space="preserve">it </w:t>
      </w:r>
      <w:r w:rsidRPr="00AF0250">
        <w:rPr>
          <w:rFonts w:cstheme="minorHAnsi"/>
          <w:color w:val="000000" w:themeColor="text1"/>
          <w:sz w:val="28"/>
          <w:szCs w:val="28"/>
        </w:rPr>
        <w:t xml:space="preserve">in classroom activities about the needs and challenges of the children. </w:t>
      </w:r>
      <w:r w:rsidR="000854A5" w:rsidRPr="00AF0250">
        <w:rPr>
          <w:rFonts w:cstheme="minorHAnsi"/>
          <w:color w:val="000000" w:themeColor="text1"/>
          <w:sz w:val="28"/>
          <w:szCs w:val="28"/>
        </w:rPr>
        <w:t>Teachers who are aware of the developmental stages of children set age-appropriate expectations for their knowledge, abilities, and behaviours.  They are more prepared to pinpoint the children's advantages and disadvantages. Teachers who are knowledgeable about child development can also be very helpful in raising parents' awareness of the developmental milestones that their kids are reaching. A teacher's capacity to establish a supportive learning environment, deliver instruction successfully, and engage with students in a way that is suitable is influenced by their knowledge of child development</w:t>
      </w:r>
      <w:r w:rsidR="000854A5" w:rsidRPr="00AF0250">
        <w:rPr>
          <w:rFonts w:cstheme="minorHAnsi"/>
          <w:color w:val="000000" w:themeColor="text1"/>
          <w:sz w:val="28"/>
          <w:szCs w:val="28"/>
        </w:rPr>
        <w:t xml:space="preserve"> </w:t>
      </w:r>
      <w:r w:rsidR="000854A5" w:rsidRPr="00AF0250">
        <w:rPr>
          <w:rFonts w:cstheme="minorHAnsi"/>
          <w:color w:val="000000" w:themeColor="text1"/>
          <w:sz w:val="28"/>
          <w:szCs w:val="28"/>
        </w:rPr>
        <w:t>(Digital 360, 2023)</w:t>
      </w:r>
      <w:r w:rsidR="000854A5" w:rsidRPr="00AF0250">
        <w:rPr>
          <w:rFonts w:cstheme="minorHAnsi"/>
          <w:color w:val="000000" w:themeColor="text1"/>
          <w:sz w:val="28"/>
          <w:szCs w:val="28"/>
        </w:rPr>
        <w:t xml:space="preserve">. </w:t>
      </w:r>
    </w:p>
    <w:p w14:paraId="2674A415" w14:textId="77777777" w:rsidR="000854A5" w:rsidRPr="00AF0250" w:rsidRDefault="000854A5" w:rsidP="00650FCF">
      <w:pPr>
        <w:rPr>
          <w:rFonts w:cstheme="minorHAnsi"/>
          <w:color w:val="000000" w:themeColor="text1"/>
          <w:sz w:val="28"/>
          <w:szCs w:val="28"/>
        </w:rPr>
      </w:pPr>
    </w:p>
    <w:p w14:paraId="78D346E3" w14:textId="77777777" w:rsidR="000854A5" w:rsidRPr="00AF0250" w:rsidRDefault="000854A5" w:rsidP="00650FCF">
      <w:pPr>
        <w:rPr>
          <w:rFonts w:cstheme="minorHAnsi"/>
          <w:color w:val="000000" w:themeColor="text1"/>
          <w:sz w:val="28"/>
          <w:szCs w:val="28"/>
        </w:rPr>
      </w:pPr>
    </w:p>
    <w:p w14:paraId="177FF6D2" w14:textId="5284EFD6" w:rsidR="00650FCF" w:rsidRPr="00AF0250" w:rsidRDefault="00650FCF" w:rsidP="00650FCF">
      <w:pPr>
        <w:rPr>
          <w:rFonts w:cstheme="minorHAnsi"/>
          <w:color w:val="000000" w:themeColor="text1"/>
          <w:sz w:val="28"/>
          <w:szCs w:val="28"/>
        </w:rPr>
      </w:pPr>
      <w:r w:rsidRPr="00AF0250">
        <w:rPr>
          <w:rFonts w:cstheme="minorHAnsi"/>
          <w:color w:val="000000" w:themeColor="text1"/>
          <w:sz w:val="28"/>
          <w:szCs w:val="28"/>
        </w:rPr>
        <w:t xml:space="preserve">Holistic development is known for the physical, intellectual, social, emotional and language growth of </w:t>
      </w:r>
      <w:r w:rsidR="000854A5" w:rsidRPr="00AF0250">
        <w:rPr>
          <w:rFonts w:cstheme="minorHAnsi"/>
          <w:color w:val="000000" w:themeColor="text1"/>
          <w:sz w:val="28"/>
          <w:szCs w:val="28"/>
        </w:rPr>
        <w:t xml:space="preserve">a </w:t>
      </w:r>
      <w:r w:rsidRPr="00AF0250">
        <w:rPr>
          <w:rFonts w:cstheme="minorHAnsi"/>
          <w:color w:val="000000" w:themeColor="text1"/>
          <w:sz w:val="28"/>
          <w:szCs w:val="28"/>
        </w:rPr>
        <w:t xml:space="preserve">person. </w:t>
      </w:r>
      <w:r w:rsidR="000854A5" w:rsidRPr="00AF0250">
        <w:rPr>
          <w:rFonts w:cstheme="minorHAnsi"/>
          <w:color w:val="000000" w:themeColor="text1"/>
          <w:sz w:val="28"/>
          <w:szCs w:val="28"/>
        </w:rPr>
        <w:t xml:space="preserve">This is a crucial component of early childhood care, particularly in terms of organising and evaluating the kids' requirements. Assessing each child individually is possible when you consider </w:t>
      </w:r>
      <w:r w:rsidR="000854A5" w:rsidRPr="00AF0250">
        <w:rPr>
          <w:rFonts w:cstheme="minorHAnsi"/>
          <w:color w:val="000000" w:themeColor="text1"/>
          <w:sz w:val="28"/>
          <w:szCs w:val="28"/>
        </w:rPr>
        <w:t>them, as</w:t>
      </w:r>
      <w:r w:rsidR="000854A5" w:rsidRPr="00AF0250">
        <w:rPr>
          <w:rFonts w:cstheme="minorHAnsi"/>
          <w:color w:val="000000" w:themeColor="text1"/>
          <w:sz w:val="28"/>
          <w:szCs w:val="28"/>
        </w:rPr>
        <w:t xml:space="preserve"> opposed to just from a cognitive standpoint</w:t>
      </w:r>
      <w:r w:rsidR="000854A5" w:rsidRPr="00AF0250">
        <w:rPr>
          <w:rFonts w:cstheme="minorHAnsi"/>
          <w:color w:val="000000" w:themeColor="text1"/>
          <w:sz w:val="28"/>
          <w:szCs w:val="28"/>
        </w:rPr>
        <w:t xml:space="preserve"> </w:t>
      </w:r>
      <w:r w:rsidR="000854A5" w:rsidRPr="00AF0250">
        <w:rPr>
          <w:rFonts w:cstheme="minorHAnsi"/>
          <w:color w:val="000000" w:themeColor="text1"/>
          <w:sz w:val="28"/>
          <w:szCs w:val="28"/>
          <w:shd w:val="clear" w:color="auto" w:fill="FFFFFF"/>
        </w:rPr>
        <w:t>(The importance of holistic development in early years</w:t>
      </w:r>
      <w:r w:rsidR="000854A5" w:rsidRPr="00AF0250">
        <w:rPr>
          <w:rFonts w:cstheme="minorHAnsi"/>
          <w:color w:val="000000" w:themeColor="text1"/>
          <w:sz w:val="28"/>
          <w:szCs w:val="28"/>
          <w:shd w:val="clear" w:color="auto" w:fill="FFFFFF"/>
        </w:rPr>
        <w:t xml:space="preserve"> 2021).</w:t>
      </w:r>
      <w:r w:rsidR="000854A5" w:rsidRPr="00AF0250">
        <w:rPr>
          <w:rFonts w:cstheme="minorHAnsi"/>
          <w:color w:val="000000" w:themeColor="text1"/>
          <w:sz w:val="28"/>
          <w:szCs w:val="28"/>
        </w:rPr>
        <w:t xml:space="preserve"> During this assignment, I</w:t>
      </w:r>
      <w:r w:rsidRPr="00AF0250">
        <w:rPr>
          <w:rFonts w:cstheme="minorHAnsi"/>
          <w:color w:val="000000" w:themeColor="text1"/>
          <w:sz w:val="28"/>
          <w:szCs w:val="28"/>
        </w:rPr>
        <w:t xml:space="preserve"> will be discussing the needs of Ella and what measurements could be used in her classroom </w:t>
      </w:r>
      <w:r w:rsidR="000854A5" w:rsidRPr="00AF0250">
        <w:rPr>
          <w:rFonts w:cstheme="minorHAnsi"/>
          <w:color w:val="000000" w:themeColor="text1"/>
          <w:sz w:val="28"/>
          <w:szCs w:val="28"/>
        </w:rPr>
        <w:t>for</w:t>
      </w:r>
      <w:r w:rsidRPr="00AF0250">
        <w:rPr>
          <w:rFonts w:cstheme="minorHAnsi"/>
          <w:color w:val="000000" w:themeColor="text1"/>
          <w:sz w:val="28"/>
          <w:szCs w:val="28"/>
        </w:rPr>
        <w:t xml:space="preserve"> her needs to </w:t>
      </w:r>
      <w:r w:rsidR="000854A5" w:rsidRPr="00AF0250">
        <w:rPr>
          <w:rFonts w:cstheme="minorHAnsi"/>
          <w:color w:val="000000" w:themeColor="text1"/>
          <w:sz w:val="28"/>
          <w:szCs w:val="28"/>
        </w:rPr>
        <w:t>be</w:t>
      </w:r>
      <w:r w:rsidRPr="00AF0250">
        <w:rPr>
          <w:rFonts w:cstheme="minorHAnsi"/>
          <w:color w:val="000000" w:themeColor="text1"/>
          <w:sz w:val="28"/>
          <w:szCs w:val="28"/>
        </w:rPr>
        <w:t xml:space="preserve"> met. The three holistic developments I have chosen to talk about are physical, social and emotional</w:t>
      </w:r>
      <w:r w:rsidR="00AF0250" w:rsidRPr="00AF0250">
        <w:rPr>
          <w:rFonts w:cstheme="minorHAnsi"/>
          <w:color w:val="000000" w:themeColor="text1"/>
          <w:sz w:val="28"/>
          <w:szCs w:val="28"/>
        </w:rPr>
        <w:t>.</w:t>
      </w:r>
    </w:p>
    <w:p w14:paraId="663A3F83" w14:textId="77777777" w:rsidR="00AF0250" w:rsidRPr="00AF0250" w:rsidRDefault="00AF0250" w:rsidP="00650FCF">
      <w:pPr>
        <w:rPr>
          <w:rFonts w:cstheme="minorHAnsi"/>
          <w:color w:val="000000" w:themeColor="text1"/>
          <w:sz w:val="28"/>
          <w:szCs w:val="28"/>
        </w:rPr>
      </w:pPr>
    </w:p>
    <w:p w14:paraId="232C9BAD" w14:textId="61AC4234" w:rsidR="00650FCF" w:rsidRPr="00AF0250" w:rsidRDefault="00650FCF" w:rsidP="00650FCF">
      <w:pPr>
        <w:rPr>
          <w:rFonts w:cstheme="minorHAnsi"/>
          <w:color w:val="000000" w:themeColor="text1"/>
          <w:sz w:val="28"/>
          <w:szCs w:val="28"/>
        </w:rPr>
      </w:pPr>
      <w:r w:rsidRPr="00AF0250">
        <w:rPr>
          <w:rFonts w:cstheme="minorHAnsi"/>
          <w:color w:val="000000" w:themeColor="text1"/>
          <w:sz w:val="28"/>
          <w:szCs w:val="28"/>
        </w:rPr>
        <w:t xml:space="preserve">Physical development focuses on the gross and fine motor skills of a child. Gross motor </w:t>
      </w:r>
      <w:r w:rsidR="000854A5" w:rsidRPr="00AF0250">
        <w:rPr>
          <w:rFonts w:cstheme="minorHAnsi"/>
          <w:color w:val="000000" w:themeColor="text1"/>
          <w:sz w:val="28"/>
          <w:szCs w:val="28"/>
        </w:rPr>
        <w:t>looks</w:t>
      </w:r>
      <w:r w:rsidRPr="00AF0250">
        <w:rPr>
          <w:rFonts w:cstheme="minorHAnsi"/>
          <w:color w:val="000000" w:themeColor="text1"/>
          <w:sz w:val="28"/>
          <w:szCs w:val="28"/>
        </w:rPr>
        <w:t xml:space="preserve"> at the large muscles in your body for example whereas fine motor skills look at the smaller muscles. In school</w:t>
      </w:r>
      <w:r w:rsidR="00AF0250" w:rsidRPr="00AF0250">
        <w:rPr>
          <w:rFonts w:cstheme="minorHAnsi"/>
          <w:color w:val="000000" w:themeColor="text1"/>
          <w:sz w:val="28"/>
          <w:szCs w:val="28"/>
        </w:rPr>
        <w:t xml:space="preserve"> w</w:t>
      </w:r>
      <w:r w:rsidRPr="00AF0250">
        <w:rPr>
          <w:rFonts w:cstheme="minorHAnsi"/>
          <w:color w:val="000000" w:themeColor="text1"/>
          <w:sz w:val="28"/>
          <w:szCs w:val="28"/>
        </w:rPr>
        <w:t xml:space="preserve">hen children pick up a pen, they are known to know what hand they feel comfortable holding that pen in, </w:t>
      </w:r>
      <w:r w:rsidRPr="00AF0250">
        <w:rPr>
          <w:rFonts w:cstheme="minorHAnsi"/>
          <w:color w:val="000000" w:themeColor="text1"/>
          <w:sz w:val="28"/>
          <w:szCs w:val="28"/>
        </w:rPr>
        <w:lastRenderedPageBreak/>
        <w:t xml:space="preserve">but Ella has not yet established a definite hand preference in what she feels comfortable using. </w:t>
      </w:r>
      <w:r w:rsidR="000854A5" w:rsidRPr="00AF0250">
        <w:rPr>
          <w:rFonts w:cstheme="minorHAnsi"/>
          <w:color w:val="000000" w:themeColor="text1"/>
          <w:sz w:val="28"/>
          <w:szCs w:val="28"/>
        </w:rPr>
        <w:t>Therefore,</w:t>
      </w:r>
      <w:r w:rsidRPr="00AF0250">
        <w:rPr>
          <w:rFonts w:cstheme="minorHAnsi"/>
          <w:color w:val="000000" w:themeColor="text1"/>
          <w:sz w:val="28"/>
          <w:szCs w:val="28"/>
        </w:rPr>
        <w:t xml:space="preserve"> Ella should be taught how to hold a pencil or pen correctly and to be corrected if she is holding it wrong from the start so</w:t>
      </w:r>
      <w:r w:rsidR="00AF0250" w:rsidRPr="00AF0250">
        <w:rPr>
          <w:rFonts w:cstheme="minorHAnsi"/>
          <w:color w:val="000000" w:themeColor="text1"/>
          <w:sz w:val="28"/>
          <w:szCs w:val="28"/>
        </w:rPr>
        <w:t xml:space="preserve"> </w:t>
      </w:r>
      <w:r w:rsidRPr="00AF0250">
        <w:rPr>
          <w:rFonts w:cstheme="minorHAnsi"/>
          <w:color w:val="000000" w:themeColor="text1"/>
          <w:sz w:val="28"/>
          <w:szCs w:val="28"/>
        </w:rPr>
        <w:t xml:space="preserve">she may know what she feels comfortable doing. When I was out at bridging I saw a lot </w:t>
      </w:r>
      <w:r w:rsidR="000854A5" w:rsidRPr="00AF0250">
        <w:rPr>
          <w:rFonts w:cstheme="minorHAnsi"/>
          <w:color w:val="000000" w:themeColor="text1"/>
          <w:sz w:val="28"/>
          <w:szCs w:val="28"/>
        </w:rPr>
        <w:t>of</w:t>
      </w:r>
      <w:r w:rsidRPr="00AF0250">
        <w:rPr>
          <w:rFonts w:cstheme="minorHAnsi"/>
          <w:color w:val="000000" w:themeColor="text1"/>
          <w:sz w:val="28"/>
          <w:szCs w:val="28"/>
        </w:rPr>
        <w:t xml:space="preserve"> children holding pens and pencils</w:t>
      </w:r>
      <w:r w:rsidR="00AF0250" w:rsidRPr="00AF0250">
        <w:rPr>
          <w:rFonts w:cstheme="minorHAnsi"/>
          <w:color w:val="000000" w:themeColor="text1"/>
          <w:sz w:val="28"/>
          <w:szCs w:val="28"/>
        </w:rPr>
        <w:t>,</w:t>
      </w:r>
      <w:r w:rsidRPr="00AF0250">
        <w:rPr>
          <w:rFonts w:cstheme="minorHAnsi"/>
          <w:color w:val="000000" w:themeColor="text1"/>
          <w:sz w:val="28"/>
          <w:szCs w:val="28"/>
        </w:rPr>
        <w:t xml:space="preserve"> some children knew how to use their </w:t>
      </w:r>
      <w:r w:rsidR="00AF0250" w:rsidRPr="00AF0250">
        <w:rPr>
          <w:rFonts w:cstheme="minorHAnsi"/>
          <w:color w:val="000000" w:themeColor="text1"/>
          <w:sz w:val="28"/>
          <w:szCs w:val="28"/>
        </w:rPr>
        <w:t>pencils</w:t>
      </w:r>
      <w:r w:rsidRPr="00AF0250">
        <w:rPr>
          <w:rFonts w:cstheme="minorHAnsi"/>
          <w:color w:val="000000" w:themeColor="text1"/>
          <w:sz w:val="28"/>
          <w:szCs w:val="28"/>
        </w:rPr>
        <w:t xml:space="preserve"> correctly </w:t>
      </w:r>
      <w:r w:rsidR="00AF0250" w:rsidRPr="00AF0250">
        <w:rPr>
          <w:rFonts w:cstheme="minorHAnsi"/>
          <w:color w:val="000000" w:themeColor="text1"/>
          <w:sz w:val="28"/>
          <w:szCs w:val="28"/>
        </w:rPr>
        <w:t xml:space="preserve">and </w:t>
      </w:r>
      <w:r w:rsidRPr="00AF0250">
        <w:rPr>
          <w:rFonts w:cstheme="minorHAnsi"/>
          <w:color w:val="000000" w:themeColor="text1"/>
          <w:sz w:val="28"/>
          <w:szCs w:val="28"/>
        </w:rPr>
        <w:t>on the other hand</w:t>
      </w:r>
      <w:r w:rsidR="00AF0250" w:rsidRPr="00AF0250">
        <w:rPr>
          <w:rFonts w:cstheme="minorHAnsi"/>
          <w:color w:val="000000" w:themeColor="text1"/>
          <w:sz w:val="28"/>
          <w:szCs w:val="28"/>
        </w:rPr>
        <w:t>,</w:t>
      </w:r>
      <w:r w:rsidRPr="00AF0250">
        <w:rPr>
          <w:rFonts w:cstheme="minorHAnsi"/>
          <w:color w:val="000000" w:themeColor="text1"/>
          <w:sz w:val="28"/>
          <w:szCs w:val="28"/>
        </w:rPr>
        <w:t xml:space="preserve"> there were many children </w:t>
      </w:r>
      <w:r w:rsidR="00AF0250" w:rsidRPr="00AF0250">
        <w:rPr>
          <w:rFonts w:cstheme="minorHAnsi"/>
          <w:color w:val="000000" w:themeColor="text1"/>
          <w:sz w:val="28"/>
          <w:szCs w:val="28"/>
        </w:rPr>
        <w:t>who</w:t>
      </w:r>
      <w:r w:rsidRPr="00AF0250">
        <w:rPr>
          <w:rFonts w:cstheme="minorHAnsi"/>
          <w:color w:val="000000" w:themeColor="text1"/>
          <w:sz w:val="28"/>
          <w:szCs w:val="28"/>
        </w:rPr>
        <w:t xml:space="preserve"> weren’t sure how to hold </w:t>
      </w:r>
      <w:r w:rsidR="00AF0250" w:rsidRPr="00AF0250">
        <w:rPr>
          <w:rFonts w:cstheme="minorHAnsi"/>
          <w:color w:val="000000" w:themeColor="text1"/>
          <w:sz w:val="28"/>
          <w:szCs w:val="28"/>
        </w:rPr>
        <w:t>them</w:t>
      </w:r>
      <w:r w:rsidRPr="00AF0250">
        <w:rPr>
          <w:rFonts w:cstheme="minorHAnsi"/>
          <w:color w:val="000000" w:themeColor="text1"/>
          <w:sz w:val="28"/>
          <w:szCs w:val="28"/>
        </w:rPr>
        <w:t xml:space="preserve"> so </w:t>
      </w:r>
      <w:r w:rsidR="00AF0250" w:rsidRPr="00AF0250">
        <w:rPr>
          <w:rFonts w:cstheme="minorHAnsi"/>
          <w:color w:val="000000" w:themeColor="text1"/>
          <w:sz w:val="28"/>
          <w:szCs w:val="28"/>
        </w:rPr>
        <w:t xml:space="preserve">the </w:t>
      </w:r>
      <w:r w:rsidRPr="00AF0250">
        <w:rPr>
          <w:rFonts w:cstheme="minorHAnsi"/>
          <w:color w:val="000000" w:themeColor="text1"/>
          <w:sz w:val="28"/>
          <w:szCs w:val="28"/>
        </w:rPr>
        <w:t xml:space="preserve">teacher or the LSA that was present were coming around to show them correctly on how to hold the pencil in order for them to be able to write correctly with the pencil in the correct hand of their preference. </w:t>
      </w:r>
      <w:r w:rsidR="000854A5" w:rsidRPr="00AF0250">
        <w:rPr>
          <w:rFonts w:cstheme="minorHAnsi"/>
          <w:color w:val="000000" w:themeColor="text1"/>
          <w:sz w:val="28"/>
          <w:szCs w:val="28"/>
        </w:rPr>
        <w:t xml:space="preserve">Gesell emphasises the importance of physical development through the physical development age norms this is where he suspects that </w:t>
      </w:r>
      <w:r w:rsidR="000854A5" w:rsidRPr="00AF0250">
        <w:rPr>
          <w:rFonts w:cstheme="minorHAnsi"/>
          <w:color w:val="000000" w:themeColor="text1"/>
          <w:sz w:val="28"/>
          <w:szCs w:val="28"/>
        </w:rPr>
        <w:t>throughout children's development, demonstrating that while each child progresses through these sequences at his or her own rate or speed, all children go through comparable and predictable phases</w:t>
      </w:r>
      <w:r w:rsidR="000854A5" w:rsidRPr="00AF0250">
        <w:rPr>
          <w:rFonts w:cstheme="minorHAnsi"/>
          <w:color w:val="000000" w:themeColor="text1"/>
          <w:sz w:val="28"/>
          <w:szCs w:val="28"/>
        </w:rPr>
        <w:t xml:space="preserve"> </w:t>
      </w:r>
      <w:r w:rsidR="000854A5" w:rsidRPr="00AF0250">
        <w:rPr>
          <w:rFonts w:cstheme="minorHAnsi"/>
          <w:color w:val="000000" w:themeColor="text1"/>
          <w:sz w:val="28"/>
          <w:szCs w:val="28"/>
          <w:shd w:val="clear" w:color="auto" w:fill="FFFFFF"/>
        </w:rPr>
        <w:t>(Gesell at Yale, 202</w:t>
      </w:r>
      <w:r w:rsidR="00AF0250" w:rsidRPr="00AF0250">
        <w:rPr>
          <w:rFonts w:cstheme="minorHAnsi"/>
          <w:color w:val="000000" w:themeColor="text1"/>
          <w:sz w:val="28"/>
          <w:szCs w:val="28"/>
          <w:shd w:val="clear" w:color="auto" w:fill="FFFFFF"/>
        </w:rPr>
        <w:t xml:space="preserve">1). </w:t>
      </w:r>
      <w:r w:rsidR="00AF0250" w:rsidRPr="00AF0250">
        <w:rPr>
          <w:rFonts w:cstheme="minorHAnsi"/>
          <w:color w:val="000000" w:themeColor="text1"/>
          <w:sz w:val="28"/>
          <w:szCs w:val="28"/>
        </w:rPr>
        <w:t>B</w:t>
      </w:r>
      <w:r w:rsidRPr="00AF0250">
        <w:rPr>
          <w:rFonts w:cstheme="minorHAnsi"/>
          <w:color w:val="000000" w:themeColor="text1"/>
          <w:sz w:val="28"/>
          <w:szCs w:val="28"/>
        </w:rPr>
        <w:t xml:space="preserve">y looking at Ella’s profile I can see that Ella is lacking in her balance and her </w:t>
      </w:r>
      <w:r w:rsidR="00AF0250" w:rsidRPr="00AF0250">
        <w:rPr>
          <w:rFonts w:cstheme="minorHAnsi"/>
          <w:color w:val="000000" w:themeColor="text1"/>
          <w:sz w:val="28"/>
          <w:szCs w:val="28"/>
        </w:rPr>
        <w:t xml:space="preserve">coordination, </w:t>
      </w:r>
      <w:r w:rsidRPr="00AF0250">
        <w:rPr>
          <w:rFonts w:cstheme="minorHAnsi"/>
          <w:color w:val="000000" w:themeColor="text1"/>
          <w:sz w:val="28"/>
          <w:szCs w:val="28"/>
        </w:rPr>
        <w:t>she can’t hop on one foot consistently. Therefore, I would recommend that in school Ella participate</w:t>
      </w:r>
      <w:r w:rsidR="00AF0250" w:rsidRPr="00AF0250">
        <w:rPr>
          <w:rFonts w:cstheme="minorHAnsi"/>
          <w:color w:val="000000" w:themeColor="text1"/>
          <w:sz w:val="28"/>
          <w:szCs w:val="28"/>
        </w:rPr>
        <w:t>s</w:t>
      </w:r>
      <w:r w:rsidRPr="00AF0250">
        <w:rPr>
          <w:rFonts w:cstheme="minorHAnsi"/>
          <w:color w:val="000000" w:themeColor="text1"/>
          <w:sz w:val="28"/>
          <w:szCs w:val="28"/>
        </w:rPr>
        <w:t xml:space="preserve"> in </w:t>
      </w:r>
      <w:r w:rsidR="00AF0250" w:rsidRPr="00AF0250">
        <w:rPr>
          <w:rFonts w:cstheme="minorHAnsi"/>
          <w:color w:val="000000" w:themeColor="text1"/>
          <w:sz w:val="28"/>
          <w:szCs w:val="28"/>
        </w:rPr>
        <w:t>“</w:t>
      </w:r>
      <w:r w:rsidRPr="00AF0250">
        <w:rPr>
          <w:rFonts w:cstheme="minorHAnsi"/>
          <w:color w:val="000000" w:themeColor="text1"/>
          <w:sz w:val="28"/>
          <w:szCs w:val="28"/>
        </w:rPr>
        <w:t>real pe” which I saw when I was out on bridging</w:t>
      </w:r>
      <w:r w:rsidR="00AF0250" w:rsidRPr="00AF0250">
        <w:rPr>
          <w:rFonts w:cstheme="minorHAnsi"/>
          <w:color w:val="000000" w:themeColor="text1"/>
          <w:sz w:val="28"/>
          <w:szCs w:val="28"/>
        </w:rPr>
        <w:t xml:space="preserve">, </w:t>
      </w:r>
      <w:r w:rsidRPr="00AF0250">
        <w:rPr>
          <w:rFonts w:cstheme="minorHAnsi"/>
          <w:color w:val="000000" w:themeColor="text1"/>
          <w:sz w:val="28"/>
          <w:szCs w:val="28"/>
        </w:rPr>
        <w:t xml:space="preserve">where she is sent </w:t>
      </w:r>
      <w:r w:rsidR="000854A5" w:rsidRPr="00AF0250">
        <w:rPr>
          <w:rFonts w:cstheme="minorHAnsi"/>
          <w:color w:val="000000" w:themeColor="text1"/>
          <w:sz w:val="28"/>
          <w:szCs w:val="28"/>
        </w:rPr>
        <w:t>several</w:t>
      </w:r>
      <w:r w:rsidRPr="00AF0250">
        <w:rPr>
          <w:rFonts w:cstheme="minorHAnsi"/>
          <w:color w:val="000000" w:themeColor="text1"/>
          <w:sz w:val="28"/>
          <w:szCs w:val="28"/>
        </w:rPr>
        <w:t xml:space="preserve"> physical challenges focusing on what she needs to focus on and in this </w:t>
      </w:r>
      <w:r w:rsidR="00AF0250" w:rsidRPr="00AF0250">
        <w:rPr>
          <w:rFonts w:cstheme="minorHAnsi"/>
          <w:color w:val="000000" w:themeColor="text1"/>
          <w:sz w:val="28"/>
          <w:szCs w:val="28"/>
        </w:rPr>
        <w:t>case,</w:t>
      </w:r>
      <w:r w:rsidRPr="00AF0250">
        <w:rPr>
          <w:rFonts w:cstheme="minorHAnsi"/>
          <w:color w:val="000000" w:themeColor="text1"/>
          <w:sz w:val="28"/>
          <w:szCs w:val="28"/>
        </w:rPr>
        <w:t xml:space="preserve"> her</w:t>
      </w:r>
      <w:r w:rsidR="00AF0250" w:rsidRPr="00AF0250">
        <w:rPr>
          <w:rFonts w:cstheme="minorHAnsi"/>
          <w:color w:val="000000" w:themeColor="text1"/>
          <w:sz w:val="28"/>
          <w:szCs w:val="28"/>
        </w:rPr>
        <w:t xml:space="preserve"> </w:t>
      </w:r>
      <w:r w:rsidRPr="00AF0250">
        <w:rPr>
          <w:rFonts w:cstheme="minorHAnsi"/>
          <w:color w:val="000000" w:themeColor="text1"/>
          <w:sz w:val="28"/>
          <w:szCs w:val="28"/>
        </w:rPr>
        <w:t>balancing on one foot and trying the other and to keep on until the teachers see</w:t>
      </w:r>
      <w:r w:rsidR="00AF0250" w:rsidRPr="00AF0250">
        <w:rPr>
          <w:rFonts w:cstheme="minorHAnsi"/>
          <w:color w:val="000000" w:themeColor="text1"/>
          <w:sz w:val="28"/>
          <w:szCs w:val="28"/>
        </w:rPr>
        <w:t xml:space="preserve"> </w:t>
      </w:r>
      <w:r w:rsidRPr="00AF0250">
        <w:rPr>
          <w:rFonts w:cstheme="minorHAnsi"/>
          <w:color w:val="000000" w:themeColor="text1"/>
          <w:sz w:val="28"/>
          <w:szCs w:val="28"/>
        </w:rPr>
        <w:t xml:space="preserve">improvement. Another challenge I can see that </w:t>
      </w:r>
      <w:r w:rsidR="000854A5" w:rsidRPr="00AF0250">
        <w:rPr>
          <w:rFonts w:cstheme="minorHAnsi"/>
          <w:color w:val="000000" w:themeColor="text1"/>
          <w:sz w:val="28"/>
          <w:szCs w:val="28"/>
        </w:rPr>
        <w:t>Ella's</w:t>
      </w:r>
      <w:r w:rsidRPr="00AF0250">
        <w:rPr>
          <w:rFonts w:cstheme="minorHAnsi"/>
          <w:color w:val="000000" w:themeColor="text1"/>
          <w:sz w:val="28"/>
          <w:szCs w:val="28"/>
        </w:rPr>
        <w:t xml:space="preserve"> faces is walking up and down the steps with two feet on each step as she is coming down. In order to improve her co-ordination and how to balance on only one foot</w:t>
      </w:r>
      <w:r w:rsidR="000854A5" w:rsidRPr="00AF0250">
        <w:rPr>
          <w:rFonts w:cstheme="minorHAnsi"/>
          <w:color w:val="000000" w:themeColor="text1"/>
          <w:sz w:val="28"/>
          <w:szCs w:val="28"/>
        </w:rPr>
        <w:t>,</w:t>
      </w:r>
      <w:r w:rsidRPr="00AF0250">
        <w:rPr>
          <w:rFonts w:cstheme="minorHAnsi"/>
          <w:color w:val="000000" w:themeColor="text1"/>
          <w:sz w:val="28"/>
          <w:szCs w:val="28"/>
        </w:rPr>
        <w:t xml:space="preserve"> the teachers put out inclined object</w:t>
      </w:r>
      <w:r w:rsidR="00AF0250" w:rsidRPr="00AF0250">
        <w:rPr>
          <w:rFonts w:cstheme="minorHAnsi"/>
          <w:color w:val="000000" w:themeColor="text1"/>
          <w:sz w:val="28"/>
          <w:szCs w:val="28"/>
        </w:rPr>
        <w:t>s</w:t>
      </w:r>
      <w:r w:rsidRPr="00AF0250">
        <w:rPr>
          <w:rFonts w:cstheme="minorHAnsi"/>
          <w:color w:val="000000" w:themeColor="text1"/>
          <w:sz w:val="28"/>
          <w:szCs w:val="28"/>
        </w:rPr>
        <w:t xml:space="preserve"> where she can practise stepping up and down</w:t>
      </w:r>
      <w:r w:rsidR="00AF0250" w:rsidRPr="00AF0250">
        <w:rPr>
          <w:rFonts w:cstheme="minorHAnsi"/>
          <w:color w:val="000000" w:themeColor="text1"/>
          <w:sz w:val="28"/>
          <w:szCs w:val="28"/>
        </w:rPr>
        <w:t>,</w:t>
      </w:r>
      <w:r w:rsidRPr="00AF0250">
        <w:rPr>
          <w:rFonts w:cstheme="minorHAnsi"/>
          <w:color w:val="000000" w:themeColor="text1"/>
          <w:sz w:val="28"/>
          <w:szCs w:val="28"/>
        </w:rPr>
        <w:t xml:space="preserve"> this should help her feel more confident when she is walking up and down steps, I </w:t>
      </w:r>
      <w:r w:rsidR="00AF0250" w:rsidRPr="00AF0250">
        <w:rPr>
          <w:rFonts w:cstheme="minorHAnsi"/>
          <w:color w:val="000000" w:themeColor="text1"/>
          <w:sz w:val="28"/>
          <w:szCs w:val="28"/>
        </w:rPr>
        <w:t>witnessed</w:t>
      </w:r>
      <w:r w:rsidRPr="00AF0250">
        <w:rPr>
          <w:rFonts w:cstheme="minorHAnsi"/>
          <w:color w:val="000000" w:themeColor="text1"/>
          <w:sz w:val="28"/>
          <w:szCs w:val="28"/>
        </w:rPr>
        <w:t xml:space="preserve"> this out at bridging out on the yard. </w:t>
      </w:r>
    </w:p>
    <w:p w14:paraId="015CF6F8" w14:textId="77777777" w:rsidR="00650FCF" w:rsidRPr="00AF0250" w:rsidRDefault="00650FCF" w:rsidP="00650FCF">
      <w:pPr>
        <w:rPr>
          <w:rFonts w:cstheme="minorHAnsi"/>
          <w:color w:val="000000" w:themeColor="text1"/>
          <w:sz w:val="28"/>
          <w:szCs w:val="28"/>
        </w:rPr>
      </w:pPr>
    </w:p>
    <w:p w14:paraId="667B47A2" w14:textId="508E756F" w:rsidR="00650FCF" w:rsidRPr="00AF0250" w:rsidRDefault="00650FCF" w:rsidP="00650FCF">
      <w:pPr>
        <w:rPr>
          <w:rFonts w:cstheme="minorHAnsi"/>
          <w:color w:val="000000" w:themeColor="text1"/>
          <w:sz w:val="28"/>
          <w:szCs w:val="28"/>
        </w:rPr>
      </w:pPr>
      <w:r w:rsidRPr="00AF0250">
        <w:rPr>
          <w:rFonts w:cstheme="minorHAnsi"/>
          <w:color w:val="000000" w:themeColor="text1"/>
          <w:sz w:val="28"/>
          <w:szCs w:val="28"/>
        </w:rPr>
        <w:t xml:space="preserve">Social development supports the well-being and language development of every child </w:t>
      </w:r>
      <w:r w:rsidR="000854A5" w:rsidRPr="00AF0250">
        <w:rPr>
          <w:rFonts w:cstheme="minorHAnsi"/>
          <w:color w:val="000000" w:themeColor="text1"/>
          <w:sz w:val="28"/>
          <w:szCs w:val="28"/>
        </w:rPr>
        <w:t>for</w:t>
      </w:r>
      <w:r w:rsidRPr="00AF0250">
        <w:rPr>
          <w:rFonts w:cstheme="minorHAnsi"/>
          <w:color w:val="000000" w:themeColor="text1"/>
          <w:sz w:val="28"/>
          <w:szCs w:val="28"/>
        </w:rPr>
        <w:t xml:space="preserve"> </w:t>
      </w:r>
      <w:r w:rsidR="00AF0250" w:rsidRPr="00AF0250">
        <w:rPr>
          <w:rFonts w:cstheme="minorHAnsi"/>
          <w:color w:val="000000" w:themeColor="text1"/>
          <w:sz w:val="28"/>
          <w:szCs w:val="28"/>
        </w:rPr>
        <w:t>they</w:t>
      </w:r>
      <w:r w:rsidRPr="00AF0250">
        <w:rPr>
          <w:rFonts w:cstheme="minorHAnsi"/>
          <w:color w:val="000000" w:themeColor="text1"/>
          <w:sz w:val="28"/>
          <w:szCs w:val="28"/>
        </w:rPr>
        <w:t xml:space="preserve"> to reach their full potential. Social development is a struggle for Ella at this stage. Ella only uses </w:t>
      </w:r>
      <w:r w:rsidR="000854A5" w:rsidRPr="00AF0250">
        <w:rPr>
          <w:rFonts w:cstheme="minorHAnsi"/>
          <w:color w:val="000000" w:themeColor="text1"/>
          <w:sz w:val="28"/>
          <w:szCs w:val="28"/>
        </w:rPr>
        <w:t>one-word</w:t>
      </w:r>
      <w:r w:rsidRPr="00AF0250">
        <w:rPr>
          <w:rFonts w:cstheme="minorHAnsi"/>
          <w:color w:val="000000" w:themeColor="text1"/>
          <w:sz w:val="28"/>
          <w:szCs w:val="28"/>
        </w:rPr>
        <w:t xml:space="preserve"> responses and rarely initiates </w:t>
      </w:r>
      <w:r w:rsidR="00AF0250" w:rsidRPr="00AF0250">
        <w:rPr>
          <w:rFonts w:cstheme="minorHAnsi"/>
          <w:color w:val="000000" w:themeColor="text1"/>
          <w:sz w:val="28"/>
          <w:szCs w:val="28"/>
        </w:rPr>
        <w:t>conversation but</w:t>
      </w:r>
      <w:r w:rsidRPr="00AF0250">
        <w:rPr>
          <w:rFonts w:cstheme="minorHAnsi"/>
          <w:color w:val="000000" w:themeColor="text1"/>
          <w:sz w:val="28"/>
          <w:szCs w:val="28"/>
        </w:rPr>
        <w:t xml:space="preserve"> will respond. In order to help Ella </w:t>
      </w:r>
      <w:r w:rsidR="000854A5" w:rsidRPr="00AF0250">
        <w:rPr>
          <w:rFonts w:cstheme="minorHAnsi"/>
          <w:color w:val="000000" w:themeColor="text1"/>
          <w:sz w:val="28"/>
          <w:szCs w:val="28"/>
        </w:rPr>
        <w:t>use</w:t>
      </w:r>
      <w:r w:rsidRPr="00AF0250">
        <w:rPr>
          <w:rFonts w:cstheme="minorHAnsi"/>
          <w:color w:val="000000" w:themeColor="text1"/>
          <w:sz w:val="28"/>
          <w:szCs w:val="28"/>
        </w:rPr>
        <w:t xml:space="preserve"> </w:t>
      </w:r>
      <w:r w:rsidR="000854A5" w:rsidRPr="00AF0250">
        <w:rPr>
          <w:rFonts w:cstheme="minorHAnsi"/>
          <w:color w:val="000000" w:themeColor="text1"/>
          <w:sz w:val="28"/>
          <w:szCs w:val="28"/>
        </w:rPr>
        <w:t>sentence</w:t>
      </w:r>
      <w:r w:rsidRPr="00AF0250">
        <w:rPr>
          <w:rFonts w:cstheme="minorHAnsi"/>
          <w:color w:val="000000" w:themeColor="text1"/>
          <w:sz w:val="28"/>
          <w:szCs w:val="28"/>
        </w:rPr>
        <w:t xml:space="preserve"> talking the teachers should put into place a convention where she is helped on building sentences and for her to learn how to respond to people. Ella plays silently alongside her peers in the role play area, this can be solved with an LSO in the classroom </w:t>
      </w:r>
      <w:r w:rsidR="000854A5" w:rsidRPr="00AF0250">
        <w:rPr>
          <w:rFonts w:cstheme="minorHAnsi"/>
          <w:color w:val="000000" w:themeColor="text1"/>
          <w:sz w:val="28"/>
          <w:szCs w:val="28"/>
        </w:rPr>
        <w:t>taking</w:t>
      </w:r>
      <w:r w:rsidR="00AF0250" w:rsidRPr="00AF0250">
        <w:rPr>
          <w:rFonts w:cstheme="minorHAnsi"/>
          <w:color w:val="000000" w:themeColor="text1"/>
          <w:sz w:val="28"/>
          <w:szCs w:val="28"/>
        </w:rPr>
        <w:t xml:space="preserve"> Ella</w:t>
      </w:r>
      <w:r w:rsidRPr="00AF0250">
        <w:rPr>
          <w:rFonts w:cstheme="minorHAnsi"/>
          <w:color w:val="000000" w:themeColor="text1"/>
          <w:sz w:val="28"/>
          <w:szCs w:val="28"/>
        </w:rPr>
        <w:t xml:space="preserve"> around children </w:t>
      </w:r>
      <w:r w:rsidR="000854A5" w:rsidRPr="00AF0250">
        <w:rPr>
          <w:rFonts w:cstheme="minorHAnsi"/>
          <w:color w:val="000000" w:themeColor="text1"/>
          <w:sz w:val="28"/>
          <w:szCs w:val="28"/>
        </w:rPr>
        <w:t>who</w:t>
      </w:r>
      <w:r w:rsidRPr="00AF0250">
        <w:rPr>
          <w:rFonts w:cstheme="minorHAnsi"/>
          <w:color w:val="000000" w:themeColor="text1"/>
          <w:sz w:val="28"/>
          <w:szCs w:val="28"/>
        </w:rPr>
        <w:t xml:space="preserve"> they think she will get along with and </w:t>
      </w:r>
      <w:r w:rsidR="000854A5" w:rsidRPr="00AF0250">
        <w:rPr>
          <w:rFonts w:cstheme="minorHAnsi"/>
          <w:color w:val="000000" w:themeColor="text1"/>
          <w:sz w:val="28"/>
          <w:szCs w:val="28"/>
        </w:rPr>
        <w:t>introducing</w:t>
      </w:r>
      <w:r w:rsidRPr="00AF0250">
        <w:rPr>
          <w:rFonts w:cstheme="minorHAnsi"/>
          <w:color w:val="000000" w:themeColor="text1"/>
          <w:sz w:val="28"/>
          <w:szCs w:val="28"/>
        </w:rPr>
        <w:t xml:space="preserve"> her to them </w:t>
      </w:r>
      <w:r w:rsidR="000854A5" w:rsidRPr="00AF0250">
        <w:rPr>
          <w:rFonts w:cstheme="minorHAnsi"/>
          <w:color w:val="000000" w:themeColor="text1"/>
          <w:sz w:val="28"/>
          <w:szCs w:val="28"/>
        </w:rPr>
        <w:t>for</w:t>
      </w:r>
      <w:r w:rsidRPr="00AF0250">
        <w:rPr>
          <w:rFonts w:cstheme="minorHAnsi"/>
          <w:color w:val="000000" w:themeColor="text1"/>
          <w:sz w:val="28"/>
          <w:szCs w:val="28"/>
        </w:rPr>
        <w:t xml:space="preserve"> her to </w:t>
      </w:r>
      <w:r w:rsidR="000854A5" w:rsidRPr="00AF0250">
        <w:rPr>
          <w:rFonts w:cstheme="minorHAnsi"/>
          <w:color w:val="000000" w:themeColor="text1"/>
          <w:sz w:val="28"/>
          <w:szCs w:val="28"/>
        </w:rPr>
        <w:t>feel</w:t>
      </w:r>
      <w:r w:rsidRPr="00AF0250">
        <w:rPr>
          <w:rFonts w:cstheme="minorHAnsi"/>
          <w:color w:val="000000" w:themeColor="text1"/>
          <w:sz w:val="28"/>
          <w:szCs w:val="28"/>
        </w:rPr>
        <w:t xml:space="preserve"> confident in getting to know new people</w:t>
      </w:r>
      <w:r w:rsidR="00AF0250" w:rsidRPr="00AF0250">
        <w:rPr>
          <w:rFonts w:cstheme="minorHAnsi"/>
          <w:color w:val="000000" w:themeColor="text1"/>
          <w:sz w:val="28"/>
          <w:szCs w:val="28"/>
        </w:rPr>
        <w:t>.</w:t>
      </w:r>
      <w:r w:rsidRPr="00AF0250">
        <w:rPr>
          <w:rFonts w:cstheme="minorHAnsi"/>
          <w:color w:val="000000" w:themeColor="text1"/>
          <w:sz w:val="28"/>
          <w:szCs w:val="28"/>
        </w:rPr>
        <w:t xml:space="preserve"> Ella will see if it feels right to play alongside these children as she is constructing her own play or whether she will carry on </w:t>
      </w:r>
      <w:r w:rsidR="000854A5" w:rsidRPr="00AF0250">
        <w:rPr>
          <w:rFonts w:cstheme="minorHAnsi"/>
          <w:color w:val="000000" w:themeColor="text1"/>
          <w:sz w:val="28"/>
          <w:szCs w:val="28"/>
        </w:rPr>
        <w:t>playing</w:t>
      </w:r>
      <w:r w:rsidRPr="00AF0250">
        <w:rPr>
          <w:rFonts w:cstheme="minorHAnsi"/>
          <w:color w:val="000000" w:themeColor="text1"/>
          <w:sz w:val="28"/>
          <w:szCs w:val="28"/>
        </w:rPr>
        <w:t xml:space="preserve"> alone. Ella occasionally speaks in sentences of 5 to 6 words, and I </w:t>
      </w:r>
      <w:r w:rsidR="00AF0250" w:rsidRPr="00AF0250">
        <w:rPr>
          <w:rFonts w:cstheme="minorHAnsi"/>
          <w:color w:val="000000" w:themeColor="text1"/>
          <w:sz w:val="28"/>
          <w:szCs w:val="28"/>
        </w:rPr>
        <w:t xml:space="preserve">believe </w:t>
      </w:r>
      <w:r w:rsidRPr="00AF0250">
        <w:rPr>
          <w:rFonts w:cstheme="minorHAnsi"/>
          <w:color w:val="000000" w:themeColor="text1"/>
          <w:sz w:val="28"/>
          <w:szCs w:val="28"/>
        </w:rPr>
        <w:t xml:space="preserve">that what I </w:t>
      </w:r>
      <w:r w:rsidR="000854A5" w:rsidRPr="00AF0250">
        <w:rPr>
          <w:rFonts w:cstheme="minorHAnsi"/>
          <w:color w:val="000000" w:themeColor="text1"/>
          <w:sz w:val="28"/>
          <w:szCs w:val="28"/>
        </w:rPr>
        <w:t>witnessed</w:t>
      </w:r>
      <w:r w:rsidRPr="00AF0250">
        <w:rPr>
          <w:rFonts w:cstheme="minorHAnsi"/>
          <w:color w:val="000000" w:themeColor="text1"/>
          <w:sz w:val="28"/>
          <w:szCs w:val="28"/>
        </w:rPr>
        <w:t xml:space="preserve"> when I was out at bridging is that they use </w:t>
      </w:r>
      <w:r w:rsidR="000854A5" w:rsidRPr="00AF0250">
        <w:rPr>
          <w:rFonts w:cstheme="minorHAnsi"/>
          <w:color w:val="000000" w:themeColor="text1"/>
          <w:sz w:val="28"/>
          <w:szCs w:val="28"/>
        </w:rPr>
        <w:t>an</w:t>
      </w:r>
      <w:r w:rsidRPr="00AF0250">
        <w:rPr>
          <w:rFonts w:cstheme="minorHAnsi"/>
          <w:color w:val="000000" w:themeColor="text1"/>
          <w:sz w:val="28"/>
          <w:szCs w:val="28"/>
        </w:rPr>
        <w:t xml:space="preserve"> online tool called </w:t>
      </w:r>
      <w:r w:rsidR="000854A5" w:rsidRPr="00AF0250">
        <w:rPr>
          <w:rFonts w:cstheme="minorHAnsi"/>
          <w:color w:val="000000" w:themeColor="text1"/>
          <w:sz w:val="28"/>
          <w:szCs w:val="28"/>
        </w:rPr>
        <w:lastRenderedPageBreak/>
        <w:t>Spelling Shed</w:t>
      </w:r>
      <w:r w:rsidRPr="00AF0250">
        <w:rPr>
          <w:rFonts w:cstheme="minorHAnsi"/>
          <w:color w:val="000000" w:themeColor="text1"/>
          <w:sz w:val="28"/>
          <w:szCs w:val="28"/>
        </w:rPr>
        <w:t xml:space="preserve"> will </w:t>
      </w:r>
      <w:r w:rsidR="000854A5" w:rsidRPr="00AF0250">
        <w:rPr>
          <w:rFonts w:cstheme="minorHAnsi"/>
          <w:color w:val="000000" w:themeColor="text1"/>
          <w:sz w:val="28"/>
          <w:szCs w:val="28"/>
        </w:rPr>
        <w:t>help</w:t>
      </w:r>
      <w:r w:rsidRPr="00AF0250">
        <w:rPr>
          <w:rFonts w:cstheme="minorHAnsi"/>
          <w:color w:val="000000" w:themeColor="text1"/>
          <w:sz w:val="28"/>
          <w:szCs w:val="28"/>
        </w:rPr>
        <w:t xml:space="preserve"> </w:t>
      </w:r>
      <w:r w:rsidR="000854A5" w:rsidRPr="00AF0250">
        <w:rPr>
          <w:rFonts w:cstheme="minorHAnsi"/>
          <w:color w:val="000000" w:themeColor="text1"/>
          <w:sz w:val="28"/>
          <w:szCs w:val="28"/>
        </w:rPr>
        <w:t>her</w:t>
      </w:r>
      <w:r w:rsidRPr="00AF0250">
        <w:rPr>
          <w:rFonts w:cstheme="minorHAnsi"/>
          <w:color w:val="000000" w:themeColor="text1"/>
          <w:sz w:val="28"/>
          <w:szCs w:val="28"/>
        </w:rPr>
        <w:t xml:space="preserve"> create sentences and how to say those sentences out loud and also with an LSA also known as a MKO (more knowledgeable other) working with her 1-1 with guided reading will help her expand on her sentence varieties. During play</w:t>
      </w:r>
      <w:r w:rsidR="000854A5" w:rsidRPr="00AF0250">
        <w:rPr>
          <w:rFonts w:cstheme="minorHAnsi"/>
          <w:color w:val="000000" w:themeColor="text1"/>
          <w:sz w:val="28"/>
          <w:szCs w:val="28"/>
        </w:rPr>
        <w:t>,</w:t>
      </w:r>
      <w:r w:rsidRPr="00AF0250">
        <w:rPr>
          <w:rFonts w:cstheme="minorHAnsi"/>
          <w:color w:val="000000" w:themeColor="text1"/>
          <w:sz w:val="28"/>
          <w:szCs w:val="28"/>
        </w:rPr>
        <w:t xml:space="preserve"> Ella imitates peers briefly the ‘</w:t>
      </w:r>
      <w:r w:rsidR="000854A5" w:rsidRPr="00AF0250">
        <w:rPr>
          <w:rFonts w:cstheme="minorHAnsi"/>
          <w:color w:val="000000" w:themeColor="text1"/>
          <w:sz w:val="28"/>
          <w:szCs w:val="28"/>
        </w:rPr>
        <w:t>Elsa</w:t>
      </w:r>
      <w:r w:rsidRPr="00AF0250">
        <w:rPr>
          <w:rFonts w:cstheme="minorHAnsi"/>
          <w:color w:val="000000" w:themeColor="text1"/>
          <w:sz w:val="28"/>
          <w:szCs w:val="28"/>
        </w:rPr>
        <w:t xml:space="preserve">’ sessions would help Ella highly here because they will promote her self-esteem and help her feel independent. This </w:t>
      </w:r>
      <w:r w:rsidR="00AF0250" w:rsidRPr="00AF0250">
        <w:rPr>
          <w:rFonts w:cstheme="minorHAnsi"/>
          <w:color w:val="000000" w:themeColor="text1"/>
          <w:sz w:val="28"/>
          <w:szCs w:val="28"/>
        </w:rPr>
        <w:t>links</w:t>
      </w:r>
      <w:r w:rsidRPr="00AF0250">
        <w:rPr>
          <w:rFonts w:cstheme="minorHAnsi"/>
          <w:color w:val="000000" w:themeColor="text1"/>
          <w:sz w:val="28"/>
          <w:szCs w:val="28"/>
        </w:rPr>
        <w:t xml:space="preserve"> to Albert </w:t>
      </w:r>
      <w:r w:rsidR="000854A5" w:rsidRPr="00AF0250">
        <w:rPr>
          <w:rFonts w:cstheme="minorHAnsi"/>
          <w:color w:val="000000" w:themeColor="text1"/>
          <w:sz w:val="28"/>
          <w:szCs w:val="28"/>
        </w:rPr>
        <w:t>Bandura's</w:t>
      </w:r>
      <w:r w:rsidRPr="00AF0250">
        <w:rPr>
          <w:rFonts w:cstheme="minorHAnsi"/>
          <w:color w:val="000000" w:themeColor="text1"/>
          <w:sz w:val="28"/>
          <w:szCs w:val="28"/>
        </w:rPr>
        <w:t xml:space="preserve"> social learning theory where he says that you learn through </w:t>
      </w:r>
      <w:r w:rsidR="000854A5" w:rsidRPr="00AF0250">
        <w:rPr>
          <w:rFonts w:cstheme="minorHAnsi"/>
          <w:color w:val="000000" w:themeColor="text1"/>
          <w:sz w:val="28"/>
          <w:szCs w:val="28"/>
        </w:rPr>
        <w:t>observation and</w:t>
      </w:r>
      <w:r w:rsidR="00AF0250" w:rsidRPr="00AF0250">
        <w:rPr>
          <w:rFonts w:cstheme="minorHAnsi"/>
          <w:color w:val="000000" w:themeColor="text1"/>
          <w:sz w:val="28"/>
          <w:szCs w:val="28"/>
        </w:rPr>
        <w:t xml:space="preserve"> </w:t>
      </w:r>
      <w:r w:rsidR="000854A5" w:rsidRPr="00AF0250">
        <w:rPr>
          <w:rFonts w:cstheme="minorHAnsi"/>
          <w:color w:val="000000" w:themeColor="text1"/>
          <w:sz w:val="28"/>
          <w:szCs w:val="28"/>
        </w:rPr>
        <w:t>modelling</w:t>
      </w:r>
      <w:r w:rsidR="000854A5" w:rsidRPr="00AF0250">
        <w:rPr>
          <w:rStyle w:val="apple-converted-space"/>
          <w:rFonts w:cstheme="minorHAnsi"/>
          <w:color w:val="000000" w:themeColor="text1"/>
          <w:sz w:val="28"/>
          <w:szCs w:val="28"/>
          <w:shd w:val="clear" w:color="auto" w:fill="FFFFFF"/>
        </w:rPr>
        <w:t> </w:t>
      </w:r>
      <w:r w:rsidR="000854A5" w:rsidRPr="00AF0250">
        <w:rPr>
          <w:rFonts w:cstheme="minorHAnsi"/>
          <w:color w:val="000000" w:themeColor="text1"/>
          <w:sz w:val="28"/>
          <w:szCs w:val="28"/>
        </w:rPr>
        <w:t>(hr.berkeley.edu, n.d.)</w:t>
      </w:r>
      <w:r w:rsidRPr="00AF0250">
        <w:rPr>
          <w:rFonts w:cstheme="minorHAnsi"/>
          <w:color w:val="000000" w:themeColor="text1"/>
          <w:sz w:val="28"/>
          <w:szCs w:val="28"/>
        </w:rPr>
        <w:t xml:space="preserve"> therefore if Ella </w:t>
      </w:r>
      <w:r w:rsidR="00AF0250" w:rsidRPr="00AF0250">
        <w:rPr>
          <w:rFonts w:cstheme="minorHAnsi"/>
          <w:color w:val="000000" w:themeColor="text1"/>
          <w:sz w:val="28"/>
          <w:szCs w:val="28"/>
        </w:rPr>
        <w:t>were</w:t>
      </w:r>
      <w:r w:rsidRPr="00AF0250">
        <w:rPr>
          <w:rFonts w:cstheme="minorHAnsi"/>
          <w:color w:val="000000" w:themeColor="text1"/>
          <w:sz w:val="28"/>
          <w:szCs w:val="28"/>
        </w:rPr>
        <w:t xml:space="preserve"> to watch her peers play with each other and </w:t>
      </w:r>
      <w:r w:rsidR="000854A5" w:rsidRPr="00AF0250">
        <w:rPr>
          <w:rFonts w:cstheme="minorHAnsi"/>
          <w:color w:val="000000" w:themeColor="text1"/>
          <w:sz w:val="28"/>
          <w:szCs w:val="28"/>
        </w:rPr>
        <w:t>interact</w:t>
      </w:r>
      <w:r w:rsidRPr="00AF0250">
        <w:rPr>
          <w:rFonts w:cstheme="minorHAnsi"/>
          <w:color w:val="000000" w:themeColor="text1"/>
          <w:sz w:val="28"/>
          <w:szCs w:val="28"/>
        </w:rPr>
        <w:t xml:space="preserve"> she </w:t>
      </w:r>
      <w:r w:rsidR="000854A5" w:rsidRPr="00AF0250">
        <w:rPr>
          <w:rFonts w:cstheme="minorHAnsi"/>
          <w:color w:val="000000" w:themeColor="text1"/>
          <w:sz w:val="28"/>
          <w:szCs w:val="28"/>
        </w:rPr>
        <w:t>would</w:t>
      </w:r>
      <w:r w:rsidRPr="00AF0250">
        <w:rPr>
          <w:rFonts w:cstheme="minorHAnsi"/>
          <w:color w:val="000000" w:themeColor="text1"/>
          <w:sz w:val="28"/>
          <w:szCs w:val="28"/>
        </w:rPr>
        <w:t xml:space="preserve"> copy what they are doing. Ella plays on her own a </w:t>
      </w:r>
      <w:r w:rsidR="000854A5" w:rsidRPr="00AF0250">
        <w:rPr>
          <w:rFonts w:cstheme="minorHAnsi"/>
          <w:color w:val="000000" w:themeColor="text1"/>
          <w:sz w:val="28"/>
          <w:szCs w:val="28"/>
        </w:rPr>
        <w:t>lot and</w:t>
      </w:r>
      <w:r w:rsidRPr="00AF0250">
        <w:rPr>
          <w:rFonts w:cstheme="minorHAnsi"/>
          <w:color w:val="000000" w:themeColor="text1"/>
          <w:sz w:val="28"/>
          <w:szCs w:val="28"/>
        </w:rPr>
        <w:t xml:space="preserve"> doesn’t appear aware of peers so therefore teacher should encourage planned group work and </w:t>
      </w:r>
      <w:r w:rsidR="000854A5" w:rsidRPr="00AF0250">
        <w:rPr>
          <w:rFonts w:cstheme="minorHAnsi"/>
          <w:color w:val="000000" w:themeColor="text1"/>
          <w:sz w:val="28"/>
          <w:szCs w:val="28"/>
        </w:rPr>
        <w:t>problem-solving</w:t>
      </w:r>
      <w:r w:rsidRPr="00AF0250">
        <w:rPr>
          <w:rFonts w:cstheme="minorHAnsi"/>
          <w:color w:val="000000" w:themeColor="text1"/>
          <w:sz w:val="28"/>
          <w:szCs w:val="28"/>
        </w:rPr>
        <w:t xml:space="preserve"> activities like I saw when I participated in bridging where the children were playing with sand together or making bread with an LSO. Ella doesn’t yet appear interested in sorting, matching, playing or joining in with counting games and rhymes which could be aided with </w:t>
      </w:r>
      <w:r w:rsidR="000854A5" w:rsidRPr="00AF0250">
        <w:rPr>
          <w:rFonts w:cstheme="minorHAnsi"/>
          <w:color w:val="000000" w:themeColor="text1"/>
          <w:sz w:val="28"/>
          <w:szCs w:val="28"/>
        </w:rPr>
        <w:t xml:space="preserve">a </w:t>
      </w:r>
      <w:r w:rsidRPr="00AF0250">
        <w:rPr>
          <w:rFonts w:cstheme="minorHAnsi"/>
          <w:color w:val="000000" w:themeColor="text1"/>
          <w:sz w:val="28"/>
          <w:szCs w:val="28"/>
        </w:rPr>
        <w:t xml:space="preserve">practical session with a 1-1 or small group sessions where Ella has got to participate and interact with the other children this also </w:t>
      </w:r>
      <w:r w:rsidR="000854A5" w:rsidRPr="00AF0250">
        <w:rPr>
          <w:rFonts w:cstheme="minorHAnsi"/>
          <w:color w:val="000000" w:themeColor="text1"/>
          <w:sz w:val="28"/>
          <w:szCs w:val="28"/>
        </w:rPr>
        <w:t>links</w:t>
      </w:r>
      <w:r w:rsidRPr="00AF0250">
        <w:rPr>
          <w:rFonts w:cstheme="minorHAnsi"/>
          <w:color w:val="000000" w:themeColor="text1"/>
          <w:sz w:val="28"/>
          <w:szCs w:val="28"/>
        </w:rPr>
        <w:t xml:space="preserve"> into Vygotsky's constructivist approach as Vygotsky's theoretical framework is that social interaction plays a fundamental role in the development of cognition. </w:t>
      </w:r>
      <w:r w:rsidR="000854A5" w:rsidRPr="00AF0250">
        <w:rPr>
          <w:rFonts w:cstheme="minorHAnsi"/>
          <w:color w:val="000000" w:themeColor="text1"/>
          <w:sz w:val="28"/>
          <w:szCs w:val="28"/>
        </w:rPr>
        <w:t>On</w:t>
      </w:r>
      <w:r w:rsidRPr="00AF0250">
        <w:rPr>
          <w:rFonts w:cstheme="minorHAnsi"/>
          <w:color w:val="000000" w:themeColor="text1"/>
          <w:sz w:val="28"/>
          <w:szCs w:val="28"/>
        </w:rPr>
        <w:t xml:space="preserve"> the other </w:t>
      </w:r>
      <w:r w:rsidR="000854A5" w:rsidRPr="00AF0250">
        <w:rPr>
          <w:rFonts w:cstheme="minorHAnsi"/>
          <w:color w:val="000000" w:themeColor="text1"/>
          <w:sz w:val="28"/>
          <w:szCs w:val="28"/>
        </w:rPr>
        <w:t>hand,</w:t>
      </w:r>
      <w:r w:rsidRPr="00AF0250">
        <w:rPr>
          <w:rFonts w:cstheme="minorHAnsi"/>
          <w:color w:val="000000" w:themeColor="text1"/>
          <w:sz w:val="28"/>
          <w:szCs w:val="28"/>
        </w:rPr>
        <w:t xml:space="preserve"> Piaget disagrees with Vygotsky that social interactions </w:t>
      </w:r>
      <w:r w:rsidR="00AF0250" w:rsidRPr="00AF0250">
        <w:rPr>
          <w:rFonts w:cstheme="minorHAnsi"/>
          <w:color w:val="000000" w:themeColor="text1"/>
          <w:sz w:val="28"/>
          <w:szCs w:val="28"/>
        </w:rPr>
        <w:t xml:space="preserve">don’t </w:t>
      </w:r>
      <w:r w:rsidRPr="00AF0250">
        <w:rPr>
          <w:rFonts w:cstheme="minorHAnsi"/>
          <w:color w:val="000000" w:themeColor="text1"/>
          <w:sz w:val="28"/>
          <w:szCs w:val="28"/>
        </w:rPr>
        <w:t>play</w:t>
      </w:r>
      <w:r w:rsidR="000854A5" w:rsidRPr="00AF0250">
        <w:rPr>
          <w:rFonts w:cstheme="minorHAnsi"/>
          <w:color w:val="000000" w:themeColor="text1"/>
          <w:sz w:val="28"/>
          <w:szCs w:val="28"/>
        </w:rPr>
        <w:t xml:space="preserve"> </w:t>
      </w:r>
      <w:r w:rsidRPr="00AF0250">
        <w:rPr>
          <w:rFonts w:cstheme="minorHAnsi"/>
          <w:color w:val="000000" w:themeColor="text1"/>
          <w:sz w:val="28"/>
          <w:szCs w:val="28"/>
        </w:rPr>
        <w:t xml:space="preserve">a </w:t>
      </w:r>
      <w:r w:rsidR="000854A5" w:rsidRPr="00AF0250">
        <w:rPr>
          <w:rFonts w:cstheme="minorHAnsi"/>
          <w:color w:val="000000" w:themeColor="text1"/>
          <w:sz w:val="28"/>
          <w:szCs w:val="28"/>
        </w:rPr>
        <w:t>role</w:t>
      </w:r>
      <w:r w:rsidRPr="00AF0250">
        <w:rPr>
          <w:rFonts w:cstheme="minorHAnsi"/>
          <w:color w:val="000000" w:themeColor="text1"/>
          <w:sz w:val="28"/>
          <w:szCs w:val="28"/>
        </w:rPr>
        <w:t xml:space="preserve"> in </w:t>
      </w:r>
      <w:r w:rsidR="000854A5" w:rsidRPr="00AF0250">
        <w:rPr>
          <w:rFonts w:cstheme="minorHAnsi"/>
          <w:color w:val="000000" w:themeColor="text1"/>
          <w:sz w:val="28"/>
          <w:szCs w:val="28"/>
        </w:rPr>
        <w:t xml:space="preserve">the </w:t>
      </w:r>
      <w:r w:rsidRPr="00AF0250">
        <w:rPr>
          <w:rFonts w:cstheme="minorHAnsi"/>
          <w:color w:val="000000" w:themeColor="text1"/>
          <w:sz w:val="28"/>
          <w:szCs w:val="28"/>
        </w:rPr>
        <w:t xml:space="preserve">development of </w:t>
      </w:r>
      <w:r w:rsidR="000854A5" w:rsidRPr="00AF0250">
        <w:rPr>
          <w:rFonts w:cstheme="minorHAnsi"/>
          <w:color w:val="000000" w:themeColor="text1"/>
          <w:sz w:val="28"/>
          <w:szCs w:val="28"/>
        </w:rPr>
        <w:t>learning,</w:t>
      </w:r>
      <w:r w:rsidRPr="00AF0250">
        <w:rPr>
          <w:rFonts w:cstheme="minorHAnsi"/>
          <w:color w:val="000000" w:themeColor="text1"/>
          <w:sz w:val="28"/>
          <w:szCs w:val="28"/>
        </w:rPr>
        <w:t xml:space="preserve"> but that Piaget believes that children </w:t>
      </w:r>
      <w:r w:rsidR="000854A5" w:rsidRPr="00AF0250">
        <w:rPr>
          <w:rFonts w:cstheme="minorHAnsi"/>
          <w:color w:val="000000" w:themeColor="text1"/>
          <w:sz w:val="28"/>
          <w:szCs w:val="28"/>
        </w:rPr>
        <w:t>develop psychologically</w:t>
      </w:r>
      <w:r w:rsidRPr="00AF0250">
        <w:rPr>
          <w:rFonts w:cstheme="minorHAnsi"/>
          <w:color w:val="000000" w:themeColor="text1"/>
          <w:sz w:val="28"/>
          <w:szCs w:val="28"/>
        </w:rPr>
        <w:t xml:space="preserve"> first, that a child is taught to think first when how to hold a conversation with </w:t>
      </w:r>
      <w:r w:rsidR="00AF0250" w:rsidRPr="00AF0250">
        <w:rPr>
          <w:rFonts w:cstheme="minorHAnsi"/>
          <w:color w:val="000000" w:themeColor="text1"/>
          <w:sz w:val="28"/>
          <w:szCs w:val="28"/>
        </w:rPr>
        <w:t xml:space="preserve">peers </w:t>
      </w:r>
      <w:r w:rsidR="00AF0250" w:rsidRPr="00AF0250">
        <w:rPr>
          <w:rStyle w:val="apple-converted-space"/>
          <w:rFonts w:cstheme="minorHAnsi"/>
          <w:color w:val="000000" w:themeColor="text1"/>
          <w:sz w:val="28"/>
          <w:szCs w:val="28"/>
          <w:shd w:val="clear" w:color="auto" w:fill="FFFFFF"/>
        </w:rPr>
        <w:t>(</w:t>
      </w:r>
      <w:r w:rsidR="000854A5" w:rsidRPr="00AF0250">
        <w:rPr>
          <w:rFonts w:cstheme="minorHAnsi"/>
          <w:color w:val="000000" w:themeColor="text1"/>
          <w:sz w:val="28"/>
          <w:szCs w:val="28"/>
        </w:rPr>
        <w:t>Study.com, 2022)</w:t>
      </w:r>
      <w:r w:rsidR="000854A5" w:rsidRPr="00AF0250">
        <w:rPr>
          <w:rFonts w:cstheme="minorHAnsi"/>
          <w:color w:val="000000" w:themeColor="text1"/>
          <w:sz w:val="28"/>
          <w:szCs w:val="28"/>
        </w:rPr>
        <w:t xml:space="preserve">. </w:t>
      </w:r>
      <w:r w:rsidRPr="00AF0250">
        <w:rPr>
          <w:rFonts w:cstheme="minorHAnsi"/>
          <w:color w:val="000000" w:themeColor="text1"/>
          <w:sz w:val="28"/>
          <w:szCs w:val="28"/>
        </w:rPr>
        <w:t xml:space="preserve"> Ella's pupil profile states that Ella can talk, though not always clearly, using many </w:t>
      </w:r>
      <w:r w:rsidR="000854A5" w:rsidRPr="00AF0250">
        <w:rPr>
          <w:rFonts w:cstheme="minorHAnsi"/>
          <w:color w:val="000000" w:themeColor="text1"/>
          <w:sz w:val="28"/>
          <w:szCs w:val="28"/>
        </w:rPr>
        <w:t>one-word</w:t>
      </w:r>
      <w:r w:rsidRPr="00AF0250">
        <w:rPr>
          <w:rFonts w:cstheme="minorHAnsi"/>
          <w:color w:val="000000" w:themeColor="text1"/>
          <w:sz w:val="28"/>
          <w:szCs w:val="28"/>
        </w:rPr>
        <w:t xml:space="preserve"> responses, I think the </w:t>
      </w:r>
      <w:r w:rsidR="000854A5" w:rsidRPr="00AF0250">
        <w:rPr>
          <w:rFonts w:cstheme="minorHAnsi"/>
          <w:color w:val="000000" w:themeColor="text1"/>
          <w:sz w:val="28"/>
          <w:szCs w:val="28"/>
        </w:rPr>
        <w:t>school's</w:t>
      </w:r>
      <w:r w:rsidRPr="00AF0250">
        <w:rPr>
          <w:rFonts w:cstheme="minorHAnsi"/>
          <w:color w:val="000000" w:themeColor="text1"/>
          <w:sz w:val="28"/>
          <w:szCs w:val="28"/>
        </w:rPr>
        <w:t xml:space="preserve"> scaffolding approach with an LSA providing Ella with 1-1 support for speaking and reading could help her. I personally think if her language is improved it will also encourage</w:t>
      </w:r>
      <w:r w:rsidR="00AF0250" w:rsidRPr="00AF0250">
        <w:rPr>
          <w:rFonts w:cstheme="minorHAnsi"/>
          <w:color w:val="000000" w:themeColor="text1"/>
          <w:sz w:val="28"/>
          <w:szCs w:val="28"/>
        </w:rPr>
        <w:t xml:space="preserve"> her</w:t>
      </w:r>
      <w:r w:rsidRPr="00AF0250">
        <w:rPr>
          <w:rFonts w:cstheme="minorHAnsi"/>
          <w:color w:val="000000" w:themeColor="text1"/>
          <w:sz w:val="28"/>
          <w:szCs w:val="28"/>
        </w:rPr>
        <w:t xml:space="preserve"> to speak and socialise more with her peers. I </w:t>
      </w:r>
      <w:r w:rsidR="000854A5" w:rsidRPr="00AF0250">
        <w:rPr>
          <w:rFonts w:cstheme="minorHAnsi"/>
          <w:color w:val="000000" w:themeColor="text1"/>
          <w:sz w:val="28"/>
          <w:szCs w:val="28"/>
        </w:rPr>
        <w:t>believe that</w:t>
      </w:r>
      <w:r w:rsidRPr="00AF0250">
        <w:rPr>
          <w:rFonts w:cstheme="minorHAnsi"/>
          <w:color w:val="000000" w:themeColor="text1"/>
          <w:sz w:val="28"/>
          <w:szCs w:val="28"/>
        </w:rPr>
        <w:t xml:space="preserve"> Vygotsky, who had more sophisticated ideas and a zone of proximal development, would be in favour of an LSA to support Ella. Vygotsky also believed that when a student is at the zone of proximal development an MKO (more knowledgeable other) is best to have when helping them complete a task. He refers to the more knowledgeable </w:t>
      </w:r>
      <w:r w:rsidR="000854A5" w:rsidRPr="00AF0250">
        <w:rPr>
          <w:rFonts w:cstheme="minorHAnsi"/>
          <w:color w:val="000000" w:themeColor="text1"/>
          <w:sz w:val="28"/>
          <w:szCs w:val="28"/>
        </w:rPr>
        <w:t>as</w:t>
      </w:r>
      <w:r w:rsidRPr="00AF0250">
        <w:rPr>
          <w:rFonts w:cstheme="minorHAnsi"/>
          <w:color w:val="000000" w:themeColor="text1"/>
          <w:sz w:val="28"/>
          <w:szCs w:val="28"/>
        </w:rPr>
        <w:t xml:space="preserve"> someone with a more known understanding or a higher ability to understand than the </w:t>
      </w:r>
      <w:r w:rsidR="000854A5" w:rsidRPr="00AF0250">
        <w:rPr>
          <w:rFonts w:cstheme="minorHAnsi"/>
          <w:color w:val="000000" w:themeColor="text1"/>
          <w:sz w:val="28"/>
          <w:szCs w:val="28"/>
        </w:rPr>
        <w:t>learner</w:t>
      </w:r>
      <w:r w:rsidR="000854A5" w:rsidRPr="00AF0250">
        <w:rPr>
          <w:rFonts w:cstheme="minorHAnsi"/>
          <w:color w:val="000000" w:themeColor="text1"/>
          <w:sz w:val="28"/>
          <w:szCs w:val="28"/>
          <w:shd w:val="clear" w:color="auto" w:fill="FFFFFF"/>
        </w:rPr>
        <w:t xml:space="preserve"> (</w:t>
      </w:r>
      <w:proofErr w:type="spellStart"/>
      <w:r w:rsidR="000854A5" w:rsidRPr="00AF0250">
        <w:rPr>
          <w:rFonts w:cstheme="minorHAnsi"/>
          <w:color w:val="000000" w:themeColor="text1"/>
          <w:sz w:val="28"/>
          <w:szCs w:val="28"/>
          <w:shd w:val="clear" w:color="auto" w:fill="FFFFFF"/>
        </w:rPr>
        <w:t>FutureLearn</w:t>
      </w:r>
      <w:proofErr w:type="spellEnd"/>
      <w:r w:rsidR="000854A5" w:rsidRPr="00AF0250">
        <w:rPr>
          <w:rFonts w:cstheme="minorHAnsi"/>
          <w:color w:val="000000" w:themeColor="text1"/>
          <w:sz w:val="28"/>
          <w:szCs w:val="28"/>
          <w:shd w:val="clear" w:color="auto" w:fill="FFFFFF"/>
        </w:rPr>
        <w:t>, n.d.)</w:t>
      </w:r>
      <w:r w:rsidR="000854A5" w:rsidRPr="00AF0250">
        <w:rPr>
          <w:rFonts w:cstheme="minorHAnsi"/>
          <w:color w:val="000000" w:themeColor="text1"/>
          <w:sz w:val="28"/>
          <w:szCs w:val="28"/>
          <w:shd w:val="clear" w:color="auto" w:fill="FFFFFF"/>
        </w:rPr>
        <w:t>.</w:t>
      </w:r>
      <w:r w:rsidRPr="00AF0250">
        <w:rPr>
          <w:rFonts w:cstheme="minorHAnsi"/>
          <w:color w:val="000000" w:themeColor="text1"/>
          <w:sz w:val="28"/>
          <w:szCs w:val="28"/>
        </w:rPr>
        <w:t xml:space="preserve"> When contrasting Vygotsky's theory with others, I </w:t>
      </w:r>
      <w:r w:rsidR="000854A5" w:rsidRPr="00AF0250">
        <w:rPr>
          <w:rFonts w:cstheme="minorHAnsi"/>
          <w:color w:val="000000" w:themeColor="text1"/>
          <w:sz w:val="28"/>
          <w:szCs w:val="28"/>
        </w:rPr>
        <w:t xml:space="preserve">believe </w:t>
      </w:r>
      <w:r w:rsidRPr="00AF0250">
        <w:rPr>
          <w:rFonts w:cstheme="minorHAnsi"/>
          <w:color w:val="000000" w:themeColor="text1"/>
          <w:sz w:val="28"/>
          <w:szCs w:val="28"/>
        </w:rPr>
        <w:t xml:space="preserve">that Bruner was influenced by Vygotsky’s motion of scaffolding approach for Ella. He believes that children </w:t>
      </w:r>
      <w:r w:rsidR="000854A5" w:rsidRPr="00AF0250">
        <w:rPr>
          <w:rFonts w:cstheme="minorHAnsi"/>
          <w:color w:val="000000" w:themeColor="text1"/>
          <w:sz w:val="28"/>
          <w:szCs w:val="28"/>
        </w:rPr>
        <w:t>need</w:t>
      </w:r>
      <w:r w:rsidRPr="00AF0250">
        <w:rPr>
          <w:rFonts w:cstheme="minorHAnsi"/>
          <w:color w:val="000000" w:themeColor="text1"/>
          <w:sz w:val="28"/>
          <w:szCs w:val="28"/>
        </w:rPr>
        <w:t xml:space="preserve">, instructors and other people to actively participate and to help them when they start learning new </w:t>
      </w:r>
      <w:r w:rsidR="000854A5" w:rsidRPr="00AF0250">
        <w:rPr>
          <w:rFonts w:cstheme="minorHAnsi"/>
          <w:color w:val="000000" w:themeColor="text1"/>
          <w:sz w:val="28"/>
          <w:szCs w:val="28"/>
        </w:rPr>
        <w:t>concepts</w:t>
      </w:r>
      <w:r w:rsidRPr="00AF0250">
        <w:rPr>
          <w:rFonts w:cstheme="minorHAnsi"/>
          <w:color w:val="000000" w:themeColor="text1"/>
          <w:sz w:val="28"/>
          <w:szCs w:val="28"/>
        </w:rPr>
        <w:t xml:space="preserve"> of learning claims Bruner. Looking at Ella’s profile Ella does not consistently show care and respect for others we can help Ella learn to show care and respect to others by showing her how to respect someone in a way that she knows how to for example, teaching her when to say please and thank </w:t>
      </w:r>
      <w:r w:rsidRPr="00AF0250">
        <w:rPr>
          <w:rFonts w:cstheme="minorHAnsi"/>
          <w:color w:val="000000" w:themeColor="text1"/>
          <w:sz w:val="28"/>
          <w:szCs w:val="28"/>
        </w:rPr>
        <w:lastRenderedPageBreak/>
        <w:t xml:space="preserve">you when is necessary and reward when she has done it correctly so she knows that she is doing something right and will carry on doing it. </w:t>
      </w:r>
      <w:r w:rsidR="000854A5" w:rsidRPr="00AF0250">
        <w:rPr>
          <w:rFonts w:cstheme="minorHAnsi"/>
          <w:color w:val="000000" w:themeColor="text1"/>
          <w:sz w:val="28"/>
          <w:szCs w:val="28"/>
        </w:rPr>
        <w:t xml:space="preserve">This is an example of </w:t>
      </w:r>
      <w:r w:rsidR="000854A5" w:rsidRPr="00AF0250">
        <w:rPr>
          <w:rFonts w:cstheme="minorHAnsi"/>
          <w:color w:val="000000" w:themeColor="text1"/>
          <w:sz w:val="28"/>
          <w:szCs w:val="28"/>
        </w:rPr>
        <w:t xml:space="preserve">B. F. </w:t>
      </w:r>
      <w:r w:rsidR="00AF0250" w:rsidRPr="00AF0250">
        <w:rPr>
          <w:rFonts w:cstheme="minorHAnsi"/>
          <w:color w:val="000000" w:themeColor="text1"/>
          <w:sz w:val="28"/>
          <w:szCs w:val="28"/>
        </w:rPr>
        <w:t>Skinner's</w:t>
      </w:r>
      <w:r w:rsidR="000854A5" w:rsidRPr="00AF0250">
        <w:rPr>
          <w:rFonts w:cstheme="minorHAnsi"/>
          <w:color w:val="000000" w:themeColor="text1"/>
          <w:sz w:val="28"/>
          <w:szCs w:val="28"/>
        </w:rPr>
        <w:t xml:space="preserve"> positive reinforcement in his operant conditioning theory. Positive reinforcement is the process of strengthening a reaction or behaviour with rewards, which encourages the repetition of desirable behaviour</w:t>
      </w:r>
      <w:r w:rsidR="000854A5" w:rsidRPr="00AF0250">
        <w:rPr>
          <w:rFonts w:cstheme="minorHAnsi"/>
          <w:color w:val="000000" w:themeColor="text1"/>
          <w:sz w:val="28"/>
          <w:szCs w:val="28"/>
        </w:rPr>
        <w:t xml:space="preserve"> </w:t>
      </w:r>
      <w:r w:rsidR="000854A5" w:rsidRPr="00AF0250">
        <w:rPr>
          <w:rFonts w:cstheme="minorHAnsi"/>
          <w:color w:val="000000" w:themeColor="text1"/>
          <w:sz w:val="28"/>
          <w:szCs w:val="28"/>
          <w:shd w:val="clear" w:color="auto" w:fill="FFFFFF"/>
        </w:rPr>
        <w:t>(McLeod, 2018)</w:t>
      </w:r>
      <w:r w:rsidR="000854A5" w:rsidRPr="00AF0250">
        <w:rPr>
          <w:rFonts w:cstheme="minorHAnsi"/>
          <w:color w:val="000000" w:themeColor="text1"/>
          <w:sz w:val="28"/>
          <w:szCs w:val="28"/>
          <w:shd w:val="clear" w:color="auto" w:fill="FFFFFF"/>
        </w:rPr>
        <w:t xml:space="preserve">. </w:t>
      </w:r>
    </w:p>
    <w:p w14:paraId="2277ECE5" w14:textId="77777777" w:rsidR="00650FCF" w:rsidRPr="00AF0250" w:rsidRDefault="00650FCF" w:rsidP="00650FCF">
      <w:pPr>
        <w:rPr>
          <w:rFonts w:cstheme="minorHAnsi"/>
          <w:color w:val="000000" w:themeColor="text1"/>
          <w:sz w:val="28"/>
          <w:szCs w:val="28"/>
        </w:rPr>
      </w:pPr>
    </w:p>
    <w:p w14:paraId="6DC7C05D" w14:textId="6B44C6D4" w:rsidR="00650FCF" w:rsidRPr="00AF0250" w:rsidRDefault="00650FCF" w:rsidP="00650FCF">
      <w:pPr>
        <w:rPr>
          <w:rFonts w:cstheme="minorHAnsi"/>
          <w:color w:val="000000" w:themeColor="text1"/>
          <w:sz w:val="28"/>
          <w:szCs w:val="28"/>
        </w:rPr>
      </w:pPr>
      <w:r w:rsidRPr="00AF0250">
        <w:rPr>
          <w:rFonts w:cstheme="minorHAnsi"/>
          <w:color w:val="000000" w:themeColor="text1"/>
          <w:sz w:val="28"/>
          <w:szCs w:val="28"/>
        </w:rPr>
        <w:t xml:space="preserve">Emotional development is all about the feelings and emotions of one another. It appears to me that Ella feels </w:t>
      </w:r>
      <w:r w:rsidR="000854A5" w:rsidRPr="00AF0250">
        <w:rPr>
          <w:rFonts w:cstheme="minorHAnsi"/>
          <w:color w:val="000000" w:themeColor="text1"/>
          <w:sz w:val="28"/>
          <w:szCs w:val="28"/>
        </w:rPr>
        <w:t>comfortable</w:t>
      </w:r>
      <w:r w:rsidRPr="00AF0250">
        <w:rPr>
          <w:rFonts w:cstheme="minorHAnsi"/>
          <w:color w:val="000000" w:themeColor="text1"/>
          <w:sz w:val="28"/>
          <w:szCs w:val="28"/>
        </w:rPr>
        <w:t xml:space="preserve"> in her environment at home and feels very settled and happy at home. It’s obvious that Ella does not feel comfortable at school and is not happy or there wouldn't be such a problem when she is trying to separate from her mother each morning. I think that if the classroom was made a more comfortable environment for her and the teachers made it feel more homely for </w:t>
      </w:r>
      <w:r w:rsidR="000854A5" w:rsidRPr="00AF0250">
        <w:rPr>
          <w:rFonts w:cstheme="minorHAnsi"/>
          <w:color w:val="000000" w:themeColor="text1"/>
          <w:sz w:val="28"/>
          <w:szCs w:val="28"/>
        </w:rPr>
        <w:t>her,</w:t>
      </w:r>
      <w:r w:rsidRPr="00AF0250">
        <w:rPr>
          <w:rFonts w:cstheme="minorHAnsi"/>
          <w:color w:val="000000" w:themeColor="text1"/>
          <w:sz w:val="28"/>
          <w:szCs w:val="28"/>
        </w:rPr>
        <w:t xml:space="preserve"> she would find it somewhat easier </w:t>
      </w:r>
      <w:r w:rsidR="000854A5" w:rsidRPr="00AF0250">
        <w:rPr>
          <w:rFonts w:cstheme="minorHAnsi"/>
          <w:color w:val="000000" w:themeColor="text1"/>
          <w:sz w:val="28"/>
          <w:szCs w:val="28"/>
        </w:rPr>
        <w:t>to go</w:t>
      </w:r>
      <w:r w:rsidRPr="00AF0250">
        <w:rPr>
          <w:rFonts w:cstheme="minorHAnsi"/>
          <w:color w:val="000000" w:themeColor="text1"/>
          <w:sz w:val="28"/>
          <w:szCs w:val="28"/>
        </w:rPr>
        <w:t xml:space="preserve"> in each morning g and perhaps </w:t>
      </w:r>
      <w:r w:rsidR="000854A5" w:rsidRPr="00AF0250">
        <w:rPr>
          <w:rFonts w:cstheme="minorHAnsi"/>
          <w:color w:val="000000" w:themeColor="text1"/>
          <w:sz w:val="28"/>
          <w:szCs w:val="28"/>
        </w:rPr>
        <w:t>look</w:t>
      </w:r>
      <w:r w:rsidRPr="00AF0250">
        <w:rPr>
          <w:rFonts w:cstheme="minorHAnsi"/>
          <w:color w:val="000000" w:themeColor="text1"/>
          <w:sz w:val="28"/>
          <w:szCs w:val="28"/>
        </w:rPr>
        <w:t xml:space="preserve"> forward to going int school to see her friends. </w:t>
      </w:r>
      <w:r w:rsidR="000854A5" w:rsidRPr="00AF0250">
        <w:rPr>
          <w:rFonts w:cstheme="minorHAnsi"/>
          <w:color w:val="000000" w:themeColor="text1"/>
          <w:sz w:val="28"/>
          <w:szCs w:val="28"/>
        </w:rPr>
        <w:t>Also,</w:t>
      </w:r>
      <w:r w:rsidRPr="00AF0250">
        <w:rPr>
          <w:rFonts w:cstheme="minorHAnsi"/>
          <w:color w:val="000000" w:themeColor="text1"/>
          <w:sz w:val="28"/>
          <w:szCs w:val="28"/>
        </w:rPr>
        <w:t xml:space="preserve"> if Ella was accompanied at the door before getting into class after her mum leaves her so that she feels safe going in and that she has someone to walk her in that she's going to be with all day and then given the options of what she wants to do when she </w:t>
      </w:r>
      <w:r w:rsidR="000854A5" w:rsidRPr="00AF0250">
        <w:rPr>
          <w:rFonts w:cstheme="minorHAnsi"/>
          <w:color w:val="000000" w:themeColor="text1"/>
          <w:sz w:val="28"/>
          <w:szCs w:val="28"/>
        </w:rPr>
        <w:t>gets</w:t>
      </w:r>
      <w:r w:rsidRPr="00AF0250">
        <w:rPr>
          <w:rFonts w:cstheme="minorHAnsi"/>
          <w:color w:val="000000" w:themeColor="text1"/>
          <w:sz w:val="28"/>
          <w:szCs w:val="28"/>
        </w:rPr>
        <w:t xml:space="preserve"> into school might make her feel happier when getting into the classroom. It is down to the teacher to make sure that she will feel comfortable and happy to leave her mum in the morning and the teacher should take responsibility and speak with Ella’s mother to see what she </w:t>
      </w:r>
      <w:r w:rsidR="000854A5" w:rsidRPr="00AF0250">
        <w:rPr>
          <w:rFonts w:cstheme="minorHAnsi"/>
          <w:color w:val="000000" w:themeColor="text1"/>
          <w:sz w:val="28"/>
          <w:szCs w:val="28"/>
        </w:rPr>
        <w:t>feels</w:t>
      </w:r>
      <w:r w:rsidRPr="00AF0250">
        <w:rPr>
          <w:rFonts w:cstheme="minorHAnsi"/>
          <w:color w:val="000000" w:themeColor="text1"/>
          <w:sz w:val="28"/>
          <w:szCs w:val="28"/>
        </w:rPr>
        <w:t xml:space="preserve"> would be the best approach to help Ella get in the class easier each morning without her feeling withdrawal.</w:t>
      </w:r>
    </w:p>
    <w:p w14:paraId="232BB250" w14:textId="555A9F69" w:rsidR="00650FCF" w:rsidRPr="00AF0250" w:rsidRDefault="00650FCF" w:rsidP="00650FCF">
      <w:pPr>
        <w:rPr>
          <w:rFonts w:cstheme="minorHAnsi"/>
          <w:color w:val="000000" w:themeColor="text1"/>
          <w:sz w:val="28"/>
          <w:szCs w:val="28"/>
        </w:rPr>
      </w:pPr>
      <w:r w:rsidRPr="00AF0250">
        <w:rPr>
          <w:rFonts w:cstheme="minorHAnsi"/>
          <w:color w:val="000000" w:themeColor="text1"/>
          <w:sz w:val="28"/>
          <w:szCs w:val="28"/>
        </w:rPr>
        <w:t xml:space="preserve">Ella is not always happy to separate from her mum each morning I would suggest that Ella takes part in the chomp and chat when she goes into school each morning where all the children come in and they all shit around the table or on the spots on the mat and they all each toast together and play together before they start for the day. This relates to John Bowlby's </w:t>
      </w:r>
      <w:r w:rsidR="00AF0250" w:rsidRPr="00AF0250">
        <w:rPr>
          <w:rFonts w:cstheme="minorHAnsi"/>
          <w:color w:val="000000" w:themeColor="text1"/>
          <w:sz w:val="28"/>
          <w:szCs w:val="28"/>
        </w:rPr>
        <w:t>attachment</w:t>
      </w:r>
      <w:r w:rsidRPr="00AF0250">
        <w:rPr>
          <w:rFonts w:cstheme="minorHAnsi"/>
          <w:color w:val="000000" w:themeColor="text1"/>
          <w:sz w:val="28"/>
          <w:szCs w:val="28"/>
        </w:rPr>
        <w:t xml:space="preserve"> theory </w:t>
      </w:r>
      <w:r w:rsidR="00AF0250" w:rsidRPr="00AF0250">
        <w:rPr>
          <w:rFonts w:cstheme="minorHAnsi"/>
          <w:color w:val="000000" w:themeColor="text1"/>
          <w:sz w:val="28"/>
          <w:szCs w:val="28"/>
        </w:rPr>
        <w:t>which</w:t>
      </w:r>
      <w:r w:rsidR="000854A5" w:rsidRPr="00AF0250">
        <w:rPr>
          <w:rFonts w:cstheme="minorHAnsi"/>
          <w:color w:val="000000" w:themeColor="text1"/>
          <w:sz w:val="28"/>
          <w:szCs w:val="28"/>
        </w:rPr>
        <w:t xml:space="preserve"> suggests </w:t>
      </w:r>
      <w:r w:rsidR="000854A5" w:rsidRPr="00AF0250">
        <w:rPr>
          <w:rFonts w:cstheme="minorHAnsi"/>
          <w:color w:val="000000" w:themeColor="text1"/>
          <w:sz w:val="28"/>
          <w:szCs w:val="28"/>
        </w:rPr>
        <w:t xml:space="preserve">that an infant's interaction with their primary carers has a major impact on their emotional and social </w:t>
      </w:r>
      <w:r w:rsidR="000854A5" w:rsidRPr="00AF0250">
        <w:rPr>
          <w:rFonts w:cstheme="minorHAnsi"/>
          <w:color w:val="000000" w:themeColor="text1"/>
          <w:sz w:val="28"/>
          <w:szCs w:val="28"/>
        </w:rPr>
        <w:t>development</w:t>
      </w:r>
      <w:r w:rsidR="000854A5" w:rsidRPr="00AF0250">
        <w:rPr>
          <w:rStyle w:val="apple-converted-space"/>
          <w:rFonts w:cstheme="minorHAnsi"/>
          <w:color w:val="000000" w:themeColor="text1"/>
          <w:sz w:val="28"/>
          <w:szCs w:val="28"/>
          <w:shd w:val="clear" w:color="auto" w:fill="FFFFFF"/>
        </w:rPr>
        <w:t> </w:t>
      </w:r>
      <w:r w:rsidR="000854A5" w:rsidRPr="00AF0250">
        <w:rPr>
          <w:rFonts w:cstheme="minorHAnsi"/>
          <w:color w:val="000000" w:themeColor="text1"/>
          <w:sz w:val="28"/>
          <w:szCs w:val="28"/>
        </w:rPr>
        <w:t>(Main, 2023)</w:t>
      </w:r>
      <w:r w:rsidR="000854A5" w:rsidRPr="00AF0250">
        <w:rPr>
          <w:rFonts w:cstheme="minorHAnsi"/>
          <w:color w:val="000000" w:themeColor="text1"/>
          <w:sz w:val="28"/>
          <w:szCs w:val="28"/>
        </w:rPr>
        <w:t xml:space="preserve">. </w:t>
      </w:r>
      <w:r w:rsidR="00AF0250" w:rsidRPr="00AF0250">
        <w:rPr>
          <w:rFonts w:cstheme="minorHAnsi"/>
          <w:color w:val="000000" w:themeColor="text1"/>
          <w:sz w:val="28"/>
          <w:szCs w:val="28"/>
        </w:rPr>
        <w:t>He</w:t>
      </w:r>
      <w:r w:rsidRPr="00AF0250">
        <w:rPr>
          <w:rFonts w:cstheme="minorHAnsi"/>
          <w:color w:val="000000" w:themeColor="text1"/>
          <w:sz w:val="28"/>
          <w:szCs w:val="28"/>
        </w:rPr>
        <w:t xml:space="preserve"> believes that children come into the world programmed to form attachments with others. He also compares a child's </w:t>
      </w:r>
      <w:r w:rsidR="000854A5" w:rsidRPr="00AF0250">
        <w:rPr>
          <w:rFonts w:cstheme="minorHAnsi"/>
          <w:color w:val="000000" w:themeColor="text1"/>
          <w:sz w:val="28"/>
          <w:szCs w:val="28"/>
        </w:rPr>
        <w:t>attachment</w:t>
      </w:r>
      <w:r w:rsidRPr="00AF0250">
        <w:rPr>
          <w:rFonts w:cstheme="minorHAnsi"/>
          <w:color w:val="000000" w:themeColor="text1"/>
          <w:sz w:val="28"/>
          <w:szCs w:val="28"/>
        </w:rPr>
        <w:t xml:space="preserve"> to their mothers to a baby </w:t>
      </w:r>
      <w:r w:rsidR="000854A5" w:rsidRPr="00AF0250">
        <w:rPr>
          <w:rFonts w:cstheme="minorHAnsi"/>
          <w:color w:val="000000" w:themeColor="text1"/>
          <w:sz w:val="28"/>
          <w:szCs w:val="28"/>
        </w:rPr>
        <w:t>chick's</w:t>
      </w:r>
      <w:r w:rsidRPr="00AF0250">
        <w:rPr>
          <w:rFonts w:cstheme="minorHAnsi"/>
          <w:color w:val="000000" w:themeColor="text1"/>
          <w:sz w:val="28"/>
          <w:szCs w:val="28"/>
        </w:rPr>
        <w:t xml:space="preserve"> attachment to their mothers because they can survive without </w:t>
      </w:r>
      <w:r w:rsidR="000854A5" w:rsidRPr="00AF0250">
        <w:rPr>
          <w:rFonts w:cstheme="minorHAnsi"/>
          <w:color w:val="000000" w:themeColor="text1"/>
          <w:sz w:val="28"/>
          <w:szCs w:val="28"/>
        </w:rPr>
        <w:t>them,</w:t>
      </w:r>
      <w:r w:rsidRPr="00AF0250">
        <w:rPr>
          <w:rFonts w:cstheme="minorHAnsi"/>
          <w:color w:val="000000" w:themeColor="text1"/>
          <w:sz w:val="28"/>
          <w:szCs w:val="28"/>
        </w:rPr>
        <w:t xml:space="preserve"> and they get lost. Ella is starting to develop new fears as a result of her active imagination, I would suggest all the children </w:t>
      </w:r>
      <w:r w:rsidR="000854A5" w:rsidRPr="00AF0250">
        <w:rPr>
          <w:rFonts w:cstheme="minorHAnsi"/>
          <w:color w:val="000000" w:themeColor="text1"/>
          <w:sz w:val="28"/>
          <w:szCs w:val="28"/>
        </w:rPr>
        <w:t>speak</w:t>
      </w:r>
      <w:r w:rsidRPr="00AF0250">
        <w:rPr>
          <w:rFonts w:cstheme="minorHAnsi"/>
          <w:color w:val="000000" w:themeColor="text1"/>
          <w:sz w:val="28"/>
          <w:szCs w:val="28"/>
        </w:rPr>
        <w:t xml:space="preserve"> about their fears together in a group so that they all know that it is </w:t>
      </w:r>
      <w:r w:rsidR="000854A5" w:rsidRPr="00AF0250">
        <w:rPr>
          <w:rFonts w:cstheme="minorHAnsi"/>
          <w:color w:val="000000" w:themeColor="text1"/>
          <w:sz w:val="28"/>
          <w:szCs w:val="28"/>
        </w:rPr>
        <w:t>okay</w:t>
      </w:r>
      <w:r w:rsidRPr="00AF0250">
        <w:rPr>
          <w:rFonts w:cstheme="minorHAnsi"/>
          <w:color w:val="000000" w:themeColor="text1"/>
          <w:sz w:val="28"/>
          <w:szCs w:val="28"/>
        </w:rPr>
        <w:t xml:space="preserve"> to have fears and that they are not alone with having those fears. </w:t>
      </w:r>
    </w:p>
    <w:p w14:paraId="5E646AB9" w14:textId="77777777" w:rsidR="00650FCF" w:rsidRPr="00AF0250" w:rsidRDefault="00650FCF" w:rsidP="00650FCF">
      <w:pPr>
        <w:rPr>
          <w:rFonts w:cstheme="minorHAnsi"/>
          <w:color w:val="000000" w:themeColor="text1"/>
          <w:sz w:val="28"/>
          <w:szCs w:val="28"/>
        </w:rPr>
      </w:pPr>
    </w:p>
    <w:p w14:paraId="4D5F15DF" w14:textId="77777777" w:rsidR="00650FCF" w:rsidRPr="00AF0250" w:rsidRDefault="00650FCF" w:rsidP="00650FCF">
      <w:pPr>
        <w:rPr>
          <w:rFonts w:cstheme="minorHAnsi"/>
          <w:color w:val="000000" w:themeColor="text1"/>
          <w:sz w:val="28"/>
          <w:szCs w:val="28"/>
          <w:u w:val="single"/>
        </w:rPr>
      </w:pPr>
      <w:r w:rsidRPr="00AF0250">
        <w:rPr>
          <w:rFonts w:cstheme="minorHAnsi"/>
          <w:color w:val="000000" w:themeColor="text1"/>
          <w:sz w:val="28"/>
          <w:szCs w:val="28"/>
          <w:u w:val="single"/>
        </w:rPr>
        <w:t>Conclusion</w:t>
      </w:r>
    </w:p>
    <w:p w14:paraId="53D6DD9C" w14:textId="48EB14C7" w:rsidR="00650FCF" w:rsidRPr="00AF0250" w:rsidRDefault="00650FCF" w:rsidP="00650FCF">
      <w:pPr>
        <w:rPr>
          <w:rFonts w:cstheme="minorHAnsi"/>
          <w:color w:val="000000" w:themeColor="text1"/>
          <w:sz w:val="28"/>
          <w:szCs w:val="28"/>
        </w:rPr>
      </w:pPr>
      <w:r w:rsidRPr="00AF0250">
        <w:rPr>
          <w:rFonts w:cstheme="minorHAnsi"/>
          <w:color w:val="000000" w:themeColor="text1"/>
          <w:sz w:val="28"/>
          <w:szCs w:val="28"/>
        </w:rPr>
        <w:lastRenderedPageBreak/>
        <w:t>In conclusion</w:t>
      </w:r>
      <w:r w:rsidR="000854A5" w:rsidRPr="00AF0250">
        <w:rPr>
          <w:rFonts w:cstheme="minorHAnsi"/>
          <w:color w:val="000000" w:themeColor="text1"/>
          <w:sz w:val="28"/>
          <w:szCs w:val="28"/>
        </w:rPr>
        <w:t>,</w:t>
      </w:r>
      <w:r w:rsidRPr="00AF0250">
        <w:rPr>
          <w:rFonts w:cstheme="minorHAnsi"/>
          <w:color w:val="000000" w:themeColor="text1"/>
          <w:sz w:val="28"/>
          <w:szCs w:val="28"/>
        </w:rPr>
        <w:t xml:space="preserve"> I can see that </w:t>
      </w:r>
      <w:r w:rsidR="000854A5" w:rsidRPr="00AF0250">
        <w:rPr>
          <w:rFonts w:cstheme="minorHAnsi"/>
          <w:color w:val="000000" w:themeColor="text1"/>
          <w:sz w:val="28"/>
          <w:szCs w:val="28"/>
        </w:rPr>
        <w:t>Ella's</w:t>
      </w:r>
      <w:r w:rsidRPr="00AF0250">
        <w:rPr>
          <w:rFonts w:cstheme="minorHAnsi"/>
          <w:color w:val="000000" w:themeColor="text1"/>
          <w:sz w:val="28"/>
          <w:szCs w:val="28"/>
        </w:rPr>
        <w:t xml:space="preserve"> development Is somewhat behind in all three of her physical, emotional and social but with classroom conventions and the support that she needs both at home </w:t>
      </w:r>
      <w:r w:rsidR="000854A5" w:rsidRPr="00AF0250">
        <w:rPr>
          <w:rFonts w:cstheme="minorHAnsi"/>
          <w:color w:val="000000" w:themeColor="text1"/>
          <w:sz w:val="28"/>
          <w:szCs w:val="28"/>
        </w:rPr>
        <w:t>from</w:t>
      </w:r>
      <w:r w:rsidRPr="00AF0250">
        <w:rPr>
          <w:rFonts w:cstheme="minorHAnsi"/>
          <w:color w:val="000000" w:themeColor="text1"/>
          <w:sz w:val="28"/>
          <w:szCs w:val="28"/>
        </w:rPr>
        <w:t xml:space="preserve"> her parents and at school I feel that she could easily meet </w:t>
      </w:r>
      <w:r w:rsidR="000854A5" w:rsidRPr="00AF0250">
        <w:rPr>
          <w:rFonts w:cstheme="minorHAnsi"/>
          <w:color w:val="000000" w:themeColor="text1"/>
          <w:sz w:val="28"/>
          <w:szCs w:val="28"/>
        </w:rPr>
        <w:t>all</w:t>
      </w:r>
      <w:r w:rsidRPr="00AF0250">
        <w:rPr>
          <w:rFonts w:cstheme="minorHAnsi"/>
          <w:color w:val="000000" w:themeColor="text1"/>
          <w:sz w:val="28"/>
          <w:szCs w:val="28"/>
        </w:rPr>
        <w:t xml:space="preserve"> her development targets. I would stick to what I’ve suggested and therefore Ella should start developing effectively. </w:t>
      </w:r>
      <w:r w:rsidR="000854A5" w:rsidRPr="00AF0250">
        <w:rPr>
          <w:rFonts w:cstheme="minorHAnsi"/>
          <w:color w:val="000000" w:themeColor="text1"/>
          <w:sz w:val="28"/>
          <w:szCs w:val="28"/>
        </w:rPr>
        <w:t>I</w:t>
      </w:r>
      <w:r w:rsidRPr="00AF0250">
        <w:rPr>
          <w:rFonts w:cstheme="minorHAnsi"/>
          <w:color w:val="000000" w:themeColor="text1"/>
          <w:sz w:val="28"/>
          <w:szCs w:val="28"/>
        </w:rPr>
        <w:t xml:space="preserve"> have come across many methods that can be used in each classroom in order to help Ella overcome </w:t>
      </w:r>
      <w:r w:rsidR="000854A5" w:rsidRPr="00AF0250">
        <w:rPr>
          <w:rFonts w:cstheme="minorHAnsi"/>
          <w:color w:val="000000" w:themeColor="text1"/>
          <w:sz w:val="28"/>
          <w:szCs w:val="28"/>
        </w:rPr>
        <w:t>the</w:t>
      </w:r>
      <w:r w:rsidRPr="00AF0250">
        <w:rPr>
          <w:rFonts w:cstheme="minorHAnsi"/>
          <w:color w:val="000000" w:themeColor="text1"/>
          <w:sz w:val="28"/>
          <w:szCs w:val="28"/>
        </w:rPr>
        <w:t xml:space="preserve"> difficulties in her development. </w:t>
      </w:r>
      <w:r w:rsidR="000854A5" w:rsidRPr="00AF0250">
        <w:rPr>
          <w:rFonts w:cstheme="minorHAnsi"/>
          <w:color w:val="000000" w:themeColor="text1"/>
          <w:sz w:val="28"/>
          <w:szCs w:val="28"/>
        </w:rPr>
        <w:t>Also,</w:t>
      </w:r>
      <w:r w:rsidRPr="00AF0250">
        <w:rPr>
          <w:rFonts w:cstheme="minorHAnsi"/>
          <w:color w:val="000000" w:themeColor="text1"/>
          <w:sz w:val="28"/>
          <w:szCs w:val="28"/>
        </w:rPr>
        <w:t xml:space="preserve"> all children develop in different ways and at different </w:t>
      </w:r>
      <w:r w:rsidR="000854A5" w:rsidRPr="00AF0250">
        <w:rPr>
          <w:rFonts w:cstheme="minorHAnsi"/>
          <w:color w:val="000000" w:themeColor="text1"/>
          <w:sz w:val="28"/>
          <w:szCs w:val="28"/>
        </w:rPr>
        <w:t>periods</w:t>
      </w:r>
      <w:r w:rsidRPr="00AF0250">
        <w:rPr>
          <w:rFonts w:cstheme="minorHAnsi"/>
          <w:color w:val="000000" w:themeColor="text1"/>
          <w:sz w:val="28"/>
          <w:szCs w:val="28"/>
        </w:rPr>
        <w:t xml:space="preserve"> in development but that doesn’t change the fact that all children deserve the same opportunity to develop as children.</w:t>
      </w:r>
    </w:p>
    <w:p w14:paraId="526271F0" w14:textId="77777777" w:rsidR="000854A5" w:rsidRDefault="000854A5" w:rsidP="00650FCF">
      <w:pPr>
        <w:rPr>
          <w:sz w:val="36"/>
          <w:szCs w:val="36"/>
        </w:rPr>
      </w:pPr>
    </w:p>
    <w:p w14:paraId="4756537F" w14:textId="17DB7418"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Child Abuse Prevention, Treatment &amp; Welfare Services | Children’s Bureau. (2018).</w:t>
      </w:r>
      <w:r>
        <w:rPr>
          <w:rStyle w:val="apple-converted-space"/>
          <w:rFonts w:ascii="Calibri" w:hAnsi="Calibri" w:cs="Calibri"/>
          <w:color w:val="000000"/>
          <w:sz w:val="27"/>
          <w:szCs w:val="27"/>
        </w:rPr>
        <w:t> </w:t>
      </w:r>
      <w:r>
        <w:rPr>
          <w:rFonts w:ascii="Calibri" w:hAnsi="Calibri" w:cs="Calibri"/>
          <w:i/>
          <w:iCs/>
          <w:color w:val="000000"/>
          <w:sz w:val="27"/>
          <w:szCs w:val="27"/>
        </w:rPr>
        <w:t>Why The First 5 Years of Child Development Are So Important | Children’s Bureau</w:t>
      </w:r>
      <w:r>
        <w:rPr>
          <w:rFonts w:ascii="Calibri" w:hAnsi="Calibri" w:cs="Calibri"/>
          <w:color w:val="000000"/>
          <w:sz w:val="27"/>
          <w:szCs w:val="27"/>
        </w:rPr>
        <w:t xml:space="preserve">. [online] Available at: </w:t>
      </w:r>
      <w:hyperlink r:id="rId6" w:history="1">
        <w:r w:rsidRPr="00EC13DC">
          <w:rPr>
            <w:rStyle w:val="Hyperlink"/>
            <w:rFonts w:ascii="Calibri" w:hAnsi="Calibri" w:cs="Calibri"/>
            <w:sz w:val="27"/>
            <w:szCs w:val="27"/>
          </w:rPr>
          <w:t>https://www.all4kids.org/news/blog/why-the-first-5-years-of-child-development-are-so-important/#:~:text=One%20of%20the%20most%20critical</w:t>
        </w:r>
      </w:hyperlink>
      <w:r>
        <w:rPr>
          <w:rFonts w:ascii="Calibri" w:hAnsi="Calibri" w:cs="Calibri"/>
          <w:color w:val="000000"/>
          <w:sz w:val="27"/>
          <w:szCs w:val="27"/>
        </w:rPr>
        <w:t>.</w:t>
      </w:r>
      <w:r>
        <w:rPr>
          <w:rFonts w:ascii="Calibri" w:hAnsi="Calibri" w:cs="Calibri"/>
          <w:color w:val="000000"/>
          <w:sz w:val="27"/>
          <w:szCs w:val="27"/>
        </w:rPr>
        <w:t xml:space="preserve"> </w:t>
      </w:r>
    </w:p>
    <w:p w14:paraId="63C71AE4"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653C6ACF" w14:textId="2BBAEEF9"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Digital 360 (2023).</w:t>
      </w:r>
      <w:r>
        <w:rPr>
          <w:rStyle w:val="apple-converted-space"/>
          <w:rFonts w:ascii="Calibri" w:hAnsi="Calibri" w:cs="Calibri"/>
          <w:color w:val="000000"/>
          <w:sz w:val="27"/>
          <w:szCs w:val="27"/>
        </w:rPr>
        <w:t> </w:t>
      </w:r>
      <w:r>
        <w:rPr>
          <w:rFonts w:ascii="Calibri" w:hAnsi="Calibri" w:cs="Calibri"/>
          <w:i/>
          <w:iCs/>
          <w:color w:val="000000"/>
          <w:sz w:val="27"/>
          <w:szCs w:val="27"/>
        </w:rPr>
        <w:t>Why is the study of child development important for teachers?</w:t>
      </w:r>
      <w:r>
        <w:rPr>
          <w:rStyle w:val="apple-converted-space"/>
          <w:rFonts w:ascii="Calibri" w:hAnsi="Calibri" w:cs="Calibri"/>
          <w:color w:val="000000"/>
          <w:sz w:val="27"/>
          <w:szCs w:val="27"/>
        </w:rPr>
        <w:t> </w:t>
      </w:r>
      <w:r>
        <w:rPr>
          <w:rFonts w:ascii="Calibri" w:hAnsi="Calibri" w:cs="Calibri"/>
          <w:color w:val="000000"/>
          <w:sz w:val="27"/>
          <w:szCs w:val="27"/>
        </w:rPr>
        <w:t xml:space="preserve">[online] Medium. Available at: </w:t>
      </w:r>
      <w:hyperlink r:id="rId7" w:history="1">
        <w:r w:rsidRPr="00EC13DC">
          <w:rPr>
            <w:rStyle w:val="Hyperlink"/>
            <w:rFonts w:ascii="Calibri" w:hAnsi="Calibri" w:cs="Calibri"/>
            <w:sz w:val="27"/>
            <w:szCs w:val="27"/>
          </w:rPr>
          <w:t>https://digital360india.medium.com/why-is-the-study-of-child-development-important-for-</w:t>
        </w:r>
      </w:hyperlink>
      <w:r>
        <w:rPr>
          <w:rFonts w:ascii="Calibri" w:hAnsi="Calibri" w:cs="Calibri"/>
          <w:color w:val="000000"/>
          <w:sz w:val="27"/>
          <w:szCs w:val="27"/>
        </w:rPr>
        <w:t xml:space="preserve"> </w:t>
      </w:r>
      <w:r>
        <w:rPr>
          <w:rFonts w:ascii="Calibri" w:hAnsi="Calibri" w:cs="Calibri"/>
          <w:color w:val="000000"/>
          <w:sz w:val="27"/>
          <w:szCs w:val="27"/>
        </w:rPr>
        <w:t>teachers- [Accessed 2</w:t>
      </w:r>
      <w:r>
        <w:rPr>
          <w:rFonts w:ascii="Calibri" w:hAnsi="Calibri" w:cs="Calibri"/>
          <w:color w:val="000000"/>
          <w:sz w:val="27"/>
          <w:szCs w:val="27"/>
        </w:rPr>
        <w:t xml:space="preserve"> </w:t>
      </w:r>
      <w:r>
        <w:rPr>
          <w:rFonts w:ascii="Calibri" w:hAnsi="Calibri" w:cs="Calibri"/>
          <w:color w:val="000000"/>
          <w:sz w:val="27"/>
          <w:szCs w:val="27"/>
        </w:rPr>
        <w:t>7 Oct. 2023].</w:t>
      </w:r>
      <w:r>
        <w:rPr>
          <w:rFonts w:ascii="Calibri" w:hAnsi="Calibri" w:cs="Calibri"/>
          <w:color w:val="000000"/>
          <w:sz w:val="27"/>
          <w:szCs w:val="27"/>
        </w:rPr>
        <w:t xml:space="preserve"> </w:t>
      </w:r>
    </w:p>
    <w:p w14:paraId="552880DF"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5830363A" w14:textId="6B89D9F8"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The importance of holistic development in early years. (n.d.). Available at: </w:t>
      </w:r>
      <w:hyperlink r:id="rId8" w:history="1">
        <w:r w:rsidRPr="00EC13DC">
          <w:rPr>
            <w:rStyle w:val="Hyperlink"/>
            <w:rFonts w:ascii="Calibri" w:hAnsi="Calibri" w:cs="Calibri"/>
            <w:sz w:val="27"/>
            <w:szCs w:val="27"/>
          </w:rPr>
          <w:t>https://www.parenta.com/wp-content/uploads/2021/07/The-importance-of-holistic-development-in-early-years-final.pdf</w:t>
        </w:r>
      </w:hyperlink>
      <w:r>
        <w:rPr>
          <w:rFonts w:ascii="Calibri" w:hAnsi="Calibri" w:cs="Calibri"/>
          <w:color w:val="000000"/>
          <w:sz w:val="27"/>
          <w:szCs w:val="27"/>
        </w:rPr>
        <w:t>.</w:t>
      </w:r>
      <w:r>
        <w:rPr>
          <w:rFonts w:ascii="Calibri" w:hAnsi="Calibri" w:cs="Calibri"/>
          <w:color w:val="000000"/>
          <w:sz w:val="27"/>
          <w:szCs w:val="27"/>
        </w:rPr>
        <w:t xml:space="preserve"> </w:t>
      </w:r>
    </w:p>
    <w:p w14:paraId="413F53CD"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r>
        <w:rPr>
          <w:rFonts w:ascii="Calibri" w:hAnsi="Calibri" w:cs="Calibri"/>
          <w:color w:val="000000"/>
        </w:rPr>
        <w:t xml:space="preserve"> </w:t>
      </w:r>
    </w:p>
    <w:p w14:paraId="78E7CB48" w14:textId="01417A9A"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Gesell at Yale (2021).</w:t>
      </w:r>
      <w:r>
        <w:rPr>
          <w:rStyle w:val="apple-converted-space"/>
          <w:rFonts w:ascii="Calibri" w:hAnsi="Calibri" w:cs="Calibri"/>
          <w:color w:val="000000"/>
          <w:sz w:val="27"/>
          <w:szCs w:val="27"/>
        </w:rPr>
        <w:t> </w:t>
      </w:r>
      <w:r>
        <w:rPr>
          <w:rFonts w:ascii="Calibri" w:hAnsi="Calibri" w:cs="Calibri"/>
          <w:i/>
          <w:iCs/>
          <w:color w:val="000000"/>
          <w:sz w:val="27"/>
          <w:szCs w:val="27"/>
        </w:rPr>
        <w:t>Gesell Theory</w:t>
      </w:r>
      <w:r>
        <w:rPr>
          <w:rFonts w:ascii="Calibri" w:hAnsi="Calibri" w:cs="Calibri"/>
          <w:color w:val="000000"/>
          <w:sz w:val="27"/>
          <w:szCs w:val="27"/>
        </w:rPr>
        <w:t xml:space="preserve">. [online] Gesell Program in Early Childhood. Available at: </w:t>
      </w:r>
      <w:hyperlink r:id="rId9" w:history="1">
        <w:r w:rsidRPr="00EC13DC">
          <w:rPr>
            <w:rStyle w:val="Hyperlink"/>
            <w:rFonts w:ascii="Calibri" w:hAnsi="Calibri" w:cs="Calibri"/>
            <w:sz w:val="27"/>
            <w:szCs w:val="27"/>
          </w:rPr>
          <w:t>https://www.gesell-yale.org/pages/gesell-theory</w:t>
        </w:r>
      </w:hyperlink>
      <w:r>
        <w:rPr>
          <w:rFonts w:ascii="Calibri" w:hAnsi="Calibri" w:cs="Calibri"/>
          <w:color w:val="000000"/>
          <w:sz w:val="27"/>
          <w:szCs w:val="27"/>
        </w:rPr>
        <w:t>.</w:t>
      </w:r>
      <w:r>
        <w:rPr>
          <w:rFonts w:ascii="Calibri" w:hAnsi="Calibri" w:cs="Calibri"/>
          <w:color w:val="000000"/>
          <w:sz w:val="27"/>
          <w:szCs w:val="27"/>
        </w:rPr>
        <w:t xml:space="preserve"> </w:t>
      </w:r>
    </w:p>
    <w:p w14:paraId="19CB079F"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4BB99D60" w14:textId="3A8C13F8"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hr.berkeley.edu. (n.d.).</w:t>
      </w:r>
      <w:r>
        <w:rPr>
          <w:rStyle w:val="apple-converted-space"/>
          <w:rFonts w:ascii="Calibri" w:hAnsi="Calibri" w:cs="Calibri"/>
          <w:color w:val="000000"/>
          <w:sz w:val="27"/>
          <w:szCs w:val="27"/>
        </w:rPr>
        <w:t> </w:t>
      </w:r>
      <w:proofErr w:type="gramStart"/>
      <w:r>
        <w:rPr>
          <w:rFonts w:ascii="Calibri" w:hAnsi="Calibri" w:cs="Calibri"/>
          <w:i/>
          <w:iCs/>
          <w:color w:val="000000"/>
          <w:sz w:val="27"/>
          <w:szCs w:val="27"/>
        </w:rPr>
        <w:t>How</w:t>
      </w:r>
      <w:proofErr w:type="gramEnd"/>
      <w:r>
        <w:rPr>
          <w:rFonts w:ascii="Calibri" w:hAnsi="Calibri" w:cs="Calibri"/>
          <w:i/>
          <w:iCs/>
          <w:color w:val="000000"/>
          <w:sz w:val="27"/>
          <w:szCs w:val="27"/>
        </w:rPr>
        <w:t xml:space="preserve"> Social Learning Theory Works | People &amp; Culture</w:t>
      </w:r>
      <w:r>
        <w:rPr>
          <w:rFonts w:ascii="Calibri" w:hAnsi="Calibri" w:cs="Calibri"/>
          <w:color w:val="000000"/>
          <w:sz w:val="27"/>
          <w:szCs w:val="27"/>
        </w:rPr>
        <w:t xml:space="preserve">. [online] Available at: </w:t>
      </w:r>
      <w:hyperlink r:id="rId10" w:history="1">
        <w:r w:rsidRPr="00EC13DC">
          <w:rPr>
            <w:rStyle w:val="Hyperlink"/>
            <w:rFonts w:ascii="Calibri" w:hAnsi="Calibri" w:cs="Calibri"/>
            <w:sz w:val="27"/>
            <w:szCs w:val="27"/>
          </w:rPr>
          <w:t>https://hr.berkeley.edu/how-social-learning-theory-works#:~:text=Albert%20Bandura%27s%20social%20learning%20theory</w:t>
        </w:r>
      </w:hyperlink>
      <w:r>
        <w:rPr>
          <w:rFonts w:ascii="Calibri" w:hAnsi="Calibri" w:cs="Calibri"/>
          <w:color w:val="000000"/>
          <w:sz w:val="27"/>
          <w:szCs w:val="27"/>
        </w:rPr>
        <w:t>.</w:t>
      </w:r>
      <w:r>
        <w:rPr>
          <w:rFonts w:ascii="Calibri" w:hAnsi="Calibri" w:cs="Calibri"/>
          <w:color w:val="000000"/>
          <w:sz w:val="27"/>
          <w:szCs w:val="27"/>
        </w:rPr>
        <w:t xml:space="preserve"> </w:t>
      </w:r>
    </w:p>
    <w:p w14:paraId="56C6B46B"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rPr>
      </w:pPr>
      <w:r>
        <w:rPr>
          <w:rFonts w:ascii="Calibri" w:hAnsi="Calibri" w:cs="Calibri"/>
          <w:color w:val="000000"/>
        </w:rPr>
        <w:t>‌</w:t>
      </w:r>
    </w:p>
    <w:p w14:paraId="12616A27" w14:textId="1A8AE8E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Study.com. (2022). Available at: </w:t>
      </w:r>
      <w:hyperlink r:id="rId11" w:history="1">
        <w:r w:rsidRPr="00EC13DC">
          <w:rPr>
            <w:rStyle w:val="Hyperlink"/>
            <w:rFonts w:ascii="Calibri" w:hAnsi="Calibri" w:cs="Calibri"/>
            <w:sz w:val="27"/>
            <w:szCs w:val="27"/>
          </w:rPr>
          <w:t>https://study.com/learn/lesson/piaget-vs-vygotsky-theories-differences-purpose.html#:~:text=Piaget%20believed%2C%20although%20learning%20could</w:t>
        </w:r>
      </w:hyperlink>
      <w:r>
        <w:rPr>
          <w:rFonts w:ascii="Calibri" w:hAnsi="Calibri" w:cs="Calibri"/>
          <w:color w:val="000000"/>
          <w:sz w:val="27"/>
          <w:szCs w:val="27"/>
        </w:rPr>
        <w:t>.</w:t>
      </w:r>
      <w:r>
        <w:rPr>
          <w:rFonts w:ascii="Calibri" w:hAnsi="Calibri" w:cs="Calibri"/>
          <w:color w:val="000000"/>
          <w:sz w:val="27"/>
          <w:szCs w:val="27"/>
        </w:rPr>
        <w:t xml:space="preserve"> </w:t>
      </w:r>
    </w:p>
    <w:p w14:paraId="41645111"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522F068B" w14:textId="785FA7C8"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lastRenderedPageBreak/>
        <w:t>FutureLearn</w:t>
      </w:r>
      <w:proofErr w:type="spellEnd"/>
      <w:r>
        <w:rPr>
          <w:rFonts w:ascii="Calibri" w:hAnsi="Calibri" w:cs="Calibri"/>
          <w:color w:val="000000"/>
          <w:sz w:val="27"/>
          <w:szCs w:val="27"/>
        </w:rPr>
        <w:t>. (n.d.).</w:t>
      </w:r>
      <w:r>
        <w:rPr>
          <w:rStyle w:val="apple-converted-space"/>
          <w:rFonts w:ascii="Calibri" w:hAnsi="Calibri" w:cs="Calibri"/>
          <w:color w:val="000000"/>
          <w:sz w:val="27"/>
          <w:szCs w:val="27"/>
        </w:rPr>
        <w:t> </w:t>
      </w:r>
      <w:r>
        <w:rPr>
          <w:rFonts w:ascii="Calibri" w:hAnsi="Calibri" w:cs="Calibri"/>
          <w:i/>
          <w:iCs/>
          <w:color w:val="000000"/>
          <w:sz w:val="27"/>
          <w:szCs w:val="27"/>
        </w:rPr>
        <w:t>Vygotsky’s concept of the ‘Zone of Proximal Development’</w:t>
      </w:r>
      <w:r>
        <w:rPr>
          <w:rFonts w:ascii="Calibri" w:hAnsi="Calibri" w:cs="Calibri"/>
          <w:color w:val="000000"/>
          <w:sz w:val="27"/>
          <w:szCs w:val="27"/>
        </w:rPr>
        <w:t xml:space="preserve">. [online] Available at: </w:t>
      </w:r>
      <w:hyperlink r:id="rId12" w:history="1">
        <w:r w:rsidRPr="00EC13DC">
          <w:rPr>
            <w:rStyle w:val="Hyperlink"/>
            <w:rFonts w:ascii="Calibri" w:hAnsi="Calibri" w:cs="Calibri"/>
            <w:sz w:val="27"/>
            <w:szCs w:val="27"/>
          </w:rPr>
          <w:t>https://www.futurelearn.com/info/courses/differentiating-for-learning-stem/0/steps/15505</w:t>
        </w:r>
      </w:hyperlink>
      <w:r>
        <w:rPr>
          <w:rFonts w:ascii="Calibri" w:hAnsi="Calibri" w:cs="Calibri"/>
          <w:color w:val="000000"/>
          <w:sz w:val="27"/>
          <w:szCs w:val="27"/>
        </w:rPr>
        <w:t>.</w:t>
      </w:r>
      <w:r>
        <w:rPr>
          <w:rFonts w:ascii="Calibri" w:hAnsi="Calibri" w:cs="Calibri"/>
          <w:color w:val="000000"/>
          <w:sz w:val="27"/>
          <w:szCs w:val="27"/>
        </w:rPr>
        <w:t xml:space="preserve"> </w:t>
      </w:r>
    </w:p>
    <w:p w14:paraId="487A93F0"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2E181693" w14:textId="2209A33D"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McLeod, S. (2018).</w:t>
      </w:r>
      <w:r>
        <w:rPr>
          <w:rStyle w:val="apple-converted-space"/>
          <w:rFonts w:ascii="Calibri" w:hAnsi="Calibri" w:cs="Calibri"/>
          <w:color w:val="000000"/>
          <w:sz w:val="27"/>
          <w:szCs w:val="27"/>
        </w:rPr>
        <w:t> </w:t>
      </w:r>
      <w:r>
        <w:rPr>
          <w:rFonts w:ascii="Calibri" w:hAnsi="Calibri" w:cs="Calibri"/>
          <w:i/>
          <w:iCs/>
          <w:color w:val="000000"/>
          <w:sz w:val="27"/>
          <w:szCs w:val="27"/>
        </w:rPr>
        <w:t>Operant Conditioning (B.F. Skinner) | Simply Psychology</w:t>
      </w:r>
      <w:r>
        <w:rPr>
          <w:rFonts w:ascii="Calibri" w:hAnsi="Calibri" w:cs="Calibri"/>
          <w:color w:val="000000"/>
          <w:sz w:val="27"/>
          <w:szCs w:val="27"/>
        </w:rPr>
        <w:t xml:space="preserve">. [online] www.simplypsychology.org. Available at: </w:t>
      </w:r>
      <w:hyperlink r:id="rId13" w:history="1">
        <w:r w:rsidRPr="00EC13DC">
          <w:rPr>
            <w:rStyle w:val="Hyperlink"/>
            <w:rFonts w:ascii="Calibri" w:hAnsi="Calibri" w:cs="Calibri"/>
            <w:sz w:val="27"/>
            <w:szCs w:val="27"/>
          </w:rPr>
          <w:t>https://www.simplypsychology.org/operant-conditioning.html#:~:text=Positive%20reinforcement%20is%20a%20term</w:t>
        </w:r>
      </w:hyperlink>
      <w:r>
        <w:rPr>
          <w:rFonts w:ascii="Calibri" w:hAnsi="Calibri" w:cs="Calibri"/>
          <w:color w:val="000000"/>
          <w:sz w:val="27"/>
          <w:szCs w:val="27"/>
        </w:rPr>
        <w:t>.</w:t>
      </w:r>
    </w:p>
    <w:p w14:paraId="2575E2EA"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3E37A0E1" w14:textId="4071EEE6"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Main, P. (2023).</w:t>
      </w:r>
      <w:r>
        <w:rPr>
          <w:rStyle w:val="apple-converted-space"/>
          <w:rFonts w:ascii="Calibri" w:hAnsi="Calibri" w:cs="Calibri"/>
          <w:color w:val="000000"/>
          <w:sz w:val="27"/>
          <w:szCs w:val="27"/>
        </w:rPr>
        <w:t> </w:t>
      </w:r>
      <w:r>
        <w:rPr>
          <w:rFonts w:ascii="Calibri" w:hAnsi="Calibri" w:cs="Calibri"/>
          <w:i/>
          <w:iCs/>
          <w:color w:val="000000"/>
          <w:sz w:val="27"/>
          <w:szCs w:val="27"/>
        </w:rPr>
        <w:t>Bowlby’s attachment theory</w:t>
      </w:r>
      <w:r>
        <w:rPr>
          <w:rFonts w:ascii="Calibri" w:hAnsi="Calibri" w:cs="Calibri"/>
          <w:color w:val="000000"/>
          <w:sz w:val="27"/>
          <w:szCs w:val="27"/>
        </w:rPr>
        <w:t xml:space="preserve">. [online] www.structural-learning.com. Available at: </w:t>
      </w:r>
      <w:hyperlink r:id="rId14" w:history="1">
        <w:r w:rsidRPr="00EC13DC">
          <w:rPr>
            <w:rStyle w:val="Hyperlink"/>
            <w:rFonts w:ascii="Calibri" w:hAnsi="Calibri" w:cs="Calibri"/>
            <w:sz w:val="27"/>
            <w:szCs w:val="27"/>
          </w:rPr>
          <w:t>https://www.structural-learning.com/post/bowlbys-attachment-theory#:~:text=This%20theory%20proposes%20that%20the</w:t>
        </w:r>
      </w:hyperlink>
      <w:r>
        <w:rPr>
          <w:rFonts w:ascii="Calibri" w:hAnsi="Calibri" w:cs="Calibri"/>
          <w:color w:val="000000"/>
          <w:sz w:val="27"/>
          <w:szCs w:val="27"/>
        </w:rPr>
        <w:t>.</w:t>
      </w:r>
      <w:r>
        <w:rPr>
          <w:rFonts w:ascii="Calibri" w:hAnsi="Calibri" w:cs="Calibri"/>
          <w:color w:val="000000"/>
          <w:sz w:val="27"/>
          <w:szCs w:val="27"/>
        </w:rPr>
        <w:t xml:space="preserve"> </w:t>
      </w:r>
    </w:p>
    <w:p w14:paraId="7723BEC3" w14:textId="77777777" w:rsidR="000854A5" w:rsidRDefault="000854A5" w:rsidP="000854A5">
      <w:pPr>
        <w:pStyle w:val="NormalWeb"/>
        <w:shd w:val="clear" w:color="auto" w:fill="FFFFFF"/>
        <w:rPr>
          <w:rFonts w:ascii="Calibri" w:hAnsi="Calibri" w:cs="Calibri"/>
          <w:color w:val="000000"/>
        </w:rPr>
      </w:pPr>
      <w:r>
        <w:rPr>
          <w:rFonts w:ascii="Calibri" w:hAnsi="Calibri" w:cs="Calibri"/>
          <w:color w:val="000000"/>
        </w:rPr>
        <w:t>‌</w:t>
      </w:r>
    </w:p>
    <w:p w14:paraId="224D68F8"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6D26E2C3" w14:textId="77777777" w:rsidR="000854A5" w:rsidRDefault="000854A5" w:rsidP="000854A5">
      <w:pPr>
        <w:pStyle w:val="NormalWeb"/>
        <w:shd w:val="clear" w:color="auto" w:fill="FFFFFF"/>
        <w:rPr>
          <w:rFonts w:ascii="Calibri" w:hAnsi="Calibri" w:cs="Calibri"/>
          <w:color w:val="000000"/>
        </w:rPr>
      </w:pPr>
      <w:r>
        <w:rPr>
          <w:rFonts w:ascii="Calibri" w:hAnsi="Calibri" w:cs="Calibri"/>
          <w:color w:val="000000"/>
        </w:rPr>
        <w:t>‌</w:t>
      </w:r>
    </w:p>
    <w:p w14:paraId="4E4F3951"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711AE88C" w14:textId="77777777" w:rsidR="000854A5" w:rsidRDefault="000854A5" w:rsidP="000854A5">
      <w:pPr>
        <w:pStyle w:val="NormalWeb"/>
        <w:shd w:val="clear" w:color="auto" w:fill="FFFFFF"/>
        <w:rPr>
          <w:rFonts w:ascii="Calibri" w:hAnsi="Calibri" w:cs="Calibri"/>
          <w:color w:val="000000"/>
        </w:rPr>
      </w:pPr>
      <w:r>
        <w:rPr>
          <w:rFonts w:ascii="Calibri" w:hAnsi="Calibri" w:cs="Calibri"/>
          <w:color w:val="000000"/>
        </w:rPr>
        <w:t>‌</w:t>
      </w:r>
    </w:p>
    <w:p w14:paraId="0CC4EFE0"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3E321FDA" w14:textId="5E5EAE32" w:rsidR="000854A5" w:rsidRDefault="000854A5" w:rsidP="000854A5">
      <w:pPr>
        <w:pStyle w:val="NormalWeb"/>
        <w:shd w:val="clear" w:color="auto" w:fill="FFFFFF"/>
        <w:rPr>
          <w:rFonts w:ascii="Calibri" w:hAnsi="Calibri" w:cs="Calibri"/>
          <w:color w:val="000000"/>
        </w:rPr>
      </w:pPr>
      <w:r>
        <w:rPr>
          <w:rFonts w:ascii="Calibri" w:hAnsi="Calibri" w:cs="Calibri"/>
          <w:color w:val="000000"/>
        </w:rPr>
        <w:t>‌</w:t>
      </w:r>
      <w:r>
        <w:rPr>
          <w:rFonts w:ascii="Calibri" w:hAnsi="Calibri" w:cs="Calibri"/>
          <w:color w:val="000000"/>
        </w:rPr>
        <w:t xml:space="preserve">  </w:t>
      </w:r>
    </w:p>
    <w:p w14:paraId="2AD747BD" w14:textId="23FCD0B1" w:rsidR="000854A5" w:rsidRDefault="000854A5" w:rsidP="000854A5">
      <w:pPr>
        <w:pStyle w:val="NormalWeb"/>
        <w:shd w:val="clear" w:color="auto" w:fill="FFFFFF"/>
        <w:rPr>
          <w:rFonts w:ascii="Calibri" w:hAnsi="Calibri" w:cs="Calibri"/>
          <w:color w:val="000000"/>
        </w:rPr>
      </w:pPr>
    </w:p>
    <w:p w14:paraId="41D021A2"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6F6E7307" w14:textId="77777777" w:rsidR="000854A5" w:rsidRDefault="000854A5" w:rsidP="000854A5">
      <w:pPr>
        <w:pStyle w:val="NormalWeb"/>
        <w:shd w:val="clear" w:color="auto" w:fill="FFFFFF"/>
        <w:rPr>
          <w:rFonts w:ascii="Calibri" w:hAnsi="Calibri" w:cs="Calibri"/>
          <w:color w:val="000000"/>
        </w:rPr>
      </w:pPr>
      <w:r>
        <w:rPr>
          <w:rFonts w:ascii="Calibri" w:hAnsi="Calibri" w:cs="Calibri"/>
          <w:color w:val="000000"/>
        </w:rPr>
        <w:t>‌</w:t>
      </w:r>
    </w:p>
    <w:p w14:paraId="4C9D35B9" w14:textId="7B3FC6B4" w:rsidR="000854A5" w:rsidRDefault="000854A5" w:rsidP="000854A5">
      <w:pPr>
        <w:pStyle w:val="NormalWeb"/>
        <w:shd w:val="clear" w:color="auto" w:fill="FFFFFF"/>
        <w:rPr>
          <w:rFonts w:ascii="Calibri" w:hAnsi="Calibri" w:cs="Calibri"/>
          <w:color w:val="000000"/>
        </w:rPr>
      </w:pPr>
    </w:p>
    <w:p w14:paraId="1D6924F9"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59DA85D4" w14:textId="0F69B641" w:rsidR="000854A5" w:rsidRDefault="000854A5" w:rsidP="000854A5">
      <w:pPr>
        <w:pStyle w:val="NormalWeb"/>
        <w:shd w:val="clear" w:color="auto" w:fill="FFFFFF"/>
        <w:rPr>
          <w:rFonts w:ascii="Calibri" w:hAnsi="Calibri" w:cs="Calibri"/>
          <w:color w:val="000000"/>
        </w:rPr>
      </w:pPr>
    </w:p>
    <w:p w14:paraId="72EA6C6F" w14:textId="77777777" w:rsidR="000854A5" w:rsidRDefault="000854A5" w:rsidP="000854A5">
      <w:pPr>
        <w:pStyle w:val="NormalWeb"/>
        <w:shd w:val="clear" w:color="auto" w:fill="FFFFFF"/>
        <w:spacing w:before="0" w:beforeAutospacing="0" w:after="0" w:afterAutospacing="0" w:line="360" w:lineRule="atLeast"/>
        <w:rPr>
          <w:rFonts w:ascii="Calibri" w:hAnsi="Calibri" w:cs="Calibri"/>
          <w:color w:val="000000"/>
          <w:sz w:val="27"/>
          <w:szCs w:val="27"/>
        </w:rPr>
      </w:pPr>
    </w:p>
    <w:p w14:paraId="55CE14F7" w14:textId="77777777" w:rsidR="000854A5" w:rsidRDefault="000854A5" w:rsidP="000854A5">
      <w:pPr>
        <w:pStyle w:val="NormalWeb"/>
        <w:shd w:val="clear" w:color="auto" w:fill="FFFFFF"/>
        <w:rPr>
          <w:rFonts w:ascii="Calibri" w:hAnsi="Calibri" w:cs="Calibri"/>
          <w:color w:val="000000"/>
        </w:rPr>
      </w:pPr>
      <w:r>
        <w:rPr>
          <w:rFonts w:ascii="Calibri" w:hAnsi="Calibri" w:cs="Calibri"/>
          <w:color w:val="000000"/>
        </w:rPr>
        <w:t>‌</w:t>
      </w:r>
    </w:p>
    <w:p w14:paraId="658A8F98" w14:textId="77777777" w:rsidR="000854A5" w:rsidRDefault="000854A5" w:rsidP="00650FCF">
      <w:pPr>
        <w:rPr>
          <w:sz w:val="36"/>
          <w:szCs w:val="36"/>
        </w:rPr>
      </w:pPr>
    </w:p>
    <w:p w14:paraId="75007C17" w14:textId="77777777" w:rsidR="00650FCF" w:rsidRDefault="00650FCF" w:rsidP="00650FCF">
      <w:pPr>
        <w:rPr>
          <w:sz w:val="36"/>
          <w:szCs w:val="36"/>
          <w:u w:val="single"/>
        </w:rPr>
      </w:pPr>
    </w:p>
    <w:p w14:paraId="2EA57711" w14:textId="77777777" w:rsidR="00650FCF" w:rsidRDefault="00650FCF" w:rsidP="00650FCF">
      <w:pPr>
        <w:jc w:val="center"/>
        <w:rPr>
          <w:sz w:val="36"/>
          <w:szCs w:val="36"/>
          <w:u w:val="single"/>
        </w:rPr>
      </w:pPr>
    </w:p>
    <w:p w14:paraId="1CD592A2" w14:textId="77777777" w:rsidR="00650FCF" w:rsidRDefault="00650FCF" w:rsidP="00650FCF">
      <w:pPr>
        <w:jc w:val="center"/>
        <w:rPr>
          <w:sz w:val="36"/>
          <w:szCs w:val="36"/>
          <w:u w:val="single"/>
        </w:rPr>
      </w:pPr>
    </w:p>
    <w:p w14:paraId="486700F5" w14:textId="77777777" w:rsidR="00650FCF" w:rsidRDefault="00650FCF" w:rsidP="00650FCF">
      <w:pPr>
        <w:rPr>
          <w:sz w:val="36"/>
          <w:szCs w:val="36"/>
        </w:rPr>
      </w:pPr>
      <w:r>
        <w:rPr>
          <w:sz w:val="36"/>
          <w:szCs w:val="36"/>
        </w:rPr>
        <w:t xml:space="preserve"> </w:t>
      </w:r>
    </w:p>
    <w:p w14:paraId="329C8202" w14:textId="77777777" w:rsidR="00650FCF" w:rsidRDefault="00650FCF" w:rsidP="00650FCF">
      <w:pPr>
        <w:rPr>
          <w:sz w:val="36"/>
          <w:szCs w:val="36"/>
        </w:rPr>
      </w:pPr>
    </w:p>
    <w:p w14:paraId="393459BF" w14:textId="77777777" w:rsidR="00650FCF" w:rsidRDefault="00650FCF" w:rsidP="00650FCF">
      <w:pPr>
        <w:rPr>
          <w:sz w:val="36"/>
          <w:szCs w:val="36"/>
        </w:rPr>
      </w:pPr>
    </w:p>
    <w:p w14:paraId="2863D81E" w14:textId="77777777" w:rsidR="00650FCF" w:rsidRDefault="00650FCF" w:rsidP="00650FCF">
      <w:pPr>
        <w:rPr>
          <w:sz w:val="36"/>
          <w:szCs w:val="36"/>
        </w:rPr>
      </w:pPr>
    </w:p>
    <w:p w14:paraId="1966C7AC" w14:textId="77777777" w:rsidR="00650FCF" w:rsidRDefault="00650FCF" w:rsidP="00650FCF">
      <w:pPr>
        <w:rPr>
          <w:sz w:val="36"/>
          <w:szCs w:val="36"/>
        </w:rPr>
      </w:pPr>
    </w:p>
    <w:p w14:paraId="1706E3FC" w14:textId="77777777" w:rsidR="00650FCF" w:rsidRDefault="00650FCF" w:rsidP="00650FCF">
      <w:pPr>
        <w:rPr>
          <w:sz w:val="36"/>
          <w:szCs w:val="36"/>
        </w:rPr>
      </w:pPr>
    </w:p>
    <w:p w14:paraId="7E64ED7F" w14:textId="77777777" w:rsidR="00650FCF" w:rsidRDefault="00650FCF" w:rsidP="00650FCF">
      <w:pPr>
        <w:rPr>
          <w:sz w:val="36"/>
          <w:szCs w:val="36"/>
        </w:rPr>
      </w:pPr>
    </w:p>
    <w:p w14:paraId="00F80EC3" w14:textId="77777777" w:rsidR="00650FCF" w:rsidRDefault="00650FCF" w:rsidP="00650FCF">
      <w:pPr>
        <w:rPr>
          <w:sz w:val="36"/>
          <w:szCs w:val="36"/>
        </w:rPr>
      </w:pPr>
    </w:p>
    <w:p w14:paraId="475AF86D" w14:textId="77777777" w:rsidR="00650FCF" w:rsidRDefault="00650FCF" w:rsidP="00650FCF">
      <w:pPr>
        <w:rPr>
          <w:sz w:val="36"/>
          <w:szCs w:val="36"/>
        </w:rPr>
      </w:pPr>
    </w:p>
    <w:p w14:paraId="07F9402C" w14:textId="77777777" w:rsidR="00650FCF" w:rsidRDefault="00650FCF" w:rsidP="00650FCF">
      <w:pPr>
        <w:rPr>
          <w:sz w:val="36"/>
          <w:szCs w:val="36"/>
        </w:rPr>
      </w:pPr>
    </w:p>
    <w:p w14:paraId="001F9D5F" w14:textId="77777777" w:rsidR="00650FCF" w:rsidRDefault="00650FCF" w:rsidP="00650FCF">
      <w:pPr>
        <w:rPr>
          <w:sz w:val="36"/>
          <w:szCs w:val="36"/>
        </w:rPr>
      </w:pPr>
    </w:p>
    <w:p w14:paraId="57E500A1" w14:textId="77777777" w:rsidR="00650FCF" w:rsidRDefault="00650FCF" w:rsidP="00650FCF">
      <w:pPr>
        <w:rPr>
          <w:sz w:val="36"/>
          <w:szCs w:val="36"/>
        </w:rPr>
      </w:pPr>
    </w:p>
    <w:p w14:paraId="07560665" w14:textId="77777777" w:rsidR="00650FCF" w:rsidRDefault="00650FCF" w:rsidP="00650FCF">
      <w:pPr>
        <w:rPr>
          <w:sz w:val="36"/>
          <w:szCs w:val="36"/>
        </w:rPr>
      </w:pPr>
    </w:p>
    <w:p w14:paraId="0A4013C1" w14:textId="77777777" w:rsidR="00650FCF" w:rsidRDefault="00650FCF" w:rsidP="00650FCF">
      <w:pPr>
        <w:rPr>
          <w:sz w:val="36"/>
          <w:szCs w:val="36"/>
        </w:rPr>
      </w:pPr>
    </w:p>
    <w:p w14:paraId="57429C64" w14:textId="77777777" w:rsidR="00650FCF" w:rsidRDefault="00650FCF" w:rsidP="00650FCF">
      <w:pPr>
        <w:rPr>
          <w:sz w:val="36"/>
          <w:szCs w:val="36"/>
        </w:rPr>
      </w:pPr>
    </w:p>
    <w:p w14:paraId="31769AE5" w14:textId="77777777" w:rsidR="00650FCF" w:rsidRDefault="00650FCF" w:rsidP="00650FCF">
      <w:pPr>
        <w:rPr>
          <w:sz w:val="36"/>
          <w:szCs w:val="36"/>
        </w:rPr>
      </w:pPr>
    </w:p>
    <w:p w14:paraId="3CF1992B" w14:textId="77777777" w:rsidR="00650FCF" w:rsidRDefault="00650FCF"/>
    <w:sectPr w:rsidR="00650FC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D67B2" w14:textId="77777777" w:rsidR="00FD1BC7" w:rsidRDefault="00FD1BC7" w:rsidP="00650FCF">
      <w:r>
        <w:separator/>
      </w:r>
    </w:p>
  </w:endnote>
  <w:endnote w:type="continuationSeparator" w:id="0">
    <w:p w14:paraId="7B45A607" w14:textId="77777777" w:rsidR="00FD1BC7" w:rsidRDefault="00FD1BC7" w:rsidP="00650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8BD78" w14:textId="77777777" w:rsidR="00FD1BC7" w:rsidRDefault="00FD1BC7" w:rsidP="00650FCF">
      <w:r>
        <w:separator/>
      </w:r>
    </w:p>
  </w:footnote>
  <w:footnote w:type="continuationSeparator" w:id="0">
    <w:p w14:paraId="6587A6CC" w14:textId="77777777" w:rsidR="00FD1BC7" w:rsidRDefault="00FD1BC7" w:rsidP="00650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100EC" w14:textId="5F73EE46" w:rsidR="00650FCF" w:rsidRDefault="00650FCF">
    <w:pPr>
      <w:pStyle w:val="Header"/>
    </w:pPr>
    <w:r>
      <w:t xml:space="preserve">Sophie </w:t>
    </w:r>
    <w:proofErr w:type="spellStart"/>
    <w:r>
      <w:t>Rockey</w:t>
    </w:r>
    <w:proofErr w:type="spellEnd"/>
  </w:p>
  <w:p w14:paraId="7D88E013" w14:textId="4A13AFB1" w:rsidR="00650FCF" w:rsidRDefault="00650FCF">
    <w:pPr>
      <w:pStyle w:val="Header"/>
    </w:pPr>
    <w:r>
      <w:t>2208704</w:t>
    </w:r>
  </w:p>
  <w:p w14:paraId="64A1675F" w14:textId="77777777" w:rsidR="00650FCF" w:rsidRDefault="00650F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FCF"/>
    <w:rsid w:val="000854A5"/>
    <w:rsid w:val="00370E1B"/>
    <w:rsid w:val="0057495B"/>
    <w:rsid w:val="00650FCF"/>
    <w:rsid w:val="00AF0250"/>
    <w:rsid w:val="00FD1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13D317"/>
  <w15:chartTrackingRefBased/>
  <w15:docId w15:val="{344F66F2-385B-2741-BDF3-7EE4FA7FA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F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0FCF"/>
    <w:pPr>
      <w:tabs>
        <w:tab w:val="center" w:pos="4513"/>
        <w:tab w:val="right" w:pos="9026"/>
      </w:tabs>
    </w:pPr>
  </w:style>
  <w:style w:type="character" w:customStyle="1" w:styleId="HeaderChar">
    <w:name w:val="Header Char"/>
    <w:basedOn w:val="DefaultParagraphFont"/>
    <w:link w:val="Header"/>
    <w:uiPriority w:val="99"/>
    <w:rsid w:val="00650FCF"/>
  </w:style>
  <w:style w:type="paragraph" w:styleId="Footer">
    <w:name w:val="footer"/>
    <w:basedOn w:val="Normal"/>
    <w:link w:val="FooterChar"/>
    <w:uiPriority w:val="99"/>
    <w:unhideWhenUsed/>
    <w:rsid w:val="00650FCF"/>
    <w:pPr>
      <w:tabs>
        <w:tab w:val="center" w:pos="4513"/>
        <w:tab w:val="right" w:pos="9026"/>
      </w:tabs>
    </w:pPr>
  </w:style>
  <w:style w:type="character" w:customStyle="1" w:styleId="FooterChar">
    <w:name w:val="Footer Char"/>
    <w:basedOn w:val="DefaultParagraphFont"/>
    <w:link w:val="Footer"/>
    <w:uiPriority w:val="99"/>
    <w:rsid w:val="00650FCF"/>
  </w:style>
  <w:style w:type="paragraph" w:styleId="NormalWeb">
    <w:name w:val="Normal (Web)"/>
    <w:basedOn w:val="Normal"/>
    <w:uiPriority w:val="99"/>
    <w:semiHidden/>
    <w:unhideWhenUsed/>
    <w:rsid w:val="000854A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854A5"/>
  </w:style>
  <w:style w:type="character" w:styleId="Hyperlink">
    <w:name w:val="Hyperlink"/>
    <w:basedOn w:val="DefaultParagraphFont"/>
    <w:uiPriority w:val="99"/>
    <w:unhideWhenUsed/>
    <w:rsid w:val="000854A5"/>
    <w:rPr>
      <w:color w:val="0563C1" w:themeColor="hyperlink"/>
      <w:u w:val="single"/>
    </w:rPr>
  </w:style>
  <w:style w:type="character" w:styleId="UnresolvedMention">
    <w:name w:val="Unresolved Mention"/>
    <w:basedOn w:val="DefaultParagraphFont"/>
    <w:uiPriority w:val="99"/>
    <w:semiHidden/>
    <w:unhideWhenUsed/>
    <w:rsid w:val="00085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40526">
      <w:bodyDiv w:val="1"/>
      <w:marLeft w:val="0"/>
      <w:marRight w:val="0"/>
      <w:marTop w:val="0"/>
      <w:marBottom w:val="0"/>
      <w:divBdr>
        <w:top w:val="none" w:sz="0" w:space="0" w:color="auto"/>
        <w:left w:val="none" w:sz="0" w:space="0" w:color="auto"/>
        <w:bottom w:val="none" w:sz="0" w:space="0" w:color="auto"/>
        <w:right w:val="none" w:sz="0" w:space="0" w:color="auto"/>
      </w:divBdr>
    </w:div>
    <w:div w:id="338965217">
      <w:bodyDiv w:val="1"/>
      <w:marLeft w:val="0"/>
      <w:marRight w:val="0"/>
      <w:marTop w:val="0"/>
      <w:marBottom w:val="0"/>
      <w:divBdr>
        <w:top w:val="none" w:sz="0" w:space="0" w:color="auto"/>
        <w:left w:val="none" w:sz="0" w:space="0" w:color="auto"/>
        <w:bottom w:val="none" w:sz="0" w:space="0" w:color="auto"/>
        <w:right w:val="none" w:sz="0" w:space="0" w:color="auto"/>
      </w:divBdr>
    </w:div>
    <w:div w:id="556355515">
      <w:bodyDiv w:val="1"/>
      <w:marLeft w:val="0"/>
      <w:marRight w:val="0"/>
      <w:marTop w:val="0"/>
      <w:marBottom w:val="0"/>
      <w:divBdr>
        <w:top w:val="none" w:sz="0" w:space="0" w:color="auto"/>
        <w:left w:val="none" w:sz="0" w:space="0" w:color="auto"/>
        <w:bottom w:val="none" w:sz="0" w:space="0" w:color="auto"/>
        <w:right w:val="none" w:sz="0" w:space="0" w:color="auto"/>
      </w:divBdr>
    </w:div>
    <w:div w:id="738360738">
      <w:bodyDiv w:val="1"/>
      <w:marLeft w:val="0"/>
      <w:marRight w:val="0"/>
      <w:marTop w:val="0"/>
      <w:marBottom w:val="0"/>
      <w:divBdr>
        <w:top w:val="none" w:sz="0" w:space="0" w:color="auto"/>
        <w:left w:val="none" w:sz="0" w:space="0" w:color="auto"/>
        <w:bottom w:val="none" w:sz="0" w:space="0" w:color="auto"/>
        <w:right w:val="none" w:sz="0" w:space="0" w:color="auto"/>
      </w:divBdr>
    </w:div>
    <w:div w:id="1414014564">
      <w:bodyDiv w:val="1"/>
      <w:marLeft w:val="0"/>
      <w:marRight w:val="0"/>
      <w:marTop w:val="0"/>
      <w:marBottom w:val="0"/>
      <w:divBdr>
        <w:top w:val="none" w:sz="0" w:space="0" w:color="auto"/>
        <w:left w:val="none" w:sz="0" w:space="0" w:color="auto"/>
        <w:bottom w:val="none" w:sz="0" w:space="0" w:color="auto"/>
        <w:right w:val="none" w:sz="0" w:space="0" w:color="auto"/>
      </w:divBdr>
    </w:div>
    <w:div w:id="1449936303">
      <w:bodyDiv w:val="1"/>
      <w:marLeft w:val="0"/>
      <w:marRight w:val="0"/>
      <w:marTop w:val="0"/>
      <w:marBottom w:val="0"/>
      <w:divBdr>
        <w:top w:val="none" w:sz="0" w:space="0" w:color="auto"/>
        <w:left w:val="none" w:sz="0" w:space="0" w:color="auto"/>
        <w:bottom w:val="none" w:sz="0" w:space="0" w:color="auto"/>
        <w:right w:val="none" w:sz="0" w:space="0" w:color="auto"/>
      </w:divBdr>
    </w:div>
    <w:div w:id="1518081559">
      <w:bodyDiv w:val="1"/>
      <w:marLeft w:val="0"/>
      <w:marRight w:val="0"/>
      <w:marTop w:val="0"/>
      <w:marBottom w:val="0"/>
      <w:divBdr>
        <w:top w:val="none" w:sz="0" w:space="0" w:color="auto"/>
        <w:left w:val="none" w:sz="0" w:space="0" w:color="auto"/>
        <w:bottom w:val="none" w:sz="0" w:space="0" w:color="auto"/>
        <w:right w:val="none" w:sz="0" w:space="0" w:color="auto"/>
      </w:divBdr>
    </w:div>
    <w:div w:id="1531576834">
      <w:bodyDiv w:val="1"/>
      <w:marLeft w:val="0"/>
      <w:marRight w:val="0"/>
      <w:marTop w:val="0"/>
      <w:marBottom w:val="0"/>
      <w:divBdr>
        <w:top w:val="none" w:sz="0" w:space="0" w:color="auto"/>
        <w:left w:val="none" w:sz="0" w:space="0" w:color="auto"/>
        <w:bottom w:val="none" w:sz="0" w:space="0" w:color="auto"/>
        <w:right w:val="none" w:sz="0" w:space="0" w:color="auto"/>
      </w:divBdr>
    </w:div>
    <w:div w:id="1566139810">
      <w:bodyDiv w:val="1"/>
      <w:marLeft w:val="0"/>
      <w:marRight w:val="0"/>
      <w:marTop w:val="0"/>
      <w:marBottom w:val="0"/>
      <w:divBdr>
        <w:top w:val="none" w:sz="0" w:space="0" w:color="auto"/>
        <w:left w:val="none" w:sz="0" w:space="0" w:color="auto"/>
        <w:bottom w:val="none" w:sz="0" w:space="0" w:color="auto"/>
        <w:right w:val="none" w:sz="0" w:space="0" w:color="auto"/>
      </w:divBdr>
    </w:div>
    <w:div w:id="190953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enta.com/wp-content/uploads/2021/07/The-importance-of-holistic-development-in-early-years-final.pdf" TargetMode="External"/><Relationship Id="rId13" Type="http://schemas.openxmlformats.org/officeDocument/2006/relationships/hyperlink" Target="https://www.simplypsychology.org/operant-conditioning.html#:~:text=Positive%20reinforcement%20is%20a%20term" TargetMode="External"/><Relationship Id="rId3" Type="http://schemas.openxmlformats.org/officeDocument/2006/relationships/webSettings" Target="webSettings.xml"/><Relationship Id="rId7" Type="http://schemas.openxmlformats.org/officeDocument/2006/relationships/hyperlink" Target="https://digital360india.medium.com/why-is-the-study-of-child-development-important-for-" TargetMode="External"/><Relationship Id="rId12" Type="http://schemas.openxmlformats.org/officeDocument/2006/relationships/hyperlink" Target="https://www.futurelearn.com/info/courses/differentiating-for-learning-stem/0/steps/15505"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ll4kids.org/news/blog/why-the-first-5-years-of-child-development-are-so-important/#:~:text=One%20of%20the%20most%20critical" TargetMode="External"/><Relationship Id="rId11" Type="http://schemas.openxmlformats.org/officeDocument/2006/relationships/hyperlink" Target="https://study.com/learn/lesson/piaget-vs-vygotsky-theories-differences-purpose.html#:~:text=Piaget%20believed%2C%20although%20learning%20could"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hr.berkeley.edu/how-social-learning-theory-works#:~:text=Albert%20Bandura%27s%20social%20learning%20theory" TargetMode="External"/><Relationship Id="rId4" Type="http://schemas.openxmlformats.org/officeDocument/2006/relationships/footnotes" Target="footnotes.xml"/><Relationship Id="rId9" Type="http://schemas.openxmlformats.org/officeDocument/2006/relationships/hyperlink" Target="https://www.gesell-yale.org/pages/gesell-theory" TargetMode="External"/><Relationship Id="rId14" Type="http://schemas.openxmlformats.org/officeDocument/2006/relationships/hyperlink" Target="https://www.structural-learning.com/post/bowlbys-attachment-theory#:~:text=This%20theory%20proposes%20that%20t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7</Pages>
  <Words>2265</Words>
  <Characters>12914</Characters>
  <Application>Microsoft Office Word</Application>
  <DocSecurity>0</DocSecurity>
  <Lines>107</Lines>
  <Paragraphs>30</Paragraphs>
  <ScaleCrop>false</ScaleCrop>
  <Company/>
  <LinksUpToDate>false</LinksUpToDate>
  <CharactersWithSpaces>15149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Rockey (2208704)</dc:creator>
  <cp:keywords/>
  <dc:description/>
  <cp:lastModifiedBy>Sophie Rockey (2208704)</cp:lastModifiedBy>
  <cp:revision>3</cp:revision>
  <dcterms:created xsi:type="dcterms:W3CDTF">2022-10-31T15:21:00Z</dcterms:created>
  <dcterms:modified xsi:type="dcterms:W3CDTF">2023-10-27T13:45:00Z</dcterms:modified>
</cp:coreProperties>
</file>