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A8C07" w14:textId="78131EAB" w:rsidR="000E4521" w:rsidRDefault="000E4521" w:rsidP="000E4521">
      <w:pPr>
        <w:spacing w:line="259" w:lineRule="auto"/>
        <w:jc w:val="center"/>
        <w:rPr>
          <w:sz w:val="72"/>
          <w:szCs w:val="56"/>
          <w:lang w:val="en-US"/>
        </w:rPr>
      </w:pPr>
      <w:r w:rsidRPr="000E4521">
        <w:rPr>
          <w:sz w:val="72"/>
          <w:szCs w:val="56"/>
          <w:lang w:val="en-US"/>
        </w:rPr>
        <w:t xml:space="preserve">Developing </w:t>
      </w:r>
      <w:r w:rsidR="001638B9">
        <w:rPr>
          <w:sz w:val="72"/>
          <w:szCs w:val="56"/>
          <w:lang w:val="en-US"/>
        </w:rPr>
        <w:t>W</w:t>
      </w:r>
      <w:r w:rsidRPr="000E4521">
        <w:rPr>
          <w:sz w:val="72"/>
          <w:szCs w:val="56"/>
          <w:lang w:val="en-US"/>
        </w:rPr>
        <w:t xml:space="preserve">orkplace </w:t>
      </w:r>
      <w:r w:rsidR="001638B9">
        <w:rPr>
          <w:sz w:val="72"/>
          <w:szCs w:val="56"/>
          <w:lang w:val="en-US"/>
        </w:rPr>
        <w:t>C</w:t>
      </w:r>
      <w:r w:rsidRPr="000E4521">
        <w:rPr>
          <w:sz w:val="72"/>
          <w:szCs w:val="56"/>
          <w:lang w:val="en-US"/>
        </w:rPr>
        <w:t xml:space="preserve">ritical </w:t>
      </w:r>
      <w:r w:rsidR="001638B9">
        <w:rPr>
          <w:sz w:val="72"/>
          <w:szCs w:val="56"/>
          <w:lang w:val="en-US"/>
        </w:rPr>
        <w:t>T</w:t>
      </w:r>
      <w:r w:rsidRPr="000E4521">
        <w:rPr>
          <w:sz w:val="72"/>
          <w:szCs w:val="56"/>
          <w:lang w:val="en-US"/>
        </w:rPr>
        <w:t>hinking</w:t>
      </w:r>
    </w:p>
    <w:p w14:paraId="778EAC8D" w14:textId="77777777" w:rsidR="001638B9" w:rsidRDefault="001638B9" w:rsidP="000E4521">
      <w:pPr>
        <w:spacing w:line="259" w:lineRule="auto"/>
        <w:jc w:val="center"/>
        <w:rPr>
          <w:sz w:val="72"/>
          <w:szCs w:val="56"/>
          <w:lang w:val="en-US"/>
        </w:rPr>
      </w:pPr>
    </w:p>
    <w:p w14:paraId="2B79541B" w14:textId="734490E3" w:rsidR="00FA3B79" w:rsidRDefault="005F7845" w:rsidP="00FA3B79">
      <w:pPr>
        <w:spacing w:line="259" w:lineRule="auto"/>
        <w:rPr>
          <w:sz w:val="36"/>
          <w:szCs w:val="36"/>
          <w:lang w:val="en-US"/>
        </w:rPr>
      </w:pPr>
      <w:r w:rsidRPr="00F25CEA">
        <w:rPr>
          <w:sz w:val="36"/>
          <w:szCs w:val="36"/>
          <w:lang w:val="en-US"/>
        </w:rPr>
        <w:t xml:space="preserve">Student </w:t>
      </w:r>
      <w:r w:rsidR="008B2268">
        <w:rPr>
          <w:sz w:val="36"/>
          <w:szCs w:val="36"/>
          <w:lang w:val="en-US"/>
        </w:rPr>
        <w:t>N</w:t>
      </w:r>
      <w:r w:rsidRPr="00F25CEA">
        <w:rPr>
          <w:sz w:val="36"/>
          <w:szCs w:val="36"/>
          <w:lang w:val="en-US"/>
        </w:rPr>
        <w:t>ame</w:t>
      </w:r>
      <w:r w:rsidR="00F25CEA" w:rsidRPr="00F25CEA">
        <w:rPr>
          <w:sz w:val="36"/>
          <w:szCs w:val="36"/>
          <w:lang w:val="en-US"/>
        </w:rPr>
        <w:t xml:space="preserve">: Alina </w:t>
      </w:r>
      <w:proofErr w:type="spellStart"/>
      <w:r w:rsidR="00F25CEA" w:rsidRPr="00F25CEA">
        <w:rPr>
          <w:sz w:val="36"/>
          <w:szCs w:val="36"/>
          <w:lang w:val="en-US"/>
        </w:rPr>
        <w:t>Cocirlea</w:t>
      </w:r>
      <w:proofErr w:type="spellEnd"/>
    </w:p>
    <w:p w14:paraId="4EAD8765" w14:textId="1905E369" w:rsidR="00F25CEA" w:rsidRDefault="003F395B" w:rsidP="00FA3B79">
      <w:pPr>
        <w:spacing w:line="259" w:lineRule="auto"/>
        <w:rPr>
          <w:sz w:val="36"/>
          <w:szCs w:val="36"/>
          <w:lang w:val="en-US"/>
        </w:rPr>
      </w:pPr>
      <w:r>
        <w:rPr>
          <w:sz w:val="36"/>
          <w:szCs w:val="36"/>
          <w:lang w:val="en-US"/>
        </w:rPr>
        <w:t>Student ID:</w:t>
      </w:r>
      <w:r w:rsidR="001C5BC8">
        <w:rPr>
          <w:sz w:val="36"/>
          <w:szCs w:val="36"/>
          <w:lang w:val="en-US"/>
        </w:rPr>
        <w:t xml:space="preserve"> </w:t>
      </w:r>
      <w:r>
        <w:rPr>
          <w:sz w:val="36"/>
          <w:szCs w:val="36"/>
          <w:lang w:val="en-US"/>
        </w:rPr>
        <w:t>2123036</w:t>
      </w:r>
    </w:p>
    <w:p w14:paraId="3D3284E4" w14:textId="25C681D0" w:rsidR="003F395B" w:rsidRDefault="00AC7FE7" w:rsidP="00FA3B79">
      <w:pPr>
        <w:spacing w:line="259" w:lineRule="auto"/>
        <w:rPr>
          <w:sz w:val="36"/>
          <w:szCs w:val="36"/>
          <w:lang w:val="en-US"/>
        </w:rPr>
      </w:pPr>
      <w:r>
        <w:rPr>
          <w:sz w:val="36"/>
          <w:szCs w:val="36"/>
          <w:lang w:val="en-US"/>
        </w:rPr>
        <w:t xml:space="preserve">Module </w:t>
      </w:r>
      <w:r w:rsidR="008B2268">
        <w:rPr>
          <w:sz w:val="36"/>
          <w:szCs w:val="36"/>
          <w:lang w:val="en-US"/>
        </w:rPr>
        <w:t>N</w:t>
      </w:r>
      <w:r>
        <w:rPr>
          <w:sz w:val="36"/>
          <w:szCs w:val="36"/>
          <w:lang w:val="en-US"/>
        </w:rPr>
        <w:t>ame:</w:t>
      </w:r>
      <w:r w:rsidR="001C5BC8">
        <w:rPr>
          <w:sz w:val="36"/>
          <w:szCs w:val="36"/>
          <w:lang w:val="en-US"/>
        </w:rPr>
        <w:t xml:space="preserve"> Developing Workplace Critical Thinking</w:t>
      </w:r>
    </w:p>
    <w:p w14:paraId="7C3671BE" w14:textId="2877483B" w:rsidR="00C1563D" w:rsidRDefault="00520E77" w:rsidP="00FA3B79">
      <w:pPr>
        <w:spacing w:line="259" w:lineRule="auto"/>
        <w:rPr>
          <w:sz w:val="36"/>
          <w:szCs w:val="36"/>
          <w:lang w:val="en-US"/>
        </w:rPr>
      </w:pPr>
      <w:r>
        <w:rPr>
          <w:sz w:val="36"/>
          <w:szCs w:val="36"/>
          <w:lang w:val="en-US"/>
        </w:rPr>
        <w:t>Module Code:</w:t>
      </w:r>
      <w:r w:rsidR="008B2268">
        <w:rPr>
          <w:sz w:val="36"/>
          <w:szCs w:val="36"/>
          <w:lang w:val="en-US"/>
        </w:rPr>
        <w:t xml:space="preserve"> </w:t>
      </w:r>
      <w:r>
        <w:rPr>
          <w:sz w:val="36"/>
          <w:szCs w:val="36"/>
          <w:lang w:val="en-US"/>
        </w:rPr>
        <w:t>BMSW5101</w:t>
      </w:r>
      <w:r w:rsidR="001638B9">
        <w:rPr>
          <w:sz w:val="36"/>
          <w:szCs w:val="36"/>
          <w:lang w:val="en-US"/>
        </w:rPr>
        <w:t>_LON</w:t>
      </w:r>
    </w:p>
    <w:p w14:paraId="0FF14A58" w14:textId="405725D0" w:rsidR="001638B9" w:rsidRPr="00F25CEA" w:rsidRDefault="001638B9" w:rsidP="00FA3B79">
      <w:pPr>
        <w:spacing w:line="259" w:lineRule="auto"/>
        <w:rPr>
          <w:sz w:val="36"/>
          <w:szCs w:val="36"/>
          <w:lang w:val="en-US"/>
        </w:rPr>
      </w:pPr>
      <w:r>
        <w:rPr>
          <w:sz w:val="36"/>
          <w:szCs w:val="36"/>
          <w:lang w:val="en-US"/>
        </w:rPr>
        <w:t>Lecturer Na</w:t>
      </w:r>
      <w:r w:rsidR="008B2268">
        <w:rPr>
          <w:sz w:val="36"/>
          <w:szCs w:val="36"/>
          <w:lang w:val="en-US"/>
        </w:rPr>
        <w:t xml:space="preserve">me: </w:t>
      </w:r>
      <w:proofErr w:type="spellStart"/>
      <w:r w:rsidR="00C4235B">
        <w:rPr>
          <w:sz w:val="36"/>
          <w:szCs w:val="36"/>
          <w:lang w:val="en-US"/>
        </w:rPr>
        <w:t>Akinseye</w:t>
      </w:r>
      <w:proofErr w:type="spellEnd"/>
      <w:r w:rsidR="00C4235B">
        <w:rPr>
          <w:sz w:val="36"/>
          <w:szCs w:val="36"/>
          <w:lang w:val="en-US"/>
        </w:rPr>
        <w:t xml:space="preserve"> Aluko</w:t>
      </w:r>
    </w:p>
    <w:p w14:paraId="286706AE" w14:textId="77777777" w:rsidR="00F25CEA" w:rsidRDefault="00F25CEA" w:rsidP="00FA3B79">
      <w:pPr>
        <w:spacing w:line="259" w:lineRule="auto"/>
        <w:rPr>
          <w:sz w:val="72"/>
          <w:szCs w:val="56"/>
          <w:lang w:val="en-US"/>
        </w:rPr>
      </w:pPr>
    </w:p>
    <w:p w14:paraId="4E8BD0A8" w14:textId="77777777" w:rsidR="00FA3B79" w:rsidRPr="000E4521" w:rsidRDefault="00FA3B79" w:rsidP="000E4521">
      <w:pPr>
        <w:spacing w:line="259" w:lineRule="auto"/>
        <w:jc w:val="center"/>
        <w:rPr>
          <w:sz w:val="72"/>
          <w:szCs w:val="56"/>
          <w:lang w:val="en-US"/>
        </w:rPr>
      </w:pPr>
    </w:p>
    <w:p w14:paraId="6D54D8DA" w14:textId="77777777" w:rsidR="000E4521" w:rsidRDefault="000E4521">
      <w:pPr>
        <w:spacing w:line="259" w:lineRule="auto"/>
        <w:jc w:val="left"/>
        <w:rPr>
          <w:lang w:val="en-US"/>
        </w:rPr>
      </w:pPr>
      <w:r>
        <w:rPr>
          <w:lang w:val="en-US"/>
        </w:rPr>
        <w:br w:type="page"/>
      </w:r>
    </w:p>
    <w:p w14:paraId="55498295" w14:textId="77777777" w:rsidR="000E4521" w:rsidRDefault="000E4521">
      <w:pPr>
        <w:spacing w:line="259" w:lineRule="auto"/>
        <w:jc w:val="left"/>
        <w:rPr>
          <w:rFonts w:asciiTheme="majorHAnsi" w:eastAsiaTheme="majorEastAsia" w:hAnsiTheme="majorHAnsi" w:cstheme="majorBidi"/>
          <w:b/>
          <w:color w:val="2F5496" w:themeColor="accent1" w:themeShade="BF"/>
          <w:sz w:val="36"/>
          <w:szCs w:val="32"/>
          <w:lang w:val="en-US"/>
        </w:rPr>
      </w:pPr>
    </w:p>
    <w:sdt>
      <w:sdtPr>
        <w:rPr>
          <w:rFonts w:ascii="Arial" w:eastAsiaTheme="minorHAnsi" w:hAnsi="Arial" w:cstheme="minorBidi"/>
          <w:color w:val="auto"/>
          <w:kern w:val="2"/>
          <w:sz w:val="24"/>
          <w:szCs w:val="22"/>
          <w:lang w:val="en-GB"/>
          <w14:ligatures w14:val="standardContextual"/>
        </w:rPr>
        <w:id w:val="-1347633267"/>
        <w:docPartObj>
          <w:docPartGallery w:val="Table of Contents"/>
          <w:docPartUnique/>
        </w:docPartObj>
      </w:sdtPr>
      <w:sdtEndPr>
        <w:rPr>
          <w:b/>
          <w:bCs/>
          <w:noProof/>
        </w:rPr>
      </w:sdtEndPr>
      <w:sdtContent>
        <w:p w14:paraId="710ADD21" w14:textId="175FF8C0" w:rsidR="000E4521" w:rsidRDefault="000E4521">
          <w:pPr>
            <w:pStyle w:val="TOCHeading"/>
          </w:pPr>
          <w:r>
            <w:t>Contents</w:t>
          </w:r>
        </w:p>
        <w:p w14:paraId="40E280A1" w14:textId="2CF3510A" w:rsidR="000E4521" w:rsidRPr="006C3778" w:rsidRDefault="000E4521">
          <w:pPr>
            <w:pStyle w:val="TOC1"/>
            <w:tabs>
              <w:tab w:val="right" w:leader="dot" w:pos="9016"/>
            </w:tabs>
            <w:rPr>
              <w:noProof/>
              <w:sz w:val="22"/>
            </w:rPr>
          </w:pPr>
          <w:r>
            <w:fldChar w:fldCharType="begin"/>
          </w:r>
          <w:r>
            <w:instrText xml:space="preserve"> TOC \o "1-3" \h \z \u </w:instrText>
          </w:r>
          <w:r>
            <w:fldChar w:fldCharType="separate"/>
          </w:r>
          <w:hyperlink w:anchor="_Toc131988095" w:history="1">
            <w:r w:rsidRPr="006C3778">
              <w:rPr>
                <w:rStyle w:val="Hyperlink"/>
                <w:noProof/>
                <w:sz w:val="22"/>
                <w:lang w:val="en-US"/>
              </w:rPr>
              <w:t>Part-1</w:t>
            </w:r>
            <w:r w:rsidRPr="006C3778">
              <w:rPr>
                <w:noProof/>
                <w:webHidden/>
                <w:sz w:val="22"/>
              </w:rPr>
              <w:tab/>
            </w:r>
            <w:r w:rsidRPr="006C3778">
              <w:rPr>
                <w:noProof/>
                <w:webHidden/>
                <w:sz w:val="22"/>
              </w:rPr>
              <w:fldChar w:fldCharType="begin"/>
            </w:r>
            <w:r w:rsidRPr="006C3778">
              <w:rPr>
                <w:noProof/>
                <w:webHidden/>
                <w:sz w:val="22"/>
              </w:rPr>
              <w:instrText xml:space="preserve"> PAGEREF _Toc131988095 \h </w:instrText>
            </w:r>
            <w:r w:rsidRPr="006C3778">
              <w:rPr>
                <w:noProof/>
                <w:webHidden/>
                <w:sz w:val="22"/>
              </w:rPr>
            </w:r>
            <w:r w:rsidRPr="006C3778">
              <w:rPr>
                <w:noProof/>
                <w:webHidden/>
                <w:sz w:val="22"/>
              </w:rPr>
              <w:fldChar w:fldCharType="separate"/>
            </w:r>
            <w:r w:rsidRPr="006C3778">
              <w:rPr>
                <w:noProof/>
                <w:webHidden/>
                <w:sz w:val="22"/>
              </w:rPr>
              <w:t>3</w:t>
            </w:r>
            <w:r w:rsidRPr="006C3778">
              <w:rPr>
                <w:noProof/>
                <w:webHidden/>
                <w:sz w:val="22"/>
              </w:rPr>
              <w:fldChar w:fldCharType="end"/>
            </w:r>
          </w:hyperlink>
        </w:p>
        <w:p w14:paraId="4C6D8857" w14:textId="25BEDA2C" w:rsidR="000E4521" w:rsidRPr="006C3778" w:rsidRDefault="006C3778">
          <w:pPr>
            <w:pStyle w:val="TOC1"/>
            <w:tabs>
              <w:tab w:val="right" w:leader="dot" w:pos="9016"/>
            </w:tabs>
            <w:rPr>
              <w:noProof/>
              <w:sz w:val="22"/>
            </w:rPr>
          </w:pPr>
          <w:hyperlink w:anchor="_Toc131988096" w:history="1">
            <w:r w:rsidR="000E4521" w:rsidRPr="006C3778">
              <w:rPr>
                <w:rStyle w:val="Hyperlink"/>
                <w:noProof/>
                <w:sz w:val="22"/>
                <w:lang w:val="en-US"/>
              </w:rPr>
              <w:t>Introduction</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_Toc131988096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3</w:t>
            </w:r>
            <w:r w:rsidR="000E4521" w:rsidRPr="006C3778">
              <w:rPr>
                <w:noProof/>
                <w:webHidden/>
                <w:sz w:val="22"/>
              </w:rPr>
              <w:fldChar w:fldCharType="end"/>
            </w:r>
          </w:hyperlink>
        </w:p>
        <w:p w14:paraId="21144201" w14:textId="7FBC6F1A" w:rsidR="000E4521" w:rsidRPr="006C3778" w:rsidRDefault="006C3778">
          <w:pPr>
            <w:pStyle w:val="TOC1"/>
            <w:tabs>
              <w:tab w:val="right" w:leader="dot" w:pos="9016"/>
            </w:tabs>
            <w:rPr>
              <w:noProof/>
              <w:sz w:val="22"/>
            </w:rPr>
          </w:pPr>
          <w:hyperlink w:anchor="_Toc131988097" w:history="1">
            <w:r w:rsidR="000E4521" w:rsidRPr="006C3778">
              <w:rPr>
                <w:rStyle w:val="Hyperlink"/>
                <w:noProof/>
                <w:sz w:val="22"/>
                <w:lang w:val="en-US"/>
              </w:rPr>
              <w:t>Company profile</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_Toc131988097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3</w:t>
            </w:r>
            <w:r w:rsidR="000E4521" w:rsidRPr="006C3778">
              <w:rPr>
                <w:noProof/>
                <w:webHidden/>
                <w:sz w:val="22"/>
              </w:rPr>
              <w:fldChar w:fldCharType="end"/>
            </w:r>
          </w:hyperlink>
        </w:p>
        <w:p w14:paraId="2134F662" w14:textId="33398A6A" w:rsidR="000E4521" w:rsidRPr="006C3778" w:rsidRDefault="006C3778">
          <w:pPr>
            <w:pStyle w:val="TOC1"/>
            <w:tabs>
              <w:tab w:val="right" w:leader="dot" w:pos="9016"/>
            </w:tabs>
            <w:rPr>
              <w:noProof/>
              <w:sz w:val="22"/>
            </w:rPr>
          </w:pPr>
          <w:hyperlink w:anchor="_Toc131988098" w:history="1">
            <w:r w:rsidR="000E4521" w:rsidRPr="006C3778">
              <w:rPr>
                <w:rStyle w:val="Hyperlink"/>
                <w:noProof/>
                <w:sz w:val="22"/>
                <w:lang w:val="en-US"/>
              </w:rPr>
              <w:t>Key Management Theories</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_Toc131988098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3</w:t>
            </w:r>
            <w:r w:rsidR="000E4521" w:rsidRPr="006C3778">
              <w:rPr>
                <w:noProof/>
                <w:webHidden/>
                <w:sz w:val="22"/>
              </w:rPr>
              <w:fldChar w:fldCharType="end"/>
            </w:r>
          </w:hyperlink>
        </w:p>
        <w:p w14:paraId="07DCD529" w14:textId="477B52D9" w:rsidR="000E4521" w:rsidRPr="006C3778" w:rsidRDefault="006C3778">
          <w:pPr>
            <w:pStyle w:val="TOC1"/>
            <w:tabs>
              <w:tab w:val="right" w:leader="dot" w:pos="9016"/>
            </w:tabs>
            <w:rPr>
              <w:noProof/>
              <w:sz w:val="22"/>
            </w:rPr>
          </w:pPr>
          <w:hyperlink w:anchor="_Toc131988099" w:history="1">
            <w:r w:rsidR="000E4521" w:rsidRPr="006C3778">
              <w:rPr>
                <w:rStyle w:val="Hyperlink"/>
                <w:noProof/>
                <w:sz w:val="22"/>
              </w:rPr>
              <w:t>Importance of critical thinking during COVID -19</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_Toc131988099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4</w:t>
            </w:r>
            <w:r w:rsidR="000E4521" w:rsidRPr="006C3778">
              <w:rPr>
                <w:noProof/>
                <w:webHidden/>
                <w:sz w:val="22"/>
              </w:rPr>
              <w:fldChar w:fldCharType="end"/>
            </w:r>
          </w:hyperlink>
        </w:p>
        <w:p w14:paraId="3DEA4B47" w14:textId="2BC60522" w:rsidR="000E4521" w:rsidRPr="006C3778" w:rsidRDefault="006C3778">
          <w:pPr>
            <w:pStyle w:val="TOC1"/>
            <w:tabs>
              <w:tab w:val="right" w:leader="dot" w:pos="9016"/>
            </w:tabs>
            <w:rPr>
              <w:noProof/>
              <w:sz w:val="22"/>
            </w:rPr>
          </w:pPr>
          <w:hyperlink w:anchor="_Toc131988100" w:history="1">
            <w:r w:rsidR="000E4521" w:rsidRPr="006C3778">
              <w:rPr>
                <w:rStyle w:val="Hyperlink"/>
                <w:noProof/>
                <w:sz w:val="22"/>
              </w:rPr>
              <w:t>Difference Between Beliefs, Attitudes &amp; Value Systems</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_Toc131988100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5</w:t>
            </w:r>
            <w:r w:rsidR="000E4521" w:rsidRPr="006C3778">
              <w:rPr>
                <w:noProof/>
                <w:webHidden/>
                <w:sz w:val="22"/>
              </w:rPr>
              <w:fldChar w:fldCharType="end"/>
            </w:r>
          </w:hyperlink>
        </w:p>
        <w:p w14:paraId="6056C446" w14:textId="2D28DA99" w:rsidR="000E4521" w:rsidRPr="006C3778" w:rsidRDefault="006C3778">
          <w:pPr>
            <w:pStyle w:val="TOC2"/>
            <w:tabs>
              <w:tab w:val="right" w:leader="dot" w:pos="9016"/>
            </w:tabs>
            <w:rPr>
              <w:noProof/>
              <w:sz w:val="22"/>
            </w:rPr>
          </w:pPr>
          <w:hyperlink w:anchor="_Toc131988101" w:history="1">
            <w:r w:rsidR="000E4521" w:rsidRPr="006C3778">
              <w:rPr>
                <w:rStyle w:val="Hyperlink"/>
                <w:noProof/>
                <w:sz w:val="22"/>
              </w:rPr>
              <w:t>Impact of Beliefs, Attitudes and Value System in the workplace during Covid-19</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_Toc131988101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6</w:t>
            </w:r>
            <w:r w:rsidR="000E4521" w:rsidRPr="006C3778">
              <w:rPr>
                <w:noProof/>
                <w:webHidden/>
                <w:sz w:val="22"/>
              </w:rPr>
              <w:fldChar w:fldCharType="end"/>
            </w:r>
          </w:hyperlink>
        </w:p>
        <w:p w14:paraId="7BB49754" w14:textId="7AED562C" w:rsidR="000E4521" w:rsidRPr="006C3778" w:rsidRDefault="006C3778">
          <w:pPr>
            <w:pStyle w:val="TOC1"/>
            <w:tabs>
              <w:tab w:val="right" w:leader="dot" w:pos="9016"/>
            </w:tabs>
            <w:rPr>
              <w:noProof/>
              <w:sz w:val="22"/>
            </w:rPr>
          </w:pPr>
          <w:hyperlink w:anchor="_Toc131988102" w:history="1">
            <w:r w:rsidR="000E4521" w:rsidRPr="006C3778">
              <w:rPr>
                <w:rStyle w:val="Hyperlink"/>
                <w:noProof/>
                <w:sz w:val="22"/>
              </w:rPr>
              <w:t>Evaluation of Theories on Interpretation</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_Toc131988102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7</w:t>
            </w:r>
            <w:r w:rsidR="000E4521" w:rsidRPr="006C3778">
              <w:rPr>
                <w:noProof/>
                <w:webHidden/>
                <w:sz w:val="22"/>
              </w:rPr>
              <w:fldChar w:fldCharType="end"/>
            </w:r>
          </w:hyperlink>
        </w:p>
        <w:p w14:paraId="5A1E72EA" w14:textId="437E9226" w:rsidR="000E4521" w:rsidRPr="006C3778" w:rsidRDefault="006C3778">
          <w:pPr>
            <w:pStyle w:val="TOC1"/>
            <w:tabs>
              <w:tab w:val="right" w:leader="dot" w:pos="9016"/>
            </w:tabs>
            <w:rPr>
              <w:noProof/>
              <w:sz w:val="22"/>
            </w:rPr>
          </w:pPr>
          <w:hyperlink w:anchor="_Toc131988103" w:history="1">
            <w:r w:rsidR="000E4521" w:rsidRPr="006C3778">
              <w:rPr>
                <w:rStyle w:val="Hyperlink"/>
                <w:noProof/>
                <w:sz w:val="22"/>
              </w:rPr>
              <w:t>Recommendation</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_Toc131988103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8</w:t>
            </w:r>
            <w:r w:rsidR="000E4521" w:rsidRPr="006C3778">
              <w:rPr>
                <w:noProof/>
                <w:webHidden/>
                <w:sz w:val="22"/>
              </w:rPr>
              <w:fldChar w:fldCharType="end"/>
            </w:r>
          </w:hyperlink>
        </w:p>
        <w:p w14:paraId="5D2B6F85" w14:textId="2AEF5B89" w:rsidR="000E4521" w:rsidRPr="006C3778" w:rsidRDefault="006C3778">
          <w:pPr>
            <w:pStyle w:val="TOC1"/>
            <w:tabs>
              <w:tab w:val="right" w:leader="dot" w:pos="9016"/>
            </w:tabs>
            <w:rPr>
              <w:noProof/>
              <w:sz w:val="22"/>
            </w:rPr>
          </w:pPr>
          <w:hyperlink w:anchor="_Toc131988104" w:history="1">
            <w:r w:rsidR="000E4521" w:rsidRPr="006C3778">
              <w:rPr>
                <w:rStyle w:val="Hyperlink"/>
                <w:noProof/>
                <w:sz w:val="22"/>
              </w:rPr>
              <w:t>Conclusion</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_Toc131988104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9</w:t>
            </w:r>
            <w:r w:rsidR="000E4521" w:rsidRPr="006C3778">
              <w:rPr>
                <w:noProof/>
                <w:webHidden/>
                <w:sz w:val="22"/>
              </w:rPr>
              <w:fldChar w:fldCharType="end"/>
            </w:r>
          </w:hyperlink>
        </w:p>
        <w:p w14:paraId="66622C76" w14:textId="23A11DBC" w:rsidR="000E4521" w:rsidRPr="006C3778" w:rsidRDefault="006C3778">
          <w:pPr>
            <w:pStyle w:val="TOC1"/>
            <w:tabs>
              <w:tab w:val="right" w:leader="dot" w:pos="9016"/>
            </w:tabs>
            <w:rPr>
              <w:noProof/>
              <w:sz w:val="22"/>
            </w:rPr>
          </w:pPr>
          <w:hyperlink w:anchor="_Toc131988105" w:history="1">
            <w:r w:rsidR="000E4521" w:rsidRPr="006C3778">
              <w:rPr>
                <w:rStyle w:val="Hyperlink"/>
                <w:noProof/>
                <w:sz w:val="22"/>
              </w:rPr>
              <w:t>Part 2</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_Toc131988105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10</w:t>
            </w:r>
            <w:r w:rsidR="000E4521" w:rsidRPr="006C3778">
              <w:rPr>
                <w:noProof/>
                <w:webHidden/>
                <w:sz w:val="22"/>
              </w:rPr>
              <w:fldChar w:fldCharType="end"/>
            </w:r>
          </w:hyperlink>
        </w:p>
        <w:p w14:paraId="5F50A154" w14:textId="339ECD8F" w:rsidR="000E4521" w:rsidRPr="006C3778" w:rsidRDefault="006C3778">
          <w:pPr>
            <w:pStyle w:val="TOC1"/>
            <w:tabs>
              <w:tab w:val="right" w:leader="dot" w:pos="9016"/>
            </w:tabs>
            <w:rPr>
              <w:noProof/>
              <w:sz w:val="22"/>
            </w:rPr>
          </w:pPr>
          <w:hyperlink w:anchor="_Toc131988106" w:history="1">
            <w:r w:rsidR="000E4521" w:rsidRPr="006C3778">
              <w:rPr>
                <w:rStyle w:val="Hyperlink"/>
                <w:noProof/>
                <w:sz w:val="22"/>
              </w:rPr>
              <w:t>Introduction</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_Toc131988106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10</w:t>
            </w:r>
            <w:r w:rsidR="000E4521" w:rsidRPr="006C3778">
              <w:rPr>
                <w:noProof/>
                <w:webHidden/>
                <w:sz w:val="22"/>
              </w:rPr>
              <w:fldChar w:fldCharType="end"/>
            </w:r>
          </w:hyperlink>
        </w:p>
        <w:p w14:paraId="3349F406" w14:textId="24DB2630" w:rsidR="000E4521" w:rsidRPr="006C3778" w:rsidRDefault="006C3778">
          <w:pPr>
            <w:pStyle w:val="TOC1"/>
            <w:tabs>
              <w:tab w:val="right" w:leader="dot" w:pos="9016"/>
            </w:tabs>
            <w:rPr>
              <w:noProof/>
              <w:sz w:val="22"/>
            </w:rPr>
          </w:pPr>
          <w:hyperlink w:anchor="_Toc131988107" w:history="1">
            <w:r w:rsidR="000E4521" w:rsidRPr="006C3778">
              <w:rPr>
                <w:rStyle w:val="Hyperlink"/>
                <w:noProof/>
                <w:sz w:val="22"/>
              </w:rPr>
              <w:t>Reflective Journal</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_Toc131988107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10</w:t>
            </w:r>
            <w:r w:rsidR="000E4521" w:rsidRPr="006C3778">
              <w:rPr>
                <w:noProof/>
                <w:webHidden/>
                <w:sz w:val="22"/>
              </w:rPr>
              <w:fldChar w:fldCharType="end"/>
            </w:r>
          </w:hyperlink>
        </w:p>
        <w:p w14:paraId="37236239" w14:textId="1498CC06" w:rsidR="000E4521" w:rsidRPr="006C3778" w:rsidRDefault="006C3778">
          <w:pPr>
            <w:pStyle w:val="TOC2"/>
            <w:tabs>
              <w:tab w:val="right" w:leader="dot" w:pos="9016"/>
            </w:tabs>
            <w:rPr>
              <w:noProof/>
              <w:sz w:val="22"/>
            </w:rPr>
          </w:pPr>
          <w:hyperlink w:anchor="_Toc131988108" w:history="1">
            <w:r w:rsidR="000E4521" w:rsidRPr="006C3778">
              <w:rPr>
                <w:rStyle w:val="Hyperlink"/>
                <w:noProof/>
                <w:sz w:val="22"/>
              </w:rPr>
              <w:t>Week 1</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_Toc131988108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10</w:t>
            </w:r>
            <w:r w:rsidR="000E4521" w:rsidRPr="006C3778">
              <w:rPr>
                <w:noProof/>
                <w:webHidden/>
                <w:sz w:val="22"/>
              </w:rPr>
              <w:fldChar w:fldCharType="end"/>
            </w:r>
          </w:hyperlink>
        </w:p>
        <w:p w14:paraId="637BE897" w14:textId="09D8D70A" w:rsidR="000E4521" w:rsidRPr="006C3778" w:rsidRDefault="006C3778">
          <w:pPr>
            <w:pStyle w:val="TOC2"/>
            <w:tabs>
              <w:tab w:val="right" w:leader="dot" w:pos="9016"/>
            </w:tabs>
            <w:rPr>
              <w:noProof/>
              <w:sz w:val="22"/>
            </w:rPr>
          </w:pPr>
          <w:hyperlink w:anchor="_Toc131988109" w:history="1">
            <w:r w:rsidR="000E4521" w:rsidRPr="006C3778">
              <w:rPr>
                <w:rStyle w:val="Hyperlink"/>
                <w:noProof/>
                <w:sz w:val="22"/>
              </w:rPr>
              <w:t>Week 2</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_Toc131988109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11</w:t>
            </w:r>
            <w:r w:rsidR="000E4521" w:rsidRPr="006C3778">
              <w:rPr>
                <w:noProof/>
                <w:webHidden/>
                <w:sz w:val="22"/>
              </w:rPr>
              <w:fldChar w:fldCharType="end"/>
            </w:r>
          </w:hyperlink>
        </w:p>
        <w:p w14:paraId="2396D86D" w14:textId="2EB477B8" w:rsidR="000E4521" w:rsidRPr="006C3778" w:rsidRDefault="006C3778">
          <w:pPr>
            <w:pStyle w:val="TOC2"/>
            <w:tabs>
              <w:tab w:val="right" w:leader="dot" w:pos="9016"/>
            </w:tabs>
            <w:rPr>
              <w:noProof/>
              <w:sz w:val="22"/>
            </w:rPr>
          </w:pPr>
          <w:hyperlink w:anchor="_Toc131988110" w:history="1">
            <w:r w:rsidR="000E4521" w:rsidRPr="006C3778">
              <w:rPr>
                <w:rStyle w:val="Hyperlink"/>
                <w:noProof/>
                <w:sz w:val="22"/>
              </w:rPr>
              <w:t>Week 3</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_Toc131988110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11</w:t>
            </w:r>
            <w:r w:rsidR="000E4521" w:rsidRPr="006C3778">
              <w:rPr>
                <w:noProof/>
                <w:webHidden/>
                <w:sz w:val="22"/>
              </w:rPr>
              <w:fldChar w:fldCharType="end"/>
            </w:r>
          </w:hyperlink>
        </w:p>
        <w:p w14:paraId="6CF992D4" w14:textId="2435020A" w:rsidR="000E4521" w:rsidRPr="006C3778" w:rsidRDefault="006C3778">
          <w:pPr>
            <w:pStyle w:val="TOC2"/>
            <w:tabs>
              <w:tab w:val="right" w:leader="dot" w:pos="9016"/>
            </w:tabs>
            <w:rPr>
              <w:noProof/>
              <w:sz w:val="22"/>
            </w:rPr>
          </w:pPr>
          <w:hyperlink w:anchor="_Toc131988111" w:history="1">
            <w:r w:rsidR="000E4521" w:rsidRPr="006C3778">
              <w:rPr>
                <w:rStyle w:val="Hyperlink"/>
                <w:noProof/>
                <w:sz w:val="22"/>
              </w:rPr>
              <w:t>Week 4</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_Toc131988111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12</w:t>
            </w:r>
            <w:r w:rsidR="000E4521" w:rsidRPr="006C3778">
              <w:rPr>
                <w:noProof/>
                <w:webHidden/>
                <w:sz w:val="22"/>
              </w:rPr>
              <w:fldChar w:fldCharType="end"/>
            </w:r>
          </w:hyperlink>
        </w:p>
        <w:p w14:paraId="3D82C8ED" w14:textId="2493AD29" w:rsidR="000E4521" w:rsidRPr="006C3778" w:rsidRDefault="006C3778">
          <w:pPr>
            <w:pStyle w:val="TOC2"/>
            <w:tabs>
              <w:tab w:val="right" w:leader="dot" w:pos="9016"/>
            </w:tabs>
            <w:rPr>
              <w:noProof/>
              <w:sz w:val="22"/>
            </w:rPr>
          </w:pPr>
          <w:hyperlink w:anchor="_Toc131988112" w:history="1">
            <w:r w:rsidR="000E4521" w:rsidRPr="006C3778">
              <w:rPr>
                <w:rStyle w:val="Hyperlink"/>
                <w:noProof/>
                <w:sz w:val="22"/>
              </w:rPr>
              <w:t>Week 5</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_Toc131988112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12</w:t>
            </w:r>
            <w:r w:rsidR="000E4521" w:rsidRPr="006C3778">
              <w:rPr>
                <w:noProof/>
                <w:webHidden/>
                <w:sz w:val="22"/>
              </w:rPr>
              <w:fldChar w:fldCharType="end"/>
            </w:r>
          </w:hyperlink>
        </w:p>
        <w:p w14:paraId="5D62F3F4" w14:textId="01FFC4AF" w:rsidR="000E4521" w:rsidRPr="006C3778" w:rsidRDefault="006C3778">
          <w:pPr>
            <w:pStyle w:val="TOC2"/>
            <w:tabs>
              <w:tab w:val="right" w:leader="dot" w:pos="9016"/>
            </w:tabs>
            <w:rPr>
              <w:noProof/>
              <w:sz w:val="22"/>
            </w:rPr>
          </w:pPr>
          <w:hyperlink w:anchor="_Toc131988113" w:history="1">
            <w:r w:rsidR="000E4521" w:rsidRPr="006C3778">
              <w:rPr>
                <w:rStyle w:val="Hyperlink"/>
                <w:noProof/>
                <w:sz w:val="22"/>
              </w:rPr>
              <w:t>Week 6</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_Toc131988113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13</w:t>
            </w:r>
            <w:r w:rsidR="000E4521" w:rsidRPr="006C3778">
              <w:rPr>
                <w:noProof/>
                <w:webHidden/>
                <w:sz w:val="22"/>
              </w:rPr>
              <w:fldChar w:fldCharType="end"/>
            </w:r>
          </w:hyperlink>
        </w:p>
        <w:p w14:paraId="3835B8E6" w14:textId="1EC7605B" w:rsidR="000E4521" w:rsidRPr="006C3778" w:rsidRDefault="006C3778">
          <w:pPr>
            <w:pStyle w:val="TOC2"/>
            <w:tabs>
              <w:tab w:val="right" w:leader="dot" w:pos="9016"/>
            </w:tabs>
            <w:rPr>
              <w:noProof/>
              <w:sz w:val="22"/>
            </w:rPr>
          </w:pPr>
          <w:hyperlink w:anchor="_Toc131988114" w:history="1">
            <w:r w:rsidR="000E4521" w:rsidRPr="006C3778">
              <w:rPr>
                <w:rStyle w:val="Hyperlink"/>
                <w:noProof/>
                <w:sz w:val="22"/>
              </w:rPr>
              <w:t>Week 7</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_Toc131988114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13</w:t>
            </w:r>
            <w:r w:rsidR="000E4521" w:rsidRPr="006C3778">
              <w:rPr>
                <w:noProof/>
                <w:webHidden/>
                <w:sz w:val="22"/>
              </w:rPr>
              <w:fldChar w:fldCharType="end"/>
            </w:r>
          </w:hyperlink>
        </w:p>
        <w:p w14:paraId="0003208E" w14:textId="3FE40BF9" w:rsidR="000E4521" w:rsidRPr="006C3778" w:rsidRDefault="006C3778">
          <w:pPr>
            <w:pStyle w:val="TOC2"/>
            <w:tabs>
              <w:tab w:val="right" w:leader="dot" w:pos="9016"/>
            </w:tabs>
            <w:rPr>
              <w:noProof/>
              <w:sz w:val="22"/>
            </w:rPr>
          </w:pPr>
          <w:hyperlink w:anchor="_Toc131988115" w:history="1">
            <w:r w:rsidR="000E4521" w:rsidRPr="006C3778">
              <w:rPr>
                <w:rStyle w:val="Hyperlink"/>
                <w:noProof/>
                <w:sz w:val="22"/>
              </w:rPr>
              <w:t>Week 8</w:t>
            </w:r>
            <w:r w:rsidR="000E4521" w:rsidRPr="006C3778">
              <w:rPr>
                <w:noProof/>
                <w:webHidden/>
                <w:sz w:val="22"/>
              </w:rPr>
              <w:tab/>
            </w:r>
            <w:r w:rsidR="000E4521" w:rsidRPr="006C3778">
              <w:rPr>
                <w:noProof/>
                <w:webHidden/>
                <w:sz w:val="22"/>
              </w:rPr>
              <w:fldChar w:fldCharType="begin"/>
            </w:r>
            <w:r w:rsidR="000E4521" w:rsidRPr="006C3778">
              <w:rPr>
                <w:noProof/>
                <w:webHidden/>
                <w:sz w:val="22"/>
              </w:rPr>
              <w:instrText xml:space="preserve"> PAGEREF _Toc131988115 \h </w:instrText>
            </w:r>
            <w:r w:rsidR="000E4521" w:rsidRPr="006C3778">
              <w:rPr>
                <w:noProof/>
                <w:webHidden/>
                <w:sz w:val="22"/>
              </w:rPr>
            </w:r>
            <w:r w:rsidR="000E4521" w:rsidRPr="006C3778">
              <w:rPr>
                <w:noProof/>
                <w:webHidden/>
                <w:sz w:val="22"/>
              </w:rPr>
              <w:fldChar w:fldCharType="separate"/>
            </w:r>
            <w:r w:rsidR="000E4521" w:rsidRPr="006C3778">
              <w:rPr>
                <w:noProof/>
                <w:webHidden/>
                <w:sz w:val="22"/>
              </w:rPr>
              <w:t>14</w:t>
            </w:r>
            <w:r w:rsidR="000E4521" w:rsidRPr="006C3778">
              <w:rPr>
                <w:noProof/>
                <w:webHidden/>
                <w:sz w:val="22"/>
              </w:rPr>
              <w:fldChar w:fldCharType="end"/>
            </w:r>
          </w:hyperlink>
        </w:p>
        <w:p w14:paraId="1304A8A0" w14:textId="3B32E347" w:rsidR="000E4521" w:rsidRDefault="006C3778">
          <w:pPr>
            <w:pStyle w:val="TOC2"/>
            <w:tabs>
              <w:tab w:val="right" w:leader="dot" w:pos="9016"/>
            </w:tabs>
            <w:rPr>
              <w:noProof/>
            </w:rPr>
          </w:pPr>
          <w:hyperlink w:anchor="_Toc131988116" w:history="1">
            <w:r w:rsidR="000E4521" w:rsidRPr="00246594">
              <w:rPr>
                <w:rStyle w:val="Hyperlink"/>
                <w:noProof/>
                <w:lang w:val="en-US"/>
              </w:rPr>
              <w:t>Week 9</w:t>
            </w:r>
            <w:r w:rsidR="000E4521">
              <w:rPr>
                <w:noProof/>
                <w:webHidden/>
              </w:rPr>
              <w:tab/>
            </w:r>
            <w:r w:rsidR="000E4521">
              <w:rPr>
                <w:noProof/>
                <w:webHidden/>
              </w:rPr>
              <w:fldChar w:fldCharType="begin"/>
            </w:r>
            <w:r w:rsidR="000E4521">
              <w:rPr>
                <w:noProof/>
                <w:webHidden/>
              </w:rPr>
              <w:instrText xml:space="preserve"> PAGEREF _Toc131988116 \h </w:instrText>
            </w:r>
            <w:r w:rsidR="000E4521">
              <w:rPr>
                <w:noProof/>
                <w:webHidden/>
              </w:rPr>
            </w:r>
            <w:r w:rsidR="000E4521">
              <w:rPr>
                <w:noProof/>
                <w:webHidden/>
              </w:rPr>
              <w:fldChar w:fldCharType="separate"/>
            </w:r>
            <w:r w:rsidR="000E4521">
              <w:rPr>
                <w:noProof/>
                <w:webHidden/>
              </w:rPr>
              <w:t>14</w:t>
            </w:r>
            <w:r w:rsidR="000E4521">
              <w:rPr>
                <w:noProof/>
                <w:webHidden/>
              </w:rPr>
              <w:fldChar w:fldCharType="end"/>
            </w:r>
          </w:hyperlink>
        </w:p>
        <w:p w14:paraId="34C5CF14" w14:textId="45F7B1DA" w:rsidR="000E4521" w:rsidRDefault="006C3778">
          <w:pPr>
            <w:pStyle w:val="TOC1"/>
            <w:tabs>
              <w:tab w:val="right" w:leader="dot" w:pos="9016"/>
            </w:tabs>
            <w:rPr>
              <w:noProof/>
            </w:rPr>
          </w:pPr>
          <w:hyperlink w:anchor="_Toc131988117" w:history="1">
            <w:r w:rsidR="000E4521" w:rsidRPr="00246594">
              <w:rPr>
                <w:rStyle w:val="Hyperlink"/>
                <w:noProof/>
                <w:lang w:val="en-US"/>
              </w:rPr>
              <w:t>Conclusion</w:t>
            </w:r>
            <w:r w:rsidR="000E4521">
              <w:rPr>
                <w:noProof/>
                <w:webHidden/>
              </w:rPr>
              <w:tab/>
            </w:r>
            <w:r w:rsidR="000E4521">
              <w:rPr>
                <w:noProof/>
                <w:webHidden/>
              </w:rPr>
              <w:fldChar w:fldCharType="begin"/>
            </w:r>
            <w:r w:rsidR="000E4521">
              <w:rPr>
                <w:noProof/>
                <w:webHidden/>
              </w:rPr>
              <w:instrText xml:space="preserve"> PAGEREF _Toc131988117 \h </w:instrText>
            </w:r>
            <w:r w:rsidR="000E4521">
              <w:rPr>
                <w:noProof/>
                <w:webHidden/>
              </w:rPr>
            </w:r>
            <w:r w:rsidR="000E4521">
              <w:rPr>
                <w:noProof/>
                <w:webHidden/>
              </w:rPr>
              <w:fldChar w:fldCharType="separate"/>
            </w:r>
            <w:r w:rsidR="000E4521">
              <w:rPr>
                <w:noProof/>
                <w:webHidden/>
              </w:rPr>
              <w:t>15</w:t>
            </w:r>
            <w:r w:rsidR="000E4521">
              <w:rPr>
                <w:noProof/>
                <w:webHidden/>
              </w:rPr>
              <w:fldChar w:fldCharType="end"/>
            </w:r>
          </w:hyperlink>
        </w:p>
        <w:p w14:paraId="48D22D1B" w14:textId="4A6ECA9E" w:rsidR="000E4521" w:rsidRDefault="000E4521">
          <w:r>
            <w:rPr>
              <w:b/>
              <w:bCs/>
              <w:noProof/>
            </w:rPr>
            <w:fldChar w:fldCharType="end"/>
          </w:r>
        </w:p>
      </w:sdtContent>
    </w:sdt>
    <w:p w14:paraId="70298325" w14:textId="3E878AF4" w:rsidR="000E4521" w:rsidRDefault="000E4521">
      <w:pPr>
        <w:spacing w:line="259" w:lineRule="auto"/>
        <w:jc w:val="left"/>
        <w:rPr>
          <w:rFonts w:asciiTheme="majorHAnsi" w:eastAsiaTheme="majorEastAsia" w:hAnsiTheme="majorHAnsi" w:cstheme="majorBidi"/>
          <w:b/>
          <w:color w:val="2F5496" w:themeColor="accent1" w:themeShade="BF"/>
          <w:sz w:val="36"/>
          <w:szCs w:val="32"/>
          <w:lang w:val="en-US"/>
        </w:rPr>
      </w:pPr>
    </w:p>
    <w:p w14:paraId="6B646216" w14:textId="46CAE113" w:rsidR="000B3031" w:rsidRDefault="000B3031" w:rsidP="006E2D69">
      <w:pPr>
        <w:pStyle w:val="Heading1"/>
        <w:rPr>
          <w:lang w:val="en-US"/>
        </w:rPr>
      </w:pPr>
      <w:bookmarkStart w:id="0" w:name="_Toc131988095"/>
      <w:r>
        <w:rPr>
          <w:lang w:val="en-US"/>
        </w:rPr>
        <w:lastRenderedPageBreak/>
        <w:t>Part-1</w:t>
      </w:r>
      <w:bookmarkEnd w:id="0"/>
    </w:p>
    <w:p w14:paraId="160C4F70" w14:textId="3AF8871E" w:rsidR="00781B2B" w:rsidRDefault="00781B2B" w:rsidP="006E2D69">
      <w:pPr>
        <w:pStyle w:val="Heading1"/>
        <w:rPr>
          <w:lang w:val="en-US"/>
        </w:rPr>
      </w:pPr>
      <w:bookmarkStart w:id="1" w:name="_Toc131988096"/>
      <w:r>
        <w:rPr>
          <w:lang w:val="en-US"/>
        </w:rPr>
        <w:t>Introduction</w:t>
      </w:r>
      <w:bookmarkEnd w:id="1"/>
    </w:p>
    <w:p w14:paraId="1E78D166" w14:textId="70039212" w:rsidR="00E85507" w:rsidRPr="00D1094F" w:rsidRDefault="00F21C6A" w:rsidP="00E85507">
      <w:pPr>
        <w:rPr>
          <w:sz w:val="22"/>
          <w:lang w:val="en-US"/>
        </w:rPr>
      </w:pPr>
      <w:r w:rsidRPr="00D1094F">
        <w:rPr>
          <w:sz w:val="22"/>
          <w:lang w:val="en-US"/>
        </w:rPr>
        <w:t xml:space="preserve">This report will </w:t>
      </w:r>
      <w:r w:rsidR="0065046C" w:rsidRPr="00D1094F">
        <w:rPr>
          <w:sz w:val="22"/>
          <w:lang w:val="en-US"/>
        </w:rPr>
        <w:t xml:space="preserve">focus on answering the question how does the organizational beliefs, attitudes and </w:t>
      </w:r>
      <w:proofErr w:type="gramStart"/>
      <w:r w:rsidR="0065046C" w:rsidRPr="00D1094F">
        <w:rPr>
          <w:sz w:val="22"/>
          <w:lang w:val="en-US"/>
        </w:rPr>
        <w:t>value</w:t>
      </w:r>
      <w:proofErr w:type="gramEnd"/>
      <w:r w:rsidR="0065046C" w:rsidRPr="00D1094F">
        <w:rPr>
          <w:sz w:val="22"/>
          <w:lang w:val="en-US"/>
        </w:rPr>
        <w:t xml:space="preserve"> affect workplace behavior in the context of Unilever. Unilever is a multinational consumer goods company; It operates mainly in three business segments beauty and personal, foods and refreshment and home care; Unilever has a strong focus and commitment to sustainability and social responsibility</w:t>
      </w:r>
      <w:r w:rsidR="008D622C" w:rsidRPr="00D1094F">
        <w:rPr>
          <w:sz w:val="22"/>
          <w:lang w:val="en-US"/>
        </w:rPr>
        <w:t xml:space="preserve">. </w:t>
      </w:r>
    </w:p>
    <w:p w14:paraId="4AA30D1E" w14:textId="64DF096B" w:rsidR="0065046C" w:rsidRPr="00D1094F" w:rsidRDefault="008D622C" w:rsidP="00E85507">
      <w:pPr>
        <w:rPr>
          <w:sz w:val="22"/>
          <w:lang w:val="en-US"/>
        </w:rPr>
      </w:pPr>
      <w:r w:rsidRPr="00D1094F">
        <w:rPr>
          <w:sz w:val="22"/>
          <w:lang w:val="en-US"/>
        </w:rPr>
        <w:t xml:space="preserve">The report will briefly introduce Unilever and the key management theories that will be the basis of </w:t>
      </w:r>
      <w:proofErr w:type="gramStart"/>
      <w:r w:rsidRPr="00D1094F">
        <w:rPr>
          <w:sz w:val="22"/>
          <w:lang w:val="en-US"/>
        </w:rPr>
        <w:t>report</w:t>
      </w:r>
      <w:proofErr w:type="gramEnd"/>
      <w:r w:rsidRPr="00D1094F">
        <w:rPr>
          <w:sz w:val="22"/>
          <w:lang w:val="en-US"/>
        </w:rPr>
        <w:t>. Those theories will be applied to Unilever. This report will also provide a critical evaluation of the theory/theories to assess how someone with different beliefs, attitudes</w:t>
      </w:r>
      <w:r w:rsidR="009779A7" w:rsidRPr="00D1094F">
        <w:rPr>
          <w:sz w:val="22"/>
          <w:lang w:val="en-US"/>
        </w:rPr>
        <w:t>,</w:t>
      </w:r>
      <w:r w:rsidRPr="00D1094F">
        <w:rPr>
          <w:sz w:val="22"/>
          <w:lang w:val="en-US"/>
        </w:rPr>
        <w:t xml:space="preserve"> and values might interpret the theory differently. </w:t>
      </w:r>
      <w:r w:rsidR="000B3031" w:rsidRPr="00D1094F">
        <w:rPr>
          <w:sz w:val="22"/>
          <w:lang w:val="en-US"/>
        </w:rPr>
        <w:t>Lastly</w:t>
      </w:r>
      <w:r w:rsidR="009779A7" w:rsidRPr="00D1094F">
        <w:rPr>
          <w:sz w:val="22"/>
          <w:lang w:val="en-US"/>
        </w:rPr>
        <w:t>,</w:t>
      </w:r>
      <w:r w:rsidR="000B3031" w:rsidRPr="00D1094F">
        <w:rPr>
          <w:sz w:val="22"/>
          <w:lang w:val="en-US"/>
        </w:rPr>
        <w:t xml:space="preserve"> a reflective journal will be provided. Based on the report recommendations will be given.</w:t>
      </w:r>
    </w:p>
    <w:p w14:paraId="2EEAFF47" w14:textId="4FC6F454" w:rsidR="00392D3B" w:rsidRDefault="00392D3B" w:rsidP="006E2D69">
      <w:pPr>
        <w:pStyle w:val="Heading1"/>
        <w:rPr>
          <w:lang w:val="en-US"/>
        </w:rPr>
      </w:pPr>
      <w:bookmarkStart w:id="2" w:name="_Toc131988097"/>
      <w:r w:rsidRPr="00392D3B">
        <w:rPr>
          <w:lang w:val="en-US"/>
        </w:rPr>
        <w:t>Company profile</w:t>
      </w:r>
      <w:bookmarkEnd w:id="2"/>
    </w:p>
    <w:p w14:paraId="1E981375" w14:textId="56AA6CCA" w:rsidR="005540BA" w:rsidRPr="00D1094F" w:rsidRDefault="005540BA" w:rsidP="004A4CE1">
      <w:pPr>
        <w:rPr>
          <w:sz w:val="22"/>
          <w:lang w:val="en-US"/>
        </w:rPr>
      </w:pPr>
      <w:r w:rsidRPr="00D1094F">
        <w:rPr>
          <w:sz w:val="22"/>
          <w:lang w:val="en-US"/>
        </w:rPr>
        <w:t xml:space="preserve">Unilever is a multinational consumer goods company that is based in </w:t>
      </w:r>
      <w:r w:rsidR="009779A7" w:rsidRPr="00D1094F">
        <w:rPr>
          <w:sz w:val="22"/>
          <w:lang w:val="en-US"/>
        </w:rPr>
        <w:t xml:space="preserve">the </w:t>
      </w:r>
      <w:r w:rsidR="00ED0DA3" w:rsidRPr="00D1094F">
        <w:rPr>
          <w:sz w:val="22"/>
          <w:lang w:val="en-US"/>
        </w:rPr>
        <w:t>United Kingdom</w:t>
      </w:r>
      <w:r w:rsidR="0038341D" w:rsidRPr="00D1094F">
        <w:rPr>
          <w:sz w:val="22"/>
          <w:lang w:val="en-US"/>
        </w:rPr>
        <w:t xml:space="preserve">; they offer a </w:t>
      </w:r>
      <w:r w:rsidR="00F21C6A" w:rsidRPr="00D1094F">
        <w:rPr>
          <w:sz w:val="22"/>
          <w:lang w:val="en-US"/>
        </w:rPr>
        <w:t xml:space="preserve">wide range </w:t>
      </w:r>
      <w:r w:rsidR="009779A7" w:rsidRPr="00D1094F">
        <w:rPr>
          <w:sz w:val="22"/>
          <w:lang w:val="en-US"/>
        </w:rPr>
        <w:t xml:space="preserve">of </w:t>
      </w:r>
      <w:r w:rsidR="00F21C6A" w:rsidRPr="00D1094F">
        <w:rPr>
          <w:sz w:val="22"/>
          <w:lang w:val="en-US"/>
        </w:rPr>
        <w:t>consumer product</w:t>
      </w:r>
      <w:r w:rsidR="009779A7" w:rsidRPr="00D1094F">
        <w:rPr>
          <w:sz w:val="22"/>
          <w:lang w:val="en-US"/>
        </w:rPr>
        <w:t>s</w:t>
      </w:r>
      <w:r w:rsidR="0038341D" w:rsidRPr="00D1094F">
        <w:rPr>
          <w:sz w:val="22"/>
          <w:lang w:val="en-US"/>
        </w:rPr>
        <w:t xml:space="preserve">, </w:t>
      </w:r>
      <w:r w:rsidR="00F21C6A" w:rsidRPr="00D1094F">
        <w:rPr>
          <w:sz w:val="22"/>
          <w:lang w:val="en-US"/>
        </w:rPr>
        <w:t>including food</w:t>
      </w:r>
      <w:r w:rsidR="0038341D" w:rsidRPr="00D1094F">
        <w:rPr>
          <w:sz w:val="22"/>
          <w:lang w:val="en-US"/>
        </w:rPr>
        <w:t>, personal care items, and household cleaning products</w:t>
      </w:r>
      <w:r w:rsidR="007614B7" w:rsidRPr="00D1094F">
        <w:rPr>
          <w:sz w:val="22"/>
          <w:lang w:val="en-US"/>
        </w:rPr>
        <w:t xml:space="preserve">. The company began its operations in 1929 </w:t>
      </w:r>
      <w:r w:rsidR="009779A7" w:rsidRPr="00D1094F">
        <w:rPr>
          <w:sz w:val="22"/>
          <w:lang w:val="en-US"/>
        </w:rPr>
        <w:t>through</w:t>
      </w:r>
      <w:r w:rsidR="007614B7" w:rsidRPr="00D1094F">
        <w:rPr>
          <w:sz w:val="22"/>
          <w:lang w:val="en-US"/>
        </w:rPr>
        <w:t xml:space="preserve"> a merger of Dutch margarine maker Margarine </w:t>
      </w:r>
      <w:r w:rsidR="003A1736" w:rsidRPr="00D1094F">
        <w:rPr>
          <w:sz w:val="22"/>
          <w:lang w:val="en-US"/>
        </w:rPr>
        <w:t>Unite</w:t>
      </w:r>
      <w:r w:rsidR="007614B7" w:rsidRPr="00D1094F">
        <w:rPr>
          <w:sz w:val="22"/>
          <w:lang w:val="en-US"/>
        </w:rPr>
        <w:t xml:space="preserve"> and British soap maker Lever </w:t>
      </w:r>
      <w:r w:rsidR="00ED0DA3" w:rsidRPr="00D1094F">
        <w:rPr>
          <w:sz w:val="22"/>
          <w:lang w:val="en-US"/>
        </w:rPr>
        <w:t>Brothers and</w:t>
      </w:r>
      <w:r w:rsidR="007614B7" w:rsidRPr="00D1094F">
        <w:rPr>
          <w:sz w:val="22"/>
          <w:lang w:val="en-US"/>
        </w:rPr>
        <w:t xml:space="preserve"> is headquartered in London and Rotterdam. Unilever is one of the largest multinational consumer </w:t>
      </w:r>
      <w:r w:rsidR="00ED0DA3" w:rsidRPr="00D1094F">
        <w:rPr>
          <w:sz w:val="22"/>
          <w:lang w:val="en-US"/>
        </w:rPr>
        <w:t>goods manufacturers</w:t>
      </w:r>
      <w:r w:rsidR="00EC5B65" w:rsidRPr="00D1094F">
        <w:rPr>
          <w:sz w:val="22"/>
          <w:lang w:val="en-US"/>
        </w:rPr>
        <w:t xml:space="preserve"> </w:t>
      </w:r>
      <w:r w:rsidR="00EC5B65" w:rsidRPr="00D1094F">
        <w:rPr>
          <w:color w:val="000000"/>
          <w:sz w:val="22"/>
          <w:shd w:val="clear" w:color="auto" w:fill="FFFFFF"/>
        </w:rPr>
        <w:t>(Unilever, 2023)</w:t>
      </w:r>
      <w:r w:rsidR="00ED0DA3" w:rsidRPr="00D1094F">
        <w:rPr>
          <w:sz w:val="22"/>
          <w:lang w:val="en-US"/>
        </w:rPr>
        <w:t>.</w:t>
      </w:r>
    </w:p>
    <w:p w14:paraId="67331134" w14:textId="71B89F50" w:rsidR="00ED0DA3" w:rsidRPr="00D1094F" w:rsidRDefault="00ED0DA3" w:rsidP="004A4CE1">
      <w:pPr>
        <w:rPr>
          <w:sz w:val="22"/>
          <w:lang w:val="en-US"/>
        </w:rPr>
      </w:pPr>
      <w:r w:rsidRPr="00D1094F">
        <w:rPr>
          <w:sz w:val="22"/>
          <w:lang w:val="en-US"/>
        </w:rPr>
        <w:t xml:space="preserve">They have also committed </w:t>
      </w:r>
      <w:proofErr w:type="gramStart"/>
      <w:r w:rsidR="009779A7" w:rsidRPr="00D1094F">
        <w:rPr>
          <w:sz w:val="22"/>
          <w:lang w:val="en-US"/>
        </w:rPr>
        <w:t>its</w:t>
      </w:r>
      <w:proofErr w:type="gramEnd"/>
      <w:r w:rsidRPr="00D1094F">
        <w:rPr>
          <w:sz w:val="22"/>
          <w:lang w:val="en-US"/>
        </w:rPr>
        <w:t xml:space="preserve"> focus </w:t>
      </w:r>
      <w:r w:rsidR="009779A7" w:rsidRPr="00D1094F">
        <w:rPr>
          <w:sz w:val="22"/>
          <w:lang w:val="en-US"/>
        </w:rPr>
        <w:t>to</w:t>
      </w:r>
      <w:r w:rsidRPr="00D1094F">
        <w:rPr>
          <w:sz w:val="22"/>
          <w:lang w:val="en-US"/>
        </w:rPr>
        <w:t xml:space="preserve"> promot</w:t>
      </w:r>
      <w:r w:rsidR="009779A7" w:rsidRPr="00D1094F">
        <w:rPr>
          <w:sz w:val="22"/>
          <w:lang w:val="en-US"/>
        </w:rPr>
        <w:t>e</w:t>
      </w:r>
      <w:r w:rsidRPr="00D1094F">
        <w:rPr>
          <w:sz w:val="22"/>
          <w:lang w:val="en-US"/>
        </w:rPr>
        <w:t xml:space="preserve"> diversity and inclusion in its multinational workforce and has been </w:t>
      </w:r>
      <w:r w:rsidR="00B97B38" w:rsidRPr="00D1094F">
        <w:rPr>
          <w:sz w:val="22"/>
          <w:lang w:val="en-US"/>
        </w:rPr>
        <w:t>recognized</w:t>
      </w:r>
      <w:r w:rsidRPr="00D1094F">
        <w:rPr>
          <w:sz w:val="22"/>
          <w:lang w:val="en-US"/>
        </w:rPr>
        <w:t xml:space="preserve"> for </w:t>
      </w:r>
      <w:r w:rsidR="009779A7" w:rsidRPr="00D1094F">
        <w:rPr>
          <w:sz w:val="22"/>
          <w:lang w:val="en-US"/>
        </w:rPr>
        <w:t>its</w:t>
      </w:r>
      <w:r w:rsidRPr="00D1094F">
        <w:rPr>
          <w:sz w:val="22"/>
          <w:lang w:val="en-US"/>
        </w:rPr>
        <w:t xml:space="preserve"> efforts</w:t>
      </w:r>
      <w:r w:rsidR="00EC5B65" w:rsidRPr="00D1094F">
        <w:rPr>
          <w:sz w:val="22"/>
          <w:lang w:val="en-US"/>
        </w:rPr>
        <w:t xml:space="preserve"> </w:t>
      </w:r>
      <w:r w:rsidR="00EC5B65" w:rsidRPr="00D1094F">
        <w:rPr>
          <w:color w:val="000000"/>
          <w:sz w:val="22"/>
          <w:shd w:val="clear" w:color="auto" w:fill="FFFFFF"/>
        </w:rPr>
        <w:t>(Unilever, 2023)</w:t>
      </w:r>
      <w:r w:rsidRPr="00D1094F">
        <w:rPr>
          <w:sz w:val="22"/>
          <w:lang w:val="en-US"/>
        </w:rPr>
        <w:t>.</w:t>
      </w:r>
    </w:p>
    <w:p w14:paraId="3980A080" w14:textId="123836B8" w:rsidR="00392D3B" w:rsidRDefault="00A540B5" w:rsidP="006E2D69">
      <w:pPr>
        <w:pStyle w:val="Heading1"/>
        <w:rPr>
          <w:lang w:val="en-US"/>
        </w:rPr>
      </w:pPr>
      <w:bookmarkStart w:id="3" w:name="_Toc131988098"/>
      <w:r>
        <w:rPr>
          <w:lang w:val="en-US"/>
        </w:rPr>
        <w:t>Key Management Theories</w:t>
      </w:r>
      <w:bookmarkEnd w:id="3"/>
    </w:p>
    <w:p w14:paraId="0A8DAC11" w14:textId="6F36A09C" w:rsidR="00BC3916" w:rsidRPr="00D1094F" w:rsidRDefault="009779A7">
      <w:pPr>
        <w:rPr>
          <w:sz w:val="22"/>
          <w:lang w:val="en-US"/>
        </w:rPr>
      </w:pPr>
      <w:r w:rsidRPr="00D1094F">
        <w:rPr>
          <w:sz w:val="22"/>
          <w:lang w:val="en-US"/>
        </w:rPr>
        <w:t>T</w:t>
      </w:r>
      <w:r w:rsidR="00BC3916" w:rsidRPr="00D1094F">
        <w:rPr>
          <w:sz w:val="22"/>
          <w:lang w:val="en-US"/>
        </w:rPr>
        <w:t>o understand more about how organizational beliefs, attitudes</w:t>
      </w:r>
      <w:r w:rsidRPr="00D1094F">
        <w:rPr>
          <w:sz w:val="22"/>
          <w:lang w:val="en-US"/>
        </w:rPr>
        <w:t>,</w:t>
      </w:r>
      <w:r w:rsidR="00BC3916" w:rsidRPr="00D1094F">
        <w:rPr>
          <w:sz w:val="22"/>
          <w:lang w:val="en-US"/>
        </w:rPr>
        <w:t xml:space="preserve"> and value systems affect workplace </w:t>
      </w:r>
      <w:r w:rsidR="003A1736" w:rsidRPr="00D1094F">
        <w:rPr>
          <w:sz w:val="22"/>
        </w:rPr>
        <w:t>behaviour</w:t>
      </w:r>
      <w:r w:rsidR="00BC3916" w:rsidRPr="00D1094F">
        <w:rPr>
          <w:sz w:val="22"/>
          <w:lang w:val="en-US"/>
        </w:rPr>
        <w:t xml:space="preserve"> few key management theories will be observed and analyzed; these theories will also be used to study how workplace changes for the post covid mindset tackle the challenges we face now and create more resilient businesses in the future. The theories are as follows</w:t>
      </w:r>
      <w:r w:rsidR="005153AE" w:rsidRPr="00D1094F">
        <w:rPr>
          <w:sz w:val="22"/>
          <w:lang w:val="en-US"/>
        </w:rPr>
        <w:t xml:space="preserve"> (</w:t>
      </w:r>
      <w:proofErr w:type="gramStart"/>
      <w:r w:rsidR="005153AE" w:rsidRPr="00D1094F">
        <w:rPr>
          <w:color w:val="000000"/>
          <w:sz w:val="22"/>
        </w:rPr>
        <w:t>Kwok,  2014</w:t>
      </w:r>
      <w:proofErr w:type="gramEnd"/>
      <w:r w:rsidR="005153AE" w:rsidRPr="00D1094F">
        <w:rPr>
          <w:sz w:val="22"/>
          <w:lang w:val="en-US"/>
        </w:rPr>
        <w:t>)</w:t>
      </w:r>
      <w:r w:rsidR="00BC3916" w:rsidRPr="00D1094F">
        <w:rPr>
          <w:sz w:val="22"/>
          <w:lang w:val="en-US"/>
        </w:rPr>
        <w:t>.</w:t>
      </w:r>
    </w:p>
    <w:p w14:paraId="0AAC8322" w14:textId="0E58CE7B" w:rsidR="00BC3916" w:rsidRPr="00D1094F" w:rsidRDefault="00BC3916">
      <w:pPr>
        <w:rPr>
          <w:sz w:val="22"/>
          <w:lang w:val="en-US"/>
        </w:rPr>
      </w:pPr>
      <w:r w:rsidRPr="00D1094F">
        <w:rPr>
          <w:sz w:val="22"/>
          <w:lang w:val="en-US"/>
        </w:rPr>
        <w:t>Max weber’s Bureaucracy</w:t>
      </w:r>
      <w:r w:rsidR="00AA6A6B" w:rsidRPr="00D1094F">
        <w:rPr>
          <w:sz w:val="22"/>
          <w:lang w:val="en-US"/>
        </w:rPr>
        <w:t xml:space="preserve">: </w:t>
      </w:r>
      <w:r w:rsidR="009779A7" w:rsidRPr="00D1094F">
        <w:rPr>
          <w:sz w:val="22"/>
          <w:lang w:val="en-US"/>
        </w:rPr>
        <w:t>T</w:t>
      </w:r>
      <w:r w:rsidR="00AA6A6B" w:rsidRPr="00D1094F">
        <w:rPr>
          <w:sz w:val="22"/>
          <w:lang w:val="en-US"/>
        </w:rPr>
        <w:t>his theory emphasizes the importance of hierarchy, rules</w:t>
      </w:r>
      <w:r w:rsidR="009779A7" w:rsidRPr="00D1094F">
        <w:rPr>
          <w:sz w:val="22"/>
          <w:lang w:val="en-US"/>
        </w:rPr>
        <w:t>,</w:t>
      </w:r>
      <w:r w:rsidR="00AA6A6B" w:rsidRPr="00D1094F">
        <w:rPr>
          <w:sz w:val="22"/>
          <w:lang w:val="en-US"/>
        </w:rPr>
        <w:t xml:space="preserve"> and procedures in achieving efficiency and effectiveness in large organizations; the bureaucratic structure of any organization is defined by its clear division of Labor, a well</w:t>
      </w:r>
      <w:r w:rsidR="009779A7" w:rsidRPr="00D1094F">
        <w:rPr>
          <w:sz w:val="22"/>
          <w:lang w:val="en-US"/>
        </w:rPr>
        <w:t>-</w:t>
      </w:r>
      <w:r w:rsidR="00AA6A6B" w:rsidRPr="00D1094F">
        <w:rPr>
          <w:sz w:val="22"/>
          <w:lang w:val="en-US"/>
        </w:rPr>
        <w:t>defined hierarchy</w:t>
      </w:r>
      <w:r w:rsidR="009779A7" w:rsidRPr="00D1094F">
        <w:rPr>
          <w:sz w:val="22"/>
          <w:lang w:val="en-US"/>
        </w:rPr>
        <w:t>,</w:t>
      </w:r>
      <w:r w:rsidR="00AA6A6B" w:rsidRPr="00D1094F">
        <w:rPr>
          <w:sz w:val="22"/>
          <w:lang w:val="en-US"/>
        </w:rPr>
        <w:t xml:space="preserve"> and a formal system of rules that is used for decision making</w:t>
      </w:r>
      <w:r w:rsidR="00936F47" w:rsidRPr="00D1094F">
        <w:rPr>
          <w:sz w:val="22"/>
          <w:lang w:val="en-US"/>
        </w:rPr>
        <w:t xml:space="preserve"> (</w:t>
      </w:r>
      <w:r w:rsidR="00936F47" w:rsidRPr="00D1094F">
        <w:rPr>
          <w:color w:val="000000"/>
          <w:sz w:val="22"/>
        </w:rPr>
        <w:t>Weber, 2016.</w:t>
      </w:r>
      <w:r w:rsidR="00936F47" w:rsidRPr="00D1094F">
        <w:rPr>
          <w:sz w:val="22"/>
          <w:lang w:val="en-US"/>
        </w:rPr>
        <w:t>)</w:t>
      </w:r>
      <w:r w:rsidR="00AA6A6B" w:rsidRPr="00D1094F">
        <w:rPr>
          <w:sz w:val="22"/>
          <w:lang w:val="en-US"/>
        </w:rPr>
        <w:t>.</w:t>
      </w:r>
    </w:p>
    <w:p w14:paraId="3A7D5D9D" w14:textId="62A038A8" w:rsidR="00BC3916" w:rsidRPr="00D1094F" w:rsidRDefault="00BC3916">
      <w:pPr>
        <w:rPr>
          <w:sz w:val="22"/>
          <w:lang w:val="en-US"/>
        </w:rPr>
      </w:pPr>
      <w:r w:rsidRPr="00D1094F">
        <w:rPr>
          <w:sz w:val="22"/>
          <w:lang w:val="en-US"/>
        </w:rPr>
        <w:lastRenderedPageBreak/>
        <w:t>Contingency Theory</w:t>
      </w:r>
      <w:r w:rsidR="00AA6A6B" w:rsidRPr="00D1094F">
        <w:rPr>
          <w:sz w:val="22"/>
          <w:lang w:val="en-US"/>
        </w:rPr>
        <w:t>: this theory focuses on selecting the best management approach based on the specific situation or context in which it is applied; this theory states that there is no one solution for management and the most effective management approach will depend on the unique circumstance of each organization and the management techniques varies from organization to organization based on their mission, size and other variables</w:t>
      </w:r>
      <w:r w:rsidR="00757494" w:rsidRPr="00D1094F">
        <w:rPr>
          <w:sz w:val="22"/>
          <w:lang w:val="en-US"/>
        </w:rPr>
        <w:t xml:space="preserve"> (Donaldson, 2001)</w:t>
      </w:r>
      <w:r w:rsidR="00AA6A6B" w:rsidRPr="00D1094F">
        <w:rPr>
          <w:sz w:val="22"/>
          <w:lang w:val="en-US"/>
        </w:rPr>
        <w:t>.</w:t>
      </w:r>
    </w:p>
    <w:p w14:paraId="3C5475AF" w14:textId="7BF904FD" w:rsidR="00BC3916" w:rsidRPr="00D1094F" w:rsidRDefault="00BC3916">
      <w:pPr>
        <w:rPr>
          <w:sz w:val="22"/>
          <w:lang w:val="en-US"/>
        </w:rPr>
      </w:pPr>
      <w:r w:rsidRPr="00D1094F">
        <w:rPr>
          <w:sz w:val="22"/>
          <w:lang w:val="en-US"/>
        </w:rPr>
        <w:t xml:space="preserve">Human </w:t>
      </w:r>
      <w:r w:rsidR="00015A6D" w:rsidRPr="00D1094F">
        <w:rPr>
          <w:sz w:val="22"/>
          <w:lang w:val="en-US"/>
        </w:rPr>
        <w:t>R</w:t>
      </w:r>
      <w:r w:rsidRPr="00D1094F">
        <w:rPr>
          <w:sz w:val="22"/>
          <w:lang w:val="en-US"/>
        </w:rPr>
        <w:t xml:space="preserve">elation </w:t>
      </w:r>
      <w:r w:rsidR="00015A6D" w:rsidRPr="00D1094F">
        <w:rPr>
          <w:sz w:val="22"/>
          <w:lang w:val="en-US"/>
        </w:rPr>
        <w:t>T</w:t>
      </w:r>
      <w:r w:rsidRPr="00D1094F">
        <w:rPr>
          <w:sz w:val="22"/>
          <w:lang w:val="en-US"/>
        </w:rPr>
        <w:t>heory</w:t>
      </w:r>
      <w:r w:rsidR="00AA6A6B" w:rsidRPr="00D1094F">
        <w:rPr>
          <w:sz w:val="22"/>
          <w:lang w:val="en-US"/>
        </w:rPr>
        <w:t>: The focal point of this management theory is understanding about the human needs and motivation of employees in order to improve their productivity and job satisfaction; this theory suggests that managers can increase job performance and overall job satisfaction by providing a positive work environment and building relationship with the employees; this in return will help on motivating the employees and increasing the overall productivity</w:t>
      </w:r>
      <w:r w:rsidR="0095165E" w:rsidRPr="00D1094F">
        <w:rPr>
          <w:sz w:val="22"/>
          <w:lang w:val="en-US"/>
        </w:rPr>
        <w:t xml:space="preserve"> (Taylor, 2004)</w:t>
      </w:r>
      <w:r w:rsidR="00AA6A6B" w:rsidRPr="00D1094F">
        <w:rPr>
          <w:sz w:val="22"/>
          <w:lang w:val="en-US"/>
        </w:rPr>
        <w:t>.</w:t>
      </w:r>
    </w:p>
    <w:p w14:paraId="40817189" w14:textId="79555724" w:rsidR="00BC3916" w:rsidRPr="00D1094F" w:rsidRDefault="00BC3916">
      <w:pPr>
        <w:rPr>
          <w:sz w:val="22"/>
          <w:lang w:val="en-US"/>
        </w:rPr>
      </w:pPr>
      <w:r w:rsidRPr="00D1094F">
        <w:rPr>
          <w:sz w:val="22"/>
          <w:lang w:val="en-US"/>
        </w:rPr>
        <w:t xml:space="preserve">To understand more how about the importance of critical thinking and how it can be applied during the COVID situation </w:t>
      </w:r>
      <w:r w:rsidR="00015A6D" w:rsidRPr="00D1094F">
        <w:rPr>
          <w:sz w:val="22"/>
          <w:lang w:val="en-US"/>
        </w:rPr>
        <w:t xml:space="preserve">this </w:t>
      </w:r>
      <w:r w:rsidRPr="00D1094F">
        <w:rPr>
          <w:sz w:val="22"/>
          <w:lang w:val="en-US"/>
        </w:rPr>
        <w:t xml:space="preserve">critical model theories will also be </w:t>
      </w:r>
      <w:proofErr w:type="gramStart"/>
      <w:r w:rsidRPr="00D1094F">
        <w:rPr>
          <w:sz w:val="22"/>
          <w:lang w:val="en-US"/>
        </w:rPr>
        <w:t>applied</w:t>
      </w:r>
      <w:proofErr w:type="gramEnd"/>
    </w:p>
    <w:p w14:paraId="1197ED9D" w14:textId="2AF96EBA" w:rsidR="00B97B38" w:rsidRDefault="00BC3916">
      <w:pPr>
        <w:rPr>
          <w:lang w:val="en-US"/>
        </w:rPr>
      </w:pPr>
      <w:r w:rsidRPr="00D1094F">
        <w:rPr>
          <w:sz w:val="22"/>
          <w:lang w:val="en-US"/>
        </w:rPr>
        <w:t>RED Model</w:t>
      </w:r>
      <w:r w:rsidR="00AA6A6B" w:rsidRPr="00D1094F">
        <w:rPr>
          <w:sz w:val="22"/>
          <w:lang w:val="en-US"/>
        </w:rPr>
        <w:t xml:space="preserve">: This is another critical thinking </w:t>
      </w:r>
      <w:r w:rsidR="003A1736" w:rsidRPr="00D1094F">
        <w:rPr>
          <w:sz w:val="22"/>
          <w:lang w:val="en-US"/>
        </w:rPr>
        <w:t>model,</w:t>
      </w:r>
      <w:r w:rsidR="00AA6A6B" w:rsidRPr="00D1094F">
        <w:rPr>
          <w:sz w:val="22"/>
          <w:lang w:val="en-US"/>
        </w:rPr>
        <w:t xml:space="preserve"> and it </w:t>
      </w:r>
      <w:proofErr w:type="gramStart"/>
      <w:r w:rsidR="00AA6A6B" w:rsidRPr="00D1094F">
        <w:rPr>
          <w:sz w:val="22"/>
          <w:lang w:val="en-US"/>
        </w:rPr>
        <w:t>emphasizes on</w:t>
      </w:r>
      <w:proofErr w:type="gramEnd"/>
      <w:r w:rsidR="00AA6A6B" w:rsidRPr="00D1094F">
        <w:rPr>
          <w:sz w:val="22"/>
          <w:lang w:val="en-US"/>
        </w:rPr>
        <w:t xml:space="preserve"> being systematic and thorough in the critical thinking process it has</w:t>
      </w:r>
      <w:r w:rsidR="00C10637" w:rsidRPr="00D1094F">
        <w:rPr>
          <w:sz w:val="22"/>
          <w:lang w:val="en-US"/>
        </w:rPr>
        <w:t xml:space="preserve"> three </w:t>
      </w:r>
      <w:r w:rsidR="00AA6A6B" w:rsidRPr="00D1094F">
        <w:rPr>
          <w:sz w:val="22"/>
          <w:lang w:val="en-US"/>
        </w:rPr>
        <w:t>stages;</w:t>
      </w:r>
      <w:r w:rsidR="00C10637" w:rsidRPr="00D1094F">
        <w:rPr>
          <w:sz w:val="22"/>
          <w:lang w:val="en-US"/>
        </w:rPr>
        <w:t xml:space="preserve"> recognize assumptions, evaluate </w:t>
      </w:r>
      <w:r w:rsidR="003A1736" w:rsidRPr="00D1094F">
        <w:rPr>
          <w:sz w:val="22"/>
          <w:lang w:val="en-US"/>
        </w:rPr>
        <w:t>arguments,</w:t>
      </w:r>
      <w:r w:rsidR="00C10637" w:rsidRPr="00D1094F">
        <w:rPr>
          <w:sz w:val="22"/>
          <w:lang w:val="en-US"/>
        </w:rPr>
        <w:t xml:space="preserve"> and lastly draw conclusions</w:t>
      </w:r>
      <w:r w:rsidR="00C10637">
        <w:rPr>
          <w:lang w:val="en-US"/>
        </w:rPr>
        <w:t>.</w:t>
      </w:r>
    </w:p>
    <w:p w14:paraId="2C639A4D" w14:textId="280F939C" w:rsidR="00A540B5" w:rsidRDefault="00A540B5" w:rsidP="00396CB6">
      <w:pPr>
        <w:pStyle w:val="Heading1"/>
      </w:pPr>
      <w:bookmarkStart w:id="4" w:name="_Toc131988099"/>
      <w:r>
        <w:t>Importance of critical thinking during COVID -19</w:t>
      </w:r>
      <w:bookmarkEnd w:id="4"/>
    </w:p>
    <w:p w14:paraId="789E7CCB" w14:textId="6BF53645" w:rsidR="00396CB6" w:rsidRPr="00D1094F" w:rsidRDefault="00396CB6" w:rsidP="00396CB6">
      <w:pPr>
        <w:rPr>
          <w:sz w:val="22"/>
          <w:lang w:val="en-US"/>
        </w:rPr>
      </w:pPr>
      <w:r w:rsidRPr="00D1094F">
        <w:rPr>
          <w:sz w:val="22"/>
          <w:lang w:val="en-US"/>
        </w:rPr>
        <w:t xml:space="preserve">During COVID businesses have experienced radical changes as they had to get used to the change in operations and the new circumstances; COVID-19 had caused </w:t>
      </w:r>
      <w:r w:rsidR="003A1736" w:rsidRPr="00D1094F">
        <w:rPr>
          <w:sz w:val="22"/>
          <w:lang w:val="en-US"/>
        </w:rPr>
        <w:t>in</w:t>
      </w:r>
      <w:r w:rsidRPr="00D1094F">
        <w:rPr>
          <w:sz w:val="22"/>
          <w:lang w:val="en-US"/>
        </w:rPr>
        <w:t xml:space="preserve"> operations for various organizations much more for an organization such as Unilever that operates </w:t>
      </w:r>
      <w:r w:rsidR="00B62653" w:rsidRPr="00D1094F">
        <w:rPr>
          <w:sz w:val="22"/>
        </w:rPr>
        <w:t>multinational</w:t>
      </w:r>
      <w:r w:rsidRPr="00D1094F">
        <w:rPr>
          <w:sz w:val="22"/>
          <w:lang w:val="en-US"/>
        </w:rPr>
        <w:t xml:space="preserve"> and must deal with the </w:t>
      </w:r>
      <w:r w:rsidR="003A1736" w:rsidRPr="00D1094F">
        <w:rPr>
          <w:sz w:val="22"/>
          <w:lang w:val="en-US"/>
        </w:rPr>
        <w:t>various</w:t>
      </w:r>
      <w:r w:rsidRPr="00D1094F">
        <w:rPr>
          <w:sz w:val="22"/>
          <w:lang w:val="en-US"/>
        </w:rPr>
        <w:t xml:space="preserve"> laws and regulations that different countries put in place to combat COVID-19. This is one of the reasons why critical thinking is very important for companies like Unilever during the pandemic as it enables them to be more informed in their decisions that </w:t>
      </w:r>
      <w:proofErr w:type="gramStart"/>
      <w:r w:rsidRPr="00D1094F">
        <w:rPr>
          <w:sz w:val="22"/>
          <w:lang w:val="en-US"/>
        </w:rPr>
        <w:t>is</w:t>
      </w:r>
      <w:proofErr w:type="gramEnd"/>
      <w:r w:rsidRPr="00D1094F">
        <w:rPr>
          <w:sz w:val="22"/>
          <w:lang w:val="en-US"/>
        </w:rPr>
        <w:t xml:space="preserve"> based on more relevant and reliable information and data.</w:t>
      </w:r>
      <w:r w:rsidR="006E2D69" w:rsidRPr="00D1094F">
        <w:rPr>
          <w:sz w:val="22"/>
          <w:lang w:val="en-US"/>
        </w:rPr>
        <w:t xml:space="preserve"> As operating during a pandemic is different as not many relevant information is provided that's why critical thinking that involves examining in evaluating the different circumstances and arriving clear judgment based on those facts that are relevant and using personal experience, intelligence knowledge and skills in order to arrive in a conclusion.</w:t>
      </w:r>
    </w:p>
    <w:p w14:paraId="12E8F35E" w14:textId="352CE117" w:rsidR="000F68CF" w:rsidRPr="00D1094F" w:rsidRDefault="000F68CF" w:rsidP="00396CB6">
      <w:pPr>
        <w:rPr>
          <w:sz w:val="22"/>
          <w:lang w:val="en-US"/>
        </w:rPr>
      </w:pPr>
      <w:r w:rsidRPr="00D1094F">
        <w:rPr>
          <w:sz w:val="22"/>
          <w:lang w:val="en-US"/>
        </w:rPr>
        <w:t xml:space="preserve">Critical thinking helps Unilever by assessing the impact of the pandemic on its business operation by analyzing data on supply chain disruptions, the various changes in consumer behavior as they become more health conscious and the various employee safety concerns for working during the pandemic. By assessing </w:t>
      </w:r>
      <w:r w:rsidR="003A1736" w:rsidRPr="00D1094F">
        <w:rPr>
          <w:sz w:val="22"/>
          <w:lang w:val="en-US"/>
        </w:rPr>
        <w:t>that information</w:t>
      </w:r>
      <w:r w:rsidRPr="00D1094F">
        <w:rPr>
          <w:sz w:val="22"/>
          <w:lang w:val="en-US"/>
        </w:rPr>
        <w:t xml:space="preserve"> critically Unilever can identify </w:t>
      </w:r>
      <w:r w:rsidRPr="00D1094F">
        <w:rPr>
          <w:sz w:val="22"/>
          <w:lang w:val="en-US"/>
        </w:rPr>
        <w:lastRenderedPageBreak/>
        <w:t xml:space="preserve">the areas that are risky and can make informed decisions by utilizing relevant information to mitigate them or reduce them. They can develop effective strategies to combat the impact of pandemic on their business operations by analyzing different scenarios, weigh the pros against the cons in various operations and considering the various outcomes that can happen due to the new rules and regulations. Critical thinking allows Unilever to adapt to the changing circumstances brought upon by the pandemic as it has caused the business landscape to constantly </w:t>
      </w:r>
      <w:r w:rsidR="003A1736" w:rsidRPr="00D1094F">
        <w:rPr>
          <w:sz w:val="22"/>
          <w:lang w:val="en-US"/>
        </w:rPr>
        <w:t>evolve,</w:t>
      </w:r>
      <w:r w:rsidRPr="00D1094F">
        <w:rPr>
          <w:sz w:val="22"/>
          <w:lang w:val="en-US"/>
        </w:rPr>
        <w:t xml:space="preserve"> and Unilever must be able to adapt to these changes quickly </w:t>
      </w:r>
      <w:r w:rsidR="003A1736" w:rsidRPr="00D1094F">
        <w:rPr>
          <w:sz w:val="22"/>
          <w:lang w:val="en-US"/>
        </w:rPr>
        <w:t>to</w:t>
      </w:r>
      <w:r w:rsidRPr="00D1094F">
        <w:rPr>
          <w:sz w:val="22"/>
          <w:lang w:val="en-US"/>
        </w:rPr>
        <w:t xml:space="preserve"> strive in this newly competitive business environment. They can analyze new information and data and make agile and quick decisions in order to adapt and respond to the changing circumstances effectively.</w:t>
      </w:r>
    </w:p>
    <w:p w14:paraId="2E341323" w14:textId="4D0123D7" w:rsidR="00E073AC" w:rsidRPr="00D1094F" w:rsidRDefault="00E073AC" w:rsidP="00396CB6">
      <w:pPr>
        <w:rPr>
          <w:sz w:val="22"/>
          <w:lang w:val="en-US"/>
        </w:rPr>
      </w:pPr>
      <w:r w:rsidRPr="00D1094F">
        <w:rPr>
          <w:sz w:val="22"/>
          <w:lang w:val="en-US"/>
        </w:rPr>
        <w:t xml:space="preserve">The red model can be utilized by Unilever to better combat the pandemic; this model stands for recognize assumptions, evaluate </w:t>
      </w:r>
      <w:r w:rsidR="003A1736" w:rsidRPr="00D1094F">
        <w:rPr>
          <w:sz w:val="22"/>
          <w:lang w:val="en-US"/>
        </w:rPr>
        <w:t>arguments,</w:t>
      </w:r>
      <w:r w:rsidRPr="00D1094F">
        <w:rPr>
          <w:sz w:val="22"/>
          <w:lang w:val="en-US"/>
        </w:rPr>
        <w:t xml:space="preserve"> and draw conclusions which is an effective tool for applying critical thinking in business </w:t>
      </w:r>
      <w:r w:rsidR="003A1736" w:rsidRPr="00D1094F">
        <w:rPr>
          <w:sz w:val="22"/>
          <w:lang w:val="en-US"/>
        </w:rPr>
        <w:t>practice.</w:t>
      </w:r>
    </w:p>
    <w:p w14:paraId="64EC16F5" w14:textId="06078BDD" w:rsidR="00E073AC" w:rsidRPr="00D1094F" w:rsidRDefault="00E073AC" w:rsidP="00396CB6">
      <w:pPr>
        <w:rPr>
          <w:sz w:val="22"/>
        </w:rPr>
      </w:pPr>
      <w:r w:rsidRPr="00D1094F">
        <w:rPr>
          <w:sz w:val="22"/>
          <w:lang w:val="en-US"/>
        </w:rPr>
        <w:t xml:space="preserve">Unilever can begin their critical thinking process by identifying all assumptions that they have made about the pandemic situation which includes assumptions about the severity a pandemic, its impact on their supply chain and the changing preference of consumers. By analyzing </w:t>
      </w:r>
      <w:proofErr w:type="gramStart"/>
      <w:r w:rsidRPr="00D1094F">
        <w:rPr>
          <w:sz w:val="22"/>
          <w:lang w:val="en-US"/>
        </w:rPr>
        <w:t>this</w:t>
      </w:r>
      <w:proofErr w:type="gramEnd"/>
      <w:r w:rsidRPr="00D1094F">
        <w:rPr>
          <w:sz w:val="22"/>
          <w:lang w:val="en-US"/>
        </w:rPr>
        <w:t xml:space="preserve"> assumptions Unilever can identify if they are valid and are based on reliable and relevant data.</w:t>
      </w:r>
    </w:p>
    <w:p w14:paraId="5691037A" w14:textId="458F1325" w:rsidR="00015A6D" w:rsidRPr="00D1094F" w:rsidRDefault="00E073AC" w:rsidP="00A540B5">
      <w:pPr>
        <w:rPr>
          <w:sz w:val="22"/>
          <w:lang w:val="en-US"/>
        </w:rPr>
      </w:pPr>
      <w:r w:rsidRPr="00D1094F">
        <w:rPr>
          <w:sz w:val="22"/>
          <w:lang w:val="en-US"/>
        </w:rPr>
        <w:t xml:space="preserve">Then after identifying the </w:t>
      </w:r>
      <w:proofErr w:type="gramStart"/>
      <w:r w:rsidRPr="00D1094F">
        <w:rPr>
          <w:sz w:val="22"/>
          <w:lang w:val="en-US"/>
        </w:rPr>
        <w:t>assumptions</w:t>
      </w:r>
      <w:proofErr w:type="gramEnd"/>
      <w:r w:rsidRPr="00D1094F">
        <w:rPr>
          <w:sz w:val="22"/>
          <w:lang w:val="en-US"/>
        </w:rPr>
        <w:t xml:space="preserve"> they can evaluate their arguments for and against each assumption by analyzing the evidence and data supporting each argument and considering all the biases that may be present. </w:t>
      </w:r>
      <w:r w:rsidR="00D9752A" w:rsidRPr="00D1094F">
        <w:rPr>
          <w:kern w:val="0"/>
          <w:sz w:val="22"/>
          <w:lang w:val="en-US"/>
          <w14:ligatures w14:val="none"/>
        </w:rPr>
        <w:t xml:space="preserve">Unilever </w:t>
      </w:r>
      <w:r w:rsidRPr="00D1094F">
        <w:rPr>
          <w:sz w:val="22"/>
          <w:lang w:val="en-US"/>
        </w:rPr>
        <w:t>can determine which of their assumptions are more likely to occur and which are not based on any relevant data.</w:t>
      </w:r>
    </w:p>
    <w:p w14:paraId="1CDE55B9" w14:textId="1CB3EC78" w:rsidR="00D9752A" w:rsidRPr="00D1094F" w:rsidRDefault="00D9752A" w:rsidP="00A540B5">
      <w:pPr>
        <w:rPr>
          <w:sz w:val="22"/>
          <w:lang w:val="en-US"/>
        </w:rPr>
      </w:pPr>
      <w:r w:rsidRPr="00D1094F">
        <w:rPr>
          <w:sz w:val="22"/>
          <w:lang w:val="en-US"/>
        </w:rPr>
        <w:t xml:space="preserve">Lastly Unilever can draw conclusions based on the most reliable assumptions and arguments after going through the two stages; this stage involves making decisions about their supply chain, their marketing strategies </w:t>
      </w:r>
      <w:proofErr w:type="gramStart"/>
      <w:r w:rsidRPr="00D1094F">
        <w:rPr>
          <w:sz w:val="22"/>
          <w:lang w:val="en-US"/>
        </w:rPr>
        <w:t>and also</w:t>
      </w:r>
      <w:proofErr w:type="gramEnd"/>
      <w:r w:rsidRPr="00D1094F">
        <w:rPr>
          <w:sz w:val="22"/>
          <w:lang w:val="en-US"/>
        </w:rPr>
        <w:t xml:space="preserve"> reevaluating their </w:t>
      </w:r>
      <w:r w:rsidR="00865B1B" w:rsidRPr="00D1094F">
        <w:rPr>
          <w:sz w:val="22"/>
          <w:lang w:val="en-US"/>
        </w:rPr>
        <w:t>employee’s</w:t>
      </w:r>
      <w:r w:rsidRPr="00D1094F">
        <w:rPr>
          <w:sz w:val="22"/>
          <w:lang w:val="en-US"/>
        </w:rPr>
        <w:t xml:space="preserve"> safety measures and standards. By utilizing the red </w:t>
      </w:r>
      <w:proofErr w:type="gramStart"/>
      <w:r w:rsidRPr="00D1094F">
        <w:rPr>
          <w:sz w:val="22"/>
          <w:lang w:val="en-US"/>
        </w:rPr>
        <w:t>model</w:t>
      </w:r>
      <w:proofErr w:type="gramEnd"/>
      <w:r w:rsidRPr="00D1094F">
        <w:rPr>
          <w:sz w:val="22"/>
          <w:lang w:val="en-US"/>
        </w:rPr>
        <w:t xml:space="preserve"> they can make decisions that are based on reliable and relevant data which is critical for critical thinking.</w:t>
      </w:r>
    </w:p>
    <w:p w14:paraId="41E6BED6" w14:textId="14495552" w:rsidR="00D9752A" w:rsidRDefault="00D9752A" w:rsidP="00A540B5">
      <w:r w:rsidRPr="00D1094F">
        <w:rPr>
          <w:sz w:val="22"/>
          <w:lang w:val="en-US"/>
        </w:rPr>
        <w:t xml:space="preserve">Unilever can apply the red model by recognizing assumptions, evaluating </w:t>
      </w:r>
      <w:r w:rsidR="003A1736" w:rsidRPr="00D1094F">
        <w:rPr>
          <w:sz w:val="22"/>
          <w:lang w:val="en-US"/>
        </w:rPr>
        <w:t>arguments,</w:t>
      </w:r>
      <w:r w:rsidRPr="00D1094F">
        <w:rPr>
          <w:sz w:val="22"/>
          <w:lang w:val="en-US"/>
        </w:rPr>
        <w:t xml:space="preserve"> and drawing conclusions</w:t>
      </w:r>
      <w:proofErr w:type="gramStart"/>
      <w:r w:rsidRPr="00D1094F">
        <w:rPr>
          <w:sz w:val="22"/>
          <w:lang w:val="en-US"/>
        </w:rPr>
        <w:t xml:space="preserve"> they</w:t>
      </w:r>
      <w:proofErr w:type="gramEnd"/>
      <w:r w:rsidRPr="00D1094F">
        <w:rPr>
          <w:sz w:val="22"/>
          <w:lang w:val="en-US"/>
        </w:rPr>
        <w:t xml:space="preserve"> can navigate the various changes of the pandemic and emerge stronger on the other side compared to their competition there are faltering</w:t>
      </w:r>
      <w:r w:rsidRPr="00D9752A">
        <w:rPr>
          <w:lang w:val="en-US"/>
        </w:rPr>
        <w:t>.</w:t>
      </w:r>
    </w:p>
    <w:p w14:paraId="734BEB0B" w14:textId="3D836946" w:rsidR="00145159" w:rsidRDefault="00145159" w:rsidP="00D9752A">
      <w:pPr>
        <w:pStyle w:val="Heading1"/>
      </w:pPr>
      <w:bookmarkStart w:id="5" w:name="_Toc131988100"/>
      <w:r>
        <w:lastRenderedPageBreak/>
        <w:t>Difference Between Beliefs, Attitudes &amp; Value Systems</w:t>
      </w:r>
      <w:bookmarkEnd w:id="5"/>
    </w:p>
    <w:p w14:paraId="756A6650" w14:textId="34EEF0F0" w:rsidR="00865B1B" w:rsidRPr="00D1094F" w:rsidRDefault="00865B1B" w:rsidP="00865B1B">
      <w:pPr>
        <w:rPr>
          <w:sz w:val="22"/>
          <w:lang w:val="en-US"/>
        </w:rPr>
      </w:pPr>
      <w:r w:rsidRPr="00D1094F">
        <w:rPr>
          <w:sz w:val="22"/>
          <w:lang w:val="en-US"/>
        </w:rPr>
        <w:t xml:space="preserve">Unilever operates </w:t>
      </w:r>
      <w:proofErr w:type="gramStart"/>
      <w:r w:rsidRPr="00D1094F">
        <w:rPr>
          <w:sz w:val="22"/>
          <w:lang w:val="en-US"/>
        </w:rPr>
        <w:t>globally</w:t>
      </w:r>
      <w:proofErr w:type="gramEnd"/>
      <w:r w:rsidRPr="00D1094F">
        <w:rPr>
          <w:sz w:val="22"/>
          <w:lang w:val="en-US"/>
        </w:rPr>
        <w:t xml:space="preserve"> that's why they have employees from various ethnic, </w:t>
      </w:r>
      <w:r w:rsidR="003A1736" w:rsidRPr="00D1094F">
        <w:rPr>
          <w:sz w:val="22"/>
          <w:lang w:val="en-US"/>
        </w:rPr>
        <w:t>religious,</w:t>
      </w:r>
      <w:r w:rsidRPr="00D1094F">
        <w:rPr>
          <w:sz w:val="22"/>
          <w:lang w:val="en-US"/>
        </w:rPr>
        <w:t xml:space="preserve"> and cultural backgrounds. in </w:t>
      </w:r>
      <w:r w:rsidR="003A1736" w:rsidRPr="00D1094F">
        <w:rPr>
          <w:sz w:val="22"/>
          <w:lang w:val="en-US"/>
        </w:rPr>
        <w:t>a</w:t>
      </w:r>
      <w:r w:rsidRPr="00D1094F">
        <w:rPr>
          <w:sz w:val="22"/>
          <w:lang w:val="en-US"/>
        </w:rPr>
        <w:t xml:space="preserve"> workplace beliefs, attitudes and values are vital part of employee behavior in any organization much more for a multinational corporation such as </w:t>
      </w:r>
      <w:r w:rsidR="003A1736" w:rsidRPr="00D1094F">
        <w:rPr>
          <w:sz w:val="22"/>
          <w:lang w:val="en-US"/>
        </w:rPr>
        <w:t>Unilever.</w:t>
      </w:r>
    </w:p>
    <w:p w14:paraId="298C3A45" w14:textId="6A9CC2B5" w:rsidR="00865B1B" w:rsidRPr="00D1094F" w:rsidRDefault="009779A7" w:rsidP="00865B1B">
      <w:pPr>
        <w:rPr>
          <w:sz w:val="22"/>
          <w:lang w:val="en-US"/>
        </w:rPr>
      </w:pPr>
      <w:r w:rsidRPr="00D1094F">
        <w:rPr>
          <w:sz w:val="22"/>
          <w:lang w:val="en-US"/>
        </w:rPr>
        <w:t>B</w:t>
      </w:r>
      <w:r w:rsidR="00865B1B" w:rsidRPr="00D1094F">
        <w:rPr>
          <w:sz w:val="22"/>
          <w:lang w:val="en-US"/>
        </w:rPr>
        <w:t xml:space="preserve">eliefs refer to a person's acceptance of something as true or real based on facts. In </w:t>
      </w:r>
      <w:r w:rsidR="003A1736" w:rsidRPr="00D1094F">
        <w:rPr>
          <w:sz w:val="22"/>
          <w:lang w:val="en-US"/>
        </w:rPr>
        <w:t>a</w:t>
      </w:r>
      <w:r w:rsidR="00865B1B" w:rsidRPr="00D1094F">
        <w:rPr>
          <w:sz w:val="22"/>
          <w:lang w:val="en-US"/>
        </w:rPr>
        <w:t xml:space="preserve"> </w:t>
      </w:r>
      <w:r w:rsidR="003A1736" w:rsidRPr="00D1094F">
        <w:rPr>
          <w:sz w:val="22"/>
          <w:lang w:val="en-US"/>
        </w:rPr>
        <w:t>workplace belief</w:t>
      </w:r>
      <w:r w:rsidR="00865B1B" w:rsidRPr="00D1094F">
        <w:rPr>
          <w:sz w:val="22"/>
          <w:lang w:val="en-US"/>
        </w:rPr>
        <w:t xml:space="preserve"> for employees may be about their job, the organization. Such as an employee may believe that their company </w:t>
      </w:r>
      <w:proofErr w:type="gramStart"/>
      <w:r w:rsidR="00865B1B" w:rsidRPr="00D1094F">
        <w:rPr>
          <w:sz w:val="22"/>
          <w:lang w:val="en-US"/>
        </w:rPr>
        <w:t>values of</w:t>
      </w:r>
      <w:proofErr w:type="gramEnd"/>
      <w:r w:rsidR="00865B1B" w:rsidRPr="00D1094F">
        <w:rPr>
          <w:sz w:val="22"/>
          <w:lang w:val="en-US"/>
        </w:rPr>
        <w:t xml:space="preserve"> innovation or may also believe that their supervisor is unfair to them</w:t>
      </w:r>
      <w:r w:rsidR="00B44376" w:rsidRPr="00D1094F">
        <w:rPr>
          <w:sz w:val="22"/>
          <w:lang w:val="en-US"/>
        </w:rPr>
        <w:t xml:space="preserve"> (</w:t>
      </w:r>
      <w:r w:rsidR="00B44376" w:rsidRPr="00D1094F">
        <w:rPr>
          <w:color w:val="000000"/>
          <w:sz w:val="22"/>
        </w:rPr>
        <w:t>Porter, 2000</w:t>
      </w:r>
      <w:r w:rsidR="00B44376" w:rsidRPr="00D1094F">
        <w:rPr>
          <w:sz w:val="22"/>
          <w:lang w:val="en-US"/>
        </w:rPr>
        <w:t>)</w:t>
      </w:r>
      <w:r w:rsidR="00865B1B" w:rsidRPr="00D1094F">
        <w:rPr>
          <w:sz w:val="22"/>
          <w:lang w:val="en-US"/>
        </w:rPr>
        <w:t>.</w:t>
      </w:r>
    </w:p>
    <w:p w14:paraId="152D308A" w14:textId="2C78EAC1" w:rsidR="00865B1B" w:rsidRPr="00D1094F" w:rsidRDefault="00865B1B" w:rsidP="00865B1B">
      <w:pPr>
        <w:rPr>
          <w:sz w:val="22"/>
          <w:lang w:val="en-US"/>
        </w:rPr>
      </w:pPr>
      <w:r w:rsidRPr="00D1094F">
        <w:rPr>
          <w:sz w:val="22"/>
          <w:lang w:val="en-US"/>
        </w:rPr>
        <w:t xml:space="preserve">On the other </w:t>
      </w:r>
      <w:proofErr w:type="gramStart"/>
      <w:r w:rsidRPr="00D1094F">
        <w:rPr>
          <w:sz w:val="22"/>
          <w:lang w:val="en-US"/>
        </w:rPr>
        <w:t>hand</w:t>
      </w:r>
      <w:proofErr w:type="gramEnd"/>
      <w:r w:rsidRPr="00D1094F">
        <w:rPr>
          <w:sz w:val="22"/>
          <w:lang w:val="en-US"/>
        </w:rPr>
        <w:t xml:space="preserve"> attitudes are an individual's response emotionally to and subject a person or even a situation; It can be both positive and negative and influences the behavior. for </w:t>
      </w:r>
      <w:proofErr w:type="gramStart"/>
      <w:r w:rsidRPr="00D1094F">
        <w:rPr>
          <w:sz w:val="22"/>
          <w:lang w:val="en-US"/>
        </w:rPr>
        <w:t>example</w:t>
      </w:r>
      <w:proofErr w:type="gramEnd"/>
      <w:r w:rsidRPr="00D1094F">
        <w:rPr>
          <w:sz w:val="22"/>
          <w:lang w:val="en-US"/>
        </w:rPr>
        <w:t xml:space="preserve"> an employee maybe positive towards their job and fulfilled or engaged and in most </w:t>
      </w:r>
      <w:r w:rsidR="003A1736" w:rsidRPr="00D1094F">
        <w:rPr>
          <w:sz w:val="22"/>
          <w:lang w:val="en-US"/>
        </w:rPr>
        <w:t>cases,</w:t>
      </w:r>
      <w:r w:rsidRPr="00D1094F">
        <w:rPr>
          <w:sz w:val="22"/>
          <w:lang w:val="en-US"/>
        </w:rPr>
        <w:t xml:space="preserve"> they may have a negative attitude if they feel they are under evaluated and not supported enough.</w:t>
      </w:r>
    </w:p>
    <w:p w14:paraId="40B6AF2F" w14:textId="78740973" w:rsidR="00865B1B" w:rsidRPr="00D1094F" w:rsidRDefault="00865B1B" w:rsidP="00865B1B">
      <w:pPr>
        <w:rPr>
          <w:sz w:val="22"/>
          <w:lang w:val="en-US"/>
        </w:rPr>
      </w:pPr>
      <w:r w:rsidRPr="00D1094F">
        <w:rPr>
          <w:sz w:val="22"/>
          <w:lang w:val="en-US"/>
        </w:rPr>
        <w:t xml:space="preserve">Values are a </w:t>
      </w:r>
      <w:r w:rsidR="005E5E89" w:rsidRPr="00D1094F">
        <w:rPr>
          <w:sz w:val="22"/>
          <w:lang w:val="en-US"/>
        </w:rPr>
        <w:t>person’s</w:t>
      </w:r>
      <w:r w:rsidRPr="00D1094F">
        <w:rPr>
          <w:sz w:val="22"/>
          <w:lang w:val="en-US"/>
        </w:rPr>
        <w:t xml:space="preserve"> principles or standards of behavior; this leads to their </w:t>
      </w:r>
      <w:r w:rsidR="003A1736" w:rsidRPr="00D1094F">
        <w:rPr>
          <w:sz w:val="22"/>
          <w:lang w:val="en-US"/>
        </w:rPr>
        <w:t>decision-making</w:t>
      </w:r>
      <w:r w:rsidRPr="00D1094F">
        <w:rPr>
          <w:sz w:val="22"/>
          <w:lang w:val="en-US"/>
        </w:rPr>
        <w:t xml:space="preserve"> capabilities and behavior. Such as an employee may value honesty or integrity if the employee is on managerial </w:t>
      </w:r>
      <w:r w:rsidR="003A1736" w:rsidRPr="00D1094F">
        <w:rPr>
          <w:sz w:val="22"/>
          <w:lang w:val="en-US"/>
        </w:rPr>
        <w:t>level,</w:t>
      </w:r>
      <w:r w:rsidRPr="00D1094F">
        <w:rPr>
          <w:sz w:val="22"/>
          <w:lang w:val="en-US"/>
        </w:rPr>
        <w:t xml:space="preserve"> they can influence their interactions with colleagues and customers thus shaping the organizations culture.</w:t>
      </w:r>
    </w:p>
    <w:p w14:paraId="7D0E9059" w14:textId="4818E18A" w:rsidR="005E5E89" w:rsidRPr="00D1094F" w:rsidRDefault="005E5E89" w:rsidP="00865B1B">
      <w:pPr>
        <w:rPr>
          <w:sz w:val="22"/>
          <w:lang w:val="en-US"/>
        </w:rPr>
      </w:pPr>
      <w:r w:rsidRPr="00D1094F">
        <w:rPr>
          <w:sz w:val="22"/>
          <w:lang w:val="en-US"/>
        </w:rPr>
        <w:t xml:space="preserve">Human relations theory can be applied to identify the beliefs, </w:t>
      </w:r>
      <w:r w:rsidR="003A1736" w:rsidRPr="00D1094F">
        <w:rPr>
          <w:sz w:val="22"/>
          <w:lang w:val="en-US"/>
        </w:rPr>
        <w:t>attitudes,</w:t>
      </w:r>
      <w:r w:rsidRPr="00D1094F">
        <w:rPr>
          <w:sz w:val="22"/>
          <w:lang w:val="en-US"/>
        </w:rPr>
        <w:t xml:space="preserve"> and values of their employees as it prioritizes </w:t>
      </w:r>
      <w:r w:rsidR="003A1736" w:rsidRPr="00D1094F">
        <w:rPr>
          <w:sz w:val="22"/>
          <w:lang w:val="en-US"/>
        </w:rPr>
        <w:t>employee’s</w:t>
      </w:r>
      <w:r w:rsidRPr="00D1094F">
        <w:rPr>
          <w:sz w:val="22"/>
          <w:lang w:val="en-US"/>
        </w:rPr>
        <w:t xml:space="preserve"> wellbeing, </w:t>
      </w:r>
      <w:r w:rsidR="003A1736" w:rsidRPr="00D1094F">
        <w:rPr>
          <w:sz w:val="22"/>
          <w:lang w:val="en-US"/>
        </w:rPr>
        <w:t>communication,</w:t>
      </w:r>
      <w:r w:rsidRPr="00D1094F">
        <w:rPr>
          <w:sz w:val="22"/>
          <w:lang w:val="en-US"/>
        </w:rPr>
        <w:t xml:space="preserve"> and collaboration to improve job satisfaction</w:t>
      </w:r>
      <w:r w:rsidR="0048144D" w:rsidRPr="00D1094F">
        <w:rPr>
          <w:sz w:val="22"/>
          <w:lang w:val="en-US"/>
        </w:rPr>
        <w:t xml:space="preserve"> (</w:t>
      </w:r>
      <w:proofErr w:type="spellStart"/>
      <w:r w:rsidR="0048144D" w:rsidRPr="00D1094F">
        <w:rPr>
          <w:sz w:val="22"/>
          <w:lang w:val="en-US"/>
        </w:rPr>
        <w:t>Bhakuni</w:t>
      </w:r>
      <w:proofErr w:type="spellEnd"/>
      <w:r w:rsidR="00DE7275" w:rsidRPr="00D1094F">
        <w:rPr>
          <w:sz w:val="22"/>
          <w:lang w:val="en-US"/>
        </w:rPr>
        <w:t>, 2010</w:t>
      </w:r>
      <w:r w:rsidR="0048144D" w:rsidRPr="00D1094F">
        <w:rPr>
          <w:sz w:val="22"/>
          <w:lang w:val="en-US"/>
        </w:rPr>
        <w:t>)</w:t>
      </w:r>
      <w:r w:rsidRPr="00D1094F">
        <w:rPr>
          <w:sz w:val="22"/>
          <w:lang w:val="en-US"/>
        </w:rPr>
        <w:t>.</w:t>
      </w:r>
    </w:p>
    <w:p w14:paraId="177B2371" w14:textId="0010B2BC" w:rsidR="005E5E89" w:rsidRPr="00D1094F" w:rsidRDefault="005E5E89" w:rsidP="00865B1B">
      <w:pPr>
        <w:rPr>
          <w:sz w:val="22"/>
          <w:lang w:val="en-US"/>
        </w:rPr>
      </w:pPr>
      <w:r w:rsidRPr="00D1094F">
        <w:rPr>
          <w:sz w:val="22"/>
          <w:lang w:val="en-US"/>
        </w:rPr>
        <w:t xml:space="preserve">By applying human relation theory universe management can focus on creating a positive work environment that makes their employees excel and supports their beliefs, attitudes and values. For </w:t>
      </w:r>
      <w:proofErr w:type="gramStart"/>
      <w:r w:rsidRPr="00D1094F">
        <w:rPr>
          <w:sz w:val="22"/>
          <w:lang w:val="en-US"/>
        </w:rPr>
        <w:t>example</w:t>
      </w:r>
      <w:proofErr w:type="gramEnd"/>
      <w:r w:rsidRPr="00D1094F">
        <w:rPr>
          <w:sz w:val="22"/>
          <w:lang w:val="en-US"/>
        </w:rPr>
        <w:t xml:space="preserve"> managers can communicate the company's values and mission clearly due to the employees making </w:t>
      </w:r>
      <w:r w:rsidR="003A1736" w:rsidRPr="00D1094F">
        <w:rPr>
          <w:sz w:val="22"/>
          <w:lang w:val="en-US"/>
        </w:rPr>
        <w:t>their</w:t>
      </w:r>
      <w:r w:rsidRPr="00D1094F">
        <w:rPr>
          <w:sz w:val="22"/>
          <w:lang w:val="en-US"/>
        </w:rPr>
        <w:t xml:space="preserve"> goals aligned</w:t>
      </w:r>
      <w:proofErr w:type="gramStart"/>
      <w:r w:rsidRPr="00D1094F">
        <w:rPr>
          <w:sz w:val="22"/>
          <w:lang w:val="en-US"/>
        </w:rPr>
        <w:t xml:space="preserve"> they</w:t>
      </w:r>
      <w:proofErr w:type="gramEnd"/>
      <w:r w:rsidRPr="00D1094F">
        <w:rPr>
          <w:sz w:val="22"/>
          <w:lang w:val="en-US"/>
        </w:rPr>
        <w:t xml:space="preserve"> can also provide opportunities for personal growth and foster a culture of open communication and collaboration. In the context of </w:t>
      </w:r>
      <w:r w:rsidR="003A1736" w:rsidRPr="00D1094F">
        <w:rPr>
          <w:sz w:val="22"/>
          <w:lang w:val="en-US"/>
        </w:rPr>
        <w:t>sniveler’s</w:t>
      </w:r>
      <w:r w:rsidRPr="00D1094F">
        <w:rPr>
          <w:sz w:val="22"/>
          <w:lang w:val="en-US"/>
        </w:rPr>
        <w:t xml:space="preserve"> workplace applying human relations theory would help them to create a supportive work environment that values the </w:t>
      </w:r>
      <w:proofErr w:type="gramStart"/>
      <w:r w:rsidRPr="00D1094F">
        <w:rPr>
          <w:sz w:val="22"/>
          <w:lang w:val="en-US"/>
        </w:rPr>
        <w:t>employees</w:t>
      </w:r>
      <w:proofErr w:type="gramEnd"/>
      <w:r w:rsidRPr="00D1094F">
        <w:rPr>
          <w:sz w:val="22"/>
          <w:lang w:val="en-US"/>
        </w:rPr>
        <w:t xml:space="preserve"> input and feedback</w:t>
      </w:r>
      <w:proofErr w:type="gramStart"/>
      <w:r w:rsidRPr="00D1094F">
        <w:rPr>
          <w:sz w:val="22"/>
          <w:lang w:val="en-US"/>
        </w:rPr>
        <w:t xml:space="preserve"> this</w:t>
      </w:r>
      <w:proofErr w:type="gramEnd"/>
      <w:r w:rsidRPr="00D1094F">
        <w:rPr>
          <w:sz w:val="22"/>
          <w:lang w:val="en-US"/>
        </w:rPr>
        <w:t xml:space="preserve"> can create a positive attitude towards teamwork and communication.</w:t>
      </w:r>
    </w:p>
    <w:p w14:paraId="0DBE9711" w14:textId="1B8516D8" w:rsidR="00A540B5" w:rsidRDefault="008534D1" w:rsidP="00D9752A">
      <w:pPr>
        <w:pStyle w:val="Heading2"/>
      </w:pPr>
      <w:bookmarkStart w:id="6" w:name="_Toc131988101"/>
      <w:r>
        <w:t>Impact of Beliefs, Attitudes and Value System in the workplace during Covid-19</w:t>
      </w:r>
      <w:bookmarkEnd w:id="6"/>
    </w:p>
    <w:p w14:paraId="5BCA1E41" w14:textId="6F9758D3" w:rsidR="00DB5B32" w:rsidRPr="00D1094F" w:rsidRDefault="00DB5B32" w:rsidP="00DB5B32">
      <w:pPr>
        <w:rPr>
          <w:sz w:val="22"/>
          <w:lang w:val="en-US"/>
        </w:rPr>
      </w:pPr>
      <w:r w:rsidRPr="00D1094F">
        <w:rPr>
          <w:sz w:val="22"/>
          <w:lang w:val="en-US"/>
        </w:rPr>
        <w:t>Beliefs, attitude and value systems have a significant importance on the workplace especially during a time of pandemics as is the COVID-19 pandemic and much so for the multinational corporation such as Unilever that has been affected by the pandemic. To understand the impact of beliefs, attitudes and value systems in the workplace</w:t>
      </w:r>
      <w:r w:rsidRPr="00DB5B32">
        <w:rPr>
          <w:lang w:val="en-US"/>
        </w:rPr>
        <w:t xml:space="preserve"> </w:t>
      </w:r>
      <w:r w:rsidRPr="00D1094F">
        <w:rPr>
          <w:sz w:val="22"/>
          <w:lang w:val="en-US"/>
        </w:rPr>
        <w:t>during COVID-19 Max</w:t>
      </w:r>
      <w:r w:rsidRPr="00DB5B32">
        <w:rPr>
          <w:lang w:val="en-US"/>
        </w:rPr>
        <w:t xml:space="preserve"> </w:t>
      </w:r>
      <w:r w:rsidR="003A1736" w:rsidRPr="00D1094F">
        <w:rPr>
          <w:sz w:val="22"/>
          <w:lang w:val="en-US"/>
        </w:rPr>
        <w:t>Weber’s</w:t>
      </w:r>
      <w:r w:rsidRPr="00D1094F">
        <w:rPr>
          <w:sz w:val="22"/>
          <w:lang w:val="en-US"/>
        </w:rPr>
        <w:t xml:space="preserve"> </w:t>
      </w:r>
      <w:r w:rsidRPr="00D1094F">
        <w:rPr>
          <w:sz w:val="22"/>
          <w:lang w:val="en-US"/>
        </w:rPr>
        <w:lastRenderedPageBreak/>
        <w:t>bureaucracy theory can be utilized that as it emphasizes on the significance of rules, regulations and formal procedures during organizational decision making; because of the COVID-19 pandemic universe bureaucratic structure may have contributed to a slow response to the crisis as the large size of the corporation acts against unbelievers chain of command and the multiple levels of decision making may have made it challenging to implement some of the changes</w:t>
      </w:r>
      <w:r w:rsidR="00A139C8" w:rsidRPr="00D1094F">
        <w:rPr>
          <w:sz w:val="22"/>
          <w:lang w:val="en-US"/>
        </w:rPr>
        <w:t xml:space="preserve"> (</w:t>
      </w:r>
      <w:r w:rsidR="00A139C8" w:rsidRPr="00D1094F">
        <w:rPr>
          <w:color w:val="000000"/>
          <w:sz w:val="22"/>
        </w:rPr>
        <w:t xml:space="preserve">Kaushik and </w:t>
      </w:r>
      <w:proofErr w:type="spellStart"/>
      <w:r w:rsidR="00A139C8" w:rsidRPr="00D1094F">
        <w:rPr>
          <w:color w:val="000000"/>
          <w:sz w:val="22"/>
        </w:rPr>
        <w:t>Guleria</w:t>
      </w:r>
      <w:proofErr w:type="spellEnd"/>
      <w:r w:rsidR="00A139C8" w:rsidRPr="00D1094F">
        <w:rPr>
          <w:color w:val="000000"/>
          <w:sz w:val="22"/>
        </w:rPr>
        <w:t>, 2020</w:t>
      </w:r>
      <w:r w:rsidR="00A139C8" w:rsidRPr="00D1094F">
        <w:rPr>
          <w:sz w:val="22"/>
          <w:lang w:val="en-US"/>
        </w:rPr>
        <w:t>)</w:t>
      </w:r>
      <w:r w:rsidRPr="00D1094F">
        <w:rPr>
          <w:sz w:val="22"/>
          <w:lang w:val="en-US"/>
        </w:rPr>
        <w:t xml:space="preserve">. The contingency theory suggests their organization must be flexible and adaptable to the change in circumstances such as the COVID-19 pandemic. That's why Unilever quickly implemented various new policies such as remote work policies and </w:t>
      </w:r>
      <w:r w:rsidR="00C54871" w:rsidRPr="00D1094F">
        <w:rPr>
          <w:sz w:val="22"/>
          <w:lang w:val="en-US"/>
        </w:rPr>
        <w:t>updated</w:t>
      </w:r>
      <w:r w:rsidRPr="00D1094F">
        <w:rPr>
          <w:sz w:val="22"/>
          <w:lang w:val="en-US"/>
        </w:rPr>
        <w:t xml:space="preserve"> their supply chain as well as place new regulations to protect their employees</w:t>
      </w:r>
      <w:r w:rsidR="00C30982" w:rsidRPr="00D1094F">
        <w:rPr>
          <w:sz w:val="22"/>
          <w:lang w:val="en-US"/>
        </w:rPr>
        <w:t xml:space="preserve"> (</w:t>
      </w:r>
      <w:r w:rsidR="00C30982" w:rsidRPr="00D1094F">
        <w:rPr>
          <w:color w:val="000000"/>
          <w:sz w:val="22"/>
        </w:rPr>
        <w:t xml:space="preserve">Cerruti and </w:t>
      </w:r>
      <w:proofErr w:type="spellStart"/>
      <w:r w:rsidR="00C30982" w:rsidRPr="00D1094F">
        <w:rPr>
          <w:color w:val="000000"/>
          <w:sz w:val="22"/>
        </w:rPr>
        <w:t>Godoski</w:t>
      </w:r>
      <w:proofErr w:type="spellEnd"/>
      <w:r w:rsidR="00C30982" w:rsidRPr="00D1094F">
        <w:rPr>
          <w:color w:val="000000"/>
          <w:sz w:val="22"/>
        </w:rPr>
        <w:t xml:space="preserve"> 2020</w:t>
      </w:r>
      <w:r w:rsidR="00C30982" w:rsidRPr="00D1094F">
        <w:rPr>
          <w:sz w:val="22"/>
          <w:lang w:val="en-US"/>
        </w:rPr>
        <w:t>)</w:t>
      </w:r>
      <w:r w:rsidRPr="00D1094F">
        <w:rPr>
          <w:sz w:val="22"/>
          <w:lang w:val="en-US"/>
        </w:rPr>
        <w:t>.</w:t>
      </w:r>
    </w:p>
    <w:p w14:paraId="4A85CC7F" w14:textId="7F00346A" w:rsidR="00DB5B32" w:rsidRPr="00D1094F" w:rsidRDefault="00DB5B32" w:rsidP="00DB5B32">
      <w:pPr>
        <w:rPr>
          <w:sz w:val="22"/>
          <w:lang w:val="en-US"/>
        </w:rPr>
      </w:pPr>
      <w:r w:rsidRPr="00D1094F">
        <w:rPr>
          <w:sz w:val="22"/>
          <w:lang w:val="en-US"/>
        </w:rPr>
        <w:t xml:space="preserve">Beliefs, </w:t>
      </w:r>
      <w:r w:rsidR="003A1736" w:rsidRPr="00D1094F">
        <w:rPr>
          <w:sz w:val="22"/>
          <w:lang w:val="en-US"/>
        </w:rPr>
        <w:t>attitudes,</w:t>
      </w:r>
      <w:r w:rsidRPr="00D1094F">
        <w:rPr>
          <w:sz w:val="22"/>
          <w:lang w:val="en-US"/>
        </w:rPr>
        <w:t xml:space="preserve"> and values </w:t>
      </w:r>
      <w:r w:rsidR="00C54871" w:rsidRPr="00D1094F">
        <w:rPr>
          <w:sz w:val="22"/>
          <w:lang w:val="en-US"/>
        </w:rPr>
        <w:t>play</w:t>
      </w:r>
      <w:r w:rsidRPr="00D1094F">
        <w:rPr>
          <w:sz w:val="22"/>
          <w:lang w:val="en-US"/>
        </w:rPr>
        <w:t xml:space="preserve"> a very important role in universal response to the pandemic as the </w:t>
      </w:r>
      <w:r w:rsidR="003A1736" w:rsidRPr="00D1094F">
        <w:rPr>
          <w:sz w:val="22"/>
          <w:lang w:val="en-US"/>
        </w:rPr>
        <w:t>corporation’s</w:t>
      </w:r>
      <w:r w:rsidRPr="00D1094F">
        <w:rPr>
          <w:sz w:val="22"/>
          <w:lang w:val="en-US"/>
        </w:rPr>
        <w:t xml:space="preserve"> core values influenced the decision during the crisis such as the ongoing commitment to sustainability lead Unilever to prioritize the safety of its employees and suppliers.</w:t>
      </w:r>
      <w:r w:rsidR="00971589" w:rsidRPr="00D1094F">
        <w:rPr>
          <w:sz w:val="22"/>
          <w:lang w:val="en-US"/>
        </w:rPr>
        <w:t xml:space="preserve"> The COVID has seemingly recited now it's the era of post COVID and there are five post COVID behaviors and attitudes that will reshape the workplace they are as follows</w:t>
      </w:r>
      <w:r w:rsidR="00C91543" w:rsidRPr="00D1094F">
        <w:rPr>
          <w:sz w:val="22"/>
          <w:lang w:val="en-US"/>
        </w:rPr>
        <w:t xml:space="preserve"> (</w:t>
      </w:r>
      <w:proofErr w:type="spellStart"/>
      <w:r w:rsidR="00C91543" w:rsidRPr="00D1094F">
        <w:rPr>
          <w:color w:val="000000"/>
          <w:sz w:val="22"/>
        </w:rPr>
        <w:t>Kniffin</w:t>
      </w:r>
      <w:proofErr w:type="spellEnd"/>
      <w:r w:rsidR="00C91543" w:rsidRPr="00D1094F">
        <w:rPr>
          <w:color w:val="000000"/>
          <w:sz w:val="22"/>
        </w:rPr>
        <w:t xml:space="preserve"> et al</w:t>
      </w:r>
      <w:r w:rsidR="009C4044" w:rsidRPr="00D1094F">
        <w:rPr>
          <w:color w:val="000000"/>
          <w:sz w:val="22"/>
        </w:rPr>
        <w:t>, 2021</w:t>
      </w:r>
      <w:r w:rsidR="00C91543" w:rsidRPr="00D1094F">
        <w:rPr>
          <w:sz w:val="22"/>
          <w:lang w:val="en-US"/>
        </w:rPr>
        <w:t xml:space="preserve">). </w:t>
      </w:r>
    </w:p>
    <w:p w14:paraId="599149CF" w14:textId="6325FDBF" w:rsidR="00971589" w:rsidRPr="00D1094F" w:rsidRDefault="00971589" w:rsidP="00DB5B32">
      <w:pPr>
        <w:rPr>
          <w:sz w:val="22"/>
          <w:lang w:val="en-US"/>
        </w:rPr>
      </w:pPr>
      <w:r w:rsidRPr="00D1094F">
        <w:rPr>
          <w:sz w:val="22"/>
          <w:lang w:val="en-US"/>
        </w:rPr>
        <w:t xml:space="preserve">Individuals will be more aware of the space and surface of each </w:t>
      </w:r>
      <w:proofErr w:type="gramStart"/>
      <w:r w:rsidRPr="00D1094F">
        <w:rPr>
          <w:sz w:val="22"/>
          <w:lang w:val="en-US"/>
        </w:rPr>
        <w:t>other</w:t>
      </w:r>
      <w:proofErr w:type="gramEnd"/>
      <w:r w:rsidRPr="00D1094F">
        <w:rPr>
          <w:sz w:val="22"/>
          <w:lang w:val="en-US"/>
        </w:rPr>
        <w:t xml:space="preserve"> there'll be more Priyanka to touch public surfaces. their own personal health will be more conscious and a constant concern. There will be more needs around mental </w:t>
      </w:r>
      <w:r w:rsidR="003A1736" w:rsidRPr="00D1094F">
        <w:rPr>
          <w:sz w:val="22"/>
          <w:lang w:val="en-US"/>
        </w:rPr>
        <w:t>well-being</w:t>
      </w:r>
      <w:r w:rsidRPr="00D1094F">
        <w:rPr>
          <w:sz w:val="22"/>
          <w:lang w:val="en-US"/>
        </w:rPr>
        <w:t xml:space="preserve"> </w:t>
      </w:r>
      <w:r w:rsidR="003A1736" w:rsidRPr="00D1094F">
        <w:rPr>
          <w:sz w:val="22"/>
          <w:lang w:val="en-US"/>
        </w:rPr>
        <w:t>as</w:t>
      </w:r>
      <w:r w:rsidRPr="00D1094F">
        <w:rPr>
          <w:sz w:val="22"/>
          <w:lang w:val="en-US"/>
        </w:rPr>
        <w:t xml:space="preserve"> the current crisis has caused a heightened awareness of mental health. As social distancing has been practiced during the COVID pandemic this well make the desire for establishing a connection with the community even stronger as they have witnessed what it feels like living without a human connection and lastly </w:t>
      </w:r>
      <w:r w:rsidR="003A1736" w:rsidRPr="00D1094F">
        <w:rPr>
          <w:sz w:val="22"/>
          <w:lang w:val="en-US"/>
        </w:rPr>
        <w:t>individuals,</w:t>
      </w:r>
      <w:r w:rsidRPr="00D1094F">
        <w:rPr>
          <w:sz w:val="22"/>
          <w:lang w:val="en-US"/>
        </w:rPr>
        <w:t xml:space="preserve"> we'll be more reluctant to view flexibility as a simple amenity</w:t>
      </w:r>
      <w:r w:rsidR="00C30982" w:rsidRPr="00D1094F">
        <w:rPr>
          <w:sz w:val="22"/>
          <w:lang w:val="en-US"/>
        </w:rPr>
        <w:t xml:space="preserve"> (</w:t>
      </w:r>
      <w:r w:rsidR="00C30982" w:rsidRPr="00D1094F">
        <w:rPr>
          <w:color w:val="000000"/>
          <w:sz w:val="22"/>
        </w:rPr>
        <w:t xml:space="preserve">Cerruti and </w:t>
      </w:r>
      <w:proofErr w:type="spellStart"/>
      <w:r w:rsidR="00C30982" w:rsidRPr="00D1094F">
        <w:rPr>
          <w:color w:val="000000"/>
          <w:sz w:val="22"/>
        </w:rPr>
        <w:t>Godoski</w:t>
      </w:r>
      <w:proofErr w:type="spellEnd"/>
      <w:r w:rsidR="00C30982" w:rsidRPr="00D1094F">
        <w:rPr>
          <w:color w:val="000000"/>
          <w:sz w:val="22"/>
        </w:rPr>
        <w:t xml:space="preserve"> 2020</w:t>
      </w:r>
      <w:r w:rsidR="00C30982" w:rsidRPr="00D1094F">
        <w:rPr>
          <w:sz w:val="22"/>
          <w:lang w:val="en-US"/>
        </w:rPr>
        <w:t>)</w:t>
      </w:r>
      <w:r w:rsidRPr="00D1094F">
        <w:rPr>
          <w:sz w:val="22"/>
          <w:lang w:val="en-US"/>
        </w:rPr>
        <w:t>.</w:t>
      </w:r>
    </w:p>
    <w:p w14:paraId="360335ED" w14:textId="2FB0B31B" w:rsidR="008B32BE" w:rsidRDefault="008B32BE" w:rsidP="00D9752A">
      <w:pPr>
        <w:pStyle w:val="Heading1"/>
      </w:pPr>
      <w:bookmarkStart w:id="7" w:name="_Toc131988102"/>
      <w:r>
        <w:t xml:space="preserve">Evaluation of Theories on </w:t>
      </w:r>
      <w:r w:rsidR="00396CB6">
        <w:t>I</w:t>
      </w:r>
      <w:r w:rsidR="00781B2B">
        <w:t>nterpretation</w:t>
      </w:r>
      <w:bookmarkEnd w:id="7"/>
    </w:p>
    <w:p w14:paraId="28D3EBC0" w14:textId="3C89880B" w:rsidR="00367C50" w:rsidRPr="00D1094F" w:rsidRDefault="007061C4" w:rsidP="00367C50">
      <w:pPr>
        <w:rPr>
          <w:sz w:val="22"/>
          <w:lang w:val="en-US"/>
        </w:rPr>
      </w:pPr>
      <w:r w:rsidRPr="00D1094F">
        <w:rPr>
          <w:sz w:val="22"/>
          <w:lang w:val="en-US"/>
        </w:rPr>
        <w:t>As individuals with various beliefs, attitudes</w:t>
      </w:r>
      <w:r w:rsidR="009779A7" w:rsidRPr="00D1094F">
        <w:rPr>
          <w:sz w:val="22"/>
          <w:lang w:val="en-US"/>
        </w:rPr>
        <w:t>,</w:t>
      </w:r>
      <w:r w:rsidRPr="00D1094F">
        <w:rPr>
          <w:sz w:val="22"/>
          <w:lang w:val="en-US"/>
        </w:rPr>
        <w:t xml:space="preserve"> and values can interpret the theories mentioned in this report differently</w:t>
      </w:r>
      <w:r w:rsidR="001146AF" w:rsidRPr="00D1094F">
        <w:rPr>
          <w:sz w:val="22"/>
          <w:lang w:val="en-US"/>
        </w:rPr>
        <w:t xml:space="preserve"> (</w:t>
      </w:r>
      <w:proofErr w:type="spellStart"/>
      <w:r w:rsidR="001146AF" w:rsidRPr="00D1094F">
        <w:rPr>
          <w:color w:val="000000"/>
          <w:sz w:val="22"/>
        </w:rPr>
        <w:t>Dochy</w:t>
      </w:r>
      <w:proofErr w:type="spellEnd"/>
      <w:r w:rsidR="001146AF" w:rsidRPr="00D1094F">
        <w:rPr>
          <w:color w:val="000000"/>
          <w:sz w:val="22"/>
        </w:rPr>
        <w:t xml:space="preserve"> et al ,2011</w:t>
      </w:r>
      <w:r w:rsidR="001146AF" w:rsidRPr="00D1094F">
        <w:rPr>
          <w:sz w:val="22"/>
          <w:lang w:val="en-US"/>
        </w:rPr>
        <w:t>)</w:t>
      </w:r>
      <w:r w:rsidRPr="00D1094F">
        <w:rPr>
          <w:sz w:val="22"/>
          <w:lang w:val="en-US"/>
        </w:rPr>
        <w:t>.</w:t>
      </w:r>
    </w:p>
    <w:p w14:paraId="0907EDA1" w14:textId="7F3723B2" w:rsidR="007061C4" w:rsidRPr="00D1094F" w:rsidRDefault="007061C4" w:rsidP="00367C50">
      <w:pPr>
        <w:rPr>
          <w:sz w:val="22"/>
          <w:lang w:val="en-US"/>
        </w:rPr>
      </w:pPr>
      <w:r w:rsidRPr="00D1094F">
        <w:rPr>
          <w:sz w:val="22"/>
          <w:lang w:val="en-US"/>
        </w:rPr>
        <w:t>As an individual with different beliefs, attitudes and values may interpret max weber's bureaucracy differently as someone who values a more flexible and creative work environment may see Weber’s bureaucracy is too rigid and bureaucratic and will not be comfortable in their work environment</w:t>
      </w:r>
      <w:r w:rsidR="00C30982" w:rsidRPr="00D1094F">
        <w:rPr>
          <w:sz w:val="22"/>
          <w:lang w:val="en-US"/>
        </w:rPr>
        <w:t xml:space="preserve"> (</w:t>
      </w:r>
      <w:r w:rsidR="00C30982" w:rsidRPr="00D1094F">
        <w:rPr>
          <w:color w:val="000000"/>
          <w:kern w:val="0"/>
          <w:sz w:val="22"/>
          <w14:ligatures w14:val="none"/>
        </w:rPr>
        <w:t>Porter, 2000)</w:t>
      </w:r>
      <w:r w:rsidRPr="00D1094F">
        <w:rPr>
          <w:sz w:val="22"/>
          <w:lang w:val="en-US"/>
        </w:rPr>
        <w:t>.</w:t>
      </w:r>
    </w:p>
    <w:p w14:paraId="507E0983" w14:textId="7CE2E021" w:rsidR="007061C4" w:rsidRPr="00D1094F" w:rsidRDefault="007061C4" w:rsidP="00367C50">
      <w:pPr>
        <w:rPr>
          <w:sz w:val="22"/>
          <w:lang w:val="en-US"/>
        </w:rPr>
      </w:pPr>
      <w:r w:rsidRPr="00D1094F">
        <w:rPr>
          <w:sz w:val="22"/>
          <w:lang w:val="en-US"/>
        </w:rPr>
        <w:t xml:space="preserve">Contingency theory proposes that there is no one fits all solution for management as managers need to employ various models and theories to get the best outcome but if an </w:t>
      </w:r>
      <w:r w:rsidRPr="00D1094F">
        <w:rPr>
          <w:sz w:val="22"/>
          <w:lang w:val="en-US"/>
        </w:rPr>
        <w:lastRenderedPageBreak/>
        <w:t>individual who prefers stability and predictability may prefer a more structured and standardized approach such as weber’s bureaucracy model</w:t>
      </w:r>
      <w:r w:rsidR="00BB7471" w:rsidRPr="00D1094F">
        <w:rPr>
          <w:sz w:val="22"/>
          <w:lang w:val="en-US"/>
        </w:rPr>
        <w:t xml:space="preserve"> (</w:t>
      </w:r>
      <w:r w:rsidR="00BB7471" w:rsidRPr="00D1094F">
        <w:rPr>
          <w:color w:val="000000"/>
          <w:sz w:val="22"/>
        </w:rPr>
        <w:t>Nohria and Khurana. 2010</w:t>
      </w:r>
      <w:r w:rsidR="00BB7471" w:rsidRPr="00D1094F">
        <w:rPr>
          <w:sz w:val="22"/>
          <w:lang w:val="en-US"/>
        </w:rPr>
        <w:t>)</w:t>
      </w:r>
      <w:r w:rsidRPr="00D1094F">
        <w:rPr>
          <w:sz w:val="22"/>
          <w:lang w:val="en-US"/>
        </w:rPr>
        <w:t>.</w:t>
      </w:r>
    </w:p>
    <w:p w14:paraId="687300F8" w14:textId="2EC59840" w:rsidR="007061C4" w:rsidRPr="00D1094F" w:rsidRDefault="007061C4" w:rsidP="00367C50">
      <w:pPr>
        <w:rPr>
          <w:sz w:val="22"/>
          <w:lang w:val="en-US"/>
        </w:rPr>
      </w:pPr>
      <w:r w:rsidRPr="00D1094F">
        <w:rPr>
          <w:sz w:val="22"/>
          <w:lang w:val="en-US"/>
        </w:rPr>
        <w:t>Human relations theory places emphasis on the importance of understanding as well as managing human side of organization taking in consideration of their own feelings and someone who lose empathy in the working environment as well as possess high emotional intelligence may see the human relations theory as the one true approach of promoting collaboration and cooperation in the workplace</w:t>
      </w:r>
      <w:r w:rsidR="00280887" w:rsidRPr="00D1094F">
        <w:rPr>
          <w:sz w:val="22"/>
          <w:lang w:val="en-US"/>
        </w:rPr>
        <w:t xml:space="preserve"> (</w:t>
      </w:r>
      <w:proofErr w:type="spellStart"/>
      <w:r w:rsidR="00280887" w:rsidRPr="00D1094F">
        <w:rPr>
          <w:color w:val="000000"/>
          <w:sz w:val="22"/>
        </w:rPr>
        <w:t>Boszormenyi</w:t>
      </w:r>
      <w:proofErr w:type="spellEnd"/>
      <w:r w:rsidR="00280887" w:rsidRPr="00D1094F">
        <w:rPr>
          <w:color w:val="000000"/>
          <w:sz w:val="22"/>
        </w:rPr>
        <w:t>-Nagy, 2014</w:t>
      </w:r>
      <w:r w:rsidR="00280887" w:rsidRPr="00D1094F">
        <w:rPr>
          <w:sz w:val="22"/>
          <w:lang w:val="en-US"/>
        </w:rPr>
        <w:t>)</w:t>
      </w:r>
      <w:r w:rsidRPr="00D1094F">
        <w:rPr>
          <w:sz w:val="22"/>
          <w:lang w:val="en-US"/>
        </w:rPr>
        <w:t>.</w:t>
      </w:r>
    </w:p>
    <w:p w14:paraId="4BF5FA29" w14:textId="75BF9433" w:rsidR="007061C4" w:rsidRPr="00D1094F" w:rsidRDefault="007061C4" w:rsidP="00367C50">
      <w:pPr>
        <w:rPr>
          <w:sz w:val="22"/>
        </w:rPr>
      </w:pPr>
      <w:r w:rsidRPr="00D1094F">
        <w:rPr>
          <w:sz w:val="22"/>
          <w:lang w:val="en-US"/>
        </w:rPr>
        <w:t xml:space="preserve">Employee who values rationality and objectivity may see that the red model as a valuable tool for analyzing and evaluating different management theories </w:t>
      </w:r>
      <w:proofErr w:type="gramStart"/>
      <w:r w:rsidRPr="00D1094F">
        <w:rPr>
          <w:sz w:val="22"/>
          <w:lang w:val="en-US"/>
        </w:rPr>
        <w:t>in order for</w:t>
      </w:r>
      <w:proofErr w:type="gramEnd"/>
      <w:r w:rsidRPr="00D1094F">
        <w:rPr>
          <w:sz w:val="22"/>
          <w:lang w:val="en-US"/>
        </w:rPr>
        <w:t xml:space="preserve"> the organization to reach its end goals and they may use the red model more critically to examine assumptions underlying different approaches enabled them and lastly support their effectiveness</w:t>
      </w:r>
      <w:r w:rsidR="005B0741" w:rsidRPr="00D1094F">
        <w:rPr>
          <w:sz w:val="22"/>
          <w:lang w:val="en-US"/>
        </w:rPr>
        <w:t xml:space="preserve"> (</w:t>
      </w:r>
      <w:proofErr w:type="spellStart"/>
      <w:r w:rsidR="005B0741" w:rsidRPr="00D1094F">
        <w:rPr>
          <w:color w:val="000000"/>
          <w:sz w:val="22"/>
        </w:rPr>
        <w:t>Korolkova</w:t>
      </w:r>
      <w:proofErr w:type="spellEnd"/>
      <w:r w:rsidR="005B0741" w:rsidRPr="00D1094F">
        <w:rPr>
          <w:color w:val="000000"/>
          <w:sz w:val="22"/>
        </w:rPr>
        <w:t xml:space="preserve"> et al, 2015</w:t>
      </w:r>
      <w:r w:rsidR="005B0741" w:rsidRPr="00D1094F">
        <w:rPr>
          <w:sz w:val="22"/>
          <w:lang w:val="en-US"/>
        </w:rPr>
        <w:t>)</w:t>
      </w:r>
      <w:r w:rsidRPr="00D1094F">
        <w:rPr>
          <w:sz w:val="22"/>
          <w:lang w:val="en-US"/>
        </w:rPr>
        <w:t>.</w:t>
      </w:r>
    </w:p>
    <w:p w14:paraId="3AB7CB49" w14:textId="5D4B589F" w:rsidR="00781B2B" w:rsidRDefault="00781B2B" w:rsidP="005107A1">
      <w:pPr>
        <w:pStyle w:val="Heading1"/>
      </w:pPr>
      <w:bookmarkStart w:id="8" w:name="_Toc131988103"/>
      <w:r>
        <w:t>Recommendation</w:t>
      </w:r>
      <w:bookmarkEnd w:id="8"/>
    </w:p>
    <w:p w14:paraId="1B0300EA" w14:textId="27016674" w:rsidR="005107A1" w:rsidRPr="00D1094F" w:rsidRDefault="00E85507" w:rsidP="005107A1">
      <w:pPr>
        <w:rPr>
          <w:sz w:val="22"/>
        </w:rPr>
      </w:pPr>
      <w:r w:rsidRPr="00D1094F">
        <w:rPr>
          <w:sz w:val="22"/>
        </w:rPr>
        <w:t>Some possible recommendations for specific organi</w:t>
      </w:r>
      <w:r w:rsidR="009779A7" w:rsidRPr="00D1094F">
        <w:rPr>
          <w:sz w:val="22"/>
        </w:rPr>
        <w:t>z</w:t>
      </w:r>
      <w:r w:rsidRPr="00D1094F">
        <w:rPr>
          <w:sz w:val="22"/>
        </w:rPr>
        <w:t>ational changes for the post-COVID mindset in terms of beliefs, attitudes, and value systems that may help Unilever to tackle the challenges they face now and create more resiliency for them in the future are:</w:t>
      </w:r>
    </w:p>
    <w:p w14:paraId="240E36BD" w14:textId="2E8500BA" w:rsidR="000B3031" w:rsidRPr="00D1094F" w:rsidRDefault="000B3031" w:rsidP="000B3031">
      <w:pPr>
        <w:pStyle w:val="ListParagraph"/>
        <w:numPr>
          <w:ilvl w:val="0"/>
          <w:numId w:val="1"/>
        </w:numPr>
        <w:rPr>
          <w:sz w:val="22"/>
        </w:rPr>
      </w:pPr>
      <w:r w:rsidRPr="00D1094F">
        <w:rPr>
          <w:sz w:val="22"/>
        </w:rPr>
        <w:t xml:space="preserve">Emphasize employee </w:t>
      </w:r>
      <w:r w:rsidR="003A1736" w:rsidRPr="00D1094F">
        <w:rPr>
          <w:sz w:val="22"/>
        </w:rPr>
        <w:t>well-being</w:t>
      </w:r>
      <w:r w:rsidR="009779A7" w:rsidRPr="00D1094F">
        <w:rPr>
          <w:sz w:val="22"/>
        </w:rPr>
        <w:t xml:space="preserve"> </w:t>
      </w:r>
      <w:r w:rsidR="009779A7" w:rsidRPr="00D1094F">
        <w:rPr>
          <w:sz w:val="22"/>
          <w:lang w:val="en-US"/>
        </w:rPr>
        <w:t>as COVID-19 directly impacted the well-being of Unilever employees they must be looked after to ensure performance.</w:t>
      </w:r>
    </w:p>
    <w:p w14:paraId="32196D37" w14:textId="7BC44568" w:rsidR="000B3031" w:rsidRPr="00D1094F" w:rsidRDefault="000B3031" w:rsidP="000B3031">
      <w:pPr>
        <w:pStyle w:val="ListParagraph"/>
        <w:numPr>
          <w:ilvl w:val="0"/>
          <w:numId w:val="1"/>
        </w:numPr>
        <w:rPr>
          <w:sz w:val="22"/>
        </w:rPr>
      </w:pPr>
      <w:r w:rsidRPr="00D1094F">
        <w:rPr>
          <w:sz w:val="22"/>
        </w:rPr>
        <w:t xml:space="preserve">Foster an agile and adaptable </w:t>
      </w:r>
      <w:r w:rsidR="00C904A5" w:rsidRPr="00D1094F">
        <w:rPr>
          <w:sz w:val="22"/>
        </w:rPr>
        <w:t>culture</w:t>
      </w:r>
      <w:r w:rsidR="009779A7" w:rsidRPr="00D1094F">
        <w:rPr>
          <w:sz w:val="22"/>
        </w:rPr>
        <w:t xml:space="preserve">; </w:t>
      </w:r>
      <w:r w:rsidR="009779A7" w:rsidRPr="00D1094F">
        <w:rPr>
          <w:sz w:val="22"/>
          <w:lang w:val="en-US"/>
        </w:rPr>
        <w:t>to ensure that they are prepared for any changes to their supply chain and other practices they must have an agile and adaptable culture.</w:t>
      </w:r>
    </w:p>
    <w:p w14:paraId="71EE2C73" w14:textId="1A70119B" w:rsidR="000B3031" w:rsidRPr="00D1094F" w:rsidRDefault="000B3031" w:rsidP="000B3031">
      <w:pPr>
        <w:pStyle w:val="ListParagraph"/>
        <w:numPr>
          <w:ilvl w:val="0"/>
          <w:numId w:val="1"/>
        </w:numPr>
        <w:rPr>
          <w:sz w:val="22"/>
        </w:rPr>
      </w:pPr>
      <w:r w:rsidRPr="00D1094F">
        <w:rPr>
          <w:sz w:val="22"/>
        </w:rPr>
        <w:t xml:space="preserve">Improve the digital </w:t>
      </w:r>
      <w:r w:rsidR="00C904A5" w:rsidRPr="00D1094F">
        <w:rPr>
          <w:sz w:val="22"/>
        </w:rPr>
        <w:t>tools</w:t>
      </w:r>
      <w:r w:rsidR="009779A7" w:rsidRPr="00D1094F">
        <w:rPr>
          <w:sz w:val="22"/>
        </w:rPr>
        <w:t xml:space="preserve">; </w:t>
      </w:r>
      <w:r w:rsidR="009779A7" w:rsidRPr="00D1094F">
        <w:rPr>
          <w:sz w:val="22"/>
          <w:lang w:val="en-US"/>
        </w:rPr>
        <w:t xml:space="preserve">the pandemic showed everyone how digital tools can be utilized for management and other business activities Unilever must improve their digital tools such as remote Work </w:t>
      </w:r>
      <w:r w:rsidR="003A1736" w:rsidRPr="00D1094F">
        <w:rPr>
          <w:sz w:val="22"/>
          <w:lang w:val="en-US"/>
        </w:rPr>
        <w:t>etc.</w:t>
      </w:r>
    </w:p>
    <w:p w14:paraId="620B4040" w14:textId="780CCA36" w:rsidR="000B3031" w:rsidRPr="00D1094F" w:rsidRDefault="000B3031" w:rsidP="000B3031">
      <w:pPr>
        <w:pStyle w:val="ListParagraph"/>
        <w:numPr>
          <w:ilvl w:val="0"/>
          <w:numId w:val="1"/>
        </w:numPr>
        <w:rPr>
          <w:sz w:val="22"/>
        </w:rPr>
      </w:pPr>
      <w:r w:rsidRPr="00D1094F">
        <w:rPr>
          <w:sz w:val="22"/>
        </w:rPr>
        <w:t>Increase the resilience of the supply chain</w:t>
      </w:r>
      <w:r w:rsidR="009779A7" w:rsidRPr="00D1094F">
        <w:rPr>
          <w:sz w:val="22"/>
        </w:rPr>
        <w:t xml:space="preserve">; </w:t>
      </w:r>
      <w:r w:rsidR="009779A7" w:rsidRPr="00D1094F">
        <w:rPr>
          <w:sz w:val="22"/>
          <w:lang w:val="en-US"/>
        </w:rPr>
        <w:t>the COVID-19 had directly impacted the supply chain of Unilever thus reducing their profit so they can improve the resilience of their supply chain by utilizing various management strategies.</w:t>
      </w:r>
    </w:p>
    <w:p w14:paraId="25AA764D" w14:textId="65A6E1B5" w:rsidR="000B3031" w:rsidRPr="00D1094F" w:rsidRDefault="00C904A5" w:rsidP="009779A7">
      <w:pPr>
        <w:rPr>
          <w:sz w:val="22"/>
        </w:rPr>
      </w:pPr>
      <w:r w:rsidRPr="00D1094F">
        <w:rPr>
          <w:sz w:val="22"/>
        </w:rPr>
        <w:t>.</w:t>
      </w:r>
    </w:p>
    <w:p w14:paraId="1481916E" w14:textId="77777777" w:rsidR="00004AF2" w:rsidRDefault="00004AF2">
      <w:pPr>
        <w:spacing w:line="259" w:lineRule="auto"/>
        <w:jc w:val="left"/>
        <w:rPr>
          <w:rFonts w:asciiTheme="majorHAnsi" w:eastAsiaTheme="majorEastAsia" w:hAnsiTheme="majorHAnsi" w:cstheme="majorBidi"/>
          <w:b/>
          <w:color w:val="2F5496" w:themeColor="accent1" w:themeShade="BF"/>
          <w:sz w:val="36"/>
          <w:szCs w:val="32"/>
        </w:rPr>
      </w:pPr>
      <w:r>
        <w:br w:type="page"/>
      </w:r>
    </w:p>
    <w:p w14:paraId="66B202D9" w14:textId="1385F12A" w:rsidR="00781B2B" w:rsidRPr="00D1094F" w:rsidRDefault="00781B2B" w:rsidP="00004AF2">
      <w:pPr>
        <w:pStyle w:val="Heading1"/>
        <w:rPr>
          <w:sz w:val="22"/>
          <w:szCs w:val="22"/>
        </w:rPr>
      </w:pPr>
      <w:bookmarkStart w:id="9" w:name="_Toc131988104"/>
      <w:r w:rsidRPr="00D1094F">
        <w:rPr>
          <w:sz w:val="22"/>
          <w:szCs w:val="22"/>
        </w:rPr>
        <w:lastRenderedPageBreak/>
        <w:t>Conclusion</w:t>
      </w:r>
      <w:bookmarkEnd w:id="9"/>
    </w:p>
    <w:p w14:paraId="755421B3" w14:textId="628FA092" w:rsidR="00781B2B" w:rsidRPr="00D1094F" w:rsidRDefault="00156678" w:rsidP="00CE04DE">
      <w:pPr>
        <w:rPr>
          <w:sz w:val="22"/>
          <w:lang w:val="en-US"/>
        </w:rPr>
      </w:pPr>
      <w:r w:rsidRPr="00D1094F">
        <w:rPr>
          <w:sz w:val="22"/>
          <w:lang w:val="en-US"/>
        </w:rPr>
        <w:t xml:space="preserve">The first part of this report focused on </w:t>
      </w:r>
      <w:proofErr w:type="gramStart"/>
      <w:r w:rsidRPr="00D1094F">
        <w:rPr>
          <w:sz w:val="22"/>
          <w:lang w:val="en-US"/>
        </w:rPr>
        <w:t>the how does</w:t>
      </w:r>
      <w:proofErr w:type="gramEnd"/>
      <w:r w:rsidRPr="00D1094F">
        <w:rPr>
          <w:sz w:val="22"/>
          <w:lang w:val="en-US"/>
        </w:rPr>
        <w:t xml:space="preserve"> various organizational beliefs</w:t>
      </w:r>
      <w:r w:rsidR="00D036B0" w:rsidRPr="00D1094F">
        <w:rPr>
          <w:sz w:val="22"/>
          <w:lang w:val="en-US"/>
        </w:rPr>
        <w:t xml:space="preserve">; </w:t>
      </w:r>
      <w:r w:rsidR="008A7D55" w:rsidRPr="00D1094F">
        <w:rPr>
          <w:sz w:val="22"/>
          <w:lang w:val="en-US"/>
        </w:rPr>
        <w:t xml:space="preserve">attitudes and values affect the various workplace behavior and to better understand this phenomenon </w:t>
      </w:r>
      <w:r w:rsidR="003A1736" w:rsidRPr="00D1094F">
        <w:rPr>
          <w:sz w:val="22"/>
          <w:lang w:val="en-US"/>
        </w:rPr>
        <w:t>unalive</w:t>
      </w:r>
      <w:r w:rsidR="008A7D55" w:rsidRPr="00D1094F">
        <w:rPr>
          <w:sz w:val="22"/>
          <w:lang w:val="en-US"/>
        </w:rPr>
        <w:t xml:space="preserve"> has been chosen as the primary study of this report. the report had introduced Unilever and the various key management theories such as</w:t>
      </w:r>
      <w:r w:rsidR="009759C0" w:rsidRPr="00D1094F">
        <w:rPr>
          <w:sz w:val="22"/>
          <w:lang w:val="en-US"/>
        </w:rPr>
        <w:t xml:space="preserve"> Max weber’s </w:t>
      </w:r>
      <w:r w:rsidR="003A1736" w:rsidRPr="00D1094F">
        <w:rPr>
          <w:sz w:val="22"/>
          <w:lang w:val="en-US"/>
        </w:rPr>
        <w:t>Bureaucracy</w:t>
      </w:r>
      <w:r w:rsidR="003A1736" w:rsidRPr="00D1094F">
        <w:rPr>
          <w:sz w:val="22"/>
        </w:rPr>
        <w:t>,</w:t>
      </w:r>
      <w:r w:rsidR="003A1736" w:rsidRPr="00D1094F">
        <w:rPr>
          <w:sz w:val="22"/>
          <w:lang w:val="en-US"/>
        </w:rPr>
        <w:t xml:space="preserve"> Contingency</w:t>
      </w:r>
      <w:r w:rsidR="009759C0" w:rsidRPr="00D1094F">
        <w:rPr>
          <w:sz w:val="22"/>
          <w:lang w:val="en-US"/>
        </w:rPr>
        <w:t xml:space="preserve"> </w:t>
      </w:r>
      <w:r w:rsidR="003A1736" w:rsidRPr="00D1094F">
        <w:rPr>
          <w:sz w:val="22"/>
          <w:lang w:val="en-US"/>
        </w:rPr>
        <w:t>Theory</w:t>
      </w:r>
      <w:r w:rsidR="003A1736" w:rsidRPr="00D1094F">
        <w:rPr>
          <w:sz w:val="22"/>
        </w:rPr>
        <w:t>,</w:t>
      </w:r>
      <w:r w:rsidR="003A1736" w:rsidRPr="00D1094F">
        <w:rPr>
          <w:sz w:val="22"/>
          <w:lang w:val="en-US"/>
        </w:rPr>
        <w:t xml:space="preserve"> Human</w:t>
      </w:r>
      <w:r w:rsidR="009759C0" w:rsidRPr="00D1094F">
        <w:rPr>
          <w:sz w:val="22"/>
          <w:lang w:val="en-US"/>
        </w:rPr>
        <w:t xml:space="preserve"> Relation Theory</w:t>
      </w:r>
      <w:r w:rsidR="009759C0" w:rsidRPr="00D1094F">
        <w:rPr>
          <w:sz w:val="22"/>
        </w:rPr>
        <w:t xml:space="preserve"> and </w:t>
      </w:r>
      <w:r w:rsidR="009759C0" w:rsidRPr="00D1094F">
        <w:rPr>
          <w:sz w:val="22"/>
          <w:lang w:val="en-US"/>
        </w:rPr>
        <w:t>RED Model</w:t>
      </w:r>
      <w:r w:rsidR="00207329" w:rsidRPr="00D1094F">
        <w:rPr>
          <w:sz w:val="22"/>
          <w:lang w:val="en-US"/>
        </w:rPr>
        <w:t xml:space="preserve">.  </w:t>
      </w:r>
      <w:r w:rsidR="001462B7" w:rsidRPr="00D1094F">
        <w:rPr>
          <w:sz w:val="22"/>
          <w:lang w:val="en-US"/>
        </w:rPr>
        <w:t>T</w:t>
      </w:r>
      <w:r w:rsidR="00207329" w:rsidRPr="00D1094F">
        <w:rPr>
          <w:sz w:val="22"/>
          <w:lang w:val="en-US"/>
        </w:rPr>
        <w:t xml:space="preserve">hose theories have been applied </w:t>
      </w:r>
      <w:r w:rsidR="003A1736" w:rsidRPr="00D1094F">
        <w:rPr>
          <w:sz w:val="22"/>
          <w:lang w:val="en-US"/>
        </w:rPr>
        <w:t>based on</w:t>
      </w:r>
      <w:r w:rsidR="00207329" w:rsidRPr="00D1094F">
        <w:rPr>
          <w:sz w:val="22"/>
          <w:lang w:val="en-US"/>
        </w:rPr>
        <w:t xml:space="preserve"> Unilever </w:t>
      </w:r>
      <w:r w:rsidR="003A1736" w:rsidRPr="00D1094F">
        <w:rPr>
          <w:sz w:val="22"/>
          <w:lang w:val="en-US"/>
        </w:rPr>
        <w:t>and</w:t>
      </w:r>
      <w:r w:rsidR="00207329" w:rsidRPr="00D1094F">
        <w:rPr>
          <w:sz w:val="22"/>
          <w:lang w:val="en-US"/>
        </w:rPr>
        <w:t xml:space="preserve"> this report will provide a more in-depth analysis on those theories and their interpretation of someone</w:t>
      </w:r>
      <w:r w:rsidR="00CE04DE" w:rsidRPr="00D1094F">
        <w:rPr>
          <w:sz w:val="22"/>
          <w:lang w:val="en-US"/>
        </w:rPr>
        <w:t xml:space="preserve"> with different beliefs, attitudes and values might interpret the theory differently and based on the report recommendations were given.</w:t>
      </w:r>
    </w:p>
    <w:p w14:paraId="1A911793" w14:textId="4B422FE1" w:rsidR="001462B7" w:rsidRDefault="001462B7">
      <w:pPr>
        <w:spacing w:line="259" w:lineRule="auto"/>
        <w:jc w:val="left"/>
        <w:rPr>
          <w:lang w:val="en-US"/>
        </w:rPr>
      </w:pPr>
      <w:r>
        <w:rPr>
          <w:lang w:val="en-US"/>
        </w:rPr>
        <w:br w:type="page"/>
      </w:r>
    </w:p>
    <w:p w14:paraId="45339D89" w14:textId="50D1F9CE" w:rsidR="001462B7" w:rsidRDefault="001462B7" w:rsidP="001462B7">
      <w:pPr>
        <w:pStyle w:val="Heading1"/>
      </w:pPr>
      <w:bookmarkStart w:id="10" w:name="_Toc131988105"/>
      <w:r>
        <w:lastRenderedPageBreak/>
        <w:t>Part 2</w:t>
      </w:r>
      <w:bookmarkEnd w:id="10"/>
    </w:p>
    <w:p w14:paraId="2B68D367" w14:textId="1A08882D" w:rsidR="001462B7" w:rsidRDefault="00270A64" w:rsidP="0071798B">
      <w:pPr>
        <w:pStyle w:val="Heading1"/>
      </w:pPr>
      <w:bookmarkStart w:id="11" w:name="_Toc131988106"/>
      <w:r>
        <w:t>Introduction</w:t>
      </w:r>
      <w:bookmarkEnd w:id="11"/>
    </w:p>
    <w:p w14:paraId="5E895BAD" w14:textId="2D31F53B" w:rsidR="001E2941" w:rsidRPr="00D1094F" w:rsidRDefault="00A1007C" w:rsidP="001E2941">
      <w:pPr>
        <w:rPr>
          <w:sz w:val="22"/>
        </w:rPr>
      </w:pPr>
      <w:proofErr w:type="gramStart"/>
      <w:r w:rsidRPr="00D1094F">
        <w:rPr>
          <w:sz w:val="22"/>
          <w:lang w:val="en-US"/>
        </w:rPr>
        <w:t>The part</w:t>
      </w:r>
      <w:proofErr w:type="gramEnd"/>
      <w:r w:rsidRPr="00D1094F">
        <w:rPr>
          <w:sz w:val="22"/>
          <w:lang w:val="en-US"/>
        </w:rPr>
        <w:t xml:space="preserve"> two of the report will be based on a reflective journal on the segregated into weeks. </w:t>
      </w:r>
      <w:r w:rsidR="00B14B94" w:rsidRPr="00D1094F">
        <w:rPr>
          <w:sz w:val="22"/>
          <w:lang w:val="en-US"/>
        </w:rPr>
        <w:t xml:space="preserve">Such as in Week one </w:t>
      </w:r>
      <w:r w:rsidR="00434B9E" w:rsidRPr="00D1094F">
        <w:rPr>
          <w:sz w:val="22"/>
          <w:lang w:val="en-US"/>
        </w:rPr>
        <w:t xml:space="preserve">the famous words by the playwright and author George Bernard Shaw as he </w:t>
      </w:r>
      <w:proofErr w:type="gramStart"/>
      <w:r w:rsidR="00434B9E" w:rsidRPr="00D1094F">
        <w:rPr>
          <w:sz w:val="22"/>
          <w:lang w:val="en-US"/>
        </w:rPr>
        <w:t>describe</w:t>
      </w:r>
      <w:proofErr w:type="gramEnd"/>
      <w:r w:rsidR="00434B9E" w:rsidRPr="00D1094F">
        <w:rPr>
          <w:sz w:val="22"/>
          <w:lang w:val="en-US"/>
        </w:rPr>
        <w:t xml:space="preserve"> how important change is but his quote also doesn't acknowledge how hard it is to carry it out he stayed that progress it's impossible without any change and persons who cannot change their minds they have no chance of changing anything</w:t>
      </w:r>
      <w:r w:rsidR="00FB012E" w:rsidRPr="00D1094F">
        <w:rPr>
          <w:sz w:val="22"/>
          <w:lang w:val="en-US"/>
        </w:rPr>
        <w:t xml:space="preserve">. Various examples of local businesses or Atlassian or even to an extent Children's Hospital Ontario was used to describe the benefits of change. Important elements of </w:t>
      </w:r>
      <w:proofErr w:type="gramStart"/>
      <w:r w:rsidR="00FB012E" w:rsidRPr="00D1094F">
        <w:rPr>
          <w:sz w:val="22"/>
          <w:lang w:val="en-US"/>
        </w:rPr>
        <w:t>workplace</w:t>
      </w:r>
      <w:proofErr w:type="gramEnd"/>
      <w:r w:rsidR="00FB012E" w:rsidRPr="00D1094F">
        <w:rPr>
          <w:sz w:val="22"/>
          <w:lang w:val="en-US"/>
        </w:rPr>
        <w:t xml:space="preserve"> such as beliefs, attitudes, values, and emotions change the workplace was also described as well as various management theories as well as the evolution of those theories</w:t>
      </w:r>
      <w:r w:rsidR="000213C9" w:rsidRPr="00D1094F">
        <w:rPr>
          <w:sz w:val="22"/>
          <w:lang w:val="en-US"/>
        </w:rPr>
        <w:t>.</w:t>
      </w:r>
    </w:p>
    <w:p w14:paraId="34B9EE16" w14:textId="43083581" w:rsidR="008C0A3D" w:rsidRDefault="008C0A3D" w:rsidP="00D72BCC">
      <w:pPr>
        <w:pStyle w:val="Heading1"/>
      </w:pPr>
      <w:bookmarkStart w:id="12" w:name="_Toc131988107"/>
      <w:r>
        <w:t>Reflective Journal</w:t>
      </w:r>
      <w:bookmarkEnd w:id="12"/>
      <w:r>
        <w:t xml:space="preserve"> </w:t>
      </w:r>
    </w:p>
    <w:p w14:paraId="78140000" w14:textId="0936CB23" w:rsidR="008C0A3D" w:rsidRDefault="00D72BCC" w:rsidP="00D72BCC">
      <w:pPr>
        <w:pStyle w:val="Heading2"/>
      </w:pPr>
      <w:bookmarkStart w:id="13" w:name="_Toc131988108"/>
      <w:r>
        <w:t>Week 1</w:t>
      </w:r>
      <w:bookmarkEnd w:id="13"/>
    </w:p>
    <w:p w14:paraId="63E4B8EE" w14:textId="3DDA750B" w:rsidR="00E342F2" w:rsidRPr="00D1094F" w:rsidRDefault="00FE00F7" w:rsidP="00E342F2">
      <w:pPr>
        <w:rPr>
          <w:sz w:val="22"/>
        </w:rPr>
      </w:pPr>
      <w:r w:rsidRPr="00D1094F">
        <w:rPr>
          <w:sz w:val="22"/>
          <w:lang w:val="en-US"/>
        </w:rPr>
        <w:t xml:space="preserve">In week one of lecture one I have gained some professional courtesies such as being punctual and respecting the lecture by turning up the phones and trying to have an </w:t>
      </w:r>
      <w:r w:rsidR="003A1736" w:rsidRPr="00D1094F">
        <w:rPr>
          <w:sz w:val="22"/>
          <w:lang w:val="en-US"/>
        </w:rPr>
        <w:t>effective and engaging lecture</w:t>
      </w:r>
      <w:r w:rsidRPr="00D1094F">
        <w:rPr>
          <w:sz w:val="22"/>
          <w:lang w:val="en-US"/>
        </w:rPr>
        <w:t xml:space="preserve"> by </w:t>
      </w:r>
      <w:r w:rsidR="002E643A" w:rsidRPr="00D1094F">
        <w:rPr>
          <w:sz w:val="22"/>
          <w:lang w:val="en-US"/>
        </w:rPr>
        <w:t>providing full engagement and participation. In week one various aspects of the course was learned by me such as the famous words by the playwright and author George Bernard Shaw as he describe how important change is</w:t>
      </w:r>
      <w:r w:rsidR="0022784F" w:rsidRPr="00D1094F">
        <w:rPr>
          <w:sz w:val="22"/>
          <w:lang w:val="en-US"/>
        </w:rPr>
        <w:t xml:space="preserve"> but his quote also doesn't acknowledge how hard it is to carry it out he stayed that progress it's impossible without any change and persons who cannot change their minds they have no chance of changing anything</w:t>
      </w:r>
      <w:r w:rsidR="00434B9E" w:rsidRPr="00D1094F">
        <w:rPr>
          <w:sz w:val="22"/>
          <w:lang w:val="en-US"/>
        </w:rPr>
        <w:t>;</w:t>
      </w:r>
      <w:r w:rsidR="0022784F" w:rsidRPr="00D1094F">
        <w:rPr>
          <w:sz w:val="22"/>
          <w:lang w:val="en-US"/>
        </w:rPr>
        <w:t xml:space="preserve"> powerful words to live by in my opinion as change is imminent either you stand aside</w:t>
      </w:r>
      <w:r w:rsidR="00EA06C6" w:rsidRPr="00D1094F">
        <w:rPr>
          <w:sz w:val="22"/>
          <w:lang w:val="en-US"/>
        </w:rPr>
        <w:t xml:space="preserve"> and let it happen and be left forgotten or move with the progression</w:t>
      </w:r>
      <w:r w:rsidR="00C35EA5" w:rsidRPr="00D1094F">
        <w:rPr>
          <w:sz w:val="22"/>
          <w:lang w:val="en-US"/>
        </w:rPr>
        <w:t xml:space="preserve"> (</w:t>
      </w:r>
      <w:proofErr w:type="spellStart"/>
      <w:r w:rsidR="00C35EA5" w:rsidRPr="00D1094F">
        <w:rPr>
          <w:sz w:val="22"/>
          <w:lang w:val="en-US"/>
        </w:rPr>
        <w:t>Dochy</w:t>
      </w:r>
      <w:proofErr w:type="spellEnd"/>
      <w:r w:rsidR="00C35EA5" w:rsidRPr="00D1094F">
        <w:rPr>
          <w:sz w:val="22"/>
          <w:lang w:val="en-US"/>
        </w:rPr>
        <w:t>, et al, 2011)</w:t>
      </w:r>
      <w:r w:rsidR="00EA06C6" w:rsidRPr="00D1094F">
        <w:rPr>
          <w:sz w:val="22"/>
          <w:lang w:val="en-US"/>
        </w:rPr>
        <w:t xml:space="preserve">. Various examples of local businesses or Atlassian or even to an extent Children's Hospital Ontario was used to describe the benefits of change. Important elements of workplace such as beliefs, attitudes, </w:t>
      </w:r>
      <w:r w:rsidR="003A1736" w:rsidRPr="00D1094F">
        <w:rPr>
          <w:sz w:val="22"/>
          <w:lang w:val="en-US"/>
        </w:rPr>
        <w:t>values,</w:t>
      </w:r>
      <w:r w:rsidR="00EA06C6" w:rsidRPr="00D1094F">
        <w:rPr>
          <w:sz w:val="22"/>
          <w:lang w:val="en-US"/>
        </w:rPr>
        <w:t xml:space="preserve"> and emotions change the workplace was also</w:t>
      </w:r>
      <w:r w:rsidR="00E35005" w:rsidRPr="00D1094F">
        <w:rPr>
          <w:sz w:val="22"/>
          <w:lang w:val="en-US"/>
        </w:rPr>
        <w:t xml:space="preserve"> described as well as various management theories as well as the evolution of those theories. I have learned that there are various causes that can induce change and actual changes in the workplace</w:t>
      </w:r>
      <w:r w:rsidR="003001C0" w:rsidRPr="00D1094F">
        <w:rPr>
          <w:sz w:val="22"/>
          <w:lang w:val="en-US"/>
        </w:rPr>
        <w:t xml:space="preserve">. In week one </w:t>
      </w:r>
      <w:r w:rsidR="003A1736" w:rsidRPr="00D1094F">
        <w:rPr>
          <w:sz w:val="22"/>
          <w:lang w:val="en-US"/>
        </w:rPr>
        <w:t>I</w:t>
      </w:r>
      <w:r w:rsidR="003001C0" w:rsidRPr="00D1094F">
        <w:rPr>
          <w:sz w:val="22"/>
          <w:lang w:val="en-US"/>
        </w:rPr>
        <w:t xml:space="preserve"> </w:t>
      </w:r>
      <w:proofErr w:type="gramStart"/>
      <w:r w:rsidR="003001C0" w:rsidRPr="00D1094F">
        <w:rPr>
          <w:sz w:val="22"/>
          <w:lang w:val="en-US"/>
        </w:rPr>
        <w:t>have also learned</w:t>
      </w:r>
      <w:proofErr w:type="gramEnd"/>
      <w:r w:rsidR="003001C0" w:rsidRPr="00D1094F">
        <w:rPr>
          <w:sz w:val="22"/>
          <w:lang w:val="en-US"/>
        </w:rPr>
        <w:t xml:space="preserve"> about the logic and how logic consists of two types of reasoning inductive reasoning and deductive reasoning.</w:t>
      </w:r>
      <w:r w:rsidR="000B6F17" w:rsidRPr="00D1094F">
        <w:rPr>
          <w:sz w:val="22"/>
          <w:lang w:val="en-US"/>
        </w:rPr>
        <w:t xml:space="preserve"> </w:t>
      </w:r>
      <w:r w:rsidR="00C930E6" w:rsidRPr="00D1094F">
        <w:rPr>
          <w:sz w:val="22"/>
          <w:lang w:val="en-US"/>
        </w:rPr>
        <w:t xml:space="preserve">In week </w:t>
      </w:r>
      <w:proofErr w:type="gramStart"/>
      <w:r w:rsidR="00C930E6" w:rsidRPr="00D1094F">
        <w:rPr>
          <w:sz w:val="22"/>
          <w:lang w:val="en-US"/>
        </w:rPr>
        <w:t>one</w:t>
      </w:r>
      <w:proofErr w:type="gramEnd"/>
      <w:r w:rsidR="00C930E6" w:rsidRPr="00D1094F">
        <w:rPr>
          <w:sz w:val="22"/>
          <w:lang w:val="en-US"/>
        </w:rPr>
        <w:t xml:space="preserve"> also in the lecture 2 I have understood various aspects of values, attitudes, emotions as well as the aspect of critical thinking and how it shapes businesses as well as thinking critically in adult life also</w:t>
      </w:r>
      <w:r w:rsidR="00FD1E9F" w:rsidRPr="00D1094F">
        <w:rPr>
          <w:sz w:val="22"/>
          <w:lang w:val="en-US"/>
        </w:rPr>
        <w:t xml:space="preserve"> in personal relationships. I have learned the importance of CT as well as various aspects of critical thinking</w:t>
      </w:r>
      <w:r w:rsidR="00C35EA5" w:rsidRPr="00D1094F">
        <w:rPr>
          <w:sz w:val="22"/>
          <w:lang w:val="en-US"/>
        </w:rPr>
        <w:t xml:space="preserve"> (</w:t>
      </w:r>
      <w:proofErr w:type="spellStart"/>
      <w:r w:rsidR="00C35EA5" w:rsidRPr="00D1094F">
        <w:rPr>
          <w:sz w:val="22"/>
          <w:lang w:val="en-US"/>
        </w:rPr>
        <w:t>Dochy</w:t>
      </w:r>
      <w:proofErr w:type="spellEnd"/>
      <w:r w:rsidR="00C35EA5" w:rsidRPr="00D1094F">
        <w:rPr>
          <w:sz w:val="22"/>
          <w:lang w:val="en-US"/>
        </w:rPr>
        <w:t>, et al, 2011)</w:t>
      </w:r>
      <w:r w:rsidR="00FD1E9F" w:rsidRPr="00D1094F">
        <w:rPr>
          <w:sz w:val="22"/>
          <w:lang w:val="en-US"/>
        </w:rPr>
        <w:t>.</w:t>
      </w:r>
    </w:p>
    <w:p w14:paraId="20B76382" w14:textId="47CF8724" w:rsidR="00210341" w:rsidRDefault="00D72BCC" w:rsidP="00210341">
      <w:pPr>
        <w:pStyle w:val="Heading2"/>
      </w:pPr>
      <w:bookmarkStart w:id="14" w:name="_Toc131988109"/>
      <w:r>
        <w:lastRenderedPageBreak/>
        <w:t>Week 2</w:t>
      </w:r>
      <w:bookmarkEnd w:id="14"/>
    </w:p>
    <w:p w14:paraId="75420954" w14:textId="36359C1C" w:rsidR="00210341" w:rsidRPr="00D1094F" w:rsidRDefault="00D35A5E" w:rsidP="00210341">
      <w:pPr>
        <w:rPr>
          <w:sz w:val="22"/>
        </w:rPr>
      </w:pPr>
      <w:r w:rsidRPr="00D1094F">
        <w:rPr>
          <w:sz w:val="22"/>
          <w:lang w:val="en-US"/>
        </w:rPr>
        <w:t xml:space="preserve">In week two I have learned about the aspect of thinking more critically and try to find out if I think critically in my day-to-day activities as well as the importance of </w:t>
      </w:r>
      <w:r w:rsidR="00F9415E" w:rsidRPr="00D1094F">
        <w:rPr>
          <w:sz w:val="22"/>
          <w:lang w:val="en-US"/>
        </w:rPr>
        <w:t xml:space="preserve">critical </w:t>
      </w:r>
      <w:r w:rsidR="003A1736" w:rsidRPr="00D1094F">
        <w:rPr>
          <w:sz w:val="22"/>
          <w:lang w:val="en-US"/>
        </w:rPr>
        <w:t>thinking;</w:t>
      </w:r>
      <w:r w:rsidR="00F9415E" w:rsidRPr="00D1094F">
        <w:rPr>
          <w:sz w:val="22"/>
          <w:lang w:val="en-US"/>
        </w:rPr>
        <w:t xml:space="preserve"> In this week </w:t>
      </w:r>
      <w:proofErr w:type="spellStart"/>
      <w:r w:rsidR="00F9415E" w:rsidRPr="00D1094F">
        <w:rPr>
          <w:sz w:val="22"/>
          <w:lang w:val="en-US"/>
        </w:rPr>
        <w:t>i</w:t>
      </w:r>
      <w:proofErr w:type="spellEnd"/>
      <w:r w:rsidR="00F9415E" w:rsidRPr="00D1094F">
        <w:rPr>
          <w:sz w:val="22"/>
          <w:lang w:val="en-US"/>
        </w:rPr>
        <w:t xml:space="preserve"> have also learned about the various components of critical thinking such as identify and challenge assumptions, challenge the importance of context, </w:t>
      </w:r>
      <w:r w:rsidR="003A1736" w:rsidRPr="00D1094F">
        <w:rPr>
          <w:sz w:val="22"/>
          <w:lang w:val="en-US"/>
        </w:rPr>
        <w:t>imagine,</w:t>
      </w:r>
      <w:r w:rsidR="00F9415E" w:rsidRPr="00D1094F">
        <w:rPr>
          <w:sz w:val="22"/>
          <w:lang w:val="en-US"/>
        </w:rPr>
        <w:t xml:space="preserve"> and explore alternatives as well as exploring alternatives that can lead to</w:t>
      </w:r>
      <w:r w:rsidR="008F22A5" w:rsidRPr="00D1094F">
        <w:rPr>
          <w:sz w:val="22"/>
          <w:lang w:val="en-US"/>
        </w:rPr>
        <w:t xml:space="preserve"> reflective skepticism. And this week's lecture</w:t>
      </w:r>
      <w:r w:rsidR="0031486C" w:rsidRPr="00D1094F">
        <w:rPr>
          <w:sz w:val="22"/>
          <w:lang w:val="en-US"/>
        </w:rPr>
        <w:t xml:space="preserve"> how does critical thinking improve activities such as teaching and learning and why is it important in that field. One key aspect that I took away from this </w:t>
      </w:r>
      <w:r w:rsidR="003A1736" w:rsidRPr="00D1094F">
        <w:rPr>
          <w:sz w:val="22"/>
          <w:lang w:val="en-US"/>
        </w:rPr>
        <w:t>week’s</w:t>
      </w:r>
      <w:r w:rsidR="0031486C" w:rsidRPr="00D1094F">
        <w:rPr>
          <w:sz w:val="22"/>
          <w:lang w:val="en-US"/>
        </w:rPr>
        <w:t xml:space="preserve"> lecture was that thinking is very important</w:t>
      </w:r>
      <w:r w:rsidR="00A80B55" w:rsidRPr="00D1094F">
        <w:rPr>
          <w:sz w:val="22"/>
          <w:lang w:val="en-US"/>
        </w:rPr>
        <w:t xml:space="preserve"> and its relationship to human life is integral on being human as thinking is the way that our human minds make sense of the ever changing and complex and dynamic world as there are no way to understand truly anything in this world without thinking about it</w:t>
      </w:r>
      <w:r w:rsidR="00EB0CF1" w:rsidRPr="00D1094F">
        <w:rPr>
          <w:sz w:val="22"/>
          <w:lang w:val="en-US"/>
        </w:rPr>
        <w:t xml:space="preserve"> thinking tells us so many things about not just physical aspects but also metaphysical aspects. In this week's lecture </w:t>
      </w:r>
      <w:r w:rsidR="003A1736" w:rsidRPr="00D1094F">
        <w:rPr>
          <w:sz w:val="22"/>
          <w:lang w:val="en-US"/>
        </w:rPr>
        <w:t>I</w:t>
      </w:r>
      <w:r w:rsidR="00EB0CF1" w:rsidRPr="00D1094F">
        <w:rPr>
          <w:sz w:val="22"/>
          <w:lang w:val="en-US"/>
        </w:rPr>
        <w:t xml:space="preserve"> have also learned about the concepts of red thinking and green </w:t>
      </w:r>
      <w:proofErr w:type="gramStart"/>
      <w:r w:rsidR="00EB0CF1" w:rsidRPr="00D1094F">
        <w:rPr>
          <w:sz w:val="22"/>
          <w:lang w:val="en-US"/>
        </w:rPr>
        <w:t>thinking</w:t>
      </w:r>
      <w:proofErr w:type="gramEnd"/>
      <w:r w:rsidR="00EB0CF1" w:rsidRPr="00D1094F">
        <w:rPr>
          <w:sz w:val="22"/>
          <w:lang w:val="en-US"/>
        </w:rPr>
        <w:t xml:space="preserve"> how red thinking is more functioning a high order executive</w:t>
      </w:r>
      <w:r w:rsidR="00F433CD" w:rsidRPr="00D1094F">
        <w:rPr>
          <w:sz w:val="22"/>
          <w:lang w:val="en-US"/>
        </w:rPr>
        <w:t xml:space="preserve"> and on the other hand green thinking is instinctive and automatic. I have also learned the history of critical thinking and its evolution </w:t>
      </w:r>
      <w:r w:rsidR="003A1736" w:rsidRPr="00D1094F">
        <w:rPr>
          <w:sz w:val="22"/>
          <w:lang w:val="en-US"/>
        </w:rPr>
        <w:t>and</w:t>
      </w:r>
      <w:r w:rsidR="00F433CD" w:rsidRPr="00D1094F">
        <w:rPr>
          <w:sz w:val="22"/>
          <w:lang w:val="en-US"/>
        </w:rPr>
        <w:t xml:space="preserve"> did various exercises in critical thinking in this week's lecture.</w:t>
      </w:r>
      <w:r w:rsidR="005D1991" w:rsidRPr="00D1094F">
        <w:rPr>
          <w:sz w:val="22"/>
          <w:lang w:val="en-US"/>
        </w:rPr>
        <w:t xml:space="preserve"> This week's lecture was truly a tedious </w:t>
      </w:r>
      <w:r w:rsidR="003A1736" w:rsidRPr="00D1094F">
        <w:rPr>
          <w:sz w:val="22"/>
          <w:lang w:val="en-US"/>
        </w:rPr>
        <w:t>one,</w:t>
      </w:r>
      <w:r w:rsidR="005D1991" w:rsidRPr="00D1094F">
        <w:rPr>
          <w:sz w:val="22"/>
          <w:lang w:val="en-US"/>
        </w:rPr>
        <w:t xml:space="preserve"> but it gave a lot of insight on how this course we'll ship my view.</w:t>
      </w:r>
    </w:p>
    <w:p w14:paraId="71682117" w14:textId="1988509D" w:rsidR="00D72BCC" w:rsidRDefault="00D72BCC" w:rsidP="00D72BCC">
      <w:pPr>
        <w:pStyle w:val="Heading2"/>
      </w:pPr>
      <w:bookmarkStart w:id="15" w:name="_Toc131988110"/>
      <w:r>
        <w:t>Week 3</w:t>
      </w:r>
      <w:bookmarkEnd w:id="15"/>
    </w:p>
    <w:p w14:paraId="33784E12" w14:textId="6EB6815D" w:rsidR="0005754C" w:rsidRPr="00D1094F" w:rsidRDefault="0005754C" w:rsidP="0005754C">
      <w:pPr>
        <w:rPr>
          <w:sz w:val="22"/>
        </w:rPr>
      </w:pPr>
      <w:r w:rsidRPr="00D1094F">
        <w:rPr>
          <w:sz w:val="22"/>
          <w:lang w:val="en-US"/>
        </w:rPr>
        <w:t>In this week we discuss about the difference between critical and creative thinking how compared to each other but in some way they're different as critical thinking gives the ability to recognize problems and understand the importance as well as recognize unstated assumptions.</w:t>
      </w:r>
      <w:r w:rsidR="00B8017C" w:rsidRPr="00D1094F">
        <w:rPr>
          <w:sz w:val="22"/>
          <w:lang w:val="en-US"/>
        </w:rPr>
        <w:t xml:space="preserve"> In this </w:t>
      </w:r>
      <w:r w:rsidR="003A1736" w:rsidRPr="00D1094F">
        <w:rPr>
          <w:sz w:val="22"/>
          <w:lang w:val="en-US"/>
        </w:rPr>
        <w:t>week’s</w:t>
      </w:r>
      <w:r w:rsidR="00B8017C" w:rsidRPr="00D1094F">
        <w:rPr>
          <w:sz w:val="22"/>
          <w:lang w:val="en-US"/>
        </w:rPr>
        <w:t xml:space="preserve"> lecture I have also learned about systematic thinking that begins with identifying the key stakeholders in a system. As well as opportunity thinking. Various tools on how to improve thinking process was also discussed</w:t>
      </w:r>
      <w:r w:rsidR="00294B22" w:rsidRPr="00D1094F">
        <w:rPr>
          <w:sz w:val="22"/>
          <w:lang w:val="en-US"/>
        </w:rPr>
        <w:t xml:space="preserve">. And in this with three key elements of success </w:t>
      </w:r>
      <w:proofErr w:type="gramStart"/>
      <w:r w:rsidR="00294B22" w:rsidRPr="00D1094F">
        <w:rPr>
          <w:sz w:val="22"/>
          <w:lang w:val="en-US"/>
        </w:rPr>
        <w:t>was</w:t>
      </w:r>
      <w:proofErr w:type="gramEnd"/>
      <w:r w:rsidR="00294B22" w:rsidRPr="00D1094F">
        <w:rPr>
          <w:sz w:val="22"/>
          <w:lang w:val="en-US"/>
        </w:rPr>
        <w:t xml:space="preserve"> discussed such as the focus, objectivity and comprehensiveness were both discussed as well as the </w:t>
      </w:r>
      <w:r w:rsidR="003A1736" w:rsidRPr="00D1094F">
        <w:rPr>
          <w:sz w:val="22"/>
          <w:lang w:val="en-US"/>
        </w:rPr>
        <w:t>problem-solving</w:t>
      </w:r>
      <w:r w:rsidR="00294B22" w:rsidRPr="00D1094F">
        <w:rPr>
          <w:sz w:val="22"/>
          <w:lang w:val="en-US"/>
        </w:rPr>
        <w:t xml:space="preserve"> process. In this </w:t>
      </w:r>
      <w:r w:rsidR="003A1736" w:rsidRPr="00D1094F">
        <w:rPr>
          <w:sz w:val="22"/>
          <w:lang w:val="en-US"/>
        </w:rPr>
        <w:t>week P.M.I</w:t>
      </w:r>
      <w:r w:rsidR="0099072A" w:rsidRPr="00D1094F">
        <w:rPr>
          <w:sz w:val="22"/>
          <w:lang w:val="en-US"/>
        </w:rPr>
        <w:t xml:space="preserve"> was also discussed as</w:t>
      </w:r>
      <w:r w:rsidR="00CC5543" w:rsidRPr="00D1094F">
        <w:rPr>
          <w:sz w:val="22"/>
          <w:lang w:val="en-US"/>
        </w:rPr>
        <w:t xml:space="preserve"> P stands for plus, M stands for </w:t>
      </w:r>
      <w:r w:rsidR="003A1736" w:rsidRPr="00D1094F">
        <w:rPr>
          <w:sz w:val="22"/>
          <w:lang w:val="en-US"/>
        </w:rPr>
        <w:t>minus,</w:t>
      </w:r>
      <w:r w:rsidR="00CC5543" w:rsidRPr="00D1094F">
        <w:rPr>
          <w:sz w:val="22"/>
          <w:lang w:val="en-US"/>
        </w:rPr>
        <w:t xml:space="preserve"> and </w:t>
      </w:r>
      <w:r w:rsidR="003A1736" w:rsidRPr="00D1094F">
        <w:rPr>
          <w:sz w:val="22"/>
          <w:lang w:val="en-US"/>
        </w:rPr>
        <w:t>I</w:t>
      </w:r>
      <w:r w:rsidR="00CC5543" w:rsidRPr="00D1094F">
        <w:rPr>
          <w:sz w:val="22"/>
          <w:lang w:val="en-US"/>
        </w:rPr>
        <w:t xml:space="preserve"> stands for interest and how these three situations </w:t>
      </w:r>
      <w:r w:rsidR="003A1736" w:rsidRPr="00D1094F">
        <w:rPr>
          <w:sz w:val="22"/>
          <w:lang w:val="en-US"/>
        </w:rPr>
        <w:t>where</w:t>
      </w:r>
      <w:r w:rsidR="00CC5543" w:rsidRPr="00D1094F">
        <w:rPr>
          <w:sz w:val="22"/>
          <w:lang w:val="en-US"/>
        </w:rPr>
        <w:t xml:space="preserve"> the P dot </w:t>
      </w:r>
      <w:r w:rsidR="003A1736" w:rsidRPr="00D1094F">
        <w:rPr>
          <w:sz w:val="22"/>
          <w:lang w:val="en-US"/>
        </w:rPr>
        <w:t>mi.</w:t>
      </w:r>
      <w:r w:rsidR="00CC5543" w:rsidRPr="00D1094F">
        <w:rPr>
          <w:sz w:val="22"/>
          <w:lang w:val="en-US"/>
        </w:rPr>
        <w:t xml:space="preserve"> is very useful such as assessment, </w:t>
      </w:r>
      <w:r w:rsidR="003A1736" w:rsidRPr="00D1094F">
        <w:rPr>
          <w:sz w:val="22"/>
          <w:lang w:val="en-US"/>
        </w:rPr>
        <w:t>choice,</w:t>
      </w:r>
      <w:r w:rsidR="00CC5543" w:rsidRPr="00D1094F">
        <w:rPr>
          <w:sz w:val="22"/>
          <w:lang w:val="en-US"/>
        </w:rPr>
        <w:t xml:space="preserve"> and design.</w:t>
      </w:r>
      <w:r w:rsidR="0099072A" w:rsidRPr="00D1094F">
        <w:rPr>
          <w:sz w:val="22"/>
          <w:lang w:val="en-US"/>
        </w:rPr>
        <w:t xml:space="preserve"> </w:t>
      </w:r>
    </w:p>
    <w:p w14:paraId="7CE46C07" w14:textId="77777777" w:rsidR="006569B5" w:rsidRDefault="00D72BCC" w:rsidP="00D72BCC">
      <w:pPr>
        <w:pStyle w:val="Heading2"/>
      </w:pPr>
      <w:bookmarkStart w:id="16" w:name="_Toc131988111"/>
      <w:r>
        <w:t>Week 4</w:t>
      </w:r>
      <w:bookmarkEnd w:id="16"/>
    </w:p>
    <w:p w14:paraId="49F8B1F7" w14:textId="552184D8" w:rsidR="006569B5" w:rsidRPr="00D1094F" w:rsidRDefault="00A616E2" w:rsidP="006569B5">
      <w:pPr>
        <w:rPr>
          <w:sz w:val="22"/>
        </w:rPr>
      </w:pPr>
      <w:r w:rsidRPr="00D1094F">
        <w:rPr>
          <w:sz w:val="22"/>
          <w:lang w:val="en-US"/>
        </w:rPr>
        <w:t>in week 4</w:t>
      </w:r>
      <w:r w:rsidR="001E26E5" w:rsidRPr="00D1094F">
        <w:rPr>
          <w:sz w:val="22"/>
          <w:lang w:val="en-US"/>
        </w:rPr>
        <w:t xml:space="preserve"> the focus of the discussion and my learning was on the skills of people that can be developed to better prepare themselves for problem solving and decision making in a rapidly changing business environment as; change is imminent in a business environment without change a business cannot strive and</w:t>
      </w:r>
      <w:r w:rsidR="004F1162" w:rsidRPr="00D1094F">
        <w:rPr>
          <w:sz w:val="22"/>
          <w:lang w:val="en-US"/>
        </w:rPr>
        <w:t xml:space="preserve"> be profitable in the long run; To be competitive in this environment there are various skills that people can develop and better prepare themselves </w:t>
      </w:r>
      <w:r w:rsidR="004F1162" w:rsidRPr="00D1094F">
        <w:rPr>
          <w:sz w:val="22"/>
          <w:lang w:val="en-US"/>
        </w:rPr>
        <w:lastRenderedPageBreak/>
        <w:t xml:space="preserve">for problem solving and decision making. And this week </w:t>
      </w:r>
      <w:proofErr w:type="gramStart"/>
      <w:r w:rsidR="004F1162" w:rsidRPr="00D1094F">
        <w:rPr>
          <w:sz w:val="22"/>
          <w:lang w:val="en-US"/>
        </w:rPr>
        <w:t xml:space="preserve">there </w:t>
      </w:r>
      <w:r w:rsidR="003A1736" w:rsidRPr="00D1094F">
        <w:rPr>
          <w:sz w:val="22"/>
          <w:lang w:val="en-US"/>
        </w:rPr>
        <w:t>it</w:t>
      </w:r>
      <w:proofErr w:type="gramEnd"/>
      <w:r w:rsidR="004F1162" w:rsidRPr="00D1094F">
        <w:rPr>
          <w:sz w:val="22"/>
          <w:lang w:val="en-US"/>
        </w:rPr>
        <w:t xml:space="preserve"> was also a discussion on how people can learn to think more creatively and critically</w:t>
      </w:r>
      <w:r w:rsidR="00F158F7" w:rsidRPr="00D1094F">
        <w:rPr>
          <w:sz w:val="22"/>
          <w:lang w:val="en-US"/>
        </w:rPr>
        <w:t xml:space="preserve">. As well as how creative and critical thinking will help people make Better Business decisions; This is a very important topic for learning for me as I have learned how to </w:t>
      </w:r>
      <w:proofErr w:type="gramStart"/>
      <w:r w:rsidR="00F158F7" w:rsidRPr="00D1094F">
        <w:rPr>
          <w:sz w:val="22"/>
          <w:lang w:val="en-US"/>
        </w:rPr>
        <w:t>distinct</w:t>
      </w:r>
      <w:proofErr w:type="gramEnd"/>
      <w:r w:rsidR="00F158F7" w:rsidRPr="00D1094F">
        <w:rPr>
          <w:sz w:val="22"/>
          <w:lang w:val="en-US"/>
        </w:rPr>
        <w:t xml:space="preserve"> these two types of thinking for better business decisions</w:t>
      </w:r>
      <w:r w:rsidR="0007105F" w:rsidRPr="00D1094F">
        <w:rPr>
          <w:sz w:val="22"/>
          <w:lang w:val="en-US"/>
        </w:rPr>
        <w:t>. and this week I have also learned the various logical stages of problem solving and decision making as well as the scientific management theory</w:t>
      </w:r>
      <w:r w:rsidR="00427DEA" w:rsidRPr="00D1094F">
        <w:rPr>
          <w:sz w:val="22"/>
          <w:lang w:val="en-US"/>
        </w:rPr>
        <w:t xml:space="preserve"> (</w:t>
      </w:r>
      <w:r w:rsidR="00427DEA" w:rsidRPr="00D1094F">
        <w:rPr>
          <w:color w:val="000000"/>
          <w:sz w:val="22"/>
        </w:rPr>
        <w:t xml:space="preserve">Chandigarh University, </w:t>
      </w:r>
      <w:r w:rsidR="00182BF1" w:rsidRPr="00D1094F">
        <w:rPr>
          <w:color w:val="000000"/>
          <w:sz w:val="22"/>
        </w:rPr>
        <w:t>2018</w:t>
      </w:r>
      <w:r w:rsidR="00427DEA" w:rsidRPr="00D1094F">
        <w:rPr>
          <w:sz w:val="22"/>
          <w:lang w:val="en-US"/>
        </w:rPr>
        <w:t>)</w:t>
      </w:r>
      <w:r w:rsidR="0007105F" w:rsidRPr="00D1094F">
        <w:rPr>
          <w:sz w:val="22"/>
          <w:lang w:val="en-US"/>
        </w:rPr>
        <w:t>. As today's consumers demands are more than ever and the business environment must change</w:t>
      </w:r>
      <w:r w:rsidR="000F2B1E" w:rsidRPr="00D1094F">
        <w:rPr>
          <w:sz w:val="22"/>
          <w:lang w:val="en-US"/>
        </w:rPr>
        <w:t xml:space="preserve"> to be a successful businessperson one must try one change that is one of the key takeaways I learned from this </w:t>
      </w:r>
      <w:r w:rsidR="003A1736" w:rsidRPr="00D1094F">
        <w:rPr>
          <w:sz w:val="22"/>
          <w:lang w:val="en-US"/>
        </w:rPr>
        <w:t>lesson,</w:t>
      </w:r>
      <w:r w:rsidR="000F2B1E" w:rsidRPr="00D1094F">
        <w:rPr>
          <w:sz w:val="22"/>
          <w:lang w:val="en-US"/>
        </w:rPr>
        <w:t xml:space="preserve"> and one must be prepared for the opportunity to change</w:t>
      </w:r>
      <w:r w:rsidR="004B503A" w:rsidRPr="00D1094F">
        <w:rPr>
          <w:sz w:val="22"/>
          <w:lang w:val="en-US"/>
        </w:rPr>
        <w:t xml:space="preserve">. </w:t>
      </w:r>
      <w:proofErr w:type="gramStart"/>
      <w:r w:rsidR="004B503A" w:rsidRPr="00D1094F">
        <w:rPr>
          <w:sz w:val="22"/>
          <w:lang w:val="en-US"/>
        </w:rPr>
        <w:t>also</w:t>
      </w:r>
      <w:proofErr w:type="gramEnd"/>
      <w:r w:rsidR="004B503A" w:rsidRPr="00D1094F">
        <w:rPr>
          <w:sz w:val="22"/>
          <w:lang w:val="en-US"/>
        </w:rPr>
        <w:t xml:space="preserve"> in this week a case study was performed on the critical thinking skills of wildebeest</w:t>
      </w:r>
      <w:r w:rsidR="00182BF1" w:rsidRPr="00D1094F">
        <w:rPr>
          <w:sz w:val="22"/>
          <w:lang w:val="en-US"/>
        </w:rPr>
        <w:t xml:space="preserve"> (University of Vermont, 2018)</w:t>
      </w:r>
      <w:r w:rsidR="004B503A" w:rsidRPr="00D1094F">
        <w:rPr>
          <w:sz w:val="22"/>
          <w:lang w:val="en-US"/>
        </w:rPr>
        <w:t xml:space="preserve">. I've also learned the red model of critical thinking as recognizing assumptions, </w:t>
      </w:r>
      <w:proofErr w:type="gramStart"/>
      <w:r w:rsidR="004B503A" w:rsidRPr="00D1094F">
        <w:rPr>
          <w:sz w:val="22"/>
          <w:lang w:val="en-US"/>
        </w:rPr>
        <w:t>evaluate</w:t>
      </w:r>
      <w:proofErr w:type="gramEnd"/>
      <w:r w:rsidR="004B503A" w:rsidRPr="00D1094F">
        <w:rPr>
          <w:sz w:val="22"/>
          <w:lang w:val="en-US"/>
        </w:rPr>
        <w:t xml:space="preserve"> arguments and draw conclusions as well as the stages of problem solving and decision making. And this week I've also learned about </w:t>
      </w:r>
      <w:proofErr w:type="gramStart"/>
      <w:r w:rsidR="004B503A" w:rsidRPr="00D1094F">
        <w:rPr>
          <w:sz w:val="22"/>
          <w:lang w:val="en-US"/>
        </w:rPr>
        <w:t>the scientific</w:t>
      </w:r>
      <w:proofErr w:type="gramEnd"/>
      <w:r w:rsidR="004B503A" w:rsidRPr="00D1094F">
        <w:rPr>
          <w:sz w:val="22"/>
          <w:lang w:val="en-US"/>
        </w:rPr>
        <w:t xml:space="preserve"> management</w:t>
      </w:r>
      <w:r w:rsidR="00733349" w:rsidRPr="00D1094F">
        <w:rPr>
          <w:sz w:val="22"/>
          <w:lang w:val="en-US"/>
        </w:rPr>
        <w:t xml:space="preserve"> how it revolutionized management and its history from is beginning in the 19th century to the middle of the 20th century.</w:t>
      </w:r>
    </w:p>
    <w:p w14:paraId="5B1A4E84" w14:textId="6FA7368B" w:rsidR="00D72BCC" w:rsidRDefault="00D72BCC" w:rsidP="00D72BCC">
      <w:pPr>
        <w:pStyle w:val="Heading2"/>
      </w:pPr>
      <w:bookmarkStart w:id="17" w:name="_Toc131988112"/>
      <w:r>
        <w:t>Week 5</w:t>
      </w:r>
      <w:bookmarkEnd w:id="17"/>
    </w:p>
    <w:p w14:paraId="6B5E912E" w14:textId="634ECDB0" w:rsidR="00EB1C3B" w:rsidRPr="00D1094F" w:rsidRDefault="00EB1C3B" w:rsidP="00EB1C3B">
      <w:pPr>
        <w:rPr>
          <w:sz w:val="22"/>
        </w:rPr>
      </w:pPr>
      <w:r w:rsidRPr="00D1094F">
        <w:rPr>
          <w:sz w:val="22"/>
          <w:lang w:val="en-US"/>
        </w:rPr>
        <w:t>In this way the critical thinking process was summarized as well as the system theory and different exercise</w:t>
      </w:r>
      <w:r w:rsidR="002F0D9E" w:rsidRPr="00D1094F">
        <w:rPr>
          <w:sz w:val="22"/>
          <w:lang w:val="en-US"/>
        </w:rPr>
        <w:t xml:space="preserve"> that puts the theory into actual practices. This theory </w:t>
      </w:r>
      <w:proofErr w:type="gramStart"/>
      <w:r w:rsidR="002F0D9E" w:rsidRPr="00D1094F">
        <w:rPr>
          <w:sz w:val="22"/>
          <w:lang w:val="en-US"/>
        </w:rPr>
        <w:t xml:space="preserve">resume </w:t>
      </w:r>
      <w:r w:rsidR="003A1736" w:rsidRPr="00D1094F">
        <w:rPr>
          <w:sz w:val="22"/>
          <w:lang w:val="en-US"/>
        </w:rPr>
        <w:t>arises</w:t>
      </w:r>
      <w:proofErr w:type="gramEnd"/>
      <w:r w:rsidR="002F0D9E" w:rsidRPr="00D1094F">
        <w:rPr>
          <w:sz w:val="22"/>
          <w:lang w:val="en-US"/>
        </w:rPr>
        <w:t xml:space="preserve"> the different elements of critical thinking such as beliefs, values, </w:t>
      </w:r>
      <w:r w:rsidR="003A1736" w:rsidRPr="00D1094F">
        <w:rPr>
          <w:sz w:val="22"/>
          <w:lang w:val="en-US"/>
        </w:rPr>
        <w:t>attitudes,</w:t>
      </w:r>
      <w:r w:rsidR="002F0D9E" w:rsidRPr="00D1094F">
        <w:rPr>
          <w:sz w:val="22"/>
          <w:lang w:val="en-US"/>
        </w:rPr>
        <w:t xml:space="preserve"> and emotions. And in thi</w:t>
      </w:r>
      <w:r w:rsidR="00CB1DB6" w:rsidRPr="00D1094F">
        <w:rPr>
          <w:sz w:val="22"/>
          <w:lang w:val="en-US"/>
        </w:rPr>
        <w:t xml:space="preserve">s </w:t>
      </w:r>
      <w:r w:rsidR="003A1736" w:rsidRPr="00D1094F">
        <w:rPr>
          <w:sz w:val="22"/>
          <w:lang w:val="en-US"/>
        </w:rPr>
        <w:t>week,</w:t>
      </w:r>
      <w:r w:rsidR="00CB1DB6" w:rsidRPr="00D1094F">
        <w:rPr>
          <w:sz w:val="22"/>
          <w:lang w:val="en-US"/>
        </w:rPr>
        <w:t xml:space="preserve"> I have learned about system theory and the background of the theory as it was proposed in 1940 by a biologist called Ludwig von </w:t>
      </w:r>
      <w:r w:rsidR="003A1736" w:rsidRPr="00D1094F">
        <w:rPr>
          <w:sz w:val="22"/>
          <w:lang w:val="en-US"/>
        </w:rPr>
        <w:t>Bartlam</w:t>
      </w:r>
      <w:r w:rsidR="00CB1DB6" w:rsidRPr="00D1094F">
        <w:rPr>
          <w:sz w:val="22"/>
          <w:lang w:val="en-US"/>
        </w:rPr>
        <w:t xml:space="preserve">. </w:t>
      </w:r>
      <w:r w:rsidR="00FC3E53" w:rsidRPr="00D1094F">
        <w:rPr>
          <w:sz w:val="22"/>
          <w:lang w:val="en-US"/>
        </w:rPr>
        <w:t xml:space="preserve">And how this theory was </w:t>
      </w:r>
      <w:proofErr w:type="gramStart"/>
      <w:r w:rsidR="00FC3E53" w:rsidRPr="00D1094F">
        <w:rPr>
          <w:sz w:val="22"/>
          <w:lang w:val="en-US"/>
        </w:rPr>
        <w:t>more improved</w:t>
      </w:r>
      <w:proofErr w:type="gramEnd"/>
      <w:r w:rsidR="00FC3E53" w:rsidRPr="00D1094F">
        <w:rPr>
          <w:sz w:val="22"/>
          <w:lang w:val="en-US"/>
        </w:rPr>
        <w:t xml:space="preserve"> and streamlined by Ross Ashby in 1964. I have also learned about the general systems theory as it states that all individuals work within a</w:t>
      </w:r>
      <w:r w:rsidR="0023504F" w:rsidRPr="00D1094F">
        <w:rPr>
          <w:sz w:val="22"/>
          <w:lang w:val="en-US"/>
        </w:rPr>
        <w:t xml:space="preserve"> variety of systems such as structural systems, functional </w:t>
      </w:r>
      <w:r w:rsidR="003A1736" w:rsidRPr="00D1094F">
        <w:rPr>
          <w:sz w:val="22"/>
          <w:lang w:val="en-US"/>
        </w:rPr>
        <w:t>systems,</w:t>
      </w:r>
      <w:r w:rsidR="0023504F" w:rsidRPr="00D1094F">
        <w:rPr>
          <w:sz w:val="22"/>
          <w:lang w:val="en-US"/>
        </w:rPr>
        <w:t xml:space="preserve"> or social systems and even information system I have also learned what is the system and how we it's more than the sum of its parts and how its properties emerge from relationship among its parts. We had a description of system theory</w:t>
      </w:r>
      <w:r w:rsidR="00BE58F8" w:rsidRPr="00D1094F">
        <w:rPr>
          <w:sz w:val="22"/>
          <w:lang w:val="en-US"/>
        </w:rPr>
        <w:t xml:space="preserve"> and what do systems even do as the function of the system is to convert information, and other energy into a more planned and streamlined and structured outcome or product for use within the system or outside. I have also learned about the various types of systems such as closed system and open system</w:t>
      </w:r>
      <w:r w:rsidR="00E330CB" w:rsidRPr="00D1094F">
        <w:rPr>
          <w:sz w:val="22"/>
          <w:lang w:val="en-US"/>
        </w:rPr>
        <w:t xml:space="preserve"> (</w:t>
      </w:r>
      <w:r w:rsidR="00E330CB" w:rsidRPr="00D1094F">
        <w:rPr>
          <w:color w:val="000000"/>
          <w:sz w:val="22"/>
        </w:rPr>
        <w:t>McAdam, et al., 2016</w:t>
      </w:r>
      <w:r w:rsidR="00E330CB" w:rsidRPr="00D1094F">
        <w:rPr>
          <w:sz w:val="22"/>
          <w:lang w:val="en-US"/>
        </w:rPr>
        <w:t>)</w:t>
      </w:r>
      <w:r w:rsidR="00BE58F8" w:rsidRPr="00D1094F">
        <w:rPr>
          <w:sz w:val="22"/>
          <w:lang w:val="en-US"/>
        </w:rPr>
        <w:t>.</w:t>
      </w:r>
      <w:r w:rsidR="00CB1DB6" w:rsidRPr="00D1094F">
        <w:rPr>
          <w:sz w:val="22"/>
          <w:lang w:val="en-US"/>
        </w:rPr>
        <w:t xml:space="preserve"> </w:t>
      </w:r>
    </w:p>
    <w:p w14:paraId="2B21164F" w14:textId="3544542C" w:rsidR="00D72BCC" w:rsidRDefault="00D72BCC" w:rsidP="00D72BCC">
      <w:pPr>
        <w:pStyle w:val="Heading2"/>
        <w:rPr>
          <w:rFonts w:ascii="Arial" w:eastAsiaTheme="minorHAnsi" w:hAnsi="Arial" w:cstheme="minorBidi"/>
          <w:b w:val="0"/>
          <w:color w:val="auto"/>
          <w:sz w:val="24"/>
          <w:szCs w:val="22"/>
          <w:lang w:val="en-US"/>
        </w:rPr>
      </w:pPr>
      <w:bookmarkStart w:id="18" w:name="_Toc131988113"/>
      <w:r>
        <w:t>Week 6</w:t>
      </w:r>
      <w:bookmarkEnd w:id="18"/>
      <w:r w:rsidR="000240FC" w:rsidRPr="000240FC">
        <w:rPr>
          <w:rFonts w:ascii="Arial" w:eastAsiaTheme="minorHAnsi" w:hAnsi="Arial" w:cstheme="minorBidi"/>
          <w:b w:val="0"/>
          <w:color w:val="auto"/>
          <w:sz w:val="24"/>
          <w:szCs w:val="22"/>
          <w:lang w:val="en-US"/>
        </w:rPr>
        <w:t xml:space="preserve"> </w:t>
      </w:r>
    </w:p>
    <w:p w14:paraId="40D55D8E" w14:textId="76A2BC1C" w:rsidR="000240FC" w:rsidRPr="00D1094F" w:rsidRDefault="005900C5" w:rsidP="000240FC">
      <w:pPr>
        <w:rPr>
          <w:sz w:val="22"/>
          <w:lang w:val="en-US"/>
        </w:rPr>
      </w:pPr>
      <w:r w:rsidRPr="00D1094F">
        <w:rPr>
          <w:sz w:val="22"/>
          <w:lang w:val="en-US"/>
        </w:rPr>
        <w:t xml:space="preserve">This week I have learned about the various challenges and barriers to critical thinking as well as critical thinking critical thinking opposed to problem solving. </w:t>
      </w:r>
      <w:r w:rsidR="00895AFA" w:rsidRPr="00D1094F">
        <w:rPr>
          <w:sz w:val="22"/>
          <w:lang w:val="en-US"/>
        </w:rPr>
        <w:t xml:space="preserve">How critical thinking is a more of a higher echelon level cognitive processes that includes various elements such as creativity, problem solving and </w:t>
      </w:r>
      <w:r w:rsidR="003A1736" w:rsidRPr="00D1094F">
        <w:rPr>
          <w:sz w:val="22"/>
          <w:lang w:val="en-US"/>
        </w:rPr>
        <w:t>decision-making</w:t>
      </w:r>
      <w:r w:rsidR="00895AFA" w:rsidRPr="00D1094F">
        <w:rPr>
          <w:sz w:val="22"/>
          <w:lang w:val="en-US"/>
        </w:rPr>
        <w:t xml:space="preserve"> bad problem solving is a gap between what is and what </w:t>
      </w:r>
      <w:r w:rsidR="00895AFA" w:rsidRPr="00D1094F">
        <w:rPr>
          <w:sz w:val="22"/>
          <w:lang w:val="en-US"/>
        </w:rPr>
        <w:lastRenderedPageBreak/>
        <w:t>should be its more focused and specialized. I've also learned how critical thinking can be used to</w:t>
      </w:r>
      <w:r w:rsidR="00F37612" w:rsidRPr="00D1094F">
        <w:rPr>
          <w:sz w:val="22"/>
          <w:lang w:val="en-US"/>
        </w:rPr>
        <w:t xml:space="preserve"> contracting business mission support role such as in the environment being critical means to be mean open minded and more flexible and think outside of the box be unique and have </w:t>
      </w:r>
      <w:r w:rsidR="003A1736" w:rsidRPr="00D1094F">
        <w:rPr>
          <w:sz w:val="22"/>
          <w:lang w:val="en-US"/>
        </w:rPr>
        <w:t>an</w:t>
      </w:r>
      <w:r w:rsidR="00F37612" w:rsidRPr="00D1094F">
        <w:rPr>
          <w:sz w:val="22"/>
          <w:lang w:val="en-US"/>
        </w:rPr>
        <w:t xml:space="preserve"> </w:t>
      </w:r>
      <w:r w:rsidR="003A1736" w:rsidRPr="00D1094F">
        <w:rPr>
          <w:sz w:val="22"/>
          <w:lang w:val="en-US"/>
        </w:rPr>
        <w:t>open-minded</w:t>
      </w:r>
      <w:r w:rsidR="00F37612" w:rsidRPr="00D1094F">
        <w:rPr>
          <w:sz w:val="22"/>
          <w:lang w:val="en-US"/>
        </w:rPr>
        <w:t xml:space="preserve"> perspective. But it also means one </w:t>
      </w:r>
      <w:r w:rsidR="003A1736" w:rsidRPr="00D1094F">
        <w:rPr>
          <w:sz w:val="22"/>
          <w:lang w:val="en-US"/>
        </w:rPr>
        <w:t>must</w:t>
      </w:r>
      <w:r w:rsidR="00F37612" w:rsidRPr="00D1094F">
        <w:rPr>
          <w:sz w:val="22"/>
          <w:lang w:val="en-US"/>
        </w:rPr>
        <w:t xml:space="preserve"> be more intellectually skeptical about ideas and claims it </w:t>
      </w:r>
      <w:r w:rsidR="003A1736" w:rsidRPr="00D1094F">
        <w:rPr>
          <w:sz w:val="22"/>
          <w:lang w:val="en-US"/>
        </w:rPr>
        <w:t>must</w:t>
      </w:r>
      <w:r w:rsidR="00F37612" w:rsidRPr="00D1094F">
        <w:rPr>
          <w:sz w:val="22"/>
          <w:lang w:val="en-US"/>
        </w:rPr>
        <w:t xml:space="preserve"> be more pessimistic and not accepting things at face value mask question it. I have also learned about the core of critical thinking skills such as </w:t>
      </w:r>
      <w:proofErr w:type="gramStart"/>
      <w:r w:rsidR="00F37612" w:rsidRPr="00D1094F">
        <w:rPr>
          <w:sz w:val="22"/>
          <w:lang w:val="en-US"/>
        </w:rPr>
        <w:t>the interpretation</w:t>
      </w:r>
      <w:proofErr w:type="gramEnd"/>
      <w:r w:rsidR="00F37612" w:rsidRPr="00D1094F">
        <w:rPr>
          <w:sz w:val="22"/>
          <w:lang w:val="en-US"/>
        </w:rPr>
        <w:t>, analysis, evaluation, interference</w:t>
      </w:r>
      <w:r w:rsidR="00D526B6" w:rsidRPr="00D1094F">
        <w:rPr>
          <w:sz w:val="22"/>
          <w:lang w:val="en-US"/>
        </w:rPr>
        <w:t xml:space="preserve">, </w:t>
      </w:r>
      <w:r w:rsidR="003A1736" w:rsidRPr="00D1094F">
        <w:rPr>
          <w:sz w:val="22"/>
          <w:lang w:val="en-US"/>
        </w:rPr>
        <w:t>explanation,</w:t>
      </w:r>
      <w:r w:rsidR="00D526B6" w:rsidRPr="00D1094F">
        <w:rPr>
          <w:sz w:val="22"/>
          <w:lang w:val="en-US"/>
        </w:rPr>
        <w:t xml:space="preserve"> and </w:t>
      </w:r>
      <w:r w:rsidR="003A1736" w:rsidRPr="00D1094F">
        <w:rPr>
          <w:sz w:val="22"/>
          <w:lang w:val="en-US"/>
        </w:rPr>
        <w:t>self-regulation</w:t>
      </w:r>
      <w:r w:rsidR="00D526B6" w:rsidRPr="00D1094F">
        <w:rPr>
          <w:sz w:val="22"/>
          <w:lang w:val="en-US"/>
        </w:rPr>
        <w:t xml:space="preserve">. I have also learned how critical thing is about the approach one takes 2 problems, </w:t>
      </w:r>
      <w:r w:rsidR="003A1736" w:rsidRPr="00D1094F">
        <w:rPr>
          <w:sz w:val="22"/>
          <w:lang w:val="en-US"/>
        </w:rPr>
        <w:t>questions,</w:t>
      </w:r>
      <w:r w:rsidR="00D526B6" w:rsidRPr="00D1094F">
        <w:rPr>
          <w:sz w:val="22"/>
          <w:lang w:val="en-US"/>
        </w:rPr>
        <w:t xml:space="preserve"> and issues.</w:t>
      </w:r>
    </w:p>
    <w:p w14:paraId="046946E1" w14:textId="5FEB2061" w:rsidR="00D72BCC" w:rsidRDefault="00D72BCC" w:rsidP="00D72BCC">
      <w:pPr>
        <w:pStyle w:val="Heading2"/>
      </w:pPr>
      <w:bookmarkStart w:id="19" w:name="_Toc131988114"/>
      <w:r>
        <w:t>Week 7</w:t>
      </w:r>
      <w:bookmarkEnd w:id="19"/>
    </w:p>
    <w:p w14:paraId="1E8E4DEA" w14:textId="3D8FB681" w:rsidR="001F767D" w:rsidRPr="00D1094F" w:rsidRDefault="001F767D" w:rsidP="001F767D">
      <w:pPr>
        <w:rPr>
          <w:sz w:val="22"/>
        </w:rPr>
      </w:pPr>
      <w:r w:rsidRPr="00D1094F">
        <w:rPr>
          <w:sz w:val="22"/>
          <w:lang w:val="en-US"/>
        </w:rPr>
        <w:t>Week seven is about the changing business environment</w:t>
      </w:r>
      <w:proofErr w:type="gramStart"/>
      <w:r w:rsidRPr="00D1094F">
        <w:rPr>
          <w:sz w:val="22"/>
          <w:lang w:val="en-US"/>
        </w:rPr>
        <w:t xml:space="preserve"> I've</w:t>
      </w:r>
      <w:proofErr w:type="gramEnd"/>
      <w:r w:rsidRPr="00D1094F">
        <w:rPr>
          <w:sz w:val="22"/>
          <w:lang w:val="en-US"/>
        </w:rPr>
        <w:t xml:space="preserve"> also learned about various inspirational questions</w:t>
      </w:r>
      <w:r w:rsidR="00D70DBA" w:rsidRPr="00D1094F">
        <w:rPr>
          <w:sz w:val="22"/>
          <w:lang w:val="en-US"/>
        </w:rPr>
        <w:t xml:space="preserve"> from this lecture. I also learned the managing of innovation as well as creativity and how systematic collection of all impulses that could lead to innovation </w:t>
      </w:r>
      <w:proofErr w:type="gramStart"/>
      <w:r w:rsidR="00D70DBA" w:rsidRPr="00D1094F">
        <w:rPr>
          <w:sz w:val="22"/>
          <w:lang w:val="en-US"/>
        </w:rPr>
        <w:t>it's</w:t>
      </w:r>
      <w:proofErr w:type="gramEnd"/>
      <w:r w:rsidR="00D70DBA" w:rsidRPr="00D1094F">
        <w:rPr>
          <w:sz w:val="22"/>
          <w:lang w:val="en-US"/>
        </w:rPr>
        <w:t xml:space="preserve"> described as the characteristics of successful innovation companies. and this week I have learned about</w:t>
      </w:r>
      <w:r w:rsidR="00D26C07" w:rsidRPr="00D1094F">
        <w:rPr>
          <w:sz w:val="22"/>
          <w:lang w:val="en-US"/>
        </w:rPr>
        <w:t xml:space="preserve"> the characteristics of various successful </w:t>
      </w:r>
      <w:proofErr w:type="gramStart"/>
      <w:r w:rsidR="00D26C07" w:rsidRPr="00D1094F">
        <w:rPr>
          <w:sz w:val="22"/>
          <w:lang w:val="en-US"/>
        </w:rPr>
        <w:t>companies</w:t>
      </w:r>
      <w:proofErr w:type="gramEnd"/>
      <w:r w:rsidR="00D26C07" w:rsidRPr="00D1094F">
        <w:rPr>
          <w:sz w:val="22"/>
          <w:lang w:val="en-US"/>
        </w:rPr>
        <w:t xml:space="preserve"> how they deal with external experts as well as their proper rate of risk taking.</w:t>
      </w:r>
      <w:r w:rsidR="00AE357E" w:rsidRPr="00D1094F">
        <w:rPr>
          <w:sz w:val="22"/>
          <w:lang w:val="en-US"/>
        </w:rPr>
        <w:t xml:space="preserve"> </w:t>
      </w:r>
      <w:r w:rsidR="00253658" w:rsidRPr="00D1094F">
        <w:rPr>
          <w:sz w:val="22"/>
          <w:lang w:val="en-US"/>
        </w:rPr>
        <w:t xml:space="preserve">I've also learned the companies that prioritize innovation have </w:t>
      </w:r>
      <w:r w:rsidR="003A1736" w:rsidRPr="00D1094F">
        <w:rPr>
          <w:sz w:val="22"/>
          <w:lang w:val="en-US"/>
        </w:rPr>
        <w:t>strong,</w:t>
      </w:r>
      <w:r w:rsidR="00253658" w:rsidRPr="00D1094F">
        <w:rPr>
          <w:sz w:val="22"/>
          <w:lang w:val="en-US"/>
        </w:rPr>
        <w:t xml:space="preserve"> Strategy and planning, marketing, technological process, quality management, logistics and lastly human resources</w:t>
      </w:r>
      <w:r w:rsidR="00E34C79" w:rsidRPr="00D1094F">
        <w:rPr>
          <w:sz w:val="22"/>
          <w:lang w:val="en-US"/>
        </w:rPr>
        <w:t xml:space="preserve">. Companies score high on the following areas. I've also learned that for a company to be innovative they must know the importance of their innovation potential </w:t>
      </w:r>
      <w:r w:rsidR="003A1736" w:rsidRPr="00D1094F">
        <w:rPr>
          <w:sz w:val="22"/>
          <w:lang w:val="en-US"/>
        </w:rPr>
        <w:t>as</w:t>
      </w:r>
      <w:r w:rsidR="00E34C79" w:rsidRPr="00D1094F">
        <w:rPr>
          <w:sz w:val="22"/>
          <w:lang w:val="en-US"/>
        </w:rPr>
        <w:t xml:space="preserve"> for every of the six areas there are six questions that arise. I've also learned in depth about the various elements that mix innovative business</w:t>
      </w:r>
      <w:r w:rsidR="00763CB1" w:rsidRPr="00D1094F">
        <w:rPr>
          <w:sz w:val="22"/>
          <w:lang w:val="en-US"/>
        </w:rPr>
        <w:t>. I've also learned about the new concept and development model or entity as its components as well as technological stage gate processes and traditional and technology stage gate processes.</w:t>
      </w:r>
    </w:p>
    <w:p w14:paraId="0BBDE711" w14:textId="5E985869" w:rsidR="00270A64" w:rsidRDefault="00D72BCC" w:rsidP="00D526B6">
      <w:pPr>
        <w:pStyle w:val="Heading2"/>
      </w:pPr>
      <w:bookmarkStart w:id="20" w:name="_Toc131988115"/>
      <w:r>
        <w:t>Week 8</w:t>
      </w:r>
      <w:bookmarkEnd w:id="20"/>
    </w:p>
    <w:p w14:paraId="1513E48F" w14:textId="09DFCE7E" w:rsidR="00763CB1" w:rsidRPr="00D1094F" w:rsidRDefault="00763CB1" w:rsidP="00763CB1">
      <w:pPr>
        <w:rPr>
          <w:sz w:val="22"/>
          <w:lang w:val="en-US"/>
        </w:rPr>
      </w:pPr>
      <w:r w:rsidRPr="00D1094F">
        <w:rPr>
          <w:sz w:val="22"/>
          <w:lang w:val="en-US"/>
        </w:rPr>
        <w:t xml:space="preserve">The focal point of this </w:t>
      </w:r>
      <w:r w:rsidR="003A1736" w:rsidRPr="00D1094F">
        <w:rPr>
          <w:sz w:val="22"/>
          <w:lang w:val="en-US"/>
        </w:rPr>
        <w:t>week’s</w:t>
      </w:r>
      <w:r w:rsidR="008C4F04" w:rsidRPr="00D1094F">
        <w:rPr>
          <w:sz w:val="22"/>
          <w:lang w:val="en-US"/>
        </w:rPr>
        <w:t xml:space="preserve"> lecture was how to manage change in the </w:t>
      </w:r>
      <w:proofErr w:type="gramStart"/>
      <w:r w:rsidR="008C4F04" w:rsidRPr="00D1094F">
        <w:rPr>
          <w:sz w:val="22"/>
          <w:lang w:val="en-US"/>
        </w:rPr>
        <w:t>change</w:t>
      </w:r>
      <w:proofErr w:type="gramEnd"/>
      <w:r w:rsidR="008C4F04" w:rsidRPr="00D1094F">
        <w:rPr>
          <w:sz w:val="22"/>
          <w:lang w:val="en-US"/>
        </w:rPr>
        <w:t xml:space="preserve"> environment. This lecture or in this week That can be managed or manipulated</w:t>
      </w:r>
      <w:r w:rsidR="00A42B7D" w:rsidRPr="00D1094F">
        <w:rPr>
          <w:sz w:val="22"/>
          <w:lang w:val="en-US"/>
        </w:rPr>
        <w:t xml:space="preserve"> the people of the human resources element of change. I have learned how change management can impact on the processes, systems, organizational </w:t>
      </w:r>
      <w:r w:rsidR="003A1736" w:rsidRPr="00D1094F">
        <w:rPr>
          <w:sz w:val="22"/>
          <w:lang w:val="en-US"/>
        </w:rPr>
        <w:t>structure,</w:t>
      </w:r>
      <w:r w:rsidR="00A42B7D" w:rsidRPr="00D1094F">
        <w:rPr>
          <w:sz w:val="22"/>
          <w:lang w:val="en-US"/>
        </w:rPr>
        <w:t xml:space="preserve"> and job roles in the business and about communicating about change and the framework that shows first you </w:t>
      </w:r>
      <w:r w:rsidR="003A1736" w:rsidRPr="00D1094F">
        <w:rPr>
          <w:sz w:val="22"/>
          <w:lang w:val="en-US"/>
        </w:rPr>
        <w:t>must</w:t>
      </w:r>
      <w:r w:rsidR="007F1F9D" w:rsidRPr="00D1094F">
        <w:rPr>
          <w:sz w:val="22"/>
          <w:lang w:val="en-US"/>
        </w:rPr>
        <w:t xml:space="preserve"> mention the rationale, then explain the vision then layout the plans; show the benefits of change and lastly provide resources that enable the change</w:t>
      </w:r>
      <w:r w:rsidR="00E878D3" w:rsidRPr="00D1094F">
        <w:rPr>
          <w:sz w:val="22"/>
          <w:lang w:val="en-US"/>
        </w:rPr>
        <w:t xml:space="preserve"> (</w:t>
      </w:r>
      <w:r w:rsidR="00E878D3" w:rsidRPr="00D1094F">
        <w:rPr>
          <w:color w:val="000000"/>
          <w:sz w:val="22"/>
        </w:rPr>
        <w:t>Hiatt, 2006</w:t>
      </w:r>
      <w:r w:rsidR="00E878D3" w:rsidRPr="00D1094F">
        <w:rPr>
          <w:sz w:val="22"/>
          <w:lang w:val="en-US"/>
        </w:rPr>
        <w:t>)</w:t>
      </w:r>
      <w:r w:rsidR="007F1F9D" w:rsidRPr="00D1094F">
        <w:rPr>
          <w:sz w:val="22"/>
          <w:lang w:val="en-US"/>
        </w:rPr>
        <w:t xml:space="preserve">. I've also learned how to manage resistance to change as well as increase probability of success and lastly reduce transition line. </w:t>
      </w:r>
      <w:proofErr w:type="gramStart"/>
      <w:r w:rsidR="007F1F9D" w:rsidRPr="00D1094F">
        <w:rPr>
          <w:sz w:val="22"/>
          <w:lang w:val="en-US"/>
        </w:rPr>
        <w:t>in this</w:t>
      </w:r>
      <w:proofErr w:type="gramEnd"/>
      <w:r w:rsidR="007F1F9D" w:rsidRPr="00D1094F">
        <w:rPr>
          <w:sz w:val="22"/>
          <w:lang w:val="en-US"/>
        </w:rPr>
        <w:t xml:space="preserve"> week I have also learned about the various consequences of not managing various side of change such as the people as it lowers the productivity and are more passive to resistance. I have learned about the </w:t>
      </w:r>
      <w:r w:rsidR="00A61F8B" w:rsidRPr="00D1094F">
        <w:rPr>
          <w:sz w:val="22"/>
          <w:lang w:val="en-US"/>
        </w:rPr>
        <w:t xml:space="preserve">ADKAR model as how it describes the required phases </w:t>
      </w:r>
      <w:r w:rsidR="00A61F8B" w:rsidRPr="00D1094F">
        <w:rPr>
          <w:sz w:val="22"/>
          <w:lang w:val="en-US"/>
        </w:rPr>
        <w:lastRenderedPageBreak/>
        <w:t xml:space="preserve">that can </w:t>
      </w:r>
      <w:r w:rsidR="003A1736" w:rsidRPr="00D1094F">
        <w:rPr>
          <w:sz w:val="22"/>
          <w:lang w:val="en-US"/>
        </w:rPr>
        <w:t>individually</w:t>
      </w:r>
      <w:r w:rsidR="00A61F8B" w:rsidRPr="00D1094F">
        <w:rPr>
          <w:sz w:val="22"/>
          <w:lang w:val="en-US"/>
        </w:rPr>
        <w:t xml:space="preserve"> go through and faced with change</w:t>
      </w:r>
      <w:proofErr w:type="gramStart"/>
      <w:r w:rsidR="00A61F8B" w:rsidRPr="00D1094F">
        <w:rPr>
          <w:sz w:val="22"/>
          <w:lang w:val="en-US"/>
        </w:rPr>
        <w:t xml:space="preserve"> this</w:t>
      </w:r>
      <w:proofErr w:type="gramEnd"/>
      <w:r w:rsidR="00A37841" w:rsidRPr="00D1094F">
        <w:rPr>
          <w:sz w:val="22"/>
          <w:lang w:val="en-US"/>
        </w:rPr>
        <w:t xml:space="preserve"> model was discussed and the various aspects of this model</w:t>
      </w:r>
      <w:r w:rsidR="00DF2DBC" w:rsidRPr="00D1094F">
        <w:rPr>
          <w:sz w:val="22"/>
          <w:lang w:val="en-US"/>
        </w:rPr>
        <w:t xml:space="preserve"> (</w:t>
      </w:r>
      <w:r w:rsidR="00DF2DBC" w:rsidRPr="00D1094F">
        <w:rPr>
          <w:color w:val="000000"/>
          <w:sz w:val="22"/>
        </w:rPr>
        <w:t>Boca, 2013</w:t>
      </w:r>
      <w:r w:rsidR="00DF2DBC" w:rsidRPr="00D1094F">
        <w:rPr>
          <w:sz w:val="22"/>
          <w:lang w:val="en-US"/>
        </w:rPr>
        <w:t>)</w:t>
      </w:r>
      <w:r w:rsidR="00A37841" w:rsidRPr="00D1094F">
        <w:rPr>
          <w:sz w:val="22"/>
          <w:lang w:val="en-US"/>
        </w:rPr>
        <w:t>.</w:t>
      </w:r>
    </w:p>
    <w:p w14:paraId="589A00EE" w14:textId="0DB605E2" w:rsidR="0071293B" w:rsidRDefault="0071293B" w:rsidP="0071293B">
      <w:pPr>
        <w:pStyle w:val="Heading2"/>
        <w:rPr>
          <w:lang w:val="en-US"/>
        </w:rPr>
      </w:pPr>
      <w:bookmarkStart w:id="21" w:name="_Toc131988116"/>
      <w:r>
        <w:rPr>
          <w:lang w:val="en-US"/>
        </w:rPr>
        <w:t>Week 9</w:t>
      </w:r>
      <w:bookmarkEnd w:id="21"/>
    </w:p>
    <w:p w14:paraId="73155831" w14:textId="3A57D7BD" w:rsidR="00184FB8" w:rsidRPr="00D1094F" w:rsidRDefault="00A943C0" w:rsidP="00184FB8">
      <w:pPr>
        <w:rPr>
          <w:sz w:val="22"/>
          <w:lang w:val="en-US"/>
        </w:rPr>
      </w:pPr>
      <w:r w:rsidRPr="00D1094F">
        <w:rPr>
          <w:sz w:val="22"/>
          <w:lang w:val="en-US"/>
        </w:rPr>
        <w:t xml:space="preserve">In week 9 we </w:t>
      </w:r>
      <w:proofErr w:type="gramStart"/>
      <w:r w:rsidRPr="00D1094F">
        <w:rPr>
          <w:sz w:val="22"/>
          <w:lang w:val="en-US"/>
        </w:rPr>
        <w:t>discussed about</w:t>
      </w:r>
      <w:proofErr w:type="gramEnd"/>
      <w:r w:rsidRPr="00D1094F">
        <w:rPr>
          <w:sz w:val="22"/>
          <w:lang w:val="en-US"/>
        </w:rPr>
        <w:t xml:space="preserve"> the organizational control change</w:t>
      </w:r>
      <w:r w:rsidR="0051578C" w:rsidRPr="00D1094F">
        <w:rPr>
          <w:sz w:val="22"/>
          <w:lang w:val="en-US"/>
        </w:rPr>
        <w:t xml:space="preserve">; I've learned about </w:t>
      </w:r>
      <w:r w:rsidR="003A1736" w:rsidRPr="00D1094F">
        <w:rPr>
          <w:sz w:val="22"/>
          <w:lang w:val="en-US"/>
        </w:rPr>
        <w:t>the organizational</w:t>
      </w:r>
      <w:r w:rsidR="0051578C" w:rsidRPr="00D1094F">
        <w:rPr>
          <w:sz w:val="22"/>
          <w:lang w:val="en-US"/>
        </w:rPr>
        <w:t xml:space="preserve"> control and</w:t>
      </w:r>
      <w:r w:rsidR="00587EF6" w:rsidRPr="00D1094F">
        <w:rPr>
          <w:sz w:val="22"/>
          <w:lang w:val="en-US"/>
        </w:rPr>
        <w:t xml:space="preserve"> the four steps that are needed for the control process. In this week's </w:t>
      </w:r>
      <w:r w:rsidR="003A1736" w:rsidRPr="00D1094F">
        <w:rPr>
          <w:sz w:val="22"/>
          <w:lang w:val="en-US"/>
        </w:rPr>
        <w:t>lesson,</w:t>
      </w:r>
      <w:r w:rsidR="00587EF6" w:rsidRPr="00D1094F">
        <w:rPr>
          <w:sz w:val="22"/>
          <w:lang w:val="en-US"/>
        </w:rPr>
        <w:t xml:space="preserve"> I was able to identify the main output controls</w:t>
      </w:r>
      <w:r w:rsidR="003F60D9" w:rsidRPr="00D1094F">
        <w:rPr>
          <w:sz w:val="22"/>
          <w:lang w:val="en-US"/>
        </w:rPr>
        <w:t xml:space="preserve"> and be educated upon the various advantages and disadvantages that are present as means of coordinating and motivating employees</w:t>
      </w:r>
      <w:r w:rsidR="00975EE3" w:rsidRPr="00D1094F">
        <w:rPr>
          <w:sz w:val="22"/>
          <w:lang w:val="en-US"/>
        </w:rPr>
        <w:t xml:space="preserve"> (</w:t>
      </w:r>
      <w:r w:rsidR="00975EE3" w:rsidRPr="00D1094F">
        <w:rPr>
          <w:color w:val="000000"/>
          <w:sz w:val="22"/>
        </w:rPr>
        <w:t>Jones and George, 2007</w:t>
      </w:r>
      <w:r w:rsidR="00975EE3" w:rsidRPr="00D1094F">
        <w:rPr>
          <w:sz w:val="22"/>
          <w:lang w:val="en-US"/>
        </w:rPr>
        <w:t>)</w:t>
      </w:r>
      <w:r w:rsidR="003F60D9" w:rsidRPr="00D1094F">
        <w:rPr>
          <w:sz w:val="22"/>
          <w:lang w:val="en-US"/>
        </w:rPr>
        <w:t xml:space="preserve">. In this lesson I was able to learn about the main behavior controls and as well as the various advantages and its advantages that </w:t>
      </w:r>
      <w:proofErr w:type="gramStart"/>
      <w:r w:rsidR="003F60D9" w:rsidRPr="00D1094F">
        <w:rPr>
          <w:sz w:val="22"/>
          <w:lang w:val="en-US"/>
        </w:rPr>
        <w:t>are come</w:t>
      </w:r>
      <w:proofErr w:type="gramEnd"/>
      <w:r w:rsidR="003F60D9" w:rsidRPr="00D1094F">
        <w:rPr>
          <w:sz w:val="22"/>
          <w:lang w:val="en-US"/>
        </w:rPr>
        <w:t xml:space="preserve"> upon motivating employees as well as the relationship between organizational control and change.</w:t>
      </w:r>
      <w:r w:rsidR="00D40CFE" w:rsidRPr="00D1094F">
        <w:rPr>
          <w:sz w:val="22"/>
          <w:lang w:val="en-US"/>
        </w:rPr>
        <w:t xml:space="preserve"> From this week's lesson I was able to learn about the various aspects of managing change as a vital management task. I was able to learn about </w:t>
      </w:r>
      <w:proofErr w:type="gramStart"/>
      <w:r w:rsidR="00D40CFE" w:rsidRPr="00D1094F">
        <w:rPr>
          <w:sz w:val="22"/>
          <w:lang w:val="en-US"/>
        </w:rPr>
        <w:t>the organizational</w:t>
      </w:r>
      <w:proofErr w:type="gramEnd"/>
      <w:r w:rsidR="00D40CFE" w:rsidRPr="00D1094F">
        <w:rPr>
          <w:sz w:val="22"/>
          <w:lang w:val="en-US"/>
        </w:rPr>
        <w:t xml:space="preserve"> control as managers monitor and regulate various activities efficiently effectively an organization.</w:t>
      </w:r>
      <w:r w:rsidR="00D36531" w:rsidRPr="00D1094F">
        <w:rPr>
          <w:sz w:val="22"/>
          <w:lang w:val="en-US"/>
        </w:rPr>
        <w:t xml:space="preserve"> As able to learn about the various control systems as they are more systematic and target setting. From this week's lesson I was able to learn the various types of controls such as feedforward control, concurrent control</w:t>
      </w:r>
      <w:r w:rsidR="00067CA3" w:rsidRPr="00D1094F">
        <w:rPr>
          <w:sz w:val="22"/>
          <w:lang w:val="en-US"/>
        </w:rPr>
        <w:t>, feedback control</w:t>
      </w:r>
      <w:r w:rsidR="005776DC" w:rsidRPr="00D1094F">
        <w:rPr>
          <w:sz w:val="22"/>
          <w:lang w:val="en-US"/>
        </w:rPr>
        <w:t xml:space="preserve"> (</w:t>
      </w:r>
      <w:r w:rsidR="005776DC" w:rsidRPr="00D1094F">
        <w:rPr>
          <w:color w:val="000000"/>
          <w:sz w:val="22"/>
        </w:rPr>
        <w:t>Jones</w:t>
      </w:r>
      <w:r w:rsidR="00975EE3" w:rsidRPr="00D1094F">
        <w:rPr>
          <w:color w:val="000000"/>
          <w:sz w:val="22"/>
        </w:rPr>
        <w:t xml:space="preserve"> </w:t>
      </w:r>
      <w:r w:rsidR="005776DC" w:rsidRPr="00D1094F">
        <w:rPr>
          <w:color w:val="000000"/>
          <w:sz w:val="22"/>
        </w:rPr>
        <w:t>and George,</w:t>
      </w:r>
      <w:r w:rsidR="00975EE3" w:rsidRPr="00D1094F">
        <w:rPr>
          <w:color w:val="000000"/>
          <w:sz w:val="22"/>
        </w:rPr>
        <w:t xml:space="preserve"> </w:t>
      </w:r>
      <w:r w:rsidR="005776DC" w:rsidRPr="00D1094F">
        <w:rPr>
          <w:color w:val="000000"/>
          <w:sz w:val="22"/>
        </w:rPr>
        <w:t>2007</w:t>
      </w:r>
      <w:r w:rsidR="005776DC" w:rsidRPr="00D1094F">
        <w:rPr>
          <w:sz w:val="22"/>
          <w:lang w:val="en-US"/>
        </w:rPr>
        <w:t>)</w:t>
      </w:r>
      <w:r w:rsidR="00067CA3" w:rsidRPr="00D1094F">
        <w:rPr>
          <w:sz w:val="22"/>
          <w:lang w:val="en-US"/>
        </w:rPr>
        <w:t xml:space="preserve">. In this week's lesson the controls process was discussed how they established standards of performance and measured the actual performance </w:t>
      </w:r>
      <w:r w:rsidR="003A1736" w:rsidRPr="00D1094F">
        <w:rPr>
          <w:sz w:val="22"/>
          <w:lang w:val="en-US"/>
        </w:rPr>
        <w:t>to</w:t>
      </w:r>
      <w:r w:rsidR="00067CA3" w:rsidRPr="00D1094F">
        <w:rPr>
          <w:sz w:val="22"/>
          <w:lang w:val="en-US"/>
        </w:rPr>
        <w:t xml:space="preserve"> compare the actual performance versus the chosen standard of performance or measurement </w:t>
      </w:r>
      <w:r w:rsidR="003A1736" w:rsidRPr="00D1094F">
        <w:rPr>
          <w:sz w:val="22"/>
          <w:lang w:val="en-US"/>
        </w:rPr>
        <w:t>to</w:t>
      </w:r>
      <w:r w:rsidR="00067CA3" w:rsidRPr="00D1094F">
        <w:rPr>
          <w:sz w:val="22"/>
          <w:lang w:val="en-US"/>
        </w:rPr>
        <w:t xml:space="preserve"> evaluate the result and </w:t>
      </w:r>
      <w:r w:rsidR="002525FD" w:rsidRPr="00D1094F">
        <w:rPr>
          <w:sz w:val="22"/>
          <w:lang w:val="en-US"/>
        </w:rPr>
        <w:t xml:space="preserve">implement corrective actions. From </w:t>
      </w:r>
      <w:r w:rsidR="003A1736" w:rsidRPr="00D1094F">
        <w:rPr>
          <w:sz w:val="22"/>
          <w:lang w:val="en-US"/>
        </w:rPr>
        <w:t>this week</w:t>
      </w:r>
      <w:r w:rsidR="002525FD" w:rsidRPr="00D1094F">
        <w:rPr>
          <w:sz w:val="22"/>
          <w:lang w:val="en-US"/>
        </w:rPr>
        <w:t xml:space="preserve"> of course I was able to learn the various financial measures of performance such as profit ratios, return on investment and operating margin, liquidity ratios, leverage ratios and activity ratios as well as the role of organizational goals in output control</w:t>
      </w:r>
      <w:r w:rsidR="00DF2DBC" w:rsidRPr="00D1094F">
        <w:rPr>
          <w:sz w:val="22"/>
          <w:lang w:val="en-US"/>
        </w:rPr>
        <w:t xml:space="preserve"> (</w:t>
      </w:r>
      <w:r w:rsidR="00DF2DBC" w:rsidRPr="00D1094F">
        <w:rPr>
          <w:color w:val="000000"/>
          <w:sz w:val="22"/>
        </w:rPr>
        <w:t>Jones and George, 2007</w:t>
      </w:r>
      <w:r w:rsidR="00DF2DBC" w:rsidRPr="00D1094F">
        <w:rPr>
          <w:sz w:val="22"/>
          <w:lang w:val="en-US"/>
        </w:rPr>
        <w:t>)</w:t>
      </w:r>
      <w:r w:rsidR="002525FD" w:rsidRPr="00D1094F">
        <w:rPr>
          <w:sz w:val="22"/>
          <w:lang w:val="en-US"/>
        </w:rPr>
        <w:t>.</w:t>
      </w:r>
    </w:p>
    <w:p w14:paraId="5142316D" w14:textId="6F2595C5" w:rsidR="002525FD" w:rsidRDefault="002525FD" w:rsidP="002525FD">
      <w:pPr>
        <w:pStyle w:val="Heading1"/>
        <w:rPr>
          <w:lang w:val="en-US"/>
        </w:rPr>
      </w:pPr>
      <w:bookmarkStart w:id="22" w:name="_Toc131988117"/>
      <w:r>
        <w:rPr>
          <w:lang w:val="en-US"/>
        </w:rPr>
        <w:t>Conclusion</w:t>
      </w:r>
      <w:bookmarkEnd w:id="22"/>
    </w:p>
    <w:p w14:paraId="327C9D39" w14:textId="7D95A87B" w:rsidR="002A44C9" w:rsidRPr="00D1094F" w:rsidRDefault="003A1736" w:rsidP="003A1736">
      <w:pPr>
        <w:rPr>
          <w:sz w:val="22"/>
          <w:lang w:val="en-US"/>
        </w:rPr>
      </w:pPr>
      <w:r w:rsidRPr="00D1094F">
        <w:rPr>
          <w:sz w:val="22"/>
          <w:lang w:val="en-US"/>
        </w:rPr>
        <w:t>Part 2 consisted of a reflective journal</w:t>
      </w:r>
      <w:r w:rsidR="006377E8" w:rsidRPr="00D1094F">
        <w:rPr>
          <w:sz w:val="22"/>
          <w:lang w:val="en-US"/>
        </w:rPr>
        <w:t xml:space="preserve"> about the</w:t>
      </w:r>
      <w:r w:rsidR="00302DF3" w:rsidRPr="00D1094F">
        <w:rPr>
          <w:sz w:val="22"/>
          <w:lang w:val="en-US"/>
        </w:rPr>
        <w:t xml:space="preserve"> various learning that was done throughout the weeks. on the change management as well as the importance of critical thinking</w:t>
      </w:r>
      <w:r w:rsidR="00394D48" w:rsidRPr="00D1094F">
        <w:rPr>
          <w:sz w:val="22"/>
          <w:lang w:val="en-US"/>
        </w:rPr>
        <w:t xml:space="preserve">. How can critical thinking change the workplace as well as have a direct impact on a </w:t>
      </w:r>
      <w:proofErr w:type="gramStart"/>
      <w:r w:rsidR="00394D48" w:rsidRPr="00D1094F">
        <w:rPr>
          <w:sz w:val="22"/>
          <w:lang w:val="en-US"/>
        </w:rPr>
        <w:t>firms</w:t>
      </w:r>
      <w:proofErr w:type="gramEnd"/>
      <w:r w:rsidR="00394D48" w:rsidRPr="00D1094F">
        <w:rPr>
          <w:sz w:val="22"/>
          <w:lang w:val="en-US"/>
        </w:rPr>
        <w:t xml:space="preserve"> performance was also </w:t>
      </w:r>
      <w:proofErr w:type="gramStart"/>
      <w:r w:rsidR="00394D48" w:rsidRPr="00D1094F">
        <w:rPr>
          <w:sz w:val="22"/>
          <w:lang w:val="en-US"/>
        </w:rPr>
        <w:t>mentioned in</w:t>
      </w:r>
      <w:proofErr w:type="gramEnd"/>
      <w:r w:rsidR="00394D48" w:rsidRPr="00D1094F">
        <w:rPr>
          <w:sz w:val="22"/>
          <w:lang w:val="en-US"/>
        </w:rPr>
        <w:t xml:space="preserve"> in the learning process. The change management process and various models were also discussed in order to further understand about</w:t>
      </w:r>
      <w:r w:rsidR="0084162D" w:rsidRPr="00D1094F">
        <w:rPr>
          <w:sz w:val="22"/>
          <w:lang w:val="en-US"/>
        </w:rPr>
        <w:t xml:space="preserve"> the change management and critical thinking. Strategic management was also discussed. How change management can impact the various processes, systems, organizational structure and job roles in businesses and how to communicate those change</w:t>
      </w:r>
      <w:r w:rsidR="00685A5A" w:rsidRPr="00D1094F">
        <w:rPr>
          <w:sz w:val="22"/>
          <w:lang w:val="en-US"/>
        </w:rPr>
        <w:t xml:space="preserve"> to the employees as well as establishing framework that shows to implement change in the workplace first the rationale must be </w:t>
      </w:r>
      <w:r w:rsidR="00685A5A" w:rsidRPr="00D1094F">
        <w:rPr>
          <w:sz w:val="22"/>
          <w:lang w:val="en-US"/>
        </w:rPr>
        <w:lastRenderedPageBreak/>
        <w:t>mentioned, the vision must be explained then the layout of the plants as well as show the benefits and lastly provide resources th</w:t>
      </w:r>
      <w:r w:rsidR="00B56BF5" w:rsidRPr="00D1094F">
        <w:rPr>
          <w:sz w:val="22"/>
          <w:lang w:val="en-US"/>
        </w:rPr>
        <w:t>at enable</w:t>
      </w:r>
      <w:r w:rsidR="00685A5A" w:rsidRPr="00D1094F">
        <w:rPr>
          <w:sz w:val="22"/>
          <w:lang w:val="en-US"/>
        </w:rPr>
        <w:t xml:space="preserve"> change</w:t>
      </w:r>
      <w:r w:rsidR="00B56BF5" w:rsidRPr="00D1094F">
        <w:rPr>
          <w:sz w:val="22"/>
          <w:lang w:val="en-US"/>
        </w:rPr>
        <w:t xml:space="preserve">. </w:t>
      </w:r>
    </w:p>
    <w:p w14:paraId="716D6533" w14:textId="77777777" w:rsidR="002A44C9" w:rsidRDefault="002A44C9">
      <w:pPr>
        <w:spacing w:line="259" w:lineRule="auto"/>
        <w:jc w:val="left"/>
        <w:rPr>
          <w:lang w:val="en-US"/>
        </w:rPr>
      </w:pPr>
      <w:r>
        <w:rPr>
          <w:lang w:val="en-US"/>
        </w:rPr>
        <w:br w:type="page"/>
      </w:r>
    </w:p>
    <w:p w14:paraId="705EBD6B" w14:textId="7DF5B122" w:rsidR="003A1736" w:rsidRDefault="002A44C9" w:rsidP="002A44C9">
      <w:pPr>
        <w:pStyle w:val="Heading1"/>
        <w:rPr>
          <w:lang w:val="en-US"/>
        </w:rPr>
      </w:pPr>
      <w:r>
        <w:rPr>
          <w:lang w:val="en-US"/>
        </w:rPr>
        <w:lastRenderedPageBreak/>
        <w:t>Reference</w:t>
      </w:r>
    </w:p>
    <w:p w14:paraId="7491E6CA" w14:textId="77777777" w:rsidR="00EC5B65" w:rsidRPr="00FD39DD" w:rsidRDefault="00EC5B65" w:rsidP="002908F1">
      <w:pPr>
        <w:pStyle w:val="NormalWeb"/>
        <w:numPr>
          <w:ilvl w:val="0"/>
          <w:numId w:val="2"/>
        </w:numPr>
        <w:spacing w:before="0" w:beforeAutospacing="0" w:after="240" w:afterAutospacing="0" w:line="360" w:lineRule="atLeast"/>
        <w:rPr>
          <w:color w:val="000000"/>
          <w:sz w:val="22"/>
          <w:szCs w:val="22"/>
        </w:rPr>
      </w:pPr>
      <w:r w:rsidRPr="00FD39DD">
        <w:rPr>
          <w:color w:val="000000"/>
          <w:sz w:val="22"/>
          <w:szCs w:val="22"/>
        </w:rPr>
        <w:t>Unilever. (2023). </w:t>
      </w:r>
      <w:r w:rsidRPr="00FD39DD">
        <w:rPr>
          <w:i/>
          <w:iCs/>
          <w:color w:val="000000"/>
          <w:sz w:val="22"/>
          <w:szCs w:val="22"/>
        </w:rPr>
        <w:t>Unilever Global: Making sustainable living commonplace</w:t>
      </w:r>
      <w:r w:rsidRPr="00FD39DD">
        <w:rPr>
          <w:color w:val="000000"/>
          <w:sz w:val="22"/>
          <w:szCs w:val="22"/>
        </w:rPr>
        <w:t>. [online] Available at: https://www.unilever.com/ [Accessed 9 Apr. 2023].</w:t>
      </w:r>
    </w:p>
    <w:p w14:paraId="04F3BC6C" w14:textId="3AE267DB" w:rsidR="00A139C8" w:rsidRPr="00FD39DD" w:rsidRDefault="00A139C8" w:rsidP="002908F1">
      <w:pPr>
        <w:pStyle w:val="NormalWeb"/>
        <w:numPr>
          <w:ilvl w:val="0"/>
          <w:numId w:val="2"/>
        </w:numPr>
        <w:spacing w:before="0" w:beforeAutospacing="0" w:after="240" w:afterAutospacing="0" w:line="360" w:lineRule="atLeast"/>
        <w:rPr>
          <w:color w:val="000000"/>
          <w:sz w:val="22"/>
          <w:szCs w:val="22"/>
        </w:rPr>
      </w:pPr>
      <w:r w:rsidRPr="00FD39DD">
        <w:rPr>
          <w:color w:val="000000"/>
          <w:sz w:val="22"/>
          <w:szCs w:val="22"/>
        </w:rPr>
        <w:t xml:space="preserve">Kaushik, M. and </w:t>
      </w:r>
      <w:proofErr w:type="spellStart"/>
      <w:r w:rsidRPr="00FD39DD">
        <w:rPr>
          <w:color w:val="000000"/>
          <w:sz w:val="22"/>
          <w:szCs w:val="22"/>
        </w:rPr>
        <w:t>Guleria</w:t>
      </w:r>
      <w:proofErr w:type="spellEnd"/>
      <w:r w:rsidRPr="00FD39DD">
        <w:rPr>
          <w:color w:val="000000"/>
          <w:sz w:val="22"/>
          <w:szCs w:val="22"/>
        </w:rPr>
        <w:t>, N., 2020. The impact of pandemic COVID-19 in workplace. European Journal of Business and Management, 12(15), pp.1-10.</w:t>
      </w:r>
    </w:p>
    <w:p w14:paraId="67801277" w14:textId="5CACD07C" w:rsidR="002A44C9" w:rsidRPr="00FD39DD" w:rsidRDefault="00EC5B65" w:rsidP="002908F1">
      <w:pPr>
        <w:pStyle w:val="NormalWeb"/>
        <w:numPr>
          <w:ilvl w:val="0"/>
          <w:numId w:val="2"/>
        </w:numPr>
        <w:rPr>
          <w:color w:val="000000"/>
          <w:sz w:val="22"/>
          <w:szCs w:val="22"/>
        </w:rPr>
      </w:pPr>
      <w:r w:rsidRPr="00FD39DD">
        <w:rPr>
          <w:color w:val="000000"/>
          <w:sz w:val="22"/>
          <w:szCs w:val="22"/>
        </w:rPr>
        <w:t>‌</w:t>
      </w:r>
      <w:r w:rsidR="005153AE" w:rsidRPr="00FD39DD">
        <w:rPr>
          <w:color w:val="000000"/>
          <w:sz w:val="22"/>
          <w:szCs w:val="22"/>
        </w:rPr>
        <w:t>Kwok, A.C., 2014. The evolution of management theories: A literature review. Nang Yan Business Journal, 3(1), pp.28-40.</w:t>
      </w:r>
    </w:p>
    <w:p w14:paraId="77275CDF" w14:textId="658B01FE" w:rsidR="00BB7471" w:rsidRPr="00FD39DD" w:rsidRDefault="00BB7471" w:rsidP="002908F1">
      <w:pPr>
        <w:pStyle w:val="NormalWeb"/>
        <w:numPr>
          <w:ilvl w:val="0"/>
          <w:numId w:val="2"/>
        </w:numPr>
        <w:rPr>
          <w:color w:val="000000"/>
          <w:sz w:val="22"/>
          <w:szCs w:val="22"/>
        </w:rPr>
      </w:pPr>
      <w:r w:rsidRPr="00FD39DD">
        <w:rPr>
          <w:color w:val="000000"/>
          <w:sz w:val="22"/>
          <w:szCs w:val="22"/>
        </w:rPr>
        <w:t>Nohria, N. and Khurana, R. eds., 2010. Handbook of leadership theory and practice. Harvard Business Press.</w:t>
      </w:r>
    </w:p>
    <w:p w14:paraId="260A1414" w14:textId="477D4678" w:rsidR="00936F47" w:rsidRPr="00FD39DD" w:rsidRDefault="00936F47" w:rsidP="002908F1">
      <w:pPr>
        <w:pStyle w:val="NormalWeb"/>
        <w:numPr>
          <w:ilvl w:val="0"/>
          <w:numId w:val="2"/>
        </w:numPr>
        <w:rPr>
          <w:color w:val="000000"/>
          <w:sz w:val="22"/>
          <w:szCs w:val="22"/>
        </w:rPr>
      </w:pPr>
      <w:r w:rsidRPr="00FD39DD">
        <w:rPr>
          <w:color w:val="000000"/>
          <w:sz w:val="22"/>
          <w:szCs w:val="22"/>
        </w:rPr>
        <w:t>Weber, M., 2016. Bureaucracy. In Social Theory Re-Wired (pp. 287-292). Routledge.</w:t>
      </w:r>
    </w:p>
    <w:p w14:paraId="37BFF27A" w14:textId="422D2A49" w:rsidR="00563C9C" w:rsidRPr="00FD39DD" w:rsidRDefault="00563C9C" w:rsidP="002908F1">
      <w:pPr>
        <w:pStyle w:val="NormalWeb"/>
        <w:numPr>
          <w:ilvl w:val="0"/>
          <w:numId w:val="2"/>
        </w:numPr>
        <w:rPr>
          <w:color w:val="000000"/>
          <w:sz w:val="22"/>
          <w:szCs w:val="22"/>
        </w:rPr>
      </w:pPr>
      <w:r w:rsidRPr="00FD39DD">
        <w:rPr>
          <w:color w:val="000000"/>
          <w:sz w:val="22"/>
          <w:szCs w:val="22"/>
        </w:rPr>
        <w:t>Donaldson, L., 2001. The contingency theory of organizations. Sage.</w:t>
      </w:r>
    </w:p>
    <w:p w14:paraId="35E6CEBB" w14:textId="03E824E0" w:rsidR="0095165E" w:rsidRPr="00FD39DD" w:rsidRDefault="0095165E" w:rsidP="002908F1">
      <w:pPr>
        <w:pStyle w:val="NormalWeb"/>
        <w:numPr>
          <w:ilvl w:val="0"/>
          <w:numId w:val="2"/>
        </w:numPr>
        <w:rPr>
          <w:color w:val="000000"/>
          <w:sz w:val="22"/>
          <w:szCs w:val="22"/>
        </w:rPr>
      </w:pPr>
      <w:r w:rsidRPr="00FD39DD">
        <w:rPr>
          <w:color w:val="000000"/>
          <w:sz w:val="22"/>
          <w:szCs w:val="22"/>
        </w:rPr>
        <w:t>Taylor, F.W., 2004. Scientific management. Routledge.</w:t>
      </w:r>
    </w:p>
    <w:p w14:paraId="6F312E9D" w14:textId="3340F61C" w:rsidR="00B44376" w:rsidRPr="00FD39DD" w:rsidRDefault="00B44376" w:rsidP="002908F1">
      <w:pPr>
        <w:pStyle w:val="NormalWeb"/>
        <w:numPr>
          <w:ilvl w:val="0"/>
          <w:numId w:val="2"/>
        </w:numPr>
        <w:rPr>
          <w:color w:val="000000"/>
          <w:sz w:val="22"/>
          <w:szCs w:val="22"/>
        </w:rPr>
      </w:pPr>
      <w:r w:rsidRPr="00FD39DD">
        <w:rPr>
          <w:color w:val="000000"/>
          <w:sz w:val="22"/>
          <w:szCs w:val="22"/>
        </w:rPr>
        <w:t>Porter, M.E., 2000. Attitudes, values, beliefs, and the microeconomics of prosperity. Culture Matters. New York: Basic Books, 2000, pp.14-28.</w:t>
      </w:r>
    </w:p>
    <w:p w14:paraId="3290239B" w14:textId="44B4AD1B" w:rsidR="00064CF0" w:rsidRPr="00FD39DD" w:rsidRDefault="001146AF" w:rsidP="002908F1">
      <w:pPr>
        <w:pStyle w:val="NormalWeb"/>
        <w:numPr>
          <w:ilvl w:val="0"/>
          <w:numId w:val="2"/>
        </w:numPr>
        <w:rPr>
          <w:color w:val="000000"/>
          <w:sz w:val="22"/>
          <w:szCs w:val="22"/>
        </w:rPr>
      </w:pPr>
      <w:proofErr w:type="spellStart"/>
      <w:r w:rsidRPr="00FD39DD">
        <w:rPr>
          <w:color w:val="000000"/>
          <w:sz w:val="22"/>
          <w:szCs w:val="22"/>
        </w:rPr>
        <w:t>Dochy</w:t>
      </w:r>
      <w:proofErr w:type="spellEnd"/>
      <w:r w:rsidRPr="00FD39DD">
        <w:rPr>
          <w:color w:val="000000"/>
          <w:sz w:val="22"/>
          <w:szCs w:val="22"/>
        </w:rPr>
        <w:t xml:space="preserve">, F; </w:t>
      </w:r>
      <w:proofErr w:type="spellStart"/>
      <w:r w:rsidRPr="00FD39DD">
        <w:rPr>
          <w:color w:val="000000"/>
          <w:sz w:val="22"/>
          <w:szCs w:val="22"/>
        </w:rPr>
        <w:t>Gijbels</w:t>
      </w:r>
      <w:proofErr w:type="spellEnd"/>
      <w:r w:rsidRPr="00FD39DD">
        <w:rPr>
          <w:color w:val="000000"/>
          <w:sz w:val="22"/>
          <w:szCs w:val="22"/>
        </w:rPr>
        <w:t xml:space="preserve">, D; </w:t>
      </w:r>
      <w:proofErr w:type="spellStart"/>
      <w:r w:rsidRPr="00FD39DD">
        <w:rPr>
          <w:color w:val="000000"/>
          <w:sz w:val="22"/>
          <w:szCs w:val="22"/>
        </w:rPr>
        <w:t>Segers</w:t>
      </w:r>
      <w:proofErr w:type="spellEnd"/>
      <w:r w:rsidRPr="00FD39DD">
        <w:rPr>
          <w:color w:val="000000"/>
          <w:sz w:val="22"/>
          <w:szCs w:val="22"/>
        </w:rPr>
        <w:t xml:space="preserve">, M; Van den </w:t>
      </w:r>
      <w:proofErr w:type="spellStart"/>
      <w:r w:rsidRPr="00FD39DD">
        <w:rPr>
          <w:color w:val="000000"/>
          <w:sz w:val="22"/>
          <w:szCs w:val="22"/>
        </w:rPr>
        <w:t>Bossche</w:t>
      </w:r>
      <w:proofErr w:type="spellEnd"/>
      <w:r w:rsidRPr="00FD39DD">
        <w:rPr>
          <w:color w:val="000000"/>
          <w:sz w:val="22"/>
          <w:szCs w:val="22"/>
        </w:rPr>
        <w:t>, P. (2011) Theories of Learning for the Workplace: Building blocks for training and professional development programs.</w:t>
      </w:r>
    </w:p>
    <w:p w14:paraId="358AFECF" w14:textId="4A259AB6" w:rsidR="00DE7275" w:rsidRPr="00FD39DD" w:rsidRDefault="00DE7275" w:rsidP="002908F1">
      <w:pPr>
        <w:pStyle w:val="NormalWeb"/>
        <w:numPr>
          <w:ilvl w:val="0"/>
          <w:numId w:val="2"/>
        </w:numPr>
        <w:rPr>
          <w:color w:val="000000"/>
          <w:sz w:val="22"/>
          <w:szCs w:val="22"/>
        </w:rPr>
      </w:pPr>
      <w:proofErr w:type="spellStart"/>
      <w:r w:rsidRPr="00FD39DD">
        <w:rPr>
          <w:color w:val="000000"/>
          <w:sz w:val="22"/>
          <w:szCs w:val="22"/>
        </w:rPr>
        <w:t>Bhakuni</w:t>
      </w:r>
      <w:proofErr w:type="spellEnd"/>
      <w:r w:rsidRPr="00FD39DD">
        <w:rPr>
          <w:color w:val="000000"/>
          <w:sz w:val="22"/>
          <w:szCs w:val="22"/>
        </w:rPr>
        <w:t>, R.S., 2010. Elton Mayo’s Theory of Human Relation. INTERNATIONAL JOURNAL OF RESEARCH IN COMMERCE, IT, ENGINEERING AND SOCIAL SCIENCES ISSN: 2349-7793 Impact Factor: 6.876, 4(7), pp.9-14.</w:t>
      </w:r>
    </w:p>
    <w:p w14:paraId="23CEDB2C" w14:textId="1CAA0EA2" w:rsidR="00C91543" w:rsidRPr="00FD39DD" w:rsidRDefault="00C91543" w:rsidP="002908F1">
      <w:pPr>
        <w:pStyle w:val="NormalWeb"/>
        <w:numPr>
          <w:ilvl w:val="0"/>
          <w:numId w:val="2"/>
        </w:numPr>
        <w:rPr>
          <w:color w:val="000000"/>
          <w:sz w:val="22"/>
          <w:szCs w:val="22"/>
        </w:rPr>
      </w:pPr>
      <w:proofErr w:type="spellStart"/>
      <w:r w:rsidRPr="00FD39DD">
        <w:rPr>
          <w:color w:val="000000"/>
          <w:sz w:val="22"/>
          <w:szCs w:val="22"/>
        </w:rPr>
        <w:t>Kniffin</w:t>
      </w:r>
      <w:proofErr w:type="spellEnd"/>
      <w:r w:rsidRPr="00FD39DD">
        <w:rPr>
          <w:color w:val="000000"/>
          <w:sz w:val="22"/>
          <w:szCs w:val="22"/>
        </w:rPr>
        <w:t xml:space="preserve">, K.M., Narayanan, J., </w:t>
      </w:r>
      <w:proofErr w:type="spellStart"/>
      <w:r w:rsidRPr="00FD39DD">
        <w:rPr>
          <w:color w:val="000000"/>
          <w:sz w:val="22"/>
          <w:szCs w:val="22"/>
        </w:rPr>
        <w:t>Anseel</w:t>
      </w:r>
      <w:proofErr w:type="spellEnd"/>
      <w:r w:rsidRPr="00FD39DD">
        <w:rPr>
          <w:color w:val="000000"/>
          <w:sz w:val="22"/>
          <w:szCs w:val="22"/>
        </w:rPr>
        <w:t xml:space="preserve">, F., </w:t>
      </w:r>
      <w:proofErr w:type="spellStart"/>
      <w:r w:rsidRPr="00FD39DD">
        <w:rPr>
          <w:color w:val="000000"/>
          <w:sz w:val="22"/>
          <w:szCs w:val="22"/>
        </w:rPr>
        <w:t>Antonakis</w:t>
      </w:r>
      <w:proofErr w:type="spellEnd"/>
      <w:r w:rsidRPr="00FD39DD">
        <w:rPr>
          <w:color w:val="000000"/>
          <w:sz w:val="22"/>
          <w:szCs w:val="22"/>
        </w:rPr>
        <w:t xml:space="preserve">, J., Ashford, S.P., Bakker, A.B., Bamberger, P., </w:t>
      </w:r>
      <w:proofErr w:type="spellStart"/>
      <w:r w:rsidRPr="00FD39DD">
        <w:rPr>
          <w:color w:val="000000"/>
          <w:sz w:val="22"/>
          <w:szCs w:val="22"/>
        </w:rPr>
        <w:t>Bapuji</w:t>
      </w:r>
      <w:proofErr w:type="spellEnd"/>
      <w:r w:rsidRPr="00FD39DD">
        <w:rPr>
          <w:color w:val="000000"/>
          <w:sz w:val="22"/>
          <w:szCs w:val="22"/>
        </w:rPr>
        <w:t xml:space="preserve">, H., </w:t>
      </w:r>
      <w:proofErr w:type="spellStart"/>
      <w:r w:rsidRPr="00FD39DD">
        <w:rPr>
          <w:color w:val="000000"/>
          <w:sz w:val="22"/>
          <w:szCs w:val="22"/>
        </w:rPr>
        <w:t>Bhave</w:t>
      </w:r>
      <w:proofErr w:type="spellEnd"/>
      <w:r w:rsidRPr="00FD39DD">
        <w:rPr>
          <w:color w:val="000000"/>
          <w:sz w:val="22"/>
          <w:szCs w:val="22"/>
        </w:rPr>
        <w:t xml:space="preserve">, D.P., Choi, V.K. and </w:t>
      </w:r>
      <w:proofErr w:type="spellStart"/>
      <w:r w:rsidRPr="00FD39DD">
        <w:rPr>
          <w:color w:val="000000"/>
          <w:sz w:val="22"/>
          <w:szCs w:val="22"/>
        </w:rPr>
        <w:t>Creary</w:t>
      </w:r>
      <w:proofErr w:type="spellEnd"/>
      <w:r w:rsidRPr="00FD39DD">
        <w:rPr>
          <w:color w:val="000000"/>
          <w:sz w:val="22"/>
          <w:szCs w:val="22"/>
        </w:rPr>
        <w:t>, S.J., 2021. COVID-19 and the workplace: Implications, issues, and insights for future research and action. American psychologist, 76(1), p.63.</w:t>
      </w:r>
    </w:p>
    <w:p w14:paraId="1845E48F" w14:textId="7A956D22" w:rsidR="009C4044" w:rsidRPr="00FD39DD" w:rsidRDefault="009C4044" w:rsidP="002908F1">
      <w:pPr>
        <w:pStyle w:val="NormalWeb"/>
        <w:numPr>
          <w:ilvl w:val="0"/>
          <w:numId w:val="2"/>
        </w:numPr>
        <w:rPr>
          <w:color w:val="000000"/>
          <w:sz w:val="22"/>
          <w:szCs w:val="22"/>
        </w:rPr>
      </w:pPr>
      <w:r w:rsidRPr="00FD39DD">
        <w:rPr>
          <w:color w:val="000000"/>
          <w:sz w:val="22"/>
          <w:szCs w:val="22"/>
        </w:rPr>
        <w:t xml:space="preserve">Cerruti, K and </w:t>
      </w:r>
      <w:proofErr w:type="spellStart"/>
      <w:r w:rsidRPr="00FD39DD">
        <w:rPr>
          <w:color w:val="000000"/>
          <w:sz w:val="22"/>
          <w:szCs w:val="22"/>
        </w:rPr>
        <w:t>Godoski</w:t>
      </w:r>
      <w:proofErr w:type="spellEnd"/>
      <w:r w:rsidRPr="00FD39DD">
        <w:rPr>
          <w:color w:val="000000"/>
          <w:sz w:val="22"/>
          <w:szCs w:val="22"/>
        </w:rPr>
        <w:t xml:space="preserve">, L 2020 "Five Post-COVID Behaviors(sic) and Attitudes that will Reshape the Workplace" in Work design Magazine [Online] Available: </w:t>
      </w:r>
      <w:hyperlink r:id="rId8" w:history="1">
        <w:r w:rsidRPr="00FD39DD">
          <w:rPr>
            <w:rStyle w:val="Hyperlink"/>
            <w:sz w:val="22"/>
            <w:szCs w:val="22"/>
          </w:rPr>
          <w:t>https://www.workdesign.com/2020/06/five-post-covid-behaviors-and-attitudes-that-will-reshape-</w:t>
        </w:r>
      </w:hyperlink>
      <w:r w:rsidRPr="00FD39DD">
        <w:rPr>
          <w:color w:val="000000"/>
          <w:sz w:val="22"/>
          <w:szCs w:val="22"/>
        </w:rPr>
        <w:t xml:space="preserve"> the-workplace</w:t>
      </w:r>
    </w:p>
    <w:p w14:paraId="12C9BD6C" w14:textId="3DECF712" w:rsidR="00280887" w:rsidRPr="00FD39DD" w:rsidRDefault="00280887" w:rsidP="002908F1">
      <w:pPr>
        <w:pStyle w:val="NormalWeb"/>
        <w:numPr>
          <w:ilvl w:val="0"/>
          <w:numId w:val="2"/>
        </w:numPr>
        <w:rPr>
          <w:color w:val="000000"/>
          <w:sz w:val="22"/>
          <w:szCs w:val="22"/>
        </w:rPr>
      </w:pPr>
      <w:proofErr w:type="spellStart"/>
      <w:r w:rsidRPr="00FD39DD">
        <w:rPr>
          <w:color w:val="000000"/>
          <w:sz w:val="22"/>
          <w:szCs w:val="22"/>
        </w:rPr>
        <w:t>Boszormenyi</w:t>
      </w:r>
      <w:proofErr w:type="spellEnd"/>
      <w:r w:rsidRPr="00FD39DD">
        <w:rPr>
          <w:color w:val="000000"/>
          <w:sz w:val="22"/>
          <w:szCs w:val="22"/>
        </w:rPr>
        <w:t>-Nagy, I., 2014. Invisible loyalties. Routledge.</w:t>
      </w:r>
    </w:p>
    <w:p w14:paraId="56080E77" w14:textId="4514D3ED" w:rsidR="005B0741" w:rsidRPr="00FD39DD" w:rsidRDefault="005B0741" w:rsidP="002908F1">
      <w:pPr>
        <w:pStyle w:val="NormalWeb"/>
        <w:numPr>
          <w:ilvl w:val="0"/>
          <w:numId w:val="2"/>
        </w:numPr>
        <w:rPr>
          <w:color w:val="000000"/>
          <w:sz w:val="22"/>
          <w:szCs w:val="22"/>
        </w:rPr>
      </w:pPr>
      <w:proofErr w:type="spellStart"/>
      <w:r w:rsidRPr="00FD39DD">
        <w:rPr>
          <w:color w:val="000000"/>
          <w:sz w:val="22"/>
          <w:szCs w:val="22"/>
        </w:rPr>
        <w:t>Korolkova</w:t>
      </w:r>
      <w:proofErr w:type="spellEnd"/>
      <w:r w:rsidRPr="00FD39DD">
        <w:rPr>
          <w:color w:val="000000"/>
          <w:sz w:val="22"/>
          <w:szCs w:val="22"/>
        </w:rPr>
        <w:t xml:space="preserve">, A.V., </w:t>
      </w:r>
      <w:proofErr w:type="spellStart"/>
      <w:r w:rsidRPr="00FD39DD">
        <w:rPr>
          <w:color w:val="000000"/>
          <w:sz w:val="22"/>
          <w:szCs w:val="22"/>
        </w:rPr>
        <w:t>Kulyabov</w:t>
      </w:r>
      <w:proofErr w:type="spellEnd"/>
      <w:r w:rsidRPr="00FD39DD">
        <w:rPr>
          <w:color w:val="000000"/>
          <w:sz w:val="22"/>
          <w:szCs w:val="22"/>
        </w:rPr>
        <w:t xml:space="preserve">, D.S. and </w:t>
      </w:r>
      <w:proofErr w:type="spellStart"/>
      <w:r w:rsidRPr="00FD39DD">
        <w:rPr>
          <w:color w:val="000000"/>
          <w:sz w:val="22"/>
          <w:szCs w:val="22"/>
        </w:rPr>
        <w:t>Sevastianov</w:t>
      </w:r>
      <w:proofErr w:type="spellEnd"/>
      <w:r w:rsidRPr="00FD39DD">
        <w:rPr>
          <w:color w:val="000000"/>
          <w:sz w:val="22"/>
          <w:szCs w:val="22"/>
        </w:rPr>
        <w:t>, L.A., 2015. Combinatorial and operator approaches to RED modeling. Mathematical Modelling and Geometry, 3(3), pp.1-18.</w:t>
      </w:r>
    </w:p>
    <w:p w14:paraId="4AFE3FE2" w14:textId="54BEC468" w:rsidR="00DE7275" w:rsidRPr="00FD39DD" w:rsidRDefault="00427DEA" w:rsidP="002908F1">
      <w:pPr>
        <w:pStyle w:val="NormalWeb"/>
        <w:numPr>
          <w:ilvl w:val="0"/>
          <w:numId w:val="2"/>
        </w:numPr>
        <w:rPr>
          <w:color w:val="000000"/>
          <w:sz w:val="22"/>
          <w:szCs w:val="22"/>
        </w:rPr>
      </w:pPr>
      <w:r w:rsidRPr="00FD39DD">
        <w:rPr>
          <w:color w:val="000000"/>
          <w:sz w:val="22"/>
          <w:szCs w:val="22"/>
        </w:rPr>
        <w:t>University of Vermont, Scientific Management at Work (2018).</w:t>
      </w:r>
    </w:p>
    <w:p w14:paraId="495D9D36" w14:textId="35F3F994" w:rsidR="00427DEA" w:rsidRPr="00FD39DD" w:rsidRDefault="00427DEA" w:rsidP="002908F1">
      <w:pPr>
        <w:pStyle w:val="NormalWeb"/>
        <w:numPr>
          <w:ilvl w:val="0"/>
          <w:numId w:val="2"/>
        </w:numPr>
        <w:rPr>
          <w:color w:val="000000"/>
          <w:sz w:val="22"/>
          <w:szCs w:val="22"/>
        </w:rPr>
      </w:pPr>
      <w:r w:rsidRPr="00FD39DD">
        <w:rPr>
          <w:color w:val="000000"/>
          <w:sz w:val="22"/>
          <w:szCs w:val="22"/>
        </w:rPr>
        <w:t>Chandigarh University, E-library, Scientific Management, University Library (2018).</w:t>
      </w:r>
    </w:p>
    <w:p w14:paraId="5A35F10C" w14:textId="2A9C47EF" w:rsidR="00E330CB" w:rsidRPr="00FD39DD" w:rsidRDefault="00E330CB" w:rsidP="002908F1">
      <w:pPr>
        <w:pStyle w:val="NormalWeb"/>
        <w:numPr>
          <w:ilvl w:val="0"/>
          <w:numId w:val="2"/>
        </w:numPr>
        <w:rPr>
          <w:color w:val="000000"/>
          <w:sz w:val="22"/>
          <w:szCs w:val="22"/>
        </w:rPr>
      </w:pPr>
      <w:r w:rsidRPr="00FD39DD">
        <w:rPr>
          <w:color w:val="000000"/>
          <w:sz w:val="22"/>
          <w:szCs w:val="22"/>
        </w:rPr>
        <w:t>McAdam, R., et al., (2016) Towards a contingency theory perspective of quality management in enabling strategic alignment. International Journal of Production Economics,</w:t>
      </w:r>
    </w:p>
    <w:p w14:paraId="48F57AB0" w14:textId="666BB8A2" w:rsidR="005776DC" w:rsidRPr="00FD39DD" w:rsidRDefault="005776DC" w:rsidP="002908F1">
      <w:pPr>
        <w:pStyle w:val="NormalWeb"/>
        <w:numPr>
          <w:ilvl w:val="0"/>
          <w:numId w:val="2"/>
        </w:numPr>
        <w:rPr>
          <w:color w:val="000000"/>
          <w:sz w:val="22"/>
          <w:szCs w:val="22"/>
        </w:rPr>
      </w:pPr>
      <w:r w:rsidRPr="00FD39DD">
        <w:rPr>
          <w:color w:val="000000"/>
          <w:sz w:val="22"/>
          <w:szCs w:val="22"/>
        </w:rPr>
        <w:t>Jones, G. and George, J. (2007). Contemporary management. 5</w:t>
      </w:r>
      <w:r w:rsidRPr="00FD39DD">
        <w:rPr>
          <w:color w:val="000000"/>
          <w:sz w:val="22"/>
          <w:szCs w:val="22"/>
          <w:vertAlign w:val="superscript"/>
        </w:rPr>
        <w:t>th</w:t>
      </w:r>
      <w:r w:rsidRPr="00FD39DD">
        <w:rPr>
          <w:color w:val="000000"/>
          <w:sz w:val="22"/>
          <w:szCs w:val="22"/>
        </w:rPr>
        <w:t xml:space="preserve"> ed. Boston: McGraw-Hill/Irwin.</w:t>
      </w:r>
    </w:p>
    <w:p w14:paraId="713D09A8" w14:textId="7956F923" w:rsidR="00DF2DBC" w:rsidRPr="00FD39DD" w:rsidRDefault="00DF2DBC" w:rsidP="002908F1">
      <w:pPr>
        <w:pStyle w:val="NormalWeb"/>
        <w:numPr>
          <w:ilvl w:val="0"/>
          <w:numId w:val="2"/>
        </w:numPr>
        <w:rPr>
          <w:color w:val="000000"/>
          <w:sz w:val="22"/>
          <w:szCs w:val="22"/>
        </w:rPr>
      </w:pPr>
      <w:r w:rsidRPr="00FD39DD">
        <w:rPr>
          <w:color w:val="000000"/>
          <w:sz w:val="22"/>
          <w:szCs w:val="22"/>
        </w:rPr>
        <w:t xml:space="preserve">Boca, G.D., 2013, March. </w:t>
      </w:r>
      <w:proofErr w:type="spellStart"/>
      <w:r w:rsidRPr="00FD39DD">
        <w:rPr>
          <w:color w:val="000000"/>
          <w:sz w:val="22"/>
          <w:szCs w:val="22"/>
        </w:rPr>
        <w:t>Adkar</w:t>
      </w:r>
      <w:proofErr w:type="spellEnd"/>
      <w:r w:rsidRPr="00FD39DD">
        <w:rPr>
          <w:color w:val="000000"/>
          <w:sz w:val="22"/>
          <w:szCs w:val="22"/>
        </w:rPr>
        <w:t xml:space="preserve"> model VS. quality management change. In International Conference Risk in Contemporary Economy; Faculty of Economics and Business Administration, </w:t>
      </w:r>
      <w:proofErr w:type="spellStart"/>
      <w:r w:rsidRPr="00FD39DD">
        <w:rPr>
          <w:color w:val="000000"/>
          <w:sz w:val="22"/>
          <w:szCs w:val="22"/>
        </w:rPr>
        <w:t>Dunarea</w:t>
      </w:r>
      <w:proofErr w:type="spellEnd"/>
      <w:r w:rsidRPr="00FD39DD">
        <w:rPr>
          <w:color w:val="000000"/>
          <w:sz w:val="22"/>
          <w:szCs w:val="22"/>
        </w:rPr>
        <w:t xml:space="preserve"> de Jos University of Galati: Galati, Romania.</w:t>
      </w:r>
    </w:p>
    <w:p w14:paraId="7B968274" w14:textId="40EA9D02" w:rsidR="002908F1" w:rsidRPr="00FD39DD" w:rsidRDefault="002908F1" w:rsidP="002908F1">
      <w:pPr>
        <w:pStyle w:val="NormalWeb"/>
        <w:numPr>
          <w:ilvl w:val="0"/>
          <w:numId w:val="2"/>
        </w:numPr>
        <w:rPr>
          <w:color w:val="000000"/>
          <w:sz w:val="22"/>
          <w:szCs w:val="22"/>
        </w:rPr>
      </w:pPr>
      <w:r w:rsidRPr="00FD39DD">
        <w:rPr>
          <w:color w:val="000000"/>
          <w:sz w:val="22"/>
          <w:szCs w:val="22"/>
        </w:rPr>
        <w:t xml:space="preserve">Hiatt, J., 2006. ADKAR: a model for change in business, government, and our community. </w:t>
      </w:r>
      <w:proofErr w:type="spellStart"/>
      <w:r w:rsidRPr="00FD39DD">
        <w:rPr>
          <w:color w:val="000000"/>
          <w:sz w:val="22"/>
          <w:szCs w:val="22"/>
        </w:rPr>
        <w:t>Prosci</w:t>
      </w:r>
      <w:proofErr w:type="spellEnd"/>
      <w:r w:rsidRPr="00FD39DD">
        <w:rPr>
          <w:color w:val="000000"/>
          <w:sz w:val="22"/>
          <w:szCs w:val="22"/>
        </w:rPr>
        <w:t>.</w:t>
      </w:r>
    </w:p>
    <w:p w14:paraId="5E76EF8B" w14:textId="5B98CB3F" w:rsidR="00E330CB" w:rsidRPr="00FD39DD" w:rsidRDefault="00E330CB" w:rsidP="002908F1">
      <w:pPr>
        <w:pStyle w:val="NormalWeb"/>
        <w:ind w:firstLine="60"/>
        <w:rPr>
          <w:color w:val="000000"/>
          <w:sz w:val="22"/>
          <w:szCs w:val="22"/>
        </w:rPr>
      </w:pPr>
    </w:p>
    <w:sectPr w:rsidR="00E330CB" w:rsidRPr="00FD39D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36490" w14:textId="77777777" w:rsidR="0084610F" w:rsidRDefault="0084610F" w:rsidP="00E85507">
      <w:pPr>
        <w:spacing w:after="0" w:line="240" w:lineRule="auto"/>
      </w:pPr>
      <w:r>
        <w:separator/>
      </w:r>
    </w:p>
  </w:endnote>
  <w:endnote w:type="continuationSeparator" w:id="0">
    <w:p w14:paraId="71444D47" w14:textId="77777777" w:rsidR="0084610F" w:rsidRDefault="0084610F" w:rsidP="00E85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DD610" w14:textId="77777777" w:rsidR="0084610F" w:rsidRDefault="0084610F" w:rsidP="00E85507">
      <w:pPr>
        <w:spacing w:after="0" w:line="240" w:lineRule="auto"/>
      </w:pPr>
      <w:r>
        <w:separator/>
      </w:r>
    </w:p>
  </w:footnote>
  <w:footnote w:type="continuationSeparator" w:id="0">
    <w:p w14:paraId="076D8210" w14:textId="77777777" w:rsidR="0084610F" w:rsidRDefault="0084610F" w:rsidP="00E85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46906"/>
    <w:multiLevelType w:val="hybridMultilevel"/>
    <w:tmpl w:val="CFC8E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832AD3"/>
    <w:multiLevelType w:val="hybridMultilevel"/>
    <w:tmpl w:val="59EA01B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795178791">
    <w:abstractNumId w:val="1"/>
  </w:num>
  <w:num w:numId="2" w16cid:durableId="1299454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1MbYwNrM0NjI3MzZV0lEKTi0uzszPAykwrwUAjPSa9SwAAAA="/>
  </w:docVars>
  <w:rsids>
    <w:rsidRoot w:val="00392D3B"/>
    <w:rsid w:val="00004AF2"/>
    <w:rsid w:val="00015A6D"/>
    <w:rsid w:val="000213C9"/>
    <w:rsid w:val="000240FC"/>
    <w:rsid w:val="0005754C"/>
    <w:rsid w:val="00064CF0"/>
    <w:rsid w:val="00067CA3"/>
    <w:rsid w:val="0007105F"/>
    <w:rsid w:val="00095022"/>
    <w:rsid w:val="000B3031"/>
    <w:rsid w:val="000B6F17"/>
    <w:rsid w:val="000E4521"/>
    <w:rsid w:val="000F2B1E"/>
    <w:rsid w:val="000F68CF"/>
    <w:rsid w:val="001146AF"/>
    <w:rsid w:val="00136477"/>
    <w:rsid w:val="00145159"/>
    <w:rsid w:val="001462B7"/>
    <w:rsid w:val="00156678"/>
    <w:rsid w:val="001638B9"/>
    <w:rsid w:val="00182BF1"/>
    <w:rsid w:val="00184FB8"/>
    <w:rsid w:val="001C5BC8"/>
    <w:rsid w:val="001D6EE1"/>
    <w:rsid w:val="001E26E5"/>
    <w:rsid w:val="001E2941"/>
    <w:rsid w:val="001F767D"/>
    <w:rsid w:val="00207329"/>
    <w:rsid w:val="00210341"/>
    <w:rsid w:val="0022784F"/>
    <w:rsid w:val="0023504F"/>
    <w:rsid w:val="002525FD"/>
    <w:rsid w:val="00253658"/>
    <w:rsid w:val="00270A64"/>
    <w:rsid w:val="00280887"/>
    <w:rsid w:val="002908F1"/>
    <w:rsid w:val="00294B22"/>
    <w:rsid w:val="002A44C9"/>
    <w:rsid w:val="002E643A"/>
    <w:rsid w:val="002F0D9E"/>
    <w:rsid w:val="003001C0"/>
    <w:rsid w:val="00302DF3"/>
    <w:rsid w:val="0031486C"/>
    <w:rsid w:val="0035601B"/>
    <w:rsid w:val="00367C50"/>
    <w:rsid w:val="0038341D"/>
    <w:rsid w:val="00392D3B"/>
    <w:rsid w:val="00394D48"/>
    <w:rsid w:val="00396CB6"/>
    <w:rsid w:val="003A1736"/>
    <w:rsid w:val="003F395B"/>
    <w:rsid w:val="003F60D9"/>
    <w:rsid w:val="00427DEA"/>
    <w:rsid w:val="00434B9E"/>
    <w:rsid w:val="0048144D"/>
    <w:rsid w:val="00490D38"/>
    <w:rsid w:val="00496846"/>
    <w:rsid w:val="004A4CE1"/>
    <w:rsid w:val="004B503A"/>
    <w:rsid w:val="004F1162"/>
    <w:rsid w:val="005107A1"/>
    <w:rsid w:val="005153AE"/>
    <w:rsid w:val="0051578C"/>
    <w:rsid w:val="00520E77"/>
    <w:rsid w:val="005540BA"/>
    <w:rsid w:val="00563C9C"/>
    <w:rsid w:val="00573086"/>
    <w:rsid w:val="005776DC"/>
    <w:rsid w:val="00587EF6"/>
    <w:rsid w:val="005900C5"/>
    <w:rsid w:val="005A6620"/>
    <w:rsid w:val="005B0741"/>
    <w:rsid w:val="005D1991"/>
    <w:rsid w:val="005E5E89"/>
    <w:rsid w:val="005F7845"/>
    <w:rsid w:val="006377E8"/>
    <w:rsid w:val="0065046C"/>
    <w:rsid w:val="006569B5"/>
    <w:rsid w:val="00685A5A"/>
    <w:rsid w:val="006C3778"/>
    <w:rsid w:val="006E2D69"/>
    <w:rsid w:val="007061C4"/>
    <w:rsid w:val="0071293B"/>
    <w:rsid w:val="0071798B"/>
    <w:rsid w:val="00733349"/>
    <w:rsid w:val="007418E4"/>
    <w:rsid w:val="00757494"/>
    <w:rsid w:val="007614B7"/>
    <w:rsid w:val="00763CB1"/>
    <w:rsid w:val="00781B2B"/>
    <w:rsid w:val="007D63A8"/>
    <w:rsid w:val="007F1F9D"/>
    <w:rsid w:val="0084162D"/>
    <w:rsid w:val="0084610F"/>
    <w:rsid w:val="008534D1"/>
    <w:rsid w:val="00865B1B"/>
    <w:rsid w:val="00895AFA"/>
    <w:rsid w:val="008A7D55"/>
    <w:rsid w:val="008B2268"/>
    <w:rsid w:val="008B32BE"/>
    <w:rsid w:val="008C0A3D"/>
    <w:rsid w:val="008C4F04"/>
    <w:rsid w:val="008D18C4"/>
    <w:rsid w:val="008D622C"/>
    <w:rsid w:val="008F22A5"/>
    <w:rsid w:val="008F384D"/>
    <w:rsid w:val="0090255A"/>
    <w:rsid w:val="00930716"/>
    <w:rsid w:val="00936F47"/>
    <w:rsid w:val="0095165E"/>
    <w:rsid w:val="00971589"/>
    <w:rsid w:val="009759C0"/>
    <w:rsid w:val="00975EE3"/>
    <w:rsid w:val="009779A7"/>
    <w:rsid w:val="0099072A"/>
    <w:rsid w:val="009C4044"/>
    <w:rsid w:val="009F433D"/>
    <w:rsid w:val="00A1007C"/>
    <w:rsid w:val="00A139C8"/>
    <w:rsid w:val="00A37841"/>
    <w:rsid w:val="00A42B7D"/>
    <w:rsid w:val="00A540B5"/>
    <w:rsid w:val="00A616E2"/>
    <w:rsid w:val="00A61F8B"/>
    <w:rsid w:val="00A80B55"/>
    <w:rsid w:val="00A943C0"/>
    <w:rsid w:val="00AA6A6B"/>
    <w:rsid w:val="00AC7FE7"/>
    <w:rsid w:val="00AE357E"/>
    <w:rsid w:val="00B14B94"/>
    <w:rsid w:val="00B44376"/>
    <w:rsid w:val="00B56BF5"/>
    <w:rsid w:val="00B62653"/>
    <w:rsid w:val="00B8017C"/>
    <w:rsid w:val="00B97B38"/>
    <w:rsid w:val="00BB7471"/>
    <w:rsid w:val="00BC3916"/>
    <w:rsid w:val="00BE1845"/>
    <w:rsid w:val="00BE58F8"/>
    <w:rsid w:val="00C10637"/>
    <w:rsid w:val="00C1563D"/>
    <w:rsid w:val="00C23D1E"/>
    <w:rsid w:val="00C30982"/>
    <w:rsid w:val="00C35EA5"/>
    <w:rsid w:val="00C4235B"/>
    <w:rsid w:val="00C54871"/>
    <w:rsid w:val="00C904A5"/>
    <w:rsid w:val="00C906FB"/>
    <w:rsid w:val="00C91543"/>
    <w:rsid w:val="00C930E6"/>
    <w:rsid w:val="00CB1DB6"/>
    <w:rsid w:val="00CC5543"/>
    <w:rsid w:val="00CE04DE"/>
    <w:rsid w:val="00D036B0"/>
    <w:rsid w:val="00D1094F"/>
    <w:rsid w:val="00D26C07"/>
    <w:rsid w:val="00D35A5E"/>
    <w:rsid w:val="00D36531"/>
    <w:rsid w:val="00D40CFE"/>
    <w:rsid w:val="00D526B6"/>
    <w:rsid w:val="00D70DBA"/>
    <w:rsid w:val="00D72BCC"/>
    <w:rsid w:val="00D9752A"/>
    <w:rsid w:val="00DB5B32"/>
    <w:rsid w:val="00DB67A3"/>
    <w:rsid w:val="00DE7275"/>
    <w:rsid w:val="00DF2DBC"/>
    <w:rsid w:val="00E073AC"/>
    <w:rsid w:val="00E115FA"/>
    <w:rsid w:val="00E330CB"/>
    <w:rsid w:val="00E342F2"/>
    <w:rsid w:val="00E34C79"/>
    <w:rsid w:val="00E35005"/>
    <w:rsid w:val="00E67F63"/>
    <w:rsid w:val="00E826E8"/>
    <w:rsid w:val="00E85507"/>
    <w:rsid w:val="00E878D3"/>
    <w:rsid w:val="00EA06C6"/>
    <w:rsid w:val="00EB0CF1"/>
    <w:rsid w:val="00EB1C3B"/>
    <w:rsid w:val="00EC5B65"/>
    <w:rsid w:val="00ED06AA"/>
    <w:rsid w:val="00ED0DA3"/>
    <w:rsid w:val="00ED352D"/>
    <w:rsid w:val="00F158F7"/>
    <w:rsid w:val="00F21C6A"/>
    <w:rsid w:val="00F25CEA"/>
    <w:rsid w:val="00F33A24"/>
    <w:rsid w:val="00F37612"/>
    <w:rsid w:val="00F433CD"/>
    <w:rsid w:val="00F9415E"/>
    <w:rsid w:val="00FA3B79"/>
    <w:rsid w:val="00FB012E"/>
    <w:rsid w:val="00FC3E53"/>
    <w:rsid w:val="00FC70F7"/>
    <w:rsid w:val="00FD1E9F"/>
    <w:rsid w:val="00FD39DD"/>
    <w:rsid w:val="00FE00F7"/>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42B7B"/>
  <w15:chartTrackingRefBased/>
  <w15:docId w15:val="{B89F93A4-E496-424C-8BFD-275F03FC5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CE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A4CE1"/>
    <w:pPr>
      <w:keepNext/>
      <w:keepLines/>
      <w:spacing w:before="240" w:after="0"/>
      <w:outlineLvl w:val="0"/>
    </w:pPr>
    <w:rPr>
      <w:rFonts w:asciiTheme="majorHAnsi" w:eastAsiaTheme="majorEastAsia" w:hAnsiTheme="majorHAnsi" w:cstheme="majorBidi"/>
      <w:b/>
      <w:color w:val="2F5496" w:themeColor="accent1" w:themeShade="BF"/>
      <w:sz w:val="36"/>
      <w:szCs w:val="32"/>
    </w:rPr>
  </w:style>
  <w:style w:type="paragraph" w:styleId="Heading2">
    <w:name w:val="heading 2"/>
    <w:basedOn w:val="Normal"/>
    <w:next w:val="Normal"/>
    <w:link w:val="Heading2Char"/>
    <w:uiPriority w:val="9"/>
    <w:unhideWhenUsed/>
    <w:qFormat/>
    <w:rsid w:val="004A4CE1"/>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E1"/>
    <w:rPr>
      <w:rFonts w:asciiTheme="majorHAnsi" w:eastAsiaTheme="majorEastAsia" w:hAnsiTheme="majorHAnsi" w:cstheme="majorBidi"/>
      <w:b/>
      <w:color w:val="2F5496" w:themeColor="accent1" w:themeShade="BF"/>
      <w:sz w:val="36"/>
      <w:szCs w:val="32"/>
    </w:rPr>
  </w:style>
  <w:style w:type="character" w:customStyle="1" w:styleId="Heading2Char">
    <w:name w:val="Heading 2 Char"/>
    <w:basedOn w:val="DefaultParagraphFont"/>
    <w:link w:val="Heading2"/>
    <w:uiPriority w:val="9"/>
    <w:rsid w:val="004A4CE1"/>
    <w:rPr>
      <w:rFonts w:asciiTheme="majorHAnsi" w:eastAsiaTheme="majorEastAsia" w:hAnsiTheme="majorHAnsi" w:cstheme="majorBidi"/>
      <w:b/>
      <w:color w:val="2F5496" w:themeColor="accent1" w:themeShade="BF"/>
      <w:sz w:val="28"/>
      <w:szCs w:val="26"/>
    </w:rPr>
  </w:style>
  <w:style w:type="paragraph" w:styleId="Header">
    <w:name w:val="header"/>
    <w:basedOn w:val="Normal"/>
    <w:link w:val="HeaderChar"/>
    <w:uiPriority w:val="99"/>
    <w:unhideWhenUsed/>
    <w:rsid w:val="00E85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507"/>
    <w:rPr>
      <w:rFonts w:ascii="Arial" w:hAnsi="Arial"/>
      <w:sz w:val="24"/>
      <w:lang w:val="en-GB"/>
    </w:rPr>
  </w:style>
  <w:style w:type="paragraph" w:styleId="Footer">
    <w:name w:val="footer"/>
    <w:basedOn w:val="Normal"/>
    <w:link w:val="FooterChar"/>
    <w:uiPriority w:val="99"/>
    <w:unhideWhenUsed/>
    <w:rsid w:val="00E85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507"/>
    <w:rPr>
      <w:rFonts w:ascii="Arial" w:hAnsi="Arial"/>
      <w:sz w:val="24"/>
      <w:lang w:val="en-GB"/>
    </w:rPr>
  </w:style>
  <w:style w:type="paragraph" w:styleId="ListParagraph">
    <w:name w:val="List Paragraph"/>
    <w:basedOn w:val="Normal"/>
    <w:uiPriority w:val="34"/>
    <w:qFormat/>
    <w:rsid w:val="000B3031"/>
    <w:pPr>
      <w:ind w:left="720"/>
      <w:contextualSpacing/>
    </w:pPr>
  </w:style>
  <w:style w:type="paragraph" w:styleId="TOCHeading">
    <w:name w:val="TOC Heading"/>
    <w:basedOn w:val="Heading1"/>
    <w:next w:val="Normal"/>
    <w:uiPriority w:val="39"/>
    <w:unhideWhenUsed/>
    <w:qFormat/>
    <w:rsid w:val="000E4521"/>
    <w:pPr>
      <w:spacing w:line="259" w:lineRule="auto"/>
      <w:jc w:val="left"/>
      <w:outlineLvl w:val="9"/>
    </w:pPr>
    <w:rPr>
      <w:b w:val="0"/>
      <w:kern w:val="0"/>
      <w:sz w:val="32"/>
      <w:lang w:val="en-US"/>
      <w14:ligatures w14:val="none"/>
    </w:rPr>
  </w:style>
  <w:style w:type="paragraph" w:styleId="TOC1">
    <w:name w:val="toc 1"/>
    <w:basedOn w:val="Normal"/>
    <w:next w:val="Normal"/>
    <w:autoRedefine/>
    <w:uiPriority w:val="39"/>
    <w:unhideWhenUsed/>
    <w:rsid w:val="000E4521"/>
    <w:pPr>
      <w:spacing w:after="100"/>
    </w:pPr>
  </w:style>
  <w:style w:type="paragraph" w:styleId="TOC2">
    <w:name w:val="toc 2"/>
    <w:basedOn w:val="Normal"/>
    <w:next w:val="Normal"/>
    <w:autoRedefine/>
    <w:uiPriority w:val="39"/>
    <w:unhideWhenUsed/>
    <w:rsid w:val="000E4521"/>
    <w:pPr>
      <w:spacing w:after="100"/>
      <w:ind w:left="240"/>
    </w:pPr>
  </w:style>
  <w:style w:type="character" w:styleId="Hyperlink">
    <w:name w:val="Hyperlink"/>
    <w:basedOn w:val="DefaultParagraphFont"/>
    <w:uiPriority w:val="99"/>
    <w:unhideWhenUsed/>
    <w:rsid w:val="000E4521"/>
    <w:rPr>
      <w:color w:val="0563C1" w:themeColor="hyperlink"/>
      <w:u w:val="single"/>
    </w:rPr>
  </w:style>
  <w:style w:type="paragraph" w:styleId="NormalWeb">
    <w:name w:val="Normal (Web)"/>
    <w:basedOn w:val="Normal"/>
    <w:uiPriority w:val="99"/>
    <w:unhideWhenUsed/>
    <w:rsid w:val="00EC5B65"/>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character" w:styleId="UnresolvedMention">
    <w:name w:val="Unresolved Mention"/>
    <w:basedOn w:val="DefaultParagraphFont"/>
    <w:uiPriority w:val="99"/>
    <w:semiHidden/>
    <w:unhideWhenUsed/>
    <w:rsid w:val="00064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945304">
      <w:bodyDiv w:val="1"/>
      <w:marLeft w:val="0"/>
      <w:marRight w:val="0"/>
      <w:marTop w:val="0"/>
      <w:marBottom w:val="0"/>
      <w:divBdr>
        <w:top w:val="none" w:sz="0" w:space="0" w:color="auto"/>
        <w:left w:val="none" w:sz="0" w:space="0" w:color="auto"/>
        <w:bottom w:val="none" w:sz="0" w:space="0" w:color="auto"/>
        <w:right w:val="none" w:sz="0" w:space="0" w:color="auto"/>
      </w:divBdr>
    </w:div>
    <w:div w:id="165710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kdesign.com/2020/06/five-post-covid-behaviors-and-attitudes-that-will-resha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9C72B-55C3-40E5-83F9-9A73D1004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16</Pages>
  <Words>5188</Words>
  <Characters>29577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Stroescu Cezar</cp:lastModifiedBy>
  <cp:revision>153</cp:revision>
  <dcterms:created xsi:type="dcterms:W3CDTF">2023-04-09T16:58:00Z</dcterms:created>
  <dcterms:modified xsi:type="dcterms:W3CDTF">2023-04-25T16:13:00Z</dcterms:modified>
  <cp:category/>
</cp:coreProperties>
</file>