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40F" w:rsidRDefault="00506A63" w:rsidP="006C240F">
      <w:pPr>
        <w:spacing w:line="240" w:lineRule="auto"/>
        <w:rPr>
          <w:b/>
          <w:sz w:val="28"/>
          <w:szCs w:val="28"/>
        </w:rPr>
      </w:pPr>
      <w:r>
        <w:rPr>
          <w:b/>
          <w:sz w:val="28"/>
          <w:szCs w:val="28"/>
        </w:rPr>
        <w:t>Tutorial question answers</w:t>
      </w:r>
    </w:p>
    <w:p w:rsidR="00E55A91" w:rsidRDefault="00E55A91" w:rsidP="00E55A91">
      <w:pPr>
        <w:pStyle w:val="ListParagraph"/>
        <w:numPr>
          <w:ilvl w:val="0"/>
          <w:numId w:val="5"/>
        </w:numPr>
      </w:pPr>
      <w:bookmarkStart w:id="0" w:name="_GoBack"/>
      <w:bookmarkEnd w:id="0"/>
      <w:r>
        <w:t xml:space="preserve">Why does locating in a foreign country that imposes tariffs on imports give a MNC a competitive advantage? </w:t>
      </w:r>
      <w:r>
        <w:br/>
      </w:r>
      <w:r>
        <w:br/>
        <w:t xml:space="preserve">Answer. </w:t>
      </w:r>
      <w:r>
        <w:br/>
        <w:t xml:space="preserve">The MNC will gain a competitive advantage over its rivals, which are attempting to import their products from outside the country, because these other firms have to pay the tariff and therefore their costs of production will be higher. In order to cover these higher costs, the rival firms may be forced to increase prices and hence may lose customers. </w:t>
      </w:r>
    </w:p>
    <w:p w:rsidR="00A66EB3" w:rsidRDefault="00A66EB3" w:rsidP="00A66EB3">
      <w:pPr>
        <w:pStyle w:val="ListParagraph"/>
      </w:pPr>
    </w:p>
    <w:p w:rsidR="00A66EB3" w:rsidRDefault="00A66EB3" w:rsidP="00E55A91">
      <w:pPr>
        <w:pStyle w:val="ListParagraph"/>
        <w:numPr>
          <w:ilvl w:val="0"/>
          <w:numId w:val="5"/>
        </w:numPr>
      </w:pPr>
      <w:r w:rsidRPr="00A95707">
        <w:t>What are some of the longer term advantages of a customs union?</w:t>
      </w:r>
    </w:p>
    <w:p w:rsidR="00A66EB3" w:rsidRDefault="00A66EB3" w:rsidP="00A66EB3">
      <w:pPr>
        <w:pStyle w:val="ListParagraph"/>
      </w:pPr>
      <w:r>
        <w:br/>
        <w:t xml:space="preserve">Answer </w:t>
      </w:r>
    </w:p>
    <w:p w:rsidR="00A66EB3" w:rsidRDefault="00A66EB3" w:rsidP="00A66EB3">
      <w:pPr>
        <w:pStyle w:val="ListParagraph"/>
      </w:pPr>
    </w:p>
    <w:p w:rsidR="00A66EB3" w:rsidRDefault="00A66EB3" w:rsidP="00A66EB3">
      <w:pPr>
        <w:pStyle w:val="ListParagraph"/>
        <w:numPr>
          <w:ilvl w:val="0"/>
          <w:numId w:val="31"/>
        </w:numPr>
      </w:pPr>
      <w:r>
        <w:t>Increases in market size may allow the exploitation of internal economies of scale.</w:t>
      </w:r>
    </w:p>
    <w:p w:rsidR="00A66EB3" w:rsidRDefault="00A66EB3" w:rsidP="00A66EB3">
      <w:pPr>
        <w:pStyle w:val="ListParagraph"/>
        <w:numPr>
          <w:ilvl w:val="0"/>
          <w:numId w:val="31"/>
        </w:numPr>
      </w:pPr>
      <w:r>
        <w:t xml:space="preserve">External economies of scale may increase owing to improvements in infrastructure (e.g. better transport links leading to lower transport costs). </w:t>
      </w:r>
    </w:p>
    <w:p w:rsidR="00A66EB3" w:rsidRDefault="00A66EB3" w:rsidP="00A66EB3">
      <w:pPr>
        <w:pStyle w:val="ListParagraph"/>
        <w:numPr>
          <w:ilvl w:val="0"/>
          <w:numId w:val="31"/>
        </w:numPr>
      </w:pPr>
      <w:r>
        <w:t xml:space="preserve">Increased competition may stimulate lower prices, more rapid innovation and reductions in monopoly power. </w:t>
      </w:r>
    </w:p>
    <w:p w:rsidR="00A66EB3" w:rsidRDefault="00A66EB3" w:rsidP="00A66EB3">
      <w:pPr>
        <w:pStyle w:val="ListParagraph"/>
        <w:numPr>
          <w:ilvl w:val="0"/>
          <w:numId w:val="31"/>
        </w:numPr>
      </w:pPr>
      <w:r>
        <w:t xml:space="preserve"> Integration may speed up the process of technological diffusion among member states. </w:t>
      </w:r>
      <w:r>
        <w:br/>
      </w:r>
    </w:p>
    <w:p w:rsidR="00A66EB3" w:rsidRDefault="00A66EB3" w:rsidP="00A66EB3">
      <w:pPr>
        <w:pStyle w:val="ListParagraph"/>
        <w:numPr>
          <w:ilvl w:val="0"/>
          <w:numId w:val="5"/>
        </w:numPr>
      </w:pPr>
      <w:r>
        <w:t xml:space="preserve">Distinguish between the following three types of preferential trading arrangement - a free trade area, a customs union and a perfect common market. </w:t>
      </w:r>
      <w:r>
        <w:br/>
      </w:r>
      <w:r>
        <w:br/>
        <w:t xml:space="preserve">Answer </w:t>
      </w:r>
      <w:r>
        <w:br/>
      </w:r>
    </w:p>
    <w:p w:rsidR="00A66EB3" w:rsidRDefault="00A66EB3" w:rsidP="00A66EB3">
      <w:pPr>
        <w:pStyle w:val="ListParagraph"/>
        <w:numPr>
          <w:ilvl w:val="0"/>
          <w:numId w:val="32"/>
        </w:numPr>
      </w:pPr>
      <w:r>
        <w:t xml:space="preserve">A free trade area consists of a group of countries that do not have any trade barriers between them. Each member of the free trade area is allowed to have its own policy concerning protection measures against non-member countries. </w:t>
      </w:r>
    </w:p>
    <w:p w:rsidR="00A66EB3" w:rsidRDefault="00A66EB3" w:rsidP="00A66EB3">
      <w:pPr>
        <w:pStyle w:val="ListParagraph"/>
        <w:numPr>
          <w:ilvl w:val="0"/>
          <w:numId w:val="32"/>
        </w:numPr>
      </w:pPr>
      <w:r>
        <w:t xml:space="preserve">A customs union is a free trade area where the protectionist measures against non-member countries are the same for all member countries. </w:t>
      </w:r>
    </w:p>
    <w:p w:rsidR="00A66EB3" w:rsidRDefault="00A66EB3" w:rsidP="00A66EB3">
      <w:pPr>
        <w:pStyle w:val="ListParagraph"/>
        <w:numPr>
          <w:ilvl w:val="0"/>
          <w:numId w:val="32"/>
        </w:numPr>
      </w:pPr>
      <w:r>
        <w:t xml:space="preserve">A perfect common market consists of a customs union that has, in addition, free movement of </w:t>
      </w:r>
      <w:proofErr w:type="spellStart"/>
      <w:r>
        <w:t>labour</w:t>
      </w:r>
      <w:proofErr w:type="spellEnd"/>
      <w:r>
        <w:t xml:space="preserve"> and capital, plus common taxes and trade laws/regulations. </w:t>
      </w:r>
    </w:p>
    <w:p w:rsidR="00134E86" w:rsidRDefault="00134E86" w:rsidP="00DC0C94">
      <w:pPr>
        <w:rPr>
          <w:b/>
          <w:sz w:val="24"/>
          <w:szCs w:val="24"/>
        </w:rPr>
      </w:pPr>
    </w:p>
    <w:p w:rsidR="00E50A73" w:rsidRDefault="00E50A73" w:rsidP="00E50A73">
      <w:pPr>
        <w:pStyle w:val="ListParagraph"/>
      </w:pPr>
    </w:p>
    <w:sectPr w:rsidR="00E50A7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40F" w:rsidRDefault="006C240F" w:rsidP="006C240F">
      <w:pPr>
        <w:spacing w:after="0" w:line="240" w:lineRule="auto"/>
      </w:pPr>
      <w:r>
        <w:separator/>
      </w:r>
    </w:p>
  </w:endnote>
  <w:endnote w:type="continuationSeparator" w:id="0">
    <w:p w:rsidR="006C240F" w:rsidRDefault="006C240F" w:rsidP="006C2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3964487"/>
      <w:docPartObj>
        <w:docPartGallery w:val="Page Numbers (Bottom of Page)"/>
        <w:docPartUnique/>
      </w:docPartObj>
    </w:sdtPr>
    <w:sdtEndPr>
      <w:rPr>
        <w:noProof/>
      </w:rPr>
    </w:sdtEndPr>
    <w:sdtContent>
      <w:p w:rsidR="006C240F" w:rsidRDefault="006C240F">
        <w:pPr>
          <w:pStyle w:val="Footer"/>
          <w:jc w:val="center"/>
        </w:pPr>
        <w:r>
          <w:fldChar w:fldCharType="begin"/>
        </w:r>
        <w:r>
          <w:instrText xml:space="preserve"> PAGE   \* MERGEFORMAT </w:instrText>
        </w:r>
        <w:r>
          <w:fldChar w:fldCharType="separate"/>
        </w:r>
        <w:r w:rsidR="008D397C">
          <w:rPr>
            <w:noProof/>
          </w:rPr>
          <w:t>1</w:t>
        </w:r>
        <w:r>
          <w:rPr>
            <w:noProof/>
          </w:rPr>
          <w:fldChar w:fldCharType="end"/>
        </w:r>
      </w:p>
    </w:sdtContent>
  </w:sdt>
  <w:p w:rsidR="006C240F" w:rsidRDefault="006C24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40F" w:rsidRDefault="006C240F" w:rsidP="006C240F">
      <w:pPr>
        <w:spacing w:after="0" w:line="240" w:lineRule="auto"/>
      </w:pPr>
      <w:r>
        <w:separator/>
      </w:r>
    </w:p>
  </w:footnote>
  <w:footnote w:type="continuationSeparator" w:id="0">
    <w:p w:rsidR="006C240F" w:rsidRDefault="006C240F" w:rsidP="006C24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30B2"/>
    <w:multiLevelType w:val="hybridMultilevel"/>
    <w:tmpl w:val="2564E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673094"/>
    <w:multiLevelType w:val="hybridMultilevel"/>
    <w:tmpl w:val="16FC0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D5E89"/>
    <w:multiLevelType w:val="hybridMultilevel"/>
    <w:tmpl w:val="6C4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EC675C"/>
    <w:multiLevelType w:val="hybridMultilevel"/>
    <w:tmpl w:val="80BAE2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9C8744B"/>
    <w:multiLevelType w:val="hybridMultilevel"/>
    <w:tmpl w:val="FC504C34"/>
    <w:lvl w:ilvl="0" w:tplc="08090017">
      <w:start w:val="1"/>
      <w:numFmt w:val="lowerLetter"/>
      <w:lvlText w:val="%1)"/>
      <w:lvlJc w:val="left"/>
      <w:pPr>
        <w:ind w:left="1195" w:hanging="360"/>
      </w:pPr>
    </w:lvl>
    <w:lvl w:ilvl="1" w:tplc="08090019" w:tentative="1">
      <w:start w:val="1"/>
      <w:numFmt w:val="lowerLetter"/>
      <w:lvlText w:val="%2."/>
      <w:lvlJc w:val="left"/>
      <w:pPr>
        <w:ind w:left="1915" w:hanging="360"/>
      </w:pPr>
    </w:lvl>
    <w:lvl w:ilvl="2" w:tplc="0809001B" w:tentative="1">
      <w:start w:val="1"/>
      <w:numFmt w:val="lowerRoman"/>
      <w:lvlText w:val="%3."/>
      <w:lvlJc w:val="right"/>
      <w:pPr>
        <w:ind w:left="2635" w:hanging="180"/>
      </w:pPr>
    </w:lvl>
    <w:lvl w:ilvl="3" w:tplc="0809000F" w:tentative="1">
      <w:start w:val="1"/>
      <w:numFmt w:val="decimal"/>
      <w:lvlText w:val="%4."/>
      <w:lvlJc w:val="left"/>
      <w:pPr>
        <w:ind w:left="3355" w:hanging="360"/>
      </w:pPr>
    </w:lvl>
    <w:lvl w:ilvl="4" w:tplc="08090019" w:tentative="1">
      <w:start w:val="1"/>
      <w:numFmt w:val="lowerLetter"/>
      <w:lvlText w:val="%5."/>
      <w:lvlJc w:val="left"/>
      <w:pPr>
        <w:ind w:left="4075" w:hanging="360"/>
      </w:pPr>
    </w:lvl>
    <w:lvl w:ilvl="5" w:tplc="0809001B" w:tentative="1">
      <w:start w:val="1"/>
      <w:numFmt w:val="lowerRoman"/>
      <w:lvlText w:val="%6."/>
      <w:lvlJc w:val="right"/>
      <w:pPr>
        <w:ind w:left="4795" w:hanging="180"/>
      </w:pPr>
    </w:lvl>
    <w:lvl w:ilvl="6" w:tplc="0809000F" w:tentative="1">
      <w:start w:val="1"/>
      <w:numFmt w:val="decimal"/>
      <w:lvlText w:val="%7."/>
      <w:lvlJc w:val="left"/>
      <w:pPr>
        <w:ind w:left="5515" w:hanging="360"/>
      </w:pPr>
    </w:lvl>
    <w:lvl w:ilvl="7" w:tplc="08090019" w:tentative="1">
      <w:start w:val="1"/>
      <w:numFmt w:val="lowerLetter"/>
      <w:lvlText w:val="%8."/>
      <w:lvlJc w:val="left"/>
      <w:pPr>
        <w:ind w:left="6235" w:hanging="360"/>
      </w:pPr>
    </w:lvl>
    <w:lvl w:ilvl="8" w:tplc="0809001B" w:tentative="1">
      <w:start w:val="1"/>
      <w:numFmt w:val="lowerRoman"/>
      <w:lvlText w:val="%9."/>
      <w:lvlJc w:val="right"/>
      <w:pPr>
        <w:ind w:left="6955" w:hanging="180"/>
      </w:pPr>
    </w:lvl>
  </w:abstractNum>
  <w:abstractNum w:abstractNumId="5">
    <w:nsid w:val="0D45360E"/>
    <w:multiLevelType w:val="hybridMultilevel"/>
    <w:tmpl w:val="083E8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EEE70E0"/>
    <w:multiLevelType w:val="hybridMultilevel"/>
    <w:tmpl w:val="1C1A8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1B61667"/>
    <w:multiLevelType w:val="hybridMultilevel"/>
    <w:tmpl w:val="A498F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3F66B40"/>
    <w:multiLevelType w:val="hybridMultilevel"/>
    <w:tmpl w:val="65248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17735E59"/>
    <w:multiLevelType w:val="hybridMultilevel"/>
    <w:tmpl w:val="8CC61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E5B3A61"/>
    <w:multiLevelType w:val="singleLevel"/>
    <w:tmpl w:val="890C0C0C"/>
    <w:lvl w:ilvl="0">
      <w:numFmt w:val="bullet"/>
      <w:pStyle w:val="Style1"/>
      <w:lvlText w:val=""/>
      <w:lvlJc w:val="left"/>
      <w:pPr>
        <w:tabs>
          <w:tab w:val="num" w:pos="360"/>
        </w:tabs>
        <w:ind w:left="288" w:hanging="288"/>
      </w:pPr>
      <w:rPr>
        <w:rFonts w:ascii="Wingdings" w:hAnsi="Wingdings" w:hint="default"/>
        <w:sz w:val="17"/>
      </w:rPr>
    </w:lvl>
  </w:abstractNum>
  <w:abstractNum w:abstractNumId="11">
    <w:nsid w:val="21B97BA9"/>
    <w:multiLevelType w:val="hybridMultilevel"/>
    <w:tmpl w:val="4042868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3BE4B3E"/>
    <w:multiLevelType w:val="hybridMultilevel"/>
    <w:tmpl w:val="A0B82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B80951"/>
    <w:multiLevelType w:val="hybridMultilevel"/>
    <w:tmpl w:val="BACC9CA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104669A"/>
    <w:multiLevelType w:val="hybridMultilevel"/>
    <w:tmpl w:val="CD4ED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2EB607C"/>
    <w:multiLevelType w:val="hybridMultilevel"/>
    <w:tmpl w:val="5666DA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4629578F"/>
    <w:multiLevelType w:val="hybridMultilevel"/>
    <w:tmpl w:val="98E89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D18544D"/>
    <w:multiLevelType w:val="hybridMultilevel"/>
    <w:tmpl w:val="B9B4B7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F0C48F5"/>
    <w:multiLevelType w:val="hybridMultilevel"/>
    <w:tmpl w:val="26BE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A30EDB"/>
    <w:multiLevelType w:val="hybridMultilevel"/>
    <w:tmpl w:val="415A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007F2B"/>
    <w:multiLevelType w:val="hybridMultilevel"/>
    <w:tmpl w:val="F23EC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5A1E671D"/>
    <w:multiLevelType w:val="hybridMultilevel"/>
    <w:tmpl w:val="E2CE9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C556CBB"/>
    <w:multiLevelType w:val="hybridMultilevel"/>
    <w:tmpl w:val="342C0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5D8E6D19"/>
    <w:multiLevelType w:val="hybridMultilevel"/>
    <w:tmpl w:val="EF88E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D955991"/>
    <w:multiLevelType w:val="hybridMultilevel"/>
    <w:tmpl w:val="3A80C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2B3F57"/>
    <w:multiLevelType w:val="hybridMultilevel"/>
    <w:tmpl w:val="387A21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66A047EC"/>
    <w:multiLevelType w:val="hybridMultilevel"/>
    <w:tmpl w:val="F8520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BA1451"/>
    <w:multiLevelType w:val="hybridMultilevel"/>
    <w:tmpl w:val="371EF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067952"/>
    <w:multiLevelType w:val="hybridMultilevel"/>
    <w:tmpl w:val="43A6B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1D0E4C"/>
    <w:multiLevelType w:val="hybridMultilevel"/>
    <w:tmpl w:val="8F2ACA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AF43E7B"/>
    <w:multiLevelType w:val="hybridMultilevel"/>
    <w:tmpl w:val="55EEEA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7F8B3DEE"/>
    <w:multiLevelType w:val="singleLevel"/>
    <w:tmpl w:val="5C1C01B0"/>
    <w:lvl w:ilvl="0">
      <w:start w:val="1"/>
      <w:numFmt w:val="lowerLetter"/>
      <w:lvlText w:val="(%1) "/>
      <w:legacy w:legacy="1" w:legacySpace="0" w:legacyIndent="283"/>
      <w:lvlJc w:val="left"/>
      <w:pPr>
        <w:ind w:left="763" w:hanging="283"/>
      </w:pPr>
      <w:rPr>
        <w:rFonts w:ascii="Times New Roman" w:hAnsi="Times New Roman" w:hint="default"/>
        <w:b w:val="0"/>
        <w:i w:val="0"/>
        <w:sz w:val="24"/>
        <w:u w:val="none"/>
      </w:rPr>
    </w:lvl>
  </w:abstractNum>
  <w:num w:numId="1">
    <w:abstractNumId w:val="2"/>
  </w:num>
  <w:num w:numId="2">
    <w:abstractNumId w:val="12"/>
  </w:num>
  <w:num w:numId="3">
    <w:abstractNumId w:val="18"/>
  </w:num>
  <w:num w:numId="4">
    <w:abstractNumId w:val="13"/>
  </w:num>
  <w:num w:numId="5">
    <w:abstractNumId w:val="14"/>
  </w:num>
  <w:num w:numId="6">
    <w:abstractNumId w:val="25"/>
  </w:num>
  <w:num w:numId="7">
    <w:abstractNumId w:val="8"/>
  </w:num>
  <w:num w:numId="8">
    <w:abstractNumId w:val="24"/>
  </w:num>
  <w:num w:numId="9">
    <w:abstractNumId w:val="1"/>
  </w:num>
  <w:num w:numId="10">
    <w:abstractNumId w:val="3"/>
  </w:num>
  <w:num w:numId="11">
    <w:abstractNumId w:val="31"/>
  </w:num>
  <w:num w:numId="12">
    <w:abstractNumId w:val="26"/>
  </w:num>
  <w:num w:numId="13">
    <w:abstractNumId w:val="27"/>
  </w:num>
  <w:num w:numId="14">
    <w:abstractNumId w:val="21"/>
  </w:num>
  <w:num w:numId="15">
    <w:abstractNumId w:val="0"/>
  </w:num>
  <w:num w:numId="16">
    <w:abstractNumId w:val="28"/>
  </w:num>
  <w:num w:numId="17">
    <w:abstractNumId w:val="5"/>
  </w:num>
  <w:num w:numId="18">
    <w:abstractNumId w:val="4"/>
  </w:num>
  <w:num w:numId="19">
    <w:abstractNumId w:val="6"/>
  </w:num>
  <w:num w:numId="20">
    <w:abstractNumId w:val="11"/>
  </w:num>
  <w:num w:numId="21">
    <w:abstractNumId w:val="16"/>
  </w:num>
  <w:num w:numId="22">
    <w:abstractNumId w:val="29"/>
  </w:num>
  <w:num w:numId="23">
    <w:abstractNumId w:val="15"/>
  </w:num>
  <w:num w:numId="24">
    <w:abstractNumId w:val="7"/>
  </w:num>
  <w:num w:numId="25">
    <w:abstractNumId w:val="30"/>
  </w:num>
  <w:num w:numId="26">
    <w:abstractNumId w:val="20"/>
  </w:num>
  <w:num w:numId="27">
    <w:abstractNumId w:val="23"/>
  </w:num>
  <w:num w:numId="28">
    <w:abstractNumId w:val="9"/>
  </w:num>
  <w:num w:numId="29">
    <w:abstractNumId w:val="10"/>
  </w:num>
  <w:num w:numId="30">
    <w:abstractNumId w:val="19"/>
  </w:num>
  <w:num w:numId="31">
    <w:abstractNumId w:val="22"/>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40F"/>
    <w:rsid w:val="000017AD"/>
    <w:rsid w:val="00033DAB"/>
    <w:rsid w:val="000C13D2"/>
    <w:rsid w:val="000F5F22"/>
    <w:rsid w:val="00134E86"/>
    <w:rsid w:val="001A7756"/>
    <w:rsid w:val="001C02CB"/>
    <w:rsid w:val="00320832"/>
    <w:rsid w:val="00333CB5"/>
    <w:rsid w:val="0036289C"/>
    <w:rsid w:val="003A27A7"/>
    <w:rsid w:val="003D1A2A"/>
    <w:rsid w:val="003E41BC"/>
    <w:rsid w:val="003F05FE"/>
    <w:rsid w:val="0040768E"/>
    <w:rsid w:val="0043360D"/>
    <w:rsid w:val="00437483"/>
    <w:rsid w:val="0047732C"/>
    <w:rsid w:val="004927FB"/>
    <w:rsid w:val="00506A63"/>
    <w:rsid w:val="00611101"/>
    <w:rsid w:val="006140CE"/>
    <w:rsid w:val="00636189"/>
    <w:rsid w:val="006C240F"/>
    <w:rsid w:val="0072033F"/>
    <w:rsid w:val="0073540A"/>
    <w:rsid w:val="00812367"/>
    <w:rsid w:val="0085498D"/>
    <w:rsid w:val="008A10AE"/>
    <w:rsid w:val="008D397C"/>
    <w:rsid w:val="008E6A31"/>
    <w:rsid w:val="0097524C"/>
    <w:rsid w:val="0099034B"/>
    <w:rsid w:val="00A65443"/>
    <w:rsid w:val="00A66EB3"/>
    <w:rsid w:val="00A85950"/>
    <w:rsid w:val="00A93E51"/>
    <w:rsid w:val="00BD19EF"/>
    <w:rsid w:val="00BD79D1"/>
    <w:rsid w:val="00C079B5"/>
    <w:rsid w:val="00C11BDB"/>
    <w:rsid w:val="00C22172"/>
    <w:rsid w:val="00C65A7D"/>
    <w:rsid w:val="00DC0C94"/>
    <w:rsid w:val="00DC0CD3"/>
    <w:rsid w:val="00E50A73"/>
    <w:rsid w:val="00E539DC"/>
    <w:rsid w:val="00E55A91"/>
    <w:rsid w:val="00E652A7"/>
    <w:rsid w:val="00F35811"/>
    <w:rsid w:val="00F474A7"/>
    <w:rsid w:val="00FC5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4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40F"/>
  </w:style>
  <w:style w:type="paragraph" w:styleId="Footer">
    <w:name w:val="footer"/>
    <w:basedOn w:val="Normal"/>
    <w:link w:val="FooterChar"/>
    <w:uiPriority w:val="99"/>
    <w:unhideWhenUsed/>
    <w:rsid w:val="006C24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40F"/>
  </w:style>
  <w:style w:type="paragraph" w:styleId="ListParagraph">
    <w:name w:val="List Paragraph"/>
    <w:basedOn w:val="Normal"/>
    <w:uiPriority w:val="34"/>
    <w:qFormat/>
    <w:rsid w:val="00611101"/>
    <w:pPr>
      <w:ind w:left="720"/>
      <w:contextualSpacing/>
    </w:pPr>
  </w:style>
  <w:style w:type="paragraph" w:styleId="BalloonText">
    <w:name w:val="Balloon Text"/>
    <w:basedOn w:val="Normal"/>
    <w:link w:val="BalloonTextChar"/>
    <w:uiPriority w:val="99"/>
    <w:semiHidden/>
    <w:unhideWhenUsed/>
    <w:rsid w:val="00F358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811"/>
    <w:rPr>
      <w:rFonts w:ascii="Tahoma" w:hAnsi="Tahoma" w:cs="Tahoma"/>
      <w:sz w:val="16"/>
      <w:szCs w:val="16"/>
    </w:rPr>
  </w:style>
  <w:style w:type="character" w:customStyle="1" w:styleId="Heading">
    <w:name w:val="Heading"/>
    <w:basedOn w:val="DefaultParagraphFont"/>
    <w:rsid w:val="0040768E"/>
  </w:style>
  <w:style w:type="paragraph" w:customStyle="1" w:styleId="Style1">
    <w:name w:val="Style1"/>
    <w:basedOn w:val="Normal"/>
    <w:rsid w:val="00E50A73"/>
    <w:pPr>
      <w:widowControl w:val="0"/>
      <w:numPr>
        <w:numId w:val="29"/>
      </w:numPr>
      <w:spacing w:after="0" w:line="240" w:lineRule="auto"/>
      <w:jc w:val="both"/>
    </w:pPr>
    <w:rPr>
      <w:rFonts w:ascii="Times New Roman" w:eastAsia="Times New Roman" w:hAnsi="Times New Roman" w:cs="Times New Roman"/>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4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40F"/>
  </w:style>
  <w:style w:type="paragraph" w:styleId="Footer">
    <w:name w:val="footer"/>
    <w:basedOn w:val="Normal"/>
    <w:link w:val="FooterChar"/>
    <w:uiPriority w:val="99"/>
    <w:unhideWhenUsed/>
    <w:rsid w:val="006C24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40F"/>
  </w:style>
  <w:style w:type="paragraph" w:styleId="ListParagraph">
    <w:name w:val="List Paragraph"/>
    <w:basedOn w:val="Normal"/>
    <w:uiPriority w:val="34"/>
    <w:qFormat/>
    <w:rsid w:val="00611101"/>
    <w:pPr>
      <w:ind w:left="720"/>
      <w:contextualSpacing/>
    </w:pPr>
  </w:style>
  <w:style w:type="paragraph" w:styleId="BalloonText">
    <w:name w:val="Balloon Text"/>
    <w:basedOn w:val="Normal"/>
    <w:link w:val="BalloonTextChar"/>
    <w:uiPriority w:val="99"/>
    <w:semiHidden/>
    <w:unhideWhenUsed/>
    <w:rsid w:val="00F358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811"/>
    <w:rPr>
      <w:rFonts w:ascii="Tahoma" w:hAnsi="Tahoma" w:cs="Tahoma"/>
      <w:sz w:val="16"/>
      <w:szCs w:val="16"/>
    </w:rPr>
  </w:style>
  <w:style w:type="character" w:customStyle="1" w:styleId="Heading">
    <w:name w:val="Heading"/>
    <w:basedOn w:val="DefaultParagraphFont"/>
    <w:rsid w:val="0040768E"/>
  </w:style>
  <w:style w:type="paragraph" w:customStyle="1" w:styleId="Style1">
    <w:name w:val="Style1"/>
    <w:basedOn w:val="Normal"/>
    <w:rsid w:val="00E50A73"/>
    <w:pPr>
      <w:widowControl w:val="0"/>
      <w:numPr>
        <w:numId w:val="29"/>
      </w:numPr>
      <w:spacing w:after="0" w:line="240" w:lineRule="auto"/>
      <w:jc w:val="both"/>
    </w:pPr>
    <w:rPr>
      <w:rFonts w:ascii="Times New Roman" w:eastAsia="Times New Roman" w:hAnsi="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Anthony Burns</cp:lastModifiedBy>
  <cp:revision>49</cp:revision>
  <dcterms:created xsi:type="dcterms:W3CDTF">2014-08-19T08:57:00Z</dcterms:created>
  <dcterms:modified xsi:type="dcterms:W3CDTF">2017-08-31T13:59:00Z</dcterms:modified>
</cp:coreProperties>
</file>