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6547874"/>
        <w:docPartObj>
          <w:docPartGallery w:val="Cover Pages"/>
          <w:docPartUnique/>
        </w:docPartObj>
      </w:sdtPr>
      <w:sdtContent>
        <w:p w14:paraId="7D86DE9D" w14:textId="4309E2F2" w:rsidR="002A72E7" w:rsidRDefault="002A72E7" w:rsidP="0070348F"/>
        <w:p w14:paraId="3A171C75" w14:textId="363C2BDD" w:rsidR="002A72E7" w:rsidRDefault="002A72E7">
          <w:r>
            <w:rPr>
              <w:noProof/>
            </w:rPr>
            <mc:AlternateContent>
              <mc:Choice Requires="wps">
                <w:drawing>
                  <wp:anchor distT="0" distB="0" distL="114300" distR="114300" simplePos="0" relativeHeight="251661312" behindDoc="0" locked="0" layoutInCell="1" allowOverlap="1" wp14:anchorId="23AB776B" wp14:editId="0410FF3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40184F2" w14:textId="7767D84B" w:rsidR="002A72E7" w:rsidRDefault="0095790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Strategic Management Evaluation – Tesla Case Study</w:t>
                                    </w:r>
                                  </w:p>
                                </w:sdtContent>
                              </w:sdt>
                              <w:p w14:paraId="79563EEF" w14:textId="58E9AEAA" w:rsidR="002A72E7"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A72E7">
                                      <w:rPr>
                                        <w:color w:val="4472C4" w:themeColor="accent1"/>
                                        <w:sz w:val="36"/>
                                        <w:szCs w:val="36"/>
                                      </w:rPr>
                                      <w:t>Strategic Management and Sustainability BMBM6015</w:t>
                                    </w:r>
                                  </w:sdtContent>
                                </w:sdt>
                                <w:r w:rsidR="002A72E7">
                                  <w:rPr>
                                    <w:noProof/>
                                  </w:rPr>
                                  <w:t xml:space="preserve"> </w:t>
                                </w:r>
                              </w:p>
                              <w:p w14:paraId="7CB93CF3" w14:textId="77777777" w:rsidR="002A72E7" w:rsidRDefault="002A7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3AB776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40184F2" w14:textId="7767D84B" w:rsidR="002A72E7" w:rsidRDefault="0095790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Strategic Management Evaluation – Tesla Case Study</w:t>
                              </w:r>
                            </w:p>
                          </w:sdtContent>
                        </w:sdt>
                        <w:p w14:paraId="79563EEF" w14:textId="58E9AEAA" w:rsidR="002A72E7"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2A72E7">
                                <w:rPr>
                                  <w:color w:val="4472C4" w:themeColor="accent1"/>
                                  <w:sz w:val="36"/>
                                  <w:szCs w:val="36"/>
                                </w:rPr>
                                <w:t>Strategic Management and Sustainability BMBM6015</w:t>
                              </w:r>
                            </w:sdtContent>
                          </w:sdt>
                          <w:r w:rsidR="002A72E7">
                            <w:rPr>
                              <w:noProof/>
                            </w:rPr>
                            <w:t xml:space="preserve"> </w:t>
                          </w:r>
                        </w:p>
                        <w:p w14:paraId="7CB93CF3" w14:textId="77777777" w:rsidR="002A72E7" w:rsidRDefault="002A72E7"/>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10677DA2" wp14:editId="605B5D4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1DFA5D" w14:textId="7E47B93E" w:rsidR="002A72E7"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A72E7">
                                      <w:rPr>
                                        <w:color w:val="4472C4" w:themeColor="accent1"/>
                                        <w:sz w:val="36"/>
                                        <w:szCs w:val="36"/>
                                      </w:rPr>
                                      <w:t>Neve Evans 2000119</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31AA9F0" w14:textId="6A8486DA" w:rsidR="002A72E7" w:rsidRDefault="002A72E7">
                                    <w:pPr>
                                      <w:pStyle w:val="NoSpacing"/>
                                      <w:jc w:val="right"/>
                                      <w:rPr>
                                        <w:color w:val="4472C4" w:themeColor="accent1"/>
                                        <w:sz w:val="36"/>
                                        <w:szCs w:val="36"/>
                                      </w:rPr>
                                    </w:pPr>
                                    <w:r>
                                      <w:rPr>
                                        <w:color w:val="4472C4" w:themeColor="accent1"/>
                                        <w:sz w:val="36"/>
                                        <w:szCs w:val="36"/>
                                      </w:rPr>
                                      <w:t>UWTSD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0677DA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21DFA5D" w14:textId="7E47B93E" w:rsidR="002A72E7"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A72E7">
                                <w:rPr>
                                  <w:color w:val="4472C4" w:themeColor="accent1"/>
                                  <w:sz w:val="36"/>
                                  <w:szCs w:val="36"/>
                                </w:rPr>
                                <w:t>Neve Evans 2000119</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31AA9F0" w14:textId="6A8486DA" w:rsidR="002A72E7" w:rsidRDefault="002A72E7">
                              <w:pPr>
                                <w:pStyle w:val="NoSpacing"/>
                                <w:jc w:val="right"/>
                                <w:rPr>
                                  <w:color w:val="4472C4" w:themeColor="accent1"/>
                                  <w:sz w:val="36"/>
                                  <w:szCs w:val="36"/>
                                </w:rPr>
                              </w:pPr>
                              <w:r>
                                <w:rPr>
                                  <w:color w:val="4472C4" w:themeColor="accent1"/>
                                  <w:sz w:val="36"/>
                                  <w:szCs w:val="36"/>
                                </w:rPr>
                                <w:t>UWTSD</w:t>
                              </w:r>
                            </w:p>
                          </w:sdtContent>
                        </w:sdt>
                      </w:txbxContent>
                    </v:textbox>
                    <w10:wrap anchorx="page" anchory="margin"/>
                  </v:shape>
                </w:pict>
              </mc:Fallback>
            </mc:AlternateContent>
          </w:r>
        </w:p>
        <w:p w14:paraId="30382A5A" w14:textId="26C15729" w:rsidR="002A72E7" w:rsidRDefault="0026515F">
          <w:r>
            <w:rPr>
              <w:noProof/>
              <w:color w:val="4472C4" w:themeColor="accent1"/>
              <w:sz w:val="36"/>
              <w:szCs w:val="36"/>
            </w:rPr>
            <mc:AlternateContent>
              <mc:Choice Requires="wpg">
                <w:drawing>
                  <wp:anchor distT="0" distB="0" distL="114300" distR="114300" simplePos="0" relativeHeight="251660288" behindDoc="1" locked="0" layoutInCell="1" allowOverlap="1" wp14:anchorId="1B1BB56D" wp14:editId="58744293">
                    <wp:simplePos x="0" y="0"/>
                    <wp:positionH relativeFrom="page">
                      <wp:posOffset>2952750</wp:posOffset>
                    </wp:positionH>
                    <wp:positionV relativeFrom="page">
                      <wp:posOffset>4619625</wp:posOffset>
                    </wp:positionV>
                    <wp:extent cx="4051935" cy="5607685"/>
                    <wp:effectExtent l="0" t="0" r="5715"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051935" cy="5607685"/>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0C8BF6EB" id="Group 2" o:spid="_x0000_s1026" style="position:absolute;margin-left:232.5pt;margin-top:363.75pt;width:319.05pt;height:441.55pt;z-index:-251656192;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56107EDC" wp14:editId="5BCC6A1A">
                    <wp:simplePos x="0" y="0"/>
                    <wp:positionH relativeFrom="column">
                      <wp:posOffset>66675</wp:posOffset>
                    </wp:positionH>
                    <wp:positionV relativeFrom="paragraph">
                      <wp:posOffset>951865</wp:posOffset>
                    </wp:positionV>
                    <wp:extent cx="4495800" cy="4867275"/>
                    <wp:effectExtent l="0" t="0" r="0" b="0"/>
                    <wp:wrapNone/>
                    <wp:docPr id="1" name="Text Box 1"/>
                    <wp:cNvGraphicFramePr/>
                    <a:graphic xmlns:a="http://schemas.openxmlformats.org/drawingml/2006/main">
                      <a:graphicData uri="http://schemas.microsoft.com/office/word/2010/wordprocessingShape">
                        <wps:wsp>
                          <wps:cNvSpPr txBox="1"/>
                          <wps:spPr>
                            <a:xfrm>
                              <a:off x="0" y="0"/>
                              <a:ext cx="4495800" cy="4867275"/>
                            </a:xfrm>
                            <a:prstGeom prst="rect">
                              <a:avLst/>
                            </a:prstGeom>
                            <a:noFill/>
                            <a:ln w="6350">
                              <a:noFill/>
                            </a:ln>
                          </wps:spPr>
                          <wps:txbx>
                            <w:txbxContent>
                              <w:p w14:paraId="3EF6AE52" w14:textId="77750D36" w:rsidR="00A6133B" w:rsidRDefault="00A6133B" w:rsidP="00A6133B">
                                <w:pPr>
                                  <w:rPr>
                                    <w:b/>
                                    <w:bCs/>
                                    <w:color w:val="2F5496" w:themeColor="accent1" w:themeShade="BF"/>
                                  </w:rPr>
                                </w:pPr>
                                <w:r w:rsidRPr="00A6133B">
                                  <w:rPr>
                                    <w:b/>
                                    <w:bCs/>
                                    <w:color w:val="2F5496" w:themeColor="accent1" w:themeShade="BF"/>
                                  </w:rPr>
                                  <w:t>Abstract</w:t>
                                </w:r>
                                <w:r>
                                  <w:rPr>
                                    <w:b/>
                                    <w:bCs/>
                                    <w:color w:val="2F5496" w:themeColor="accent1" w:themeShade="BF"/>
                                  </w:rPr>
                                  <w:t>:</w:t>
                                </w:r>
                              </w:p>
                              <w:p w14:paraId="6088CB0C" w14:textId="1E56CBF4" w:rsidR="00A6133B" w:rsidRPr="0026515F" w:rsidRDefault="0026515F" w:rsidP="00A6133B">
                                <w:pPr>
                                  <w:rPr>
                                    <w:szCs w:val="24"/>
                                  </w:rPr>
                                </w:pPr>
                                <w:r w:rsidRPr="0026515F">
                                  <w:rPr>
                                    <w:szCs w:val="24"/>
                                  </w:rPr>
                                  <w:t>This report looks at Tesla and its competitive and development strategies and by undertaking a strategic analysis</w:t>
                                </w:r>
                                <w:r>
                                  <w:rPr>
                                    <w:szCs w:val="24"/>
                                  </w:rPr>
                                  <w:t>,</w:t>
                                </w:r>
                                <w:r w:rsidRPr="0026515F">
                                  <w:rPr>
                                    <w:szCs w:val="24"/>
                                  </w:rPr>
                                  <w:t xml:space="preserve"> this report aims to provide appropriate recommendations for Tesla’s continued success.</w:t>
                                </w:r>
                              </w:p>
                              <w:p w14:paraId="686DDD40" w14:textId="152F6A33" w:rsidR="0026515F" w:rsidRPr="0026515F" w:rsidRDefault="0026515F" w:rsidP="00A6133B">
                                <w:pPr>
                                  <w:rPr>
                                    <w:szCs w:val="24"/>
                                  </w:rPr>
                                </w:pPr>
                                <w:r w:rsidRPr="0026515F">
                                  <w:rPr>
                                    <w:szCs w:val="24"/>
                                  </w:rPr>
                                  <w:t>From the research</w:t>
                                </w:r>
                                <w:r>
                                  <w:rPr>
                                    <w:szCs w:val="24"/>
                                  </w:rPr>
                                  <w:t>,</w:t>
                                </w:r>
                                <w:r w:rsidRPr="0026515F">
                                  <w:rPr>
                                    <w:szCs w:val="24"/>
                                  </w:rPr>
                                  <w:t xml:space="preserve"> it was made clear that Tesla is very successful in the electric vehicle market</w:t>
                                </w:r>
                                <w:r>
                                  <w:rPr>
                                    <w:szCs w:val="24"/>
                                  </w:rPr>
                                  <w:t>,</w:t>
                                </w:r>
                                <w:r w:rsidRPr="0026515F">
                                  <w:rPr>
                                    <w:szCs w:val="24"/>
                                  </w:rPr>
                                  <w:t xml:space="preserve"> </w:t>
                                </w:r>
                                <w:r>
                                  <w:rPr>
                                    <w:szCs w:val="24"/>
                                  </w:rPr>
                                  <w:t xml:space="preserve">especially with sustainability, </w:t>
                                </w:r>
                                <w:r w:rsidRPr="0026515F">
                                  <w:rPr>
                                    <w:szCs w:val="24"/>
                                  </w:rPr>
                                  <w:t>and is only threatened by competition from current car manufacturers such as GM, Ford and Toyota. Tesla currently uses a differentiation strategy but leans towards cost leadership as well.</w:t>
                                </w:r>
                              </w:p>
                              <w:p w14:paraId="13B3D2EC" w14:textId="2A915F5A" w:rsidR="0026515F" w:rsidRPr="0026515F" w:rsidRDefault="0026515F" w:rsidP="00A6133B">
                                <w:pPr>
                                  <w:rPr>
                                    <w:szCs w:val="24"/>
                                  </w:rPr>
                                </w:pPr>
                                <w:r w:rsidRPr="0026515F">
                                  <w:rPr>
                                    <w:szCs w:val="24"/>
                                  </w:rPr>
                                  <w:t>Elon Musk, CEO of Tesla, has big plans for the company and if they are successfully implemented</w:t>
                                </w:r>
                                <w:r>
                                  <w:rPr>
                                    <w:szCs w:val="24"/>
                                  </w:rPr>
                                  <w:t>,</w:t>
                                </w:r>
                                <w:r w:rsidRPr="0026515F">
                                  <w:rPr>
                                    <w:szCs w:val="24"/>
                                  </w:rPr>
                                  <w:t xml:space="preserve"> using good competitive and development strategies, Tesla could take over the world.</w:t>
                                </w:r>
                              </w:p>
                              <w:p w14:paraId="1F484FE4" w14:textId="0B3228E0" w:rsidR="0026515F" w:rsidRPr="0026515F" w:rsidRDefault="0026515F" w:rsidP="00A6133B">
                                <w:pPr>
                                  <w:rPr>
                                    <w:szCs w:val="24"/>
                                  </w:rPr>
                                </w:pPr>
                                <w:r w:rsidRPr="0026515F">
                                  <w:rPr>
                                    <w:szCs w:val="24"/>
                                  </w:rPr>
                                  <w:t xml:space="preserve">This report recommended that Tesla stick to the differentiation strategy and be aware of competition from other car manufacturers, furthermore, </w:t>
                                </w:r>
                                <w:r>
                                  <w:rPr>
                                    <w:szCs w:val="24"/>
                                  </w:rPr>
                                  <w:t xml:space="preserve">this report </w:t>
                                </w:r>
                                <w:r w:rsidRPr="0026515F">
                                  <w:rPr>
                                    <w:szCs w:val="24"/>
                                  </w:rPr>
                                  <w:t>suggest</w:t>
                                </w:r>
                                <w:r>
                                  <w:rPr>
                                    <w:szCs w:val="24"/>
                                  </w:rPr>
                                  <w:t>s</w:t>
                                </w:r>
                                <w:r w:rsidRPr="0026515F">
                                  <w:rPr>
                                    <w:szCs w:val="24"/>
                                  </w:rPr>
                                  <w:t xml:space="preserve"> that in the future Tesla may experiment with a hybrid, low-price strategy by releasing a range of cost-sensitive electric vehicles.</w:t>
                                </w:r>
                              </w:p>
                              <w:p w14:paraId="2200C555" w14:textId="2603C96E" w:rsidR="0026515F" w:rsidRPr="0026515F" w:rsidRDefault="0026515F" w:rsidP="00A6133B">
                                <w:pPr>
                                  <w:rPr>
                                    <w:szCs w:val="24"/>
                                  </w:rPr>
                                </w:pPr>
                                <w:r w:rsidRPr="0026515F">
                                  <w:rPr>
                                    <w:szCs w:val="24"/>
                                  </w:rPr>
                                  <w:t>It was also discovered that there needs to be a change in management attitude</w:t>
                                </w:r>
                                <w:r>
                                  <w:rPr>
                                    <w:szCs w:val="24"/>
                                  </w:rPr>
                                  <w:t>,</w:t>
                                </w:r>
                                <w:r w:rsidRPr="0026515F">
                                  <w:rPr>
                                    <w:szCs w:val="24"/>
                                  </w:rPr>
                                  <w:t xml:space="preserve"> as Musk can be overconfident which could lead to failures within the company.</w:t>
                                </w:r>
                              </w:p>
                              <w:p w14:paraId="660E642A" w14:textId="77777777" w:rsidR="00A6133B" w:rsidRPr="00A6133B" w:rsidRDefault="00A6133B" w:rsidP="00A613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107EDC" id="Text Box 1" o:spid="_x0000_s1028" type="#_x0000_t202" style="position:absolute;margin-left:5.25pt;margin-top:74.95pt;width:354pt;height:383.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" filled="f" stroked="f" strokeweight=".5pt">
                    <v:textbox>
                      <w:txbxContent>
                        <w:p w14:paraId="3EF6AE52" w14:textId="77750D36" w:rsidR="00A6133B" w:rsidRDefault="00A6133B" w:rsidP="00A6133B">
                          <w:pPr>
                            <w:rPr>
                              <w:b/>
                              <w:bCs/>
                              <w:color w:val="2F5496" w:themeColor="accent1" w:themeShade="BF"/>
                            </w:rPr>
                          </w:pPr>
                          <w:r w:rsidRPr="00A6133B">
                            <w:rPr>
                              <w:b/>
                              <w:bCs/>
                              <w:color w:val="2F5496" w:themeColor="accent1" w:themeShade="BF"/>
                            </w:rPr>
                            <w:t>Abstract</w:t>
                          </w:r>
                          <w:r>
                            <w:rPr>
                              <w:b/>
                              <w:bCs/>
                              <w:color w:val="2F5496" w:themeColor="accent1" w:themeShade="BF"/>
                            </w:rPr>
                            <w:t>:</w:t>
                          </w:r>
                        </w:p>
                        <w:p w14:paraId="6088CB0C" w14:textId="1E56CBF4" w:rsidR="00A6133B" w:rsidRPr="0026515F" w:rsidRDefault="0026515F" w:rsidP="00A6133B">
                          <w:pPr>
                            <w:rPr>
                              <w:szCs w:val="24"/>
                            </w:rPr>
                          </w:pPr>
                          <w:r w:rsidRPr="0026515F">
                            <w:rPr>
                              <w:szCs w:val="24"/>
                            </w:rPr>
                            <w:t>This report looks at Tesla and its competitive and development strategies and by undertaking a strategic analysis</w:t>
                          </w:r>
                          <w:r>
                            <w:rPr>
                              <w:szCs w:val="24"/>
                            </w:rPr>
                            <w:t>,</w:t>
                          </w:r>
                          <w:r w:rsidRPr="0026515F">
                            <w:rPr>
                              <w:szCs w:val="24"/>
                            </w:rPr>
                            <w:t xml:space="preserve"> this report aims to provide appropriate recommendations for Tesla’s continued success.</w:t>
                          </w:r>
                        </w:p>
                        <w:p w14:paraId="686DDD40" w14:textId="152F6A33" w:rsidR="0026515F" w:rsidRPr="0026515F" w:rsidRDefault="0026515F" w:rsidP="00A6133B">
                          <w:pPr>
                            <w:rPr>
                              <w:szCs w:val="24"/>
                            </w:rPr>
                          </w:pPr>
                          <w:r w:rsidRPr="0026515F">
                            <w:rPr>
                              <w:szCs w:val="24"/>
                            </w:rPr>
                            <w:t>From the research</w:t>
                          </w:r>
                          <w:r>
                            <w:rPr>
                              <w:szCs w:val="24"/>
                            </w:rPr>
                            <w:t>,</w:t>
                          </w:r>
                          <w:r w:rsidRPr="0026515F">
                            <w:rPr>
                              <w:szCs w:val="24"/>
                            </w:rPr>
                            <w:t xml:space="preserve"> it was made clear that Tesla is very successful in the electric vehicle market</w:t>
                          </w:r>
                          <w:r>
                            <w:rPr>
                              <w:szCs w:val="24"/>
                            </w:rPr>
                            <w:t>,</w:t>
                          </w:r>
                          <w:r w:rsidRPr="0026515F">
                            <w:rPr>
                              <w:szCs w:val="24"/>
                            </w:rPr>
                            <w:t xml:space="preserve"> </w:t>
                          </w:r>
                          <w:r>
                            <w:rPr>
                              <w:szCs w:val="24"/>
                            </w:rPr>
                            <w:t xml:space="preserve">especially with sustainability, </w:t>
                          </w:r>
                          <w:r w:rsidRPr="0026515F">
                            <w:rPr>
                              <w:szCs w:val="24"/>
                            </w:rPr>
                            <w:t>and is only threatened by competition from current car manufacturers such as GM, Ford and Toyota. Tesla currently uses a differentiation strategy but leans towards cost leadership as well.</w:t>
                          </w:r>
                        </w:p>
                        <w:p w14:paraId="13B3D2EC" w14:textId="2A915F5A" w:rsidR="0026515F" w:rsidRPr="0026515F" w:rsidRDefault="0026515F" w:rsidP="00A6133B">
                          <w:pPr>
                            <w:rPr>
                              <w:szCs w:val="24"/>
                            </w:rPr>
                          </w:pPr>
                          <w:r w:rsidRPr="0026515F">
                            <w:rPr>
                              <w:szCs w:val="24"/>
                            </w:rPr>
                            <w:t>Elon Musk, CEO of Tesla, has big plans for the company and if they are successfully implemented</w:t>
                          </w:r>
                          <w:r>
                            <w:rPr>
                              <w:szCs w:val="24"/>
                            </w:rPr>
                            <w:t>,</w:t>
                          </w:r>
                          <w:r w:rsidRPr="0026515F">
                            <w:rPr>
                              <w:szCs w:val="24"/>
                            </w:rPr>
                            <w:t xml:space="preserve"> using good competitive and development strategies, Tesla could take over the world.</w:t>
                          </w:r>
                        </w:p>
                        <w:p w14:paraId="1F484FE4" w14:textId="0B3228E0" w:rsidR="0026515F" w:rsidRPr="0026515F" w:rsidRDefault="0026515F" w:rsidP="00A6133B">
                          <w:pPr>
                            <w:rPr>
                              <w:szCs w:val="24"/>
                            </w:rPr>
                          </w:pPr>
                          <w:r w:rsidRPr="0026515F">
                            <w:rPr>
                              <w:szCs w:val="24"/>
                            </w:rPr>
                            <w:t xml:space="preserve">This report recommended that Tesla stick to the differentiation strategy and be aware of competition from other car manufacturers, furthermore, </w:t>
                          </w:r>
                          <w:r>
                            <w:rPr>
                              <w:szCs w:val="24"/>
                            </w:rPr>
                            <w:t xml:space="preserve">this report </w:t>
                          </w:r>
                          <w:r w:rsidRPr="0026515F">
                            <w:rPr>
                              <w:szCs w:val="24"/>
                            </w:rPr>
                            <w:t>suggest</w:t>
                          </w:r>
                          <w:r>
                            <w:rPr>
                              <w:szCs w:val="24"/>
                            </w:rPr>
                            <w:t>s</w:t>
                          </w:r>
                          <w:r w:rsidRPr="0026515F">
                            <w:rPr>
                              <w:szCs w:val="24"/>
                            </w:rPr>
                            <w:t xml:space="preserve"> that in the future Tesla may experiment with a hybrid, low-price strategy by releasing a range of cost-sensitive electric vehicles.</w:t>
                          </w:r>
                        </w:p>
                        <w:p w14:paraId="2200C555" w14:textId="2603C96E" w:rsidR="0026515F" w:rsidRPr="0026515F" w:rsidRDefault="0026515F" w:rsidP="00A6133B">
                          <w:pPr>
                            <w:rPr>
                              <w:szCs w:val="24"/>
                            </w:rPr>
                          </w:pPr>
                          <w:r w:rsidRPr="0026515F">
                            <w:rPr>
                              <w:szCs w:val="24"/>
                            </w:rPr>
                            <w:t>It was also discovered that there needs to be a change in management attitude</w:t>
                          </w:r>
                          <w:r>
                            <w:rPr>
                              <w:szCs w:val="24"/>
                            </w:rPr>
                            <w:t>,</w:t>
                          </w:r>
                          <w:r w:rsidRPr="0026515F">
                            <w:rPr>
                              <w:szCs w:val="24"/>
                            </w:rPr>
                            <w:t xml:space="preserve"> as Musk can be overconfident which could lead to failures within the company.</w:t>
                          </w:r>
                        </w:p>
                        <w:p w14:paraId="660E642A" w14:textId="77777777" w:rsidR="00A6133B" w:rsidRPr="00A6133B" w:rsidRDefault="00A6133B" w:rsidP="00A6133B"/>
                      </w:txbxContent>
                    </v:textbox>
                  </v:shape>
                </w:pict>
              </mc:Fallback>
            </mc:AlternateContent>
          </w:r>
          <w:r w:rsidR="002A72E7">
            <w:br w:type="page"/>
          </w:r>
        </w:p>
      </w:sdtContent>
    </w:sdt>
    <w:sdt>
      <w:sdtPr>
        <w:rPr>
          <w:rFonts w:ascii="Arial" w:eastAsiaTheme="minorHAnsi" w:hAnsi="Arial" w:cstheme="minorBidi"/>
          <w:color w:val="auto"/>
          <w:sz w:val="24"/>
          <w:szCs w:val="22"/>
          <w:lang w:val="en-GB"/>
        </w:rPr>
        <w:id w:val="899020258"/>
        <w:docPartObj>
          <w:docPartGallery w:val="Table of Contents"/>
          <w:docPartUnique/>
        </w:docPartObj>
      </w:sdtPr>
      <w:sdtEndPr>
        <w:rPr>
          <w:b/>
          <w:bCs/>
          <w:noProof/>
        </w:rPr>
      </w:sdtEndPr>
      <w:sdtContent>
        <w:p w14:paraId="40A3758E" w14:textId="7EBC59B9" w:rsidR="006917BE" w:rsidRDefault="006917BE">
          <w:pPr>
            <w:pStyle w:val="TOCHeading"/>
          </w:pPr>
          <w:r>
            <w:t>Contents</w:t>
          </w:r>
        </w:p>
        <w:p w14:paraId="25247D5D" w14:textId="1D7ABC2A" w:rsidR="0026515F" w:rsidRDefault="006917B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9287599" w:history="1">
            <w:r w:rsidR="0026515F" w:rsidRPr="00D01F45">
              <w:rPr>
                <w:rStyle w:val="Hyperlink"/>
                <w:noProof/>
              </w:rPr>
              <w:t>1.0 Introduction</w:t>
            </w:r>
            <w:r w:rsidR="0026515F">
              <w:rPr>
                <w:noProof/>
                <w:webHidden/>
              </w:rPr>
              <w:tab/>
            </w:r>
            <w:r w:rsidR="0026515F">
              <w:rPr>
                <w:noProof/>
                <w:webHidden/>
              </w:rPr>
              <w:fldChar w:fldCharType="begin"/>
            </w:r>
            <w:r w:rsidR="0026515F">
              <w:rPr>
                <w:noProof/>
                <w:webHidden/>
              </w:rPr>
              <w:instrText xml:space="preserve"> PAGEREF _Toc129287599 \h </w:instrText>
            </w:r>
            <w:r w:rsidR="0026515F">
              <w:rPr>
                <w:noProof/>
                <w:webHidden/>
              </w:rPr>
            </w:r>
            <w:r w:rsidR="0026515F">
              <w:rPr>
                <w:noProof/>
                <w:webHidden/>
              </w:rPr>
              <w:fldChar w:fldCharType="separate"/>
            </w:r>
            <w:r w:rsidR="0026515F">
              <w:rPr>
                <w:noProof/>
                <w:webHidden/>
              </w:rPr>
              <w:t>2</w:t>
            </w:r>
            <w:r w:rsidR="0026515F">
              <w:rPr>
                <w:noProof/>
                <w:webHidden/>
              </w:rPr>
              <w:fldChar w:fldCharType="end"/>
            </w:r>
          </w:hyperlink>
        </w:p>
        <w:p w14:paraId="03EA17A7" w14:textId="131F2A90" w:rsidR="0026515F" w:rsidRDefault="0026515F">
          <w:pPr>
            <w:pStyle w:val="TOC2"/>
            <w:tabs>
              <w:tab w:val="right" w:leader="dot" w:pos="9016"/>
            </w:tabs>
            <w:rPr>
              <w:rFonts w:asciiTheme="minorHAnsi" w:eastAsiaTheme="minorEastAsia" w:hAnsiTheme="minorHAnsi"/>
              <w:noProof/>
              <w:sz w:val="22"/>
              <w:lang w:eastAsia="en-GB"/>
            </w:rPr>
          </w:pPr>
          <w:hyperlink w:anchor="_Toc129287600" w:history="1">
            <w:r w:rsidRPr="00D01F45">
              <w:rPr>
                <w:rStyle w:val="Hyperlink"/>
                <w:noProof/>
              </w:rPr>
              <w:t>1.1 The Case Study – Tesla</w:t>
            </w:r>
            <w:r>
              <w:rPr>
                <w:noProof/>
                <w:webHidden/>
              </w:rPr>
              <w:tab/>
            </w:r>
            <w:r>
              <w:rPr>
                <w:noProof/>
                <w:webHidden/>
              </w:rPr>
              <w:fldChar w:fldCharType="begin"/>
            </w:r>
            <w:r>
              <w:rPr>
                <w:noProof/>
                <w:webHidden/>
              </w:rPr>
              <w:instrText xml:space="preserve"> PAGEREF _Toc129287600 \h </w:instrText>
            </w:r>
            <w:r>
              <w:rPr>
                <w:noProof/>
                <w:webHidden/>
              </w:rPr>
            </w:r>
            <w:r>
              <w:rPr>
                <w:noProof/>
                <w:webHidden/>
              </w:rPr>
              <w:fldChar w:fldCharType="separate"/>
            </w:r>
            <w:r>
              <w:rPr>
                <w:noProof/>
                <w:webHidden/>
              </w:rPr>
              <w:t>2</w:t>
            </w:r>
            <w:r>
              <w:rPr>
                <w:noProof/>
                <w:webHidden/>
              </w:rPr>
              <w:fldChar w:fldCharType="end"/>
            </w:r>
          </w:hyperlink>
        </w:p>
        <w:p w14:paraId="469A245B" w14:textId="26F13DD5" w:rsidR="0026515F" w:rsidRDefault="0026515F">
          <w:pPr>
            <w:pStyle w:val="TOC2"/>
            <w:tabs>
              <w:tab w:val="right" w:leader="dot" w:pos="9016"/>
            </w:tabs>
            <w:rPr>
              <w:rFonts w:asciiTheme="minorHAnsi" w:eastAsiaTheme="minorEastAsia" w:hAnsiTheme="minorHAnsi"/>
              <w:noProof/>
              <w:sz w:val="22"/>
              <w:lang w:eastAsia="en-GB"/>
            </w:rPr>
          </w:pPr>
          <w:hyperlink w:anchor="_Toc129287601" w:history="1">
            <w:r w:rsidRPr="00D01F45">
              <w:rPr>
                <w:rStyle w:val="Hyperlink"/>
                <w:noProof/>
              </w:rPr>
              <w:t>1.2 The Concepts</w:t>
            </w:r>
            <w:r>
              <w:rPr>
                <w:noProof/>
                <w:webHidden/>
              </w:rPr>
              <w:tab/>
            </w:r>
            <w:r>
              <w:rPr>
                <w:noProof/>
                <w:webHidden/>
              </w:rPr>
              <w:fldChar w:fldCharType="begin"/>
            </w:r>
            <w:r>
              <w:rPr>
                <w:noProof/>
                <w:webHidden/>
              </w:rPr>
              <w:instrText xml:space="preserve"> PAGEREF _Toc129287601 \h </w:instrText>
            </w:r>
            <w:r>
              <w:rPr>
                <w:noProof/>
                <w:webHidden/>
              </w:rPr>
            </w:r>
            <w:r>
              <w:rPr>
                <w:noProof/>
                <w:webHidden/>
              </w:rPr>
              <w:fldChar w:fldCharType="separate"/>
            </w:r>
            <w:r>
              <w:rPr>
                <w:noProof/>
                <w:webHidden/>
              </w:rPr>
              <w:t>2</w:t>
            </w:r>
            <w:r>
              <w:rPr>
                <w:noProof/>
                <w:webHidden/>
              </w:rPr>
              <w:fldChar w:fldCharType="end"/>
            </w:r>
          </w:hyperlink>
        </w:p>
        <w:p w14:paraId="227183DD" w14:textId="4736C064" w:rsidR="0026515F" w:rsidRDefault="0026515F">
          <w:pPr>
            <w:pStyle w:val="TOC1"/>
            <w:tabs>
              <w:tab w:val="right" w:leader="dot" w:pos="9016"/>
            </w:tabs>
            <w:rPr>
              <w:rFonts w:asciiTheme="minorHAnsi" w:eastAsiaTheme="minorEastAsia" w:hAnsiTheme="minorHAnsi"/>
              <w:noProof/>
              <w:sz w:val="22"/>
              <w:lang w:eastAsia="en-GB"/>
            </w:rPr>
          </w:pPr>
          <w:hyperlink w:anchor="_Toc129287602" w:history="1">
            <w:r w:rsidRPr="00D01F45">
              <w:rPr>
                <w:rStyle w:val="Hyperlink"/>
                <w:noProof/>
              </w:rPr>
              <w:t>2.0 Discussion</w:t>
            </w:r>
            <w:r>
              <w:rPr>
                <w:noProof/>
                <w:webHidden/>
              </w:rPr>
              <w:tab/>
            </w:r>
            <w:r>
              <w:rPr>
                <w:noProof/>
                <w:webHidden/>
              </w:rPr>
              <w:fldChar w:fldCharType="begin"/>
            </w:r>
            <w:r>
              <w:rPr>
                <w:noProof/>
                <w:webHidden/>
              </w:rPr>
              <w:instrText xml:space="preserve"> PAGEREF _Toc129287602 \h </w:instrText>
            </w:r>
            <w:r>
              <w:rPr>
                <w:noProof/>
                <w:webHidden/>
              </w:rPr>
            </w:r>
            <w:r>
              <w:rPr>
                <w:noProof/>
                <w:webHidden/>
              </w:rPr>
              <w:fldChar w:fldCharType="separate"/>
            </w:r>
            <w:r>
              <w:rPr>
                <w:noProof/>
                <w:webHidden/>
              </w:rPr>
              <w:t>4</w:t>
            </w:r>
            <w:r>
              <w:rPr>
                <w:noProof/>
                <w:webHidden/>
              </w:rPr>
              <w:fldChar w:fldCharType="end"/>
            </w:r>
          </w:hyperlink>
        </w:p>
        <w:p w14:paraId="77DC6FBA" w14:textId="33074E67" w:rsidR="0026515F" w:rsidRDefault="0026515F">
          <w:pPr>
            <w:pStyle w:val="TOC2"/>
            <w:tabs>
              <w:tab w:val="right" w:leader="dot" w:pos="9016"/>
            </w:tabs>
            <w:rPr>
              <w:rFonts w:asciiTheme="minorHAnsi" w:eastAsiaTheme="minorEastAsia" w:hAnsiTheme="minorHAnsi"/>
              <w:noProof/>
              <w:sz w:val="22"/>
              <w:lang w:eastAsia="en-GB"/>
            </w:rPr>
          </w:pPr>
          <w:hyperlink w:anchor="_Toc129287603" w:history="1">
            <w:r w:rsidRPr="00D01F45">
              <w:rPr>
                <w:rStyle w:val="Hyperlink"/>
                <w:noProof/>
              </w:rPr>
              <w:t>2.1 Tesla’s Strategy</w:t>
            </w:r>
            <w:r>
              <w:rPr>
                <w:noProof/>
                <w:webHidden/>
              </w:rPr>
              <w:tab/>
            </w:r>
            <w:r>
              <w:rPr>
                <w:noProof/>
                <w:webHidden/>
              </w:rPr>
              <w:fldChar w:fldCharType="begin"/>
            </w:r>
            <w:r>
              <w:rPr>
                <w:noProof/>
                <w:webHidden/>
              </w:rPr>
              <w:instrText xml:space="preserve"> PAGEREF _Toc129287603 \h </w:instrText>
            </w:r>
            <w:r>
              <w:rPr>
                <w:noProof/>
                <w:webHidden/>
              </w:rPr>
            </w:r>
            <w:r>
              <w:rPr>
                <w:noProof/>
                <w:webHidden/>
              </w:rPr>
              <w:fldChar w:fldCharType="separate"/>
            </w:r>
            <w:r>
              <w:rPr>
                <w:noProof/>
                <w:webHidden/>
              </w:rPr>
              <w:t>4</w:t>
            </w:r>
            <w:r>
              <w:rPr>
                <w:noProof/>
                <w:webHidden/>
              </w:rPr>
              <w:fldChar w:fldCharType="end"/>
            </w:r>
          </w:hyperlink>
        </w:p>
        <w:p w14:paraId="5EB7267C" w14:textId="192FBA79" w:rsidR="0026515F" w:rsidRDefault="0026515F">
          <w:pPr>
            <w:pStyle w:val="TOC2"/>
            <w:tabs>
              <w:tab w:val="right" w:leader="dot" w:pos="9016"/>
            </w:tabs>
            <w:rPr>
              <w:rFonts w:asciiTheme="minorHAnsi" w:eastAsiaTheme="minorEastAsia" w:hAnsiTheme="minorHAnsi"/>
              <w:noProof/>
              <w:sz w:val="22"/>
              <w:lang w:eastAsia="en-GB"/>
            </w:rPr>
          </w:pPr>
          <w:hyperlink w:anchor="_Toc129287604" w:history="1">
            <w:r w:rsidRPr="00D01F45">
              <w:rPr>
                <w:rStyle w:val="Hyperlink"/>
                <w:noProof/>
              </w:rPr>
              <w:t>2.2 Porter’s Five Forces</w:t>
            </w:r>
            <w:r>
              <w:rPr>
                <w:noProof/>
                <w:webHidden/>
              </w:rPr>
              <w:tab/>
            </w:r>
            <w:r>
              <w:rPr>
                <w:noProof/>
                <w:webHidden/>
              </w:rPr>
              <w:fldChar w:fldCharType="begin"/>
            </w:r>
            <w:r>
              <w:rPr>
                <w:noProof/>
                <w:webHidden/>
              </w:rPr>
              <w:instrText xml:space="preserve"> PAGEREF _Toc129287604 \h </w:instrText>
            </w:r>
            <w:r>
              <w:rPr>
                <w:noProof/>
                <w:webHidden/>
              </w:rPr>
            </w:r>
            <w:r>
              <w:rPr>
                <w:noProof/>
                <w:webHidden/>
              </w:rPr>
              <w:fldChar w:fldCharType="separate"/>
            </w:r>
            <w:r>
              <w:rPr>
                <w:noProof/>
                <w:webHidden/>
              </w:rPr>
              <w:t>5</w:t>
            </w:r>
            <w:r>
              <w:rPr>
                <w:noProof/>
                <w:webHidden/>
              </w:rPr>
              <w:fldChar w:fldCharType="end"/>
            </w:r>
          </w:hyperlink>
        </w:p>
        <w:p w14:paraId="334C3CE3" w14:textId="7E6534E1" w:rsidR="0026515F" w:rsidRDefault="0026515F">
          <w:pPr>
            <w:pStyle w:val="TOC2"/>
            <w:tabs>
              <w:tab w:val="right" w:leader="dot" w:pos="9016"/>
            </w:tabs>
            <w:rPr>
              <w:rFonts w:asciiTheme="minorHAnsi" w:eastAsiaTheme="minorEastAsia" w:hAnsiTheme="minorHAnsi"/>
              <w:noProof/>
              <w:sz w:val="22"/>
              <w:lang w:eastAsia="en-GB"/>
            </w:rPr>
          </w:pPr>
          <w:hyperlink w:anchor="_Toc129287605" w:history="1">
            <w:r w:rsidRPr="00D01F45">
              <w:rPr>
                <w:rStyle w:val="Hyperlink"/>
                <w:noProof/>
              </w:rPr>
              <w:t>2.3 Porter’s Generic Strategies</w:t>
            </w:r>
            <w:r>
              <w:rPr>
                <w:noProof/>
                <w:webHidden/>
              </w:rPr>
              <w:tab/>
            </w:r>
            <w:r>
              <w:rPr>
                <w:noProof/>
                <w:webHidden/>
              </w:rPr>
              <w:fldChar w:fldCharType="begin"/>
            </w:r>
            <w:r>
              <w:rPr>
                <w:noProof/>
                <w:webHidden/>
              </w:rPr>
              <w:instrText xml:space="preserve"> PAGEREF _Toc129287605 \h </w:instrText>
            </w:r>
            <w:r>
              <w:rPr>
                <w:noProof/>
                <w:webHidden/>
              </w:rPr>
            </w:r>
            <w:r>
              <w:rPr>
                <w:noProof/>
                <w:webHidden/>
              </w:rPr>
              <w:fldChar w:fldCharType="separate"/>
            </w:r>
            <w:r>
              <w:rPr>
                <w:noProof/>
                <w:webHidden/>
              </w:rPr>
              <w:t>7</w:t>
            </w:r>
            <w:r>
              <w:rPr>
                <w:noProof/>
                <w:webHidden/>
              </w:rPr>
              <w:fldChar w:fldCharType="end"/>
            </w:r>
          </w:hyperlink>
        </w:p>
        <w:p w14:paraId="0EC8A224" w14:textId="5487EF37" w:rsidR="0026515F" w:rsidRDefault="0026515F">
          <w:pPr>
            <w:pStyle w:val="TOC2"/>
            <w:tabs>
              <w:tab w:val="right" w:leader="dot" w:pos="9016"/>
            </w:tabs>
            <w:rPr>
              <w:rFonts w:asciiTheme="minorHAnsi" w:eastAsiaTheme="minorEastAsia" w:hAnsiTheme="minorHAnsi"/>
              <w:noProof/>
              <w:sz w:val="22"/>
              <w:lang w:eastAsia="en-GB"/>
            </w:rPr>
          </w:pPr>
          <w:hyperlink w:anchor="_Toc129287606" w:history="1">
            <w:r w:rsidRPr="00D01F45">
              <w:rPr>
                <w:rStyle w:val="Hyperlink"/>
                <w:noProof/>
              </w:rPr>
              <w:t>2.4 Bowman’s Strategy Clock</w:t>
            </w:r>
            <w:r>
              <w:rPr>
                <w:noProof/>
                <w:webHidden/>
              </w:rPr>
              <w:tab/>
            </w:r>
            <w:r>
              <w:rPr>
                <w:noProof/>
                <w:webHidden/>
              </w:rPr>
              <w:fldChar w:fldCharType="begin"/>
            </w:r>
            <w:r>
              <w:rPr>
                <w:noProof/>
                <w:webHidden/>
              </w:rPr>
              <w:instrText xml:space="preserve"> PAGEREF _Toc129287606 \h </w:instrText>
            </w:r>
            <w:r>
              <w:rPr>
                <w:noProof/>
                <w:webHidden/>
              </w:rPr>
            </w:r>
            <w:r>
              <w:rPr>
                <w:noProof/>
                <w:webHidden/>
              </w:rPr>
              <w:fldChar w:fldCharType="separate"/>
            </w:r>
            <w:r>
              <w:rPr>
                <w:noProof/>
                <w:webHidden/>
              </w:rPr>
              <w:t>10</w:t>
            </w:r>
            <w:r>
              <w:rPr>
                <w:noProof/>
                <w:webHidden/>
              </w:rPr>
              <w:fldChar w:fldCharType="end"/>
            </w:r>
          </w:hyperlink>
        </w:p>
        <w:p w14:paraId="4200F21B" w14:textId="17159AFB" w:rsidR="0026515F" w:rsidRDefault="0026515F">
          <w:pPr>
            <w:pStyle w:val="TOC1"/>
            <w:tabs>
              <w:tab w:val="right" w:leader="dot" w:pos="9016"/>
            </w:tabs>
            <w:rPr>
              <w:rFonts w:asciiTheme="minorHAnsi" w:eastAsiaTheme="minorEastAsia" w:hAnsiTheme="minorHAnsi"/>
              <w:noProof/>
              <w:sz w:val="22"/>
              <w:lang w:eastAsia="en-GB"/>
            </w:rPr>
          </w:pPr>
          <w:hyperlink w:anchor="_Toc129287607" w:history="1">
            <w:r w:rsidRPr="00D01F45">
              <w:rPr>
                <w:rStyle w:val="Hyperlink"/>
                <w:noProof/>
              </w:rPr>
              <w:t>3.0 Conclusion</w:t>
            </w:r>
            <w:r>
              <w:rPr>
                <w:noProof/>
                <w:webHidden/>
              </w:rPr>
              <w:tab/>
            </w:r>
            <w:r>
              <w:rPr>
                <w:noProof/>
                <w:webHidden/>
              </w:rPr>
              <w:fldChar w:fldCharType="begin"/>
            </w:r>
            <w:r>
              <w:rPr>
                <w:noProof/>
                <w:webHidden/>
              </w:rPr>
              <w:instrText xml:space="preserve"> PAGEREF _Toc129287607 \h </w:instrText>
            </w:r>
            <w:r>
              <w:rPr>
                <w:noProof/>
                <w:webHidden/>
              </w:rPr>
            </w:r>
            <w:r>
              <w:rPr>
                <w:noProof/>
                <w:webHidden/>
              </w:rPr>
              <w:fldChar w:fldCharType="separate"/>
            </w:r>
            <w:r>
              <w:rPr>
                <w:noProof/>
                <w:webHidden/>
              </w:rPr>
              <w:t>13</w:t>
            </w:r>
            <w:r>
              <w:rPr>
                <w:noProof/>
                <w:webHidden/>
              </w:rPr>
              <w:fldChar w:fldCharType="end"/>
            </w:r>
          </w:hyperlink>
        </w:p>
        <w:p w14:paraId="3954C409" w14:textId="5757C59E" w:rsidR="0026515F" w:rsidRDefault="0026515F">
          <w:pPr>
            <w:pStyle w:val="TOC1"/>
            <w:tabs>
              <w:tab w:val="right" w:leader="dot" w:pos="9016"/>
            </w:tabs>
            <w:rPr>
              <w:rFonts w:asciiTheme="minorHAnsi" w:eastAsiaTheme="minorEastAsia" w:hAnsiTheme="minorHAnsi"/>
              <w:noProof/>
              <w:sz w:val="22"/>
              <w:lang w:eastAsia="en-GB"/>
            </w:rPr>
          </w:pPr>
          <w:hyperlink w:anchor="_Toc129287608" w:history="1">
            <w:r w:rsidRPr="00D01F45">
              <w:rPr>
                <w:rStyle w:val="Hyperlink"/>
                <w:noProof/>
              </w:rPr>
              <w:t>4.0 Recommendations</w:t>
            </w:r>
            <w:r>
              <w:rPr>
                <w:noProof/>
                <w:webHidden/>
              </w:rPr>
              <w:tab/>
            </w:r>
            <w:r>
              <w:rPr>
                <w:noProof/>
                <w:webHidden/>
              </w:rPr>
              <w:fldChar w:fldCharType="begin"/>
            </w:r>
            <w:r>
              <w:rPr>
                <w:noProof/>
                <w:webHidden/>
              </w:rPr>
              <w:instrText xml:space="preserve"> PAGEREF _Toc129287608 \h </w:instrText>
            </w:r>
            <w:r>
              <w:rPr>
                <w:noProof/>
                <w:webHidden/>
              </w:rPr>
            </w:r>
            <w:r>
              <w:rPr>
                <w:noProof/>
                <w:webHidden/>
              </w:rPr>
              <w:fldChar w:fldCharType="separate"/>
            </w:r>
            <w:r>
              <w:rPr>
                <w:noProof/>
                <w:webHidden/>
              </w:rPr>
              <w:t>15</w:t>
            </w:r>
            <w:r>
              <w:rPr>
                <w:noProof/>
                <w:webHidden/>
              </w:rPr>
              <w:fldChar w:fldCharType="end"/>
            </w:r>
          </w:hyperlink>
        </w:p>
        <w:p w14:paraId="03F15907" w14:textId="603149F5" w:rsidR="0026515F" w:rsidRDefault="0026515F">
          <w:pPr>
            <w:pStyle w:val="TOC1"/>
            <w:tabs>
              <w:tab w:val="right" w:leader="dot" w:pos="9016"/>
            </w:tabs>
            <w:rPr>
              <w:rFonts w:asciiTheme="minorHAnsi" w:eastAsiaTheme="minorEastAsia" w:hAnsiTheme="minorHAnsi"/>
              <w:noProof/>
              <w:sz w:val="22"/>
              <w:lang w:eastAsia="en-GB"/>
            </w:rPr>
          </w:pPr>
          <w:hyperlink w:anchor="_Toc129287609" w:history="1">
            <w:r w:rsidRPr="00D01F45">
              <w:rPr>
                <w:rStyle w:val="Hyperlink"/>
                <w:noProof/>
              </w:rPr>
              <w:t>References</w:t>
            </w:r>
            <w:r>
              <w:rPr>
                <w:noProof/>
                <w:webHidden/>
              </w:rPr>
              <w:tab/>
            </w:r>
            <w:r>
              <w:rPr>
                <w:noProof/>
                <w:webHidden/>
              </w:rPr>
              <w:fldChar w:fldCharType="begin"/>
            </w:r>
            <w:r>
              <w:rPr>
                <w:noProof/>
                <w:webHidden/>
              </w:rPr>
              <w:instrText xml:space="preserve"> PAGEREF _Toc129287609 \h </w:instrText>
            </w:r>
            <w:r>
              <w:rPr>
                <w:noProof/>
                <w:webHidden/>
              </w:rPr>
            </w:r>
            <w:r>
              <w:rPr>
                <w:noProof/>
                <w:webHidden/>
              </w:rPr>
              <w:fldChar w:fldCharType="separate"/>
            </w:r>
            <w:r>
              <w:rPr>
                <w:noProof/>
                <w:webHidden/>
              </w:rPr>
              <w:t>16</w:t>
            </w:r>
            <w:r>
              <w:rPr>
                <w:noProof/>
                <w:webHidden/>
              </w:rPr>
              <w:fldChar w:fldCharType="end"/>
            </w:r>
          </w:hyperlink>
        </w:p>
        <w:p w14:paraId="59E1AFC3" w14:textId="5CF10728" w:rsidR="006917BE" w:rsidRDefault="006917BE">
          <w:r>
            <w:rPr>
              <w:b/>
              <w:bCs/>
              <w:noProof/>
            </w:rPr>
            <w:fldChar w:fldCharType="end"/>
          </w:r>
        </w:p>
      </w:sdtContent>
    </w:sdt>
    <w:p w14:paraId="1E8AB49A" w14:textId="0C84DA34" w:rsidR="006917BE" w:rsidRDefault="006917BE"/>
    <w:p w14:paraId="5FB3A7D3" w14:textId="564DC5BF" w:rsidR="006917BE" w:rsidRDefault="006917BE">
      <w:r>
        <w:br w:type="page"/>
      </w:r>
    </w:p>
    <w:p w14:paraId="73E64524" w14:textId="7970A541" w:rsidR="006917BE" w:rsidRDefault="006917BE" w:rsidP="006816A1">
      <w:pPr>
        <w:pStyle w:val="Heading1"/>
        <w:spacing w:line="480" w:lineRule="auto"/>
      </w:pPr>
      <w:bookmarkStart w:id="0" w:name="_Toc129287599"/>
      <w:r>
        <w:lastRenderedPageBreak/>
        <w:t>1.0 Introduction</w:t>
      </w:r>
      <w:bookmarkEnd w:id="0"/>
    </w:p>
    <w:p w14:paraId="282034BB" w14:textId="22038CFE" w:rsidR="006917BE" w:rsidRDefault="006917BE" w:rsidP="006816A1">
      <w:pPr>
        <w:pStyle w:val="Heading2"/>
        <w:spacing w:line="480" w:lineRule="auto"/>
      </w:pPr>
      <w:bookmarkStart w:id="1" w:name="_Toc129287600"/>
      <w:r w:rsidRPr="006917BE">
        <w:t>1.</w:t>
      </w:r>
      <w:r>
        <w:t>1 The Case Study – Tesla</w:t>
      </w:r>
      <w:bookmarkEnd w:id="1"/>
    </w:p>
    <w:p w14:paraId="7D44B8D9" w14:textId="208B3D85" w:rsidR="006917BE" w:rsidRPr="006917BE" w:rsidRDefault="00E648EC" w:rsidP="006816A1">
      <w:pPr>
        <w:spacing w:line="480" w:lineRule="auto"/>
      </w:pPr>
      <w:r>
        <w:t xml:space="preserve">Tesla, the world-famous electric vehicle (EV) manufacturer that prides itself on sustainability and environmental protection, has revolutionised the automotive industry and impacted the sustainable, technological business markets </w:t>
      </w:r>
      <w:sdt>
        <w:sdtPr>
          <w:id w:val="307832682"/>
          <w:citation/>
        </w:sdtPr>
        <w:sdtContent>
          <w:r>
            <w:fldChar w:fldCharType="begin"/>
          </w:r>
          <w:r>
            <w:instrText xml:space="preserve"> CITATION Sha21 \l 2057 </w:instrText>
          </w:r>
          <w:r>
            <w:fldChar w:fldCharType="separate"/>
          </w:r>
          <w:r w:rsidR="00FD4480" w:rsidRPr="00FD4480">
            <w:rPr>
              <w:noProof/>
            </w:rPr>
            <w:t>(Shao, et al., 2021)</w:t>
          </w:r>
          <w:r>
            <w:fldChar w:fldCharType="end"/>
          </w:r>
        </w:sdtContent>
      </w:sdt>
      <w:r>
        <w:t>. As Tesla continues to expand its global reach, it is critical to understand how and why the business has been so successful. This understanding can be reached by investigating the competitive and development strategies implemented by Tesla.</w:t>
      </w:r>
    </w:p>
    <w:p w14:paraId="7B7562C2" w14:textId="66DFD915" w:rsidR="006917BE" w:rsidRPr="006917BE" w:rsidRDefault="006917BE" w:rsidP="006816A1">
      <w:pPr>
        <w:pStyle w:val="Heading2"/>
        <w:spacing w:line="480" w:lineRule="auto"/>
      </w:pPr>
      <w:bookmarkStart w:id="2" w:name="_Toc129287601"/>
      <w:r>
        <w:t>1.2 The Concepts</w:t>
      </w:r>
      <w:bookmarkEnd w:id="2"/>
    </w:p>
    <w:p w14:paraId="580F60F2" w14:textId="2B6D843C" w:rsidR="00E648EC" w:rsidRDefault="00E648EC" w:rsidP="006816A1">
      <w:pPr>
        <w:spacing w:line="480" w:lineRule="auto"/>
      </w:pPr>
      <w:r>
        <w:t xml:space="preserve">Strategic management, as described by Richard Lynch </w:t>
      </w:r>
      <w:sdt>
        <w:sdtPr>
          <w:id w:val="-721441959"/>
          <w:citation/>
        </w:sdtPr>
        <w:sdtContent>
          <w:r>
            <w:fldChar w:fldCharType="begin"/>
          </w:r>
          <w:r>
            <w:instrText xml:space="preserve">CITATION Ric18 \n  \l 2057 </w:instrText>
          </w:r>
          <w:r>
            <w:fldChar w:fldCharType="separate"/>
          </w:r>
          <w:r w:rsidR="00FD4480" w:rsidRPr="00FD4480">
            <w:rPr>
              <w:noProof/>
            </w:rPr>
            <w:t>(2018)</w:t>
          </w:r>
          <w:r>
            <w:fldChar w:fldCharType="end"/>
          </w:r>
        </w:sdtContent>
      </w:sdt>
      <w:r>
        <w:t xml:space="preserve">, is the “identification of the purpose of the organisation and the plans and actions to achieve that purpose”. </w:t>
      </w:r>
      <w:r w:rsidR="00441A05">
        <w:t>This means that, to have a good competitive strategy and to develop further</w:t>
      </w:r>
      <w:r w:rsidR="002B5DCA">
        <w:t xml:space="preserve"> as a business</w:t>
      </w:r>
      <w:r w:rsidR="00441A05">
        <w:t xml:space="preserve">, effective strategic management is needed. In this report, the strategic management of Tesla will be discussed to analyse whether plans and actions are being utilised </w:t>
      </w:r>
      <w:r w:rsidR="002B5DCA">
        <w:t xml:space="preserve">efficiently and thoroughly to help </w:t>
      </w:r>
      <w:r w:rsidR="00441A05">
        <w:t>achieve its purpose.</w:t>
      </w:r>
    </w:p>
    <w:p w14:paraId="604631DF" w14:textId="151AF0D8" w:rsidR="00F329D1" w:rsidRDefault="00441A05" w:rsidP="006816A1">
      <w:pPr>
        <w:spacing w:line="480" w:lineRule="auto"/>
      </w:pPr>
      <w:r>
        <w:t>Strategic analysis is the process of identifying a business’s strengths, weaknesses, opportunities and threats</w:t>
      </w:r>
      <w:r w:rsidR="00957908">
        <w:t xml:space="preserve"> within its specific business environment</w:t>
      </w:r>
      <w:r>
        <w:t xml:space="preserve">. Strengths and weaknesses can be identified through internal factors </w:t>
      </w:r>
      <w:sdt>
        <w:sdtPr>
          <w:id w:val="330260655"/>
          <w:citation/>
        </w:sdtPr>
        <w:sdtContent>
          <w:r>
            <w:fldChar w:fldCharType="begin"/>
          </w:r>
          <w:r>
            <w:instrText xml:space="preserve"> CITATION Dav98 \l 2057 </w:instrText>
          </w:r>
          <w:r>
            <w:fldChar w:fldCharType="separate"/>
          </w:r>
          <w:r w:rsidR="00FD4480" w:rsidRPr="00FD4480">
            <w:rPr>
              <w:noProof/>
            </w:rPr>
            <w:t>(Pickton &amp; Wright, 1998)</w:t>
          </w:r>
          <w:r>
            <w:fldChar w:fldCharType="end"/>
          </w:r>
        </w:sdtContent>
      </w:sdt>
      <w:r>
        <w:t xml:space="preserve"> such as the resources and capabilities of the business </w:t>
      </w:r>
      <w:sdt>
        <w:sdtPr>
          <w:id w:val="1874572180"/>
          <w:citation/>
        </w:sdtPr>
        <w:sdtContent>
          <w:r>
            <w:fldChar w:fldCharType="begin"/>
          </w:r>
          <w:r>
            <w:instrText xml:space="preserve"> CITATION Ral11 \l 2057 </w:instrText>
          </w:r>
          <w:r>
            <w:fldChar w:fldCharType="separate"/>
          </w:r>
          <w:r w:rsidR="00FD4480" w:rsidRPr="00FD4480">
            <w:rPr>
              <w:noProof/>
            </w:rPr>
            <w:t>(Stacey, 2011)</w:t>
          </w:r>
          <w:r>
            <w:fldChar w:fldCharType="end"/>
          </w:r>
        </w:sdtContent>
      </w:sdt>
      <w:r>
        <w:t xml:space="preserve"> whilst opportunities and threats </w:t>
      </w:r>
      <w:r w:rsidR="00F329D1">
        <w:t>are</w:t>
      </w:r>
      <w:r>
        <w:t xml:space="preserve"> i</w:t>
      </w:r>
      <w:r w:rsidR="00F329D1">
        <w:t>ndicated</w:t>
      </w:r>
      <w:r>
        <w:t xml:space="preserve"> through external factors</w:t>
      </w:r>
      <w:r w:rsidR="00F329D1">
        <w:t xml:space="preserve"> </w:t>
      </w:r>
      <w:sdt>
        <w:sdtPr>
          <w:id w:val="-247654129"/>
          <w:citation/>
        </w:sdtPr>
        <w:sdtContent>
          <w:r w:rsidR="00F329D1">
            <w:fldChar w:fldCharType="begin"/>
          </w:r>
          <w:r w:rsidR="00F329D1">
            <w:instrText xml:space="preserve"> CITATION Dav98 \l 2057 </w:instrText>
          </w:r>
          <w:r w:rsidR="00F329D1">
            <w:fldChar w:fldCharType="separate"/>
          </w:r>
          <w:r w:rsidR="00FD4480" w:rsidRPr="00FD4480">
            <w:rPr>
              <w:noProof/>
            </w:rPr>
            <w:t>(Pickton &amp; Wright, 1998)</w:t>
          </w:r>
          <w:r w:rsidR="00F329D1">
            <w:fldChar w:fldCharType="end"/>
          </w:r>
        </w:sdtContent>
      </w:sdt>
      <w:r w:rsidR="00957908">
        <w:t xml:space="preserve"> such as competitors, suppliers and stakeholders</w:t>
      </w:r>
      <w:r w:rsidR="00F329D1">
        <w:t>. External factors can be identified by investigating the micro and macro environments</w:t>
      </w:r>
      <w:r w:rsidR="00957908">
        <w:t xml:space="preserve">, for this report only the micro environment will be considered. This report will be a strategic analysis of Tesla as it </w:t>
      </w:r>
      <w:r w:rsidR="00957908">
        <w:lastRenderedPageBreak/>
        <w:t>will look at various strategic models and theories that will help identify the different strengths, weaknesses, opportunities and threats.</w:t>
      </w:r>
    </w:p>
    <w:p w14:paraId="21703933" w14:textId="1B19971A" w:rsidR="006917BE" w:rsidRDefault="00F329D1" w:rsidP="006816A1">
      <w:pPr>
        <w:spacing w:line="480" w:lineRule="auto"/>
      </w:pPr>
      <w:r>
        <w:t>By examining these key concepts, this report will gain a deeper understanding of Tesla’s competitive and development strategies, which will indicate why it has been successful. These insights will be able to provide an idea as to how Tesla can move forward and continue to be successful which will be demonstrated in recommendations at the end of the report.</w:t>
      </w:r>
      <w:r w:rsidR="006917BE">
        <w:br w:type="page"/>
      </w:r>
    </w:p>
    <w:p w14:paraId="19D0E39A" w14:textId="2EB130F0" w:rsidR="006917BE" w:rsidRDefault="006917BE" w:rsidP="006816A1">
      <w:pPr>
        <w:pStyle w:val="Heading1"/>
        <w:spacing w:line="480" w:lineRule="auto"/>
      </w:pPr>
      <w:bookmarkStart w:id="3" w:name="_Toc129287602"/>
      <w:r>
        <w:lastRenderedPageBreak/>
        <w:t>2.0 Discussion</w:t>
      </w:r>
      <w:bookmarkEnd w:id="3"/>
    </w:p>
    <w:p w14:paraId="5EAF3C61" w14:textId="00533569" w:rsidR="006917BE" w:rsidRDefault="006917BE" w:rsidP="006816A1">
      <w:pPr>
        <w:pStyle w:val="Heading2"/>
        <w:spacing w:line="480" w:lineRule="auto"/>
      </w:pPr>
      <w:bookmarkStart w:id="4" w:name="_Toc129287603"/>
      <w:r>
        <w:t xml:space="preserve">2.1 </w:t>
      </w:r>
      <w:r w:rsidR="00A6133B">
        <w:t>Tesla’s Strategy</w:t>
      </w:r>
      <w:bookmarkEnd w:id="4"/>
    </w:p>
    <w:p w14:paraId="0AFC0F8F" w14:textId="1D362E65" w:rsidR="00B04A50" w:rsidRPr="0070348F" w:rsidRDefault="00984105" w:rsidP="006816A1">
      <w:pPr>
        <w:spacing w:line="480" w:lineRule="auto"/>
      </w:pPr>
      <w:r>
        <w:t xml:space="preserve">In 2006 Elon Musk outlined a master plan for his strategy for Tesla explaining that he wanted to not only create a </w:t>
      </w:r>
      <w:r w:rsidR="00EC200E">
        <w:t>high-performance</w:t>
      </w:r>
      <w:r>
        <w:t xml:space="preserve"> electric sports car but also a range of other models including affordable electric family cars. His overall purpose with Tesla was to move away from non-renewable </w:t>
      </w:r>
      <w:r w:rsidR="00C61A37">
        <w:t xml:space="preserve">economies to solar electric ones, so that at least in the automotive industry it became sustainable </w:t>
      </w:r>
      <w:sdt>
        <w:sdtPr>
          <w:id w:val="-1154057279"/>
          <w:citation/>
        </w:sdtPr>
        <w:sdtContent>
          <w:r w:rsidR="00C61A37">
            <w:fldChar w:fldCharType="begin"/>
          </w:r>
          <w:r w:rsidR="00C61A37">
            <w:instrText xml:space="preserve"> CITATION Elo06 \l 2057 </w:instrText>
          </w:r>
          <w:r w:rsidR="00C61A37">
            <w:fldChar w:fldCharType="separate"/>
          </w:r>
          <w:r w:rsidR="00FD4480" w:rsidRPr="00FD4480">
            <w:rPr>
              <w:noProof/>
            </w:rPr>
            <w:t>(Musk, 2006)</w:t>
          </w:r>
          <w:r w:rsidR="00C61A37">
            <w:fldChar w:fldCharType="end"/>
          </w:r>
        </w:sdtContent>
      </w:sdt>
      <w:r w:rsidR="00C61A37">
        <w:t xml:space="preserve">. 10 years later Musk reviewed this strategy, explaining that the first master plan was almost entirely in effect now and he wanted to keep moving forward in the direction towards </w:t>
      </w:r>
      <w:r w:rsidR="007A7A73">
        <w:t xml:space="preserve">a </w:t>
      </w:r>
      <w:r w:rsidR="00C61A37">
        <w:t xml:space="preserve">sustainable energy economy for the sake of the planet </w:t>
      </w:r>
      <w:sdt>
        <w:sdtPr>
          <w:id w:val="-1784883131"/>
          <w:citation/>
        </w:sdtPr>
        <w:sdtContent>
          <w:r w:rsidR="00C61A37">
            <w:fldChar w:fldCharType="begin"/>
          </w:r>
          <w:r w:rsidR="00C61A37">
            <w:instrText xml:space="preserve"> CITATION Elo16 \l 2057 </w:instrText>
          </w:r>
          <w:r w:rsidR="00C61A37">
            <w:fldChar w:fldCharType="separate"/>
          </w:r>
          <w:r w:rsidR="00FD4480" w:rsidRPr="00FD4480">
            <w:rPr>
              <w:noProof/>
            </w:rPr>
            <w:t>(Musk, 2016)</w:t>
          </w:r>
          <w:r w:rsidR="00C61A37">
            <w:fldChar w:fldCharType="end"/>
          </w:r>
        </w:sdtContent>
      </w:sdt>
      <w:r w:rsidR="00C61A37">
        <w:t>. In this new</w:t>
      </w:r>
      <w:r w:rsidR="007A7A73">
        <w:t>, second</w:t>
      </w:r>
      <w:r w:rsidR="00C61A37">
        <w:t xml:space="preserve"> master plan, Musk explains that to reach this sustainable energy economy faster he intends to integrate energy generation and storage by combining with company SolarCity, Musk also detailed the plan for expanding </w:t>
      </w:r>
      <w:r w:rsidR="00217BED">
        <w:t xml:space="preserve">electric </w:t>
      </w:r>
      <w:r w:rsidR="00C61A37">
        <w:t xml:space="preserve">into other major forms of transport such as semi-trucks and public transport. Furthermore, Musk talks about improving the self-driving aspect of Tesla vehicles and including a function for drivers to make money from their Tesla vehicles when not in use </w:t>
      </w:r>
      <w:sdt>
        <w:sdtPr>
          <w:id w:val="-1633242151"/>
          <w:citation/>
        </w:sdtPr>
        <w:sdtContent>
          <w:r w:rsidR="00C61A37">
            <w:fldChar w:fldCharType="begin"/>
          </w:r>
          <w:r w:rsidR="00C61A37">
            <w:instrText xml:space="preserve"> CITATION Elo16 \l 2057 </w:instrText>
          </w:r>
          <w:r w:rsidR="00C61A37">
            <w:fldChar w:fldCharType="separate"/>
          </w:r>
          <w:r w:rsidR="00FD4480" w:rsidRPr="00FD4480">
            <w:rPr>
              <w:noProof/>
            </w:rPr>
            <w:t>(Musk, 2016)</w:t>
          </w:r>
          <w:r w:rsidR="00C61A37">
            <w:fldChar w:fldCharType="end"/>
          </w:r>
        </w:sdtContent>
      </w:sdt>
      <w:r w:rsidR="00C61A37">
        <w:t xml:space="preserve">. </w:t>
      </w:r>
      <w:r w:rsidR="00EC200E">
        <w:t>In the third plan revealed at an investor event on the 1</w:t>
      </w:r>
      <w:r w:rsidR="00EC200E" w:rsidRPr="00EC200E">
        <w:rPr>
          <w:vertAlign w:val="superscript"/>
        </w:rPr>
        <w:t>st</w:t>
      </w:r>
      <w:r w:rsidR="00EC200E">
        <w:t xml:space="preserve"> March 2023, Musk explained the next stages</w:t>
      </w:r>
      <w:r w:rsidR="00217BED">
        <w:t xml:space="preserve"> of reaching “a sustainable energy civilisation” </w:t>
      </w:r>
      <w:sdt>
        <w:sdtPr>
          <w:id w:val="-1692136781"/>
          <w:citation/>
        </w:sdtPr>
        <w:sdtContent>
          <w:r w:rsidR="00217BED">
            <w:fldChar w:fldCharType="begin"/>
          </w:r>
          <w:r w:rsidR="00217BED">
            <w:instrText xml:space="preserve"> CITATION And23 \l 2057 </w:instrText>
          </w:r>
          <w:r w:rsidR="00217BED">
            <w:fldChar w:fldCharType="separate"/>
          </w:r>
          <w:r w:rsidR="00FD4480" w:rsidRPr="00FD4480">
            <w:rPr>
              <w:noProof/>
            </w:rPr>
            <w:t>(Hawkins &amp; Shakir, 2023)</w:t>
          </w:r>
          <w:r w:rsidR="00217BED">
            <w:fldChar w:fldCharType="end"/>
          </w:r>
        </w:sdtContent>
      </w:sdt>
      <w:r w:rsidR="00EC200E">
        <w:t>. His ideas for the future include adding renewable power to the existing grid, producing even more electric vehicles (EV</w:t>
      </w:r>
      <w:r w:rsidR="00217BED">
        <w:t xml:space="preserve">s) including boats and planes, installing heat pumps in buildings and using high-temperature heat delivery and hydrogen in industrial applications </w:t>
      </w:r>
      <w:sdt>
        <w:sdtPr>
          <w:id w:val="1953664381"/>
          <w:citation/>
        </w:sdtPr>
        <w:sdtContent>
          <w:r w:rsidR="00217BED">
            <w:fldChar w:fldCharType="begin"/>
          </w:r>
          <w:r w:rsidR="00217BED">
            <w:instrText xml:space="preserve"> CITATION And23 \l 2057 </w:instrText>
          </w:r>
          <w:r w:rsidR="00217BED">
            <w:fldChar w:fldCharType="separate"/>
          </w:r>
          <w:r w:rsidR="00FD4480" w:rsidRPr="00FD4480">
            <w:rPr>
              <w:noProof/>
            </w:rPr>
            <w:t>(Hawkins &amp; Shakir, 2023)</w:t>
          </w:r>
          <w:r w:rsidR="00217BED">
            <w:fldChar w:fldCharType="end"/>
          </w:r>
        </w:sdtContent>
      </w:sdt>
      <w:r w:rsidR="008E7564">
        <w:t xml:space="preserve">. Hawkins and Shakir </w:t>
      </w:r>
      <w:sdt>
        <w:sdtPr>
          <w:id w:val="738295529"/>
          <w:citation/>
        </w:sdtPr>
        <w:sdtContent>
          <w:r w:rsidR="008E7564">
            <w:fldChar w:fldCharType="begin"/>
          </w:r>
          <w:r w:rsidR="008E7564">
            <w:instrText xml:space="preserve">CITATION And23 \n  \l 2057 </w:instrText>
          </w:r>
          <w:r w:rsidR="008E7564">
            <w:fldChar w:fldCharType="separate"/>
          </w:r>
          <w:r w:rsidR="00FD4480" w:rsidRPr="00FD4480">
            <w:rPr>
              <w:noProof/>
            </w:rPr>
            <w:t>(2023)</w:t>
          </w:r>
          <w:r w:rsidR="008E7564">
            <w:fldChar w:fldCharType="end"/>
          </w:r>
        </w:sdtContent>
      </w:sdt>
      <w:r w:rsidR="008E7564">
        <w:t xml:space="preserve"> explain in the article that Musk’s second plan never really worked, with solar not taking off well due to slow installations and customers upset at huge price markups; slow progress on autonomous vehicles due to the National Highway Traffic </w:t>
      </w:r>
      <w:r w:rsidR="008E7564">
        <w:lastRenderedPageBreak/>
        <w:t>Safety Administration (NHTSA) calling the Full Self-Driving (FSD) option on Tesla vehicles a “crash risk”; and Musk failing to implement the ‘robotaxi’ use of the FSD that would earn Tesla owners passive income.</w:t>
      </w:r>
      <w:r w:rsidR="00B04A50">
        <w:t xml:space="preserve"> These </w:t>
      </w:r>
      <w:r w:rsidR="0084498C">
        <w:t xml:space="preserve">three </w:t>
      </w:r>
      <w:r w:rsidR="00B04A50">
        <w:t xml:space="preserve">plans demonstrate how Tesla </w:t>
      </w:r>
      <w:r w:rsidR="0084498C">
        <w:t>intend</w:t>
      </w:r>
      <w:r w:rsidR="00B04A50">
        <w:t xml:space="preserve"> to stay ahead of competitors showing Musk wants to make it the leading company in EV</w:t>
      </w:r>
      <w:r w:rsidR="0084498C">
        <w:t>s</w:t>
      </w:r>
      <w:r w:rsidR="00B04A50">
        <w:t xml:space="preserve"> and sustainable development, which is a huge interest to the entire world as it continues to fight against climate change. Musk also shows how he is willing to step into various markets and this may be what will ultimately make Tesla dominate the world. However, Tesla is not without its </w:t>
      </w:r>
      <w:r w:rsidR="0084498C">
        <w:t>problems</w:t>
      </w:r>
      <w:r w:rsidR="00B04A50">
        <w:t xml:space="preserve"> as demonstrated by the failures to meet goals of the second plan.</w:t>
      </w:r>
    </w:p>
    <w:p w14:paraId="4AA977CB" w14:textId="0C721417" w:rsidR="00AE25EA" w:rsidRPr="00AE25EA" w:rsidRDefault="006917BE" w:rsidP="006816A1">
      <w:pPr>
        <w:pStyle w:val="Heading2"/>
        <w:spacing w:line="480" w:lineRule="auto"/>
      </w:pPr>
      <w:bookmarkStart w:id="5" w:name="_Toc129287604"/>
      <w:r>
        <w:t xml:space="preserve">2.2 </w:t>
      </w:r>
      <w:r w:rsidR="00B339CE">
        <w:t>Porter’s Five Forces</w:t>
      </w:r>
      <w:bookmarkEnd w:id="5"/>
    </w:p>
    <w:p w14:paraId="56FD7082" w14:textId="3F600BE3" w:rsidR="00A6133B" w:rsidRDefault="00AE25EA" w:rsidP="006816A1">
      <w:pPr>
        <w:spacing w:line="480" w:lineRule="auto"/>
      </w:pPr>
      <w:r>
        <w:t>Porter’s Five Forces is a model that helps managers to establish potential competition and profitability of different market sectors, this is understood by looking at the five driving forces: customers, suppliers, new entrants,</w:t>
      </w:r>
      <w:r w:rsidR="0033789D">
        <w:t xml:space="preserve"> </w:t>
      </w:r>
      <w:r>
        <w:t>substitute products</w:t>
      </w:r>
      <w:r w:rsidR="0033789D">
        <w:t xml:space="preserve"> and industry rivals</w:t>
      </w:r>
      <w:r>
        <w:t xml:space="preserve"> </w:t>
      </w:r>
      <w:sdt>
        <w:sdtPr>
          <w:id w:val="-1455863176"/>
          <w:citation/>
        </w:sdtPr>
        <w:sdtContent>
          <w:r>
            <w:fldChar w:fldCharType="begin"/>
          </w:r>
          <w:r>
            <w:instrText xml:space="preserve"> CITATION Mic08 \l 2057 </w:instrText>
          </w:r>
          <w:r>
            <w:fldChar w:fldCharType="separate"/>
          </w:r>
          <w:r w:rsidR="00FD4480" w:rsidRPr="00FD4480">
            <w:rPr>
              <w:noProof/>
            </w:rPr>
            <w:t>(Porter, 2008)</w:t>
          </w:r>
          <w:r>
            <w:fldChar w:fldCharType="end"/>
          </w:r>
        </w:sdtContent>
      </w:sdt>
      <w:r>
        <w:t xml:space="preserve">. </w:t>
      </w:r>
      <w:r w:rsidR="00CD7C3F">
        <w:t>Firstly, it’s important to understand what the market was like before Tesla</w:t>
      </w:r>
      <w:r w:rsidR="0033789D">
        <w:t xml:space="preserve"> entered,</w:t>
      </w:r>
      <w:r w:rsidR="00CD7C3F">
        <w:t xml:space="preserve"> to show how they were able to penetrate a new market. For a long time, it was seen to be an impossible task to enter the automotive industry because of expensive start-up costs, and many brands like Ford, General Motors </w:t>
      </w:r>
      <w:r w:rsidR="002E5C5C">
        <w:t xml:space="preserve">(GM) </w:t>
      </w:r>
      <w:r w:rsidR="00CD7C3F">
        <w:t>and Toyota were already dominating</w:t>
      </w:r>
      <w:r w:rsidR="002E5C5C">
        <w:t xml:space="preserve"> </w:t>
      </w:r>
      <w:sdt>
        <w:sdtPr>
          <w:id w:val="2085103530"/>
          <w:citation/>
        </w:sdtPr>
        <w:sdtContent>
          <w:r w:rsidR="002E5C5C">
            <w:fldChar w:fldCharType="begin"/>
          </w:r>
          <w:r w:rsidR="002E5C5C">
            <w:instrText xml:space="preserve"> CITATION Edw15 \l 2057 </w:instrText>
          </w:r>
          <w:r w:rsidR="002E5C5C">
            <w:fldChar w:fldCharType="separate"/>
          </w:r>
          <w:r w:rsidR="00FD4480" w:rsidRPr="00FD4480">
            <w:rPr>
              <w:noProof/>
            </w:rPr>
            <w:t>(Stringham, et al., 2015)</w:t>
          </w:r>
          <w:r w:rsidR="002E5C5C">
            <w:fldChar w:fldCharType="end"/>
          </w:r>
        </w:sdtContent>
      </w:sdt>
      <w:r w:rsidR="00CD7C3F">
        <w:t xml:space="preserve">. Furthermore, </w:t>
      </w:r>
      <w:r w:rsidR="002E5C5C">
        <w:t xml:space="preserve">these brands had attempted to develop an EV in response to the zero emission mandate in California but were quickly shut down by the US government, who felt it threatened the profitability of gas powered vehicles and was an attempt to regulate the fuel economy </w:t>
      </w:r>
      <w:sdt>
        <w:sdtPr>
          <w:id w:val="-314873820"/>
          <w:citation/>
        </w:sdtPr>
        <w:sdtContent>
          <w:r w:rsidR="002E5C5C">
            <w:fldChar w:fldCharType="begin"/>
          </w:r>
          <w:r w:rsidR="002E5C5C">
            <w:instrText xml:space="preserve"> CITATION Son06 \l 2057 </w:instrText>
          </w:r>
          <w:r w:rsidR="002E5C5C">
            <w:fldChar w:fldCharType="separate"/>
          </w:r>
          <w:r w:rsidR="00FD4480" w:rsidRPr="00FD4480">
            <w:rPr>
              <w:noProof/>
            </w:rPr>
            <w:t>(Sony Classics, 2006)</w:t>
          </w:r>
          <w:r w:rsidR="002E5C5C">
            <w:fldChar w:fldCharType="end"/>
          </w:r>
        </w:sdtContent>
      </w:sdt>
      <w:r w:rsidR="002E5C5C">
        <w:t>. Somehow</w:t>
      </w:r>
      <w:r w:rsidR="0033789D">
        <w:t>,</w:t>
      </w:r>
      <w:r w:rsidR="002E5C5C">
        <w:t xml:space="preserve"> Tesla was able to overcome these major </w:t>
      </w:r>
      <w:r w:rsidR="001E1F14">
        <w:t>issues,</w:t>
      </w:r>
      <w:r w:rsidR="002E5C5C">
        <w:t xml:space="preserve"> and this can be explained by Porter’s </w:t>
      </w:r>
      <w:r w:rsidR="0033789D">
        <w:t>Five</w:t>
      </w:r>
      <w:r w:rsidR="002E5C5C">
        <w:t xml:space="preserve"> Forces, whilst also showing potential threats or issues with current strategies.</w:t>
      </w:r>
    </w:p>
    <w:p w14:paraId="06C9857F" w14:textId="362781ED" w:rsidR="00CD7C3F" w:rsidRDefault="00CD7C3F" w:rsidP="006816A1">
      <w:pPr>
        <w:spacing w:line="480" w:lineRule="auto"/>
      </w:pPr>
      <w:r>
        <w:rPr>
          <w:b/>
          <w:bCs/>
        </w:rPr>
        <w:lastRenderedPageBreak/>
        <w:t xml:space="preserve">Bargaining Power of Buyers: </w:t>
      </w:r>
      <w:r w:rsidR="002E5C5C">
        <w:t xml:space="preserve">This is a medium to high risk force due to the fact buyers have a lot of choice of brands for EVs </w:t>
      </w:r>
      <w:sdt>
        <w:sdtPr>
          <w:id w:val="-234547152"/>
          <w:citation/>
        </w:sdtPr>
        <w:sdtContent>
          <w:r w:rsidR="002E5C5C">
            <w:fldChar w:fldCharType="begin"/>
          </w:r>
          <w:r w:rsidR="002E5C5C">
            <w:instrText xml:space="preserve"> CITATION Abi18 \l 2057  \m McC19 \m Yan22</w:instrText>
          </w:r>
          <w:r w:rsidR="002E5C5C">
            <w:fldChar w:fldCharType="separate"/>
          </w:r>
          <w:r w:rsidR="00FD4480" w:rsidRPr="00FD4480">
            <w:rPr>
              <w:noProof/>
            </w:rPr>
            <w:t>(Hoelzhammer, 2018; McCain, 2019; Yang, 2022)</w:t>
          </w:r>
          <w:r w:rsidR="002E5C5C">
            <w:fldChar w:fldCharType="end"/>
          </w:r>
        </w:sdtContent>
      </w:sdt>
      <w:r w:rsidR="009812C0">
        <w:t xml:space="preserve">. Choice is increasing </w:t>
      </w:r>
      <w:r w:rsidR="001E1F14">
        <w:t>every</w:t>
      </w:r>
      <w:r w:rsidR="009812C0">
        <w:t xml:space="preserve"> day with there being more affordable options available meaning the risk in this force is getting higher all the time </w:t>
      </w:r>
      <w:sdt>
        <w:sdtPr>
          <w:id w:val="-390043144"/>
          <w:citation/>
        </w:sdtPr>
        <w:sdtContent>
          <w:r w:rsidR="009812C0">
            <w:fldChar w:fldCharType="begin"/>
          </w:r>
          <w:r w:rsidR="009812C0">
            <w:instrText xml:space="preserve"> CITATION McC19 \l 2057  \m Yan22</w:instrText>
          </w:r>
          <w:r w:rsidR="009812C0">
            <w:fldChar w:fldCharType="separate"/>
          </w:r>
          <w:r w:rsidR="00FD4480" w:rsidRPr="00FD4480">
            <w:rPr>
              <w:noProof/>
            </w:rPr>
            <w:t>(McCain, 2019; Yang, 2022)</w:t>
          </w:r>
          <w:r w:rsidR="009812C0">
            <w:fldChar w:fldCharType="end"/>
          </w:r>
        </w:sdtContent>
      </w:sdt>
      <w:r w:rsidR="009812C0">
        <w:t>. To reduce this risk</w:t>
      </w:r>
      <w:r w:rsidR="001E1F14">
        <w:t>,</w:t>
      </w:r>
      <w:r w:rsidR="009812C0">
        <w:t xml:space="preserve"> Tesla must consider becoming more affordable to stay in line or ahead of competitors </w:t>
      </w:r>
      <w:sdt>
        <w:sdtPr>
          <w:id w:val="213778215"/>
          <w:citation/>
        </w:sdtPr>
        <w:sdtContent>
          <w:r w:rsidR="009812C0">
            <w:fldChar w:fldCharType="begin"/>
          </w:r>
          <w:r w:rsidR="009812C0">
            <w:instrText xml:space="preserve"> CITATION McC19 \l 2057 </w:instrText>
          </w:r>
          <w:r w:rsidR="009812C0">
            <w:fldChar w:fldCharType="separate"/>
          </w:r>
          <w:r w:rsidR="00FD4480" w:rsidRPr="00FD4480">
            <w:rPr>
              <w:noProof/>
            </w:rPr>
            <w:t>(McCain, 2019)</w:t>
          </w:r>
          <w:r w:rsidR="009812C0">
            <w:fldChar w:fldCharType="end"/>
          </w:r>
        </w:sdtContent>
      </w:sdt>
      <w:r w:rsidR="009812C0">
        <w:t xml:space="preserve">, plus they should consider differentiating themselves further so they are not just an EV but also the best choice of vehicle as a whole </w:t>
      </w:r>
      <w:sdt>
        <w:sdtPr>
          <w:id w:val="-1099016793"/>
          <w:citation/>
        </w:sdtPr>
        <w:sdtContent>
          <w:r w:rsidR="009812C0">
            <w:fldChar w:fldCharType="begin"/>
          </w:r>
          <w:r w:rsidR="009812C0">
            <w:instrText xml:space="preserve"> CITATION Abi18 \l 2057 </w:instrText>
          </w:r>
          <w:r w:rsidR="009812C0">
            <w:fldChar w:fldCharType="separate"/>
          </w:r>
          <w:r w:rsidR="00FD4480" w:rsidRPr="00FD4480">
            <w:rPr>
              <w:noProof/>
            </w:rPr>
            <w:t>(Hoelzhammer, 2018)</w:t>
          </w:r>
          <w:r w:rsidR="009812C0">
            <w:fldChar w:fldCharType="end"/>
          </w:r>
        </w:sdtContent>
      </w:sdt>
      <w:r w:rsidR="009812C0">
        <w:t>.</w:t>
      </w:r>
    </w:p>
    <w:p w14:paraId="6A6A029D" w14:textId="58672D36" w:rsidR="009812C0" w:rsidRDefault="009812C0" w:rsidP="006816A1">
      <w:pPr>
        <w:spacing w:line="480" w:lineRule="auto"/>
      </w:pPr>
      <w:r>
        <w:rPr>
          <w:b/>
          <w:bCs/>
        </w:rPr>
        <w:t xml:space="preserve">Bargaining Power of Suppliers: </w:t>
      </w:r>
      <w:r w:rsidR="000E440A">
        <w:t xml:space="preserve">This is a low to medium risk as Tesla has automated a lot of the manufacturing with ‘super factories’ that produce large quantities of vehicles with reduced costs </w:t>
      </w:r>
      <w:sdt>
        <w:sdtPr>
          <w:id w:val="-1935429729"/>
          <w:citation/>
        </w:sdtPr>
        <w:sdtContent>
          <w:r w:rsidR="000E440A">
            <w:fldChar w:fldCharType="begin"/>
          </w:r>
          <w:r w:rsidR="000E440A">
            <w:instrText xml:space="preserve"> CITATION Yan22 \l 2057 </w:instrText>
          </w:r>
          <w:r w:rsidR="000E440A">
            <w:fldChar w:fldCharType="separate"/>
          </w:r>
          <w:r w:rsidR="00FD4480" w:rsidRPr="00FD4480">
            <w:rPr>
              <w:noProof/>
            </w:rPr>
            <w:t>(Yang, 2022)</w:t>
          </w:r>
          <w:r w:rsidR="000E440A">
            <w:fldChar w:fldCharType="end"/>
          </w:r>
        </w:sdtContent>
      </w:sdt>
      <w:r w:rsidR="000E440A">
        <w:t xml:space="preserve"> and Tesla has a lot of power over suppliers </w:t>
      </w:r>
      <w:sdt>
        <w:sdtPr>
          <w:id w:val="1342503431"/>
          <w:citation/>
        </w:sdtPr>
        <w:sdtContent>
          <w:r w:rsidR="000E440A">
            <w:fldChar w:fldCharType="begin"/>
          </w:r>
          <w:r w:rsidR="000E440A">
            <w:instrText xml:space="preserve"> CITATION McC19 \l 2057 </w:instrText>
          </w:r>
          <w:r w:rsidR="000E440A">
            <w:fldChar w:fldCharType="separate"/>
          </w:r>
          <w:r w:rsidR="00FD4480" w:rsidRPr="00FD4480">
            <w:rPr>
              <w:noProof/>
            </w:rPr>
            <w:t>(McCain, 2019)</w:t>
          </w:r>
          <w:r w:rsidR="000E440A">
            <w:fldChar w:fldCharType="end"/>
          </w:r>
        </w:sdtContent>
      </w:sdt>
      <w:r w:rsidR="000E440A">
        <w:t xml:space="preserve">. However, with demand for EV parts increasing there is an </w:t>
      </w:r>
      <w:r w:rsidR="001E1F14">
        <w:t>growth</w:t>
      </w:r>
      <w:r w:rsidR="000E440A">
        <w:t xml:space="preserve"> of bargaining power from the suppliers </w:t>
      </w:r>
      <w:sdt>
        <w:sdtPr>
          <w:id w:val="613880893"/>
          <w:citation/>
        </w:sdtPr>
        <w:sdtContent>
          <w:r w:rsidR="000E440A">
            <w:fldChar w:fldCharType="begin"/>
          </w:r>
          <w:r w:rsidR="000E440A">
            <w:instrText xml:space="preserve"> CITATION Abi18 \l 2057 </w:instrText>
          </w:r>
          <w:r w:rsidR="000E440A">
            <w:fldChar w:fldCharType="separate"/>
          </w:r>
          <w:r w:rsidR="00FD4480" w:rsidRPr="00FD4480">
            <w:rPr>
              <w:noProof/>
            </w:rPr>
            <w:t>(Hoelzhammer, 2018)</w:t>
          </w:r>
          <w:r w:rsidR="000E440A">
            <w:fldChar w:fldCharType="end"/>
          </w:r>
        </w:sdtContent>
      </w:sdt>
      <w:r w:rsidR="000E440A">
        <w:t>, so Tesla must be aware that this could become a high risk.</w:t>
      </w:r>
    </w:p>
    <w:p w14:paraId="0FE65D2C" w14:textId="681C92B5" w:rsidR="000E440A" w:rsidRDefault="000E440A" w:rsidP="006816A1">
      <w:pPr>
        <w:spacing w:line="480" w:lineRule="auto"/>
      </w:pPr>
      <w:r>
        <w:rPr>
          <w:b/>
          <w:bCs/>
        </w:rPr>
        <w:t xml:space="preserve">Threat of New Entrants: </w:t>
      </w:r>
      <w:r>
        <w:t>This is a low risk as there are many barriers for new entrants to the EV market because of expensive startup cost</w:t>
      </w:r>
      <w:r w:rsidR="001E1F14">
        <w:t xml:space="preserve">s and </w:t>
      </w:r>
      <w:r>
        <w:t xml:space="preserve">resources </w:t>
      </w:r>
      <w:sdt>
        <w:sdtPr>
          <w:id w:val="-1667011709"/>
          <w:citation/>
        </w:sdtPr>
        <w:sdtContent>
          <w:r>
            <w:fldChar w:fldCharType="begin"/>
          </w:r>
          <w:r>
            <w:instrText xml:space="preserve"> CITATION Abi18 \l 2057  \m McC19 \m Yan22</w:instrText>
          </w:r>
          <w:r>
            <w:fldChar w:fldCharType="separate"/>
          </w:r>
          <w:r w:rsidR="00FD4480" w:rsidRPr="00FD4480">
            <w:rPr>
              <w:noProof/>
            </w:rPr>
            <w:t>(Hoelzhammer, 2018; McCain, 2019; Yang, 2022)</w:t>
          </w:r>
          <w:r>
            <w:fldChar w:fldCharType="end"/>
          </w:r>
        </w:sdtContent>
      </w:sdt>
      <w:r>
        <w:t xml:space="preserve">, </w:t>
      </w:r>
      <w:r w:rsidR="00E32E57">
        <w:t xml:space="preserve">so </w:t>
      </w:r>
      <w:r>
        <w:t xml:space="preserve">Tesla should be aware of threats from current automotive industry leaders who could easily enter the EV market any time </w:t>
      </w:r>
      <w:sdt>
        <w:sdtPr>
          <w:id w:val="-419093512"/>
          <w:citation/>
        </w:sdtPr>
        <w:sdtContent>
          <w:r w:rsidR="00E32E57">
            <w:fldChar w:fldCharType="begin"/>
          </w:r>
          <w:r w:rsidR="00E32E57">
            <w:instrText xml:space="preserve"> CITATION McC19 \l 2057  \m Yan22</w:instrText>
          </w:r>
          <w:r w:rsidR="00E32E57">
            <w:fldChar w:fldCharType="separate"/>
          </w:r>
          <w:r w:rsidR="00FD4480" w:rsidRPr="00FD4480">
            <w:rPr>
              <w:noProof/>
            </w:rPr>
            <w:t>(McCain, 2019; Yang, 2022)</w:t>
          </w:r>
          <w:r w:rsidR="00E32E57">
            <w:fldChar w:fldCharType="end"/>
          </w:r>
        </w:sdtContent>
      </w:sdt>
      <w:r w:rsidR="00E32E57">
        <w:t xml:space="preserve">. However, it should not be ignored that new entrants could appear any time just like Tesla did, with there being intense promotion of EVs </w:t>
      </w:r>
      <w:sdt>
        <w:sdtPr>
          <w:id w:val="1286935436"/>
          <w:citation/>
        </w:sdtPr>
        <w:sdtContent>
          <w:r w:rsidR="00E32E57">
            <w:fldChar w:fldCharType="begin"/>
          </w:r>
          <w:r w:rsidR="00E32E57">
            <w:instrText xml:space="preserve"> CITATION Yan22 \l 2057 </w:instrText>
          </w:r>
          <w:r w:rsidR="00E32E57">
            <w:fldChar w:fldCharType="separate"/>
          </w:r>
          <w:r w:rsidR="00FD4480" w:rsidRPr="00FD4480">
            <w:rPr>
              <w:noProof/>
            </w:rPr>
            <w:t>(Yang, 2022)</w:t>
          </w:r>
          <w:r w:rsidR="00E32E57">
            <w:fldChar w:fldCharType="end"/>
          </w:r>
        </w:sdtContent>
      </w:sdt>
      <w:r w:rsidR="00E32E57">
        <w:t xml:space="preserve"> it is a definite possibility.</w:t>
      </w:r>
    </w:p>
    <w:p w14:paraId="7B83D9B9" w14:textId="59A81E37" w:rsidR="00E32E57" w:rsidRDefault="00E32E57" w:rsidP="006816A1">
      <w:pPr>
        <w:spacing w:line="480" w:lineRule="auto"/>
      </w:pPr>
      <w:r>
        <w:rPr>
          <w:b/>
          <w:bCs/>
        </w:rPr>
        <w:t xml:space="preserve">Threat of Substitute Products: </w:t>
      </w:r>
      <w:r>
        <w:t xml:space="preserve">This is a low risk as there are not many substitutions for EVs aside from the existing gas-powered or hybrid vehicles </w:t>
      </w:r>
      <w:sdt>
        <w:sdtPr>
          <w:id w:val="1851220600"/>
          <w:citation/>
        </w:sdtPr>
        <w:sdtContent>
          <w:r>
            <w:fldChar w:fldCharType="begin"/>
          </w:r>
          <w:r>
            <w:instrText xml:space="preserve"> CITATION McC19 \l 2057 </w:instrText>
          </w:r>
          <w:r>
            <w:fldChar w:fldCharType="separate"/>
          </w:r>
          <w:r w:rsidR="00FD4480" w:rsidRPr="00FD4480">
            <w:rPr>
              <w:noProof/>
            </w:rPr>
            <w:t>(McCain, 2019)</w:t>
          </w:r>
          <w:r>
            <w:fldChar w:fldCharType="end"/>
          </w:r>
        </w:sdtContent>
      </w:sdt>
      <w:r>
        <w:t xml:space="preserve"> but threats from already existing companies as mentioned above, </w:t>
      </w:r>
      <w:r>
        <w:lastRenderedPageBreak/>
        <w:t>remain the largest threat of substitute</w:t>
      </w:r>
      <w:r w:rsidR="001E1F14">
        <w:t xml:space="preserve">. However, </w:t>
      </w:r>
      <w:r>
        <w:t>Musk is happy to have the competition</w:t>
      </w:r>
      <w:r w:rsidR="001E1F14">
        <w:t>,</w:t>
      </w:r>
      <w:r>
        <w:t xml:space="preserve"> going as far as having Tesla patents and designs public</w:t>
      </w:r>
      <w:r w:rsidR="001E1F14">
        <w:t>ly available</w:t>
      </w:r>
      <w:r>
        <w:t xml:space="preserve"> </w:t>
      </w:r>
      <w:sdt>
        <w:sdtPr>
          <w:id w:val="-2017143918"/>
          <w:citation/>
        </w:sdtPr>
        <w:sdtContent>
          <w:r>
            <w:fldChar w:fldCharType="begin"/>
          </w:r>
          <w:r>
            <w:instrText xml:space="preserve"> CITATION Abi18 \l 2057 </w:instrText>
          </w:r>
          <w:r>
            <w:fldChar w:fldCharType="separate"/>
          </w:r>
          <w:r w:rsidR="00FD4480" w:rsidRPr="00FD4480">
            <w:rPr>
              <w:noProof/>
            </w:rPr>
            <w:t>(Hoelzhammer, 2018)</w:t>
          </w:r>
          <w:r>
            <w:fldChar w:fldCharType="end"/>
          </w:r>
        </w:sdtContent>
      </w:sdt>
      <w:r>
        <w:t>. Currently</w:t>
      </w:r>
      <w:r w:rsidR="001E1F14">
        <w:t>,</w:t>
      </w:r>
      <w:r>
        <w:t xml:space="preserve"> the public’s </w:t>
      </w:r>
      <w:r w:rsidR="00B824E0">
        <w:t>first choice</w:t>
      </w:r>
      <w:r>
        <w:t xml:space="preserve"> is still gas-powered vehicles </w:t>
      </w:r>
      <w:sdt>
        <w:sdtPr>
          <w:id w:val="-691910562"/>
          <w:citation/>
        </w:sdtPr>
        <w:sdtContent>
          <w:r>
            <w:fldChar w:fldCharType="begin"/>
          </w:r>
          <w:r>
            <w:instrText xml:space="preserve"> CITATION Yan22 \l 2057 </w:instrText>
          </w:r>
          <w:r>
            <w:fldChar w:fldCharType="separate"/>
          </w:r>
          <w:r w:rsidR="00FD4480" w:rsidRPr="00FD4480">
            <w:rPr>
              <w:noProof/>
            </w:rPr>
            <w:t>(Yang, 2022)</w:t>
          </w:r>
          <w:r>
            <w:fldChar w:fldCharType="end"/>
          </w:r>
        </w:sdtContent>
      </w:sdt>
      <w:r>
        <w:t xml:space="preserve"> although this could change in the near future with zero emission policies that could end up as a global policy, forcing the public into choosing EVs. Tesla should just remain concerned about current competition that may attempt to overtake.</w:t>
      </w:r>
    </w:p>
    <w:p w14:paraId="7A3BF195" w14:textId="72CEFFC4" w:rsidR="00E32E57" w:rsidRPr="001B5A26" w:rsidRDefault="001B5A26" w:rsidP="006816A1">
      <w:pPr>
        <w:spacing w:line="480" w:lineRule="auto"/>
      </w:pPr>
      <w:r>
        <w:rPr>
          <w:b/>
          <w:bCs/>
        </w:rPr>
        <w:t xml:space="preserve">Competitive Rivalry within an Industry: </w:t>
      </w:r>
      <w:r>
        <w:t xml:space="preserve">This is a medium risk as the competition is </w:t>
      </w:r>
      <w:r w:rsidR="001E1F14">
        <w:t>growing</w:t>
      </w:r>
      <w:r>
        <w:t xml:space="preserve"> each year with the increasing push for EVs around the world. China is heading towards an EV future and will likely be a huge force against Tesla </w:t>
      </w:r>
      <w:sdt>
        <w:sdtPr>
          <w:id w:val="637931494"/>
          <w:citation/>
        </w:sdtPr>
        <w:sdtContent>
          <w:r>
            <w:fldChar w:fldCharType="begin"/>
          </w:r>
          <w:r>
            <w:instrText xml:space="preserve"> CITATION Yan22 \l 2057 </w:instrText>
          </w:r>
          <w:r>
            <w:fldChar w:fldCharType="separate"/>
          </w:r>
          <w:r w:rsidR="00FD4480" w:rsidRPr="00FD4480">
            <w:rPr>
              <w:noProof/>
            </w:rPr>
            <w:t>(Yang, 2022)</w:t>
          </w:r>
          <w:r>
            <w:fldChar w:fldCharType="end"/>
          </w:r>
        </w:sdtContent>
      </w:sdt>
      <w:r w:rsidR="001E1F14">
        <w:t>.</w:t>
      </w:r>
      <w:r>
        <w:t xml:space="preserve"> GM are attempting to enter the market too</w:t>
      </w:r>
      <w:r w:rsidR="001E1F14">
        <w:t>,</w:t>
      </w:r>
      <w:r>
        <w:t xml:space="preserve"> but current sales for its EVs are significantly lower than gas-powered vehicles, plus it is not an invested as Tesla </w:t>
      </w:r>
      <w:sdt>
        <w:sdtPr>
          <w:id w:val="-1771921521"/>
          <w:citation/>
        </w:sdtPr>
        <w:sdtContent>
          <w:r>
            <w:fldChar w:fldCharType="begin"/>
          </w:r>
          <w:r>
            <w:instrText xml:space="preserve"> CITATION McC19 \l 2057 </w:instrText>
          </w:r>
          <w:r>
            <w:fldChar w:fldCharType="separate"/>
          </w:r>
          <w:r w:rsidR="00FD4480" w:rsidRPr="00FD4480">
            <w:rPr>
              <w:noProof/>
            </w:rPr>
            <w:t>(McCain, 2019)</w:t>
          </w:r>
          <w:r>
            <w:fldChar w:fldCharType="end"/>
          </w:r>
        </w:sdtContent>
      </w:sdt>
      <w:r>
        <w:t xml:space="preserve">. Overall, as policies change and EVs become more popular there will be increased risk of competition, especially if the competition can make its EVs more affordable than Tesla </w:t>
      </w:r>
      <w:sdt>
        <w:sdtPr>
          <w:id w:val="1608471128"/>
          <w:citation/>
        </w:sdtPr>
        <w:sdtContent>
          <w:r>
            <w:fldChar w:fldCharType="begin"/>
          </w:r>
          <w:r>
            <w:instrText xml:space="preserve"> CITATION Abi18 \l 2057 </w:instrText>
          </w:r>
          <w:r>
            <w:fldChar w:fldCharType="separate"/>
          </w:r>
          <w:r w:rsidR="00FD4480" w:rsidRPr="00FD4480">
            <w:rPr>
              <w:noProof/>
            </w:rPr>
            <w:t>(Hoelzhammer, 2018)</w:t>
          </w:r>
          <w:r>
            <w:fldChar w:fldCharType="end"/>
          </w:r>
        </w:sdtContent>
      </w:sdt>
      <w:r>
        <w:t>. Tesla should remain aware of this and consider its future position in the market, whether it wants to be affordable or luxury.</w:t>
      </w:r>
    </w:p>
    <w:p w14:paraId="77582C7A" w14:textId="540B94D8" w:rsidR="006917BE" w:rsidRDefault="006917BE" w:rsidP="006816A1">
      <w:pPr>
        <w:pStyle w:val="Heading2"/>
        <w:spacing w:line="480" w:lineRule="auto"/>
      </w:pPr>
      <w:bookmarkStart w:id="6" w:name="_Toc129287605"/>
      <w:r>
        <w:t xml:space="preserve">2.3 </w:t>
      </w:r>
      <w:r w:rsidR="00B339CE">
        <w:t>Porter’s Generic Strategies</w:t>
      </w:r>
      <w:bookmarkEnd w:id="6"/>
    </w:p>
    <w:p w14:paraId="5B59F4F7" w14:textId="01098918" w:rsidR="00B339CE" w:rsidRDefault="00D34CC0" w:rsidP="006816A1">
      <w:pPr>
        <w:spacing w:line="480" w:lineRule="auto"/>
      </w:pPr>
      <w:r>
        <w:t xml:space="preserve">Porter’s generic strategies are a framework of three main strategic options that a company can use to achieve a sustainable competitive advantage in the market. The three strategies are cost leadership, differentiation and focus. </w:t>
      </w:r>
      <w:r w:rsidR="00685181">
        <w:t xml:space="preserve">Cost leadership is about aiming to be the lowest price in the market, differentiation means to differentiate the product or service from competitors and focus is about targeting a specific market or niche. Focus can also be broken down into focus differentiation and focus cost leadership </w:t>
      </w:r>
      <w:sdt>
        <w:sdtPr>
          <w:id w:val="-1158843048"/>
          <w:citation/>
        </w:sdtPr>
        <w:sdtContent>
          <w:r w:rsidR="00685181">
            <w:fldChar w:fldCharType="begin"/>
          </w:r>
          <w:r w:rsidR="00685181">
            <w:instrText xml:space="preserve"> CITATION Por85 \l 2057 </w:instrText>
          </w:r>
          <w:r w:rsidR="00685181">
            <w:fldChar w:fldCharType="separate"/>
          </w:r>
          <w:r w:rsidR="00FD4480" w:rsidRPr="00FD4480">
            <w:rPr>
              <w:noProof/>
            </w:rPr>
            <w:t>(Porter, 1985)</w:t>
          </w:r>
          <w:r w:rsidR="00685181">
            <w:fldChar w:fldCharType="end"/>
          </w:r>
        </w:sdtContent>
      </w:sdt>
      <w:r w:rsidR="00685181">
        <w:t xml:space="preserve">. By using this framework for </w:t>
      </w:r>
      <w:r w:rsidR="00A11A3F">
        <w:t>Tesla,</w:t>
      </w:r>
      <w:r w:rsidR="00685181">
        <w:t xml:space="preserve"> it can </w:t>
      </w:r>
      <w:r w:rsidR="00685181">
        <w:lastRenderedPageBreak/>
        <w:t xml:space="preserve">help determine its position in the market, identify potential areas for improvement and help with making recommendations about future strategies. Combining this analysis with what was learnt from the Five Forces analysis as well as later looking at Bowman’s Strategy Clock will provide the best recommendations for strategic decision-making </w:t>
      </w:r>
      <w:sdt>
        <w:sdtPr>
          <w:id w:val="-1937906973"/>
          <w:citation/>
        </w:sdtPr>
        <w:sdtContent>
          <w:r w:rsidR="00685181">
            <w:fldChar w:fldCharType="begin"/>
          </w:r>
          <w:r w:rsidR="00685181">
            <w:instrText xml:space="preserve"> CITATION Min22 \l 2057 </w:instrText>
          </w:r>
          <w:r w:rsidR="00685181">
            <w:fldChar w:fldCharType="separate"/>
          </w:r>
          <w:r w:rsidR="00FD4480" w:rsidRPr="00FD4480">
            <w:rPr>
              <w:noProof/>
            </w:rPr>
            <w:t>(MindTools, 2022)</w:t>
          </w:r>
          <w:r w:rsidR="00685181">
            <w:fldChar w:fldCharType="end"/>
          </w:r>
        </w:sdtContent>
      </w:sdt>
      <w:r w:rsidR="00685181">
        <w:t>.</w:t>
      </w:r>
    </w:p>
    <w:p w14:paraId="57E0507F" w14:textId="5E48F9D4" w:rsidR="00685181" w:rsidRDefault="00685181" w:rsidP="006816A1">
      <w:pPr>
        <w:spacing w:line="480" w:lineRule="auto"/>
      </w:pPr>
      <w:r>
        <w:rPr>
          <w:b/>
          <w:bCs/>
        </w:rPr>
        <w:t xml:space="preserve">Cost Leadership: </w:t>
      </w:r>
      <w:r>
        <w:t>Tesla currently does not follow a cost leadership strategy as its vehicles are priced higher than others in the market</w:t>
      </w:r>
      <w:r w:rsidR="00A956F5">
        <w:t>, as shown by the tables below comparing Tesla vehicle prices versus other EVs on the market.</w:t>
      </w:r>
    </w:p>
    <w:tbl>
      <w:tblPr>
        <w:tblStyle w:val="GridTable4-Accent3"/>
        <w:tblW w:w="0" w:type="auto"/>
        <w:tblLook w:val="04A0" w:firstRow="1" w:lastRow="0" w:firstColumn="1" w:lastColumn="0" w:noHBand="0" w:noVBand="1"/>
      </w:tblPr>
      <w:tblGrid>
        <w:gridCol w:w="4508"/>
        <w:gridCol w:w="4508"/>
      </w:tblGrid>
      <w:tr w:rsidR="00685181" w14:paraId="6B5DDCE6" w14:textId="77777777" w:rsidTr="006851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DAAFFA0" w14:textId="043FB735" w:rsidR="00685181" w:rsidRDefault="00685181" w:rsidP="006816A1">
            <w:pPr>
              <w:spacing w:line="360" w:lineRule="auto"/>
            </w:pPr>
            <w:r>
              <w:t>Tesla Vehicle</w:t>
            </w:r>
          </w:p>
        </w:tc>
        <w:tc>
          <w:tcPr>
            <w:tcW w:w="4508" w:type="dxa"/>
          </w:tcPr>
          <w:p w14:paraId="341D8401" w14:textId="17D55A9E" w:rsidR="00685181" w:rsidRDefault="00685181" w:rsidP="006816A1">
            <w:pPr>
              <w:spacing w:line="360" w:lineRule="auto"/>
              <w:cnfStyle w:val="100000000000" w:firstRow="1" w:lastRow="0" w:firstColumn="0" w:lastColumn="0" w:oddVBand="0" w:evenVBand="0" w:oddHBand="0" w:evenHBand="0" w:firstRowFirstColumn="0" w:firstRowLastColumn="0" w:lastRowFirstColumn="0" w:lastRowLastColumn="0"/>
            </w:pPr>
            <w:r>
              <w:t>Price (in USD)</w:t>
            </w:r>
          </w:p>
        </w:tc>
      </w:tr>
      <w:tr w:rsidR="00685181" w14:paraId="0AF5116E" w14:textId="77777777" w:rsidTr="00685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F048C9" w14:textId="08BD363E" w:rsidR="00685181" w:rsidRDefault="00A956F5" w:rsidP="006816A1">
            <w:pPr>
              <w:spacing w:line="360" w:lineRule="auto"/>
            </w:pPr>
            <w:r>
              <w:t>Model 3 3 Rear-Wheel Drive</w:t>
            </w:r>
          </w:p>
        </w:tc>
        <w:tc>
          <w:tcPr>
            <w:tcW w:w="4508" w:type="dxa"/>
          </w:tcPr>
          <w:p w14:paraId="3F2509C8" w14:textId="16783B84" w:rsidR="00685181" w:rsidRDefault="00A956F5" w:rsidP="006816A1">
            <w:pPr>
              <w:spacing w:line="360" w:lineRule="auto"/>
              <w:cnfStyle w:val="000000100000" w:firstRow="0" w:lastRow="0" w:firstColumn="0" w:lastColumn="0" w:oddVBand="0" w:evenVBand="0" w:oddHBand="1" w:evenHBand="0" w:firstRowFirstColumn="0" w:firstRowLastColumn="0" w:lastRowFirstColumn="0" w:lastRowLastColumn="0"/>
            </w:pPr>
            <w:r>
              <w:t>42,990</w:t>
            </w:r>
          </w:p>
        </w:tc>
      </w:tr>
      <w:tr w:rsidR="00685181" w14:paraId="4DD988A8" w14:textId="77777777" w:rsidTr="00685181">
        <w:tc>
          <w:tcPr>
            <w:cnfStyle w:val="001000000000" w:firstRow="0" w:lastRow="0" w:firstColumn="1" w:lastColumn="0" w:oddVBand="0" w:evenVBand="0" w:oddHBand="0" w:evenHBand="0" w:firstRowFirstColumn="0" w:firstRowLastColumn="0" w:lastRowFirstColumn="0" w:lastRowLastColumn="0"/>
            <w:tcW w:w="4508" w:type="dxa"/>
          </w:tcPr>
          <w:p w14:paraId="76AA5F48" w14:textId="37801A5B" w:rsidR="00685181" w:rsidRDefault="00A956F5" w:rsidP="006816A1">
            <w:pPr>
              <w:spacing w:line="360" w:lineRule="auto"/>
            </w:pPr>
            <w:r>
              <w:t>Model 3 Performance</w:t>
            </w:r>
          </w:p>
        </w:tc>
        <w:tc>
          <w:tcPr>
            <w:tcW w:w="4508" w:type="dxa"/>
          </w:tcPr>
          <w:p w14:paraId="01164173" w14:textId="69698EC5" w:rsidR="00685181" w:rsidRDefault="00A956F5" w:rsidP="006816A1">
            <w:pPr>
              <w:spacing w:line="360" w:lineRule="auto"/>
              <w:cnfStyle w:val="000000000000" w:firstRow="0" w:lastRow="0" w:firstColumn="0" w:lastColumn="0" w:oddVBand="0" w:evenVBand="0" w:oddHBand="0" w:evenHBand="0" w:firstRowFirstColumn="0" w:firstRowLastColumn="0" w:lastRowFirstColumn="0" w:lastRowLastColumn="0"/>
            </w:pPr>
            <w:r>
              <w:t>53,990</w:t>
            </w:r>
          </w:p>
        </w:tc>
      </w:tr>
      <w:tr w:rsidR="00685181" w14:paraId="59FB8359" w14:textId="77777777" w:rsidTr="00685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D5C717F" w14:textId="1D27599A" w:rsidR="00685181" w:rsidRDefault="00A956F5" w:rsidP="006816A1">
            <w:pPr>
              <w:spacing w:line="360" w:lineRule="auto"/>
            </w:pPr>
            <w:r>
              <w:t>Model Y Long Range</w:t>
            </w:r>
          </w:p>
        </w:tc>
        <w:tc>
          <w:tcPr>
            <w:tcW w:w="4508" w:type="dxa"/>
          </w:tcPr>
          <w:p w14:paraId="4E7AD99F" w14:textId="4FE2C37E" w:rsidR="00685181" w:rsidRDefault="00A956F5" w:rsidP="006816A1">
            <w:pPr>
              <w:spacing w:line="360" w:lineRule="auto"/>
              <w:cnfStyle w:val="000000100000" w:firstRow="0" w:lastRow="0" w:firstColumn="0" w:lastColumn="0" w:oddVBand="0" w:evenVBand="0" w:oddHBand="1" w:evenHBand="0" w:firstRowFirstColumn="0" w:firstRowLastColumn="0" w:lastRowFirstColumn="0" w:lastRowLastColumn="0"/>
            </w:pPr>
            <w:r>
              <w:t>54,990</w:t>
            </w:r>
          </w:p>
        </w:tc>
      </w:tr>
      <w:tr w:rsidR="00685181" w14:paraId="14083AA3" w14:textId="77777777" w:rsidTr="00685181">
        <w:tc>
          <w:tcPr>
            <w:cnfStyle w:val="001000000000" w:firstRow="0" w:lastRow="0" w:firstColumn="1" w:lastColumn="0" w:oddVBand="0" w:evenVBand="0" w:oddHBand="0" w:evenHBand="0" w:firstRowFirstColumn="0" w:firstRowLastColumn="0" w:lastRowFirstColumn="0" w:lastRowLastColumn="0"/>
            <w:tcW w:w="4508" w:type="dxa"/>
          </w:tcPr>
          <w:p w14:paraId="20EADE53" w14:textId="5B4326AA" w:rsidR="00685181" w:rsidRDefault="00A956F5" w:rsidP="006816A1">
            <w:pPr>
              <w:spacing w:line="360" w:lineRule="auto"/>
            </w:pPr>
            <w:r>
              <w:t>Model Y Performance</w:t>
            </w:r>
          </w:p>
        </w:tc>
        <w:tc>
          <w:tcPr>
            <w:tcW w:w="4508" w:type="dxa"/>
          </w:tcPr>
          <w:p w14:paraId="6D5FECB1" w14:textId="43023423" w:rsidR="00685181" w:rsidRDefault="00A956F5" w:rsidP="006816A1">
            <w:pPr>
              <w:spacing w:line="360" w:lineRule="auto"/>
              <w:cnfStyle w:val="000000000000" w:firstRow="0" w:lastRow="0" w:firstColumn="0" w:lastColumn="0" w:oddVBand="0" w:evenVBand="0" w:oddHBand="0" w:evenHBand="0" w:firstRowFirstColumn="0" w:firstRowLastColumn="0" w:lastRowFirstColumn="0" w:lastRowLastColumn="0"/>
            </w:pPr>
            <w:r>
              <w:t>58,990</w:t>
            </w:r>
          </w:p>
        </w:tc>
      </w:tr>
      <w:tr w:rsidR="00685181" w14:paraId="0CDE3E9D" w14:textId="77777777" w:rsidTr="00685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ABE4E44" w14:textId="470FB49D" w:rsidR="00685181" w:rsidRDefault="00A956F5" w:rsidP="006816A1">
            <w:pPr>
              <w:spacing w:line="360" w:lineRule="auto"/>
            </w:pPr>
            <w:r>
              <w:t>Model S</w:t>
            </w:r>
          </w:p>
        </w:tc>
        <w:tc>
          <w:tcPr>
            <w:tcW w:w="4508" w:type="dxa"/>
          </w:tcPr>
          <w:p w14:paraId="11CD5262" w14:textId="339138C3" w:rsidR="00685181" w:rsidRDefault="00A956F5" w:rsidP="006816A1">
            <w:pPr>
              <w:spacing w:line="360" w:lineRule="auto"/>
              <w:cnfStyle w:val="000000100000" w:firstRow="0" w:lastRow="0" w:firstColumn="0" w:lastColumn="0" w:oddVBand="0" w:evenVBand="0" w:oddHBand="1" w:evenHBand="0" w:firstRowFirstColumn="0" w:firstRowLastColumn="0" w:lastRowFirstColumn="0" w:lastRowLastColumn="0"/>
            </w:pPr>
            <w:r>
              <w:t>89,990</w:t>
            </w:r>
          </w:p>
        </w:tc>
      </w:tr>
      <w:tr w:rsidR="00685181" w14:paraId="44F90C70" w14:textId="77777777" w:rsidTr="00685181">
        <w:tc>
          <w:tcPr>
            <w:cnfStyle w:val="001000000000" w:firstRow="0" w:lastRow="0" w:firstColumn="1" w:lastColumn="0" w:oddVBand="0" w:evenVBand="0" w:oddHBand="0" w:evenHBand="0" w:firstRowFirstColumn="0" w:firstRowLastColumn="0" w:lastRowFirstColumn="0" w:lastRowLastColumn="0"/>
            <w:tcW w:w="4508" w:type="dxa"/>
          </w:tcPr>
          <w:p w14:paraId="4514CBAD" w14:textId="6A065F48" w:rsidR="00685181" w:rsidRDefault="00A956F5" w:rsidP="006816A1">
            <w:pPr>
              <w:spacing w:line="360" w:lineRule="auto"/>
            </w:pPr>
            <w:r>
              <w:t>Model X</w:t>
            </w:r>
          </w:p>
        </w:tc>
        <w:tc>
          <w:tcPr>
            <w:tcW w:w="4508" w:type="dxa"/>
          </w:tcPr>
          <w:p w14:paraId="49D67FFE" w14:textId="411D8042" w:rsidR="00685181" w:rsidRDefault="00A956F5" w:rsidP="006816A1">
            <w:pPr>
              <w:spacing w:line="360" w:lineRule="auto"/>
              <w:cnfStyle w:val="000000000000" w:firstRow="0" w:lastRow="0" w:firstColumn="0" w:lastColumn="0" w:oddVBand="0" w:evenVBand="0" w:oddHBand="0" w:evenHBand="0" w:firstRowFirstColumn="0" w:firstRowLastColumn="0" w:lastRowFirstColumn="0" w:lastRowLastColumn="0"/>
            </w:pPr>
            <w:r>
              <w:t>99,990</w:t>
            </w:r>
          </w:p>
        </w:tc>
      </w:tr>
      <w:tr w:rsidR="00685181" w14:paraId="4E815357" w14:textId="77777777" w:rsidTr="00685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15F0460" w14:textId="5FD46B3E" w:rsidR="00685181" w:rsidRDefault="00A956F5" w:rsidP="006816A1">
            <w:pPr>
              <w:spacing w:line="360" w:lineRule="auto"/>
            </w:pPr>
            <w:r>
              <w:t>Model S/X Plaid</w:t>
            </w:r>
          </w:p>
        </w:tc>
        <w:tc>
          <w:tcPr>
            <w:tcW w:w="4508" w:type="dxa"/>
          </w:tcPr>
          <w:p w14:paraId="553788A0" w14:textId="77544108" w:rsidR="00685181" w:rsidRDefault="00A956F5" w:rsidP="006816A1">
            <w:pPr>
              <w:spacing w:line="360" w:lineRule="auto"/>
              <w:cnfStyle w:val="000000100000" w:firstRow="0" w:lastRow="0" w:firstColumn="0" w:lastColumn="0" w:oddVBand="0" w:evenVBand="0" w:oddHBand="1" w:evenHBand="0" w:firstRowFirstColumn="0" w:firstRowLastColumn="0" w:lastRowFirstColumn="0" w:lastRowLastColumn="0"/>
            </w:pPr>
            <w:r>
              <w:t>109,990</w:t>
            </w:r>
          </w:p>
        </w:tc>
      </w:tr>
    </w:tbl>
    <w:p w14:paraId="280BC280" w14:textId="03CF1092" w:rsidR="00685181" w:rsidRPr="00685181" w:rsidRDefault="00000000" w:rsidP="006816A1">
      <w:pPr>
        <w:spacing w:line="480" w:lineRule="auto"/>
      </w:pPr>
      <w:sdt>
        <w:sdtPr>
          <w:id w:val="1470941724"/>
          <w:citation/>
        </w:sdtPr>
        <w:sdtContent>
          <w:r w:rsidR="00A956F5">
            <w:fldChar w:fldCharType="begin"/>
          </w:r>
          <w:r w:rsidR="00A956F5">
            <w:instrText xml:space="preserve"> CITATION Tes23 \l 2057 </w:instrText>
          </w:r>
          <w:r w:rsidR="00A956F5">
            <w:fldChar w:fldCharType="separate"/>
          </w:r>
          <w:r w:rsidR="00FD4480" w:rsidRPr="00FD4480">
            <w:rPr>
              <w:noProof/>
            </w:rPr>
            <w:t>(Tesla, 2023)</w:t>
          </w:r>
          <w:r w:rsidR="00A956F5">
            <w:fldChar w:fldCharType="end"/>
          </w:r>
        </w:sdtContent>
      </w:sdt>
    </w:p>
    <w:tbl>
      <w:tblPr>
        <w:tblStyle w:val="GridTable4-Accent3"/>
        <w:tblW w:w="0" w:type="auto"/>
        <w:tblLook w:val="04A0" w:firstRow="1" w:lastRow="0" w:firstColumn="1" w:lastColumn="0" w:noHBand="0" w:noVBand="1"/>
      </w:tblPr>
      <w:tblGrid>
        <w:gridCol w:w="4508"/>
        <w:gridCol w:w="4508"/>
      </w:tblGrid>
      <w:tr w:rsidR="00A956F5" w14:paraId="41CABECD" w14:textId="77777777" w:rsidTr="00A956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12E75D" w14:textId="7DA4DB29" w:rsidR="00A956F5" w:rsidRDefault="00A956F5" w:rsidP="006816A1">
            <w:pPr>
              <w:spacing w:line="360" w:lineRule="auto"/>
            </w:pPr>
            <w:r>
              <w:t>EV</w:t>
            </w:r>
          </w:p>
        </w:tc>
        <w:tc>
          <w:tcPr>
            <w:tcW w:w="4508" w:type="dxa"/>
          </w:tcPr>
          <w:p w14:paraId="3D42ABEF" w14:textId="6166E4D1" w:rsidR="00A956F5" w:rsidRDefault="00A956F5" w:rsidP="006816A1">
            <w:pPr>
              <w:spacing w:line="360" w:lineRule="auto"/>
              <w:cnfStyle w:val="100000000000" w:firstRow="1" w:lastRow="0" w:firstColumn="0" w:lastColumn="0" w:oddVBand="0" w:evenVBand="0" w:oddHBand="0" w:evenHBand="0" w:firstRowFirstColumn="0" w:firstRowLastColumn="0" w:lastRowFirstColumn="0" w:lastRowLastColumn="0"/>
            </w:pPr>
            <w:r>
              <w:t>Price (in USD)</w:t>
            </w:r>
          </w:p>
        </w:tc>
      </w:tr>
      <w:tr w:rsidR="00A956F5" w14:paraId="5D948E85" w14:textId="77777777" w:rsidTr="00A95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A06832F" w14:textId="291A2326" w:rsidR="00A956F5" w:rsidRDefault="00A956F5" w:rsidP="006816A1">
            <w:pPr>
              <w:spacing w:line="360" w:lineRule="auto"/>
            </w:pPr>
            <w:r>
              <w:t>Nissan Leaf</w:t>
            </w:r>
          </w:p>
        </w:tc>
        <w:tc>
          <w:tcPr>
            <w:tcW w:w="4508" w:type="dxa"/>
          </w:tcPr>
          <w:p w14:paraId="06E36B35" w14:textId="312203E5" w:rsidR="00A956F5" w:rsidRDefault="00A956F5" w:rsidP="006816A1">
            <w:pPr>
              <w:spacing w:line="360" w:lineRule="auto"/>
              <w:cnfStyle w:val="000000100000" w:firstRow="0" w:lastRow="0" w:firstColumn="0" w:lastColumn="0" w:oddVBand="0" w:evenVBand="0" w:oddHBand="1" w:evenHBand="0" w:firstRowFirstColumn="0" w:firstRowLastColumn="0" w:lastRowFirstColumn="0" w:lastRowLastColumn="0"/>
            </w:pPr>
            <w:r>
              <w:t>28,495 - 36,495</w:t>
            </w:r>
          </w:p>
        </w:tc>
      </w:tr>
      <w:tr w:rsidR="00A956F5" w14:paraId="630C0373" w14:textId="77777777" w:rsidTr="00A956F5">
        <w:tc>
          <w:tcPr>
            <w:cnfStyle w:val="001000000000" w:firstRow="0" w:lastRow="0" w:firstColumn="1" w:lastColumn="0" w:oddVBand="0" w:evenVBand="0" w:oddHBand="0" w:evenHBand="0" w:firstRowFirstColumn="0" w:firstRowLastColumn="0" w:lastRowFirstColumn="0" w:lastRowLastColumn="0"/>
            <w:tcW w:w="4508" w:type="dxa"/>
          </w:tcPr>
          <w:p w14:paraId="272C5BFC" w14:textId="688154BF" w:rsidR="00A956F5" w:rsidRDefault="00A956F5" w:rsidP="006816A1">
            <w:pPr>
              <w:spacing w:line="360" w:lineRule="auto"/>
            </w:pPr>
            <w:r>
              <w:t>MINI Cooper SE</w:t>
            </w:r>
          </w:p>
        </w:tc>
        <w:tc>
          <w:tcPr>
            <w:tcW w:w="4508" w:type="dxa"/>
          </w:tcPr>
          <w:p w14:paraId="6BD199F4" w14:textId="7800A6B4" w:rsidR="00A956F5" w:rsidRDefault="00A956F5" w:rsidP="006816A1">
            <w:pPr>
              <w:spacing w:line="360" w:lineRule="auto"/>
              <w:cnfStyle w:val="000000000000" w:firstRow="0" w:lastRow="0" w:firstColumn="0" w:lastColumn="0" w:oddVBand="0" w:evenVBand="0" w:oddHBand="0" w:evenHBand="0" w:firstRowFirstColumn="0" w:firstRowLastColumn="0" w:lastRowFirstColumn="0" w:lastRowLastColumn="0"/>
            </w:pPr>
            <w:r>
              <w:t>30,750</w:t>
            </w:r>
          </w:p>
        </w:tc>
      </w:tr>
      <w:tr w:rsidR="00A956F5" w14:paraId="2A2EEBC0" w14:textId="77777777" w:rsidTr="00A95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ED3C80" w14:textId="0EA6241B" w:rsidR="00A956F5" w:rsidRDefault="00A956F5" w:rsidP="006816A1">
            <w:pPr>
              <w:spacing w:line="360" w:lineRule="auto"/>
            </w:pPr>
            <w:r>
              <w:t>Chevrolet Bolt EV</w:t>
            </w:r>
          </w:p>
        </w:tc>
        <w:tc>
          <w:tcPr>
            <w:tcW w:w="4508" w:type="dxa"/>
          </w:tcPr>
          <w:p w14:paraId="4E36DFA7" w14:textId="67028FA6" w:rsidR="00A956F5" w:rsidRDefault="00A956F5" w:rsidP="006816A1">
            <w:pPr>
              <w:spacing w:line="360" w:lineRule="auto"/>
              <w:cnfStyle w:val="000000100000" w:firstRow="0" w:lastRow="0" w:firstColumn="0" w:lastColumn="0" w:oddVBand="0" w:evenVBand="0" w:oddHBand="1" w:evenHBand="0" w:firstRowFirstColumn="0" w:firstRowLastColumn="0" w:lastRowFirstColumn="0" w:lastRowLastColumn="0"/>
            </w:pPr>
            <w:r>
              <w:t>32,495 - 35,695</w:t>
            </w:r>
          </w:p>
        </w:tc>
      </w:tr>
      <w:tr w:rsidR="00A956F5" w14:paraId="51C5B371" w14:textId="77777777" w:rsidTr="00A956F5">
        <w:tc>
          <w:tcPr>
            <w:cnfStyle w:val="001000000000" w:firstRow="0" w:lastRow="0" w:firstColumn="1" w:lastColumn="0" w:oddVBand="0" w:evenVBand="0" w:oddHBand="0" w:evenHBand="0" w:firstRowFirstColumn="0" w:firstRowLastColumn="0" w:lastRowFirstColumn="0" w:lastRowLastColumn="0"/>
            <w:tcW w:w="4508" w:type="dxa"/>
          </w:tcPr>
          <w:p w14:paraId="6516F5AC" w14:textId="49C13D38" w:rsidR="00A956F5" w:rsidRDefault="00A956F5" w:rsidP="006816A1">
            <w:pPr>
              <w:spacing w:line="360" w:lineRule="auto"/>
            </w:pPr>
            <w:r>
              <w:t>Chevrolet Bolt EUV</w:t>
            </w:r>
          </w:p>
        </w:tc>
        <w:tc>
          <w:tcPr>
            <w:tcW w:w="4508" w:type="dxa"/>
          </w:tcPr>
          <w:p w14:paraId="3CDBA7EB" w14:textId="0E0535CF" w:rsidR="00A956F5" w:rsidRDefault="00A956F5" w:rsidP="006816A1">
            <w:pPr>
              <w:spacing w:line="360" w:lineRule="auto"/>
              <w:cnfStyle w:val="000000000000" w:firstRow="0" w:lastRow="0" w:firstColumn="0" w:lastColumn="0" w:oddVBand="0" w:evenVBand="0" w:oddHBand="0" w:evenHBand="0" w:firstRowFirstColumn="0" w:firstRowLastColumn="0" w:lastRowFirstColumn="0" w:lastRowLastColumn="0"/>
            </w:pPr>
            <w:r>
              <w:t>34,495 – 38,995</w:t>
            </w:r>
          </w:p>
        </w:tc>
      </w:tr>
      <w:tr w:rsidR="00A956F5" w14:paraId="10B570EF" w14:textId="77777777" w:rsidTr="00A95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81E46C" w14:textId="2C44194B" w:rsidR="00A956F5" w:rsidRDefault="00A956F5" w:rsidP="006816A1">
            <w:pPr>
              <w:spacing w:line="360" w:lineRule="auto"/>
            </w:pPr>
            <w:r>
              <w:t>Mazda CX-30</w:t>
            </w:r>
          </w:p>
        </w:tc>
        <w:tc>
          <w:tcPr>
            <w:tcW w:w="4508" w:type="dxa"/>
          </w:tcPr>
          <w:p w14:paraId="1A24CC11" w14:textId="5EC70074" w:rsidR="00A956F5" w:rsidRDefault="00A956F5" w:rsidP="006816A1">
            <w:pPr>
              <w:spacing w:line="360" w:lineRule="auto"/>
              <w:cnfStyle w:val="000000100000" w:firstRow="0" w:lastRow="0" w:firstColumn="0" w:lastColumn="0" w:oddVBand="0" w:evenVBand="0" w:oddHBand="1" w:evenHBand="0" w:firstRowFirstColumn="0" w:firstRowLastColumn="0" w:lastRowFirstColumn="0" w:lastRowLastColumn="0"/>
            </w:pPr>
            <w:r>
              <w:t>34,695 – 37,705</w:t>
            </w:r>
          </w:p>
        </w:tc>
      </w:tr>
      <w:tr w:rsidR="00A956F5" w14:paraId="60A07772" w14:textId="77777777" w:rsidTr="00A956F5">
        <w:tc>
          <w:tcPr>
            <w:cnfStyle w:val="001000000000" w:firstRow="0" w:lastRow="0" w:firstColumn="1" w:lastColumn="0" w:oddVBand="0" w:evenVBand="0" w:oddHBand="0" w:evenHBand="0" w:firstRowFirstColumn="0" w:firstRowLastColumn="0" w:lastRowFirstColumn="0" w:lastRowLastColumn="0"/>
            <w:tcW w:w="4508" w:type="dxa"/>
          </w:tcPr>
          <w:p w14:paraId="1BBA429D" w14:textId="4D4C850A" w:rsidR="00A956F5" w:rsidRDefault="00A956F5" w:rsidP="006816A1">
            <w:pPr>
              <w:spacing w:line="360" w:lineRule="auto"/>
            </w:pPr>
            <w:r>
              <w:t>Hyundai Kona Electric</w:t>
            </w:r>
          </w:p>
        </w:tc>
        <w:tc>
          <w:tcPr>
            <w:tcW w:w="4508" w:type="dxa"/>
          </w:tcPr>
          <w:p w14:paraId="539A46F1" w14:textId="16276A62" w:rsidR="00A956F5" w:rsidRDefault="00A956F5" w:rsidP="006816A1">
            <w:pPr>
              <w:spacing w:line="360" w:lineRule="auto"/>
              <w:cnfStyle w:val="000000000000" w:firstRow="0" w:lastRow="0" w:firstColumn="0" w:lastColumn="0" w:oddVBand="0" w:evenVBand="0" w:oddHBand="0" w:evenHBand="0" w:firstRowFirstColumn="0" w:firstRowLastColumn="0" w:lastRowFirstColumn="0" w:lastRowLastColumn="0"/>
            </w:pPr>
            <w:r>
              <w:t>35,295</w:t>
            </w:r>
          </w:p>
        </w:tc>
      </w:tr>
    </w:tbl>
    <w:p w14:paraId="5A975F92" w14:textId="0C7A2A19" w:rsidR="00685181" w:rsidRDefault="00000000" w:rsidP="006816A1">
      <w:pPr>
        <w:spacing w:line="480" w:lineRule="auto"/>
      </w:pPr>
      <w:sdt>
        <w:sdtPr>
          <w:id w:val="-201635457"/>
          <w:citation/>
        </w:sdtPr>
        <w:sdtContent>
          <w:r w:rsidR="00A956F5">
            <w:fldChar w:fldCharType="begin"/>
          </w:r>
          <w:r w:rsidR="00A956F5">
            <w:instrText xml:space="preserve"> CITATION Jim22 \l 2057 </w:instrText>
          </w:r>
          <w:r w:rsidR="00A956F5">
            <w:fldChar w:fldCharType="separate"/>
          </w:r>
          <w:r w:rsidR="00FD4480" w:rsidRPr="00FD4480">
            <w:rPr>
              <w:noProof/>
            </w:rPr>
            <w:t>(Gorzelany, 2022)</w:t>
          </w:r>
          <w:r w:rsidR="00A956F5">
            <w:fldChar w:fldCharType="end"/>
          </w:r>
        </w:sdtContent>
      </w:sdt>
    </w:p>
    <w:p w14:paraId="7B34774D" w14:textId="36B4489A" w:rsidR="00A956F5" w:rsidRDefault="00A956F5" w:rsidP="006816A1">
      <w:pPr>
        <w:spacing w:line="480" w:lineRule="auto"/>
      </w:pPr>
      <w:r>
        <w:t xml:space="preserve">However, Tesla has been able to </w:t>
      </w:r>
      <w:r w:rsidR="0033319E">
        <w:t>focus on</w:t>
      </w:r>
      <w:r>
        <w:t xml:space="preserve"> economies of scale b</w:t>
      </w:r>
      <w:r w:rsidR="0033319E">
        <w:t xml:space="preserve">ecause of two important components, batteries and solar power generation cells, which allows its cars to be manufactured cheaper. Furthermore, Musk is all about automating and </w:t>
      </w:r>
      <w:r w:rsidR="0033319E">
        <w:lastRenderedPageBreak/>
        <w:t xml:space="preserve">optimising the manufacturing process which will further cheapen the overall process. Finally, Musk seeks vertical integration, which means Tesla will produce most of its own components for the vehicles, this takes away from complex supply chains and helps Tesla become self-sufficient, which further reduces any expensive costs of manufacturing </w:t>
      </w:r>
      <w:sdt>
        <w:sdtPr>
          <w:id w:val="-1920011812"/>
          <w:citation/>
        </w:sdtPr>
        <w:sdtContent>
          <w:r w:rsidR="0033319E">
            <w:fldChar w:fldCharType="begin"/>
          </w:r>
          <w:r w:rsidR="0033319E">
            <w:instrText xml:space="preserve"> CITATION Enr20 \l 2057 </w:instrText>
          </w:r>
          <w:r w:rsidR="0033319E">
            <w:fldChar w:fldCharType="separate"/>
          </w:r>
          <w:r w:rsidR="00FD4480" w:rsidRPr="00FD4480">
            <w:rPr>
              <w:noProof/>
            </w:rPr>
            <w:t>(Dans, 2020)</w:t>
          </w:r>
          <w:r w:rsidR="0033319E">
            <w:fldChar w:fldCharType="end"/>
          </w:r>
        </w:sdtContent>
      </w:sdt>
      <w:r w:rsidR="0033319E">
        <w:t>. This future for Tesla could make the company cost leadership focused, especially if Musk sticks to his master plan to create affordable EVs for everyone.</w:t>
      </w:r>
    </w:p>
    <w:p w14:paraId="27F8841A" w14:textId="2AB08666" w:rsidR="006816A1" w:rsidRDefault="0033319E" w:rsidP="006816A1">
      <w:pPr>
        <w:spacing w:line="480" w:lineRule="auto"/>
      </w:pPr>
      <w:r>
        <w:rPr>
          <w:b/>
          <w:bCs/>
        </w:rPr>
        <w:t xml:space="preserve">Differentiation: </w:t>
      </w:r>
      <w:r w:rsidR="00A11A3F">
        <w:t xml:space="preserve">Tesla does well to differentiate itself, primarily it is different from competitors in that its truly green, it is super sustainable and positive for the environment </w:t>
      </w:r>
      <w:sdt>
        <w:sdtPr>
          <w:id w:val="1513037034"/>
          <w:citation/>
        </w:sdtPr>
        <w:sdtContent>
          <w:r w:rsidR="00A11A3F">
            <w:fldChar w:fldCharType="begin"/>
          </w:r>
          <w:r w:rsidR="00A11A3F">
            <w:instrText xml:space="preserve"> CITATION Lou20 \l 2057 </w:instrText>
          </w:r>
          <w:r w:rsidR="00A11A3F">
            <w:fldChar w:fldCharType="separate"/>
          </w:r>
          <w:r w:rsidR="00FD4480" w:rsidRPr="00FD4480">
            <w:rPr>
              <w:noProof/>
            </w:rPr>
            <w:t>(Shipley, 2020)</w:t>
          </w:r>
          <w:r w:rsidR="00A11A3F">
            <w:fldChar w:fldCharType="end"/>
          </w:r>
        </w:sdtContent>
      </w:sdt>
      <w:r w:rsidR="00A11A3F">
        <w:t xml:space="preserve"> which Musk stated in his master plans he’s looking to achieve </w:t>
      </w:r>
      <w:sdt>
        <w:sdtPr>
          <w:id w:val="-740482819"/>
          <w:citation/>
        </w:sdtPr>
        <w:sdtContent>
          <w:r w:rsidR="00A11A3F">
            <w:fldChar w:fldCharType="begin"/>
          </w:r>
          <w:r w:rsidR="00A11A3F">
            <w:instrText xml:space="preserve"> CITATION Elo06 \l 2057  \m Elo16 \m And23</w:instrText>
          </w:r>
          <w:r w:rsidR="00A11A3F">
            <w:fldChar w:fldCharType="separate"/>
          </w:r>
          <w:r w:rsidR="00FD4480" w:rsidRPr="00FD4480">
            <w:rPr>
              <w:noProof/>
            </w:rPr>
            <w:t>(Musk, 2006; Musk, 2016; Hawkins &amp; Shakir, 2023)</w:t>
          </w:r>
          <w:r w:rsidR="00A11A3F">
            <w:fldChar w:fldCharType="end"/>
          </w:r>
        </w:sdtContent>
      </w:sdt>
      <w:r w:rsidR="00A11A3F">
        <w:t xml:space="preserve">. Tesla also differentiates by reducing cost of ownership through having less parts and its battery technology; having software that can be updated regularly unlike traditional cars; and simplifying the buying process by allowing customers to come to them and easily purchase cars online in a very simple manner </w:t>
      </w:r>
      <w:sdt>
        <w:sdtPr>
          <w:id w:val="-1223746151"/>
          <w:citation/>
        </w:sdtPr>
        <w:sdtContent>
          <w:r w:rsidR="00A11A3F">
            <w:fldChar w:fldCharType="begin"/>
          </w:r>
          <w:r w:rsidR="00A11A3F">
            <w:instrText xml:space="preserve"> CITATION Lou20 \l 2057 </w:instrText>
          </w:r>
          <w:r w:rsidR="00A11A3F">
            <w:fldChar w:fldCharType="separate"/>
          </w:r>
          <w:r w:rsidR="00FD4480" w:rsidRPr="00FD4480">
            <w:rPr>
              <w:noProof/>
            </w:rPr>
            <w:t>(Shipley, 2020)</w:t>
          </w:r>
          <w:r w:rsidR="00A11A3F">
            <w:fldChar w:fldCharType="end"/>
          </w:r>
        </w:sdtContent>
      </w:sdt>
      <w:r w:rsidR="00A11A3F">
        <w:t>. Tesla also differentiates with its range of long range EVs as shown by the table below</w:t>
      </w:r>
      <w:r w:rsidR="009A10EB">
        <w:t>. Whilst there are a few other EVs that beat the Model X</w:t>
      </w:r>
      <w:r w:rsidR="00FD5E98">
        <w:t>,</w:t>
      </w:r>
      <w:r w:rsidR="009A10EB">
        <w:t xml:space="preserve"> </w:t>
      </w:r>
      <w:r w:rsidR="00FD5E98">
        <w:t>plus the fact</w:t>
      </w:r>
      <w:r w:rsidR="009A10EB">
        <w:t xml:space="preserve"> the Mercedes-Benz takes first place, Tesla does well to differentiate </w:t>
      </w:r>
      <w:r w:rsidR="00FD5E98">
        <w:t>by</w:t>
      </w:r>
      <w:r w:rsidR="009A10EB">
        <w:t xml:space="preserve"> having a long-range model, the Model S.</w:t>
      </w:r>
    </w:p>
    <w:tbl>
      <w:tblPr>
        <w:tblStyle w:val="GridTable4-Accent3"/>
        <w:tblW w:w="0" w:type="auto"/>
        <w:tblLook w:val="04A0" w:firstRow="1" w:lastRow="0" w:firstColumn="1" w:lastColumn="0" w:noHBand="0" w:noVBand="1"/>
      </w:tblPr>
      <w:tblGrid>
        <w:gridCol w:w="4508"/>
        <w:gridCol w:w="4508"/>
      </w:tblGrid>
      <w:tr w:rsidR="009A10EB" w14:paraId="270A3E6B" w14:textId="77777777" w:rsidTr="009A10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DB9F679" w14:textId="0740C76B" w:rsidR="009A10EB" w:rsidRDefault="009A10EB" w:rsidP="006816A1">
            <w:pPr>
              <w:spacing w:line="360" w:lineRule="auto"/>
            </w:pPr>
            <w:r>
              <w:t>EV</w:t>
            </w:r>
          </w:p>
        </w:tc>
        <w:tc>
          <w:tcPr>
            <w:tcW w:w="4508" w:type="dxa"/>
          </w:tcPr>
          <w:p w14:paraId="323143FE" w14:textId="72C437A9" w:rsidR="009A10EB" w:rsidRDefault="009A10EB" w:rsidP="006816A1">
            <w:pPr>
              <w:spacing w:line="360" w:lineRule="auto"/>
              <w:cnfStyle w:val="100000000000" w:firstRow="1" w:lastRow="0" w:firstColumn="0" w:lastColumn="0" w:oddVBand="0" w:evenVBand="0" w:oddHBand="0" w:evenHBand="0" w:firstRowFirstColumn="0" w:firstRowLastColumn="0" w:lastRowFirstColumn="0" w:lastRowLastColumn="0"/>
            </w:pPr>
            <w:r>
              <w:t>Range (miles)</w:t>
            </w:r>
          </w:p>
        </w:tc>
      </w:tr>
      <w:tr w:rsidR="009A10EB" w14:paraId="2C6AE1DE" w14:textId="77777777" w:rsidTr="009A1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F094BDD" w14:textId="5BD8FDBE" w:rsidR="009A10EB" w:rsidRDefault="009A10EB" w:rsidP="006816A1">
            <w:pPr>
              <w:spacing w:line="360" w:lineRule="auto"/>
            </w:pPr>
            <w:r>
              <w:t>Tesla Model X</w:t>
            </w:r>
          </w:p>
        </w:tc>
        <w:tc>
          <w:tcPr>
            <w:tcW w:w="4508" w:type="dxa"/>
          </w:tcPr>
          <w:p w14:paraId="32B03195" w14:textId="75112991" w:rsidR="009A10EB" w:rsidRDefault="009A10EB" w:rsidP="006816A1">
            <w:pPr>
              <w:spacing w:line="360" w:lineRule="auto"/>
              <w:cnfStyle w:val="000000100000" w:firstRow="0" w:lastRow="0" w:firstColumn="0" w:lastColumn="0" w:oddVBand="0" w:evenVBand="0" w:oddHBand="1" w:evenHBand="0" w:firstRowFirstColumn="0" w:firstRowLastColumn="0" w:lastRowFirstColumn="0" w:lastRowLastColumn="0"/>
            </w:pPr>
            <w:r>
              <w:t>348</w:t>
            </w:r>
          </w:p>
        </w:tc>
      </w:tr>
      <w:tr w:rsidR="009A10EB" w14:paraId="71E0EE84" w14:textId="77777777" w:rsidTr="009A10EB">
        <w:tc>
          <w:tcPr>
            <w:cnfStyle w:val="001000000000" w:firstRow="0" w:lastRow="0" w:firstColumn="1" w:lastColumn="0" w:oddVBand="0" w:evenVBand="0" w:oddHBand="0" w:evenHBand="0" w:firstRowFirstColumn="0" w:firstRowLastColumn="0" w:lastRowFirstColumn="0" w:lastRowLastColumn="0"/>
            <w:tcW w:w="4508" w:type="dxa"/>
          </w:tcPr>
          <w:p w14:paraId="1B67D918" w14:textId="78C191C2" w:rsidR="009A10EB" w:rsidRDefault="009A10EB" w:rsidP="006816A1">
            <w:pPr>
              <w:spacing w:line="360" w:lineRule="auto"/>
            </w:pPr>
            <w:r>
              <w:t>Ford Mustang Mach-E</w:t>
            </w:r>
          </w:p>
        </w:tc>
        <w:tc>
          <w:tcPr>
            <w:tcW w:w="4508" w:type="dxa"/>
          </w:tcPr>
          <w:p w14:paraId="7A002038" w14:textId="74A3DB6A" w:rsidR="009A10EB" w:rsidRDefault="009A10EB" w:rsidP="006816A1">
            <w:pPr>
              <w:spacing w:line="360" w:lineRule="auto"/>
              <w:cnfStyle w:val="000000000000" w:firstRow="0" w:lastRow="0" w:firstColumn="0" w:lastColumn="0" w:oddVBand="0" w:evenVBand="0" w:oddHBand="0" w:evenHBand="0" w:firstRowFirstColumn="0" w:firstRowLastColumn="0" w:lastRowFirstColumn="0" w:lastRowLastColumn="0"/>
            </w:pPr>
            <w:r>
              <w:t>379</w:t>
            </w:r>
          </w:p>
        </w:tc>
      </w:tr>
      <w:tr w:rsidR="009A10EB" w14:paraId="4F28E07B" w14:textId="77777777" w:rsidTr="009A1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D2B26A0" w14:textId="2CF1D4F7" w:rsidR="009A10EB" w:rsidRDefault="009A10EB" w:rsidP="006816A1">
            <w:pPr>
              <w:spacing w:line="360" w:lineRule="auto"/>
            </w:pPr>
            <w:r>
              <w:t>BMW iX</w:t>
            </w:r>
          </w:p>
        </w:tc>
        <w:tc>
          <w:tcPr>
            <w:tcW w:w="4508" w:type="dxa"/>
          </w:tcPr>
          <w:p w14:paraId="5B75BEE3" w14:textId="3ACA58EA" w:rsidR="009A10EB" w:rsidRDefault="009A10EB" w:rsidP="006816A1">
            <w:pPr>
              <w:spacing w:line="360" w:lineRule="auto"/>
              <w:cnfStyle w:val="000000100000" w:firstRow="0" w:lastRow="0" w:firstColumn="0" w:lastColumn="0" w:oddVBand="0" w:evenVBand="0" w:oddHBand="1" w:evenHBand="0" w:firstRowFirstColumn="0" w:firstRowLastColumn="0" w:lastRowFirstColumn="0" w:lastRowLastColumn="0"/>
            </w:pPr>
            <w:r>
              <w:t>380</w:t>
            </w:r>
          </w:p>
        </w:tc>
      </w:tr>
      <w:tr w:rsidR="009A10EB" w14:paraId="006CA6F0" w14:textId="77777777" w:rsidTr="009A10EB">
        <w:tc>
          <w:tcPr>
            <w:cnfStyle w:val="001000000000" w:firstRow="0" w:lastRow="0" w:firstColumn="1" w:lastColumn="0" w:oddVBand="0" w:evenVBand="0" w:oddHBand="0" w:evenHBand="0" w:firstRowFirstColumn="0" w:firstRowLastColumn="0" w:lastRowFirstColumn="0" w:lastRowLastColumn="0"/>
            <w:tcW w:w="4508" w:type="dxa"/>
          </w:tcPr>
          <w:p w14:paraId="6E38BC9A" w14:textId="4E7F5985" w:rsidR="009A10EB" w:rsidRDefault="009A10EB" w:rsidP="006816A1">
            <w:pPr>
              <w:spacing w:line="360" w:lineRule="auto"/>
            </w:pPr>
            <w:r>
              <w:t>Mercedes-Benz EQE</w:t>
            </w:r>
          </w:p>
        </w:tc>
        <w:tc>
          <w:tcPr>
            <w:tcW w:w="4508" w:type="dxa"/>
          </w:tcPr>
          <w:p w14:paraId="11A84BB2" w14:textId="3B817B98" w:rsidR="009A10EB" w:rsidRDefault="009A10EB" w:rsidP="006816A1">
            <w:pPr>
              <w:spacing w:line="360" w:lineRule="auto"/>
              <w:cnfStyle w:val="000000000000" w:firstRow="0" w:lastRow="0" w:firstColumn="0" w:lastColumn="0" w:oddVBand="0" w:evenVBand="0" w:oddHBand="0" w:evenHBand="0" w:firstRowFirstColumn="0" w:firstRowLastColumn="0" w:lastRowFirstColumn="0" w:lastRowLastColumn="0"/>
            </w:pPr>
            <w:r>
              <w:t>385</w:t>
            </w:r>
          </w:p>
        </w:tc>
      </w:tr>
      <w:tr w:rsidR="009A10EB" w14:paraId="664D17DA" w14:textId="77777777" w:rsidTr="009A1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4CEC4C" w14:textId="4981C51C" w:rsidR="009A10EB" w:rsidRDefault="009A10EB" w:rsidP="006816A1">
            <w:pPr>
              <w:spacing w:line="360" w:lineRule="auto"/>
            </w:pPr>
            <w:r>
              <w:t>Tesla Model S Plaid</w:t>
            </w:r>
          </w:p>
        </w:tc>
        <w:tc>
          <w:tcPr>
            <w:tcW w:w="4508" w:type="dxa"/>
          </w:tcPr>
          <w:p w14:paraId="191218C6" w14:textId="096156E6" w:rsidR="009A10EB" w:rsidRDefault="009A10EB" w:rsidP="006816A1">
            <w:pPr>
              <w:spacing w:line="360" w:lineRule="auto"/>
              <w:cnfStyle w:val="000000100000" w:firstRow="0" w:lastRow="0" w:firstColumn="0" w:lastColumn="0" w:oddVBand="0" w:evenVBand="0" w:oddHBand="1" w:evenHBand="0" w:firstRowFirstColumn="0" w:firstRowLastColumn="0" w:lastRowFirstColumn="0" w:lastRowLastColumn="0"/>
            </w:pPr>
            <w:r>
              <w:t>396</w:t>
            </w:r>
          </w:p>
        </w:tc>
      </w:tr>
      <w:tr w:rsidR="009A10EB" w14:paraId="4E79D1D9" w14:textId="77777777" w:rsidTr="009A10EB">
        <w:tc>
          <w:tcPr>
            <w:cnfStyle w:val="001000000000" w:firstRow="0" w:lastRow="0" w:firstColumn="1" w:lastColumn="0" w:oddVBand="0" w:evenVBand="0" w:oddHBand="0" w:evenHBand="0" w:firstRowFirstColumn="0" w:firstRowLastColumn="0" w:lastRowFirstColumn="0" w:lastRowLastColumn="0"/>
            <w:tcW w:w="4508" w:type="dxa"/>
          </w:tcPr>
          <w:p w14:paraId="369901AE" w14:textId="7C2CA8BC" w:rsidR="009A10EB" w:rsidRDefault="009A10EB" w:rsidP="006816A1">
            <w:pPr>
              <w:spacing w:line="360" w:lineRule="auto"/>
            </w:pPr>
            <w:r>
              <w:t>Tesla Model S</w:t>
            </w:r>
          </w:p>
        </w:tc>
        <w:tc>
          <w:tcPr>
            <w:tcW w:w="4508" w:type="dxa"/>
          </w:tcPr>
          <w:p w14:paraId="26E230E0" w14:textId="18339BE8" w:rsidR="009A10EB" w:rsidRDefault="009A10EB" w:rsidP="006816A1">
            <w:pPr>
              <w:spacing w:line="360" w:lineRule="auto"/>
              <w:cnfStyle w:val="000000000000" w:firstRow="0" w:lastRow="0" w:firstColumn="0" w:lastColumn="0" w:oddVBand="0" w:evenVBand="0" w:oddHBand="0" w:evenHBand="0" w:firstRowFirstColumn="0" w:firstRowLastColumn="0" w:lastRowFirstColumn="0" w:lastRowLastColumn="0"/>
            </w:pPr>
            <w:r>
              <w:t>405</w:t>
            </w:r>
          </w:p>
        </w:tc>
      </w:tr>
      <w:tr w:rsidR="009A10EB" w14:paraId="37E35254" w14:textId="77777777" w:rsidTr="009A1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2744ED2" w14:textId="7734193D" w:rsidR="009A10EB" w:rsidRDefault="009A10EB" w:rsidP="006816A1">
            <w:pPr>
              <w:spacing w:line="360" w:lineRule="auto"/>
            </w:pPr>
            <w:r>
              <w:t>Mercedes-Benz EQS</w:t>
            </w:r>
          </w:p>
        </w:tc>
        <w:tc>
          <w:tcPr>
            <w:tcW w:w="4508" w:type="dxa"/>
          </w:tcPr>
          <w:p w14:paraId="330091BA" w14:textId="503DDA19" w:rsidR="009A10EB" w:rsidRDefault="009A10EB" w:rsidP="006816A1">
            <w:pPr>
              <w:spacing w:line="360" w:lineRule="auto"/>
              <w:cnfStyle w:val="000000100000" w:firstRow="0" w:lastRow="0" w:firstColumn="0" w:lastColumn="0" w:oddVBand="0" w:evenVBand="0" w:oddHBand="1" w:evenHBand="0" w:firstRowFirstColumn="0" w:firstRowLastColumn="0" w:lastRowFirstColumn="0" w:lastRowLastColumn="0"/>
            </w:pPr>
            <w:r>
              <w:t>453</w:t>
            </w:r>
          </w:p>
        </w:tc>
      </w:tr>
    </w:tbl>
    <w:p w14:paraId="4CD65A2F" w14:textId="2E84C8E1" w:rsidR="009A10EB" w:rsidRDefault="00000000" w:rsidP="006816A1">
      <w:pPr>
        <w:spacing w:line="480" w:lineRule="auto"/>
      </w:pPr>
      <w:sdt>
        <w:sdtPr>
          <w:id w:val="2013413700"/>
          <w:citation/>
        </w:sdtPr>
        <w:sdtContent>
          <w:r w:rsidR="009A10EB">
            <w:fldChar w:fldCharType="begin"/>
          </w:r>
          <w:r w:rsidR="009A10EB">
            <w:instrText xml:space="preserve"> CITATION Tes23 \l 2057  \m Mur23</w:instrText>
          </w:r>
          <w:r w:rsidR="009A10EB">
            <w:fldChar w:fldCharType="separate"/>
          </w:r>
          <w:r w:rsidR="00FD4480" w:rsidRPr="00FD4480">
            <w:rPr>
              <w:noProof/>
            </w:rPr>
            <w:t>(Tesla, 2023; Scullion, 2023)</w:t>
          </w:r>
          <w:r w:rsidR="009A10EB">
            <w:fldChar w:fldCharType="end"/>
          </w:r>
        </w:sdtContent>
      </w:sdt>
    </w:p>
    <w:p w14:paraId="63A0AC07" w14:textId="3AC51616" w:rsidR="00440DB6" w:rsidRDefault="009A10EB" w:rsidP="006816A1">
      <w:pPr>
        <w:spacing w:line="480" w:lineRule="auto"/>
      </w:pPr>
      <w:r>
        <w:rPr>
          <w:b/>
          <w:bCs/>
        </w:rPr>
        <w:lastRenderedPageBreak/>
        <w:t xml:space="preserve">Focus: </w:t>
      </w:r>
      <w:r>
        <w:t>Tesla’s initial focus strategy was based on targeting a specific market segment, which they achieved by targeting early adopters and they started with premium sports EVs for influencers like Leonardo Di Caprio and George Clooney who helped to endorse the vehicle and promote the sustainability aspect of Tesla</w:t>
      </w:r>
      <w:r w:rsidR="00440DB6">
        <w:t xml:space="preserve"> </w:t>
      </w:r>
      <w:sdt>
        <w:sdtPr>
          <w:id w:val="-1002051180"/>
          <w:citation/>
        </w:sdtPr>
        <w:sdtContent>
          <w:r w:rsidR="00440DB6">
            <w:fldChar w:fldCharType="begin"/>
          </w:r>
          <w:r w:rsidR="00440DB6">
            <w:instrText xml:space="preserve"> CITATION Sam16 \l 2057 </w:instrText>
          </w:r>
          <w:r w:rsidR="00440DB6">
            <w:fldChar w:fldCharType="separate"/>
          </w:r>
          <w:r w:rsidR="00FD4480" w:rsidRPr="00FD4480">
            <w:rPr>
              <w:noProof/>
            </w:rPr>
            <w:t>(Munshi, 2016)</w:t>
          </w:r>
          <w:r w:rsidR="00440DB6">
            <w:fldChar w:fldCharType="end"/>
          </w:r>
        </w:sdtContent>
      </w:sdt>
      <w:r w:rsidR="00440DB6">
        <w:t>. Tesla immediately created a niche market for its products and built up a loyal customer base, however now it could be argued that with all the information above, it has moved away from being niche.</w:t>
      </w:r>
    </w:p>
    <w:p w14:paraId="3C165AA4" w14:textId="77777777" w:rsidR="00957908" w:rsidRDefault="00440DB6" w:rsidP="006816A1">
      <w:pPr>
        <w:spacing w:line="480" w:lineRule="auto"/>
      </w:pPr>
      <w:r>
        <w:t>Currently Tesla’s strategy is differentiation as it has been able to stay ahead of competitors at every step with its sustainability and innovation. Their initial focus strategy helped to promote the product and build up a customer base to progress further. However, Tesla risks losing sight of its strategies if it attempts to try to be both a cost leader as well as differentiate, plus as competitors continue to innovate the differentiation strategy may not always work.</w:t>
      </w:r>
    </w:p>
    <w:p w14:paraId="55A11A52" w14:textId="77777777" w:rsidR="00957908" w:rsidRDefault="00957908" w:rsidP="006816A1">
      <w:pPr>
        <w:pStyle w:val="Heading2"/>
        <w:spacing w:line="480" w:lineRule="auto"/>
      </w:pPr>
      <w:bookmarkStart w:id="7" w:name="_Toc129287606"/>
      <w:r>
        <w:t>2.4 Bowman’s Strategy Clock</w:t>
      </w:r>
      <w:bookmarkEnd w:id="7"/>
    </w:p>
    <w:p w14:paraId="3140FB9B" w14:textId="2198EA4A" w:rsidR="00D66E26" w:rsidRDefault="004E04DD" w:rsidP="006816A1">
      <w:pPr>
        <w:spacing w:line="480" w:lineRule="auto"/>
      </w:pPr>
      <w:r>
        <w:t xml:space="preserve">Bowman’s Strategy Clock is a model that develops on Porter’s generic strategies and is based on the principle that competitive advantage can be gained by providing customers with what they want and need. The difference from Porter’s generic strategies is that the ‘Strategy Clock’ seeks to identify </w:t>
      </w:r>
      <w:r w:rsidR="00D66E26">
        <w:t xml:space="preserve">different positions where customers have different perceptions of value-for-money </w:t>
      </w:r>
      <w:sdt>
        <w:sdtPr>
          <w:id w:val="-206112435"/>
          <w:citation/>
        </w:sdtPr>
        <w:sdtContent>
          <w:r w:rsidR="00D66E26">
            <w:fldChar w:fldCharType="begin"/>
          </w:r>
          <w:r w:rsidR="00D66E26">
            <w:instrText xml:space="preserve"> CITATION Joh05 \l 2057 </w:instrText>
          </w:r>
          <w:r w:rsidR="00D66E26">
            <w:fldChar w:fldCharType="separate"/>
          </w:r>
          <w:r w:rsidR="00FD4480" w:rsidRPr="00FD4480">
            <w:rPr>
              <w:noProof/>
            </w:rPr>
            <w:t>(Johnson, et al., 2005)</w:t>
          </w:r>
          <w:r w:rsidR="00D66E26">
            <w:fldChar w:fldCharType="end"/>
          </w:r>
        </w:sdtContent>
      </w:sdt>
      <w:r w:rsidR="00D66E26">
        <w:t xml:space="preserve">. Using this </w:t>
      </w:r>
      <w:r w:rsidR="00B4586E">
        <w:t>model,</w:t>
      </w:r>
      <w:r w:rsidR="00D66E26">
        <w:t xml:space="preserve"> it is possible to identify where Tesla falls on it</w:t>
      </w:r>
      <w:r w:rsidR="00963849">
        <w:t>,</w:t>
      </w:r>
      <w:r w:rsidR="00D66E26">
        <w:t xml:space="preserve"> therefore providing more information to assist in creating recommendations as this model helps managers to identify what is changing in their markets and what choices to make about positioning and competitive advantage </w:t>
      </w:r>
      <w:sdt>
        <w:sdtPr>
          <w:id w:val="-633784339"/>
          <w:citation/>
        </w:sdtPr>
        <w:sdtContent>
          <w:r w:rsidR="00D66E26">
            <w:fldChar w:fldCharType="begin"/>
          </w:r>
          <w:r w:rsidR="00D66E26">
            <w:instrText xml:space="preserve"> CITATION Joh05 \l 2057 </w:instrText>
          </w:r>
          <w:r w:rsidR="00D66E26">
            <w:fldChar w:fldCharType="separate"/>
          </w:r>
          <w:r w:rsidR="00FD4480" w:rsidRPr="00FD4480">
            <w:rPr>
              <w:noProof/>
            </w:rPr>
            <w:t>(Johnson, et al., 2005)</w:t>
          </w:r>
          <w:r w:rsidR="00D66E26">
            <w:fldChar w:fldCharType="end"/>
          </w:r>
        </w:sdtContent>
      </w:sdt>
      <w:r w:rsidR="00D66E26">
        <w:t>.</w:t>
      </w:r>
    </w:p>
    <w:p w14:paraId="60BE3D41" w14:textId="0BEE4B89" w:rsidR="00D66E26" w:rsidRDefault="00D66E26" w:rsidP="006816A1">
      <w:pPr>
        <w:spacing w:line="480" w:lineRule="auto"/>
      </w:pPr>
      <w:r>
        <w:rPr>
          <w:noProof/>
        </w:rPr>
        <w:lastRenderedPageBreak/>
        <w:drawing>
          <wp:inline distT="0" distB="0" distL="0" distR="0" wp14:anchorId="7AF894AD" wp14:editId="7F793853">
            <wp:extent cx="4131774" cy="3190875"/>
            <wp:effectExtent l="0" t="0" r="2540" b="0"/>
            <wp:docPr id="2" name="Picture 2"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radar chart&#10;&#10;Description automatically generated"/>
                    <pic:cNvPicPr/>
                  </pic:nvPicPr>
                  <pic:blipFill>
                    <a:blip r:embed="rId8"/>
                    <a:stretch>
                      <a:fillRect/>
                    </a:stretch>
                  </pic:blipFill>
                  <pic:spPr>
                    <a:xfrm>
                      <a:off x="0" y="0"/>
                      <a:ext cx="4144521" cy="3200720"/>
                    </a:xfrm>
                    <a:prstGeom prst="rect">
                      <a:avLst/>
                    </a:prstGeom>
                  </pic:spPr>
                </pic:pic>
              </a:graphicData>
            </a:graphic>
          </wp:inline>
        </w:drawing>
      </w:r>
      <w:sdt>
        <w:sdtPr>
          <w:id w:val="755720218"/>
          <w:citation/>
        </w:sdtPr>
        <w:sdtContent>
          <w:r>
            <w:fldChar w:fldCharType="begin"/>
          </w:r>
          <w:r>
            <w:instrText xml:space="preserve"> CITATION Joh05 \l 2057 </w:instrText>
          </w:r>
          <w:r>
            <w:fldChar w:fldCharType="separate"/>
          </w:r>
          <w:r w:rsidR="00FD4480">
            <w:rPr>
              <w:noProof/>
            </w:rPr>
            <w:t xml:space="preserve"> </w:t>
          </w:r>
          <w:r w:rsidR="00FD4480" w:rsidRPr="00FD4480">
            <w:rPr>
              <w:noProof/>
            </w:rPr>
            <w:t>(Johnson, et al., 2005)</w:t>
          </w:r>
          <w:r>
            <w:fldChar w:fldCharType="end"/>
          </w:r>
        </w:sdtContent>
      </w:sdt>
    </w:p>
    <w:p w14:paraId="24480C10" w14:textId="1F878566" w:rsidR="00946871" w:rsidRDefault="00D66E26" w:rsidP="006816A1">
      <w:pPr>
        <w:spacing w:line="480" w:lineRule="auto"/>
      </w:pPr>
      <w:r>
        <w:t xml:space="preserve">Using the diagram above and information learnt throughout this report, it is evident that Tesla is around position three or four, hybrid or differentiation. This is because the analysis of Porter’s generic strategies identified that Tesla’s strategy is differentiation as the company differentiates itself from competitors by being a ‘truly green’ business, reducing cost of ownership, having updatable software, having long-range capabilities and having a simple buying process. </w:t>
      </w:r>
      <w:r w:rsidR="00946871">
        <w:t>Whilst Tesla vehicles are averagely higher in price than other EVs, it is, and has been for a while, Musk’s plan to create affordable EVs and thus it is possible that the price may lower so that Tesla is a fully hybrid business. However, for now the perceived value and benefits is significantly higher compared to competitors as highlighted by the Five Forces analysis</w:t>
      </w:r>
      <w:r w:rsidR="00963849">
        <w:t>. Therefore,</w:t>
      </w:r>
      <w:r w:rsidR="00946871">
        <w:t xml:space="preserve"> Tesla can be considered luxury at this present moment.</w:t>
      </w:r>
    </w:p>
    <w:p w14:paraId="6284C312" w14:textId="587BFD40" w:rsidR="006917BE" w:rsidRDefault="00946871" w:rsidP="006816A1">
      <w:pPr>
        <w:spacing w:line="480" w:lineRule="auto"/>
      </w:pPr>
      <w:r>
        <w:t>Whether Tesla do reduce prices and create affordable cars or if it remains luxury, it</w:t>
      </w:r>
      <w:r w:rsidR="00963849">
        <w:t>s current</w:t>
      </w:r>
      <w:r>
        <w:t xml:space="preserve"> position </w:t>
      </w:r>
      <w:r w:rsidR="00963849">
        <w:t xml:space="preserve">is okay </w:t>
      </w:r>
      <w:r>
        <w:t xml:space="preserve">to be in as they are far from the failure zone of the strategy clock. However, as all previous analysis in this report has concluded, Tesla needs to settle for one strategy and put the effort into that specifically, rather than promising </w:t>
      </w:r>
      <w:r>
        <w:lastRenderedPageBreak/>
        <w:t>one thing and doing something else entirely.</w:t>
      </w:r>
      <w:r w:rsidR="00587B3A">
        <w:t xml:space="preserve"> Furthermore, the hybrid strategy is often used as an entry strategy which could prove harmful to Tesla in the future as they need to move to new strategies now that they have entered the market.</w:t>
      </w:r>
      <w:r w:rsidR="006917BE">
        <w:br w:type="page"/>
      </w:r>
    </w:p>
    <w:p w14:paraId="7DF1826C" w14:textId="77777777" w:rsidR="00946871" w:rsidRDefault="006917BE" w:rsidP="006816A1">
      <w:pPr>
        <w:pStyle w:val="Heading1"/>
        <w:spacing w:line="480" w:lineRule="auto"/>
      </w:pPr>
      <w:bookmarkStart w:id="8" w:name="_Toc129287607"/>
      <w:r>
        <w:lastRenderedPageBreak/>
        <w:t>3.0 Conclusion</w:t>
      </w:r>
      <w:bookmarkEnd w:id="8"/>
    </w:p>
    <w:p w14:paraId="1786F20C" w14:textId="6CA79E53" w:rsidR="00AA1A52" w:rsidRDefault="00B4586E" w:rsidP="006816A1">
      <w:pPr>
        <w:spacing w:line="480" w:lineRule="auto"/>
      </w:pPr>
      <w:r>
        <w:t>In conclusion this report has identified that Tesla’s current competitive strategy and advantage is being sustainable</w:t>
      </w:r>
      <w:r w:rsidR="00963849">
        <w:t>,</w:t>
      </w:r>
      <w:r>
        <w:t xml:space="preserve"> which has helped to differentiate it from competitors. However, Tesla has had issues in terms of implementing plans and perhaps there is an overestimation made by Musk as to what Tesla can achieve each year</w:t>
      </w:r>
      <w:r w:rsidR="00963849">
        <w:t>.</w:t>
      </w:r>
      <w:r>
        <w:t xml:space="preserve"> </w:t>
      </w:r>
      <w:r w:rsidR="00963849">
        <w:t xml:space="preserve">Musk </w:t>
      </w:r>
      <w:r>
        <w:t xml:space="preserve">is overconfident in setting out huge plans that no one has tried before but then fails to implement some, for example, the ‘robotaxi’ and FSD. However, if Tesla can successfully achieve all its plans in due course, it is certainly possible the business could lead the world in innovation and technology, especially with implementation of </w:t>
      </w:r>
      <w:r w:rsidR="00AA1A52">
        <w:t>plans like public transport overhauls, solar energy and heat pumps in homes. It is possible that Tesla could soon take over the world in a sense.</w:t>
      </w:r>
    </w:p>
    <w:p w14:paraId="545566AB" w14:textId="7571CFC2" w:rsidR="00AA1A52" w:rsidRDefault="00AA1A52" w:rsidP="006816A1">
      <w:pPr>
        <w:spacing w:line="480" w:lineRule="auto"/>
      </w:pPr>
      <w:r>
        <w:t>From this report is has shown that Tesla succeeded in its entry strategy of being niche but has since moved away and continues to succeed with its differentiation strategy. The one major thing Tesla must be aware of its competition from existing car manufacturers</w:t>
      </w:r>
      <w:r w:rsidR="00963849">
        <w:t>,</w:t>
      </w:r>
      <w:r>
        <w:t xml:space="preserve"> who are attempting to enter the EV market and could easily throw Tesla from its leading position if Tesla does not align itself in the market properly. Right now, Tesla floats between affordable and luxury, both things that Musk wants, however as Tesla struggles with implementation sometimes, it would be better for the business to align with one and not both. At a later point it may be possible for Tesla to realign itself with both, having a cost-sensitive range and a luxury range. </w:t>
      </w:r>
    </w:p>
    <w:p w14:paraId="4B7AB587" w14:textId="77777777" w:rsidR="002474CE" w:rsidRDefault="00AA1A52" w:rsidP="006816A1">
      <w:pPr>
        <w:spacing w:line="480" w:lineRule="auto"/>
      </w:pPr>
      <w:r>
        <w:t xml:space="preserve">Since Tesla is succeeding with its economies of scale and vertical integration it has a bright future to achieve all the goals it has, and with the investments of Musk there isn’t a lot </w:t>
      </w:r>
      <w:r w:rsidR="002474CE">
        <w:t xml:space="preserve">that </w:t>
      </w:r>
      <w:r>
        <w:t xml:space="preserve">Tesla can’t achieve. However, with competition looming, Tesla should prioritise alignment with its strongest selling </w:t>
      </w:r>
      <w:r w:rsidR="002474CE">
        <w:t>point,</w:t>
      </w:r>
      <w:r>
        <w:t xml:space="preserve"> which is sustainability, this means </w:t>
      </w:r>
      <w:r>
        <w:lastRenderedPageBreak/>
        <w:t xml:space="preserve">Tesla should </w:t>
      </w:r>
      <w:r w:rsidR="002474CE">
        <w:t xml:space="preserve">continue to </w:t>
      </w:r>
      <w:r>
        <w:t>use a differentiation strategy</w:t>
      </w:r>
      <w:r w:rsidR="002474CE">
        <w:t xml:space="preserve"> and move away from cost leadership</w:t>
      </w:r>
      <w:r>
        <w:t xml:space="preserve">. </w:t>
      </w:r>
      <w:r w:rsidR="002474CE">
        <w:t>Once Tesla have reduced the risk of competition, it should consider creating more low-price ranges, but the business should understand that they cannot be a cost leader at the same time.</w:t>
      </w:r>
    </w:p>
    <w:p w14:paraId="5ACB99CD" w14:textId="3E99BA36" w:rsidR="006917BE" w:rsidRDefault="002474CE" w:rsidP="006816A1">
      <w:pPr>
        <w:spacing w:line="480" w:lineRule="auto"/>
      </w:pPr>
      <w:r>
        <w:t>One final point is that the overconfidence of Musk could be detrimental to the business if he continues to be quite egotistical about his business plans, so perhaps, privatising the patents and designs may be more beneficial in the fight against competition.</w:t>
      </w:r>
      <w:r w:rsidR="006917BE">
        <w:br w:type="page"/>
      </w:r>
    </w:p>
    <w:p w14:paraId="1BCE3A1E" w14:textId="470AA0FC" w:rsidR="006917BE" w:rsidRDefault="006917BE" w:rsidP="006816A1">
      <w:pPr>
        <w:pStyle w:val="Heading1"/>
        <w:spacing w:line="480" w:lineRule="auto"/>
      </w:pPr>
      <w:bookmarkStart w:id="9" w:name="_Toc129287608"/>
      <w:r>
        <w:lastRenderedPageBreak/>
        <w:t>4.0 Recommendations</w:t>
      </w:r>
      <w:bookmarkEnd w:id="9"/>
    </w:p>
    <w:p w14:paraId="0B225D58" w14:textId="77777777" w:rsidR="002474CE" w:rsidRDefault="002474CE" w:rsidP="006816A1">
      <w:pPr>
        <w:spacing w:line="480" w:lineRule="auto"/>
      </w:pPr>
      <w:r>
        <w:t>From this report, the following recommendations for continued and future success have been identified:</w:t>
      </w:r>
    </w:p>
    <w:p w14:paraId="22382D16" w14:textId="28C0B486" w:rsidR="002474CE" w:rsidRDefault="002474CE" w:rsidP="006816A1">
      <w:pPr>
        <w:pStyle w:val="ListParagraph"/>
        <w:numPr>
          <w:ilvl w:val="0"/>
          <w:numId w:val="4"/>
        </w:numPr>
        <w:spacing w:line="480" w:lineRule="auto"/>
      </w:pPr>
      <w:r>
        <w:t>Continue to focus on sustainability and keep that the core value of the business</w:t>
      </w:r>
    </w:p>
    <w:p w14:paraId="03DA3B38" w14:textId="185AD687" w:rsidR="002474CE" w:rsidRDefault="002474CE" w:rsidP="006816A1">
      <w:pPr>
        <w:pStyle w:val="ListParagraph"/>
        <w:numPr>
          <w:ilvl w:val="0"/>
          <w:numId w:val="4"/>
        </w:numPr>
        <w:spacing w:line="480" w:lineRule="auto"/>
      </w:pPr>
      <w:r>
        <w:t>Be aware of competition from current car manufacturers such as GM, Ford and Toyota</w:t>
      </w:r>
    </w:p>
    <w:p w14:paraId="6FE4C086" w14:textId="616F9558" w:rsidR="002474CE" w:rsidRDefault="002474CE" w:rsidP="006816A1">
      <w:pPr>
        <w:pStyle w:val="ListParagraph"/>
        <w:numPr>
          <w:ilvl w:val="0"/>
          <w:numId w:val="4"/>
        </w:numPr>
        <w:spacing w:line="480" w:lineRule="auto"/>
      </w:pPr>
      <w:r>
        <w:t>Be aware of competition from Chinese EV manufacturers</w:t>
      </w:r>
    </w:p>
    <w:p w14:paraId="10C138F9" w14:textId="2DC87503" w:rsidR="002474CE" w:rsidRDefault="002474CE" w:rsidP="006816A1">
      <w:pPr>
        <w:pStyle w:val="ListParagraph"/>
        <w:numPr>
          <w:ilvl w:val="0"/>
          <w:numId w:val="4"/>
        </w:numPr>
        <w:spacing w:line="480" w:lineRule="auto"/>
      </w:pPr>
      <w:r>
        <w:t>Fix the strategic position of Tesla by staying with a differentiation strategy rather than cost leadership</w:t>
      </w:r>
    </w:p>
    <w:p w14:paraId="7E3DC6F5" w14:textId="13070EBB" w:rsidR="002474CE" w:rsidRDefault="002474CE" w:rsidP="006816A1">
      <w:pPr>
        <w:pStyle w:val="ListParagraph"/>
        <w:numPr>
          <w:ilvl w:val="0"/>
          <w:numId w:val="4"/>
        </w:numPr>
        <w:spacing w:line="480" w:lineRule="auto"/>
      </w:pPr>
      <w:r>
        <w:t xml:space="preserve">Either make </w:t>
      </w:r>
      <w:r w:rsidR="000E0DD9">
        <w:t>fewer</w:t>
      </w:r>
      <w:r>
        <w:t xml:space="preserve"> major promises or commit to the implementation of plans that have gone public</w:t>
      </w:r>
    </w:p>
    <w:p w14:paraId="7F4DECA9" w14:textId="3F22DEEB" w:rsidR="002474CE" w:rsidRDefault="002474CE" w:rsidP="006816A1">
      <w:pPr>
        <w:pStyle w:val="ListParagraph"/>
        <w:numPr>
          <w:ilvl w:val="0"/>
          <w:numId w:val="4"/>
        </w:numPr>
        <w:spacing w:line="480" w:lineRule="auto"/>
      </w:pPr>
      <w:r>
        <w:t>Speed up implementation of public plans</w:t>
      </w:r>
    </w:p>
    <w:p w14:paraId="37CEA53A" w14:textId="1AFB982E" w:rsidR="002474CE" w:rsidRDefault="002474CE" w:rsidP="006816A1">
      <w:pPr>
        <w:pStyle w:val="ListParagraph"/>
        <w:numPr>
          <w:ilvl w:val="0"/>
          <w:numId w:val="4"/>
        </w:numPr>
        <w:spacing w:line="480" w:lineRule="auto"/>
      </w:pPr>
      <w:r>
        <w:t>Continue to vertically integrate as this will be a driving force of success in the face of competition</w:t>
      </w:r>
    </w:p>
    <w:p w14:paraId="4109E47E" w14:textId="3082A6C4" w:rsidR="002474CE" w:rsidRDefault="002474CE" w:rsidP="006816A1">
      <w:pPr>
        <w:pStyle w:val="ListParagraph"/>
        <w:numPr>
          <w:ilvl w:val="0"/>
          <w:numId w:val="4"/>
        </w:numPr>
        <w:spacing w:line="480" w:lineRule="auto"/>
      </w:pPr>
      <w:r>
        <w:t>Reduce the overconfidence and ego of management</w:t>
      </w:r>
      <w:r w:rsidR="00D66342">
        <w:t xml:space="preserve"> as this will be detrimental to the business in the future</w:t>
      </w:r>
    </w:p>
    <w:p w14:paraId="1F44852C" w14:textId="23AD81B7" w:rsidR="00D66342" w:rsidRDefault="00D66342" w:rsidP="006816A1">
      <w:pPr>
        <w:pStyle w:val="ListParagraph"/>
        <w:numPr>
          <w:ilvl w:val="0"/>
          <w:numId w:val="4"/>
        </w:numPr>
        <w:spacing w:line="480" w:lineRule="auto"/>
      </w:pPr>
      <w:r>
        <w:t>Privatise patents and designs to protect from competition</w:t>
      </w:r>
    </w:p>
    <w:p w14:paraId="525600B4" w14:textId="1DE7E895" w:rsidR="00D66342" w:rsidRDefault="00D66342" w:rsidP="006816A1">
      <w:pPr>
        <w:pStyle w:val="ListParagraph"/>
        <w:numPr>
          <w:ilvl w:val="0"/>
          <w:numId w:val="4"/>
        </w:numPr>
        <w:spacing w:line="480" w:lineRule="auto"/>
      </w:pPr>
      <w:r>
        <w:t>In the future consider realigning with a hybrid strategy that will focus on low prices, for example, releasing more ranges of affordable vehicles.</w:t>
      </w:r>
    </w:p>
    <w:p w14:paraId="50538D37" w14:textId="6D0CE19D" w:rsidR="006917BE" w:rsidRDefault="006917BE" w:rsidP="002474CE">
      <w:pPr>
        <w:spacing w:line="480" w:lineRule="auto"/>
      </w:pPr>
      <w:r>
        <w:br w:type="page"/>
      </w:r>
    </w:p>
    <w:bookmarkStart w:id="10" w:name="_Toc129287609" w:displacedByCustomXml="next"/>
    <w:sdt>
      <w:sdtPr>
        <w:rPr>
          <w:rFonts w:ascii="Arial" w:eastAsiaTheme="minorHAnsi" w:hAnsi="Arial" w:cstheme="minorBidi"/>
          <w:color w:val="auto"/>
          <w:sz w:val="24"/>
          <w:szCs w:val="22"/>
        </w:rPr>
        <w:id w:val="-488717461"/>
        <w:docPartObj>
          <w:docPartGallery w:val="Bibliographies"/>
          <w:docPartUnique/>
        </w:docPartObj>
      </w:sdtPr>
      <w:sdtContent>
        <w:p w14:paraId="6EA3208B" w14:textId="2D6AB35C" w:rsidR="006917BE" w:rsidRDefault="006917BE">
          <w:pPr>
            <w:pStyle w:val="Heading1"/>
          </w:pPr>
          <w:r>
            <w:t>References</w:t>
          </w:r>
          <w:bookmarkEnd w:id="10"/>
        </w:p>
        <w:sdt>
          <w:sdtPr>
            <w:id w:val="-573587230"/>
            <w:bibliography/>
          </w:sdtPr>
          <w:sdtContent>
            <w:p w14:paraId="6EEC537B" w14:textId="77777777" w:rsidR="00FD4480" w:rsidRDefault="006917BE" w:rsidP="00FD4480">
              <w:pPr>
                <w:pStyle w:val="Bibliography"/>
                <w:rPr>
                  <w:noProof/>
                  <w:szCs w:val="24"/>
                </w:rPr>
              </w:pPr>
              <w:r>
                <w:fldChar w:fldCharType="begin"/>
              </w:r>
              <w:r>
                <w:instrText xml:space="preserve"> BIBLIOGRAPHY </w:instrText>
              </w:r>
              <w:r>
                <w:fldChar w:fldCharType="separate"/>
              </w:r>
              <w:r w:rsidR="00FD4480">
                <w:rPr>
                  <w:noProof/>
                </w:rPr>
                <w:t xml:space="preserve">Dans, E., 2020. </w:t>
              </w:r>
              <w:r w:rsidR="00FD4480">
                <w:rPr>
                  <w:i/>
                  <w:iCs/>
                  <w:noProof/>
                </w:rPr>
                <w:t xml:space="preserve">For Elon Musk, Economies Of Scale Are Not Rocket Science... Or Are They? | Forbes. </w:t>
              </w:r>
              <w:r w:rsidR="00FD4480">
                <w:rPr>
                  <w:noProof/>
                </w:rPr>
                <w:t xml:space="preserve">[Online] </w:t>
              </w:r>
              <w:r w:rsidR="00FD4480">
                <w:rPr>
                  <w:noProof/>
                </w:rPr>
                <w:br/>
                <w:t xml:space="preserve">Available at: </w:t>
              </w:r>
              <w:r w:rsidR="00FD4480">
                <w:rPr>
                  <w:noProof/>
                  <w:u w:val="single"/>
                </w:rPr>
                <w:t>https://www.forbes.com/sites/enriquedans/2020/06/05/for-elon-musk-economies-of-scale-are-not-rocket-science-or-arethey/?sh=5b97fbb15316</w:t>
              </w:r>
              <w:r w:rsidR="00FD4480">
                <w:rPr>
                  <w:noProof/>
                </w:rPr>
                <w:br/>
                <w:t>[Accessed 7 March 2023].</w:t>
              </w:r>
            </w:p>
            <w:p w14:paraId="7B4B8912" w14:textId="77777777" w:rsidR="00FD4480" w:rsidRDefault="00FD4480" w:rsidP="00FD4480">
              <w:pPr>
                <w:pStyle w:val="Bibliography"/>
                <w:rPr>
                  <w:noProof/>
                </w:rPr>
              </w:pPr>
              <w:r>
                <w:rPr>
                  <w:noProof/>
                </w:rPr>
                <w:t xml:space="preserve">Gorzelany, J., 2022. </w:t>
              </w:r>
              <w:r>
                <w:rPr>
                  <w:i/>
                  <w:iCs/>
                  <w:noProof/>
                </w:rPr>
                <w:t xml:space="preserve">Buying An Electric Car By The Numbers | Forbes. </w:t>
              </w:r>
              <w:r>
                <w:rPr>
                  <w:noProof/>
                </w:rPr>
                <w:t xml:space="preserve">[Online] </w:t>
              </w:r>
              <w:r>
                <w:rPr>
                  <w:noProof/>
                </w:rPr>
                <w:br/>
                <w:t xml:space="preserve">Available at: </w:t>
              </w:r>
              <w:r>
                <w:rPr>
                  <w:noProof/>
                  <w:u w:val="single"/>
                </w:rPr>
                <w:t>https://www.forbes.com/sites/jimgorzelany/2022/09/09/buying-an-electric-car-by-the-numbers/?sh=3756cd32659d</w:t>
              </w:r>
              <w:r>
                <w:rPr>
                  <w:noProof/>
                </w:rPr>
                <w:br/>
                <w:t>[Accessed 7 March 2023].</w:t>
              </w:r>
            </w:p>
            <w:p w14:paraId="1BD66D41" w14:textId="77777777" w:rsidR="00FD4480" w:rsidRDefault="00FD4480" w:rsidP="00FD4480">
              <w:pPr>
                <w:pStyle w:val="Bibliography"/>
                <w:rPr>
                  <w:noProof/>
                </w:rPr>
              </w:pPr>
              <w:r>
                <w:rPr>
                  <w:noProof/>
                </w:rPr>
                <w:t xml:space="preserve">Hawkins, A. J. &amp; Shakir, U., 2023. </w:t>
              </w:r>
              <w:r>
                <w:rPr>
                  <w:i/>
                  <w:iCs/>
                  <w:noProof/>
                </w:rPr>
                <w:t xml:space="preserve">Elon Musk unveils a new Master Plan, a path to sustainable energy future, but no new cars. </w:t>
              </w:r>
              <w:r>
                <w:rPr>
                  <w:noProof/>
                </w:rPr>
                <w:t xml:space="preserve">[Online] </w:t>
              </w:r>
              <w:r>
                <w:rPr>
                  <w:noProof/>
                </w:rPr>
                <w:br/>
                <w:t xml:space="preserve">Available at: </w:t>
              </w:r>
              <w:r>
                <w:rPr>
                  <w:noProof/>
                  <w:u w:val="single"/>
                </w:rPr>
                <w:t>https://www.theverge.com/2023/3/1/23620698/tesla-master-plan-3-elon-musk-ev-solar-fsd-gigafactory-investor-day</w:t>
              </w:r>
              <w:r>
                <w:rPr>
                  <w:noProof/>
                </w:rPr>
                <w:br/>
                <w:t>[Accessed 3 March 2023].</w:t>
              </w:r>
            </w:p>
            <w:p w14:paraId="0C2A17E1" w14:textId="77777777" w:rsidR="00FD4480" w:rsidRDefault="00FD4480" w:rsidP="00FD4480">
              <w:pPr>
                <w:pStyle w:val="Bibliography"/>
                <w:rPr>
                  <w:noProof/>
                </w:rPr>
              </w:pPr>
              <w:r>
                <w:rPr>
                  <w:noProof/>
                </w:rPr>
                <w:t xml:space="preserve">Hoelzhammer, A., 2018. </w:t>
              </w:r>
              <w:r>
                <w:rPr>
                  <w:i/>
                  <w:iCs/>
                  <w:noProof/>
                </w:rPr>
                <w:t xml:space="preserve">A Strategic Audit of Tesla, </w:t>
              </w:r>
              <w:r>
                <w:rPr>
                  <w:noProof/>
                </w:rPr>
                <w:t>Lincoln: University of Nebraska-Lincoln.</w:t>
              </w:r>
            </w:p>
            <w:p w14:paraId="45E2CE3B" w14:textId="77777777" w:rsidR="00FD4480" w:rsidRDefault="00FD4480" w:rsidP="00FD4480">
              <w:pPr>
                <w:pStyle w:val="Bibliography"/>
                <w:rPr>
                  <w:noProof/>
                </w:rPr>
              </w:pPr>
              <w:r>
                <w:rPr>
                  <w:noProof/>
                </w:rPr>
                <w:t xml:space="preserve">Johnson, G., Scholes, K. &amp; Whittington, R., 2005. </w:t>
              </w:r>
              <w:r>
                <w:rPr>
                  <w:i/>
                  <w:iCs/>
                  <w:noProof/>
                </w:rPr>
                <w:t xml:space="preserve">Exploring Corporate Strategy. </w:t>
              </w:r>
              <w:r>
                <w:rPr>
                  <w:noProof/>
                </w:rPr>
                <w:t>7th ed. Harlow: Pearson Education Limited.</w:t>
              </w:r>
            </w:p>
            <w:p w14:paraId="290E8FD1" w14:textId="77777777" w:rsidR="00FD4480" w:rsidRDefault="00FD4480" w:rsidP="00FD4480">
              <w:pPr>
                <w:pStyle w:val="Bibliography"/>
                <w:rPr>
                  <w:noProof/>
                </w:rPr>
              </w:pPr>
              <w:r>
                <w:rPr>
                  <w:noProof/>
                </w:rPr>
                <w:t xml:space="preserve">Lynch, R., 2018. </w:t>
              </w:r>
              <w:r>
                <w:rPr>
                  <w:i/>
                  <w:iCs/>
                  <w:noProof/>
                </w:rPr>
                <w:t xml:space="preserve">Strategic Management. </w:t>
              </w:r>
              <w:r>
                <w:rPr>
                  <w:noProof/>
                </w:rPr>
                <w:t>8th ed. Harlow: Pearson Education, Limited.</w:t>
              </w:r>
            </w:p>
            <w:p w14:paraId="2EB00B5C" w14:textId="77777777" w:rsidR="00FD4480" w:rsidRDefault="00FD4480" w:rsidP="00FD4480">
              <w:pPr>
                <w:pStyle w:val="Bibliography"/>
                <w:rPr>
                  <w:noProof/>
                </w:rPr>
              </w:pPr>
              <w:r>
                <w:rPr>
                  <w:noProof/>
                </w:rPr>
                <w:t xml:space="preserve">McCain, C., 2019. </w:t>
              </w:r>
              <w:r>
                <w:rPr>
                  <w:i/>
                  <w:iCs/>
                  <w:noProof/>
                </w:rPr>
                <w:t xml:space="preserve">A Strategic Audit of Tesla, Inc., </w:t>
              </w:r>
              <w:r>
                <w:rPr>
                  <w:noProof/>
                </w:rPr>
                <w:t>Lincoln: University of Nebraska-Lincoln.</w:t>
              </w:r>
            </w:p>
            <w:p w14:paraId="32B0985F" w14:textId="77777777" w:rsidR="00FD4480" w:rsidRDefault="00FD4480" w:rsidP="00FD4480">
              <w:pPr>
                <w:pStyle w:val="Bibliography"/>
                <w:rPr>
                  <w:noProof/>
                </w:rPr>
              </w:pPr>
              <w:r>
                <w:rPr>
                  <w:noProof/>
                </w:rPr>
                <w:t xml:space="preserve">MindTools, 2022. </w:t>
              </w:r>
              <w:r>
                <w:rPr>
                  <w:i/>
                  <w:iCs/>
                  <w:noProof/>
                </w:rPr>
                <w:t xml:space="preserve">Porter's Generic Strategies - Choosing Your Route to Success. </w:t>
              </w:r>
              <w:r>
                <w:rPr>
                  <w:noProof/>
                </w:rPr>
                <w:t xml:space="preserve">[Online] </w:t>
              </w:r>
              <w:r>
                <w:rPr>
                  <w:noProof/>
                </w:rPr>
                <w:br/>
                <w:t xml:space="preserve">Available at: </w:t>
              </w:r>
              <w:r>
                <w:rPr>
                  <w:noProof/>
                  <w:u w:val="single"/>
                </w:rPr>
                <w:t>https://www.mindtools.com/azb8kpl/porters-generic-strategies</w:t>
              </w:r>
              <w:r>
                <w:rPr>
                  <w:noProof/>
                </w:rPr>
                <w:br/>
                <w:t>[Accessed 7 March 2023].</w:t>
              </w:r>
            </w:p>
            <w:p w14:paraId="3BD24715" w14:textId="77777777" w:rsidR="00FD4480" w:rsidRDefault="00FD4480" w:rsidP="00FD4480">
              <w:pPr>
                <w:pStyle w:val="Bibliography"/>
                <w:rPr>
                  <w:noProof/>
                </w:rPr>
              </w:pPr>
              <w:r>
                <w:rPr>
                  <w:noProof/>
                </w:rPr>
                <w:t xml:space="preserve">Munshi, S., 2016. </w:t>
              </w:r>
              <w:r>
                <w:rPr>
                  <w:i/>
                  <w:iCs/>
                  <w:noProof/>
                </w:rPr>
                <w:t xml:space="preserve">From Niche to Mass-market: The Tesla Story | LinkedIn. </w:t>
              </w:r>
              <w:r>
                <w:rPr>
                  <w:noProof/>
                </w:rPr>
                <w:t xml:space="preserve">[Online] </w:t>
              </w:r>
              <w:r>
                <w:rPr>
                  <w:noProof/>
                </w:rPr>
                <w:br/>
                <w:t xml:space="preserve">Available at: </w:t>
              </w:r>
              <w:r>
                <w:rPr>
                  <w:noProof/>
                  <w:u w:val="single"/>
                </w:rPr>
                <w:t>https://www.linkedin.com/pulse/from-niche-mass-market-tesla-story-samrat-munshi</w:t>
              </w:r>
              <w:r>
                <w:rPr>
                  <w:noProof/>
                </w:rPr>
                <w:br/>
                <w:t>[Accessed 7 March 2023].</w:t>
              </w:r>
            </w:p>
            <w:p w14:paraId="0CFDD0EA" w14:textId="77777777" w:rsidR="00FD4480" w:rsidRDefault="00FD4480" w:rsidP="00FD4480">
              <w:pPr>
                <w:pStyle w:val="Bibliography"/>
                <w:rPr>
                  <w:noProof/>
                </w:rPr>
              </w:pPr>
              <w:r>
                <w:rPr>
                  <w:noProof/>
                </w:rPr>
                <w:t xml:space="preserve">Musk, E., 2006. </w:t>
              </w:r>
              <w:r>
                <w:rPr>
                  <w:i/>
                  <w:iCs/>
                  <w:noProof/>
                </w:rPr>
                <w:t xml:space="preserve">The Secret Tesla Motors Master Plan (just between you and me) | Tesla. </w:t>
              </w:r>
              <w:r>
                <w:rPr>
                  <w:noProof/>
                </w:rPr>
                <w:t xml:space="preserve">[Online] </w:t>
              </w:r>
              <w:r>
                <w:rPr>
                  <w:noProof/>
                </w:rPr>
                <w:br/>
                <w:t xml:space="preserve">Available at: </w:t>
              </w:r>
              <w:r>
                <w:rPr>
                  <w:noProof/>
                  <w:u w:val="single"/>
                </w:rPr>
                <w:t>https://www.tesla.com/blog/secret-tesla-motors-master-plan-just-between-you-and-me</w:t>
              </w:r>
              <w:r>
                <w:rPr>
                  <w:noProof/>
                </w:rPr>
                <w:br/>
                <w:t>[Accessed 3 March 2023].</w:t>
              </w:r>
            </w:p>
            <w:p w14:paraId="00446426" w14:textId="77777777" w:rsidR="00FD4480" w:rsidRDefault="00FD4480" w:rsidP="00FD4480">
              <w:pPr>
                <w:pStyle w:val="Bibliography"/>
                <w:rPr>
                  <w:noProof/>
                </w:rPr>
              </w:pPr>
              <w:r>
                <w:rPr>
                  <w:noProof/>
                </w:rPr>
                <w:t xml:space="preserve">Musk, E., 2016. </w:t>
              </w:r>
              <w:r>
                <w:rPr>
                  <w:i/>
                  <w:iCs/>
                  <w:noProof/>
                </w:rPr>
                <w:t xml:space="preserve">Master Plan, Part Deux | Tesla. </w:t>
              </w:r>
              <w:r>
                <w:rPr>
                  <w:noProof/>
                </w:rPr>
                <w:t xml:space="preserve">[Online] </w:t>
              </w:r>
              <w:r>
                <w:rPr>
                  <w:noProof/>
                </w:rPr>
                <w:br/>
                <w:t xml:space="preserve">Available at: </w:t>
              </w:r>
              <w:r>
                <w:rPr>
                  <w:noProof/>
                  <w:u w:val="single"/>
                </w:rPr>
                <w:t>https://www.tesla.com/blog/master-plan-part-deux</w:t>
              </w:r>
              <w:r>
                <w:rPr>
                  <w:noProof/>
                </w:rPr>
                <w:br/>
                <w:t>[Accessed 3 March 2023].</w:t>
              </w:r>
            </w:p>
            <w:p w14:paraId="5AC2AFB0" w14:textId="77777777" w:rsidR="00FD4480" w:rsidRDefault="00FD4480" w:rsidP="00FD4480">
              <w:pPr>
                <w:pStyle w:val="Bibliography"/>
                <w:rPr>
                  <w:noProof/>
                </w:rPr>
              </w:pPr>
              <w:r>
                <w:rPr>
                  <w:noProof/>
                </w:rPr>
                <w:lastRenderedPageBreak/>
                <w:t xml:space="preserve">Pickton, D. W. &amp; Wright, S., 1998. What's swot in strategic analysis. </w:t>
              </w:r>
              <w:r>
                <w:rPr>
                  <w:i/>
                  <w:iCs/>
                  <w:noProof/>
                </w:rPr>
                <w:t xml:space="preserve">Strategic Change, </w:t>
              </w:r>
              <w:r>
                <w:rPr>
                  <w:noProof/>
                </w:rPr>
                <w:t>7(2), pp. 101-109.</w:t>
              </w:r>
            </w:p>
            <w:p w14:paraId="79DAE161" w14:textId="77777777" w:rsidR="00FD4480" w:rsidRDefault="00FD4480" w:rsidP="00FD4480">
              <w:pPr>
                <w:pStyle w:val="Bibliography"/>
                <w:rPr>
                  <w:noProof/>
                </w:rPr>
              </w:pPr>
              <w:r>
                <w:rPr>
                  <w:noProof/>
                </w:rPr>
                <w:t xml:space="preserve">Porter, M. E., 1985. </w:t>
              </w:r>
              <w:r>
                <w:rPr>
                  <w:i/>
                  <w:iCs/>
                  <w:noProof/>
                </w:rPr>
                <w:t xml:space="preserve">Competitive Advantage. </w:t>
              </w:r>
              <w:r>
                <w:rPr>
                  <w:noProof/>
                </w:rPr>
                <w:t>New York: The Free Press.</w:t>
              </w:r>
            </w:p>
            <w:p w14:paraId="5D054AC9" w14:textId="77777777" w:rsidR="00FD4480" w:rsidRDefault="00FD4480" w:rsidP="00FD4480">
              <w:pPr>
                <w:pStyle w:val="Bibliography"/>
                <w:rPr>
                  <w:noProof/>
                </w:rPr>
              </w:pPr>
              <w:r>
                <w:rPr>
                  <w:noProof/>
                </w:rPr>
                <w:t xml:space="preserve">Porter, M. E., 2008. </w:t>
              </w:r>
              <w:r>
                <w:rPr>
                  <w:i/>
                  <w:iCs/>
                  <w:noProof/>
                </w:rPr>
                <w:t xml:space="preserve">The Five Competitive Forces That Shape Strategy | HBR. </w:t>
              </w:r>
              <w:r>
                <w:rPr>
                  <w:noProof/>
                </w:rPr>
                <w:t xml:space="preserve">[Online] </w:t>
              </w:r>
              <w:r>
                <w:rPr>
                  <w:noProof/>
                </w:rPr>
                <w:br/>
                <w:t xml:space="preserve">Available at: </w:t>
              </w:r>
              <w:r>
                <w:rPr>
                  <w:noProof/>
                  <w:u w:val="single"/>
                </w:rPr>
                <w:t>https://hbr.org/2008/01/the-five-competitive-forces-that-shape-strategy</w:t>
              </w:r>
              <w:r>
                <w:rPr>
                  <w:noProof/>
                </w:rPr>
                <w:br/>
                <w:t>[Accessed 3 March 2023].</w:t>
              </w:r>
            </w:p>
            <w:p w14:paraId="2F12E74C" w14:textId="77777777" w:rsidR="00FD4480" w:rsidRDefault="00FD4480" w:rsidP="00FD4480">
              <w:pPr>
                <w:pStyle w:val="Bibliography"/>
                <w:rPr>
                  <w:noProof/>
                </w:rPr>
              </w:pPr>
              <w:r>
                <w:rPr>
                  <w:noProof/>
                </w:rPr>
                <w:t xml:space="preserve">Scullion, M., 2023. </w:t>
              </w:r>
              <w:r>
                <w:rPr>
                  <w:i/>
                  <w:iCs/>
                  <w:noProof/>
                </w:rPr>
                <w:t xml:space="preserve">The longest range of electric cars in 2023 | Parkers. </w:t>
              </w:r>
              <w:r>
                <w:rPr>
                  <w:noProof/>
                </w:rPr>
                <w:t xml:space="preserve">[Online] </w:t>
              </w:r>
              <w:r>
                <w:rPr>
                  <w:noProof/>
                </w:rPr>
                <w:br/>
                <w:t xml:space="preserve">Available at: </w:t>
              </w:r>
              <w:r>
                <w:rPr>
                  <w:noProof/>
                  <w:u w:val="single"/>
                </w:rPr>
                <w:t>https://www.parkers.co.uk/best-cars/best-range-electric-car/</w:t>
              </w:r>
              <w:r>
                <w:rPr>
                  <w:noProof/>
                </w:rPr>
                <w:br/>
                <w:t>[Accessed 7 March 2023].</w:t>
              </w:r>
            </w:p>
            <w:p w14:paraId="03402621" w14:textId="77777777" w:rsidR="00FD4480" w:rsidRDefault="00FD4480" w:rsidP="00FD4480">
              <w:pPr>
                <w:pStyle w:val="Bibliography"/>
                <w:rPr>
                  <w:noProof/>
                </w:rPr>
              </w:pPr>
              <w:r>
                <w:rPr>
                  <w:noProof/>
                </w:rPr>
                <w:t xml:space="preserve">Shao, X., Wang, Q. &amp; Yang, H., 2021. </w:t>
              </w:r>
              <w:r>
                <w:rPr>
                  <w:i/>
                  <w:iCs/>
                  <w:noProof/>
                </w:rPr>
                <w:t xml:space="preserve">Business Analysis and Future Development of an Electric Vehicle Company - Tesla. </w:t>
              </w:r>
              <w:r>
                <w:rPr>
                  <w:noProof/>
                </w:rPr>
                <w:t>Kumming, Atlantis Press, pp. 395-402.</w:t>
              </w:r>
            </w:p>
            <w:p w14:paraId="4F037975" w14:textId="77777777" w:rsidR="00FD4480" w:rsidRDefault="00FD4480" w:rsidP="00FD4480">
              <w:pPr>
                <w:pStyle w:val="Bibliography"/>
                <w:rPr>
                  <w:noProof/>
                </w:rPr>
              </w:pPr>
              <w:r>
                <w:rPr>
                  <w:noProof/>
                </w:rPr>
                <w:t xml:space="preserve">Shipley, L., 2020. </w:t>
              </w:r>
              <w:r>
                <w:rPr>
                  <w:i/>
                  <w:iCs/>
                  <w:noProof/>
                </w:rPr>
                <w:t xml:space="preserve">How Tesla Sets Itself Apart | HBR. </w:t>
              </w:r>
              <w:r>
                <w:rPr>
                  <w:noProof/>
                </w:rPr>
                <w:t xml:space="preserve">[Online] </w:t>
              </w:r>
              <w:r>
                <w:rPr>
                  <w:noProof/>
                </w:rPr>
                <w:br/>
                <w:t xml:space="preserve">Available at: </w:t>
              </w:r>
              <w:r>
                <w:rPr>
                  <w:noProof/>
                  <w:u w:val="single"/>
                </w:rPr>
                <w:t>https://hbr.org/2020/02/how-tesla-sets-itself-apart</w:t>
              </w:r>
              <w:r>
                <w:rPr>
                  <w:noProof/>
                </w:rPr>
                <w:br/>
                <w:t>[Accessed 7 March 2023].</w:t>
              </w:r>
            </w:p>
            <w:p w14:paraId="5357638F" w14:textId="77777777" w:rsidR="00FD4480" w:rsidRDefault="00FD4480" w:rsidP="00FD4480">
              <w:pPr>
                <w:pStyle w:val="Bibliography"/>
                <w:rPr>
                  <w:noProof/>
                </w:rPr>
              </w:pPr>
              <w:r>
                <w:rPr>
                  <w:noProof/>
                </w:rPr>
                <w:t xml:space="preserve">Sony Classics, 2006. </w:t>
              </w:r>
              <w:r>
                <w:rPr>
                  <w:i/>
                  <w:iCs/>
                  <w:noProof/>
                </w:rPr>
                <w:t xml:space="preserve">Who Killed the Electric Car? Press Kit | Sony Classics. </w:t>
              </w:r>
              <w:r>
                <w:rPr>
                  <w:noProof/>
                </w:rPr>
                <w:t xml:space="preserve">[Online] </w:t>
              </w:r>
              <w:r>
                <w:rPr>
                  <w:noProof/>
                </w:rPr>
                <w:br/>
                <w:t xml:space="preserve">Available at: </w:t>
              </w:r>
              <w:r>
                <w:rPr>
                  <w:noProof/>
                  <w:u w:val="single"/>
                </w:rPr>
                <w:t>https://www.sonyclassics.com/whokilledtheelectriccar/presskit.pdf</w:t>
              </w:r>
              <w:r>
                <w:rPr>
                  <w:noProof/>
                </w:rPr>
                <w:br/>
                <w:t>[Accessed 3 March 2023].</w:t>
              </w:r>
            </w:p>
            <w:p w14:paraId="5A933E90" w14:textId="77777777" w:rsidR="00FD4480" w:rsidRDefault="00FD4480" w:rsidP="00FD4480">
              <w:pPr>
                <w:pStyle w:val="Bibliography"/>
                <w:rPr>
                  <w:noProof/>
                </w:rPr>
              </w:pPr>
              <w:r>
                <w:rPr>
                  <w:noProof/>
                </w:rPr>
                <w:t xml:space="preserve">Stacey, R. D., 2011. </w:t>
              </w:r>
              <w:r>
                <w:rPr>
                  <w:i/>
                  <w:iCs/>
                  <w:noProof/>
                </w:rPr>
                <w:t xml:space="preserve">Strategic Management and Organisational Dynamics. </w:t>
              </w:r>
              <w:r>
                <w:rPr>
                  <w:noProof/>
                </w:rPr>
                <w:t>6th ed. Harlow: Pearson Education, Limited.</w:t>
              </w:r>
            </w:p>
            <w:p w14:paraId="5DD3FD71" w14:textId="77777777" w:rsidR="00FD4480" w:rsidRDefault="00FD4480" w:rsidP="00FD4480">
              <w:pPr>
                <w:pStyle w:val="Bibliography"/>
                <w:rPr>
                  <w:noProof/>
                </w:rPr>
              </w:pPr>
              <w:r>
                <w:rPr>
                  <w:noProof/>
                </w:rPr>
                <w:t xml:space="preserve">Stringham, E. P., Miller, J. K. &amp; Clark, J., 2015. Overcoming Barriers to Entry in an Established Industry: Tesla Motors. </w:t>
              </w:r>
              <w:r>
                <w:rPr>
                  <w:i/>
                  <w:iCs/>
                  <w:noProof/>
                </w:rPr>
                <w:t xml:space="preserve">California Management Review, </w:t>
              </w:r>
              <w:r>
                <w:rPr>
                  <w:noProof/>
                </w:rPr>
                <w:t>57(4), pp. 85-103.</w:t>
              </w:r>
            </w:p>
            <w:p w14:paraId="28AEBDCE" w14:textId="77777777" w:rsidR="00FD4480" w:rsidRDefault="00FD4480" w:rsidP="00FD4480">
              <w:pPr>
                <w:pStyle w:val="Bibliography"/>
                <w:rPr>
                  <w:noProof/>
                </w:rPr>
              </w:pPr>
              <w:r>
                <w:rPr>
                  <w:noProof/>
                </w:rPr>
                <w:t xml:space="preserve">Tesla, 2023. </w:t>
              </w:r>
              <w:r>
                <w:rPr>
                  <w:i/>
                  <w:iCs/>
                  <w:noProof/>
                </w:rPr>
                <w:t xml:space="preserve">Compare | Tesla. </w:t>
              </w:r>
              <w:r>
                <w:rPr>
                  <w:noProof/>
                </w:rPr>
                <w:t xml:space="preserve">[Online] </w:t>
              </w:r>
              <w:r>
                <w:rPr>
                  <w:noProof/>
                </w:rPr>
                <w:br/>
                <w:t xml:space="preserve">Available at: </w:t>
              </w:r>
              <w:r>
                <w:rPr>
                  <w:noProof/>
                  <w:u w:val="single"/>
                </w:rPr>
                <w:t>https://www.tesla.com/compare</w:t>
              </w:r>
              <w:r>
                <w:rPr>
                  <w:noProof/>
                </w:rPr>
                <w:br/>
                <w:t>[Accessed 7 March 2023].</w:t>
              </w:r>
            </w:p>
            <w:p w14:paraId="52B454F0" w14:textId="77777777" w:rsidR="00FD4480" w:rsidRDefault="00FD4480" w:rsidP="00FD4480">
              <w:pPr>
                <w:pStyle w:val="Bibliography"/>
                <w:rPr>
                  <w:noProof/>
                </w:rPr>
              </w:pPr>
              <w:r>
                <w:rPr>
                  <w:noProof/>
                </w:rPr>
                <w:t xml:space="preserve">Yang, X., 2022. </w:t>
              </w:r>
              <w:r>
                <w:rPr>
                  <w:i/>
                  <w:iCs/>
                  <w:noProof/>
                </w:rPr>
                <w:t xml:space="preserve">Research on Tesla’s Market—Based on Porter’s Five Forces and Ratio Analysis Model. </w:t>
              </w:r>
              <w:r>
                <w:rPr>
                  <w:noProof/>
                </w:rPr>
                <w:t>Dalian, Atlantis Press.</w:t>
              </w:r>
            </w:p>
            <w:p w14:paraId="03247587" w14:textId="33A38D5F" w:rsidR="006917BE" w:rsidRDefault="006917BE" w:rsidP="00FD4480">
              <w:r>
                <w:rPr>
                  <w:b/>
                  <w:bCs/>
                  <w:noProof/>
                </w:rPr>
                <w:fldChar w:fldCharType="end"/>
              </w:r>
            </w:p>
          </w:sdtContent>
        </w:sdt>
      </w:sdtContent>
    </w:sdt>
    <w:p w14:paraId="36AD4897" w14:textId="77777777" w:rsidR="00725E8B" w:rsidRDefault="00000000"/>
    <w:sectPr w:rsidR="00725E8B" w:rsidSect="0095790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0F399" w14:textId="77777777" w:rsidR="00057AA5" w:rsidRDefault="00057AA5" w:rsidP="006917BE">
      <w:pPr>
        <w:spacing w:after="0" w:line="240" w:lineRule="auto"/>
      </w:pPr>
      <w:r>
        <w:separator/>
      </w:r>
    </w:p>
  </w:endnote>
  <w:endnote w:type="continuationSeparator" w:id="0">
    <w:p w14:paraId="73B71A02" w14:textId="77777777" w:rsidR="00057AA5" w:rsidRDefault="00057AA5" w:rsidP="00691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922235"/>
      <w:docPartObj>
        <w:docPartGallery w:val="Page Numbers (Bottom of Page)"/>
        <w:docPartUnique/>
      </w:docPartObj>
    </w:sdtPr>
    <w:sdtContent>
      <w:p w14:paraId="6961EBDF" w14:textId="38E477CE" w:rsidR="006917BE" w:rsidRDefault="006917B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F231B98" w14:textId="77777777" w:rsidR="006917BE" w:rsidRDefault="00691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BE10D" w14:textId="77777777" w:rsidR="00057AA5" w:rsidRDefault="00057AA5" w:rsidP="006917BE">
      <w:pPr>
        <w:spacing w:after="0" w:line="240" w:lineRule="auto"/>
      </w:pPr>
      <w:r>
        <w:separator/>
      </w:r>
    </w:p>
  </w:footnote>
  <w:footnote w:type="continuationSeparator" w:id="0">
    <w:p w14:paraId="3B9A7CF2" w14:textId="77777777" w:rsidR="00057AA5" w:rsidRDefault="00057AA5" w:rsidP="00691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D6231"/>
    <w:multiLevelType w:val="multilevel"/>
    <w:tmpl w:val="8DEC2E3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F1D4363"/>
    <w:multiLevelType w:val="hybridMultilevel"/>
    <w:tmpl w:val="F418F168"/>
    <w:lvl w:ilvl="0" w:tplc="C310AF64">
      <w:start w:val="1"/>
      <w:numFmt w:val="bullet"/>
      <w:lvlText w:val=""/>
      <w:lvlJc w:val="left"/>
      <w:pPr>
        <w:ind w:left="36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E70AE7"/>
    <w:multiLevelType w:val="hybridMultilevel"/>
    <w:tmpl w:val="FDAC36A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65E66471"/>
    <w:multiLevelType w:val="hybridMultilevel"/>
    <w:tmpl w:val="23920388"/>
    <w:lvl w:ilvl="0" w:tplc="C310AF6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1080" w:hanging="360"/>
      </w:pPr>
      <w:rPr>
        <w:rFonts w:ascii="Courier New" w:hAnsi="Courier New" w:cs="Courier New" w:hint="default"/>
      </w:rPr>
    </w:lvl>
    <w:lvl w:ilvl="5" w:tplc="08090005" w:tentative="1">
      <w:start w:val="1"/>
      <w:numFmt w:val="bullet"/>
      <w:lvlText w:val=""/>
      <w:lvlJc w:val="left"/>
      <w:pPr>
        <w:ind w:left="1800" w:hanging="360"/>
      </w:pPr>
      <w:rPr>
        <w:rFonts w:ascii="Wingdings" w:hAnsi="Wingdings" w:hint="default"/>
      </w:rPr>
    </w:lvl>
    <w:lvl w:ilvl="6" w:tplc="08090001" w:tentative="1">
      <w:start w:val="1"/>
      <w:numFmt w:val="bullet"/>
      <w:lvlText w:val=""/>
      <w:lvlJc w:val="left"/>
      <w:pPr>
        <w:ind w:left="2520" w:hanging="360"/>
      </w:pPr>
      <w:rPr>
        <w:rFonts w:ascii="Symbol" w:hAnsi="Symbol" w:hint="default"/>
      </w:rPr>
    </w:lvl>
    <w:lvl w:ilvl="7" w:tplc="08090003" w:tentative="1">
      <w:start w:val="1"/>
      <w:numFmt w:val="bullet"/>
      <w:lvlText w:val="o"/>
      <w:lvlJc w:val="left"/>
      <w:pPr>
        <w:ind w:left="3240" w:hanging="360"/>
      </w:pPr>
      <w:rPr>
        <w:rFonts w:ascii="Courier New" w:hAnsi="Courier New" w:cs="Courier New" w:hint="default"/>
      </w:rPr>
    </w:lvl>
    <w:lvl w:ilvl="8" w:tplc="08090005" w:tentative="1">
      <w:start w:val="1"/>
      <w:numFmt w:val="bullet"/>
      <w:lvlText w:val=""/>
      <w:lvlJc w:val="left"/>
      <w:pPr>
        <w:ind w:left="3960" w:hanging="360"/>
      </w:pPr>
      <w:rPr>
        <w:rFonts w:ascii="Wingdings" w:hAnsi="Wingdings" w:hint="default"/>
      </w:rPr>
    </w:lvl>
  </w:abstractNum>
  <w:num w:numId="1" w16cid:durableId="858815885">
    <w:abstractNumId w:val="0"/>
  </w:num>
  <w:num w:numId="2" w16cid:durableId="342438916">
    <w:abstractNumId w:val="2"/>
  </w:num>
  <w:num w:numId="3" w16cid:durableId="562910544">
    <w:abstractNumId w:val="1"/>
  </w:num>
  <w:num w:numId="4" w16cid:durableId="1163474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4BC"/>
    <w:rsid w:val="0002239E"/>
    <w:rsid w:val="00057AA5"/>
    <w:rsid w:val="000E0DD9"/>
    <w:rsid w:val="000E440A"/>
    <w:rsid w:val="00113704"/>
    <w:rsid w:val="001B5A26"/>
    <w:rsid w:val="001E1F14"/>
    <w:rsid w:val="00217BED"/>
    <w:rsid w:val="002474CE"/>
    <w:rsid w:val="0026515F"/>
    <w:rsid w:val="002A72E7"/>
    <w:rsid w:val="002B5DCA"/>
    <w:rsid w:val="002E5C5C"/>
    <w:rsid w:val="003211BF"/>
    <w:rsid w:val="0033319E"/>
    <w:rsid w:val="0033789D"/>
    <w:rsid w:val="00440DB6"/>
    <w:rsid w:val="00441A05"/>
    <w:rsid w:val="004E04DD"/>
    <w:rsid w:val="00560131"/>
    <w:rsid w:val="00587B3A"/>
    <w:rsid w:val="006816A1"/>
    <w:rsid w:val="00685181"/>
    <w:rsid w:val="006917BE"/>
    <w:rsid w:val="0070348F"/>
    <w:rsid w:val="00766971"/>
    <w:rsid w:val="007A7A73"/>
    <w:rsid w:val="007C60FB"/>
    <w:rsid w:val="008048E4"/>
    <w:rsid w:val="0084498C"/>
    <w:rsid w:val="00855F5D"/>
    <w:rsid w:val="008E7564"/>
    <w:rsid w:val="00946871"/>
    <w:rsid w:val="00957908"/>
    <w:rsid w:val="00963849"/>
    <w:rsid w:val="009812C0"/>
    <w:rsid w:val="00984105"/>
    <w:rsid w:val="009A10EB"/>
    <w:rsid w:val="00A11A3F"/>
    <w:rsid w:val="00A6133B"/>
    <w:rsid w:val="00A956F5"/>
    <w:rsid w:val="00AA1A52"/>
    <w:rsid w:val="00AE25EA"/>
    <w:rsid w:val="00B04A50"/>
    <w:rsid w:val="00B161BC"/>
    <w:rsid w:val="00B339CE"/>
    <w:rsid w:val="00B4586E"/>
    <w:rsid w:val="00B824E0"/>
    <w:rsid w:val="00BC04BC"/>
    <w:rsid w:val="00C61A37"/>
    <w:rsid w:val="00C6612E"/>
    <w:rsid w:val="00CD7C3F"/>
    <w:rsid w:val="00D34CC0"/>
    <w:rsid w:val="00D66342"/>
    <w:rsid w:val="00D66E26"/>
    <w:rsid w:val="00D76362"/>
    <w:rsid w:val="00E32E57"/>
    <w:rsid w:val="00E648EC"/>
    <w:rsid w:val="00EC200E"/>
    <w:rsid w:val="00F028BF"/>
    <w:rsid w:val="00F0425A"/>
    <w:rsid w:val="00F329D1"/>
    <w:rsid w:val="00FD4480"/>
    <w:rsid w:val="00FD5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0A23F"/>
  <w15:chartTrackingRefBased/>
  <w15:docId w15:val="{7E21F8A6-7140-4D2C-AD87-C588092C3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362"/>
    <w:rPr>
      <w:rFonts w:ascii="Arial" w:hAnsi="Arial"/>
      <w:sz w:val="24"/>
    </w:rPr>
  </w:style>
  <w:style w:type="paragraph" w:styleId="Heading1">
    <w:name w:val="heading 1"/>
    <w:basedOn w:val="Normal"/>
    <w:next w:val="Normal"/>
    <w:link w:val="Heading1Char"/>
    <w:uiPriority w:val="9"/>
    <w:qFormat/>
    <w:rsid w:val="006917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17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133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72E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NoSpacing">
    <w:name w:val="No Spacing"/>
    <w:link w:val="NoSpacingChar"/>
    <w:uiPriority w:val="1"/>
    <w:qFormat/>
    <w:rsid w:val="002A72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72E7"/>
    <w:rPr>
      <w:rFonts w:eastAsiaTheme="minorEastAsia"/>
      <w:lang w:val="en-US"/>
    </w:rPr>
  </w:style>
  <w:style w:type="paragraph" w:styleId="Header">
    <w:name w:val="header"/>
    <w:basedOn w:val="Normal"/>
    <w:link w:val="HeaderChar"/>
    <w:uiPriority w:val="99"/>
    <w:unhideWhenUsed/>
    <w:rsid w:val="006917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17BE"/>
  </w:style>
  <w:style w:type="paragraph" w:styleId="Footer">
    <w:name w:val="footer"/>
    <w:basedOn w:val="Normal"/>
    <w:link w:val="FooterChar"/>
    <w:uiPriority w:val="99"/>
    <w:unhideWhenUsed/>
    <w:rsid w:val="006917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17BE"/>
  </w:style>
  <w:style w:type="character" w:customStyle="1" w:styleId="Heading1Char">
    <w:name w:val="Heading 1 Char"/>
    <w:basedOn w:val="DefaultParagraphFont"/>
    <w:link w:val="Heading1"/>
    <w:uiPriority w:val="9"/>
    <w:rsid w:val="006917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17BE"/>
    <w:pPr>
      <w:outlineLvl w:val="9"/>
    </w:pPr>
    <w:rPr>
      <w:lang w:val="en-US"/>
    </w:rPr>
  </w:style>
  <w:style w:type="character" w:customStyle="1" w:styleId="Heading2Char">
    <w:name w:val="Heading 2 Char"/>
    <w:basedOn w:val="DefaultParagraphFont"/>
    <w:link w:val="Heading2"/>
    <w:uiPriority w:val="9"/>
    <w:rsid w:val="006917B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917BE"/>
    <w:pPr>
      <w:ind w:left="720"/>
      <w:contextualSpacing/>
    </w:pPr>
  </w:style>
  <w:style w:type="paragraph" w:styleId="TOC1">
    <w:name w:val="toc 1"/>
    <w:basedOn w:val="Normal"/>
    <w:next w:val="Normal"/>
    <w:autoRedefine/>
    <w:uiPriority w:val="39"/>
    <w:unhideWhenUsed/>
    <w:rsid w:val="006917BE"/>
    <w:pPr>
      <w:spacing w:after="100"/>
    </w:pPr>
  </w:style>
  <w:style w:type="paragraph" w:styleId="TOC2">
    <w:name w:val="toc 2"/>
    <w:basedOn w:val="Normal"/>
    <w:next w:val="Normal"/>
    <w:autoRedefine/>
    <w:uiPriority w:val="39"/>
    <w:unhideWhenUsed/>
    <w:rsid w:val="006917BE"/>
    <w:pPr>
      <w:spacing w:after="100"/>
      <w:ind w:left="220"/>
    </w:pPr>
  </w:style>
  <w:style w:type="character" w:styleId="Hyperlink">
    <w:name w:val="Hyperlink"/>
    <w:basedOn w:val="DefaultParagraphFont"/>
    <w:uiPriority w:val="99"/>
    <w:unhideWhenUsed/>
    <w:rsid w:val="006917BE"/>
    <w:rPr>
      <w:color w:val="0563C1" w:themeColor="hyperlink"/>
      <w:u w:val="single"/>
    </w:rPr>
  </w:style>
  <w:style w:type="paragraph" w:styleId="Bibliography">
    <w:name w:val="Bibliography"/>
    <w:basedOn w:val="Normal"/>
    <w:next w:val="Normal"/>
    <w:uiPriority w:val="37"/>
    <w:unhideWhenUsed/>
    <w:rsid w:val="002B5DCA"/>
  </w:style>
  <w:style w:type="character" w:customStyle="1" w:styleId="Heading3Char">
    <w:name w:val="Heading 3 Char"/>
    <w:basedOn w:val="DefaultParagraphFont"/>
    <w:link w:val="Heading3"/>
    <w:uiPriority w:val="9"/>
    <w:rsid w:val="00A6133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85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68518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8018">
      <w:bodyDiv w:val="1"/>
      <w:marLeft w:val="0"/>
      <w:marRight w:val="0"/>
      <w:marTop w:val="0"/>
      <w:marBottom w:val="0"/>
      <w:divBdr>
        <w:top w:val="none" w:sz="0" w:space="0" w:color="auto"/>
        <w:left w:val="none" w:sz="0" w:space="0" w:color="auto"/>
        <w:bottom w:val="none" w:sz="0" w:space="0" w:color="auto"/>
        <w:right w:val="none" w:sz="0" w:space="0" w:color="auto"/>
      </w:divBdr>
    </w:div>
    <w:div w:id="5061214">
      <w:bodyDiv w:val="1"/>
      <w:marLeft w:val="0"/>
      <w:marRight w:val="0"/>
      <w:marTop w:val="0"/>
      <w:marBottom w:val="0"/>
      <w:divBdr>
        <w:top w:val="none" w:sz="0" w:space="0" w:color="auto"/>
        <w:left w:val="none" w:sz="0" w:space="0" w:color="auto"/>
        <w:bottom w:val="none" w:sz="0" w:space="0" w:color="auto"/>
        <w:right w:val="none" w:sz="0" w:space="0" w:color="auto"/>
      </w:divBdr>
    </w:div>
    <w:div w:id="20786322">
      <w:bodyDiv w:val="1"/>
      <w:marLeft w:val="0"/>
      <w:marRight w:val="0"/>
      <w:marTop w:val="0"/>
      <w:marBottom w:val="0"/>
      <w:divBdr>
        <w:top w:val="none" w:sz="0" w:space="0" w:color="auto"/>
        <w:left w:val="none" w:sz="0" w:space="0" w:color="auto"/>
        <w:bottom w:val="none" w:sz="0" w:space="0" w:color="auto"/>
        <w:right w:val="none" w:sz="0" w:space="0" w:color="auto"/>
      </w:divBdr>
    </w:div>
    <w:div w:id="27265511">
      <w:bodyDiv w:val="1"/>
      <w:marLeft w:val="0"/>
      <w:marRight w:val="0"/>
      <w:marTop w:val="0"/>
      <w:marBottom w:val="0"/>
      <w:divBdr>
        <w:top w:val="none" w:sz="0" w:space="0" w:color="auto"/>
        <w:left w:val="none" w:sz="0" w:space="0" w:color="auto"/>
        <w:bottom w:val="none" w:sz="0" w:space="0" w:color="auto"/>
        <w:right w:val="none" w:sz="0" w:space="0" w:color="auto"/>
      </w:divBdr>
    </w:div>
    <w:div w:id="29884966">
      <w:bodyDiv w:val="1"/>
      <w:marLeft w:val="0"/>
      <w:marRight w:val="0"/>
      <w:marTop w:val="0"/>
      <w:marBottom w:val="0"/>
      <w:divBdr>
        <w:top w:val="none" w:sz="0" w:space="0" w:color="auto"/>
        <w:left w:val="none" w:sz="0" w:space="0" w:color="auto"/>
        <w:bottom w:val="none" w:sz="0" w:space="0" w:color="auto"/>
        <w:right w:val="none" w:sz="0" w:space="0" w:color="auto"/>
      </w:divBdr>
    </w:div>
    <w:div w:id="56435589">
      <w:bodyDiv w:val="1"/>
      <w:marLeft w:val="0"/>
      <w:marRight w:val="0"/>
      <w:marTop w:val="0"/>
      <w:marBottom w:val="0"/>
      <w:divBdr>
        <w:top w:val="none" w:sz="0" w:space="0" w:color="auto"/>
        <w:left w:val="none" w:sz="0" w:space="0" w:color="auto"/>
        <w:bottom w:val="none" w:sz="0" w:space="0" w:color="auto"/>
        <w:right w:val="none" w:sz="0" w:space="0" w:color="auto"/>
      </w:divBdr>
    </w:div>
    <w:div w:id="82997666">
      <w:bodyDiv w:val="1"/>
      <w:marLeft w:val="0"/>
      <w:marRight w:val="0"/>
      <w:marTop w:val="0"/>
      <w:marBottom w:val="0"/>
      <w:divBdr>
        <w:top w:val="none" w:sz="0" w:space="0" w:color="auto"/>
        <w:left w:val="none" w:sz="0" w:space="0" w:color="auto"/>
        <w:bottom w:val="none" w:sz="0" w:space="0" w:color="auto"/>
        <w:right w:val="none" w:sz="0" w:space="0" w:color="auto"/>
      </w:divBdr>
    </w:div>
    <w:div w:id="83110396">
      <w:bodyDiv w:val="1"/>
      <w:marLeft w:val="0"/>
      <w:marRight w:val="0"/>
      <w:marTop w:val="0"/>
      <w:marBottom w:val="0"/>
      <w:divBdr>
        <w:top w:val="none" w:sz="0" w:space="0" w:color="auto"/>
        <w:left w:val="none" w:sz="0" w:space="0" w:color="auto"/>
        <w:bottom w:val="none" w:sz="0" w:space="0" w:color="auto"/>
        <w:right w:val="none" w:sz="0" w:space="0" w:color="auto"/>
      </w:divBdr>
    </w:div>
    <w:div w:id="83504080">
      <w:bodyDiv w:val="1"/>
      <w:marLeft w:val="0"/>
      <w:marRight w:val="0"/>
      <w:marTop w:val="0"/>
      <w:marBottom w:val="0"/>
      <w:divBdr>
        <w:top w:val="none" w:sz="0" w:space="0" w:color="auto"/>
        <w:left w:val="none" w:sz="0" w:space="0" w:color="auto"/>
        <w:bottom w:val="none" w:sz="0" w:space="0" w:color="auto"/>
        <w:right w:val="none" w:sz="0" w:space="0" w:color="auto"/>
      </w:divBdr>
    </w:div>
    <w:div w:id="115419127">
      <w:bodyDiv w:val="1"/>
      <w:marLeft w:val="0"/>
      <w:marRight w:val="0"/>
      <w:marTop w:val="0"/>
      <w:marBottom w:val="0"/>
      <w:divBdr>
        <w:top w:val="none" w:sz="0" w:space="0" w:color="auto"/>
        <w:left w:val="none" w:sz="0" w:space="0" w:color="auto"/>
        <w:bottom w:val="none" w:sz="0" w:space="0" w:color="auto"/>
        <w:right w:val="none" w:sz="0" w:space="0" w:color="auto"/>
      </w:divBdr>
    </w:div>
    <w:div w:id="129783604">
      <w:bodyDiv w:val="1"/>
      <w:marLeft w:val="0"/>
      <w:marRight w:val="0"/>
      <w:marTop w:val="0"/>
      <w:marBottom w:val="0"/>
      <w:divBdr>
        <w:top w:val="none" w:sz="0" w:space="0" w:color="auto"/>
        <w:left w:val="none" w:sz="0" w:space="0" w:color="auto"/>
        <w:bottom w:val="none" w:sz="0" w:space="0" w:color="auto"/>
        <w:right w:val="none" w:sz="0" w:space="0" w:color="auto"/>
      </w:divBdr>
    </w:div>
    <w:div w:id="147064786">
      <w:bodyDiv w:val="1"/>
      <w:marLeft w:val="0"/>
      <w:marRight w:val="0"/>
      <w:marTop w:val="0"/>
      <w:marBottom w:val="0"/>
      <w:divBdr>
        <w:top w:val="none" w:sz="0" w:space="0" w:color="auto"/>
        <w:left w:val="none" w:sz="0" w:space="0" w:color="auto"/>
        <w:bottom w:val="none" w:sz="0" w:space="0" w:color="auto"/>
        <w:right w:val="none" w:sz="0" w:space="0" w:color="auto"/>
      </w:divBdr>
    </w:div>
    <w:div w:id="151217092">
      <w:bodyDiv w:val="1"/>
      <w:marLeft w:val="0"/>
      <w:marRight w:val="0"/>
      <w:marTop w:val="0"/>
      <w:marBottom w:val="0"/>
      <w:divBdr>
        <w:top w:val="none" w:sz="0" w:space="0" w:color="auto"/>
        <w:left w:val="none" w:sz="0" w:space="0" w:color="auto"/>
        <w:bottom w:val="none" w:sz="0" w:space="0" w:color="auto"/>
        <w:right w:val="none" w:sz="0" w:space="0" w:color="auto"/>
      </w:divBdr>
    </w:div>
    <w:div w:id="159271305">
      <w:bodyDiv w:val="1"/>
      <w:marLeft w:val="0"/>
      <w:marRight w:val="0"/>
      <w:marTop w:val="0"/>
      <w:marBottom w:val="0"/>
      <w:divBdr>
        <w:top w:val="none" w:sz="0" w:space="0" w:color="auto"/>
        <w:left w:val="none" w:sz="0" w:space="0" w:color="auto"/>
        <w:bottom w:val="none" w:sz="0" w:space="0" w:color="auto"/>
        <w:right w:val="none" w:sz="0" w:space="0" w:color="auto"/>
      </w:divBdr>
    </w:div>
    <w:div w:id="167796261">
      <w:bodyDiv w:val="1"/>
      <w:marLeft w:val="0"/>
      <w:marRight w:val="0"/>
      <w:marTop w:val="0"/>
      <w:marBottom w:val="0"/>
      <w:divBdr>
        <w:top w:val="none" w:sz="0" w:space="0" w:color="auto"/>
        <w:left w:val="none" w:sz="0" w:space="0" w:color="auto"/>
        <w:bottom w:val="none" w:sz="0" w:space="0" w:color="auto"/>
        <w:right w:val="none" w:sz="0" w:space="0" w:color="auto"/>
      </w:divBdr>
    </w:div>
    <w:div w:id="177157569">
      <w:bodyDiv w:val="1"/>
      <w:marLeft w:val="0"/>
      <w:marRight w:val="0"/>
      <w:marTop w:val="0"/>
      <w:marBottom w:val="0"/>
      <w:divBdr>
        <w:top w:val="none" w:sz="0" w:space="0" w:color="auto"/>
        <w:left w:val="none" w:sz="0" w:space="0" w:color="auto"/>
        <w:bottom w:val="none" w:sz="0" w:space="0" w:color="auto"/>
        <w:right w:val="none" w:sz="0" w:space="0" w:color="auto"/>
      </w:divBdr>
    </w:div>
    <w:div w:id="189682588">
      <w:bodyDiv w:val="1"/>
      <w:marLeft w:val="0"/>
      <w:marRight w:val="0"/>
      <w:marTop w:val="0"/>
      <w:marBottom w:val="0"/>
      <w:divBdr>
        <w:top w:val="none" w:sz="0" w:space="0" w:color="auto"/>
        <w:left w:val="none" w:sz="0" w:space="0" w:color="auto"/>
        <w:bottom w:val="none" w:sz="0" w:space="0" w:color="auto"/>
        <w:right w:val="none" w:sz="0" w:space="0" w:color="auto"/>
      </w:divBdr>
    </w:div>
    <w:div w:id="197090507">
      <w:bodyDiv w:val="1"/>
      <w:marLeft w:val="0"/>
      <w:marRight w:val="0"/>
      <w:marTop w:val="0"/>
      <w:marBottom w:val="0"/>
      <w:divBdr>
        <w:top w:val="none" w:sz="0" w:space="0" w:color="auto"/>
        <w:left w:val="none" w:sz="0" w:space="0" w:color="auto"/>
        <w:bottom w:val="none" w:sz="0" w:space="0" w:color="auto"/>
        <w:right w:val="none" w:sz="0" w:space="0" w:color="auto"/>
      </w:divBdr>
    </w:div>
    <w:div w:id="198053600">
      <w:bodyDiv w:val="1"/>
      <w:marLeft w:val="0"/>
      <w:marRight w:val="0"/>
      <w:marTop w:val="0"/>
      <w:marBottom w:val="0"/>
      <w:divBdr>
        <w:top w:val="none" w:sz="0" w:space="0" w:color="auto"/>
        <w:left w:val="none" w:sz="0" w:space="0" w:color="auto"/>
        <w:bottom w:val="none" w:sz="0" w:space="0" w:color="auto"/>
        <w:right w:val="none" w:sz="0" w:space="0" w:color="auto"/>
      </w:divBdr>
    </w:div>
    <w:div w:id="210189592">
      <w:bodyDiv w:val="1"/>
      <w:marLeft w:val="0"/>
      <w:marRight w:val="0"/>
      <w:marTop w:val="0"/>
      <w:marBottom w:val="0"/>
      <w:divBdr>
        <w:top w:val="none" w:sz="0" w:space="0" w:color="auto"/>
        <w:left w:val="none" w:sz="0" w:space="0" w:color="auto"/>
        <w:bottom w:val="none" w:sz="0" w:space="0" w:color="auto"/>
        <w:right w:val="none" w:sz="0" w:space="0" w:color="auto"/>
      </w:divBdr>
    </w:div>
    <w:div w:id="213853718">
      <w:bodyDiv w:val="1"/>
      <w:marLeft w:val="0"/>
      <w:marRight w:val="0"/>
      <w:marTop w:val="0"/>
      <w:marBottom w:val="0"/>
      <w:divBdr>
        <w:top w:val="none" w:sz="0" w:space="0" w:color="auto"/>
        <w:left w:val="none" w:sz="0" w:space="0" w:color="auto"/>
        <w:bottom w:val="none" w:sz="0" w:space="0" w:color="auto"/>
        <w:right w:val="none" w:sz="0" w:space="0" w:color="auto"/>
      </w:divBdr>
    </w:div>
    <w:div w:id="214390377">
      <w:bodyDiv w:val="1"/>
      <w:marLeft w:val="0"/>
      <w:marRight w:val="0"/>
      <w:marTop w:val="0"/>
      <w:marBottom w:val="0"/>
      <w:divBdr>
        <w:top w:val="none" w:sz="0" w:space="0" w:color="auto"/>
        <w:left w:val="none" w:sz="0" w:space="0" w:color="auto"/>
        <w:bottom w:val="none" w:sz="0" w:space="0" w:color="auto"/>
        <w:right w:val="none" w:sz="0" w:space="0" w:color="auto"/>
      </w:divBdr>
    </w:div>
    <w:div w:id="217136250">
      <w:bodyDiv w:val="1"/>
      <w:marLeft w:val="0"/>
      <w:marRight w:val="0"/>
      <w:marTop w:val="0"/>
      <w:marBottom w:val="0"/>
      <w:divBdr>
        <w:top w:val="none" w:sz="0" w:space="0" w:color="auto"/>
        <w:left w:val="none" w:sz="0" w:space="0" w:color="auto"/>
        <w:bottom w:val="none" w:sz="0" w:space="0" w:color="auto"/>
        <w:right w:val="none" w:sz="0" w:space="0" w:color="auto"/>
      </w:divBdr>
    </w:div>
    <w:div w:id="217791872">
      <w:bodyDiv w:val="1"/>
      <w:marLeft w:val="0"/>
      <w:marRight w:val="0"/>
      <w:marTop w:val="0"/>
      <w:marBottom w:val="0"/>
      <w:divBdr>
        <w:top w:val="none" w:sz="0" w:space="0" w:color="auto"/>
        <w:left w:val="none" w:sz="0" w:space="0" w:color="auto"/>
        <w:bottom w:val="none" w:sz="0" w:space="0" w:color="auto"/>
        <w:right w:val="none" w:sz="0" w:space="0" w:color="auto"/>
      </w:divBdr>
    </w:div>
    <w:div w:id="236012434">
      <w:bodyDiv w:val="1"/>
      <w:marLeft w:val="0"/>
      <w:marRight w:val="0"/>
      <w:marTop w:val="0"/>
      <w:marBottom w:val="0"/>
      <w:divBdr>
        <w:top w:val="none" w:sz="0" w:space="0" w:color="auto"/>
        <w:left w:val="none" w:sz="0" w:space="0" w:color="auto"/>
        <w:bottom w:val="none" w:sz="0" w:space="0" w:color="auto"/>
        <w:right w:val="none" w:sz="0" w:space="0" w:color="auto"/>
      </w:divBdr>
    </w:div>
    <w:div w:id="240332977">
      <w:bodyDiv w:val="1"/>
      <w:marLeft w:val="0"/>
      <w:marRight w:val="0"/>
      <w:marTop w:val="0"/>
      <w:marBottom w:val="0"/>
      <w:divBdr>
        <w:top w:val="none" w:sz="0" w:space="0" w:color="auto"/>
        <w:left w:val="none" w:sz="0" w:space="0" w:color="auto"/>
        <w:bottom w:val="none" w:sz="0" w:space="0" w:color="auto"/>
        <w:right w:val="none" w:sz="0" w:space="0" w:color="auto"/>
      </w:divBdr>
    </w:div>
    <w:div w:id="256256682">
      <w:bodyDiv w:val="1"/>
      <w:marLeft w:val="0"/>
      <w:marRight w:val="0"/>
      <w:marTop w:val="0"/>
      <w:marBottom w:val="0"/>
      <w:divBdr>
        <w:top w:val="none" w:sz="0" w:space="0" w:color="auto"/>
        <w:left w:val="none" w:sz="0" w:space="0" w:color="auto"/>
        <w:bottom w:val="none" w:sz="0" w:space="0" w:color="auto"/>
        <w:right w:val="none" w:sz="0" w:space="0" w:color="auto"/>
      </w:divBdr>
    </w:div>
    <w:div w:id="256640671">
      <w:bodyDiv w:val="1"/>
      <w:marLeft w:val="0"/>
      <w:marRight w:val="0"/>
      <w:marTop w:val="0"/>
      <w:marBottom w:val="0"/>
      <w:divBdr>
        <w:top w:val="none" w:sz="0" w:space="0" w:color="auto"/>
        <w:left w:val="none" w:sz="0" w:space="0" w:color="auto"/>
        <w:bottom w:val="none" w:sz="0" w:space="0" w:color="auto"/>
        <w:right w:val="none" w:sz="0" w:space="0" w:color="auto"/>
      </w:divBdr>
    </w:div>
    <w:div w:id="265770236">
      <w:bodyDiv w:val="1"/>
      <w:marLeft w:val="0"/>
      <w:marRight w:val="0"/>
      <w:marTop w:val="0"/>
      <w:marBottom w:val="0"/>
      <w:divBdr>
        <w:top w:val="none" w:sz="0" w:space="0" w:color="auto"/>
        <w:left w:val="none" w:sz="0" w:space="0" w:color="auto"/>
        <w:bottom w:val="none" w:sz="0" w:space="0" w:color="auto"/>
        <w:right w:val="none" w:sz="0" w:space="0" w:color="auto"/>
      </w:divBdr>
    </w:div>
    <w:div w:id="269170715">
      <w:bodyDiv w:val="1"/>
      <w:marLeft w:val="0"/>
      <w:marRight w:val="0"/>
      <w:marTop w:val="0"/>
      <w:marBottom w:val="0"/>
      <w:divBdr>
        <w:top w:val="none" w:sz="0" w:space="0" w:color="auto"/>
        <w:left w:val="none" w:sz="0" w:space="0" w:color="auto"/>
        <w:bottom w:val="none" w:sz="0" w:space="0" w:color="auto"/>
        <w:right w:val="none" w:sz="0" w:space="0" w:color="auto"/>
      </w:divBdr>
    </w:div>
    <w:div w:id="275257396">
      <w:bodyDiv w:val="1"/>
      <w:marLeft w:val="0"/>
      <w:marRight w:val="0"/>
      <w:marTop w:val="0"/>
      <w:marBottom w:val="0"/>
      <w:divBdr>
        <w:top w:val="none" w:sz="0" w:space="0" w:color="auto"/>
        <w:left w:val="none" w:sz="0" w:space="0" w:color="auto"/>
        <w:bottom w:val="none" w:sz="0" w:space="0" w:color="auto"/>
        <w:right w:val="none" w:sz="0" w:space="0" w:color="auto"/>
      </w:divBdr>
    </w:div>
    <w:div w:id="287472192">
      <w:bodyDiv w:val="1"/>
      <w:marLeft w:val="0"/>
      <w:marRight w:val="0"/>
      <w:marTop w:val="0"/>
      <w:marBottom w:val="0"/>
      <w:divBdr>
        <w:top w:val="none" w:sz="0" w:space="0" w:color="auto"/>
        <w:left w:val="none" w:sz="0" w:space="0" w:color="auto"/>
        <w:bottom w:val="none" w:sz="0" w:space="0" w:color="auto"/>
        <w:right w:val="none" w:sz="0" w:space="0" w:color="auto"/>
      </w:divBdr>
    </w:div>
    <w:div w:id="294412670">
      <w:bodyDiv w:val="1"/>
      <w:marLeft w:val="0"/>
      <w:marRight w:val="0"/>
      <w:marTop w:val="0"/>
      <w:marBottom w:val="0"/>
      <w:divBdr>
        <w:top w:val="none" w:sz="0" w:space="0" w:color="auto"/>
        <w:left w:val="none" w:sz="0" w:space="0" w:color="auto"/>
        <w:bottom w:val="none" w:sz="0" w:space="0" w:color="auto"/>
        <w:right w:val="none" w:sz="0" w:space="0" w:color="auto"/>
      </w:divBdr>
    </w:div>
    <w:div w:id="314452722">
      <w:bodyDiv w:val="1"/>
      <w:marLeft w:val="0"/>
      <w:marRight w:val="0"/>
      <w:marTop w:val="0"/>
      <w:marBottom w:val="0"/>
      <w:divBdr>
        <w:top w:val="none" w:sz="0" w:space="0" w:color="auto"/>
        <w:left w:val="none" w:sz="0" w:space="0" w:color="auto"/>
        <w:bottom w:val="none" w:sz="0" w:space="0" w:color="auto"/>
        <w:right w:val="none" w:sz="0" w:space="0" w:color="auto"/>
      </w:divBdr>
    </w:div>
    <w:div w:id="324824899">
      <w:bodyDiv w:val="1"/>
      <w:marLeft w:val="0"/>
      <w:marRight w:val="0"/>
      <w:marTop w:val="0"/>
      <w:marBottom w:val="0"/>
      <w:divBdr>
        <w:top w:val="none" w:sz="0" w:space="0" w:color="auto"/>
        <w:left w:val="none" w:sz="0" w:space="0" w:color="auto"/>
        <w:bottom w:val="none" w:sz="0" w:space="0" w:color="auto"/>
        <w:right w:val="none" w:sz="0" w:space="0" w:color="auto"/>
      </w:divBdr>
    </w:div>
    <w:div w:id="341473956">
      <w:bodyDiv w:val="1"/>
      <w:marLeft w:val="0"/>
      <w:marRight w:val="0"/>
      <w:marTop w:val="0"/>
      <w:marBottom w:val="0"/>
      <w:divBdr>
        <w:top w:val="none" w:sz="0" w:space="0" w:color="auto"/>
        <w:left w:val="none" w:sz="0" w:space="0" w:color="auto"/>
        <w:bottom w:val="none" w:sz="0" w:space="0" w:color="auto"/>
        <w:right w:val="none" w:sz="0" w:space="0" w:color="auto"/>
      </w:divBdr>
    </w:div>
    <w:div w:id="347603908">
      <w:bodyDiv w:val="1"/>
      <w:marLeft w:val="0"/>
      <w:marRight w:val="0"/>
      <w:marTop w:val="0"/>
      <w:marBottom w:val="0"/>
      <w:divBdr>
        <w:top w:val="none" w:sz="0" w:space="0" w:color="auto"/>
        <w:left w:val="none" w:sz="0" w:space="0" w:color="auto"/>
        <w:bottom w:val="none" w:sz="0" w:space="0" w:color="auto"/>
        <w:right w:val="none" w:sz="0" w:space="0" w:color="auto"/>
      </w:divBdr>
    </w:div>
    <w:div w:id="359280345">
      <w:bodyDiv w:val="1"/>
      <w:marLeft w:val="0"/>
      <w:marRight w:val="0"/>
      <w:marTop w:val="0"/>
      <w:marBottom w:val="0"/>
      <w:divBdr>
        <w:top w:val="none" w:sz="0" w:space="0" w:color="auto"/>
        <w:left w:val="none" w:sz="0" w:space="0" w:color="auto"/>
        <w:bottom w:val="none" w:sz="0" w:space="0" w:color="auto"/>
        <w:right w:val="none" w:sz="0" w:space="0" w:color="auto"/>
      </w:divBdr>
    </w:div>
    <w:div w:id="371662321">
      <w:bodyDiv w:val="1"/>
      <w:marLeft w:val="0"/>
      <w:marRight w:val="0"/>
      <w:marTop w:val="0"/>
      <w:marBottom w:val="0"/>
      <w:divBdr>
        <w:top w:val="none" w:sz="0" w:space="0" w:color="auto"/>
        <w:left w:val="none" w:sz="0" w:space="0" w:color="auto"/>
        <w:bottom w:val="none" w:sz="0" w:space="0" w:color="auto"/>
        <w:right w:val="none" w:sz="0" w:space="0" w:color="auto"/>
      </w:divBdr>
    </w:div>
    <w:div w:id="384184479">
      <w:bodyDiv w:val="1"/>
      <w:marLeft w:val="0"/>
      <w:marRight w:val="0"/>
      <w:marTop w:val="0"/>
      <w:marBottom w:val="0"/>
      <w:divBdr>
        <w:top w:val="none" w:sz="0" w:space="0" w:color="auto"/>
        <w:left w:val="none" w:sz="0" w:space="0" w:color="auto"/>
        <w:bottom w:val="none" w:sz="0" w:space="0" w:color="auto"/>
        <w:right w:val="none" w:sz="0" w:space="0" w:color="auto"/>
      </w:divBdr>
    </w:div>
    <w:div w:id="393894430">
      <w:bodyDiv w:val="1"/>
      <w:marLeft w:val="0"/>
      <w:marRight w:val="0"/>
      <w:marTop w:val="0"/>
      <w:marBottom w:val="0"/>
      <w:divBdr>
        <w:top w:val="none" w:sz="0" w:space="0" w:color="auto"/>
        <w:left w:val="none" w:sz="0" w:space="0" w:color="auto"/>
        <w:bottom w:val="none" w:sz="0" w:space="0" w:color="auto"/>
        <w:right w:val="none" w:sz="0" w:space="0" w:color="auto"/>
      </w:divBdr>
    </w:div>
    <w:div w:id="407580198">
      <w:bodyDiv w:val="1"/>
      <w:marLeft w:val="0"/>
      <w:marRight w:val="0"/>
      <w:marTop w:val="0"/>
      <w:marBottom w:val="0"/>
      <w:divBdr>
        <w:top w:val="none" w:sz="0" w:space="0" w:color="auto"/>
        <w:left w:val="none" w:sz="0" w:space="0" w:color="auto"/>
        <w:bottom w:val="none" w:sz="0" w:space="0" w:color="auto"/>
        <w:right w:val="none" w:sz="0" w:space="0" w:color="auto"/>
      </w:divBdr>
    </w:div>
    <w:div w:id="410854232">
      <w:bodyDiv w:val="1"/>
      <w:marLeft w:val="0"/>
      <w:marRight w:val="0"/>
      <w:marTop w:val="0"/>
      <w:marBottom w:val="0"/>
      <w:divBdr>
        <w:top w:val="none" w:sz="0" w:space="0" w:color="auto"/>
        <w:left w:val="none" w:sz="0" w:space="0" w:color="auto"/>
        <w:bottom w:val="none" w:sz="0" w:space="0" w:color="auto"/>
        <w:right w:val="none" w:sz="0" w:space="0" w:color="auto"/>
      </w:divBdr>
    </w:div>
    <w:div w:id="411395467">
      <w:bodyDiv w:val="1"/>
      <w:marLeft w:val="0"/>
      <w:marRight w:val="0"/>
      <w:marTop w:val="0"/>
      <w:marBottom w:val="0"/>
      <w:divBdr>
        <w:top w:val="none" w:sz="0" w:space="0" w:color="auto"/>
        <w:left w:val="none" w:sz="0" w:space="0" w:color="auto"/>
        <w:bottom w:val="none" w:sz="0" w:space="0" w:color="auto"/>
        <w:right w:val="none" w:sz="0" w:space="0" w:color="auto"/>
      </w:divBdr>
    </w:div>
    <w:div w:id="411850155">
      <w:bodyDiv w:val="1"/>
      <w:marLeft w:val="0"/>
      <w:marRight w:val="0"/>
      <w:marTop w:val="0"/>
      <w:marBottom w:val="0"/>
      <w:divBdr>
        <w:top w:val="none" w:sz="0" w:space="0" w:color="auto"/>
        <w:left w:val="none" w:sz="0" w:space="0" w:color="auto"/>
        <w:bottom w:val="none" w:sz="0" w:space="0" w:color="auto"/>
        <w:right w:val="none" w:sz="0" w:space="0" w:color="auto"/>
      </w:divBdr>
    </w:div>
    <w:div w:id="414253849">
      <w:bodyDiv w:val="1"/>
      <w:marLeft w:val="0"/>
      <w:marRight w:val="0"/>
      <w:marTop w:val="0"/>
      <w:marBottom w:val="0"/>
      <w:divBdr>
        <w:top w:val="none" w:sz="0" w:space="0" w:color="auto"/>
        <w:left w:val="none" w:sz="0" w:space="0" w:color="auto"/>
        <w:bottom w:val="none" w:sz="0" w:space="0" w:color="auto"/>
        <w:right w:val="none" w:sz="0" w:space="0" w:color="auto"/>
      </w:divBdr>
    </w:div>
    <w:div w:id="423915386">
      <w:bodyDiv w:val="1"/>
      <w:marLeft w:val="0"/>
      <w:marRight w:val="0"/>
      <w:marTop w:val="0"/>
      <w:marBottom w:val="0"/>
      <w:divBdr>
        <w:top w:val="none" w:sz="0" w:space="0" w:color="auto"/>
        <w:left w:val="none" w:sz="0" w:space="0" w:color="auto"/>
        <w:bottom w:val="none" w:sz="0" w:space="0" w:color="auto"/>
        <w:right w:val="none" w:sz="0" w:space="0" w:color="auto"/>
      </w:divBdr>
    </w:div>
    <w:div w:id="433330103">
      <w:bodyDiv w:val="1"/>
      <w:marLeft w:val="0"/>
      <w:marRight w:val="0"/>
      <w:marTop w:val="0"/>
      <w:marBottom w:val="0"/>
      <w:divBdr>
        <w:top w:val="none" w:sz="0" w:space="0" w:color="auto"/>
        <w:left w:val="none" w:sz="0" w:space="0" w:color="auto"/>
        <w:bottom w:val="none" w:sz="0" w:space="0" w:color="auto"/>
        <w:right w:val="none" w:sz="0" w:space="0" w:color="auto"/>
      </w:divBdr>
    </w:div>
    <w:div w:id="436676093">
      <w:bodyDiv w:val="1"/>
      <w:marLeft w:val="0"/>
      <w:marRight w:val="0"/>
      <w:marTop w:val="0"/>
      <w:marBottom w:val="0"/>
      <w:divBdr>
        <w:top w:val="none" w:sz="0" w:space="0" w:color="auto"/>
        <w:left w:val="none" w:sz="0" w:space="0" w:color="auto"/>
        <w:bottom w:val="none" w:sz="0" w:space="0" w:color="auto"/>
        <w:right w:val="none" w:sz="0" w:space="0" w:color="auto"/>
      </w:divBdr>
    </w:div>
    <w:div w:id="437260826">
      <w:bodyDiv w:val="1"/>
      <w:marLeft w:val="0"/>
      <w:marRight w:val="0"/>
      <w:marTop w:val="0"/>
      <w:marBottom w:val="0"/>
      <w:divBdr>
        <w:top w:val="none" w:sz="0" w:space="0" w:color="auto"/>
        <w:left w:val="none" w:sz="0" w:space="0" w:color="auto"/>
        <w:bottom w:val="none" w:sz="0" w:space="0" w:color="auto"/>
        <w:right w:val="none" w:sz="0" w:space="0" w:color="auto"/>
      </w:divBdr>
    </w:div>
    <w:div w:id="440034514">
      <w:bodyDiv w:val="1"/>
      <w:marLeft w:val="0"/>
      <w:marRight w:val="0"/>
      <w:marTop w:val="0"/>
      <w:marBottom w:val="0"/>
      <w:divBdr>
        <w:top w:val="none" w:sz="0" w:space="0" w:color="auto"/>
        <w:left w:val="none" w:sz="0" w:space="0" w:color="auto"/>
        <w:bottom w:val="none" w:sz="0" w:space="0" w:color="auto"/>
        <w:right w:val="none" w:sz="0" w:space="0" w:color="auto"/>
      </w:divBdr>
    </w:div>
    <w:div w:id="442190828">
      <w:bodyDiv w:val="1"/>
      <w:marLeft w:val="0"/>
      <w:marRight w:val="0"/>
      <w:marTop w:val="0"/>
      <w:marBottom w:val="0"/>
      <w:divBdr>
        <w:top w:val="none" w:sz="0" w:space="0" w:color="auto"/>
        <w:left w:val="none" w:sz="0" w:space="0" w:color="auto"/>
        <w:bottom w:val="none" w:sz="0" w:space="0" w:color="auto"/>
        <w:right w:val="none" w:sz="0" w:space="0" w:color="auto"/>
      </w:divBdr>
    </w:div>
    <w:div w:id="469716229">
      <w:bodyDiv w:val="1"/>
      <w:marLeft w:val="0"/>
      <w:marRight w:val="0"/>
      <w:marTop w:val="0"/>
      <w:marBottom w:val="0"/>
      <w:divBdr>
        <w:top w:val="none" w:sz="0" w:space="0" w:color="auto"/>
        <w:left w:val="none" w:sz="0" w:space="0" w:color="auto"/>
        <w:bottom w:val="none" w:sz="0" w:space="0" w:color="auto"/>
        <w:right w:val="none" w:sz="0" w:space="0" w:color="auto"/>
      </w:divBdr>
    </w:div>
    <w:div w:id="480078286">
      <w:bodyDiv w:val="1"/>
      <w:marLeft w:val="0"/>
      <w:marRight w:val="0"/>
      <w:marTop w:val="0"/>
      <w:marBottom w:val="0"/>
      <w:divBdr>
        <w:top w:val="none" w:sz="0" w:space="0" w:color="auto"/>
        <w:left w:val="none" w:sz="0" w:space="0" w:color="auto"/>
        <w:bottom w:val="none" w:sz="0" w:space="0" w:color="auto"/>
        <w:right w:val="none" w:sz="0" w:space="0" w:color="auto"/>
      </w:divBdr>
    </w:div>
    <w:div w:id="495193512">
      <w:bodyDiv w:val="1"/>
      <w:marLeft w:val="0"/>
      <w:marRight w:val="0"/>
      <w:marTop w:val="0"/>
      <w:marBottom w:val="0"/>
      <w:divBdr>
        <w:top w:val="none" w:sz="0" w:space="0" w:color="auto"/>
        <w:left w:val="none" w:sz="0" w:space="0" w:color="auto"/>
        <w:bottom w:val="none" w:sz="0" w:space="0" w:color="auto"/>
        <w:right w:val="none" w:sz="0" w:space="0" w:color="auto"/>
      </w:divBdr>
    </w:div>
    <w:div w:id="496461683">
      <w:bodyDiv w:val="1"/>
      <w:marLeft w:val="0"/>
      <w:marRight w:val="0"/>
      <w:marTop w:val="0"/>
      <w:marBottom w:val="0"/>
      <w:divBdr>
        <w:top w:val="none" w:sz="0" w:space="0" w:color="auto"/>
        <w:left w:val="none" w:sz="0" w:space="0" w:color="auto"/>
        <w:bottom w:val="none" w:sz="0" w:space="0" w:color="auto"/>
        <w:right w:val="none" w:sz="0" w:space="0" w:color="auto"/>
      </w:divBdr>
    </w:div>
    <w:div w:id="499927120">
      <w:bodyDiv w:val="1"/>
      <w:marLeft w:val="0"/>
      <w:marRight w:val="0"/>
      <w:marTop w:val="0"/>
      <w:marBottom w:val="0"/>
      <w:divBdr>
        <w:top w:val="none" w:sz="0" w:space="0" w:color="auto"/>
        <w:left w:val="none" w:sz="0" w:space="0" w:color="auto"/>
        <w:bottom w:val="none" w:sz="0" w:space="0" w:color="auto"/>
        <w:right w:val="none" w:sz="0" w:space="0" w:color="auto"/>
      </w:divBdr>
    </w:div>
    <w:div w:id="500434637">
      <w:bodyDiv w:val="1"/>
      <w:marLeft w:val="0"/>
      <w:marRight w:val="0"/>
      <w:marTop w:val="0"/>
      <w:marBottom w:val="0"/>
      <w:divBdr>
        <w:top w:val="none" w:sz="0" w:space="0" w:color="auto"/>
        <w:left w:val="none" w:sz="0" w:space="0" w:color="auto"/>
        <w:bottom w:val="none" w:sz="0" w:space="0" w:color="auto"/>
        <w:right w:val="none" w:sz="0" w:space="0" w:color="auto"/>
      </w:divBdr>
    </w:div>
    <w:div w:id="520241411">
      <w:bodyDiv w:val="1"/>
      <w:marLeft w:val="0"/>
      <w:marRight w:val="0"/>
      <w:marTop w:val="0"/>
      <w:marBottom w:val="0"/>
      <w:divBdr>
        <w:top w:val="none" w:sz="0" w:space="0" w:color="auto"/>
        <w:left w:val="none" w:sz="0" w:space="0" w:color="auto"/>
        <w:bottom w:val="none" w:sz="0" w:space="0" w:color="auto"/>
        <w:right w:val="none" w:sz="0" w:space="0" w:color="auto"/>
      </w:divBdr>
    </w:div>
    <w:div w:id="526673021">
      <w:bodyDiv w:val="1"/>
      <w:marLeft w:val="0"/>
      <w:marRight w:val="0"/>
      <w:marTop w:val="0"/>
      <w:marBottom w:val="0"/>
      <w:divBdr>
        <w:top w:val="none" w:sz="0" w:space="0" w:color="auto"/>
        <w:left w:val="none" w:sz="0" w:space="0" w:color="auto"/>
        <w:bottom w:val="none" w:sz="0" w:space="0" w:color="auto"/>
        <w:right w:val="none" w:sz="0" w:space="0" w:color="auto"/>
      </w:divBdr>
    </w:div>
    <w:div w:id="530722527">
      <w:bodyDiv w:val="1"/>
      <w:marLeft w:val="0"/>
      <w:marRight w:val="0"/>
      <w:marTop w:val="0"/>
      <w:marBottom w:val="0"/>
      <w:divBdr>
        <w:top w:val="none" w:sz="0" w:space="0" w:color="auto"/>
        <w:left w:val="none" w:sz="0" w:space="0" w:color="auto"/>
        <w:bottom w:val="none" w:sz="0" w:space="0" w:color="auto"/>
        <w:right w:val="none" w:sz="0" w:space="0" w:color="auto"/>
      </w:divBdr>
    </w:div>
    <w:div w:id="552353545">
      <w:bodyDiv w:val="1"/>
      <w:marLeft w:val="0"/>
      <w:marRight w:val="0"/>
      <w:marTop w:val="0"/>
      <w:marBottom w:val="0"/>
      <w:divBdr>
        <w:top w:val="none" w:sz="0" w:space="0" w:color="auto"/>
        <w:left w:val="none" w:sz="0" w:space="0" w:color="auto"/>
        <w:bottom w:val="none" w:sz="0" w:space="0" w:color="auto"/>
        <w:right w:val="none" w:sz="0" w:space="0" w:color="auto"/>
      </w:divBdr>
    </w:div>
    <w:div w:id="555245015">
      <w:bodyDiv w:val="1"/>
      <w:marLeft w:val="0"/>
      <w:marRight w:val="0"/>
      <w:marTop w:val="0"/>
      <w:marBottom w:val="0"/>
      <w:divBdr>
        <w:top w:val="none" w:sz="0" w:space="0" w:color="auto"/>
        <w:left w:val="none" w:sz="0" w:space="0" w:color="auto"/>
        <w:bottom w:val="none" w:sz="0" w:space="0" w:color="auto"/>
        <w:right w:val="none" w:sz="0" w:space="0" w:color="auto"/>
      </w:divBdr>
    </w:div>
    <w:div w:id="559941913">
      <w:bodyDiv w:val="1"/>
      <w:marLeft w:val="0"/>
      <w:marRight w:val="0"/>
      <w:marTop w:val="0"/>
      <w:marBottom w:val="0"/>
      <w:divBdr>
        <w:top w:val="none" w:sz="0" w:space="0" w:color="auto"/>
        <w:left w:val="none" w:sz="0" w:space="0" w:color="auto"/>
        <w:bottom w:val="none" w:sz="0" w:space="0" w:color="auto"/>
        <w:right w:val="none" w:sz="0" w:space="0" w:color="auto"/>
      </w:divBdr>
    </w:div>
    <w:div w:id="562643630">
      <w:bodyDiv w:val="1"/>
      <w:marLeft w:val="0"/>
      <w:marRight w:val="0"/>
      <w:marTop w:val="0"/>
      <w:marBottom w:val="0"/>
      <w:divBdr>
        <w:top w:val="none" w:sz="0" w:space="0" w:color="auto"/>
        <w:left w:val="none" w:sz="0" w:space="0" w:color="auto"/>
        <w:bottom w:val="none" w:sz="0" w:space="0" w:color="auto"/>
        <w:right w:val="none" w:sz="0" w:space="0" w:color="auto"/>
      </w:divBdr>
    </w:div>
    <w:div w:id="580874688">
      <w:bodyDiv w:val="1"/>
      <w:marLeft w:val="0"/>
      <w:marRight w:val="0"/>
      <w:marTop w:val="0"/>
      <w:marBottom w:val="0"/>
      <w:divBdr>
        <w:top w:val="none" w:sz="0" w:space="0" w:color="auto"/>
        <w:left w:val="none" w:sz="0" w:space="0" w:color="auto"/>
        <w:bottom w:val="none" w:sz="0" w:space="0" w:color="auto"/>
        <w:right w:val="none" w:sz="0" w:space="0" w:color="auto"/>
      </w:divBdr>
    </w:div>
    <w:div w:id="584657409">
      <w:bodyDiv w:val="1"/>
      <w:marLeft w:val="0"/>
      <w:marRight w:val="0"/>
      <w:marTop w:val="0"/>
      <w:marBottom w:val="0"/>
      <w:divBdr>
        <w:top w:val="none" w:sz="0" w:space="0" w:color="auto"/>
        <w:left w:val="none" w:sz="0" w:space="0" w:color="auto"/>
        <w:bottom w:val="none" w:sz="0" w:space="0" w:color="auto"/>
        <w:right w:val="none" w:sz="0" w:space="0" w:color="auto"/>
      </w:divBdr>
    </w:div>
    <w:div w:id="603458331">
      <w:bodyDiv w:val="1"/>
      <w:marLeft w:val="0"/>
      <w:marRight w:val="0"/>
      <w:marTop w:val="0"/>
      <w:marBottom w:val="0"/>
      <w:divBdr>
        <w:top w:val="none" w:sz="0" w:space="0" w:color="auto"/>
        <w:left w:val="none" w:sz="0" w:space="0" w:color="auto"/>
        <w:bottom w:val="none" w:sz="0" w:space="0" w:color="auto"/>
        <w:right w:val="none" w:sz="0" w:space="0" w:color="auto"/>
      </w:divBdr>
    </w:div>
    <w:div w:id="628165550">
      <w:bodyDiv w:val="1"/>
      <w:marLeft w:val="0"/>
      <w:marRight w:val="0"/>
      <w:marTop w:val="0"/>
      <w:marBottom w:val="0"/>
      <w:divBdr>
        <w:top w:val="none" w:sz="0" w:space="0" w:color="auto"/>
        <w:left w:val="none" w:sz="0" w:space="0" w:color="auto"/>
        <w:bottom w:val="none" w:sz="0" w:space="0" w:color="auto"/>
        <w:right w:val="none" w:sz="0" w:space="0" w:color="auto"/>
      </w:divBdr>
    </w:div>
    <w:div w:id="628974906">
      <w:bodyDiv w:val="1"/>
      <w:marLeft w:val="0"/>
      <w:marRight w:val="0"/>
      <w:marTop w:val="0"/>
      <w:marBottom w:val="0"/>
      <w:divBdr>
        <w:top w:val="none" w:sz="0" w:space="0" w:color="auto"/>
        <w:left w:val="none" w:sz="0" w:space="0" w:color="auto"/>
        <w:bottom w:val="none" w:sz="0" w:space="0" w:color="auto"/>
        <w:right w:val="none" w:sz="0" w:space="0" w:color="auto"/>
      </w:divBdr>
    </w:div>
    <w:div w:id="641810807">
      <w:bodyDiv w:val="1"/>
      <w:marLeft w:val="0"/>
      <w:marRight w:val="0"/>
      <w:marTop w:val="0"/>
      <w:marBottom w:val="0"/>
      <w:divBdr>
        <w:top w:val="none" w:sz="0" w:space="0" w:color="auto"/>
        <w:left w:val="none" w:sz="0" w:space="0" w:color="auto"/>
        <w:bottom w:val="none" w:sz="0" w:space="0" w:color="auto"/>
        <w:right w:val="none" w:sz="0" w:space="0" w:color="auto"/>
      </w:divBdr>
    </w:div>
    <w:div w:id="653606144">
      <w:bodyDiv w:val="1"/>
      <w:marLeft w:val="0"/>
      <w:marRight w:val="0"/>
      <w:marTop w:val="0"/>
      <w:marBottom w:val="0"/>
      <w:divBdr>
        <w:top w:val="none" w:sz="0" w:space="0" w:color="auto"/>
        <w:left w:val="none" w:sz="0" w:space="0" w:color="auto"/>
        <w:bottom w:val="none" w:sz="0" w:space="0" w:color="auto"/>
        <w:right w:val="none" w:sz="0" w:space="0" w:color="auto"/>
      </w:divBdr>
    </w:div>
    <w:div w:id="659818705">
      <w:bodyDiv w:val="1"/>
      <w:marLeft w:val="0"/>
      <w:marRight w:val="0"/>
      <w:marTop w:val="0"/>
      <w:marBottom w:val="0"/>
      <w:divBdr>
        <w:top w:val="none" w:sz="0" w:space="0" w:color="auto"/>
        <w:left w:val="none" w:sz="0" w:space="0" w:color="auto"/>
        <w:bottom w:val="none" w:sz="0" w:space="0" w:color="auto"/>
        <w:right w:val="none" w:sz="0" w:space="0" w:color="auto"/>
      </w:divBdr>
    </w:div>
    <w:div w:id="663625999">
      <w:bodyDiv w:val="1"/>
      <w:marLeft w:val="0"/>
      <w:marRight w:val="0"/>
      <w:marTop w:val="0"/>
      <w:marBottom w:val="0"/>
      <w:divBdr>
        <w:top w:val="none" w:sz="0" w:space="0" w:color="auto"/>
        <w:left w:val="none" w:sz="0" w:space="0" w:color="auto"/>
        <w:bottom w:val="none" w:sz="0" w:space="0" w:color="auto"/>
        <w:right w:val="none" w:sz="0" w:space="0" w:color="auto"/>
      </w:divBdr>
    </w:div>
    <w:div w:id="676687528">
      <w:bodyDiv w:val="1"/>
      <w:marLeft w:val="0"/>
      <w:marRight w:val="0"/>
      <w:marTop w:val="0"/>
      <w:marBottom w:val="0"/>
      <w:divBdr>
        <w:top w:val="none" w:sz="0" w:space="0" w:color="auto"/>
        <w:left w:val="none" w:sz="0" w:space="0" w:color="auto"/>
        <w:bottom w:val="none" w:sz="0" w:space="0" w:color="auto"/>
        <w:right w:val="none" w:sz="0" w:space="0" w:color="auto"/>
      </w:divBdr>
    </w:div>
    <w:div w:id="684985602">
      <w:bodyDiv w:val="1"/>
      <w:marLeft w:val="0"/>
      <w:marRight w:val="0"/>
      <w:marTop w:val="0"/>
      <w:marBottom w:val="0"/>
      <w:divBdr>
        <w:top w:val="none" w:sz="0" w:space="0" w:color="auto"/>
        <w:left w:val="none" w:sz="0" w:space="0" w:color="auto"/>
        <w:bottom w:val="none" w:sz="0" w:space="0" w:color="auto"/>
        <w:right w:val="none" w:sz="0" w:space="0" w:color="auto"/>
      </w:divBdr>
    </w:div>
    <w:div w:id="700596429">
      <w:bodyDiv w:val="1"/>
      <w:marLeft w:val="0"/>
      <w:marRight w:val="0"/>
      <w:marTop w:val="0"/>
      <w:marBottom w:val="0"/>
      <w:divBdr>
        <w:top w:val="none" w:sz="0" w:space="0" w:color="auto"/>
        <w:left w:val="none" w:sz="0" w:space="0" w:color="auto"/>
        <w:bottom w:val="none" w:sz="0" w:space="0" w:color="auto"/>
        <w:right w:val="none" w:sz="0" w:space="0" w:color="auto"/>
      </w:divBdr>
    </w:div>
    <w:div w:id="711809895">
      <w:bodyDiv w:val="1"/>
      <w:marLeft w:val="0"/>
      <w:marRight w:val="0"/>
      <w:marTop w:val="0"/>
      <w:marBottom w:val="0"/>
      <w:divBdr>
        <w:top w:val="none" w:sz="0" w:space="0" w:color="auto"/>
        <w:left w:val="none" w:sz="0" w:space="0" w:color="auto"/>
        <w:bottom w:val="none" w:sz="0" w:space="0" w:color="auto"/>
        <w:right w:val="none" w:sz="0" w:space="0" w:color="auto"/>
      </w:divBdr>
    </w:div>
    <w:div w:id="713042200">
      <w:bodyDiv w:val="1"/>
      <w:marLeft w:val="0"/>
      <w:marRight w:val="0"/>
      <w:marTop w:val="0"/>
      <w:marBottom w:val="0"/>
      <w:divBdr>
        <w:top w:val="none" w:sz="0" w:space="0" w:color="auto"/>
        <w:left w:val="none" w:sz="0" w:space="0" w:color="auto"/>
        <w:bottom w:val="none" w:sz="0" w:space="0" w:color="auto"/>
        <w:right w:val="none" w:sz="0" w:space="0" w:color="auto"/>
      </w:divBdr>
    </w:div>
    <w:div w:id="729766460">
      <w:bodyDiv w:val="1"/>
      <w:marLeft w:val="0"/>
      <w:marRight w:val="0"/>
      <w:marTop w:val="0"/>
      <w:marBottom w:val="0"/>
      <w:divBdr>
        <w:top w:val="none" w:sz="0" w:space="0" w:color="auto"/>
        <w:left w:val="none" w:sz="0" w:space="0" w:color="auto"/>
        <w:bottom w:val="none" w:sz="0" w:space="0" w:color="auto"/>
        <w:right w:val="none" w:sz="0" w:space="0" w:color="auto"/>
      </w:divBdr>
    </w:div>
    <w:div w:id="732778606">
      <w:bodyDiv w:val="1"/>
      <w:marLeft w:val="0"/>
      <w:marRight w:val="0"/>
      <w:marTop w:val="0"/>
      <w:marBottom w:val="0"/>
      <w:divBdr>
        <w:top w:val="none" w:sz="0" w:space="0" w:color="auto"/>
        <w:left w:val="none" w:sz="0" w:space="0" w:color="auto"/>
        <w:bottom w:val="none" w:sz="0" w:space="0" w:color="auto"/>
        <w:right w:val="none" w:sz="0" w:space="0" w:color="auto"/>
      </w:divBdr>
    </w:div>
    <w:div w:id="739060611">
      <w:bodyDiv w:val="1"/>
      <w:marLeft w:val="0"/>
      <w:marRight w:val="0"/>
      <w:marTop w:val="0"/>
      <w:marBottom w:val="0"/>
      <w:divBdr>
        <w:top w:val="none" w:sz="0" w:space="0" w:color="auto"/>
        <w:left w:val="none" w:sz="0" w:space="0" w:color="auto"/>
        <w:bottom w:val="none" w:sz="0" w:space="0" w:color="auto"/>
        <w:right w:val="none" w:sz="0" w:space="0" w:color="auto"/>
      </w:divBdr>
    </w:div>
    <w:div w:id="746536920">
      <w:bodyDiv w:val="1"/>
      <w:marLeft w:val="0"/>
      <w:marRight w:val="0"/>
      <w:marTop w:val="0"/>
      <w:marBottom w:val="0"/>
      <w:divBdr>
        <w:top w:val="none" w:sz="0" w:space="0" w:color="auto"/>
        <w:left w:val="none" w:sz="0" w:space="0" w:color="auto"/>
        <w:bottom w:val="none" w:sz="0" w:space="0" w:color="auto"/>
        <w:right w:val="none" w:sz="0" w:space="0" w:color="auto"/>
      </w:divBdr>
    </w:div>
    <w:div w:id="764812413">
      <w:bodyDiv w:val="1"/>
      <w:marLeft w:val="0"/>
      <w:marRight w:val="0"/>
      <w:marTop w:val="0"/>
      <w:marBottom w:val="0"/>
      <w:divBdr>
        <w:top w:val="none" w:sz="0" w:space="0" w:color="auto"/>
        <w:left w:val="none" w:sz="0" w:space="0" w:color="auto"/>
        <w:bottom w:val="none" w:sz="0" w:space="0" w:color="auto"/>
        <w:right w:val="none" w:sz="0" w:space="0" w:color="auto"/>
      </w:divBdr>
    </w:div>
    <w:div w:id="772480659">
      <w:bodyDiv w:val="1"/>
      <w:marLeft w:val="0"/>
      <w:marRight w:val="0"/>
      <w:marTop w:val="0"/>
      <w:marBottom w:val="0"/>
      <w:divBdr>
        <w:top w:val="none" w:sz="0" w:space="0" w:color="auto"/>
        <w:left w:val="none" w:sz="0" w:space="0" w:color="auto"/>
        <w:bottom w:val="none" w:sz="0" w:space="0" w:color="auto"/>
        <w:right w:val="none" w:sz="0" w:space="0" w:color="auto"/>
      </w:divBdr>
    </w:div>
    <w:div w:id="774058703">
      <w:bodyDiv w:val="1"/>
      <w:marLeft w:val="0"/>
      <w:marRight w:val="0"/>
      <w:marTop w:val="0"/>
      <w:marBottom w:val="0"/>
      <w:divBdr>
        <w:top w:val="none" w:sz="0" w:space="0" w:color="auto"/>
        <w:left w:val="none" w:sz="0" w:space="0" w:color="auto"/>
        <w:bottom w:val="none" w:sz="0" w:space="0" w:color="auto"/>
        <w:right w:val="none" w:sz="0" w:space="0" w:color="auto"/>
      </w:divBdr>
    </w:div>
    <w:div w:id="778597977">
      <w:bodyDiv w:val="1"/>
      <w:marLeft w:val="0"/>
      <w:marRight w:val="0"/>
      <w:marTop w:val="0"/>
      <w:marBottom w:val="0"/>
      <w:divBdr>
        <w:top w:val="none" w:sz="0" w:space="0" w:color="auto"/>
        <w:left w:val="none" w:sz="0" w:space="0" w:color="auto"/>
        <w:bottom w:val="none" w:sz="0" w:space="0" w:color="auto"/>
        <w:right w:val="none" w:sz="0" w:space="0" w:color="auto"/>
      </w:divBdr>
    </w:div>
    <w:div w:id="785851144">
      <w:bodyDiv w:val="1"/>
      <w:marLeft w:val="0"/>
      <w:marRight w:val="0"/>
      <w:marTop w:val="0"/>
      <w:marBottom w:val="0"/>
      <w:divBdr>
        <w:top w:val="none" w:sz="0" w:space="0" w:color="auto"/>
        <w:left w:val="none" w:sz="0" w:space="0" w:color="auto"/>
        <w:bottom w:val="none" w:sz="0" w:space="0" w:color="auto"/>
        <w:right w:val="none" w:sz="0" w:space="0" w:color="auto"/>
      </w:divBdr>
    </w:div>
    <w:div w:id="794642751">
      <w:bodyDiv w:val="1"/>
      <w:marLeft w:val="0"/>
      <w:marRight w:val="0"/>
      <w:marTop w:val="0"/>
      <w:marBottom w:val="0"/>
      <w:divBdr>
        <w:top w:val="none" w:sz="0" w:space="0" w:color="auto"/>
        <w:left w:val="none" w:sz="0" w:space="0" w:color="auto"/>
        <w:bottom w:val="none" w:sz="0" w:space="0" w:color="auto"/>
        <w:right w:val="none" w:sz="0" w:space="0" w:color="auto"/>
      </w:divBdr>
    </w:div>
    <w:div w:id="797071468">
      <w:bodyDiv w:val="1"/>
      <w:marLeft w:val="0"/>
      <w:marRight w:val="0"/>
      <w:marTop w:val="0"/>
      <w:marBottom w:val="0"/>
      <w:divBdr>
        <w:top w:val="none" w:sz="0" w:space="0" w:color="auto"/>
        <w:left w:val="none" w:sz="0" w:space="0" w:color="auto"/>
        <w:bottom w:val="none" w:sz="0" w:space="0" w:color="auto"/>
        <w:right w:val="none" w:sz="0" w:space="0" w:color="auto"/>
      </w:divBdr>
    </w:div>
    <w:div w:id="804858206">
      <w:bodyDiv w:val="1"/>
      <w:marLeft w:val="0"/>
      <w:marRight w:val="0"/>
      <w:marTop w:val="0"/>
      <w:marBottom w:val="0"/>
      <w:divBdr>
        <w:top w:val="none" w:sz="0" w:space="0" w:color="auto"/>
        <w:left w:val="none" w:sz="0" w:space="0" w:color="auto"/>
        <w:bottom w:val="none" w:sz="0" w:space="0" w:color="auto"/>
        <w:right w:val="none" w:sz="0" w:space="0" w:color="auto"/>
      </w:divBdr>
    </w:div>
    <w:div w:id="814488705">
      <w:bodyDiv w:val="1"/>
      <w:marLeft w:val="0"/>
      <w:marRight w:val="0"/>
      <w:marTop w:val="0"/>
      <w:marBottom w:val="0"/>
      <w:divBdr>
        <w:top w:val="none" w:sz="0" w:space="0" w:color="auto"/>
        <w:left w:val="none" w:sz="0" w:space="0" w:color="auto"/>
        <w:bottom w:val="none" w:sz="0" w:space="0" w:color="auto"/>
        <w:right w:val="none" w:sz="0" w:space="0" w:color="auto"/>
      </w:divBdr>
    </w:div>
    <w:div w:id="821237184">
      <w:bodyDiv w:val="1"/>
      <w:marLeft w:val="0"/>
      <w:marRight w:val="0"/>
      <w:marTop w:val="0"/>
      <w:marBottom w:val="0"/>
      <w:divBdr>
        <w:top w:val="none" w:sz="0" w:space="0" w:color="auto"/>
        <w:left w:val="none" w:sz="0" w:space="0" w:color="auto"/>
        <w:bottom w:val="none" w:sz="0" w:space="0" w:color="auto"/>
        <w:right w:val="none" w:sz="0" w:space="0" w:color="auto"/>
      </w:divBdr>
    </w:div>
    <w:div w:id="844901631">
      <w:bodyDiv w:val="1"/>
      <w:marLeft w:val="0"/>
      <w:marRight w:val="0"/>
      <w:marTop w:val="0"/>
      <w:marBottom w:val="0"/>
      <w:divBdr>
        <w:top w:val="none" w:sz="0" w:space="0" w:color="auto"/>
        <w:left w:val="none" w:sz="0" w:space="0" w:color="auto"/>
        <w:bottom w:val="none" w:sz="0" w:space="0" w:color="auto"/>
        <w:right w:val="none" w:sz="0" w:space="0" w:color="auto"/>
      </w:divBdr>
    </w:div>
    <w:div w:id="854029809">
      <w:bodyDiv w:val="1"/>
      <w:marLeft w:val="0"/>
      <w:marRight w:val="0"/>
      <w:marTop w:val="0"/>
      <w:marBottom w:val="0"/>
      <w:divBdr>
        <w:top w:val="none" w:sz="0" w:space="0" w:color="auto"/>
        <w:left w:val="none" w:sz="0" w:space="0" w:color="auto"/>
        <w:bottom w:val="none" w:sz="0" w:space="0" w:color="auto"/>
        <w:right w:val="none" w:sz="0" w:space="0" w:color="auto"/>
      </w:divBdr>
    </w:div>
    <w:div w:id="855655184">
      <w:bodyDiv w:val="1"/>
      <w:marLeft w:val="0"/>
      <w:marRight w:val="0"/>
      <w:marTop w:val="0"/>
      <w:marBottom w:val="0"/>
      <w:divBdr>
        <w:top w:val="none" w:sz="0" w:space="0" w:color="auto"/>
        <w:left w:val="none" w:sz="0" w:space="0" w:color="auto"/>
        <w:bottom w:val="none" w:sz="0" w:space="0" w:color="auto"/>
        <w:right w:val="none" w:sz="0" w:space="0" w:color="auto"/>
      </w:divBdr>
    </w:div>
    <w:div w:id="861747996">
      <w:bodyDiv w:val="1"/>
      <w:marLeft w:val="0"/>
      <w:marRight w:val="0"/>
      <w:marTop w:val="0"/>
      <w:marBottom w:val="0"/>
      <w:divBdr>
        <w:top w:val="none" w:sz="0" w:space="0" w:color="auto"/>
        <w:left w:val="none" w:sz="0" w:space="0" w:color="auto"/>
        <w:bottom w:val="none" w:sz="0" w:space="0" w:color="auto"/>
        <w:right w:val="none" w:sz="0" w:space="0" w:color="auto"/>
      </w:divBdr>
    </w:div>
    <w:div w:id="875972552">
      <w:bodyDiv w:val="1"/>
      <w:marLeft w:val="0"/>
      <w:marRight w:val="0"/>
      <w:marTop w:val="0"/>
      <w:marBottom w:val="0"/>
      <w:divBdr>
        <w:top w:val="none" w:sz="0" w:space="0" w:color="auto"/>
        <w:left w:val="none" w:sz="0" w:space="0" w:color="auto"/>
        <w:bottom w:val="none" w:sz="0" w:space="0" w:color="auto"/>
        <w:right w:val="none" w:sz="0" w:space="0" w:color="auto"/>
      </w:divBdr>
    </w:div>
    <w:div w:id="877088874">
      <w:bodyDiv w:val="1"/>
      <w:marLeft w:val="0"/>
      <w:marRight w:val="0"/>
      <w:marTop w:val="0"/>
      <w:marBottom w:val="0"/>
      <w:divBdr>
        <w:top w:val="none" w:sz="0" w:space="0" w:color="auto"/>
        <w:left w:val="none" w:sz="0" w:space="0" w:color="auto"/>
        <w:bottom w:val="none" w:sz="0" w:space="0" w:color="auto"/>
        <w:right w:val="none" w:sz="0" w:space="0" w:color="auto"/>
      </w:divBdr>
    </w:div>
    <w:div w:id="898322492">
      <w:bodyDiv w:val="1"/>
      <w:marLeft w:val="0"/>
      <w:marRight w:val="0"/>
      <w:marTop w:val="0"/>
      <w:marBottom w:val="0"/>
      <w:divBdr>
        <w:top w:val="none" w:sz="0" w:space="0" w:color="auto"/>
        <w:left w:val="none" w:sz="0" w:space="0" w:color="auto"/>
        <w:bottom w:val="none" w:sz="0" w:space="0" w:color="auto"/>
        <w:right w:val="none" w:sz="0" w:space="0" w:color="auto"/>
      </w:divBdr>
    </w:div>
    <w:div w:id="898519612">
      <w:bodyDiv w:val="1"/>
      <w:marLeft w:val="0"/>
      <w:marRight w:val="0"/>
      <w:marTop w:val="0"/>
      <w:marBottom w:val="0"/>
      <w:divBdr>
        <w:top w:val="none" w:sz="0" w:space="0" w:color="auto"/>
        <w:left w:val="none" w:sz="0" w:space="0" w:color="auto"/>
        <w:bottom w:val="none" w:sz="0" w:space="0" w:color="auto"/>
        <w:right w:val="none" w:sz="0" w:space="0" w:color="auto"/>
      </w:divBdr>
    </w:div>
    <w:div w:id="899678674">
      <w:bodyDiv w:val="1"/>
      <w:marLeft w:val="0"/>
      <w:marRight w:val="0"/>
      <w:marTop w:val="0"/>
      <w:marBottom w:val="0"/>
      <w:divBdr>
        <w:top w:val="none" w:sz="0" w:space="0" w:color="auto"/>
        <w:left w:val="none" w:sz="0" w:space="0" w:color="auto"/>
        <w:bottom w:val="none" w:sz="0" w:space="0" w:color="auto"/>
        <w:right w:val="none" w:sz="0" w:space="0" w:color="auto"/>
      </w:divBdr>
    </w:div>
    <w:div w:id="902370854">
      <w:bodyDiv w:val="1"/>
      <w:marLeft w:val="0"/>
      <w:marRight w:val="0"/>
      <w:marTop w:val="0"/>
      <w:marBottom w:val="0"/>
      <w:divBdr>
        <w:top w:val="none" w:sz="0" w:space="0" w:color="auto"/>
        <w:left w:val="none" w:sz="0" w:space="0" w:color="auto"/>
        <w:bottom w:val="none" w:sz="0" w:space="0" w:color="auto"/>
        <w:right w:val="none" w:sz="0" w:space="0" w:color="auto"/>
      </w:divBdr>
    </w:div>
    <w:div w:id="908613437">
      <w:bodyDiv w:val="1"/>
      <w:marLeft w:val="0"/>
      <w:marRight w:val="0"/>
      <w:marTop w:val="0"/>
      <w:marBottom w:val="0"/>
      <w:divBdr>
        <w:top w:val="none" w:sz="0" w:space="0" w:color="auto"/>
        <w:left w:val="none" w:sz="0" w:space="0" w:color="auto"/>
        <w:bottom w:val="none" w:sz="0" w:space="0" w:color="auto"/>
        <w:right w:val="none" w:sz="0" w:space="0" w:color="auto"/>
      </w:divBdr>
    </w:div>
    <w:div w:id="913853824">
      <w:bodyDiv w:val="1"/>
      <w:marLeft w:val="0"/>
      <w:marRight w:val="0"/>
      <w:marTop w:val="0"/>
      <w:marBottom w:val="0"/>
      <w:divBdr>
        <w:top w:val="none" w:sz="0" w:space="0" w:color="auto"/>
        <w:left w:val="none" w:sz="0" w:space="0" w:color="auto"/>
        <w:bottom w:val="none" w:sz="0" w:space="0" w:color="auto"/>
        <w:right w:val="none" w:sz="0" w:space="0" w:color="auto"/>
      </w:divBdr>
    </w:div>
    <w:div w:id="920528283">
      <w:bodyDiv w:val="1"/>
      <w:marLeft w:val="0"/>
      <w:marRight w:val="0"/>
      <w:marTop w:val="0"/>
      <w:marBottom w:val="0"/>
      <w:divBdr>
        <w:top w:val="none" w:sz="0" w:space="0" w:color="auto"/>
        <w:left w:val="none" w:sz="0" w:space="0" w:color="auto"/>
        <w:bottom w:val="none" w:sz="0" w:space="0" w:color="auto"/>
        <w:right w:val="none" w:sz="0" w:space="0" w:color="auto"/>
      </w:divBdr>
    </w:div>
    <w:div w:id="950864990">
      <w:bodyDiv w:val="1"/>
      <w:marLeft w:val="0"/>
      <w:marRight w:val="0"/>
      <w:marTop w:val="0"/>
      <w:marBottom w:val="0"/>
      <w:divBdr>
        <w:top w:val="none" w:sz="0" w:space="0" w:color="auto"/>
        <w:left w:val="none" w:sz="0" w:space="0" w:color="auto"/>
        <w:bottom w:val="none" w:sz="0" w:space="0" w:color="auto"/>
        <w:right w:val="none" w:sz="0" w:space="0" w:color="auto"/>
      </w:divBdr>
    </w:div>
    <w:div w:id="957180684">
      <w:bodyDiv w:val="1"/>
      <w:marLeft w:val="0"/>
      <w:marRight w:val="0"/>
      <w:marTop w:val="0"/>
      <w:marBottom w:val="0"/>
      <w:divBdr>
        <w:top w:val="none" w:sz="0" w:space="0" w:color="auto"/>
        <w:left w:val="none" w:sz="0" w:space="0" w:color="auto"/>
        <w:bottom w:val="none" w:sz="0" w:space="0" w:color="auto"/>
        <w:right w:val="none" w:sz="0" w:space="0" w:color="auto"/>
      </w:divBdr>
    </w:div>
    <w:div w:id="957182735">
      <w:bodyDiv w:val="1"/>
      <w:marLeft w:val="0"/>
      <w:marRight w:val="0"/>
      <w:marTop w:val="0"/>
      <w:marBottom w:val="0"/>
      <w:divBdr>
        <w:top w:val="none" w:sz="0" w:space="0" w:color="auto"/>
        <w:left w:val="none" w:sz="0" w:space="0" w:color="auto"/>
        <w:bottom w:val="none" w:sz="0" w:space="0" w:color="auto"/>
        <w:right w:val="none" w:sz="0" w:space="0" w:color="auto"/>
      </w:divBdr>
    </w:div>
    <w:div w:id="961690578">
      <w:bodyDiv w:val="1"/>
      <w:marLeft w:val="0"/>
      <w:marRight w:val="0"/>
      <w:marTop w:val="0"/>
      <w:marBottom w:val="0"/>
      <w:divBdr>
        <w:top w:val="none" w:sz="0" w:space="0" w:color="auto"/>
        <w:left w:val="none" w:sz="0" w:space="0" w:color="auto"/>
        <w:bottom w:val="none" w:sz="0" w:space="0" w:color="auto"/>
        <w:right w:val="none" w:sz="0" w:space="0" w:color="auto"/>
      </w:divBdr>
    </w:div>
    <w:div w:id="978145107">
      <w:bodyDiv w:val="1"/>
      <w:marLeft w:val="0"/>
      <w:marRight w:val="0"/>
      <w:marTop w:val="0"/>
      <w:marBottom w:val="0"/>
      <w:divBdr>
        <w:top w:val="none" w:sz="0" w:space="0" w:color="auto"/>
        <w:left w:val="none" w:sz="0" w:space="0" w:color="auto"/>
        <w:bottom w:val="none" w:sz="0" w:space="0" w:color="auto"/>
        <w:right w:val="none" w:sz="0" w:space="0" w:color="auto"/>
      </w:divBdr>
    </w:div>
    <w:div w:id="978729832">
      <w:bodyDiv w:val="1"/>
      <w:marLeft w:val="0"/>
      <w:marRight w:val="0"/>
      <w:marTop w:val="0"/>
      <w:marBottom w:val="0"/>
      <w:divBdr>
        <w:top w:val="none" w:sz="0" w:space="0" w:color="auto"/>
        <w:left w:val="none" w:sz="0" w:space="0" w:color="auto"/>
        <w:bottom w:val="none" w:sz="0" w:space="0" w:color="auto"/>
        <w:right w:val="none" w:sz="0" w:space="0" w:color="auto"/>
      </w:divBdr>
    </w:div>
    <w:div w:id="980616120">
      <w:bodyDiv w:val="1"/>
      <w:marLeft w:val="0"/>
      <w:marRight w:val="0"/>
      <w:marTop w:val="0"/>
      <w:marBottom w:val="0"/>
      <w:divBdr>
        <w:top w:val="none" w:sz="0" w:space="0" w:color="auto"/>
        <w:left w:val="none" w:sz="0" w:space="0" w:color="auto"/>
        <w:bottom w:val="none" w:sz="0" w:space="0" w:color="auto"/>
        <w:right w:val="none" w:sz="0" w:space="0" w:color="auto"/>
      </w:divBdr>
    </w:div>
    <w:div w:id="985160036">
      <w:bodyDiv w:val="1"/>
      <w:marLeft w:val="0"/>
      <w:marRight w:val="0"/>
      <w:marTop w:val="0"/>
      <w:marBottom w:val="0"/>
      <w:divBdr>
        <w:top w:val="none" w:sz="0" w:space="0" w:color="auto"/>
        <w:left w:val="none" w:sz="0" w:space="0" w:color="auto"/>
        <w:bottom w:val="none" w:sz="0" w:space="0" w:color="auto"/>
        <w:right w:val="none" w:sz="0" w:space="0" w:color="auto"/>
      </w:divBdr>
    </w:div>
    <w:div w:id="1004433530">
      <w:bodyDiv w:val="1"/>
      <w:marLeft w:val="0"/>
      <w:marRight w:val="0"/>
      <w:marTop w:val="0"/>
      <w:marBottom w:val="0"/>
      <w:divBdr>
        <w:top w:val="none" w:sz="0" w:space="0" w:color="auto"/>
        <w:left w:val="none" w:sz="0" w:space="0" w:color="auto"/>
        <w:bottom w:val="none" w:sz="0" w:space="0" w:color="auto"/>
        <w:right w:val="none" w:sz="0" w:space="0" w:color="auto"/>
      </w:divBdr>
    </w:div>
    <w:div w:id="1004864107">
      <w:bodyDiv w:val="1"/>
      <w:marLeft w:val="0"/>
      <w:marRight w:val="0"/>
      <w:marTop w:val="0"/>
      <w:marBottom w:val="0"/>
      <w:divBdr>
        <w:top w:val="none" w:sz="0" w:space="0" w:color="auto"/>
        <w:left w:val="none" w:sz="0" w:space="0" w:color="auto"/>
        <w:bottom w:val="none" w:sz="0" w:space="0" w:color="auto"/>
        <w:right w:val="none" w:sz="0" w:space="0" w:color="auto"/>
      </w:divBdr>
    </w:div>
    <w:div w:id="1007054543">
      <w:bodyDiv w:val="1"/>
      <w:marLeft w:val="0"/>
      <w:marRight w:val="0"/>
      <w:marTop w:val="0"/>
      <w:marBottom w:val="0"/>
      <w:divBdr>
        <w:top w:val="none" w:sz="0" w:space="0" w:color="auto"/>
        <w:left w:val="none" w:sz="0" w:space="0" w:color="auto"/>
        <w:bottom w:val="none" w:sz="0" w:space="0" w:color="auto"/>
        <w:right w:val="none" w:sz="0" w:space="0" w:color="auto"/>
      </w:divBdr>
    </w:div>
    <w:div w:id="1015960426">
      <w:bodyDiv w:val="1"/>
      <w:marLeft w:val="0"/>
      <w:marRight w:val="0"/>
      <w:marTop w:val="0"/>
      <w:marBottom w:val="0"/>
      <w:divBdr>
        <w:top w:val="none" w:sz="0" w:space="0" w:color="auto"/>
        <w:left w:val="none" w:sz="0" w:space="0" w:color="auto"/>
        <w:bottom w:val="none" w:sz="0" w:space="0" w:color="auto"/>
        <w:right w:val="none" w:sz="0" w:space="0" w:color="auto"/>
      </w:divBdr>
    </w:div>
    <w:div w:id="1025135375">
      <w:bodyDiv w:val="1"/>
      <w:marLeft w:val="0"/>
      <w:marRight w:val="0"/>
      <w:marTop w:val="0"/>
      <w:marBottom w:val="0"/>
      <w:divBdr>
        <w:top w:val="none" w:sz="0" w:space="0" w:color="auto"/>
        <w:left w:val="none" w:sz="0" w:space="0" w:color="auto"/>
        <w:bottom w:val="none" w:sz="0" w:space="0" w:color="auto"/>
        <w:right w:val="none" w:sz="0" w:space="0" w:color="auto"/>
      </w:divBdr>
    </w:div>
    <w:div w:id="1056467802">
      <w:bodyDiv w:val="1"/>
      <w:marLeft w:val="0"/>
      <w:marRight w:val="0"/>
      <w:marTop w:val="0"/>
      <w:marBottom w:val="0"/>
      <w:divBdr>
        <w:top w:val="none" w:sz="0" w:space="0" w:color="auto"/>
        <w:left w:val="none" w:sz="0" w:space="0" w:color="auto"/>
        <w:bottom w:val="none" w:sz="0" w:space="0" w:color="auto"/>
        <w:right w:val="none" w:sz="0" w:space="0" w:color="auto"/>
      </w:divBdr>
    </w:div>
    <w:div w:id="1058825646">
      <w:bodyDiv w:val="1"/>
      <w:marLeft w:val="0"/>
      <w:marRight w:val="0"/>
      <w:marTop w:val="0"/>
      <w:marBottom w:val="0"/>
      <w:divBdr>
        <w:top w:val="none" w:sz="0" w:space="0" w:color="auto"/>
        <w:left w:val="none" w:sz="0" w:space="0" w:color="auto"/>
        <w:bottom w:val="none" w:sz="0" w:space="0" w:color="auto"/>
        <w:right w:val="none" w:sz="0" w:space="0" w:color="auto"/>
      </w:divBdr>
    </w:div>
    <w:div w:id="1069301222">
      <w:bodyDiv w:val="1"/>
      <w:marLeft w:val="0"/>
      <w:marRight w:val="0"/>
      <w:marTop w:val="0"/>
      <w:marBottom w:val="0"/>
      <w:divBdr>
        <w:top w:val="none" w:sz="0" w:space="0" w:color="auto"/>
        <w:left w:val="none" w:sz="0" w:space="0" w:color="auto"/>
        <w:bottom w:val="none" w:sz="0" w:space="0" w:color="auto"/>
        <w:right w:val="none" w:sz="0" w:space="0" w:color="auto"/>
      </w:divBdr>
    </w:div>
    <w:div w:id="1074548345">
      <w:bodyDiv w:val="1"/>
      <w:marLeft w:val="0"/>
      <w:marRight w:val="0"/>
      <w:marTop w:val="0"/>
      <w:marBottom w:val="0"/>
      <w:divBdr>
        <w:top w:val="none" w:sz="0" w:space="0" w:color="auto"/>
        <w:left w:val="none" w:sz="0" w:space="0" w:color="auto"/>
        <w:bottom w:val="none" w:sz="0" w:space="0" w:color="auto"/>
        <w:right w:val="none" w:sz="0" w:space="0" w:color="auto"/>
      </w:divBdr>
    </w:div>
    <w:div w:id="1076975738">
      <w:bodyDiv w:val="1"/>
      <w:marLeft w:val="0"/>
      <w:marRight w:val="0"/>
      <w:marTop w:val="0"/>
      <w:marBottom w:val="0"/>
      <w:divBdr>
        <w:top w:val="none" w:sz="0" w:space="0" w:color="auto"/>
        <w:left w:val="none" w:sz="0" w:space="0" w:color="auto"/>
        <w:bottom w:val="none" w:sz="0" w:space="0" w:color="auto"/>
        <w:right w:val="none" w:sz="0" w:space="0" w:color="auto"/>
      </w:divBdr>
    </w:div>
    <w:div w:id="1079061804">
      <w:bodyDiv w:val="1"/>
      <w:marLeft w:val="0"/>
      <w:marRight w:val="0"/>
      <w:marTop w:val="0"/>
      <w:marBottom w:val="0"/>
      <w:divBdr>
        <w:top w:val="none" w:sz="0" w:space="0" w:color="auto"/>
        <w:left w:val="none" w:sz="0" w:space="0" w:color="auto"/>
        <w:bottom w:val="none" w:sz="0" w:space="0" w:color="auto"/>
        <w:right w:val="none" w:sz="0" w:space="0" w:color="auto"/>
      </w:divBdr>
    </w:div>
    <w:div w:id="1083525521">
      <w:bodyDiv w:val="1"/>
      <w:marLeft w:val="0"/>
      <w:marRight w:val="0"/>
      <w:marTop w:val="0"/>
      <w:marBottom w:val="0"/>
      <w:divBdr>
        <w:top w:val="none" w:sz="0" w:space="0" w:color="auto"/>
        <w:left w:val="none" w:sz="0" w:space="0" w:color="auto"/>
        <w:bottom w:val="none" w:sz="0" w:space="0" w:color="auto"/>
        <w:right w:val="none" w:sz="0" w:space="0" w:color="auto"/>
      </w:divBdr>
    </w:div>
    <w:div w:id="1092046008">
      <w:bodyDiv w:val="1"/>
      <w:marLeft w:val="0"/>
      <w:marRight w:val="0"/>
      <w:marTop w:val="0"/>
      <w:marBottom w:val="0"/>
      <w:divBdr>
        <w:top w:val="none" w:sz="0" w:space="0" w:color="auto"/>
        <w:left w:val="none" w:sz="0" w:space="0" w:color="auto"/>
        <w:bottom w:val="none" w:sz="0" w:space="0" w:color="auto"/>
        <w:right w:val="none" w:sz="0" w:space="0" w:color="auto"/>
      </w:divBdr>
    </w:div>
    <w:div w:id="1096289760">
      <w:bodyDiv w:val="1"/>
      <w:marLeft w:val="0"/>
      <w:marRight w:val="0"/>
      <w:marTop w:val="0"/>
      <w:marBottom w:val="0"/>
      <w:divBdr>
        <w:top w:val="none" w:sz="0" w:space="0" w:color="auto"/>
        <w:left w:val="none" w:sz="0" w:space="0" w:color="auto"/>
        <w:bottom w:val="none" w:sz="0" w:space="0" w:color="auto"/>
        <w:right w:val="none" w:sz="0" w:space="0" w:color="auto"/>
      </w:divBdr>
    </w:div>
    <w:div w:id="1103838925">
      <w:bodyDiv w:val="1"/>
      <w:marLeft w:val="0"/>
      <w:marRight w:val="0"/>
      <w:marTop w:val="0"/>
      <w:marBottom w:val="0"/>
      <w:divBdr>
        <w:top w:val="none" w:sz="0" w:space="0" w:color="auto"/>
        <w:left w:val="none" w:sz="0" w:space="0" w:color="auto"/>
        <w:bottom w:val="none" w:sz="0" w:space="0" w:color="auto"/>
        <w:right w:val="none" w:sz="0" w:space="0" w:color="auto"/>
      </w:divBdr>
    </w:div>
    <w:div w:id="1115950698">
      <w:bodyDiv w:val="1"/>
      <w:marLeft w:val="0"/>
      <w:marRight w:val="0"/>
      <w:marTop w:val="0"/>
      <w:marBottom w:val="0"/>
      <w:divBdr>
        <w:top w:val="none" w:sz="0" w:space="0" w:color="auto"/>
        <w:left w:val="none" w:sz="0" w:space="0" w:color="auto"/>
        <w:bottom w:val="none" w:sz="0" w:space="0" w:color="auto"/>
        <w:right w:val="none" w:sz="0" w:space="0" w:color="auto"/>
      </w:divBdr>
    </w:div>
    <w:div w:id="1117601272">
      <w:bodyDiv w:val="1"/>
      <w:marLeft w:val="0"/>
      <w:marRight w:val="0"/>
      <w:marTop w:val="0"/>
      <w:marBottom w:val="0"/>
      <w:divBdr>
        <w:top w:val="none" w:sz="0" w:space="0" w:color="auto"/>
        <w:left w:val="none" w:sz="0" w:space="0" w:color="auto"/>
        <w:bottom w:val="none" w:sz="0" w:space="0" w:color="auto"/>
        <w:right w:val="none" w:sz="0" w:space="0" w:color="auto"/>
      </w:divBdr>
    </w:div>
    <w:div w:id="1132792699">
      <w:bodyDiv w:val="1"/>
      <w:marLeft w:val="0"/>
      <w:marRight w:val="0"/>
      <w:marTop w:val="0"/>
      <w:marBottom w:val="0"/>
      <w:divBdr>
        <w:top w:val="none" w:sz="0" w:space="0" w:color="auto"/>
        <w:left w:val="none" w:sz="0" w:space="0" w:color="auto"/>
        <w:bottom w:val="none" w:sz="0" w:space="0" w:color="auto"/>
        <w:right w:val="none" w:sz="0" w:space="0" w:color="auto"/>
      </w:divBdr>
    </w:div>
    <w:div w:id="1136072700">
      <w:bodyDiv w:val="1"/>
      <w:marLeft w:val="0"/>
      <w:marRight w:val="0"/>
      <w:marTop w:val="0"/>
      <w:marBottom w:val="0"/>
      <w:divBdr>
        <w:top w:val="none" w:sz="0" w:space="0" w:color="auto"/>
        <w:left w:val="none" w:sz="0" w:space="0" w:color="auto"/>
        <w:bottom w:val="none" w:sz="0" w:space="0" w:color="auto"/>
        <w:right w:val="none" w:sz="0" w:space="0" w:color="auto"/>
      </w:divBdr>
    </w:div>
    <w:div w:id="1158375976">
      <w:bodyDiv w:val="1"/>
      <w:marLeft w:val="0"/>
      <w:marRight w:val="0"/>
      <w:marTop w:val="0"/>
      <w:marBottom w:val="0"/>
      <w:divBdr>
        <w:top w:val="none" w:sz="0" w:space="0" w:color="auto"/>
        <w:left w:val="none" w:sz="0" w:space="0" w:color="auto"/>
        <w:bottom w:val="none" w:sz="0" w:space="0" w:color="auto"/>
        <w:right w:val="none" w:sz="0" w:space="0" w:color="auto"/>
      </w:divBdr>
    </w:div>
    <w:div w:id="1158888044">
      <w:bodyDiv w:val="1"/>
      <w:marLeft w:val="0"/>
      <w:marRight w:val="0"/>
      <w:marTop w:val="0"/>
      <w:marBottom w:val="0"/>
      <w:divBdr>
        <w:top w:val="none" w:sz="0" w:space="0" w:color="auto"/>
        <w:left w:val="none" w:sz="0" w:space="0" w:color="auto"/>
        <w:bottom w:val="none" w:sz="0" w:space="0" w:color="auto"/>
        <w:right w:val="none" w:sz="0" w:space="0" w:color="auto"/>
      </w:divBdr>
    </w:div>
    <w:div w:id="1163623490">
      <w:bodyDiv w:val="1"/>
      <w:marLeft w:val="0"/>
      <w:marRight w:val="0"/>
      <w:marTop w:val="0"/>
      <w:marBottom w:val="0"/>
      <w:divBdr>
        <w:top w:val="none" w:sz="0" w:space="0" w:color="auto"/>
        <w:left w:val="none" w:sz="0" w:space="0" w:color="auto"/>
        <w:bottom w:val="none" w:sz="0" w:space="0" w:color="auto"/>
        <w:right w:val="none" w:sz="0" w:space="0" w:color="auto"/>
      </w:divBdr>
    </w:div>
    <w:div w:id="1189830501">
      <w:bodyDiv w:val="1"/>
      <w:marLeft w:val="0"/>
      <w:marRight w:val="0"/>
      <w:marTop w:val="0"/>
      <w:marBottom w:val="0"/>
      <w:divBdr>
        <w:top w:val="none" w:sz="0" w:space="0" w:color="auto"/>
        <w:left w:val="none" w:sz="0" w:space="0" w:color="auto"/>
        <w:bottom w:val="none" w:sz="0" w:space="0" w:color="auto"/>
        <w:right w:val="none" w:sz="0" w:space="0" w:color="auto"/>
      </w:divBdr>
    </w:div>
    <w:div w:id="1192306528">
      <w:bodyDiv w:val="1"/>
      <w:marLeft w:val="0"/>
      <w:marRight w:val="0"/>
      <w:marTop w:val="0"/>
      <w:marBottom w:val="0"/>
      <w:divBdr>
        <w:top w:val="none" w:sz="0" w:space="0" w:color="auto"/>
        <w:left w:val="none" w:sz="0" w:space="0" w:color="auto"/>
        <w:bottom w:val="none" w:sz="0" w:space="0" w:color="auto"/>
        <w:right w:val="none" w:sz="0" w:space="0" w:color="auto"/>
      </w:divBdr>
    </w:div>
    <w:div w:id="1201743127">
      <w:bodyDiv w:val="1"/>
      <w:marLeft w:val="0"/>
      <w:marRight w:val="0"/>
      <w:marTop w:val="0"/>
      <w:marBottom w:val="0"/>
      <w:divBdr>
        <w:top w:val="none" w:sz="0" w:space="0" w:color="auto"/>
        <w:left w:val="none" w:sz="0" w:space="0" w:color="auto"/>
        <w:bottom w:val="none" w:sz="0" w:space="0" w:color="auto"/>
        <w:right w:val="none" w:sz="0" w:space="0" w:color="auto"/>
      </w:divBdr>
    </w:div>
    <w:div w:id="1207907787">
      <w:bodyDiv w:val="1"/>
      <w:marLeft w:val="0"/>
      <w:marRight w:val="0"/>
      <w:marTop w:val="0"/>
      <w:marBottom w:val="0"/>
      <w:divBdr>
        <w:top w:val="none" w:sz="0" w:space="0" w:color="auto"/>
        <w:left w:val="none" w:sz="0" w:space="0" w:color="auto"/>
        <w:bottom w:val="none" w:sz="0" w:space="0" w:color="auto"/>
        <w:right w:val="none" w:sz="0" w:space="0" w:color="auto"/>
      </w:divBdr>
    </w:div>
    <w:div w:id="1207911571">
      <w:bodyDiv w:val="1"/>
      <w:marLeft w:val="0"/>
      <w:marRight w:val="0"/>
      <w:marTop w:val="0"/>
      <w:marBottom w:val="0"/>
      <w:divBdr>
        <w:top w:val="none" w:sz="0" w:space="0" w:color="auto"/>
        <w:left w:val="none" w:sz="0" w:space="0" w:color="auto"/>
        <w:bottom w:val="none" w:sz="0" w:space="0" w:color="auto"/>
        <w:right w:val="none" w:sz="0" w:space="0" w:color="auto"/>
      </w:divBdr>
    </w:div>
    <w:div w:id="1217817300">
      <w:bodyDiv w:val="1"/>
      <w:marLeft w:val="0"/>
      <w:marRight w:val="0"/>
      <w:marTop w:val="0"/>
      <w:marBottom w:val="0"/>
      <w:divBdr>
        <w:top w:val="none" w:sz="0" w:space="0" w:color="auto"/>
        <w:left w:val="none" w:sz="0" w:space="0" w:color="auto"/>
        <w:bottom w:val="none" w:sz="0" w:space="0" w:color="auto"/>
        <w:right w:val="none" w:sz="0" w:space="0" w:color="auto"/>
      </w:divBdr>
    </w:div>
    <w:div w:id="1220246480">
      <w:bodyDiv w:val="1"/>
      <w:marLeft w:val="0"/>
      <w:marRight w:val="0"/>
      <w:marTop w:val="0"/>
      <w:marBottom w:val="0"/>
      <w:divBdr>
        <w:top w:val="none" w:sz="0" w:space="0" w:color="auto"/>
        <w:left w:val="none" w:sz="0" w:space="0" w:color="auto"/>
        <w:bottom w:val="none" w:sz="0" w:space="0" w:color="auto"/>
        <w:right w:val="none" w:sz="0" w:space="0" w:color="auto"/>
      </w:divBdr>
    </w:div>
    <w:div w:id="1220559786">
      <w:bodyDiv w:val="1"/>
      <w:marLeft w:val="0"/>
      <w:marRight w:val="0"/>
      <w:marTop w:val="0"/>
      <w:marBottom w:val="0"/>
      <w:divBdr>
        <w:top w:val="none" w:sz="0" w:space="0" w:color="auto"/>
        <w:left w:val="none" w:sz="0" w:space="0" w:color="auto"/>
        <w:bottom w:val="none" w:sz="0" w:space="0" w:color="auto"/>
        <w:right w:val="none" w:sz="0" w:space="0" w:color="auto"/>
      </w:divBdr>
    </w:div>
    <w:div w:id="1231036921">
      <w:bodyDiv w:val="1"/>
      <w:marLeft w:val="0"/>
      <w:marRight w:val="0"/>
      <w:marTop w:val="0"/>
      <w:marBottom w:val="0"/>
      <w:divBdr>
        <w:top w:val="none" w:sz="0" w:space="0" w:color="auto"/>
        <w:left w:val="none" w:sz="0" w:space="0" w:color="auto"/>
        <w:bottom w:val="none" w:sz="0" w:space="0" w:color="auto"/>
        <w:right w:val="none" w:sz="0" w:space="0" w:color="auto"/>
      </w:divBdr>
    </w:div>
    <w:div w:id="1231041546">
      <w:bodyDiv w:val="1"/>
      <w:marLeft w:val="0"/>
      <w:marRight w:val="0"/>
      <w:marTop w:val="0"/>
      <w:marBottom w:val="0"/>
      <w:divBdr>
        <w:top w:val="none" w:sz="0" w:space="0" w:color="auto"/>
        <w:left w:val="none" w:sz="0" w:space="0" w:color="auto"/>
        <w:bottom w:val="none" w:sz="0" w:space="0" w:color="auto"/>
        <w:right w:val="none" w:sz="0" w:space="0" w:color="auto"/>
      </w:divBdr>
    </w:div>
    <w:div w:id="1235823627">
      <w:bodyDiv w:val="1"/>
      <w:marLeft w:val="0"/>
      <w:marRight w:val="0"/>
      <w:marTop w:val="0"/>
      <w:marBottom w:val="0"/>
      <w:divBdr>
        <w:top w:val="none" w:sz="0" w:space="0" w:color="auto"/>
        <w:left w:val="none" w:sz="0" w:space="0" w:color="auto"/>
        <w:bottom w:val="none" w:sz="0" w:space="0" w:color="auto"/>
        <w:right w:val="none" w:sz="0" w:space="0" w:color="auto"/>
      </w:divBdr>
    </w:div>
    <w:div w:id="1238056861">
      <w:bodyDiv w:val="1"/>
      <w:marLeft w:val="0"/>
      <w:marRight w:val="0"/>
      <w:marTop w:val="0"/>
      <w:marBottom w:val="0"/>
      <w:divBdr>
        <w:top w:val="none" w:sz="0" w:space="0" w:color="auto"/>
        <w:left w:val="none" w:sz="0" w:space="0" w:color="auto"/>
        <w:bottom w:val="none" w:sz="0" w:space="0" w:color="auto"/>
        <w:right w:val="none" w:sz="0" w:space="0" w:color="auto"/>
      </w:divBdr>
    </w:div>
    <w:div w:id="1238319616">
      <w:bodyDiv w:val="1"/>
      <w:marLeft w:val="0"/>
      <w:marRight w:val="0"/>
      <w:marTop w:val="0"/>
      <w:marBottom w:val="0"/>
      <w:divBdr>
        <w:top w:val="none" w:sz="0" w:space="0" w:color="auto"/>
        <w:left w:val="none" w:sz="0" w:space="0" w:color="auto"/>
        <w:bottom w:val="none" w:sz="0" w:space="0" w:color="auto"/>
        <w:right w:val="none" w:sz="0" w:space="0" w:color="auto"/>
      </w:divBdr>
    </w:div>
    <w:div w:id="1239482808">
      <w:bodyDiv w:val="1"/>
      <w:marLeft w:val="0"/>
      <w:marRight w:val="0"/>
      <w:marTop w:val="0"/>
      <w:marBottom w:val="0"/>
      <w:divBdr>
        <w:top w:val="none" w:sz="0" w:space="0" w:color="auto"/>
        <w:left w:val="none" w:sz="0" w:space="0" w:color="auto"/>
        <w:bottom w:val="none" w:sz="0" w:space="0" w:color="auto"/>
        <w:right w:val="none" w:sz="0" w:space="0" w:color="auto"/>
      </w:divBdr>
    </w:div>
    <w:div w:id="1248466211">
      <w:bodyDiv w:val="1"/>
      <w:marLeft w:val="0"/>
      <w:marRight w:val="0"/>
      <w:marTop w:val="0"/>
      <w:marBottom w:val="0"/>
      <w:divBdr>
        <w:top w:val="none" w:sz="0" w:space="0" w:color="auto"/>
        <w:left w:val="none" w:sz="0" w:space="0" w:color="auto"/>
        <w:bottom w:val="none" w:sz="0" w:space="0" w:color="auto"/>
        <w:right w:val="none" w:sz="0" w:space="0" w:color="auto"/>
      </w:divBdr>
    </w:div>
    <w:div w:id="1250239313">
      <w:bodyDiv w:val="1"/>
      <w:marLeft w:val="0"/>
      <w:marRight w:val="0"/>
      <w:marTop w:val="0"/>
      <w:marBottom w:val="0"/>
      <w:divBdr>
        <w:top w:val="none" w:sz="0" w:space="0" w:color="auto"/>
        <w:left w:val="none" w:sz="0" w:space="0" w:color="auto"/>
        <w:bottom w:val="none" w:sz="0" w:space="0" w:color="auto"/>
        <w:right w:val="none" w:sz="0" w:space="0" w:color="auto"/>
      </w:divBdr>
    </w:div>
    <w:div w:id="1253660552">
      <w:bodyDiv w:val="1"/>
      <w:marLeft w:val="0"/>
      <w:marRight w:val="0"/>
      <w:marTop w:val="0"/>
      <w:marBottom w:val="0"/>
      <w:divBdr>
        <w:top w:val="none" w:sz="0" w:space="0" w:color="auto"/>
        <w:left w:val="none" w:sz="0" w:space="0" w:color="auto"/>
        <w:bottom w:val="none" w:sz="0" w:space="0" w:color="auto"/>
        <w:right w:val="none" w:sz="0" w:space="0" w:color="auto"/>
      </w:divBdr>
    </w:div>
    <w:div w:id="1274479652">
      <w:bodyDiv w:val="1"/>
      <w:marLeft w:val="0"/>
      <w:marRight w:val="0"/>
      <w:marTop w:val="0"/>
      <w:marBottom w:val="0"/>
      <w:divBdr>
        <w:top w:val="none" w:sz="0" w:space="0" w:color="auto"/>
        <w:left w:val="none" w:sz="0" w:space="0" w:color="auto"/>
        <w:bottom w:val="none" w:sz="0" w:space="0" w:color="auto"/>
        <w:right w:val="none" w:sz="0" w:space="0" w:color="auto"/>
      </w:divBdr>
    </w:div>
    <w:div w:id="1277374588">
      <w:bodyDiv w:val="1"/>
      <w:marLeft w:val="0"/>
      <w:marRight w:val="0"/>
      <w:marTop w:val="0"/>
      <w:marBottom w:val="0"/>
      <w:divBdr>
        <w:top w:val="none" w:sz="0" w:space="0" w:color="auto"/>
        <w:left w:val="none" w:sz="0" w:space="0" w:color="auto"/>
        <w:bottom w:val="none" w:sz="0" w:space="0" w:color="auto"/>
        <w:right w:val="none" w:sz="0" w:space="0" w:color="auto"/>
      </w:divBdr>
    </w:div>
    <w:div w:id="1280067796">
      <w:bodyDiv w:val="1"/>
      <w:marLeft w:val="0"/>
      <w:marRight w:val="0"/>
      <w:marTop w:val="0"/>
      <w:marBottom w:val="0"/>
      <w:divBdr>
        <w:top w:val="none" w:sz="0" w:space="0" w:color="auto"/>
        <w:left w:val="none" w:sz="0" w:space="0" w:color="auto"/>
        <w:bottom w:val="none" w:sz="0" w:space="0" w:color="auto"/>
        <w:right w:val="none" w:sz="0" w:space="0" w:color="auto"/>
      </w:divBdr>
    </w:div>
    <w:div w:id="1284532488">
      <w:bodyDiv w:val="1"/>
      <w:marLeft w:val="0"/>
      <w:marRight w:val="0"/>
      <w:marTop w:val="0"/>
      <w:marBottom w:val="0"/>
      <w:divBdr>
        <w:top w:val="none" w:sz="0" w:space="0" w:color="auto"/>
        <w:left w:val="none" w:sz="0" w:space="0" w:color="auto"/>
        <w:bottom w:val="none" w:sz="0" w:space="0" w:color="auto"/>
        <w:right w:val="none" w:sz="0" w:space="0" w:color="auto"/>
      </w:divBdr>
    </w:div>
    <w:div w:id="1311516809">
      <w:bodyDiv w:val="1"/>
      <w:marLeft w:val="0"/>
      <w:marRight w:val="0"/>
      <w:marTop w:val="0"/>
      <w:marBottom w:val="0"/>
      <w:divBdr>
        <w:top w:val="none" w:sz="0" w:space="0" w:color="auto"/>
        <w:left w:val="none" w:sz="0" w:space="0" w:color="auto"/>
        <w:bottom w:val="none" w:sz="0" w:space="0" w:color="auto"/>
        <w:right w:val="none" w:sz="0" w:space="0" w:color="auto"/>
      </w:divBdr>
    </w:div>
    <w:div w:id="1331175526">
      <w:bodyDiv w:val="1"/>
      <w:marLeft w:val="0"/>
      <w:marRight w:val="0"/>
      <w:marTop w:val="0"/>
      <w:marBottom w:val="0"/>
      <w:divBdr>
        <w:top w:val="none" w:sz="0" w:space="0" w:color="auto"/>
        <w:left w:val="none" w:sz="0" w:space="0" w:color="auto"/>
        <w:bottom w:val="none" w:sz="0" w:space="0" w:color="auto"/>
        <w:right w:val="none" w:sz="0" w:space="0" w:color="auto"/>
      </w:divBdr>
    </w:div>
    <w:div w:id="1339044845">
      <w:bodyDiv w:val="1"/>
      <w:marLeft w:val="0"/>
      <w:marRight w:val="0"/>
      <w:marTop w:val="0"/>
      <w:marBottom w:val="0"/>
      <w:divBdr>
        <w:top w:val="none" w:sz="0" w:space="0" w:color="auto"/>
        <w:left w:val="none" w:sz="0" w:space="0" w:color="auto"/>
        <w:bottom w:val="none" w:sz="0" w:space="0" w:color="auto"/>
        <w:right w:val="none" w:sz="0" w:space="0" w:color="auto"/>
      </w:divBdr>
    </w:div>
    <w:div w:id="1344939600">
      <w:bodyDiv w:val="1"/>
      <w:marLeft w:val="0"/>
      <w:marRight w:val="0"/>
      <w:marTop w:val="0"/>
      <w:marBottom w:val="0"/>
      <w:divBdr>
        <w:top w:val="none" w:sz="0" w:space="0" w:color="auto"/>
        <w:left w:val="none" w:sz="0" w:space="0" w:color="auto"/>
        <w:bottom w:val="none" w:sz="0" w:space="0" w:color="auto"/>
        <w:right w:val="none" w:sz="0" w:space="0" w:color="auto"/>
      </w:divBdr>
    </w:div>
    <w:div w:id="1345401208">
      <w:bodyDiv w:val="1"/>
      <w:marLeft w:val="0"/>
      <w:marRight w:val="0"/>
      <w:marTop w:val="0"/>
      <w:marBottom w:val="0"/>
      <w:divBdr>
        <w:top w:val="none" w:sz="0" w:space="0" w:color="auto"/>
        <w:left w:val="none" w:sz="0" w:space="0" w:color="auto"/>
        <w:bottom w:val="none" w:sz="0" w:space="0" w:color="auto"/>
        <w:right w:val="none" w:sz="0" w:space="0" w:color="auto"/>
      </w:divBdr>
    </w:div>
    <w:div w:id="1347437649">
      <w:bodyDiv w:val="1"/>
      <w:marLeft w:val="0"/>
      <w:marRight w:val="0"/>
      <w:marTop w:val="0"/>
      <w:marBottom w:val="0"/>
      <w:divBdr>
        <w:top w:val="none" w:sz="0" w:space="0" w:color="auto"/>
        <w:left w:val="none" w:sz="0" w:space="0" w:color="auto"/>
        <w:bottom w:val="none" w:sz="0" w:space="0" w:color="auto"/>
        <w:right w:val="none" w:sz="0" w:space="0" w:color="auto"/>
      </w:divBdr>
    </w:div>
    <w:div w:id="1347832491">
      <w:bodyDiv w:val="1"/>
      <w:marLeft w:val="0"/>
      <w:marRight w:val="0"/>
      <w:marTop w:val="0"/>
      <w:marBottom w:val="0"/>
      <w:divBdr>
        <w:top w:val="none" w:sz="0" w:space="0" w:color="auto"/>
        <w:left w:val="none" w:sz="0" w:space="0" w:color="auto"/>
        <w:bottom w:val="none" w:sz="0" w:space="0" w:color="auto"/>
        <w:right w:val="none" w:sz="0" w:space="0" w:color="auto"/>
      </w:divBdr>
    </w:div>
    <w:div w:id="1360424276">
      <w:bodyDiv w:val="1"/>
      <w:marLeft w:val="0"/>
      <w:marRight w:val="0"/>
      <w:marTop w:val="0"/>
      <w:marBottom w:val="0"/>
      <w:divBdr>
        <w:top w:val="none" w:sz="0" w:space="0" w:color="auto"/>
        <w:left w:val="none" w:sz="0" w:space="0" w:color="auto"/>
        <w:bottom w:val="none" w:sz="0" w:space="0" w:color="auto"/>
        <w:right w:val="none" w:sz="0" w:space="0" w:color="auto"/>
      </w:divBdr>
    </w:div>
    <w:div w:id="1365716467">
      <w:bodyDiv w:val="1"/>
      <w:marLeft w:val="0"/>
      <w:marRight w:val="0"/>
      <w:marTop w:val="0"/>
      <w:marBottom w:val="0"/>
      <w:divBdr>
        <w:top w:val="none" w:sz="0" w:space="0" w:color="auto"/>
        <w:left w:val="none" w:sz="0" w:space="0" w:color="auto"/>
        <w:bottom w:val="none" w:sz="0" w:space="0" w:color="auto"/>
        <w:right w:val="none" w:sz="0" w:space="0" w:color="auto"/>
      </w:divBdr>
    </w:div>
    <w:div w:id="1368876730">
      <w:bodyDiv w:val="1"/>
      <w:marLeft w:val="0"/>
      <w:marRight w:val="0"/>
      <w:marTop w:val="0"/>
      <w:marBottom w:val="0"/>
      <w:divBdr>
        <w:top w:val="none" w:sz="0" w:space="0" w:color="auto"/>
        <w:left w:val="none" w:sz="0" w:space="0" w:color="auto"/>
        <w:bottom w:val="none" w:sz="0" w:space="0" w:color="auto"/>
        <w:right w:val="none" w:sz="0" w:space="0" w:color="auto"/>
      </w:divBdr>
    </w:div>
    <w:div w:id="1374646886">
      <w:bodyDiv w:val="1"/>
      <w:marLeft w:val="0"/>
      <w:marRight w:val="0"/>
      <w:marTop w:val="0"/>
      <w:marBottom w:val="0"/>
      <w:divBdr>
        <w:top w:val="none" w:sz="0" w:space="0" w:color="auto"/>
        <w:left w:val="none" w:sz="0" w:space="0" w:color="auto"/>
        <w:bottom w:val="none" w:sz="0" w:space="0" w:color="auto"/>
        <w:right w:val="none" w:sz="0" w:space="0" w:color="auto"/>
      </w:divBdr>
    </w:div>
    <w:div w:id="1384283760">
      <w:bodyDiv w:val="1"/>
      <w:marLeft w:val="0"/>
      <w:marRight w:val="0"/>
      <w:marTop w:val="0"/>
      <w:marBottom w:val="0"/>
      <w:divBdr>
        <w:top w:val="none" w:sz="0" w:space="0" w:color="auto"/>
        <w:left w:val="none" w:sz="0" w:space="0" w:color="auto"/>
        <w:bottom w:val="none" w:sz="0" w:space="0" w:color="auto"/>
        <w:right w:val="none" w:sz="0" w:space="0" w:color="auto"/>
      </w:divBdr>
    </w:div>
    <w:div w:id="1394279929">
      <w:bodyDiv w:val="1"/>
      <w:marLeft w:val="0"/>
      <w:marRight w:val="0"/>
      <w:marTop w:val="0"/>
      <w:marBottom w:val="0"/>
      <w:divBdr>
        <w:top w:val="none" w:sz="0" w:space="0" w:color="auto"/>
        <w:left w:val="none" w:sz="0" w:space="0" w:color="auto"/>
        <w:bottom w:val="none" w:sz="0" w:space="0" w:color="auto"/>
        <w:right w:val="none" w:sz="0" w:space="0" w:color="auto"/>
      </w:divBdr>
    </w:div>
    <w:div w:id="1405882556">
      <w:bodyDiv w:val="1"/>
      <w:marLeft w:val="0"/>
      <w:marRight w:val="0"/>
      <w:marTop w:val="0"/>
      <w:marBottom w:val="0"/>
      <w:divBdr>
        <w:top w:val="none" w:sz="0" w:space="0" w:color="auto"/>
        <w:left w:val="none" w:sz="0" w:space="0" w:color="auto"/>
        <w:bottom w:val="none" w:sz="0" w:space="0" w:color="auto"/>
        <w:right w:val="none" w:sz="0" w:space="0" w:color="auto"/>
      </w:divBdr>
    </w:div>
    <w:div w:id="1415081973">
      <w:bodyDiv w:val="1"/>
      <w:marLeft w:val="0"/>
      <w:marRight w:val="0"/>
      <w:marTop w:val="0"/>
      <w:marBottom w:val="0"/>
      <w:divBdr>
        <w:top w:val="none" w:sz="0" w:space="0" w:color="auto"/>
        <w:left w:val="none" w:sz="0" w:space="0" w:color="auto"/>
        <w:bottom w:val="none" w:sz="0" w:space="0" w:color="auto"/>
        <w:right w:val="none" w:sz="0" w:space="0" w:color="auto"/>
      </w:divBdr>
    </w:div>
    <w:div w:id="1417482291">
      <w:bodyDiv w:val="1"/>
      <w:marLeft w:val="0"/>
      <w:marRight w:val="0"/>
      <w:marTop w:val="0"/>
      <w:marBottom w:val="0"/>
      <w:divBdr>
        <w:top w:val="none" w:sz="0" w:space="0" w:color="auto"/>
        <w:left w:val="none" w:sz="0" w:space="0" w:color="auto"/>
        <w:bottom w:val="none" w:sz="0" w:space="0" w:color="auto"/>
        <w:right w:val="none" w:sz="0" w:space="0" w:color="auto"/>
      </w:divBdr>
    </w:div>
    <w:div w:id="1418592415">
      <w:bodyDiv w:val="1"/>
      <w:marLeft w:val="0"/>
      <w:marRight w:val="0"/>
      <w:marTop w:val="0"/>
      <w:marBottom w:val="0"/>
      <w:divBdr>
        <w:top w:val="none" w:sz="0" w:space="0" w:color="auto"/>
        <w:left w:val="none" w:sz="0" w:space="0" w:color="auto"/>
        <w:bottom w:val="none" w:sz="0" w:space="0" w:color="auto"/>
        <w:right w:val="none" w:sz="0" w:space="0" w:color="auto"/>
      </w:divBdr>
    </w:div>
    <w:div w:id="1437750044">
      <w:bodyDiv w:val="1"/>
      <w:marLeft w:val="0"/>
      <w:marRight w:val="0"/>
      <w:marTop w:val="0"/>
      <w:marBottom w:val="0"/>
      <w:divBdr>
        <w:top w:val="none" w:sz="0" w:space="0" w:color="auto"/>
        <w:left w:val="none" w:sz="0" w:space="0" w:color="auto"/>
        <w:bottom w:val="none" w:sz="0" w:space="0" w:color="auto"/>
        <w:right w:val="none" w:sz="0" w:space="0" w:color="auto"/>
      </w:divBdr>
    </w:div>
    <w:div w:id="1437750728">
      <w:bodyDiv w:val="1"/>
      <w:marLeft w:val="0"/>
      <w:marRight w:val="0"/>
      <w:marTop w:val="0"/>
      <w:marBottom w:val="0"/>
      <w:divBdr>
        <w:top w:val="none" w:sz="0" w:space="0" w:color="auto"/>
        <w:left w:val="none" w:sz="0" w:space="0" w:color="auto"/>
        <w:bottom w:val="none" w:sz="0" w:space="0" w:color="auto"/>
        <w:right w:val="none" w:sz="0" w:space="0" w:color="auto"/>
      </w:divBdr>
    </w:div>
    <w:div w:id="1446535375">
      <w:bodyDiv w:val="1"/>
      <w:marLeft w:val="0"/>
      <w:marRight w:val="0"/>
      <w:marTop w:val="0"/>
      <w:marBottom w:val="0"/>
      <w:divBdr>
        <w:top w:val="none" w:sz="0" w:space="0" w:color="auto"/>
        <w:left w:val="none" w:sz="0" w:space="0" w:color="auto"/>
        <w:bottom w:val="none" w:sz="0" w:space="0" w:color="auto"/>
        <w:right w:val="none" w:sz="0" w:space="0" w:color="auto"/>
      </w:divBdr>
    </w:div>
    <w:div w:id="1458062152">
      <w:bodyDiv w:val="1"/>
      <w:marLeft w:val="0"/>
      <w:marRight w:val="0"/>
      <w:marTop w:val="0"/>
      <w:marBottom w:val="0"/>
      <w:divBdr>
        <w:top w:val="none" w:sz="0" w:space="0" w:color="auto"/>
        <w:left w:val="none" w:sz="0" w:space="0" w:color="auto"/>
        <w:bottom w:val="none" w:sz="0" w:space="0" w:color="auto"/>
        <w:right w:val="none" w:sz="0" w:space="0" w:color="auto"/>
      </w:divBdr>
    </w:div>
    <w:div w:id="1464539411">
      <w:bodyDiv w:val="1"/>
      <w:marLeft w:val="0"/>
      <w:marRight w:val="0"/>
      <w:marTop w:val="0"/>
      <w:marBottom w:val="0"/>
      <w:divBdr>
        <w:top w:val="none" w:sz="0" w:space="0" w:color="auto"/>
        <w:left w:val="none" w:sz="0" w:space="0" w:color="auto"/>
        <w:bottom w:val="none" w:sz="0" w:space="0" w:color="auto"/>
        <w:right w:val="none" w:sz="0" w:space="0" w:color="auto"/>
      </w:divBdr>
    </w:div>
    <w:div w:id="1464930055">
      <w:bodyDiv w:val="1"/>
      <w:marLeft w:val="0"/>
      <w:marRight w:val="0"/>
      <w:marTop w:val="0"/>
      <w:marBottom w:val="0"/>
      <w:divBdr>
        <w:top w:val="none" w:sz="0" w:space="0" w:color="auto"/>
        <w:left w:val="none" w:sz="0" w:space="0" w:color="auto"/>
        <w:bottom w:val="none" w:sz="0" w:space="0" w:color="auto"/>
        <w:right w:val="none" w:sz="0" w:space="0" w:color="auto"/>
      </w:divBdr>
    </w:div>
    <w:div w:id="1466047513">
      <w:bodyDiv w:val="1"/>
      <w:marLeft w:val="0"/>
      <w:marRight w:val="0"/>
      <w:marTop w:val="0"/>
      <w:marBottom w:val="0"/>
      <w:divBdr>
        <w:top w:val="none" w:sz="0" w:space="0" w:color="auto"/>
        <w:left w:val="none" w:sz="0" w:space="0" w:color="auto"/>
        <w:bottom w:val="none" w:sz="0" w:space="0" w:color="auto"/>
        <w:right w:val="none" w:sz="0" w:space="0" w:color="auto"/>
      </w:divBdr>
    </w:div>
    <w:div w:id="1471944263">
      <w:bodyDiv w:val="1"/>
      <w:marLeft w:val="0"/>
      <w:marRight w:val="0"/>
      <w:marTop w:val="0"/>
      <w:marBottom w:val="0"/>
      <w:divBdr>
        <w:top w:val="none" w:sz="0" w:space="0" w:color="auto"/>
        <w:left w:val="none" w:sz="0" w:space="0" w:color="auto"/>
        <w:bottom w:val="none" w:sz="0" w:space="0" w:color="auto"/>
        <w:right w:val="none" w:sz="0" w:space="0" w:color="auto"/>
      </w:divBdr>
    </w:div>
    <w:div w:id="1480340773">
      <w:bodyDiv w:val="1"/>
      <w:marLeft w:val="0"/>
      <w:marRight w:val="0"/>
      <w:marTop w:val="0"/>
      <w:marBottom w:val="0"/>
      <w:divBdr>
        <w:top w:val="none" w:sz="0" w:space="0" w:color="auto"/>
        <w:left w:val="none" w:sz="0" w:space="0" w:color="auto"/>
        <w:bottom w:val="none" w:sz="0" w:space="0" w:color="auto"/>
        <w:right w:val="none" w:sz="0" w:space="0" w:color="auto"/>
      </w:divBdr>
    </w:div>
    <w:div w:id="1484542442">
      <w:bodyDiv w:val="1"/>
      <w:marLeft w:val="0"/>
      <w:marRight w:val="0"/>
      <w:marTop w:val="0"/>
      <w:marBottom w:val="0"/>
      <w:divBdr>
        <w:top w:val="none" w:sz="0" w:space="0" w:color="auto"/>
        <w:left w:val="none" w:sz="0" w:space="0" w:color="auto"/>
        <w:bottom w:val="none" w:sz="0" w:space="0" w:color="auto"/>
        <w:right w:val="none" w:sz="0" w:space="0" w:color="auto"/>
      </w:divBdr>
    </w:div>
    <w:div w:id="1491949605">
      <w:bodyDiv w:val="1"/>
      <w:marLeft w:val="0"/>
      <w:marRight w:val="0"/>
      <w:marTop w:val="0"/>
      <w:marBottom w:val="0"/>
      <w:divBdr>
        <w:top w:val="none" w:sz="0" w:space="0" w:color="auto"/>
        <w:left w:val="none" w:sz="0" w:space="0" w:color="auto"/>
        <w:bottom w:val="none" w:sz="0" w:space="0" w:color="auto"/>
        <w:right w:val="none" w:sz="0" w:space="0" w:color="auto"/>
      </w:divBdr>
    </w:div>
    <w:div w:id="1498574931">
      <w:bodyDiv w:val="1"/>
      <w:marLeft w:val="0"/>
      <w:marRight w:val="0"/>
      <w:marTop w:val="0"/>
      <w:marBottom w:val="0"/>
      <w:divBdr>
        <w:top w:val="none" w:sz="0" w:space="0" w:color="auto"/>
        <w:left w:val="none" w:sz="0" w:space="0" w:color="auto"/>
        <w:bottom w:val="none" w:sz="0" w:space="0" w:color="auto"/>
        <w:right w:val="none" w:sz="0" w:space="0" w:color="auto"/>
      </w:divBdr>
    </w:div>
    <w:div w:id="1503665877">
      <w:bodyDiv w:val="1"/>
      <w:marLeft w:val="0"/>
      <w:marRight w:val="0"/>
      <w:marTop w:val="0"/>
      <w:marBottom w:val="0"/>
      <w:divBdr>
        <w:top w:val="none" w:sz="0" w:space="0" w:color="auto"/>
        <w:left w:val="none" w:sz="0" w:space="0" w:color="auto"/>
        <w:bottom w:val="none" w:sz="0" w:space="0" w:color="auto"/>
        <w:right w:val="none" w:sz="0" w:space="0" w:color="auto"/>
      </w:divBdr>
    </w:div>
    <w:div w:id="1510413497">
      <w:bodyDiv w:val="1"/>
      <w:marLeft w:val="0"/>
      <w:marRight w:val="0"/>
      <w:marTop w:val="0"/>
      <w:marBottom w:val="0"/>
      <w:divBdr>
        <w:top w:val="none" w:sz="0" w:space="0" w:color="auto"/>
        <w:left w:val="none" w:sz="0" w:space="0" w:color="auto"/>
        <w:bottom w:val="none" w:sz="0" w:space="0" w:color="auto"/>
        <w:right w:val="none" w:sz="0" w:space="0" w:color="auto"/>
      </w:divBdr>
    </w:div>
    <w:div w:id="1516310837">
      <w:bodyDiv w:val="1"/>
      <w:marLeft w:val="0"/>
      <w:marRight w:val="0"/>
      <w:marTop w:val="0"/>
      <w:marBottom w:val="0"/>
      <w:divBdr>
        <w:top w:val="none" w:sz="0" w:space="0" w:color="auto"/>
        <w:left w:val="none" w:sz="0" w:space="0" w:color="auto"/>
        <w:bottom w:val="none" w:sz="0" w:space="0" w:color="auto"/>
        <w:right w:val="none" w:sz="0" w:space="0" w:color="auto"/>
      </w:divBdr>
    </w:div>
    <w:div w:id="1528172986">
      <w:bodyDiv w:val="1"/>
      <w:marLeft w:val="0"/>
      <w:marRight w:val="0"/>
      <w:marTop w:val="0"/>
      <w:marBottom w:val="0"/>
      <w:divBdr>
        <w:top w:val="none" w:sz="0" w:space="0" w:color="auto"/>
        <w:left w:val="none" w:sz="0" w:space="0" w:color="auto"/>
        <w:bottom w:val="none" w:sz="0" w:space="0" w:color="auto"/>
        <w:right w:val="none" w:sz="0" w:space="0" w:color="auto"/>
      </w:divBdr>
    </w:div>
    <w:div w:id="1530293610">
      <w:bodyDiv w:val="1"/>
      <w:marLeft w:val="0"/>
      <w:marRight w:val="0"/>
      <w:marTop w:val="0"/>
      <w:marBottom w:val="0"/>
      <w:divBdr>
        <w:top w:val="none" w:sz="0" w:space="0" w:color="auto"/>
        <w:left w:val="none" w:sz="0" w:space="0" w:color="auto"/>
        <w:bottom w:val="none" w:sz="0" w:space="0" w:color="auto"/>
        <w:right w:val="none" w:sz="0" w:space="0" w:color="auto"/>
      </w:divBdr>
    </w:div>
    <w:div w:id="1533692180">
      <w:bodyDiv w:val="1"/>
      <w:marLeft w:val="0"/>
      <w:marRight w:val="0"/>
      <w:marTop w:val="0"/>
      <w:marBottom w:val="0"/>
      <w:divBdr>
        <w:top w:val="none" w:sz="0" w:space="0" w:color="auto"/>
        <w:left w:val="none" w:sz="0" w:space="0" w:color="auto"/>
        <w:bottom w:val="none" w:sz="0" w:space="0" w:color="auto"/>
        <w:right w:val="none" w:sz="0" w:space="0" w:color="auto"/>
      </w:divBdr>
    </w:div>
    <w:div w:id="1533834429">
      <w:bodyDiv w:val="1"/>
      <w:marLeft w:val="0"/>
      <w:marRight w:val="0"/>
      <w:marTop w:val="0"/>
      <w:marBottom w:val="0"/>
      <w:divBdr>
        <w:top w:val="none" w:sz="0" w:space="0" w:color="auto"/>
        <w:left w:val="none" w:sz="0" w:space="0" w:color="auto"/>
        <w:bottom w:val="none" w:sz="0" w:space="0" w:color="auto"/>
        <w:right w:val="none" w:sz="0" w:space="0" w:color="auto"/>
      </w:divBdr>
    </w:div>
    <w:div w:id="1540387361">
      <w:bodyDiv w:val="1"/>
      <w:marLeft w:val="0"/>
      <w:marRight w:val="0"/>
      <w:marTop w:val="0"/>
      <w:marBottom w:val="0"/>
      <w:divBdr>
        <w:top w:val="none" w:sz="0" w:space="0" w:color="auto"/>
        <w:left w:val="none" w:sz="0" w:space="0" w:color="auto"/>
        <w:bottom w:val="none" w:sz="0" w:space="0" w:color="auto"/>
        <w:right w:val="none" w:sz="0" w:space="0" w:color="auto"/>
      </w:divBdr>
    </w:div>
    <w:div w:id="1547374406">
      <w:bodyDiv w:val="1"/>
      <w:marLeft w:val="0"/>
      <w:marRight w:val="0"/>
      <w:marTop w:val="0"/>
      <w:marBottom w:val="0"/>
      <w:divBdr>
        <w:top w:val="none" w:sz="0" w:space="0" w:color="auto"/>
        <w:left w:val="none" w:sz="0" w:space="0" w:color="auto"/>
        <w:bottom w:val="none" w:sz="0" w:space="0" w:color="auto"/>
        <w:right w:val="none" w:sz="0" w:space="0" w:color="auto"/>
      </w:divBdr>
    </w:div>
    <w:div w:id="1555585898">
      <w:bodyDiv w:val="1"/>
      <w:marLeft w:val="0"/>
      <w:marRight w:val="0"/>
      <w:marTop w:val="0"/>
      <w:marBottom w:val="0"/>
      <w:divBdr>
        <w:top w:val="none" w:sz="0" w:space="0" w:color="auto"/>
        <w:left w:val="none" w:sz="0" w:space="0" w:color="auto"/>
        <w:bottom w:val="none" w:sz="0" w:space="0" w:color="auto"/>
        <w:right w:val="none" w:sz="0" w:space="0" w:color="auto"/>
      </w:divBdr>
    </w:div>
    <w:div w:id="1563637341">
      <w:bodyDiv w:val="1"/>
      <w:marLeft w:val="0"/>
      <w:marRight w:val="0"/>
      <w:marTop w:val="0"/>
      <w:marBottom w:val="0"/>
      <w:divBdr>
        <w:top w:val="none" w:sz="0" w:space="0" w:color="auto"/>
        <w:left w:val="none" w:sz="0" w:space="0" w:color="auto"/>
        <w:bottom w:val="none" w:sz="0" w:space="0" w:color="auto"/>
        <w:right w:val="none" w:sz="0" w:space="0" w:color="auto"/>
      </w:divBdr>
    </w:div>
    <w:div w:id="1570068230">
      <w:bodyDiv w:val="1"/>
      <w:marLeft w:val="0"/>
      <w:marRight w:val="0"/>
      <w:marTop w:val="0"/>
      <w:marBottom w:val="0"/>
      <w:divBdr>
        <w:top w:val="none" w:sz="0" w:space="0" w:color="auto"/>
        <w:left w:val="none" w:sz="0" w:space="0" w:color="auto"/>
        <w:bottom w:val="none" w:sz="0" w:space="0" w:color="auto"/>
        <w:right w:val="none" w:sz="0" w:space="0" w:color="auto"/>
      </w:divBdr>
    </w:div>
    <w:div w:id="1621260779">
      <w:bodyDiv w:val="1"/>
      <w:marLeft w:val="0"/>
      <w:marRight w:val="0"/>
      <w:marTop w:val="0"/>
      <w:marBottom w:val="0"/>
      <w:divBdr>
        <w:top w:val="none" w:sz="0" w:space="0" w:color="auto"/>
        <w:left w:val="none" w:sz="0" w:space="0" w:color="auto"/>
        <w:bottom w:val="none" w:sz="0" w:space="0" w:color="auto"/>
        <w:right w:val="none" w:sz="0" w:space="0" w:color="auto"/>
      </w:divBdr>
    </w:div>
    <w:div w:id="1632126837">
      <w:bodyDiv w:val="1"/>
      <w:marLeft w:val="0"/>
      <w:marRight w:val="0"/>
      <w:marTop w:val="0"/>
      <w:marBottom w:val="0"/>
      <w:divBdr>
        <w:top w:val="none" w:sz="0" w:space="0" w:color="auto"/>
        <w:left w:val="none" w:sz="0" w:space="0" w:color="auto"/>
        <w:bottom w:val="none" w:sz="0" w:space="0" w:color="auto"/>
        <w:right w:val="none" w:sz="0" w:space="0" w:color="auto"/>
      </w:divBdr>
    </w:div>
    <w:div w:id="1640576061">
      <w:bodyDiv w:val="1"/>
      <w:marLeft w:val="0"/>
      <w:marRight w:val="0"/>
      <w:marTop w:val="0"/>
      <w:marBottom w:val="0"/>
      <w:divBdr>
        <w:top w:val="none" w:sz="0" w:space="0" w:color="auto"/>
        <w:left w:val="none" w:sz="0" w:space="0" w:color="auto"/>
        <w:bottom w:val="none" w:sz="0" w:space="0" w:color="auto"/>
        <w:right w:val="none" w:sz="0" w:space="0" w:color="auto"/>
      </w:divBdr>
    </w:div>
    <w:div w:id="1649170716">
      <w:bodyDiv w:val="1"/>
      <w:marLeft w:val="0"/>
      <w:marRight w:val="0"/>
      <w:marTop w:val="0"/>
      <w:marBottom w:val="0"/>
      <w:divBdr>
        <w:top w:val="none" w:sz="0" w:space="0" w:color="auto"/>
        <w:left w:val="none" w:sz="0" w:space="0" w:color="auto"/>
        <w:bottom w:val="none" w:sz="0" w:space="0" w:color="auto"/>
        <w:right w:val="none" w:sz="0" w:space="0" w:color="auto"/>
      </w:divBdr>
    </w:div>
    <w:div w:id="1653365104">
      <w:bodyDiv w:val="1"/>
      <w:marLeft w:val="0"/>
      <w:marRight w:val="0"/>
      <w:marTop w:val="0"/>
      <w:marBottom w:val="0"/>
      <w:divBdr>
        <w:top w:val="none" w:sz="0" w:space="0" w:color="auto"/>
        <w:left w:val="none" w:sz="0" w:space="0" w:color="auto"/>
        <w:bottom w:val="none" w:sz="0" w:space="0" w:color="auto"/>
        <w:right w:val="none" w:sz="0" w:space="0" w:color="auto"/>
      </w:divBdr>
    </w:div>
    <w:div w:id="1668285028">
      <w:bodyDiv w:val="1"/>
      <w:marLeft w:val="0"/>
      <w:marRight w:val="0"/>
      <w:marTop w:val="0"/>
      <w:marBottom w:val="0"/>
      <w:divBdr>
        <w:top w:val="none" w:sz="0" w:space="0" w:color="auto"/>
        <w:left w:val="none" w:sz="0" w:space="0" w:color="auto"/>
        <w:bottom w:val="none" w:sz="0" w:space="0" w:color="auto"/>
        <w:right w:val="none" w:sz="0" w:space="0" w:color="auto"/>
      </w:divBdr>
    </w:div>
    <w:div w:id="1672833405">
      <w:bodyDiv w:val="1"/>
      <w:marLeft w:val="0"/>
      <w:marRight w:val="0"/>
      <w:marTop w:val="0"/>
      <w:marBottom w:val="0"/>
      <w:divBdr>
        <w:top w:val="none" w:sz="0" w:space="0" w:color="auto"/>
        <w:left w:val="none" w:sz="0" w:space="0" w:color="auto"/>
        <w:bottom w:val="none" w:sz="0" w:space="0" w:color="auto"/>
        <w:right w:val="none" w:sz="0" w:space="0" w:color="auto"/>
      </w:divBdr>
    </w:div>
    <w:div w:id="1674409296">
      <w:bodyDiv w:val="1"/>
      <w:marLeft w:val="0"/>
      <w:marRight w:val="0"/>
      <w:marTop w:val="0"/>
      <w:marBottom w:val="0"/>
      <w:divBdr>
        <w:top w:val="none" w:sz="0" w:space="0" w:color="auto"/>
        <w:left w:val="none" w:sz="0" w:space="0" w:color="auto"/>
        <w:bottom w:val="none" w:sz="0" w:space="0" w:color="auto"/>
        <w:right w:val="none" w:sz="0" w:space="0" w:color="auto"/>
      </w:divBdr>
    </w:div>
    <w:div w:id="1675181969">
      <w:bodyDiv w:val="1"/>
      <w:marLeft w:val="0"/>
      <w:marRight w:val="0"/>
      <w:marTop w:val="0"/>
      <w:marBottom w:val="0"/>
      <w:divBdr>
        <w:top w:val="none" w:sz="0" w:space="0" w:color="auto"/>
        <w:left w:val="none" w:sz="0" w:space="0" w:color="auto"/>
        <w:bottom w:val="none" w:sz="0" w:space="0" w:color="auto"/>
        <w:right w:val="none" w:sz="0" w:space="0" w:color="auto"/>
      </w:divBdr>
    </w:div>
    <w:div w:id="1680887434">
      <w:bodyDiv w:val="1"/>
      <w:marLeft w:val="0"/>
      <w:marRight w:val="0"/>
      <w:marTop w:val="0"/>
      <w:marBottom w:val="0"/>
      <w:divBdr>
        <w:top w:val="none" w:sz="0" w:space="0" w:color="auto"/>
        <w:left w:val="none" w:sz="0" w:space="0" w:color="auto"/>
        <w:bottom w:val="none" w:sz="0" w:space="0" w:color="auto"/>
        <w:right w:val="none" w:sz="0" w:space="0" w:color="auto"/>
      </w:divBdr>
    </w:div>
    <w:div w:id="1682733417">
      <w:bodyDiv w:val="1"/>
      <w:marLeft w:val="0"/>
      <w:marRight w:val="0"/>
      <w:marTop w:val="0"/>
      <w:marBottom w:val="0"/>
      <w:divBdr>
        <w:top w:val="none" w:sz="0" w:space="0" w:color="auto"/>
        <w:left w:val="none" w:sz="0" w:space="0" w:color="auto"/>
        <w:bottom w:val="none" w:sz="0" w:space="0" w:color="auto"/>
        <w:right w:val="none" w:sz="0" w:space="0" w:color="auto"/>
      </w:divBdr>
    </w:div>
    <w:div w:id="1683892100">
      <w:bodyDiv w:val="1"/>
      <w:marLeft w:val="0"/>
      <w:marRight w:val="0"/>
      <w:marTop w:val="0"/>
      <w:marBottom w:val="0"/>
      <w:divBdr>
        <w:top w:val="none" w:sz="0" w:space="0" w:color="auto"/>
        <w:left w:val="none" w:sz="0" w:space="0" w:color="auto"/>
        <w:bottom w:val="none" w:sz="0" w:space="0" w:color="auto"/>
        <w:right w:val="none" w:sz="0" w:space="0" w:color="auto"/>
      </w:divBdr>
    </w:div>
    <w:div w:id="1691449032">
      <w:bodyDiv w:val="1"/>
      <w:marLeft w:val="0"/>
      <w:marRight w:val="0"/>
      <w:marTop w:val="0"/>
      <w:marBottom w:val="0"/>
      <w:divBdr>
        <w:top w:val="none" w:sz="0" w:space="0" w:color="auto"/>
        <w:left w:val="none" w:sz="0" w:space="0" w:color="auto"/>
        <w:bottom w:val="none" w:sz="0" w:space="0" w:color="auto"/>
        <w:right w:val="none" w:sz="0" w:space="0" w:color="auto"/>
      </w:divBdr>
    </w:div>
    <w:div w:id="1692144358">
      <w:bodyDiv w:val="1"/>
      <w:marLeft w:val="0"/>
      <w:marRight w:val="0"/>
      <w:marTop w:val="0"/>
      <w:marBottom w:val="0"/>
      <w:divBdr>
        <w:top w:val="none" w:sz="0" w:space="0" w:color="auto"/>
        <w:left w:val="none" w:sz="0" w:space="0" w:color="auto"/>
        <w:bottom w:val="none" w:sz="0" w:space="0" w:color="auto"/>
        <w:right w:val="none" w:sz="0" w:space="0" w:color="auto"/>
      </w:divBdr>
    </w:div>
    <w:div w:id="1694569335">
      <w:bodyDiv w:val="1"/>
      <w:marLeft w:val="0"/>
      <w:marRight w:val="0"/>
      <w:marTop w:val="0"/>
      <w:marBottom w:val="0"/>
      <w:divBdr>
        <w:top w:val="none" w:sz="0" w:space="0" w:color="auto"/>
        <w:left w:val="none" w:sz="0" w:space="0" w:color="auto"/>
        <w:bottom w:val="none" w:sz="0" w:space="0" w:color="auto"/>
        <w:right w:val="none" w:sz="0" w:space="0" w:color="auto"/>
      </w:divBdr>
    </w:div>
    <w:div w:id="1698239412">
      <w:bodyDiv w:val="1"/>
      <w:marLeft w:val="0"/>
      <w:marRight w:val="0"/>
      <w:marTop w:val="0"/>
      <w:marBottom w:val="0"/>
      <w:divBdr>
        <w:top w:val="none" w:sz="0" w:space="0" w:color="auto"/>
        <w:left w:val="none" w:sz="0" w:space="0" w:color="auto"/>
        <w:bottom w:val="none" w:sz="0" w:space="0" w:color="auto"/>
        <w:right w:val="none" w:sz="0" w:space="0" w:color="auto"/>
      </w:divBdr>
    </w:div>
    <w:div w:id="1699888438">
      <w:bodyDiv w:val="1"/>
      <w:marLeft w:val="0"/>
      <w:marRight w:val="0"/>
      <w:marTop w:val="0"/>
      <w:marBottom w:val="0"/>
      <w:divBdr>
        <w:top w:val="none" w:sz="0" w:space="0" w:color="auto"/>
        <w:left w:val="none" w:sz="0" w:space="0" w:color="auto"/>
        <w:bottom w:val="none" w:sz="0" w:space="0" w:color="auto"/>
        <w:right w:val="none" w:sz="0" w:space="0" w:color="auto"/>
      </w:divBdr>
    </w:div>
    <w:div w:id="1737894163">
      <w:bodyDiv w:val="1"/>
      <w:marLeft w:val="0"/>
      <w:marRight w:val="0"/>
      <w:marTop w:val="0"/>
      <w:marBottom w:val="0"/>
      <w:divBdr>
        <w:top w:val="none" w:sz="0" w:space="0" w:color="auto"/>
        <w:left w:val="none" w:sz="0" w:space="0" w:color="auto"/>
        <w:bottom w:val="none" w:sz="0" w:space="0" w:color="auto"/>
        <w:right w:val="none" w:sz="0" w:space="0" w:color="auto"/>
      </w:divBdr>
    </w:div>
    <w:div w:id="1760712921">
      <w:bodyDiv w:val="1"/>
      <w:marLeft w:val="0"/>
      <w:marRight w:val="0"/>
      <w:marTop w:val="0"/>
      <w:marBottom w:val="0"/>
      <w:divBdr>
        <w:top w:val="none" w:sz="0" w:space="0" w:color="auto"/>
        <w:left w:val="none" w:sz="0" w:space="0" w:color="auto"/>
        <w:bottom w:val="none" w:sz="0" w:space="0" w:color="auto"/>
        <w:right w:val="none" w:sz="0" w:space="0" w:color="auto"/>
      </w:divBdr>
    </w:div>
    <w:div w:id="1764570072">
      <w:bodyDiv w:val="1"/>
      <w:marLeft w:val="0"/>
      <w:marRight w:val="0"/>
      <w:marTop w:val="0"/>
      <w:marBottom w:val="0"/>
      <w:divBdr>
        <w:top w:val="none" w:sz="0" w:space="0" w:color="auto"/>
        <w:left w:val="none" w:sz="0" w:space="0" w:color="auto"/>
        <w:bottom w:val="none" w:sz="0" w:space="0" w:color="auto"/>
        <w:right w:val="none" w:sz="0" w:space="0" w:color="auto"/>
      </w:divBdr>
    </w:div>
    <w:div w:id="1765225916">
      <w:bodyDiv w:val="1"/>
      <w:marLeft w:val="0"/>
      <w:marRight w:val="0"/>
      <w:marTop w:val="0"/>
      <w:marBottom w:val="0"/>
      <w:divBdr>
        <w:top w:val="none" w:sz="0" w:space="0" w:color="auto"/>
        <w:left w:val="none" w:sz="0" w:space="0" w:color="auto"/>
        <w:bottom w:val="none" w:sz="0" w:space="0" w:color="auto"/>
        <w:right w:val="none" w:sz="0" w:space="0" w:color="auto"/>
      </w:divBdr>
    </w:div>
    <w:div w:id="1765572003">
      <w:bodyDiv w:val="1"/>
      <w:marLeft w:val="0"/>
      <w:marRight w:val="0"/>
      <w:marTop w:val="0"/>
      <w:marBottom w:val="0"/>
      <w:divBdr>
        <w:top w:val="none" w:sz="0" w:space="0" w:color="auto"/>
        <w:left w:val="none" w:sz="0" w:space="0" w:color="auto"/>
        <w:bottom w:val="none" w:sz="0" w:space="0" w:color="auto"/>
        <w:right w:val="none" w:sz="0" w:space="0" w:color="auto"/>
      </w:divBdr>
    </w:div>
    <w:div w:id="1773279830">
      <w:bodyDiv w:val="1"/>
      <w:marLeft w:val="0"/>
      <w:marRight w:val="0"/>
      <w:marTop w:val="0"/>
      <w:marBottom w:val="0"/>
      <w:divBdr>
        <w:top w:val="none" w:sz="0" w:space="0" w:color="auto"/>
        <w:left w:val="none" w:sz="0" w:space="0" w:color="auto"/>
        <w:bottom w:val="none" w:sz="0" w:space="0" w:color="auto"/>
        <w:right w:val="none" w:sz="0" w:space="0" w:color="auto"/>
      </w:divBdr>
    </w:div>
    <w:div w:id="1775854803">
      <w:bodyDiv w:val="1"/>
      <w:marLeft w:val="0"/>
      <w:marRight w:val="0"/>
      <w:marTop w:val="0"/>
      <w:marBottom w:val="0"/>
      <w:divBdr>
        <w:top w:val="none" w:sz="0" w:space="0" w:color="auto"/>
        <w:left w:val="none" w:sz="0" w:space="0" w:color="auto"/>
        <w:bottom w:val="none" w:sz="0" w:space="0" w:color="auto"/>
        <w:right w:val="none" w:sz="0" w:space="0" w:color="auto"/>
      </w:divBdr>
    </w:div>
    <w:div w:id="1778022654">
      <w:bodyDiv w:val="1"/>
      <w:marLeft w:val="0"/>
      <w:marRight w:val="0"/>
      <w:marTop w:val="0"/>
      <w:marBottom w:val="0"/>
      <w:divBdr>
        <w:top w:val="none" w:sz="0" w:space="0" w:color="auto"/>
        <w:left w:val="none" w:sz="0" w:space="0" w:color="auto"/>
        <w:bottom w:val="none" w:sz="0" w:space="0" w:color="auto"/>
        <w:right w:val="none" w:sz="0" w:space="0" w:color="auto"/>
      </w:divBdr>
    </w:div>
    <w:div w:id="1782871901">
      <w:bodyDiv w:val="1"/>
      <w:marLeft w:val="0"/>
      <w:marRight w:val="0"/>
      <w:marTop w:val="0"/>
      <w:marBottom w:val="0"/>
      <w:divBdr>
        <w:top w:val="none" w:sz="0" w:space="0" w:color="auto"/>
        <w:left w:val="none" w:sz="0" w:space="0" w:color="auto"/>
        <w:bottom w:val="none" w:sz="0" w:space="0" w:color="auto"/>
        <w:right w:val="none" w:sz="0" w:space="0" w:color="auto"/>
      </w:divBdr>
    </w:div>
    <w:div w:id="1788281337">
      <w:bodyDiv w:val="1"/>
      <w:marLeft w:val="0"/>
      <w:marRight w:val="0"/>
      <w:marTop w:val="0"/>
      <w:marBottom w:val="0"/>
      <w:divBdr>
        <w:top w:val="none" w:sz="0" w:space="0" w:color="auto"/>
        <w:left w:val="none" w:sz="0" w:space="0" w:color="auto"/>
        <w:bottom w:val="none" w:sz="0" w:space="0" w:color="auto"/>
        <w:right w:val="none" w:sz="0" w:space="0" w:color="auto"/>
      </w:divBdr>
    </w:div>
    <w:div w:id="1791892688">
      <w:bodyDiv w:val="1"/>
      <w:marLeft w:val="0"/>
      <w:marRight w:val="0"/>
      <w:marTop w:val="0"/>
      <w:marBottom w:val="0"/>
      <w:divBdr>
        <w:top w:val="none" w:sz="0" w:space="0" w:color="auto"/>
        <w:left w:val="none" w:sz="0" w:space="0" w:color="auto"/>
        <w:bottom w:val="none" w:sz="0" w:space="0" w:color="auto"/>
        <w:right w:val="none" w:sz="0" w:space="0" w:color="auto"/>
      </w:divBdr>
    </w:div>
    <w:div w:id="1796293972">
      <w:bodyDiv w:val="1"/>
      <w:marLeft w:val="0"/>
      <w:marRight w:val="0"/>
      <w:marTop w:val="0"/>
      <w:marBottom w:val="0"/>
      <w:divBdr>
        <w:top w:val="none" w:sz="0" w:space="0" w:color="auto"/>
        <w:left w:val="none" w:sz="0" w:space="0" w:color="auto"/>
        <w:bottom w:val="none" w:sz="0" w:space="0" w:color="auto"/>
        <w:right w:val="none" w:sz="0" w:space="0" w:color="auto"/>
      </w:divBdr>
    </w:div>
    <w:div w:id="1801610189">
      <w:bodyDiv w:val="1"/>
      <w:marLeft w:val="0"/>
      <w:marRight w:val="0"/>
      <w:marTop w:val="0"/>
      <w:marBottom w:val="0"/>
      <w:divBdr>
        <w:top w:val="none" w:sz="0" w:space="0" w:color="auto"/>
        <w:left w:val="none" w:sz="0" w:space="0" w:color="auto"/>
        <w:bottom w:val="none" w:sz="0" w:space="0" w:color="auto"/>
        <w:right w:val="none" w:sz="0" w:space="0" w:color="auto"/>
      </w:divBdr>
    </w:div>
    <w:div w:id="1803159618">
      <w:bodyDiv w:val="1"/>
      <w:marLeft w:val="0"/>
      <w:marRight w:val="0"/>
      <w:marTop w:val="0"/>
      <w:marBottom w:val="0"/>
      <w:divBdr>
        <w:top w:val="none" w:sz="0" w:space="0" w:color="auto"/>
        <w:left w:val="none" w:sz="0" w:space="0" w:color="auto"/>
        <w:bottom w:val="none" w:sz="0" w:space="0" w:color="auto"/>
        <w:right w:val="none" w:sz="0" w:space="0" w:color="auto"/>
      </w:divBdr>
    </w:div>
    <w:div w:id="1804418922">
      <w:bodyDiv w:val="1"/>
      <w:marLeft w:val="0"/>
      <w:marRight w:val="0"/>
      <w:marTop w:val="0"/>
      <w:marBottom w:val="0"/>
      <w:divBdr>
        <w:top w:val="none" w:sz="0" w:space="0" w:color="auto"/>
        <w:left w:val="none" w:sz="0" w:space="0" w:color="auto"/>
        <w:bottom w:val="none" w:sz="0" w:space="0" w:color="auto"/>
        <w:right w:val="none" w:sz="0" w:space="0" w:color="auto"/>
      </w:divBdr>
    </w:div>
    <w:div w:id="1813019612">
      <w:bodyDiv w:val="1"/>
      <w:marLeft w:val="0"/>
      <w:marRight w:val="0"/>
      <w:marTop w:val="0"/>
      <w:marBottom w:val="0"/>
      <w:divBdr>
        <w:top w:val="none" w:sz="0" w:space="0" w:color="auto"/>
        <w:left w:val="none" w:sz="0" w:space="0" w:color="auto"/>
        <w:bottom w:val="none" w:sz="0" w:space="0" w:color="auto"/>
        <w:right w:val="none" w:sz="0" w:space="0" w:color="auto"/>
      </w:divBdr>
    </w:div>
    <w:div w:id="1815558746">
      <w:bodyDiv w:val="1"/>
      <w:marLeft w:val="0"/>
      <w:marRight w:val="0"/>
      <w:marTop w:val="0"/>
      <w:marBottom w:val="0"/>
      <w:divBdr>
        <w:top w:val="none" w:sz="0" w:space="0" w:color="auto"/>
        <w:left w:val="none" w:sz="0" w:space="0" w:color="auto"/>
        <w:bottom w:val="none" w:sz="0" w:space="0" w:color="auto"/>
        <w:right w:val="none" w:sz="0" w:space="0" w:color="auto"/>
      </w:divBdr>
    </w:div>
    <w:div w:id="1823042084">
      <w:bodyDiv w:val="1"/>
      <w:marLeft w:val="0"/>
      <w:marRight w:val="0"/>
      <w:marTop w:val="0"/>
      <w:marBottom w:val="0"/>
      <w:divBdr>
        <w:top w:val="none" w:sz="0" w:space="0" w:color="auto"/>
        <w:left w:val="none" w:sz="0" w:space="0" w:color="auto"/>
        <w:bottom w:val="none" w:sz="0" w:space="0" w:color="auto"/>
        <w:right w:val="none" w:sz="0" w:space="0" w:color="auto"/>
      </w:divBdr>
    </w:div>
    <w:div w:id="1824275857">
      <w:bodyDiv w:val="1"/>
      <w:marLeft w:val="0"/>
      <w:marRight w:val="0"/>
      <w:marTop w:val="0"/>
      <w:marBottom w:val="0"/>
      <w:divBdr>
        <w:top w:val="none" w:sz="0" w:space="0" w:color="auto"/>
        <w:left w:val="none" w:sz="0" w:space="0" w:color="auto"/>
        <w:bottom w:val="none" w:sz="0" w:space="0" w:color="auto"/>
        <w:right w:val="none" w:sz="0" w:space="0" w:color="auto"/>
      </w:divBdr>
    </w:div>
    <w:div w:id="1829857921">
      <w:bodyDiv w:val="1"/>
      <w:marLeft w:val="0"/>
      <w:marRight w:val="0"/>
      <w:marTop w:val="0"/>
      <w:marBottom w:val="0"/>
      <w:divBdr>
        <w:top w:val="none" w:sz="0" w:space="0" w:color="auto"/>
        <w:left w:val="none" w:sz="0" w:space="0" w:color="auto"/>
        <w:bottom w:val="none" w:sz="0" w:space="0" w:color="auto"/>
        <w:right w:val="none" w:sz="0" w:space="0" w:color="auto"/>
      </w:divBdr>
    </w:div>
    <w:div w:id="1837846270">
      <w:bodyDiv w:val="1"/>
      <w:marLeft w:val="0"/>
      <w:marRight w:val="0"/>
      <w:marTop w:val="0"/>
      <w:marBottom w:val="0"/>
      <w:divBdr>
        <w:top w:val="none" w:sz="0" w:space="0" w:color="auto"/>
        <w:left w:val="none" w:sz="0" w:space="0" w:color="auto"/>
        <w:bottom w:val="none" w:sz="0" w:space="0" w:color="auto"/>
        <w:right w:val="none" w:sz="0" w:space="0" w:color="auto"/>
      </w:divBdr>
    </w:div>
    <w:div w:id="1841654539">
      <w:bodyDiv w:val="1"/>
      <w:marLeft w:val="0"/>
      <w:marRight w:val="0"/>
      <w:marTop w:val="0"/>
      <w:marBottom w:val="0"/>
      <w:divBdr>
        <w:top w:val="none" w:sz="0" w:space="0" w:color="auto"/>
        <w:left w:val="none" w:sz="0" w:space="0" w:color="auto"/>
        <w:bottom w:val="none" w:sz="0" w:space="0" w:color="auto"/>
        <w:right w:val="none" w:sz="0" w:space="0" w:color="auto"/>
      </w:divBdr>
    </w:div>
    <w:div w:id="1856260529">
      <w:bodyDiv w:val="1"/>
      <w:marLeft w:val="0"/>
      <w:marRight w:val="0"/>
      <w:marTop w:val="0"/>
      <w:marBottom w:val="0"/>
      <w:divBdr>
        <w:top w:val="none" w:sz="0" w:space="0" w:color="auto"/>
        <w:left w:val="none" w:sz="0" w:space="0" w:color="auto"/>
        <w:bottom w:val="none" w:sz="0" w:space="0" w:color="auto"/>
        <w:right w:val="none" w:sz="0" w:space="0" w:color="auto"/>
      </w:divBdr>
    </w:div>
    <w:div w:id="1863784190">
      <w:bodyDiv w:val="1"/>
      <w:marLeft w:val="0"/>
      <w:marRight w:val="0"/>
      <w:marTop w:val="0"/>
      <w:marBottom w:val="0"/>
      <w:divBdr>
        <w:top w:val="none" w:sz="0" w:space="0" w:color="auto"/>
        <w:left w:val="none" w:sz="0" w:space="0" w:color="auto"/>
        <w:bottom w:val="none" w:sz="0" w:space="0" w:color="auto"/>
        <w:right w:val="none" w:sz="0" w:space="0" w:color="auto"/>
      </w:divBdr>
    </w:div>
    <w:div w:id="1891762995">
      <w:bodyDiv w:val="1"/>
      <w:marLeft w:val="0"/>
      <w:marRight w:val="0"/>
      <w:marTop w:val="0"/>
      <w:marBottom w:val="0"/>
      <w:divBdr>
        <w:top w:val="none" w:sz="0" w:space="0" w:color="auto"/>
        <w:left w:val="none" w:sz="0" w:space="0" w:color="auto"/>
        <w:bottom w:val="none" w:sz="0" w:space="0" w:color="auto"/>
        <w:right w:val="none" w:sz="0" w:space="0" w:color="auto"/>
      </w:divBdr>
    </w:div>
    <w:div w:id="1902133501">
      <w:bodyDiv w:val="1"/>
      <w:marLeft w:val="0"/>
      <w:marRight w:val="0"/>
      <w:marTop w:val="0"/>
      <w:marBottom w:val="0"/>
      <w:divBdr>
        <w:top w:val="none" w:sz="0" w:space="0" w:color="auto"/>
        <w:left w:val="none" w:sz="0" w:space="0" w:color="auto"/>
        <w:bottom w:val="none" w:sz="0" w:space="0" w:color="auto"/>
        <w:right w:val="none" w:sz="0" w:space="0" w:color="auto"/>
      </w:divBdr>
    </w:div>
    <w:div w:id="1921863777">
      <w:bodyDiv w:val="1"/>
      <w:marLeft w:val="0"/>
      <w:marRight w:val="0"/>
      <w:marTop w:val="0"/>
      <w:marBottom w:val="0"/>
      <w:divBdr>
        <w:top w:val="none" w:sz="0" w:space="0" w:color="auto"/>
        <w:left w:val="none" w:sz="0" w:space="0" w:color="auto"/>
        <w:bottom w:val="none" w:sz="0" w:space="0" w:color="auto"/>
        <w:right w:val="none" w:sz="0" w:space="0" w:color="auto"/>
      </w:divBdr>
    </w:div>
    <w:div w:id="1948659656">
      <w:bodyDiv w:val="1"/>
      <w:marLeft w:val="0"/>
      <w:marRight w:val="0"/>
      <w:marTop w:val="0"/>
      <w:marBottom w:val="0"/>
      <w:divBdr>
        <w:top w:val="none" w:sz="0" w:space="0" w:color="auto"/>
        <w:left w:val="none" w:sz="0" w:space="0" w:color="auto"/>
        <w:bottom w:val="none" w:sz="0" w:space="0" w:color="auto"/>
        <w:right w:val="none" w:sz="0" w:space="0" w:color="auto"/>
      </w:divBdr>
    </w:div>
    <w:div w:id="1962687508">
      <w:bodyDiv w:val="1"/>
      <w:marLeft w:val="0"/>
      <w:marRight w:val="0"/>
      <w:marTop w:val="0"/>
      <w:marBottom w:val="0"/>
      <w:divBdr>
        <w:top w:val="none" w:sz="0" w:space="0" w:color="auto"/>
        <w:left w:val="none" w:sz="0" w:space="0" w:color="auto"/>
        <w:bottom w:val="none" w:sz="0" w:space="0" w:color="auto"/>
        <w:right w:val="none" w:sz="0" w:space="0" w:color="auto"/>
      </w:divBdr>
    </w:div>
    <w:div w:id="1980769599">
      <w:bodyDiv w:val="1"/>
      <w:marLeft w:val="0"/>
      <w:marRight w:val="0"/>
      <w:marTop w:val="0"/>
      <w:marBottom w:val="0"/>
      <w:divBdr>
        <w:top w:val="none" w:sz="0" w:space="0" w:color="auto"/>
        <w:left w:val="none" w:sz="0" w:space="0" w:color="auto"/>
        <w:bottom w:val="none" w:sz="0" w:space="0" w:color="auto"/>
        <w:right w:val="none" w:sz="0" w:space="0" w:color="auto"/>
      </w:divBdr>
    </w:div>
    <w:div w:id="1998682977">
      <w:bodyDiv w:val="1"/>
      <w:marLeft w:val="0"/>
      <w:marRight w:val="0"/>
      <w:marTop w:val="0"/>
      <w:marBottom w:val="0"/>
      <w:divBdr>
        <w:top w:val="none" w:sz="0" w:space="0" w:color="auto"/>
        <w:left w:val="none" w:sz="0" w:space="0" w:color="auto"/>
        <w:bottom w:val="none" w:sz="0" w:space="0" w:color="auto"/>
        <w:right w:val="none" w:sz="0" w:space="0" w:color="auto"/>
      </w:divBdr>
    </w:div>
    <w:div w:id="2001150970">
      <w:bodyDiv w:val="1"/>
      <w:marLeft w:val="0"/>
      <w:marRight w:val="0"/>
      <w:marTop w:val="0"/>
      <w:marBottom w:val="0"/>
      <w:divBdr>
        <w:top w:val="none" w:sz="0" w:space="0" w:color="auto"/>
        <w:left w:val="none" w:sz="0" w:space="0" w:color="auto"/>
        <w:bottom w:val="none" w:sz="0" w:space="0" w:color="auto"/>
        <w:right w:val="none" w:sz="0" w:space="0" w:color="auto"/>
      </w:divBdr>
    </w:div>
    <w:div w:id="2001615937">
      <w:bodyDiv w:val="1"/>
      <w:marLeft w:val="0"/>
      <w:marRight w:val="0"/>
      <w:marTop w:val="0"/>
      <w:marBottom w:val="0"/>
      <w:divBdr>
        <w:top w:val="none" w:sz="0" w:space="0" w:color="auto"/>
        <w:left w:val="none" w:sz="0" w:space="0" w:color="auto"/>
        <w:bottom w:val="none" w:sz="0" w:space="0" w:color="auto"/>
        <w:right w:val="none" w:sz="0" w:space="0" w:color="auto"/>
      </w:divBdr>
    </w:div>
    <w:div w:id="2018726476">
      <w:bodyDiv w:val="1"/>
      <w:marLeft w:val="0"/>
      <w:marRight w:val="0"/>
      <w:marTop w:val="0"/>
      <w:marBottom w:val="0"/>
      <w:divBdr>
        <w:top w:val="none" w:sz="0" w:space="0" w:color="auto"/>
        <w:left w:val="none" w:sz="0" w:space="0" w:color="auto"/>
        <w:bottom w:val="none" w:sz="0" w:space="0" w:color="auto"/>
        <w:right w:val="none" w:sz="0" w:space="0" w:color="auto"/>
      </w:divBdr>
    </w:div>
    <w:div w:id="2026855738">
      <w:bodyDiv w:val="1"/>
      <w:marLeft w:val="0"/>
      <w:marRight w:val="0"/>
      <w:marTop w:val="0"/>
      <w:marBottom w:val="0"/>
      <w:divBdr>
        <w:top w:val="none" w:sz="0" w:space="0" w:color="auto"/>
        <w:left w:val="none" w:sz="0" w:space="0" w:color="auto"/>
        <w:bottom w:val="none" w:sz="0" w:space="0" w:color="auto"/>
        <w:right w:val="none" w:sz="0" w:space="0" w:color="auto"/>
      </w:divBdr>
    </w:div>
    <w:div w:id="2027319110">
      <w:bodyDiv w:val="1"/>
      <w:marLeft w:val="0"/>
      <w:marRight w:val="0"/>
      <w:marTop w:val="0"/>
      <w:marBottom w:val="0"/>
      <w:divBdr>
        <w:top w:val="none" w:sz="0" w:space="0" w:color="auto"/>
        <w:left w:val="none" w:sz="0" w:space="0" w:color="auto"/>
        <w:bottom w:val="none" w:sz="0" w:space="0" w:color="auto"/>
        <w:right w:val="none" w:sz="0" w:space="0" w:color="auto"/>
      </w:divBdr>
    </w:div>
    <w:div w:id="2036811239">
      <w:bodyDiv w:val="1"/>
      <w:marLeft w:val="0"/>
      <w:marRight w:val="0"/>
      <w:marTop w:val="0"/>
      <w:marBottom w:val="0"/>
      <w:divBdr>
        <w:top w:val="none" w:sz="0" w:space="0" w:color="auto"/>
        <w:left w:val="none" w:sz="0" w:space="0" w:color="auto"/>
        <w:bottom w:val="none" w:sz="0" w:space="0" w:color="auto"/>
        <w:right w:val="none" w:sz="0" w:space="0" w:color="auto"/>
      </w:divBdr>
    </w:div>
    <w:div w:id="2059427856">
      <w:bodyDiv w:val="1"/>
      <w:marLeft w:val="0"/>
      <w:marRight w:val="0"/>
      <w:marTop w:val="0"/>
      <w:marBottom w:val="0"/>
      <w:divBdr>
        <w:top w:val="none" w:sz="0" w:space="0" w:color="auto"/>
        <w:left w:val="none" w:sz="0" w:space="0" w:color="auto"/>
        <w:bottom w:val="none" w:sz="0" w:space="0" w:color="auto"/>
        <w:right w:val="none" w:sz="0" w:space="0" w:color="auto"/>
      </w:divBdr>
    </w:div>
    <w:div w:id="2060938937">
      <w:bodyDiv w:val="1"/>
      <w:marLeft w:val="0"/>
      <w:marRight w:val="0"/>
      <w:marTop w:val="0"/>
      <w:marBottom w:val="0"/>
      <w:divBdr>
        <w:top w:val="none" w:sz="0" w:space="0" w:color="auto"/>
        <w:left w:val="none" w:sz="0" w:space="0" w:color="auto"/>
        <w:bottom w:val="none" w:sz="0" w:space="0" w:color="auto"/>
        <w:right w:val="none" w:sz="0" w:space="0" w:color="auto"/>
      </w:divBdr>
    </w:div>
    <w:div w:id="2063283096">
      <w:bodyDiv w:val="1"/>
      <w:marLeft w:val="0"/>
      <w:marRight w:val="0"/>
      <w:marTop w:val="0"/>
      <w:marBottom w:val="0"/>
      <w:divBdr>
        <w:top w:val="none" w:sz="0" w:space="0" w:color="auto"/>
        <w:left w:val="none" w:sz="0" w:space="0" w:color="auto"/>
        <w:bottom w:val="none" w:sz="0" w:space="0" w:color="auto"/>
        <w:right w:val="none" w:sz="0" w:space="0" w:color="auto"/>
      </w:divBdr>
    </w:div>
    <w:div w:id="2076081819">
      <w:bodyDiv w:val="1"/>
      <w:marLeft w:val="0"/>
      <w:marRight w:val="0"/>
      <w:marTop w:val="0"/>
      <w:marBottom w:val="0"/>
      <w:divBdr>
        <w:top w:val="none" w:sz="0" w:space="0" w:color="auto"/>
        <w:left w:val="none" w:sz="0" w:space="0" w:color="auto"/>
        <w:bottom w:val="none" w:sz="0" w:space="0" w:color="auto"/>
        <w:right w:val="none" w:sz="0" w:space="0" w:color="auto"/>
      </w:divBdr>
    </w:div>
    <w:div w:id="2080590930">
      <w:bodyDiv w:val="1"/>
      <w:marLeft w:val="0"/>
      <w:marRight w:val="0"/>
      <w:marTop w:val="0"/>
      <w:marBottom w:val="0"/>
      <w:divBdr>
        <w:top w:val="none" w:sz="0" w:space="0" w:color="auto"/>
        <w:left w:val="none" w:sz="0" w:space="0" w:color="auto"/>
        <w:bottom w:val="none" w:sz="0" w:space="0" w:color="auto"/>
        <w:right w:val="none" w:sz="0" w:space="0" w:color="auto"/>
      </w:divBdr>
    </w:div>
    <w:div w:id="2093089743">
      <w:bodyDiv w:val="1"/>
      <w:marLeft w:val="0"/>
      <w:marRight w:val="0"/>
      <w:marTop w:val="0"/>
      <w:marBottom w:val="0"/>
      <w:divBdr>
        <w:top w:val="none" w:sz="0" w:space="0" w:color="auto"/>
        <w:left w:val="none" w:sz="0" w:space="0" w:color="auto"/>
        <w:bottom w:val="none" w:sz="0" w:space="0" w:color="auto"/>
        <w:right w:val="none" w:sz="0" w:space="0" w:color="auto"/>
      </w:divBdr>
    </w:div>
    <w:div w:id="2107532835">
      <w:bodyDiv w:val="1"/>
      <w:marLeft w:val="0"/>
      <w:marRight w:val="0"/>
      <w:marTop w:val="0"/>
      <w:marBottom w:val="0"/>
      <w:divBdr>
        <w:top w:val="none" w:sz="0" w:space="0" w:color="auto"/>
        <w:left w:val="none" w:sz="0" w:space="0" w:color="auto"/>
        <w:bottom w:val="none" w:sz="0" w:space="0" w:color="auto"/>
        <w:right w:val="none" w:sz="0" w:space="0" w:color="auto"/>
      </w:divBdr>
    </w:div>
    <w:div w:id="2112235145">
      <w:bodyDiv w:val="1"/>
      <w:marLeft w:val="0"/>
      <w:marRight w:val="0"/>
      <w:marTop w:val="0"/>
      <w:marBottom w:val="0"/>
      <w:divBdr>
        <w:top w:val="none" w:sz="0" w:space="0" w:color="auto"/>
        <w:left w:val="none" w:sz="0" w:space="0" w:color="auto"/>
        <w:bottom w:val="none" w:sz="0" w:space="0" w:color="auto"/>
        <w:right w:val="none" w:sz="0" w:space="0" w:color="auto"/>
      </w:divBdr>
    </w:div>
    <w:div w:id="2115594555">
      <w:bodyDiv w:val="1"/>
      <w:marLeft w:val="0"/>
      <w:marRight w:val="0"/>
      <w:marTop w:val="0"/>
      <w:marBottom w:val="0"/>
      <w:divBdr>
        <w:top w:val="none" w:sz="0" w:space="0" w:color="auto"/>
        <w:left w:val="none" w:sz="0" w:space="0" w:color="auto"/>
        <w:bottom w:val="none" w:sz="0" w:space="0" w:color="auto"/>
        <w:right w:val="none" w:sz="0" w:space="0" w:color="auto"/>
      </w:divBdr>
    </w:div>
    <w:div w:id="2116709741">
      <w:bodyDiv w:val="1"/>
      <w:marLeft w:val="0"/>
      <w:marRight w:val="0"/>
      <w:marTop w:val="0"/>
      <w:marBottom w:val="0"/>
      <w:divBdr>
        <w:top w:val="none" w:sz="0" w:space="0" w:color="auto"/>
        <w:left w:val="none" w:sz="0" w:space="0" w:color="auto"/>
        <w:bottom w:val="none" w:sz="0" w:space="0" w:color="auto"/>
        <w:right w:val="none" w:sz="0" w:space="0" w:color="auto"/>
      </w:divBdr>
    </w:div>
    <w:div w:id="2118938169">
      <w:bodyDiv w:val="1"/>
      <w:marLeft w:val="0"/>
      <w:marRight w:val="0"/>
      <w:marTop w:val="0"/>
      <w:marBottom w:val="0"/>
      <w:divBdr>
        <w:top w:val="none" w:sz="0" w:space="0" w:color="auto"/>
        <w:left w:val="none" w:sz="0" w:space="0" w:color="auto"/>
        <w:bottom w:val="none" w:sz="0" w:space="0" w:color="auto"/>
        <w:right w:val="none" w:sz="0" w:space="0" w:color="auto"/>
      </w:divBdr>
    </w:div>
    <w:div w:id="2120027159">
      <w:bodyDiv w:val="1"/>
      <w:marLeft w:val="0"/>
      <w:marRight w:val="0"/>
      <w:marTop w:val="0"/>
      <w:marBottom w:val="0"/>
      <w:divBdr>
        <w:top w:val="none" w:sz="0" w:space="0" w:color="auto"/>
        <w:left w:val="none" w:sz="0" w:space="0" w:color="auto"/>
        <w:bottom w:val="none" w:sz="0" w:space="0" w:color="auto"/>
        <w:right w:val="none" w:sz="0" w:space="0" w:color="auto"/>
      </w:divBdr>
    </w:div>
    <w:div w:id="2131320139">
      <w:bodyDiv w:val="1"/>
      <w:marLeft w:val="0"/>
      <w:marRight w:val="0"/>
      <w:marTop w:val="0"/>
      <w:marBottom w:val="0"/>
      <w:divBdr>
        <w:top w:val="none" w:sz="0" w:space="0" w:color="auto"/>
        <w:left w:val="none" w:sz="0" w:space="0" w:color="auto"/>
        <w:bottom w:val="none" w:sz="0" w:space="0" w:color="auto"/>
        <w:right w:val="none" w:sz="0" w:space="0" w:color="auto"/>
      </w:divBdr>
    </w:div>
    <w:div w:id="2137066967">
      <w:bodyDiv w:val="1"/>
      <w:marLeft w:val="0"/>
      <w:marRight w:val="0"/>
      <w:marTop w:val="0"/>
      <w:marBottom w:val="0"/>
      <w:divBdr>
        <w:top w:val="none" w:sz="0" w:space="0" w:color="auto"/>
        <w:left w:val="none" w:sz="0" w:space="0" w:color="auto"/>
        <w:bottom w:val="none" w:sz="0" w:space="0" w:color="auto"/>
        <w:right w:val="none" w:sz="0" w:space="0" w:color="auto"/>
      </w:divBdr>
    </w:div>
    <w:div w:id="2138330827">
      <w:bodyDiv w:val="1"/>
      <w:marLeft w:val="0"/>
      <w:marRight w:val="0"/>
      <w:marTop w:val="0"/>
      <w:marBottom w:val="0"/>
      <w:divBdr>
        <w:top w:val="none" w:sz="0" w:space="0" w:color="auto"/>
        <w:left w:val="none" w:sz="0" w:space="0" w:color="auto"/>
        <w:bottom w:val="none" w:sz="0" w:space="0" w:color="auto"/>
        <w:right w:val="none" w:sz="0" w:space="0" w:color="auto"/>
      </w:divBdr>
    </w:div>
    <w:div w:id="2138789221">
      <w:bodyDiv w:val="1"/>
      <w:marLeft w:val="0"/>
      <w:marRight w:val="0"/>
      <w:marTop w:val="0"/>
      <w:marBottom w:val="0"/>
      <w:divBdr>
        <w:top w:val="none" w:sz="0" w:space="0" w:color="auto"/>
        <w:left w:val="none" w:sz="0" w:space="0" w:color="auto"/>
        <w:bottom w:val="none" w:sz="0" w:space="0" w:color="auto"/>
        <w:right w:val="none" w:sz="0" w:space="0" w:color="auto"/>
      </w:divBdr>
    </w:div>
    <w:div w:id="2139448252">
      <w:bodyDiv w:val="1"/>
      <w:marLeft w:val="0"/>
      <w:marRight w:val="0"/>
      <w:marTop w:val="0"/>
      <w:marBottom w:val="0"/>
      <w:divBdr>
        <w:top w:val="none" w:sz="0" w:space="0" w:color="auto"/>
        <w:left w:val="none" w:sz="0" w:space="0" w:color="auto"/>
        <w:bottom w:val="none" w:sz="0" w:space="0" w:color="auto"/>
        <w:right w:val="none" w:sz="0" w:space="0" w:color="auto"/>
      </w:divBdr>
    </w:div>
    <w:div w:id="214257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Sha21</b:Tag>
    <b:SourceType>ConferenceProceedings</b:SourceType>
    <b:Guid>{DA0472C5-FCD6-4DE1-9A70-76B4005272F2}</b:Guid>
    <b:Author>
      <b:Author>
        <b:NameList>
          <b:Person>
            <b:Last>Shao</b:Last>
            <b:First>Xuan</b:First>
          </b:Person>
          <b:Person>
            <b:Last>Wang</b:Last>
            <b:First>Qin</b:First>
          </b:Person>
          <b:Person>
            <b:Last>Yang</b:Last>
            <b:First>Haoyi</b:First>
          </b:Person>
        </b:NameList>
      </b:Author>
    </b:Author>
    <b:Title>Business Analysis and Future Development of an Electric Vehicle Company - Tesla</b:Title>
    <b:Year>2021</b:Year>
    <b:Pages>395-402</b:Pages>
    <b:Volume>586</b:Volume>
    <b:City>Kumming</b:City>
    <b:Publisher>Atlantis Press</b:Publisher>
    <b:ConferenceName>Proceedings of the 2021 International Conference on Public Relations and Social Sciences (ICPRSS 2021)</b:ConferenceName>
    <b:RefOrder>1</b:RefOrder>
  </b:Source>
  <b:Source>
    <b:Tag>Ral11</b:Tag>
    <b:SourceType>Book</b:SourceType>
    <b:Guid>{EA2852BC-1600-4CE7-89CB-961F7AB0566E}</b:Guid>
    <b:Author>
      <b:Author>
        <b:NameList>
          <b:Person>
            <b:Last>Stacey</b:Last>
            <b:First>Ralph</b:First>
            <b:Middle>D.</b:Middle>
          </b:Person>
        </b:NameList>
      </b:Author>
    </b:Author>
    <b:Title>Strategic Management and Organisational Dynamics</b:Title>
    <b:Year>2011</b:Year>
    <b:City>Harlow</b:City>
    <b:Publisher>Pearson Education, Limited</b:Publisher>
    <b:Edition>6th</b:Edition>
    <b:RefOrder>4</b:RefOrder>
  </b:Source>
  <b:Source>
    <b:Tag>Ric18</b:Tag>
    <b:SourceType>Book</b:SourceType>
    <b:Guid>{F5D03EB3-AEC8-44FC-B04D-91BDAE47F3A6}</b:Guid>
    <b:Title>Strategic Management</b:Title>
    <b:Year>2018</b:Year>
    <b:City>Harlow</b:City>
    <b:Publisher>Pearson Education, Limited</b:Publisher>
    <b:Author>
      <b:Author>
        <b:NameList>
          <b:Person>
            <b:Last>Lynch</b:Last>
            <b:First>Richard</b:First>
          </b:Person>
        </b:NameList>
      </b:Author>
    </b:Author>
    <b:Edition>8th</b:Edition>
    <b:RefOrder>2</b:RefOrder>
  </b:Source>
  <b:Source>
    <b:Tag>Dav98</b:Tag>
    <b:SourceType>JournalArticle</b:SourceType>
    <b:Guid>{9EF89EDB-B418-4D7D-80FB-B5A5A7748271}</b:Guid>
    <b:Title>What's swot in strategic analysis</b:Title>
    <b:Year>1998</b:Year>
    <b:Author>
      <b:Author>
        <b:NameList>
          <b:Person>
            <b:Last>Pickton</b:Last>
            <b:First>David</b:First>
            <b:Middle>W.</b:Middle>
          </b:Person>
          <b:Person>
            <b:Last>Wright</b:Last>
            <b:First>Sheila</b:First>
          </b:Person>
        </b:NameList>
      </b:Author>
    </b:Author>
    <b:JournalName>Strategic Change</b:JournalName>
    <b:Pages>101-109</b:Pages>
    <b:Volume>7</b:Volume>
    <b:Issue>2</b:Issue>
    <b:RefOrder>3</b:RefOrder>
  </b:Source>
  <b:Source>
    <b:Tag>Elo06</b:Tag>
    <b:SourceType>InternetSite</b:SourceType>
    <b:Guid>{C7D7399C-7C93-43C2-92D7-04922F7F333D}</b:Guid>
    <b:Author>
      <b:Author>
        <b:NameList>
          <b:Person>
            <b:Last>Musk</b:Last>
            <b:First>Elon</b:First>
          </b:Person>
        </b:NameList>
      </b:Author>
    </b:Author>
    <b:Title>The Secret Tesla Motors Master Plan (just between you and me) | Tesla</b:Title>
    <b:Year>2006</b:Year>
    <b:YearAccessed>2023</b:YearAccessed>
    <b:MonthAccessed>March</b:MonthAccessed>
    <b:DayAccessed>3</b:DayAccessed>
    <b:URL>https://www.tesla.com/blog/secret-tesla-motors-master-plan-just-between-you-and-me</b:URL>
    <b:RefOrder>5</b:RefOrder>
  </b:Source>
  <b:Source>
    <b:Tag>Elo16</b:Tag>
    <b:SourceType>InternetSite</b:SourceType>
    <b:Guid>{62351D11-3A8D-4EF5-8AD6-A0284B74EABE}</b:Guid>
    <b:Author>
      <b:Author>
        <b:NameList>
          <b:Person>
            <b:Last>Musk</b:Last>
            <b:First>Elon</b:First>
          </b:Person>
        </b:NameList>
      </b:Author>
    </b:Author>
    <b:Title>Master Plan, Part Deux | Tesla</b:Title>
    <b:Year>2016</b:Year>
    <b:YearAccessed>2023</b:YearAccessed>
    <b:MonthAccessed>March</b:MonthAccessed>
    <b:DayAccessed>3</b:DayAccessed>
    <b:URL>https://www.tesla.com/blog/master-plan-part-deux</b:URL>
    <b:RefOrder>6</b:RefOrder>
  </b:Source>
  <b:Source>
    <b:Tag>And23</b:Tag>
    <b:SourceType>InternetSite</b:SourceType>
    <b:Guid>{7C392C43-D65F-46B3-9FD3-F12B1F8AE6A5}</b:Guid>
    <b:Author>
      <b:Author>
        <b:NameList>
          <b:Person>
            <b:Last>Hawkins</b:Last>
            <b:First>Andrew</b:First>
            <b:Middle>J.</b:Middle>
          </b:Person>
          <b:Person>
            <b:Last>Shakir</b:Last>
            <b:First>Umar</b:First>
          </b:Person>
        </b:NameList>
      </b:Author>
    </b:Author>
    <b:Title>Elon Musk unveils a new Master Plan, a path to sustainable energy future, but no new cars</b:Title>
    <b:Year>2023</b:Year>
    <b:YearAccessed>2023</b:YearAccessed>
    <b:MonthAccessed>March</b:MonthAccessed>
    <b:DayAccessed>3</b:DayAccessed>
    <b:URL>https://www.theverge.com/2023/3/1/23620698/tesla-master-plan-3-elon-musk-ev-solar-fsd-gigafactory-investor-day</b:URL>
    <b:RefOrder>7</b:RefOrder>
  </b:Source>
  <b:Source>
    <b:Tag>Mic08</b:Tag>
    <b:SourceType>InternetSite</b:SourceType>
    <b:Guid>{2B5EF012-B0D9-4E5A-B09B-40F6EDAAEE4C}</b:Guid>
    <b:Title>The Five Competitive Forces That Shape Strategy | HBR</b:Title>
    <b:Year>2008</b:Year>
    <b:YearAccessed>2023</b:YearAccessed>
    <b:MonthAccessed>March</b:MonthAccessed>
    <b:DayAccessed>3</b:DayAccessed>
    <b:URL>https://hbr.org/2008/01/the-five-competitive-forces-that-shape-strategy</b:URL>
    <b:Author>
      <b:Author>
        <b:NameList>
          <b:Person>
            <b:Last>Porter</b:Last>
            <b:First>Michael</b:First>
            <b:Middle>E.</b:Middle>
          </b:Person>
        </b:NameList>
      </b:Author>
    </b:Author>
    <b:RefOrder>8</b:RefOrder>
  </b:Source>
  <b:Source>
    <b:Tag>Edw15</b:Tag>
    <b:SourceType>JournalArticle</b:SourceType>
    <b:Guid>{48593159-F884-4F6D-B4C3-504879A6509A}</b:Guid>
    <b:Title>Overcoming Barriers to Entry in an Established Industry: Tesla Motors</b:Title>
    <b:Year>2015</b:Year>
    <b:Author>
      <b:Author>
        <b:NameList>
          <b:Person>
            <b:Last>Stringham</b:Last>
            <b:First>Edward</b:First>
            <b:Middle>Peter</b:Middle>
          </b:Person>
          <b:Person>
            <b:Last>Miller</b:Last>
            <b:First>Jennifer</b:First>
            <b:Middle>Kelly</b:Middle>
          </b:Person>
          <b:Person>
            <b:Last>Clark</b:Last>
            <b:First>J.R.</b:First>
          </b:Person>
        </b:NameList>
      </b:Author>
    </b:Author>
    <b:JournalName>California Management Review</b:JournalName>
    <b:Pages>85-103</b:Pages>
    <b:Volume>57</b:Volume>
    <b:Issue>4</b:Issue>
    <b:RefOrder>9</b:RefOrder>
  </b:Source>
  <b:Source>
    <b:Tag>Son06</b:Tag>
    <b:SourceType>DocumentFromInternetSite</b:SourceType>
    <b:Guid>{E22613A9-BFD7-47EA-9C24-E0AFF4CBD4AA}</b:Guid>
    <b:Title>Who Killed the Electric Car? Press Kit | Sony Classics</b:Title>
    <b:Year>2006</b:Year>
    <b:Author>
      <b:Author>
        <b:Corporate>Sony Classics</b:Corporate>
      </b:Author>
    </b:Author>
    <b:YearAccessed>2023</b:YearAccessed>
    <b:MonthAccessed>March</b:MonthAccessed>
    <b:DayAccessed>3</b:DayAccessed>
    <b:URL>https://www.sonyclassics.com/whokilledtheelectriccar/presskit.pdf</b:URL>
    <b:RefOrder>10</b:RefOrder>
  </b:Source>
  <b:Source>
    <b:Tag>Abi18</b:Tag>
    <b:SourceType>Report</b:SourceType>
    <b:Guid>{38B0CE1C-6BBD-49E2-8763-B1A20D7CE741}</b:Guid>
    <b:Title>A Strategic Audit of Tesla</b:Title>
    <b:Year>2018</b:Year>
    <b:Author>
      <b:Author>
        <b:NameList>
          <b:Person>
            <b:Last>Hoelzhammer</b:Last>
            <b:First>Abigail</b:First>
          </b:Person>
        </b:NameList>
      </b:Author>
    </b:Author>
    <b:Publisher>University of Nebraska-Lincoln</b:Publisher>
    <b:City>Lincoln</b:City>
    <b:RefOrder>11</b:RefOrder>
  </b:Source>
  <b:Source>
    <b:Tag>Yan22</b:Tag>
    <b:SourceType>ConferenceProceedings</b:SourceType>
    <b:Guid>{B2B0E0B2-202F-4E6B-B572-5B30F124DEF9}</b:Guid>
    <b:Title>Research on Tesla’s Market—Based on Porter’s Five Forces and Ratio Analysis Model</b:Title>
    <b:Year>2022</b:Year>
    <b:Publisher>Atlantis Press</b:Publisher>
    <b:City>Dalian</b:City>
    <b:Author>
      <b:Author>
        <b:NameList>
          <b:Person>
            <b:Last>Yang</b:Last>
            <b:First>Xiao</b:First>
          </b:Person>
        </b:NameList>
      </b:Author>
    </b:Author>
    <b:ConferenceName>2nd International Conference on Enterprise Management and Economic Development</b:ConferenceName>
    <b:RefOrder>13</b:RefOrder>
  </b:Source>
  <b:Source>
    <b:Tag>McC19</b:Tag>
    <b:SourceType>Report</b:SourceType>
    <b:Guid>{C39B4558-F151-48AB-9315-EDA34CA2586E}</b:Guid>
    <b:Author>
      <b:Author>
        <b:NameList>
          <b:Person>
            <b:Last>McCain</b:Last>
            <b:First>Cody</b:First>
          </b:Person>
        </b:NameList>
      </b:Author>
    </b:Author>
    <b:Title>A Strategic Audit of Tesla, Inc.</b:Title>
    <b:Year>2019</b:Year>
    <b:City>Lincoln</b:City>
    <b:Publisher>University of Nebraska-Lincoln</b:Publisher>
    <b:RefOrder>12</b:RefOrder>
  </b:Source>
  <b:Source>
    <b:Tag>Por85</b:Tag>
    <b:SourceType>Book</b:SourceType>
    <b:Guid>{ED3CE5EA-B737-4A71-B9F1-8B04E5A541C1}</b:Guid>
    <b:Author>
      <b:Author>
        <b:NameList>
          <b:Person>
            <b:Last>Porter</b:Last>
            <b:First>Michael</b:First>
            <b:Middle>E.</b:Middle>
          </b:Person>
        </b:NameList>
      </b:Author>
    </b:Author>
    <b:Title>Competitive Advantage</b:Title>
    <b:Year>1985</b:Year>
    <b:City>New York</b:City>
    <b:Publisher>The Free Press</b:Publisher>
    <b:RefOrder>14</b:RefOrder>
  </b:Source>
  <b:Source>
    <b:Tag>Min22</b:Tag>
    <b:SourceType>InternetSite</b:SourceType>
    <b:Guid>{CD5BDE77-7710-49F0-B0BC-E24739FBCA4C}</b:Guid>
    <b:Title>Porter's Generic Strategies - Choosing Your Route to Success</b:Title>
    <b:Year>2022</b:Year>
    <b:Author>
      <b:Author>
        <b:Corporate>MindTools</b:Corporate>
      </b:Author>
    </b:Author>
    <b:YearAccessed>2023</b:YearAccessed>
    <b:MonthAccessed>March</b:MonthAccessed>
    <b:DayAccessed>7</b:DayAccessed>
    <b:URL>https://www.mindtools.com/azb8kpl/porters-generic-strategies</b:URL>
    <b:RefOrder>15</b:RefOrder>
  </b:Source>
  <b:Source>
    <b:Tag>Tes23</b:Tag>
    <b:SourceType>InternetSite</b:SourceType>
    <b:Guid>{0579F23B-0C00-423C-90BA-48710518150B}</b:Guid>
    <b:Author>
      <b:Author>
        <b:Corporate>Tesla</b:Corporate>
      </b:Author>
    </b:Author>
    <b:Title>Compare | Tesla</b:Title>
    <b:Year>2023</b:Year>
    <b:YearAccessed>2023</b:YearAccessed>
    <b:MonthAccessed>March</b:MonthAccessed>
    <b:DayAccessed>7</b:DayAccessed>
    <b:URL>https://www.tesla.com/compare</b:URL>
    <b:RefOrder>16</b:RefOrder>
  </b:Source>
  <b:Source>
    <b:Tag>Jim22</b:Tag>
    <b:SourceType>InternetSite</b:SourceType>
    <b:Guid>{5A17143C-3F21-4F72-861A-9020471DC9A8}</b:Guid>
    <b:Author>
      <b:Author>
        <b:NameList>
          <b:Person>
            <b:Last>Gorzelany</b:Last>
            <b:First>Jim</b:First>
          </b:Person>
        </b:NameList>
      </b:Author>
    </b:Author>
    <b:Title>Buying An Electric Car By The Numbers | Forbes</b:Title>
    <b:Year>2022</b:Year>
    <b:YearAccessed>2023</b:YearAccessed>
    <b:MonthAccessed>March</b:MonthAccessed>
    <b:DayAccessed>7</b:DayAccessed>
    <b:URL>https://www.forbes.com/sites/jimgorzelany/2022/09/09/buying-an-electric-car-by-the-numbers/?sh=3756cd32659d</b:URL>
    <b:RefOrder>17</b:RefOrder>
  </b:Source>
  <b:Source>
    <b:Tag>Enr20</b:Tag>
    <b:SourceType>InternetSite</b:SourceType>
    <b:Guid>{E00B77F8-3BC0-4D20-BC41-455DD42242A4}</b:Guid>
    <b:Author>
      <b:Author>
        <b:NameList>
          <b:Person>
            <b:Last>Dans</b:Last>
            <b:First>Enrique</b:First>
          </b:Person>
        </b:NameList>
      </b:Author>
    </b:Author>
    <b:Title>For Elon Musk, Economies Of Scale Are Not Rocket Science... Or Are They? | Forbes</b:Title>
    <b:Year>2020</b:Year>
    <b:YearAccessed>2023</b:YearAccessed>
    <b:MonthAccessed>March</b:MonthAccessed>
    <b:DayAccessed>7</b:DayAccessed>
    <b:URL>https://www.forbes.com/sites/enriquedans/2020/06/05/for-elon-musk-economies-of-scale-are-not-rocket-science-or-arethey/?sh=5b97fbb15316</b:URL>
    <b:RefOrder>18</b:RefOrder>
  </b:Source>
  <b:Source>
    <b:Tag>Lou20</b:Tag>
    <b:SourceType>InternetSite</b:SourceType>
    <b:Guid>{A791D95C-6ACA-4080-B25E-2DC709048D05}</b:Guid>
    <b:Author>
      <b:Author>
        <b:NameList>
          <b:Person>
            <b:Last>Shipley</b:Last>
            <b:First>Lou</b:First>
          </b:Person>
        </b:NameList>
      </b:Author>
    </b:Author>
    <b:Title>How Tesla Sets Itself Apart | HBR</b:Title>
    <b:Year>2020</b:Year>
    <b:YearAccessed>2023</b:YearAccessed>
    <b:MonthAccessed>March</b:MonthAccessed>
    <b:DayAccessed>7</b:DayAccessed>
    <b:URL>https://hbr.org/2020/02/how-tesla-sets-itself-apart</b:URL>
    <b:RefOrder>19</b:RefOrder>
  </b:Source>
  <b:Source>
    <b:Tag>Mur23</b:Tag>
    <b:SourceType>InternetSite</b:SourceType>
    <b:Guid>{22C2A746-BC93-4ACB-B231-0884A51AF7E9}</b:Guid>
    <b:Author>
      <b:Author>
        <b:NameList>
          <b:Person>
            <b:Last>Scullion</b:Last>
            <b:First>Murray</b:First>
          </b:Person>
        </b:NameList>
      </b:Author>
    </b:Author>
    <b:Title>The longest range of electric cars in 2023 | Parkers</b:Title>
    <b:Year>2023</b:Year>
    <b:YearAccessed>2023</b:YearAccessed>
    <b:MonthAccessed>March</b:MonthAccessed>
    <b:DayAccessed>7</b:DayAccessed>
    <b:URL>https://www.parkers.co.uk/best-cars/best-range-electric-car/</b:URL>
    <b:RefOrder>20</b:RefOrder>
  </b:Source>
  <b:Source>
    <b:Tag>Sam16</b:Tag>
    <b:SourceType>InternetSite</b:SourceType>
    <b:Guid>{41AD725B-B6C5-48E6-9456-E675AB4914AF}</b:Guid>
    <b:Author>
      <b:Author>
        <b:NameList>
          <b:Person>
            <b:Last>Munshi</b:Last>
            <b:First>Samrat</b:First>
          </b:Person>
        </b:NameList>
      </b:Author>
    </b:Author>
    <b:Title>From Niche to Mass-market: The Tesla Story | LinkedIn</b:Title>
    <b:Year>2016</b:Year>
    <b:YearAccessed>2023</b:YearAccessed>
    <b:MonthAccessed>March</b:MonthAccessed>
    <b:DayAccessed>7</b:DayAccessed>
    <b:URL>https://www.linkedin.com/pulse/from-niche-mass-market-tesla-story-samrat-munshi</b:URL>
    <b:RefOrder>21</b:RefOrder>
  </b:Source>
  <b:Source>
    <b:Tag>Joh05</b:Tag>
    <b:SourceType>Book</b:SourceType>
    <b:Guid>{4DA5DA84-AF66-48F9-8E46-89FE9207AC7D}</b:Guid>
    <b:Title>Exploring Corporate Strategy</b:Title>
    <b:Year>2005</b:Year>
    <b:Author>
      <b:Author>
        <b:NameList>
          <b:Person>
            <b:Last>Johnson</b:Last>
            <b:First>Gerry</b:First>
          </b:Person>
          <b:Person>
            <b:Last>Scholes</b:Last>
            <b:First>Kevan</b:First>
          </b:Person>
          <b:Person>
            <b:Last>Whittington</b:Last>
            <b:First>Richard</b:First>
          </b:Person>
        </b:NameList>
      </b:Author>
    </b:Author>
    <b:City>Harlow</b:City>
    <b:Publisher>Pearson Education Limited</b:Publisher>
    <b:Edition>7th</b:Edition>
    <b:RefOrder>22</b:RefOrder>
  </b:Source>
</b:Sources>
</file>

<file path=customXml/itemProps1.xml><?xml version="1.0" encoding="utf-8"?>
<ds:datastoreItem xmlns:ds="http://schemas.openxmlformats.org/officeDocument/2006/customXml" ds:itemID="{92479C1C-A78E-4296-9DFD-A19490549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990</TotalTime>
  <Pages>18</Pages>
  <Words>3766</Words>
  <Characters>21470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Strategic Management Evaluation – Tesla Case Study</vt:lpstr>
    </vt:vector>
  </TitlesOfParts>
  <Company>Neve Evans 2000119</Company>
  <LinksUpToDate>false</LinksUpToDate>
  <CharactersWithSpaces>25186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Evaluation – Tesla Case Study</dc:title>
  <dc:subject>Strategic Management and Sustainability BMBM6015</dc:subject>
  <dc:creator>Neve</dc:creator>
  <cp:keywords/>
  <dc:description/>
  <cp:lastModifiedBy>Neve Evans (2000119)</cp:lastModifiedBy>
  <cp:revision>15</cp:revision>
  <dcterms:created xsi:type="dcterms:W3CDTF">2023-02-22T04:09:00Z</dcterms:created>
  <dcterms:modified xsi:type="dcterms:W3CDTF">2023-03-09T20:53:00Z</dcterms:modified>
  <cp:category>UWTSD</cp:category>
</cp:coreProperties>
</file>