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665CE" w14:textId="77777777" w:rsidR="00B21E66" w:rsidRDefault="00B21E66" w:rsidP="00F32300">
      <w:pPr>
        <w:spacing w:after="0"/>
        <w:jc w:val="center"/>
        <w:rPr>
          <w:rFonts w:ascii="Arial" w:hAnsi="Arial" w:cs="Arial"/>
          <w:sz w:val="56"/>
          <w:szCs w:val="56"/>
        </w:rPr>
      </w:pPr>
    </w:p>
    <w:p w14:paraId="4B47168B" w14:textId="77777777" w:rsidR="00B21E66" w:rsidRDefault="00B21E66" w:rsidP="00F32300">
      <w:pPr>
        <w:spacing w:after="0"/>
        <w:jc w:val="center"/>
        <w:rPr>
          <w:rFonts w:ascii="Arial" w:hAnsi="Arial" w:cs="Arial"/>
          <w:sz w:val="56"/>
          <w:szCs w:val="56"/>
        </w:rPr>
      </w:pPr>
    </w:p>
    <w:p w14:paraId="76520FBF" w14:textId="77777777" w:rsidR="00B21E66" w:rsidRDefault="00B21E66" w:rsidP="00F32300">
      <w:pPr>
        <w:spacing w:after="0"/>
        <w:jc w:val="center"/>
        <w:rPr>
          <w:rFonts w:ascii="Arial" w:hAnsi="Arial" w:cs="Arial"/>
          <w:sz w:val="56"/>
          <w:szCs w:val="56"/>
        </w:rPr>
      </w:pPr>
    </w:p>
    <w:p w14:paraId="2D429A36" w14:textId="0138AD03" w:rsidR="00D75C94" w:rsidRPr="00B21E66" w:rsidRDefault="00B21E66" w:rsidP="00F32300">
      <w:pPr>
        <w:spacing w:after="0"/>
        <w:jc w:val="center"/>
        <w:rPr>
          <w:rFonts w:ascii="Arial" w:hAnsi="Arial" w:cs="Arial"/>
          <w:sz w:val="56"/>
          <w:szCs w:val="56"/>
        </w:rPr>
      </w:pPr>
      <w:r w:rsidRPr="00B21E66">
        <w:rPr>
          <w:rFonts w:ascii="Arial" w:hAnsi="Arial" w:cs="Arial"/>
          <w:sz w:val="56"/>
          <w:szCs w:val="56"/>
        </w:rPr>
        <w:t xml:space="preserve">Marketing plan written for </w:t>
      </w:r>
    </w:p>
    <w:p w14:paraId="0D36B4C3" w14:textId="29410A04" w:rsidR="00B21E66" w:rsidRDefault="00B21E66" w:rsidP="00F32300">
      <w:pPr>
        <w:spacing w:after="0"/>
        <w:jc w:val="center"/>
        <w:rPr>
          <w:rFonts w:ascii="Arial" w:hAnsi="Arial" w:cs="Arial"/>
          <w:sz w:val="56"/>
          <w:szCs w:val="56"/>
        </w:rPr>
      </w:pPr>
      <w:r w:rsidRPr="00B21E66">
        <w:rPr>
          <w:rFonts w:ascii="Arial" w:hAnsi="Arial" w:cs="Arial"/>
          <w:sz w:val="56"/>
          <w:szCs w:val="56"/>
        </w:rPr>
        <w:t xml:space="preserve">Ritz Carlton Hotel </w:t>
      </w:r>
    </w:p>
    <w:p w14:paraId="3F2A00C3" w14:textId="496C135A" w:rsidR="00B21E66" w:rsidRDefault="00B21E66" w:rsidP="00F32300">
      <w:pPr>
        <w:spacing w:after="0"/>
        <w:jc w:val="center"/>
        <w:rPr>
          <w:rFonts w:ascii="Arial" w:hAnsi="Arial" w:cs="Arial"/>
          <w:sz w:val="56"/>
          <w:szCs w:val="56"/>
        </w:rPr>
      </w:pPr>
    </w:p>
    <w:p w14:paraId="522F4DB8" w14:textId="7BC56681" w:rsidR="00B21E66" w:rsidRDefault="00B21E66" w:rsidP="00F32300">
      <w:pPr>
        <w:spacing w:after="0"/>
        <w:jc w:val="center"/>
        <w:rPr>
          <w:rFonts w:ascii="Arial" w:hAnsi="Arial" w:cs="Arial"/>
          <w:sz w:val="56"/>
          <w:szCs w:val="56"/>
        </w:rPr>
      </w:pPr>
    </w:p>
    <w:p w14:paraId="2000421F" w14:textId="77777777" w:rsidR="00B21E66" w:rsidRPr="00B21E66" w:rsidRDefault="00B21E66" w:rsidP="00F32300">
      <w:pPr>
        <w:spacing w:after="0"/>
        <w:jc w:val="center"/>
        <w:rPr>
          <w:rFonts w:ascii="Arial" w:hAnsi="Arial" w:cs="Arial"/>
          <w:sz w:val="56"/>
          <w:szCs w:val="56"/>
        </w:rPr>
      </w:pPr>
    </w:p>
    <w:p w14:paraId="6F22E6AD" w14:textId="77777777" w:rsidR="00D75C94" w:rsidRPr="005424A9" w:rsidRDefault="00D75C94" w:rsidP="00F32300">
      <w:pPr>
        <w:spacing w:after="0"/>
        <w:jc w:val="center"/>
        <w:rPr>
          <w:rFonts w:cs="Times New Roman"/>
          <w:b/>
          <w:bCs/>
          <w:szCs w:val="24"/>
        </w:rPr>
      </w:pPr>
    </w:p>
    <w:p w14:paraId="23574512" w14:textId="77777777" w:rsidR="00B21E66" w:rsidRDefault="00B21E66" w:rsidP="00B21E66">
      <w:pPr>
        <w:tabs>
          <w:tab w:val="left" w:pos="1515"/>
        </w:tabs>
        <w:rPr>
          <w:rFonts w:ascii="Arial" w:hAnsi="Arial" w:cs="Arial"/>
          <w:color w:val="000000" w:themeColor="text1"/>
          <w:szCs w:val="24"/>
        </w:rPr>
      </w:pPr>
    </w:p>
    <w:p w14:paraId="70217EAB" w14:textId="0C7944F6" w:rsidR="00B21E66" w:rsidRPr="00100732" w:rsidRDefault="00B21E66" w:rsidP="00B21E66">
      <w:pPr>
        <w:tabs>
          <w:tab w:val="left" w:pos="1515"/>
        </w:tabs>
        <w:rPr>
          <w:rFonts w:ascii="Arial" w:hAnsi="Arial" w:cs="Arial"/>
          <w:color w:val="000000" w:themeColor="text1"/>
          <w:szCs w:val="24"/>
        </w:rPr>
      </w:pPr>
      <w:r w:rsidRPr="00100732">
        <w:rPr>
          <w:rFonts w:ascii="Arial" w:hAnsi="Arial" w:cs="Arial"/>
          <w:color w:val="000000" w:themeColor="text1"/>
          <w:szCs w:val="24"/>
        </w:rPr>
        <w:t>Student Name: Andreea Violeta Panciu</w:t>
      </w:r>
    </w:p>
    <w:p w14:paraId="500552C4" w14:textId="77777777" w:rsidR="00B21E66" w:rsidRPr="00100732" w:rsidRDefault="00B21E66" w:rsidP="00B21E66">
      <w:pPr>
        <w:tabs>
          <w:tab w:val="left" w:pos="1515"/>
        </w:tabs>
        <w:rPr>
          <w:rFonts w:ascii="Arial" w:hAnsi="Arial" w:cs="Arial"/>
          <w:color w:val="000000" w:themeColor="text1"/>
          <w:szCs w:val="24"/>
        </w:rPr>
      </w:pPr>
      <w:r w:rsidRPr="00100732">
        <w:rPr>
          <w:rFonts w:ascii="Arial" w:hAnsi="Arial" w:cs="Arial"/>
          <w:color w:val="000000" w:themeColor="text1"/>
          <w:szCs w:val="24"/>
        </w:rPr>
        <w:t>Student ID Number: 2214991</w:t>
      </w:r>
    </w:p>
    <w:p w14:paraId="774511BA" w14:textId="77777777" w:rsidR="00B21E66" w:rsidRPr="00100732" w:rsidRDefault="00B21E66" w:rsidP="00B21E66">
      <w:pPr>
        <w:rPr>
          <w:rFonts w:ascii="Arial" w:hAnsi="Arial" w:cs="Arial"/>
          <w:color w:val="000000" w:themeColor="text1"/>
          <w:szCs w:val="24"/>
        </w:rPr>
      </w:pPr>
      <w:r w:rsidRPr="00100732">
        <w:rPr>
          <w:rFonts w:ascii="Arial" w:hAnsi="Arial" w:cs="Arial"/>
          <w:color w:val="000000" w:themeColor="text1"/>
          <w:szCs w:val="24"/>
        </w:rPr>
        <w:t>Module Title: Marketing Essentials BMIH4005</w:t>
      </w:r>
    </w:p>
    <w:p w14:paraId="2FC5F552" w14:textId="77777777" w:rsidR="00B21E66" w:rsidRPr="00100732" w:rsidRDefault="00B21E66" w:rsidP="00B21E66">
      <w:pPr>
        <w:tabs>
          <w:tab w:val="left" w:pos="3045"/>
        </w:tabs>
        <w:rPr>
          <w:rFonts w:ascii="Arial" w:hAnsi="Arial" w:cs="Arial"/>
          <w:color w:val="000000" w:themeColor="text1"/>
          <w:szCs w:val="24"/>
        </w:rPr>
      </w:pPr>
      <w:r w:rsidRPr="00100732">
        <w:rPr>
          <w:rFonts w:ascii="Arial" w:hAnsi="Arial" w:cs="Arial"/>
          <w:color w:val="000000" w:themeColor="text1"/>
          <w:szCs w:val="24"/>
        </w:rPr>
        <w:t xml:space="preserve">Lecture’s Name: Luciana </w:t>
      </w:r>
      <w:proofErr w:type="spellStart"/>
      <w:r w:rsidRPr="00100732">
        <w:rPr>
          <w:rFonts w:ascii="Arial" w:hAnsi="Arial" w:cs="Arial"/>
          <w:color w:val="000000" w:themeColor="text1"/>
          <w:szCs w:val="24"/>
        </w:rPr>
        <w:t>Suardi</w:t>
      </w:r>
      <w:proofErr w:type="spellEnd"/>
      <w:r w:rsidRPr="00100732">
        <w:rPr>
          <w:rFonts w:ascii="Arial" w:hAnsi="Arial" w:cs="Arial"/>
          <w:color w:val="000000" w:themeColor="text1"/>
          <w:szCs w:val="24"/>
        </w:rPr>
        <w:t xml:space="preserve"> </w:t>
      </w:r>
    </w:p>
    <w:p w14:paraId="5861223B" w14:textId="1ECE72E8" w:rsidR="00B21E66" w:rsidRPr="00100732" w:rsidRDefault="00B21E66" w:rsidP="00B21E66">
      <w:pPr>
        <w:tabs>
          <w:tab w:val="left" w:pos="1515"/>
        </w:tabs>
        <w:rPr>
          <w:rFonts w:ascii="Arial" w:hAnsi="Arial" w:cs="Arial"/>
          <w:color w:val="000000" w:themeColor="text1"/>
          <w:szCs w:val="24"/>
        </w:rPr>
      </w:pPr>
      <w:r w:rsidRPr="00100732">
        <w:rPr>
          <w:rFonts w:ascii="Arial" w:hAnsi="Arial" w:cs="Arial"/>
          <w:color w:val="000000" w:themeColor="text1"/>
          <w:szCs w:val="24"/>
        </w:rPr>
        <w:t xml:space="preserve">Date: </w:t>
      </w:r>
      <w:proofErr w:type="gramStart"/>
      <w:r w:rsidR="0010220B">
        <w:rPr>
          <w:rFonts w:ascii="Arial" w:hAnsi="Arial" w:cs="Arial"/>
          <w:color w:val="000000" w:themeColor="text1"/>
          <w:szCs w:val="24"/>
        </w:rPr>
        <w:t>05</w:t>
      </w:r>
      <w:r w:rsidRPr="00100732">
        <w:rPr>
          <w:rFonts w:ascii="Arial" w:hAnsi="Arial" w:cs="Arial"/>
          <w:color w:val="000000" w:themeColor="text1"/>
          <w:szCs w:val="24"/>
          <w:vertAlign w:val="superscript"/>
        </w:rPr>
        <w:t xml:space="preserve"> </w:t>
      </w:r>
      <w:r w:rsidR="0010220B">
        <w:rPr>
          <w:rFonts w:ascii="Arial" w:hAnsi="Arial" w:cs="Arial"/>
          <w:color w:val="000000" w:themeColor="text1"/>
          <w:szCs w:val="24"/>
          <w:vertAlign w:val="superscript"/>
        </w:rPr>
        <w:t xml:space="preserve"> </w:t>
      </w:r>
      <w:r>
        <w:rPr>
          <w:rFonts w:ascii="Arial" w:hAnsi="Arial" w:cs="Arial"/>
          <w:color w:val="000000" w:themeColor="text1"/>
          <w:szCs w:val="24"/>
        </w:rPr>
        <w:t>December</w:t>
      </w:r>
      <w:proofErr w:type="gramEnd"/>
      <w:r w:rsidRPr="00100732">
        <w:rPr>
          <w:rFonts w:ascii="Arial" w:hAnsi="Arial" w:cs="Arial"/>
          <w:color w:val="000000" w:themeColor="text1"/>
          <w:szCs w:val="24"/>
        </w:rPr>
        <w:t xml:space="preserve"> 2022</w:t>
      </w:r>
    </w:p>
    <w:p w14:paraId="27A64697" w14:textId="01602BE5" w:rsidR="002B120C" w:rsidRPr="00B21E66" w:rsidRDefault="002B120C" w:rsidP="00B21E66">
      <w:pPr>
        <w:jc w:val="left"/>
        <w:rPr>
          <w:rFonts w:cs="Times New Roman"/>
          <w:b/>
          <w:szCs w:val="24"/>
        </w:rPr>
      </w:pPr>
    </w:p>
    <w:p w14:paraId="30EEE001" w14:textId="77777777" w:rsidR="00431B3E" w:rsidRPr="005424A9" w:rsidRDefault="005424A9" w:rsidP="00F32300">
      <w:pPr>
        <w:jc w:val="left"/>
        <w:rPr>
          <w:rFonts w:cs="Times New Roman"/>
          <w:b/>
          <w:szCs w:val="24"/>
        </w:rPr>
      </w:pPr>
      <w:r w:rsidRPr="005424A9">
        <w:rPr>
          <w:rFonts w:cs="Times New Roman"/>
          <w:b/>
          <w:szCs w:val="24"/>
        </w:rPr>
        <w:br w:type="page"/>
      </w:r>
    </w:p>
    <w:p w14:paraId="421AAF51" w14:textId="111D4897" w:rsidR="009B2119" w:rsidRPr="001B5E0D" w:rsidRDefault="00F63BBF" w:rsidP="001B5E0D">
      <w:pPr>
        <w:rPr>
          <w:rFonts w:cs="Times New Roman"/>
        </w:rPr>
      </w:pPr>
      <w:r>
        <w:rPr>
          <w:rFonts w:ascii="Arial" w:hAnsi="Arial" w:cs="Arial"/>
        </w:rPr>
        <w:lastRenderedPageBreak/>
        <w:t xml:space="preserve">    </w:t>
      </w:r>
      <w:r w:rsidR="005424A9" w:rsidRPr="001B5E0D">
        <w:rPr>
          <w:rFonts w:cs="Times New Roman"/>
        </w:rPr>
        <w:t xml:space="preserve">The key purpose of this marketing plan is to </w:t>
      </w:r>
      <w:r w:rsidR="00542CC3" w:rsidRPr="001B5E0D">
        <w:rPr>
          <w:rFonts w:cs="Times New Roman"/>
        </w:rPr>
        <w:t xml:space="preserve">make possible strategies and </w:t>
      </w:r>
      <w:r w:rsidR="00B1149B" w:rsidRPr="001B5E0D">
        <w:rPr>
          <w:rFonts w:cs="Times New Roman"/>
        </w:rPr>
        <w:t xml:space="preserve">ideas that enhance customer attraction within the hotel industry. For this purpose, the </w:t>
      </w:r>
      <w:r w:rsidR="00F012E1" w:rsidRPr="001B5E0D">
        <w:rPr>
          <w:rFonts w:cs="Times New Roman"/>
        </w:rPr>
        <w:t xml:space="preserve">selected hotel is Ritz Carlton UK. </w:t>
      </w:r>
      <w:r w:rsidR="001F3936" w:rsidRPr="001B5E0D">
        <w:rPr>
          <w:rFonts w:cs="Times New Roman"/>
        </w:rPr>
        <w:t xml:space="preserve">Ritz Carlton </w:t>
      </w:r>
      <w:r w:rsidR="00326C3F" w:rsidRPr="001B5E0D">
        <w:rPr>
          <w:rFonts w:cs="Times New Roman"/>
        </w:rPr>
        <w:t xml:space="preserve">is an American multinational chain that is </w:t>
      </w:r>
      <w:r w:rsidR="00626E88" w:rsidRPr="001B5E0D">
        <w:rPr>
          <w:rFonts w:cs="Times New Roman"/>
        </w:rPr>
        <w:t xml:space="preserve">categorized as a luxury hotel and </w:t>
      </w:r>
      <w:r w:rsidR="00D83F6C" w:rsidRPr="001B5E0D">
        <w:rPr>
          <w:rFonts w:cs="Times New Roman"/>
        </w:rPr>
        <w:t>has expand</w:t>
      </w:r>
      <w:r w:rsidR="002B6D60" w:rsidRPr="001B5E0D">
        <w:rPr>
          <w:rFonts w:cs="Times New Roman"/>
        </w:rPr>
        <w:t xml:space="preserve">ed over 30 countries all over the world (Ritz, 2022). </w:t>
      </w:r>
      <w:r w:rsidR="00C41711" w:rsidRPr="001B5E0D">
        <w:rPr>
          <w:rFonts w:cs="Times New Roman"/>
        </w:rPr>
        <w:t xml:space="preserve">The marketing plan comprises a situation analysis of the hotel along with external factors that impact the hotel industry in the UK. </w:t>
      </w:r>
      <w:r w:rsidR="009070C9" w:rsidRPr="001B5E0D">
        <w:rPr>
          <w:rFonts w:cs="Times New Roman"/>
        </w:rPr>
        <w:t xml:space="preserve">Also, </w:t>
      </w:r>
      <w:r w:rsidR="0082388C" w:rsidRPr="001B5E0D">
        <w:rPr>
          <w:rFonts w:cs="Times New Roman"/>
        </w:rPr>
        <w:t>there is a</w:t>
      </w:r>
      <w:r w:rsidR="009070C9" w:rsidRPr="001B5E0D">
        <w:rPr>
          <w:rFonts w:cs="Times New Roman"/>
        </w:rPr>
        <w:t xml:space="preserve"> discussion related to </w:t>
      </w:r>
      <w:r w:rsidR="00201515" w:rsidRPr="001B5E0D">
        <w:rPr>
          <w:rFonts w:cs="Times New Roman"/>
        </w:rPr>
        <w:t xml:space="preserve">the marketing mix used by the hotel in generating new customers after the pandemic </w:t>
      </w:r>
      <w:r w:rsidR="00304F2A" w:rsidRPr="001B5E0D">
        <w:rPr>
          <w:rFonts w:cs="Times New Roman"/>
        </w:rPr>
        <w:t xml:space="preserve">and sharing an action plan as well. </w:t>
      </w:r>
    </w:p>
    <w:p w14:paraId="2A11C8A6" w14:textId="263400C6" w:rsidR="00F71ED0" w:rsidRPr="001B5E0D" w:rsidRDefault="005424A9" w:rsidP="001B5E0D">
      <w:pPr>
        <w:rPr>
          <w:rFonts w:cs="Times New Roman"/>
        </w:rPr>
      </w:pPr>
      <w:r w:rsidRPr="001B5E0D">
        <w:rPr>
          <w:rFonts w:cs="Times New Roman"/>
        </w:rPr>
        <w:t>The SWOT analysis for Ritz Carlton is shown below</w:t>
      </w:r>
      <w:r w:rsidR="00B21E66" w:rsidRPr="001B5E0D">
        <w:rPr>
          <w:rFonts w:cs="Times New Roman"/>
        </w:rPr>
        <w:t>:</w:t>
      </w:r>
    </w:p>
    <w:tbl>
      <w:tblPr>
        <w:tblStyle w:val="LightGrid-Accent2"/>
        <w:tblW w:w="8602" w:type="dxa"/>
        <w:jc w:val="center"/>
        <w:tblLook w:val="04A0" w:firstRow="1" w:lastRow="0" w:firstColumn="1" w:lastColumn="0" w:noHBand="0" w:noVBand="1"/>
      </w:tblPr>
      <w:tblGrid>
        <w:gridCol w:w="4301"/>
        <w:gridCol w:w="4301"/>
      </w:tblGrid>
      <w:tr w:rsidR="00307737" w:rsidRPr="001B5E0D" w14:paraId="326B2BD3" w14:textId="77777777" w:rsidTr="00307737">
        <w:trPr>
          <w:cnfStyle w:val="100000000000" w:firstRow="1" w:lastRow="0" w:firstColumn="0" w:lastColumn="0" w:oddVBand="0" w:evenVBand="0" w:oddHBand="0" w:evenHBand="0" w:firstRowFirstColumn="0" w:firstRowLastColumn="0" w:lastRowFirstColumn="0" w:lastRowLastColumn="0"/>
          <w:trHeight w:val="420"/>
          <w:jc w:val="center"/>
        </w:trPr>
        <w:tc>
          <w:tcPr>
            <w:cnfStyle w:val="001000000000" w:firstRow="0" w:lastRow="0" w:firstColumn="1" w:lastColumn="0" w:oddVBand="0" w:evenVBand="0" w:oddHBand="0" w:evenHBand="0" w:firstRowFirstColumn="0" w:firstRowLastColumn="0" w:lastRowFirstColumn="0" w:lastRowLastColumn="0"/>
            <w:tcW w:w="4301" w:type="dxa"/>
          </w:tcPr>
          <w:p w14:paraId="074B4FB7" w14:textId="77777777" w:rsidR="007843F5" w:rsidRPr="001B5E0D" w:rsidRDefault="005424A9" w:rsidP="001B5E0D">
            <w:pPr>
              <w:rPr>
                <w:rFonts w:cs="Times New Roman"/>
              </w:rPr>
            </w:pPr>
            <w:r w:rsidRPr="001B5E0D">
              <w:rPr>
                <w:rFonts w:cs="Times New Roman"/>
              </w:rPr>
              <w:t>Strengths</w:t>
            </w:r>
          </w:p>
        </w:tc>
        <w:tc>
          <w:tcPr>
            <w:tcW w:w="4301" w:type="dxa"/>
          </w:tcPr>
          <w:p w14:paraId="6F3DD6ED" w14:textId="77777777" w:rsidR="007843F5" w:rsidRPr="001B5E0D" w:rsidRDefault="005424A9" w:rsidP="001B5E0D">
            <w:pPr>
              <w:cnfStyle w:val="100000000000" w:firstRow="1" w:lastRow="0" w:firstColumn="0" w:lastColumn="0" w:oddVBand="0" w:evenVBand="0" w:oddHBand="0" w:evenHBand="0" w:firstRowFirstColumn="0" w:firstRowLastColumn="0" w:lastRowFirstColumn="0" w:lastRowLastColumn="0"/>
              <w:rPr>
                <w:rFonts w:cs="Times New Roman"/>
              </w:rPr>
            </w:pPr>
            <w:r w:rsidRPr="001B5E0D">
              <w:rPr>
                <w:rFonts w:cs="Times New Roman"/>
              </w:rPr>
              <w:t>Weaknesses</w:t>
            </w:r>
          </w:p>
        </w:tc>
      </w:tr>
      <w:tr w:rsidR="00307737" w:rsidRPr="001B5E0D" w14:paraId="76F8120C" w14:textId="77777777" w:rsidTr="00307737">
        <w:trPr>
          <w:cnfStyle w:val="000000100000" w:firstRow="0" w:lastRow="0" w:firstColumn="0" w:lastColumn="0" w:oddVBand="0" w:evenVBand="0" w:oddHBand="1" w:evenHBand="0" w:firstRowFirstColumn="0" w:firstRowLastColumn="0" w:lastRowFirstColumn="0" w:lastRowLastColumn="0"/>
          <w:trHeight w:val="744"/>
          <w:jc w:val="center"/>
        </w:trPr>
        <w:tc>
          <w:tcPr>
            <w:cnfStyle w:val="001000000000" w:firstRow="0" w:lastRow="0" w:firstColumn="1" w:lastColumn="0" w:oddVBand="0" w:evenVBand="0" w:oddHBand="0" w:evenHBand="0" w:firstRowFirstColumn="0" w:firstRowLastColumn="0" w:lastRowFirstColumn="0" w:lastRowLastColumn="0"/>
            <w:tcW w:w="4301" w:type="dxa"/>
          </w:tcPr>
          <w:p w14:paraId="547CFC84" w14:textId="77777777" w:rsidR="007843F5" w:rsidRPr="001B5E0D" w:rsidRDefault="005424A9" w:rsidP="001B5E0D">
            <w:pPr>
              <w:pStyle w:val="ListParagraph"/>
              <w:numPr>
                <w:ilvl w:val="0"/>
                <w:numId w:val="10"/>
              </w:numPr>
              <w:rPr>
                <w:rFonts w:cs="Times New Roman"/>
              </w:rPr>
            </w:pPr>
            <w:r w:rsidRPr="001B5E0D">
              <w:rPr>
                <w:rFonts w:cs="Times New Roman"/>
                <w:b w:val="0"/>
              </w:rPr>
              <w:t xml:space="preserve">Powerful </w:t>
            </w:r>
            <w:r w:rsidR="00341ECD" w:rsidRPr="001B5E0D">
              <w:rPr>
                <w:rFonts w:cs="Times New Roman"/>
                <w:b w:val="0"/>
              </w:rPr>
              <w:t>employees</w:t>
            </w:r>
            <w:r w:rsidRPr="001B5E0D">
              <w:rPr>
                <w:rFonts w:cs="Times New Roman"/>
                <w:b w:val="0"/>
              </w:rPr>
              <w:t xml:space="preserve"> </w:t>
            </w:r>
          </w:p>
          <w:p w14:paraId="59F03D00" w14:textId="77777777" w:rsidR="000930B7" w:rsidRPr="001B5E0D" w:rsidRDefault="005424A9" w:rsidP="001B5E0D">
            <w:pPr>
              <w:pStyle w:val="ListParagraph"/>
              <w:numPr>
                <w:ilvl w:val="0"/>
                <w:numId w:val="10"/>
              </w:numPr>
              <w:rPr>
                <w:rFonts w:cs="Times New Roman"/>
              </w:rPr>
            </w:pPr>
            <w:r w:rsidRPr="001B5E0D">
              <w:rPr>
                <w:rFonts w:cs="Times New Roman"/>
                <w:b w:val="0"/>
              </w:rPr>
              <w:t>Global presence</w:t>
            </w:r>
          </w:p>
          <w:p w14:paraId="70611C2A" w14:textId="77777777" w:rsidR="009E72BA" w:rsidRPr="001B5E0D" w:rsidRDefault="005424A9" w:rsidP="001B5E0D">
            <w:pPr>
              <w:pStyle w:val="ListParagraph"/>
              <w:numPr>
                <w:ilvl w:val="0"/>
                <w:numId w:val="10"/>
              </w:numPr>
              <w:rPr>
                <w:rFonts w:cs="Times New Roman"/>
              </w:rPr>
            </w:pPr>
            <w:r w:rsidRPr="001B5E0D">
              <w:rPr>
                <w:rFonts w:cs="Times New Roman"/>
                <w:b w:val="0"/>
              </w:rPr>
              <w:t>Excellent reward programs</w:t>
            </w:r>
          </w:p>
          <w:p w14:paraId="58825810" w14:textId="77777777" w:rsidR="007A7135" w:rsidRPr="001B5E0D" w:rsidRDefault="005424A9" w:rsidP="001B5E0D">
            <w:pPr>
              <w:pStyle w:val="ListParagraph"/>
              <w:numPr>
                <w:ilvl w:val="0"/>
                <w:numId w:val="10"/>
              </w:numPr>
              <w:rPr>
                <w:rFonts w:cs="Times New Roman"/>
              </w:rPr>
            </w:pPr>
            <w:r w:rsidRPr="001B5E0D">
              <w:rPr>
                <w:rFonts w:cs="Times New Roman"/>
                <w:b w:val="0"/>
              </w:rPr>
              <w:t>High brand value</w:t>
            </w:r>
          </w:p>
          <w:p w14:paraId="1B7951BB" w14:textId="77777777" w:rsidR="00842C2F" w:rsidRPr="001B5E0D" w:rsidRDefault="005424A9" w:rsidP="001B5E0D">
            <w:pPr>
              <w:pStyle w:val="ListParagraph"/>
              <w:numPr>
                <w:ilvl w:val="0"/>
                <w:numId w:val="10"/>
              </w:numPr>
              <w:rPr>
                <w:rFonts w:cs="Times New Roman"/>
              </w:rPr>
            </w:pPr>
            <w:r w:rsidRPr="001B5E0D">
              <w:rPr>
                <w:rFonts w:cs="Times New Roman"/>
                <w:b w:val="0"/>
              </w:rPr>
              <w:t>Strong c</w:t>
            </w:r>
            <w:r w:rsidR="001707CE" w:rsidRPr="001B5E0D">
              <w:rPr>
                <w:rFonts w:cs="Times New Roman"/>
                <w:b w:val="0"/>
              </w:rPr>
              <w:t>ustomer loyalty</w:t>
            </w:r>
            <w:r w:rsidR="001707CE" w:rsidRPr="001B5E0D">
              <w:rPr>
                <w:rFonts w:cs="Times New Roman"/>
              </w:rPr>
              <w:t xml:space="preserve"> </w:t>
            </w:r>
          </w:p>
        </w:tc>
        <w:tc>
          <w:tcPr>
            <w:tcW w:w="4301" w:type="dxa"/>
          </w:tcPr>
          <w:p w14:paraId="18412656" w14:textId="77777777" w:rsidR="007843F5" w:rsidRPr="001B5E0D" w:rsidRDefault="005424A9" w:rsidP="001B5E0D">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imes New Roman"/>
              </w:rPr>
            </w:pPr>
            <w:r w:rsidRPr="001B5E0D">
              <w:rPr>
                <w:rFonts w:cs="Times New Roman"/>
              </w:rPr>
              <w:t xml:space="preserve">Expensive hotel brand </w:t>
            </w:r>
          </w:p>
          <w:p w14:paraId="16687BF3" w14:textId="77777777" w:rsidR="00125275" w:rsidRPr="001B5E0D" w:rsidRDefault="005424A9" w:rsidP="001B5E0D">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imes New Roman"/>
              </w:rPr>
            </w:pPr>
            <w:r w:rsidRPr="001B5E0D">
              <w:rPr>
                <w:rFonts w:cs="Times New Roman"/>
              </w:rPr>
              <w:t>The economic status of the country impact high</w:t>
            </w:r>
          </w:p>
          <w:p w14:paraId="4167D06D" w14:textId="77777777" w:rsidR="007E5898" w:rsidRPr="001B5E0D" w:rsidRDefault="005424A9" w:rsidP="001B5E0D">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imes New Roman"/>
              </w:rPr>
            </w:pPr>
            <w:r w:rsidRPr="001B5E0D">
              <w:rPr>
                <w:rFonts w:cs="Times New Roman"/>
              </w:rPr>
              <w:t>Decline bottom line</w:t>
            </w:r>
          </w:p>
          <w:p w14:paraId="46B3B373" w14:textId="77777777" w:rsidR="006F00FD" w:rsidRPr="001B5E0D" w:rsidRDefault="005424A9" w:rsidP="001B5E0D">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imes New Roman"/>
              </w:rPr>
            </w:pPr>
            <w:r w:rsidRPr="001B5E0D">
              <w:rPr>
                <w:rFonts w:cs="Times New Roman"/>
              </w:rPr>
              <w:t>Fluctuating demands</w:t>
            </w:r>
          </w:p>
        </w:tc>
      </w:tr>
      <w:tr w:rsidR="00307737" w:rsidRPr="001B5E0D" w14:paraId="2C95EDF8" w14:textId="77777777" w:rsidTr="00307737">
        <w:trPr>
          <w:cnfStyle w:val="000000010000" w:firstRow="0" w:lastRow="0" w:firstColumn="0" w:lastColumn="0" w:oddVBand="0" w:evenVBand="0" w:oddHBand="0" w:evenHBand="1" w:firstRowFirstColumn="0" w:firstRowLastColumn="0" w:lastRowFirstColumn="0" w:lastRowLastColumn="0"/>
          <w:trHeight w:val="513"/>
          <w:jc w:val="center"/>
        </w:trPr>
        <w:tc>
          <w:tcPr>
            <w:cnfStyle w:val="001000000000" w:firstRow="0" w:lastRow="0" w:firstColumn="1" w:lastColumn="0" w:oddVBand="0" w:evenVBand="0" w:oddHBand="0" w:evenHBand="0" w:firstRowFirstColumn="0" w:firstRowLastColumn="0" w:lastRowFirstColumn="0" w:lastRowLastColumn="0"/>
            <w:tcW w:w="4301" w:type="dxa"/>
          </w:tcPr>
          <w:p w14:paraId="25D95D4F" w14:textId="77777777" w:rsidR="008C6811" w:rsidRPr="001B5E0D" w:rsidRDefault="005424A9" w:rsidP="001B5E0D">
            <w:pPr>
              <w:rPr>
                <w:rFonts w:cs="Times New Roman"/>
              </w:rPr>
            </w:pPr>
            <w:r w:rsidRPr="001B5E0D">
              <w:rPr>
                <w:rFonts w:cs="Times New Roman"/>
              </w:rPr>
              <w:t>Opportunities</w:t>
            </w:r>
          </w:p>
        </w:tc>
        <w:tc>
          <w:tcPr>
            <w:tcW w:w="4301" w:type="dxa"/>
          </w:tcPr>
          <w:p w14:paraId="1EDD586C" w14:textId="77777777" w:rsidR="008C6811" w:rsidRPr="001B5E0D" w:rsidRDefault="005424A9" w:rsidP="001B5E0D">
            <w:pPr>
              <w:cnfStyle w:val="000000010000" w:firstRow="0" w:lastRow="0" w:firstColumn="0" w:lastColumn="0" w:oddVBand="0" w:evenVBand="0" w:oddHBand="0" w:evenHBand="1" w:firstRowFirstColumn="0" w:firstRowLastColumn="0" w:lastRowFirstColumn="0" w:lastRowLastColumn="0"/>
              <w:rPr>
                <w:rFonts w:cs="Times New Roman"/>
                <w:b/>
              </w:rPr>
            </w:pPr>
            <w:r w:rsidRPr="001B5E0D">
              <w:rPr>
                <w:rFonts w:cs="Times New Roman"/>
                <w:b/>
              </w:rPr>
              <w:t>Threats</w:t>
            </w:r>
          </w:p>
        </w:tc>
      </w:tr>
      <w:tr w:rsidR="00307737" w:rsidRPr="001B5E0D" w14:paraId="715B92ED" w14:textId="77777777" w:rsidTr="00307737">
        <w:trPr>
          <w:cnfStyle w:val="000000100000" w:firstRow="0" w:lastRow="0" w:firstColumn="0" w:lastColumn="0" w:oddVBand="0" w:evenVBand="0" w:oddHBand="1" w:evenHBand="0" w:firstRowFirstColumn="0" w:firstRowLastColumn="0" w:lastRowFirstColumn="0" w:lastRowLastColumn="0"/>
          <w:trHeight w:val="771"/>
          <w:jc w:val="center"/>
        </w:trPr>
        <w:tc>
          <w:tcPr>
            <w:cnfStyle w:val="001000000000" w:firstRow="0" w:lastRow="0" w:firstColumn="1" w:lastColumn="0" w:oddVBand="0" w:evenVBand="0" w:oddHBand="0" w:evenHBand="0" w:firstRowFirstColumn="0" w:firstRowLastColumn="0" w:lastRowFirstColumn="0" w:lastRowLastColumn="0"/>
            <w:tcW w:w="4301" w:type="dxa"/>
          </w:tcPr>
          <w:p w14:paraId="0ED7088E" w14:textId="77777777" w:rsidR="008C6811" w:rsidRPr="001B5E0D" w:rsidRDefault="005424A9" w:rsidP="001B5E0D">
            <w:pPr>
              <w:pStyle w:val="ListParagraph"/>
              <w:numPr>
                <w:ilvl w:val="0"/>
                <w:numId w:val="11"/>
              </w:numPr>
              <w:rPr>
                <w:rFonts w:cs="Times New Roman"/>
              </w:rPr>
            </w:pPr>
            <w:r w:rsidRPr="001B5E0D">
              <w:rPr>
                <w:rFonts w:cs="Times New Roman"/>
                <w:b w:val="0"/>
              </w:rPr>
              <w:t>Growing preference for luxury</w:t>
            </w:r>
          </w:p>
          <w:p w14:paraId="6A6FF1AC" w14:textId="77777777" w:rsidR="00C73E6F" w:rsidRPr="001B5E0D" w:rsidRDefault="005424A9" w:rsidP="001B5E0D">
            <w:pPr>
              <w:pStyle w:val="ListParagraph"/>
              <w:numPr>
                <w:ilvl w:val="0"/>
                <w:numId w:val="11"/>
              </w:numPr>
              <w:rPr>
                <w:rFonts w:cs="Times New Roman"/>
              </w:rPr>
            </w:pPr>
            <w:r w:rsidRPr="001B5E0D">
              <w:rPr>
                <w:rFonts w:cs="Times New Roman"/>
                <w:b w:val="0"/>
              </w:rPr>
              <w:t>Expansion of the global tourism market</w:t>
            </w:r>
          </w:p>
          <w:p w14:paraId="63973544" w14:textId="77777777" w:rsidR="009C4C7D" w:rsidRPr="001B5E0D" w:rsidRDefault="005424A9" w:rsidP="001B5E0D">
            <w:pPr>
              <w:pStyle w:val="ListParagraph"/>
              <w:numPr>
                <w:ilvl w:val="0"/>
                <w:numId w:val="11"/>
              </w:numPr>
              <w:rPr>
                <w:rFonts w:cs="Times New Roman"/>
              </w:rPr>
            </w:pPr>
            <w:r w:rsidRPr="001B5E0D">
              <w:rPr>
                <w:rFonts w:cs="Times New Roman"/>
                <w:b w:val="0"/>
              </w:rPr>
              <w:t>Travelling shift towards</w:t>
            </w:r>
            <w:r w:rsidR="003F08AA" w:rsidRPr="001B5E0D">
              <w:rPr>
                <w:rFonts w:cs="Times New Roman"/>
                <w:b w:val="0"/>
              </w:rPr>
              <w:t xml:space="preserve"> novel destinations</w:t>
            </w:r>
          </w:p>
        </w:tc>
        <w:tc>
          <w:tcPr>
            <w:tcW w:w="4301" w:type="dxa"/>
          </w:tcPr>
          <w:p w14:paraId="3AE34D1E" w14:textId="77777777" w:rsidR="003A085A" w:rsidRPr="001B5E0D" w:rsidRDefault="005424A9" w:rsidP="001B5E0D">
            <w:pPr>
              <w:pStyle w:val="ListParagraph"/>
              <w:numPr>
                <w:ilvl w:val="0"/>
                <w:numId w:val="11"/>
              </w:numPr>
              <w:tabs>
                <w:tab w:val="left" w:pos="1500"/>
                <w:tab w:val="center" w:pos="2016"/>
              </w:tabs>
              <w:cnfStyle w:val="000000100000" w:firstRow="0" w:lastRow="0" w:firstColumn="0" w:lastColumn="0" w:oddVBand="0" w:evenVBand="0" w:oddHBand="1" w:evenHBand="0" w:firstRowFirstColumn="0" w:firstRowLastColumn="0" w:lastRowFirstColumn="0" w:lastRowLastColumn="0"/>
              <w:rPr>
                <w:rFonts w:cs="Times New Roman"/>
              </w:rPr>
            </w:pPr>
            <w:r w:rsidRPr="001B5E0D">
              <w:rPr>
                <w:rFonts w:cs="Times New Roman"/>
              </w:rPr>
              <w:t xml:space="preserve">High costs of </w:t>
            </w:r>
            <w:r w:rsidR="00EB3BCF" w:rsidRPr="001B5E0D">
              <w:rPr>
                <w:rFonts w:cs="Times New Roman"/>
              </w:rPr>
              <w:t>operations</w:t>
            </w:r>
            <w:r w:rsidRPr="001B5E0D">
              <w:rPr>
                <w:rFonts w:cs="Times New Roman"/>
              </w:rPr>
              <w:t xml:space="preserve"> affect hotel rates</w:t>
            </w:r>
          </w:p>
          <w:p w14:paraId="3D124274" w14:textId="77777777" w:rsidR="000F49AD" w:rsidRPr="001B5E0D" w:rsidRDefault="005424A9" w:rsidP="001B5E0D">
            <w:pPr>
              <w:pStyle w:val="ListParagraph"/>
              <w:numPr>
                <w:ilvl w:val="0"/>
                <w:numId w:val="11"/>
              </w:numPr>
              <w:tabs>
                <w:tab w:val="left" w:pos="1500"/>
                <w:tab w:val="center" w:pos="2016"/>
              </w:tabs>
              <w:cnfStyle w:val="000000100000" w:firstRow="0" w:lastRow="0" w:firstColumn="0" w:lastColumn="0" w:oddVBand="0" w:evenVBand="0" w:oddHBand="1" w:evenHBand="0" w:firstRowFirstColumn="0" w:firstRowLastColumn="0" w:lastRowFirstColumn="0" w:lastRowLastColumn="0"/>
              <w:rPr>
                <w:rFonts w:cs="Times New Roman"/>
              </w:rPr>
            </w:pPr>
            <w:r w:rsidRPr="001B5E0D">
              <w:rPr>
                <w:rFonts w:cs="Times New Roman"/>
              </w:rPr>
              <w:t>Fluctuation in demands of the tourism industry</w:t>
            </w:r>
          </w:p>
          <w:p w14:paraId="008C2BB8" w14:textId="77777777" w:rsidR="008C6811" w:rsidRPr="001B5E0D" w:rsidRDefault="005424A9" w:rsidP="001B5E0D">
            <w:pPr>
              <w:pStyle w:val="ListParagraph"/>
              <w:numPr>
                <w:ilvl w:val="0"/>
                <w:numId w:val="11"/>
              </w:numPr>
              <w:tabs>
                <w:tab w:val="left" w:pos="1500"/>
                <w:tab w:val="center" w:pos="2016"/>
              </w:tabs>
              <w:cnfStyle w:val="000000100000" w:firstRow="0" w:lastRow="0" w:firstColumn="0" w:lastColumn="0" w:oddVBand="0" w:evenVBand="0" w:oddHBand="1" w:evenHBand="0" w:firstRowFirstColumn="0" w:firstRowLastColumn="0" w:lastRowFirstColumn="0" w:lastRowLastColumn="0"/>
              <w:rPr>
                <w:rFonts w:cs="Times New Roman"/>
              </w:rPr>
            </w:pPr>
            <w:r w:rsidRPr="001B5E0D">
              <w:rPr>
                <w:rFonts w:cs="Times New Roman"/>
                <w:b/>
              </w:rPr>
              <w:t xml:space="preserve"> </w:t>
            </w:r>
            <w:r w:rsidR="00D2067F" w:rsidRPr="001B5E0D">
              <w:rPr>
                <w:rFonts w:cs="Times New Roman"/>
              </w:rPr>
              <w:t>Increased competition</w:t>
            </w:r>
          </w:p>
          <w:p w14:paraId="1C75E193" w14:textId="77777777" w:rsidR="00005515" w:rsidRPr="001B5E0D" w:rsidRDefault="005424A9" w:rsidP="001B5E0D">
            <w:pPr>
              <w:pStyle w:val="ListParagraph"/>
              <w:numPr>
                <w:ilvl w:val="0"/>
                <w:numId w:val="11"/>
              </w:numPr>
              <w:tabs>
                <w:tab w:val="left" w:pos="1500"/>
                <w:tab w:val="center" w:pos="2016"/>
              </w:tabs>
              <w:cnfStyle w:val="000000100000" w:firstRow="0" w:lastRow="0" w:firstColumn="0" w:lastColumn="0" w:oddVBand="0" w:evenVBand="0" w:oddHBand="1" w:evenHBand="0" w:firstRowFirstColumn="0" w:firstRowLastColumn="0" w:lastRowFirstColumn="0" w:lastRowLastColumn="0"/>
              <w:rPr>
                <w:rFonts w:cs="Times New Roman"/>
              </w:rPr>
            </w:pPr>
            <w:r w:rsidRPr="001B5E0D">
              <w:rPr>
                <w:rFonts w:cs="Times New Roman"/>
              </w:rPr>
              <w:t>New hotel's entry into the market</w:t>
            </w:r>
          </w:p>
        </w:tc>
      </w:tr>
    </w:tbl>
    <w:p w14:paraId="61208139" w14:textId="77777777" w:rsidR="00C41C16" w:rsidRPr="001B5E0D" w:rsidRDefault="00C41C16" w:rsidP="001B5E0D">
      <w:pPr>
        <w:rPr>
          <w:rFonts w:cs="Times New Roman"/>
        </w:rPr>
      </w:pPr>
    </w:p>
    <w:p w14:paraId="22EB4238" w14:textId="77777777" w:rsidR="00F71ED0" w:rsidRPr="001B5E0D" w:rsidRDefault="005424A9" w:rsidP="001B5E0D">
      <w:pPr>
        <w:rPr>
          <w:rFonts w:cs="Times New Roman"/>
        </w:rPr>
      </w:pPr>
      <w:r w:rsidRPr="001B5E0D">
        <w:rPr>
          <w:rFonts w:cs="Times New Roman"/>
        </w:rPr>
        <w:t xml:space="preserve">Being a luxurious hotel, the target market of Ritz is upper </w:t>
      </w:r>
      <w:r w:rsidR="008A063C" w:rsidRPr="001B5E0D">
        <w:rPr>
          <w:rFonts w:cs="Times New Roman"/>
        </w:rPr>
        <w:t>class and midd</w:t>
      </w:r>
      <w:r w:rsidR="00B33AD8" w:rsidRPr="001B5E0D">
        <w:rPr>
          <w:rFonts w:cs="Times New Roman"/>
        </w:rPr>
        <w:t xml:space="preserve">le class both. </w:t>
      </w:r>
      <w:r w:rsidR="000921D0" w:rsidRPr="001B5E0D">
        <w:rPr>
          <w:rFonts w:cs="Times New Roman"/>
        </w:rPr>
        <w:t xml:space="preserve">The key </w:t>
      </w:r>
      <w:r w:rsidR="006B43E5" w:rsidRPr="001B5E0D">
        <w:rPr>
          <w:rFonts w:cs="Times New Roman"/>
        </w:rPr>
        <w:t>elements of the hotel are</w:t>
      </w:r>
      <w:r w:rsidR="00DF43E4" w:rsidRPr="001B5E0D">
        <w:rPr>
          <w:rFonts w:cs="Times New Roman"/>
        </w:rPr>
        <w:t xml:space="preserve"> to </w:t>
      </w:r>
      <w:r w:rsidR="00C67207" w:rsidRPr="001B5E0D">
        <w:rPr>
          <w:rFonts w:cs="Times New Roman"/>
        </w:rPr>
        <w:t xml:space="preserve">target those who love to </w:t>
      </w:r>
      <w:r w:rsidR="00DB62B0" w:rsidRPr="001B5E0D">
        <w:rPr>
          <w:rFonts w:cs="Times New Roman"/>
        </w:rPr>
        <w:t xml:space="preserve">spend </w:t>
      </w:r>
      <w:r w:rsidR="006F5FDF" w:rsidRPr="001B5E0D">
        <w:rPr>
          <w:rFonts w:cs="Times New Roman"/>
        </w:rPr>
        <w:t xml:space="preserve">money </w:t>
      </w:r>
      <w:r w:rsidR="00C40270" w:rsidRPr="001B5E0D">
        <w:rPr>
          <w:rFonts w:cs="Times New Roman"/>
        </w:rPr>
        <w:t xml:space="preserve">on travelling and </w:t>
      </w:r>
      <w:r w:rsidR="00AE2E5A" w:rsidRPr="001B5E0D">
        <w:rPr>
          <w:rFonts w:cs="Times New Roman"/>
        </w:rPr>
        <w:t xml:space="preserve">tourism. </w:t>
      </w:r>
      <w:r w:rsidR="006B43E5" w:rsidRPr="001B5E0D">
        <w:rPr>
          <w:rFonts w:cs="Times New Roman"/>
        </w:rPr>
        <w:t xml:space="preserve">Businessmen and families both feel attracted towards Ritz because of its finest amenities as well as polished and </w:t>
      </w:r>
      <w:r w:rsidR="00374010" w:rsidRPr="001B5E0D">
        <w:rPr>
          <w:rFonts w:cs="Times New Roman"/>
        </w:rPr>
        <w:t>well-trained staff.</w:t>
      </w:r>
      <w:r w:rsidR="00374010" w:rsidRPr="001B5E0D">
        <w:rPr>
          <w:rFonts w:cs="Times New Roman"/>
          <w:shd w:val="clear" w:color="auto" w:fill="FFFFFF"/>
        </w:rPr>
        <w:t xml:space="preserve"> </w:t>
      </w:r>
    </w:p>
    <w:p w14:paraId="27ED03D7" w14:textId="77777777" w:rsidR="00B21E66" w:rsidRDefault="00B21E66" w:rsidP="001B5E0D">
      <w:pPr>
        <w:pStyle w:val="Heading2"/>
        <w:numPr>
          <w:ilvl w:val="0"/>
          <w:numId w:val="0"/>
        </w:numPr>
        <w:ind w:left="576"/>
      </w:pPr>
      <w:bookmarkStart w:id="0" w:name="_Toc120545588"/>
    </w:p>
    <w:p w14:paraId="38374DB2" w14:textId="77777777" w:rsidR="00B21E66" w:rsidRDefault="00B21E66" w:rsidP="001B5E0D">
      <w:pPr>
        <w:pStyle w:val="Heading2"/>
        <w:numPr>
          <w:ilvl w:val="0"/>
          <w:numId w:val="0"/>
        </w:numPr>
        <w:ind w:left="576"/>
      </w:pPr>
    </w:p>
    <w:p w14:paraId="36581E8F" w14:textId="4AB90D12" w:rsidR="00AB4A19" w:rsidRPr="001B5E0D" w:rsidRDefault="005424A9" w:rsidP="00B21E66">
      <w:pPr>
        <w:pStyle w:val="Heading2"/>
        <w:numPr>
          <w:ilvl w:val="0"/>
          <w:numId w:val="0"/>
        </w:numPr>
        <w:ind w:left="576"/>
        <w:rPr>
          <w:rFonts w:cs="Times New Roman"/>
          <w:b w:val="0"/>
          <w:bCs/>
        </w:rPr>
      </w:pPr>
      <w:r w:rsidRPr="001B5E0D">
        <w:rPr>
          <w:rFonts w:cs="Times New Roman"/>
          <w:b w:val="0"/>
          <w:bCs/>
        </w:rPr>
        <w:lastRenderedPageBreak/>
        <w:t xml:space="preserve">Competitors: </w:t>
      </w:r>
      <w:r w:rsidR="002660A4" w:rsidRPr="001B5E0D">
        <w:rPr>
          <w:rFonts w:cs="Times New Roman"/>
          <w:b w:val="0"/>
          <w:bCs/>
        </w:rPr>
        <w:t xml:space="preserve">Porter's five </w:t>
      </w:r>
      <w:r w:rsidR="005D12E6" w:rsidRPr="001B5E0D">
        <w:rPr>
          <w:rFonts w:cs="Times New Roman"/>
          <w:b w:val="0"/>
          <w:bCs/>
        </w:rPr>
        <w:t>forces</w:t>
      </w:r>
      <w:bookmarkEnd w:id="0"/>
    </w:p>
    <w:tbl>
      <w:tblPr>
        <w:tblStyle w:val="LightGrid-Accent2"/>
        <w:tblW w:w="8994" w:type="dxa"/>
        <w:jc w:val="center"/>
        <w:tblLook w:val="04A0" w:firstRow="1" w:lastRow="0" w:firstColumn="1" w:lastColumn="0" w:noHBand="0" w:noVBand="1"/>
      </w:tblPr>
      <w:tblGrid>
        <w:gridCol w:w="2154"/>
        <w:gridCol w:w="6840"/>
      </w:tblGrid>
      <w:tr w:rsidR="00307737" w:rsidRPr="001B5E0D" w14:paraId="27783DBF" w14:textId="77777777" w:rsidTr="00307737">
        <w:trPr>
          <w:cnfStyle w:val="100000000000" w:firstRow="1" w:lastRow="0" w:firstColumn="0" w:lastColumn="0" w:oddVBand="0" w:evenVBand="0" w:oddHBand="0" w:evenHBand="0" w:firstRowFirstColumn="0" w:firstRowLastColumn="0" w:lastRowFirstColumn="0" w:lastRowLastColumn="0"/>
          <w:trHeight w:val="624"/>
          <w:jc w:val="center"/>
        </w:trPr>
        <w:tc>
          <w:tcPr>
            <w:cnfStyle w:val="001000000000" w:firstRow="0" w:lastRow="0" w:firstColumn="1" w:lastColumn="0" w:oddVBand="0" w:evenVBand="0" w:oddHBand="0" w:evenHBand="0" w:firstRowFirstColumn="0" w:firstRowLastColumn="0" w:lastRowFirstColumn="0" w:lastRowLastColumn="0"/>
            <w:tcW w:w="2154" w:type="dxa"/>
          </w:tcPr>
          <w:p w14:paraId="6D9920F9" w14:textId="77777777" w:rsidR="00197A69" w:rsidRPr="001B5E0D" w:rsidRDefault="005424A9" w:rsidP="00F32300">
            <w:pPr>
              <w:rPr>
                <w:rFonts w:cs="Times New Roman"/>
              </w:rPr>
            </w:pPr>
            <w:r w:rsidRPr="001B5E0D">
              <w:rPr>
                <w:rFonts w:cs="Times New Roman"/>
                <w:b w:val="0"/>
              </w:rPr>
              <w:t xml:space="preserve">Threats of new entrants </w:t>
            </w:r>
          </w:p>
        </w:tc>
        <w:tc>
          <w:tcPr>
            <w:tcW w:w="6840" w:type="dxa"/>
          </w:tcPr>
          <w:p w14:paraId="2692E62C" w14:textId="77777777" w:rsidR="00197A69" w:rsidRPr="001B5E0D" w:rsidRDefault="005424A9" w:rsidP="00F32300">
            <w:pPr>
              <w:pStyle w:val="ListParagraph"/>
              <w:numPr>
                <w:ilvl w:val="0"/>
                <w:numId w:val="12"/>
              </w:numPr>
              <w:cnfStyle w:val="100000000000" w:firstRow="1" w:lastRow="0" w:firstColumn="0" w:lastColumn="0" w:oddVBand="0" w:evenVBand="0" w:oddHBand="0" w:evenHBand="0" w:firstRowFirstColumn="0" w:firstRowLastColumn="0" w:lastRowFirstColumn="0" w:lastRowLastColumn="0"/>
              <w:rPr>
                <w:rFonts w:cs="Times New Roman"/>
              </w:rPr>
            </w:pPr>
            <w:r w:rsidRPr="001B5E0D">
              <w:rPr>
                <w:rFonts w:cs="Times New Roman"/>
                <w:b w:val="0"/>
              </w:rPr>
              <w:t xml:space="preserve">The British hotel industry faces </w:t>
            </w:r>
            <w:r w:rsidR="00E14615" w:rsidRPr="001B5E0D">
              <w:rPr>
                <w:rFonts w:cs="Times New Roman"/>
                <w:b w:val="0"/>
              </w:rPr>
              <w:t>challenges as new brands come up in the ma</w:t>
            </w:r>
            <w:r w:rsidR="00A71A84" w:rsidRPr="001B5E0D">
              <w:rPr>
                <w:rFonts w:cs="Times New Roman"/>
                <w:b w:val="0"/>
              </w:rPr>
              <w:t xml:space="preserve">rket and attract customers </w:t>
            </w:r>
            <w:r w:rsidR="004C56D9" w:rsidRPr="001B5E0D">
              <w:rPr>
                <w:rFonts w:cs="Times New Roman"/>
                <w:b w:val="0"/>
              </w:rPr>
              <w:t xml:space="preserve">by offering different </w:t>
            </w:r>
            <w:r w:rsidR="00CE6A4B" w:rsidRPr="001B5E0D">
              <w:rPr>
                <w:rFonts w:cs="Times New Roman"/>
                <w:b w:val="0"/>
              </w:rPr>
              <w:t>promotions and excellent guest services</w:t>
            </w:r>
            <w:r w:rsidR="00497BF4" w:rsidRPr="001B5E0D">
              <w:rPr>
                <w:rFonts w:cs="Times New Roman"/>
                <w:b w:val="0"/>
              </w:rPr>
              <w:t xml:space="preserve"> (</w:t>
            </w:r>
            <w:proofErr w:type="spellStart"/>
            <w:r w:rsidR="00497BF4" w:rsidRPr="001B5E0D">
              <w:rPr>
                <w:rFonts w:cs="Times New Roman"/>
                <w:b w:val="0"/>
              </w:rPr>
              <w:t>Piso</w:t>
            </w:r>
            <w:proofErr w:type="spellEnd"/>
            <w:r w:rsidR="00497BF4" w:rsidRPr="001B5E0D">
              <w:rPr>
                <w:rFonts w:cs="Times New Roman"/>
                <w:b w:val="0"/>
              </w:rPr>
              <w:t>, 2022)</w:t>
            </w:r>
            <w:r w:rsidR="00CE6A4B" w:rsidRPr="001B5E0D">
              <w:rPr>
                <w:rFonts w:cs="Times New Roman"/>
                <w:b w:val="0"/>
              </w:rPr>
              <w:t xml:space="preserve">. </w:t>
            </w:r>
          </w:p>
          <w:p w14:paraId="6C94E73F" w14:textId="77777777" w:rsidR="00A102D5" w:rsidRPr="001B5E0D" w:rsidRDefault="005424A9" w:rsidP="00F32300">
            <w:pPr>
              <w:pStyle w:val="ListParagraph"/>
              <w:numPr>
                <w:ilvl w:val="0"/>
                <w:numId w:val="12"/>
              </w:numPr>
              <w:cnfStyle w:val="100000000000" w:firstRow="1" w:lastRow="0" w:firstColumn="0" w:lastColumn="0" w:oddVBand="0" w:evenVBand="0" w:oddHBand="0" w:evenHBand="0" w:firstRowFirstColumn="0" w:firstRowLastColumn="0" w:lastRowFirstColumn="0" w:lastRowLastColumn="0"/>
              <w:rPr>
                <w:rFonts w:cs="Times New Roman"/>
              </w:rPr>
            </w:pPr>
            <w:r w:rsidRPr="001B5E0D">
              <w:rPr>
                <w:rFonts w:cs="Times New Roman"/>
                <w:b w:val="0"/>
              </w:rPr>
              <w:t>In the UK</w:t>
            </w:r>
            <w:r w:rsidR="00DE6EE5" w:rsidRPr="001B5E0D">
              <w:rPr>
                <w:rFonts w:cs="Times New Roman"/>
                <w:b w:val="0"/>
              </w:rPr>
              <w:t xml:space="preserve"> hotel industry, switching off customer is common, which make threats of new entrants high. </w:t>
            </w:r>
          </w:p>
        </w:tc>
      </w:tr>
      <w:tr w:rsidR="00307737" w:rsidRPr="001B5E0D" w14:paraId="0728A671" w14:textId="77777777" w:rsidTr="00307737">
        <w:trPr>
          <w:cnfStyle w:val="000000100000" w:firstRow="0" w:lastRow="0" w:firstColumn="0" w:lastColumn="0" w:oddVBand="0" w:evenVBand="0" w:oddHBand="1" w:evenHBand="0" w:firstRowFirstColumn="0" w:firstRowLastColumn="0" w:lastRowFirstColumn="0" w:lastRowLastColumn="0"/>
          <w:trHeight w:val="624"/>
          <w:jc w:val="center"/>
        </w:trPr>
        <w:tc>
          <w:tcPr>
            <w:cnfStyle w:val="001000000000" w:firstRow="0" w:lastRow="0" w:firstColumn="1" w:lastColumn="0" w:oddVBand="0" w:evenVBand="0" w:oddHBand="0" w:evenHBand="0" w:firstRowFirstColumn="0" w:firstRowLastColumn="0" w:lastRowFirstColumn="0" w:lastRowLastColumn="0"/>
            <w:tcW w:w="2154" w:type="dxa"/>
          </w:tcPr>
          <w:p w14:paraId="4AE5848E" w14:textId="77777777" w:rsidR="00197A69" w:rsidRPr="001B5E0D" w:rsidRDefault="005424A9" w:rsidP="00F32300">
            <w:pPr>
              <w:rPr>
                <w:rFonts w:cs="Times New Roman"/>
              </w:rPr>
            </w:pPr>
            <w:r w:rsidRPr="001B5E0D">
              <w:rPr>
                <w:rFonts w:cs="Times New Roman"/>
                <w:b w:val="0"/>
              </w:rPr>
              <w:t xml:space="preserve">Threats </w:t>
            </w:r>
            <w:r w:rsidR="0091496F" w:rsidRPr="001B5E0D">
              <w:rPr>
                <w:rFonts w:cs="Times New Roman"/>
                <w:b w:val="0"/>
              </w:rPr>
              <w:t xml:space="preserve">of </w:t>
            </w:r>
            <w:r w:rsidRPr="001B5E0D">
              <w:rPr>
                <w:rFonts w:cs="Times New Roman"/>
                <w:b w:val="0"/>
              </w:rPr>
              <w:t>substitutes</w:t>
            </w:r>
            <w:r w:rsidR="0091496F" w:rsidRPr="001B5E0D">
              <w:rPr>
                <w:rFonts w:cs="Times New Roman"/>
                <w:b w:val="0"/>
              </w:rPr>
              <w:t xml:space="preserve"> </w:t>
            </w:r>
          </w:p>
        </w:tc>
        <w:tc>
          <w:tcPr>
            <w:tcW w:w="6840" w:type="dxa"/>
          </w:tcPr>
          <w:p w14:paraId="621B0FF4" w14:textId="77777777" w:rsidR="00A31507" w:rsidRPr="001B5E0D" w:rsidRDefault="005424A9" w:rsidP="00F32300">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cs="Times New Roman"/>
              </w:rPr>
            </w:pPr>
            <w:r w:rsidRPr="001B5E0D">
              <w:rPr>
                <w:rFonts w:cs="Times New Roman"/>
              </w:rPr>
              <w:t xml:space="preserve">The </w:t>
            </w:r>
            <w:r w:rsidR="00EE7CC3" w:rsidRPr="001B5E0D">
              <w:rPr>
                <w:rFonts w:cs="Times New Roman"/>
              </w:rPr>
              <w:t>obtainability</w:t>
            </w:r>
            <w:r w:rsidRPr="001B5E0D">
              <w:rPr>
                <w:rFonts w:cs="Times New Roman"/>
              </w:rPr>
              <w:t xml:space="preserve"> of </w:t>
            </w:r>
            <w:r w:rsidR="009F0819" w:rsidRPr="001B5E0D">
              <w:rPr>
                <w:rFonts w:cs="Times New Roman"/>
              </w:rPr>
              <w:t>auxiliary</w:t>
            </w:r>
            <w:r w:rsidRPr="001B5E0D">
              <w:rPr>
                <w:rFonts w:cs="Times New Roman"/>
              </w:rPr>
              <w:t xml:space="preserve"> products </w:t>
            </w:r>
            <w:r w:rsidR="003D369E" w:rsidRPr="001B5E0D">
              <w:rPr>
                <w:rFonts w:cs="Times New Roman"/>
              </w:rPr>
              <w:t>and</w:t>
            </w:r>
            <w:r w:rsidRPr="001B5E0D">
              <w:rPr>
                <w:rFonts w:cs="Times New Roman"/>
              </w:rPr>
              <w:t xml:space="preserve"> services makes the environment of the hotel industry competitive and challenging. </w:t>
            </w:r>
          </w:p>
          <w:p w14:paraId="433FF1B6" w14:textId="77777777" w:rsidR="00197A69" w:rsidRPr="001B5E0D" w:rsidRDefault="005424A9" w:rsidP="00F32300">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cs="Times New Roman"/>
              </w:rPr>
            </w:pPr>
            <w:r w:rsidRPr="001B5E0D">
              <w:rPr>
                <w:rFonts w:cs="Times New Roman"/>
              </w:rPr>
              <w:t>Quite</w:t>
            </w:r>
            <w:r w:rsidR="005E0B94" w:rsidRPr="001B5E0D">
              <w:rPr>
                <w:rFonts w:cs="Times New Roman"/>
              </w:rPr>
              <w:t xml:space="preserve"> a cheap</w:t>
            </w:r>
            <w:r w:rsidR="001803BC" w:rsidRPr="001B5E0D">
              <w:rPr>
                <w:rFonts w:cs="Times New Roman"/>
              </w:rPr>
              <w:t xml:space="preserve"> </w:t>
            </w:r>
            <w:r w:rsidR="00130390" w:rsidRPr="001B5E0D">
              <w:rPr>
                <w:rFonts w:cs="Times New Roman"/>
              </w:rPr>
              <w:t>substitute product or service</w:t>
            </w:r>
            <w:r w:rsidR="00C1166A" w:rsidRPr="001B5E0D">
              <w:rPr>
                <w:rFonts w:cs="Times New Roman"/>
              </w:rPr>
              <w:t xml:space="preserve"> is </w:t>
            </w:r>
            <w:r w:rsidR="00FA3A9F" w:rsidRPr="001B5E0D">
              <w:rPr>
                <w:rFonts w:cs="Times New Roman"/>
              </w:rPr>
              <w:t>offered by another brand</w:t>
            </w:r>
            <w:r w:rsidR="00C1166A" w:rsidRPr="001B5E0D">
              <w:rPr>
                <w:rFonts w:cs="Times New Roman"/>
              </w:rPr>
              <w:t xml:space="preserve"> </w:t>
            </w:r>
            <w:r w:rsidR="000A6592" w:rsidRPr="001B5E0D">
              <w:rPr>
                <w:rFonts w:cs="Times New Roman"/>
              </w:rPr>
              <w:t>in the same</w:t>
            </w:r>
            <w:r w:rsidR="00C1166A" w:rsidRPr="001B5E0D">
              <w:rPr>
                <w:rFonts w:cs="Times New Roman"/>
              </w:rPr>
              <w:t xml:space="preserve"> industry</w:t>
            </w:r>
            <w:r w:rsidR="007019B7" w:rsidRPr="001B5E0D">
              <w:rPr>
                <w:rFonts w:cs="Times New Roman"/>
              </w:rPr>
              <w:t xml:space="preserve"> (</w:t>
            </w:r>
            <w:r w:rsidR="005F6237" w:rsidRPr="001B5E0D">
              <w:rPr>
                <w:rFonts w:cs="Times New Roman"/>
              </w:rPr>
              <w:t xml:space="preserve">Tan </w:t>
            </w:r>
            <w:r w:rsidR="007019B7" w:rsidRPr="001B5E0D">
              <w:rPr>
                <w:rFonts w:cs="Times New Roman"/>
              </w:rPr>
              <w:t xml:space="preserve">and </w:t>
            </w:r>
            <w:proofErr w:type="spellStart"/>
            <w:r w:rsidR="007019B7" w:rsidRPr="001B5E0D">
              <w:rPr>
                <w:rFonts w:cs="Times New Roman"/>
              </w:rPr>
              <w:t>Despotis</w:t>
            </w:r>
            <w:proofErr w:type="spellEnd"/>
            <w:r w:rsidR="007019B7" w:rsidRPr="001B5E0D">
              <w:rPr>
                <w:rFonts w:cs="Times New Roman"/>
              </w:rPr>
              <w:t>, 2021)</w:t>
            </w:r>
            <w:r w:rsidR="00125258" w:rsidRPr="001B5E0D">
              <w:rPr>
                <w:rFonts w:cs="Times New Roman"/>
              </w:rPr>
              <w:t>,</w:t>
            </w:r>
            <w:r w:rsidR="000A6592" w:rsidRPr="001B5E0D">
              <w:rPr>
                <w:rFonts w:cs="Times New Roman"/>
              </w:rPr>
              <w:t xml:space="preserve"> which </w:t>
            </w:r>
            <w:r w:rsidR="00D10928" w:rsidRPr="001B5E0D">
              <w:rPr>
                <w:rFonts w:cs="Times New Roman"/>
              </w:rPr>
              <w:t>makes</w:t>
            </w:r>
            <w:r w:rsidR="000A6592" w:rsidRPr="001B5E0D">
              <w:rPr>
                <w:rFonts w:cs="Times New Roman"/>
              </w:rPr>
              <w:t xml:space="preserve"> the threats of substitute a moderate power.</w:t>
            </w:r>
          </w:p>
        </w:tc>
      </w:tr>
      <w:tr w:rsidR="00307737" w:rsidRPr="001B5E0D" w14:paraId="2696E49E" w14:textId="77777777" w:rsidTr="00307737">
        <w:trPr>
          <w:cnfStyle w:val="000000010000" w:firstRow="0" w:lastRow="0" w:firstColumn="0" w:lastColumn="0" w:oddVBand="0" w:evenVBand="0" w:oddHBand="0" w:evenHBand="1" w:firstRowFirstColumn="0" w:firstRowLastColumn="0" w:lastRowFirstColumn="0" w:lastRowLastColumn="0"/>
          <w:trHeight w:val="624"/>
          <w:jc w:val="center"/>
        </w:trPr>
        <w:tc>
          <w:tcPr>
            <w:cnfStyle w:val="001000000000" w:firstRow="0" w:lastRow="0" w:firstColumn="1" w:lastColumn="0" w:oddVBand="0" w:evenVBand="0" w:oddHBand="0" w:evenHBand="0" w:firstRowFirstColumn="0" w:firstRowLastColumn="0" w:lastRowFirstColumn="0" w:lastRowLastColumn="0"/>
            <w:tcW w:w="2154" w:type="dxa"/>
          </w:tcPr>
          <w:p w14:paraId="3D85EFED" w14:textId="77777777" w:rsidR="00197A69" w:rsidRPr="001B5E0D" w:rsidRDefault="005424A9" w:rsidP="00F32300">
            <w:pPr>
              <w:rPr>
                <w:rFonts w:cs="Times New Roman"/>
              </w:rPr>
            </w:pPr>
            <w:r w:rsidRPr="001B5E0D">
              <w:rPr>
                <w:rFonts w:cs="Times New Roman"/>
                <w:b w:val="0"/>
                <w:szCs w:val="24"/>
              </w:rPr>
              <w:t>Bargaining Power of Customers</w:t>
            </w:r>
          </w:p>
        </w:tc>
        <w:tc>
          <w:tcPr>
            <w:tcW w:w="6840" w:type="dxa"/>
          </w:tcPr>
          <w:p w14:paraId="56523DC0" w14:textId="77777777" w:rsidR="00197A69" w:rsidRPr="001B5E0D" w:rsidRDefault="005424A9" w:rsidP="00F32300">
            <w:pPr>
              <w:pStyle w:val="ListParagraph"/>
              <w:numPr>
                <w:ilvl w:val="0"/>
                <w:numId w:val="12"/>
              </w:numPr>
              <w:cnfStyle w:val="000000010000" w:firstRow="0" w:lastRow="0" w:firstColumn="0" w:lastColumn="0" w:oddVBand="0" w:evenVBand="0" w:oddHBand="0" w:evenHBand="1" w:firstRowFirstColumn="0" w:firstRowLastColumn="0" w:lastRowFirstColumn="0" w:lastRowLastColumn="0"/>
              <w:rPr>
                <w:rFonts w:cs="Times New Roman"/>
              </w:rPr>
            </w:pPr>
            <w:r w:rsidRPr="001B5E0D">
              <w:rPr>
                <w:rFonts w:cs="Times New Roman"/>
              </w:rPr>
              <w:t xml:space="preserve">There is </w:t>
            </w:r>
            <w:r w:rsidR="003F2161" w:rsidRPr="001B5E0D">
              <w:rPr>
                <w:rFonts w:cs="Times New Roman"/>
              </w:rPr>
              <w:t xml:space="preserve">extensive competition </w:t>
            </w:r>
            <w:r w:rsidR="00BE62E5" w:rsidRPr="001B5E0D">
              <w:rPr>
                <w:rFonts w:cs="Times New Roman"/>
              </w:rPr>
              <w:t xml:space="preserve">among hotel brands as the </w:t>
            </w:r>
            <w:r w:rsidR="004C17D6" w:rsidRPr="001B5E0D">
              <w:rPr>
                <w:rFonts w:cs="Times New Roman"/>
              </w:rPr>
              <w:t xml:space="preserve">industry is growing at a fast rate. </w:t>
            </w:r>
          </w:p>
          <w:p w14:paraId="2C17C2BF" w14:textId="77777777" w:rsidR="00305328" w:rsidRPr="001B5E0D" w:rsidRDefault="005424A9" w:rsidP="00F32300">
            <w:pPr>
              <w:pStyle w:val="ListParagraph"/>
              <w:numPr>
                <w:ilvl w:val="0"/>
                <w:numId w:val="12"/>
              </w:numPr>
              <w:cnfStyle w:val="000000010000" w:firstRow="0" w:lastRow="0" w:firstColumn="0" w:lastColumn="0" w:oddVBand="0" w:evenVBand="0" w:oddHBand="0" w:evenHBand="1" w:firstRowFirstColumn="0" w:firstRowLastColumn="0" w:lastRowFirstColumn="0" w:lastRowLastColumn="0"/>
              <w:rPr>
                <w:rFonts w:cs="Times New Roman"/>
              </w:rPr>
            </w:pPr>
            <w:r w:rsidRPr="001B5E0D">
              <w:rPr>
                <w:rFonts w:cs="Times New Roman"/>
              </w:rPr>
              <w:t>The</w:t>
            </w:r>
            <w:r w:rsidR="00F13A51" w:rsidRPr="001B5E0D">
              <w:rPr>
                <w:rFonts w:cs="Times New Roman"/>
              </w:rPr>
              <w:t xml:space="preserve">re are few luxurious players in the hotel industry of the UK, which make the bargaining power of customer low. </w:t>
            </w:r>
          </w:p>
        </w:tc>
      </w:tr>
      <w:tr w:rsidR="00307737" w:rsidRPr="001B5E0D" w14:paraId="45292A18" w14:textId="77777777" w:rsidTr="00307737">
        <w:trPr>
          <w:cnfStyle w:val="000000100000" w:firstRow="0" w:lastRow="0" w:firstColumn="0" w:lastColumn="0" w:oddVBand="0" w:evenVBand="0" w:oddHBand="1" w:evenHBand="0" w:firstRowFirstColumn="0" w:firstRowLastColumn="0" w:lastRowFirstColumn="0" w:lastRowLastColumn="0"/>
          <w:trHeight w:val="745"/>
          <w:jc w:val="center"/>
        </w:trPr>
        <w:tc>
          <w:tcPr>
            <w:cnfStyle w:val="001000000000" w:firstRow="0" w:lastRow="0" w:firstColumn="1" w:lastColumn="0" w:oddVBand="0" w:evenVBand="0" w:oddHBand="0" w:evenHBand="0" w:firstRowFirstColumn="0" w:firstRowLastColumn="0" w:lastRowFirstColumn="0" w:lastRowLastColumn="0"/>
            <w:tcW w:w="2154" w:type="dxa"/>
          </w:tcPr>
          <w:p w14:paraId="05CD42F7" w14:textId="77777777" w:rsidR="00197A69" w:rsidRPr="001B5E0D" w:rsidRDefault="005424A9" w:rsidP="00F32300">
            <w:pPr>
              <w:rPr>
                <w:rFonts w:cs="Times New Roman"/>
              </w:rPr>
            </w:pPr>
            <w:r w:rsidRPr="001B5E0D">
              <w:rPr>
                <w:rFonts w:cs="Times New Roman"/>
                <w:b w:val="0"/>
                <w:szCs w:val="24"/>
              </w:rPr>
              <w:t xml:space="preserve">Bargaining Power of </w:t>
            </w:r>
            <w:r w:rsidR="00431F54" w:rsidRPr="001B5E0D">
              <w:rPr>
                <w:rFonts w:cs="Times New Roman"/>
                <w:b w:val="0"/>
                <w:szCs w:val="24"/>
              </w:rPr>
              <w:t>Suppliers</w:t>
            </w:r>
          </w:p>
        </w:tc>
        <w:tc>
          <w:tcPr>
            <w:tcW w:w="6840" w:type="dxa"/>
          </w:tcPr>
          <w:p w14:paraId="2E8EAEBC" w14:textId="77777777" w:rsidR="00197A69" w:rsidRPr="001B5E0D" w:rsidRDefault="005424A9" w:rsidP="00F32300">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cs="Times New Roman"/>
              </w:rPr>
            </w:pPr>
            <w:r w:rsidRPr="001B5E0D">
              <w:rPr>
                <w:rFonts w:cs="Times New Roman"/>
              </w:rPr>
              <w:t xml:space="preserve">The power of suppliers in the hotel industry is low because </w:t>
            </w:r>
            <w:r w:rsidR="005961EC" w:rsidRPr="001B5E0D">
              <w:rPr>
                <w:rFonts w:cs="Times New Roman"/>
              </w:rPr>
              <w:t>suppliers are concentrated in different regions</w:t>
            </w:r>
            <w:r w:rsidR="00B508C3" w:rsidRPr="001B5E0D">
              <w:rPr>
                <w:rFonts w:cs="Times New Roman"/>
              </w:rPr>
              <w:t xml:space="preserve"> (Papadopoulos</w:t>
            </w:r>
            <w:r w:rsidR="00146BF5" w:rsidRPr="001B5E0D">
              <w:rPr>
                <w:rFonts w:cs="Times New Roman"/>
              </w:rPr>
              <w:t xml:space="preserve"> </w:t>
            </w:r>
            <w:r w:rsidR="00B508C3" w:rsidRPr="001B5E0D">
              <w:rPr>
                <w:rFonts w:cs="Times New Roman"/>
              </w:rPr>
              <w:t xml:space="preserve">and </w:t>
            </w:r>
            <w:proofErr w:type="spellStart"/>
            <w:r w:rsidR="00B508C3" w:rsidRPr="001B5E0D">
              <w:rPr>
                <w:rFonts w:cs="Times New Roman"/>
              </w:rPr>
              <w:t>Ioannou</w:t>
            </w:r>
            <w:proofErr w:type="spellEnd"/>
            <w:r w:rsidR="00B508C3" w:rsidRPr="001B5E0D">
              <w:rPr>
                <w:rFonts w:cs="Times New Roman"/>
              </w:rPr>
              <w:t>, 2022)</w:t>
            </w:r>
            <w:r w:rsidR="005961EC" w:rsidRPr="001B5E0D">
              <w:rPr>
                <w:rFonts w:cs="Times New Roman"/>
              </w:rPr>
              <w:t xml:space="preserve">. </w:t>
            </w:r>
          </w:p>
          <w:p w14:paraId="32D23432" w14:textId="77777777" w:rsidR="005961EC" w:rsidRPr="001B5E0D" w:rsidRDefault="005424A9" w:rsidP="00F32300">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cs="Times New Roman"/>
              </w:rPr>
            </w:pPr>
            <w:r w:rsidRPr="001B5E0D">
              <w:rPr>
                <w:rFonts w:cs="Times New Roman"/>
              </w:rPr>
              <w:t>W</w:t>
            </w:r>
            <w:r w:rsidR="000F313A" w:rsidRPr="001B5E0D">
              <w:rPr>
                <w:rFonts w:cs="Times New Roman"/>
              </w:rPr>
              <w:t>eak supplier bargaining</w:t>
            </w:r>
            <w:r w:rsidRPr="001B5E0D">
              <w:rPr>
                <w:rFonts w:cs="Times New Roman"/>
              </w:rPr>
              <w:t xml:space="preserve"> </w:t>
            </w:r>
            <w:r w:rsidR="00CA54F7" w:rsidRPr="001B5E0D">
              <w:rPr>
                <w:rFonts w:cs="Times New Roman"/>
              </w:rPr>
              <w:t>power makes</w:t>
            </w:r>
            <w:r w:rsidRPr="001B5E0D">
              <w:rPr>
                <w:rFonts w:cs="Times New Roman"/>
              </w:rPr>
              <w:t xml:space="preserve"> </w:t>
            </w:r>
            <w:r w:rsidR="00BF40FE" w:rsidRPr="001B5E0D">
              <w:rPr>
                <w:rFonts w:cs="Times New Roman"/>
              </w:rPr>
              <w:t>the hotel</w:t>
            </w:r>
            <w:r w:rsidRPr="001B5E0D">
              <w:rPr>
                <w:rFonts w:cs="Times New Roman"/>
              </w:rPr>
              <w:t xml:space="preserve"> industry attractive, </w:t>
            </w:r>
            <w:r w:rsidR="008D053D" w:rsidRPr="001B5E0D">
              <w:rPr>
                <w:rFonts w:cs="Times New Roman"/>
              </w:rPr>
              <w:t>along with</w:t>
            </w:r>
            <w:r w:rsidRPr="001B5E0D">
              <w:rPr>
                <w:rFonts w:cs="Times New Roman"/>
              </w:rPr>
              <w:t xml:space="preserve"> growth potential</w:t>
            </w:r>
            <w:r w:rsidR="00840CB4" w:rsidRPr="001B5E0D">
              <w:rPr>
                <w:rFonts w:cs="Times New Roman"/>
              </w:rPr>
              <w:t xml:space="preserve"> and high profitability</w:t>
            </w:r>
            <w:r w:rsidRPr="001B5E0D">
              <w:rPr>
                <w:rFonts w:cs="Times New Roman"/>
              </w:rPr>
              <w:t>.</w:t>
            </w:r>
          </w:p>
        </w:tc>
      </w:tr>
      <w:tr w:rsidR="00307737" w:rsidRPr="001B5E0D" w14:paraId="1699A154" w14:textId="77777777" w:rsidTr="00307737">
        <w:trPr>
          <w:cnfStyle w:val="000000010000" w:firstRow="0" w:lastRow="0" w:firstColumn="0" w:lastColumn="0" w:oddVBand="0" w:evenVBand="0" w:oddHBand="0" w:evenHBand="1" w:firstRowFirstColumn="0" w:firstRowLastColumn="0" w:lastRowFirstColumn="0" w:lastRowLastColumn="0"/>
          <w:trHeight w:val="646"/>
          <w:jc w:val="center"/>
        </w:trPr>
        <w:tc>
          <w:tcPr>
            <w:cnfStyle w:val="001000000000" w:firstRow="0" w:lastRow="0" w:firstColumn="1" w:lastColumn="0" w:oddVBand="0" w:evenVBand="0" w:oddHBand="0" w:evenHBand="0" w:firstRowFirstColumn="0" w:firstRowLastColumn="0" w:lastRowFirstColumn="0" w:lastRowLastColumn="0"/>
            <w:tcW w:w="2154" w:type="dxa"/>
          </w:tcPr>
          <w:p w14:paraId="5740C2F1" w14:textId="77777777" w:rsidR="00197A69" w:rsidRPr="001B5E0D" w:rsidRDefault="005424A9" w:rsidP="00F32300">
            <w:pPr>
              <w:rPr>
                <w:rFonts w:cs="Times New Roman"/>
              </w:rPr>
            </w:pPr>
            <w:r w:rsidRPr="001B5E0D">
              <w:rPr>
                <w:rFonts w:cs="Times New Roman"/>
                <w:b w:val="0"/>
              </w:rPr>
              <w:t xml:space="preserve">Competitive rivalry </w:t>
            </w:r>
          </w:p>
        </w:tc>
        <w:tc>
          <w:tcPr>
            <w:tcW w:w="6840" w:type="dxa"/>
          </w:tcPr>
          <w:p w14:paraId="6A838ACA" w14:textId="77777777" w:rsidR="00197A69" w:rsidRPr="001B5E0D" w:rsidRDefault="005424A9" w:rsidP="00F32300">
            <w:pPr>
              <w:pStyle w:val="ListParagraph"/>
              <w:numPr>
                <w:ilvl w:val="0"/>
                <w:numId w:val="12"/>
              </w:numPr>
              <w:cnfStyle w:val="000000010000" w:firstRow="0" w:lastRow="0" w:firstColumn="0" w:lastColumn="0" w:oddVBand="0" w:evenVBand="0" w:oddHBand="0" w:evenHBand="1" w:firstRowFirstColumn="0" w:firstRowLastColumn="0" w:lastRowFirstColumn="0" w:lastRowLastColumn="0"/>
              <w:rPr>
                <w:rFonts w:cs="Times New Roman"/>
              </w:rPr>
            </w:pPr>
            <w:r w:rsidRPr="001B5E0D">
              <w:rPr>
                <w:rFonts w:cs="Times New Roman"/>
              </w:rPr>
              <w:t>T</w:t>
            </w:r>
            <w:r w:rsidR="001E3C9E" w:rsidRPr="001B5E0D">
              <w:rPr>
                <w:rFonts w:cs="Times New Roman"/>
              </w:rPr>
              <w:t xml:space="preserve">he power of rivalry is </w:t>
            </w:r>
            <w:r w:rsidR="00C0282D" w:rsidRPr="001B5E0D">
              <w:rPr>
                <w:rFonts w:cs="Times New Roman"/>
              </w:rPr>
              <w:t>high</w:t>
            </w:r>
            <w:r w:rsidR="001E3C9E" w:rsidRPr="001B5E0D">
              <w:rPr>
                <w:rFonts w:cs="Times New Roman"/>
              </w:rPr>
              <w:t xml:space="preserve"> in the hotel industry</w:t>
            </w:r>
            <w:r w:rsidR="00C0282D" w:rsidRPr="001B5E0D">
              <w:rPr>
                <w:rFonts w:cs="Times New Roman"/>
              </w:rPr>
              <w:t xml:space="preserve">, as there are many </w:t>
            </w:r>
            <w:r w:rsidR="0019492F" w:rsidRPr="001B5E0D">
              <w:rPr>
                <w:rFonts w:cs="Times New Roman"/>
              </w:rPr>
              <w:t xml:space="preserve">competitors present in the market. </w:t>
            </w:r>
          </w:p>
          <w:p w14:paraId="53704F28" w14:textId="77777777" w:rsidR="007F0882" w:rsidRPr="001B5E0D" w:rsidRDefault="005424A9" w:rsidP="00F32300">
            <w:pPr>
              <w:pStyle w:val="ListParagraph"/>
              <w:numPr>
                <w:ilvl w:val="0"/>
                <w:numId w:val="12"/>
              </w:numPr>
              <w:cnfStyle w:val="000000010000" w:firstRow="0" w:lastRow="0" w:firstColumn="0" w:lastColumn="0" w:oddVBand="0" w:evenVBand="0" w:oddHBand="0" w:evenHBand="1" w:firstRowFirstColumn="0" w:firstRowLastColumn="0" w:lastRowFirstColumn="0" w:lastRowLastColumn="0"/>
              <w:rPr>
                <w:rFonts w:cs="Times New Roman"/>
              </w:rPr>
            </w:pPr>
            <w:r w:rsidRPr="001B5E0D">
              <w:rPr>
                <w:rFonts w:cs="Times New Roman"/>
                <w:szCs w:val="24"/>
              </w:rPr>
              <w:t>Competitors offer the same price range</w:t>
            </w:r>
            <w:r w:rsidR="003A4394" w:rsidRPr="001B5E0D">
              <w:rPr>
                <w:rFonts w:cs="Times New Roman"/>
                <w:szCs w:val="24"/>
              </w:rPr>
              <w:t xml:space="preserve">. </w:t>
            </w:r>
          </w:p>
        </w:tc>
      </w:tr>
    </w:tbl>
    <w:p w14:paraId="1ECEC74B" w14:textId="77777777" w:rsidR="00F71ED0" w:rsidRPr="001B5E0D" w:rsidRDefault="00F71ED0" w:rsidP="00F32300">
      <w:pPr>
        <w:rPr>
          <w:rFonts w:cs="Times New Roman"/>
        </w:rPr>
      </w:pPr>
    </w:p>
    <w:p w14:paraId="55B3F7DD" w14:textId="77777777" w:rsidR="004810C7" w:rsidRPr="001B5E0D" w:rsidRDefault="005424A9" w:rsidP="00F32300">
      <w:pPr>
        <w:rPr>
          <w:rFonts w:cs="Times New Roman"/>
        </w:rPr>
      </w:pPr>
      <w:r w:rsidRPr="001B5E0D">
        <w:rPr>
          <w:rFonts w:cs="Times New Roman"/>
        </w:rPr>
        <w:t xml:space="preserve">Ritz </w:t>
      </w:r>
      <w:r w:rsidR="000F7594" w:rsidRPr="001B5E0D">
        <w:rPr>
          <w:rFonts w:cs="Times New Roman"/>
        </w:rPr>
        <w:t>Carlton</w:t>
      </w:r>
      <w:r w:rsidR="00F4223A" w:rsidRPr="001B5E0D">
        <w:rPr>
          <w:rFonts w:cs="Times New Roman"/>
        </w:rPr>
        <w:t xml:space="preserve"> </w:t>
      </w:r>
      <w:r w:rsidR="00045272" w:rsidRPr="001B5E0D">
        <w:rPr>
          <w:rFonts w:cs="Times New Roman"/>
        </w:rPr>
        <w:t>collaborated</w:t>
      </w:r>
      <w:r w:rsidR="003F787F" w:rsidRPr="001B5E0D">
        <w:rPr>
          <w:rFonts w:cs="Times New Roman"/>
        </w:rPr>
        <w:t xml:space="preserve"> with</w:t>
      </w:r>
      <w:r w:rsidR="005931B3" w:rsidRPr="001B5E0D">
        <w:rPr>
          <w:rFonts w:cs="Times New Roman"/>
        </w:rPr>
        <w:t xml:space="preserve"> the Marriott </w:t>
      </w:r>
      <w:r w:rsidR="00F22399" w:rsidRPr="001B5E0D">
        <w:rPr>
          <w:rFonts w:cs="Times New Roman"/>
        </w:rPr>
        <w:t xml:space="preserve">family and </w:t>
      </w:r>
      <w:r w:rsidR="00AB5AA1" w:rsidRPr="001B5E0D">
        <w:rPr>
          <w:rFonts w:cs="Times New Roman"/>
        </w:rPr>
        <w:t>off</w:t>
      </w:r>
      <w:r w:rsidR="00D11091" w:rsidRPr="001B5E0D">
        <w:rPr>
          <w:rFonts w:cs="Times New Roman"/>
        </w:rPr>
        <w:t xml:space="preserve">ered excellent customer service. Accordingly, the Ritz-Carlton Reserve brand has </w:t>
      </w:r>
      <w:r w:rsidR="00A112B0" w:rsidRPr="001B5E0D">
        <w:rPr>
          <w:rFonts w:cs="Times New Roman"/>
        </w:rPr>
        <w:t>been associated with</w:t>
      </w:r>
      <w:r w:rsidR="00D11091" w:rsidRPr="001B5E0D">
        <w:rPr>
          <w:rFonts w:cs="Times New Roman"/>
        </w:rPr>
        <w:t xml:space="preserve"> the </w:t>
      </w:r>
      <w:r w:rsidR="00D86555" w:rsidRPr="001B5E0D">
        <w:rPr>
          <w:rFonts w:cs="Times New Roman"/>
        </w:rPr>
        <w:t xml:space="preserve">loyalty program of </w:t>
      </w:r>
      <w:r w:rsidR="00D11091" w:rsidRPr="001B5E0D">
        <w:rPr>
          <w:rFonts w:cs="Times New Roman"/>
        </w:rPr>
        <w:t>Marriott Bonvoy</w:t>
      </w:r>
      <w:r w:rsidR="00680E8A" w:rsidRPr="001B5E0D">
        <w:rPr>
          <w:rFonts w:cs="Times New Roman"/>
        </w:rPr>
        <w:t xml:space="preserve"> and facilitates </w:t>
      </w:r>
      <w:r w:rsidR="004D73D0" w:rsidRPr="001B5E0D">
        <w:rPr>
          <w:rFonts w:cs="Times New Roman"/>
        </w:rPr>
        <w:t xml:space="preserve">customers with </w:t>
      </w:r>
      <w:r w:rsidR="00BE37F2" w:rsidRPr="001B5E0D">
        <w:rPr>
          <w:rFonts w:cs="Times New Roman"/>
        </w:rPr>
        <w:t>possible</w:t>
      </w:r>
      <w:r w:rsidR="004D73D0" w:rsidRPr="001B5E0D">
        <w:rPr>
          <w:rFonts w:cs="Times New Roman"/>
        </w:rPr>
        <w:t xml:space="preserve"> earnings </w:t>
      </w:r>
      <w:r w:rsidR="009B19F0" w:rsidRPr="001B5E0D">
        <w:rPr>
          <w:rFonts w:cs="Times New Roman"/>
        </w:rPr>
        <w:t>all across</w:t>
      </w:r>
      <w:r w:rsidR="009B19F0" w:rsidRPr="001B5E0D">
        <w:rPr>
          <w:rFonts w:ascii="Arial" w:hAnsi="Arial" w:cs="Arial"/>
        </w:rPr>
        <w:t xml:space="preserve"> </w:t>
      </w:r>
      <w:r w:rsidR="00D11091" w:rsidRPr="001B5E0D">
        <w:rPr>
          <w:rFonts w:cs="Times New Roman"/>
        </w:rPr>
        <w:t>the five Ritz-Carlton Reserve properties worldwid</w:t>
      </w:r>
      <w:r w:rsidR="00FE5211" w:rsidRPr="001B5E0D">
        <w:rPr>
          <w:rFonts w:cs="Times New Roman"/>
        </w:rPr>
        <w:t>e</w:t>
      </w:r>
      <w:r w:rsidR="00CD6A6E" w:rsidRPr="001B5E0D">
        <w:rPr>
          <w:rFonts w:cs="Times New Roman"/>
        </w:rPr>
        <w:t xml:space="preserve"> (</w:t>
      </w:r>
      <w:r w:rsidR="00CD6A6E" w:rsidRPr="001B5E0D">
        <w:rPr>
          <w:rFonts w:cs="Times New Roman"/>
          <w:szCs w:val="24"/>
        </w:rPr>
        <w:t>Ritz, 2022 a</w:t>
      </w:r>
      <w:r w:rsidR="00B43E87" w:rsidRPr="001B5E0D">
        <w:rPr>
          <w:rFonts w:cs="Times New Roman"/>
          <w:szCs w:val="24"/>
        </w:rPr>
        <w:t>)</w:t>
      </w:r>
      <w:r w:rsidR="00FE5211" w:rsidRPr="001B5E0D">
        <w:rPr>
          <w:rFonts w:cs="Times New Roman"/>
        </w:rPr>
        <w:t xml:space="preserve">. The hotel offers to </w:t>
      </w:r>
      <w:r w:rsidR="00FF3B4A" w:rsidRPr="001B5E0D">
        <w:rPr>
          <w:rFonts w:cs="Times New Roman"/>
        </w:rPr>
        <w:t xml:space="preserve">offer </w:t>
      </w:r>
      <w:r w:rsidR="005E6FC7" w:rsidRPr="001B5E0D">
        <w:rPr>
          <w:rFonts w:cs="Times New Roman"/>
        </w:rPr>
        <w:t xml:space="preserve">an average of </w:t>
      </w:r>
      <w:r w:rsidR="00D11091" w:rsidRPr="001B5E0D">
        <w:rPr>
          <w:rFonts w:cs="Times New Roman"/>
        </w:rPr>
        <w:t xml:space="preserve">75 residential-style suites </w:t>
      </w:r>
      <w:r w:rsidR="005E6FC7" w:rsidRPr="001B5E0D">
        <w:rPr>
          <w:rFonts w:cs="Times New Roman"/>
        </w:rPr>
        <w:t>along with</w:t>
      </w:r>
      <w:r w:rsidR="00D11091" w:rsidRPr="001B5E0D">
        <w:rPr>
          <w:rFonts w:cs="Times New Roman"/>
        </w:rPr>
        <w:t xml:space="preserve"> villas</w:t>
      </w:r>
      <w:r w:rsidR="00A83245" w:rsidRPr="001B5E0D">
        <w:rPr>
          <w:rFonts w:cs="Times New Roman"/>
        </w:rPr>
        <w:t xml:space="preserve"> under the </w:t>
      </w:r>
      <w:r w:rsidR="00C6107A" w:rsidRPr="001B5E0D">
        <w:rPr>
          <w:rFonts w:cs="Times New Roman"/>
        </w:rPr>
        <w:t>[</w:t>
      </w:r>
      <w:r w:rsidR="008645F7" w:rsidRPr="001B5E0D">
        <w:rPr>
          <w:rFonts w:cs="Times New Roman"/>
        </w:rPr>
        <w:t>partnership</w:t>
      </w:r>
      <w:r w:rsidR="00C6107A" w:rsidRPr="001B5E0D">
        <w:rPr>
          <w:rFonts w:cs="Times New Roman"/>
        </w:rPr>
        <w:t xml:space="preserve"> of Marriott. </w:t>
      </w:r>
    </w:p>
    <w:p w14:paraId="31B5170F" w14:textId="77777777" w:rsidR="00B21E66" w:rsidRDefault="00B21E66" w:rsidP="00B21E66">
      <w:pPr>
        <w:pStyle w:val="Heading2"/>
        <w:numPr>
          <w:ilvl w:val="0"/>
          <w:numId w:val="0"/>
        </w:numPr>
        <w:ind w:left="576" w:hanging="576"/>
        <w:rPr>
          <w:rFonts w:cs="Times New Roman"/>
          <w:szCs w:val="24"/>
        </w:rPr>
      </w:pPr>
      <w:bookmarkStart w:id="1" w:name="_Toc120545590"/>
    </w:p>
    <w:bookmarkEnd w:id="1"/>
    <w:p w14:paraId="1B20D85A" w14:textId="5618A33A" w:rsidR="00B21E66" w:rsidRPr="001B5E0D" w:rsidRDefault="00B21E66" w:rsidP="001B5E0D">
      <w:pPr>
        <w:pStyle w:val="Heading2"/>
        <w:numPr>
          <w:ilvl w:val="0"/>
          <w:numId w:val="0"/>
        </w:numPr>
        <w:ind w:left="576" w:hanging="576"/>
        <w:rPr>
          <w:rFonts w:cs="Times New Roman"/>
          <w:b w:val="0"/>
          <w:bCs/>
        </w:rPr>
      </w:pPr>
      <w:r w:rsidRPr="00B21E66">
        <w:rPr>
          <w:b w:val="0"/>
          <w:bCs/>
        </w:rPr>
        <w:lastRenderedPageBreak/>
        <w:t xml:space="preserve"> </w:t>
      </w:r>
      <w:r w:rsidRPr="001B5E0D">
        <w:rPr>
          <w:rFonts w:cs="Times New Roman"/>
          <w:b w:val="0"/>
          <w:bCs/>
        </w:rPr>
        <w:t>The PESTLE analysis for Ritz Carlton is shown below:</w:t>
      </w:r>
    </w:p>
    <w:tbl>
      <w:tblPr>
        <w:tblStyle w:val="LightGrid-Accent2"/>
        <w:tblW w:w="0" w:type="auto"/>
        <w:jc w:val="center"/>
        <w:tblLook w:val="04A0" w:firstRow="1" w:lastRow="0" w:firstColumn="1" w:lastColumn="0" w:noHBand="0" w:noVBand="1"/>
      </w:tblPr>
      <w:tblGrid>
        <w:gridCol w:w="4227"/>
        <w:gridCol w:w="4227"/>
      </w:tblGrid>
      <w:tr w:rsidR="00307737" w:rsidRPr="001B5E0D" w14:paraId="694827DE" w14:textId="77777777" w:rsidTr="00307737">
        <w:trPr>
          <w:cnfStyle w:val="100000000000" w:firstRow="1" w:lastRow="0" w:firstColumn="0" w:lastColumn="0" w:oddVBand="0" w:evenVBand="0" w:oddHBand="0" w:evenHBand="0" w:firstRowFirstColumn="0" w:firstRowLastColumn="0" w:lastRowFirstColumn="0" w:lastRowLastColumn="0"/>
          <w:trHeight w:val="514"/>
          <w:jc w:val="center"/>
        </w:trPr>
        <w:tc>
          <w:tcPr>
            <w:cnfStyle w:val="001000000000" w:firstRow="0" w:lastRow="0" w:firstColumn="1" w:lastColumn="0" w:oddVBand="0" w:evenVBand="0" w:oddHBand="0" w:evenHBand="0" w:firstRowFirstColumn="0" w:firstRowLastColumn="0" w:lastRowFirstColumn="0" w:lastRowLastColumn="0"/>
            <w:tcW w:w="4227" w:type="dxa"/>
          </w:tcPr>
          <w:p w14:paraId="427B3369" w14:textId="77777777" w:rsidR="0073164B" w:rsidRPr="001B5E0D" w:rsidRDefault="005424A9" w:rsidP="001B5E0D">
            <w:pPr>
              <w:rPr>
                <w:rFonts w:cs="Times New Roman"/>
              </w:rPr>
            </w:pPr>
            <w:r w:rsidRPr="001B5E0D">
              <w:rPr>
                <w:rFonts w:cs="Times New Roman"/>
              </w:rPr>
              <w:t>Political</w:t>
            </w:r>
          </w:p>
        </w:tc>
        <w:tc>
          <w:tcPr>
            <w:tcW w:w="4227" w:type="dxa"/>
          </w:tcPr>
          <w:p w14:paraId="0B702BAC" w14:textId="77777777" w:rsidR="0073164B" w:rsidRPr="001B5E0D" w:rsidRDefault="005424A9" w:rsidP="001B5E0D">
            <w:pPr>
              <w:cnfStyle w:val="100000000000" w:firstRow="1" w:lastRow="0" w:firstColumn="0" w:lastColumn="0" w:oddVBand="0" w:evenVBand="0" w:oddHBand="0" w:evenHBand="0" w:firstRowFirstColumn="0" w:firstRowLastColumn="0" w:lastRowFirstColumn="0" w:lastRowLastColumn="0"/>
              <w:rPr>
                <w:rFonts w:cs="Times New Roman"/>
              </w:rPr>
            </w:pPr>
            <w:r w:rsidRPr="001B5E0D">
              <w:rPr>
                <w:rFonts w:cs="Times New Roman"/>
              </w:rPr>
              <w:t xml:space="preserve">Economic </w:t>
            </w:r>
          </w:p>
        </w:tc>
      </w:tr>
      <w:tr w:rsidR="00307737" w:rsidRPr="001B5E0D" w14:paraId="76BD8F48" w14:textId="77777777" w:rsidTr="00307737">
        <w:trPr>
          <w:cnfStyle w:val="000000100000" w:firstRow="0" w:lastRow="0" w:firstColumn="0" w:lastColumn="0" w:oddVBand="0" w:evenVBand="0" w:oddHBand="1" w:evenHBand="0" w:firstRowFirstColumn="0" w:firstRowLastColumn="0" w:lastRowFirstColumn="0" w:lastRowLastColumn="0"/>
          <w:trHeight w:val="832"/>
          <w:jc w:val="center"/>
        </w:trPr>
        <w:tc>
          <w:tcPr>
            <w:cnfStyle w:val="001000000000" w:firstRow="0" w:lastRow="0" w:firstColumn="1" w:lastColumn="0" w:oddVBand="0" w:evenVBand="0" w:oddHBand="0" w:evenHBand="0" w:firstRowFirstColumn="0" w:firstRowLastColumn="0" w:lastRowFirstColumn="0" w:lastRowLastColumn="0"/>
            <w:tcW w:w="4227" w:type="dxa"/>
          </w:tcPr>
          <w:p w14:paraId="102E6D4E" w14:textId="77777777" w:rsidR="0073164B" w:rsidRPr="001B5E0D" w:rsidRDefault="005424A9" w:rsidP="001B5E0D">
            <w:pPr>
              <w:pStyle w:val="ListParagraph"/>
              <w:numPr>
                <w:ilvl w:val="0"/>
                <w:numId w:val="14"/>
              </w:numPr>
              <w:rPr>
                <w:rFonts w:cs="Times New Roman"/>
              </w:rPr>
            </w:pPr>
            <w:r w:rsidRPr="001B5E0D">
              <w:rPr>
                <w:rFonts w:cs="Times New Roman"/>
                <w:b w:val="0"/>
              </w:rPr>
              <w:t xml:space="preserve">The government is responsible for </w:t>
            </w:r>
            <w:r w:rsidR="0092066C" w:rsidRPr="001B5E0D">
              <w:rPr>
                <w:rFonts w:cs="Times New Roman"/>
                <w:b w:val="0"/>
              </w:rPr>
              <w:t xml:space="preserve">maintaining political stability in the country. </w:t>
            </w:r>
          </w:p>
          <w:p w14:paraId="60241443" w14:textId="77777777" w:rsidR="0092066C" w:rsidRPr="001B5E0D" w:rsidRDefault="005424A9" w:rsidP="001B5E0D">
            <w:pPr>
              <w:pStyle w:val="ListParagraph"/>
              <w:numPr>
                <w:ilvl w:val="0"/>
                <w:numId w:val="14"/>
              </w:numPr>
              <w:rPr>
                <w:rFonts w:cs="Times New Roman"/>
              </w:rPr>
            </w:pPr>
            <w:r w:rsidRPr="001B5E0D">
              <w:rPr>
                <w:rFonts w:cs="Times New Roman"/>
                <w:b w:val="0"/>
              </w:rPr>
              <w:t>New init</w:t>
            </w:r>
            <w:r w:rsidR="00B07D8E" w:rsidRPr="001B5E0D">
              <w:rPr>
                <w:rFonts w:cs="Times New Roman"/>
                <w:b w:val="0"/>
              </w:rPr>
              <w:t>iative</w:t>
            </w:r>
            <w:r w:rsidR="00976C3D" w:rsidRPr="001B5E0D">
              <w:rPr>
                <w:rFonts w:cs="Times New Roman"/>
                <w:b w:val="0"/>
              </w:rPr>
              <w:t xml:space="preserve">s and </w:t>
            </w:r>
            <w:r w:rsidR="00614FF9" w:rsidRPr="001B5E0D">
              <w:rPr>
                <w:rFonts w:cs="Times New Roman"/>
                <w:b w:val="0"/>
              </w:rPr>
              <w:t xml:space="preserve">travelling </w:t>
            </w:r>
            <w:r w:rsidR="007A6063" w:rsidRPr="001B5E0D">
              <w:rPr>
                <w:rFonts w:cs="Times New Roman"/>
                <w:b w:val="0"/>
              </w:rPr>
              <w:t>routes set by the British government help the hotel industry to grow and attract customers</w:t>
            </w:r>
            <w:r w:rsidR="00A36585" w:rsidRPr="001B5E0D">
              <w:rPr>
                <w:rFonts w:cs="Times New Roman"/>
                <w:b w:val="0"/>
              </w:rPr>
              <w:t xml:space="preserve"> (</w:t>
            </w:r>
            <w:proofErr w:type="spellStart"/>
            <w:r w:rsidR="00A36585" w:rsidRPr="001B5E0D">
              <w:rPr>
                <w:rFonts w:cs="Times New Roman"/>
                <w:b w:val="0"/>
              </w:rPr>
              <w:t>Ndiuini</w:t>
            </w:r>
            <w:proofErr w:type="spellEnd"/>
            <w:r w:rsidR="001D1C20" w:rsidRPr="001B5E0D">
              <w:rPr>
                <w:rFonts w:cs="Times New Roman"/>
                <w:b w:val="0"/>
              </w:rPr>
              <w:t xml:space="preserve"> </w:t>
            </w:r>
            <w:r w:rsidR="00A36585" w:rsidRPr="001B5E0D">
              <w:rPr>
                <w:rFonts w:cs="Times New Roman"/>
                <w:b w:val="0"/>
              </w:rPr>
              <w:t>and Baum, 2021)</w:t>
            </w:r>
            <w:r w:rsidR="007A6063" w:rsidRPr="001B5E0D">
              <w:rPr>
                <w:rFonts w:cs="Times New Roman"/>
                <w:b w:val="0"/>
              </w:rPr>
              <w:t xml:space="preserve">. </w:t>
            </w:r>
          </w:p>
          <w:p w14:paraId="632A40C1" w14:textId="77777777" w:rsidR="001C58E0" w:rsidRPr="001B5E0D" w:rsidRDefault="005424A9" w:rsidP="001B5E0D">
            <w:pPr>
              <w:pStyle w:val="ListParagraph"/>
              <w:numPr>
                <w:ilvl w:val="0"/>
                <w:numId w:val="14"/>
              </w:numPr>
              <w:rPr>
                <w:rFonts w:cs="Times New Roman"/>
              </w:rPr>
            </w:pPr>
            <w:r w:rsidRPr="001B5E0D">
              <w:rPr>
                <w:rFonts w:cs="Times New Roman"/>
                <w:b w:val="0"/>
              </w:rPr>
              <w:t xml:space="preserve">New text regulations will help hotel brands to maintain business performance. </w:t>
            </w:r>
          </w:p>
        </w:tc>
        <w:tc>
          <w:tcPr>
            <w:tcW w:w="4227" w:type="dxa"/>
          </w:tcPr>
          <w:p w14:paraId="670313F6" w14:textId="77777777" w:rsidR="0073164B" w:rsidRPr="001B5E0D" w:rsidRDefault="005424A9" w:rsidP="001B5E0D">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cs="Times New Roman"/>
              </w:rPr>
            </w:pPr>
            <w:r w:rsidRPr="001B5E0D">
              <w:rPr>
                <w:rFonts w:cs="Times New Roman"/>
              </w:rPr>
              <w:t xml:space="preserve">There is a constant </w:t>
            </w:r>
            <w:r w:rsidR="008A2B64" w:rsidRPr="001B5E0D">
              <w:rPr>
                <w:rFonts w:cs="Times New Roman"/>
              </w:rPr>
              <w:t xml:space="preserve">economic shift </w:t>
            </w:r>
            <w:r w:rsidR="00613F0A" w:rsidRPr="001B5E0D">
              <w:rPr>
                <w:rFonts w:cs="Times New Roman"/>
              </w:rPr>
              <w:t xml:space="preserve">in the British hotel industry. </w:t>
            </w:r>
          </w:p>
          <w:p w14:paraId="7C21BB20" w14:textId="77777777" w:rsidR="00613F0A" w:rsidRPr="001B5E0D" w:rsidRDefault="005424A9" w:rsidP="001B5E0D">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cs="Times New Roman"/>
              </w:rPr>
            </w:pPr>
            <w:r w:rsidRPr="001B5E0D">
              <w:rPr>
                <w:rFonts w:cs="Times New Roman"/>
              </w:rPr>
              <w:t xml:space="preserve">The trade value of the </w:t>
            </w:r>
            <w:r w:rsidR="0096022E" w:rsidRPr="001B5E0D">
              <w:rPr>
                <w:rFonts w:cs="Times New Roman"/>
              </w:rPr>
              <w:t>UK</w:t>
            </w:r>
            <w:r w:rsidRPr="001B5E0D">
              <w:rPr>
                <w:rFonts w:cs="Times New Roman"/>
              </w:rPr>
              <w:t xml:space="preserve"> is impacting the business value of hotels. </w:t>
            </w:r>
          </w:p>
          <w:p w14:paraId="3514B702" w14:textId="77777777" w:rsidR="00365855" w:rsidRPr="001B5E0D" w:rsidRDefault="005424A9" w:rsidP="001B5E0D">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cs="Times New Roman"/>
              </w:rPr>
            </w:pPr>
            <w:r w:rsidRPr="001B5E0D">
              <w:rPr>
                <w:rFonts w:cs="Times New Roman"/>
              </w:rPr>
              <w:t xml:space="preserve">The </w:t>
            </w:r>
            <w:r w:rsidR="00216A6D" w:rsidRPr="001B5E0D">
              <w:rPr>
                <w:rFonts w:cs="Times New Roman"/>
              </w:rPr>
              <w:t>inflation rate in the country is declining continuously</w:t>
            </w:r>
            <w:r w:rsidR="00BF6AD1" w:rsidRPr="001B5E0D">
              <w:rPr>
                <w:rFonts w:cs="Times New Roman"/>
              </w:rPr>
              <w:t xml:space="preserve">. </w:t>
            </w:r>
          </w:p>
        </w:tc>
      </w:tr>
      <w:tr w:rsidR="00307737" w:rsidRPr="001B5E0D" w14:paraId="1FE6F9B3" w14:textId="77777777" w:rsidTr="00307737">
        <w:trPr>
          <w:cnfStyle w:val="000000010000" w:firstRow="0" w:lastRow="0" w:firstColumn="0" w:lastColumn="0" w:oddVBand="0" w:evenVBand="0" w:oddHBand="0" w:evenHBand="1" w:firstRowFirstColumn="0" w:firstRowLastColumn="0" w:lastRowFirstColumn="0" w:lastRowLastColumn="0"/>
          <w:trHeight w:val="524"/>
          <w:jc w:val="center"/>
        </w:trPr>
        <w:tc>
          <w:tcPr>
            <w:cnfStyle w:val="001000000000" w:firstRow="0" w:lastRow="0" w:firstColumn="1" w:lastColumn="0" w:oddVBand="0" w:evenVBand="0" w:oddHBand="0" w:evenHBand="0" w:firstRowFirstColumn="0" w:firstRowLastColumn="0" w:lastRowFirstColumn="0" w:lastRowLastColumn="0"/>
            <w:tcW w:w="4227" w:type="dxa"/>
          </w:tcPr>
          <w:p w14:paraId="612EA8E7" w14:textId="77777777" w:rsidR="0073164B" w:rsidRPr="001B5E0D" w:rsidRDefault="005424A9" w:rsidP="001B5E0D">
            <w:pPr>
              <w:rPr>
                <w:rFonts w:cs="Times New Roman"/>
              </w:rPr>
            </w:pPr>
            <w:r w:rsidRPr="001B5E0D">
              <w:rPr>
                <w:rFonts w:cs="Times New Roman"/>
              </w:rPr>
              <w:t>Social</w:t>
            </w:r>
          </w:p>
        </w:tc>
        <w:tc>
          <w:tcPr>
            <w:tcW w:w="4227" w:type="dxa"/>
          </w:tcPr>
          <w:p w14:paraId="5612878C" w14:textId="77777777" w:rsidR="0073164B" w:rsidRPr="001B5E0D" w:rsidRDefault="005424A9" w:rsidP="001B5E0D">
            <w:pPr>
              <w:cnfStyle w:val="000000010000" w:firstRow="0" w:lastRow="0" w:firstColumn="0" w:lastColumn="0" w:oddVBand="0" w:evenVBand="0" w:oddHBand="0" w:evenHBand="1" w:firstRowFirstColumn="0" w:firstRowLastColumn="0" w:lastRowFirstColumn="0" w:lastRowLastColumn="0"/>
              <w:rPr>
                <w:rFonts w:cs="Times New Roman"/>
                <w:b/>
              </w:rPr>
            </w:pPr>
            <w:r w:rsidRPr="001B5E0D">
              <w:rPr>
                <w:rFonts w:cs="Times New Roman"/>
                <w:b/>
              </w:rPr>
              <w:t>Technological</w:t>
            </w:r>
          </w:p>
        </w:tc>
      </w:tr>
      <w:tr w:rsidR="00307737" w:rsidRPr="001B5E0D" w14:paraId="13A73242" w14:textId="77777777" w:rsidTr="00307737">
        <w:trPr>
          <w:cnfStyle w:val="000000100000" w:firstRow="0" w:lastRow="0" w:firstColumn="0" w:lastColumn="0" w:oddVBand="0" w:evenVBand="0" w:oddHBand="1" w:evenHBand="0" w:firstRowFirstColumn="0" w:firstRowLastColumn="0" w:lastRowFirstColumn="0" w:lastRowLastColumn="0"/>
          <w:trHeight w:val="832"/>
          <w:jc w:val="center"/>
        </w:trPr>
        <w:tc>
          <w:tcPr>
            <w:cnfStyle w:val="001000000000" w:firstRow="0" w:lastRow="0" w:firstColumn="1" w:lastColumn="0" w:oddVBand="0" w:evenVBand="0" w:oddHBand="0" w:evenHBand="0" w:firstRowFirstColumn="0" w:firstRowLastColumn="0" w:lastRowFirstColumn="0" w:lastRowLastColumn="0"/>
            <w:tcW w:w="4227" w:type="dxa"/>
          </w:tcPr>
          <w:p w14:paraId="7B061AD2" w14:textId="77777777" w:rsidR="0073164B" w:rsidRPr="001B5E0D" w:rsidRDefault="005424A9" w:rsidP="001B5E0D">
            <w:pPr>
              <w:pStyle w:val="ListParagraph"/>
              <w:numPr>
                <w:ilvl w:val="0"/>
                <w:numId w:val="14"/>
              </w:numPr>
              <w:rPr>
                <w:rFonts w:cs="Times New Roman"/>
              </w:rPr>
            </w:pPr>
            <w:r w:rsidRPr="001B5E0D">
              <w:rPr>
                <w:rFonts w:cs="Times New Roman"/>
                <w:b w:val="0"/>
              </w:rPr>
              <w:t xml:space="preserve">The </w:t>
            </w:r>
            <w:r w:rsidR="002C7E1E" w:rsidRPr="001B5E0D">
              <w:rPr>
                <w:rFonts w:cs="Times New Roman"/>
                <w:b w:val="0"/>
              </w:rPr>
              <w:t>lifestyle of British people enhances</w:t>
            </w:r>
            <w:r w:rsidR="00186941" w:rsidRPr="001B5E0D">
              <w:rPr>
                <w:rFonts w:cs="Times New Roman"/>
                <w:b w:val="0"/>
              </w:rPr>
              <w:t xml:space="preserve"> opportunities for the hotel industry as people </w:t>
            </w:r>
            <w:r w:rsidR="00F47A24" w:rsidRPr="001B5E0D">
              <w:rPr>
                <w:rFonts w:cs="Times New Roman"/>
                <w:b w:val="0"/>
              </w:rPr>
              <w:t xml:space="preserve">demand shifts towards luxury services. </w:t>
            </w:r>
          </w:p>
          <w:p w14:paraId="343FDF7A" w14:textId="77777777" w:rsidR="00385EB7" w:rsidRPr="001B5E0D" w:rsidRDefault="005424A9" w:rsidP="001B5E0D">
            <w:pPr>
              <w:pStyle w:val="ListParagraph"/>
              <w:numPr>
                <w:ilvl w:val="0"/>
                <w:numId w:val="14"/>
              </w:numPr>
              <w:rPr>
                <w:rFonts w:cs="Times New Roman"/>
              </w:rPr>
            </w:pPr>
            <w:r w:rsidRPr="001B5E0D">
              <w:rPr>
                <w:rFonts w:cs="Times New Roman"/>
                <w:b w:val="0"/>
              </w:rPr>
              <w:t>Businessmen are</w:t>
            </w:r>
            <w:r w:rsidR="002D29DD" w:rsidRPr="001B5E0D">
              <w:rPr>
                <w:rFonts w:cs="Times New Roman"/>
                <w:b w:val="0"/>
              </w:rPr>
              <w:t xml:space="preserve"> mostly intended to stay </w:t>
            </w:r>
            <w:r w:rsidR="008360E3" w:rsidRPr="001B5E0D">
              <w:rPr>
                <w:rFonts w:cs="Times New Roman"/>
                <w:b w:val="0"/>
              </w:rPr>
              <w:t>in peaceful and expensive hotels</w:t>
            </w:r>
            <w:r w:rsidR="002D29DD" w:rsidRPr="001B5E0D">
              <w:rPr>
                <w:rFonts w:cs="Times New Roman"/>
                <w:b w:val="0"/>
              </w:rPr>
              <w:t xml:space="preserve"> for the purpose of meetings and other </w:t>
            </w:r>
            <w:r w:rsidR="00E31EC4" w:rsidRPr="001B5E0D">
              <w:rPr>
                <w:rFonts w:cs="Times New Roman"/>
                <w:b w:val="0"/>
              </w:rPr>
              <w:t>business</w:t>
            </w:r>
            <w:r w:rsidR="002D29DD" w:rsidRPr="001B5E0D">
              <w:rPr>
                <w:rFonts w:cs="Times New Roman"/>
                <w:b w:val="0"/>
              </w:rPr>
              <w:t xml:space="preserve"> tactics. </w:t>
            </w:r>
          </w:p>
        </w:tc>
        <w:tc>
          <w:tcPr>
            <w:tcW w:w="4227" w:type="dxa"/>
          </w:tcPr>
          <w:p w14:paraId="116D2876" w14:textId="77777777" w:rsidR="00783EAA" w:rsidRPr="001B5E0D" w:rsidRDefault="005424A9" w:rsidP="001B5E0D">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cs="Times New Roman"/>
              </w:rPr>
            </w:pPr>
            <w:r w:rsidRPr="001B5E0D">
              <w:rPr>
                <w:rFonts w:cs="Times New Roman"/>
              </w:rPr>
              <w:t xml:space="preserve">The hotel </w:t>
            </w:r>
            <w:r w:rsidR="00B31A97" w:rsidRPr="001B5E0D">
              <w:rPr>
                <w:rFonts w:cs="Times New Roman"/>
              </w:rPr>
              <w:t>industry invests</w:t>
            </w:r>
            <w:r w:rsidRPr="001B5E0D">
              <w:rPr>
                <w:rFonts w:cs="Times New Roman"/>
              </w:rPr>
              <w:t xml:space="preserve"> heavily in technological advancement, especially after the pandemic. </w:t>
            </w:r>
          </w:p>
          <w:p w14:paraId="23B5E1E1" w14:textId="77777777" w:rsidR="00783EAA" w:rsidRPr="001B5E0D" w:rsidRDefault="005424A9" w:rsidP="001B5E0D">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cs="Times New Roman"/>
              </w:rPr>
            </w:pPr>
            <w:r w:rsidRPr="001B5E0D">
              <w:rPr>
                <w:rFonts w:cs="Times New Roman"/>
              </w:rPr>
              <w:t xml:space="preserve">It is a great opportunity for the British hotel industry to focus on </w:t>
            </w:r>
            <w:r w:rsidR="000310AB" w:rsidRPr="001B5E0D">
              <w:rPr>
                <w:rFonts w:cs="Times New Roman"/>
              </w:rPr>
              <w:t xml:space="preserve">digitalization </w:t>
            </w:r>
            <w:r w:rsidR="00A1529D" w:rsidRPr="001B5E0D">
              <w:rPr>
                <w:rFonts w:cs="Times New Roman"/>
              </w:rPr>
              <w:t>to remain competitive in the market</w:t>
            </w:r>
            <w:r w:rsidR="003F2617" w:rsidRPr="001B5E0D">
              <w:rPr>
                <w:rFonts w:cs="Times New Roman"/>
              </w:rPr>
              <w:t xml:space="preserve"> (Lenz, 2021)</w:t>
            </w:r>
            <w:r w:rsidR="00A1529D" w:rsidRPr="001B5E0D">
              <w:rPr>
                <w:rFonts w:cs="Times New Roman"/>
              </w:rPr>
              <w:t xml:space="preserve">. </w:t>
            </w:r>
          </w:p>
        </w:tc>
      </w:tr>
      <w:tr w:rsidR="00307737" w:rsidRPr="001B5E0D" w14:paraId="4322F7D8" w14:textId="77777777" w:rsidTr="00307737">
        <w:trPr>
          <w:cnfStyle w:val="000000010000" w:firstRow="0" w:lastRow="0" w:firstColumn="0" w:lastColumn="0" w:oddVBand="0" w:evenVBand="0" w:oddHBand="0" w:evenHBand="1" w:firstRowFirstColumn="0" w:firstRowLastColumn="0" w:lastRowFirstColumn="0" w:lastRowLastColumn="0"/>
          <w:trHeight w:val="472"/>
          <w:jc w:val="center"/>
        </w:trPr>
        <w:tc>
          <w:tcPr>
            <w:cnfStyle w:val="001000000000" w:firstRow="0" w:lastRow="0" w:firstColumn="1" w:lastColumn="0" w:oddVBand="0" w:evenVBand="0" w:oddHBand="0" w:evenHBand="0" w:firstRowFirstColumn="0" w:firstRowLastColumn="0" w:lastRowFirstColumn="0" w:lastRowLastColumn="0"/>
            <w:tcW w:w="4227" w:type="dxa"/>
          </w:tcPr>
          <w:p w14:paraId="103FC653" w14:textId="77777777" w:rsidR="0073164B" w:rsidRPr="001B5E0D" w:rsidRDefault="005424A9" w:rsidP="001B5E0D">
            <w:pPr>
              <w:rPr>
                <w:rFonts w:cs="Times New Roman"/>
              </w:rPr>
            </w:pPr>
            <w:r w:rsidRPr="001B5E0D">
              <w:rPr>
                <w:rFonts w:cs="Times New Roman"/>
              </w:rPr>
              <w:t>Legal</w:t>
            </w:r>
          </w:p>
        </w:tc>
        <w:tc>
          <w:tcPr>
            <w:tcW w:w="4227" w:type="dxa"/>
          </w:tcPr>
          <w:p w14:paraId="79A82867" w14:textId="77777777" w:rsidR="0073164B" w:rsidRPr="001B5E0D" w:rsidRDefault="005424A9" w:rsidP="001B5E0D">
            <w:pPr>
              <w:cnfStyle w:val="000000010000" w:firstRow="0" w:lastRow="0" w:firstColumn="0" w:lastColumn="0" w:oddVBand="0" w:evenVBand="0" w:oddHBand="0" w:evenHBand="1" w:firstRowFirstColumn="0" w:firstRowLastColumn="0" w:lastRowFirstColumn="0" w:lastRowLastColumn="0"/>
              <w:rPr>
                <w:rFonts w:cs="Times New Roman"/>
                <w:b/>
              </w:rPr>
            </w:pPr>
            <w:r w:rsidRPr="001B5E0D">
              <w:rPr>
                <w:rFonts w:cs="Times New Roman"/>
                <w:b/>
              </w:rPr>
              <w:t>Environmental</w:t>
            </w:r>
          </w:p>
        </w:tc>
      </w:tr>
      <w:tr w:rsidR="00307737" w:rsidRPr="001B5E0D" w14:paraId="475C9705" w14:textId="77777777" w:rsidTr="00307737">
        <w:trPr>
          <w:cnfStyle w:val="000000100000" w:firstRow="0" w:lastRow="0" w:firstColumn="0" w:lastColumn="0" w:oddVBand="0" w:evenVBand="0" w:oddHBand="1" w:evenHBand="0" w:firstRowFirstColumn="0" w:firstRowLastColumn="0" w:lastRowFirstColumn="0" w:lastRowLastColumn="0"/>
          <w:trHeight w:val="832"/>
          <w:jc w:val="center"/>
        </w:trPr>
        <w:tc>
          <w:tcPr>
            <w:cnfStyle w:val="001000000000" w:firstRow="0" w:lastRow="0" w:firstColumn="1" w:lastColumn="0" w:oddVBand="0" w:evenVBand="0" w:oddHBand="0" w:evenHBand="0" w:firstRowFirstColumn="0" w:firstRowLastColumn="0" w:lastRowFirstColumn="0" w:lastRowLastColumn="0"/>
            <w:tcW w:w="4227" w:type="dxa"/>
          </w:tcPr>
          <w:p w14:paraId="2F8B0032" w14:textId="77777777" w:rsidR="0073164B" w:rsidRPr="001B5E0D" w:rsidRDefault="005424A9" w:rsidP="001B5E0D">
            <w:pPr>
              <w:pStyle w:val="ListParagraph"/>
              <w:numPr>
                <w:ilvl w:val="0"/>
                <w:numId w:val="14"/>
              </w:numPr>
              <w:rPr>
                <w:rFonts w:cs="Times New Roman"/>
              </w:rPr>
            </w:pPr>
            <w:r w:rsidRPr="001B5E0D">
              <w:rPr>
                <w:rFonts w:cs="Times New Roman"/>
                <w:b w:val="0"/>
              </w:rPr>
              <w:t xml:space="preserve">Health and safety law considerations are critical in </w:t>
            </w:r>
            <w:r w:rsidR="000F74CB" w:rsidRPr="001B5E0D">
              <w:rPr>
                <w:rFonts w:cs="Times New Roman"/>
                <w:b w:val="0"/>
              </w:rPr>
              <w:t>today’s competitive environment</w:t>
            </w:r>
            <w:r w:rsidR="00E66280" w:rsidRPr="001B5E0D">
              <w:rPr>
                <w:rFonts w:cs="Times New Roman"/>
                <w:b w:val="0"/>
              </w:rPr>
              <w:t xml:space="preserve"> (</w:t>
            </w:r>
            <w:proofErr w:type="spellStart"/>
            <w:r w:rsidR="00E66280" w:rsidRPr="001B5E0D">
              <w:rPr>
                <w:rFonts w:cs="Times New Roman"/>
                <w:b w:val="0"/>
              </w:rPr>
              <w:t>Ampofo</w:t>
            </w:r>
            <w:proofErr w:type="spellEnd"/>
            <w:r w:rsidR="00E66280" w:rsidRPr="001B5E0D">
              <w:rPr>
                <w:rFonts w:cs="Times New Roman"/>
                <w:b w:val="0"/>
              </w:rPr>
              <w:t xml:space="preserve"> et al., 2021)</w:t>
            </w:r>
            <w:r w:rsidR="000F74CB" w:rsidRPr="001B5E0D">
              <w:rPr>
                <w:rFonts w:cs="Times New Roman"/>
                <w:b w:val="0"/>
              </w:rPr>
              <w:t xml:space="preserve">. </w:t>
            </w:r>
          </w:p>
          <w:p w14:paraId="02935922" w14:textId="77777777" w:rsidR="000F74CB" w:rsidRPr="001B5E0D" w:rsidRDefault="005424A9" w:rsidP="001B5E0D">
            <w:pPr>
              <w:pStyle w:val="ListParagraph"/>
              <w:numPr>
                <w:ilvl w:val="0"/>
                <w:numId w:val="14"/>
              </w:numPr>
              <w:rPr>
                <w:rFonts w:cs="Times New Roman"/>
              </w:rPr>
            </w:pPr>
            <w:r w:rsidRPr="001B5E0D">
              <w:rPr>
                <w:rFonts w:cs="Times New Roman"/>
                <w:b w:val="0"/>
              </w:rPr>
              <w:t>Protection of employees and safety regulations are hugely impacted th</w:t>
            </w:r>
            <w:r w:rsidR="00316149" w:rsidRPr="001B5E0D">
              <w:rPr>
                <w:rFonts w:cs="Times New Roman"/>
                <w:b w:val="0"/>
              </w:rPr>
              <w:t xml:space="preserve">e overall performance of hotels. </w:t>
            </w:r>
            <w:r w:rsidRPr="001B5E0D">
              <w:rPr>
                <w:rFonts w:cs="Times New Roman"/>
                <w:b w:val="0"/>
              </w:rPr>
              <w:t xml:space="preserve"> </w:t>
            </w:r>
          </w:p>
        </w:tc>
        <w:tc>
          <w:tcPr>
            <w:tcW w:w="4227" w:type="dxa"/>
          </w:tcPr>
          <w:p w14:paraId="69CF0E18" w14:textId="2CC2F212" w:rsidR="0073164B" w:rsidRPr="001B5E0D" w:rsidRDefault="005424A9" w:rsidP="001B5E0D">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cs="Times New Roman"/>
              </w:rPr>
            </w:pPr>
            <w:r w:rsidRPr="001B5E0D">
              <w:rPr>
                <w:rFonts w:cs="Times New Roman"/>
              </w:rPr>
              <w:t xml:space="preserve">In the hotel industry, weather </w:t>
            </w:r>
            <w:r w:rsidR="001B5E0D" w:rsidRPr="001B5E0D">
              <w:rPr>
                <w:rFonts w:cs="Times New Roman"/>
              </w:rPr>
              <w:t xml:space="preserve">   </w:t>
            </w:r>
            <w:proofErr w:type="spellStart"/>
            <w:proofErr w:type="gramStart"/>
            <w:r w:rsidRPr="001B5E0D">
              <w:rPr>
                <w:rFonts w:cs="Times New Roman"/>
              </w:rPr>
              <w:t>conditions,</w:t>
            </w:r>
            <w:r w:rsidR="0070635D" w:rsidRPr="001B5E0D">
              <w:rPr>
                <w:rFonts w:cs="Times New Roman"/>
              </w:rPr>
              <w:t>government</w:t>
            </w:r>
            <w:proofErr w:type="spellEnd"/>
            <w:proofErr w:type="gramEnd"/>
            <w:r w:rsidR="001B5E0D" w:rsidRPr="001B5E0D">
              <w:rPr>
                <w:rFonts w:cs="Times New Roman"/>
              </w:rPr>
              <w:t xml:space="preserve"> </w:t>
            </w:r>
            <w:r w:rsidR="0070635D" w:rsidRPr="001B5E0D">
              <w:rPr>
                <w:rFonts w:cs="Times New Roman"/>
              </w:rPr>
              <w:t xml:space="preserve">interventions, and </w:t>
            </w:r>
            <w:r w:rsidR="002A7A8E" w:rsidRPr="001B5E0D">
              <w:rPr>
                <w:rFonts w:cs="Times New Roman"/>
              </w:rPr>
              <w:t xml:space="preserve">different energy resources are critically important. </w:t>
            </w:r>
          </w:p>
        </w:tc>
      </w:tr>
    </w:tbl>
    <w:p w14:paraId="461A85AA" w14:textId="77777777" w:rsidR="00F71ED0" w:rsidRPr="005424A9" w:rsidRDefault="00F71ED0" w:rsidP="001B5E0D"/>
    <w:p w14:paraId="028211F7" w14:textId="5C27C844" w:rsidR="008E58A9" w:rsidRPr="001B5E0D" w:rsidRDefault="005424A9" w:rsidP="001B5E0D">
      <w:pPr>
        <w:rPr>
          <w:rFonts w:cs="Times New Roman"/>
        </w:rPr>
      </w:pPr>
      <w:r w:rsidRPr="001B5E0D">
        <w:rPr>
          <w:rFonts w:cs="Times New Roman"/>
        </w:rPr>
        <w:lastRenderedPageBreak/>
        <w:t xml:space="preserve">The key </w:t>
      </w:r>
      <w:r w:rsidR="00487C42" w:rsidRPr="001B5E0D">
        <w:rPr>
          <w:rFonts w:cs="Times New Roman"/>
        </w:rPr>
        <w:t>objective of the marketing plan is</w:t>
      </w:r>
      <w:r w:rsidRPr="001B5E0D">
        <w:rPr>
          <w:rFonts w:cs="Times New Roman"/>
        </w:rPr>
        <w:t xml:space="preserve"> defined</w:t>
      </w:r>
      <w:r w:rsidR="00C5712B" w:rsidRPr="001B5E0D">
        <w:rPr>
          <w:rFonts w:cs="Times New Roman"/>
        </w:rPr>
        <w:t xml:space="preserve"> below</w:t>
      </w:r>
      <w:r w:rsidRPr="001B5E0D">
        <w:rPr>
          <w:rFonts w:cs="Times New Roman"/>
        </w:rPr>
        <w:t xml:space="preserve"> wi</w:t>
      </w:r>
      <w:r w:rsidR="00B72164" w:rsidRPr="001B5E0D">
        <w:rPr>
          <w:rFonts w:cs="Times New Roman"/>
        </w:rPr>
        <w:t>th the help of SMART objectives</w:t>
      </w:r>
      <w:r w:rsidR="00B21E66" w:rsidRPr="001B5E0D">
        <w:rPr>
          <w:rFonts w:cs="Times New Roman"/>
        </w:rPr>
        <w:t>.</w:t>
      </w:r>
    </w:p>
    <w:tbl>
      <w:tblPr>
        <w:tblStyle w:val="LightGrid-Accent2"/>
        <w:tblW w:w="0" w:type="auto"/>
        <w:jc w:val="center"/>
        <w:tblLook w:val="04A0" w:firstRow="1" w:lastRow="0" w:firstColumn="1" w:lastColumn="0" w:noHBand="0" w:noVBand="1"/>
      </w:tblPr>
      <w:tblGrid>
        <w:gridCol w:w="1956"/>
        <w:gridCol w:w="6928"/>
      </w:tblGrid>
      <w:tr w:rsidR="00307737" w:rsidRPr="001B5E0D" w14:paraId="59D4F296" w14:textId="77777777" w:rsidTr="00307737">
        <w:trPr>
          <w:cnfStyle w:val="100000000000" w:firstRow="1" w:lastRow="0" w:firstColumn="0" w:lastColumn="0" w:oddVBand="0" w:evenVBand="0" w:oddHBand="0" w:evenHBand="0" w:firstRowFirstColumn="0" w:firstRowLastColumn="0" w:lastRowFirstColumn="0" w:lastRowLastColumn="0"/>
          <w:trHeight w:val="715"/>
          <w:jc w:val="center"/>
        </w:trPr>
        <w:tc>
          <w:tcPr>
            <w:cnfStyle w:val="001000000000" w:firstRow="0" w:lastRow="0" w:firstColumn="1" w:lastColumn="0" w:oddVBand="0" w:evenVBand="0" w:oddHBand="0" w:evenHBand="0" w:firstRowFirstColumn="0" w:firstRowLastColumn="0" w:lastRowFirstColumn="0" w:lastRowLastColumn="0"/>
            <w:tcW w:w="1956" w:type="dxa"/>
          </w:tcPr>
          <w:p w14:paraId="52F7E0E9" w14:textId="77777777" w:rsidR="00DD0B08" w:rsidRPr="001B5E0D" w:rsidRDefault="005424A9" w:rsidP="001B5E0D">
            <w:pPr>
              <w:rPr>
                <w:rFonts w:cs="Times New Roman"/>
              </w:rPr>
            </w:pPr>
            <w:r w:rsidRPr="001B5E0D">
              <w:rPr>
                <w:rFonts w:cs="Times New Roman"/>
              </w:rPr>
              <w:t>Specific</w:t>
            </w:r>
          </w:p>
        </w:tc>
        <w:tc>
          <w:tcPr>
            <w:tcW w:w="6928" w:type="dxa"/>
          </w:tcPr>
          <w:p w14:paraId="0A7C339E" w14:textId="77777777" w:rsidR="00DD0B08" w:rsidRPr="001B5E0D" w:rsidRDefault="005424A9" w:rsidP="001B5E0D">
            <w:pPr>
              <w:pStyle w:val="ListParagraph"/>
              <w:numPr>
                <w:ilvl w:val="0"/>
                <w:numId w:val="15"/>
              </w:numPr>
              <w:cnfStyle w:val="100000000000" w:firstRow="1" w:lastRow="0" w:firstColumn="0" w:lastColumn="0" w:oddVBand="0" w:evenVBand="0" w:oddHBand="0" w:evenHBand="0" w:firstRowFirstColumn="0" w:firstRowLastColumn="0" w:lastRowFirstColumn="0" w:lastRowLastColumn="0"/>
              <w:rPr>
                <w:rFonts w:cs="Times New Roman"/>
              </w:rPr>
            </w:pPr>
            <w:r w:rsidRPr="001B5E0D">
              <w:rPr>
                <w:rFonts w:cs="Times New Roman"/>
                <w:b w:val="0"/>
              </w:rPr>
              <w:t xml:space="preserve">The goal is to </w:t>
            </w:r>
            <w:r w:rsidR="007922F5" w:rsidRPr="001B5E0D">
              <w:rPr>
                <w:rFonts w:cs="Times New Roman"/>
                <w:b w:val="0"/>
              </w:rPr>
              <w:t xml:space="preserve">enhance sales and business revenue </w:t>
            </w:r>
            <w:r w:rsidR="008B6AF0" w:rsidRPr="001B5E0D">
              <w:rPr>
                <w:rFonts w:cs="Times New Roman"/>
                <w:b w:val="0"/>
              </w:rPr>
              <w:t xml:space="preserve">in the next </w:t>
            </w:r>
            <w:r w:rsidR="00985F47" w:rsidRPr="001B5E0D">
              <w:rPr>
                <w:rFonts w:cs="Times New Roman"/>
                <w:b w:val="0"/>
              </w:rPr>
              <w:t>three months</w:t>
            </w:r>
            <w:r w:rsidR="008B6AF0" w:rsidRPr="001B5E0D">
              <w:rPr>
                <w:rFonts w:cs="Times New Roman"/>
                <w:b w:val="0"/>
              </w:rPr>
              <w:t xml:space="preserve"> of the pandemic. </w:t>
            </w:r>
          </w:p>
        </w:tc>
      </w:tr>
      <w:tr w:rsidR="00307737" w:rsidRPr="001B5E0D" w14:paraId="61BD8FF8" w14:textId="77777777" w:rsidTr="00307737">
        <w:trPr>
          <w:cnfStyle w:val="000000100000" w:firstRow="0" w:lastRow="0" w:firstColumn="0" w:lastColumn="0" w:oddVBand="0" w:evenVBand="0" w:oddHBand="1" w:evenHBand="0" w:firstRowFirstColumn="0" w:firstRowLastColumn="0" w:lastRowFirstColumn="0" w:lastRowLastColumn="0"/>
          <w:trHeight w:val="715"/>
          <w:jc w:val="center"/>
        </w:trPr>
        <w:tc>
          <w:tcPr>
            <w:cnfStyle w:val="001000000000" w:firstRow="0" w:lastRow="0" w:firstColumn="1" w:lastColumn="0" w:oddVBand="0" w:evenVBand="0" w:oddHBand="0" w:evenHBand="0" w:firstRowFirstColumn="0" w:firstRowLastColumn="0" w:lastRowFirstColumn="0" w:lastRowLastColumn="0"/>
            <w:tcW w:w="1956" w:type="dxa"/>
          </w:tcPr>
          <w:p w14:paraId="596B5B8D" w14:textId="77777777" w:rsidR="00DD0B08" w:rsidRPr="001B5E0D" w:rsidRDefault="005424A9" w:rsidP="001B5E0D">
            <w:pPr>
              <w:rPr>
                <w:rFonts w:cs="Times New Roman"/>
              </w:rPr>
            </w:pPr>
            <w:r w:rsidRPr="001B5E0D">
              <w:rPr>
                <w:rFonts w:cs="Times New Roman"/>
              </w:rPr>
              <w:t>Measurable</w:t>
            </w:r>
          </w:p>
        </w:tc>
        <w:tc>
          <w:tcPr>
            <w:tcW w:w="6928" w:type="dxa"/>
          </w:tcPr>
          <w:p w14:paraId="06A4221E" w14:textId="77777777" w:rsidR="00DD0B08" w:rsidRPr="001B5E0D" w:rsidRDefault="005424A9" w:rsidP="001B5E0D">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cs="Times New Roman"/>
              </w:rPr>
            </w:pPr>
            <w:r w:rsidRPr="001B5E0D">
              <w:rPr>
                <w:rFonts w:cs="Times New Roman"/>
              </w:rPr>
              <w:t xml:space="preserve">In order to measure the goal, </w:t>
            </w:r>
            <w:r w:rsidR="005B3356" w:rsidRPr="001B5E0D">
              <w:rPr>
                <w:rFonts w:cs="Times New Roman"/>
              </w:rPr>
              <w:t xml:space="preserve">the management of Ritz focuses on customer reviews and feedback </w:t>
            </w:r>
            <w:r w:rsidR="00BA4BC7" w:rsidRPr="001B5E0D">
              <w:rPr>
                <w:rFonts w:cs="Times New Roman"/>
              </w:rPr>
              <w:t xml:space="preserve">and monitoring customer ratings. </w:t>
            </w:r>
          </w:p>
        </w:tc>
      </w:tr>
      <w:tr w:rsidR="00307737" w:rsidRPr="001B5E0D" w14:paraId="25FB0336" w14:textId="77777777" w:rsidTr="00307737">
        <w:trPr>
          <w:cnfStyle w:val="000000010000" w:firstRow="0" w:lastRow="0" w:firstColumn="0" w:lastColumn="0" w:oddVBand="0" w:evenVBand="0" w:oddHBand="0" w:evenHBand="1" w:firstRowFirstColumn="0" w:firstRowLastColumn="0" w:lastRowFirstColumn="0" w:lastRowLastColumn="0"/>
          <w:trHeight w:val="715"/>
          <w:jc w:val="center"/>
        </w:trPr>
        <w:tc>
          <w:tcPr>
            <w:cnfStyle w:val="001000000000" w:firstRow="0" w:lastRow="0" w:firstColumn="1" w:lastColumn="0" w:oddVBand="0" w:evenVBand="0" w:oddHBand="0" w:evenHBand="0" w:firstRowFirstColumn="0" w:firstRowLastColumn="0" w:lastRowFirstColumn="0" w:lastRowLastColumn="0"/>
            <w:tcW w:w="1956" w:type="dxa"/>
          </w:tcPr>
          <w:p w14:paraId="40490A57" w14:textId="77777777" w:rsidR="00DD0B08" w:rsidRPr="001B5E0D" w:rsidRDefault="005424A9" w:rsidP="001B5E0D">
            <w:pPr>
              <w:rPr>
                <w:rFonts w:cs="Times New Roman"/>
              </w:rPr>
            </w:pPr>
            <w:r w:rsidRPr="001B5E0D">
              <w:rPr>
                <w:rFonts w:cs="Times New Roman"/>
              </w:rPr>
              <w:t>Attainable</w:t>
            </w:r>
          </w:p>
        </w:tc>
        <w:tc>
          <w:tcPr>
            <w:tcW w:w="6928" w:type="dxa"/>
          </w:tcPr>
          <w:p w14:paraId="4D1E7F00" w14:textId="77777777" w:rsidR="00DD0B08" w:rsidRPr="001B5E0D" w:rsidRDefault="005424A9" w:rsidP="001B5E0D">
            <w:pPr>
              <w:pStyle w:val="ListParagraph"/>
              <w:numPr>
                <w:ilvl w:val="0"/>
                <w:numId w:val="15"/>
              </w:numPr>
              <w:cnfStyle w:val="000000010000" w:firstRow="0" w:lastRow="0" w:firstColumn="0" w:lastColumn="0" w:oddVBand="0" w:evenVBand="0" w:oddHBand="0" w:evenHBand="1" w:firstRowFirstColumn="0" w:firstRowLastColumn="0" w:lastRowFirstColumn="0" w:lastRowLastColumn="0"/>
              <w:rPr>
                <w:rFonts w:cs="Times New Roman"/>
              </w:rPr>
            </w:pPr>
            <w:r w:rsidRPr="001B5E0D">
              <w:rPr>
                <w:rFonts w:cs="Times New Roman"/>
              </w:rPr>
              <w:t xml:space="preserve">The goal is attainable, as, after the pandemic, the demands of people shifted again towards tourism and travelling. </w:t>
            </w:r>
          </w:p>
        </w:tc>
      </w:tr>
      <w:tr w:rsidR="00307737" w:rsidRPr="001B5E0D" w14:paraId="3B27C509" w14:textId="77777777" w:rsidTr="00307737">
        <w:trPr>
          <w:cnfStyle w:val="000000100000" w:firstRow="0" w:lastRow="0" w:firstColumn="0" w:lastColumn="0" w:oddVBand="0" w:evenVBand="0" w:oddHBand="1" w:evenHBand="0" w:firstRowFirstColumn="0" w:firstRowLastColumn="0" w:lastRowFirstColumn="0" w:lastRowLastColumn="0"/>
          <w:trHeight w:val="715"/>
          <w:jc w:val="center"/>
        </w:trPr>
        <w:tc>
          <w:tcPr>
            <w:cnfStyle w:val="001000000000" w:firstRow="0" w:lastRow="0" w:firstColumn="1" w:lastColumn="0" w:oddVBand="0" w:evenVBand="0" w:oddHBand="0" w:evenHBand="0" w:firstRowFirstColumn="0" w:firstRowLastColumn="0" w:lastRowFirstColumn="0" w:lastRowLastColumn="0"/>
            <w:tcW w:w="1956" w:type="dxa"/>
          </w:tcPr>
          <w:p w14:paraId="29B6EAC9" w14:textId="77777777" w:rsidR="00DD0B08" w:rsidRPr="001B5E0D" w:rsidRDefault="005424A9" w:rsidP="001B5E0D">
            <w:pPr>
              <w:rPr>
                <w:rFonts w:cs="Times New Roman"/>
              </w:rPr>
            </w:pPr>
            <w:r w:rsidRPr="001B5E0D">
              <w:rPr>
                <w:rFonts w:cs="Times New Roman"/>
              </w:rPr>
              <w:t>Realistic</w:t>
            </w:r>
          </w:p>
        </w:tc>
        <w:tc>
          <w:tcPr>
            <w:tcW w:w="6928" w:type="dxa"/>
          </w:tcPr>
          <w:p w14:paraId="6959F563" w14:textId="77777777" w:rsidR="00DD0B08" w:rsidRPr="001B5E0D" w:rsidRDefault="005424A9" w:rsidP="001B5E0D">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cs="Times New Roman"/>
              </w:rPr>
            </w:pPr>
            <w:r w:rsidRPr="001B5E0D">
              <w:rPr>
                <w:rFonts w:cs="Times New Roman"/>
              </w:rPr>
              <w:t xml:space="preserve">The goal is realistic, as Ritz always remains at the </w:t>
            </w:r>
            <w:proofErr w:type="spellStart"/>
            <w:r w:rsidRPr="001B5E0D">
              <w:rPr>
                <w:rFonts w:cs="Times New Roman"/>
              </w:rPr>
              <w:t>centre</w:t>
            </w:r>
            <w:proofErr w:type="spellEnd"/>
            <w:r w:rsidRPr="001B5E0D">
              <w:rPr>
                <w:rFonts w:cs="Times New Roman"/>
              </w:rPr>
              <w:t xml:space="preserve"> of attraction for people. With the slight change in strategies, it is possible to </w:t>
            </w:r>
            <w:r w:rsidR="00D66534" w:rsidRPr="001B5E0D">
              <w:rPr>
                <w:rFonts w:cs="Times New Roman"/>
              </w:rPr>
              <w:t xml:space="preserve">make </w:t>
            </w:r>
            <w:r w:rsidR="004C7547" w:rsidRPr="001B5E0D">
              <w:rPr>
                <w:rFonts w:cs="Times New Roman"/>
              </w:rPr>
              <w:t xml:space="preserve">finance and infrastructure strong </w:t>
            </w:r>
            <w:r w:rsidR="0074427A" w:rsidRPr="001B5E0D">
              <w:rPr>
                <w:rFonts w:cs="Times New Roman"/>
              </w:rPr>
              <w:t xml:space="preserve">after the pandemic. </w:t>
            </w:r>
            <w:r w:rsidRPr="001B5E0D">
              <w:rPr>
                <w:rFonts w:cs="Times New Roman"/>
              </w:rPr>
              <w:t xml:space="preserve"> </w:t>
            </w:r>
          </w:p>
        </w:tc>
      </w:tr>
      <w:tr w:rsidR="00307737" w:rsidRPr="001B5E0D" w14:paraId="5C5B3672" w14:textId="77777777" w:rsidTr="00307737">
        <w:trPr>
          <w:cnfStyle w:val="000000010000" w:firstRow="0" w:lastRow="0" w:firstColumn="0" w:lastColumn="0" w:oddVBand="0" w:evenVBand="0" w:oddHBand="0" w:evenHBand="1" w:firstRowFirstColumn="0" w:firstRowLastColumn="0" w:lastRowFirstColumn="0" w:lastRowLastColumn="0"/>
          <w:trHeight w:val="715"/>
          <w:jc w:val="center"/>
        </w:trPr>
        <w:tc>
          <w:tcPr>
            <w:cnfStyle w:val="001000000000" w:firstRow="0" w:lastRow="0" w:firstColumn="1" w:lastColumn="0" w:oddVBand="0" w:evenVBand="0" w:oddHBand="0" w:evenHBand="0" w:firstRowFirstColumn="0" w:firstRowLastColumn="0" w:lastRowFirstColumn="0" w:lastRowLastColumn="0"/>
            <w:tcW w:w="1956" w:type="dxa"/>
          </w:tcPr>
          <w:p w14:paraId="7FBEBD96" w14:textId="77777777" w:rsidR="00DD0B08" w:rsidRPr="001B5E0D" w:rsidRDefault="005424A9" w:rsidP="001B5E0D">
            <w:pPr>
              <w:rPr>
                <w:rFonts w:cs="Times New Roman"/>
              </w:rPr>
            </w:pPr>
            <w:r w:rsidRPr="001B5E0D">
              <w:rPr>
                <w:rFonts w:cs="Times New Roman"/>
              </w:rPr>
              <w:t>Time-bound</w:t>
            </w:r>
          </w:p>
        </w:tc>
        <w:tc>
          <w:tcPr>
            <w:tcW w:w="6928" w:type="dxa"/>
          </w:tcPr>
          <w:p w14:paraId="537C2318" w14:textId="77777777" w:rsidR="00DD0B08" w:rsidRPr="001B5E0D" w:rsidRDefault="005424A9" w:rsidP="001B5E0D">
            <w:pPr>
              <w:pStyle w:val="ListParagraph"/>
              <w:numPr>
                <w:ilvl w:val="0"/>
                <w:numId w:val="15"/>
              </w:numPr>
              <w:cnfStyle w:val="000000010000" w:firstRow="0" w:lastRow="0" w:firstColumn="0" w:lastColumn="0" w:oddVBand="0" w:evenVBand="0" w:oddHBand="0" w:evenHBand="1" w:firstRowFirstColumn="0" w:firstRowLastColumn="0" w:lastRowFirstColumn="0" w:lastRowLastColumn="0"/>
              <w:rPr>
                <w:rFonts w:cs="Times New Roman"/>
              </w:rPr>
            </w:pPr>
            <w:r w:rsidRPr="001B5E0D">
              <w:rPr>
                <w:rFonts w:cs="Times New Roman"/>
              </w:rPr>
              <w:t xml:space="preserve">The goal is time-bound, and it will possibly take </w:t>
            </w:r>
            <w:r w:rsidR="009C4C8A" w:rsidRPr="001B5E0D">
              <w:rPr>
                <w:rFonts w:cs="Times New Roman"/>
              </w:rPr>
              <w:t xml:space="preserve">3 months </w:t>
            </w:r>
            <w:r w:rsidR="00BD13C2" w:rsidRPr="001B5E0D">
              <w:rPr>
                <w:rFonts w:cs="Times New Roman"/>
              </w:rPr>
              <w:t xml:space="preserve">to achieve. </w:t>
            </w:r>
          </w:p>
        </w:tc>
      </w:tr>
    </w:tbl>
    <w:p w14:paraId="0B16E659" w14:textId="7D3AB5E9" w:rsidR="003132FA" w:rsidRPr="001B5E0D" w:rsidRDefault="00004D4E" w:rsidP="001B5E0D">
      <w:pPr>
        <w:pStyle w:val="Heading1"/>
        <w:numPr>
          <w:ilvl w:val="0"/>
          <w:numId w:val="0"/>
        </w:numPr>
        <w:rPr>
          <w:rFonts w:cs="Times New Roman"/>
          <w:szCs w:val="24"/>
        </w:rPr>
      </w:pPr>
      <w:r w:rsidRPr="001B5E0D">
        <w:rPr>
          <w:rFonts w:cs="Times New Roman"/>
          <w:szCs w:val="24"/>
        </w:rPr>
        <w:tab/>
      </w:r>
      <w:r w:rsidR="00D62531" w:rsidRPr="001B5E0D">
        <w:rPr>
          <w:rFonts w:cs="Times New Roman"/>
          <w:szCs w:val="24"/>
        </w:rPr>
        <w:tab/>
      </w:r>
    </w:p>
    <w:p w14:paraId="088FA646" w14:textId="64CD494F" w:rsidR="00E46643" w:rsidRPr="001B5E0D" w:rsidRDefault="00B21E66" w:rsidP="001B5E0D">
      <w:pPr>
        <w:rPr>
          <w:rFonts w:cs="Times New Roman"/>
          <w:szCs w:val="24"/>
        </w:rPr>
      </w:pPr>
      <w:r w:rsidRPr="001B5E0D">
        <w:rPr>
          <w:rFonts w:cs="Times New Roman"/>
          <w:szCs w:val="24"/>
        </w:rPr>
        <w:t xml:space="preserve">   </w:t>
      </w:r>
      <w:r w:rsidR="005424A9" w:rsidRPr="001B5E0D">
        <w:rPr>
          <w:rFonts w:cs="Times New Roman"/>
          <w:szCs w:val="24"/>
        </w:rPr>
        <w:t xml:space="preserve">Ritz Carlton's value of proposition developed on the basis of the Pandemic and how proposition will be catered by Ritz Carlton. The variant developed value proposition of the Ritz Carlton will be more focused on treating the guests with the foremost care and respect in high order with the most needed hygiene supported from all units of the services provided in treating guests. The hospitability unit of the Ritz Carlton differentiates itself from other hospitality organizations on the basis of a highly expert team and positively gained words mouth by the population of the UK as compared to other operational functioning sectors of the UK hospitality sectors (Cai, 2022). In this regard, the study of Bowman’s strategy clock will be catered into the strategic plan of the Ritz Carlton in order to deal with customers and the position of the organization on the basis of Carlton's value of the position. Bowman is an effective plan that helps companies to set their market position in the respective sector (Nunes et al., 2021). </w:t>
      </w:r>
    </w:p>
    <w:p w14:paraId="032D664E" w14:textId="2966020C" w:rsidR="0029123A" w:rsidRPr="001B5E0D" w:rsidRDefault="00D62531" w:rsidP="001B5E0D">
      <w:pPr>
        <w:rPr>
          <w:rFonts w:cs="Times New Roman"/>
          <w:szCs w:val="24"/>
        </w:rPr>
      </w:pPr>
      <w:r w:rsidRPr="001B5E0D">
        <w:rPr>
          <w:rFonts w:cs="Times New Roman"/>
          <w:szCs w:val="24"/>
        </w:rPr>
        <w:tab/>
      </w:r>
    </w:p>
    <w:p w14:paraId="7FBA61C6" w14:textId="02194F9B" w:rsidR="00E46643" w:rsidRPr="005424A9" w:rsidRDefault="005424A9" w:rsidP="001B5E0D">
      <w:pPr>
        <w:rPr>
          <w:rFonts w:cs="Times New Roman"/>
          <w:szCs w:val="24"/>
        </w:rPr>
      </w:pPr>
      <w:r w:rsidRPr="005424A9">
        <w:rPr>
          <w:rFonts w:cs="Times New Roman"/>
          <w:szCs w:val="24"/>
        </w:rPr>
        <w:lastRenderedPageBreak/>
        <w:t>In this ideology of the research study, the 4 PS of marketing will be employed in order to cater for the market value of the Ritz Carlton. This will help to know about the industry from a broader unit (Rust, 2020). The four units are</w:t>
      </w:r>
      <w:r w:rsidR="00BD671F">
        <w:rPr>
          <w:rFonts w:cs="Times New Roman"/>
          <w:szCs w:val="24"/>
        </w:rPr>
        <w:t>:</w:t>
      </w:r>
      <w:r w:rsidR="008C417A">
        <w:rPr>
          <w:rFonts w:cs="Times New Roman"/>
          <w:szCs w:val="24"/>
        </w:rPr>
        <w:t xml:space="preserve"> </w:t>
      </w:r>
      <w:r w:rsidRPr="005424A9">
        <w:rPr>
          <w:rFonts w:cs="Times New Roman"/>
          <w:szCs w:val="24"/>
        </w:rPr>
        <w:t xml:space="preserve">price, product, promotion, and place. </w:t>
      </w:r>
    </w:p>
    <w:p w14:paraId="2C45E5EA" w14:textId="77777777" w:rsidR="00E46643" w:rsidRPr="005424A9" w:rsidRDefault="005424A9" w:rsidP="001B5E0D">
      <w:pPr>
        <w:spacing w:line="240" w:lineRule="auto"/>
        <w:rPr>
          <w:rFonts w:cs="Times New Roman"/>
          <w:b/>
          <w:szCs w:val="24"/>
        </w:rPr>
      </w:pPr>
      <w:r w:rsidRPr="005424A9">
        <w:rPr>
          <w:rFonts w:cs="Times New Roman"/>
          <w:b/>
          <w:szCs w:val="24"/>
        </w:rPr>
        <w:t>Product</w:t>
      </w:r>
    </w:p>
    <w:p w14:paraId="10920BAA" w14:textId="77777777" w:rsidR="00E46643" w:rsidRPr="005424A9" w:rsidRDefault="005424A9" w:rsidP="001B5E0D">
      <w:pPr>
        <w:rPr>
          <w:rFonts w:cs="Times New Roman"/>
          <w:szCs w:val="24"/>
        </w:rPr>
      </w:pPr>
      <w:r w:rsidRPr="005424A9">
        <w:rPr>
          <w:rFonts w:cs="Times New Roman"/>
          <w:szCs w:val="24"/>
        </w:rPr>
        <w:t xml:space="preserve">The notion of a product refers to the entity sold by the functioning sector into the market (Awan et al., 2021). The current product of the company is to serve customers, but it will larger focus more on treating guests with greater services, all catered by the highest protocols of hygiene served to meet the needs of the customers. The hotel will expand its spa exposure for its guests with a special offer to its loyal customers. The services of the hotel will be provided to valuable guests for 24 hours. Digital room services will be offered to the customers through the utility of high-tech tools. </w:t>
      </w:r>
    </w:p>
    <w:p w14:paraId="4DD64170" w14:textId="77777777" w:rsidR="00E46643" w:rsidRPr="005424A9" w:rsidRDefault="005424A9" w:rsidP="001B5E0D">
      <w:pPr>
        <w:spacing w:line="240" w:lineRule="auto"/>
        <w:rPr>
          <w:rFonts w:cs="Times New Roman"/>
          <w:b/>
          <w:szCs w:val="24"/>
        </w:rPr>
      </w:pPr>
      <w:r w:rsidRPr="005424A9">
        <w:rPr>
          <w:rFonts w:cs="Times New Roman"/>
          <w:b/>
          <w:szCs w:val="24"/>
        </w:rPr>
        <w:t>Price</w:t>
      </w:r>
    </w:p>
    <w:p w14:paraId="2F9946DF" w14:textId="77777777" w:rsidR="00E46643" w:rsidRPr="005424A9" w:rsidRDefault="005424A9" w:rsidP="001B5E0D">
      <w:pPr>
        <w:rPr>
          <w:rFonts w:cs="Times New Roman"/>
          <w:szCs w:val="24"/>
        </w:rPr>
      </w:pPr>
      <w:r w:rsidRPr="005424A9">
        <w:rPr>
          <w:rFonts w:cs="Times New Roman"/>
          <w:szCs w:val="24"/>
        </w:rPr>
        <w:t xml:space="preserve">In this aspect of the price, it has been accumulated that in the UK, majorly from the unit of the hotel industry, demand-based pricing is offered to its guests (Tong and Gunter, 2020). The pricing strategy will be shared with the customers through websites or email alerts. Value-based pricing strategy is the notion of a price set on the beliefs of the customers. In this regard, Ritz Carlton will offer a value-based pricing strategy to its customers so that the marketing position can be sustained. </w:t>
      </w:r>
    </w:p>
    <w:p w14:paraId="2640A30B" w14:textId="77777777" w:rsidR="00E46643" w:rsidRPr="005424A9" w:rsidRDefault="005424A9" w:rsidP="001B5E0D">
      <w:pPr>
        <w:spacing w:line="240" w:lineRule="auto"/>
        <w:rPr>
          <w:rFonts w:cs="Times New Roman"/>
          <w:b/>
          <w:szCs w:val="24"/>
        </w:rPr>
      </w:pPr>
      <w:r w:rsidRPr="005424A9">
        <w:rPr>
          <w:rFonts w:cs="Times New Roman"/>
          <w:b/>
          <w:szCs w:val="24"/>
        </w:rPr>
        <w:t>Place</w:t>
      </w:r>
    </w:p>
    <w:p w14:paraId="18BBA228" w14:textId="77777777" w:rsidR="00E46643" w:rsidRPr="005424A9" w:rsidRDefault="005424A9" w:rsidP="001B5E0D">
      <w:pPr>
        <w:rPr>
          <w:rFonts w:cs="Times New Roman"/>
          <w:szCs w:val="24"/>
        </w:rPr>
      </w:pPr>
      <w:r w:rsidRPr="005424A9">
        <w:rPr>
          <w:rFonts w:cs="Times New Roman"/>
          <w:szCs w:val="24"/>
        </w:rPr>
        <w:t xml:space="preserve">This hotel is currently in function in the UK. On the basis of the distribution, Ritz Carlton will be distributed in the form of various branches in Eastern and Middle East states by training and catering for the team digitally. It will be launched near the locality of the airports or subways so that people can easily visit it when needed. </w:t>
      </w:r>
    </w:p>
    <w:p w14:paraId="32884374" w14:textId="77777777" w:rsidR="001B5E0D" w:rsidRDefault="005424A9" w:rsidP="001B5E0D">
      <w:pPr>
        <w:spacing w:line="240" w:lineRule="auto"/>
        <w:rPr>
          <w:rFonts w:cs="Times New Roman"/>
          <w:b/>
          <w:szCs w:val="24"/>
        </w:rPr>
      </w:pPr>
      <w:r w:rsidRPr="005424A9">
        <w:rPr>
          <w:rFonts w:cs="Times New Roman"/>
          <w:b/>
          <w:szCs w:val="24"/>
        </w:rPr>
        <w:t>Promotion</w:t>
      </w:r>
    </w:p>
    <w:p w14:paraId="0AF2EF14" w14:textId="71ED2A9A" w:rsidR="00E46643" w:rsidRPr="001B5E0D" w:rsidRDefault="005424A9" w:rsidP="001B5E0D">
      <w:pPr>
        <w:rPr>
          <w:rFonts w:cs="Times New Roman"/>
          <w:b/>
          <w:szCs w:val="24"/>
        </w:rPr>
      </w:pPr>
      <w:r w:rsidRPr="005424A9">
        <w:rPr>
          <w:rFonts w:cs="Times New Roman"/>
          <w:szCs w:val="24"/>
        </w:rPr>
        <w:t xml:space="preserve">In the hotel of Ritz Carlton, the promotion of the hotel will be circulated through a communication mix in which all the social media platforms will be utilized for the promotion. Communication mix is a strategy by which a product is promoted through various tools. Influencers will be hired for the hotel's promotion. Also, through exhibitions, the hotel's services will be promoted through half-day stays at the hotel. </w:t>
      </w:r>
    </w:p>
    <w:p w14:paraId="18E3A8D6" w14:textId="168D1184" w:rsidR="008402F7" w:rsidRPr="00BD671F" w:rsidRDefault="008402F7" w:rsidP="00BD671F">
      <w:pPr>
        <w:jc w:val="left"/>
        <w:rPr>
          <w:rFonts w:eastAsiaTheme="majorEastAsia" w:cs="Times New Roman"/>
          <w:b/>
          <w:szCs w:val="24"/>
        </w:rPr>
        <w:sectPr w:rsidR="008402F7" w:rsidRPr="00BD671F">
          <w:pgSz w:w="12240" w:h="15840"/>
          <w:pgMar w:top="1440" w:right="1440" w:bottom="1440" w:left="1440" w:header="720" w:footer="720" w:gutter="0"/>
          <w:cols w:space="720"/>
          <w:docGrid w:linePitch="360"/>
        </w:sectPr>
      </w:pPr>
    </w:p>
    <w:p w14:paraId="5D01D3CA" w14:textId="2DF0CCEE" w:rsidR="00624C82" w:rsidRDefault="005424A9" w:rsidP="001B5E0D">
      <w:r w:rsidRPr="005424A9">
        <w:lastRenderedPageBreak/>
        <w:t xml:space="preserve">The </w:t>
      </w:r>
      <w:r w:rsidR="00C87260" w:rsidRPr="005424A9">
        <w:t xml:space="preserve">below </w:t>
      </w:r>
      <w:r w:rsidRPr="005424A9">
        <w:t xml:space="preserve">action plan reflects the activities needed for the marketing plan of Ritz Carlton.  </w:t>
      </w:r>
    </w:p>
    <w:p w14:paraId="09F29E35" w14:textId="3BABFF44" w:rsidR="001B5E0D" w:rsidRDefault="001B5E0D" w:rsidP="001B5E0D"/>
    <w:p w14:paraId="506CAD64" w14:textId="77777777" w:rsidR="001B5E0D" w:rsidRPr="005424A9" w:rsidRDefault="001B5E0D" w:rsidP="001B5E0D"/>
    <w:tbl>
      <w:tblPr>
        <w:tblStyle w:val="MediumGrid2-Accent2"/>
        <w:tblW w:w="14085" w:type="dxa"/>
        <w:jc w:val="center"/>
        <w:tblLayout w:type="fixed"/>
        <w:tblLook w:val="04A0" w:firstRow="1" w:lastRow="0" w:firstColumn="1" w:lastColumn="0" w:noHBand="0" w:noVBand="1"/>
      </w:tblPr>
      <w:tblGrid>
        <w:gridCol w:w="3714"/>
        <w:gridCol w:w="902"/>
        <w:gridCol w:w="902"/>
        <w:gridCol w:w="811"/>
        <w:gridCol w:w="894"/>
        <w:gridCol w:w="8"/>
        <w:gridCol w:w="811"/>
        <w:gridCol w:w="902"/>
        <w:gridCol w:w="811"/>
        <w:gridCol w:w="812"/>
        <w:gridCol w:w="879"/>
        <w:gridCol w:w="23"/>
        <w:gridCol w:w="811"/>
        <w:gridCol w:w="46"/>
        <w:gridCol w:w="856"/>
        <w:gridCol w:w="23"/>
        <w:gridCol w:w="880"/>
      </w:tblGrid>
      <w:tr w:rsidR="00307737" w:rsidRPr="005424A9" w14:paraId="27554CB7" w14:textId="77777777" w:rsidTr="00307737">
        <w:trPr>
          <w:cnfStyle w:val="100000000000" w:firstRow="1" w:lastRow="0" w:firstColumn="0" w:lastColumn="0" w:oddVBand="0" w:evenVBand="0" w:oddHBand="0" w:evenHBand="0" w:firstRowFirstColumn="0" w:firstRowLastColumn="0" w:lastRowFirstColumn="0" w:lastRowLastColumn="0"/>
          <w:trHeight w:val="149"/>
          <w:jc w:val="center"/>
        </w:trPr>
        <w:tc>
          <w:tcPr>
            <w:cnfStyle w:val="001000000100" w:firstRow="0" w:lastRow="0" w:firstColumn="1" w:lastColumn="0" w:oddVBand="0" w:evenVBand="0" w:oddHBand="0" w:evenHBand="0" w:firstRowFirstColumn="1" w:firstRowLastColumn="0" w:lastRowFirstColumn="0" w:lastRowLastColumn="0"/>
            <w:tcW w:w="3714" w:type="dxa"/>
            <w:vMerge w:val="restart"/>
          </w:tcPr>
          <w:p w14:paraId="2A26D7FB" w14:textId="77777777" w:rsidR="0017072E" w:rsidRPr="005424A9" w:rsidRDefault="005424A9" w:rsidP="00F32300">
            <w:pPr>
              <w:rPr>
                <w:rFonts w:eastAsia="Calibri" w:cs="Times New Roman"/>
                <w:color w:val="auto"/>
                <w:szCs w:val="24"/>
              </w:rPr>
            </w:pPr>
            <w:r w:rsidRPr="005424A9">
              <w:rPr>
                <w:rFonts w:eastAsia="Calibri" w:cs="Times New Roman"/>
                <w:color w:val="auto"/>
                <w:szCs w:val="24"/>
              </w:rPr>
              <w:t>Task</w:t>
            </w:r>
            <w:r w:rsidR="003C62A6" w:rsidRPr="005424A9">
              <w:rPr>
                <w:rFonts w:eastAsia="Calibri" w:cs="Times New Roman"/>
                <w:color w:val="auto"/>
                <w:szCs w:val="24"/>
              </w:rPr>
              <w:t>s</w:t>
            </w:r>
          </w:p>
        </w:tc>
        <w:tc>
          <w:tcPr>
            <w:tcW w:w="10371" w:type="dxa"/>
            <w:gridSpan w:val="16"/>
          </w:tcPr>
          <w:p w14:paraId="2F388BBB" w14:textId="77777777" w:rsidR="0017072E" w:rsidRPr="005424A9" w:rsidRDefault="005424A9" w:rsidP="00F32300">
            <w:pPr>
              <w:jc w:val="center"/>
              <w:cnfStyle w:val="100000000000" w:firstRow="1" w:lastRow="0" w:firstColumn="0" w:lastColumn="0" w:oddVBand="0" w:evenVBand="0" w:oddHBand="0" w:evenHBand="0" w:firstRowFirstColumn="0" w:firstRowLastColumn="0" w:lastRowFirstColumn="0" w:lastRowLastColumn="0"/>
              <w:rPr>
                <w:rFonts w:eastAsia="Calibri" w:cs="Times New Roman"/>
                <w:color w:val="auto"/>
                <w:szCs w:val="24"/>
              </w:rPr>
            </w:pPr>
            <w:r w:rsidRPr="005424A9">
              <w:rPr>
                <w:rFonts w:eastAsia="Calibri" w:cs="Times New Roman"/>
                <w:color w:val="auto"/>
                <w:szCs w:val="24"/>
              </w:rPr>
              <w:t>Weeks</w:t>
            </w:r>
          </w:p>
        </w:tc>
      </w:tr>
      <w:tr w:rsidR="00307737" w:rsidRPr="005424A9" w14:paraId="014D34DD" w14:textId="77777777" w:rsidTr="001B5E0D">
        <w:trPr>
          <w:cnfStyle w:val="000000100000" w:firstRow="0" w:lastRow="0" w:firstColumn="0" w:lastColumn="0" w:oddVBand="0" w:evenVBand="0" w:oddHBand="1" w:evenHBand="0" w:firstRowFirstColumn="0" w:firstRowLastColumn="0" w:lastRowFirstColumn="0" w:lastRowLastColumn="0"/>
          <w:trHeight w:val="371"/>
          <w:jc w:val="center"/>
        </w:trPr>
        <w:tc>
          <w:tcPr>
            <w:cnfStyle w:val="001000000000" w:firstRow="0" w:lastRow="0" w:firstColumn="1" w:lastColumn="0" w:oddVBand="0" w:evenVBand="0" w:oddHBand="0" w:evenHBand="0" w:firstRowFirstColumn="0" w:firstRowLastColumn="0" w:lastRowFirstColumn="0" w:lastRowLastColumn="0"/>
            <w:tcW w:w="3714" w:type="dxa"/>
            <w:vMerge/>
          </w:tcPr>
          <w:p w14:paraId="0E6CE2C6" w14:textId="77777777" w:rsidR="0017072E" w:rsidRPr="005424A9" w:rsidRDefault="0017072E" w:rsidP="00F32300">
            <w:pPr>
              <w:rPr>
                <w:rFonts w:eastAsia="Calibri" w:cs="Times New Roman"/>
                <w:color w:val="auto"/>
                <w:szCs w:val="24"/>
              </w:rPr>
            </w:pPr>
          </w:p>
        </w:tc>
        <w:tc>
          <w:tcPr>
            <w:tcW w:w="3509" w:type="dxa"/>
            <w:gridSpan w:val="4"/>
          </w:tcPr>
          <w:p w14:paraId="024474B0" w14:textId="77777777" w:rsidR="0017072E" w:rsidRPr="005424A9" w:rsidRDefault="005424A9" w:rsidP="00F32300">
            <w:pPr>
              <w:jc w:val="center"/>
              <w:cnfStyle w:val="000000100000" w:firstRow="0" w:lastRow="0" w:firstColumn="0" w:lastColumn="0" w:oddVBand="0" w:evenVBand="0" w:oddHBand="1" w:evenHBand="0" w:firstRowFirstColumn="0" w:firstRowLastColumn="0" w:lastRowFirstColumn="0" w:lastRowLastColumn="0"/>
              <w:rPr>
                <w:rFonts w:eastAsia="Calibri" w:cs="Times New Roman"/>
                <w:b/>
                <w:color w:val="auto"/>
                <w:szCs w:val="24"/>
              </w:rPr>
            </w:pPr>
            <w:r w:rsidRPr="005424A9">
              <w:rPr>
                <w:rFonts w:eastAsia="Calibri" w:cs="Times New Roman"/>
                <w:b/>
                <w:color w:val="auto"/>
                <w:szCs w:val="24"/>
              </w:rPr>
              <w:t>November 2022</w:t>
            </w:r>
          </w:p>
        </w:tc>
        <w:tc>
          <w:tcPr>
            <w:tcW w:w="3344" w:type="dxa"/>
            <w:gridSpan w:val="5"/>
          </w:tcPr>
          <w:p w14:paraId="173D449A" w14:textId="77777777" w:rsidR="0017072E" w:rsidRPr="005424A9" w:rsidRDefault="005424A9" w:rsidP="00F32300">
            <w:pPr>
              <w:jc w:val="center"/>
              <w:cnfStyle w:val="000000100000" w:firstRow="0" w:lastRow="0" w:firstColumn="0" w:lastColumn="0" w:oddVBand="0" w:evenVBand="0" w:oddHBand="1" w:evenHBand="0" w:firstRowFirstColumn="0" w:firstRowLastColumn="0" w:lastRowFirstColumn="0" w:lastRowLastColumn="0"/>
              <w:rPr>
                <w:rFonts w:eastAsia="Calibri" w:cs="Times New Roman"/>
                <w:b/>
                <w:color w:val="auto"/>
                <w:szCs w:val="24"/>
              </w:rPr>
            </w:pPr>
            <w:r w:rsidRPr="005424A9">
              <w:rPr>
                <w:rFonts w:eastAsia="Calibri" w:cs="Times New Roman"/>
                <w:b/>
                <w:color w:val="auto"/>
                <w:szCs w:val="24"/>
              </w:rPr>
              <w:t>December 2022</w:t>
            </w:r>
          </w:p>
        </w:tc>
        <w:tc>
          <w:tcPr>
            <w:tcW w:w="3518" w:type="dxa"/>
            <w:gridSpan w:val="7"/>
          </w:tcPr>
          <w:p w14:paraId="247D986C" w14:textId="77777777" w:rsidR="0017072E" w:rsidRPr="005424A9" w:rsidRDefault="005424A9" w:rsidP="00F32300">
            <w:pPr>
              <w:jc w:val="center"/>
              <w:cnfStyle w:val="000000100000" w:firstRow="0" w:lastRow="0" w:firstColumn="0" w:lastColumn="0" w:oddVBand="0" w:evenVBand="0" w:oddHBand="1" w:evenHBand="0" w:firstRowFirstColumn="0" w:firstRowLastColumn="0" w:lastRowFirstColumn="0" w:lastRowLastColumn="0"/>
              <w:rPr>
                <w:rFonts w:eastAsia="Calibri" w:cs="Times New Roman"/>
                <w:b/>
                <w:color w:val="auto"/>
                <w:szCs w:val="24"/>
              </w:rPr>
            </w:pPr>
            <w:r w:rsidRPr="005424A9">
              <w:rPr>
                <w:rFonts w:eastAsia="Calibri" w:cs="Times New Roman"/>
                <w:b/>
                <w:color w:val="auto"/>
                <w:szCs w:val="24"/>
              </w:rPr>
              <w:t xml:space="preserve">January </w:t>
            </w:r>
            <w:r w:rsidR="006C673C" w:rsidRPr="005424A9">
              <w:rPr>
                <w:rFonts w:eastAsia="Calibri" w:cs="Times New Roman"/>
                <w:b/>
                <w:color w:val="auto"/>
                <w:szCs w:val="24"/>
              </w:rPr>
              <w:t>2023</w:t>
            </w:r>
          </w:p>
        </w:tc>
      </w:tr>
      <w:tr w:rsidR="00307737" w:rsidRPr="005424A9" w14:paraId="162A7EE2" w14:textId="77777777" w:rsidTr="001B5E0D">
        <w:trPr>
          <w:trHeight w:val="667"/>
          <w:jc w:val="center"/>
        </w:trPr>
        <w:tc>
          <w:tcPr>
            <w:cnfStyle w:val="001000000000" w:firstRow="0" w:lastRow="0" w:firstColumn="1" w:lastColumn="0" w:oddVBand="0" w:evenVBand="0" w:oddHBand="0" w:evenHBand="0" w:firstRowFirstColumn="0" w:firstRowLastColumn="0" w:lastRowFirstColumn="0" w:lastRowLastColumn="0"/>
            <w:tcW w:w="3714" w:type="dxa"/>
            <w:vMerge/>
          </w:tcPr>
          <w:p w14:paraId="09F1BCA8" w14:textId="77777777" w:rsidR="0057132C" w:rsidRPr="005424A9" w:rsidRDefault="0057132C" w:rsidP="00F32300">
            <w:pPr>
              <w:rPr>
                <w:rFonts w:eastAsia="Calibri" w:cs="Times New Roman"/>
                <w:color w:val="auto"/>
                <w:szCs w:val="24"/>
              </w:rPr>
            </w:pPr>
          </w:p>
        </w:tc>
        <w:tc>
          <w:tcPr>
            <w:tcW w:w="902" w:type="dxa"/>
          </w:tcPr>
          <w:p w14:paraId="19DF3F9E" w14:textId="77777777" w:rsidR="0057132C" w:rsidRPr="005424A9" w:rsidRDefault="005424A9" w:rsidP="00F32300">
            <w:pPr>
              <w:jc w:val="cente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r w:rsidRPr="005424A9">
              <w:rPr>
                <w:rFonts w:eastAsia="Calibri" w:cs="Times New Roman"/>
                <w:color w:val="auto"/>
                <w:szCs w:val="24"/>
              </w:rPr>
              <w:t>Week 1</w:t>
            </w:r>
          </w:p>
        </w:tc>
        <w:tc>
          <w:tcPr>
            <w:tcW w:w="902" w:type="dxa"/>
          </w:tcPr>
          <w:p w14:paraId="2498536C" w14:textId="77777777" w:rsidR="0057132C" w:rsidRPr="005424A9" w:rsidRDefault="005424A9" w:rsidP="00F32300">
            <w:pPr>
              <w:jc w:val="cente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r w:rsidRPr="005424A9">
              <w:rPr>
                <w:rFonts w:eastAsia="Calibri" w:cs="Times New Roman"/>
                <w:color w:val="auto"/>
                <w:szCs w:val="24"/>
              </w:rPr>
              <w:t>Week 2</w:t>
            </w:r>
          </w:p>
        </w:tc>
        <w:tc>
          <w:tcPr>
            <w:tcW w:w="811" w:type="dxa"/>
          </w:tcPr>
          <w:p w14:paraId="02C52F37" w14:textId="77777777" w:rsidR="0057132C" w:rsidRPr="005424A9" w:rsidRDefault="005424A9" w:rsidP="00F32300">
            <w:pPr>
              <w:jc w:val="cente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r w:rsidRPr="005424A9">
              <w:rPr>
                <w:rFonts w:eastAsia="Calibri" w:cs="Times New Roman"/>
                <w:color w:val="auto"/>
                <w:szCs w:val="24"/>
              </w:rPr>
              <w:t>Week 3</w:t>
            </w:r>
          </w:p>
        </w:tc>
        <w:tc>
          <w:tcPr>
            <w:tcW w:w="902" w:type="dxa"/>
            <w:gridSpan w:val="2"/>
          </w:tcPr>
          <w:p w14:paraId="61B10C0F" w14:textId="77777777" w:rsidR="0057132C" w:rsidRPr="005424A9" w:rsidRDefault="005424A9" w:rsidP="00F32300">
            <w:pPr>
              <w:jc w:val="cente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r w:rsidRPr="005424A9">
              <w:rPr>
                <w:rFonts w:eastAsia="Calibri" w:cs="Times New Roman"/>
                <w:color w:val="auto"/>
                <w:szCs w:val="24"/>
              </w:rPr>
              <w:t>Week 4</w:t>
            </w:r>
          </w:p>
        </w:tc>
        <w:tc>
          <w:tcPr>
            <w:tcW w:w="811" w:type="dxa"/>
          </w:tcPr>
          <w:p w14:paraId="6028910D" w14:textId="77777777" w:rsidR="0057132C" w:rsidRPr="005424A9" w:rsidRDefault="005424A9" w:rsidP="00F32300">
            <w:pPr>
              <w:jc w:val="cente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r w:rsidRPr="005424A9">
              <w:rPr>
                <w:rFonts w:eastAsia="Calibri" w:cs="Times New Roman"/>
                <w:color w:val="auto"/>
                <w:szCs w:val="24"/>
              </w:rPr>
              <w:t>Week 1</w:t>
            </w:r>
          </w:p>
        </w:tc>
        <w:tc>
          <w:tcPr>
            <w:tcW w:w="902" w:type="dxa"/>
          </w:tcPr>
          <w:p w14:paraId="0F51809C" w14:textId="77777777" w:rsidR="0057132C" w:rsidRPr="005424A9" w:rsidRDefault="005424A9" w:rsidP="00F32300">
            <w:pPr>
              <w:jc w:val="cente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r w:rsidRPr="005424A9">
              <w:rPr>
                <w:rFonts w:eastAsia="Calibri" w:cs="Times New Roman"/>
                <w:color w:val="auto"/>
                <w:szCs w:val="24"/>
              </w:rPr>
              <w:t>Week 2</w:t>
            </w:r>
          </w:p>
        </w:tc>
        <w:tc>
          <w:tcPr>
            <w:tcW w:w="811" w:type="dxa"/>
          </w:tcPr>
          <w:p w14:paraId="44BF8ED4" w14:textId="77777777" w:rsidR="0057132C" w:rsidRPr="005424A9" w:rsidRDefault="005424A9" w:rsidP="00F32300">
            <w:pPr>
              <w:jc w:val="cente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r w:rsidRPr="005424A9">
              <w:rPr>
                <w:rFonts w:eastAsia="Calibri" w:cs="Times New Roman"/>
                <w:color w:val="auto"/>
                <w:szCs w:val="24"/>
              </w:rPr>
              <w:t>Week 3</w:t>
            </w:r>
          </w:p>
        </w:tc>
        <w:tc>
          <w:tcPr>
            <w:tcW w:w="812" w:type="dxa"/>
          </w:tcPr>
          <w:p w14:paraId="03D730AA" w14:textId="77777777" w:rsidR="0057132C" w:rsidRPr="005424A9" w:rsidRDefault="005424A9" w:rsidP="00F32300">
            <w:pPr>
              <w:jc w:val="cente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r w:rsidRPr="005424A9">
              <w:rPr>
                <w:rFonts w:eastAsia="Calibri" w:cs="Times New Roman"/>
                <w:color w:val="auto"/>
                <w:szCs w:val="24"/>
              </w:rPr>
              <w:t>Week 4</w:t>
            </w:r>
          </w:p>
        </w:tc>
        <w:tc>
          <w:tcPr>
            <w:tcW w:w="902" w:type="dxa"/>
            <w:gridSpan w:val="2"/>
          </w:tcPr>
          <w:p w14:paraId="71728E78" w14:textId="77777777" w:rsidR="0057132C" w:rsidRPr="005424A9" w:rsidRDefault="005424A9" w:rsidP="00F32300">
            <w:pPr>
              <w:jc w:val="cente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r w:rsidRPr="005424A9">
              <w:rPr>
                <w:rFonts w:eastAsia="Calibri" w:cs="Times New Roman"/>
                <w:color w:val="auto"/>
                <w:szCs w:val="24"/>
              </w:rPr>
              <w:t>Week 1</w:t>
            </w:r>
          </w:p>
        </w:tc>
        <w:tc>
          <w:tcPr>
            <w:tcW w:w="811" w:type="dxa"/>
          </w:tcPr>
          <w:p w14:paraId="52D091F2" w14:textId="77777777" w:rsidR="0057132C" w:rsidRPr="005424A9" w:rsidRDefault="005424A9" w:rsidP="00F32300">
            <w:pPr>
              <w:jc w:val="cente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r w:rsidRPr="005424A9">
              <w:rPr>
                <w:rFonts w:eastAsia="Calibri" w:cs="Times New Roman"/>
                <w:color w:val="auto"/>
                <w:szCs w:val="24"/>
              </w:rPr>
              <w:t>Week 2</w:t>
            </w:r>
          </w:p>
        </w:tc>
        <w:tc>
          <w:tcPr>
            <w:tcW w:w="902" w:type="dxa"/>
            <w:gridSpan w:val="2"/>
          </w:tcPr>
          <w:p w14:paraId="267BD099" w14:textId="77777777" w:rsidR="0057132C" w:rsidRPr="005424A9" w:rsidRDefault="005424A9" w:rsidP="00F32300">
            <w:pPr>
              <w:jc w:val="cente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r w:rsidRPr="005424A9">
              <w:rPr>
                <w:rFonts w:eastAsia="Calibri" w:cs="Times New Roman"/>
                <w:color w:val="auto"/>
                <w:szCs w:val="24"/>
              </w:rPr>
              <w:t>Week 3</w:t>
            </w:r>
          </w:p>
        </w:tc>
        <w:tc>
          <w:tcPr>
            <w:tcW w:w="903" w:type="dxa"/>
            <w:gridSpan w:val="2"/>
          </w:tcPr>
          <w:p w14:paraId="76FE55B2" w14:textId="77777777" w:rsidR="0057132C" w:rsidRPr="005424A9" w:rsidRDefault="005424A9" w:rsidP="00F32300">
            <w:pPr>
              <w:jc w:val="cente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r w:rsidRPr="005424A9">
              <w:rPr>
                <w:rFonts w:eastAsia="Calibri" w:cs="Times New Roman"/>
                <w:color w:val="auto"/>
                <w:szCs w:val="24"/>
              </w:rPr>
              <w:t>Week 4</w:t>
            </w:r>
          </w:p>
        </w:tc>
      </w:tr>
      <w:tr w:rsidR="00307737" w:rsidRPr="005424A9" w14:paraId="46D09A89" w14:textId="77777777" w:rsidTr="001B5E0D">
        <w:trPr>
          <w:cnfStyle w:val="000000100000" w:firstRow="0" w:lastRow="0" w:firstColumn="0" w:lastColumn="0" w:oddVBand="0" w:evenVBand="0" w:oddHBand="1" w:evenHBand="0" w:firstRowFirstColumn="0" w:firstRowLastColumn="0" w:lastRowFirstColumn="0" w:lastRowLastColumn="0"/>
          <w:trHeight w:val="1245"/>
          <w:jc w:val="center"/>
        </w:trPr>
        <w:tc>
          <w:tcPr>
            <w:cnfStyle w:val="001000000000" w:firstRow="0" w:lastRow="0" w:firstColumn="1" w:lastColumn="0" w:oddVBand="0" w:evenVBand="0" w:oddHBand="0" w:evenHBand="0" w:firstRowFirstColumn="0" w:firstRowLastColumn="0" w:lastRowFirstColumn="0" w:lastRowLastColumn="0"/>
            <w:tcW w:w="3714" w:type="dxa"/>
          </w:tcPr>
          <w:p w14:paraId="77526942" w14:textId="77777777" w:rsidR="0057132C" w:rsidRPr="005424A9" w:rsidRDefault="005424A9" w:rsidP="00F32300">
            <w:pPr>
              <w:rPr>
                <w:rFonts w:eastAsia="Calibri" w:cs="Times New Roman"/>
                <w:color w:val="auto"/>
                <w:szCs w:val="24"/>
              </w:rPr>
            </w:pPr>
            <w:r w:rsidRPr="005424A9">
              <w:rPr>
                <w:rFonts w:eastAsia="Calibri" w:cs="Times New Roman"/>
                <w:color w:val="auto"/>
                <w:szCs w:val="24"/>
              </w:rPr>
              <w:t xml:space="preserve">Market Research </w:t>
            </w:r>
          </w:p>
          <w:p w14:paraId="2F9CFBEB" w14:textId="77777777" w:rsidR="0057132C" w:rsidRPr="005424A9" w:rsidRDefault="005424A9" w:rsidP="00F32300">
            <w:pPr>
              <w:pStyle w:val="ListParagraph"/>
              <w:numPr>
                <w:ilvl w:val="0"/>
                <w:numId w:val="20"/>
              </w:numPr>
              <w:rPr>
                <w:rFonts w:eastAsia="Calibri" w:cs="Times New Roman"/>
                <w:color w:val="auto"/>
                <w:szCs w:val="24"/>
              </w:rPr>
            </w:pPr>
            <w:r w:rsidRPr="005424A9">
              <w:rPr>
                <w:rFonts w:eastAsia="Calibri" w:cs="Times New Roman"/>
                <w:color w:val="auto"/>
                <w:szCs w:val="24"/>
              </w:rPr>
              <w:t xml:space="preserve">Questionnaire </w:t>
            </w:r>
          </w:p>
          <w:p w14:paraId="3479326D" w14:textId="77777777" w:rsidR="0057132C" w:rsidRPr="005424A9" w:rsidRDefault="005424A9" w:rsidP="00F32300">
            <w:pPr>
              <w:pStyle w:val="ListParagraph"/>
              <w:numPr>
                <w:ilvl w:val="0"/>
                <w:numId w:val="20"/>
              </w:numPr>
              <w:rPr>
                <w:rFonts w:eastAsia="Calibri" w:cs="Times New Roman"/>
                <w:color w:val="auto"/>
                <w:szCs w:val="24"/>
              </w:rPr>
            </w:pPr>
            <w:r w:rsidRPr="005424A9">
              <w:rPr>
                <w:rFonts w:eastAsia="Calibri" w:cs="Times New Roman"/>
                <w:color w:val="auto"/>
                <w:szCs w:val="24"/>
              </w:rPr>
              <w:t>Interviews</w:t>
            </w:r>
          </w:p>
          <w:p w14:paraId="28904116" w14:textId="77777777" w:rsidR="0057132C" w:rsidRPr="005424A9" w:rsidRDefault="005424A9" w:rsidP="00F32300">
            <w:pPr>
              <w:pStyle w:val="ListParagraph"/>
              <w:numPr>
                <w:ilvl w:val="0"/>
                <w:numId w:val="20"/>
              </w:numPr>
              <w:rPr>
                <w:rFonts w:eastAsia="Calibri" w:cs="Times New Roman"/>
                <w:color w:val="auto"/>
                <w:szCs w:val="24"/>
              </w:rPr>
            </w:pPr>
            <w:r w:rsidRPr="005424A9">
              <w:rPr>
                <w:rFonts w:eastAsia="Calibri" w:cs="Times New Roman"/>
                <w:color w:val="auto"/>
                <w:szCs w:val="24"/>
              </w:rPr>
              <w:t xml:space="preserve">Trail Products </w:t>
            </w:r>
          </w:p>
          <w:p w14:paraId="411DB964" w14:textId="77777777" w:rsidR="0057132C" w:rsidRPr="005424A9" w:rsidRDefault="005424A9" w:rsidP="00F32300">
            <w:pPr>
              <w:pStyle w:val="ListParagraph"/>
              <w:numPr>
                <w:ilvl w:val="0"/>
                <w:numId w:val="20"/>
              </w:numPr>
              <w:rPr>
                <w:rFonts w:eastAsia="Calibri" w:cs="Times New Roman"/>
                <w:color w:val="auto"/>
                <w:szCs w:val="24"/>
              </w:rPr>
            </w:pPr>
            <w:r w:rsidRPr="005424A9">
              <w:rPr>
                <w:rFonts w:eastAsia="Calibri" w:cs="Times New Roman"/>
                <w:color w:val="auto"/>
                <w:szCs w:val="24"/>
              </w:rPr>
              <w:t xml:space="preserve">Beta Test </w:t>
            </w:r>
          </w:p>
        </w:tc>
        <w:tc>
          <w:tcPr>
            <w:tcW w:w="902" w:type="dxa"/>
          </w:tcPr>
          <w:p w14:paraId="2C5E0759" w14:textId="77777777" w:rsidR="0057132C" w:rsidRPr="005424A9" w:rsidRDefault="005424A9" w:rsidP="00F32300">
            <w:pPr>
              <w:jc w:val="center"/>
              <w:cnfStyle w:val="000000100000" w:firstRow="0" w:lastRow="0" w:firstColumn="0" w:lastColumn="0" w:oddVBand="0" w:evenVBand="0" w:oddHBand="1" w:evenHBand="0" w:firstRowFirstColumn="0" w:firstRowLastColumn="0" w:lastRowFirstColumn="0" w:lastRowLastColumn="0"/>
              <w:rPr>
                <w:rFonts w:eastAsia="Calibri" w:cs="Times New Roman"/>
                <w:color w:val="auto"/>
                <w:szCs w:val="24"/>
              </w:rPr>
            </w:pPr>
            <w:r w:rsidRPr="005424A9">
              <w:rPr>
                <w:rFonts w:eastAsia="Calibri" w:cs="Times New Roman" w:hint="eastAsia"/>
                <w:color w:val="auto"/>
                <w:szCs w:val="24"/>
              </w:rPr>
              <w:t>✓</w:t>
            </w:r>
          </w:p>
        </w:tc>
        <w:tc>
          <w:tcPr>
            <w:tcW w:w="902" w:type="dxa"/>
          </w:tcPr>
          <w:p w14:paraId="2E4CA8E4" w14:textId="77777777" w:rsidR="0057132C" w:rsidRPr="005424A9" w:rsidRDefault="005424A9" w:rsidP="00F32300">
            <w:pPr>
              <w:cnfStyle w:val="000000100000" w:firstRow="0" w:lastRow="0" w:firstColumn="0" w:lastColumn="0" w:oddVBand="0" w:evenVBand="0" w:oddHBand="1" w:evenHBand="0" w:firstRowFirstColumn="0" w:firstRowLastColumn="0" w:lastRowFirstColumn="0" w:lastRowLastColumn="0"/>
              <w:rPr>
                <w:rFonts w:eastAsia="Calibri" w:cs="Times New Roman"/>
                <w:color w:val="auto"/>
                <w:szCs w:val="24"/>
              </w:rPr>
            </w:pPr>
            <w:r w:rsidRPr="005424A9">
              <w:rPr>
                <w:rFonts w:ascii="MS Gothic" w:eastAsia="MS Gothic" w:hAnsi="MS Gothic" w:cs="MS Gothic" w:hint="eastAsia"/>
                <w:color w:val="auto"/>
                <w:szCs w:val="24"/>
              </w:rPr>
              <w:t>✓</w:t>
            </w:r>
          </w:p>
        </w:tc>
        <w:tc>
          <w:tcPr>
            <w:tcW w:w="811" w:type="dxa"/>
          </w:tcPr>
          <w:p w14:paraId="4DF7F836" w14:textId="77777777" w:rsidR="0057132C" w:rsidRPr="005424A9" w:rsidRDefault="005424A9" w:rsidP="00F32300">
            <w:pPr>
              <w:cnfStyle w:val="000000100000" w:firstRow="0" w:lastRow="0" w:firstColumn="0" w:lastColumn="0" w:oddVBand="0" w:evenVBand="0" w:oddHBand="1" w:evenHBand="0" w:firstRowFirstColumn="0" w:firstRowLastColumn="0" w:lastRowFirstColumn="0" w:lastRowLastColumn="0"/>
              <w:rPr>
                <w:rFonts w:eastAsia="Calibri" w:cs="Times New Roman"/>
                <w:color w:val="auto"/>
                <w:szCs w:val="24"/>
              </w:rPr>
            </w:pPr>
            <w:r w:rsidRPr="005424A9">
              <w:rPr>
                <w:rFonts w:ascii="MS Gothic" w:eastAsia="MS Gothic" w:hAnsi="MS Gothic" w:cs="MS Gothic" w:hint="eastAsia"/>
                <w:color w:val="auto"/>
                <w:szCs w:val="24"/>
              </w:rPr>
              <w:t>✓</w:t>
            </w:r>
          </w:p>
        </w:tc>
        <w:tc>
          <w:tcPr>
            <w:tcW w:w="902" w:type="dxa"/>
            <w:gridSpan w:val="2"/>
          </w:tcPr>
          <w:p w14:paraId="3CFA1119" w14:textId="77777777" w:rsidR="0057132C" w:rsidRPr="005424A9" w:rsidRDefault="005424A9" w:rsidP="00F32300">
            <w:pPr>
              <w:cnfStyle w:val="000000100000" w:firstRow="0" w:lastRow="0" w:firstColumn="0" w:lastColumn="0" w:oddVBand="0" w:evenVBand="0" w:oddHBand="1" w:evenHBand="0" w:firstRowFirstColumn="0" w:firstRowLastColumn="0" w:lastRowFirstColumn="0" w:lastRowLastColumn="0"/>
              <w:rPr>
                <w:rFonts w:eastAsia="Calibri" w:cs="Times New Roman"/>
                <w:color w:val="auto"/>
                <w:szCs w:val="24"/>
              </w:rPr>
            </w:pPr>
            <w:r w:rsidRPr="005424A9">
              <w:rPr>
                <w:rFonts w:ascii="MS Gothic" w:eastAsia="MS Gothic" w:hAnsi="MS Gothic" w:cs="MS Gothic" w:hint="eastAsia"/>
                <w:color w:val="auto"/>
                <w:szCs w:val="24"/>
              </w:rPr>
              <w:t>✓</w:t>
            </w:r>
          </w:p>
        </w:tc>
        <w:tc>
          <w:tcPr>
            <w:tcW w:w="811" w:type="dxa"/>
          </w:tcPr>
          <w:p w14:paraId="606ED1FC" w14:textId="77777777" w:rsidR="0057132C" w:rsidRPr="005424A9" w:rsidRDefault="0057132C" w:rsidP="00F32300">
            <w:pPr>
              <w:cnfStyle w:val="000000100000" w:firstRow="0" w:lastRow="0" w:firstColumn="0" w:lastColumn="0" w:oddVBand="0" w:evenVBand="0" w:oddHBand="1" w:evenHBand="0" w:firstRowFirstColumn="0" w:firstRowLastColumn="0" w:lastRowFirstColumn="0" w:lastRowLastColumn="0"/>
              <w:rPr>
                <w:rFonts w:eastAsia="Calibri" w:cs="Times New Roman"/>
                <w:color w:val="auto"/>
                <w:szCs w:val="24"/>
              </w:rPr>
            </w:pPr>
          </w:p>
        </w:tc>
        <w:tc>
          <w:tcPr>
            <w:tcW w:w="902" w:type="dxa"/>
          </w:tcPr>
          <w:p w14:paraId="167A8B96" w14:textId="77777777" w:rsidR="0057132C" w:rsidRPr="005424A9" w:rsidRDefault="0057132C" w:rsidP="00F32300">
            <w:pPr>
              <w:cnfStyle w:val="000000100000" w:firstRow="0" w:lastRow="0" w:firstColumn="0" w:lastColumn="0" w:oddVBand="0" w:evenVBand="0" w:oddHBand="1" w:evenHBand="0" w:firstRowFirstColumn="0" w:firstRowLastColumn="0" w:lastRowFirstColumn="0" w:lastRowLastColumn="0"/>
              <w:rPr>
                <w:rFonts w:eastAsia="Calibri" w:cs="Times New Roman"/>
                <w:color w:val="auto"/>
                <w:szCs w:val="24"/>
              </w:rPr>
            </w:pPr>
          </w:p>
        </w:tc>
        <w:tc>
          <w:tcPr>
            <w:tcW w:w="811" w:type="dxa"/>
          </w:tcPr>
          <w:p w14:paraId="7649C791" w14:textId="77777777" w:rsidR="0057132C" w:rsidRPr="005424A9" w:rsidRDefault="0057132C" w:rsidP="00F32300">
            <w:pPr>
              <w:cnfStyle w:val="000000100000" w:firstRow="0" w:lastRow="0" w:firstColumn="0" w:lastColumn="0" w:oddVBand="0" w:evenVBand="0" w:oddHBand="1" w:evenHBand="0" w:firstRowFirstColumn="0" w:firstRowLastColumn="0" w:lastRowFirstColumn="0" w:lastRowLastColumn="0"/>
              <w:rPr>
                <w:rFonts w:eastAsia="Calibri" w:cs="Times New Roman"/>
                <w:color w:val="auto"/>
                <w:szCs w:val="24"/>
              </w:rPr>
            </w:pPr>
          </w:p>
        </w:tc>
        <w:tc>
          <w:tcPr>
            <w:tcW w:w="812" w:type="dxa"/>
          </w:tcPr>
          <w:p w14:paraId="0779E9DC" w14:textId="77777777" w:rsidR="0057132C" w:rsidRPr="005424A9" w:rsidRDefault="0057132C" w:rsidP="00F32300">
            <w:pPr>
              <w:cnfStyle w:val="000000100000" w:firstRow="0" w:lastRow="0" w:firstColumn="0" w:lastColumn="0" w:oddVBand="0" w:evenVBand="0" w:oddHBand="1" w:evenHBand="0" w:firstRowFirstColumn="0" w:firstRowLastColumn="0" w:lastRowFirstColumn="0" w:lastRowLastColumn="0"/>
              <w:rPr>
                <w:rFonts w:eastAsia="Calibri" w:cs="Times New Roman"/>
                <w:color w:val="auto"/>
                <w:szCs w:val="24"/>
              </w:rPr>
            </w:pPr>
          </w:p>
        </w:tc>
        <w:tc>
          <w:tcPr>
            <w:tcW w:w="902" w:type="dxa"/>
            <w:gridSpan w:val="2"/>
          </w:tcPr>
          <w:p w14:paraId="6B0D4ADA" w14:textId="77777777" w:rsidR="0057132C" w:rsidRPr="005424A9" w:rsidRDefault="0057132C" w:rsidP="00F32300">
            <w:pPr>
              <w:cnfStyle w:val="000000100000" w:firstRow="0" w:lastRow="0" w:firstColumn="0" w:lastColumn="0" w:oddVBand="0" w:evenVBand="0" w:oddHBand="1" w:evenHBand="0" w:firstRowFirstColumn="0" w:firstRowLastColumn="0" w:lastRowFirstColumn="0" w:lastRowLastColumn="0"/>
              <w:rPr>
                <w:rFonts w:eastAsia="Calibri" w:cs="Times New Roman"/>
                <w:color w:val="auto"/>
                <w:szCs w:val="24"/>
              </w:rPr>
            </w:pPr>
          </w:p>
        </w:tc>
        <w:tc>
          <w:tcPr>
            <w:tcW w:w="811" w:type="dxa"/>
          </w:tcPr>
          <w:p w14:paraId="77FD744B" w14:textId="77777777" w:rsidR="0057132C" w:rsidRPr="005424A9" w:rsidRDefault="0057132C" w:rsidP="00F32300">
            <w:pPr>
              <w:cnfStyle w:val="000000100000" w:firstRow="0" w:lastRow="0" w:firstColumn="0" w:lastColumn="0" w:oddVBand="0" w:evenVBand="0" w:oddHBand="1" w:evenHBand="0" w:firstRowFirstColumn="0" w:firstRowLastColumn="0" w:lastRowFirstColumn="0" w:lastRowLastColumn="0"/>
              <w:rPr>
                <w:rFonts w:eastAsia="Calibri" w:cs="Times New Roman"/>
                <w:color w:val="auto"/>
                <w:szCs w:val="24"/>
              </w:rPr>
            </w:pPr>
          </w:p>
        </w:tc>
        <w:tc>
          <w:tcPr>
            <w:tcW w:w="902" w:type="dxa"/>
            <w:gridSpan w:val="2"/>
          </w:tcPr>
          <w:p w14:paraId="51635F0D" w14:textId="77777777" w:rsidR="0057132C" w:rsidRPr="005424A9" w:rsidRDefault="0057132C" w:rsidP="00F32300">
            <w:pPr>
              <w:cnfStyle w:val="000000100000" w:firstRow="0" w:lastRow="0" w:firstColumn="0" w:lastColumn="0" w:oddVBand="0" w:evenVBand="0" w:oddHBand="1" w:evenHBand="0" w:firstRowFirstColumn="0" w:firstRowLastColumn="0" w:lastRowFirstColumn="0" w:lastRowLastColumn="0"/>
              <w:rPr>
                <w:rFonts w:eastAsia="Calibri" w:cs="Times New Roman"/>
                <w:color w:val="auto"/>
                <w:szCs w:val="24"/>
              </w:rPr>
            </w:pPr>
          </w:p>
        </w:tc>
        <w:tc>
          <w:tcPr>
            <w:tcW w:w="903" w:type="dxa"/>
            <w:gridSpan w:val="2"/>
          </w:tcPr>
          <w:p w14:paraId="6C424EA9" w14:textId="77777777" w:rsidR="0057132C" w:rsidRPr="005424A9" w:rsidRDefault="0057132C" w:rsidP="00F32300">
            <w:pPr>
              <w:cnfStyle w:val="000000100000" w:firstRow="0" w:lastRow="0" w:firstColumn="0" w:lastColumn="0" w:oddVBand="0" w:evenVBand="0" w:oddHBand="1" w:evenHBand="0" w:firstRowFirstColumn="0" w:firstRowLastColumn="0" w:lastRowFirstColumn="0" w:lastRowLastColumn="0"/>
              <w:rPr>
                <w:rFonts w:eastAsia="Calibri" w:cs="Times New Roman"/>
                <w:color w:val="auto"/>
                <w:szCs w:val="24"/>
              </w:rPr>
            </w:pPr>
          </w:p>
        </w:tc>
      </w:tr>
      <w:tr w:rsidR="00307737" w:rsidRPr="005424A9" w14:paraId="01AEE244" w14:textId="77777777" w:rsidTr="001B5E0D">
        <w:trPr>
          <w:trHeight w:val="850"/>
          <w:jc w:val="center"/>
        </w:trPr>
        <w:tc>
          <w:tcPr>
            <w:cnfStyle w:val="001000000000" w:firstRow="0" w:lastRow="0" w:firstColumn="1" w:lastColumn="0" w:oddVBand="0" w:evenVBand="0" w:oddHBand="0" w:evenHBand="0" w:firstRowFirstColumn="0" w:firstRowLastColumn="0" w:lastRowFirstColumn="0" w:lastRowLastColumn="0"/>
            <w:tcW w:w="3714" w:type="dxa"/>
          </w:tcPr>
          <w:p w14:paraId="4BC55E66" w14:textId="77777777" w:rsidR="00123D3C" w:rsidRPr="005424A9" w:rsidRDefault="005424A9" w:rsidP="00F32300">
            <w:pPr>
              <w:rPr>
                <w:rFonts w:eastAsia="Calibri" w:cs="Times New Roman"/>
                <w:color w:val="auto"/>
                <w:szCs w:val="24"/>
              </w:rPr>
            </w:pPr>
            <w:r w:rsidRPr="005424A9">
              <w:rPr>
                <w:rFonts w:eastAsia="Calibri" w:cs="Times New Roman"/>
                <w:color w:val="auto"/>
                <w:szCs w:val="24"/>
              </w:rPr>
              <w:t xml:space="preserve">Preparation </w:t>
            </w:r>
          </w:p>
          <w:p w14:paraId="6DC346B8" w14:textId="77777777" w:rsidR="000A7152" w:rsidRPr="005424A9" w:rsidRDefault="005424A9" w:rsidP="00F32300">
            <w:pPr>
              <w:pStyle w:val="ListParagraph"/>
              <w:numPr>
                <w:ilvl w:val="0"/>
                <w:numId w:val="21"/>
              </w:numPr>
              <w:rPr>
                <w:rFonts w:eastAsia="Calibri" w:cs="Times New Roman"/>
                <w:color w:val="auto"/>
                <w:szCs w:val="24"/>
              </w:rPr>
            </w:pPr>
            <w:r w:rsidRPr="005424A9">
              <w:rPr>
                <w:rFonts w:eastAsia="Calibri" w:cs="Times New Roman"/>
                <w:color w:val="auto"/>
                <w:szCs w:val="24"/>
              </w:rPr>
              <w:t>Time scheduling</w:t>
            </w:r>
          </w:p>
          <w:p w14:paraId="777CEE9C" w14:textId="77777777" w:rsidR="00637BFF" w:rsidRPr="005424A9" w:rsidRDefault="005424A9" w:rsidP="00F32300">
            <w:pPr>
              <w:pStyle w:val="ListParagraph"/>
              <w:numPr>
                <w:ilvl w:val="0"/>
                <w:numId w:val="21"/>
              </w:numPr>
              <w:rPr>
                <w:rFonts w:eastAsia="Calibri" w:cs="Times New Roman"/>
                <w:color w:val="auto"/>
                <w:szCs w:val="24"/>
              </w:rPr>
            </w:pPr>
            <w:r w:rsidRPr="005424A9">
              <w:rPr>
                <w:rFonts w:eastAsia="Calibri" w:cs="Times New Roman"/>
                <w:color w:val="auto"/>
                <w:szCs w:val="24"/>
              </w:rPr>
              <w:t>Preparation of</w:t>
            </w:r>
            <w:r w:rsidR="000A7152" w:rsidRPr="005424A9">
              <w:rPr>
                <w:rFonts w:eastAsia="Calibri" w:cs="Times New Roman"/>
                <w:color w:val="auto"/>
                <w:szCs w:val="24"/>
              </w:rPr>
              <w:t xml:space="preserve"> videos</w:t>
            </w:r>
          </w:p>
        </w:tc>
        <w:tc>
          <w:tcPr>
            <w:tcW w:w="902" w:type="dxa"/>
          </w:tcPr>
          <w:p w14:paraId="0EDADAEC" w14:textId="77777777" w:rsidR="00123D3C" w:rsidRPr="005424A9" w:rsidRDefault="00123D3C" w:rsidP="00F32300">
            <w:pP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p>
        </w:tc>
        <w:tc>
          <w:tcPr>
            <w:tcW w:w="902" w:type="dxa"/>
          </w:tcPr>
          <w:p w14:paraId="7D0D5A23" w14:textId="77777777" w:rsidR="00123D3C" w:rsidRPr="005424A9" w:rsidRDefault="00123D3C" w:rsidP="00F32300">
            <w:pP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p>
        </w:tc>
        <w:tc>
          <w:tcPr>
            <w:tcW w:w="811" w:type="dxa"/>
          </w:tcPr>
          <w:p w14:paraId="0447D8B8" w14:textId="77777777" w:rsidR="00123D3C" w:rsidRPr="005424A9" w:rsidRDefault="00123D3C" w:rsidP="00F32300">
            <w:pP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p>
        </w:tc>
        <w:tc>
          <w:tcPr>
            <w:tcW w:w="902" w:type="dxa"/>
            <w:gridSpan w:val="2"/>
          </w:tcPr>
          <w:p w14:paraId="5351C2D0" w14:textId="77777777" w:rsidR="00123D3C" w:rsidRPr="005424A9" w:rsidRDefault="00123D3C" w:rsidP="00F32300">
            <w:pP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p>
        </w:tc>
        <w:tc>
          <w:tcPr>
            <w:tcW w:w="811" w:type="dxa"/>
          </w:tcPr>
          <w:p w14:paraId="02AB99B5" w14:textId="77777777" w:rsidR="00123D3C" w:rsidRPr="005424A9" w:rsidRDefault="005424A9" w:rsidP="00F32300">
            <w:pP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r w:rsidRPr="005424A9">
              <w:rPr>
                <w:rFonts w:ascii="MS Gothic" w:eastAsia="MS Gothic" w:hAnsi="MS Gothic" w:cs="MS Gothic" w:hint="eastAsia"/>
                <w:color w:val="auto"/>
                <w:szCs w:val="24"/>
              </w:rPr>
              <w:t>✓</w:t>
            </w:r>
          </w:p>
        </w:tc>
        <w:tc>
          <w:tcPr>
            <w:tcW w:w="902" w:type="dxa"/>
          </w:tcPr>
          <w:p w14:paraId="0C3456B3" w14:textId="77777777" w:rsidR="00123D3C" w:rsidRPr="005424A9" w:rsidRDefault="005424A9" w:rsidP="00F32300">
            <w:pP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r w:rsidRPr="005424A9">
              <w:rPr>
                <w:rFonts w:ascii="MS Gothic" w:eastAsia="MS Gothic" w:hAnsi="MS Gothic" w:cs="MS Gothic" w:hint="eastAsia"/>
                <w:color w:val="auto"/>
                <w:szCs w:val="24"/>
              </w:rPr>
              <w:t>✓</w:t>
            </w:r>
          </w:p>
        </w:tc>
        <w:tc>
          <w:tcPr>
            <w:tcW w:w="811" w:type="dxa"/>
          </w:tcPr>
          <w:p w14:paraId="4EEECF5F" w14:textId="77777777" w:rsidR="00123D3C" w:rsidRPr="005424A9" w:rsidRDefault="005424A9" w:rsidP="00F32300">
            <w:pP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r w:rsidRPr="005424A9">
              <w:rPr>
                <w:rFonts w:ascii="MS Gothic" w:eastAsia="MS Gothic" w:hAnsi="MS Gothic" w:cs="MS Gothic" w:hint="eastAsia"/>
                <w:color w:val="auto"/>
                <w:szCs w:val="24"/>
              </w:rPr>
              <w:t>✓</w:t>
            </w:r>
          </w:p>
        </w:tc>
        <w:tc>
          <w:tcPr>
            <w:tcW w:w="812" w:type="dxa"/>
          </w:tcPr>
          <w:p w14:paraId="3A963EC7" w14:textId="77777777" w:rsidR="00123D3C" w:rsidRPr="005424A9" w:rsidRDefault="005424A9" w:rsidP="00F32300">
            <w:pP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r w:rsidRPr="005424A9">
              <w:rPr>
                <w:rFonts w:ascii="MS Gothic" w:eastAsia="MS Gothic" w:hAnsi="MS Gothic" w:cs="MS Gothic" w:hint="eastAsia"/>
                <w:color w:val="auto"/>
                <w:szCs w:val="24"/>
              </w:rPr>
              <w:t>✓</w:t>
            </w:r>
          </w:p>
        </w:tc>
        <w:tc>
          <w:tcPr>
            <w:tcW w:w="879" w:type="dxa"/>
          </w:tcPr>
          <w:p w14:paraId="30F32997" w14:textId="77777777" w:rsidR="00123D3C" w:rsidRPr="005424A9" w:rsidRDefault="00123D3C" w:rsidP="00F32300">
            <w:pP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p>
        </w:tc>
        <w:tc>
          <w:tcPr>
            <w:tcW w:w="880" w:type="dxa"/>
            <w:gridSpan w:val="3"/>
          </w:tcPr>
          <w:p w14:paraId="7B8F62C3" w14:textId="77777777" w:rsidR="00123D3C" w:rsidRPr="005424A9" w:rsidRDefault="00123D3C" w:rsidP="00F32300">
            <w:pP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p>
        </w:tc>
        <w:tc>
          <w:tcPr>
            <w:tcW w:w="879" w:type="dxa"/>
            <w:gridSpan w:val="2"/>
          </w:tcPr>
          <w:p w14:paraId="46CCDC09" w14:textId="77777777" w:rsidR="00123D3C" w:rsidRPr="005424A9" w:rsidRDefault="00123D3C" w:rsidP="00F32300">
            <w:pP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p>
        </w:tc>
        <w:tc>
          <w:tcPr>
            <w:tcW w:w="880" w:type="dxa"/>
          </w:tcPr>
          <w:p w14:paraId="3C220F39" w14:textId="77777777" w:rsidR="00123D3C" w:rsidRPr="005424A9" w:rsidRDefault="00123D3C" w:rsidP="00F32300">
            <w:pP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p>
        </w:tc>
      </w:tr>
      <w:tr w:rsidR="00307737" w:rsidRPr="005424A9" w14:paraId="6726B6FD" w14:textId="77777777" w:rsidTr="001B5E0D">
        <w:trPr>
          <w:cnfStyle w:val="000000100000" w:firstRow="0" w:lastRow="0" w:firstColumn="0" w:lastColumn="0" w:oddVBand="0" w:evenVBand="0" w:oddHBand="1" w:evenHBand="0" w:firstRowFirstColumn="0" w:firstRowLastColumn="0" w:lastRowFirstColumn="0" w:lastRowLastColumn="0"/>
          <w:trHeight w:val="996"/>
          <w:jc w:val="center"/>
        </w:trPr>
        <w:tc>
          <w:tcPr>
            <w:cnfStyle w:val="001000000000" w:firstRow="0" w:lastRow="0" w:firstColumn="1" w:lastColumn="0" w:oddVBand="0" w:evenVBand="0" w:oddHBand="0" w:evenHBand="0" w:firstRowFirstColumn="0" w:firstRowLastColumn="0" w:lastRowFirstColumn="0" w:lastRowLastColumn="0"/>
            <w:tcW w:w="3714" w:type="dxa"/>
          </w:tcPr>
          <w:p w14:paraId="2D2AF50A" w14:textId="77777777" w:rsidR="00A30AAD" w:rsidRPr="005424A9" w:rsidRDefault="005424A9" w:rsidP="00F32300">
            <w:pPr>
              <w:rPr>
                <w:rFonts w:eastAsia="Calibri" w:cs="Times New Roman"/>
                <w:color w:val="auto"/>
                <w:szCs w:val="24"/>
              </w:rPr>
            </w:pPr>
            <w:r w:rsidRPr="005424A9">
              <w:rPr>
                <w:rFonts w:eastAsia="Calibri" w:cs="Times New Roman"/>
                <w:color w:val="auto"/>
                <w:szCs w:val="24"/>
              </w:rPr>
              <w:t xml:space="preserve">Marketing </w:t>
            </w:r>
            <w:r w:rsidR="00892E00" w:rsidRPr="005424A9">
              <w:rPr>
                <w:rFonts w:eastAsia="Calibri" w:cs="Times New Roman"/>
                <w:color w:val="auto"/>
                <w:szCs w:val="24"/>
              </w:rPr>
              <w:t>Channels Schedule</w:t>
            </w:r>
          </w:p>
          <w:p w14:paraId="64074C29" w14:textId="77777777" w:rsidR="00A30AAD" w:rsidRPr="005424A9" w:rsidRDefault="005424A9" w:rsidP="00F32300">
            <w:pPr>
              <w:pStyle w:val="ListParagraph"/>
              <w:numPr>
                <w:ilvl w:val="0"/>
                <w:numId w:val="23"/>
              </w:numPr>
              <w:rPr>
                <w:rFonts w:eastAsia="Calibri" w:cs="Times New Roman"/>
                <w:color w:val="auto"/>
                <w:szCs w:val="24"/>
              </w:rPr>
            </w:pPr>
            <w:r w:rsidRPr="005424A9">
              <w:rPr>
                <w:rFonts w:eastAsia="Calibri" w:cs="Times New Roman"/>
                <w:color w:val="auto"/>
                <w:szCs w:val="24"/>
              </w:rPr>
              <w:t>Social media channels</w:t>
            </w:r>
          </w:p>
          <w:p w14:paraId="0701B556" w14:textId="77777777" w:rsidR="00A30AAD" w:rsidRPr="005424A9" w:rsidRDefault="005424A9" w:rsidP="00F32300">
            <w:pPr>
              <w:pStyle w:val="ListParagraph"/>
              <w:numPr>
                <w:ilvl w:val="0"/>
                <w:numId w:val="23"/>
              </w:numPr>
              <w:rPr>
                <w:rFonts w:eastAsia="Calibri" w:cs="Times New Roman"/>
                <w:color w:val="auto"/>
                <w:szCs w:val="24"/>
              </w:rPr>
            </w:pPr>
            <w:r w:rsidRPr="005424A9">
              <w:rPr>
                <w:rFonts w:eastAsia="Calibri" w:cs="Times New Roman"/>
                <w:color w:val="auto"/>
                <w:szCs w:val="24"/>
              </w:rPr>
              <w:t>Online booking</w:t>
            </w:r>
          </w:p>
        </w:tc>
        <w:tc>
          <w:tcPr>
            <w:tcW w:w="902" w:type="dxa"/>
          </w:tcPr>
          <w:p w14:paraId="6796620E" w14:textId="77777777" w:rsidR="00A30AAD" w:rsidRPr="005424A9" w:rsidRDefault="00A30AAD" w:rsidP="00F32300">
            <w:pPr>
              <w:cnfStyle w:val="000000100000" w:firstRow="0" w:lastRow="0" w:firstColumn="0" w:lastColumn="0" w:oddVBand="0" w:evenVBand="0" w:oddHBand="1" w:evenHBand="0" w:firstRowFirstColumn="0" w:firstRowLastColumn="0" w:lastRowFirstColumn="0" w:lastRowLastColumn="0"/>
              <w:rPr>
                <w:rFonts w:eastAsia="Calibri" w:cs="Times New Roman"/>
                <w:color w:val="auto"/>
                <w:szCs w:val="24"/>
              </w:rPr>
            </w:pPr>
          </w:p>
        </w:tc>
        <w:tc>
          <w:tcPr>
            <w:tcW w:w="902" w:type="dxa"/>
          </w:tcPr>
          <w:p w14:paraId="0F3CADAC" w14:textId="77777777" w:rsidR="00A30AAD" w:rsidRPr="005424A9" w:rsidRDefault="00A30AAD" w:rsidP="00F32300">
            <w:pPr>
              <w:cnfStyle w:val="000000100000" w:firstRow="0" w:lastRow="0" w:firstColumn="0" w:lastColumn="0" w:oddVBand="0" w:evenVBand="0" w:oddHBand="1" w:evenHBand="0" w:firstRowFirstColumn="0" w:firstRowLastColumn="0" w:lastRowFirstColumn="0" w:lastRowLastColumn="0"/>
              <w:rPr>
                <w:rFonts w:eastAsia="Calibri" w:cs="Times New Roman"/>
                <w:color w:val="auto"/>
                <w:szCs w:val="24"/>
              </w:rPr>
            </w:pPr>
          </w:p>
        </w:tc>
        <w:tc>
          <w:tcPr>
            <w:tcW w:w="811" w:type="dxa"/>
          </w:tcPr>
          <w:p w14:paraId="25DF5942" w14:textId="77777777" w:rsidR="00A30AAD" w:rsidRPr="005424A9" w:rsidRDefault="00A30AAD" w:rsidP="00F32300">
            <w:pPr>
              <w:cnfStyle w:val="000000100000" w:firstRow="0" w:lastRow="0" w:firstColumn="0" w:lastColumn="0" w:oddVBand="0" w:evenVBand="0" w:oddHBand="1" w:evenHBand="0" w:firstRowFirstColumn="0" w:firstRowLastColumn="0" w:lastRowFirstColumn="0" w:lastRowLastColumn="0"/>
              <w:rPr>
                <w:rFonts w:eastAsia="Calibri" w:cs="Times New Roman"/>
                <w:color w:val="auto"/>
                <w:szCs w:val="24"/>
              </w:rPr>
            </w:pPr>
          </w:p>
        </w:tc>
        <w:tc>
          <w:tcPr>
            <w:tcW w:w="902" w:type="dxa"/>
            <w:gridSpan w:val="2"/>
          </w:tcPr>
          <w:p w14:paraId="046FEE2E" w14:textId="77777777" w:rsidR="00A30AAD" w:rsidRPr="005424A9" w:rsidRDefault="00A30AAD" w:rsidP="00F32300">
            <w:pPr>
              <w:cnfStyle w:val="000000100000" w:firstRow="0" w:lastRow="0" w:firstColumn="0" w:lastColumn="0" w:oddVBand="0" w:evenVBand="0" w:oddHBand="1" w:evenHBand="0" w:firstRowFirstColumn="0" w:firstRowLastColumn="0" w:lastRowFirstColumn="0" w:lastRowLastColumn="0"/>
              <w:rPr>
                <w:rFonts w:eastAsia="Calibri" w:cs="Times New Roman"/>
                <w:color w:val="auto"/>
                <w:szCs w:val="24"/>
              </w:rPr>
            </w:pPr>
          </w:p>
        </w:tc>
        <w:tc>
          <w:tcPr>
            <w:tcW w:w="811" w:type="dxa"/>
          </w:tcPr>
          <w:p w14:paraId="55110CD6" w14:textId="77777777" w:rsidR="00A30AAD" w:rsidRPr="005424A9" w:rsidRDefault="00A30AAD" w:rsidP="00F32300">
            <w:pPr>
              <w:cnfStyle w:val="000000100000" w:firstRow="0" w:lastRow="0" w:firstColumn="0" w:lastColumn="0" w:oddVBand="0" w:evenVBand="0" w:oddHBand="1" w:evenHBand="0" w:firstRowFirstColumn="0" w:firstRowLastColumn="0" w:lastRowFirstColumn="0" w:lastRowLastColumn="0"/>
              <w:rPr>
                <w:rFonts w:eastAsia="Calibri" w:cs="Times New Roman"/>
                <w:color w:val="auto"/>
                <w:szCs w:val="24"/>
              </w:rPr>
            </w:pPr>
          </w:p>
        </w:tc>
        <w:tc>
          <w:tcPr>
            <w:tcW w:w="902" w:type="dxa"/>
          </w:tcPr>
          <w:p w14:paraId="0A265B71" w14:textId="77777777" w:rsidR="00A30AAD" w:rsidRPr="005424A9" w:rsidRDefault="00A30AAD" w:rsidP="00F32300">
            <w:pPr>
              <w:cnfStyle w:val="000000100000" w:firstRow="0" w:lastRow="0" w:firstColumn="0" w:lastColumn="0" w:oddVBand="0" w:evenVBand="0" w:oddHBand="1" w:evenHBand="0" w:firstRowFirstColumn="0" w:firstRowLastColumn="0" w:lastRowFirstColumn="0" w:lastRowLastColumn="0"/>
              <w:rPr>
                <w:rFonts w:eastAsia="Calibri" w:cs="Times New Roman"/>
                <w:color w:val="auto"/>
                <w:szCs w:val="24"/>
              </w:rPr>
            </w:pPr>
          </w:p>
        </w:tc>
        <w:tc>
          <w:tcPr>
            <w:tcW w:w="811" w:type="dxa"/>
          </w:tcPr>
          <w:p w14:paraId="7C8EAE87" w14:textId="77777777" w:rsidR="00A30AAD" w:rsidRPr="005424A9" w:rsidRDefault="00A30AAD" w:rsidP="00F32300">
            <w:pPr>
              <w:cnfStyle w:val="000000100000" w:firstRow="0" w:lastRow="0" w:firstColumn="0" w:lastColumn="0" w:oddVBand="0" w:evenVBand="0" w:oddHBand="1" w:evenHBand="0" w:firstRowFirstColumn="0" w:firstRowLastColumn="0" w:lastRowFirstColumn="0" w:lastRowLastColumn="0"/>
              <w:rPr>
                <w:rFonts w:eastAsia="Calibri" w:cs="Times New Roman"/>
                <w:color w:val="auto"/>
                <w:szCs w:val="24"/>
              </w:rPr>
            </w:pPr>
          </w:p>
        </w:tc>
        <w:tc>
          <w:tcPr>
            <w:tcW w:w="812" w:type="dxa"/>
          </w:tcPr>
          <w:p w14:paraId="08CA5EE4" w14:textId="77777777" w:rsidR="00A30AAD" w:rsidRPr="005424A9" w:rsidRDefault="00A30AAD" w:rsidP="00F32300">
            <w:pPr>
              <w:cnfStyle w:val="000000100000" w:firstRow="0" w:lastRow="0" w:firstColumn="0" w:lastColumn="0" w:oddVBand="0" w:evenVBand="0" w:oddHBand="1" w:evenHBand="0" w:firstRowFirstColumn="0" w:firstRowLastColumn="0" w:lastRowFirstColumn="0" w:lastRowLastColumn="0"/>
              <w:rPr>
                <w:rFonts w:eastAsia="Calibri" w:cs="Times New Roman"/>
                <w:color w:val="auto"/>
                <w:szCs w:val="24"/>
              </w:rPr>
            </w:pPr>
          </w:p>
        </w:tc>
        <w:tc>
          <w:tcPr>
            <w:tcW w:w="879" w:type="dxa"/>
          </w:tcPr>
          <w:p w14:paraId="56A70F64" w14:textId="77777777" w:rsidR="00A30AAD" w:rsidRPr="005424A9" w:rsidRDefault="005424A9" w:rsidP="00F32300">
            <w:pPr>
              <w:cnfStyle w:val="000000100000" w:firstRow="0" w:lastRow="0" w:firstColumn="0" w:lastColumn="0" w:oddVBand="0" w:evenVBand="0" w:oddHBand="1" w:evenHBand="0" w:firstRowFirstColumn="0" w:firstRowLastColumn="0" w:lastRowFirstColumn="0" w:lastRowLastColumn="0"/>
              <w:rPr>
                <w:rFonts w:eastAsia="Calibri" w:cs="Times New Roman"/>
                <w:color w:val="auto"/>
                <w:szCs w:val="24"/>
              </w:rPr>
            </w:pPr>
            <w:r w:rsidRPr="005424A9">
              <w:rPr>
                <w:rFonts w:ascii="MS Gothic" w:eastAsia="MS Gothic" w:hAnsi="MS Gothic" w:cs="MS Gothic" w:hint="eastAsia"/>
                <w:color w:val="auto"/>
                <w:szCs w:val="24"/>
              </w:rPr>
              <w:t>✓</w:t>
            </w:r>
          </w:p>
        </w:tc>
        <w:tc>
          <w:tcPr>
            <w:tcW w:w="880" w:type="dxa"/>
            <w:gridSpan w:val="3"/>
          </w:tcPr>
          <w:p w14:paraId="620662DE" w14:textId="77777777" w:rsidR="00A30AAD" w:rsidRPr="005424A9" w:rsidRDefault="005424A9" w:rsidP="00F32300">
            <w:pPr>
              <w:cnfStyle w:val="000000100000" w:firstRow="0" w:lastRow="0" w:firstColumn="0" w:lastColumn="0" w:oddVBand="0" w:evenVBand="0" w:oddHBand="1" w:evenHBand="0" w:firstRowFirstColumn="0" w:firstRowLastColumn="0" w:lastRowFirstColumn="0" w:lastRowLastColumn="0"/>
              <w:rPr>
                <w:rFonts w:eastAsia="Calibri" w:cs="Times New Roman"/>
                <w:color w:val="auto"/>
                <w:szCs w:val="24"/>
              </w:rPr>
            </w:pPr>
            <w:r w:rsidRPr="005424A9">
              <w:rPr>
                <w:rFonts w:ascii="MS Gothic" w:eastAsia="MS Gothic" w:hAnsi="MS Gothic" w:cs="MS Gothic" w:hint="eastAsia"/>
                <w:color w:val="auto"/>
                <w:szCs w:val="24"/>
              </w:rPr>
              <w:t>✓</w:t>
            </w:r>
          </w:p>
        </w:tc>
        <w:tc>
          <w:tcPr>
            <w:tcW w:w="879" w:type="dxa"/>
            <w:gridSpan w:val="2"/>
          </w:tcPr>
          <w:p w14:paraId="2A0BBBF0" w14:textId="77777777" w:rsidR="00A30AAD" w:rsidRPr="005424A9" w:rsidRDefault="005424A9" w:rsidP="00F32300">
            <w:pPr>
              <w:cnfStyle w:val="000000100000" w:firstRow="0" w:lastRow="0" w:firstColumn="0" w:lastColumn="0" w:oddVBand="0" w:evenVBand="0" w:oddHBand="1" w:evenHBand="0" w:firstRowFirstColumn="0" w:firstRowLastColumn="0" w:lastRowFirstColumn="0" w:lastRowLastColumn="0"/>
              <w:rPr>
                <w:rFonts w:eastAsia="Calibri" w:cs="Times New Roman"/>
                <w:color w:val="auto"/>
                <w:szCs w:val="24"/>
              </w:rPr>
            </w:pPr>
            <w:r w:rsidRPr="005424A9">
              <w:rPr>
                <w:rFonts w:ascii="MS Gothic" w:eastAsia="MS Gothic" w:hAnsi="MS Gothic" w:cs="MS Gothic" w:hint="eastAsia"/>
                <w:color w:val="auto"/>
                <w:szCs w:val="24"/>
              </w:rPr>
              <w:t>✓</w:t>
            </w:r>
          </w:p>
        </w:tc>
        <w:tc>
          <w:tcPr>
            <w:tcW w:w="880" w:type="dxa"/>
          </w:tcPr>
          <w:p w14:paraId="1F359F23" w14:textId="77777777" w:rsidR="00A30AAD" w:rsidRPr="005424A9" w:rsidRDefault="005424A9" w:rsidP="00F32300">
            <w:pPr>
              <w:cnfStyle w:val="000000100000" w:firstRow="0" w:lastRow="0" w:firstColumn="0" w:lastColumn="0" w:oddVBand="0" w:evenVBand="0" w:oddHBand="1" w:evenHBand="0" w:firstRowFirstColumn="0" w:firstRowLastColumn="0" w:lastRowFirstColumn="0" w:lastRowLastColumn="0"/>
              <w:rPr>
                <w:rFonts w:eastAsia="Calibri" w:cs="Times New Roman"/>
                <w:color w:val="auto"/>
                <w:szCs w:val="24"/>
              </w:rPr>
            </w:pPr>
            <w:r w:rsidRPr="005424A9">
              <w:rPr>
                <w:rFonts w:ascii="MS Gothic" w:eastAsia="MS Gothic" w:hAnsi="MS Gothic" w:cs="MS Gothic" w:hint="eastAsia"/>
                <w:color w:val="auto"/>
                <w:szCs w:val="24"/>
              </w:rPr>
              <w:t>✓</w:t>
            </w:r>
          </w:p>
        </w:tc>
      </w:tr>
      <w:tr w:rsidR="00307737" w:rsidRPr="005424A9" w14:paraId="4F290D86" w14:textId="77777777" w:rsidTr="001B5E0D">
        <w:trPr>
          <w:trHeight w:val="2249"/>
          <w:jc w:val="center"/>
        </w:trPr>
        <w:tc>
          <w:tcPr>
            <w:cnfStyle w:val="001000000000" w:firstRow="0" w:lastRow="0" w:firstColumn="1" w:lastColumn="0" w:oddVBand="0" w:evenVBand="0" w:oddHBand="0" w:evenHBand="0" w:firstRowFirstColumn="0" w:firstRowLastColumn="0" w:lastRowFirstColumn="0" w:lastRowLastColumn="0"/>
            <w:tcW w:w="3714" w:type="dxa"/>
          </w:tcPr>
          <w:p w14:paraId="5346E75E" w14:textId="77777777" w:rsidR="00A30AAD" w:rsidRPr="005424A9" w:rsidRDefault="005424A9" w:rsidP="00F32300">
            <w:pPr>
              <w:rPr>
                <w:rFonts w:eastAsia="Calibri" w:cs="Times New Roman"/>
                <w:color w:val="auto"/>
                <w:szCs w:val="24"/>
              </w:rPr>
            </w:pPr>
            <w:r w:rsidRPr="005424A9">
              <w:rPr>
                <w:rFonts w:eastAsia="Calibri" w:cs="Times New Roman"/>
                <w:color w:val="auto"/>
                <w:szCs w:val="24"/>
              </w:rPr>
              <w:lastRenderedPageBreak/>
              <w:t xml:space="preserve">Gathering </w:t>
            </w:r>
            <w:r w:rsidR="00BB00D7" w:rsidRPr="005424A9">
              <w:rPr>
                <w:rFonts w:eastAsia="Calibri" w:cs="Times New Roman"/>
                <w:color w:val="auto"/>
                <w:szCs w:val="24"/>
              </w:rPr>
              <w:t>Feedback</w:t>
            </w:r>
          </w:p>
          <w:p w14:paraId="6226EAB8" w14:textId="77777777" w:rsidR="00BB00D7" w:rsidRPr="005424A9" w:rsidRDefault="005424A9" w:rsidP="00F32300">
            <w:pPr>
              <w:numPr>
                <w:ilvl w:val="0"/>
                <w:numId w:val="24"/>
              </w:numPr>
              <w:contextualSpacing/>
              <w:rPr>
                <w:rFonts w:eastAsia="Calibri" w:cs="Times New Roman"/>
                <w:color w:val="auto"/>
                <w:szCs w:val="24"/>
              </w:rPr>
            </w:pPr>
            <w:r w:rsidRPr="005424A9">
              <w:rPr>
                <w:rFonts w:eastAsia="Calibri" w:cs="Times New Roman"/>
                <w:color w:val="auto"/>
                <w:szCs w:val="24"/>
              </w:rPr>
              <w:t xml:space="preserve">Customers who stay in the hotel </w:t>
            </w:r>
          </w:p>
          <w:p w14:paraId="0A07926D" w14:textId="77777777" w:rsidR="00A30AAD" w:rsidRPr="005424A9" w:rsidRDefault="005424A9" w:rsidP="00F32300">
            <w:pPr>
              <w:numPr>
                <w:ilvl w:val="0"/>
                <w:numId w:val="24"/>
              </w:numPr>
              <w:contextualSpacing/>
              <w:rPr>
                <w:rFonts w:eastAsia="Calibri" w:cs="Times New Roman"/>
                <w:color w:val="auto"/>
                <w:szCs w:val="24"/>
              </w:rPr>
            </w:pPr>
            <w:r w:rsidRPr="005424A9">
              <w:rPr>
                <w:rFonts w:eastAsia="Calibri" w:cs="Times New Roman"/>
                <w:color w:val="auto"/>
                <w:szCs w:val="24"/>
              </w:rPr>
              <w:t xml:space="preserve">Reviews from social media pages.  </w:t>
            </w:r>
          </w:p>
        </w:tc>
        <w:tc>
          <w:tcPr>
            <w:tcW w:w="902" w:type="dxa"/>
          </w:tcPr>
          <w:p w14:paraId="5F89238E" w14:textId="77777777" w:rsidR="00A30AAD" w:rsidRPr="005424A9" w:rsidRDefault="00A30AAD" w:rsidP="00F32300">
            <w:pP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p>
        </w:tc>
        <w:tc>
          <w:tcPr>
            <w:tcW w:w="902" w:type="dxa"/>
          </w:tcPr>
          <w:p w14:paraId="2B25F520" w14:textId="77777777" w:rsidR="00A30AAD" w:rsidRPr="005424A9" w:rsidRDefault="00A30AAD" w:rsidP="00F32300">
            <w:pP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p>
        </w:tc>
        <w:tc>
          <w:tcPr>
            <w:tcW w:w="811" w:type="dxa"/>
          </w:tcPr>
          <w:p w14:paraId="6A398DBC" w14:textId="77777777" w:rsidR="00A30AAD" w:rsidRPr="005424A9" w:rsidRDefault="00A30AAD" w:rsidP="00F32300">
            <w:pP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p>
        </w:tc>
        <w:tc>
          <w:tcPr>
            <w:tcW w:w="902" w:type="dxa"/>
            <w:gridSpan w:val="2"/>
          </w:tcPr>
          <w:p w14:paraId="3CFF5F95" w14:textId="77777777" w:rsidR="00A30AAD" w:rsidRPr="005424A9" w:rsidRDefault="00A30AAD" w:rsidP="00F32300">
            <w:pP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p>
        </w:tc>
        <w:tc>
          <w:tcPr>
            <w:tcW w:w="811" w:type="dxa"/>
          </w:tcPr>
          <w:p w14:paraId="2C029B64" w14:textId="77777777" w:rsidR="00A30AAD" w:rsidRPr="005424A9" w:rsidRDefault="00A30AAD" w:rsidP="00F32300">
            <w:pP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p>
        </w:tc>
        <w:tc>
          <w:tcPr>
            <w:tcW w:w="902" w:type="dxa"/>
          </w:tcPr>
          <w:p w14:paraId="7B101102" w14:textId="77777777" w:rsidR="00A30AAD" w:rsidRPr="005424A9" w:rsidRDefault="00A30AAD" w:rsidP="00F32300">
            <w:pP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p>
        </w:tc>
        <w:tc>
          <w:tcPr>
            <w:tcW w:w="811" w:type="dxa"/>
          </w:tcPr>
          <w:p w14:paraId="32697715" w14:textId="77777777" w:rsidR="00A30AAD" w:rsidRPr="005424A9" w:rsidRDefault="00A30AAD" w:rsidP="00F32300">
            <w:pP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p>
        </w:tc>
        <w:tc>
          <w:tcPr>
            <w:tcW w:w="812" w:type="dxa"/>
          </w:tcPr>
          <w:p w14:paraId="130A3620" w14:textId="77777777" w:rsidR="00A30AAD" w:rsidRPr="005424A9" w:rsidRDefault="00A30AAD" w:rsidP="00F32300">
            <w:pP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p>
        </w:tc>
        <w:tc>
          <w:tcPr>
            <w:tcW w:w="879" w:type="dxa"/>
          </w:tcPr>
          <w:p w14:paraId="09CB26C5" w14:textId="77777777" w:rsidR="00A30AAD" w:rsidRPr="005424A9" w:rsidRDefault="00A30AAD" w:rsidP="00F32300">
            <w:pP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p>
        </w:tc>
        <w:tc>
          <w:tcPr>
            <w:tcW w:w="880" w:type="dxa"/>
            <w:gridSpan w:val="3"/>
          </w:tcPr>
          <w:p w14:paraId="519B0F6F" w14:textId="77777777" w:rsidR="00A30AAD" w:rsidRPr="005424A9" w:rsidRDefault="00A30AAD" w:rsidP="00F32300">
            <w:pP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p>
        </w:tc>
        <w:tc>
          <w:tcPr>
            <w:tcW w:w="879" w:type="dxa"/>
            <w:gridSpan w:val="2"/>
          </w:tcPr>
          <w:p w14:paraId="44ABF42F" w14:textId="77777777" w:rsidR="00A30AAD" w:rsidRPr="005424A9" w:rsidRDefault="00A30AAD" w:rsidP="00F32300">
            <w:pP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p>
        </w:tc>
        <w:tc>
          <w:tcPr>
            <w:tcW w:w="880" w:type="dxa"/>
          </w:tcPr>
          <w:p w14:paraId="13C38745" w14:textId="77777777" w:rsidR="00A30AAD" w:rsidRPr="005424A9" w:rsidRDefault="00A30AAD" w:rsidP="00F32300">
            <w:pPr>
              <w:cnfStyle w:val="000000000000" w:firstRow="0" w:lastRow="0" w:firstColumn="0" w:lastColumn="0" w:oddVBand="0" w:evenVBand="0" w:oddHBand="0" w:evenHBand="0" w:firstRowFirstColumn="0" w:firstRowLastColumn="0" w:lastRowFirstColumn="0" w:lastRowLastColumn="0"/>
              <w:rPr>
                <w:rFonts w:eastAsia="Calibri" w:cs="Times New Roman"/>
                <w:color w:val="auto"/>
                <w:szCs w:val="24"/>
              </w:rPr>
            </w:pPr>
          </w:p>
        </w:tc>
      </w:tr>
    </w:tbl>
    <w:p w14:paraId="74F8B501" w14:textId="77777777" w:rsidR="00BD6087" w:rsidRPr="005424A9" w:rsidRDefault="005424A9" w:rsidP="00F32300">
      <w:pPr>
        <w:jc w:val="left"/>
      </w:pPr>
      <w:r w:rsidRPr="005424A9">
        <w:br w:type="page"/>
      </w:r>
    </w:p>
    <w:p w14:paraId="0444D3B7" w14:textId="77777777" w:rsidR="008402F7" w:rsidRPr="005424A9" w:rsidRDefault="008402F7" w:rsidP="00F32300">
      <w:pPr>
        <w:pStyle w:val="Heading1"/>
        <w:rPr>
          <w:rFonts w:cs="Times New Roman"/>
          <w:szCs w:val="24"/>
        </w:rPr>
        <w:sectPr w:rsidR="008402F7" w:rsidRPr="005424A9" w:rsidSect="008402F7">
          <w:pgSz w:w="15840" w:h="12240" w:orient="landscape"/>
          <w:pgMar w:top="1440" w:right="1440" w:bottom="1440" w:left="1440" w:header="720" w:footer="720" w:gutter="0"/>
          <w:cols w:space="720"/>
          <w:docGrid w:linePitch="360"/>
        </w:sectPr>
      </w:pPr>
    </w:p>
    <w:p w14:paraId="5B7FD77B" w14:textId="22700396" w:rsidR="00162008" w:rsidRPr="00BD671F" w:rsidRDefault="005424A9" w:rsidP="00BD671F">
      <w:r w:rsidRPr="005424A9">
        <w:lastRenderedPageBreak/>
        <w:t xml:space="preserve">It is a true fact that hotel needs customer value and engagement to </w:t>
      </w:r>
      <w:r w:rsidR="004C446A" w:rsidRPr="005424A9">
        <w:t>su</w:t>
      </w:r>
      <w:r w:rsidR="00E234EE" w:rsidRPr="005424A9">
        <w:t>rvive and profit generation (</w:t>
      </w:r>
      <w:proofErr w:type="spellStart"/>
      <w:r w:rsidR="00E234EE" w:rsidRPr="005424A9">
        <w:t>Pradnyana</w:t>
      </w:r>
      <w:proofErr w:type="spellEnd"/>
      <w:r w:rsidR="00E234EE" w:rsidRPr="005424A9">
        <w:t>, 2022</w:t>
      </w:r>
      <w:r w:rsidR="004C446A" w:rsidRPr="005424A9">
        <w:t xml:space="preserve">). </w:t>
      </w:r>
      <w:r w:rsidR="00F66ED3" w:rsidRPr="005424A9">
        <w:t>To achieve ne</w:t>
      </w:r>
      <w:r w:rsidR="00D9472C" w:rsidRPr="005424A9">
        <w:t xml:space="preserve">w marketing tactics, Ritz Carlton needs to focus on customer engagement, for which the hotel invests in </w:t>
      </w:r>
      <w:r w:rsidR="00F14EEE" w:rsidRPr="005424A9">
        <w:t xml:space="preserve">social media </w:t>
      </w:r>
      <w:r w:rsidR="003C19FA" w:rsidRPr="005424A9">
        <w:t xml:space="preserve">promotions and offers different </w:t>
      </w:r>
      <w:r w:rsidR="00A8682D" w:rsidRPr="005424A9">
        <w:t xml:space="preserve">discounts to customers who </w:t>
      </w:r>
      <w:r w:rsidR="001243CF" w:rsidRPr="005424A9">
        <w:t xml:space="preserve">are </w:t>
      </w:r>
      <w:r w:rsidR="00CD3AFE" w:rsidRPr="005424A9">
        <w:t xml:space="preserve">regular customers. </w:t>
      </w:r>
      <w:r w:rsidR="0024470B" w:rsidRPr="005424A9">
        <w:t xml:space="preserve">Moreover, </w:t>
      </w:r>
      <w:r w:rsidR="008A0CD6" w:rsidRPr="005424A9">
        <w:t xml:space="preserve">Ritz hotel also invests </w:t>
      </w:r>
      <w:r w:rsidR="00997494" w:rsidRPr="005424A9">
        <w:t>in an Instagram influencer program</w:t>
      </w:r>
      <w:r w:rsidR="00A81A1E" w:rsidRPr="005424A9">
        <w:t xml:space="preserve"> to attract customers and inspire them to visit the hotel after the pandemic. </w:t>
      </w:r>
      <w:r w:rsidR="005C657F" w:rsidRPr="005424A9">
        <w:t xml:space="preserve">Despite this, the hotel also uses </w:t>
      </w:r>
      <w:r w:rsidR="00730041" w:rsidRPr="005424A9">
        <w:t xml:space="preserve">digital marketing to </w:t>
      </w:r>
      <w:r w:rsidR="009A4BF1" w:rsidRPr="005424A9">
        <w:t xml:space="preserve">increase customer value and improvise the infrastructure of the hotel. </w:t>
      </w:r>
      <w:r w:rsidR="00997494" w:rsidRPr="005424A9">
        <w:t xml:space="preserve"> </w:t>
      </w:r>
      <w:r w:rsidR="003C19FA" w:rsidRPr="005424A9">
        <w:t xml:space="preserve"> </w:t>
      </w:r>
      <w:r w:rsidRPr="005424A9">
        <w:rPr>
          <w:rFonts w:cs="Times New Roman"/>
          <w:szCs w:val="24"/>
        </w:rPr>
        <w:tab/>
      </w:r>
      <w:r w:rsidRPr="005424A9">
        <w:rPr>
          <w:rFonts w:cs="Times New Roman"/>
          <w:szCs w:val="24"/>
        </w:rPr>
        <w:tab/>
      </w:r>
    </w:p>
    <w:p w14:paraId="3C2955C7" w14:textId="61123946" w:rsidR="007373A7" w:rsidRPr="001B5E0D" w:rsidRDefault="005424A9" w:rsidP="001B5E0D">
      <w:pPr>
        <w:jc w:val="left"/>
      </w:pPr>
      <w:r w:rsidRPr="005424A9">
        <w:t xml:space="preserve">All in all, it can be concluded from this study that a sustained marketing plan can help units from the hospitality sector obtain its notions. As in the ideology of the Ritz Carlton, after the impact of the Pandemic, swift progress can be obtained through the major aspects of 4 PS of marketing in which promotion and pricing strategy will establish the performance of the company largely into the market. </w:t>
      </w:r>
      <w:r w:rsidRPr="005424A9">
        <w:br w:type="page"/>
      </w:r>
    </w:p>
    <w:p w14:paraId="18CC8A96" w14:textId="4DCABACA" w:rsidR="00541A33" w:rsidRPr="005424A9" w:rsidRDefault="005424A9" w:rsidP="00541A33">
      <w:pPr>
        <w:ind w:left="720" w:hanging="720"/>
        <w:rPr>
          <w:shd w:val="clear" w:color="auto" w:fill="FFFFFF"/>
        </w:rPr>
      </w:pPr>
      <w:proofErr w:type="spellStart"/>
      <w:r w:rsidRPr="005424A9">
        <w:rPr>
          <w:shd w:val="clear" w:color="auto" w:fill="FFFFFF"/>
        </w:rPr>
        <w:lastRenderedPageBreak/>
        <w:t>Ampofo</w:t>
      </w:r>
      <w:proofErr w:type="spellEnd"/>
      <w:r w:rsidRPr="005424A9">
        <w:rPr>
          <w:shd w:val="clear" w:color="auto" w:fill="FFFFFF"/>
        </w:rPr>
        <w:t xml:space="preserve">, E.T., Owusu-Ansah, W. and Owusu, J., </w:t>
      </w:r>
      <w:r w:rsidR="001B5E0D">
        <w:rPr>
          <w:shd w:val="clear" w:color="auto" w:fill="FFFFFF"/>
        </w:rPr>
        <w:t>(</w:t>
      </w:r>
      <w:r w:rsidRPr="005424A9">
        <w:rPr>
          <w:shd w:val="clear" w:color="auto" w:fill="FFFFFF"/>
        </w:rPr>
        <w:t>2021</w:t>
      </w:r>
      <w:r w:rsidR="001B5E0D">
        <w:rPr>
          <w:shd w:val="clear" w:color="auto" w:fill="FFFFFF"/>
        </w:rPr>
        <w:t>)</w:t>
      </w:r>
      <w:r w:rsidRPr="005424A9">
        <w:rPr>
          <w:shd w:val="clear" w:color="auto" w:fill="FFFFFF"/>
        </w:rPr>
        <w:t>. Organizational embeddedness and life satisfaction among star-rated hotel employees in Accra: The role of perceptions of organizational politics and job satisfaction. </w:t>
      </w:r>
      <w:r w:rsidRPr="005424A9">
        <w:rPr>
          <w:i/>
          <w:iCs/>
          <w:shd w:val="clear" w:color="auto" w:fill="FFFFFF"/>
        </w:rPr>
        <w:t>Anatolia</w:t>
      </w:r>
      <w:r w:rsidRPr="005424A9">
        <w:rPr>
          <w:shd w:val="clear" w:color="auto" w:fill="FFFFFF"/>
        </w:rPr>
        <w:t>, pp.1-15.</w:t>
      </w:r>
    </w:p>
    <w:p w14:paraId="79ED676B" w14:textId="6368B052" w:rsidR="00541A33" w:rsidRPr="005424A9" w:rsidRDefault="005424A9" w:rsidP="00541A33">
      <w:pPr>
        <w:ind w:left="720" w:hanging="720"/>
        <w:rPr>
          <w:color w:val="222222"/>
          <w:shd w:val="clear" w:color="auto" w:fill="FFFFFF"/>
        </w:rPr>
      </w:pPr>
      <w:r w:rsidRPr="005424A9">
        <w:rPr>
          <w:color w:val="222222"/>
          <w:shd w:val="clear" w:color="auto" w:fill="FFFFFF"/>
        </w:rPr>
        <w:t xml:space="preserve">Awan, U., Arnold, M.G. and </w:t>
      </w:r>
      <w:proofErr w:type="spellStart"/>
      <w:r w:rsidRPr="005424A9">
        <w:rPr>
          <w:color w:val="222222"/>
          <w:shd w:val="clear" w:color="auto" w:fill="FFFFFF"/>
        </w:rPr>
        <w:t>Gölgeci</w:t>
      </w:r>
      <w:proofErr w:type="spellEnd"/>
      <w:r w:rsidRPr="005424A9">
        <w:rPr>
          <w:color w:val="222222"/>
          <w:shd w:val="clear" w:color="auto" w:fill="FFFFFF"/>
        </w:rPr>
        <w:t xml:space="preserve">, I., </w:t>
      </w:r>
      <w:r w:rsidR="001B5E0D">
        <w:rPr>
          <w:color w:val="222222"/>
          <w:shd w:val="clear" w:color="auto" w:fill="FFFFFF"/>
        </w:rPr>
        <w:t>(</w:t>
      </w:r>
      <w:r w:rsidRPr="005424A9">
        <w:rPr>
          <w:color w:val="222222"/>
          <w:shd w:val="clear" w:color="auto" w:fill="FFFFFF"/>
        </w:rPr>
        <w:t>2021</w:t>
      </w:r>
      <w:r w:rsidR="001B5E0D">
        <w:rPr>
          <w:color w:val="222222"/>
          <w:shd w:val="clear" w:color="auto" w:fill="FFFFFF"/>
        </w:rPr>
        <w:t>)</w:t>
      </w:r>
      <w:r w:rsidRPr="005424A9">
        <w:rPr>
          <w:color w:val="222222"/>
          <w:shd w:val="clear" w:color="auto" w:fill="FFFFFF"/>
        </w:rPr>
        <w:t>. Enhancing green product and process innovation: Towards an integrative framework of knowledge acquisition and environmental investment. </w:t>
      </w:r>
      <w:r w:rsidRPr="005424A9">
        <w:rPr>
          <w:i/>
          <w:iCs/>
          <w:color w:val="222222"/>
          <w:shd w:val="clear" w:color="auto" w:fill="FFFFFF"/>
        </w:rPr>
        <w:t>Business Strategy and the Environment</w:t>
      </w:r>
      <w:r w:rsidRPr="005424A9">
        <w:rPr>
          <w:color w:val="222222"/>
          <w:shd w:val="clear" w:color="auto" w:fill="FFFFFF"/>
        </w:rPr>
        <w:t>, </w:t>
      </w:r>
      <w:r w:rsidRPr="005424A9">
        <w:rPr>
          <w:i/>
          <w:iCs/>
          <w:color w:val="222222"/>
          <w:shd w:val="clear" w:color="auto" w:fill="FFFFFF"/>
        </w:rPr>
        <w:t>30</w:t>
      </w:r>
      <w:r w:rsidRPr="005424A9">
        <w:rPr>
          <w:color w:val="222222"/>
          <w:shd w:val="clear" w:color="auto" w:fill="FFFFFF"/>
        </w:rPr>
        <w:t>(2), pp.1283-1295.</w:t>
      </w:r>
    </w:p>
    <w:p w14:paraId="23A5664A" w14:textId="77777777" w:rsidR="00541A33" w:rsidRPr="005424A9" w:rsidRDefault="005424A9" w:rsidP="00541A33">
      <w:pPr>
        <w:ind w:left="720" w:hanging="720"/>
        <w:rPr>
          <w:color w:val="222222"/>
          <w:shd w:val="clear" w:color="auto" w:fill="FFFFFF"/>
        </w:rPr>
      </w:pPr>
      <w:r w:rsidRPr="005424A9">
        <w:rPr>
          <w:color w:val="222222"/>
          <w:shd w:val="clear" w:color="auto" w:fill="FFFFFF"/>
        </w:rPr>
        <w:t>Cai, S., 2022. SIMILAR OR COMPLEMENTARY: BRAND PERSONALITY AND BRAND ALLIANCE SUCCESS.</w:t>
      </w:r>
    </w:p>
    <w:p w14:paraId="1B51E673" w14:textId="77777777" w:rsidR="00541A33" w:rsidRPr="005424A9" w:rsidRDefault="005424A9" w:rsidP="00541A33">
      <w:pPr>
        <w:ind w:left="720" w:hanging="720"/>
        <w:rPr>
          <w:shd w:val="clear" w:color="auto" w:fill="FFFFFF"/>
        </w:rPr>
      </w:pPr>
      <w:r w:rsidRPr="005424A9">
        <w:rPr>
          <w:shd w:val="clear" w:color="auto" w:fill="FFFFFF"/>
        </w:rPr>
        <w:t xml:space="preserve">Lenz, R., 2021. ‘Hotel </w:t>
      </w:r>
      <w:proofErr w:type="spellStart"/>
      <w:r w:rsidRPr="005424A9">
        <w:rPr>
          <w:shd w:val="clear" w:color="auto" w:fill="FFFFFF"/>
        </w:rPr>
        <w:t>Royal’and</w:t>
      </w:r>
      <w:proofErr w:type="spellEnd"/>
      <w:r w:rsidRPr="005424A9">
        <w:rPr>
          <w:shd w:val="clear" w:color="auto" w:fill="FFFFFF"/>
        </w:rPr>
        <w:t xml:space="preserve"> Other Spaces of Hospitality: Tourists and Migrants in the Mediterranean. In </w:t>
      </w:r>
      <w:r w:rsidRPr="005424A9">
        <w:rPr>
          <w:i/>
          <w:iCs/>
          <w:shd w:val="clear" w:color="auto" w:fill="FFFFFF"/>
        </w:rPr>
        <w:t>Thinking through tourism</w:t>
      </w:r>
      <w:r w:rsidRPr="005424A9">
        <w:rPr>
          <w:shd w:val="clear" w:color="auto" w:fill="FFFFFF"/>
        </w:rPr>
        <w:t> (pp. 209-229).</w:t>
      </w:r>
    </w:p>
    <w:p w14:paraId="30027AC8" w14:textId="559DB908" w:rsidR="00541A33" w:rsidRPr="005424A9" w:rsidRDefault="005424A9" w:rsidP="00541A33">
      <w:pPr>
        <w:ind w:left="720" w:hanging="720"/>
      </w:pPr>
      <w:proofErr w:type="spellStart"/>
      <w:r w:rsidRPr="005424A9">
        <w:rPr>
          <w:shd w:val="clear" w:color="auto" w:fill="FFFFFF"/>
        </w:rPr>
        <w:t>Ndiuini</w:t>
      </w:r>
      <w:proofErr w:type="spellEnd"/>
      <w:r w:rsidRPr="005424A9">
        <w:rPr>
          <w:shd w:val="clear" w:color="auto" w:fill="FFFFFF"/>
        </w:rPr>
        <w:t xml:space="preserve">, A. and Baum, T., </w:t>
      </w:r>
      <w:r w:rsidR="001B5E0D">
        <w:rPr>
          <w:shd w:val="clear" w:color="auto" w:fill="FFFFFF"/>
        </w:rPr>
        <w:t>(</w:t>
      </w:r>
      <w:r w:rsidRPr="005424A9">
        <w:rPr>
          <w:shd w:val="clear" w:color="auto" w:fill="FFFFFF"/>
        </w:rPr>
        <w:t>2021</w:t>
      </w:r>
      <w:r w:rsidR="001B5E0D">
        <w:rPr>
          <w:shd w:val="clear" w:color="auto" w:fill="FFFFFF"/>
        </w:rPr>
        <w:t>)</w:t>
      </w:r>
      <w:r w:rsidRPr="005424A9">
        <w:rPr>
          <w:shd w:val="clear" w:color="auto" w:fill="FFFFFF"/>
        </w:rPr>
        <w:t>. Underemployment and lived experiences of migrant workers in the hotel industry: policy and industry implications. </w:t>
      </w:r>
      <w:r w:rsidRPr="005424A9">
        <w:rPr>
          <w:i/>
          <w:iCs/>
          <w:shd w:val="clear" w:color="auto" w:fill="FFFFFF"/>
        </w:rPr>
        <w:t>Journal of Policy Research in Tourism, Leisure and Events</w:t>
      </w:r>
      <w:r w:rsidRPr="005424A9">
        <w:rPr>
          <w:shd w:val="clear" w:color="auto" w:fill="FFFFFF"/>
        </w:rPr>
        <w:t>, </w:t>
      </w:r>
      <w:r w:rsidRPr="005424A9">
        <w:rPr>
          <w:i/>
          <w:iCs/>
          <w:shd w:val="clear" w:color="auto" w:fill="FFFFFF"/>
        </w:rPr>
        <w:t>13</w:t>
      </w:r>
      <w:r w:rsidRPr="005424A9">
        <w:rPr>
          <w:shd w:val="clear" w:color="auto" w:fill="FFFFFF"/>
        </w:rPr>
        <w:t>(1), pp.36-58.</w:t>
      </w:r>
    </w:p>
    <w:p w14:paraId="6A2D1C8D" w14:textId="35C7B5F3" w:rsidR="00541A33" w:rsidRPr="005424A9" w:rsidRDefault="005424A9" w:rsidP="00541A33">
      <w:pPr>
        <w:ind w:left="720" w:hanging="720"/>
        <w:rPr>
          <w:color w:val="222222"/>
          <w:shd w:val="clear" w:color="auto" w:fill="FFFFFF"/>
        </w:rPr>
      </w:pPr>
      <w:r w:rsidRPr="005424A9">
        <w:rPr>
          <w:color w:val="222222"/>
          <w:shd w:val="clear" w:color="auto" w:fill="FFFFFF"/>
        </w:rPr>
        <w:t xml:space="preserve">Nunes, B.C., Pimentel, J., </w:t>
      </w:r>
      <w:proofErr w:type="spellStart"/>
      <w:r w:rsidRPr="005424A9">
        <w:rPr>
          <w:color w:val="222222"/>
          <w:shd w:val="clear" w:color="auto" w:fill="FFFFFF"/>
        </w:rPr>
        <w:t>Malheiro</w:t>
      </w:r>
      <w:proofErr w:type="spellEnd"/>
      <w:r w:rsidRPr="005424A9">
        <w:rPr>
          <w:color w:val="222222"/>
          <w:shd w:val="clear" w:color="auto" w:fill="FFFFFF"/>
        </w:rPr>
        <w:t xml:space="preserve">, J., Ferreira, M.R. and </w:t>
      </w:r>
      <w:proofErr w:type="spellStart"/>
      <w:r w:rsidRPr="005424A9">
        <w:rPr>
          <w:color w:val="222222"/>
          <w:shd w:val="clear" w:color="auto" w:fill="FFFFFF"/>
        </w:rPr>
        <w:t>Proença</w:t>
      </w:r>
      <w:proofErr w:type="spellEnd"/>
      <w:r w:rsidRPr="005424A9">
        <w:rPr>
          <w:color w:val="222222"/>
          <w:shd w:val="clear" w:color="auto" w:fill="FFFFFF"/>
        </w:rPr>
        <w:t xml:space="preserve">, J.F., </w:t>
      </w:r>
      <w:r w:rsidR="001B5E0D">
        <w:rPr>
          <w:color w:val="222222"/>
          <w:shd w:val="clear" w:color="auto" w:fill="FFFFFF"/>
        </w:rPr>
        <w:t>(</w:t>
      </w:r>
      <w:r w:rsidRPr="005424A9">
        <w:rPr>
          <w:color w:val="222222"/>
          <w:shd w:val="clear" w:color="auto" w:fill="FFFFFF"/>
        </w:rPr>
        <w:t>2021</w:t>
      </w:r>
      <w:r w:rsidR="001B5E0D">
        <w:rPr>
          <w:color w:val="222222"/>
          <w:shd w:val="clear" w:color="auto" w:fill="FFFFFF"/>
        </w:rPr>
        <w:t>)</w:t>
      </w:r>
      <w:r w:rsidRPr="005424A9">
        <w:rPr>
          <w:color w:val="222222"/>
          <w:shd w:val="clear" w:color="auto" w:fill="FFFFFF"/>
        </w:rPr>
        <w:t>. Life in a Bag: Sustainability, Green Economy, and Business Strategy–A Case Study. In </w:t>
      </w:r>
      <w:r w:rsidRPr="005424A9">
        <w:rPr>
          <w:i/>
          <w:iCs/>
          <w:color w:val="222222"/>
          <w:shd w:val="clear" w:color="auto" w:fill="FFFFFF"/>
        </w:rPr>
        <w:t>Handbook of Research on Nascent Entrepreneurship and Creating New Ventures</w:t>
      </w:r>
      <w:r w:rsidRPr="005424A9">
        <w:rPr>
          <w:color w:val="222222"/>
          <w:shd w:val="clear" w:color="auto" w:fill="FFFFFF"/>
        </w:rPr>
        <w:t> (pp. 335-350). IGI Global.</w:t>
      </w:r>
    </w:p>
    <w:p w14:paraId="5FAD3B84" w14:textId="42E525B0" w:rsidR="00541A33" w:rsidRPr="005424A9" w:rsidRDefault="005424A9" w:rsidP="00541A33">
      <w:pPr>
        <w:ind w:left="720" w:hanging="720"/>
        <w:rPr>
          <w:shd w:val="clear" w:color="auto" w:fill="FFFFFF"/>
        </w:rPr>
      </w:pPr>
      <w:r w:rsidRPr="005424A9">
        <w:rPr>
          <w:shd w:val="clear" w:color="auto" w:fill="FFFFFF"/>
        </w:rPr>
        <w:t xml:space="preserve">Papadopoulos, O. and </w:t>
      </w:r>
      <w:proofErr w:type="spellStart"/>
      <w:r w:rsidRPr="005424A9">
        <w:rPr>
          <w:shd w:val="clear" w:color="auto" w:fill="FFFFFF"/>
        </w:rPr>
        <w:t>Ioannou</w:t>
      </w:r>
      <w:proofErr w:type="spellEnd"/>
      <w:r w:rsidRPr="005424A9">
        <w:rPr>
          <w:shd w:val="clear" w:color="auto" w:fill="FFFFFF"/>
        </w:rPr>
        <w:t xml:space="preserve">, G., </w:t>
      </w:r>
      <w:r w:rsidR="001B5E0D">
        <w:rPr>
          <w:shd w:val="clear" w:color="auto" w:fill="FFFFFF"/>
        </w:rPr>
        <w:t>(</w:t>
      </w:r>
      <w:r w:rsidRPr="005424A9">
        <w:rPr>
          <w:shd w:val="clear" w:color="auto" w:fill="FFFFFF"/>
        </w:rPr>
        <w:t>2022</w:t>
      </w:r>
      <w:r w:rsidR="001B5E0D">
        <w:rPr>
          <w:shd w:val="clear" w:color="auto" w:fill="FFFFFF"/>
        </w:rPr>
        <w:t>)</w:t>
      </w:r>
      <w:r w:rsidRPr="005424A9">
        <w:rPr>
          <w:shd w:val="clear" w:color="auto" w:fill="FFFFFF"/>
        </w:rPr>
        <w:t>. Working in hospitality and catering in Greece and the UK: Do trade union membership and collective bargaining still matter? </w:t>
      </w:r>
      <w:r w:rsidRPr="005424A9">
        <w:rPr>
          <w:i/>
          <w:iCs/>
          <w:shd w:val="clear" w:color="auto" w:fill="FFFFFF"/>
        </w:rPr>
        <w:t>European Journal of Industrial Relations</w:t>
      </w:r>
      <w:r w:rsidRPr="005424A9">
        <w:rPr>
          <w:shd w:val="clear" w:color="auto" w:fill="FFFFFF"/>
        </w:rPr>
        <w:t>, p.09596801221104943.</w:t>
      </w:r>
    </w:p>
    <w:p w14:paraId="13D11F2E" w14:textId="0F80DC9F" w:rsidR="00541A33" w:rsidRPr="005424A9" w:rsidRDefault="005424A9" w:rsidP="00541A33">
      <w:pPr>
        <w:ind w:left="720" w:hanging="720"/>
        <w:rPr>
          <w:shd w:val="clear" w:color="auto" w:fill="FFFFFF"/>
        </w:rPr>
      </w:pPr>
      <w:proofErr w:type="spellStart"/>
      <w:r w:rsidRPr="005424A9">
        <w:rPr>
          <w:shd w:val="clear" w:color="auto" w:fill="FFFFFF"/>
        </w:rPr>
        <w:t>Piso</w:t>
      </w:r>
      <w:proofErr w:type="spellEnd"/>
      <w:r w:rsidRPr="005424A9">
        <w:rPr>
          <w:shd w:val="clear" w:color="auto" w:fill="FFFFFF"/>
        </w:rPr>
        <w:t xml:space="preserve">, A., </w:t>
      </w:r>
      <w:r w:rsidR="001B5E0D">
        <w:rPr>
          <w:shd w:val="clear" w:color="auto" w:fill="FFFFFF"/>
        </w:rPr>
        <w:t>(</w:t>
      </w:r>
      <w:r w:rsidRPr="005424A9">
        <w:rPr>
          <w:shd w:val="clear" w:color="auto" w:fill="FFFFFF"/>
        </w:rPr>
        <w:t>2022</w:t>
      </w:r>
      <w:r w:rsidR="001B5E0D">
        <w:rPr>
          <w:shd w:val="clear" w:color="auto" w:fill="FFFFFF"/>
        </w:rPr>
        <w:t>)</w:t>
      </w:r>
      <w:r w:rsidRPr="005424A9">
        <w:rPr>
          <w:shd w:val="clear" w:color="auto" w:fill="FFFFFF"/>
        </w:rPr>
        <w:t>. Controlling the clock: Working hours in the UK hotel sector. </w:t>
      </w:r>
      <w:r w:rsidRPr="005424A9">
        <w:rPr>
          <w:i/>
          <w:iCs/>
          <w:shd w:val="clear" w:color="auto" w:fill="FFFFFF"/>
        </w:rPr>
        <w:t>Research in Hospitality Management</w:t>
      </w:r>
      <w:r w:rsidRPr="005424A9">
        <w:rPr>
          <w:shd w:val="clear" w:color="auto" w:fill="FFFFFF"/>
        </w:rPr>
        <w:t>, </w:t>
      </w:r>
      <w:r w:rsidRPr="005424A9">
        <w:rPr>
          <w:i/>
          <w:iCs/>
          <w:shd w:val="clear" w:color="auto" w:fill="FFFFFF"/>
        </w:rPr>
        <w:t>12</w:t>
      </w:r>
      <w:r w:rsidRPr="005424A9">
        <w:rPr>
          <w:shd w:val="clear" w:color="auto" w:fill="FFFFFF"/>
        </w:rPr>
        <w:t>(1), pp.1-11.</w:t>
      </w:r>
    </w:p>
    <w:p w14:paraId="58A5F496" w14:textId="59845439" w:rsidR="00541A33" w:rsidRPr="005424A9" w:rsidRDefault="005424A9" w:rsidP="00541A33">
      <w:pPr>
        <w:ind w:left="720" w:hanging="720"/>
        <w:rPr>
          <w:shd w:val="clear" w:color="auto" w:fill="FFFFFF"/>
        </w:rPr>
      </w:pPr>
      <w:proofErr w:type="spellStart"/>
      <w:r w:rsidRPr="005424A9">
        <w:rPr>
          <w:shd w:val="clear" w:color="auto" w:fill="FFFFFF"/>
        </w:rPr>
        <w:t>Pradnyana</w:t>
      </w:r>
      <w:proofErr w:type="spellEnd"/>
      <w:r w:rsidRPr="005424A9">
        <w:rPr>
          <w:shd w:val="clear" w:color="auto" w:fill="FFFFFF"/>
        </w:rPr>
        <w:t xml:space="preserve">, I.P.H., </w:t>
      </w:r>
      <w:r w:rsidR="001B5E0D">
        <w:rPr>
          <w:shd w:val="clear" w:color="auto" w:fill="FFFFFF"/>
        </w:rPr>
        <w:t>(</w:t>
      </w:r>
      <w:r w:rsidRPr="005424A9">
        <w:rPr>
          <w:shd w:val="clear" w:color="auto" w:fill="FFFFFF"/>
        </w:rPr>
        <w:t>2022</w:t>
      </w:r>
      <w:r w:rsidR="001B5E0D">
        <w:rPr>
          <w:shd w:val="clear" w:color="auto" w:fill="FFFFFF"/>
        </w:rPr>
        <w:t>)</w:t>
      </w:r>
      <w:r w:rsidRPr="005424A9">
        <w:rPr>
          <w:shd w:val="clear" w:color="auto" w:fill="FFFFFF"/>
        </w:rPr>
        <w:t>. Indonesia’s Hard Approach and Soft Approach Counter-Terrorism Strategy. </w:t>
      </w:r>
      <w:r w:rsidRPr="005424A9">
        <w:rPr>
          <w:i/>
          <w:iCs/>
          <w:shd w:val="clear" w:color="auto" w:fill="FFFFFF"/>
        </w:rPr>
        <w:t>Frequency of International Relations (FETRIAN)</w:t>
      </w:r>
      <w:r w:rsidRPr="005424A9">
        <w:rPr>
          <w:shd w:val="clear" w:color="auto" w:fill="FFFFFF"/>
        </w:rPr>
        <w:t>, </w:t>
      </w:r>
      <w:r w:rsidRPr="005424A9">
        <w:rPr>
          <w:i/>
          <w:iCs/>
          <w:shd w:val="clear" w:color="auto" w:fill="FFFFFF"/>
        </w:rPr>
        <w:t>4</w:t>
      </w:r>
      <w:r w:rsidRPr="005424A9">
        <w:rPr>
          <w:shd w:val="clear" w:color="auto" w:fill="FFFFFF"/>
        </w:rPr>
        <w:t>(2), pp.25-58.</w:t>
      </w:r>
    </w:p>
    <w:p w14:paraId="71A50644" w14:textId="4AFEBD05" w:rsidR="00541A33" w:rsidRPr="005424A9" w:rsidRDefault="005424A9" w:rsidP="00541A33">
      <w:pPr>
        <w:ind w:left="720" w:hanging="720"/>
      </w:pPr>
      <w:r w:rsidRPr="005424A9">
        <w:t xml:space="preserve">Ritz, </w:t>
      </w:r>
      <w:r w:rsidR="001B5E0D">
        <w:t>(</w:t>
      </w:r>
      <w:r w:rsidRPr="005424A9">
        <w:t>2022</w:t>
      </w:r>
      <w:r w:rsidR="001B5E0D">
        <w:t>)</w:t>
      </w:r>
      <w:r w:rsidRPr="005424A9">
        <w:t xml:space="preserve"> a. A Renowned Cellist Brings Music </w:t>
      </w:r>
      <w:proofErr w:type="gramStart"/>
      <w:r w:rsidRPr="005424A9">
        <w:t>To</w:t>
      </w:r>
      <w:proofErr w:type="gramEnd"/>
      <w:r w:rsidRPr="005424A9">
        <w:t xml:space="preserve"> The Ritz-Carlton Experience. [Online] Available at  </w:t>
      </w:r>
      <w:hyperlink r:id="rId8" w:history="1">
        <w:r w:rsidRPr="005424A9">
          <w:rPr>
            <w:rStyle w:val="Hyperlink"/>
            <w:rFonts w:cs="Times New Roman"/>
            <w:color w:val="auto"/>
            <w:szCs w:val="24"/>
          </w:rPr>
          <w:t>https://www.journey.ritzcarlton.com/exclusive-partnerships/on-tour-with-tina-guo</w:t>
        </w:r>
      </w:hyperlink>
      <w:r w:rsidR="001B5E0D">
        <w:rPr>
          <w:rStyle w:val="Hyperlink"/>
          <w:rFonts w:cs="Times New Roman"/>
          <w:color w:val="auto"/>
          <w:szCs w:val="24"/>
        </w:rPr>
        <w:t xml:space="preserve"> </w:t>
      </w:r>
      <w:r w:rsidR="001B5E0D">
        <w:t>(</w:t>
      </w:r>
      <w:r w:rsidRPr="005424A9">
        <w:t>Accessed on 22</w:t>
      </w:r>
      <w:r w:rsidRPr="005424A9">
        <w:rPr>
          <w:vertAlign w:val="superscript"/>
        </w:rPr>
        <w:t>nd</w:t>
      </w:r>
      <w:r w:rsidRPr="005424A9">
        <w:t xml:space="preserve"> November 2022</w:t>
      </w:r>
      <w:r w:rsidR="001B5E0D">
        <w:t>)</w:t>
      </w:r>
      <w:r w:rsidRPr="005424A9">
        <w:t xml:space="preserve">. </w:t>
      </w:r>
    </w:p>
    <w:p w14:paraId="62EE4E7F" w14:textId="39FEAF3C" w:rsidR="00541A33" w:rsidRPr="005424A9" w:rsidRDefault="005424A9" w:rsidP="00541A33">
      <w:pPr>
        <w:ind w:left="720" w:hanging="720"/>
      </w:pPr>
      <w:r w:rsidRPr="005424A9">
        <w:lastRenderedPageBreak/>
        <w:t xml:space="preserve">Ritz, </w:t>
      </w:r>
      <w:r w:rsidR="001B5E0D">
        <w:t>(</w:t>
      </w:r>
      <w:r w:rsidRPr="005424A9">
        <w:t>2022</w:t>
      </w:r>
      <w:r w:rsidR="001B5E0D">
        <w:t>)</w:t>
      </w:r>
      <w:r w:rsidRPr="005424A9">
        <w:t xml:space="preserve">. About us. [Online] Available at </w:t>
      </w:r>
      <w:hyperlink r:id="rId9" w:history="1">
        <w:r w:rsidR="001B5E0D" w:rsidRPr="008C4D8A">
          <w:rPr>
            <w:rStyle w:val="Hyperlink"/>
            <w:rFonts w:cs="Times New Roman"/>
            <w:szCs w:val="24"/>
          </w:rPr>
          <w:t>https://www.ritzcarlton.com/</w:t>
        </w:r>
      </w:hyperlink>
      <w:r w:rsidRPr="005424A9">
        <w:t xml:space="preserve"> </w:t>
      </w:r>
      <w:r w:rsidR="001B5E0D">
        <w:t>(</w:t>
      </w:r>
      <w:r w:rsidRPr="005424A9">
        <w:t>Accessed on 22</w:t>
      </w:r>
      <w:r w:rsidRPr="005424A9">
        <w:rPr>
          <w:vertAlign w:val="superscript"/>
        </w:rPr>
        <w:t>nd</w:t>
      </w:r>
      <w:r w:rsidRPr="005424A9">
        <w:t xml:space="preserve"> November 2022</w:t>
      </w:r>
      <w:r w:rsidR="001B5E0D">
        <w:t>)</w:t>
      </w:r>
      <w:r w:rsidRPr="005424A9">
        <w:t xml:space="preserve">. </w:t>
      </w:r>
    </w:p>
    <w:p w14:paraId="6B463846" w14:textId="5014CD4D" w:rsidR="00541A33" w:rsidRPr="005424A9" w:rsidRDefault="005424A9" w:rsidP="00541A33">
      <w:pPr>
        <w:ind w:left="720" w:hanging="720"/>
        <w:rPr>
          <w:color w:val="222222"/>
          <w:shd w:val="clear" w:color="auto" w:fill="FFFFFF"/>
        </w:rPr>
      </w:pPr>
      <w:r w:rsidRPr="005424A9">
        <w:rPr>
          <w:color w:val="222222"/>
          <w:shd w:val="clear" w:color="auto" w:fill="FFFFFF"/>
        </w:rPr>
        <w:t xml:space="preserve">Rust, R.T., </w:t>
      </w:r>
      <w:r w:rsidR="001B5E0D">
        <w:rPr>
          <w:color w:val="222222"/>
          <w:shd w:val="clear" w:color="auto" w:fill="FFFFFF"/>
        </w:rPr>
        <w:t>(</w:t>
      </w:r>
      <w:r w:rsidRPr="005424A9">
        <w:rPr>
          <w:color w:val="222222"/>
          <w:shd w:val="clear" w:color="auto" w:fill="FFFFFF"/>
        </w:rPr>
        <w:t>2020</w:t>
      </w:r>
      <w:r w:rsidR="001B5E0D">
        <w:rPr>
          <w:color w:val="222222"/>
          <w:shd w:val="clear" w:color="auto" w:fill="FFFFFF"/>
        </w:rPr>
        <w:t>)</w:t>
      </w:r>
      <w:r w:rsidRPr="005424A9">
        <w:rPr>
          <w:color w:val="222222"/>
          <w:shd w:val="clear" w:color="auto" w:fill="FFFFFF"/>
        </w:rPr>
        <w:t>. The future of marketing. </w:t>
      </w:r>
      <w:r w:rsidRPr="005424A9">
        <w:rPr>
          <w:i/>
          <w:iCs/>
          <w:color w:val="222222"/>
          <w:shd w:val="clear" w:color="auto" w:fill="FFFFFF"/>
        </w:rPr>
        <w:t>International Journal of Research in Marketing</w:t>
      </w:r>
      <w:r w:rsidRPr="005424A9">
        <w:rPr>
          <w:color w:val="222222"/>
          <w:shd w:val="clear" w:color="auto" w:fill="FFFFFF"/>
        </w:rPr>
        <w:t>, </w:t>
      </w:r>
      <w:r w:rsidRPr="005424A9">
        <w:rPr>
          <w:i/>
          <w:iCs/>
          <w:color w:val="222222"/>
          <w:shd w:val="clear" w:color="auto" w:fill="FFFFFF"/>
        </w:rPr>
        <w:t>37</w:t>
      </w:r>
      <w:r w:rsidRPr="005424A9">
        <w:rPr>
          <w:color w:val="222222"/>
          <w:shd w:val="clear" w:color="auto" w:fill="FFFFFF"/>
        </w:rPr>
        <w:t>(1), pp.15-26.</w:t>
      </w:r>
    </w:p>
    <w:p w14:paraId="7FE9C2F9" w14:textId="4228550F" w:rsidR="00541A33" w:rsidRPr="005424A9" w:rsidRDefault="005424A9" w:rsidP="00541A33">
      <w:pPr>
        <w:ind w:left="720" w:hanging="720"/>
        <w:rPr>
          <w:shd w:val="clear" w:color="auto" w:fill="FFFFFF"/>
        </w:rPr>
      </w:pPr>
      <w:r w:rsidRPr="005424A9">
        <w:rPr>
          <w:shd w:val="clear" w:color="auto" w:fill="FFFFFF"/>
        </w:rPr>
        <w:t xml:space="preserve">Tan, Y. and </w:t>
      </w:r>
      <w:proofErr w:type="spellStart"/>
      <w:r w:rsidRPr="005424A9">
        <w:rPr>
          <w:shd w:val="clear" w:color="auto" w:fill="FFFFFF"/>
        </w:rPr>
        <w:t>Despotis</w:t>
      </w:r>
      <w:proofErr w:type="spellEnd"/>
      <w:r w:rsidRPr="005424A9">
        <w:rPr>
          <w:shd w:val="clear" w:color="auto" w:fill="FFFFFF"/>
        </w:rPr>
        <w:t xml:space="preserve">, D., </w:t>
      </w:r>
      <w:r w:rsidR="001B5E0D">
        <w:rPr>
          <w:shd w:val="clear" w:color="auto" w:fill="FFFFFF"/>
        </w:rPr>
        <w:t>(</w:t>
      </w:r>
      <w:r w:rsidRPr="005424A9">
        <w:rPr>
          <w:shd w:val="clear" w:color="auto" w:fill="FFFFFF"/>
        </w:rPr>
        <w:t>2021</w:t>
      </w:r>
      <w:r w:rsidR="001B5E0D">
        <w:rPr>
          <w:shd w:val="clear" w:color="auto" w:fill="FFFFFF"/>
        </w:rPr>
        <w:t>)</w:t>
      </w:r>
      <w:r w:rsidRPr="005424A9">
        <w:rPr>
          <w:shd w:val="clear" w:color="auto" w:fill="FFFFFF"/>
        </w:rPr>
        <w:t>. Investigation of efficiency in the UK hotel industry: A network data envelopment analysis approach. </w:t>
      </w:r>
      <w:r w:rsidRPr="005424A9">
        <w:rPr>
          <w:i/>
          <w:iCs/>
          <w:shd w:val="clear" w:color="auto" w:fill="FFFFFF"/>
        </w:rPr>
        <w:t>International Journal of Contemporary Hospitality Management</w:t>
      </w:r>
      <w:r w:rsidRPr="005424A9">
        <w:rPr>
          <w:shd w:val="clear" w:color="auto" w:fill="FFFFFF"/>
        </w:rPr>
        <w:t>.</w:t>
      </w:r>
    </w:p>
    <w:p w14:paraId="45E9B9E0" w14:textId="5208EB4B" w:rsidR="00010A72" w:rsidRDefault="005424A9" w:rsidP="00541A33">
      <w:pPr>
        <w:ind w:left="720" w:hanging="720"/>
        <w:rPr>
          <w:color w:val="222222"/>
          <w:shd w:val="clear" w:color="auto" w:fill="FFFFFF"/>
        </w:rPr>
      </w:pPr>
      <w:r w:rsidRPr="005424A9">
        <w:rPr>
          <w:color w:val="222222"/>
          <w:shd w:val="clear" w:color="auto" w:fill="FFFFFF"/>
        </w:rPr>
        <w:t xml:space="preserve">Tong, B. and Gunter, U., </w:t>
      </w:r>
      <w:r w:rsidR="001B5E0D">
        <w:rPr>
          <w:color w:val="222222"/>
          <w:shd w:val="clear" w:color="auto" w:fill="FFFFFF"/>
        </w:rPr>
        <w:t>(</w:t>
      </w:r>
      <w:r w:rsidRPr="005424A9">
        <w:rPr>
          <w:color w:val="222222"/>
          <w:shd w:val="clear" w:color="auto" w:fill="FFFFFF"/>
        </w:rPr>
        <w:t>2020</w:t>
      </w:r>
      <w:r w:rsidR="001B5E0D">
        <w:rPr>
          <w:color w:val="222222"/>
          <w:shd w:val="clear" w:color="auto" w:fill="FFFFFF"/>
        </w:rPr>
        <w:t>)</w:t>
      </w:r>
      <w:r w:rsidRPr="005424A9">
        <w:rPr>
          <w:color w:val="222222"/>
          <w:shd w:val="clear" w:color="auto" w:fill="FFFFFF"/>
        </w:rPr>
        <w:t>. Hedonic pricing and the sharing economy: How profile characteristics affect Airbnb accommodation prices in Barcelona, Madrid, and Seville. </w:t>
      </w:r>
      <w:r w:rsidRPr="005424A9">
        <w:rPr>
          <w:i/>
          <w:iCs/>
          <w:color w:val="222222"/>
          <w:shd w:val="clear" w:color="auto" w:fill="FFFFFF"/>
        </w:rPr>
        <w:t>Current Issues in Tourism</w:t>
      </w:r>
      <w:r w:rsidRPr="005424A9">
        <w:rPr>
          <w:color w:val="222222"/>
          <w:shd w:val="clear" w:color="auto" w:fill="FFFFFF"/>
        </w:rPr>
        <w:t>, pp.1-20.</w:t>
      </w:r>
    </w:p>
    <w:p w14:paraId="74C317A3" w14:textId="77777777" w:rsidR="00010A72" w:rsidRDefault="00010A72">
      <w:pPr>
        <w:spacing w:line="259" w:lineRule="auto"/>
        <w:jc w:val="left"/>
        <w:rPr>
          <w:color w:val="222222"/>
          <w:shd w:val="clear" w:color="auto" w:fill="FFFFFF"/>
        </w:rPr>
      </w:pPr>
      <w:r>
        <w:rPr>
          <w:color w:val="222222"/>
          <w:shd w:val="clear" w:color="auto" w:fill="FFFFFF"/>
        </w:rPr>
        <w:br w:type="page"/>
      </w:r>
    </w:p>
    <w:p w14:paraId="7C5C83E2" w14:textId="7C6077B1" w:rsidR="00010A72" w:rsidRDefault="00010A72" w:rsidP="001B5E0D">
      <w:pPr>
        <w:pStyle w:val="Heading1"/>
        <w:numPr>
          <w:ilvl w:val="0"/>
          <w:numId w:val="0"/>
        </w:numPr>
        <w:ind w:left="432" w:hanging="432"/>
        <w:rPr>
          <w:shd w:val="clear" w:color="auto" w:fill="FFFFFF"/>
        </w:rPr>
      </w:pPr>
      <w:bookmarkStart w:id="2" w:name="_Toc120545598"/>
      <w:r>
        <w:rPr>
          <w:shd w:val="clear" w:color="auto" w:fill="FFFFFF"/>
        </w:rPr>
        <w:lastRenderedPageBreak/>
        <w:t>Appendix:</w:t>
      </w:r>
      <w:bookmarkEnd w:id="2"/>
    </w:p>
    <w:p w14:paraId="1BDCBB5D" w14:textId="64BD2B47" w:rsidR="00010A72" w:rsidRDefault="00010A72" w:rsidP="00591DFB">
      <w:pPr>
        <w:ind w:left="720" w:hanging="720"/>
        <w:jc w:val="center"/>
        <w:rPr>
          <w:color w:val="222222"/>
          <w:shd w:val="clear" w:color="auto" w:fill="FFFFFF"/>
        </w:rPr>
      </w:pPr>
    </w:p>
    <w:p w14:paraId="7B9B7824" w14:textId="1A207859" w:rsidR="00B546A9" w:rsidRDefault="00BF3CCF" w:rsidP="00591DFB">
      <w:pPr>
        <w:ind w:left="720" w:hanging="720"/>
        <w:jc w:val="center"/>
        <w:rPr>
          <w:color w:val="222222"/>
          <w:shd w:val="clear" w:color="auto" w:fill="FFFFFF"/>
        </w:rPr>
      </w:pPr>
      <w:r>
        <w:rPr>
          <w:noProof/>
        </w:rPr>
        <w:drawing>
          <wp:inline distT="0" distB="0" distL="0" distR="0" wp14:anchorId="199536A7" wp14:editId="0C5E5646">
            <wp:extent cx="5715000" cy="32194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15000" cy="3219450"/>
                    </a:xfrm>
                    <a:prstGeom prst="rect">
                      <a:avLst/>
                    </a:prstGeom>
                  </pic:spPr>
                </pic:pic>
              </a:graphicData>
            </a:graphic>
          </wp:inline>
        </w:drawing>
      </w:r>
    </w:p>
    <w:p w14:paraId="6AB5BBA8" w14:textId="55983299" w:rsidR="00BF3CCF" w:rsidRDefault="00BF3CCF" w:rsidP="00591DFB">
      <w:pPr>
        <w:ind w:left="720" w:hanging="720"/>
        <w:jc w:val="center"/>
        <w:rPr>
          <w:color w:val="222222"/>
          <w:shd w:val="clear" w:color="auto" w:fill="FFFFFF"/>
        </w:rPr>
      </w:pPr>
    </w:p>
    <w:p w14:paraId="4AD9EFFF" w14:textId="25D8F05E" w:rsidR="00BF3CCF" w:rsidRDefault="00BF3CCF" w:rsidP="00591DFB">
      <w:pPr>
        <w:ind w:left="720" w:hanging="720"/>
        <w:jc w:val="center"/>
        <w:rPr>
          <w:color w:val="222222"/>
          <w:shd w:val="clear" w:color="auto" w:fill="FFFFFF"/>
        </w:rPr>
      </w:pPr>
    </w:p>
    <w:p w14:paraId="0E89FAC0" w14:textId="27DB75EA" w:rsidR="00BF3CCF" w:rsidRDefault="00BF3CCF" w:rsidP="00591DFB">
      <w:pPr>
        <w:ind w:left="720" w:hanging="720"/>
        <w:jc w:val="center"/>
        <w:rPr>
          <w:color w:val="222222"/>
          <w:shd w:val="clear" w:color="auto" w:fill="FFFFFF"/>
        </w:rPr>
      </w:pPr>
      <w:r>
        <w:rPr>
          <w:noProof/>
        </w:rPr>
        <w:drawing>
          <wp:inline distT="0" distB="0" distL="0" distR="0" wp14:anchorId="29476495" wp14:editId="32EA620D">
            <wp:extent cx="5715000" cy="3219450"/>
            <wp:effectExtent l="0" t="0" r="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15000" cy="3219450"/>
                    </a:xfrm>
                    <a:prstGeom prst="rect">
                      <a:avLst/>
                    </a:prstGeom>
                  </pic:spPr>
                </pic:pic>
              </a:graphicData>
            </a:graphic>
          </wp:inline>
        </w:drawing>
      </w:r>
    </w:p>
    <w:p w14:paraId="0BAD8518" w14:textId="77777777" w:rsidR="00BF3CCF" w:rsidRDefault="00BF3CCF" w:rsidP="00591DFB">
      <w:pPr>
        <w:ind w:left="720" w:hanging="720"/>
        <w:jc w:val="center"/>
        <w:rPr>
          <w:noProof/>
        </w:rPr>
      </w:pPr>
    </w:p>
    <w:p w14:paraId="71F4DFDB" w14:textId="0CB15F9B" w:rsidR="00BF3CCF" w:rsidRDefault="00BF3CCF" w:rsidP="00591DFB">
      <w:pPr>
        <w:ind w:left="720" w:hanging="720"/>
        <w:jc w:val="center"/>
        <w:rPr>
          <w:color w:val="222222"/>
          <w:shd w:val="clear" w:color="auto" w:fill="FFFFFF"/>
        </w:rPr>
      </w:pPr>
      <w:r>
        <w:rPr>
          <w:noProof/>
        </w:rPr>
        <w:drawing>
          <wp:inline distT="0" distB="0" distL="0" distR="0" wp14:anchorId="10CD2B7F" wp14:editId="2A0A5718">
            <wp:extent cx="5715000" cy="3219450"/>
            <wp:effectExtent l="0" t="0" r="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15000" cy="3219450"/>
                    </a:xfrm>
                    <a:prstGeom prst="rect">
                      <a:avLst/>
                    </a:prstGeom>
                  </pic:spPr>
                </pic:pic>
              </a:graphicData>
            </a:graphic>
          </wp:inline>
        </w:drawing>
      </w:r>
    </w:p>
    <w:p w14:paraId="22025E03" w14:textId="133078AB" w:rsidR="00BF3CCF" w:rsidRDefault="00BF3CCF" w:rsidP="00591DFB">
      <w:pPr>
        <w:ind w:left="720" w:hanging="720"/>
        <w:jc w:val="center"/>
        <w:rPr>
          <w:color w:val="222222"/>
          <w:shd w:val="clear" w:color="auto" w:fill="FFFFFF"/>
        </w:rPr>
      </w:pPr>
    </w:p>
    <w:p w14:paraId="4591FD5B" w14:textId="77777777" w:rsidR="00BF3CCF" w:rsidRDefault="00BF3CCF" w:rsidP="00591DFB">
      <w:pPr>
        <w:ind w:left="720" w:hanging="720"/>
        <w:jc w:val="center"/>
        <w:rPr>
          <w:color w:val="222222"/>
          <w:shd w:val="clear" w:color="auto" w:fill="FFFFFF"/>
        </w:rPr>
      </w:pPr>
    </w:p>
    <w:p w14:paraId="7A028EFF" w14:textId="7DC176E5" w:rsidR="00BF3CCF" w:rsidRDefault="00BF3CCF" w:rsidP="00591DFB">
      <w:pPr>
        <w:ind w:left="720" w:hanging="720"/>
        <w:jc w:val="center"/>
        <w:rPr>
          <w:color w:val="222222"/>
          <w:shd w:val="clear" w:color="auto" w:fill="FFFFFF"/>
        </w:rPr>
      </w:pPr>
      <w:r>
        <w:rPr>
          <w:noProof/>
        </w:rPr>
        <w:drawing>
          <wp:inline distT="0" distB="0" distL="0" distR="0" wp14:anchorId="01FB1CD1" wp14:editId="7BE3E74B">
            <wp:extent cx="6053164" cy="3409950"/>
            <wp:effectExtent l="0" t="0" r="508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6059515" cy="3413528"/>
                    </a:xfrm>
                    <a:prstGeom prst="rect">
                      <a:avLst/>
                    </a:prstGeom>
                  </pic:spPr>
                </pic:pic>
              </a:graphicData>
            </a:graphic>
          </wp:inline>
        </w:drawing>
      </w:r>
    </w:p>
    <w:p w14:paraId="70EACCF5" w14:textId="77777777" w:rsidR="00BF3CCF" w:rsidRDefault="00BF3CCF" w:rsidP="00591DFB">
      <w:pPr>
        <w:ind w:left="720" w:hanging="720"/>
        <w:jc w:val="center"/>
        <w:rPr>
          <w:noProof/>
        </w:rPr>
      </w:pPr>
    </w:p>
    <w:p w14:paraId="3BEEDA05" w14:textId="742CACB7" w:rsidR="0063057B" w:rsidRDefault="00BF3CCF" w:rsidP="00591DFB">
      <w:pPr>
        <w:ind w:left="720" w:hanging="720"/>
        <w:jc w:val="center"/>
        <w:rPr>
          <w:color w:val="222222"/>
          <w:shd w:val="clear" w:color="auto" w:fill="FFFFFF"/>
        </w:rPr>
      </w:pPr>
      <w:r>
        <w:rPr>
          <w:noProof/>
        </w:rPr>
        <w:drawing>
          <wp:inline distT="0" distB="0" distL="0" distR="0" wp14:anchorId="7B192E73" wp14:editId="357F6AB0">
            <wp:extent cx="5829300" cy="3283839"/>
            <wp:effectExtent l="0" t="0" r="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832925" cy="3285881"/>
                    </a:xfrm>
                    <a:prstGeom prst="rect">
                      <a:avLst/>
                    </a:prstGeom>
                  </pic:spPr>
                </pic:pic>
              </a:graphicData>
            </a:graphic>
          </wp:inline>
        </w:drawing>
      </w:r>
    </w:p>
    <w:p w14:paraId="34D48855" w14:textId="144D1379" w:rsidR="004A1362" w:rsidRDefault="004A1362" w:rsidP="00591DFB">
      <w:pPr>
        <w:ind w:left="720" w:hanging="720"/>
        <w:jc w:val="center"/>
        <w:rPr>
          <w:color w:val="222222"/>
          <w:shd w:val="clear" w:color="auto" w:fill="FFFFFF"/>
        </w:rPr>
      </w:pPr>
    </w:p>
    <w:p w14:paraId="6BF0CBF1" w14:textId="77777777" w:rsidR="00BF3CCF" w:rsidRDefault="00BF3CCF" w:rsidP="00591DFB">
      <w:pPr>
        <w:ind w:left="720" w:hanging="720"/>
        <w:jc w:val="center"/>
        <w:rPr>
          <w:color w:val="222222"/>
          <w:shd w:val="clear" w:color="auto" w:fill="FFFFFF"/>
        </w:rPr>
      </w:pPr>
    </w:p>
    <w:p w14:paraId="0FDD45AE" w14:textId="4F92A519" w:rsidR="00BF3CCF" w:rsidRDefault="00BF3CCF" w:rsidP="00591DFB">
      <w:pPr>
        <w:ind w:left="720" w:hanging="720"/>
        <w:jc w:val="center"/>
        <w:rPr>
          <w:color w:val="222222"/>
          <w:shd w:val="clear" w:color="auto" w:fill="FFFFFF"/>
        </w:rPr>
      </w:pPr>
      <w:r>
        <w:rPr>
          <w:noProof/>
        </w:rPr>
        <w:drawing>
          <wp:inline distT="0" distB="0" distL="0" distR="0" wp14:anchorId="47D4928A" wp14:editId="5E356C25">
            <wp:extent cx="5900991" cy="3324225"/>
            <wp:effectExtent l="0" t="0" r="508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03674" cy="3325737"/>
                    </a:xfrm>
                    <a:prstGeom prst="rect">
                      <a:avLst/>
                    </a:prstGeom>
                  </pic:spPr>
                </pic:pic>
              </a:graphicData>
            </a:graphic>
          </wp:inline>
        </w:drawing>
      </w:r>
    </w:p>
    <w:p w14:paraId="65FC3114" w14:textId="34CFC464" w:rsidR="00D12F5C" w:rsidRDefault="00D12F5C" w:rsidP="00591DFB">
      <w:pPr>
        <w:ind w:left="720" w:hanging="720"/>
        <w:jc w:val="center"/>
        <w:rPr>
          <w:color w:val="222222"/>
          <w:shd w:val="clear" w:color="auto" w:fill="FFFFFF"/>
        </w:rPr>
      </w:pPr>
    </w:p>
    <w:p w14:paraId="21ADF258" w14:textId="77777777" w:rsidR="00BF3CCF" w:rsidRDefault="00BF3CCF" w:rsidP="00591DFB">
      <w:pPr>
        <w:ind w:left="720" w:hanging="720"/>
        <w:jc w:val="center"/>
        <w:rPr>
          <w:color w:val="222222"/>
          <w:shd w:val="clear" w:color="auto" w:fill="FFFFFF"/>
        </w:rPr>
      </w:pPr>
    </w:p>
    <w:p w14:paraId="28E7F387" w14:textId="2936CE6C" w:rsidR="00BF3CCF" w:rsidRDefault="00BF3CCF" w:rsidP="00591DFB">
      <w:pPr>
        <w:ind w:left="720" w:hanging="720"/>
        <w:jc w:val="center"/>
        <w:rPr>
          <w:color w:val="222222"/>
          <w:shd w:val="clear" w:color="auto" w:fill="FFFFFF"/>
        </w:rPr>
      </w:pPr>
      <w:r>
        <w:rPr>
          <w:noProof/>
        </w:rPr>
        <w:drawing>
          <wp:inline distT="0" distB="0" distL="0" distR="0" wp14:anchorId="61F59452" wp14:editId="25480A9F">
            <wp:extent cx="5715000" cy="3219450"/>
            <wp:effectExtent l="0" t="0" r="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15000" cy="3219450"/>
                    </a:xfrm>
                    <a:prstGeom prst="rect">
                      <a:avLst/>
                    </a:prstGeom>
                  </pic:spPr>
                </pic:pic>
              </a:graphicData>
            </a:graphic>
          </wp:inline>
        </w:drawing>
      </w:r>
    </w:p>
    <w:p w14:paraId="3699BE68" w14:textId="432A65F6" w:rsidR="00BF3CCF" w:rsidRDefault="00BF3CCF" w:rsidP="00591DFB">
      <w:pPr>
        <w:ind w:left="720" w:hanging="720"/>
        <w:jc w:val="center"/>
        <w:rPr>
          <w:color w:val="222222"/>
          <w:shd w:val="clear" w:color="auto" w:fill="FFFFFF"/>
        </w:rPr>
      </w:pPr>
    </w:p>
    <w:p w14:paraId="4C966176" w14:textId="406C49AD" w:rsidR="00BF3CCF" w:rsidRDefault="00BF3CCF" w:rsidP="00591DFB">
      <w:pPr>
        <w:ind w:left="720" w:hanging="720"/>
        <w:jc w:val="center"/>
        <w:rPr>
          <w:color w:val="222222"/>
          <w:shd w:val="clear" w:color="auto" w:fill="FFFFFF"/>
        </w:rPr>
      </w:pPr>
      <w:r>
        <w:rPr>
          <w:noProof/>
        </w:rPr>
        <w:drawing>
          <wp:inline distT="0" distB="0" distL="0" distR="0" wp14:anchorId="15533C1B" wp14:editId="35358B83">
            <wp:extent cx="5715000" cy="3219450"/>
            <wp:effectExtent l="0" t="0" r="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15000" cy="3219450"/>
                    </a:xfrm>
                    <a:prstGeom prst="rect">
                      <a:avLst/>
                    </a:prstGeom>
                  </pic:spPr>
                </pic:pic>
              </a:graphicData>
            </a:graphic>
          </wp:inline>
        </w:drawing>
      </w:r>
    </w:p>
    <w:p w14:paraId="4EF6436F" w14:textId="26C6F6E4" w:rsidR="005D2BD0" w:rsidRDefault="005D2BD0" w:rsidP="00591DFB">
      <w:pPr>
        <w:ind w:left="720" w:hanging="720"/>
        <w:jc w:val="center"/>
        <w:rPr>
          <w:color w:val="222222"/>
          <w:shd w:val="clear" w:color="auto" w:fill="FFFFFF"/>
        </w:rPr>
      </w:pPr>
    </w:p>
    <w:p w14:paraId="669BF65D" w14:textId="4795ECDE" w:rsidR="0031182B" w:rsidRDefault="0031182B" w:rsidP="00591DFB">
      <w:pPr>
        <w:ind w:left="720" w:hanging="720"/>
        <w:jc w:val="center"/>
        <w:rPr>
          <w:color w:val="222222"/>
          <w:shd w:val="clear" w:color="auto" w:fill="FFFFFF"/>
        </w:rPr>
      </w:pPr>
    </w:p>
    <w:p w14:paraId="5DACCF19" w14:textId="77777777" w:rsidR="00BF3CCF" w:rsidRDefault="00BF3CCF" w:rsidP="00591DFB">
      <w:pPr>
        <w:ind w:left="720" w:hanging="720"/>
        <w:jc w:val="center"/>
        <w:rPr>
          <w:color w:val="222222"/>
          <w:shd w:val="clear" w:color="auto" w:fill="FFFFFF"/>
        </w:rPr>
      </w:pPr>
    </w:p>
    <w:p w14:paraId="4A7FE8E6" w14:textId="4991D2BD" w:rsidR="009178D6" w:rsidRDefault="00BF3CCF" w:rsidP="00591DFB">
      <w:pPr>
        <w:ind w:left="720" w:hanging="720"/>
        <w:jc w:val="center"/>
        <w:rPr>
          <w:color w:val="222222"/>
          <w:shd w:val="clear" w:color="auto" w:fill="FFFFFF"/>
        </w:rPr>
      </w:pPr>
      <w:r>
        <w:rPr>
          <w:noProof/>
        </w:rPr>
        <w:drawing>
          <wp:inline distT="0" distB="0" distL="0" distR="0" wp14:anchorId="179F54E0" wp14:editId="5687D357">
            <wp:extent cx="5715000" cy="3219450"/>
            <wp:effectExtent l="0" t="0" r="0" b="0"/>
            <wp:docPr id="22" name="Graph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15000" cy="3219450"/>
                    </a:xfrm>
                    <a:prstGeom prst="rect">
                      <a:avLst/>
                    </a:prstGeom>
                  </pic:spPr>
                </pic:pic>
              </a:graphicData>
            </a:graphic>
          </wp:inline>
        </w:drawing>
      </w:r>
    </w:p>
    <w:p w14:paraId="7A4E82A2" w14:textId="30F68939" w:rsidR="00BF3CCF" w:rsidRDefault="00BF3CCF" w:rsidP="00591DFB">
      <w:pPr>
        <w:ind w:left="720" w:hanging="720"/>
        <w:jc w:val="center"/>
        <w:rPr>
          <w:color w:val="222222"/>
          <w:shd w:val="clear" w:color="auto" w:fill="FFFFFF"/>
        </w:rPr>
      </w:pPr>
    </w:p>
    <w:p w14:paraId="7CFB19A8" w14:textId="362E1C02" w:rsidR="00BF3CCF" w:rsidRDefault="00BF3CCF" w:rsidP="00591DFB">
      <w:pPr>
        <w:ind w:left="720" w:hanging="720"/>
        <w:jc w:val="center"/>
        <w:rPr>
          <w:color w:val="222222"/>
          <w:shd w:val="clear" w:color="auto" w:fill="FFFFFF"/>
        </w:rPr>
      </w:pPr>
      <w:r>
        <w:rPr>
          <w:noProof/>
        </w:rPr>
        <w:drawing>
          <wp:inline distT="0" distB="0" distL="0" distR="0" wp14:anchorId="21F538A4" wp14:editId="578AC318">
            <wp:extent cx="5715000" cy="3219450"/>
            <wp:effectExtent l="0" t="0" r="0" b="0"/>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15000" cy="3219450"/>
                    </a:xfrm>
                    <a:prstGeom prst="rect">
                      <a:avLst/>
                    </a:prstGeom>
                  </pic:spPr>
                </pic:pic>
              </a:graphicData>
            </a:graphic>
          </wp:inline>
        </w:drawing>
      </w:r>
    </w:p>
    <w:p w14:paraId="3BD7788E" w14:textId="2D854104" w:rsidR="00686C0C" w:rsidRDefault="00686C0C" w:rsidP="00591DFB">
      <w:pPr>
        <w:ind w:left="720" w:hanging="720"/>
        <w:jc w:val="center"/>
        <w:rPr>
          <w:color w:val="222222"/>
          <w:shd w:val="clear" w:color="auto" w:fill="FFFFFF"/>
        </w:rPr>
      </w:pPr>
    </w:p>
    <w:p w14:paraId="1A9718EA" w14:textId="77777777" w:rsidR="00BF3CCF" w:rsidRDefault="00BF3CCF" w:rsidP="00591DFB">
      <w:pPr>
        <w:ind w:left="720" w:hanging="720"/>
        <w:jc w:val="center"/>
        <w:rPr>
          <w:noProof/>
        </w:rPr>
      </w:pPr>
    </w:p>
    <w:p w14:paraId="6C74BE78" w14:textId="77777777" w:rsidR="00BF3CCF" w:rsidRDefault="00BF3CCF" w:rsidP="00591DFB">
      <w:pPr>
        <w:ind w:left="720" w:hanging="720"/>
        <w:jc w:val="center"/>
        <w:rPr>
          <w:noProof/>
        </w:rPr>
      </w:pPr>
    </w:p>
    <w:p w14:paraId="428F9939" w14:textId="55BBF20F" w:rsidR="0046342F" w:rsidRDefault="00BF3CCF" w:rsidP="00591DFB">
      <w:pPr>
        <w:ind w:left="720" w:hanging="720"/>
        <w:jc w:val="center"/>
        <w:rPr>
          <w:color w:val="222222"/>
          <w:shd w:val="clear" w:color="auto" w:fill="FFFFFF"/>
        </w:rPr>
      </w:pPr>
      <w:r>
        <w:rPr>
          <w:noProof/>
        </w:rPr>
        <w:drawing>
          <wp:inline distT="0" distB="0" distL="0" distR="0" wp14:anchorId="146629DD" wp14:editId="2E60CD8A">
            <wp:extent cx="5715000" cy="3219450"/>
            <wp:effectExtent l="0" t="0" r="0" b="0"/>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15000" cy="3219450"/>
                    </a:xfrm>
                    <a:prstGeom prst="rect">
                      <a:avLst/>
                    </a:prstGeom>
                  </pic:spPr>
                </pic:pic>
              </a:graphicData>
            </a:graphic>
          </wp:inline>
        </w:drawing>
      </w:r>
    </w:p>
    <w:p w14:paraId="26421C04" w14:textId="513994E0" w:rsidR="00BF3CCF" w:rsidRDefault="00BF3CCF" w:rsidP="00591DFB">
      <w:pPr>
        <w:ind w:left="720" w:hanging="720"/>
        <w:jc w:val="center"/>
        <w:rPr>
          <w:color w:val="222222"/>
          <w:shd w:val="clear" w:color="auto" w:fill="FFFFFF"/>
        </w:rPr>
      </w:pPr>
    </w:p>
    <w:p w14:paraId="291143E5" w14:textId="5D5174B1" w:rsidR="00BF3CCF" w:rsidRDefault="00BF3CCF" w:rsidP="00591DFB">
      <w:pPr>
        <w:ind w:left="720" w:hanging="720"/>
        <w:jc w:val="center"/>
        <w:rPr>
          <w:color w:val="222222"/>
          <w:shd w:val="clear" w:color="auto" w:fill="FFFFFF"/>
        </w:rPr>
      </w:pPr>
      <w:r>
        <w:rPr>
          <w:noProof/>
        </w:rPr>
        <w:drawing>
          <wp:inline distT="0" distB="0" distL="0" distR="0" wp14:anchorId="18F69E38" wp14:editId="48207DBF">
            <wp:extent cx="5715000" cy="3219450"/>
            <wp:effectExtent l="0" t="0" r="0" b="0"/>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15000" cy="3219450"/>
                    </a:xfrm>
                    <a:prstGeom prst="rect">
                      <a:avLst/>
                    </a:prstGeom>
                  </pic:spPr>
                </pic:pic>
              </a:graphicData>
            </a:graphic>
          </wp:inline>
        </w:drawing>
      </w:r>
    </w:p>
    <w:p w14:paraId="4E5BB8A6" w14:textId="077C8F08" w:rsidR="00B51B0B" w:rsidRDefault="00B51B0B" w:rsidP="00591DFB">
      <w:pPr>
        <w:ind w:left="720" w:hanging="720"/>
        <w:jc w:val="center"/>
        <w:rPr>
          <w:color w:val="222222"/>
          <w:shd w:val="clear" w:color="auto" w:fill="FFFFFF"/>
        </w:rPr>
      </w:pPr>
    </w:p>
    <w:p w14:paraId="1FE1C1EA" w14:textId="5087D795" w:rsidR="005A6088" w:rsidRDefault="005A6088" w:rsidP="00591DFB">
      <w:pPr>
        <w:ind w:left="720" w:hanging="720"/>
        <w:jc w:val="center"/>
        <w:rPr>
          <w:color w:val="222222"/>
          <w:shd w:val="clear" w:color="auto" w:fill="FFFFFF"/>
        </w:rPr>
      </w:pPr>
    </w:p>
    <w:p w14:paraId="02804FED" w14:textId="06665962" w:rsidR="00CD6A81" w:rsidRDefault="00CD6A81" w:rsidP="00591DFB">
      <w:pPr>
        <w:ind w:left="720" w:hanging="720"/>
        <w:jc w:val="center"/>
        <w:rPr>
          <w:color w:val="222222"/>
          <w:shd w:val="clear" w:color="auto" w:fill="FFFFFF"/>
        </w:rPr>
      </w:pPr>
    </w:p>
    <w:p w14:paraId="5FC769EB" w14:textId="1F7FA772" w:rsidR="008F3E2E" w:rsidRPr="00E46643" w:rsidRDefault="008F3E2E" w:rsidP="00591DFB">
      <w:pPr>
        <w:ind w:left="720" w:hanging="720"/>
        <w:jc w:val="center"/>
        <w:rPr>
          <w:color w:val="222222"/>
          <w:shd w:val="clear" w:color="auto" w:fill="FFFFFF"/>
        </w:rPr>
      </w:pPr>
    </w:p>
    <w:p w14:paraId="328CA41D" w14:textId="77777777" w:rsidR="00E46643" w:rsidRPr="00E46643" w:rsidRDefault="00E46643" w:rsidP="00E46643">
      <w:pPr>
        <w:ind w:left="1440" w:hanging="1440"/>
        <w:rPr>
          <w:rFonts w:cs="Times New Roman"/>
          <w:szCs w:val="24"/>
          <w:shd w:val="clear" w:color="auto" w:fill="FFFFFF"/>
        </w:rPr>
      </w:pPr>
    </w:p>
    <w:sectPr w:rsidR="00E46643" w:rsidRPr="00E4664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BF574" w14:textId="77777777" w:rsidR="004A264F" w:rsidRDefault="004A264F" w:rsidP="00BD671F">
      <w:pPr>
        <w:spacing w:after="0" w:line="240" w:lineRule="auto"/>
      </w:pPr>
      <w:r>
        <w:separator/>
      </w:r>
    </w:p>
  </w:endnote>
  <w:endnote w:type="continuationSeparator" w:id="0">
    <w:p w14:paraId="5467868D" w14:textId="77777777" w:rsidR="004A264F" w:rsidRDefault="004A264F" w:rsidP="00BD6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A332C" w14:textId="77777777" w:rsidR="004A264F" w:rsidRDefault="004A264F" w:rsidP="00BD671F">
      <w:pPr>
        <w:spacing w:after="0" w:line="240" w:lineRule="auto"/>
      </w:pPr>
      <w:r>
        <w:separator/>
      </w:r>
    </w:p>
  </w:footnote>
  <w:footnote w:type="continuationSeparator" w:id="0">
    <w:p w14:paraId="2A65460E" w14:textId="77777777" w:rsidR="004A264F" w:rsidRDefault="004A264F" w:rsidP="00BD67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80C5A"/>
    <w:multiLevelType w:val="multilevel"/>
    <w:tmpl w:val="226AB73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F58570B"/>
    <w:multiLevelType w:val="hybridMultilevel"/>
    <w:tmpl w:val="00168D02"/>
    <w:lvl w:ilvl="0" w:tplc="17F2F04C">
      <w:start w:val="1"/>
      <w:numFmt w:val="bullet"/>
      <w:lvlText w:val=""/>
      <w:lvlJc w:val="left"/>
      <w:pPr>
        <w:ind w:left="720" w:hanging="360"/>
      </w:pPr>
      <w:rPr>
        <w:rFonts w:ascii="Symbol" w:hAnsi="Symbol" w:hint="default"/>
      </w:rPr>
    </w:lvl>
    <w:lvl w:ilvl="1" w:tplc="4EE28C10" w:tentative="1">
      <w:start w:val="1"/>
      <w:numFmt w:val="bullet"/>
      <w:lvlText w:val="o"/>
      <w:lvlJc w:val="left"/>
      <w:pPr>
        <w:ind w:left="1440" w:hanging="360"/>
      </w:pPr>
      <w:rPr>
        <w:rFonts w:ascii="Courier New" w:hAnsi="Courier New" w:cs="Courier New" w:hint="default"/>
      </w:rPr>
    </w:lvl>
    <w:lvl w:ilvl="2" w:tplc="D0F03B98" w:tentative="1">
      <w:start w:val="1"/>
      <w:numFmt w:val="bullet"/>
      <w:lvlText w:val=""/>
      <w:lvlJc w:val="left"/>
      <w:pPr>
        <w:ind w:left="2160" w:hanging="360"/>
      </w:pPr>
      <w:rPr>
        <w:rFonts w:ascii="Wingdings" w:hAnsi="Wingdings" w:hint="default"/>
      </w:rPr>
    </w:lvl>
    <w:lvl w:ilvl="3" w:tplc="C6D46880" w:tentative="1">
      <w:start w:val="1"/>
      <w:numFmt w:val="bullet"/>
      <w:lvlText w:val=""/>
      <w:lvlJc w:val="left"/>
      <w:pPr>
        <w:ind w:left="2880" w:hanging="360"/>
      </w:pPr>
      <w:rPr>
        <w:rFonts w:ascii="Symbol" w:hAnsi="Symbol" w:hint="default"/>
      </w:rPr>
    </w:lvl>
    <w:lvl w:ilvl="4" w:tplc="76C00734" w:tentative="1">
      <w:start w:val="1"/>
      <w:numFmt w:val="bullet"/>
      <w:lvlText w:val="o"/>
      <w:lvlJc w:val="left"/>
      <w:pPr>
        <w:ind w:left="3600" w:hanging="360"/>
      </w:pPr>
      <w:rPr>
        <w:rFonts w:ascii="Courier New" w:hAnsi="Courier New" w:cs="Courier New" w:hint="default"/>
      </w:rPr>
    </w:lvl>
    <w:lvl w:ilvl="5" w:tplc="C90ECDE2" w:tentative="1">
      <w:start w:val="1"/>
      <w:numFmt w:val="bullet"/>
      <w:lvlText w:val=""/>
      <w:lvlJc w:val="left"/>
      <w:pPr>
        <w:ind w:left="4320" w:hanging="360"/>
      </w:pPr>
      <w:rPr>
        <w:rFonts w:ascii="Wingdings" w:hAnsi="Wingdings" w:hint="default"/>
      </w:rPr>
    </w:lvl>
    <w:lvl w:ilvl="6" w:tplc="D0004EBE" w:tentative="1">
      <w:start w:val="1"/>
      <w:numFmt w:val="bullet"/>
      <w:lvlText w:val=""/>
      <w:lvlJc w:val="left"/>
      <w:pPr>
        <w:ind w:left="5040" w:hanging="360"/>
      </w:pPr>
      <w:rPr>
        <w:rFonts w:ascii="Symbol" w:hAnsi="Symbol" w:hint="default"/>
      </w:rPr>
    </w:lvl>
    <w:lvl w:ilvl="7" w:tplc="24203CA6" w:tentative="1">
      <w:start w:val="1"/>
      <w:numFmt w:val="bullet"/>
      <w:lvlText w:val="o"/>
      <w:lvlJc w:val="left"/>
      <w:pPr>
        <w:ind w:left="5760" w:hanging="360"/>
      </w:pPr>
      <w:rPr>
        <w:rFonts w:ascii="Courier New" w:hAnsi="Courier New" w:cs="Courier New" w:hint="default"/>
      </w:rPr>
    </w:lvl>
    <w:lvl w:ilvl="8" w:tplc="249A6E8C" w:tentative="1">
      <w:start w:val="1"/>
      <w:numFmt w:val="bullet"/>
      <w:lvlText w:val=""/>
      <w:lvlJc w:val="left"/>
      <w:pPr>
        <w:ind w:left="6480" w:hanging="360"/>
      </w:pPr>
      <w:rPr>
        <w:rFonts w:ascii="Wingdings" w:hAnsi="Wingdings" w:hint="default"/>
      </w:rPr>
    </w:lvl>
  </w:abstractNum>
  <w:abstractNum w:abstractNumId="2" w15:restartNumberingAfterBreak="0">
    <w:nsid w:val="11E667BD"/>
    <w:multiLevelType w:val="hybridMultilevel"/>
    <w:tmpl w:val="396EAE34"/>
    <w:lvl w:ilvl="0" w:tplc="7CCC0C0A">
      <w:start w:val="1"/>
      <w:numFmt w:val="bullet"/>
      <w:lvlText w:val=""/>
      <w:lvlJc w:val="left"/>
      <w:pPr>
        <w:ind w:left="720" w:hanging="360"/>
      </w:pPr>
      <w:rPr>
        <w:rFonts w:ascii="Symbol" w:hAnsi="Symbol" w:hint="default"/>
      </w:rPr>
    </w:lvl>
    <w:lvl w:ilvl="1" w:tplc="5C12B2D8" w:tentative="1">
      <w:start w:val="1"/>
      <w:numFmt w:val="bullet"/>
      <w:lvlText w:val="o"/>
      <w:lvlJc w:val="left"/>
      <w:pPr>
        <w:ind w:left="1440" w:hanging="360"/>
      </w:pPr>
      <w:rPr>
        <w:rFonts w:ascii="Courier New" w:hAnsi="Courier New" w:cs="Courier New" w:hint="default"/>
      </w:rPr>
    </w:lvl>
    <w:lvl w:ilvl="2" w:tplc="B36CB3E2" w:tentative="1">
      <w:start w:val="1"/>
      <w:numFmt w:val="bullet"/>
      <w:lvlText w:val=""/>
      <w:lvlJc w:val="left"/>
      <w:pPr>
        <w:ind w:left="2160" w:hanging="360"/>
      </w:pPr>
      <w:rPr>
        <w:rFonts w:ascii="Wingdings" w:hAnsi="Wingdings" w:hint="default"/>
      </w:rPr>
    </w:lvl>
    <w:lvl w:ilvl="3" w:tplc="6180F73C" w:tentative="1">
      <w:start w:val="1"/>
      <w:numFmt w:val="bullet"/>
      <w:lvlText w:val=""/>
      <w:lvlJc w:val="left"/>
      <w:pPr>
        <w:ind w:left="2880" w:hanging="360"/>
      </w:pPr>
      <w:rPr>
        <w:rFonts w:ascii="Symbol" w:hAnsi="Symbol" w:hint="default"/>
      </w:rPr>
    </w:lvl>
    <w:lvl w:ilvl="4" w:tplc="663C7EC8" w:tentative="1">
      <w:start w:val="1"/>
      <w:numFmt w:val="bullet"/>
      <w:lvlText w:val="o"/>
      <w:lvlJc w:val="left"/>
      <w:pPr>
        <w:ind w:left="3600" w:hanging="360"/>
      </w:pPr>
      <w:rPr>
        <w:rFonts w:ascii="Courier New" w:hAnsi="Courier New" w:cs="Courier New" w:hint="default"/>
      </w:rPr>
    </w:lvl>
    <w:lvl w:ilvl="5" w:tplc="31642AF4" w:tentative="1">
      <w:start w:val="1"/>
      <w:numFmt w:val="bullet"/>
      <w:lvlText w:val=""/>
      <w:lvlJc w:val="left"/>
      <w:pPr>
        <w:ind w:left="4320" w:hanging="360"/>
      </w:pPr>
      <w:rPr>
        <w:rFonts w:ascii="Wingdings" w:hAnsi="Wingdings" w:hint="default"/>
      </w:rPr>
    </w:lvl>
    <w:lvl w:ilvl="6" w:tplc="46D0F1EC" w:tentative="1">
      <w:start w:val="1"/>
      <w:numFmt w:val="bullet"/>
      <w:lvlText w:val=""/>
      <w:lvlJc w:val="left"/>
      <w:pPr>
        <w:ind w:left="5040" w:hanging="360"/>
      </w:pPr>
      <w:rPr>
        <w:rFonts w:ascii="Symbol" w:hAnsi="Symbol" w:hint="default"/>
      </w:rPr>
    </w:lvl>
    <w:lvl w:ilvl="7" w:tplc="7BB2BE36" w:tentative="1">
      <w:start w:val="1"/>
      <w:numFmt w:val="bullet"/>
      <w:lvlText w:val="o"/>
      <w:lvlJc w:val="left"/>
      <w:pPr>
        <w:ind w:left="5760" w:hanging="360"/>
      </w:pPr>
      <w:rPr>
        <w:rFonts w:ascii="Courier New" w:hAnsi="Courier New" w:cs="Courier New" w:hint="default"/>
      </w:rPr>
    </w:lvl>
    <w:lvl w:ilvl="8" w:tplc="C01EC0B6" w:tentative="1">
      <w:start w:val="1"/>
      <w:numFmt w:val="bullet"/>
      <w:lvlText w:val=""/>
      <w:lvlJc w:val="left"/>
      <w:pPr>
        <w:ind w:left="6480" w:hanging="360"/>
      </w:pPr>
      <w:rPr>
        <w:rFonts w:ascii="Wingdings" w:hAnsi="Wingdings" w:hint="default"/>
      </w:rPr>
    </w:lvl>
  </w:abstractNum>
  <w:abstractNum w:abstractNumId="3" w15:restartNumberingAfterBreak="0">
    <w:nsid w:val="23C034DE"/>
    <w:multiLevelType w:val="hybridMultilevel"/>
    <w:tmpl w:val="F0E4E6D8"/>
    <w:lvl w:ilvl="0" w:tplc="5C5CD234">
      <w:start w:val="1"/>
      <w:numFmt w:val="bullet"/>
      <w:lvlText w:val=""/>
      <w:lvlJc w:val="left"/>
      <w:pPr>
        <w:ind w:left="540" w:hanging="360"/>
      </w:pPr>
      <w:rPr>
        <w:rFonts w:ascii="Wingdings" w:hAnsi="Wingdings" w:hint="default"/>
      </w:rPr>
    </w:lvl>
    <w:lvl w:ilvl="1" w:tplc="BF000BEC" w:tentative="1">
      <w:start w:val="1"/>
      <w:numFmt w:val="bullet"/>
      <w:lvlText w:val="o"/>
      <w:lvlJc w:val="left"/>
      <w:pPr>
        <w:ind w:left="1260" w:hanging="360"/>
      </w:pPr>
      <w:rPr>
        <w:rFonts w:ascii="Courier New" w:hAnsi="Courier New" w:cs="Courier New" w:hint="default"/>
      </w:rPr>
    </w:lvl>
    <w:lvl w:ilvl="2" w:tplc="C0E49D7C" w:tentative="1">
      <w:start w:val="1"/>
      <w:numFmt w:val="bullet"/>
      <w:lvlText w:val=""/>
      <w:lvlJc w:val="left"/>
      <w:pPr>
        <w:ind w:left="1980" w:hanging="360"/>
      </w:pPr>
      <w:rPr>
        <w:rFonts w:ascii="Wingdings" w:hAnsi="Wingdings" w:hint="default"/>
      </w:rPr>
    </w:lvl>
    <w:lvl w:ilvl="3" w:tplc="095A2790" w:tentative="1">
      <w:start w:val="1"/>
      <w:numFmt w:val="bullet"/>
      <w:lvlText w:val=""/>
      <w:lvlJc w:val="left"/>
      <w:pPr>
        <w:ind w:left="2700" w:hanging="360"/>
      </w:pPr>
      <w:rPr>
        <w:rFonts w:ascii="Symbol" w:hAnsi="Symbol" w:hint="default"/>
      </w:rPr>
    </w:lvl>
    <w:lvl w:ilvl="4" w:tplc="39527616" w:tentative="1">
      <w:start w:val="1"/>
      <w:numFmt w:val="bullet"/>
      <w:lvlText w:val="o"/>
      <w:lvlJc w:val="left"/>
      <w:pPr>
        <w:ind w:left="3420" w:hanging="360"/>
      </w:pPr>
      <w:rPr>
        <w:rFonts w:ascii="Courier New" w:hAnsi="Courier New" w:cs="Courier New" w:hint="default"/>
      </w:rPr>
    </w:lvl>
    <w:lvl w:ilvl="5" w:tplc="A6AA3EA2" w:tentative="1">
      <w:start w:val="1"/>
      <w:numFmt w:val="bullet"/>
      <w:lvlText w:val=""/>
      <w:lvlJc w:val="left"/>
      <w:pPr>
        <w:ind w:left="4140" w:hanging="360"/>
      </w:pPr>
      <w:rPr>
        <w:rFonts w:ascii="Wingdings" w:hAnsi="Wingdings" w:hint="default"/>
      </w:rPr>
    </w:lvl>
    <w:lvl w:ilvl="6" w:tplc="587E3346" w:tentative="1">
      <w:start w:val="1"/>
      <w:numFmt w:val="bullet"/>
      <w:lvlText w:val=""/>
      <w:lvlJc w:val="left"/>
      <w:pPr>
        <w:ind w:left="4860" w:hanging="360"/>
      </w:pPr>
      <w:rPr>
        <w:rFonts w:ascii="Symbol" w:hAnsi="Symbol" w:hint="default"/>
      </w:rPr>
    </w:lvl>
    <w:lvl w:ilvl="7" w:tplc="6254B202" w:tentative="1">
      <w:start w:val="1"/>
      <w:numFmt w:val="bullet"/>
      <w:lvlText w:val="o"/>
      <w:lvlJc w:val="left"/>
      <w:pPr>
        <w:ind w:left="5580" w:hanging="360"/>
      </w:pPr>
      <w:rPr>
        <w:rFonts w:ascii="Courier New" w:hAnsi="Courier New" w:cs="Courier New" w:hint="default"/>
      </w:rPr>
    </w:lvl>
    <w:lvl w:ilvl="8" w:tplc="7F0A44CC" w:tentative="1">
      <w:start w:val="1"/>
      <w:numFmt w:val="bullet"/>
      <w:lvlText w:val=""/>
      <w:lvlJc w:val="left"/>
      <w:pPr>
        <w:ind w:left="6300" w:hanging="360"/>
      </w:pPr>
      <w:rPr>
        <w:rFonts w:ascii="Wingdings" w:hAnsi="Wingdings" w:hint="default"/>
      </w:rPr>
    </w:lvl>
  </w:abstractNum>
  <w:abstractNum w:abstractNumId="4" w15:restartNumberingAfterBreak="0">
    <w:nsid w:val="33921A30"/>
    <w:multiLevelType w:val="hybridMultilevel"/>
    <w:tmpl w:val="A9B8915E"/>
    <w:lvl w:ilvl="0" w:tplc="F708B166">
      <w:start w:val="1"/>
      <w:numFmt w:val="bullet"/>
      <w:lvlText w:val=""/>
      <w:lvlJc w:val="left"/>
      <w:pPr>
        <w:ind w:left="720" w:hanging="360"/>
      </w:pPr>
      <w:rPr>
        <w:rFonts w:ascii="Symbol" w:hAnsi="Symbol" w:hint="default"/>
      </w:rPr>
    </w:lvl>
    <w:lvl w:ilvl="1" w:tplc="19AAEF88" w:tentative="1">
      <w:start w:val="1"/>
      <w:numFmt w:val="bullet"/>
      <w:lvlText w:val="o"/>
      <w:lvlJc w:val="left"/>
      <w:pPr>
        <w:ind w:left="1440" w:hanging="360"/>
      </w:pPr>
      <w:rPr>
        <w:rFonts w:ascii="Courier New" w:hAnsi="Courier New" w:cs="Courier New" w:hint="default"/>
      </w:rPr>
    </w:lvl>
    <w:lvl w:ilvl="2" w:tplc="CE7E2F40" w:tentative="1">
      <w:start w:val="1"/>
      <w:numFmt w:val="bullet"/>
      <w:lvlText w:val=""/>
      <w:lvlJc w:val="left"/>
      <w:pPr>
        <w:ind w:left="2160" w:hanging="360"/>
      </w:pPr>
      <w:rPr>
        <w:rFonts w:ascii="Wingdings" w:hAnsi="Wingdings" w:hint="default"/>
      </w:rPr>
    </w:lvl>
    <w:lvl w:ilvl="3" w:tplc="21E6D1BC" w:tentative="1">
      <w:start w:val="1"/>
      <w:numFmt w:val="bullet"/>
      <w:lvlText w:val=""/>
      <w:lvlJc w:val="left"/>
      <w:pPr>
        <w:ind w:left="2880" w:hanging="360"/>
      </w:pPr>
      <w:rPr>
        <w:rFonts w:ascii="Symbol" w:hAnsi="Symbol" w:hint="default"/>
      </w:rPr>
    </w:lvl>
    <w:lvl w:ilvl="4" w:tplc="D6424384" w:tentative="1">
      <w:start w:val="1"/>
      <w:numFmt w:val="bullet"/>
      <w:lvlText w:val="o"/>
      <w:lvlJc w:val="left"/>
      <w:pPr>
        <w:ind w:left="3600" w:hanging="360"/>
      </w:pPr>
      <w:rPr>
        <w:rFonts w:ascii="Courier New" w:hAnsi="Courier New" w:cs="Courier New" w:hint="default"/>
      </w:rPr>
    </w:lvl>
    <w:lvl w:ilvl="5" w:tplc="9D264594" w:tentative="1">
      <w:start w:val="1"/>
      <w:numFmt w:val="bullet"/>
      <w:lvlText w:val=""/>
      <w:lvlJc w:val="left"/>
      <w:pPr>
        <w:ind w:left="4320" w:hanging="360"/>
      </w:pPr>
      <w:rPr>
        <w:rFonts w:ascii="Wingdings" w:hAnsi="Wingdings" w:hint="default"/>
      </w:rPr>
    </w:lvl>
    <w:lvl w:ilvl="6" w:tplc="AC5A8734" w:tentative="1">
      <w:start w:val="1"/>
      <w:numFmt w:val="bullet"/>
      <w:lvlText w:val=""/>
      <w:lvlJc w:val="left"/>
      <w:pPr>
        <w:ind w:left="5040" w:hanging="360"/>
      </w:pPr>
      <w:rPr>
        <w:rFonts w:ascii="Symbol" w:hAnsi="Symbol" w:hint="default"/>
      </w:rPr>
    </w:lvl>
    <w:lvl w:ilvl="7" w:tplc="4D9CC18A" w:tentative="1">
      <w:start w:val="1"/>
      <w:numFmt w:val="bullet"/>
      <w:lvlText w:val="o"/>
      <w:lvlJc w:val="left"/>
      <w:pPr>
        <w:ind w:left="5760" w:hanging="360"/>
      </w:pPr>
      <w:rPr>
        <w:rFonts w:ascii="Courier New" w:hAnsi="Courier New" w:cs="Courier New" w:hint="default"/>
      </w:rPr>
    </w:lvl>
    <w:lvl w:ilvl="8" w:tplc="431ACBFC" w:tentative="1">
      <w:start w:val="1"/>
      <w:numFmt w:val="bullet"/>
      <w:lvlText w:val=""/>
      <w:lvlJc w:val="left"/>
      <w:pPr>
        <w:ind w:left="6480" w:hanging="360"/>
      </w:pPr>
      <w:rPr>
        <w:rFonts w:ascii="Wingdings" w:hAnsi="Wingdings" w:hint="default"/>
      </w:rPr>
    </w:lvl>
  </w:abstractNum>
  <w:abstractNum w:abstractNumId="5" w15:restartNumberingAfterBreak="0">
    <w:nsid w:val="3ADB2F98"/>
    <w:multiLevelType w:val="hybridMultilevel"/>
    <w:tmpl w:val="4578793E"/>
    <w:lvl w:ilvl="0" w:tplc="5ED48704">
      <w:start w:val="1"/>
      <w:numFmt w:val="bullet"/>
      <w:lvlText w:val=""/>
      <w:lvlJc w:val="left"/>
      <w:pPr>
        <w:ind w:left="1350" w:hanging="360"/>
      </w:pPr>
      <w:rPr>
        <w:rFonts w:ascii="Wingdings" w:hAnsi="Wingdings" w:hint="default"/>
      </w:rPr>
    </w:lvl>
    <w:lvl w:ilvl="1" w:tplc="487068B0" w:tentative="1">
      <w:start w:val="1"/>
      <w:numFmt w:val="bullet"/>
      <w:lvlText w:val="o"/>
      <w:lvlJc w:val="left"/>
      <w:pPr>
        <w:ind w:left="2070" w:hanging="360"/>
      </w:pPr>
      <w:rPr>
        <w:rFonts w:ascii="Courier New" w:hAnsi="Courier New" w:cs="Courier New" w:hint="default"/>
      </w:rPr>
    </w:lvl>
    <w:lvl w:ilvl="2" w:tplc="AB3C8AF4" w:tentative="1">
      <w:start w:val="1"/>
      <w:numFmt w:val="bullet"/>
      <w:lvlText w:val=""/>
      <w:lvlJc w:val="left"/>
      <w:pPr>
        <w:ind w:left="2790" w:hanging="360"/>
      </w:pPr>
      <w:rPr>
        <w:rFonts w:ascii="Wingdings" w:hAnsi="Wingdings" w:hint="default"/>
      </w:rPr>
    </w:lvl>
    <w:lvl w:ilvl="3" w:tplc="5F0A9D40" w:tentative="1">
      <w:start w:val="1"/>
      <w:numFmt w:val="bullet"/>
      <w:lvlText w:val=""/>
      <w:lvlJc w:val="left"/>
      <w:pPr>
        <w:ind w:left="3510" w:hanging="360"/>
      </w:pPr>
      <w:rPr>
        <w:rFonts w:ascii="Symbol" w:hAnsi="Symbol" w:hint="default"/>
      </w:rPr>
    </w:lvl>
    <w:lvl w:ilvl="4" w:tplc="16121868" w:tentative="1">
      <w:start w:val="1"/>
      <w:numFmt w:val="bullet"/>
      <w:lvlText w:val="o"/>
      <w:lvlJc w:val="left"/>
      <w:pPr>
        <w:ind w:left="4230" w:hanging="360"/>
      </w:pPr>
      <w:rPr>
        <w:rFonts w:ascii="Courier New" w:hAnsi="Courier New" w:cs="Courier New" w:hint="default"/>
      </w:rPr>
    </w:lvl>
    <w:lvl w:ilvl="5" w:tplc="AC327C46" w:tentative="1">
      <w:start w:val="1"/>
      <w:numFmt w:val="bullet"/>
      <w:lvlText w:val=""/>
      <w:lvlJc w:val="left"/>
      <w:pPr>
        <w:ind w:left="4950" w:hanging="360"/>
      </w:pPr>
      <w:rPr>
        <w:rFonts w:ascii="Wingdings" w:hAnsi="Wingdings" w:hint="default"/>
      </w:rPr>
    </w:lvl>
    <w:lvl w:ilvl="6" w:tplc="FA60EDD2" w:tentative="1">
      <w:start w:val="1"/>
      <w:numFmt w:val="bullet"/>
      <w:lvlText w:val=""/>
      <w:lvlJc w:val="left"/>
      <w:pPr>
        <w:ind w:left="5670" w:hanging="360"/>
      </w:pPr>
      <w:rPr>
        <w:rFonts w:ascii="Symbol" w:hAnsi="Symbol" w:hint="default"/>
      </w:rPr>
    </w:lvl>
    <w:lvl w:ilvl="7" w:tplc="25301E38" w:tentative="1">
      <w:start w:val="1"/>
      <w:numFmt w:val="bullet"/>
      <w:lvlText w:val="o"/>
      <w:lvlJc w:val="left"/>
      <w:pPr>
        <w:ind w:left="6390" w:hanging="360"/>
      </w:pPr>
      <w:rPr>
        <w:rFonts w:ascii="Courier New" w:hAnsi="Courier New" w:cs="Courier New" w:hint="default"/>
      </w:rPr>
    </w:lvl>
    <w:lvl w:ilvl="8" w:tplc="934E9CF0" w:tentative="1">
      <w:start w:val="1"/>
      <w:numFmt w:val="bullet"/>
      <w:lvlText w:val=""/>
      <w:lvlJc w:val="left"/>
      <w:pPr>
        <w:ind w:left="7110" w:hanging="360"/>
      </w:pPr>
      <w:rPr>
        <w:rFonts w:ascii="Wingdings" w:hAnsi="Wingdings" w:hint="default"/>
      </w:rPr>
    </w:lvl>
  </w:abstractNum>
  <w:abstractNum w:abstractNumId="6" w15:restartNumberingAfterBreak="0">
    <w:nsid w:val="471E7DE6"/>
    <w:multiLevelType w:val="hybridMultilevel"/>
    <w:tmpl w:val="82C2B95A"/>
    <w:lvl w:ilvl="0" w:tplc="760E5A84">
      <w:start w:val="1"/>
      <w:numFmt w:val="bullet"/>
      <w:lvlText w:val=""/>
      <w:lvlJc w:val="left"/>
      <w:pPr>
        <w:ind w:left="360" w:hanging="360"/>
      </w:pPr>
      <w:rPr>
        <w:rFonts w:ascii="Wingdings" w:hAnsi="Wingdings" w:hint="default"/>
      </w:rPr>
    </w:lvl>
    <w:lvl w:ilvl="1" w:tplc="D0B06B62" w:tentative="1">
      <w:start w:val="1"/>
      <w:numFmt w:val="bullet"/>
      <w:lvlText w:val="o"/>
      <w:lvlJc w:val="left"/>
      <w:pPr>
        <w:ind w:left="1080" w:hanging="360"/>
      </w:pPr>
      <w:rPr>
        <w:rFonts w:ascii="Courier New" w:hAnsi="Courier New" w:cs="Courier New" w:hint="default"/>
      </w:rPr>
    </w:lvl>
    <w:lvl w:ilvl="2" w:tplc="E6E09B42" w:tentative="1">
      <w:start w:val="1"/>
      <w:numFmt w:val="bullet"/>
      <w:lvlText w:val=""/>
      <w:lvlJc w:val="left"/>
      <w:pPr>
        <w:ind w:left="1800" w:hanging="360"/>
      </w:pPr>
      <w:rPr>
        <w:rFonts w:ascii="Wingdings" w:hAnsi="Wingdings" w:hint="default"/>
      </w:rPr>
    </w:lvl>
    <w:lvl w:ilvl="3" w:tplc="C26ACD28" w:tentative="1">
      <w:start w:val="1"/>
      <w:numFmt w:val="bullet"/>
      <w:lvlText w:val=""/>
      <w:lvlJc w:val="left"/>
      <w:pPr>
        <w:ind w:left="2520" w:hanging="360"/>
      </w:pPr>
      <w:rPr>
        <w:rFonts w:ascii="Symbol" w:hAnsi="Symbol" w:hint="default"/>
      </w:rPr>
    </w:lvl>
    <w:lvl w:ilvl="4" w:tplc="36E68856" w:tentative="1">
      <w:start w:val="1"/>
      <w:numFmt w:val="bullet"/>
      <w:lvlText w:val="o"/>
      <w:lvlJc w:val="left"/>
      <w:pPr>
        <w:ind w:left="3240" w:hanging="360"/>
      </w:pPr>
      <w:rPr>
        <w:rFonts w:ascii="Courier New" w:hAnsi="Courier New" w:cs="Courier New" w:hint="default"/>
      </w:rPr>
    </w:lvl>
    <w:lvl w:ilvl="5" w:tplc="F52EA7EC" w:tentative="1">
      <w:start w:val="1"/>
      <w:numFmt w:val="bullet"/>
      <w:lvlText w:val=""/>
      <w:lvlJc w:val="left"/>
      <w:pPr>
        <w:ind w:left="3960" w:hanging="360"/>
      </w:pPr>
      <w:rPr>
        <w:rFonts w:ascii="Wingdings" w:hAnsi="Wingdings" w:hint="default"/>
      </w:rPr>
    </w:lvl>
    <w:lvl w:ilvl="6" w:tplc="8238455E" w:tentative="1">
      <w:start w:val="1"/>
      <w:numFmt w:val="bullet"/>
      <w:lvlText w:val=""/>
      <w:lvlJc w:val="left"/>
      <w:pPr>
        <w:ind w:left="4680" w:hanging="360"/>
      </w:pPr>
      <w:rPr>
        <w:rFonts w:ascii="Symbol" w:hAnsi="Symbol" w:hint="default"/>
      </w:rPr>
    </w:lvl>
    <w:lvl w:ilvl="7" w:tplc="9F7491E0" w:tentative="1">
      <w:start w:val="1"/>
      <w:numFmt w:val="bullet"/>
      <w:lvlText w:val="o"/>
      <w:lvlJc w:val="left"/>
      <w:pPr>
        <w:ind w:left="5400" w:hanging="360"/>
      </w:pPr>
      <w:rPr>
        <w:rFonts w:ascii="Courier New" w:hAnsi="Courier New" w:cs="Courier New" w:hint="default"/>
      </w:rPr>
    </w:lvl>
    <w:lvl w:ilvl="8" w:tplc="EB580C4E" w:tentative="1">
      <w:start w:val="1"/>
      <w:numFmt w:val="bullet"/>
      <w:lvlText w:val=""/>
      <w:lvlJc w:val="left"/>
      <w:pPr>
        <w:ind w:left="6120" w:hanging="360"/>
      </w:pPr>
      <w:rPr>
        <w:rFonts w:ascii="Wingdings" w:hAnsi="Wingdings" w:hint="default"/>
      </w:rPr>
    </w:lvl>
  </w:abstractNum>
  <w:abstractNum w:abstractNumId="7" w15:restartNumberingAfterBreak="0">
    <w:nsid w:val="55A97F32"/>
    <w:multiLevelType w:val="hybridMultilevel"/>
    <w:tmpl w:val="C2663B22"/>
    <w:lvl w:ilvl="0" w:tplc="037C002C">
      <w:start w:val="1"/>
      <w:numFmt w:val="bullet"/>
      <w:lvlText w:val=""/>
      <w:lvlJc w:val="left"/>
      <w:pPr>
        <w:ind w:left="360" w:hanging="360"/>
      </w:pPr>
      <w:rPr>
        <w:rFonts w:ascii="Wingdings" w:hAnsi="Wingdings" w:hint="default"/>
      </w:rPr>
    </w:lvl>
    <w:lvl w:ilvl="1" w:tplc="E00E0252" w:tentative="1">
      <w:start w:val="1"/>
      <w:numFmt w:val="bullet"/>
      <w:lvlText w:val="o"/>
      <w:lvlJc w:val="left"/>
      <w:pPr>
        <w:ind w:left="1080" w:hanging="360"/>
      </w:pPr>
      <w:rPr>
        <w:rFonts w:ascii="Courier New" w:hAnsi="Courier New" w:cs="Courier New" w:hint="default"/>
      </w:rPr>
    </w:lvl>
    <w:lvl w:ilvl="2" w:tplc="3D38D716" w:tentative="1">
      <w:start w:val="1"/>
      <w:numFmt w:val="bullet"/>
      <w:lvlText w:val=""/>
      <w:lvlJc w:val="left"/>
      <w:pPr>
        <w:ind w:left="1800" w:hanging="360"/>
      </w:pPr>
      <w:rPr>
        <w:rFonts w:ascii="Wingdings" w:hAnsi="Wingdings" w:hint="default"/>
      </w:rPr>
    </w:lvl>
    <w:lvl w:ilvl="3" w:tplc="E1E6E412" w:tentative="1">
      <w:start w:val="1"/>
      <w:numFmt w:val="bullet"/>
      <w:lvlText w:val=""/>
      <w:lvlJc w:val="left"/>
      <w:pPr>
        <w:ind w:left="2520" w:hanging="360"/>
      </w:pPr>
      <w:rPr>
        <w:rFonts w:ascii="Symbol" w:hAnsi="Symbol" w:hint="default"/>
      </w:rPr>
    </w:lvl>
    <w:lvl w:ilvl="4" w:tplc="11509ADC" w:tentative="1">
      <w:start w:val="1"/>
      <w:numFmt w:val="bullet"/>
      <w:lvlText w:val="o"/>
      <w:lvlJc w:val="left"/>
      <w:pPr>
        <w:ind w:left="3240" w:hanging="360"/>
      </w:pPr>
      <w:rPr>
        <w:rFonts w:ascii="Courier New" w:hAnsi="Courier New" w:cs="Courier New" w:hint="default"/>
      </w:rPr>
    </w:lvl>
    <w:lvl w:ilvl="5" w:tplc="7C80B416" w:tentative="1">
      <w:start w:val="1"/>
      <w:numFmt w:val="bullet"/>
      <w:lvlText w:val=""/>
      <w:lvlJc w:val="left"/>
      <w:pPr>
        <w:ind w:left="3960" w:hanging="360"/>
      </w:pPr>
      <w:rPr>
        <w:rFonts w:ascii="Wingdings" w:hAnsi="Wingdings" w:hint="default"/>
      </w:rPr>
    </w:lvl>
    <w:lvl w:ilvl="6" w:tplc="2850DFA6" w:tentative="1">
      <w:start w:val="1"/>
      <w:numFmt w:val="bullet"/>
      <w:lvlText w:val=""/>
      <w:lvlJc w:val="left"/>
      <w:pPr>
        <w:ind w:left="4680" w:hanging="360"/>
      </w:pPr>
      <w:rPr>
        <w:rFonts w:ascii="Symbol" w:hAnsi="Symbol" w:hint="default"/>
      </w:rPr>
    </w:lvl>
    <w:lvl w:ilvl="7" w:tplc="8354B69C" w:tentative="1">
      <w:start w:val="1"/>
      <w:numFmt w:val="bullet"/>
      <w:lvlText w:val="o"/>
      <w:lvlJc w:val="left"/>
      <w:pPr>
        <w:ind w:left="5400" w:hanging="360"/>
      </w:pPr>
      <w:rPr>
        <w:rFonts w:ascii="Courier New" w:hAnsi="Courier New" w:cs="Courier New" w:hint="default"/>
      </w:rPr>
    </w:lvl>
    <w:lvl w:ilvl="8" w:tplc="2DB4B9E8" w:tentative="1">
      <w:start w:val="1"/>
      <w:numFmt w:val="bullet"/>
      <w:lvlText w:val=""/>
      <w:lvlJc w:val="left"/>
      <w:pPr>
        <w:ind w:left="6120" w:hanging="360"/>
      </w:pPr>
      <w:rPr>
        <w:rFonts w:ascii="Wingdings" w:hAnsi="Wingdings" w:hint="default"/>
      </w:rPr>
    </w:lvl>
  </w:abstractNum>
  <w:abstractNum w:abstractNumId="8" w15:restartNumberingAfterBreak="0">
    <w:nsid w:val="5DE61B17"/>
    <w:multiLevelType w:val="hybridMultilevel"/>
    <w:tmpl w:val="CE0A12B6"/>
    <w:lvl w:ilvl="0" w:tplc="DA1AD22C">
      <w:start w:val="1"/>
      <w:numFmt w:val="bullet"/>
      <w:lvlText w:val=""/>
      <w:lvlJc w:val="left"/>
      <w:pPr>
        <w:ind w:left="720" w:hanging="360"/>
      </w:pPr>
      <w:rPr>
        <w:rFonts w:ascii="Symbol" w:hAnsi="Symbol" w:hint="default"/>
      </w:rPr>
    </w:lvl>
    <w:lvl w:ilvl="1" w:tplc="A1967C1C" w:tentative="1">
      <w:start w:val="1"/>
      <w:numFmt w:val="bullet"/>
      <w:lvlText w:val="o"/>
      <w:lvlJc w:val="left"/>
      <w:pPr>
        <w:ind w:left="1440" w:hanging="360"/>
      </w:pPr>
      <w:rPr>
        <w:rFonts w:ascii="Courier New" w:hAnsi="Courier New" w:cs="Courier New" w:hint="default"/>
      </w:rPr>
    </w:lvl>
    <w:lvl w:ilvl="2" w:tplc="B3DED2A0" w:tentative="1">
      <w:start w:val="1"/>
      <w:numFmt w:val="bullet"/>
      <w:lvlText w:val=""/>
      <w:lvlJc w:val="left"/>
      <w:pPr>
        <w:ind w:left="2160" w:hanging="360"/>
      </w:pPr>
      <w:rPr>
        <w:rFonts w:ascii="Wingdings" w:hAnsi="Wingdings" w:hint="default"/>
      </w:rPr>
    </w:lvl>
    <w:lvl w:ilvl="3" w:tplc="E8D01C7A" w:tentative="1">
      <w:start w:val="1"/>
      <w:numFmt w:val="bullet"/>
      <w:lvlText w:val=""/>
      <w:lvlJc w:val="left"/>
      <w:pPr>
        <w:ind w:left="2880" w:hanging="360"/>
      </w:pPr>
      <w:rPr>
        <w:rFonts w:ascii="Symbol" w:hAnsi="Symbol" w:hint="default"/>
      </w:rPr>
    </w:lvl>
    <w:lvl w:ilvl="4" w:tplc="D5DE2B10" w:tentative="1">
      <w:start w:val="1"/>
      <w:numFmt w:val="bullet"/>
      <w:lvlText w:val="o"/>
      <w:lvlJc w:val="left"/>
      <w:pPr>
        <w:ind w:left="3600" w:hanging="360"/>
      </w:pPr>
      <w:rPr>
        <w:rFonts w:ascii="Courier New" w:hAnsi="Courier New" w:cs="Courier New" w:hint="default"/>
      </w:rPr>
    </w:lvl>
    <w:lvl w:ilvl="5" w:tplc="8CE6B6E4" w:tentative="1">
      <w:start w:val="1"/>
      <w:numFmt w:val="bullet"/>
      <w:lvlText w:val=""/>
      <w:lvlJc w:val="left"/>
      <w:pPr>
        <w:ind w:left="4320" w:hanging="360"/>
      </w:pPr>
      <w:rPr>
        <w:rFonts w:ascii="Wingdings" w:hAnsi="Wingdings" w:hint="default"/>
      </w:rPr>
    </w:lvl>
    <w:lvl w:ilvl="6" w:tplc="CBAC0832" w:tentative="1">
      <w:start w:val="1"/>
      <w:numFmt w:val="bullet"/>
      <w:lvlText w:val=""/>
      <w:lvlJc w:val="left"/>
      <w:pPr>
        <w:ind w:left="5040" w:hanging="360"/>
      </w:pPr>
      <w:rPr>
        <w:rFonts w:ascii="Symbol" w:hAnsi="Symbol" w:hint="default"/>
      </w:rPr>
    </w:lvl>
    <w:lvl w:ilvl="7" w:tplc="AAA402EC" w:tentative="1">
      <w:start w:val="1"/>
      <w:numFmt w:val="bullet"/>
      <w:lvlText w:val="o"/>
      <w:lvlJc w:val="left"/>
      <w:pPr>
        <w:ind w:left="5760" w:hanging="360"/>
      </w:pPr>
      <w:rPr>
        <w:rFonts w:ascii="Courier New" w:hAnsi="Courier New" w:cs="Courier New" w:hint="default"/>
      </w:rPr>
    </w:lvl>
    <w:lvl w:ilvl="8" w:tplc="7BCA6ABC" w:tentative="1">
      <w:start w:val="1"/>
      <w:numFmt w:val="bullet"/>
      <w:lvlText w:val=""/>
      <w:lvlJc w:val="left"/>
      <w:pPr>
        <w:ind w:left="6480" w:hanging="360"/>
      </w:pPr>
      <w:rPr>
        <w:rFonts w:ascii="Wingdings" w:hAnsi="Wingdings" w:hint="default"/>
      </w:rPr>
    </w:lvl>
  </w:abstractNum>
  <w:abstractNum w:abstractNumId="9" w15:restartNumberingAfterBreak="0">
    <w:nsid w:val="666F01AE"/>
    <w:multiLevelType w:val="hybridMultilevel"/>
    <w:tmpl w:val="5E4E42FE"/>
    <w:lvl w:ilvl="0" w:tplc="A6AA3886">
      <w:start w:val="1"/>
      <w:numFmt w:val="bullet"/>
      <w:lvlText w:val=""/>
      <w:lvlJc w:val="left"/>
      <w:pPr>
        <w:ind w:left="1170" w:hanging="360"/>
      </w:pPr>
      <w:rPr>
        <w:rFonts w:ascii="Wingdings" w:hAnsi="Wingdings" w:hint="default"/>
      </w:rPr>
    </w:lvl>
    <w:lvl w:ilvl="1" w:tplc="E42E59A8" w:tentative="1">
      <w:start w:val="1"/>
      <w:numFmt w:val="bullet"/>
      <w:lvlText w:val="o"/>
      <w:lvlJc w:val="left"/>
      <w:pPr>
        <w:ind w:left="1890" w:hanging="360"/>
      </w:pPr>
      <w:rPr>
        <w:rFonts w:ascii="Courier New" w:hAnsi="Courier New" w:cs="Courier New" w:hint="default"/>
      </w:rPr>
    </w:lvl>
    <w:lvl w:ilvl="2" w:tplc="1A241C40" w:tentative="1">
      <w:start w:val="1"/>
      <w:numFmt w:val="bullet"/>
      <w:lvlText w:val=""/>
      <w:lvlJc w:val="left"/>
      <w:pPr>
        <w:ind w:left="2610" w:hanging="360"/>
      </w:pPr>
      <w:rPr>
        <w:rFonts w:ascii="Wingdings" w:hAnsi="Wingdings" w:hint="default"/>
      </w:rPr>
    </w:lvl>
    <w:lvl w:ilvl="3" w:tplc="2C2E48A2" w:tentative="1">
      <w:start w:val="1"/>
      <w:numFmt w:val="bullet"/>
      <w:lvlText w:val=""/>
      <w:lvlJc w:val="left"/>
      <w:pPr>
        <w:ind w:left="3330" w:hanging="360"/>
      </w:pPr>
      <w:rPr>
        <w:rFonts w:ascii="Symbol" w:hAnsi="Symbol" w:hint="default"/>
      </w:rPr>
    </w:lvl>
    <w:lvl w:ilvl="4" w:tplc="EB42FE1A" w:tentative="1">
      <w:start w:val="1"/>
      <w:numFmt w:val="bullet"/>
      <w:lvlText w:val="o"/>
      <w:lvlJc w:val="left"/>
      <w:pPr>
        <w:ind w:left="4050" w:hanging="360"/>
      </w:pPr>
      <w:rPr>
        <w:rFonts w:ascii="Courier New" w:hAnsi="Courier New" w:cs="Courier New" w:hint="default"/>
      </w:rPr>
    </w:lvl>
    <w:lvl w:ilvl="5" w:tplc="F26C98C2" w:tentative="1">
      <w:start w:val="1"/>
      <w:numFmt w:val="bullet"/>
      <w:lvlText w:val=""/>
      <w:lvlJc w:val="left"/>
      <w:pPr>
        <w:ind w:left="4770" w:hanging="360"/>
      </w:pPr>
      <w:rPr>
        <w:rFonts w:ascii="Wingdings" w:hAnsi="Wingdings" w:hint="default"/>
      </w:rPr>
    </w:lvl>
    <w:lvl w:ilvl="6" w:tplc="D54A11FC" w:tentative="1">
      <w:start w:val="1"/>
      <w:numFmt w:val="bullet"/>
      <w:lvlText w:val=""/>
      <w:lvlJc w:val="left"/>
      <w:pPr>
        <w:ind w:left="5490" w:hanging="360"/>
      </w:pPr>
      <w:rPr>
        <w:rFonts w:ascii="Symbol" w:hAnsi="Symbol" w:hint="default"/>
      </w:rPr>
    </w:lvl>
    <w:lvl w:ilvl="7" w:tplc="4508B878" w:tentative="1">
      <w:start w:val="1"/>
      <w:numFmt w:val="bullet"/>
      <w:lvlText w:val="o"/>
      <w:lvlJc w:val="left"/>
      <w:pPr>
        <w:ind w:left="6210" w:hanging="360"/>
      </w:pPr>
      <w:rPr>
        <w:rFonts w:ascii="Courier New" w:hAnsi="Courier New" w:cs="Courier New" w:hint="default"/>
      </w:rPr>
    </w:lvl>
    <w:lvl w:ilvl="8" w:tplc="818424B0" w:tentative="1">
      <w:start w:val="1"/>
      <w:numFmt w:val="bullet"/>
      <w:lvlText w:val=""/>
      <w:lvlJc w:val="left"/>
      <w:pPr>
        <w:ind w:left="6930" w:hanging="360"/>
      </w:pPr>
      <w:rPr>
        <w:rFonts w:ascii="Wingdings" w:hAnsi="Wingdings" w:hint="default"/>
      </w:rPr>
    </w:lvl>
  </w:abstractNum>
  <w:abstractNum w:abstractNumId="10" w15:restartNumberingAfterBreak="0">
    <w:nsid w:val="6A1443A7"/>
    <w:multiLevelType w:val="hybridMultilevel"/>
    <w:tmpl w:val="29947EBA"/>
    <w:lvl w:ilvl="0" w:tplc="D6669DCE">
      <w:start w:val="1"/>
      <w:numFmt w:val="bullet"/>
      <w:lvlText w:val=""/>
      <w:lvlJc w:val="left"/>
      <w:pPr>
        <w:ind w:left="1080" w:hanging="360"/>
      </w:pPr>
      <w:rPr>
        <w:rFonts w:ascii="Wingdings" w:hAnsi="Wingdings" w:hint="default"/>
      </w:rPr>
    </w:lvl>
    <w:lvl w:ilvl="1" w:tplc="7690F1CC" w:tentative="1">
      <w:start w:val="1"/>
      <w:numFmt w:val="bullet"/>
      <w:lvlText w:val="o"/>
      <w:lvlJc w:val="left"/>
      <w:pPr>
        <w:ind w:left="1800" w:hanging="360"/>
      </w:pPr>
      <w:rPr>
        <w:rFonts w:ascii="Courier New" w:hAnsi="Courier New" w:cs="Courier New" w:hint="default"/>
      </w:rPr>
    </w:lvl>
    <w:lvl w:ilvl="2" w:tplc="DD14EA54" w:tentative="1">
      <w:start w:val="1"/>
      <w:numFmt w:val="bullet"/>
      <w:lvlText w:val=""/>
      <w:lvlJc w:val="left"/>
      <w:pPr>
        <w:ind w:left="2520" w:hanging="360"/>
      </w:pPr>
      <w:rPr>
        <w:rFonts w:ascii="Wingdings" w:hAnsi="Wingdings" w:hint="default"/>
      </w:rPr>
    </w:lvl>
    <w:lvl w:ilvl="3" w:tplc="4D30AC38" w:tentative="1">
      <w:start w:val="1"/>
      <w:numFmt w:val="bullet"/>
      <w:lvlText w:val=""/>
      <w:lvlJc w:val="left"/>
      <w:pPr>
        <w:ind w:left="3240" w:hanging="360"/>
      </w:pPr>
      <w:rPr>
        <w:rFonts w:ascii="Symbol" w:hAnsi="Symbol" w:hint="default"/>
      </w:rPr>
    </w:lvl>
    <w:lvl w:ilvl="4" w:tplc="7AFA6926" w:tentative="1">
      <w:start w:val="1"/>
      <w:numFmt w:val="bullet"/>
      <w:lvlText w:val="o"/>
      <w:lvlJc w:val="left"/>
      <w:pPr>
        <w:ind w:left="3960" w:hanging="360"/>
      </w:pPr>
      <w:rPr>
        <w:rFonts w:ascii="Courier New" w:hAnsi="Courier New" w:cs="Courier New" w:hint="default"/>
      </w:rPr>
    </w:lvl>
    <w:lvl w:ilvl="5" w:tplc="3288072C" w:tentative="1">
      <w:start w:val="1"/>
      <w:numFmt w:val="bullet"/>
      <w:lvlText w:val=""/>
      <w:lvlJc w:val="left"/>
      <w:pPr>
        <w:ind w:left="4680" w:hanging="360"/>
      </w:pPr>
      <w:rPr>
        <w:rFonts w:ascii="Wingdings" w:hAnsi="Wingdings" w:hint="default"/>
      </w:rPr>
    </w:lvl>
    <w:lvl w:ilvl="6" w:tplc="94B67F38" w:tentative="1">
      <w:start w:val="1"/>
      <w:numFmt w:val="bullet"/>
      <w:lvlText w:val=""/>
      <w:lvlJc w:val="left"/>
      <w:pPr>
        <w:ind w:left="5400" w:hanging="360"/>
      </w:pPr>
      <w:rPr>
        <w:rFonts w:ascii="Symbol" w:hAnsi="Symbol" w:hint="default"/>
      </w:rPr>
    </w:lvl>
    <w:lvl w:ilvl="7" w:tplc="1F348FBE" w:tentative="1">
      <w:start w:val="1"/>
      <w:numFmt w:val="bullet"/>
      <w:lvlText w:val="o"/>
      <w:lvlJc w:val="left"/>
      <w:pPr>
        <w:ind w:left="6120" w:hanging="360"/>
      </w:pPr>
      <w:rPr>
        <w:rFonts w:ascii="Courier New" w:hAnsi="Courier New" w:cs="Courier New" w:hint="default"/>
      </w:rPr>
    </w:lvl>
    <w:lvl w:ilvl="8" w:tplc="FAAE713E" w:tentative="1">
      <w:start w:val="1"/>
      <w:numFmt w:val="bullet"/>
      <w:lvlText w:val=""/>
      <w:lvlJc w:val="left"/>
      <w:pPr>
        <w:ind w:left="6840" w:hanging="360"/>
      </w:pPr>
      <w:rPr>
        <w:rFonts w:ascii="Wingdings" w:hAnsi="Wingdings" w:hint="default"/>
      </w:rPr>
    </w:lvl>
  </w:abstractNum>
  <w:abstractNum w:abstractNumId="11" w15:restartNumberingAfterBreak="0">
    <w:nsid w:val="6B0A34E2"/>
    <w:multiLevelType w:val="hybridMultilevel"/>
    <w:tmpl w:val="463237B6"/>
    <w:lvl w:ilvl="0" w:tplc="FFB8CE96">
      <w:numFmt w:val="bullet"/>
      <w:lvlText w:val=""/>
      <w:lvlJc w:val="left"/>
      <w:pPr>
        <w:ind w:left="720" w:hanging="360"/>
      </w:pPr>
      <w:rPr>
        <w:rFonts w:ascii="Wingdings" w:eastAsiaTheme="minorHAnsi" w:hAnsi="Wingdings" w:cs="Times New Roman" w:hint="default"/>
      </w:rPr>
    </w:lvl>
    <w:lvl w:ilvl="1" w:tplc="C55E3626" w:tentative="1">
      <w:start w:val="1"/>
      <w:numFmt w:val="bullet"/>
      <w:lvlText w:val="o"/>
      <w:lvlJc w:val="left"/>
      <w:pPr>
        <w:ind w:left="1440" w:hanging="360"/>
      </w:pPr>
      <w:rPr>
        <w:rFonts w:ascii="Courier New" w:hAnsi="Courier New" w:cs="Courier New" w:hint="default"/>
      </w:rPr>
    </w:lvl>
    <w:lvl w:ilvl="2" w:tplc="BEB83734" w:tentative="1">
      <w:start w:val="1"/>
      <w:numFmt w:val="bullet"/>
      <w:lvlText w:val=""/>
      <w:lvlJc w:val="left"/>
      <w:pPr>
        <w:ind w:left="2160" w:hanging="360"/>
      </w:pPr>
      <w:rPr>
        <w:rFonts w:ascii="Wingdings" w:hAnsi="Wingdings" w:hint="default"/>
      </w:rPr>
    </w:lvl>
    <w:lvl w:ilvl="3" w:tplc="4ECEC854" w:tentative="1">
      <w:start w:val="1"/>
      <w:numFmt w:val="bullet"/>
      <w:lvlText w:val=""/>
      <w:lvlJc w:val="left"/>
      <w:pPr>
        <w:ind w:left="2880" w:hanging="360"/>
      </w:pPr>
      <w:rPr>
        <w:rFonts w:ascii="Symbol" w:hAnsi="Symbol" w:hint="default"/>
      </w:rPr>
    </w:lvl>
    <w:lvl w:ilvl="4" w:tplc="BE623AC0" w:tentative="1">
      <w:start w:val="1"/>
      <w:numFmt w:val="bullet"/>
      <w:lvlText w:val="o"/>
      <w:lvlJc w:val="left"/>
      <w:pPr>
        <w:ind w:left="3600" w:hanging="360"/>
      </w:pPr>
      <w:rPr>
        <w:rFonts w:ascii="Courier New" w:hAnsi="Courier New" w:cs="Courier New" w:hint="default"/>
      </w:rPr>
    </w:lvl>
    <w:lvl w:ilvl="5" w:tplc="46605B08" w:tentative="1">
      <w:start w:val="1"/>
      <w:numFmt w:val="bullet"/>
      <w:lvlText w:val=""/>
      <w:lvlJc w:val="left"/>
      <w:pPr>
        <w:ind w:left="4320" w:hanging="360"/>
      </w:pPr>
      <w:rPr>
        <w:rFonts w:ascii="Wingdings" w:hAnsi="Wingdings" w:hint="default"/>
      </w:rPr>
    </w:lvl>
    <w:lvl w:ilvl="6" w:tplc="A98C13C2" w:tentative="1">
      <w:start w:val="1"/>
      <w:numFmt w:val="bullet"/>
      <w:lvlText w:val=""/>
      <w:lvlJc w:val="left"/>
      <w:pPr>
        <w:ind w:left="5040" w:hanging="360"/>
      </w:pPr>
      <w:rPr>
        <w:rFonts w:ascii="Symbol" w:hAnsi="Symbol" w:hint="default"/>
      </w:rPr>
    </w:lvl>
    <w:lvl w:ilvl="7" w:tplc="55AE5C7E" w:tentative="1">
      <w:start w:val="1"/>
      <w:numFmt w:val="bullet"/>
      <w:lvlText w:val="o"/>
      <w:lvlJc w:val="left"/>
      <w:pPr>
        <w:ind w:left="5760" w:hanging="360"/>
      </w:pPr>
      <w:rPr>
        <w:rFonts w:ascii="Courier New" w:hAnsi="Courier New" w:cs="Courier New" w:hint="default"/>
      </w:rPr>
    </w:lvl>
    <w:lvl w:ilvl="8" w:tplc="C19E3C6A" w:tentative="1">
      <w:start w:val="1"/>
      <w:numFmt w:val="bullet"/>
      <w:lvlText w:val=""/>
      <w:lvlJc w:val="left"/>
      <w:pPr>
        <w:ind w:left="6480" w:hanging="360"/>
      </w:pPr>
      <w:rPr>
        <w:rFonts w:ascii="Wingdings" w:hAnsi="Wingdings" w:hint="default"/>
      </w:rPr>
    </w:lvl>
  </w:abstractNum>
  <w:abstractNum w:abstractNumId="12" w15:restartNumberingAfterBreak="0">
    <w:nsid w:val="6B0B5701"/>
    <w:multiLevelType w:val="hybridMultilevel"/>
    <w:tmpl w:val="6096E98A"/>
    <w:lvl w:ilvl="0" w:tplc="51720C4A">
      <w:start w:val="1"/>
      <w:numFmt w:val="bullet"/>
      <w:lvlText w:val=""/>
      <w:lvlJc w:val="left"/>
      <w:pPr>
        <w:ind w:left="360" w:hanging="360"/>
      </w:pPr>
      <w:rPr>
        <w:rFonts w:ascii="Wingdings" w:hAnsi="Wingdings" w:hint="default"/>
      </w:rPr>
    </w:lvl>
    <w:lvl w:ilvl="1" w:tplc="D520E114" w:tentative="1">
      <w:start w:val="1"/>
      <w:numFmt w:val="bullet"/>
      <w:lvlText w:val="o"/>
      <w:lvlJc w:val="left"/>
      <w:pPr>
        <w:ind w:left="1080" w:hanging="360"/>
      </w:pPr>
      <w:rPr>
        <w:rFonts w:ascii="Courier New" w:hAnsi="Courier New" w:cs="Courier New" w:hint="default"/>
      </w:rPr>
    </w:lvl>
    <w:lvl w:ilvl="2" w:tplc="372C22AC" w:tentative="1">
      <w:start w:val="1"/>
      <w:numFmt w:val="bullet"/>
      <w:lvlText w:val=""/>
      <w:lvlJc w:val="left"/>
      <w:pPr>
        <w:ind w:left="1800" w:hanging="360"/>
      </w:pPr>
      <w:rPr>
        <w:rFonts w:ascii="Wingdings" w:hAnsi="Wingdings" w:hint="default"/>
      </w:rPr>
    </w:lvl>
    <w:lvl w:ilvl="3" w:tplc="7D7C80D2" w:tentative="1">
      <w:start w:val="1"/>
      <w:numFmt w:val="bullet"/>
      <w:lvlText w:val=""/>
      <w:lvlJc w:val="left"/>
      <w:pPr>
        <w:ind w:left="2520" w:hanging="360"/>
      </w:pPr>
      <w:rPr>
        <w:rFonts w:ascii="Symbol" w:hAnsi="Symbol" w:hint="default"/>
      </w:rPr>
    </w:lvl>
    <w:lvl w:ilvl="4" w:tplc="7D965FA6" w:tentative="1">
      <w:start w:val="1"/>
      <w:numFmt w:val="bullet"/>
      <w:lvlText w:val="o"/>
      <w:lvlJc w:val="left"/>
      <w:pPr>
        <w:ind w:left="3240" w:hanging="360"/>
      </w:pPr>
      <w:rPr>
        <w:rFonts w:ascii="Courier New" w:hAnsi="Courier New" w:cs="Courier New" w:hint="default"/>
      </w:rPr>
    </w:lvl>
    <w:lvl w:ilvl="5" w:tplc="F918A0AA" w:tentative="1">
      <w:start w:val="1"/>
      <w:numFmt w:val="bullet"/>
      <w:lvlText w:val=""/>
      <w:lvlJc w:val="left"/>
      <w:pPr>
        <w:ind w:left="3960" w:hanging="360"/>
      </w:pPr>
      <w:rPr>
        <w:rFonts w:ascii="Wingdings" w:hAnsi="Wingdings" w:hint="default"/>
      </w:rPr>
    </w:lvl>
    <w:lvl w:ilvl="6" w:tplc="1590AA12" w:tentative="1">
      <w:start w:val="1"/>
      <w:numFmt w:val="bullet"/>
      <w:lvlText w:val=""/>
      <w:lvlJc w:val="left"/>
      <w:pPr>
        <w:ind w:left="4680" w:hanging="360"/>
      </w:pPr>
      <w:rPr>
        <w:rFonts w:ascii="Symbol" w:hAnsi="Symbol" w:hint="default"/>
      </w:rPr>
    </w:lvl>
    <w:lvl w:ilvl="7" w:tplc="ED9E5C4A" w:tentative="1">
      <w:start w:val="1"/>
      <w:numFmt w:val="bullet"/>
      <w:lvlText w:val="o"/>
      <w:lvlJc w:val="left"/>
      <w:pPr>
        <w:ind w:left="5400" w:hanging="360"/>
      </w:pPr>
      <w:rPr>
        <w:rFonts w:ascii="Courier New" w:hAnsi="Courier New" w:cs="Courier New" w:hint="default"/>
      </w:rPr>
    </w:lvl>
    <w:lvl w:ilvl="8" w:tplc="18E437C0" w:tentative="1">
      <w:start w:val="1"/>
      <w:numFmt w:val="bullet"/>
      <w:lvlText w:val=""/>
      <w:lvlJc w:val="left"/>
      <w:pPr>
        <w:ind w:left="6120" w:hanging="360"/>
      </w:pPr>
      <w:rPr>
        <w:rFonts w:ascii="Wingdings" w:hAnsi="Wingdings" w:hint="default"/>
      </w:rPr>
    </w:lvl>
  </w:abstractNum>
  <w:abstractNum w:abstractNumId="13" w15:restartNumberingAfterBreak="0">
    <w:nsid w:val="6CB8273B"/>
    <w:multiLevelType w:val="hybridMultilevel"/>
    <w:tmpl w:val="5798E642"/>
    <w:lvl w:ilvl="0" w:tplc="3C421F7C">
      <w:start w:val="1"/>
      <w:numFmt w:val="bullet"/>
      <w:lvlText w:val=""/>
      <w:lvlJc w:val="left"/>
      <w:pPr>
        <w:ind w:left="1170" w:hanging="360"/>
      </w:pPr>
      <w:rPr>
        <w:rFonts w:ascii="Wingdings" w:hAnsi="Wingdings" w:hint="default"/>
      </w:rPr>
    </w:lvl>
    <w:lvl w:ilvl="1" w:tplc="2FF8B56E" w:tentative="1">
      <w:start w:val="1"/>
      <w:numFmt w:val="bullet"/>
      <w:lvlText w:val="o"/>
      <w:lvlJc w:val="left"/>
      <w:pPr>
        <w:ind w:left="1890" w:hanging="360"/>
      </w:pPr>
      <w:rPr>
        <w:rFonts w:ascii="Courier New" w:hAnsi="Courier New" w:cs="Courier New" w:hint="default"/>
      </w:rPr>
    </w:lvl>
    <w:lvl w:ilvl="2" w:tplc="C2C6B892" w:tentative="1">
      <w:start w:val="1"/>
      <w:numFmt w:val="bullet"/>
      <w:lvlText w:val=""/>
      <w:lvlJc w:val="left"/>
      <w:pPr>
        <w:ind w:left="2610" w:hanging="360"/>
      </w:pPr>
      <w:rPr>
        <w:rFonts w:ascii="Wingdings" w:hAnsi="Wingdings" w:hint="default"/>
      </w:rPr>
    </w:lvl>
    <w:lvl w:ilvl="3" w:tplc="719E5AFE" w:tentative="1">
      <w:start w:val="1"/>
      <w:numFmt w:val="bullet"/>
      <w:lvlText w:val=""/>
      <w:lvlJc w:val="left"/>
      <w:pPr>
        <w:ind w:left="3330" w:hanging="360"/>
      </w:pPr>
      <w:rPr>
        <w:rFonts w:ascii="Symbol" w:hAnsi="Symbol" w:hint="default"/>
      </w:rPr>
    </w:lvl>
    <w:lvl w:ilvl="4" w:tplc="27E6F58A" w:tentative="1">
      <w:start w:val="1"/>
      <w:numFmt w:val="bullet"/>
      <w:lvlText w:val="o"/>
      <w:lvlJc w:val="left"/>
      <w:pPr>
        <w:ind w:left="4050" w:hanging="360"/>
      </w:pPr>
      <w:rPr>
        <w:rFonts w:ascii="Courier New" w:hAnsi="Courier New" w:cs="Courier New" w:hint="default"/>
      </w:rPr>
    </w:lvl>
    <w:lvl w:ilvl="5" w:tplc="6A387BB0" w:tentative="1">
      <w:start w:val="1"/>
      <w:numFmt w:val="bullet"/>
      <w:lvlText w:val=""/>
      <w:lvlJc w:val="left"/>
      <w:pPr>
        <w:ind w:left="4770" w:hanging="360"/>
      </w:pPr>
      <w:rPr>
        <w:rFonts w:ascii="Wingdings" w:hAnsi="Wingdings" w:hint="default"/>
      </w:rPr>
    </w:lvl>
    <w:lvl w:ilvl="6" w:tplc="AAF03910" w:tentative="1">
      <w:start w:val="1"/>
      <w:numFmt w:val="bullet"/>
      <w:lvlText w:val=""/>
      <w:lvlJc w:val="left"/>
      <w:pPr>
        <w:ind w:left="5490" w:hanging="360"/>
      </w:pPr>
      <w:rPr>
        <w:rFonts w:ascii="Symbol" w:hAnsi="Symbol" w:hint="default"/>
      </w:rPr>
    </w:lvl>
    <w:lvl w:ilvl="7" w:tplc="846A5028" w:tentative="1">
      <w:start w:val="1"/>
      <w:numFmt w:val="bullet"/>
      <w:lvlText w:val="o"/>
      <w:lvlJc w:val="left"/>
      <w:pPr>
        <w:ind w:left="6210" w:hanging="360"/>
      </w:pPr>
      <w:rPr>
        <w:rFonts w:ascii="Courier New" w:hAnsi="Courier New" w:cs="Courier New" w:hint="default"/>
      </w:rPr>
    </w:lvl>
    <w:lvl w:ilvl="8" w:tplc="8E106BDE" w:tentative="1">
      <w:start w:val="1"/>
      <w:numFmt w:val="bullet"/>
      <w:lvlText w:val=""/>
      <w:lvlJc w:val="left"/>
      <w:pPr>
        <w:ind w:left="6930" w:hanging="360"/>
      </w:pPr>
      <w:rPr>
        <w:rFonts w:ascii="Wingdings" w:hAnsi="Wingdings" w:hint="default"/>
      </w:rPr>
    </w:lvl>
  </w:abstractNum>
  <w:abstractNum w:abstractNumId="14" w15:restartNumberingAfterBreak="0">
    <w:nsid w:val="70083D62"/>
    <w:multiLevelType w:val="hybridMultilevel"/>
    <w:tmpl w:val="D428BCD0"/>
    <w:lvl w:ilvl="0" w:tplc="C0CCDD34">
      <w:start w:val="1"/>
      <w:numFmt w:val="bullet"/>
      <w:lvlText w:val=""/>
      <w:lvlJc w:val="left"/>
      <w:pPr>
        <w:ind w:left="360" w:hanging="360"/>
      </w:pPr>
      <w:rPr>
        <w:rFonts w:ascii="Wingdings" w:hAnsi="Wingdings" w:hint="default"/>
      </w:rPr>
    </w:lvl>
    <w:lvl w:ilvl="1" w:tplc="C702500C" w:tentative="1">
      <w:start w:val="1"/>
      <w:numFmt w:val="bullet"/>
      <w:lvlText w:val="o"/>
      <w:lvlJc w:val="left"/>
      <w:pPr>
        <w:ind w:left="1440" w:hanging="360"/>
      </w:pPr>
      <w:rPr>
        <w:rFonts w:ascii="Courier New" w:hAnsi="Courier New" w:cs="Courier New" w:hint="default"/>
      </w:rPr>
    </w:lvl>
    <w:lvl w:ilvl="2" w:tplc="59F6979A" w:tentative="1">
      <w:start w:val="1"/>
      <w:numFmt w:val="bullet"/>
      <w:lvlText w:val=""/>
      <w:lvlJc w:val="left"/>
      <w:pPr>
        <w:ind w:left="2160" w:hanging="360"/>
      </w:pPr>
      <w:rPr>
        <w:rFonts w:ascii="Wingdings" w:hAnsi="Wingdings" w:hint="default"/>
      </w:rPr>
    </w:lvl>
    <w:lvl w:ilvl="3" w:tplc="8E06DE20" w:tentative="1">
      <w:start w:val="1"/>
      <w:numFmt w:val="bullet"/>
      <w:lvlText w:val=""/>
      <w:lvlJc w:val="left"/>
      <w:pPr>
        <w:ind w:left="2880" w:hanging="360"/>
      </w:pPr>
      <w:rPr>
        <w:rFonts w:ascii="Symbol" w:hAnsi="Symbol" w:hint="default"/>
      </w:rPr>
    </w:lvl>
    <w:lvl w:ilvl="4" w:tplc="0BA61B7E" w:tentative="1">
      <w:start w:val="1"/>
      <w:numFmt w:val="bullet"/>
      <w:lvlText w:val="o"/>
      <w:lvlJc w:val="left"/>
      <w:pPr>
        <w:ind w:left="3600" w:hanging="360"/>
      </w:pPr>
      <w:rPr>
        <w:rFonts w:ascii="Courier New" w:hAnsi="Courier New" w:cs="Courier New" w:hint="default"/>
      </w:rPr>
    </w:lvl>
    <w:lvl w:ilvl="5" w:tplc="168C548E" w:tentative="1">
      <w:start w:val="1"/>
      <w:numFmt w:val="bullet"/>
      <w:lvlText w:val=""/>
      <w:lvlJc w:val="left"/>
      <w:pPr>
        <w:ind w:left="4320" w:hanging="360"/>
      </w:pPr>
      <w:rPr>
        <w:rFonts w:ascii="Wingdings" w:hAnsi="Wingdings" w:hint="default"/>
      </w:rPr>
    </w:lvl>
    <w:lvl w:ilvl="6" w:tplc="4454C3AE" w:tentative="1">
      <w:start w:val="1"/>
      <w:numFmt w:val="bullet"/>
      <w:lvlText w:val=""/>
      <w:lvlJc w:val="left"/>
      <w:pPr>
        <w:ind w:left="5040" w:hanging="360"/>
      </w:pPr>
      <w:rPr>
        <w:rFonts w:ascii="Symbol" w:hAnsi="Symbol" w:hint="default"/>
      </w:rPr>
    </w:lvl>
    <w:lvl w:ilvl="7" w:tplc="7F60E4AC" w:tentative="1">
      <w:start w:val="1"/>
      <w:numFmt w:val="bullet"/>
      <w:lvlText w:val="o"/>
      <w:lvlJc w:val="left"/>
      <w:pPr>
        <w:ind w:left="5760" w:hanging="360"/>
      </w:pPr>
      <w:rPr>
        <w:rFonts w:ascii="Courier New" w:hAnsi="Courier New" w:cs="Courier New" w:hint="default"/>
      </w:rPr>
    </w:lvl>
    <w:lvl w:ilvl="8" w:tplc="3CDA0AB8" w:tentative="1">
      <w:start w:val="1"/>
      <w:numFmt w:val="bullet"/>
      <w:lvlText w:val=""/>
      <w:lvlJc w:val="left"/>
      <w:pPr>
        <w:ind w:left="6480" w:hanging="360"/>
      </w:pPr>
      <w:rPr>
        <w:rFonts w:ascii="Wingdings" w:hAnsi="Wingdings" w:hint="default"/>
      </w:rPr>
    </w:lvl>
  </w:abstractNum>
  <w:abstractNum w:abstractNumId="15" w15:restartNumberingAfterBreak="0">
    <w:nsid w:val="74C46035"/>
    <w:multiLevelType w:val="hybridMultilevel"/>
    <w:tmpl w:val="4D64542C"/>
    <w:lvl w:ilvl="0" w:tplc="BD8AC696">
      <w:start w:val="1"/>
      <w:numFmt w:val="bullet"/>
      <w:lvlText w:val=""/>
      <w:lvlJc w:val="left"/>
      <w:pPr>
        <w:ind w:left="1260" w:hanging="360"/>
      </w:pPr>
      <w:rPr>
        <w:rFonts w:ascii="Wingdings" w:hAnsi="Wingdings" w:hint="default"/>
      </w:rPr>
    </w:lvl>
    <w:lvl w:ilvl="1" w:tplc="1486AFA2" w:tentative="1">
      <w:start w:val="1"/>
      <w:numFmt w:val="bullet"/>
      <w:lvlText w:val="o"/>
      <w:lvlJc w:val="left"/>
      <w:pPr>
        <w:ind w:left="1980" w:hanging="360"/>
      </w:pPr>
      <w:rPr>
        <w:rFonts w:ascii="Courier New" w:hAnsi="Courier New" w:cs="Courier New" w:hint="default"/>
      </w:rPr>
    </w:lvl>
    <w:lvl w:ilvl="2" w:tplc="8AA8C1E8" w:tentative="1">
      <w:start w:val="1"/>
      <w:numFmt w:val="bullet"/>
      <w:lvlText w:val=""/>
      <w:lvlJc w:val="left"/>
      <w:pPr>
        <w:ind w:left="2700" w:hanging="360"/>
      </w:pPr>
      <w:rPr>
        <w:rFonts w:ascii="Wingdings" w:hAnsi="Wingdings" w:hint="default"/>
      </w:rPr>
    </w:lvl>
    <w:lvl w:ilvl="3" w:tplc="6EB455E4" w:tentative="1">
      <w:start w:val="1"/>
      <w:numFmt w:val="bullet"/>
      <w:lvlText w:val=""/>
      <w:lvlJc w:val="left"/>
      <w:pPr>
        <w:ind w:left="3420" w:hanging="360"/>
      </w:pPr>
      <w:rPr>
        <w:rFonts w:ascii="Symbol" w:hAnsi="Symbol" w:hint="default"/>
      </w:rPr>
    </w:lvl>
    <w:lvl w:ilvl="4" w:tplc="9DF09656" w:tentative="1">
      <w:start w:val="1"/>
      <w:numFmt w:val="bullet"/>
      <w:lvlText w:val="o"/>
      <w:lvlJc w:val="left"/>
      <w:pPr>
        <w:ind w:left="4140" w:hanging="360"/>
      </w:pPr>
      <w:rPr>
        <w:rFonts w:ascii="Courier New" w:hAnsi="Courier New" w:cs="Courier New" w:hint="default"/>
      </w:rPr>
    </w:lvl>
    <w:lvl w:ilvl="5" w:tplc="F9908D6C" w:tentative="1">
      <w:start w:val="1"/>
      <w:numFmt w:val="bullet"/>
      <w:lvlText w:val=""/>
      <w:lvlJc w:val="left"/>
      <w:pPr>
        <w:ind w:left="4860" w:hanging="360"/>
      </w:pPr>
      <w:rPr>
        <w:rFonts w:ascii="Wingdings" w:hAnsi="Wingdings" w:hint="default"/>
      </w:rPr>
    </w:lvl>
    <w:lvl w:ilvl="6" w:tplc="FFC0F3E2" w:tentative="1">
      <w:start w:val="1"/>
      <w:numFmt w:val="bullet"/>
      <w:lvlText w:val=""/>
      <w:lvlJc w:val="left"/>
      <w:pPr>
        <w:ind w:left="5580" w:hanging="360"/>
      </w:pPr>
      <w:rPr>
        <w:rFonts w:ascii="Symbol" w:hAnsi="Symbol" w:hint="default"/>
      </w:rPr>
    </w:lvl>
    <w:lvl w:ilvl="7" w:tplc="CF60238A" w:tentative="1">
      <w:start w:val="1"/>
      <w:numFmt w:val="bullet"/>
      <w:lvlText w:val="o"/>
      <w:lvlJc w:val="left"/>
      <w:pPr>
        <w:ind w:left="6300" w:hanging="360"/>
      </w:pPr>
      <w:rPr>
        <w:rFonts w:ascii="Courier New" w:hAnsi="Courier New" w:cs="Courier New" w:hint="default"/>
      </w:rPr>
    </w:lvl>
    <w:lvl w:ilvl="8" w:tplc="EF1469E2" w:tentative="1">
      <w:start w:val="1"/>
      <w:numFmt w:val="bullet"/>
      <w:lvlText w:val=""/>
      <w:lvlJc w:val="left"/>
      <w:pPr>
        <w:ind w:left="7020" w:hanging="360"/>
      </w:pPr>
      <w:rPr>
        <w:rFonts w:ascii="Wingdings" w:hAnsi="Wingdings" w:hint="default"/>
      </w:rPr>
    </w:lvl>
  </w:abstractNum>
  <w:num w:numId="1" w16cid:durableId="1996912958">
    <w:abstractNumId w:val="0"/>
  </w:num>
  <w:num w:numId="2" w16cid:durableId="1795178173">
    <w:abstractNumId w:val="0"/>
  </w:num>
  <w:num w:numId="3" w16cid:durableId="1619946300">
    <w:abstractNumId w:val="0"/>
  </w:num>
  <w:num w:numId="4" w16cid:durableId="1894340764">
    <w:abstractNumId w:val="0"/>
  </w:num>
  <w:num w:numId="5" w16cid:durableId="683629494">
    <w:abstractNumId w:val="0"/>
  </w:num>
  <w:num w:numId="6" w16cid:durableId="1342272992">
    <w:abstractNumId w:val="0"/>
  </w:num>
  <w:num w:numId="7" w16cid:durableId="1696539635">
    <w:abstractNumId w:val="0"/>
  </w:num>
  <w:num w:numId="8" w16cid:durableId="290522986">
    <w:abstractNumId w:val="0"/>
  </w:num>
  <w:num w:numId="9" w16cid:durableId="88621090">
    <w:abstractNumId w:val="0"/>
  </w:num>
  <w:num w:numId="10" w16cid:durableId="1237975154">
    <w:abstractNumId w:val="7"/>
  </w:num>
  <w:num w:numId="11" w16cid:durableId="1296987236">
    <w:abstractNumId w:val="12"/>
  </w:num>
  <w:num w:numId="12" w16cid:durableId="685256940">
    <w:abstractNumId w:val="6"/>
  </w:num>
  <w:num w:numId="13" w16cid:durableId="2088305623">
    <w:abstractNumId w:val="11"/>
  </w:num>
  <w:num w:numId="14" w16cid:durableId="1579896777">
    <w:abstractNumId w:val="14"/>
  </w:num>
  <w:num w:numId="15" w16cid:durableId="1910655363">
    <w:abstractNumId w:val="3"/>
  </w:num>
  <w:num w:numId="16" w16cid:durableId="1481262471">
    <w:abstractNumId w:val="8"/>
  </w:num>
  <w:num w:numId="17" w16cid:durableId="510414069">
    <w:abstractNumId w:val="1"/>
  </w:num>
  <w:num w:numId="18" w16cid:durableId="1380740981">
    <w:abstractNumId w:val="4"/>
  </w:num>
  <w:num w:numId="19" w16cid:durableId="212348496">
    <w:abstractNumId w:val="2"/>
  </w:num>
  <w:num w:numId="20" w16cid:durableId="15001">
    <w:abstractNumId w:val="13"/>
  </w:num>
  <w:num w:numId="21" w16cid:durableId="1772970773">
    <w:abstractNumId w:val="9"/>
  </w:num>
  <w:num w:numId="22" w16cid:durableId="1809395878">
    <w:abstractNumId w:val="10"/>
  </w:num>
  <w:num w:numId="23" w16cid:durableId="20127068">
    <w:abstractNumId w:val="15"/>
  </w:num>
  <w:num w:numId="24" w16cid:durableId="9187107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D0344"/>
    <w:rsid w:val="00002A04"/>
    <w:rsid w:val="00004D4E"/>
    <w:rsid w:val="00005515"/>
    <w:rsid w:val="000079B1"/>
    <w:rsid w:val="00010A72"/>
    <w:rsid w:val="000128CC"/>
    <w:rsid w:val="0001303F"/>
    <w:rsid w:val="00017948"/>
    <w:rsid w:val="00024124"/>
    <w:rsid w:val="000252BD"/>
    <w:rsid w:val="000310AB"/>
    <w:rsid w:val="00033B26"/>
    <w:rsid w:val="000347AE"/>
    <w:rsid w:val="00036D1C"/>
    <w:rsid w:val="00042B63"/>
    <w:rsid w:val="00045272"/>
    <w:rsid w:val="000516E6"/>
    <w:rsid w:val="00063311"/>
    <w:rsid w:val="00064E7E"/>
    <w:rsid w:val="00065918"/>
    <w:rsid w:val="000727AF"/>
    <w:rsid w:val="00073E28"/>
    <w:rsid w:val="00084143"/>
    <w:rsid w:val="000866AC"/>
    <w:rsid w:val="00090AE8"/>
    <w:rsid w:val="000921D0"/>
    <w:rsid w:val="000930B7"/>
    <w:rsid w:val="000A6592"/>
    <w:rsid w:val="000A7152"/>
    <w:rsid w:val="000B677D"/>
    <w:rsid w:val="000C4897"/>
    <w:rsid w:val="000C6B88"/>
    <w:rsid w:val="000C7377"/>
    <w:rsid w:val="000D396C"/>
    <w:rsid w:val="000E1A81"/>
    <w:rsid w:val="000E78AA"/>
    <w:rsid w:val="000F0635"/>
    <w:rsid w:val="000F28AD"/>
    <w:rsid w:val="000F313A"/>
    <w:rsid w:val="000F49AD"/>
    <w:rsid w:val="000F4EEB"/>
    <w:rsid w:val="000F5228"/>
    <w:rsid w:val="000F6FA6"/>
    <w:rsid w:val="000F74CB"/>
    <w:rsid w:val="000F7594"/>
    <w:rsid w:val="000F7D12"/>
    <w:rsid w:val="0010220B"/>
    <w:rsid w:val="00112DA7"/>
    <w:rsid w:val="001155B1"/>
    <w:rsid w:val="00117F68"/>
    <w:rsid w:val="00123D3C"/>
    <w:rsid w:val="001243CF"/>
    <w:rsid w:val="00125258"/>
    <w:rsid w:val="00125275"/>
    <w:rsid w:val="00130390"/>
    <w:rsid w:val="00146BF5"/>
    <w:rsid w:val="001512BA"/>
    <w:rsid w:val="00154E65"/>
    <w:rsid w:val="001607F7"/>
    <w:rsid w:val="00162008"/>
    <w:rsid w:val="0017072E"/>
    <w:rsid w:val="001707CE"/>
    <w:rsid w:val="00174F38"/>
    <w:rsid w:val="001803BC"/>
    <w:rsid w:val="00186941"/>
    <w:rsid w:val="00186B34"/>
    <w:rsid w:val="00186E2D"/>
    <w:rsid w:val="00192816"/>
    <w:rsid w:val="00193084"/>
    <w:rsid w:val="0019492F"/>
    <w:rsid w:val="00197096"/>
    <w:rsid w:val="00197A69"/>
    <w:rsid w:val="001A2818"/>
    <w:rsid w:val="001B4D85"/>
    <w:rsid w:val="001B5E0D"/>
    <w:rsid w:val="001C58E0"/>
    <w:rsid w:val="001C6B81"/>
    <w:rsid w:val="001C708C"/>
    <w:rsid w:val="001D1C20"/>
    <w:rsid w:val="001D2FF6"/>
    <w:rsid w:val="001D358B"/>
    <w:rsid w:val="001E1CE4"/>
    <w:rsid w:val="001E3C9E"/>
    <w:rsid w:val="001E6EBA"/>
    <w:rsid w:val="001F342B"/>
    <w:rsid w:val="001F385E"/>
    <w:rsid w:val="001F3936"/>
    <w:rsid w:val="00200062"/>
    <w:rsid w:val="00201366"/>
    <w:rsid w:val="00201515"/>
    <w:rsid w:val="00214595"/>
    <w:rsid w:val="00216A6D"/>
    <w:rsid w:val="002342F3"/>
    <w:rsid w:val="0024470B"/>
    <w:rsid w:val="00260EA0"/>
    <w:rsid w:val="00262FE6"/>
    <w:rsid w:val="002660A4"/>
    <w:rsid w:val="00266CB5"/>
    <w:rsid w:val="002672CF"/>
    <w:rsid w:val="00276283"/>
    <w:rsid w:val="00280DF7"/>
    <w:rsid w:val="00287C69"/>
    <w:rsid w:val="0029123A"/>
    <w:rsid w:val="00296177"/>
    <w:rsid w:val="002A0BBF"/>
    <w:rsid w:val="002A2BB7"/>
    <w:rsid w:val="002A3528"/>
    <w:rsid w:val="002A3DA1"/>
    <w:rsid w:val="002A76D6"/>
    <w:rsid w:val="002A7A8E"/>
    <w:rsid w:val="002B120C"/>
    <w:rsid w:val="002B6054"/>
    <w:rsid w:val="002B6D60"/>
    <w:rsid w:val="002C17C1"/>
    <w:rsid w:val="002C4CEF"/>
    <w:rsid w:val="002C7E1E"/>
    <w:rsid w:val="002D29DD"/>
    <w:rsid w:val="002D34BC"/>
    <w:rsid w:val="002D6731"/>
    <w:rsid w:val="002F4F4B"/>
    <w:rsid w:val="00302382"/>
    <w:rsid w:val="00304F2A"/>
    <w:rsid w:val="00305328"/>
    <w:rsid w:val="00307737"/>
    <w:rsid w:val="0031182B"/>
    <w:rsid w:val="003132FA"/>
    <w:rsid w:val="00313DC7"/>
    <w:rsid w:val="00316149"/>
    <w:rsid w:val="00317551"/>
    <w:rsid w:val="00322146"/>
    <w:rsid w:val="00326C3F"/>
    <w:rsid w:val="003319F0"/>
    <w:rsid w:val="00333B1C"/>
    <w:rsid w:val="003357BE"/>
    <w:rsid w:val="00337A15"/>
    <w:rsid w:val="00340840"/>
    <w:rsid w:val="00341ECD"/>
    <w:rsid w:val="003536F8"/>
    <w:rsid w:val="00353879"/>
    <w:rsid w:val="00364805"/>
    <w:rsid w:val="00365855"/>
    <w:rsid w:val="00367F7A"/>
    <w:rsid w:val="00373647"/>
    <w:rsid w:val="00374010"/>
    <w:rsid w:val="00385EB7"/>
    <w:rsid w:val="00387349"/>
    <w:rsid w:val="00392652"/>
    <w:rsid w:val="003946E5"/>
    <w:rsid w:val="003A085A"/>
    <w:rsid w:val="003A4394"/>
    <w:rsid w:val="003A72C8"/>
    <w:rsid w:val="003B55DA"/>
    <w:rsid w:val="003C19FA"/>
    <w:rsid w:val="003C46D9"/>
    <w:rsid w:val="003C62A6"/>
    <w:rsid w:val="003D369E"/>
    <w:rsid w:val="003D40AA"/>
    <w:rsid w:val="003E1223"/>
    <w:rsid w:val="003E18F0"/>
    <w:rsid w:val="003E2446"/>
    <w:rsid w:val="003E2F23"/>
    <w:rsid w:val="003E7BEA"/>
    <w:rsid w:val="003F08AA"/>
    <w:rsid w:val="003F2161"/>
    <w:rsid w:val="003F25C9"/>
    <w:rsid w:val="003F2617"/>
    <w:rsid w:val="003F416E"/>
    <w:rsid w:val="003F6EA4"/>
    <w:rsid w:val="003F787F"/>
    <w:rsid w:val="00400D06"/>
    <w:rsid w:val="00401B69"/>
    <w:rsid w:val="004046E0"/>
    <w:rsid w:val="004149A4"/>
    <w:rsid w:val="00421613"/>
    <w:rsid w:val="00422A44"/>
    <w:rsid w:val="004243E1"/>
    <w:rsid w:val="00426C60"/>
    <w:rsid w:val="00431B3E"/>
    <w:rsid w:val="00431F54"/>
    <w:rsid w:val="0044056E"/>
    <w:rsid w:val="004407F9"/>
    <w:rsid w:val="0044401A"/>
    <w:rsid w:val="004539B4"/>
    <w:rsid w:val="00460EFC"/>
    <w:rsid w:val="0046342F"/>
    <w:rsid w:val="004774A0"/>
    <w:rsid w:val="004810C7"/>
    <w:rsid w:val="00486793"/>
    <w:rsid w:val="00486E8E"/>
    <w:rsid w:val="00487C42"/>
    <w:rsid w:val="00493C19"/>
    <w:rsid w:val="00497BF4"/>
    <w:rsid w:val="004A1362"/>
    <w:rsid w:val="004A1719"/>
    <w:rsid w:val="004A264F"/>
    <w:rsid w:val="004B1CE0"/>
    <w:rsid w:val="004B47A4"/>
    <w:rsid w:val="004B5213"/>
    <w:rsid w:val="004B7ACB"/>
    <w:rsid w:val="004C17D6"/>
    <w:rsid w:val="004C1E7F"/>
    <w:rsid w:val="004C446A"/>
    <w:rsid w:val="004C46FD"/>
    <w:rsid w:val="004C4C9B"/>
    <w:rsid w:val="004C56D9"/>
    <w:rsid w:val="004C7547"/>
    <w:rsid w:val="004C759C"/>
    <w:rsid w:val="004D1714"/>
    <w:rsid w:val="004D2B51"/>
    <w:rsid w:val="004D73D0"/>
    <w:rsid w:val="004E1350"/>
    <w:rsid w:val="004E14DA"/>
    <w:rsid w:val="004E3222"/>
    <w:rsid w:val="004E70A4"/>
    <w:rsid w:val="004F16D7"/>
    <w:rsid w:val="004F6D26"/>
    <w:rsid w:val="00501DF4"/>
    <w:rsid w:val="0050275E"/>
    <w:rsid w:val="0050350C"/>
    <w:rsid w:val="00504610"/>
    <w:rsid w:val="005107F5"/>
    <w:rsid w:val="0052367C"/>
    <w:rsid w:val="00524781"/>
    <w:rsid w:val="0052518D"/>
    <w:rsid w:val="00541A33"/>
    <w:rsid w:val="005424A9"/>
    <w:rsid w:val="00542CC3"/>
    <w:rsid w:val="0055684A"/>
    <w:rsid w:val="00563CA6"/>
    <w:rsid w:val="0057132C"/>
    <w:rsid w:val="00591DFB"/>
    <w:rsid w:val="00592F99"/>
    <w:rsid w:val="005931B3"/>
    <w:rsid w:val="005961EC"/>
    <w:rsid w:val="005A29FC"/>
    <w:rsid w:val="005A4B10"/>
    <w:rsid w:val="005A6088"/>
    <w:rsid w:val="005B16D9"/>
    <w:rsid w:val="005B3356"/>
    <w:rsid w:val="005B6864"/>
    <w:rsid w:val="005C00AD"/>
    <w:rsid w:val="005C0115"/>
    <w:rsid w:val="005C0E2D"/>
    <w:rsid w:val="005C643F"/>
    <w:rsid w:val="005C657F"/>
    <w:rsid w:val="005D12E6"/>
    <w:rsid w:val="005D2BD0"/>
    <w:rsid w:val="005D2C4E"/>
    <w:rsid w:val="005E0292"/>
    <w:rsid w:val="005E0B94"/>
    <w:rsid w:val="005E24D8"/>
    <w:rsid w:val="005E3407"/>
    <w:rsid w:val="005E661D"/>
    <w:rsid w:val="005E6FC7"/>
    <w:rsid w:val="005F405C"/>
    <w:rsid w:val="005F6237"/>
    <w:rsid w:val="00603545"/>
    <w:rsid w:val="00606865"/>
    <w:rsid w:val="00613F0A"/>
    <w:rsid w:val="0061471E"/>
    <w:rsid w:val="00614FF9"/>
    <w:rsid w:val="00620D50"/>
    <w:rsid w:val="00624C82"/>
    <w:rsid w:val="00626891"/>
    <w:rsid w:val="00626E88"/>
    <w:rsid w:val="0063057B"/>
    <w:rsid w:val="00637BFF"/>
    <w:rsid w:val="00643DD1"/>
    <w:rsid w:val="00647F2B"/>
    <w:rsid w:val="0065777A"/>
    <w:rsid w:val="00660B55"/>
    <w:rsid w:val="006616AD"/>
    <w:rsid w:val="006726EF"/>
    <w:rsid w:val="00673893"/>
    <w:rsid w:val="00676540"/>
    <w:rsid w:val="00677682"/>
    <w:rsid w:val="00680E8A"/>
    <w:rsid w:val="006825B7"/>
    <w:rsid w:val="00686C0C"/>
    <w:rsid w:val="00686DA0"/>
    <w:rsid w:val="006904CF"/>
    <w:rsid w:val="006938BC"/>
    <w:rsid w:val="006A0341"/>
    <w:rsid w:val="006B43E5"/>
    <w:rsid w:val="006C3587"/>
    <w:rsid w:val="006C673C"/>
    <w:rsid w:val="006D2D5D"/>
    <w:rsid w:val="006F00FD"/>
    <w:rsid w:val="006F0628"/>
    <w:rsid w:val="006F37C9"/>
    <w:rsid w:val="006F5A62"/>
    <w:rsid w:val="006F5FDF"/>
    <w:rsid w:val="007019B7"/>
    <w:rsid w:val="0070635D"/>
    <w:rsid w:val="007110B2"/>
    <w:rsid w:val="00712A82"/>
    <w:rsid w:val="007141BA"/>
    <w:rsid w:val="00715100"/>
    <w:rsid w:val="007212CA"/>
    <w:rsid w:val="00721308"/>
    <w:rsid w:val="00730041"/>
    <w:rsid w:val="0073164B"/>
    <w:rsid w:val="00731DD9"/>
    <w:rsid w:val="007362EE"/>
    <w:rsid w:val="007373A7"/>
    <w:rsid w:val="00737952"/>
    <w:rsid w:val="0074427A"/>
    <w:rsid w:val="00751EC1"/>
    <w:rsid w:val="00756582"/>
    <w:rsid w:val="00764A52"/>
    <w:rsid w:val="007712C7"/>
    <w:rsid w:val="00774A52"/>
    <w:rsid w:val="007778A3"/>
    <w:rsid w:val="00783EAA"/>
    <w:rsid w:val="007843F5"/>
    <w:rsid w:val="00792211"/>
    <w:rsid w:val="007922F5"/>
    <w:rsid w:val="007935B3"/>
    <w:rsid w:val="007A57AD"/>
    <w:rsid w:val="007A6063"/>
    <w:rsid w:val="007A7135"/>
    <w:rsid w:val="007B2CA1"/>
    <w:rsid w:val="007B3696"/>
    <w:rsid w:val="007B3C09"/>
    <w:rsid w:val="007C0460"/>
    <w:rsid w:val="007D3D75"/>
    <w:rsid w:val="007E17C0"/>
    <w:rsid w:val="007E4384"/>
    <w:rsid w:val="007E5898"/>
    <w:rsid w:val="007E63CA"/>
    <w:rsid w:val="007E643A"/>
    <w:rsid w:val="007E64FE"/>
    <w:rsid w:val="007E695E"/>
    <w:rsid w:val="007F0882"/>
    <w:rsid w:val="00800879"/>
    <w:rsid w:val="0081663F"/>
    <w:rsid w:val="00816984"/>
    <w:rsid w:val="00816C93"/>
    <w:rsid w:val="0082388C"/>
    <w:rsid w:val="00826C32"/>
    <w:rsid w:val="008360E3"/>
    <w:rsid w:val="008376EE"/>
    <w:rsid w:val="008402F7"/>
    <w:rsid w:val="00840CB4"/>
    <w:rsid w:val="00842C2F"/>
    <w:rsid w:val="008442FB"/>
    <w:rsid w:val="00844B2B"/>
    <w:rsid w:val="00845F08"/>
    <w:rsid w:val="00846EC0"/>
    <w:rsid w:val="00852CA8"/>
    <w:rsid w:val="00860BE5"/>
    <w:rsid w:val="008645F7"/>
    <w:rsid w:val="00870508"/>
    <w:rsid w:val="00886EFD"/>
    <w:rsid w:val="008927EE"/>
    <w:rsid w:val="00892E00"/>
    <w:rsid w:val="00895EAB"/>
    <w:rsid w:val="008A063C"/>
    <w:rsid w:val="008A0CD6"/>
    <w:rsid w:val="008A2B64"/>
    <w:rsid w:val="008A367D"/>
    <w:rsid w:val="008A7A49"/>
    <w:rsid w:val="008A7BB5"/>
    <w:rsid w:val="008B6AF0"/>
    <w:rsid w:val="008C2C6F"/>
    <w:rsid w:val="008C417A"/>
    <w:rsid w:val="008C6811"/>
    <w:rsid w:val="008C6D5C"/>
    <w:rsid w:val="008D053D"/>
    <w:rsid w:val="008D1374"/>
    <w:rsid w:val="008D6505"/>
    <w:rsid w:val="008E58A9"/>
    <w:rsid w:val="008E68F7"/>
    <w:rsid w:val="008E69BD"/>
    <w:rsid w:val="008F3E2E"/>
    <w:rsid w:val="008F5740"/>
    <w:rsid w:val="00904404"/>
    <w:rsid w:val="00905D62"/>
    <w:rsid w:val="00906276"/>
    <w:rsid w:val="009070C9"/>
    <w:rsid w:val="009121D9"/>
    <w:rsid w:val="0091316B"/>
    <w:rsid w:val="0091496F"/>
    <w:rsid w:val="009178D6"/>
    <w:rsid w:val="0092066C"/>
    <w:rsid w:val="00920A59"/>
    <w:rsid w:val="00927CF3"/>
    <w:rsid w:val="00937C1B"/>
    <w:rsid w:val="0094650F"/>
    <w:rsid w:val="00950715"/>
    <w:rsid w:val="0096022E"/>
    <w:rsid w:val="00970AA6"/>
    <w:rsid w:val="00976C3D"/>
    <w:rsid w:val="00977572"/>
    <w:rsid w:val="009819E0"/>
    <w:rsid w:val="00985F47"/>
    <w:rsid w:val="0098692C"/>
    <w:rsid w:val="00997494"/>
    <w:rsid w:val="0099791F"/>
    <w:rsid w:val="009A1FA5"/>
    <w:rsid w:val="009A4BF1"/>
    <w:rsid w:val="009A7724"/>
    <w:rsid w:val="009B19F0"/>
    <w:rsid w:val="009B2119"/>
    <w:rsid w:val="009C0862"/>
    <w:rsid w:val="009C2024"/>
    <w:rsid w:val="009C453B"/>
    <w:rsid w:val="009C4761"/>
    <w:rsid w:val="009C4C7D"/>
    <w:rsid w:val="009C4C8A"/>
    <w:rsid w:val="009C65CA"/>
    <w:rsid w:val="009C7F9C"/>
    <w:rsid w:val="009D48D2"/>
    <w:rsid w:val="009D56DD"/>
    <w:rsid w:val="009E5F30"/>
    <w:rsid w:val="009E6926"/>
    <w:rsid w:val="009E72BA"/>
    <w:rsid w:val="009F0819"/>
    <w:rsid w:val="009F741F"/>
    <w:rsid w:val="00A102D5"/>
    <w:rsid w:val="00A112B0"/>
    <w:rsid w:val="00A1154B"/>
    <w:rsid w:val="00A13A34"/>
    <w:rsid w:val="00A1529D"/>
    <w:rsid w:val="00A1730A"/>
    <w:rsid w:val="00A211BF"/>
    <w:rsid w:val="00A26FB5"/>
    <w:rsid w:val="00A30AAD"/>
    <w:rsid w:val="00A31507"/>
    <w:rsid w:val="00A36585"/>
    <w:rsid w:val="00A43E8B"/>
    <w:rsid w:val="00A463F5"/>
    <w:rsid w:val="00A55309"/>
    <w:rsid w:val="00A6271A"/>
    <w:rsid w:val="00A67CE9"/>
    <w:rsid w:val="00A71A84"/>
    <w:rsid w:val="00A71F75"/>
    <w:rsid w:val="00A8116B"/>
    <w:rsid w:val="00A81A1E"/>
    <w:rsid w:val="00A83245"/>
    <w:rsid w:val="00A86454"/>
    <w:rsid w:val="00A8682D"/>
    <w:rsid w:val="00A9086E"/>
    <w:rsid w:val="00A92F7B"/>
    <w:rsid w:val="00A936F3"/>
    <w:rsid w:val="00A966B5"/>
    <w:rsid w:val="00AA007D"/>
    <w:rsid w:val="00AA65D7"/>
    <w:rsid w:val="00AB4A19"/>
    <w:rsid w:val="00AB51E6"/>
    <w:rsid w:val="00AB5AA1"/>
    <w:rsid w:val="00AC63CB"/>
    <w:rsid w:val="00AD56D3"/>
    <w:rsid w:val="00AE0E32"/>
    <w:rsid w:val="00AE1A70"/>
    <w:rsid w:val="00AE2E5A"/>
    <w:rsid w:val="00AF3720"/>
    <w:rsid w:val="00B01EFF"/>
    <w:rsid w:val="00B07D8E"/>
    <w:rsid w:val="00B1149B"/>
    <w:rsid w:val="00B21E66"/>
    <w:rsid w:val="00B230F0"/>
    <w:rsid w:val="00B31A97"/>
    <w:rsid w:val="00B33AD8"/>
    <w:rsid w:val="00B43E87"/>
    <w:rsid w:val="00B43EEC"/>
    <w:rsid w:val="00B508C3"/>
    <w:rsid w:val="00B51B0B"/>
    <w:rsid w:val="00B534E2"/>
    <w:rsid w:val="00B53EE4"/>
    <w:rsid w:val="00B546A9"/>
    <w:rsid w:val="00B61CEB"/>
    <w:rsid w:val="00B72164"/>
    <w:rsid w:val="00B76DD9"/>
    <w:rsid w:val="00B8110F"/>
    <w:rsid w:val="00BA009B"/>
    <w:rsid w:val="00BA2882"/>
    <w:rsid w:val="00BA4BC7"/>
    <w:rsid w:val="00BA6B6C"/>
    <w:rsid w:val="00BA726E"/>
    <w:rsid w:val="00BB00D7"/>
    <w:rsid w:val="00BB4C16"/>
    <w:rsid w:val="00BB5AFE"/>
    <w:rsid w:val="00BC0788"/>
    <w:rsid w:val="00BC3360"/>
    <w:rsid w:val="00BC60B5"/>
    <w:rsid w:val="00BC7D7A"/>
    <w:rsid w:val="00BD13C2"/>
    <w:rsid w:val="00BD2E63"/>
    <w:rsid w:val="00BD6087"/>
    <w:rsid w:val="00BD671F"/>
    <w:rsid w:val="00BD6AB7"/>
    <w:rsid w:val="00BE0195"/>
    <w:rsid w:val="00BE229D"/>
    <w:rsid w:val="00BE37F2"/>
    <w:rsid w:val="00BE62E5"/>
    <w:rsid w:val="00BF117E"/>
    <w:rsid w:val="00BF1781"/>
    <w:rsid w:val="00BF3CCF"/>
    <w:rsid w:val="00BF40FE"/>
    <w:rsid w:val="00BF6AD1"/>
    <w:rsid w:val="00C0282D"/>
    <w:rsid w:val="00C05AD1"/>
    <w:rsid w:val="00C05EC5"/>
    <w:rsid w:val="00C07A2B"/>
    <w:rsid w:val="00C1166A"/>
    <w:rsid w:val="00C12002"/>
    <w:rsid w:val="00C20D11"/>
    <w:rsid w:val="00C26EBE"/>
    <w:rsid w:val="00C27F58"/>
    <w:rsid w:val="00C40270"/>
    <w:rsid w:val="00C41711"/>
    <w:rsid w:val="00C41883"/>
    <w:rsid w:val="00C41C16"/>
    <w:rsid w:val="00C4526B"/>
    <w:rsid w:val="00C55290"/>
    <w:rsid w:val="00C5712B"/>
    <w:rsid w:val="00C57267"/>
    <w:rsid w:val="00C6107A"/>
    <w:rsid w:val="00C67207"/>
    <w:rsid w:val="00C71A38"/>
    <w:rsid w:val="00C72249"/>
    <w:rsid w:val="00C73E6F"/>
    <w:rsid w:val="00C74513"/>
    <w:rsid w:val="00C766F1"/>
    <w:rsid w:val="00C83E54"/>
    <w:rsid w:val="00C87260"/>
    <w:rsid w:val="00C876AC"/>
    <w:rsid w:val="00C9342B"/>
    <w:rsid w:val="00C97AE0"/>
    <w:rsid w:val="00C97CBB"/>
    <w:rsid w:val="00CA0A83"/>
    <w:rsid w:val="00CA2691"/>
    <w:rsid w:val="00CA54F7"/>
    <w:rsid w:val="00CA57B9"/>
    <w:rsid w:val="00CB1731"/>
    <w:rsid w:val="00CB4374"/>
    <w:rsid w:val="00CC548E"/>
    <w:rsid w:val="00CD3AFE"/>
    <w:rsid w:val="00CD6A6E"/>
    <w:rsid w:val="00CD6A81"/>
    <w:rsid w:val="00CE6A4B"/>
    <w:rsid w:val="00CF2186"/>
    <w:rsid w:val="00CF3956"/>
    <w:rsid w:val="00CF3D10"/>
    <w:rsid w:val="00CF4394"/>
    <w:rsid w:val="00CF4448"/>
    <w:rsid w:val="00D01756"/>
    <w:rsid w:val="00D04A51"/>
    <w:rsid w:val="00D07B3D"/>
    <w:rsid w:val="00D10928"/>
    <w:rsid w:val="00D11091"/>
    <w:rsid w:val="00D1189A"/>
    <w:rsid w:val="00D12F5C"/>
    <w:rsid w:val="00D2067F"/>
    <w:rsid w:val="00D23734"/>
    <w:rsid w:val="00D3295A"/>
    <w:rsid w:val="00D3579C"/>
    <w:rsid w:val="00D364E1"/>
    <w:rsid w:val="00D37F71"/>
    <w:rsid w:val="00D529E3"/>
    <w:rsid w:val="00D62531"/>
    <w:rsid w:val="00D6314C"/>
    <w:rsid w:val="00D66534"/>
    <w:rsid w:val="00D7261C"/>
    <w:rsid w:val="00D732D3"/>
    <w:rsid w:val="00D75C94"/>
    <w:rsid w:val="00D83F6C"/>
    <w:rsid w:val="00D86555"/>
    <w:rsid w:val="00D9472C"/>
    <w:rsid w:val="00DA6BD3"/>
    <w:rsid w:val="00DB05DD"/>
    <w:rsid w:val="00DB071A"/>
    <w:rsid w:val="00DB0D35"/>
    <w:rsid w:val="00DB62B0"/>
    <w:rsid w:val="00DB6987"/>
    <w:rsid w:val="00DC5E01"/>
    <w:rsid w:val="00DD0B08"/>
    <w:rsid w:val="00DD35F0"/>
    <w:rsid w:val="00DD63BC"/>
    <w:rsid w:val="00DE62A8"/>
    <w:rsid w:val="00DE6EE5"/>
    <w:rsid w:val="00DF43E4"/>
    <w:rsid w:val="00DF7905"/>
    <w:rsid w:val="00E14615"/>
    <w:rsid w:val="00E23073"/>
    <w:rsid w:val="00E234EE"/>
    <w:rsid w:val="00E31EC4"/>
    <w:rsid w:val="00E46643"/>
    <w:rsid w:val="00E4755B"/>
    <w:rsid w:val="00E63933"/>
    <w:rsid w:val="00E66280"/>
    <w:rsid w:val="00E7440E"/>
    <w:rsid w:val="00E832AA"/>
    <w:rsid w:val="00E85F03"/>
    <w:rsid w:val="00EA13FB"/>
    <w:rsid w:val="00EA7B10"/>
    <w:rsid w:val="00EB3BCF"/>
    <w:rsid w:val="00ED0344"/>
    <w:rsid w:val="00ED4CD9"/>
    <w:rsid w:val="00EE0925"/>
    <w:rsid w:val="00EE5E5A"/>
    <w:rsid w:val="00EE7CC3"/>
    <w:rsid w:val="00EF125C"/>
    <w:rsid w:val="00EF2D84"/>
    <w:rsid w:val="00EF4A87"/>
    <w:rsid w:val="00F012E1"/>
    <w:rsid w:val="00F03357"/>
    <w:rsid w:val="00F03420"/>
    <w:rsid w:val="00F044DA"/>
    <w:rsid w:val="00F1244E"/>
    <w:rsid w:val="00F12737"/>
    <w:rsid w:val="00F13A51"/>
    <w:rsid w:val="00F14004"/>
    <w:rsid w:val="00F14EEE"/>
    <w:rsid w:val="00F1520E"/>
    <w:rsid w:val="00F200B5"/>
    <w:rsid w:val="00F21D66"/>
    <w:rsid w:val="00F22399"/>
    <w:rsid w:val="00F31181"/>
    <w:rsid w:val="00F32300"/>
    <w:rsid w:val="00F32DF0"/>
    <w:rsid w:val="00F3337B"/>
    <w:rsid w:val="00F336C1"/>
    <w:rsid w:val="00F4223A"/>
    <w:rsid w:val="00F43FB5"/>
    <w:rsid w:val="00F47A24"/>
    <w:rsid w:val="00F544BF"/>
    <w:rsid w:val="00F63BBF"/>
    <w:rsid w:val="00F66A2A"/>
    <w:rsid w:val="00F66ED3"/>
    <w:rsid w:val="00F71ED0"/>
    <w:rsid w:val="00F736F0"/>
    <w:rsid w:val="00F84C2F"/>
    <w:rsid w:val="00F85484"/>
    <w:rsid w:val="00FA1068"/>
    <w:rsid w:val="00FA1A56"/>
    <w:rsid w:val="00FA2CA7"/>
    <w:rsid w:val="00FA3473"/>
    <w:rsid w:val="00FA3A9F"/>
    <w:rsid w:val="00FB0020"/>
    <w:rsid w:val="00FC2331"/>
    <w:rsid w:val="00FC332F"/>
    <w:rsid w:val="00FC464E"/>
    <w:rsid w:val="00FD31ED"/>
    <w:rsid w:val="00FE5211"/>
    <w:rsid w:val="00FE5CAE"/>
    <w:rsid w:val="00FF06C3"/>
    <w:rsid w:val="00FF2104"/>
    <w:rsid w:val="00FF3732"/>
    <w:rsid w:val="00FF3B4A"/>
    <w:rsid w:val="00FF6D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D755F"/>
  <w15:docId w15:val="{AFCE9022-FA2D-4E7B-ADA8-1E381DDA3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6D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C46D9"/>
    <w:pPr>
      <w:keepNext/>
      <w:keepLines/>
      <w:numPr>
        <w:numId w:val="9"/>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3C46D9"/>
    <w:pPr>
      <w:numPr>
        <w:ilvl w:val="1"/>
        <w:numId w:val="9"/>
      </w:numPr>
      <w:outlineLvl w:val="1"/>
    </w:pPr>
    <w:rPr>
      <w:b/>
    </w:rPr>
  </w:style>
  <w:style w:type="paragraph" w:styleId="Heading3">
    <w:name w:val="heading 3"/>
    <w:basedOn w:val="Heading2"/>
    <w:next w:val="Normal"/>
    <w:link w:val="Heading3Char"/>
    <w:uiPriority w:val="9"/>
    <w:unhideWhenUsed/>
    <w:qFormat/>
    <w:rsid w:val="003C46D9"/>
    <w:pPr>
      <w:numPr>
        <w:ilvl w:val="2"/>
      </w:numPr>
      <w:outlineLvl w:val="2"/>
    </w:pPr>
  </w:style>
  <w:style w:type="paragraph" w:styleId="Heading4">
    <w:name w:val="heading 4"/>
    <w:basedOn w:val="Normal"/>
    <w:next w:val="Normal"/>
    <w:link w:val="Heading4Char"/>
    <w:uiPriority w:val="9"/>
    <w:semiHidden/>
    <w:unhideWhenUsed/>
    <w:qFormat/>
    <w:rsid w:val="003C46D9"/>
    <w:pPr>
      <w:keepNext/>
      <w:keepLines/>
      <w:numPr>
        <w:ilvl w:val="3"/>
        <w:numId w:val="9"/>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C46D9"/>
    <w:pPr>
      <w:keepNext/>
      <w:keepLines/>
      <w:numPr>
        <w:ilvl w:val="4"/>
        <w:numId w:val="9"/>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C46D9"/>
    <w:pPr>
      <w:keepNext/>
      <w:keepLines/>
      <w:numPr>
        <w:ilvl w:val="5"/>
        <w:numId w:val="9"/>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3C46D9"/>
    <w:pPr>
      <w:keepNext/>
      <w:keepLines/>
      <w:numPr>
        <w:ilvl w:val="6"/>
        <w:numId w:val="9"/>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3C46D9"/>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C46D9"/>
    <w:pPr>
      <w:keepNext/>
      <w:keepLines/>
      <w:spacing w:before="40" w:after="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46D9"/>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3C46D9"/>
    <w:rPr>
      <w:rFonts w:ascii="Times New Roman" w:hAnsi="Times New Roman"/>
      <w:b/>
      <w:sz w:val="24"/>
    </w:rPr>
  </w:style>
  <w:style w:type="character" w:customStyle="1" w:styleId="Heading3Char">
    <w:name w:val="Heading 3 Char"/>
    <w:basedOn w:val="DefaultParagraphFont"/>
    <w:link w:val="Heading3"/>
    <w:uiPriority w:val="9"/>
    <w:rsid w:val="003C46D9"/>
    <w:rPr>
      <w:rFonts w:ascii="Times New Roman" w:hAnsi="Times New Roman"/>
      <w:b/>
      <w:sz w:val="24"/>
    </w:rPr>
  </w:style>
  <w:style w:type="character" w:customStyle="1" w:styleId="Heading4Char">
    <w:name w:val="Heading 4 Char"/>
    <w:basedOn w:val="DefaultParagraphFont"/>
    <w:link w:val="Heading4"/>
    <w:uiPriority w:val="9"/>
    <w:semiHidden/>
    <w:rsid w:val="003C46D9"/>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3C46D9"/>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3C46D9"/>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3C46D9"/>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3C46D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C46D9"/>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3C46D9"/>
    <w:pPr>
      <w:spacing w:after="200" w:line="240" w:lineRule="auto"/>
    </w:pPr>
    <w:rPr>
      <w:b/>
      <w:bCs/>
      <w:color w:val="5B9BD5" w:themeColor="accent1"/>
      <w:sz w:val="18"/>
      <w:szCs w:val="18"/>
    </w:rPr>
  </w:style>
  <w:style w:type="character" w:styleId="Strong">
    <w:name w:val="Strong"/>
    <w:basedOn w:val="DefaultParagraphFont"/>
    <w:uiPriority w:val="22"/>
    <w:qFormat/>
    <w:rsid w:val="003C46D9"/>
    <w:rPr>
      <w:b/>
      <w:bCs/>
    </w:rPr>
  </w:style>
  <w:style w:type="character" w:styleId="Emphasis">
    <w:name w:val="Emphasis"/>
    <w:basedOn w:val="DefaultParagraphFont"/>
    <w:uiPriority w:val="20"/>
    <w:qFormat/>
    <w:rsid w:val="003C46D9"/>
    <w:rPr>
      <w:i/>
      <w:iCs/>
    </w:rPr>
  </w:style>
  <w:style w:type="paragraph" w:styleId="ListParagraph">
    <w:name w:val="List Paragraph"/>
    <w:basedOn w:val="Normal"/>
    <w:uiPriority w:val="34"/>
    <w:qFormat/>
    <w:rsid w:val="003C46D9"/>
    <w:pPr>
      <w:ind w:left="720"/>
      <w:contextualSpacing/>
    </w:pPr>
  </w:style>
  <w:style w:type="paragraph" w:styleId="TOCHeading">
    <w:name w:val="TOC Heading"/>
    <w:basedOn w:val="Heading1"/>
    <w:next w:val="Normal"/>
    <w:uiPriority w:val="39"/>
    <w:unhideWhenUsed/>
    <w:qFormat/>
    <w:rsid w:val="003C46D9"/>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2B120C"/>
    <w:pPr>
      <w:spacing w:after="100"/>
    </w:pPr>
  </w:style>
  <w:style w:type="paragraph" w:styleId="TOC2">
    <w:name w:val="toc 2"/>
    <w:basedOn w:val="Normal"/>
    <w:next w:val="Normal"/>
    <w:autoRedefine/>
    <w:uiPriority w:val="39"/>
    <w:unhideWhenUsed/>
    <w:rsid w:val="002B120C"/>
    <w:pPr>
      <w:spacing w:after="100"/>
      <w:ind w:left="240"/>
    </w:pPr>
  </w:style>
  <w:style w:type="character" w:styleId="Hyperlink">
    <w:name w:val="Hyperlink"/>
    <w:basedOn w:val="DefaultParagraphFont"/>
    <w:uiPriority w:val="99"/>
    <w:unhideWhenUsed/>
    <w:rsid w:val="002B120C"/>
    <w:rPr>
      <w:color w:val="0563C1" w:themeColor="hyperlink"/>
      <w:u w:val="single"/>
    </w:rPr>
  </w:style>
  <w:style w:type="paragraph" w:styleId="BalloonText">
    <w:name w:val="Balloon Text"/>
    <w:basedOn w:val="Normal"/>
    <w:link w:val="BalloonTextChar"/>
    <w:uiPriority w:val="99"/>
    <w:semiHidden/>
    <w:unhideWhenUsed/>
    <w:rsid w:val="002B12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20C"/>
    <w:rPr>
      <w:rFonts w:ascii="Tahoma" w:hAnsi="Tahoma" w:cs="Tahoma"/>
      <w:sz w:val="16"/>
      <w:szCs w:val="16"/>
    </w:rPr>
  </w:style>
  <w:style w:type="table" w:styleId="TableGrid">
    <w:name w:val="Table Grid"/>
    <w:basedOn w:val="TableNormal"/>
    <w:uiPriority w:val="59"/>
    <w:rsid w:val="007843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Accent2">
    <w:name w:val="Medium Shading 1 Accent 2"/>
    <w:basedOn w:val="TableNormal"/>
    <w:uiPriority w:val="63"/>
    <w:rsid w:val="007843F5"/>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LightGrid-Accent2">
    <w:name w:val="Light Grid Accent 2"/>
    <w:basedOn w:val="TableNormal"/>
    <w:uiPriority w:val="62"/>
    <w:rsid w:val="007843F5"/>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character" w:styleId="FollowedHyperlink">
    <w:name w:val="FollowedHyperlink"/>
    <w:basedOn w:val="DefaultParagraphFont"/>
    <w:uiPriority w:val="99"/>
    <w:semiHidden/>
    <w:unhideWhenUsed/>
    <w:rsid w:val="00002A04"/>
    <w:rPr>
      <w:color w:val="800080"/>
      <w:u w:val="single"/>
    </w:rPr>
  </w:style>
  <w:style w:type="paragraph" w:customStyle="1" w:styleId="xl70">
    <w:name w:val="xl70"/>
    <w:basedOn w:val="Normal"/>
    <w:rsid w:val="00002A04"/>
    <w:pPr>
      <w:spacing w:before="100" w:beforeAutospacing="1" w:after="100" w:afterAutospacing="1" w:line="240" w:lineRule="auto"/>
      <w:jc w:val="left"/>
      <w:textAlignment w:val="center"/>
    </w:pPr>
    <w:rPr>
      <w:rFonts w:eastAsia="Times New Roman" w:cs="Times New Roman"/>
      <w:szCs w:val="24"/>
    </w:rPr>
  </w:style>
  <w:style w:type="paragraph" w:customStyle="1" w:styleId="xl71">
    <w:name w:val="xl71"/>
    <w:basedOn w:val="Normal"/>
    <w:rsid w:val="00002A04"/>
    <w:pPr>
      <w:spacing w:before="100" w:beforeAutospacing="1" w:after="100" w:afterAutospacing="1" w:line="240" w:lineRule="auto"/>
      <w:jc w:val="center"/>
    </w:pPr>
    <w:rPr>
      <w:rFonts w:eastAsia="Times New Roman" w:cs="Times New Roman"/>
      <w:szCs w:val="24"/>
    </w:rPr>
  </w:style>
  <w:style w:type="paragraph" w:customStyle="1" w:styleId="xl72">
    <w:name w:val="xl72"/>
    <w:basedOn w:val="Normal"/>
    <w:rsid w:val="00002A04"/>
    <w:pPr>
      <w:pBdr>
        <w:left w:val="single" w:sz="4" w:space="0" w:color="A6A6A6"/>
        <w:bottom w:val="single" w:sz="8" w:space="0" w:color="D9D9D9"/>
        <w:right w:val="single" w:sz="4" w:space="0" w:color="A6A6A6"/>
      </w:pBdr>
      <w:shd w:val="clear" w:color="000000" w:fill="595959"/>
      <w:spacing w:before="100" w:beforeAutospacing="1" w:after="100" w:afterAutospacing="1" w:line="240" w:lineRule="auto"/>
      <w:jc w:val="center"/>
      <w:textAlignment w:val="center"/>
    </w:pPr>
    <w:rPr>
      <w:rFonts w:eastAsia="Times New Roman" w:cs="Times New Roman"/>
      <w:color w:val="FFFFFF"/>
      <w:sz w:val="16"/>
      <w:szCs w:val="16"/>
    </w:rPr>
  </w:style>
  <w:style w:type="paragraph" w:customStyle="1" w:styleId="xl73">
    <w:name w:val="xl73"/>
    <w:basedOn w:val="Normal"/>
    <w:rsid w:val="00002A04"/>
    <w:pPr>
      <w:spacing w:before="100" w:beforeAutospacing="1" w:after="100" w:afterAutospacing="1" w:line="240" w:lineRule="auto"/>
      <w:jc w:val="left"/>
    </w:pPr>
    <w:rPr>
      <w:rFonts w:eastAsia="Times New Roman" w:cs="Times New Roman"/>
      <w:sz w:val="16"/>
      <w:szCs w:val="16"/>
    </w:rPr>
  </w:style>
  <w:style w:type="paragraph" w:customStyle="1" w:styleId="xl74">
    <w:name w:val="xl74"/>
    <w:basedOn w:val="Normal"/>
    <w:rsid w:val="00002A04"/>
    <w:pPr>
      <w:spacing w:before="100" w:beforeAutospacing="1" w:after="100" w:afterAutospacing="1" w:line="240" w:lineRule="auto"/>
      <w:jc w:val="left"/>
      <w:textAlignment w:val="top"/>
    </w:pPr>
    <w:rPr>
      <w:rFonts w:eastAsia="Times New Roman" w:cs="Times New Roman"/>
      <w:sz w:val="16"/>
      <w:szCs w:val="16"/>
    </w:rPr>
  </w:style>
  <w:style w:type="paragraph" w:customStyle="1" w:styleId="xl75">
    <w:name w:val="xl75"/>
    <w:basedOn w:val="Normal"/>
    <w:rsid w:val="00002A04"/>
    <w:pPr>
      <w:spacing w:before="100" w:beforeAutospacing="1" w:after="100" w:afterAutospacing="1" w:line="240" w:lineRule="auto"/>
      <w:ind w:firstLineChars="100" w:firstLine="100"/>
      <w:jc w:val="right"/>
    </w:pPr>
    <w:rPr>
      <w:rFonts w:eastAsia="Times New Roman" w:cs="Times New Roman"/>
      <w:sz w:val="16"/>
      <w:szCs w:val="16"/>
    </w:rPr>
  </w:style>
  <w:style w:type="paragraph" w:customStyle="1" w:styleId="xl76">
    <w:name w:val="xl76"/>
    <w:basedOn w:val="Normal"/>
    <w:rsid w:val="00002A04"/>
    <w:pPr>
      <w:pBdr>
        <w:right w:val="single" w:sz="4" w:space="7" w:color="A6A6A6"/>
      </w:pBdr>
      <w:spacing w:before="100" w:beforeAutospacing="1" w:after="100" w:afterAutospacing="1" w:line="240" w:lineRule="auto"/>
      <w:ind w:firstLineChars="100" w:firstLine="100"/>
      <w:jc w:val="right"/>
    </w:pPr>
    <w:rPr>
      <w:rFonts w:eastAsia="Times New Roman" w:cs="Times New Roman"/>
      <w:sz w:val="16"/>
      <w:szCs w:val="16"/>
    </w:rPr>
  </w:style>
  <w:style w:type="paragraph" w:customStyle="1" w:styleId="xl77">
    <w:name w:val="xl77"/>
    <w:basedOn w:val="Normal"/>
    <w:rsid w:val="00002A04"/>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jc w:val="center"/>
      <w:textAlignment w:val="center"/>
    </w:pPr>
    <w:rPr>
      <w:rFonts w:eastAsia="Times New Roman" w:cs="Times New Roman"/>
      <w:sz w:val="16"/>
      <w:szCs w:val="16"/>
    </w:rPr>
  </w:style>
  <w:style w:type="paragraph" w:customStyle="1" w:styleId="xl78">
    <w:name w:val="xl78"/>
    <w:basedOn w:val="Normal"/>
    <w:rsid w:val="00002A04"/>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jc w:val="center"/>
      <w:textAlignment w:val="center"/>
    </w:pPr>
    <w:rPr>
      <w:rFonts w:eastAsia="Times New Roman" w:cs="Times New Roman"/>
      <w:sz w:val="16"/>
      <w:szCs w:val="16"/>
    </w:rPr>
  </w:style>
  <w:style w:type="paragraph" w:customStyle="1" w:styleId="xl79">
    <w:name w:val="xl79"/>
    <w:basedOn w:val="Normal"/>
    <w:rsid w:val="00002A04"/>
    <w:pPr>
      <w:pBdr>
        <w:top w:val="single" w:sz="4" w:space="0" w:color="A6A6A6"/>
        <w:left w:val="single" w:sz="4" w:space="7" w:color="A6A6A6"/>
      </w:pBdr>
      <w:shd w:val="clear" w:color="000000" w:fill="D9D9D9"/>
      <w:spacing w:before="100" w:beforeAutospacing="1" w:after="100" w:afterAutospacing="1" w:line="240" w:lineRule="auto"/>
      <w:ind w:firstLineChars="100" w:firstLine="100"/>
      <w:jc w:val="left"/>
      <w:textAlignment w:val="center"/>
    </w:pPr>
    <w:rPr>
      <w:rFonts w:eastAsia="Times New Roman" w:cs="Times New Roman"/>
      <w:sz w:val="16"/>
      <w:szCs w:val="16"/>
    </w:rPr>
  </w:style>
  <w:style w:type="paragraph" w:customStyle="1" w:styleId="xl80">
    <w:name w:val="xl80"/>
    <w:basedOn w:val="Normal"/>
    <w:rsid w:val="00002A04"/>
    <w:pPr>
      <w:pBdr>
        <w:top w:val="single" w:sz="4" w:space="0" w:color="A6A6A6"/>
      </w:pBdr>
      <w:shd w:val="clear" w:color="000000" w:fill="D9D9D9"/>
      <w:spacing w:before="100" w:beforeAutospacing="1" w:after="100" w:afterAutospacing="1" w:line="240" w:lineRule="auto"/>
      <w:ind w:firstLineChars="100" w:firstLine="100"/>
      <w:jc w:val="left"/>
      <w:textAlignment w:val="center"/>
    </w:pPr>
    <w:rPr>
      <w:rFonts w:eastAsia="Times New Roman" w:cs="Times New Roman"/>
      <w:sz w:val="16"/>
      <w:szCs w:val="16"/>
    </w:rPr>
  </w:style>
  <w:style w:type="paragraph" w:customStyle="1" w:styleId="xl81">
    <w:name w:val="xl81"/>
    <w:basedOn w:val="Normal"/>
    <w:rsid w:val="00002A04"/>
    <w:pPr>
      <w:pBdr>
        <w:top w:val="single" w:sz="4" w:space="0" w:color="A6A6A6"/>
        <w:right w:val="single" w:sz="4" w:space="0" w:color="A6A6A6"/>
      </w:pBdr>
      <w:shd w:val="clear" w:color="000000" w:fill="D9D9D9"/>
      <w:spacing w:before="100" w:beforeAutospacing="1" w:after="100" w:afterAutospacing="1" w:line="240" w:lineRule="auto"/>
      <w:ind w:firstLineChars="100" w:firstLine="100"/>
      <w:jc w:val="left"/>
      <w:textAlignment w:val="center"/>
    </w:pPr>
    <w:rPr>
      <w:rFonts w:eastAsia="Times New Roman" w:cs="Times New Roman"/>
      <w:sz w:val="16"/>
      <w:szCs w:val="16"/>
    </w:rPr>
  </w:style>
  <w:style w:type="paragraph" w:customStyle="1" w:styleId="xl82">
    <w:name w:val="xl82"/>
    <w:basedOn w:val="Normal"/>
    <w:rsid w:val="00002A04"/>
    <w:pPr>
      <w:pBdr>
        <w:bottom w:val="single" w:sz="4" w:space="0" w:color="A6A6A6"/>
      </w:pBdr>
      <w:spacing w:before="100" w:beforeAutospacing="1" w:after="100" w:afterAutospacing="1" w:line="240" w:lineRule="auto"/>
      <w:jc w:val="left"/>
    </w:pPr>
    <w:rPr>
      <w:rFonts w:eastAsia="Times New Roman" w:cs="Times New Roman"/>
      <w:sz w:val="16"/>
      <w:szCs w:val="16"/>
    </w:rPr>
  </w:style>
  <w:style w:type="paragraph" w:customStyle="1" w:styleId="xl83">
    <w:name w:val="xl83"/>
    <w:basedOn w:val="Normal"/>
    <w:rsid w:val="00002A04"/>
    <w:pPr>
      <w:pBdr>
        <w:left w:val="single" w:sz="4" w:space="0" w:color="A6A6A6"/>
      </w:pBdr>
      <w:shd w:val="clear" w:color="000000" w:fill="D9D9D9"/>
      <w:spacing w:before="100" w:beforeAutospacing="1" w:after="100" w:afterAutospacing="1" w:line="240" w:lineRule="auto"/>
      <w:jc w:val="center"/>
      <w:textAlignment w:val="center"/>
    </w:pPr>
    <w:rPr>
      <w:rFonts w:eastAsia="Times New Roman" w:cs="Times New Roman"/>
      <w:sz w:val="16"/>
      <w:szCs w:val="16"/>
    </w:rPr>
  </w:style>
  <w:style w:type="paragraph" w:customStyle="1" w:styleId="xl84">
    <w:name w:val="xl84"/>
    <w:basedOn w:val="Normal"/>
    <w:rsid w:val="00002A04"/>
    <w:pPr>
      <w:shd w:val="clear" w:color="000000" w:fill="D9D9D9"/>
      <w:spacing w:before="100" w:beforeAutospacing="1" w:after="100" w:afterAutospacing="1" w:line="240" w:lineRule="auto"/>
      <w:jc w:val="center"/>
      <w:textAlignment w:val="center"/>
    </w:pPr>
    <w:rPr>
      <w:rFonts w:eastAsia="Times New Roman" w:cs="Times New Roman"/>
      <w:sz w:val="16"/>
      <w:szCs w:val="16"/>
    </w:rPr>
  </w:style>
  <w:style w:type="paragraph" w:customStyle="1" w:styleId="xl85">
    <w:name w:val="xl85"/>
    <w:basedOn w:val="Normal"/>
    <w:rsid w:val="00002A04"/>
    <w:pPr>
      <w:pBdr>
        <w:right w:val="single" w:sz="4" w:space="0" w:color="A6A6A6"/>
      </w:pBdr>
      <w:shd w:val="clear" w:color="000000" w:fill="D9D9D9"/>
      <w:spacing w:before="100" w:beforeAutospacing="1" w:after="100" w:afterAutospacing="1" w:line="240" w:lineRule="auto"/>
      <w:jc w:val="center"/>
      <w:textAlignment w:val="center"/>
    </w:pPr>
    <w:rPr>
      <w:rFonts w:eastAsia="Times New Roman" w:cs="Times New Roman"/>
      <w:sz w:val="16"/>
      <w:szCs w:val="16"/>
    </w:rPr>
  </w:style>
  <w:style w:type="paragraph" w:customStyle="1" w:styleId="xl86">
    <w:name w:val="xl86"/>
    <w:basedOn w:val="Normal"/>
    <w:rsid w:val="00002A04"/>
    <w:pPr>
      <w:pBdr>
        <w:top w:val="single" w:sz="4" w:space="0" w:color="A6A6A6"/>
      </w:pBdr>
      <w:shd w:val="clear" w:color="4F81BD" w:fill="595959"/>
      <w:spacing w:before="100" w:beforeAutospacing="1" w:after="100" w:afterAutospacing="1" w:line="240" w:lineRule="auto"/>
      <w:ind w:firstLineChars="100" w:firstLine="100"/>
      <w:jc w:val="left"/>
      <w:textAlignment w:val="center"/>
    </w:pPr>
    <w:rPr>
      <w:rFonts w:eastAsia="Times New Roman" w:cs="Times New Roman"/>
      <w:b/>
      <w:bCs/>
      <w:color w:val="FFFFFF"/>
      <w:sz w:val="16"/>
      <w:szCs w:val="16"/>
    </w:rPr>
  </w:style>
  <w:style w:type="paragraph" w:customStyle="1" w:styleId="xl87">
    <w:name w:val="xl87"/>
    <w:basedOn w:val="Normal"/>
    <w:rsid w:val="00002A04"/>
    <w:pPr>
      <w:pBdr>
        <w:top w:val="single" w:sz="4" w:space="0" w:color="A6A6A6"/>
      </w:pBdr>
      <w:shd w:val="clear" w:color="4F81BD" w:fill="595959"/>
      <w:spacing w:before="100" w:beforeAutospacing="1" w:after="100" w:afterAutospacing="1" w:line="240" w:lineRule="auto"/>
      <w:jc w:val="center"/>
      <w:textAlignment w:val="center"/>
    </w:pPr>
    <w:rPr>
      <w:rFonts w:eastAsia="Times New Roman" w:cs="Times New Roman"/>
      <w:b/>
      <w:bCs/>
      <w:color w:val="FFFFFF"/>
      <w:sz w:val="16"/>
      <w:szCs w:val="16"/>
    </w:rPr>
  </w:style>
  <w:style w:type="paragraph" w:customStyle="1" w:styleId="xl88">
    <w:name w:val="xl88"/>
    <w:basedOn w:val="Normal"/>
    <w:rsid w:val="00002A04"/>
    <w:pPr>
      <w:spacing w:before="100" w:beforeAutospacing="1" w:after="100" w:afterAutospacing="1" w:line="240" w:lineRule="auto"/>
      <w:jc w:val="left"/>
    </w:pPr>
    <w:rPr>
      <w:rFonts w:eastAsia="Times New Roman" w:cs="Times New Roman"/>
      <w:sz w:val="16"/>
      <w:szCs w:val="16"/>
    </w:rPr>
  </w:style>
  <w:style w:type="paragraph" w:customStyle="1" w:styleId="xl89">
    <w:name w:val="xl89"/>
    <w:basedOn w:val="Normal"/>
    <w:rsid w:val="00002A04"/>
    <w:pPr>
      <w:pBdr>
        <w:top w:val="single" w:sz="8" w:space="0" w:color="D9D9D9"/>
        <w:left w:val="single" w:sz="4" w:space="0" w:color="D9D9D9"/>
        <w:bottom w:val="single" w:sz="8" w:space="0" w:color="D9D9D9"/>
        <w:right w:val="single" w:sz="4" w:space="0" w:color="D9D9D9"/>
      </w:pBdr>
      <w:spacing w:before="100" w:beforeAutospacing="1" w:after="100" w:afterAutospacing="1" w:line="240" w:lineRule="auto"/>
      <w:jc w:val="left"/>
      <w:textAlignment w:val="center"/>
    </w:pPr>
    <w:rPr>
      <w:rFonts w:eastAsia="Times New Roman" w:cs="Times New Roman"/>
      <w:sz w:val="16"/>
      <w:szCs w:val="16"/>
    </w:rPr>
  </w:style>
  <w:style w:type="paragraph" w:customStyle="1" w:styleId="xl90">
    <w:name w:val="xl90"/>
    <w:basedOn w:val="Normal"/>
    <w:rsid w:val="00002A04"/>
    <w:pPr>
      <w:pBdr>
        <w:top w:val="single" w:sz="8" w:space="0" w:color="D9D9D9"/>
        <w:bottom w:val="single" w:sz="8" w:space="0" w:color="D9D9D9"/>
      </w:pBdr>
      <w:shd w:val="clear" w:color="000000" w:fill="CCC0DA"/>
      <w:spacing w:before="100" w:beforeAutospacing="1" w:after="100" w:afterAutospacing="1" w:line="240" w:lineRule="auto"/>
      <w:ind w:firstLineChars="100" w:firstLine="100"/>
      <w:jc w:val="left"/>
      <w:textAlignment w:val="center"/>
    </w:pPr>
    <w:rPr>
      <w:rFonts w:eastAsia="Times New Roman" w:cs="Times New Roman"/>
      <w:b/>
      <w:bCs/>
      <w:sz w:val="16"/>
      <w:szCs w:val="16"/>
    </w:rPr>
  </w:style>
  <w:style w:type="paragraph" w:customStyle="1" w:styleId="xl91">
    <w:name w:val="xl91"/>
    <w:basedOn w:val="Normal"/>
    <w:rsid w:val="00002A04"/>
    <w:pPr>
      <w:pBdr>
        <w:top w:val="single" w:sz="8" w:space="0" w:color="D9D9D9"/>
        <w:bottom w:val="single" w:sz="8" w:space="0" w:color="D9D9D9"/>
      </w:pBdr>
      <w:shd w:val="clear" w:color="000000" w:fill="CCC0DA"/>
      <w:spacing w:before="100" w:beforeAutospacing="1" w:after="100" w:afterAutospacing="1" w:line="240" w:lineRule="auto"/>
      <w:jc w:val="center"/>
      <w:textAlignment w:val="center"/>
    </w:pPr>
    <w:rPr>
      <w:rFonts w:eastAsia="Times New Roman" w:cs="Times New Roman"/>
      <w:sz w:val="16"/>
      <w:szCs w:val="16"/>
    </w:rPr>
  </w:style>
  <w:style w:type="paragraph" w:customStyle="1" w:styleId="xl92">
    <w:name w:val="xl92"/>
    <w:basedOn w:val="Normal"/>
    <w:rsid w:val="00002A04"/>
    <w:pPr>
      <w:pBdr>
        <w:top w:val="single" w:sz="8" w:space="0" w:color="D9D9D9"/>
        <w:bottom w:val="single" w:sz="8" w:space="0" w:color="D9D9D9"/>
      </w:pBdr>
      <w:shd w:val="clear" w:color="000000" w:fill="CCC0DA"/>
      <w:spacing w:before="100" w:beforeAutospacing="1" w:after="100" w:afterAutospacing="1" w:line="240" w:lineRule="auto"/>
      <w:jc w:val="center"/>
      <w:textAlignment w:val="center"/>
    </w:pPr>
    <w:rPr>
      <w:rFonts w:eastAsia="Times New Roman" w:cs="Times New Roman"/>
      <w:sz w:val="16"/>
      <w:szCs w:val="16"/>
    </w:rPr>
  </w:style>
  <w:style w:type="paragraph" w:customStyle="1" w:styleId="xl93">
    <w:name w:val="xl93"/>
    <w:basedOn w:val="Normal"/>
    <w:rsid w:val="00002A04"/>
    <w:pPr>
      <w:pBdr>
        <w:top w:val="single" w:sz="8" w:space="0" w:color="D9D9D9"/>
        <w:bottom w:val="single" w:sz="8" w:space="0" w:color="D9D9D9"/>
      </w:pBdr>
      <w:shd w:val="clear" w:color="000000" w:fill="CCC0DA"/>
      <w:spacing w:before="100" w:beforeAutospacing="1" w:after="100" w:afterAutospacing="1" w:line="240" w:lineRule="auto"/>
      <w:jc w:val="center"/>
      <w:textAlignment w:val="center"/>
    </w:pPr>
    <w:rPr>
      <w:rFonts w:eastAsia="Times New Roman" w:cs="Times New Roman"/>
      <w:sz w:val="16"/>
      <w:szCs w:val="16"/>
    </w:rPr>
  </w:style>
  <w:style w:type="paragraph" w:customStyle="1" w:styleId="xl94">
    <w:name w:val="xl94"/>
    <w:basedOn w:val="Normal"/>
    <w:rsid w:val="00002A04"/>
    <w:pPr>
      <w:pBdr>
        <w:top w:val="single" w:sz="8" w:space="0" w:color="D9D9D9"/>
        <w:bottom w:val="single" w:sz="8" w:space="0" w:color="D9D9D9"/>
      </w:pBdr>
      <w:shd w:val="clear" w:color="000000" w:fill="CCC0DA"/>
      <w:spacing w:before="100" w:beforeAutospacing="1" w:after="100" w:afterAutospacing="1" w:line="240" w:lineRule="auto"/>
      <w:jc w:val="center"/>
      <w:textAlignment w:val="center"/>
    </w:pPr>
    <w:rPr>
      <w:rFonts w:eastAsia="Times New Roman" w:cs="Times New Roman"/>
      <w:sz w:val="16"/>
      <w:szCs w:val="16"/>
    </w:rPr>
  </w:style>
  <w:style w:type="paragraph" w:customStyle="1" w:styleId="xl95">
    <w:name w:val="xl95"/>
    <w:basedOn w:val="Normal"/>
    <w:rsid w:val="00002A04"/>
    <w:pPr>
      <w:pBdr>
        <w:top w:val="single" w:sz="8" w:space="0" w:color="D9D9D9"/>
        <w:bottom w:val="single" w:sz="8" w:space="0" w:color="D9D9D9"/>
      </w:pBdr>
      <w:spacing w:before="100" w:beforeAutospacing="1" w:after="100" w:afterAutospacing="1" w:line="240" w:lineRule="auto"/>
      <w:jc w:val="center"/>
      <w:textAlignment w:val="center"/>
    </w:pPr>
    <w:rPr>
      <w:rFonts w:eastAsia="Times New Roman" w:cs="Times New Roman"/>
      <w:sz w:val="16"/>
      <w:szCs w:val="16"/>
    </w:rPr>
  </w:style>
  <w:style w:type="paragraph" w:customStyle="1" w:styleId="xl96">
    <w:name w:val="xl96"/>
    <w:basedOn w:val="Normal"/>
    <w:rsid w:val="00002A04"/>
    <w:pPr>
      <w:pBdr>
        <w:top w:val="single" w:sz="8" w:space="0" w:color="D9D9D9"/>
        <w:bottom w:val="single" w:sz="8" w:space="0" w:color="D9D9D9"/>
      </w:pBdr>
      <w:shd w:val="clear" w:color="000000" w:fill="E4DFEC"/>
      <w:spacing w:before="100" w:beforeAutospacing="1" w:after="100" w:afterAutospacing="1" w:line="240" w:lineRule="auto"/>
      <w:ind w:firstLineChars="200" w:firstLine="200"/>
      <w:jc w:val="left"/>
      <w:textAlignment w:val="center"/>
    </w:pPr>
    <w:rPr>
      <w:rFonts w:eastAsia="Times New Roman" w:cs="Times New Roman"/>
      <w:sz w:val="16"/>
      <w:szCs w:val="16"/>
    </w:rPr>
  </w:style>
  <w:style w:type="paragraph" w:customStyle="1" w:styleId="xl97">
    <w:name w:val="xl97"/>
    <w:basedOn w:val="Normal"/>
    <w:rsid w:val="00002A04"/>
    <w:pPr>
      <w:pBdr>
        <w:top w:val="single" w:sz="8" w:space="0" w:color="D9D9D9"/>
        <w:bottom w:val="single" w:sz="8" w:space="0" w:color="D9D9D9"/>
      </w:pBdr>
      <w:shd w:val="clear" w:color="000000" w:fill="E4DFEC"/>
      <w:spacing w:before="100" w:beforeAutospacing="1" w:after="100" w:afterAutospacing="1" w:line="240" w:lineRule="auto"/>
      <w:jc w:val="center"/>
      <w:textAlignment w:val="center"/>
    </w:pPr>
    <w:rPr>
      <w:rFonts w:eastAsia="Times New Roman" w:cs="Times New Roman"/>
      <w:sz w:val="16"/>
      <w:szCs w:val="16"/>
    </w:rPr>
  </w:style>
  <w:style w:type="paragraph" w:customStyle="1" w:styleId="xl98">
    <w:name w:val="xl98"/>
    <w:basedOn w:val="Normal"/>
    <w:rsid w:val="00002A04"/>
    <w:pPr>
      <w:pBdr>
        <w:top w:val="single" w:sz="8" w:space="0" w:color="D9D9D9"/>
        <w:bottom w:val="single" w:sz="8" w:space="0" w:color="D9D9D9"/>
      </w:pBdr>
      <w:shd w:val="clear" w:color="000000" w:fill="E4DFEC"/>
      <w:spacing w:before="100" w:beforeAutospacing="1" w:after="100" w:afterAutospacing="1" w:line="240" w:lineRule="auto"/>
      <w:jc w:val="center"/>
      <w:textAlignment w:val="center"/>
    </w:pPr>
    <w:rPr>
      <w:rFonts w:eastAsia="Times New Roman" w:cs="Times New Roman"/>
      <w:sz w:val="16"/>
      <w:szCs w:val="16"/>
    </w:rPr>
  </w:style>
  <w:style w:type="paragraph" w:customStyle="1" w:styleId="xl99">
    <w:name w:val="xl99"/>
    <w:basedOn w:val="Normal"/>
    <w:rsid w:val="00002A04"/>
    <w:pPr>
      <w:pBdr>
        <w:top w:val="single" w:sz="8" w:space="0" w:color="D9D9D9"/>
        <w:bottom w:val="single" w:sz="8" w:space="0" w:color="D9D9D9"/>
      </w:pBdr>
      <w:shd w:val="clear" w:color="000000" w:fill="E4DFEC"/>
      <w:spacing w:before="100" w:beforeAutospacing="1" w:after="100" w:afterAutospacing="1" w:line="240" w:lineRule="auto"/>
      <w:jc w:val="center"/>
      <w:textAlignment w:val="center"/>
    </w:pPr>
    <w:rPr>
      <w:rFonts w:eastAsia="Times New Roman" w:cs="Times New Roman"/>
      <w:sz w:val="16"/>
      <w:szCs w:val="16"/>
    </w:rPr>
  </w:style>
  <w:style w:type="paragraph" w:customStyle="1" w:styleId="xl100">
    <w:name w:val="xl100"/>
    <w:basedOn w:val="Normal"/>
    <w:rsid w:val="00002A04"/>
    <w:pPr>
      <w:pBdr>
        <w:top w:val="single" w:sz="8" w:space="0" w:color="D9D9D9"/>
        <w:bottom w:val="single" w:sz="8" w:space="0" w:color="D9D9D9"/>
      </w:pBdr>
      <w:shd w:val="clear" w:color="000000" w:fill="42648A"/>
      <w:spacing w:before="100" w:beforeAutospacing="1" w:after="100" w:afterAutospacing="1" w:line="240" w:lineRule="auto"/>
      <w:ind w:firstLineChars="100" w:firstLine="100"/>
      <w:jc w:val="left"/>
      <w:textAlignment w:val="center"/>
    </w:pPr>
    <w:rPr>
      <w:rFonts w:eastAsia="Times New Roman" w:cs="Times New Roman"/>
      <w:b/>
      <w:bCs/>
      <w:sz w:val="16"/>
      <w:szCs w:val="16"/>
    </w:rPr>
  </w:style>
  <w:style w:type="paragraph" w:customStyle="1" w:styleId="xl101">
    <w:name w:val="xl101"/>
    <w:basedOn w:val="Normal"/>
    <w:rsid w:val="00002A04"/>
    <w:pPr>
      <w:pBdr>
        <w:top w:val="single" w:sz="8" w:space="0" w:color="D9D9D9"/>
        <w:bottom w:val="single" w:sz="8" w:space="0" w:color="D9D9D9"/>
      </w:pBdr>
      <w:shd w:val="clear" w:color="000000" w:fill="42648A"/>
      <w:spacing w:before="100" w:beforeAutospacing="1" w:after="100" w:afterAutospacing="1" w:line="240" w:lineRule="auto"/>
      <w:jc w:val="center"/>
      <w:textAlignment w:val="center"/>
    </w:pPr>
    <w:rPr>
      <w:rFonts w:eastAsia="Times New Roman" w:cs="Times New Roman"/>
      <w:sz w:val="16"/>
      <w:szCs w:val="16"/>
    </w:rPr>
  </w:style>
  <w:style w:type="paragraph" w:customStyle="1" w:styleId="xl102">
    <w:name w:val="xl102"/>
    <w:basedOn w:val="Normal"/>
    <w:rsid w:val="00002A04"/>
    <w:pPr>
      <w:pBdr>
        <w:top w:val="single" w:sz="8" w:space="0" w:color="D9D9D9"/>
        <w:bottom w:val="single" w:sz="8" w:space="0" w:color="D9D9D9"/>
      </w:pBdr>
      <w:shd w:val="clear" w:color="000000" w:fill="42648A"/>
      <w:spacing w:before="100" w:beforeAutospacing="1" w:after="100" w:afterAutospacing="1" w:line="240" w:lineRule="auto"/>
      <w:jc w:val="center"/>
      <w:textAlignment w:val="center"/>
    </w:pPr>
    <w:rPr>
      <w:rFonts w:eastAsia="Times New Roman" w:cs="Times New Roman"/>
      <w:sz w:val="16"/>
      <w:szCs w:val="16"/>
    </w:rPr>
  </w:style>
  <w:style w:type="paragraph" w:customStyle="1" w:styleId="xl103">
    <w:name w:val="xl103"/>
    <w:basedOn w:val="Normal"/>
    <w:rsid w:val="00002A04"/>
    <w:pPr>
      <w:pBdr>
        <w:top w:val="single" w:sz="8" w:space="0" w:color="D9D9D9"/>
        <w:bottom w:val="single" w:sz="8" w:space="0" w:color="D9D9D9"/>
      </w:pBdr>
      <w:shd w:val="clear" w:color="000000" w:fill="42648A"/>
      <w:spacing w:before="100" w:beforeAutospacing="1" w:after="100" w:afterAutospacing="1" w:line="240" w:lineRule="auto"/>
      <w:jc w:val="center"/>
      <w:textAlignment w:val="center"/>
    </w:pPr>
    <w:rPr>
      <w:rFonts w:eastAsia="Times New Roman" w:cs="Times New Roman"/>
      <w:sz w:val="16"/>
      <w:szCs w:val="16"/>
    </w:rPr>
  </w:style>
  <w:style w:type="paragraph" w:customStyle="1" w:styleId="xl104">
    <w:name w:val="xl104"/>
    <w:basedOn w:val="Normal"/>
    <w:rsid w:val="00002A04"/>
    <w:pPr>
      <w:pBdr>
        <w:top w:val="single" w:sz="8" w:space="0" w:color="D9D9D9"/>
        <w:bottom w:val="single" w:sz="8" w:space="0" w:color="D9D9D9"/>
      </w:pBdr>
      <w:shd w:val="clear" w:color="000000" w:fill="42648A"/>
      <w:spacing w:before="100" w:beforeAutospacing="1" w:after="100" w:afterAutospacing="1" w:line="240" w:lineRule="auto"/>
      <w:jc w:val="center"/>
      <w:textAlignment w:val="center"/>
    </w:pPr>
    <w:rPr>
      <w:rFonts w:eastAsia="Times New Roman" w:cs="Times New Roman"/>
      <w:sz w:val="16"/>
      <w:szCs w:val="16"/>
    </w:rPr>
  </w:style>
  <w:style w:type="paragraph" w:customStyle="1" w:styleId="xl105">
    <w:name w:val="xl105"/>
    <w:basedOn w:val="Normal"/>
    <w:rsid w:val="00002A04"/>
    <w:pPr>
      <w:pBdr>
        <w:top w:val="single" w:sz="8" w:space="0" w:color="D9D9D9"/>
        <w:bottom w:val="single" w:sz="8" w:space="0" w:color="D9D9D9"/>
      </w:pBdr>
      <w:shd w:val="clear" w:color="000000" w:fill="42648A"/>
      <w:spacing w:before="100" w:beforeAutospacing="1" w:after="100" w:afterAutospacing="1" w:line="240" w:lineRule="auto"/>
      <w:ind w:firstLineChars="200" w:firstLine="200"/>
      <w:jc w:val="left"/>
      <w:textAlignment w:val="center"/>
    </w:pPr>
    <w:rPr>
      <w:rFonts w:eastAsia="Times New Roman" w:cs="Times New Roman"/>
      <w:sz w:val="16"/>
      <w:szCs w:val="16"/>
    </w:rPr>
  </w:style>
  <w:style w:type="paragraph" w:customStyle="1" w:styleId="xl106">
    <w:name w:val="xl106"/>
    <w:basedOn w:val="Normal"/>
    <w:rsid w:val="00002A04"/>
    <w:pPr>
      <w:pBdr>
        <w:top w:val="single" w:sz="8" w:space="0" w:color="D9D9D9"/>
        <w:bottom w:val="single" w:sz="8" w:space="0" w:color="D9D9D9"/>
      </w:pBdr>
      <w:shd w:val="clear" w:color="000000" w:fill="42648A"/>
      <w:spacing w:before="100" w:beforeAutospacing="1" w:after="100" w:afterAutospacing="1" w:line="240" w:lineRule="auto"/>
      <w:jc w:val="center"/>
      <w:textAlignment w:val="center"/>
    </w:pPr>
    <w:rPr>
      <w:rFonts w:eastAsia="Times New Roman" w:cs="Times New Roman"/>
      <w:sz w:val="16"/>
      <w:szCs w:val="16"/>
    </w:rPr>
  </w:style>
  <w:style w:type="paragraph" w:customStyle="1" w:styleId="xl107">
    <w:name w:val="xl107"/>
    <w:basedOn w:val="Normal"/>
    <w:rsid w:val="00002A04"/>
    <w:pPr>
      <w:pBdr>
        <w:top w:val="single" w:sz="8" w:space="0" w:color="D9D9D9"/>
        <w:bottom w:val="single" w:sz="8" w:space="0" w:color="D9D9D9"/>
      </w:pBdr>
      <w:shd w:val="clear" w:color="000000" w:fill="F2F2F2"/>
      <w:spacing w:before="100" w:beforeAutospacing="1" w:after="100" w:afterAutospacing="1" w:line="240" w:lineRule="auto"/>
      <w:jc w:val="center"/>
      <w:textAlignment w:val="center"/>
    </w:pPr>
    <w:rPr>
      <w:rFonts w:eastAsia="Times New Roman" w:cs="Times New Roman"/>
      <w:sz w:val="16"/>
      <w:szCs w:val="16"/>
    </w:rPr>
  </w:style>
  <w:style w:type="paragraph" w:customStyle="1" w:styleId="xl108">
    <w:name w:val="xl108"/>
    <w:basedOn w:val="Normal"/>
    <w:rsid w:val="00002A04"/>
    <w:pPr>
      <w:pBdr>
        <w:top w:val="single" w:sz="8" w:space="0" w:color="D9D9D9"/>
        <w:left w:val="single" w:sz="4" w:space="0" w:color="D9D9D9"/>
        <w:bottom w:val="single" w:sz="8" w:space="0" w:color="D9D9D9"/>
        <w:right w:val="single" w:sz="4" w:space="0" w:color="D9D9D9"/>
      </w:pBdr>
      <w:shd w:val="clear" w:color="000000" w:fill="F2F2F2"/>
      <w:spacing w:before="100" w:beforeAutospacing="1" w:after="100" w:afterAutospacing="1" w:line="240" w:lineRule="auto"/>
      <w:jc w:val="left"/>
      <w:textAlignment w:val="center"/>
    </w:pPr>
    <w:rPr>
      <w:rFonts w:eastAsia="Times New Roman" w:cs="Times New Roman"/>
      <w:sz w:val="16"/>
      <w:szCs w:val="16"/>
    </w:rPr>
  </w:style>
  <w:style w:type="paragraph" w:customStyle="1" w:styleId="xl109">
    <w:name w:val="xl109"/>
    <w:basedOn w:val="Normal"/>
    <w:rsid w:val="00002A04"/>
    <w:pPr>
      <w:pBdr>
        <w:top w:val="single" w:sz="8" w:space="0" w:color="D9D9D9"/>
        <w:bottom w:val="single" w:sz="8" w:space="0" w:color="D9D9D9"/>
      </w:pBdr>
      <w:shd w:val="clear" w:color="000000" w:fill="00B050"/>
      <w:spacing w:before="100" w:beforeAutospacing="1" w:after="100" w:afterAutospacing="1" w:line="240" w:lineRule="auto"/>
      <w:ind w:firstLineChars="100" w:firstLine="100"/>
      <w:jc w:val="left"/>
      <w:textAlignment w:val="center"/>
    </w:pPr>
    <w:rPr>
      <w:rFonts w:eastAsia="Times New Roman" w:cs="Times New Roman"/>
      <w:b/>
      <w:bCs/>
      <w:sz w:val="16"/>
      <w:szCs w:val="16"/>
    </w:rPr>
  </w:style>
  <w:style w:type="paragraph" w:customStyle="1" w:styleId="xl110">
    <w:name w:val="xl110"/>
    <w:basedOn w:val="Normal"/>
    <w:rsid w:val="00002A04"/>
    <w:pPr>
      <w:pBdr>
        <w:top w:val="single" w:sz="8" w:space="0" w:color="D9D9D9"/>
        <w:bottom w:val="single" w:sz="8" w:space="0" w:color="D9D9D9"/>
      </w:pBdr>
      <w:shd w:val="clear" w:color="000000" w:fill="00B050"/>
      <w:spacing w:before="100" w:beforeAutospacing="1" w:after="100" w:afterAutospacing="1" w:line="240" w:lineRule="auto"/>
      <w:jc w:val="center"/>
      <w:textAlignment w:val="center"/>
    </w:pPr>
    <w:rPr>
      <w:rFonts w:eastAsia="Times New Roman" w:cs="Times New Roman"/>
      <w:sz w:val="16"/>
      <w:szCs w:val="16"/>
    </w:rPr>
  </w:style>
  <w:style w:type="paragraph" w:customStyle="1" w:styleId="xl111">
    <w:name w:val="xl111"/>
    <w:basedOn w:val="Normal"/>
    <w:rsid w:val="00002A04"/>
    <w:pPr>
      <w:pBdr>
        <w:top w:val="single" w:sz="8" w:space="0" w:color="D9D9D9"/>
        <w:bottom w:val="single" w:sz="8" w:space="0" w:color="D9D9D9"/>
      </w:pBdr>
      <w:shd w:val="clear" w:color="000000" w:fill="00B050"/>
      <w:spacing w:before="100" w:beforeAutospacing="1" w:after="100" w:afterAutospacing="1" w:line="240" w:lineRule="auto"/>
      <w:jc w:val="center"/>
      <w:textAlignment w:val="center"/>
    </w:pPr>
    <w:rPr>
      <w:rFonts w:eastAsia="Times New Roman" w:cs="Times New Roman"/>
      <w:sz w:val="16"/>
      <w:szCs w:val="16"/>
    </w:rPr>
  </w:style>
  <w:style w:type="paragraph" w:customStyle="1" w:styleId="xl112">
    <w:name w:val="xl112"/>
    <w:basedOn w:val="Normal"/>
    <w:rsid w:val="00002A04"/>
    <w:pPr>
      <w:pBdr>
        <w:top w:val="single" w:sz="8" w:space="0" w:color="D9D9D9"/>
        <w:bottom w:val="single" w:sz="8" w:space="0" w:color="D9D9D9"/>
      </w:pBdr>
      <w:shd w:val="clear" w:color="000000" w:fill="00B050"/>
      <w:spacing w:before="100" w:beforeAutospacing="1" w:after="100" w:afterAutospacing="1" w:line="240" w:lineRule="auto"/>
      <w:jc w:val="center"/>
      <w:textAlignment w:val="center"/>
    </w:pPr>
    <w:rPr>
      <w:rFonts w:eastAsia="Times New Roman" w:cs="Times New Roman"/>
      <w:sz w:val="16"/>
      <w:szCs w:val="16"/>
    </w:rPr>
  </w:style>
  <w:style w:type="paragraph" w:customStyle="1" w:styleId="xl113">
    <w:name w:val="xl113"/>
    <w:basedOn w:val="Normal"/>
    <w:rsid w:val="00002A04"/>
    <w:pPr>
      <w:pBdr>
        <w:top w:val="single" w:sz="8" w:space="0" w:color="D9D9D9"/>
        <w:bottom w:val="single" w:sz="8" w:space="0" w:color="D9D9D9"/>
      </w:pBdr>
      <w:shd w:val="clear" w:color="000000" w:fill="00B050"/>
      <w:spacing w:before="100" w:beforeAutospacing="1" w:after="100" w:afterAutospacing="1" w:line="240" w:lineRule="auto"/>
      <w:jc w:val="center"/>
      <w:textAlignment w:val="center"/>
    </w:pPr>
    <w:rPr>
      <w:rFonts w:eastAsia="Times New Roman" w:cs="Times New Roman"/>
      <w:sz w:val="16"/>
      <w:szCs w:val="16"/>
    </w:rPr>
  </w:style>
  <w:style w:type="paragraph" w:customStyle="1" w:styleId="xl114">
    <w:name w:val="xl114"/>
    <w:basedOn w:val="Normal"/>
    <w:rsid w:val="00002A04"/>
    <w:pPr>
      <w:pBdr>
        <w:top w:val="single" w:sz="8" w:space="0" w:color="D9D9D9"/>
        <w:bottom w:val="single" w:sz="8" w:space="0" w:color="D9D9D9"/>
      </w:pBdr>
      <w:shd w:val="clear" w:color="000000" w:fill="00B050"/>
      <w:spacing w:before="100" w:beforeAutospacing="1" w:after="100" w:afterAutospacing="1" w:line="240" w:lineRule="auto"/>
      <w:ind w:firstLineChars="200" w:firstLine="200"/>
      <w:jc w:val="left"/>
      <w:textAlignment w:val="center"/>
    </w:pPr>
    <w:rPr>
      <w:rFonts w:eastAsia="Times New Roman" w:cs="Times New Roman"/>
      <w:sz w:val="16"/>
      <w:szCs w:val="16"/>
    </w:rPr>
  </w:style>
  <w:style w:type="paragraph" w:customStyle="1" w:styleId="xl115">
    <w:name w:val="xl115"/>
    <w:basedOn w:val="Normal"/>
    <w:rsid w:val="00002A04"/>
    <w:pPr>
      <w:pBdr>
        <w:top w:val="single" w:sz="8" w:space="0" w:color="D9D9D9"/>
        <w:bottom w:val="single" w:sz="8" w:space="0" w:color="D9D9D9"/>
      </w:pBdr>
      <w:shd w:val="clear" w:color="000000" w:fill="00B050"/>
      <w:spacing w:before="100" w:beforeAutospacing="1" w:after="100" w:afterAutospacing="1" w:line="240" w:lineRule="auto"/>
      <w:jc w:val="center"/>
      <w:textAlignment w:val="center"/>
    </w:pPr>
    <w:rPr>
      <w:rFonts w:eastAsia="Times New Roman" w:cs="Times New Roman"/>
      <w:sz w:val="16"/>
      <w:szCs w:val="16"/>
    </w:rPr>
  </w:style>
  <w:style w:type="paragraph" w:customStyle="1" w:styleId="xl116">
    <w:name w:val="xl116"/>
    <w:basedOn w:val="Normal"/>
    <w:rsid w:val="00002A04"/>
    <w:pPr>
      <w:pBdr>
        <w:top w:val="single" w:sz="8" w:space="0" w:color="D9D9D9"/>
        <w:bottom w:val="single" w:sz="8" w:space="0" w:color="D9D9D9"/>
      </w:pBdr>
      <w:shd w:val="clear" w:color="000000" w:fill="7030A0"/>
      <w:spacing w:before="100" w:beforeAutospacing="1" w:after="100" w:afterAutospacing="1" w:line="240" w:lineRule="auto"/>
      <w:ind w:firstLineChars="100" w:firstLine="100"/>
      <w:jc w:val="left"/>
      <w:textAlignment w:val="center"/>
    </w:pPr>
    <w:rPr>
      <w:rFonts w:eastAsia="Times New Roman" w:cs="Times New Roman"/>
      <w:b/>
      <w:bCs/>
      <w:sz w:val="16"/>
      <w:szCs w:val="16"/>
    </w:rPr>
  </w:style>
  <w:style w:type="paragraph" w:customStyle="1" w:styleId="xl117">
    <w:name w:val="xl117"/>
    <w:basedOn w:val="Normal"/>
    <w:rsid w:val="00002A04"/>
    <w:pPr>
      <w:pBdr>
        <w:top w:val="single" w:sz="8" w:space="0" w:color="D9D9D9"/>
        <w:bottom w:val="single" w:sz="8" w:space="0" w:color="D9D9D9"/>
      </w:pBdr>
      <w:shd w:val="clear" w:color="000000" w:fill="7030A0"/>
      <w:spacing w:before="100" w:beforeAutospacing="1" w:after="100" w:afterAutospacing="1" w:line="240" w:lineRule="auto"/>
      <w:jc w:val="center"/>
      <w:textAlignment w:val="center"/>
    </w:pPr>
    <w:rPr>
      <w:rFonts w:eastAsia="Times New Roman" w:cs="Times New Roman"/>
      <w:sz w:val="16"/>
      <w:szCs w:val="16"/>
    </w:rPr>
  </w:style>
  <w:style w:type="paragraph" w:customStyle="1" w:styleId="xl118">
    <w:name w:val="xl118"/>
    <w:basedOn w:val="Normal"/>
    <w:rsid w:val="00002A04"/>
    <w:pPr>
      <w:pBdr>
        <w:top w:val="single" w:sz="8" w:space="0" w:color="D9D9D9"/>
        <w:bottom w:val="single" w:sz="8" w:space="0" w:color="D9D9D9"/>
      </w:pBdr>
      <w:shd w:val="clear" w:color="000000" w:fill="7030A0"/>
      <w:spacing w:before="100" w:beforeAutospacing="1" w:after="100" w:afterAutospacing="1" w:line="240" w:lineRule="auto"/>
      <w:jc w:val="center"/>
      <w:textAlignment w:val="center"/>
    </w:pPr>
    <w:rPr>
      <w:rFonts w:eastAsia="Times New Roman" w:cs="Times New Roman"/>
      <w:sz w:val="16"/>
      <w:szCs w:val="16"/>
    </w:rPr>
  </w:style>
  <w:style w:type="paragraph" w:customStyle="1" w:styleId="xl119">
    <w:name w:val="xl119"/>
    <w:basedOn w:val="Normal"/>
    <w:rsid w:val="00002A04"/>
    <w:pPr>
      <w:pBdr>
        <w:top w:val="single" w:sz="8" w:space="0" w:color="D9D9D9"/>
        <w:bottom w:val="single" w:sz="8" w:space="0" w:color="D9D9D9"/>
      </w:pBdr>
      <w:shd w:val="clear" w:color="000000" w:fill="7030A0"/>
      <w:spacing w:before="100" w:beforeAutospacing="1" w:after="100" w:afterAutospacing="1" w:line="240" w:lineRule="auto"/>
      <w:jc w:val="center"/>
      <w:textAlignment w:val="center"/>
    </w:pPr>
    <w:rPr>
      <w:rFonts w:eastAsia="Times New Roman" w:cs="Times New Roman"/>
      <w:sz w:val="16"/>
      <w:szCs w:val="16"/>
    </w:rPr>
  </w:style>
  <w:style w:type="paragraph" w:customStyle="1" w:styleId="xl120">
    <w:name w:val="xl120"/>
    <w:basedOn w:val="Normal"/>
    <w:rsid w:val="00002A04"/>
    <w:pPr>
      <w:pBdr>
        <w:top w:val="single" w:sz="8" w:space="0" w:color="D9D9D9"/>
        <w:bottom w:val="single" w:sz="8" w:space="0" w:color="D9D9D9"/>
      </w:pBdr>
      <w:shd w:val="clear" w:color="000000" w:fill="7030A0"/>
      <w:spacing w:before="100" w:beforeAutospacing="1" w:after="100" w:afterAutospacing="1" w:line="240" w:lineRule="auto"/>
      <w:jc w:val="center"/>
      <w:textAlignment w:val="center"/>
    </w:pPr>
    <w:rPr>
      <w:rFonts w:eastAsia="Times New Roman" w:cs="Times New Roman"/>
      <w:sz w:val="16"/>
      <w:szCs w:val="16"/>
    </w:rPr>
  </w:style>
  <w:style w:type="paragraph" w:customStyle="1" w:styleId="xl121">
    <w:name w:val="xl121"/>
    <w:basedOn w:val="Normal"/>
    <w:rsid w:val="00002A04"/>
    <w:pPr>
      <w:pBdr>
        <w:top w:val="single" w:sz="8" w:space="0" w:color="D9D9D9"/>
        <w:bottom w:val="single" w:sz="8" w:space="0" w:color="D9D9D9"/>
      </w:pBdr>
      <w:shd w:val="clear" w:color="000000" w:fill="7030A0"/>
      <w:spacing w:before="100" w:beforeAutospacing="1" w:after="100" w:afterAutospacing="1" w:line="240" w:lineRule="auto"/>
      <w:ind w:firstLineChars="200" w:firstLine="200"/>
      <w:jc w:val="left"/>
      <w:textAlignment w:val="center"/>
    </w:pPr>
    <w:rPr>
      <w:rFonts w:eastAsia="Times New Roman" w:cs="Times New Roman"/>
      <w:sz w:val="16"/>
      <w:szCs w:val="16"/>
    </w:rPr>
  </w:style>
  <w:style w:type="paragraph" w:customStyle="1" w:styleId="xl122">
    <w:name w:val="xl122"/>
    <w:basedOn w:val="Normal"/>
    <w:rsid w:val="00002A04"/>
    <w:pPr>
      <w:pBdr>
        <w:top w:val="single" w:sz="8" w:space="0" w:color="D9D9D9"/>
        <w:bottom w:val="single" w:sz="8" w:space="0" w:color="D9D9D9"/>
      </w:pBdr>
      <w:shd w:val="clear" w:color="000000" w:fill="7030A0"/>
      <w:spacing w:before="100" w:beforeAutospacing="1" w:after="100" w:afterAutospacing="1" w:line="240" w:lineRule="auto"/>
      <w:jc w:val="center"/>
      <w:textAlignment w:val="center"/>
    </w:pPr>
    <w:rPr>
      <w:rFonts w:eastAsia="Times New Roman" w:cs="Times New Roman"/>
      <w:sz w:val="16"/>
      <w:szCs w:val="16"/>
    </w:rPr>
  </w:style>
  <w:style w:type="table" w:styleId="LightShading-Accent2">
    <w:name w:val="Light Shading Accent 2"/>
    <w:basedOn w:val="TableNormal"/>
    <w:uiPriority w:val="60"/>
    <w:rsid w:val="00624C82"/>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MediumGrid2-Accent2">
    <w:name w:val="Medium Grid 2 Accent 2"/>
    <w:basedOn w:val="TableNormal"/>
    <w:uiPriority w:val="68"/>
    <w:rsid w:val="00624C8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paragraph" w:styleId="Header">
    <w:name w:val="header"/>
    <w:basedOn w:val="Normal"/>
    <w:link w:val="HeaderChar"/>
    <w:uiPriority w:val="99"/>
    <w:unhideWhenUsed/>
    <w:rsid w:val="00BD67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671F"/>
    <w:rPr>
      <w:rFonts w:ascii="Times New Roman" w:hAnsi="Times New Roman"/>
      <w:sz w:val="24"/>
    </w:rPr>
  </w:style>
  <w:style w:type="paragraph" w:styleId="Footer">
    <w:name w:val="footer"/>
    <w:basedOn w:val="Normal"/>
    <w:link w:val="FooterChar"/>
    <w:uiPriority w:val="99"/>
    <w:unhideWhenUsed/>
    <w:rsid w:val="00BD67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671F"/>
    <w:rPr>
      <w:rFonts w:ascii="Times New Roman" w:hAnsi="Times New Roman"/>
      <w:sz w:val="24"/>
    </w:rPr>
  </w:style>
  <w:style w:type="character" w:styleId="UnresolvedMention">
    <w:name w:val="Unresolved Mention"/>
    <w:basedOn w:val="DefaultParagraphFont"/>
    <w:uiPriority w:val="99"/>
    <w:semiHidden/>
    <w:unhideWhenUsed/>
    <w:rsid w:val="001B5E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sv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sv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svg"/><Relationship Id="rId25" Type="http://schemas.openxmlformats.org/officeDocument/2006/relationships/image" Target="media/image16.svg"/><Relationship Id="rId33" Type="http://schemas.openxmlformats.org/officeDocument/2006/relationships/image" Target="media/image24.sv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svg"/><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image" Target="media/image6.svg"/><Relationship Id="rId23" Type="http://schemas.openxmlformats.org/officeDocument/2006/relationships/image" Target="media/image14.sv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svg"/><Relationship Id="rId31" Type="http://schemas.openxmlformats.org/officeDocument/2006/relationships/image" Target="media/image22.svg"/><Relationship Id="rId4" Type="http://schemas.openxmlformats.org/officeDocument/2006/relationships/settings" Target="settings.xml"/><Relationship Id="rId9" Type="http://schemas.openxmlformats.org/officeDocument/2006/relationships/hyperlink" Target="https://www.ritzcarlton.com/"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svg"/><Relationship Id="rId30" Type="http://schemas.openxmlformats.org/officeDocument/2006/relationships/image" Target="media/image21.png"/><Relationship Id="rId35" Type="http://schemas.openxmlformats.org/officeDocument/2006/relationships/theme" Target="theme/theme1.xml"/><Relationship Id="rId8" Type="http://schemas.openxmlformats.org/officeDocument/2006/relationships/hyperlink" Target="https://www.journey.ritzcarlton.com/exclusive-partnerships/on-tour-with-tina-gu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B58A6E-7FF3-453B-B123-89FAD25D6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18</Pages>
  <Words>2001</Words>
  <Characters>11410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Farzain</dc:creator>
  <cp:lastModifiedBy>Andreea Panciu</cp:lastModifiedBy>
  <cp:revision>32</cp:revision>
  <dcterms:created xsi:type="dcterms:W3CDTF">2022-11-23T08:14:00Z</dcterms:created>
  <dcterms:modified xsi:type="dcterms:W3CDTF">2022-12-05T14:19:00Z</dcterms:modified>
</cp:coreProperties>
</file>