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355279897"/>
        <w:docPartObj>
          <w:docPartGallery w:val="Cover Pages"/>
          <w:docPartUnique/>
        </w:docPartObj>
      </w:sdtPr>
      <w:sdtEndPr>
        <w:rPr>
          <w:sz w:val="22"/>
        </w:rPr>
      </w:sdtEndPr>
      <w:sdtContent>
        <w:p w14:paraId="13F3D7C3" w14:textId="40CC3712" w:rsidR="00275BBC" w:rsidRDefault="00275BBC">
          <w:pPr>
            <w:pStyle w:val="NoSpacing"/>
            <w:rPr>
              <w:sz w:val="2"/>
            </w:rPr>
          </w:pPr>
        </w:p>
        <w:p w14:paraId="0CA905D2" w14:textId="23A8639D" w:rsidR="00275BBC" w:rsidRDefault="00275BBC">
          <w:r>
            <w:rPr>
              <w:noProof/>
            </w:rPr>
            <mc:AlternateContent>
              <mc:Choice Requires="wps">
                <w:drawing>
                  <wp:anchor distT="0" distB="0" distL="114300" distR="114300" simplePos="0" relativeHeight="251661312" behindDoc="0" locked="0" layoutInCell="1" allowOverlap="1" wp14:anchorId="4B5102AF" wp14:editId="7DE0D2A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0C8FC13" w14:textId="5CC7ADD0" w:rsidR="00275BBC" w:rsidRDefault="00671FD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ASSESSMENT COMPONENT 2</w:t>
                                    </w:r>
                                  </w:p>
                                </w:sdtContent>
                              </w:sdt>
                              <w:p w14:paraId="197B52AD" w14:textId="59A98507" w:rsidR="00275BBC" w:rsidRDefault="00FE17A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75BBC">
                                      <w:rPr>
                                        <w:color w:val="4472C4" w:themeColor="accent1"/>
                                        <w:sz w:val="36"/>
                                        <w:szCs w:val="36"/>
                                      </w:rPr>
                                      <w:t>M4X01915 – Hospitality and Guest Services</w:t>
                                    </w:r>
                                  </w:sdtContent>
                                </w:sdt>
                                <w:r w:rsidR="00275BBC">
                                  <w:rPr>
                                    <w:noProof/>
                                  </w:rPr>
                                  <w:t xml:space="preserve"> </w:t>
                                </w:r>
                              </w:p>
                              <w:p w14:paraId="2B1F6E4C" w14:textId="77777777" w:rsidR="00275BBC" w:rsidRDefault="00275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B5102A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0C8FC13" w14:textId="5CC7ADD0" w:rsidR="00275BBC" w:rsidRDefault="00671FD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ASSESSMENT COMPONENT 2</w:t>
                              </w:r>
                            </w:p>
                          </w:sdtContent>
                        </w:sdt>
                        <w:p w14:paraId="197B52AD" w14:textId="59A98507" w:rsidR="00275BBC" w:rsidRDefault="0075718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75BBC">
                                <w:rPr>
                                  <w:color w:val="4472C4" w:themeColor="accent1"/>
                                  <w:sz w:val="36"/>
                                  <w:szCs w:val="36"/>
                                </w:rPr>
                                <w:t>M4X01915 – Hospitality and Guest Services</w:t>
                              </w:r>
                            </w:sdtContent>
                          </w:sdt>
                          <w:r w:rsidR="00275BBC">
                            <w:rPr>
                              <w:noProof/>
                            </w:rPr>
                            <w:t xml:space="preserve"> </w:t>
                          </w:r>
                        </w:p>
                        <w:p w14:paraId="2B1F6E4C" w14:textId="77777777" w:rsidR="00275BBC" w:rsidRDefault="00275BB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4FE6421" wp14:editId="1E540B7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854A8C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7841518" w14:textId="0E02454C" w:rsidR="00275BBC" w:rsidRDefault="00275BBC">
          <w:r>
            <w:rPr>
              <w:noProof/>
            </w:rPr>
            <mc:AlternateContent>
              <mc:Choice Requires="wps">
                <w:drawing>
                  <wp:anchor distT="0" distB="0" distL="114300" distR="114300" simplePos="0" relativeHeight="251659264" behindDoc="0" locked="0" layoutInCell="1" allowOverlap="1" wp14:anchorId="1947FCDE" wp14:editId="37FBDD9E">
                    <wp:simplePos x="0" y="0"/>
                    <wp:positionH relativeFrom="page">
                      <wp:posOffset>885825</wp:posOffset>
                    </wp:positionH>
                    <wp:positionV relativeFrom="margin">
                      <wp:posOffset>8124825</wp:posOffset>
                    </wp:positionV>
                    <wp:extent cx="5943600" cy="1152525"/>
                    <wp:effectExtent l="0" t="0" r="7620" b="9525"/>
                    <wp:wrapNone/>
                    <wp:docPr id="69" name="Text Box 69"/>
                    <wp:cNvGraphicFramePr/>
                    <a:graphic xmlns:a="http://schemas.openxmlformats.org/drawingml/2006/main">
                      <a:graphicData uri="http://schemas.microsoft.com/office/word/2010/wordprocessingShape">
                        <wps:wsp>
                          <wps:cNvSpPr txBox="1"/>
                          <wps:spPr>
                            <a:xfrm>
                              <a:off x="0" y="0"/>
                              <a:ext cx="5943600" cy="1152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71CF8" w14:textId="37B4EA13" w:rsidR="00275BBC" w:rsidRDefault="00FE17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F460D">
                                      <w:rPr>
                                        <w:color w:val="4472C4" w:themeColor="accent1"/>
                                        <w:sz w:val="36"/>
                                        <w:szCs w:val="36"/>
                                      </w:rPr>
                                      <w:t>NAME:</w:t>
                                    </w:r>
                                    <w:r w:rsidR="002647A5">
                                      <w:rPr>
                                        <w:color w:val="4472C4" w:themeColor="accent1"/>
                                        <w:sz w:val="36"/>
                                        <w:szCs w:val="36"/>
                                      </w:rPr>
                                      <w:t xml:space="preserve"> ANGELA BUNA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A7F3B40" w14:textId="09CE3DB2" w:rsidR="00275BBC" w:rsidRDefault="00275BBC">
                                    <w:pPr>
                                      <w:pStyle w:val="NoSpacing"/>
                                      <w:jc w:val="right"/>
                                      <w:rPr>
                                        <w:color w:val="4472C4" w:themeColor="accent1"/>
                                        <w:sz w:val="36"/>
                                        <w:szCs w:val="36"/>
                                      </w:rPr>
                                    </w:pPr>
                                    <w:r>
                                      <w:rPr>
                                        <w:color w:val="4472C4" w:themeColor="accent1"/>
                                        <w:sz w:val="36"/>
                                        <w:szCs w:val="36"/>
                                      </w:rPr>
                                      <w:t>STUDENT NUMBER:</w:t>
                                    </w:r>
                                    <w:r w:rsidR="002647A5">
                                      <w:rPr>
                                        <w:color w:val="4472C4" w:themeColor="accent1"/>
                                        <w:sz w:val="36"/>
                                        <w:szCs w:val="36"/>
                                      </w:rPr>
                                      <w:t xml:space="preserve"> 1816298</w:t>
                                    </w:r>
                                  </w:p>
                                </w:sdtContent>
                              </w:sdt>
                              <w:p w14:paraId="4DFC86B9" w14:textId="6C5ADF31" w:rsidR="00275BBC" w:rsidRDefault="00FE17A7">
                                <w:pPr>
                                  <w:pStyle w:val="NoSpacing"/>
                                  <w:jc w:val="right"/>
                                  <w:rPr>
                                    <w:color w:val="4472C4" w:themeColor="accent1"/>
                                    <w:sz w:val="36"/>
                                    <w:szCs w:val="36"/>
                                  </w:rPr>
                                </w:pPr>
                                <w:r>
                                  <w:rPr>
                                    <w:color w:val="4472C4" w:themeColor="accent1"/>
                                    <w:sz w:val="36"/>
                                    <w:szCs w:val="36"/>
                                  </w:rPr>
                                  <w:t>LECTURER’S NAME: JAHANZEEB QURASHI</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947FCDE" id="_x0000_t202" coordsize="21600,21600" o:spt="202" path="m,l,21600r21600,l21600,xe">
                    <v:stroke joinstyle="miter"/>
                    <v:path gradientshapeok="t" o:connecttype="rect"/>
                  </v:shapetype>
                  <v:shape id="Text Box 69" o:spid="_x0000_s1027" type="#_x0000_t202" style="position:absolute;margin-left:69.75pt;margin-top:639.75pt;width:468pt;height:90.7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" filled="f" stroked="f" strokeweight=".5pt">
                    <v:textbox inset="0,0,0,0">
                      <w:txbxContent>
                        <w:p w14:paraId="6FD71CF8" w14:textId="37B4EA13" w:rsidR="00275BBC" w:rsidRDefault="00FE17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F460D">
                                <w:rPr>
                                  <w:color w:val="4472C4" w:themeColor="accent1"/>
                                  <w:sz w:val="36"/>
                                  <w:szCs w:val="36"/>
                                </w:rPr>
                                <w:t>NAME:</w:t>
                              </w:r>
                              <w:r w:rsidR="002647A5">
                                <w:rPr>
                                  <w:color w:val="4472C4" w:themeColor="accent1"/>
                                  <w:sz w:val="36"/>
                                  <w:szCs w:val="36"/>
                                </w:rPr>
                                <w:t xml:space="preserve"> ANGELA BUNA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A7F3B40" w14:textId="09CE3DB2" w:rsidR="00275BBC" w:rsidRDefault="00275BBC">
                              <w:pPr>
                                <w:pStyle w:val="NoSpacing"/>
                                <w:jc w:val="right"/>
                                <w:rPr>
                                  <w:color w:val="4472C4" w:themeColor="accent1"/>
                                  <w:sz w:val="36"/>
                                  <w:szCs w:val="36"/>
                                </w:rPr>
                              </w:pPr>
                              <w:r>
                                <w:rPr>
                                  <w:color w:val="4472C4" w:themeColor="accent1"/>
                                  <w:sz w:val="36"/>
                                  <w:szCs w:val="36"/>
                                </w:rPr>
                                <w:t>STUDENT NUMBER:</w:t>
                              </w:r>
                              <w:r w:rsidR="002647A5">
                                <w:rPr>
                                  <w:color w:val="4472C4" w:themeColor="accent1"/>
                                  <w:sz w:val="36"/>
                                  <w:szCs w:val="36"/>
                                </w:rPr>
                                <w:t xml:space="preserve"> 1816298</w:t>
                              </w:r>
                            </w:p>
                          </w:sdtContent>
                        </w:sdt>
                        <w:p w14:paraId="4DFC86B9" w14:textId="6C5ADF31" w:rsidR="00275BBC" w:rsidRDefault="00FE17A7">
                          <w:pPr>
                            <w:pStyle w:val="NoSpacing"/>
                            <w:jc w:val="right"/>
                            <w:rPr>
                              <w:color w:val="4472C4" w:themeColor="accent1"/>
                              <w:sz w:val="36"/>
                              <w:szCs w:val="36"/>
                            </w:rPr>
                          </w:pPr>
                          <w:r>
                            <w:rPr>
                              <w:color w:val="4472C4" w:themeColor="accent1"/>
                              <w:sz w:val="36"/>
                              <w:szCs w:val="36"/>
                            </w:rPr>
                            <w:t>LECTURER’S NAME: JAHANZEEB QURASHI</w:t>
                          </w:r>
                        </w:p>
                      </w:txbxContent>
                    </v:textbox>
                    <w10:wrap anchorx="page" anchory="margin"/>
                  </v:shape>
                </w:pict>
              </mc:Fallback>
            </mc:AlternateContent>
          </w:r>
          <w:r>
            <w:br w:type="page"/>
          </w:r>
        </w:p>
      </w:sdtContent>
    </w:sdt>
    <w:p w14:paraId="33C67D7D" w14:textId="2DA1D63D" w:rsidR="006E4522" w:rsidRPr="00275BBC" w:rsidRDefault="00275BBC" w:rsidP="00275BBC">
      <w:pPr>
        <w:spacing w:line="360" w:lineRule="auto"/>
        <w:rPr>
          <w:b/>
          <w:bCs/>
          <w:sz w:val="24"/>
          <w:szCs w:val="24"/>
        </w:rPr>
      </w:pPr>
      <w:r w:rsidRPr="00275BBC">
        <w:rPr>
          <w:b/>
          <w:bCs/>
          <w:sz w:val="24"/>
          <w:szCs w:val="24"/>
        </w:rPr>
        <w:lastRenderedPageBreak/>
        <w:t>TABLE OF CONTENT:</w:t>
      </w:r>
    </w:p>
    <w:p w14:paraId="058D1548" w14:textId="2BFB9E22" w:rsidR="00275BBC" w:rsidRPr="00275BBC" w:rsidRDefault="00275BBC" w:rsidP="00275BBC">
      <w:pPr>
        <w:pStyle w:val="ListParagraph"/>
        <w:numPr>
          <w:ilvl w:val="0"/>
          <w:numId w:val="1"/>
        </w:numPr>
        <w:spacing w:line="360" w:lineRule="auto"/>
        <w:rPr>
          <w:b/>
          <w:bCs/>
          <w:sz w:val="24"/>
          <w:szCs w:val="24"/>
        </w:rPr>
      </w:pPr>
      <w:r w:rsidRPr="00275BBC">
        <w:rPr>
          <w:b/>
          <w:bCs/>
          <w:sz w:val="24"/>
          <w:szCs w:val="24"/>
        </w:rPr>
        <w:t>INTRODUCTION</w:t>
      </w:r>
    </w:p>
    <w:p w14:paraId="481AE214" w14:textId="1F1BF6D4" w:rsidR="00275BBC" w:rsidRDefault="00102A46" w:rsidP="00275BBC">
      <w:pPr>
        <w:pStyle w:val="ListParagraph"/>
        <w:numPr>
          <w:ilvl w:val="0"/>
          <w:numId w:val="1"/>
        </w:numPr>
        <w:spacing w:line="360" w:lineRule="auto"/>
        <w:rPr>
          <w:b/>
          <w:bCs/>
          <w:sz w:val="24"/>
          <w:szCs w:val="24"/>
        </w:rPr>
      </w:pPr>
      <w:r>
        <w:rPr>
          <w:b/>
          <w:bCs/>
          <w:sz w:val="24"/>
          <w:szCs w:val="24"/>
        </w:rPr>
        <w:t>SERVICE PROVISION AND QUALITY MANAGEMENT</w:t>
      </w:r>
    </w:p>
    <w:p w14:paraId="178FD5B8" w14:textId="0C577A19" w:rsidR="00102A46" w:rsidRPr="00275BBC" w:rsidRDefault="00102A46" w:rsidP="00275BBC">
      <w:pPr>
        <w:pStyle w:val="ListParagraph"/>
        <w:numPr>
          <w:ilvl w:val="0"/>
          <w:numId w:val="1"/>
        </w:numPr>
        <w:spacing w:line="360" w:lineRule="auto"/>
        <w:rPr>
          <w:b/>
          <w:bCs/>
          <w:sz w:val="24"/>
          <w:szCs w:val="24"/>
        </w:rPr>
      </w:pPr>
      <w:r>
        <w:rPr>
          <w:b/>
          <w:bCs/>
          <w:sz w:val="24"/>
          <w:szCs w:val="24"/>
        </w:rPr>
        <w:t>CONSUMER PREFERENCE</w:t>
      </w:r>
    </w:p>
    <w:p w14:paraId="2C059FD9" w14:textId="39E92835" w:rsidR="00275BBC" w:rsidRDefault="00275BBC" w:rsidP="00275BBC">
      <w:pPr>
        <w:pStyle w:val="ListParagraph"/>
        <w:numPr>
          <w:ilvl w:val="0"/>
          <w:numId w:val="1"/>
        </w:numPr>
        <w:spacing w:line="360" w:lineRule="auto"/>
        <w:rPr>
          <w:b/>
          <w:bCs/>
          <w:sz w:val="24"/>
          <w:szCs w:val="24"/>
        </w:rPr>
      </w:pPr>
      <w:r w:rsidRPr="00275BBC">
        <w:rPr>
          <w:b/>
          <w:bCs/>
          <w:sz w:val="24"/>
          <w:szCs w:val="24"/>
        </w:rPr>
        <w:t>CONCLUSION</w:t>
      </w:r>
    </w:p>
    <w:p w14:paraId="40B85232" w14:textId="58A85FC5" w:rsidR="002F54F6" w:rsidRDefault="002F54F6" w:rsidP="00275BBC">
      <w:pPr>
        <w:pStyle w:val="ListParagraph"/>
        <w:numPr>
          <w:ilvl w:val="0"/>
          <w:numId w:val="1"/>
        </w:numPr>
        <w:spacing w:line="360" w:lineRule="auto"/>
        <w:rPr>
          <w:b/>
          <w:bCs/>
          <w:sz w:val="24"/>
          <w:szCs w:val="24"/>
        </w:rPr>
      </w:pPr>
      <w:r>
        <w:rPr>
          <w:b/>
          <w:bCs/>
          <w:sz w:val="24"/>
          <w:szCs w:val="24"/>
        </w:rPr>
        <w:t>REFERENCES</w:t>
      </w:r>
    </w:p>
    <w:p w14:paraId="49CC08A1" w14:textId="5763D421" w:rsidR="00275BBC" w:rsidRDefault="00275BBC" w:rsidP="00275BBC">
      <w:pPr>
        <w:spacing w:line="360" w:lineRule="auto"/>
        <w:ind w:left="360"/>
        <w:rPr>
          <w:b/>
          <w:bCs/>
          <w:sz w:val="24"/>
          <w:szCs w:val="24"/>
        </w:rPr>
      </w:pPr>
    </w:p>
    <w:p w14:paraId="2BCDC770" w14:textId="1068D82D" w:rsidR="00275BBC" w:rsidRDefault="00275BBC" w:rsidP="00275BBC">
      <w:pPr>
        <w:spacing w:line="360" w:lineRule="auto"/>
        <w:ind w:left="360"/>
        <w:rPr>
          <w:b/>
          <w:bCs/>
          <w:sz w:val="24"/>
          <w:szCs w:val="24"/>
        </w:rPr>
      </w:pPr>
    </w:p>
    <w:p w14:paraId="2139EA93" w14:textId="45E8D408" w:rsidR="00275BBC" w:rsidRDefault="00275BBC" w:rsidP="00275BBC">
      <w:pPr>
        <w:spacing w:line="360" w:lineRule="auto"/>
        <w:ind w:left="360"/>
        <w:rPr>
          <w:b/>
          <w:bCs/>
          <w:sz w:val="24"/>
          <w:szCs w:val="24"/>
        </w:rPr>
      </w:pPr>
    </w:p>
    <w:p w14:paraId="101B0D74" w14:textId="78DFC6BF" w:rsidR="00275BBC" w:rsidRDefault="00275BBC" w:rsidP="00275BBC">
      <w:pPr>
        <w:spacing w:line="360" w:lineRule="auto"/>
        <w:ind w:left="360"/>
        <w:rPr>
          <w:b/>
          <w:bCs/>
          <w:sz w:val="24"/>
          <w:szCs w:val="24"/>
        </w:rPr>
      </w:pPr>
    </w:p>
    <w:p w14:paraId="3BD882A6" w14:textId="7C18FE7B" w:rsidR="00275BBC" w:rsidRDefault="00275BBC" w:rsidP="00275BBC">
      <w:pPr>
        <w:spacing w:line="360" w:lineRule="auto"/>
        <w:ind w:left="360"/>
        <w:rPr>
          <w:b/>
          <w:bCs/>
          <w:sz w:val="24"/>
          <w:szCs w:val="24"/>
        </w:rPr>
      </w:pPr>
    </w:p>
    <w:p w14:paraId="65E7AF44" w14:textId="043BA3D7" w:rsidR="00275BBC" w:rsidRDefault="00275BBC" w:rsidP="00275BBC">
      <w:pPr>
        <w:spacing w:line="360" w:lineRule="auto"/>
        <w:ind w:left="360"/>
        <w:rPr>
          <w:b/>
          <w:bCs/>
          <w:sz w:val="24"/>
          <w:szCs w:val="24"/>
        </w:rPr>
      </w:pPr>
    </w:p>
    <w:p w14:paraId="7F09244D" w14:textId="1CC29CD4" w:rsidR="00275BBC" w:rsidRDefault="00275BBC" w:rsidP="00275BBC">
      <w:pPr>
        <w:spacing w:line="360" w:lineRule="auto"/>
        <w:ind w:left="360"/>
        <w:rPr>
          <w:b/>
          <w:bCs/>
          <w:sz w:val="24"/>
          <w:szCs w:val="24"/>
        </w:rPr>
      </w:pPr>
    </w:p>
    <w:p w14:paraId="7107386B" w14:textId="3D0C650C" w:rsidR="00275BBC" w:rsidRDefault="00275BBC" w:rsidP="00275BBC">
      <w:pPr>
        <w:spacing w:line="360" w:lineRule="auto"/>
        <w:ind w:left="360"/>
        <w:rPr>
          <w:b/>
          <w:bCs/>
          <w:sz w:val="24"/>
          <w:szCs w:val="24"/>
        </w:rPr>
      </w:pPr>
    </w:p>
    <w:p w14:paraId="1F8D40B9" w14:textId="08F8B800" w:rsidR="00275BBC" w:rsidRDefault="00275BBC" w:rsidP="00275BBC">
      <w:pPr>
        <w:spacing w:line="360" w:lineRule="auto"/>
        <w:ind w:left="360"/>
        <w:rPr>
          <w:b/>
          <w:bCs/>
          <w:sz w:val="24"/>
          <w:szCs w:val="24"/>
        </w:rPr>
      </w:pPr>
    </w:p>
    <w:p w14:paraId="48B793B8" w14:textId="45AACAC4" w:rsidR="00275BBC" w:rsidRDefault="00275BBC" w:rsidP="00275BBC">
      <w:pPr>
        <w:spacing w:line="360" w:lineRule="auto"/>
        <w:ind w:left="360"/>
        <w:rPr>
          <w:b/>
          <w:bCs/>
          <w:sz w:val="24"/>
          <w:szCs w:val="24"/>
        </w:rPr>
      </w:pPr>
    </w:p>
    <w:p w14:paraId="4431A1A3" w14:textId="3F12BB4A" w:rsidR="00275BBC" w:rsidRDefault="00275BBC" w:rsidP="00275BBC">
      <w:pPr>
        <w:spacing w:line="360" w:lineRule="auto"/>
        <w:ind w:left="360"/>
        <w:rPr>
          <w:b/>
          <w:bCs/>
          <w:sz w:val="24"/>
          <w:szCs w:val="24"/>
        </w:rPr>
      </w:pPr>
    </w:p>
    <w:p w14:paraId="4CA7CDE3" w14:textId="5C926CA8" w:rsidR="00275BBC" w:rsidRDefault="00275BBC" w:rsidP="00275BBC">
      <w:pPr>
        <w:spacing w:line="360" w:lineRule="auto"/>
        <w:ind w:left="360"/>
        <w:rPr>
          <w:b/>
          <w:bCs/>
          <w:sz w:val="24"/>
          <w:szCs w:val="24"/>
        </w:rPr>
      </w:pPr>
    </w:p>
    <w:p w14:paraId="785F5826" w14:textId="7CC591F4" w:rsidR="00275BBC" w:rsidRDefault="00275BBC" w:rsidP="00275BBC">
      <w:pPr>
        <w:spacing w:line="360" w:lineRule="auto"/>
        <w:ind w:left="360"/>
        <w:rPr>
          <w:b/>
          <w:bCs/>
          <w:sz w:val="24"/>
          <w:szCs w:val="24"/>
        </w:rPr>
      </w:pPr>
    </w:p>
    <w:p w14:paraId="427D2A10" w14:textId="56C37B5B" w:rsidR="00275BBC" w:rsidRDefault="00275BBC" w:rsidP="00275BBC">
      <w:pPr>
        <w:spacing w:line="360" w:lineRule="auto"/>
        <w:ind w:left="360"/>
        <w:rPr>
          <w:b/>
          <w:bCs/>
          <w:sz w:val="24"/>
          <w:szCs w:val="24"/>
        </w:rPr>
      </w:pPr>
    </w:p>
    <w:p w14:paraId="24604035" w14:textId="1B8BE52F" w:rsidR="00275BBC" w:rsidRDefault="00275BBC" w:rsidP="00275BBC">
      <w:pPr>
        <w:spacing w:line="360" w:lineRule="auto"/>
        <w:ind w:left="360"/>
        <w:rPr>
          <w:b/>
          <w:bCs/>
          <w:sz w:val="24"/>
          <w:szCs w:val="24"/>
        </w:rPr>
      </w:pPr>
    </w:p>
    <w:p w14:paraId="60E3EAD4" w14:textId="22B4AE0B" w:rsidR="00275BBC" w:rsidRDefault="00275BBC" w:rsidP="00275BBC">
      <w:pPr>
        <w:spacing w:line="360" w:lineRule="auto"/>
        <w:ind w:left="360"/>
        <w:rPr>
          <w:b/>
          <w:bCs/>
          <w:sz w:val="24"/>
          <w:szCs w:val="24"/>
        </w:rPr>
      </w:pPr>
    </w:p>
    <w:p w14:paraId="0885AC79" w14:textId="0B365495" w:rsidR="00275BBC" w:rsidRDefault="00275BBC" w:rsidP="00275BBC">
      <w:pPr>
        <w:spacing w:line="360" w:lineRule="auto"/>
        <w:ind w:left="360"/>
        <w:rPr>
          <w:b/>
          <w:bCs/>
          <w:sz w:val="24"/>
          <w:szCs w:val="24"/>
        </w:rPr>
      </w:pPr>
    </w:p>
    <w:p w14:paraId="57987B48" w14:textId="0FBE56BF" w:rsidR="00275BBC" w:rsidRDefault="00275BBC" w:rsidP="00344BFF">
      <w:pPr>
        <w:spacing w:line="360" w:lineRule="auto"/>
        <w:rPr>
          <w:b/>
          <w:bCs/>
          <w:sz w:val="24"/>
          <w:szCs w:val="24"/>
        </w:rPr>
      </w:pPr>
    </w:p>
    <w:p w14:paraId="683F9AD7" w14:textId="2A2E0CCC" w:rsidR="00275BBC" w:rsidRDefault="00275BBC" w:rsidP="00275BBC">
      <w:pPr>
        <w:pStyle w:val="ListParagraph"/>
        <w:numPr>
          <w:ilvl w:val="0"/>
          <w:numId w:val="2"/>
        </w:numPr>
        <w:spacing w:line="360" w:lineRule="auto"/>
        <w:rPr>
          <w:b/>
          <w:bCs/>
          <w:sz w:val="24"/>
          <w:szCs w:val="24"/>
        </w:rPr>
      </w:pPr>
      <w:r>
        <w:rPr>
          <w:b/>
          <w:bCs/>
          <w:sz w:val="24"/>
          <w:szCs w:val="24"/>
        </w:rPr>
        <w:lastRenderedPageBreak/>
        <w:t>INTRODUCTION</w:t>
      </w:r>
    </w:p>
    <w:p w14:paraId="43ADA6D5" w14:textId="338EFB4B" w:rsidR="00275BBC" w:rsidRDefault="00275BBC" w:rsidP="00137BAB">
      <w:pPr>
        <w:spacing w:line="360" w:lineRule="auto"/>
        <w:ind w:firstLine="720"/>
        <w:rPr>
          <w:sz w:val="24"/>
          <w:szCs w:val="24"/>
        </w:rPr>
      </w:pPr>
      <w:r w:rsidRPr="00275BBC">
        <w:rPr>
          <w:sz w:val="24"/>
          <w:szCs w:val="24"/>
        </w:rPr>
        <w:t>Th</w:t>
      </w:r>
      <w:r>
        <w:rPr>
          <w:sz w:val="24"/>
          <w:szCs w:val="24"/>
        </w:rPr>
        <w:t xml:space="preserve">e purpose of this report is to evaluate and discuss the service provided in a hotel organisation, its quality management and continuous improvement as well as how the hotel adapts to the changing consumer preferences and how these changes impact guest service management. </w:t>
      </w:r>
    </w:p>
    <w:p w14:paraId="0F4B4856" w14:textId="12107A2C" w:rsidR="00BD6427" w:rsidRDefault="00BD6427" w:rsidP="00137BAB">
      <w:pPr>
        <w:spacing w:line="360" w:lineRule="auto"/>
        <w:ind w:firstLine="720"/>
        <w:rPr>
          <w:sz w:val="24"/>
          <w:szCs w:val="24"/>
        </w:rPr>
      </w:pPr>
      <w:r w:rsidRPr="00BD6427">
        <w:rPr>
          <w:sz w:val="24"/>
          <w:szCs w:val="24"/>
        </w:rPr>
        <w:t>Hospitality within an organizational setting represents a certain kind of relationship between two parties, respectively a host and a guest. Within this connection, the host strives to find and understand the elements that would give satisfaction to the guest, what increases his or her well-being, pleasure and comfort, as well as how to deliver it in the most appropriate and respectful way (Kozak and Kozak, 2016:128)</w:t>
      </w:r>
      <w:r w:rsidR="00847FB1">
        <w:rPr>
          <w:sz w:val="24"/>
          <w:szCs w:val="24"/>
        </w:rPr>
        <w:t>.</w:t>
      </w:r>
      <w:r w:rsidRPr="00BD6427">
        <w:rPr>
          <w:sz w:val="24"/>
          <w:szCs w:val="24"/>
        </w:rPr>
        <w:t xml:space="preserve"> According to Lashley and Morrison (2000), the main distinctive characteristic of hospitality is the solid relationship between hosts and guests, from which several other dimensions emerge.</w:t>
      </w:r>
    </w:p>
    <w:p w14:paraId="3C8D60A8" w14:textId="30885730" w:rsidR="00806040" w:rsidRDefault="003F460D" w:rsidP="00137BAB">
      <w:pPr>
        <w:spacing w:line="360" w:lineRule="auto"/>
        <w:ind w:firstLine="720"/>
        <w:rPr>
          <w:sz w:val="24"/>
          <w:szCs w:val="24"/>
        </w:rPr>
      </w:pPr>
      <w:r>
        <w:rPr>
          <w:sz w:val="24"/>
          <w:szCs w:val="24"/>
        </w:rPr>
        <w:t xml:space="preserve">According to </w:t>
      </w:r>
      <w:proofErr w:type="spellStart"/>
      <w:r>
        <w:rPr>
          <w:sz w:val="24"/>
          <w:szCs w:val="24"/>
        </w:rPr>
        <w:t>Arrifin</w:t>
      </w:r>
      <w:proofErr w:type="spellEnd"/>
      <w:r>
        <w:rPr>
          <w:sz w:val="24"/>
          <w:szCs w:val="24"/>
        </w:rPr>
        <w:t xml:space="preserve"> (201</w:t>
      </w:r>
      <w:r w:rsidR="00316FC5">
        <w:rPr>
          <w:sz w:val="24"/>
          <w:szCs w:val="24"/>
        </w:rPr>
        <w:t>3</w:t>
      </w:r>
      <w:r>
        <w:rPr>
          <w:sz w:val="24"/>
          <w:szCs w:val="24"/>
        </w:rPr>
        <w:t xml:space="preserve">), hospitality hosting behaviour is seen as being vital </w:t>
      </w:r>
      <w:r w:rsidR="0053786F">
        <w:rPr>
          <w:sz w:val="24"/>
          <w:szCs w:val="24"/>
        </w:rPr>
        <w:t>to</w:t>
      </w:r>
      <w:r>
        <w:rPr>
          <w:sz w:val="24"/>
          <w:szCs w:val="24"/>
        </w:rPr>
        <w:t xml:space="preserve"> enhanc</w:t>
      </w:r>
      <w:r w:rsidR="0053786F">
        <w:rPr>
          <w:sz w:val="24"/>
          <w:szCs w:val="24"/>
        </w:rPr>
        <w:t>e</w:t>
      </w:r>
      <w:r>
        <w:rPr>
          <w:sz w:val="24"/>
          <w:szCs w:val="24"/>
        </w:rPr>
        <w:t xml:space="preserve"> services especially for hotels where </w:t>
      </w:r>
      <w:r w:rsidR="007B208D">
        <w:rPr>
          <w:sz w:val="24"/>
          <w:szCs w:val="24"/>
        </w:rPr>
        <w:t>guests and service provider</w:t>
      </w:r>
      <w:r w:rsidR="0053786F">
        <w:rPr>
          <w:sz w:val="24"/>
          <w:szCs w:val="24"/>
        </w:rPr>
        <w:t>s</w:t>
      </w:r>
      <w:r w:rsidR="007B208D">
        <w:rPr>
          <w:sz w:val="24"/>
          <w:szCs w:val="24"/>
        </w:rPr>
        <w:t xml:space="preserve"> are extensively interacting. </w:t>
      </w:r>
      <w:r w:rsidR="0053786F">
        <w:rPr>
          <w:sz w:val="24"/>
          <w:szCs w:val="24"/>
        </w:rPr>
        <w:t xml:space="preserve">The biggest advantage in nowadays’ competition between hotels relates to the additional services they are able to offer </w:t>
      </w:r>
      <w:r w:rsidR="00F378FC">
        <w:rPr>
          <w:sz w:val="24"/>
          <w:szCs w:val="24"/>
        </w:rPr>
        <w:t>in order to add value to</w:t>
      </w:r>
      <w:r w:rsidR="0053786F">
        <w:rPr>
          <w:sz w:val="24"/>
          <w:szCs w:val="24"/>
        </w:rPr>
        <w:t xml:space="preserve"> their main services. </w:t>
      </w:r>
      <w:r w:rsidR="00F378FC">
        <w:rPr>
          <w:sz w:val="24"/>
          <w:szCs w:val="24"/>
        </w:rPr>
        <w:t>This high level of hospitality can easily lead to stronger emotional connections between the hotel and its guests. These connection</w:t>
      </w:r>
      <w:r w:rsidR="00BD6427">
        <w:rPr>
          <w:sz w:val="24"/>
          <w:szCs w:val="24"/>
        </w:rPr>
        <w:t>s</w:t>
      </w:r>
      <w:r w:rsidR="00F378FC">
        <w:rPr>
          <w:sz w:val="24"/>
          <w:szCs w:val="24"/>
        </w:rPr>
        <w:t xml:space="preserve"> cannot be fostered by competing hotels, and this is the reason why hospitality is anticipated to significantly increase the satisfaction level with the overall service provided. </w:t>
      </w:r>
    </w:p>
    <w:p w14:paraId="0F3942F1" w14:textId="0BC3C8A1" w:rsidR="00171D5F" w:rsidRDefault="008A639D" w:rsidP="00171D5F">
      <w:pPr>
        <w:spacing w:line="360" w:lineRule="auto"/>
        <w:ind w:firstLine="720"/>
        <w:rPr>
          <w:sz w:val="24"/>
          <w:szCs w:val="24"/>
        </w:rPr>
      </w:pPr>
      <w:r>
        <w:rPr>
          <w:sz w:val="24"/>
          <w:szCs w:val="24"/>
        </w:rPr>
        <w:t xml:space="preserve">Therefore, the importance of the adoption of certain guest service strategies is immeasurable. </w:t>
      </w:r>
      <w:r w:rsidR="00DF5489">
        <w:rPr>
          <w:sz w:val="24"/>
          <w:szCs w:val="24"/>
        </w:rPr>
        <w:t xml:space="preserve">Having knowledge of the product and services available as well as understanding clients’ motivations and expectations can generate unmitigated service satisfaction. Thus, impressing customers with the provided services can result in </w:t>
      </w:r>
      <w:r w:rsidR="00BD26A2">
        <w:rPr>
          <w:sz w:val="24"/>
          <w:szCs w:val="24"/>
        </w:rPr>
        <w:t xml:space="preserve">repeated purchases and positive word-of-mouth. </w:t>
      </w:r>
      <w:r w:rsidR="004013AA">
        <w:rPr>
          <w:sz w:val="24"/>
          <w:szCs w:val="24"/>
        </w:rPr>
        <w:t>The</w:t>
      </w:r>
      <w:r w:rsidR="00BD26A2">
        <w:rPr>
          <w:sz w:val="24"/>
          <w:szCs w:val="24"/>
        </w:rPr>
        <w:t xml:space="preserve"> good service quality will increase the hotel’s profitability and market share. This is the reason why it is incredibly important to ensure that the satisfaction level is high through constant exceeding customers’ needs and expectations</w:t>
      </w:r>
      <w:r w:rsidR="008512E7">
        <w:rPr>
          <w:sz w:val="24"/>
          <w:szCs w:val="24"/>
        </w:rPr>
        <w:t xml:space="preserve"> </w:t>
      </w:r>
      <w:r w:rsidR="004013AA">
        <w:rPr>
          <w:sz w:val="24"/>
          <w:szCs w:val="24"/>
        </w:rPr>
        <w:t>(Choi and Chu, 2001)</w:t>
      </w:r>
      <w:r w:rsidR="008512E7">
        <w:rPr>
          <w:sz w:val="24"/>
          <w:szCs w:val="24"/>
        </w:rPr>
        <w:t>.</w:t>
      </w:r>
      <w:r w:rsidR="00BD26A2">
        <w:rPr>
          <w:sz w:val="24"/>
          <w:szCs w:val="24"/>
        </w:rPr>
        <w:t xml:space="preserve"> For instance, any reputable hotel would offer special services like fast wireless internet or various meal options and </w:t>
      </w:r>
      <w:r w:rsidR="004013AA">
        <w:rPr>
          <w:sz w:val="24"/>
          <w:szCs w:val="24"/>
        </w:rPr>
        <w:t>amenities</w:t>
      </w:r>
      <w:r w:rsidR="00BD26A2">
        <w:rPr>
          <w:sz w:val="24"/>
          <w:szCs w:val="24"/>
        </w:rPr>
        <w:t xml:space="preserve"> such as </w:t>
      </w:r>
      <w:r w:rsidR="004013AA">
        <w:rPr>
          <w:sz w:val="24"/>
          <w:szCs w:val="24"/>
        </w:rPr>
        <w:t>a modern gym and spa. More than that, achieving and projecting skills, knowledge and abilities</w:t>
      </w:r>
      <w:r w:rsidR="009B75A9">
        <w:rPr>
          <w:sz w:val="24"/>
          <w:szCs w:val="24"/>
        </w:rPr>
        <w:t xml:space="preserve"> of a </w:t>
      </w:r>
      <w:r w:rsidR="009B75A9">
        <w:rPr>
          <w:sz w:val="24"/>
          <w:szCs w:val="24"/>
        </w:rPr>
        <w:lastRenderedPageBreak/>
        <w:t>travel professional</w:t>
      </w:r>
      <w:r w:rsidR="004013AA">
        <w:rPr>
          <w:sz w:val="24"/>
          <w:szCs w:val="24"/>
        </w:rPr>
        <w:t xml:space="preserve"> </w:t>
      </w:r>
      <w:r w:rsidR="009B75A9">
        <w:rPr>
          <w:sz w:val="24"/>
          <w:szCs w:val="24"/>
        </w:rPr>
        <w:t>is equally important in adopting adequate guest service strategies</w:t>
      </w:r>
      <w:r w:rsidR="004867B2">
        <w:rPr>
          <w:sz w:val="24"/>
          <w:szCs w:val="24"/>
        </w:rPr>
        <w:t xml:space="preserve">. All of these components can lead to </w:t>
      </w:r>
      <w:r w:rsidR="005419EB">
        <w:rPr>
          <w:sz w:val="24"/>
          <w:szCs w:val="24"/>
        </w:rPr>
        <w:t xml:space="preserve">the most suitable determination of the hotel objectives in order to meet and exceed the expectations. </w:t>
      </w:r>
    </w:p>
    <w:p w14:paraId="6E929A58" w14:textId="7E4D0823" w:rsidR="003905E5" w:rsidRDefault="003905E5" w:rsidP="00171D5F">
      <w:pPr>
        <w:spacing w:line="360" w:lineRule="auto"/>
        <w:ind w:firstLine="720"/>
        <w:rPr>
          <w:sz w:val="24"/>
          <w:szCs w:val="24"/>
        </w:rPr>
      </w:pPr>
      <w:r>
        <w:rPr>
          <w:sz w:val="24"/>
          <w:szCs w:val="24"/>
        </w:rPr>
        <w:t>W</w:t>
      </w:r>
      <w:r w:rsidRPr="003905E5">
        <w:rPr>
          <w:sz w:val="24"/>
          <w:szCs w:val="24"/>
        </w:rPr>
        <w:t>ith a portfolio of 18 world-class brands</w:t>
      </w:r>
      <w:r>
        <w:rPr>
          <w:sz w:val="24"/>
          <w:szCs w:val="24"/>
        </w:rPr>
        <w:t xml:space="preserve"> which is currently </w:t>
      </w:r>
      <w:r w:rsidRPr="003905E5">
        <w:rPr>
          <w:sz w:val="24"/>
          <w:szCs w:val="24"/>
        </w:rPr>
        <w:t>comprising more than 6,100 properties with more than 977,000 rooms, in 118 countries and territories</w:t>
      </w:r>
      <w:r>
        <w:rPr>
          <w:sz w:val="24"/>
          <w:szCs w:val="24"/>
        </w:rPr>
        <w:t xml:space="preserve"> around the globe</w:t>
      </w:r>
      <w:r w:rsidR="00974AB2">
        <w:rPr>
          <w:sz w:val="24"/>
          <w:szCs w:val="24"/>
        </w:rPr>
        <w:t xml:space="preserve">, Hilton </w:t>
      </w:r>
      <w:r w:rsidR="00974AB2" w:rsidRPr="00974AB2">
        <w:rPr>
          <w:sz w:val="24"/>
          <w:szCs w:val="24"/>
        </w:rPr>
        <w:t>is a leading global hospitality company</w:t>
      </w:r>
      <w:r w:rsidR="00974AB2">
        <w:rPr>
          <w:sz w:val="24"/>
          <w:szCs w:val="24"/>
        </w:rPr>
        <w:t xml:space="preserve"> totally dedicated to </w:t>
      </w:r>
      <w:r w:rsidR="00974AB2" w:rsidRPr="00974AB2">
        <w:rPr>
          <w:sz w:val="24"/>
          <w:szCs w:val="24"/>
        </w:rPr>
        <w:t>its mission to be</w:t>
      </w:r>
      <w:r w:rsidR="00974AB2">
        <w:rPr>
          <w:sz w:val="24"/>
          <w:szCs w:val="24"/>
        </w:rPr>
        <w:t xml:space="preserve">come </w:t>
      </w:r>
      <w:r w:rsidR="00974AB2" w:rsidRPr="00974AB2">
        <w:rPr>
          <w:sz w:val="24"/>
          <w:szCs w:val="24"/>
        </w:rPr>
        <w:t>the world’s most hospitable company</w:t>
      </w:r>
      <w:r w:rsidR="00974AB2">
        <w:rPr>
          <w:sz w:val="24"/>
          <w:szCs w:val="24"/>
        </w:rPr>
        <w:t xml:space="preserve">. </w:t>
      </w:r>
      <w:r w:rsidR="0010204E">
        <w:rPr>
          <w:sz w:val="24"/>
          <w:szCs w:val="24"/>
        </w:rPr>
        <w:t>In</w:t>
      </w:r>
      <w:r w:rsidR="0010204E" w:rsidRPr="0010204E">
        <w:rPr>
          <w:sz w:val="24"/>
          <w:szCs w:val="24"/>
        </w:rPr>
        <w:t xml:space="preserve"> its 100-year history</w:t>
      </w:r>
      <w:r w:rsidR="0010204E">
        <w:rPr>
          <w:sz w:val="24"/>
          <w:szCs w:val="24"/>
        </w:rPr>
        <w:t xml:space="preserve">, Hilton welcomed more than 3 billion guests and as proof of its qualitative services, it </w:t>
      </w:r>
      <w:r w:rsidR="0010204E" w:rsidRPr="0010204E">
        <w:rPr>
          <w:sz w:val="24"/>
          <w:szCs w:val="24"/>
        </w:rPr>
        <w:t xml:space="preserve">earned </w:t>
      </w:r>
      <w:r w:rsidR="0010204E">
        <w:rPr>
          <w:sz w:val="24"/>
          <w:szCs w:val="24"/>
        </w:rPr>
        <w:t>a high place in the ranking</w:t>
      </w:r>
      <w:r w:rsidR="0010204E" w:rsidRPr="0010204E">
        <w:rPr>
          <w:sz w:val="24"/>
          <w:szCs w:val="24"/>
        </w:rPr>
        <w:t xml:space="preserve"> </w:t>
      </w:r>
      <w:r w:rsidR="0010204E">
        <w:rPr>
          <w:sz w:val="24"/>
          <w:szCs w:val="24"/>
        </w:rPr>
        <w:t>of</w:t>
      </w:r>
      <w:r w:rsidR="0010204E" w:rsidRPr="0010204E">
        <w:rPr>
          <w:sz w:val="24"/>
          <w:szCs w:val="24"/>
        </w:rPr>
        <w:t xml:space="preserve"> the 2019 World’s Best Workplaces list, and was </w:t>
      </w:r>
      <w:r w:rsidR="0010204E">
        <w:rPr>
          <w:sz w:val="24"/>
          <w:szCs w:val="24"/>
        </w:rPr>
        <w:t>entitled</w:t>
      </w:r>
      <w:r w:rsidR="0010204E" w:rsidRPr="0010204E">
        <w:rPr>
          <w:sz w:val="24"/>
          <w:szCs w:val="24"/>
        </w:rPr>
        <w:t xml:space="preserve"> the 2019 Global Industry Leader on the Dow Jones Sustainability Indices.</w:t>
      </w:r>
      <w:r w:rsidR="00832699">
        <w:rPr>
          <w:sz w:val="24"/>
          <w:szCs w:val="24"/>
        </w:rPr>
        <w:t xml:space="preserve"> Its guests’ loyalty is undeniable as its </w:t>
      </w:r>
      <w:r w:rsidR="00832699" w:rsidRPr="00832699">
        <w:rPr>
          <w:sz w:val="24"/>
          <w:szCs w:val="24"/>
        </w:rPr>
        <w:t xml:space="preserve">award-winning guest loyalty program Hilton </w:t>
      </w:r>
      <w:proofErr w:type="spellStart"/>
      <w:r w:rsidR="00832699" w:rsidRPr="00832699">
        <w:rPr>
          <w:sz w:val="24"/>
          <w:szCs w:val="24"/>
        </w:rPr>
        <w:t>Honors</w:t>
      </w:r>
      <w:proofErr w:type="spellEnd"/>
      <w:r w:rsidR="00832699">
        <w:rPr>
          <w:sz w:val="24"/>
          <w:szCs w:val="24"/>
        </w:rPr>
        <w:t xml:space="preserve"> </w:t>
      </w:r>
      <w:r w:rsidR="00BD1035">
        <w:rPr>
          <w:sz w:val="24"/>
          <w:szCs w:val="24"/>
        </w:rPr>
        <w:t xml:space="preserve">counts more than 106 million members </w:t>
      </w:r>
      <w:r w:rsidR="003E1263">
        <w:rPr>
          <w:sz w:val="24"/>
          <w:szCs w:val="24"/>
        </w:rPr>
        <w:t>(</w:t>
      </w:r>
      <w:proofErr w:type="spellStart"/>
      <w:r w:rsidR="00A9193A">
        <w:rPr>
          <w:sz w:val="24"/>
          <w:szCs w:val="24"/>
        </w:rPr>
        <w:t>Petruzzo</w:t>
      </w:r>
      <w:proofErr w:type="spellEnd"/>
      <w:r w:rsidR="003E1263" w:rsidRPr="003E1263">
        <w:rPr>
          <w:sz w:val="24"/>
          <w:szCs w:val="24"/>
        </w:rPr>
        <w:t>, 2018</w:t>
      </w:r>
      <w:r w:rsidR="003E1263">
        <w:rPr>
          <w:sz w:val="24"/>
          <w:szCs w:val="24"/>
        </w:rPr>
        <w:t>).</w:t>
      </w:r>
    </w:p>
    <w:p w14:paraId="5F67D3CD" w14:textId="5FBED6DB" w:rsidR="003905E5" w:rsidRDefault="00F65EBD" w:rsidP="00BD1035">
      <w:pPr>
        <w:pStyle w:val="ListParagraph"/>
        <w:numPr>
          <w:ilvl w:val="0"/>
          <w:numId w:val="2"/>
        </w:numPr>
        <w:spacing w:line="360" w:lineRule="auto"/>
        <w:rPr>
          <w:b/>
          <w:bCs/>
          <w:sz w:val="24"/>
          <w:szCs w:val="24"/>
        </w:rPr>
      </w:pPr>
      <w:r>
        <w:rPr>
          <w:b/>
          <w:bCs/>
          <w:sz w:val="24"/>
          <w:szCs w:val="24"/>
        </w:rPr>
        <w:t>SERVICE PROVISION AND QUALITY MANAGEMENT</w:t>
      </w:r>
    </w:p>
    <w:p w14:paraId="374583EC" w14:textId="2FC6ED75" w:rsidR="005E2B22" w:rsidRPr="005E2B22" w:rsidRDefault="005E2B22" w:rsidP="005E2B22">
      <w:pPr>
        <w:spacing w:line="360" w:lineRule="auto"/>
        <w:ind w:firstLine="720"/>
        <w:rPr>
          <w:sz w:val="24"/>
          <w:szCs w:val="24"/>
        </w:rPr>
      </w:pPr>
      <w:r>
        <w:rPr>
          <w:sz w:val="24"/>
          <w:szCs w:val="24"/>
        </w:rPr>
        <w:t xml:space="preserve">All of the Hilton hotels have various amenities and facilities and most of them include guest rooms, </w:t>
      </w:r>
      <w:r w:rsidR="00496799">
        <w:rPr>
          <w:sz w:val="24"/>
          <w:szCs w:val="24"/>
        </w:rPr>
        <w:t xml:space="preserve">executive rooms and suites, fitness areas, saunas and spas, as well as other </w:t>
      </w:r>
      <w:r w:rsidR="00496799" w:rsidRPr="00496799">
        <w:rPr>
          <w:sz w:val="24"/>
          <w:szCs w:val="24"/>
        </w:rPr>
        <w:t>flexible function rooms</w:t>
      </w:r>
      <w:r w:rsidR="00496799">
        <w:rPr>
          <w:sz w:val="24"/>
          <w:szCs w:val="24"/>
        </w:rPr>
        <w:t>.</w:t>
      </w:r>
      <w:r w:rsidR="00145FEA">
        <w:rPr>
          <w:sz w:val="24"/>
          <w:szCs w:val="24"/>
        </w:rPr>
        <w:t xml:space="preserve"> For example, Hilton provides special rooms for business executives that can hold conferences with up to </w:t>
      </w:r>
      <w:r w:rsidR="001C007D">
        <w:rPr>
          <w:sz w:val="24"/>
          <w:szCs w:val="24"/>
        </w:rPr>
        <w:t xml:space="preserve">1400 people. </w:t>
      </w:r>
    </w:p>
    <w:p w14:paraId="203EE996" w14:textId="586CC253" w:rsidR="003A2AFB" w:rsidRPr="003A2AFB" w:rsidRDefault="003A2AFB" w:rsidP="003A2AFB">
      <w:pPr>
        <w:spacing w:line="360" w:lineRule="auto"/>
        <w:ind w:firstLine="720"/>
        <w:rPr>
          <w:sz w:val="24"/>
          <w:szCs w:val="24"/>
        </w:rPr>
      </w:pPr>
      <w:r w:rsidRPr="003A2AFB">
        <w:rPr>
          <w:sz w:val="24"/>
          <w:szCs w:val="24"/>
        </w:rPr>
        <w:t xml:space="preserve">According to Johns (1992), quality is defined by the British Standards Institute as being the sum of the features and characteristics of a product or service that facilitate the ability to satisfy indicated or implicit needs. Because of the fact that within hospitality operations the customers are involved directly in the performance of the service, the expectations and perceptions of the guests are intensified. The hospitality products have a tendency to be </w:t>
      </w:r>
      <w:proofErr w:type="spellStart"/>
      <w:r w:rsidRPr="003A2AFB">
        <w:rPr>
          <w:sz w:val="24"/>
          <w:szCs w:val="24"/>
        </w:rPr>
        <w:t>destandardized</w:t>
      </w:r>
      <w:proofErr w:type="spellEnd"/>
      <w:r w:rsidRPr="003A2AFB">
        <w:rPr>
          <w:sz w:val="24"/>
          <w:szCs w:val="24"/>
        </w:rPr>
        <w:t xml:space="preserve"> by personal consumer requirements and through the relationships fostered between customers and employees. Specifically, researchers have pointed out that the variety of expectations can increase the parameters through which the perceived service is measured. In other words, researchers recommend that quality should be defined in terms of consumer expectations. </w:t>
      </w:r>
    </w:p>
    <w:p w14:paraId="37D81AF0" w14:textId="02F66901" w:rsidR="003E1263" w:rsidRDefault="003A2AFB" w:rsidP="003E1263">
      <w:pPr>
        <w:spacing w:line="360" w:lineRule="auto"/>
        <w:ind w:firstLine="720"/>
        <w:rPr>
          <w:sz w:val="24"/>
          <w:szCs w:val="24"/>
        </w:rPr>
      </w:pPr>
      <w:r w:rsidRPr="003A2AFB">
        <w:rPr>
          <w:sz w:val="24"/>
          <w:szCs w:val="24"/>
        </w:rPr>
        <w:t xml:space="preserve">Johns (1993) is describing the list of service quality attributes which has been adapted from other researches as including the following: reliability, responsiveness, competence, access, courtesy, communication, credibility, security, rapport and </w:t>
      </w:r>
      <w:r w:rsidRPr="003A2AFB">
        <w:rPr>
          <w:sz w:val="24"/>
          <w:szCs w:val="24"/>
        </w:rPr>
        <w:lastRenderedPageBreak/>
        <w:t>appearance. Briefly, from a consumer’s point of view, the quality of services offered by a hotel organisation stands in the consistency of organisational performance which creates reputation and credibility, the willingness and satisfaction of employees to deliver the services, as well as the knowledge and skills of both of the operational staff and the contact personnel, including their approachability, politeness and respect.</w:t>
      </w:r>
    </w:p>
    <w:p w14:paraId="4AF73B6B" w14:textId="7125923E" w:rsidR="003A2AFB" w:rsidRPr="003A2AFB" w:rsidRDefault="003A2AFB" w:rsidP="003A2AFB">
      <w:pPr>
        <w:spacing w:line="360" w:lineRule="auto"/>
        <w:ind w:firstLine="720"/>
        <w:rPr>
          <w:sz w:val="24"/>
          <w:szCs w:val="24"/>
        </w:rPr>
      </w:pPr>
      <w:r w:rsidRPr="003A2AFB">
        <w:rPr>
          <w:sz w:val="24"/>
          <w:szCs w:val="24"/>
        </w:rPr>
        <w:t xml:space="preserve">Hilton’s Chief Human Resources Officer, Matt Schuyler, had clearly stated that the main objective is for Hilton to become the world’s most hospitable company and this is not possible without assuring an excellent working environment that can attract and retain experienced staff. This strategy used by Hilton is known as ‘The good jobs strategy’ as it relates to the strong connection between its employees’ happiness and the overall customer experience. Under the guidance of CEO Christopher </w:t>
      </w:r>
      <w:proofErr w:type="spellStart"/>
      <w:r w:rsidRPr="003A2AFB">
        <w:rPr>
          <w:sz w:val="24"/>
          <w:szCs w:val="24"/>
        </w:rPr>
        <w:t>Nassetta</w:t>
      </w:r>
      <w:proofErr w:type="spellEnd"/>
      <w:r w:rsidRPr="003A2AFB">
        <w:rPr>
          <w:sz w:val="24"/>
          <w:szCs w:val="24"/>
        </w:rPr>
        <w:t>, the management’s priority was to create a company culture focused on customer service</w:t>
      </w:r>
      <w:r w:rsidR="001A6D9E">
        <w:rPr>
          <w:sz w:val="24"/>
          <w:szCs w:val="24"/>
        </w:rPr>
        <w:t xml:space="preserve"> </w:t>
      </w:r>
      <w:r w:rsidRPr="003A2AFB">
        <w:rPr>
          <w:sz w:val="24"/>
          <w:szCs w:val="24"/>
        </w:rPr>
        <w:t>(Staley, 2018)</w:t>
      </w:r>
      <w:r w:rsidR="001A6D9E">
        <w:rPr>
          <w:sz w:val="24"/>
          <w:szCs w:val="24"/>
        </w:rPr>
        <w:t xml:space="preserve">. </w:t>
      </w:r>
      <w:r w:rsidRPr="003A2AFB">
        <w:rPr>
          <w:sz w:val="24"/>
          <w:szCs w:val="24"/>
        </w:rPr>
        <w:t>Elevating the whole employee experience implies a combination of cultural, physical and technological aspects of the work environment and leads to a visible qualitative improvement of the guest services</w:t>
      </w:r>
      <w:r w:rsidR="00695166">
        <w:rPr>
          <w:sz w:val="24"/>
          <w:szCs w:val="24"/>
        </w:rPr>
        <w:t xml:space="preserve"> </w:t>
      </w:r>
      <w:r w:rsidRPr="003A2AFB">
        <w:rPr>
          <w:sz w:val="24"/>
          <w:szCs w:val="24"/>
        </w:rPr>
        <w:t>(Bolden-Barrett, 2018)</w:t>
      </w:r>
      <w:r w:rsidR="00695166">
        <w:rPr>
          <w:sz w:val="24"/>
          <w:szCs w:val="24"/>
        </w:rPr>
        <w:t>.</w:t>
      </w:r>
      <w:r w:rsidRPr="003A2AFB">
        <w:rPr>
          <w:sz w:val="24"/>
          <w:szCs w:val="24"/>
        </w:rPr>
        <w:t xml:space="preserve"> Besides enhancing the so-called Team Member experience, many workplace innovations such as improved common areas, high-tech recruitment and training, as well as new performance-geared wardrobes, the </w:t>
      </w:r>
      <w:proofErr w:type="spellStart"/>
      <w:r w:rsidRPr="003A2AFB">
        <w:rPr>
          <w:sz w:val="24"/>
          <w:szCs w:val="24"/>
        </w:rPr>
        <w:t>Thrive@Hilton</w:t>
      </w:r>
      <w:proofErr w:type="spellEnd"/>
      <w:r w:rsidRPr="003A2AFB">
        <w:rPr>
          <w:sz w:val="24"/>
          <w:szCs w:val="24"/>
        </w:rPr>
        <w:t xml:space="preserve"> programme became a visible proof of the continuous improvement efforts. (</w:t>
      </w:r>
      <w:bookmarkStart w:id="0" w:name="_Hlk43286206"/>
      <w:proofErr w:type="spellStart"/>
      <w:r w:rsidR="001A6D9E">
        <w:rPr>
          <w:sz w:val="24"/>
          <w:szCs w:val="24"/>
        </w:rPr>
        <w:t>Petruzzo</w:t>
      </w:r>
      <w:proofErr w:type="spellEnd"/>
      <w:r w:rsidRPr="003A2AFB">
        <w:rPr>
          <w:sz w:val="24"/>
          <w:szCs w:val="24"/>
        </w:rPr>
        <w:t>, 2018</w:t>
      </w:r>
      <w:bookmarkEnd w:id="0"/>
      <w:r w:rsidRPr="003A2AFB">
        <w:rPr>
          <w:sz w:val="24"/>
          <w:szCs w:val="24"/>
        </w:rPr>
        <w:t>)</w:t>
      </w:r>
    </w:p>
    <w:p w14:paraId="7E00B3E0" w14:textId="498E08CE" w:rsidR="003A2AFB" w:rsidRDefault="003A2AFB" w:rsidP="003A2AFB">
      <w:pPr>
        <w:spacing w:line="360" w:lineRule="auto"/>
        <w:ind w:firstLine="720"/>
        <w:rPr>
          <w:sz w:val="24"/>
          <w:szCs w:val="24"/>
        </w:rPr>
      </w:pPr>
      <w:r w:rsidRPr="003A2AFB">
        <w:rPr>
          <w:sz w:val="24"/>
          <w:szCs w:val="24"/>
        </w:rPr>
        <w:t>Starting from 15th of June 2020, Hilton has announced the beginning of a worldwide implementation of a new program with the purpose of delivering an upgraded industry-leading standard of cleaning and disinfection to all of Hilton’s properties. The name of the program is ‘</w:t>
      </w:r>
      <w:proofErr w:type="spellStart"/>
      <w:r w:rsidRPr="003A2AFB">
        <w:rPr>
          <w:sz w:val="24"/>
          <w:szCs w:val="24"/>
        </w:rPr>
        <w:t>CleanStay</w:t>
      </w:r>
      <w:proofErr w:type="spellEnd"/>
      <w:r w:rsidRPr="003A2AFB">
        <w:rPr>
          <w:sz w:val="24"/>
          <w:szCs w:val="24"/>
        </w:rPr>
        <w:t xml:space="preserve">’ and it is the result of the collaboration with Lysol and Dettol maker RB, to ensure that Hilton guests can benefit from a much cleaner and safer stay starting this summer. The main objective of the company remains creating the unforgettable experiences that the guests are expecting. Moreover, during the development of Hilton </w:t>
      </w:r>
      <w:proofErr w:type="spellStart"/>
      <w:r w:rsidRPr="003A2AFB">
        <w:rPr>
          <w:sz w:val="24"/>
          <w:szCs w:val="24"/>
        </w:rPr>
        <w:t>CleanStay</w:t>
      </w:r>
      <w:proofErr w:type="spellEnd"/>
      <w:r w:rsidRPr="003A2AFB">
        <w:rPr>
          <w:sz w:val="24"/>
          <w:szCs w:val="24"/>
        </w:rPr>
        <w:t>, the company will benefit from the medical expertise of a non-profit organisation called Mayo Clinic with advice regarding quality assurance through training techniques and cleaning procedures, which will be constantly updated on property websites. In addition, the latest healthcare technology and methods will be implemented on clinical recommendation to support the cleanliness and disinfection systems. (</w:t>
      </w:r>
      <w:r w:rsidR="00CE5AF5">
        <w:rPr>
          <w:sz w:val="24"/>
          <w:szCs w:val="24"/>
        </w:rPr>
        <w:t>Wells</w:t>
      </w:r>
      <w:r w:rsidRPr="003A2AFB">
        <w:rPr>
          <w:sz w:val="24"/>
          <w:szCs w:val="24"/>
        </w:rPr>
        <w:t>, 2020)</w:t>
      </w:r>
    </w:p>
    <w:p w14:paraId="28CD9FB3" w14:textId="24CD6659" w:rsidR="00965EE8" w:rsidRDefault="00965EE8" w:rsidP="003A2AFB">
      <w:pPr>
        <w:spacing w:line="360" w:lineRule="auto"/>
        <w:ind w:firstLine="720"/>
        <w:rPr>
          <w:sz w:val="24"/>
          <w:szCs w:val="24"/>
        </w:rPr>
      </w:pPr>
      <w:r w:rsidRPr="00965EE8">
        <w:rPr>
          <w:sz w:val="24"/>
          <w:szCs w:val="24"/>
        </w:rPr>
        <w:lastRenderedPageBreak/>
        <w:t>There are several ways through which Hilton can adapt its operations to the changing customer preferences: improve its operations</w:t>
      </w:r>
      <w:r>
        <w:rPr>
          <w:sz w:val="24"/>
          <w:szCs w:val="24"/>
        </w:rPr>
        <w:t xml:space="preserve"> as</w:t>
      </w:r>
      <w:r w:rsidRPr="00965EE8">
        <w:rPr>
          <w:sz w:val="24"/>
          <w:szCs w:val="24"/>
        </w:rPr>
        <w:t xml:space="preserve"> food and restaurant</w:t>
      </w:r>
      <w:r>
        <w:rPr>
          <w:sz w:val="24"/>
          <w:szCs w:val="24"/>
        </w:rPr>
        <w:t xml:space="preserve"> and</w:t>
      </w:r>
      <w:r w:rsidRPr="00965EE8">
        <w:rPr>
          <w:sz w:val="24"/>
          <w:szCs w:val="24"/>
        </w:rPr>
        <w:t xml:space="preserve"> customer service</w:t>
      </w:r>
      <w:r>
        <w:rPr>
          <w:sz w:val="24"/>
          <w:szCs w:val="24"/>
        </w:rPr>
        <w:t>s. Performing various operations is relevant to adopting operations per market changes as it is very helpful to attract, impress and retain customers</w:t>
      </w:r>
      <w:r w:rsidR="009F4486">
        <w:rPr>
          <w:sz w:val="24"/>
          <w:szCs w:val="24"/>
        </w:rPr>
        <w:t xml:space="preserve"> as well as improve services through training and hiring skilled staff. Hilton can adapt to the market changes through an effective and innovative way of using technology and a better operational service. </w:t>
      </w:r>
      <w:r w:rsidR="00145FEA">
        <w:rPr>
          <w:sz w:val="24"/>
          <w:szCs w:val="24"/>
        </w:rPr>
        <w:t xml:space="preserve">Impacts on guest service management can be managed through various strategies and it is highly recommended to have complete knowledge and understanding about customer preference. </w:t>
      </w:r>
    </w:p>
    <w:p w14:paraId="76DC2764" w14:textId="51D68E50" w:rsidR="007269E1" w:rsidRPr="007269E1" w:rsidRDefault="007269E1" w:rsidP="007269E1">
      <w:pPr>
        <w:pStyle w:val="ListParagraph"/>
        <w:numPr>
          <w:ilvl w:val="0"/>
          <w:numId w:val="2"/>
        </w:numPr>
        <w:spacing w:line="360" w:lineRule="auto"/>
        <w:rPr>
          <w:b/>
          <w:bCs/>
          <w:sz w:val="24"/>
          <w:szCs w:val="24"/>
        </w:rPr>
      </w:pPr>
      <w:r w:rsidRPr="007269E1">
        <w:rPr>
          <w:b/>
          <w:bCs/>
          <w:sz w:val="24"/>
          <w:szCs w:val="24"/>
        </w:rPr>
        <w:t>CONSUMER PREFERENCE</w:t>
      </w:r>
    </w:p>
    <w:p w14:paraId="2DDB142F" w14:textId="18789583" w:rsidR="00EE1591" w:rsidRDefault="00EE1591" w:rsidP="003A2AFB">
      <w:pPr>
        <w:spacing w:line="360" w:lineRule="auto"/>
        <w:ind w:firstLine="720"/>
        <w:rPr>
          <w:sz w:val="24"/>
          <w:szCs w:val="24"/>
        </w:rPr>
      </w:pPr>
      <w:r>
        <w:rPr>
          <w:sz w:val="24"/>
          <w:szCs w:val="24"/>
        </w:rPr>
        <w:t>When the competition within an industry is rising fast, service innovation capability becomes highly relevant in order to deliver service excellence and memorable experiences. Being able to create and maintain competitive advantage is essential and it is supported through activities such as identifying and meeting customer needs, as well as changing, exploring and selecting feasible opportunities</w:t>
      </w:r>
      <w:r w:rsidR="00E676CA">
        <w:rPr>
          <w:sz w:val="24"/>
          <w:szCs w:val="24"/>
        </w:rPr>
        <w:t xml:space="preserve"> </w:t>
      </w:r>
      <w:r w:rsidR="00026AE2">
        <w:rPr>
          <w:sz w:val="24"/>
          <w:szCs w:val="24"/>
        </w:rPr>
        <w:t>(</w:t>
      </w:r>
      <w:proofErr w:type="spellStart"/>
      <w:r w:rsidR="00026AE2">
        <w:rPr>
          <w:sz w:val="24"/>
          <w:szCs w:val="24"/>
        </w:rPr>
        <w:t>Hariandja</w:t>
      </w:r>
      <w:proofErr w:type="spellEnd"/>
      <w:r w:rsidR="00026AE2">
        <w:rPr>
          <w:sz w:val="24"/>
          <w:szCs w:val="24"/>
        </w:rPr>
        <w:t xml:space="preserve"> et. al, 2014)</w:t>
      </w:r>
      <w:r w:rsidR="00E676CA">
        <w:rPr>
          <w:sz w:val="24"/>
          <w:szCs w:val="24"/>
        </w:rPr>
        <w:t>.</w:t>
      </w:r>
      <w:r w:rsidR="00933C35">
        <w:rPr>
          <w:sz w:val="24"/>
          <w:szCs w:val="24"/>
        </w:rPr>
        <w:t xml:space="preserve"> A relevant example, would be </w:t>
      </w:r>
      <w:r w:rsidR="002A27D4">
        <w:rPr>
          <w:sz w:val="24"/>
          <w:szCs w:val="24"/>
        </w:rPr>
        <w:t xml:space="preserve">the fitness facilities which are currently a major concern and in high demand from hotel guests, becoming </w:t>
      </w:r>
      <w:r w:rsidR="000473EE">
        <w:rPr>
          <w:sz w:val="24"/>
          <w:szCs w:val="24"/>
        </w:rPr>
        <w:t>fairly</w:t>
      </w:r>
      <w:r w:rsidR="002A27D4">
        <w:rPr>
          <w:sz w:val="24"/>
          <w:szCs w:val="24"/>
        </w:rPr>
        <w:t xml:space="preserve"> standard in the most hotels. </w:t>
      </w:r>
      <w:r w:rsidR="0092000D">
        <w:rPr>
          <w:sz w:val="24"/>
          <w:szCs w:val="24"/>
        </w:rPr>
        <w:t xml:space="preserve">Service provision for fitness is frequently found even in economy hotels. For this reasons, new trends and preferences are appearing from which one of the latest is hotels providing equipment that can be used in the guests’ personal booked rooms. Hilton is properly investing in portable equipment, such as </w:t>
      </w:r>
      <w:proofErr w:type="spellStart"/>
      <w:r w:rsidR="0092000D">
        <w:rPr>
          <w:sz w:val="24"/>
          <w:szCs w:val="24"/>
        </w:rPr>
        <w:t>StairMaster</w:t>
      </w:r>
      <w:proofErr w:type="spellEnd"/>
      <w:r w:rsidR="0092000D">
        <w:rPr>
          <w:sz w:val="24"/>
          <w:szCs w:val="24"/>
        </w:rPr>
        <w:t xml:space="preserve"> or treadmills t</w:t>
      </w:r>
      <w:r w:rsidR="0092000D" w:rsidRPr="0092000D">
        <w:rPr>
          <w:sz w:val="24"/>
          <w:szCs w:val="24"/>
        </w:rPr>
        <w:t xml:space="preserve">hat can be easily carried to the guest room </w:t>
      </w:r>
      <w:r w:rsidR="0092000D">
        <w:rPr>
          <w:sz w:val="24"/>
          <w:szCs w:val="24"/>
        </w:rPr>
        <w:t xml:space="preserve">upon request </w:t>
      </w:r>
      <w:r w:rsidR="0092000D" w:rsidRPr="0092000D">
        <w:rPr>
          <w:sz w:val="24"/>
          <w:szCs w:val="24"/>
        </w:rPr>
        <w:t>for private and flexible workout routines</w:t>
      </w:r>
      <w:r w:rsidR="00A05900">
        <w:rPr>
          <w:sz w:val="24"/>
          <w:szCs w:val="24"/>
        </w:rPr>
        <w:t xml:space="preserve"> </w:t>
      </w:r>
      <w:r w:rsidR="005A575B">
        <w:rPr>
          <w:sz w:val="24"/>
          <w:szCs w:val="24"/>
        </w:rPr>
        <w:t>(Barrows et. al, 2012</w:t>
      </w:r>
      <w:r w:rsidR="00C547C8">
        <w:rPr>
          <w:sz w:val="24"/>
          <w:szCs w:val="24"/>
        </w:rPr>
        <w:t>:400</w:t>
      </w:r>
      <w:r w:rsidR="005A575B">
        <w:rPr>
          <w:sz w:val="24"/>
          <w:szCs w:val="24"/>
        </w:rPr>
        <w:t>)</w:t>
      </w:r>
      <w:r w:rsidR="00A05900">
        <w:rPr>
          <w:sz w:val="24"/>
          <w:szCs w:val="24"/>
        </w:rPr>
        <w:t>.</w:t>
      </w:r>
    </w:p>
    <w:p w14:paraId="767571CA" w14:textId="5005DBCD" w:rsidR="0008206D" w:rsidRDefault="00C41327" w:rsidP="003A2AFB">
      <w:pPr>
        <w:spacing w:line="360" w:lineRule="auto"/>
        <w:ind w:firstLine="720"/>
        <w:rPr>
          <w:sz w:val="24"/>
          <w:szCs w:val="24"/>
        </w:rPr>
      </w:pPr>
      <w:r w:rsidRPr="00C41327">
        <w:rPr>
          <w:sz w:val="24"/>
          <w:szCs w:val="24"/>
        </w:rPr>
        <w:t>There are several ways in which Hilton Hotels are adapting to the continuously changing customer preferences and trying to keep up with the latest trends in terms of technology or with the increase in sustainability activities.</w:t>
      </w:r>
      <w:r>
        <w:rPr>
          <w:sz w:val="24"/>
          <w:szCs w:val="24"/>
        </w:rPr>
        <w:t xml:space="preserve"> It is well-known the fact that digital technologies are changing </w:t>
      </w:r>
      <w:r w:rsidRPr="00C41327">
        <w:rPr>
          <w:sz w:val="24"/>
          <w:szCs w:val="24"/>
        </w:rPr>
        <w:t>the future of the hospitality industry</w:t>
      </w:r>
      <w:r>
        <w:rPr>
          <w:sz w:val="24"/>
          <w:szCs w:val="24"/>
        </w:rPr>
        <w:t>. Since 2015, Hilton Worldwide introduced the Digital Key</w:t>
      </w:r>
      <w:r w:rsidR="00DA6A76">
        <w:rPr>
          <w:sz w:val="24"/>
          <w:szCs w:val="24"/>
        </w:rPr>
        <w:t xml:space="preserve"> as an innovative feature of the Hilton </w:t>
      </w:r>
      <w:proofErr w:type="spellStart"/>
      <w:r w:rsidR="00DA6A76">
        <w:rPr>
          <w:sz w:val="24"/>
          <w:szCs w:val="24"/>
        </w:rPr>
        <w:t>Honors</w:t>
      </w:r>
      <w:proofErr w:type="spellEnd"/>
      <w:r w:rsidR="00DA6A76">
        <w:rPr>
          <w:sz w:val="24"/>
          <w:szCs w:val="24"/>
        </w:rPr>
        <w:t xml:space="preserve"> app. The Digital Key gives regular guests the possibility to bypass the hotel check-in counter and access both their personal rooms and any other hotel area that requires a key. </w:t>
      </w:r>
      <w:r w:rsidR="000A63BC">
        <w:rPr>
          <w:sz w:val="24"/>
          <w:szCs w:val="24"/>
        </w:rPr>
        <w:t xml:space="preserve">It is also important to mention that only one year after the introduction of the digital check-in (which happened in July 2014), </w:t>
      </w:r>
      <w:proofErr w:type="spellStart"/>
      <w:r w:rsidR="000A63BC">
        <w:rPr>
          <w:sz w:val="24"/>
          <w:szCs w:val="24"/>
        </w:rPr>
        <w:t>HHonors</w:t>
      </w:r>
      <w:proofErr w:type="spellEnd"/>
      <w:r w:rsidR="000A63BC">
        <w:rPr>
          <w:sz w:val="24"/>
          <w:szCs w:val="24"/>
        </w:rPr>
        <w:t xml:space="preserve"> members have downloaded the app more than 2 million </w:t>
      </w:r>
      <w:r w:rsidR="000A63BC">
        <w:rPr>
          <w:sz w:val="24"/>
          <w:szCs w:val="24"/>
        </w:rPr>
        <w:lastRenderedPageBreak/>
        <w:t>times have digitally checked-in more than 5 million times. Customer feedback has been significantly positive as over 90% of guests said they have felt pleased or very satisfied with the overall experience</w:t>
      </w:r>
      <w:r w:rsidR="00A05900">
        <w:rPr>
          <w:sz w:val="24"/>
          <w:szCs w:val="24"/>
        </w:rPr>
        <w:t xml:space="preserve"> </w:t>
      </w:r>
      <w:r w:rsidR="000A63BC">
        <w:rPr>
          <w:sz w:val="24"/>
          <w:szCs w:val="24"/>
        </w:rPr>
        <w:t>(</w:t>
      </w:r>
      <w:r w:rsidR="00CE5AF5">
        <w:rPr>
          <w:sz w:val="24"/>
          <w:szCs w:val="24"/>
        </w:rPr>
        <w:t>Rouhani</w:t>
      </w:r>
      <w:r w:rsidR="000A63BC">
        <w:rPr>
          <w:sz w:val="24"/>
          <w:szCs w:val="24"/>
        </w:rPr>
        <w:t>, 2015)</w:t>
      </w:r>
      <w:r w:rsidR="00A05900">
        <w:rPr>
          <w:sz w:val="24"/>
          <w:szCs w:val="24"/>
        </w:rPr>
        <w:t xml:space="preserve">. </w:t>
      </w:r>
      <w:r w:rsidR="0059553A">
        <w:rPr>
          <w:sz w:val="24"/>
          <w:szCs w:val="24"/>
        </w:rPr>
        <w:t xml:space="preserve">Modern guests are travelling for various reasons, including business or leisure, and they are more likely with 13% to return if they feel that they have been heard, engaged, encouraged and pleased by their host. </w:t>
      </w:r>
      <w:r w:rsidR="007F48CF">
        <w:rPr>
          <w:sz w:val="24"/>
          <w:szCs w:val="24"/>
        </w:rPr>
        <w:t>The constant improvement of their mobile app’s technological features has been the top priority of Hilton hotels. The latest updates includes location-based services that guarantee a more personalized service. Specifically, if a guest is located in the hotel bar, they can receive a push notification with the offers and deals on drinks. More than that, the guests’ preferences can be notified to the hotel staff based on the places frequently visited. Hilton’s been using this type of services to inform guests of the nearby events or activities based on where on the property they spend their time</w:t>
      </w:r>
      <w:r w:rsidR="00A05900">
        <w:rPr>
          <w:sz w:val="24"/>
          <w:szCs w:val="24"/>
        </w:rPr>
        <w:t xml:space="preserve"> </w:t>
      </w:r>
      <w:r w:rsidR="007F48CF">
        <w:rPr>
          <w:sz w:val="24"/>
          <w:szCs w:val="24"/>
        </w:rPr>
        <w:t>(Morgan, 2020)</w:t>
      </w:r>
      <w:r w:rsidR="00A05900">
        <w:rPr>
          <w:sz w:val="24"/>
          <w:szCs w:val="24"/>
        </w:rPr>
        <w:t>.</w:t>
      </w:r>
    </w:p>
    <w:p w14:paraId="64359EE8" w14:textId="3EC6D6F0" w:rsidR="00C41327" w:rsidRDefault="0008206D" w:rsidP="003A2AFB">
      <w:pPr>
        <w:spacing w:line="360" w:lineRule="auto"/>
        <w:ind w:firstLine="720"/>
        <w:rPr>
          <w:sz w:val="24"/>
          <w:szCs w:val="24"/>
        </w:rPr>
      </w:pPr>
      <w:r>
        <w:rPr>
          <w:sz w:val="24"/>
          <w:szCs w:val="24"/>
        </w:rPr>
        <w:t xml:space="preserve">In terms of sustainability, the most relevant proof that Hilton is continuously engaging within Corporate Social Responsibility activities is the fact that it received the recognition of the </w:t>
      </w:r>
      <w:proofErr w:type="spellStart"/>
      <w:r w:rsidRPr="0008206D">
        <w:rPr>
          <w:sz w:val="24"/>
          <w:szCs w:val="24"/>
        </w:rPr>
        <w:t>the</w:t>
      </w:r>
      <w:proofErr w:type="spellEnd"/>
      <w:r w:rsidRPr="0008206D">
        <w:rPr>
          <w:sz w:val="24"/>
          <w:szCs w:val="24"/>
        </w:rPr>
        <w:t xml:space="preserve"> global industry leader in sustainability on the Dow Jones Sustainability Indices (DJSI)</w:t>
      </w:r>
      <w:r>
        <w:rPr>
          <w:sz w:val="24"/>
          <w:szCs w:val="24"/>
        </w:rPr>
        <w:t xml:space="preserve">, marking 2019 as the third consecutive year since it has been present on that index. </w:t>
      </w:r>
      <w:r w:rsidR="005D5067">
        <w:rPr>
          <w:sz w:val="24"/>
          <w:szCs w:val="24"/>
        </w:rPr>
        <w:t xml:space="preserve">Hilton’s main CSR strategy is entitled ‘Travel with Purpose’ with the aim to drive responsive travel and tourism worldwide. Particularly, Hilton is committed to increase its investment in social impact and reduce its environmental footprint by 50% by 2030. Also, its most important global philanthropic </w:t>
      </w:r>
      <w:r w:rsidR="000F3C95">
        <w:rPr>
          <w:sz w:val="24"/>
          <w:szCs w:val="24"/>
        </w:rPr>
        <w:t>branch is The Hilton Effect foundation which is supporting numerous</w:t>
      </w:r>
      <w:r w:rsidR="000F3C95" w:rsidRPr="000F3C95">
        <w:rPr>
          <w:sz w:val="24"/>
          <w:szCs w:val="24"/>
        </w:rPr>
        <w:t xml:space="preserve"> grants that have a </w:t>
      </w:r>
      <w:r w:rsidR="000F3C95">
        <w:rPr>
          <w:sz w:val="24"/>
          <w:szCs w:val="24"/>
        </w:rPr>
        <w:t>positive</w:t>
      </w:r>
      <w:r w:rsidR="000F3C95" w:rsidRPr="000F3C95">
        <w:rPr>
          <w:sz w:val="24"/>
          <w:szCs w:val="24"/>
        </w:rPr>
        <w:t xml:space="preserve"> impact on travel destinations </w:t>
      </w:r>
      <w:r w:rsidR="000F3C95">
        <w:rPr>
          <w:sz w:val="24"/>
          <w:szCs w:val="24"/>
        </w:rPr>
        <w:t>all over the world</w:t>
      </w:r>
      <w:r w:rsidR="00A141D9">
        <w:rPr>
          <w:sz w:val="24"/>
          <w:szCs w:val="24"/>
        </w:rPr>
        <w:t xml:space="preserve"> and to ensure that they are preserved </w:t>
      </w:r>
      <w:r w:rsidR="00A141D9" w:rsidRPr="00A141D9">
        <w:rPr>
          <w:sz w:val="24"/>
          <w:szCs w:val="24"/>
        </w:rPr>
        <w:t>for</w:t>
      </w:r>
      <w:r w:rsidR="00A141D9">
        <w:rPr>
          <w:sz w:val="24"/>
          <w:szCs w:val="24"/>
        </w:rPr>
        <w:t xml:space="preserve"> future</w:t>
      </w:r>
      <w:r w:rsidR="00A141D9" w:rsidRPr="00A141D9">
        <w:rPr>
          <w:sz w:val="24"/>
          <w:szCs w:val="24"/>
        </w:rPr>
        <w:t xml:space="preserve"> generations</w:t>
      </w:r>
      <w:r w:rsidR="00A05900">
        <w:rPr>
          <w:sz w:val="24"/>
          <w:szCs w:val="24"/>
        </w:rPr>
        <w:t xml:space="preserve"> </w:t>
      </w:r>
      <w:r w:rsidR="007B09F1">
        <w:rPr>
          <w:sz w:val="24"/>
          <w:szCs w:val="24"/>
        </w:rPr>
        <w:t>(</w:t>
      </w:r>
      <w:proofErr w:type="spellStart"/>
      <w:r w:rsidR="007B09F1">
        <w:rPr>
          <w:sz w:val="24"/>
          <w:szCs w:val="24"/>
        </w:rPr>
        <w:t>Petruzzo</w:t>
      </w:r>
      <w:proofErr w:type="spellEnd"/>
      <w:r w:rsidR="007B09F1">
        <w:rPr>
          <w:sz w:val="24"/>
          <w:szCs w:val="24"/>
        </w:rPr>
        <w:t>, 2019)</w:t>
      </w:r>
      <w:r w:rsidR="00A05900">
        <w:rPr>
          <w:sz w:val="24"/>
          <w:szCs w:val="24"/>
        </w:rPr>
        <w:t>.</w:t>
      </w:r>
    </w:p>
    <w:p w14:paraId="1C56CABC" w14:textId="670C5A48" w:rsidR="007269E1" w:rsidRDefault="007269E1" w:rsidP="007269E1">
      <w:pPr>
        <w:pStyle w:val="ListParagraph"/>
        <w:numPr>
          <w:ilvl w:val="0"/>
          <w:numId w:val="2"/>
        </w:numPr>
        <w:spacing w:line="360" w:lineRule="auto"/>
        <w:rPr>
          <w:b/>
          <w:bCs/>
          <w:sz w:val="24"/>
          <w:szCs w:val="24"/>
        </w:rPr>
      </w:pPr>
      <w:r w:rsidRPr="007269E1">
        <w:rPr>
          <w:b/>
          <w:bCs/>
          <w:sz w:val="24"/>
          <w:szCs w:val="24"/>
        </w:rPr>
        <w:t>CONCLUSION</w:t>
      </w:r>
    </w:p>
    <w:p w14:paraId="5FF0643B" w14:textId="49ACBC1C" w:rsidR="007269E1" w:rsidRPr="007269E1" w:rsidRDefault="007269E1" w:rsidP="007269E1">
      <w:pPr>
        <w:spacing w:line="360" w:lineRule="auto"/>
        <w:ind w:firstLine="720"/>
        <w:rPr>
          <w:sz w:val="24"/>
          <w:szCs w:val="24"/>
        </w:rPr>
      </w:pPr>
      <w:r>
        <w:rPr>
          <w:sz w:val="24"/>
          <w:szCs w:val="24"/>
        </w:rPr>
        <w:t xml:space="preserve">The report illustrates that companies operating in the hospitality industry like Hilton must adopt certain tools, techniques and strategies to provide better services. Essentially,  the company should manage services and personnel in the most effective way and the desired goals and objectives can be achieved only by performing tasks accordingly to current customer preferences. </w:t>
      </w:r>
    </w:p>
    <w:p w14:paraId="0B8725EC" w14:textId="2CB8F101" w:rsidR="007269E1" w:rsidRDefault="007269E1" w:rsidP="007269E1">
      <w:pPr>
        <w:pStyle w:val="ListParagraph"/>
        <w:numPr>
          <w:ilvl w:val="0"/>
          <w:numId w:val="2"/>
        </w:numPr>
        <w:spacing w:line="360" w:lineRule="auto"/>
        <w:rPr>
          <w:b/>
          <w:bCs/>
          <w:sz w:val="24"/>
          <w:szCs w:val="24"/>
        </w:rPr>
      </w:pPr>
      <w:r w:rsidRPr="007269E1">
        <w:rPr>
          <w:b/>
          <w:bCs/>
          <w:sz w:val="24"/>
          <w:szCs w:val="24"/>
        </w:rPr>
        <w:t>REFERENCES</w:t>
      </w:r>
    </w:p>
    <w:p w14:paraId="24F6C131" w14:textId="3E2CC40B" w:rsidR="00757187" w:rsidRPr="00757187" w:rsidRDefault="00757187" w:rsidP="00757187">
      <w:pPr>
        <w:spacing w:line="360" w:lineRule="auto"/>
        <w:rPr>
          <w:sz w:val="24"/>
          <w:szCs w:val="24"/>
        </w:rPr>
      </w:pPr>
      <w:proofErr w:type="spellStart"/>
      <w:r w:rsidRPr="00757187">
        <w:rPr>
          <w:sz w:val="24"/>
          <w:szCs w:val="24"/>
        </w:rPr>
        <w:lastRenderedPageBreak/>
        <w:t>Ariffin</w:t>
      </w:r>
      <w:proofErr w:type="spellEnd"/>
      <w:r w:rsidRPr="00757187">
        <w:rPr>
          <w:sz w:val="24"/>
          <w:szCs w:val="24"/>
        </w:rPr>
        <w:t>, A., 2013. Generic dimensionality of hospitality in the hotel industry: A host–guest relationship perspective. International Journal of Hospitality Management, 35, pp.171-179.</w:t>
      </w:r>
    </w:p>
    <w:p w14:paraId="295E2B20" w14:textId="77777777" w:rsidR="00757187" w:rsidRPr="00757187" w:rsidRDefault="00757187" w:rsidP="00757187">
      <w:pPr>
        <w:spacing w:line="360" w:lineRule="auto"/>
        <w:rPr>
          <w:sz w:val="24"/>
          <w:szCs w:val="24"/>
        </w:rPr>
      </w:pPr>
      <w:r w:rsidRPr="00757187">
        <w:rPr>
          <w:sz w:val="24"/>
          <w:szCs w:val="24"/>
        </w:rPr>
        <w:t>Barrows, C., Powers, T. and Reynolds, D., 2012. Introduction To Management In The Hospitality Industry. Hoboken, New Jersey: John Wiley &amp; Sons.</w:t>
      </w:r>
    </w:p>
    <w:p w14:paraId="1CA9388E" w14:textId="77777777" w:rsidR="00757187" w:rsidRPr="00757187" w:rsidRDefault="00757187" w:rsidP="00757187">
      <w:pPr>
        <w:spacing w:line="360" w:lineRule="auto"/>
        <w:rPr>
          <w:sz w:val="24"/>
          <w:szCs w:val="24"/>
        </w:rPr>
      </w:pPr>
      <w:r w:rsidRPr="00757187">
        <w:rPr>
          <w:sz w:val="24"/>
          <w:szCs w:val="24"/>
        </w:rPr>
        <w:t>Bolden-Barrett, V., 2018. Hilton Hotels To Upgrade Staff Spaces To Improve The Employee Experience. [online] HR Dive. Available at: &lt;https://www.hrdive.com/news/hilton-hotels-to-upgrade-staff-spaces-to-improve-the-employee-experience/520422/&gt; [Accessed 17 June 2020].</w:t>
      </w:r>
    </w:p>
    <w:p w14:paraId="22EB4F78" w14:textId="77777777" w:rsidR="00757187" w:rsidRPr="00757187" w:rsidRDefault="00757187" w:rsidP="00757187">
      <w:pPr>
        <w:spacing w:line="360" w:lineRule="auto"/>
        <w:rPr>
          <w:sz w:val="24"/>
          <w:szCs w:val="24"/>
        </w:rPr>
      </w:pPr>
      <w:r w:rsidRPr="00757187">
        <w:rPr>
          <w:sz w:val="24"/>
          <w:szCs w:val="24"/>
        </w:rPr>
        <w:t>Choi, T. and Chu, R., 2001. Determinants of hotel guests’ satisfaction and repeat patronage in the Hong Kong hotel industry. International Journal of Hospitality Management, 20(3), pp.277-297.</w:t>
      </w:r>
    </w:p>
    <w:p w14:paraId="385464B1" w14:textId="77777777" w:rsidR="00757187" w:rsidRPr="00757187" w:rsidRDefault="00757187" w:rsidP="00757187">
      <w:pPr>
        <w:spacing w:line="360" w:lineRule="auto"/>
        <w:rPr>
          <w:sz w:val="24"/>
          <w:szCs w:val="24"/>
        </w:rPr>
      </w:pPr>
      <w:proofErr w:type="spellStart"/>
      <w:r w:rsidRPr="00757187">
        <w:rPr>
          <w:sz w:val="24"/>
          <w:szCs w:val="24"/>
        </w:rPr>
        <w:t>Hariandja</w:t>
      </w:r>
      <w:proofErr w:type="spellEnd"/>
      <w:r w:rsidRPr="00757187">
        <w:rPr>
          <w:sz w:val="24"/>
          <w:szCs w:val="24"/>
        </w:rPr>
        <w:t xml:space="preserve">, E., </w:t>
      </w:r>
      <w:proofErr w:type="spellStart"/>
      <w:r w:rsidRPr="00757187">
        <w:rPr>
          <w:sz w:val="24"/>
          <w:szCs w:val="24"/>
        </w:rPr>
        <w:t>Simatupang</w:t>
      </w:r>
      <w:proofErr w:type="spellEnd"/>
      <w:r w:rsidRPr="00757187">
        <w:rPr>
          <w:sz w:val="24"/>
          <w:szCs w:val="24"/>
        </w:rPr>
        <w:t xml:space="preserve">, T., </w:t>
      </w:r>
      <w:proofErr w:type="spellStart"/>
      <w:r w:rsidRPr="00757187">
        <w:rPr>
          <w:sz w:val="24"/>
          <w:szCs w:val="24"/>
        </w:rPr>
        <w:t>Nasution</w:t>
      </w:r>
      <w:proofErr w:type="spellEnd"/>
      <w:r w:rsidRPr="00757187">
        <w:rPr>
          <w:sz w:val="24"/>
          <w:szCs w:val="24"/>
        </w:rPr>
        <w:t xml:space="preserve">, R. and </w:t>
      </w:r>
      <w:proofErr w:type="spellStart"/>
      <w:r w:rsidRPr="00757187">
        <w:rPr>
          <w:sz w:val="24"/>
          <w:szCs w:val="24"/>
        </w:rPr>
        <w:t>Larso</w:t>
      </w:r>
      <w:proofErr w:type="spellEnd"/>
      <w:r w:rsidRPr="00757187">
        <w:rPr>
          <w:sz w:val="24"/>
          <w:szCs w:val="24"/>
        </w:rPr>
        <w:t xml:space="preserve">, D., 2014. Dynamic Marketing and Service Innovation for Service Excellence. Gadjah </w:t>
      </w:r>
      <w:proofErr w:type="spellStart"/>
      <w:r w:rsidRPr="00757187">
        <w:rPr>
          <w:sz w:val="24"/>
          <w:szCs w:val="24"/>
        </w:rPr>
        <w:t>Mada</w:t>
      </w:r>
      <w:proofErr w:type="spellEnd"/>
      <w:r w:rsidRPr="00757187">
        <w:rPr>
          <w:sz w:val="24"/>
          <w:szCs w:val="24"/>
        </w:rPr>
        <w:t xml:space="preserve"> International Journal of Business, 16(2)</w:t>
      </w:r>
    </w:p>
    <w:p w14:paraId="18A7B9B0" w14:textId="77777777" w:rsidR="00757187" w:rsidRPr="00757187" w:rsidRDefault="00757187" w:rsidP="00757187">
      <w:pPr>
        <w:spacing w:line="360" w:lineRule="auto"/>
        <w:rPr>
          <w:sz w:val="24"/>
          <w:szCs w:val="24"/>
        </w:rPr>
      </w:pPr>
      <w:r w:rsidRPr="00757187">
        <w:rPr>
          <w:sz w:val="24"/>
          <w:szCs w:val="24"/>
        </w:rPr>
        <w:t>Johns, N., 1992. Quality Management in the Hospitality Industry: Part 1. Definition and Specification. International Journal of Contemporary Hospitality Management, 4(3).</w:t>
      </w:r>
    </w:p>
    <w:p w14:paraId="758B512D" w14:textId="77777777" w:rsidR="00757187" w:rsidRPr="00757187" w:rsidRDefault="00757187" w:rsidP="00757187">
      <w:pPr>
        <w:spacing w:line="360" w:lineRule="auto"/>
        <w:rPr>
          <w:sz w:val="24"/>
          <w:szCs w:val="24"/>
        </w:rPr>
      </w:pPr>
      <w:r w:rsidRPr="00757187">
        <w:rPr>
          <w:sz w:val="24"/>
          <w:szCs w:val="24"/>
        </w:rPr>
        <w:t>Johns, N., 1993. Quality Management in the Hospitality Industry: Part 3. Recent Developments. International Journal of Contemporary Hospitality Management, 5(1).</w:t>
      </w:r>
    </w:p>
    <w:p w14:paraId="7CB62D0C" w14:textId="77777777" w:rsidR="00757187" w:rsidRPr="00757187" w:rsidRDefault="00757187" w:rsidP="00757187">
      <w:pPr>
        <w:spacing w:line="360" w:lineRule="auto"/>
        <w:rPr>
          <w:sz w:val="24"/>
          <w:szCs w:val="24"/>
        </w:rPr>
      </w:pPr>
      <w:r w:rsidRPr="00757187">
        <w:rPr>
          <w:sz w:val="24"/>
          <w:szCs w:val="24"/>
        </w:rPr>
        <w:t>Kozak, M. and Kozak, N., 2016. Tourism And Hospitality Management. Bingley: Emerald Group Publishing Limited.</w:t>
      </w:r>
    </w:p>
    <w:p w14:paraId="73EB0F61" w14:textId="77777777" w:rsidR="00757187" w:rsidRPr="00757187" w:rsidRDefault="00757187" w:rsidP="00757187">
      <w:pPr>
        <w:spacing w:line="360" w:lineRule="auto"/>
        <w:rPr>
          <w:sz w:val="24"/>
          <w:szCs w:val="24"/>
        </w:rPr>
      </w:pPr>
      <w:r w:rsidRPr="00757187">
        <w:rPr>
          <w:sz w:val="24"/>
          <w:szCs w:val="24"/>
        </w:rPr>
        <w:t xml:space="preserve">Lashley, C., &amp; </w:t>
      </w:r>
      <w:proofErr w:type="spellStart"/>
      <w:r w:rsidRPr="00757187">
        <w:rPr>
          <w:sz w:val="24"/>
          <w:szCs w:val="24"/>
        </w:rPr>
        <w:t>Morrisson</w:t>
      </w:r>
      <w:proofErr w:type="spellEnd"/>
      <w:r w:rsidRPr="00757187">
        <w:rPr>
          <w:sz w:val="24"/>
          <w:szCs w:val="24"/>
        </w:rPr>
        <w:t>, M. (2000). In search of hospitality: Theoretical perspective and debates. Oxford: Butterworth Heinemann.</w:t>
      </w:r>
    </w:p>
    <w:p w14:paraId="1BB9FD58" w14:textId="77777777" w:rsidR="00757187" w:rsidRPr="00757187" w:rsidRDefault="00757187" w:rsidP="00757187">
      <w:pPr>
        <w:spacing w:line="360" w:lineRule="auto"/>
        <w:rPr>
          <w:sz w:val="24"/>
          <w:szCs w:val="24"/>
        </w:rPr>
      </w:pPr>
      <w:r w:rsidRPr="00757187">
        <w:rPr>
          <w:sz w:val="24"/>
          <w:szCs w:val="24"/>
        </w:rPr>
        <w:t>Morgan, B., 2020. 10 Examples Of Customer Experience Innovation In Hospitality. [online] Forbes. Available at: &lt;https://www.forbes.com/sites/blakemorgan/2020/02/20/10-examples-of-customer-experience-innovation-in-hospitality/#690634062033&gt; [Accessed 17 June 2020].</w:t>
      </w:r>
    </w:p>
    <w:p w14:paraId="4938CB3F" w14:textId="77777777" w:rsidR="00757187" w:rsidRPr="00757187" w:rsidRDefault="00757187" w:rsidP="00757187">
      <w:pPr>
        <w:spacing w:line="360" w:lineRule="auto"/>
        <w:rPr>
          <w:sz w:val="24"/>
          <w:szCs w:val="24"/>
        </w:rPr>
      </w:pPr>
      <w:proofErr w:type="spellStart"/>
      <w:r w:rsidRPr="00757187">
        <w:rPr>
          <w:sz w:val="24"/>
          <w:szCs w:val="24"/>
        </w:rPr>
        <w:t>Petruzzo</w:t>
      </w:r>
      <w:proofErr w:type="spellEnd"/>
      <w:r w:rsidRPr="00757187">
        <w:rPr>
          <w:sz w:val="24"/>
          <w:szCs w:val="24"/>
        </w:rPr>
        <w:t xml:space="preserve">, L., 2018. Hilton Named To Fortune 100 Best Companies To Work For® List For Third Consecutive Year. [online] Hilton Press </w:t>
      </w:r>
      <w:proofErr w:type="spellStart"/>
      <w:r w:rsidRPr="00757187">
        <w:rPr>
          <w:sz w:val="24"/>
          <w:szCs w:val="24"/>
        </w:rPr>
        <w:t>Center</w:t>
      </w:r>
      <w:proofErr w:type="spellEnd"/>
      <w:r w:rsidRPr="00757187">
        <w:rPr>
          <w:sz w:val="24"/>
          <w:szCs w:val="24"/>
        </w:rPr>
        <w:t xml:space="preserve">. Available at: </w:t>
      </w:r>
      <w:r w:rsidRPr="00757187">
        <w:rPr>
          <w:sz w:val="24"/>
          <w:szCs w:val="24"/>
        </w:rPr>
        <w:lastRenderedPageBreak/>
        <w:t>&lt;https://newsroom.hilton.com/corporate/news/greatest-places-to-work&gt; [Accessed 17 June 2020].</w:t>
      </w:r>
    </w:p>
    <w:p w14:paraId="22DA0528" w14:textId="77777777" w:rsidR="00757187" w:rsidRPr="00757187" w:rsidRDefault="00757187" w:rsidP="00757187">
      <w:pPr>
        <w:spacing w:line="360" w:lineRule="auto"/>
        <w:rPr>
          <w:sz w:val="24"/>
          <w:szCs w:val="24"/>
        </w:rPr>
      </w:pPr>
      <w:proofErr w:type="spellStart"/>
      <w:r w:rsidRPr="00757187">
        <w:rPr>
          <w:sz w:val="24"/>
          <w:szCs w:val="24"/>
        </w:rPr>
        <w:t>Petruzzo</w:t>
      </w:r>
      <w:proofErr w:type="spellEnd"/>
      <w:r w:rsidRPr="00757187">
        <w:rPr>
          <w:sz w:val="24"/>
          <w:szCs w:val="24"/>
        </w:rPr>
        <w:t xml:space="preserve">, L., 2019. Hilton Named 2019 Global Industry Leader For Sustainability By DJSI. [online] Hilton Press </w:t>
      </w:r>
      <w:proofErr w:type="spellStart"/>
      <w:r w:rsidRPr="00757187">
        <w:rPr>
          <w:sz w:val="24"/>
          <w:szCs w:val="24"/>
        </w:rPr>
        <w:t>Center</w:t>
      </w:r>
      <w:proofErr w:type="spellEnd"/>
      <w:r w:rsidRPr="00757187">
        <w:rPr>
          <w:sz w:val="24"/>
          <w:szCs w:val="24"/>
        </w:rPr>
        <w:t>. Available at: &lt;https://newsroom.hilton.com/corporate/news/hilton-receives-dow-jones-sustainability-top-ranking&gt; [Accessed 17 June 2020].</w:t>
      </w:r>
    </w:p>
    <w:p w14:paraId="21049E22" w14:textId="77777777" w:rsidR="00757187" w:rsidRPr="00757187" w:rsidRDefault="00757187" w:rsidP="00757187">
      <w:pPr>
        <w:spacing w:line="360" w:lineRule="auto"/>
        <w:rPr>
          <w:sz w:val="24"/>
          <w:szCs w:val="24"/>
        </w:rPr>
      </w:pPr>
      <w:r w:rsidRPr="00757187">
        <w:rPr>
          <w:sz w:val="24"/>
          <w:szCs w:val="24"/>
        </w:rPr>
        <w:t xml:space="preserve">Rouhani, B., 2015. Hilton Introduces Digital Key, Further Enhancing Industry-Leading </w:t>
      </w:r>
      <w:proofErr w:type="spellStart"/>
      <w:r w:rsidRPr="00757187">
        <w:rPr>
          <w:sz w:val="24"/>
          <w:szCs w:val="24"/>
        </w:rPr>
        <w:t>Hhonors</w:t>
      </w:r>
      <w:proofErr w:type="spellEnd"/>
      <w:r w:rsidRPr="00757187">
        <w:rPr>
          <w:sz w:val="24"/>
          <w:szCs w:val="24"/>
        </w:rPr>
        <w:t xml:space="preserve"> App. [online] Hilton Press </w:t>
      </w:r>
      <w:proofErr w:type="spellStart"/>
      <w:r w:rsidRPr="00757187">
        <w:rPr>
          <w:sz w:val="24"/>
          <w:szCs w:val="24"/>
        </w:rPr>
        <w:t>Center</w:t>
      </w:r>
      <w:proofErr w:type="spellEnd"/>
      <w:r w:rsidRPr="00757187">
        <w:rPr>
          <w:sz w:val="24"/>
          <w:szCs w:val="24"/>
        </w:rPr>
        <w:t>. Available at: &lt;https://newsroom.hilton.com/corporate/news/hilton-introduces-digital-key-further-enhancing-industryleading-hhonors-app-&gt; [Accessed 17 June 2020].</w:t>
      </w:r>
    </w:p>
    <w:p w14:paraId="49334695" w14:textId="77777777" w:rsidR="00757187" w:rsidRPr="00757187" w:rsidRDefault="00757187" w:rsidP="00757187">
      <w:pPr>
        <w:spacing w:line="360" w:lineRule="auto"/>
        <w:rPr>
          <w:sz w:val="24"/>
          <w:szCs w:val="24"/>
        </w:rPr>
      </w:pPr>
      <w:r w:rsidRPr="00757187">
        <w:rPr>
          <w:sz w:val="24"/>
          <w:szCs w:val="24"/>
        </w:rPr>
        <w:t>Staley, O., 2018. Hilton Hotels' Newest Upgrades Are Strictly For Staff. [online] Quartz at Work. Available at: &lt;https://qz.com/work/1233750/hilton-hotels-has-new-upgrades-strictly-for-service-workers/&gt; [Accessed 17 June 2020].</w:t>
      </w:r>
    </w:p>
    <w:p w14:paraId="4B7A1AFB" w14:textId="4F279FDD" w:rsidR="00757187" w:rsidRPr="00757187" w:rsidRDefault="00757187" w:rsidP="00757187">
      <w:pPr>
        <w:spacing w:line="360" w:lineRule="auto"/>
        <w:rPr>
          <w:sz w:val="24"/>
          <w:szCs w:val="24"/>
        </w:rPr>
      </w:pPr>
      <w:r w:rsidRPr="00757187">
        <w:rPr>
          <w:sz w:val="24"/>
          <w:szCs w:val="24"/>
        </w:rPr>
        <w:t xml:space="preserve">Wells, K., 2020. Hilton </w:t>
      </w:r>
      <w:proofErr w:type="spellStart"/>
      <w:r w:rsidRPr="00757187">
        <w:rPr>
          <w:sz w:val="24"/>
          <w:szCs w:val="24"/>
        </w:rPr>
        <w:t>Cleanstay</w:t>
      </w:r>
      <w:proofErr w:type="spellEnd"/>
      <w:r w:rsidRPr="00757187">
        <w:rPr>
          <w:sz w:val="24"/>
          <w:szCs w:val="24"/>
        </w:rPr>
        <w:t xml:space="preserve"> Brings New Standard Of Cleanliness Worldwide In Time For Summer Travel. [online] Hilton Press </w:t>
      </w:r>
      <w:proofErr w:type="spellStart"/>
      <w:r w:rsidRPr="00757187">
        <w:rPr>
          <w:sz w:val="24"/>
          <w:szCs w:val="24"/>
        </w:rPr>
        <w:t>Center</w:t>
      </w:r>
      <w:proofErr w:type="spellEnd"/>
      <w:r w:rsidRPr="00757187">
        <w:rPr>
          <w:sz w:val="24"/>
          <w:szCs w:val="24"/>
        </w:rPr>
        <w:t>. Available at: &lt;https://newsroom.hilton.com/corporate/news/hilton-adds-cleanstay-in-time-for-summer-travel&gt; [Accessed 17 June 2020].</w:t>
      </w:r>
    </w:p>
    <w:sectPr w:rsidR="00757187" w:rsidRPr="00757187" w:rsidSect="00275B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05FB8"/>
    <w:multiLevelType w:val="hybridMultilevel"/>
    <w:tmpl w:val="E2B4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C6283A"/>
    <w:multiLevelType w:val="hybridMultilevel"/>
    <w:tmpl w:val="59E65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76D"/>
    <w:rsid w:val="00015AF6"/>
    <w:rsid w:val="00026AE2"/>
    <w:rsid w:val="000473EE"/>
    <w:rsid w:val="0008206D"/>
    <w:rsid w:val="000A63BC"/>
    <w:rsid w:val="000F3C95"/>
    <w:rsid w:val="0010204E"/>
    <w:rsid w:val="00102A46"/>
    <w:rsid w:val="00137BAB"/>
    <w:rsid w:val="00145FEA"/>
    <w:rsid w:val="00171D5F"/>
    <w:rsid w:val="00194BB7"/>
    <w:rsid w:val="001A6D9E"/>
    <w:rsid w:val="001A7853"/>
    <w:rsid w:val="001C007D"/>
    <w:rsid w:val="002647A5"/>
    <w:rsid w:val="00275BBC"/>
    <w:rsid w:val="0029376D"/>
    <w:rsid w:val="002A27D4"/>
    <w:rsid w:val="002B3F02"/>
    <w:rsid w:val="002F0B56"/>
    <w:rsid w:val="002F54F6"/>
    <w:rsid w:val="00316FC5"/>
    <w:rsid w:val="00344BFF"/>
    <w:rsid w:val="003905E5"/>
    <w:rsid w:val="003A2AFB"/>
    <w:rsid w:val="003E1263"/>
    <w:rsid w:val="003F460D"/>
    <w:rsid w:val="004013AA"/>
    <w:rsid w:val="004438D9"/>
    <w:rsid w:val="004867B2"/>
    <w:rsid w:val="00496799"/>
    <w:rsid w:val="004C404D"/>
    <w:rsid w:val="0053786F"/>
    <w:rsid w:val="005419EB"/>
    <w:rsid w:val="0059553A"/>
    <w:rsid w:val="00596BA9"/>
    <w:rsid w:val="005A08CE"/>
    <w:rsid w:val="005A575B"/>
    <w:rsid w:val="005D5067"/>
    <w:rsid w:val="005E2B22"/>
    <w:rsid w:val="00671FDE"/>
    <w:rsid w:val="00695166"/>
    <w:rsid w:val="007269E1"/>
    <w:rsid w:val="0074564A"/>
    <w:rsid w:val="00757187"/>
    <w:rsid w:val="007B09F1"/>
    <w:rsid w:val="007B208D"/>
    <w:rsid w:val="007F48CF"/>
    <w:rsid w:val="00806040"/>
    <w:rsid w:val="00832699"/>
    <w:rsid w:val="00847FB1"/>
    <w:rsid w:val="008512E7"/>
    <w:rsid w:val="00880624"/>
    <w:rsid w:val="00885B4A"/>
    <w:rsid w:val="008A639D"/>
    <w:rsid w:val="0092000D"/>
    <w:rsid w:val="00933C35"/>
    <w:rsid w:val="00965EE8"/>
    <w:rsid w:val="00974AB2"/>
    <w:rsid w:val="00995AF1"/>
    <w:rsid w:val="009B75A9"/>
    <w:rsid w:val="009F4486"/>
    <w:rsid w:val="00A05900"/>
    <w:rsid w:val="00A141D9"/>
    <w:rsid w:val="00A53F00"/>
    <w:rsid w:val="00A9193A"/>
    <w:rsid w:val="00AC25AF"/>
    <w:rsid w:val="00AC6AC8"/>
    <w:rsid w:val="00BD1035"/>
    <w:rsid w:val="00BD26A2"/>
    <w:rsid w:val="00BD6427"/>
    <w:rsid w:val="00C02E2E"/>
    <w:rsid w:val="00C41327"/>
    <w:rsid w:val="00C547C8"/>
    <w:rsid w:val="00CE5AF5"/>
    <w:rsid w:val="00D7572F"/>
    <w:rsid w:val="00DA6A76"/>
    <w:rsid w:val="00DF5489"/>
    <w:rsid w:val="00E676CA"/>
    <w:rsid w:val="00EE1591"/>
    <w:rsid w:val="00F21D73"/>
    <w:rsid w:val="00F378FC"/>
    <w:rsid w:val="00F65EBD"/>
    <w:rsid w:val="00FE1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8C9A"/>
  <w15:chartTrackingRefBased/>
  <w15:docId w15:val="{B970F46D-C218-4856-89E5-A156600DA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5B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5BBC"/>
    <w:rPr>
      <w:rFonts w:eastAsiaTheme="minorEastAsia"/>
      <w:lang w:val="en-US"/>
    </w:rPr>
  </w:style>
  <w:style w:type="paragraph" w:styleId="ListParagraph">
    <w:name w:val="List Paragraph"/>
    <w:basedOn w:val="Normal"/>
    <w:uiPriority w:val="34"/>
    <w:qFormat/>
    <w:rsid w:val="00275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ASSESSMENT COMPONENT 2</vt:lpstr>
    </vt:vector>
  </TitlesOfParts>
  <Company>NAME: ANGELA BUNA</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dc:title>
  <dc:subject>M4X01915 – Hospitality and Guest Services</dc:subject>
  <dc:creator>Felicia B</dc:creator>
  <cp:keywords/>
  <dc:description/>
  <cp:lastModifiedBy>Felicia B</cp:lastModifiedBy>
  <cp:revision>63</cp:revision>
  <dcterms:created xsi:type="dcterms:W3CDTF">2020-06-12T15:35:00Z</dcterms:created>
  <dcterms:modified xsi:type="dcterms:W3CDTF">2020-06-17T15:27:00Z</dcterms:modified>
  <cp:category>STUDENT NUMBER: 1816298</cp:category>
</cp:coreProperties>
</file>