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3DC28" w14:textId="77777777" w:rsidR="0059060A" w:rsidRDefault="0059060A" w:rsidP="0059060A">
      <w:pPr>
        <w:jc w:val="center"/>
        <w:rPr>
          <w:b/>
          <w:sz w:val="72"/>
          <w:szCs w:val="72"/>
        </w:rPr>
      </w:pPr>
    </w:p>
    <w:p w14:paraId="1071C858" w14:textId="77777777" w:rsidR="0059060A" w:rsidRDefault="0059060A" w:rsidP="0059060A">
      <w:pPr>
        <w:jc w:val="center"/>
        <w:rPr>
          <w:b/>
          <w:sz w:val="72"/>
          <w:szCs w:val="72"/>
        </w:rPr>
      </w:pPr>
    </w:p>
    <w:p w14:paraId="758B266D" w14:textId="77777777" w:rsidR="005A1D50" w:rsidRPr="001F3234" w:rsidRDefault="0059060A" w:rsidP="001F3234">
      <w:pPr>
        <w:pStyle w:val="TOCHeading"/>
        <w:spacing w:line="360" w:lineRule="auto"/>
        <w:jc w:val="both"/>
        <w:rPr>
          <w:rFonts w:ascii="Times New Roman" w:hAnsi="Times New Roman" w:cs="Times New Roman"/>
          <w:sz w:val="48"/>
          <w:szCs w:val="48"/>
        </w:rPr>
      </w:pPr>
      <w:r w:rsidRPr="001F3234">
        <w:rPr>
          <w:rFonts w:ascii="Times New Roman" w:hAnsi="Times New Roman" w:cs="Times New Roman"/>
          <w:sz w:val="48"/>
          <w:szCs w:val="48"/>
        </w:rPr>
        <w:t>Design Thinking and Innovation</w:t>
      </w:r>
      <w:r w:rsidR="005A1D50" w:rsidRPr="001F3234">
        <w:rPr>
          <w:rFonts w:ascii="Times New Roman" w:hAnsi="Times New Roman" w:cs="Times New Roman"/>
          <w:sz w:val="48"/>
          <w:szCs w:val="48"/>
        </w:rPr>
        <w:t xml:space="preserve"> LCLM6002 </w:t>
      </w:r>
      <w:proofErr w:type="spellStart"/>
      <w:r w:rsidR="005A1D50" w:rsidRPr="001F3234">
        <w:rPr>
          <w:rFonts w:ascii="Times New Roman" w:hAnsi="Times New Roman" w:cs="Times New Roman"/>
          <w:sz w:val="48"/>
          <w:szCs w:val="48"/>
        </w:rPr>
        <w:t>lon</w:t>
      </w:r>
      <w:proofErr w:type="spellEnd"/>
    </w:p>
    <w:p w14:paraId="148FDFF7" w14:textId="77777777" w:rsidR="005A1D50" w:rsidRDefault="005A1D50" w:rsidP="001F3234">
      <w:pPr>
        <w:pStyle w:val="TOCHeading"/>
        <w:spacing w:line="360" w:lineRule="auto"/>
        <w:jc w:val="both"/>
        <w:rPr>
          <w:rFonts w:ascii="Times New Roman" w:hAnsi="Times New Roman" w:cs="Times New Roman"/>
          <w:sz w:val="48"/>
          <w:szCs w:val="48"/>
        </w:rPr>
      </w:pPr>
      <w:r w:rsidRPr="001F3234">
        <w:rPr>
          <w:rFonts w:ascii="Times New Roman" w:hAnsi="Times New Roman" w:cs="Times New Roman"/>
          <w:sz w:val="48"/>
          <w:szCs w:val="48"/>
        </w:rPr>
        <w:t>Name: AJAH KOBOR GODA 2316574</w:t>
      </w:r>
    </w:p>
    <w:p w14:paraId="2CED278B" w14:textId="43047B00" w:rsidR="001F3234" w:rsidRPr="001F3234" w:rsidRDefault="001F3234" w:rsidP="001F3234">
      <w:pPr>
        <w:rPr>
          <w:rFonts w:eastAsiaTheme="majorEastAsia" w:cs="Times New Roman"/>
          <w:color w:val="4472C4" w:themeColor="accent5"/>
          <w:sz w:val="48"/>
          <w:szCs w:val="48"/>
          <w:lang w:val="en-US"/>
        </w:rPr>
      </w:pPr>
      <w:r w:rsidRPr="001F3234">
        <w:rPr>
          <w:rFonts w:eastAsiaTheme="majorEastAsia" w:cs="Times New Roman"/>
          <w:color w:val="4472C4" w:themeColor="accent5"/>
          <w:sz w:val="48"/>
          <w:szCs w:val="48"/>
          <w:lang w:val="en-US"/>
        </w:rPr>
        <w:t xml:space="preserve">Lecturer name: Charles </w:t>
      </w:r>
      <w:proofErr w:type="spellStart"/>
      <w:r w:rsidRPr="001F3234">
        <w:rPr>
          <w:rFonts w:eastAsiaTheme="majorEastAsia" w:cs="Times New Roman"/>
          <w:color w:val="4472C4" w:themeColor="accent5"/>
          <w:sz w:val="48"/>
          <w:szCs w:val="48"/>
          <w:lang w:val="en-US"/>
        </w:rPr>
        <w:t>Obinwa</w:t>
      </w:r>
      <w:proofErr w:type="spellEnd"/>
    </w:p>
    <w:p w14:paraId="781F9B54" w14:textId="3DA65FCC" w:rsidR="0059060A" w:rsidRPr="001F3234" w:rsidRDefault="0048526F" w:rsidP="001F3234">
      <w:pPr>
        <w:pStyle w:val="TOCHeading"/>
        <w:spacing w:line="360" w:lineRule="auto"/>
        <w:jc w:val="both"/>
        <w:rPr>
          <w:rFonts w:ascii="Times New Roman" w:hAnsi="Times New Roman" w:cs="Times New Roman"/>
          <w:color w:val="EE0000"/>
          <w:sz w:val="48"/>
          <w:szCs w:val="48"/>
        </w:rPr>
      </w:pPr>
      <w:r w:rsidRPr="001F3234">
        <w:rPr>
          <w:rFonts w:ascii="Times New Roman" w:hAnsi="Times New Roman" w:cs="Times New Roman"/>
          <w:color w:val="4472C4" w:themeColor="accent5"/>
          <w:sz w:val="48"/>
          <w:szCs w:val="48"/>
        </w:rPr>
        <w:t>Assignment title: New look</w:t>
      </w:r>
      <w:r w:rsidR="0059060A" w:rsidRPr="001F3234">
        <w:rPr>
          <w:rFonts w:ascii="Times New Roman" w:hAnsi="Times New Roman" w:cs="Times New Roman"/>
          <w:color w:val="EE0000"/>
          <w:sz w:val="48"/>
          <w:szCs w:val="48"/>
        </w:rPr>
        <w:br w:type="page"/>
      </w:r>
    </w:p>
    <w:sdt>
      <w:sdtPr>
        <w:rPr>
          <w:rFonts w:ascii="Times New Roman" w:eastAsiaTheme="minorHAnsi" w:hAnsi="Times New Roman" w:cstheme="minorBidi"/>
          <w:color w:val="auto"/>
          <w:sz w:val="24"/>
          <w:szCs w:val="22"/>
          <w:lang w:val="en-GB"/>
        </w:rPr>
        <w:id w:val="813681623"/>
        <w:docPartObj>
          <w:docPartGallery w:val="Table of Contents"/>
          <w:docPartUnique/>
        </w:docPartObj>
      </w:sdtPr>
      <w:sdtEndPr>
        <w:rPr>
          <w:b/>
          <w:bCs/>
          <w:noProof/>
        </w:rPr>
      </w:sdtEndPr>
      <w:sdtContent>
        <w:p w14:paraId="6F96CAAB" w14:textId="77777777" w:rsidR="0059060A" w:rsidRPr="0059060A" w:rsidRDefault="0059060A" w:rsidP="0059060A">
          <w:pPr>
            <w:pStyle w:val="TOCHeading"/>
            <w:spacing w:line="360" w:lineRule="auto"/>
            <w:jc w:val="both"/>
            <w:rPr>
              <w:rFonts w:ascii="Times New Roman" w:hAnsi="Times New Roman" w:cs="Times New Roman"/>
              <w:sz w:val="24"/>
              <w:szCs w:val="24"/>
            </w:rPr>
          </w:pPr>
          <w:r w:rsidRPr="0059060A">
            <w:rPr>
              <w:rFonts w:ascii="Times New Roman" w:hAnsi="Times New Roman" w:cs="Times New Roman"/>
              <w:sz w:val="24"/>
              <w:szCs w:val="24"/>
            </w:rPr>
            <w:t>Table of Contents</w:t>
          </w:r>
        </w:p>
        <w:p w14:paraId="06E9E45B" w14:textId="77777777" w:rsidR="0056547E" w:rsidRDefault="0059060A">
          <w:pPr>
            <w:pStyle w:val="TOC1"/>
            <w:tabs>
              <w:tab w:val="right" w:leader="dot" w:pos="9350"/>
            </w:tabs>
            <w:rPr>
              <w:rFonts w:asciiTheme="minorHAnsi" w:eastAsiaTheme="minorEastAsia" w:hAnsiTheme="minorHAnsi"/>
              <w:noProof/>
              <w:sz w:val="22"/>
              <w:lang w:eastAsia="en-GB"/>
            </w:rPr>
          </w:pPr>
          <w:r w:rsidRPr="0059060A">
            <w:rPr>
              <w:rFonts w:cs="Times New Roman"/>
              <w:szCs w:val="24"/>
            </w:rPr>
            <w:fldChar w:fldCharType="begin"/>
          </w:r>
          <w:r w:rsidRPr="0059060A">
            <w:rPr>
              <w:rFonts w:cs="Times New Roman"/>
              <w:szCs w:val="24"/>
            </w:rPr>
            <w:instrText xml:space="preserve"> TOC \o "1-3" \h \z \u </w:instrText>
          </w:r>
          <w:r w:rsidRPr="0059060A">
            <w:rPr>
              <w:rFonts w:cs="Times New Roman"/>
              <w:szCs w:val="24"/>
            </w:rPr>
            <w:fldChar w:fldCharType="separate"/>
          </w:r>
          <w:hyperlink w:anchor="_Toc213406671" w:history="1">
            <w:r w:rsidR="0056547E" w:rsidRPr="00B27C1F">
              <w:rPr>
                <w:rStyle w:val="Hyperlink"/>
                <w:noProof/>
              </w:rPr>
              <w:t>Introduction to New Look</w:t>
            </w:r>
            <w:r w:rsidR="0056547E">
              <w:rPr>
                <w:noProof/>
                <w:webHidden/>
              </w:rPr>
              <w:tab/>
            </w:r>
            <w:r w:rsidR="0056547E">
              <w:rPr>
                <w:noProof/>
                <w:webHidden/>
              </w:rPr>
              <w:fldChar w:fldCharType="begin"/>
            </w:r>
            <w:r w:rsidR="0056547E">
              <w:rPr>
                <w:noProof/>
                <w:webHidden/>
              </w:rPr>
              <w:instrText xml:space="preserve"> PAGEREF _Toc213406671 \h </w:instrText>
            </w:r>
            <w:r w:rsidR="0056547E">
              <w:rPr>
                <w:noProof/>
                <w:webHidden/>
              </w:rPr>
            </w:r>
            <w:r w:rsidR="0056547E">
              <w:rPr>
                <w:noProof/>
                <w:webHidden/>
              </w:rPr>
              <w:fldChar w:fldCharType="separate"/>
            </w:r>
            <w:r w:rsidR="0056547E">
              <w:rPr>
                <w:noProof/>
                <w:webHidden/>
              </w:rPr>
              <w:t>3</w:t>
            </w:r>
            <w:r w:rsidR="0056547E">
              <w:rPr>
                <w:noProof/>
                <w:webHidden/>
              </w:rPr>
              <w:fldChar w:fldCharType="end"/>
            </w:r>
          </w:hyperlink>
        </w:p>
        <w:p w14:paraId="55EA2FA1" w14:textId="77777777" w:rsidR="0056547E" w:rsidRDefault="0056547E">
          <w:pPr>
            <w:pStyle w:val="TOC1"/>
            <w:tabs>
              <w:tab w:val="right" w:leader="dot" w:pos="9350"/>
            </w:tabs>
            <w:rPr>
              <w:rFonts w:asciiTheme="minorHAnsi" w:eastAsiaTheme="minorEastAsia" w:hAnsiTheme="minorHAnsi"/>
              <w:noProof/>
              <w:sz w:val="22"/>
              <w:lang w:eastAsia="en-GB"/>
            </w:rPr>
          </w:pPr>
          <w:hyperlink w:anchor="_Toc213406672" w:history="1">
            <w:r w:rsidRPr="00B27C1F">
              <w:rPr>
                <w:rStyle w:val="Hyperlink"/>
                <w:noProof/>
              </w:rPr>
              <w:t>Key Consumer and Industry Trends and Data Affecting New Look</w:t>
            </w:r>
            <w:r>
              <w:rPr>
                <w:noProof/>
                <w:webHidden/>
              </w:rPr>
              <w:tab/>
            </w:r>
            <w:r>
              <w:rPr>
                <w:noProof/>
                <w:webHidden/>
              </w:rPr>
              <w:fldChar w:fldCharType="begin"/>
            </w:r>
            <w:r>
              <w:rPr>
                <w:noProof/>
                <w:webHidden/>
              </w:rPr>
              <w:instrText xml:space="preserve"> PAGEREF _Toc213406672 \h </w:instrText>
            </w:r>
            <w:r>
              <w:rPr>
                <w:noProof/>
                <w:webHidden/>
              </w:rPr>
            </w:r>
            <w:r>
              <w:rPr>
                <w:noProof/>
                <w:webHidden/>
              </w:rPr>
              <w:fldChar w:fldCharType="separate"/>
            </w:r>
            <w:r>
              <w:rPr>
                <w:noProof/>
                <w:webHidden/>
              </w:rPr>
              <w:t>4</w:t>
            </w:r>
            <w:r>
              <w:rPr>
                <w:noProof/>
                <w:webHidden/>
              </w:rPr>
              <w:fldChar w:fldCharType="end"/>
            </w:r>
          </w:hyperlink>
        </w:p>
        <w:p w14:paraId="143212A6"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3" w:history="1">
            <w:r w:rsidRPr="00B27C1F">
              <w:rPr>
                <w:rStyle w:val="Hyperlink"/>
                <w:noProof/>
              </w:rPr>
              <w:t>Consumer Trends in Retail:</w:t>
            </w:r>
            <w:r>
              <w:rPr>
                <w:noProof/>
                <w:webHidden/>
              </w:rPr>
              <w:tab/>
            </w:r>
            <w:r>
              <w:rPr>
                <w:noProof/>
                <w:webHidden/>
              </w:rPr>
              <w:fldChar w:fldCharType="begin"/>
            </w:r>
            <w:r>
              <w:rPr>
                <w:noProof/>
                <w:webHidden/>
              </w:rPr>
              <w:instrText xml:space="preserve"> PAGEREF _Toc213406673 \h </w:instrText>
            </w:r>
            <w:r>
              <w:rPr>
                <w:noProof/>
                <w:webHidden/>
              </w:rPr>
            </w:r>
            <w:r>
              <w:rPr>
                <w:noProof/>
                <w:webHidden/>
              </w:rPr>
              <w:fldChar w:fldCharType="separate"/>
            </w:r>
            <w:r>
              <w:rPr>
                <w:noProof/>
                <w:webHidden/>
              </w:rPr>
              <w:t>4</w:t>
            </w:r>
            <w:r>
              <w:rPr>
                <w:noProof/>
                <w:webHidden/>
              </w:rPr>
              <w:fldChar w:fldCharType="end"/>
            </w:r>
          </w:hyperlink>
        </w:p>
        <w:p w14:paraId="60023801"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4" w:history="1">
            <w:r w:rsidRPr="00B27C1F">
              <w:rPr>
                <w:rStyle w:val="Hyperlink"/>
                <w:noProof/>
              </w:rPr>
              <w:t>Industry Trends:</w:t>
            </w:r>
            <w:r>
              <w:rPr>
                <w:noProof/>
                <w:webHidden/>
              </w:rPr>
              <w:tab/>
            </w:r>
            <w:r>
              <w:rPr>
                <w:noProof/>
                <w:webHidden/>
              </w:rPr>
              <w:fldChar w:fldCharType="begin"/>
            </w:r>
            <w:r>
              <w:rPr>
                <w:noProof/>
                <w:webHidden/>
              </w:rPr>
              <w:instrText xml:space="preserve"> PAGEREF _Toc213406674 \h </w:instrText>
            </w:r>
            <w:r>
              <w:rPr>
                <w:noProof/>
                <w:webHidden/>
              </w:rPr>
            </w:r>
            <w:r>
              <w:rPr>
                <w:noProof/>
                <w:webHidden/>
              </w:rPr>
              <w:fldChar w:fldCharType="separate"/>
            </w:r>
            <w:r>
              <w:rPr>
                <w:noProof/>
                <w:webHidden/>
              </w:rPr>
              <w:t>4</w:t>
            </w:r>
            <w:r>
              <w:rPr>
                <w:noProof/>
                <w:webHidden/>
              </w:rPr>
              <w:fldChar w:fldCharType="end"/>
            </w:r>
          </w:hyperlink>
        </w:p>
        <w:p w14:paraId="502B6610"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5" w:history="1">
            <w:r w:rsidRPr="00B27C1F">
              <w:rPr>
                <w:rStyle w:val="Hyperlink"/>
                <w:noProof/>
              </w:rPr>
              <w:t>Implications for New Look:</w:t>
            </w:r>
            <w:r>
              <w:rPr>
                <w:noProof/>
                <w:webHidden/>
              </w:rPr>
              <w:tab/>
            </w:r>
            <w:r>
              <w:rPr>
                <w:noProof/>
                <w:webHidden/>
              </w:rPr>
              <w:fldChar w:fldCharType="begin"/>
            </w:r>
            <w:r>
              <w:rPr>
                <w:noProof/>
                <w:webHidden/>
              </w:rPr>
              <w:instrText xml:space="preserve"> PAGEREF _Toc213406675 \h </w:instrText>
            </w:r>
            <w:r>
              <w:rPr>
                <w:noProof/>
                <w:webHidden/>
              </w:rPr>
            </w:r>
            <w:r>
              <w:rPr>
                <w:noProof/>
                <w:webHidden/>
              </w:rPr>
              <w:fldChar w:fldCharType="separate"/>
            </w:r>
            <w:r>
              <w:rPr>
                <w:noProof/>
                <w:webHidden/>
              </w:rPr>
              <w:t>5</w:t>
            </w:r>
            <w:r>
              <w:rPr>
                <w:noProof/>
                <w:webHidden/>
              </w:rPr>
              <w:fldChar w:fldCharType="end"/>
            </w:r>
          </w:hyperlink>
        </w:p>
        <w:p w14:paraId="2BF75CA4" w14:textId="77777777" w:rsidR="0056547E" w:rsidRDefault="0056547E">
          <w:pPr>
            <w:pStyle w:val="TOC1"/>
            <w:tabs>
              <w:tab w:val="right" w:leader="dot" w:pos="9350"/>
            </w:tabs>
            <w:rPr>
              <w:rFonts w:asciiTheme="minorHAnsi" w:eastAsiaTheme="minorEastAsia" w:hAnsiTheme="minorHAnsi"/>
              <w:noProof/>
              <w:sz w:val="22"/>
              <w:lang w:eastAsia="en-GB"/>
            </w:rPr>
          </w:pPr>
          <w:hyperlink w:anchor="_Toc213406676" w:history="1">
            <w:r w:rsidRPr="00B27C1F">
              <w:rPr>
                <w:rStyle w:val="Hyperlink"/>
                <w:noProof/>
              </w:rPr>
              <w:t>Part 1: Analysis of New Look’s Approach to Innovation</w:t>
            </w:r>
            <w:r>
              <w:rPr>
                <w:noProof/>
                <w:webHidden/>
              </w:rPr>
              <w:tab/>
            </w:r>
            <w:r>
              <w:rPr>
                <w:noProof/>
                <w:webHidden/>
              </w:rPr>
              <w:fldChar w:fldCharType="begin"/>
            </w:r>
            <w:r>
              <w:rPr>
                <w:noProof/>
                <w:webHidden/>
              </w:rPr>
              <w:instrText xml:space="preserve"> PAGEREF _Toc213406676 \h </w:instrText>
            </w:r>
            <w:r>
              <w:rPr>
                <w:noProof/>
                <w:webHidden/>
              </w:rPr>
            </w:r>
            <w:r>
              <w:rPr>
                <w:noProof/>
                <w:webHidden/>
              </w:rPr>
              <w:fldChar w:fldCharType="separate"/>
            </w:r>
            <w:r>
              <w:rPr>
                <w:noProof/>
                <w:webHidden/>
              </w:rPr>
              <w:t>5</w:t>
            </w:r>
            <w:r>
              <w:rPr>
                <w:noProof/>
                <w:webHidden/>
              </w:rPr>
              <w:fldChar w:fldCharType="end"/>
            </w:r>
          </w:hyperlink>
        </w:p>
        <w:p w14:paraId="4BA9B779"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7" w:history="1">
            <w:r w:rsidRPr="00B27C1F">
              <w:rPr>
                <w:rStyle w:val="Hyperlink"/>
                <w:noProof/>
              </w:rPr>
              <w:t>Innovation Ambition Matrix:</w:t>
            </w:r>
            <w:r>
              <w:rPr>
                <w:noProof/>
                <w:webHidden/>
              </w:rPr>
              <w:tab/>
            </w:r>
            <w:r>
              <w:rPr>
                <w:noProof/>
                <w:webHidden/>
              </w:rPr>
              <w:fldChar w:fldCharType="begin"/>
            </w:r>
            <w:r>
              <w:rPr>
                <w:noProof/>
                <w:webHidden/>
              </w:rPr>
              <w:instrText xml:space="preserve"> PAGEREF _Toc213406677 \h </w:instrText>
            </w:r>
            <w:r>
              <w:rPr>
                <w:noProof/>
                <w:webHidden/>
              </w:rPr>
            </w:r>
            <w:r>
              <w:rPr>
                <w:noProof/>
                <w:webHidden/>
              </w:rPr>
              <w:fldChar w:fldCharType="separate"/>
            </w:r>
            <w:r>
              <w:rPr>
                <w:noProof/>
                <w:webHidden/>
              </w:rPr>
              <w:t>5</w:t>
            </w:r>
            <w:r>
              <w:rPr>
                <w:noProof/>
                <w:webHidden/>
              </w:rPr>
              <w:fldChar w:fldCharType="end"/>
            </w:r>
          </w:hyperlink>
        </w:p>
        <w:p w14:paraId="48F08A21"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8" w:history="1">
            <w:r w:rsidRPr="00B27C1F">
              <w:rPr>
                <w:rStyle w:val="Hyperlink"/>
                <w:noProof/>
              </w:rPr>
              <w:t>Current Customer Journey Mapping:</w:t>
            </w:r>
            <w:r>
              <w:rPr>
                <w:noProof/>
                <w:webHidden/>
              </w:rPr>
              <w:tab/>
            </w:r>
            <w:r>
              <w:rPr>
                <w:noProof/>
                <w:webHidden/>
              </w:rPr>
              <w:fldChar w:fldCharType="begin"/>
            </w:r>
            <w:r>
              <w:rPr>
                <w:noProof/>
                <w:webHidden/>
              </w:rPr>
              <w:instrText xml:space="preserve"> PAGEREF _Toc213406678 \h </w:instrText>
            </w:r>
            <w:r>
              <w:rPr>
                <w:noProof/>
                <w:webHidden/>
              </w:rPr>
            </w:r>
            <w:r>
              <w:rPr>
                <w:noProof/>
                <w:webHidden/>
              </w:rPr>
              <w:fldChar w:fldCharType="separate"/>
            </w:r>
            <w:r>
              <w:rPr>
                <w:noProof/>
                <w:webHidden/>
              </w:rPr>
              <w:t>8</w:t>
            </w:r>
            <w:r>
              <w:rPr>
                <w:noProof/>
                <w:webHidden/>
              </w:rPr>
              <w:fldChar w:fldCharType="end"/>
            </w:r>
          </w:hyperlink>
        </w:p>
        <w:p w14:paraId="4EEFE06A"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79" w:history="1">
            <w:r w:rsidRPr="00B27C1F">
              <w:rPr>
                <w:rStyle w:val="Hyperlink"/>
                <w:noProof/>
              </w:rPr>
              <w:t>Identifying Pain and Gain Points:</w:t>
            </w:r>
            <w:r>
              <w:rPr>
                <w:noProof/>
                <w:webHidden/>
              </w:rPr>
              <w:tab/>
            </w:r>
            <w:r>
              <w:rPr>
                <w:noProof/>
                <w:webHidden/>
              </w:rPr>
              <w:fldChar w:fldCharType="begin"/>
            </w:r>
            <w:r>
              <w:rPr>
                <w:noProof/>
                <w:webHidden/>
              </w:rPr>
              <w:instrText xml:space="preserve"> PAGEREF _Toc213406679 \h </w:instrText>
            </w:r>
            <w:r>
              <w:rPr>
                <w:noProof/>
                <w:webHidden/>
              </w:rPr>
            </w:r>
            <w:r>
              <w:rPr>
                <w:noProof/>
                <w:webHidden/>
              </w:rPr>
              <w:fldChar w:fldCharType="separate"/>
            </w:r>
            <w:r>
              <w:rPr>
                <w:noProof/>
                <w:webHidden/>
              </w:rPr>
              <w:t>9</w:t>
            </w:r>
            <w:r>
              <w:rPr>
                <w:noProof/>
                <w:webHidden/>
              </w:rPr>
              <w:fldChar w:fldCharType="end"/>
            </w:r>
          </w:hyperlink>
        </w:p>
        <w:p w14:paraId="638126D6"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80" w:history="1">
            <w:r w:rsidRPr="00B27C1F">
              <w:rPr>
                <w:rStyle w:val="Hyperlink"/>
                <w:noProof/>
              </w:rPr>
              <w:t>Opportunities for Digital Innovation:</w:t>
            </w:r>
            <w:r>
              <w:rPr>
                <w:noProof/>
                <w:webHidden/>
              </w:rPr>
              <w:tab/>
            </w:r>
            <w:r>
              <w:rPr>
                <w:noProof/>
                <w:webHidden/>
              </w:rPr>
              <w:fldChar w:fldCharType="begin"/>
            </w:r>
            <w:r>
              <w:rPr>
                <w:noProof/>
                <w:webHidden/>
              </w:rPr>
              <w:instrText xml:space="preserve"> PAGEREF _Toc213406680 \h </w:instrText>
            </w:r>
            <w:r>
              <w:rPr>
                <w:noProof/>
                <w:webHidden/>
              </w:rPr>
            </w:r>
            <w:r>
              <w:rPr>
                <w:noProof/>
                <w:webHidden/>
              </w:rPr>
              <w:fldChar w:fldCharType="separate"/>
            </w:r>
            <w:r>
              <w:rPr>
                <w:noProof/>
                <w:webHidden/>
              </w:rPr>
              <w:t>9</w:t>
            </w:r>
            <w:r>
              <w:rPr>
                <w:noProof/>
                <w:webHidden/>
              </w:rPr>
              <w:fldChar w:fldCharType="end"/>
            </w:r>
          </w:hyperlink>
        </w:p>
        <w:p w14:paraId="6CBBC1E5" w14:textId="77777777" w:rsidR="0056547E" w:rsidRDefault="0056547E">
          <w:pPr>
            <w:pStyle w:val="TOC1"/>
            <w:tabs>
              <w:tab w:val="right" w:leader="dot" w:pos="9350"/>
            </w:tabs>
            <w:rPr>
              <w:rFonts w:asciiTheme="minorHAnsi" w:eastAsiaTheme="minorEastAsia" w:hAnsiTheme="minorHAnsi"/>
              <w:noProof/>
              <w:sz w:val="22"/>
              <w:lang w:eastAsia="en-GB"/>
            </w:rPr>
          </w:pPr>
          <w:hyperlink w:anchor="_Toc213406681" w:history="1">
            <w:r w:rsidRPr="00B27C1F">
              <w:rPr>
                <w:rStyle w:val="Hyperlink"/>
                <w:noProof/>
              </w:rPr>
              <w:t>Part 2: Proposed Digital Transformation Initiative</w:t>
            </w:r>
            <w:r>
              <w:rPr>
                <w:noProof/>
                <w:webHidden/>
              </w:rPr>
              <w:tab/>
            </w:r>
            <w:r>
              <w:rPr>
                <w:noProof/>
                <w:webHidden/>
              </w:rPr>
              <w:fldChar w:fldCharType="begin"/>
            </w:r>
            <w:r>
              <w:rPr>
                <w:noProof/>
                <w:webHidden/>
              </w:rPr>
              <w:instrText xml:space="preserve"> PAGEREF _Toc213406681 \h </w:instrText>
            </w:r>
            <w:r>
              <w:rPr>
                <w:noProof/>
                <w:webHidden/>
              </w:rPr>
            </w:r>
            <w:r>
              <w:rPr>
                <w:noProof/>
                <w:webHidden/>
              </w:rPr>
              <w:fldChar w:fldCharType="separate"/>
            </w:r>
            <w:r>
              <w:rPr>
                <w:noProof/>
                <w:webHidden/>
              </w:rPr>
              <w:t>10</w:t>
            </w:r>
            <w:r>
              <w:rPr>
                <w:noProof/>
                <w:webHidden/>
              </w:rPr>
              <w:fldChar w:fldCharType="end"/>
            </w:r>
          </w:hyperlink>
        </w:p>
        <w:p w14:paraId="7A0A6C71"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82" w:history="1">
            <w:r w:rsidRPr="00B27C1F">
              <w:rPr>
                <w:rStyle w:val="Hyperlink"/>
                <w:noProof/>
              </w:rPr>
              <w:t>The Proposed Initiative:</w:t>
            </w:r>
            <w:r>
              <w:rPr>
                <w:noProof/>
                <w:webHidden/>
              </w:rPr>
              <w:tab/>
            </w:r>
            <w:r>
              <w:rPr>
                <w:noProof/>
                <w:webHidden/>
              </w:rPr>
              <w:fldChar w:fldCharType="begin"/>
            </w:r>
            <w:r>
              <w:rPr>
                <w:noProof/>
                <w:webHidden/>
              </w:rPr>
              <w:instrText xml:space="preserve"> PAGEREF _Toc213406682 \h </w:instrText>
            </w:r>
            <w:r>
              <w:rPr>
                <w:noProof/>
                <w:webHidden/>
              </w:rPr>
            </w:r>
            <w:r>
              <w:rPr>
                <w:noProof/>
                <w:webHidden/>
              </w:rPr>
              <w:fldChar w:fldCharType="separate"/>
            </w:r>
            <w:r>
              <w:rPr>
                <w:noProof/>
                <w:webHidden/>
              </w:rPr>
              <w:t>10</w:t>
            </w:r>
            <w:r>
              <w:rPr>
                <w:noProof/>
                <w:webHidden/>
              </w:rPr>
              <w:fldChar w:fldCharType="end"/>
            </w:r>
          </w:hyperlink>
        </w:p>
        <w:p w14:paraId="7CEF2DCC"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83" w:history="1">
            <w:r w:rsidRPr="00B27C1F">
              <w:rPr>
                <w:rStyle w:val="Hyperlink"/>
                <w:noProof/>
              </w:rPr>
              <w:t>Impact on the Organization:</w:t>
            </w:r>
            <w:r>
              <w:rPr>
                <w:noProof/>
                <w:webHidden/>
              </w:rPr>
              <w:tab/>
            </w:r>
            <w:r>
              <w:rPr>
                <w:noProof/>
                <w:webHidden/>
              </w:rPr>
              <w:fldChar w:fldCharType="begin"/>
            </w:r>
            <w:r>
              <w:rPr>
                <w:noProof/>
                <w:webHidden/>
              </w:rPr>
              <w:instrText xml:space="preserve"> PAGEREF _Toc213406683 \h </w:instrText>
            </w:r>
            <w:r>
              <w:rPr>
                <w:noProof/>
                <w:webHidden/>
              </w:rPr>
            </w:r>
            <w:r>
              <w:rPr>
                <w:noProof/>
                <w:webHidden/>
              </w:rPr>
              <w:fldChar w:fldCharType="separate"/>
            </w:r>
            <w:r>
              <w:rPr>
                <w:noProof/>
                <w:webHidden/>
              </w:rPr>
              <w:t>12</w:t>
            </w:r>
            <w:r>
              <w:rPr>
                <w:noProof/>
                <w:webHidden/>
              </w:rPr>
              <w:fldChar w:fldCharType="end"/>
            </w:r>
          </w:hyperlink>
        </w:p>
        <w:p w14:paraId="7EBCE9F6" w14:textId="77777777" w:rsidR="0056547E" w:rsidRDefault="0056547E">
          <w:pPr>
            <w:pStyle w:val="TOC2"/>
            <w:tabs>
              <w:tab w:val="right" w:leader="dot" w:pos="9350"/>
            </w:tabs>
            <w:rPr>
              <w:rFonts w:asciiTheme="minorHAnsi" w:eastAsiaTheme="minorEastAsia" w:hAnsiTheme="minorHAnsi"/>
              <w:noProof/>
              <w:sz w:val="22"/>
              <w:lang w:eastAsia="en-GB"/>
            </w:rPr>
          </w:pPr>
          <w:hyperlink w:anchor="_Toc213406684" w:history="1">
            <w:r w:rsidRPr="00B27C1F">
              <w:rPr>
                <w:rStyle w:val="Hyperlink"/>
                <w:noProof/>
              </w:rPr>
              <w:t>Measuring Impact and Success:</w:t>
            </w:r>
            <w:r>
              <w:rPr>
                <w:noProof/>
                <w:webHidden/>
              </w:rPr>
              <w:tab/>
            </w:r>
            <w:r>
              <w:rPr>
                <w:noProof/>
                <w:webHidden/>
              </w:rPr>
              <w:fldChar w:fldCharType="begin"/>
            </w:r>
            <w:r>
              <w:rPr>
                <w:noProof/>
                <w:webHidden/>
              </w:rPr>
              <w:instrText xml:space="preserve"> PAGEREF _Toc213406684 \h </w:instrText>
            </w:r>
            <w:r>
              <w:rPr>
                <w:noProof/>
                <w:webHidden/>
              </w:rPr>
            </w:r>
            <w:r>
              <w:rPr>
                <w:noProof/>
                <w:webHidden/>
              </w:rPr>
              <w:fldChar w:fldCharType="separate"/>
            </w:r>
            <w:r>
              <w:rPr>
                <w:noProof/>
                <w:webHidden/>
              </w:rPr>
              <w:t>13</w:t>
            </w:r>
            <w:r>
              <w:rPr>
                <w:noProof/>
                <w:webHidden/>
              </w:rPr>
              <w:fldChar w:fldCharType="end"/>
            </w:r>
          </w:hyperlink>
        </w:p>
        <w:p w14:paraId="30687023" w14:textId="77777777" w:rsidR="0056547E" w:rsidRDefault="0056547E">
          <w:pPr>
            <w:pStyle w:val="TOC1"/>
            <w:tabs>
              <w:tab w:val="right" w:leader="dot" w:pos="9350"/>
            </w:tabs>
            <w:rPr>
              <w:rFonts w:asciiTheme="minorHAnsi" w:eastAsiaTheme="minorEastAsia" w:hAnsiTheme="minorHAnsi"/>
              <w:noProof/>
              <w:sz w:val="22"/>
              <w:lang w:eastAsia="en-GB"/>
            </w:rPr>
          </w:pPr>
          <w:hyperlink w:anchor="_Toc213406685" w:history="1">
            <w:r w:rsidRPr="00B27C1F">
              <w:rPr>
                <w:rStyle w:val="Hyperlink"/>
                <w:noProof/>
              </w:rPr>
              <w:t>Conclusion</w:t>
            </w:r>
            <w:r>
              <w:rPr>
                <w:noProof/>
                <w:webHidden/>
              </w:rPr>
              <w:tab/>
            </w:r>
            <w:r>
              <w:rPr>
                <w:noProof/>
                <w:webHidden/>
              </w:rPr>
              <w:fldChar w:fldCharType="begin"/>
            </w:r>
            <w:r>
              <w:rPr>
                <w:noProof/>
                <w:webHidden/>
              </w:rPr>
              <w:instrText xml:space="preserve"> PAGEREF _Toc213406685 \h </w:instrText>
            </w:r>
            <w:r>
              <w:rPr>
                <w:noProof/>
                <w:webHidden/>
              </w:rPr>
            </w:r>
            <w:r>
              <w:rPr>
                <w:noProof/>
                <w:webHidden/>
              </w:rPr>
              <w:fldChar w:fldCharType="separate"/>
            </w:r>
            <w:r>
              <w:rPr>
                <w:noProof/>
                <w:webHidden/>
              </w:rPr>
              <w:t>14</w:t>
            </w:r>
            <w:r>
              <w:rPr>
                <w:noProof/>
                <w:webHidden/>
              </w:rPr>
              <w:fldChar w:fldCharType="end"/>
            </w:r>
          </w:hyperlink>
        </w:p>
        <w:p w14:paraId="31A2CC9A" w14:textId="77777777" w:rsidR="0056547E" w:rsidRDefault="0056547E">
          <w:pPr>
            <w:pStyle w:val="TOC1"/>
            <w:tabs>
              <w:tab w:val="right" w:leader="dot" w:pos="9350"/>
            </w:tabs>
            <w:rPr>
              <w:rFonts w:asciiTheme="minorHAnsi" w:eastAsiaTheme="minorEastAsia" w:hAnsiTheme="minorHAnsi"/>
              <w:noProof/>
              <w:sz w:val="22"/>
              <w:lang w:eastAsia="en-GB"/>
            </w:rPr>
          </w:pPr>
          <w:hyperlink w:anchor="_Toc213406686" w:history="1">
            <w:r w:rsidRPr="00B27C1F">
              <w:rPr>
                <w:rStyle w:val="Hyperlink"/>
                <w:noProof/>
              </w:rPr>
              <w:t>References</w:t>
            </w:r>
            <w:r>
              <w:rPr>
                <w:noProof/>
                <w:webHidden/>
              </w:rPr>
              <w:tab/>
            </w:r>
            <w:r>
              <w:rPr>
                <w:noProof/>
                <w:webHidden/>
              </w:rPr>
              <w:fldChar w:fldCharType="begin"/>
            </w:r>
            <w:r>
              <w:rPr>
                <w:noProof/>
                <w:webHidden/>
              </w:rPr>
              <w:instrText xml:space="preserve"> PAGEREF _Toc213406686 \h </w:instrText>
            </w:r>
            <w:r>
              <w:rPr>
                <w:noProof/>
                <w:webHidden/>
              </w:rPr>
            </w:r>
            <w:r>
              <w:rPr>
                <w:noProof/>
                <w:webHidden/>
              </w:rPr>
              <w:fldChar w:fldCharType="separate"/>
            </w:r>
            <w:r>
              <w:rPr>
                <w:noProof/>
                <w:webHidden/>
              </w:rPr>
              <w:t>16</w:t>
            </w:r>
            <w:r>
              <w:rPr>
                <w:noProof/>
                <w:webHidden/>
              </w:rPr>
              <w:fldChar w:fldCharType="end"/>
            </w:r>
          </w:hyperlink>
        </w:p>
        <w:p w14:paraId="4D8FFA46" w14:textId="77777777" w:rsidR="0059060A" w:rsidRDefault="0059060A" w:rsidP="0059060A">
          <w:r w:rsidRPr="0059060A">
            <w:rPr>
              <w:rFonts w:cs="Times New Roman"/>
              <w:b/>
              <w:bCs/>
              <w:noProof/>
              <w:szCs w:val="24"/>
            </w:rPr>
            <w:fldChar w:fldCharType="end"/>
          </w:r>
        </w:p>
      </w:sdtContent>
    </w:sdt>
    <w:p w14:paraId="27813077" w14:textId="77777777" w:rsidR="0059060A" w:rsidRDefault="0059060A">
      <w:pPr>
        <w:spacing w:line="259" w:lineRule="auto"/>
        <w:jc w:val="left"/>
        <w:rPr>
          <w:rFonts w:eastAsiaTheme="majorEastAsia" w:cstheme="majorBidi"/>
          <w:b/>
          <w:sz w:val="28"/>
          <w:szCs w:val="32"/>
        </w:rPr>
      </w:pPr>
      <w:r>
        <w:br w:type="page"/>
      </w:r>
    </w:p>
    <w:p w14:paraId="222D0153" w14:textId="77777777" w:rsidR="00400268" w:rsidRPr="00400268" w:rsidRDefault="00400268" w:rsidP="00400268">
      <w:pPr>
        <w:pStyle w:val="Heading1"/>
      </w:pPr>
      <w:bookmarkStart w:id="0" w:name="_Toc213406671"/>
      <w:r>
        <w:lastRenderedPageBreak/>
        <w:t>Introduction to New Look</w:t>
      </w:r>
      <w:bookmarkEnd w:id="0"/>
      <w:r>
        <w:t xml:space="preserve"> </w:t>
      </w:r>
    </w:p>
    <w:p w14:paraId="33989A8E" w14:textId="77777777" w:rsidR="007B5697" w:rsidRDefault="007B5697" w:rsidP="007B5697">
      <w:r>
        <w:t>New Look is a UK-based fashion retailer that was founded in 1969 by Tom Singh, and it has developed into a strong force in both the brick and mortar and online retailing environment. New Look began as a single outlet in Taunton and in a brief period it grew into one of the most successful fashion outlets in the UK specializing in low-priced fashion apparel, shoes and accessories to its customers, both women, men and children</w:t>
      </w:r>
      <w:r w:rsidR="00153275">
        <w:t xml:space="preserve"> (Fan et al., 2025)</w:t>
      </w:r>
      <w:r>
        <w:t>. The company operates more than 400 stores in the UK and Ireland, as well as online via its mobile application and its website.</w:t>
      </w:r>
    </w:p>
    <w:p w14:paraId="006E056B" w14:textId="77777777" w:rsidR="007B5697" w:rsidRDefault="007B5697" w:rsidP="007B5697">
      <w:r>
        <w:t>The target market of New Look is mainly the younger generation of adults and families with the trendy but rather affordable fashion being appreciated by the women between 16-35. Competition is high as a retailer since it has to compete against well-established high street brands as well as online-only retailers such as ASOS. Also, the recent emergence of e-commerce has transformed the retailing system and altered the consumer behaviour with consumers shifting towards online shopping citing its convenience.</w:t>
      </w:r>
    </w:p>
    <w:p w14:paraId="17D28675" w14:textId="77777777" w:rsidR="007B5697" w:rsidRDefault="007B5697" w:rsidP="007B5697">
      <w:r>
        <w:t>Within recent years, the issue of heightened competition, the effects of the COVID-19 pandemic, and fluctuating consumer expectations have become rather a challenge to New Look</w:t>
      </w:r>
      <w:r w:rsidR="00153275">
        <w:t xml:space="preserve"> (Romano et al., 2020)</w:t>
      </w:r>
      <w:r>
        <w:t>. The pandemic has increased the number of customers on digital platforms and New Look has strived to keep up with this by supporting and upgrading its online service, synchronizing with digital technologies in the brick-and-mortar stores and experimented with omnichannel methods.</w:t>
      </w:r>
    </w:p>
    <w:p w14:paraId="027CECE8" w14:textId="77777777" w:rsidR="00400268" w:rsidRPr="00400268" w:rsidRDefault="007B5697" w:rsidP="007B5697">
      <w:r>
        <w:t>The continuous digital transformation being carried out by New Look is the reason why it should be included in this assessment. Focusing on bettering customer experience with technology and combining on- and offline purchasing, New Look has a distinct chance to use one of the frameworks, like the Innovation Ambition Matrix and Customer Journey Mapping, to determine the existing challenges and offer new innovative ideas to further digital development and customer satisfaction.</w:t>
      </w:r>
    </w:p>
    <w:p w14:paraId="0D993A51" w14:textId="77777777" w:rsidR="00400268" w:rsidRPr="00400268" w:rsidRDefault="00400268" w:rsidP="00400268">
      <w:pPr>
        <w:pStyle w:val="Heading1"/>
      </w:pPr>
      <w:bookmarkStart w:id="1" w:name="_Toc213406672"/>
      <w:r w:rsidRPr="00400268">
        <w:lastRenderedPageBreak/>
        <w:t>Key Consumer and Industry Tren</w:t>
      </w:r>
      <w:r>
        <w:t>ds and Data Affecting New Look</w:t>
      </w:r>
      <w:bookmarkEnd w:id="1"/>
      <w:r>
        <w:t xml:space="preserve"> </w:t>
      </w:r>
    </w:p>
    <w:p w14:paraId="4A5EEFD6" w14:textId="77777777" w:rsidR="00400268" w:rsidRPr="00400268" w:rsidRDefault="00400268" w:rsidP="00400268">
      <w:pPr>
        <w:pStyle w:val="Heading2"/>
      </w:pPr>
      <w:bookmarkStart w:id="2" w:name="_Toc213406673"/>
      <w:r w:rsidRPr="00400268">
        <w:t>Consumer Trends in Retail:</w:t>
      </w:r>
      <w:bookmarkEnd w:id="2"/>
    </w:p>
    <w:p w14:paraId="3723B2A2" w14:textId="77777777" w:rsidR="007B5697" w:rsidRPr="007B5697" w:rsidRDefault="007B5697" w:rsidP="007B5697">
      <w:pPr>
        <w:numPr>
          <w:ilvl w:val="0"/>
          <w:numId w:val="1"/>
        </w:numPr>
        <w:rPr>
          <w:bCs/>
        </w:rPr>
      </w:pPr>
      <w:r w:rsidRPr="007B5697">
        <w:rPr>
          <w:b/>
          <w:bCs/>
        </w:rPr>
        <w:t>Omni-channel Retail</w:t>
      </w:r>
      <w:r w:rsidRPr="007B5697">
        <w:rPr>
          <w:bCs/>
        </w:rPr>
        <w:t>: consumers in the modern world are coerced with uninterrupted unity in both offline and online shopping experiences. They presuppose the opportunity to do research about the product online, buy through mobile apps or web pages and make a purchase at the store. New Look, in its tur</w:t>
      </w:r>
      <w:r w:rsidR="004B2485">
        <w:rPr>
          <w:bCs/>
        </w:rPr>
        <w:t>n, has been developing its omni</w:t>
      </w:r>
      <w:r w:rsidRPr="007B5697">
        <w:rPr>
          <w:bCs/>
        </w:rPr>
        <w:t>channel strategy by allowing customers to check on the stock levels online, ordering it online and picking it up in-store to develop a more fluid customer experience</w:t>
      </w:r>
      <w:r w:rsidR="00153275">
        <w:rPr>
          <w:bCs/>
        </w:rPr>
        <w:t xml:space="preserve"> </w:t>
      </w:r>
      <w:r w:rsidR="00153275">
        <w:t>(Lynch and Barnes, 2020)</w:t>
      </w:r>
      <w:r w:rsidRPr="007B5697">
        <w:rPr>
          <w:bCs/>
        </w:rPr>
        <w:t>.</w:t>
      </w:r>
    </w:p>
    <w:p w14:paraId="6F88B063" w14:textId="77777777" w:rsidR="007B5697" w:rsidRPr="007B5697" w:rsidRDefault="007B5697" w:rsidP="007B5697">
      <w:pPr>
        <w:numPr>
          <w:ilvl w:val="0"/>
          <w:numId w:val="1"/>
        </w:numPr>
        <w:rPr>
          <w:bCs/>
        </w:rPr>
      </w:pPr>
      <w:r w:rsidRPr="007B5697">
        <w:rPr>
          <w:b/>
          <w:bCs/>
        </w:rPr>
        <w:t>Mobile Commerce and Personal Experiences</w:t>
      </w:r>
      <w:r w:rsidRPr="007B5697">
        <w:rPr>
          <w:bCs/>
        </w:rPr>
        <w:t>: Due to the ubiquitous nature of smartphones, mobile commerce has developed substantially. The consumers are asking more personalized experiences, depending on the likes and previous purchases. New Look has already countered this by improving its mobile application with personalized product suggestions and using customer information to offer more personalized products.</w:t>
      </w:r>
    </w:p>
    <w:p w14:paraId="69E3C75D" w14:textId="77777777" w:rsidR="007B5697" w:rsidRPr="007B5697" w:rsidRDefault="007B5697" w:rsidP="007B5697">
      <w:pPr>
        <w:numPr>
          <w:ilvl w:val="0"/>
          <w:numId w:val="1"/>
        </w:numPr>
        <w:rPr>
          <w:bCs/>
        </w:rPr>
      </w:pPr>
      <w:r w:rsidRPr="007B5697">
        <w:rPr>
          <w:b/>
          <w:bCs/>
        </w:rPr>
        <w:t>Sustainability and Ethical Consumption</w:t>
      </w:r>
      <w:r w:rsidRPr="007B5697">
        <w:rPr>
          <w:bCs/>
        </w:rPr>
        <w:t>: The consumers are becoming more conscious of the environment and would purchase brands that meet the ethical and sustainable practices. Fashion retailers are no exception, with New Look, among others, releasing more sustainable fashion collections, like eco-friendly apparel, and becoming more open in their sourcing activities.</w:t>
      </w:r>
    </w:p>
    <w:p w14:paraId="62642F4C" w14:textId="77777777" w:rsidR="00400268" w:rsidRPr="007B5697" w:rsidRDefault="007B5697" w:rsidP="007B5697">
      <w:pPr>
        <w:numPr>
          <w:ilvl w:val="0"/>
          <w:numId w:val="1"/>
        </w:numPr>
      </w:pPr>
      <w:r w:rsidRPr="007B5697">
        <w:rPr>
          <w:b/>
          <w:bCs/>
        </w:rPr>
        <w:t>COVID-19 Effect</w:t>
      </w:r>
      <w:r w:rsidRPr="007B5697">
        <w:rPr>
          <w:bCs/>
        </w:rPr>
        <w:t>: COVID-19 only increased the movement towards online shopping and compelled numerous retailers to reconsider their organizational strategies. In the case of New Look, this was to increase the digital presence and concentrate on e-commerce as the most influential sales force</w:t>
      </w:r>
      <w:r w:rsidR="00153275">
        <w:rPr>
          <w:bCs/>
        </w:rPr>
        <w:t xml:space="preserve"> </w:t>
      </w:r>
      <w:r w:rsidR="00153275">
        <w:t>(Rhee and Lee, 2021)</w:t>
      </w:r>
      <w:r w:rsidRPr="007B5697">
        <w:rPr>
          <w:bCs/>
        </w:rPr>
        <w:t>. The shutting of physical stores support the significance of solid online presence and resulted in investments in the development of its digital infrastructure.</w:t>
      </w:r>
    </w:p>
    <w:p w14:paraId="387761C2" w14:textId="77777777" w:rsidR="00400268" w:rsidRPr="00400268" w:rsidRDefault="00400268" w:rsidP="00400268">
      <w:pPr>
        <w:pStyle w:val="Heading2"/>
      </w:pPr>
      <w:bookmarkStart w:id="3" w:name="_Toc213406674"/>
      <w:r w:rsidRPr="00400268">
        <w:t>Industry Trends:</w:t>
      </w:r>
      <w:bookmarkEnd w:id="3"/>
    </w:p>
    <w:p w14:paraId="56EE1F93" w14:textId="77777777" w:rsidR="007B5697" w:rsidRPr="007B5697" w:rsidRDefault="007B5697" w:rsidP="007B5697">
      <w:pPr>
        <w:numPr>
          <w:ilvl w:val="0"/>
          <w:numId w:val="2"/>
        </w:numPr>
        <w:rPr>
          <w:bCs/>
        </w:rPr>
      </w:pPr>
      <w:r w:rsidRPr="007B5697">
        <w:rPr>
          <w:b/>
          <w:bCs/>
        </w:rPr>
        <w:t>Digitalization in Retail</w:t>
      </w:r>
      <w:r w:rsidRPr="007B5697">
        <w:rPr>
          <w:bCs/>
        </w:rPr>
        <w:t xml:space="preserve">: The UK retail industry is adopting the digitalization trend that is introducing new technologies such as artificial intelligence (AI), virtual reality (VR), and </w:t>
      </w:r>
      <w:r w:rsidRPr="007B5697">
        <w:rPr>
          <w:bCs/>
        </w:rPr>
        <w:lastRenderedPageBreak/>
        <w:t>augmented reality (AR) to improve in-store experiences. New Look has also started incorporating digital technologies in its outlets so that customers can do virtual try-ons and enhance the engagement with customers.</w:t>
      </w:r>
    </w:p>
    <w:p w14:paraId="083E2AEA" w14:textId="77777777" w:rsidR="007B5697" w:rsidRPr="007B5697" w:rsidRDefault="007B5697" w:rsidP="007B5697">
      <w:pPr>
        <w:numPr>
          <w:ilvl w:val="0"/>
          <w:numId w:val="2"/>
        </w:numPr>
        <w:rPr>
          <w:bCs/>
        </w:rPr>
      </w:pPr>
      <w:r w:rsidRPr="007B5697">
        <w:rPr>
          <w:b/>
          <w:bCs/>
        </w:rPr>
        <w:t>Data Analysis and Personalization</w:t>
      </w:r>
      <w:r w:rsidRPr="007B5697">
        <w:rPr>
          <w:bCs/>
        </w:rPr>
        <w:t xml:space="preserve">: Retailers are moving towards more real-time data analytics to learn more about the consumer </w:t>
      </w:r>
      <w:proofErr w:type="spellStart"/>
      <w:r w:rsidRPr="007B5697">
        <w:rPr>
          <w:bCs/>
        </w:rPr>
        <w:t>behavior</w:t>
      </w:r>
      <w:proofErr w:type="spellEnd"/>
      <w:r w:rsidRPr="007B5697">
        <w:rPr>
          <w:bCs/>
        </w:rPr>
        <w:t xml:space="preserve"> and accordingly target the marketing. The mover of New Look is using data-driven approaches to provide more personalized experiences to customers and product suggestions to increase physical contact and purchases</w:t>
      </w:r>
      <w:r w:rsidR="00153275">
        <w:rPr>
          <w:bCs/>
        </w:rPr>
        <w:t xml:space="preserve"> </w:t>
      </w:r>
      <w:r w:rsidR="00153275">
        <w:t>(Alexander and Kent, 2020)</w:t>
      </w:r>
      <w:r w:rsidRPr="007B5697">
        <w:rPr>
          <w:bCs/>
        </w:rPr>
        <w:t>.</w:t>
      </w:r>
    </w:p>
    <w:p w14:paraId="540104AF" w14:textId="77777777" w:rsidR="00400268" w:rsidRPr="007B5697" w:rsidRDefault="007B5697" w:rsidP="007B5697">
      <w:pPr>
        <w:numPr>
          <w:ilvl w:val="0"/>
          <w:numId w:val="2"/>
        </w:numPr>
      </w:pPr>
      <w:r w:rsidRPr="007B5697">
        <w:rPr>
          <w:b/>
          <w:bCs/>
        </w:rPr>
        <w:t>Supply chain and Inventory Optimization</w:t>
      </w:r>
      <w:r w:rsidRPr="007B5697">
        <w:rPr>
          <w:bCs/>
        </w:rPr>
        <w:t>: The supply chain management plays a vital role to retailers in the dynamic market environment. The emphasis on the enhancement of inventory systems and the introduction of real-time data tracking enables brands to act at a higher speed in the response to the demand of consumers. New Look has gone further to streamline its supply chain to satisfy the requirements of the customers, providing the goods when and where they are needed.</w:t>
      </w:r>
    </w:p>
    <w:p w14:paraId="461D97D3" w14:textId="77777777" w:rsidR="00400268" w:rsidRPr="00400268" w:rsidRDefault="00400268" w:rsidP="00400268">
      <w:pPr>
        <w:pStyle w:val="Heading2"/>
      </w:pPr>
      <w:bookmarkStart w:id="4" w:name="_Toc213406675"/>
      <w:r w:rsidRPr="00400268">
        <w:t>Implications for New Look:</w:t>
      </w:r>
      <w:bookmarkEnd w:id="4"/>
    </w:p>
    <w:p w14:paraId="785642DB" w14:textId="77777777" w:rsidR="00400268" w:rsidRPr="00400268" w:rsidRDefault="007B5697" w:rsidP="00400268">
      <w:r w:rsidRPr="007B5697">
        <w:t>These are the trends that directly affect the strategy of New Look. New Look simply tries to remain competitive by prioritizing omni-channel solutions, mobile commerce, sustainability, and taking advantage of more sophisticated digital tools</w:t>
      </w:r>
      <w:r w:rsidR="00153275">
        <w:t xml:space="preserve"> (</w:t>
      </w:r>
      <w:proofErr w:type="spellStart"/>
      <w:r w:rsidR="00153275">
        <w:t>Neslin</w:t>
      </w:r>
      <w:proofErr w:type="spellEnd"/>
      <w:r w:rsidR="00153275">
        <w:t>, 2022)</w:t>
      </w:r>
      <w:r w:rsidRPr="007B5697">
        <w:t>. The ability to deliver real time data analytics and customized marketing activities are the core to making sure the brand is up to the hype of the current customer by providing convenience, relevance and a smooth channel experience.</w:t>
      </w:r>
    </w:p>
    <w:p w14:paraId="204FB728" w14:textId="77777777" w:rsidR="00400268" w:rsidRPr="00400268" w:rsidRDefault="00400268" w:rsidP="00400268">
      <w:pPr>
        <w:pStyle w:val="Heading1"/>
      </w:pPr>
      <w:bookmarkStart w:id="5" w:name="_Toc213406676"/>
      <w:r w:rsidRPr="00400268">
        <w:t>Part 1: Analysis of New</w:t>
      </w:r>
      <w:r>
        <w:t xml:space="preserve"> Look’s Approach to Innovation</w:t>
      </w:r>
      <w:bookmarkEnd w:id="5"/>
      <w:r>
        <w:t xml:space="preserve"> </w:t>
      </w:r>
    </w:p>
    <w:p w14:paraId="2D324D14" w14:textId="77777777" w:rsidR="00400268" w:rsidRPr="00400268" w:rsidRDefault="00400268" w:rsidP="00400268">
      <w:pPr>
        <w:pStyle w:val="Heading2"/>
      </w:pPr>
      <w:bookmarkStart w:id="6" w:name="_Toc213406677"/>
      <w:r w:rsidRPr="00400268">
        <w:t>Innovation Ambition Matrix:</w:t>
      </w:r>
      <w:bookmarkEnd w:id="6"/>
    </w:p>
    <w:p w14:paraId="7DC3C00B" w14:textId="77777777" w:rsidR="00400268" w:rsidRPr="00400268" w:rsidRDefault="007B5697" w:rsidP="00400268">
      <w:r w:rsidRPr="007B5697">
        <w:t>The Innovation Ambition Matrix classifies the innovation activities of a company as three types being core, adjacent and transformational. This framework can be used by businesses to determine their level of innovations and where they require greater attention to improve.</w:t>
      </w:r>
    </w:p>
    <w:p w14:paraId="59AB66A6" w14:textId="77777777" w:rsidR="00400268" w:rsidRPr="00400268" w:rsidRDefault="00400268" w:rsidP="00400268">
      <w:r w:rsidRPr="00400268">
        <w:rPr>
          <w:b/>
          <w:bCs/>
        </w:rPr>
        <w:t>1. Core Innovation:</w:t>
      </w:r>
    </w:p>
    <w:p w14:paraId="1F8DC380" w14:textId="77777777" w:rsidR="00400268" w:rsidRPr="00400268" w:rsidRDefault="007B5697" w:rsidP="00400268">
      <w:r w:rsidRPr="007B5697">
        <w:lastRenderedPageBreak/>
        <w:t>Core innovation underlines the process of incremental changes to the current product and processes of a company. In the case of New Look, core innovations will work on improving its traditional business processes and make its offerings competitive in the changing retail landscape.</w:t>
      </w:r>
    </w:p>
    <w:p w14:paraId="1C91CD22" w14:textId="77777777" w:rsidR="007B5697" w:rsidRPr="00A8667F" w:rsidRDefault="00A8667F" w:rsidP="00A8667F">
      <w:pPr>
        <w:numPr>
          <w:ilvl w:val="0"/>
          <w:numId w:val="3"/>
        </w:numPr>
        <w:rPr>
          <w:bCs/>
        </w:rPr>
      </w:pPr>
      <w:r w:rsidRPr="00A8667F">
        <w:rPr>
          <w:b/>
          <w:bCs/>
        </w:rPr>
        <w:t xml:space="preserve">The Physical Store becomes Digital: </w:t>
      </w:r>
      <w:r w:rsidRPr="00A8667F">
        <w:rPr>
          <w:bCs/>
        </w:rPr>
        <w:t>New Look has also been digitizing their physical stores to give customers a seamless shopping experience. By way of indications, it has fitted self-checkouts kiosks, electronic screens, and product interactive displays in the stores. These endeavours present the shopping process easier and more useful to the clients and employees and enhance interaction with customers.</w:t>
      </w:r>
    </w:p>
    <w:p w14:paraId="20775DB5" w14:textId="77777777" w:rsidR="007B5697" w:rsidRPr="007B5697" w:rsidRDefault="007B5697" w:rsidP="00A8667F">
      <w:pPr>
        <w:numPr>
          <w:ilvl w:val="0"/>
          <w:numId w:val="3"/>
        </w:numPr>
        <w:rPr>
          <w:bCs/>
        </w:rPr>
      </w:pPr>
      <w:r w:rsidRPr="007B5697">
        <w:rPr>
          <w:b/>
          <w:bCs/>
        </w:rPr>
        <w:t>Mobile App Functionality</w:t>
      </w:r>
      <w:r w:rsidRPr="007B5697">
        <w:rPr>
          <w:bCs/>
        </w:rPr>
        <w:t xml:space="preserve">: </w:t>
      </w:r>
      <w:r w:rsidR="00A8667F" w:rsidRPr="00A8667F">
        <w:rPr>
          <w:bCs/>
        </w:rPr>
        <w:t>The New Look mobile application will be the core of digita</w:t>
      </w:r>
      <w:r w:rsidR="00A8667F">
        <w:rPr>
          <w:bCs/>
        </w:rPr>
        <w:t>l transformation in the company</w:t>
      </w:r>
      <w:r w:rsidRPr="007B5697">
        <w:rPr>
          <w:bCs/>
        </w:rPr>
        <w:t>. It also provides click-and-collect, whereby the customers can shop and collect in the physical store by making reservations online. There is also an option to use the app using the personalized suggestions depending on the history of the customers browsing and buying items, making it easier to discover products and make the shopping process more personal</w:t>
      </w:r>
      <w:r w:rsidR="00153275">
        <w:rPr>
          <w:bCs/>
        </w:rPr>
        <w:t xml:space="preserve"> </w:t>
      </w:r>
      <w:r w:rsidR="00153275">
        <w:t>(</w:t>
      </w:r>
      <w:proofErr w:type="spellStart"/>
      <w:r w:rsidR="00153275">
        <w:t>Nikhashemi</w:t>
      </w:r>
      <w:proofErr w:type="spellEnd"/>
      <w:r w:rsidR="00153275">
        <w:t xml:space="preserve"> et al., 2021)</w:t>
      </w:r>
      <w:r w:rsidRPr="007B5697">
        <w:rPr>
          <w:bCs/>
        </w:rPr>
        <w:t>.</w:t>
      </w:r>
    </w:p>
    <w:p w14:paraId="1E529FC1" w14:textId="77777777" w:rsidR="00400268" w:rsidRPr="007B5697" w:rsidRDefault="007B5697" w:rsidP="007B5697">
      <w:pPr>
        <w:numPr>
          <w:ilvl w:val="0"/>
          <w:numId w:val="3"/>
        </w:numPr>
      </w:pPr>
      <w:r w:rsidRPr="007B5697">
        <w:rPr>
          <w:b/>
          <w:bCs/>
        </w:rPr>
        <w:t>Online-to-Offline Integration</w:t>
      </w:r>
      <w:r w:rsidRPr="007B5697">
        <w:rPr>
          <w:bCs/>
        </w:rPr>
        <w:t>: The business of New Look in online and offline shopping involves integrating online and offline shopping, which is also an example of core innovation. Customers are able to monitor the availability of products online, so that they are available in their local stores. Purchasing can also be flexible and convenient since they can select among the variety of delivery services including home delivery or in-store pickup.</w:t>
      </w:r>
    </w:p>
    <w:p w14:paraId="62C76F06" w14:textId="77777777" w:rsidR="00400268" w:rsidRPr="00400268" w:rsidRDefault="00400268" w:rsidP="00400268">
      <w:r w:rsidRPr="00400268">
        <w:rPr>
          <w:b/>
          <w:bCs/>
        </w:rPr>
        <w:t>2. Adjacent Innovation:</w:t>
      </w:r>
    </w:p>
    <w:p w14:paraId="17FB3710" w14:textId="77777777" w:rsidR="00400268" w:rsidRPr="00400268" w:rsidRDefault="007B5697" w:rsidP="00400268">
      <w:r w:rsidRPr="007B5697">
        <w:t xml:space="preserve">Adjacent innovation is the innovation in the related fields that have something to do with the core business of the company, but is not the traditional offer. New Look is exploring new areas that add value to the customer experience and ensure </w:t>
      </w:r>
      <w:r>
        <w:t>that there is new growth avenue</w:t>
      </w:r>
      <w:r w:rsidR="00400268" w:rsidRPr="00400268">
        <w:t>.</w:t>
      </w:r>
    </w:p>
    <w:p w14:paraId="1B7C1A49" w14:textId="77777777" w:rsidR="007B5697" w:rsidRPr="007B5697" w:rsidRDefault="007B5697" w:rsidP="007B5697">
      <w:pPr>
        <w:numPr>
          <w:ilvl w:val="0"/>
          <w:numId w:val="4"/>
        </w:numPr>
        <w:rPr>
          <w:bCs/>
        </w:rPr>
      </w:pPr>
      <w:r w:rsidRPr="007B5697">
        <w:rPr>
          <w:b/>
          <w:bCs/>
        </w:rPr>
        <w:t>AI-based Personal Shopping Assistants</w:t>
      </w:r>
      <w:r w:rsidRPr="007B5697">
        <w:rPr>
          <w:bCs/>
        </w:rPr>
        <w:t xml:space="preserve">: One of the major related innovations that New Look can implement is the establishment of artificial intelligence (AI)-driven personal shopping assistants. These online helpers use customer information to provide a personalized product recommendation according to the history of the way, personal preferences, and season. This technology can be launched throughout the site, mobile </w:t>
      </w:r>
      <w:r w:rsidRPr="007B5697">
        <w:rPr>
          <w:bCs/>
        </w:rPr>
        <w:lastRenderedPageBreak/>
        <w:t>application, and store kiosk of New Look through which the personalized shopping experience will be enriched through many platforms.</w:t>
      </w:r>
    </w:p>
    <w:p w14:paraId="03092236" w14:textId="77777777" w:rsidR="00400268" w:rsidRPr="007B5697" w:rsidRDefault="007B5697" w:rsidP="007B5697">
      <w:pPr>
        <w:numPr>
          <w:ilvl w:val="0"/>
          <w:numId w:val="4"/>
        </w:numPr>
      </w:pPr>
      <w:r w:rsidRPr="007B5697">
        <w:rPr>
          <w:b/>
          <w:bCs/>
        </w:rPr>
        <w:t>Improved Customer Journey across Channels</w:t>
      </w:r>
      <w:r w:rsidRPr="007B5697">
        <w:rPr>
          <w:bCs/>
        </w:rPr>
        <w:t>: New Look is enhancing the customer experience by making sure that the physical and virtual touchpoints are similar</w:t>
      </w:r>
      <w:r w:rsidR="00153275">
        <w:rPr>
          <w:bCs/>
        </w:rPr>
        <w:t xml:space="preserve"> </w:t>
      </w:r>
      <w:r w:rsidR="00153275">
        <w:t>(Hoyer et al., 2020)</w:t>
      </w:r>
      <w:r w:rsidRPr="007B5697">
        <w:rPr>
          <w:bCs/>
        </w:rPr>
        <w:t>. Other functions such as cross-device continuity enable clients to begin shopping on a different device and pick up with it on the other without losing their preferences and choices. Incorporation of customer review and rating also improves the shopping experience through the aspect of social confirmation, hence developing trust of customers in the products of New Look.</w:t>
      </w:r>
    </w:p>
    <w:p w14:paraId="1072343B" w14:textId="77777777" w:rsidR="00400268" w:rsidRPr="00400268" w:rsidRDefault="00400268" w:rsidP="00400268">
      <w:r w:rsidRPr="00400268">
        <w:rPr>
          <w:b/>
          <w:bCs/>
        </w:rPr>
        <w:t>3. Transformational Innovation:</w:t>
      </w:r>
    </w:p>
    <w:p w14:paraId="084A8146" w14:textId="77777777" w:rsidR="00400268" w:rsidRPr="00400268" w:rsidRDefault="007B5697" w:rsidP="00400268">
      <w:r w:rsidRPr="007B5697">
        <w:t xml:space="preserve">Transformational innovation is an innovative type that involves radical long-term projects that alter the business model or the industry of a company. Such innovations might be disruptive and they can change consumer </w:t>
      </w:r>
      <w:proofErr w:type="spellStart"/>
      <w:r w:rsidRPr="007B5697">
        <w:t>b</w:t>
      </w:r>
      <w:r>
        <w:t>ehavior</w:t>
      </w:r>
      <w:proofErr w:type="spellEnd"/>
      <w:r>
        <w:t xml:space="preserve"> and market forces fully</w:t>
      </w:r>
      <w:r w:rsidR="00400268" w:rsidRPr="00400268">
        <w:t>.</w:t>
      </w:r>
    </w:p>
    <w:p w14:paraId="2D4E09A3" w14:textId="77777777" w:rsidR="007B5697" w:rsidRPr="007B5697" w:rsidRDefault="007B5697" w:rsidP="007B5697">
      <w:pPr>
        <w:numPr>
          <w:ilvl w:val="0"/>
          <w:numId w:val="5"/>
        </w:numPr>
        <w:rPr>
          <w:bCs/>
        </w:rPr>
      </w:pPr>
      <w:r w:rsidRPr="007B5697">
        <w:rPr>
          <w:b/>
          <w:bCs/>
        </w:rPr>
        <w:t>Virtual Reality (VR) Fitting Rooms</w:t>
      </w:r>
      <w:r w:rsidRPr="007B5697">
        <w:rPr>
          <w:bCs/>
        </w:rPr>
        <w:t>: Virtual reality (VR) fitting rooms can be considered a possible transformational innovation that can be employed by New Look. In the case of VR technology, the customers will have an opportunity to virtually try on clothing without having to visit physical fitting rooms. Such innovation would lower the hassles involved in the olden days where one had to go to stores and physically touch and feel items hence, it could enable a customer to imagine how the clothing would fit them without physically feeling them on the body thereby enhancing customer satisfaction and lowering exposure to returns.</w:t>
      </w:r>
    </w:p>
    <w:p w14:paraId="25D47654" w14:textId="77777777" w:rsidR="007B5697" w:rsidRPr="007B5697" w:rsidRDefault="007B5697" w:rsidP="007B5697">
      <w:pPr>
        <w:numPr>
          <w:ilvl w:val="0"/>
          <w:numId w:val="5"/>
        </w:numPr>
        <w:rPr>
          <w:bCs/>
        </w:rPr>
      </w:pPr>
      <w:r w:rsidRPr="007B5697">
        <w:rPr>
          <w:b/>
          <w:bCs/>
        </w:rPr>
        <w:t>Full Virtual Stores</w:t>
      </w:r>
      <w:r w:rsidRPr="007B5697">
        <w:rPr>
          <w:bCs/>
        </w:rPr>
        <w:t>: With the ongoing rise in e-commerce New Look can consider the introduction of full immersive virtual stores. These stores would give the customer a 3D shopping experience whereby he or she could browse the products as in the physical store but in the virtual world</w:t>
      </w:r>
      <w:r w:rsidR="00153275">
        <w:rPr>
          <w:bCs/>
        </w:rPr>
        <w:t xml:space="preserve"> </w:t>
      </w:r>
      <w:r w:rsidR="00153275">
        <w:t>(Chiu et al., 2021)</w:t>
      </w:r>
      <w:r w:rsidRPr="007B5697">
        <w:rPr>
          <w:bCs/>
        </w:rPr>
        <w:t xml:space="preserve">. This would not only improve the shopping experience but would enable New Look to attract more customers; particularly the online shopping consumers, who still desire a more engaging and </w:t>
      </w:r>
      <w:r w:rsidR="00153275" w:rsidRPr="007B5697">
        <w:rPr>
          <w:bCs/>
        </w:rPr>
        <w:t>theatre</w:t>
      </w:r>
      <w:r w:rsidRPr="007B5697">
        <w:rPr>
          <w:bCs/>
        </w:rPr>
        <w:t xml:space="preserve"> like experience.</w:t>
      </w:r>
    </w:p>
    <w:p w14:paraId="62CC2C43" w14:textId="77777777" w:rsidR="00400268" w:rsidRPr="007B5697" w:rsidRDefault="007B5697" w:rsidP="007B5697">
      <w:pPr>
        <w:numPr>
          <w:ilvl w:val="0"/>
          <w:numId w:val="5"/>
        </w:numPr>
      </w:pPr>
      <w:r w:rsidRPr="007B5697">
        <w:rPr>
          <w:b/>
          <w:bCs/>
        </w:rPr>
        <w:t>Sub-services</w:t>
      </w:r>
      <w:r w:rsidRPr="007B5697">
        <w:rPr>
          <w:bCs/>
        </w:rPr>
        <w:t xml:space="preserve">: The New Look could also consider using a subscription service where users can be offered a unique set of clothes according to their needs and interests. As with the </w:t>
      </w:r>
      <w:r w:rsidRPr="007B5697">
        <w:rPr>
          <w:bCs/>
        </w:rPr>
        <w:lastRenderedPageBreak/>
        <w:t>so-called stylist box model that is provided by the likes of Stitch Fix as well, New Look can provide thing sets which the customers will be able to put on in their homes, as an extra source of income, but also as an added layer of the customized experience.</w:t>
      </w:r>
    </w:p>
    <w:p w14:paraId="4DCAE593" w14:textId="77777777" w:rsidR="00400268" w:rsidRPr="00400268" w:rsidRDefault="00400268" w:rsidP="0059060A">
      <w:pPr>
        <w:pStyle w:val="Heading2"/>
      </w:pPr>
      <w:bookmarkStart w:id="7" w:name="_Toc213406678"/>
      <w:r w:rsidRPr="00400268">
        <w:t>Current Customer Journey Mapping:</w:t>
      </w:r>
      <w:bookmarkEnd w:id="7"/>
    </w:p>
    <w:p w14:paraId="7BD60D11" w14:textId="77777777" w:rsidR="00400268" w:rsidRPr="00400268" w:rsidRDefault="007B5697" w:rsidP="00400268">
      <w:r w:rsidRPr="007B5697">
        <w:t xml:space="preserve">Customer journey is the feedback that a customer experiences when approaching the New Look business, all the way to the after sales experience. An analysis of the journey would show the points where New Look has an advantage and where </w:t>
      </w:r>
      <w:r>
        <w:t>it can do better</w:t>
      </w:r>
      <w:r w:rsidR="00400268" w:rsidRPr="00400268">
        <w:t>.</w:t>
      </w:r>
    </w:p>
    <w:p w14:paraId="5DC04F1E" w14:textId="77777777" w:rsidR="007B5697" w:rsidRPr="007B5697" w:rsidRDefault="007B5697" w:rsidP="007B5697">
      <w:pPr>
        <w:numPr>
          <w:ilvl w:val="0"/>
          <w:numId w:val="6"/>
        </w:numPr>
        <w:rPr>
          <w:bCs/>
        </w:rPr>
      </w:pPr>
      <w:r w:rsidRPr="007B5697">
        <w:rPr>
          <w:b/>
          <w:bCs/>
        </w:rPr>
        <w:t>Pre-purchase</w:t>
      </w:r>
      <w:r w:rsidRPr="007B5697">
        <w:rPr>
          <w:bCs/>
        </w:rPr>
        <w:t>: Customer journey starts with the awareness created by the customer and may be via social media, online advertisement, or a word of mouth. Then customers proceed to exploration where they view the site or mobile app of New Look and choose the preferred products</w:t>
      </w:r>
      <w:r w:rsidR="00153275">
        <w:rPr>
          <w:bCs/>
        </w:rPr>
        <w:t xml:space="preserve"> </w:t>
      </w:r>
      <w:r w:rsidR="00153275">
        <w:t>(</w:t>
      </w:r>
      <w:proofErr w:type="spellStart"/>
      <w:r w:rsidR="00153275">
        <w:t>Alimamy</w:t>
      </w:r>
      <w:proofErr w:type="spellEnd"/>
      <w:r w:rsidR="00153275">
        <w:t xml:space="preserve"> and </w:t>
      </w:r>
      <w:proofErr w:type="spellStart"/>
      <w:r w:rsidR="00153275">
        <w:t>Gnoth</w:t>
      </w:r>
      <w:proofErr w:type="spellEnd"/>
      <w:r w:rsidR="00153275">
        <w:t>, 2022)</w:t>
      </w:r>
      <w:r w:rsidRPr="007B5697">
        <w:rPr>
          <w:bCs/>
        </w:rPr>
        <w:t>. The mobile application provides individualized suggestions that improve the browsing experience and resolves the issues related to customers in search of products that they have a high likelihood of buying. This would be a crucial step in attracting the attention of new clients and keeping the existing ones.</w:t>
      </w:r>
    </w:p>
    <w:p w14:paraId="35A81B2C" w14:textId="77777777" w:rsidR="007B5697" w:rsidRPr="007B5697" w:rsidRDefault="007B5697" w:rsidP="007B5697">
      <w:pPr>
        <w:numPr>
          <w:ilvl w:val="0"/>
          <w:numId w:val="6"/>
        </w:numPr>
        <w:rPr>
          <w:bCs/>
        </w:rPr>
      </w:pPr>
      <w:r w:rsidRPr="007B5697">
        <w:rPr>
          <w:b/>
          <w:bCs/>
        </w:rPr>
        <w:t>Purchase</w:t>
      </w:r>
      <w:r w:rsidRPr="007B5697">
        <w:rPr>
          <w:bCs/>
        </w:rPr>
        <w:t>: After a customer has chosen products, he/she will be able to make a purchase using online checkout, the application or in-store. The online to offline integration helps the customers in New Look shop locate the products they want in their nearby location or have an option of having them delivered to their house or picking them in the store to give them the flexibility and convenience to shop. Moreover, New Look has a mobile application that allows fast and convenient buying, which stimulates the urge to impulse buying.</w:t>
      </w:r>
    </w:p>
    <w:p w14:paraId="0D2748B2" w14:textId="77777777" w:rsidR="00400268" w:rsidRPr="007B5697" w:rsidRDefault="007B5697" w:rsidP="007B5697">
      <w:pPr>
        <w:numPr>
          <w:ilvl w:val="0"/>
          <w:numId w:val="6"/>
        </w:numPr>
      </w:pPr>
      <w:r w:rsidRPr="007B5697">
        <w:rPr>
          <w:b/>
          <w:bCs/>
        </w:rPr>
        <w:t>Post-purchase</w:t>
      </w:r>
      <w:r w:rsidRPr="007B5697">
        <w:rPr>
          <w:bCs/>
        </w:rPr>
        <w:t>: This is the stage the customer has a post-purchase after making a purchase. New Look has competitive customer services on its app, such as tracking their orders, simple returns, and a loyalty system that offers all-time rewards to the frequent shopper like discounts and exclusive deals. Customer feedback loops are another strategy employed by New Look where surveys and ratings are implemented to enhance its products and measure customer satisfaction.</w:t>
      </w:r>
    </w:p>
    <w:p w14:paraId="371C82BF" w14:textId="77777777" w:rsidR="00400268" w:rsidRPr="00400268" w:rsidRDefault="00400268" w:rsidP="0059060A">
      <w:pPr>
        <w:pStyle w:val="Heading2"/>
      </w:pPr>
      <w:bookmarkStart w:id="8" w:name="_Toc213406679"/>
      <w:r w:rsidRPr="00400268">
        <w:lastRenderedPageBreak/>
        <w:t>Identifying Pain and Gain Points:</w:t>
      </w:r>
      <w:bookmarkEnd w:id="8"/>
    </w:p>
    <w:p w14:paraId="5BD0A80F" w14:textId="77777777" w:rsidR="00400268" w:rsidRPr="00400268" w:rsidRDefault="00400268" w:rsidP="00400268">
      <w:pPr>
        <w:numPr>
          <w:ilvl w:val="0"/>
          <w:numId w:val="7"/>
        </w:numPr>
      </w:pPr>
      <w:r w:rsidRPr="00400268">
        <w:rPr>
          <w:b/>
          <w:bCs/>
        </w:rPr>
        <w:t>Pain Points</w:t>
      </w:r>
      <w:r w:rsidRPr="00400268">
        <w:t>:</w:t>
      </w:r>
    </w:p>
    <w:p w14:paraId="6ECC3D02" w14:textId="77777777" w:rsidR="007B5697" w:rsidRPr="007B5697" w:rsidRDefault="007B5697" w:rsidP="007B5697">
      <w:pPr>
        <w:numPr>
          <w:ilvl w:val="1"/>
          <w:numId w:val="7"/>
        </w:numPr>
        <w:rPr>
          <w:bCs/>
        </w:rPr>
      </w:pPr>
      <w:r w:rsidRPr="007B5697">
        <w:rPr>
          <w:b/>
          <w:bCs/>
        </w:rPr>
        <w:t>Physical stores</w:t>
      </w:r>
      <w:r w:rsidRPr="007B5697">
        <w:rPr>
          <w:bCs/>
        </w:rPr>
        <w:t>: Long queues: Trying to checkout during peak hours in physical stores, the customers may have to wait.</w:t>
      </w:r>
    </w:p>
    <w:p w14:paraId="2C4D75B5" w14:textId="77777777" w:rsidR="007B5697" w:rsidRPr="007B5697" w:rsidRDefault="007B5697" w:rsidP="007B5697">
      <w:pPr>
        <w:numPr>
          <w:ilvl w:val="1"/>
          <w:numId w:val="7"/>
        </w:numPr>
        <w:rPr>
          <w:bCs/>
        </w:rPr>
      </w:pPr>
      <w:r w:rsidRPr="007B5697">
        <w:rPr>
          <w:b/>
          <w:bCs/>
        </w:rPr>
        <w:t>Website navigation problems</w:t>
      </w:r>
      <w:r w:rsidRPr="007B5697">
        <w:rPr>
          <w:bCs/>
        </w:rPr>
        <w:t>: There are some reports by some users who have had problems locating certain items in the New Look site because of the layout on the site and search mechanism</w:t>
      </w:r>
      <w:r w:rsidR="00153275">
        <w:rPr>
          <w:bCs/>
        </w:rPr>
        <w:t xml:space="preserve"> </w:t>
      </w:r>
      <w:r w:rsidR="00153275">
        <w:t>(Hilken et al., 2021)</w:t>
      </w:r>
      <w:r w:rsidRPr="007B5697">
        <w:rPr>
          <w:bCs/>
        </w:rPr>
        <w:t>.</w:t>
      </w:r>
    </w:p>
    <w:p w14:paraId="32A95D86" w14:textId="77777777" w:rsidR="00400268" w:rsidRPr="007B5697" w:rsidRDefault="007B5697" w:rsidP="007B5697">
      <w:pPr>
        <w:numPr>
          <w:ilvl w:val="1"/>
          <w:numId w:val="7"/>
        </w:numPr>
      </w:pPr>
      <w:r w:rsidRPr="007B5697">
        <w:rPr>
          <w:b/>
          <w:bCs/>
        </w:rPr>
        <w:t>Absence of customized recommendations</w:t>
      </w:r>
      <w:r w:rsidRPr="007B5697">
        <w:rPr>
          <w:bCs/>
        </w:rPr>
        <w:t>: Although the application has a few personalized features, the recommendation should be customized further, extending the customer experience.</w:t>
      </w:r>
    </w:p>
    <w:p w14:paraId="26759D12" w14:textId="77777777" w:rsidR="00400268" w:rsidRPr="00400268" w:rsidRDefault="00400268" w:rsidP="00400268">
      <w:pPr>
        <w:numPr>
          <w:ilvl w:val="0"/>
          <w:numId w:val="7"/>
        </w:numPr>
      </w:pPr>
      <w:r w:rsidRPr="00400268">
        <w:rPr>
          <w:b/>
          <w:bCs/>
        </w:rPr>
        <w:t>Gain Points</w:t>
      </w:r>
      <w:r w:rsidRPr="00400268">
        <w:t>:</w:t>
      </w:r>
    </w:p>
    <w:p w14:paraId="091788A5" w14:textId="77777777" w:rsidR="007B5697" w:rsidRPr="007B5697" w:rsidRDefault="007B5697" w:rsidP="007B5697">
      <w:pPr>
        <w:numPr>
          <w:ilvl w:val="1"/>
          <w:numId w:val="7"/>
        </w:numPr>
        <w:rPr>
          <w:bCs/>
        </w:rPr>
      </w:pPr>
      <w:r w:rsidRPr="007B5697">
        <w:rPr>
          <w:b/>
          <w:bCs/>
        </w:rPr>
        <w:t>Ease of use of the application</w:t>
      </w:r>
      <w:r w:rsidRPr="007B5697">
        <w:rPr>
          <w:bCs/>
        </w:rPr>
        <w:t>: The app offers simple and streamlined commerce with customized suggestions regarding selling products and enhances convenience.</w:t>
      </w:r>
    </w:p>
    <w:p w14:paraId="66E1D1E5" w14:textId="77777777" w:rsidR="007B5697" w:rsidRPr="007B5697" w:rsidRDefault="007B5697" w:rsidP="007B5697">
      <w:pPr>
        <w:numPr>
          <w:ilvl w:val="1"/>
          <w:numId w:val="7"/>
        </w:numPr>
        <w:rPr>
          <w:bCs/>
        </w:rPr>
      </w:pPr>
      <w:r w:rsidRPr="007B5697">
        <w:rPr>
          <w:b/>
          <w:bCs/>
        </w:rPr>
        <w:t>Checking in-store availability</w:t>
      </w:r>
      <w:r w:rsidRPr="007B5697">
        <w:rPr>
          <w:bCs/>
        </w:rPr>
        <w:t>: Customers have an opportunity to check the availability of products and visit the outlet saving their time.</w:t>
      </w:r>
    </w:p>
    <w:p w14:paraId="003E21A0" w14:textId="77777777" w:rsidR="00400268" w:rsidRPr="007B5697" w:rsidRDefault="007B5697" w:rsidP="007B5697">
      <w:pPr>
        <w:numPr>
          <w:ilvl w:val="1"/>
          <w:numId w:val="7"/>
        </w:numPr>
      </w:pPr>
      <w:r w:rsidRPr="007B5697">
        <w:rPr>
          <w:b/>
          <w:bCs/>
        </w:rPr>
        <w:t>Intense focus on the delivery service</w:t>
      </w:r>
      <w:r w:rsidRPr="007B5697">
        <w:rPr>
          <w:bCs/>
        </w:rPr>
        <w:t>: The business that includes the numerous delivery services including the express home delivery and the click-and-collect at New Look make shopping experience more effective.</w:t>
      </w:r>
    </w:p>
    <w:p w14:paraId="6A9CAC06" w14:textId="77777777" w:rsidR="00400268" w:rsidRPr="00400268" w:rsidRDefault="00400268" w:rsidP="0059060A">
      <w:pPr>
        <w:pStyle w:val="Heading2"/>
      </w:pPr>
      <w:bookmarkStart w:id="9" w:name="_Toc213406680"/>
      <w:r w:rsidRPr="00400268">
        <w:t>Opportunities for Digital Innovation:</w:t>
      </w:r>
      <w:bookmarkEnd w:id="9"/>
    </w:p>
    <w:p w14:paraId="1780452A" w14:textId="77777777" w:rsidR="00400268" w:rsidRPr="00400268" w:rsidRDefault="007B5697" w:rsidP="00400268">
      <w:r w:rsidRPr="007B5697">
        <w:t>New Look has various digital innovation opportunities to adopt to improve customer experience. The shopping journey can be enhanced by ensuring better online-to-offline accuracy, the mobile application experience, more individual shopping experiences, and automation of customer service (e.g. chatbots). These innovations would assist New Look in fulfilling the needs of the current technology-focused and experience-driven customers.</w:t>
      </w:r>
    </w:p>
    <w:p w14:paraId="2EEA1C19" w14:textId="77777777" w:rsidR="00400268" w:rsidRPr="00400268" w:rsidRDefault="00400268" w:rsidP="0059060A">
      <w:pPr>
        <w:pStyle w:val="Heading1"/>
      </w:pPr>
      <w:bookmarkStart w:id="10" w:name="_Toc213406681"/>
      <w:r w:rsidRPr="00400268">
        <w:lastRenderedPageBreak/>
        <w:t>Part 2: Proposed Dig</w:t>
      </w:r>
      <w:r>
        <w:t>ital Transformation Initiative</w:t>
      </w:r>
      <w:bookmarkEnd w:id="10"/>
      <w:r>
        <w:t xml:space="preserve"> </w:t>
      </w:r>
    </w:p>
    <w:p w14:paraId="6644BBA1" w14:textId="77777777" w:rsidR="00400268" w:rsidRPr="00400268" w:rsidRDefault="00400268" w:rsidP="0059060A">
      <w:pPr>
        <w:pStyle w:val="Heading2"/>
      </w:pPr>
      <w:bookmarkStart w:id="11" w:name="_Toc213406682"/>
      <w:r w:rsidRPr="00400268">
        <w:t>The Proposed Initiative:</w:t>
      </w:r>
      <w:bookmarkEnd w:id="11"/>
    </w:p>
    <w:p w14:paraId="75DEF371" w14:textId="77777777" w:rsidR="007B5697" w:rsidRDefault="007B5697" w:rsidP="007B5697">
      <w:r>
        <w:t>In order to overcome the challenges identified in Part 1, New Look must implement a platform of digital customer experience which will incorporate AI, personalized shopping, and fluid omnichannel experience</w:t>
      </w:r>
      <w:r w:rsidR="00153275">
        <w:t xml:space="preserve"> (Cocco and Demoulin, 2022)</w:t>
      </w:r>
      <w:r>
        <w:t>. Such an initiative would equip New Look with the means of making shopping experience more personal, efficient and interesting by incorporating both online and in-store experiences.</w:t>
      </w:r>
    </w:p>
    <w:p w14:paraId="052E1BBB" w14:textId="77777777" w:rsidR="00400268" w:rsidRPr="00400268" w:rsidRDefault="007B5697" w:rsidP="007B5697">
      <w:r>
        <w:t>The suggested solution includes the deployment of a customized shopping assistant application that will allow customers to plan, trace, and coordinate their shopping experience in both the physical and the digital touchpoints. This application would combine individual product suggestions, augmented reality (AR) try-ons, and convenient checkout to make it an all-encompassing customer experience. The application would allow the customers to engage with New Look in various forms and offer them tailored interactive experiences.</w:t>
      </w:r>
    </w:p>
    <w:p w14:paraId="54EA9B24" w14:textId="77777777" w:rsidR="00400268" w:rsidRPr="00400268" w:rsidRDefault="00400268" w:rsidP="00400268">
      <w:pPr>
        <w:rPr>
          <w:b/>
          <w:bCs/>
        </w:rPr>
      </w:pPr>
      <w:r w:rsidRPr="00400268">
        <w:rPr>
          <w:b/>
          <w:bCs/>
        </w:rPr>
        <w:t>Key Features:</w:t>
      </w:r>
    </w:p>
    <w:p w14:paraId="474E957C" w14:textId="77777777" w:rsidR="00400268" w:rsidRDefault="00400268" w:rsidP="00400268">
      <w:pPr>
        <w:numPr>
          <w:ilvl w:val="0"/>
          <w:numId w:val="8"/>
        </w:numPr>
      </w:pPr>
      <w:r w:rsidRPr="00400268">
        <w:rPr>
          <w:b/>
          <w:bCs/>
        </w:rPr>
        <w:t>AI-driven Personalization:</w:t>
      </w:r>
    </w:p>
    <w:p w14:paraId="2CC994FC" w14:textId="77777777" w:rsidR="00400268" w:rsidRPr="00400268" w:rsidRDefault="007B5697" w:rsidP="00400268">
      <w:pPr>
        <w:ind w:left="720"/>
      </w:pPr>
      <w:r w:rsidRPr="007B5697">
        <w:t>The application would have high order of data analytics that are used to track customers in both online and offline instances providing them with recommendations of both what products and offerings that would suit their tastes as per the choice</w:t>
      </w:r>
      <w:r w:rsidR="00153275">
        <w:t xml:space="preserve"> (</w:t>
      </w:r>
      <w:proofErr w:type="spellStart"/>
      <w:r w:rsidR="00153275">
        <w:t>Halibas</w:t>
      </w:r>
      <w:proofErr w:type="spellEnd"/>
      <w:r w:rsidR="00153275">
        <w:t xml:space="preserve"> et al., 2023)</w:t>
      </w:r>
      <w:r w:rsidRPr="007B5697">
        <w:t>. The app could make very specific recommendations by studying the browsing history, history of purchase, and even external influence (seasonality or place) so that the customers get very relevant shopping experiences. As an example, when a customer is known to purchase casual wear more often than not, the app can send them recommendations on the best styles or offers regarding the topics to which they are most suited, and therefore, they can have a more interactive experience. This would enhance customer retention, create conversions and customer loyalty.</w:t>
      </w:r>
    </w:p>
    <w:p w14:paraId="4C654058" w14:textId="77777777" w:rsidR="00400268" w:rsidRDefault="00400268" w:rsidP="00400268">
      <w:pPr>
        <w:numPr>
          <w:ilvl w:val="0"/>
          <w:numId w:val="8"/>
        </w:numPr>
      </w:pPr>
      <w:r w:rsidRPr="00400268">
        <w:rPr>
          <w:b/>
          <w:bCs/>
        </w:rPr>
        <w:t>Augmented Reality (AR):</w:t>
      </w:r>
    </w:p>
    <w:p w14:paraId="63623DAB" w14:textId="77777777" w:rsidR="00400268" w:rsidRPr="00400268" w:rsidRDefault="007B5697" w:rsidP="00400268">
      <w:pPr>
        <w:ind w:left="720"/>
      </w:pPr>
      <w:r w:rsidRPr="007B5697">
        <w:lastRenderedPageBreak/>
        <w:t>The incorporation of the AR technology into the app would enable customers to virtually experience the use of the garments and other accessories before buying them. The customers had access to visualization of the outlook of various products, like jackets or shoes, using their smartphone camera</w:t>
      </w:r>
      <w:r w:rsidR="00153275">
        <w:t xml:space="preserve"> (</w:t>
      </w:r>
      <w:proofErr w:type="spellStart"/>
      <w:r w:rsidR="00153275">
        <w:t>Thaichon</w:t>
      </w:r>
      <w:proofErr w:type="spellEnd"/>
      <w:r w:rsidR="00153275">
        <w:t xml:space="preserve"> et al., 2023)</w:t>
      </w:r>
      <w:r w:rsidRPr="007B5697">
        <w:t>. This would make the online shopping interactive and contribute to less uncertainty that many customers have when shopping clothes online, resulting in fewer returns and customer satisfaction. The AR feature might also apply to the brick-and-mortar stores during which the customer may be able to virtually test the products and then test each on the hands to</w:t>
      </w:r>
      <w:r>
        <w:t xml:space="preserve"> better the in-store experience</w:t>
      </w:r>
      <w:r w:rsidR="00400268" w:rsidRPr="00400268">
        <w:t>.</w:t>
      </w:r>
    </w:p>
    <w:p w14:paraId="4AE4B0D2" w14:textId="77777777" w:rsidR="00400268" w:rsidRDefault="00400268" w:rsidP="00400268">
      <w:pPr>
        <w:numPr>
          <w:ilvl w:val="0"/>
          <w:numId w:val="8"/>
        </w:numPr>
      </w:pPr>
      <w:r w:rsidRPr="00400268">
        <w:rPr>
          <w:b/>
          <w:bCs/>
        </w:rPr>
        <w:t>Seamless Checkout:</w:t>
      </w:r>
    </w:p>
    <w:p w14:paraId="4260511D" w14:textId="77777777" w:rsidR="00400268" w:rsidRPr="00400268" w:rsidRDefault="007B5697" w:rsidP="00400268">
      <w:pPr>
        <w:ind w:left="720"/>
      </w:pPr>
      <w:r w:rsidRPr="007B5697">
        <w:t>The digital platform would include a centralized payment system, whereby customers are able to carry different payment mechanisms such as online platform, mobile platform, and in-store payment platforms. The app may consist of mobile wallets (Apple Pay or Google Pay), and contactless payments, as well as in-app safe payments. This will give the customers a hassle-free and quick check-out process at all times irrespective of their engagement with New Look. Moreover, the application may store payer information of customers encrypting it so as to make it fast to pay again customers, which will decrease cart deterrence.</w:t>
      </w:r>
    </w:p>
    <w:p w14:paraId="0414A3CD" w14:textId="77777777" w:rsidR="00400268" w:rsidRDefault="00400268" w:rsidP="00400268">
      <w:pPr>
        <w:numPr>
          <w:ilvl w:val="0"/>
          <w:numId w:val="8"/>
        </w:numPr>
      </w:pPr>
      <w:r w:rsidRPr="00400268">
        <w:rPr>
          <w:b/>
          <w:bCs/>
        </w:rPr>
        <w:t>Click-and-Collect &amp; Return Integration:</w:t>
      </w:r>
    </w:p>
    <w:p w14:paraId="26DC8FEB" w14:textId="77777777" w:rsidR="00400268" w:rsidRPr="00400268" w:rsidRDefault="007B5697" w:rsidP="00400268">
      <w:pPr>
        <w:ind w:left="720"/>
      </w:pPr>
      <w:r w:rsidRPr="007B5697">
        <w:t>The online store would enable the customers to order products online and collect them in their local store through a click-and-collect system</w:t>
      </w:r>
      <w:r w:rsidR="00153275">
        <w:t xml:space="preserve"> (Wedel et al., 2020)</w:t>
      </w:r>
      <w:r w:rsidRPr="007B5697">
        <w:t>. The app may provide real time availability of products in the local stores leading to less wastage of time. Moreover, the process of returning and exchanging would also be made easier, as customers will be able to return the items purchased online to any physical stores and the other way around. Such flexibility will make the customers more confident in their purchasing choices as well as generate Happiness of returning business.</w:t>
      </w:r>
    </w:p>
    <w:p w14:paraId="7689F6CC" w14:textId="77777777" w:rsidR="00400268" w:rsidRPr="00400268" w:rsidRDefault="00400268" w:rsidP="00400268">
      <w:pPr>
        <w:rPr>
          <w:b/>
          <w:bCs/>
        </w:rPr>
      </w:pPr>
      <w:r w:rsidRPr="00400268">
        <w:rPr>
          <w:b/>
          <w:bCs/>
        </w:rPr>
        <w:t>Targeted Customer Journey Improvements:</w:t>
      </w:r>
    </w:p>
    <w:p w14:paraId="25CDD471" w14:textId="77777777" w:rsidR="00400268" w:rsidRDefault="00400268" w:rsidP="00400268">
      <w:pPr>
        <w:numPr>
          <w:ilvl w:val="0"/>
          <w:numId w:val="9"/>
        </w:numPr>
      </w:pPr>
      <w:r w:rsidRPr="00400268">
        <w:rPr>
          <w:b/>
          <w:bCs/>
        </w:rPr>
        <w:t>Pre-purchase:</w:t>
      </w:r>
    </w:p>
    <w:p w14:paraId="645BAEEB" w14:textId="77777777" w:rsidR="00400268" w:rsidRPr="00400268" w:rsidRDefault="007B5697" w:rsidP="00400268">
      <w:pPr>
        <w:ind w:left="720"/>
      </w:pPr>
      <w:r w:rsidRPr="007B5697">
        <w:lastRenderedPageBreak/>
        <w:t>The app would allow customers to interact with AI-based product suggested and tailored promotions before purchasing a product. With new Look providing specifications given the customer preference and previous purchase, they can give direction through specifications to customers on the products they are likely to be interested in. The application may inform the customer of deals or new visitors based on their interests, which would make them stay interested in the brand before entering the store or order online.</w:t>
      </w:r>
    </w:p>
    <w:p w14:paraId="2C524C3B" w14:textId="77777777" w:rsidR="00400268" w:rsidRDefault="00400268" w:rsidP="00400268">
      <w:pPr>
        <w:numPr>
          <w:ilvl w:val="0"/>
          <w:numId w:val="9"/>
        </w:numPr>
      </w:pPr>
      <w:r w:rsidRPr="00400268">
        <w:rPr>
          <w:b/>
          <w:bCs/>
        </w:rPr>
        <w:t>Purchase:</w:t>
      </w:r>
    </w:p>
    <w:p w14:paraId="6C434B9F" w14:textId="77777777" w:rsidR="00400268" w:rsidRPr="00400268" w:rsidRDefault="007B5697" w:rsidP="00400268">
      <w:pPr>
        <w:ind w:left="720"/>
      </w:pPr>
      <w:r w:rsidRPr="007B5697">
        <w:t>The combination of AR and AI would be incorporated during the purchasing stage and help customers see how the products fit onto them and make more effective decisions. The app would lead them to nearest stores where they are in stock with their desired products or recommend the alternate products in case they do not find the products they want</w:t>
      </w:r>
      <w:r w:rsidR="00153275">
        <w:t xml:space="preserve"> (Vaidyanathan and Henningsson, 2022)</w:t>
      </w:r>
      <w:r w:rsidRPr="007B5697">
        <w:t>. As well, a smooth checkout system on all online, app, and store platforms, would improve the purchasing experience by providing customers with the freedom to do transactions how they please.</w:t>
      </w:r>
    </w:p>
    <w:p w14:paraId="6CB90AF2" w14:textId="77777777" w:rsidR="00400268" w:rsidRDefault="00400268" w:rsidP="00400268">
      <w:pPr>
        <w:numPr>
          <w:ilvl w:val="0"/>
          <w:numId w:val="9"/>
        </w:numPr>
      </w:pPr>
      <w:r w:rsidRPr="00400268">
        <w:rPr>
          <w:b/>
          <w:bCs/>
        </w:rPr>
        <w:t>Post-purchase:</w:t>
      </w:r>
    </w:p>
    <w:p w14:paraId="11E5CD3E" w14:textId="77777777" w:rsidR="00400268" w:rsidRPr="00400268" w:rsidRDefault="007B5697" w:rsidP="00400268">
      <w:pPr>
        <w:ind w:left="720"/>
      </w:pPr>
      <w:r w:rsidRPr="007B5697">
        <w:t>Once a purchase is made, the application would have the customer’s feedback and reward their purchases with the loyalty program according to their history. The clients were able to earn points with every purchase and redeem them to discounts and special offers. Moreover, the application may make the returns easier, as one can easily make returns or swap products on the application. New Look would be able to establish a chain reaction of customer interactions by simplifying the after-sale service, thus resulting in enhanced customer loyalty and retention in the long term.</w:t>
      </w:r>
    </w:p>
    <w:p w14:paraId="37FF8995" w14:textId="77777777" w:rsidR="00400268" w:rsidRPr="00400268" w:rsidRDefault="00400268" w:rsidP="0059060A">
      <w:pPr>
        <w:pStyle w:val="Heading2"/>
      </w:pPr>
      <w:bookmarkStart w:id="12" w:name="_Toc213406683"/>
      <w:r w:rsidRPr="00400268">
        <w:t>Impact on the Organization:</w:t>
      </w:r>
      <w:bookmarkEnd w:id="12"/>
    </w:p>
    <w:p w14:paraId="614DEC99" w14:textId="77777777" w:rsidR="00400268" w:rsidRDefault="00400268" w:rsidP="00400268">
      <w:pPr>
        <w:numPr>
          <w:ilvl w:val="0"/>
          <w:numId w:val="10"/>
        </w:numPr>
      </w:pPr>
      <w:r w:rsidRPr="00400268">
        <w:rPr>
          <w:b/>
          <w:bCs/>
        </w:rPr>
        <w:t>Customer Engagement:</w:t>
      </w:r>
    </w:p>
    <w:p w14:paraId="057A90C3" w14:textId="77777777" w:rsidR="00400268" w:rsidRPr="00400268" w:rsidRDefault="007B5697" w:rsidP="00400268">
      <w:pPr>
        <w:ind w:left="720"/>
      </w:pPr>
      <w:r w:rsidRPr="007B5697">
        <w:t xml:space="preserve">The suggested platform would enhance customer interaction greatly due to availability of very personalized, efficient and interactive shopping experience. Offering personalized recommendations, a fun AR try-on service, and a hassle-free shopping process would make </w:t>
      </w:r>
      <w:r w:rsidRPr="007B5697">
        <w:lastRenderedPageBreak/>
        <w:t>New Look establish more meaningful relationships with its customers, improving their entire experience and making them more satisfied.</w:t>
      </w:r>
    </w:p>
    <w:p w14:paraId="4A1040E3" w14:textId="77777777" w:rsidR="00400268" w:rsidRDefault="00400268" w:rsidP="00400268">
      <w:pPr>
        <w:numPr>
          <w:ilvl w:val="0"/>
          <w:numId w:val="10"/>
        </w:numPr>
      </w:pPr>
      <w:r w:rsidRPr="00400268">
        <w:rPr>
          <w:b/>
          <w:bCs/>
        </w:rPr>
        <w:t>Sales Growth:</w:t>
      </w:r>
    </w:p>
    <w:p w14:paraId="6C961935" w14:textId="77777777" w:rsidR="00400268" w:rsidRPr="00400268" w:rsidRDefault="007B5697" w:rsidP="00400268">
      <w:pPr>
        <w:ind w:left="720"/>
      </w:pPr>
      <w:r w:rsidRPr="007B5697">
        <w:t>The platform would promote a higher sales growth because it would provide personalized recommendations and engag</w:t>
      </w:r>
      <w:r>
        <w:t>ing experience through the omni</w:t>
      </w:r>
      <w:r w:rsidRPr="007B5697">
        <w:t>channel presented in a seamless, easy to use way. Individualized offers would influence customers to purchase more and the AR feature will motivate increased frequency of purchase as it will decrease reluctance to purchase. The more customers experience a personalized shopping process, the higher the chances of purchasing more than one product or returning to New Look in order to meet their needs in future.</w:t>
      </w:r>
    </w:p>
    <w:p w14:paraId="5551F0CD" w14:textId="77777777" w:rsidR="00400268" w:rsidRDefault="00400268" w:rsidP="00400268">
      <w:pPr>
        <w:numPr>
          <w:ilvl w:val="0"/>
          <w:numId w:val="10"/>
        </w:numPr>
      </w:pPr>
      <w:r w:rsidRPr="00400268">
        <w:rPr>
          <w:b/>
          <w:bCs/>
        </w:rPr>
        <w:t>Operational Efficiency:</w:t>
      </w:r>
    </w:p>
    <w:p w14:paraId="438FCDB3" w14:textId="77777777" w:rsidR="00400268" w:rsidRPr="00400268" w:rsidRDefault="007B5697" w:rsidP="00400268">
      <w:pPr>
        <w:ind w:left="720"/>
      </w:pPr>
      <w:r w:rsidRPr="007B5697">
        <w:t>A combination of online and offline data integration, simplification of the inventory, and customer service would enhance the work of New Look. The fact that the platform could take care of customer orders and shipments without any hustle as well as the real-time inventory data would cut down on the number of employee’s in-store and warehouse employees work, as they could be engaged in other value-related activities</w:t>
      </w:r>
      <w:r w:rsidR="00153275">
        <w:t xml:space="preserve"> (Alam et al., 2021)</w:t>
      </w:r>
      <w:r w:rsidRPr="007B5697">
        <w:t>.</w:t>
      </w:r>
    </w:p>
    <w:p w14:paraId="7ED33513" w14:textId="77777777" w:rsidR="00400268" w:rsidRDefault="00400268" w:rsidP="00400268">
      <w:pPr>
        <w:numPr>
          <w:ilvl w:val="0"/>
          <w:numId w:val="10"/>
        </w:numPr>
      </w:pPr>
      <w:r w:rsidRPr="00400268">
        <w:rPr>
          <w:b/>
          <w:bCs/>
        </w:rPr>
        <w:t>Customer Loyalty and Retention:</w:t>
      </w:r>
    </w:p>
    <w:p w14:paraId="07A80D12" w14:textId="77777777" w:rsidR="00400268" w:rsidRPr="00400268" w:rsidRDefault="007B5697" w:rsidP="00400268">
      <w:pPr>
        <w:ind w:left="720"/>
      </w:pPr>
      <w:r w:rsidRPr="007B5697">
        <w:t>Customer loyalty and higher retention rates would be generated by the personalized experience with loyalty reward and easy returns. The consistent creation of value to the customers, be it through customized product recommendations or incentives to repeat-customers would mean that New Look would develop long-term customer relationships and hence better lifetime value.</w:t>
      </w:r>
    </w:p>
    <w:p w14:paraId="550A260F" w14:textId="77777777" w:rsidR="00400268" w:rsidRPr="00400268" w:rsidRDefault="00400268" w:rsidP="0059060A">
      <w:pPr>
        <w:pStyle w:val="Heading2"/>
      </w:pPr>
      <w:bookmarkStart w:id="13" w:name="_Toc213406684"/>
      <w:r w:rsidRPr="00400268">
        <w:t>Measuring Impact and Success:</w:t>
      </w:r>
      <w:bookmarkEnd w:id="13"/>
    </w:p>
    <w:p w14:paraId="0162E1F9" w14:textId="77777777" w:rsidR="00400268" w:rsidRPr="00400268" w:rsidRDefault="007B5697" w:rsidP="00400268">
      <w:r w:rsidRPr="007B5697">
        <w:t>As the measures to evaluate the digital transformation, New Look should monitor the following Key Performance Indicators (KPIs):</w:t>
      </w:r>
    </w:p>
    <w:p w14:paraId="4983BCBD" w14:textId="77777777" w:rsidR="007B5697" w:rsidRPr="007B5697" w:rsidRDefault="007B5697" w:rsidP="007B5697">
      <w:pPr>
        <w:numPr>
          <w:ilvl w:val="0"/>
          <w:numId w:val="11"/>
        </w:numPr>
        <w:rPr>
          <w:bCs/>
        </w:rPr>
      </w:pPr>
      <w:r w:rsidRPr="007B5697">
        <w:rPr>
          <w:b/>
          <w:bCs/>
        </w:rPr>
        <w:lastRenderedPageBreak/>
        <w:t>Customer Satisfaction</w:t>
      </w:r>
      <w:r w:rsidRPr="007B5697">
        <w:rPr>
          <w:bCs/>
        </w:rPr>
        <w:t>: This would be measured through surveys or Net Promoter Score (NPS), which would estimate the general satisfaction with the app and functionality of the app</w:t>
      </w:r>
      <w:r w:rsidR="00153275">
        <w:rPr>
          <w:bCs/>
        </w:rPr>
        <w:t xml:space="preserve"> </w:t>
      </w:r>
      <w:r w:rsidR="00153275">
        <w:t xml:space="preserve">(Othman and </w:t>
      </w:r>
      <w:proofErr w:type="spellStart"/>
      <w:r w:rsidR="00153275">
        <w:t>Zeebaree</w:t>
      </w:r>
      <w:proofErr w:type="spellEnd"/>
      <w:r w:rsidR="00153275">
        <w:t>, 2025)</w:t>
      </w:r>
      <w:r w:rsidRPr="007B5697">
        <w:rPr>
          <w:bCs/>
        </w:rPr>
        <w:t>.</w:t>
      </w:r>
    </w:p>
    <w:p w14:paraId="5DEC69BD" w14:textId="77777777" w:rsidR="007B5697" w:rsidRPr="007B5697" w:rsidRDefault="007B5697" w:rsidP="007B5697">
      <w:pPr>
        <w:numPr>
          <w:ilvl w:val="0"/>
          <w:numId w:val="11"/>
        </w:numPr>
        <w:rPr>
          <w:bCs/>
        </w:rPr>
      </w:pPr>
      <w:r w:rsidRPr="007B5697">
        <w:rPr>
          <w:b/>
          <w:bCs/>
        </w:rPr>
        <w:t>Conversion Rates</w:t>
      </w:r>
      <w:r w:rsidRPr="007B5697">
        <w:rPr>
          <w:bCs/>
        </w:rPr>
        <w:t>: The percentage of users that purchase after dealing with personalized recommendations or trying on the AR feature.</w:t>
      </w:r>
    </w:p>
    <w:p w14:paraId="51A15D1D" w14:textId="77777777" w:rsidR="007B5697" w:rsidRPr="007B5697" w:rsidRDefault="007B5697" w:rsidP="007B5697">
      <w:pPr>
        <w:numPr>
          <w:ilvl w:val="0"/>
          <w:numId w:val="11"/>
        </w:numPr>
        <w:rPr>
          <w:bCs/>
        </w:rPr>
      </w:pPr>
      <w:r w:rsidRPr="007B5697">
        <w:rPr>
          <w:b/>
          <w:bCs/>
        </w:rPr>
        <w:t>Average Transaction Value</w:t>
      </w:r>
      <w:r w:rsidRPr="007B5697">
        <w:rPr>
          <w:bCs/>
        </w:rPr>
        <w:t>: Dynamometer of the result of the use of personalized suggestions and offers, to whether they result in bigger orders and greater spend per customer</w:t>
      </w:r>
      <w:r w:rsidR="00153275">
        <w:rPr>
          <w:bCs/>
        </w:rPr>
        <w:t xml:space="preserve"> </w:t>
      </w:r>
      <w:r w:rsidR="00153275">
        <w:t>(Zimmermann et al., 2022)</w:t>
      </w:r>
      <w:r w:rsidRPr="007B5697">
        <w:rPr>
          <w:bCs/>
        </w:rPr>
        <w:t>.</w:t>
      </w:r>
    </w:p>
    <w:p w14:paraId="367DF921" w14:textId="77777777" w:rsidR="007B5697" w:rsidRPr="007B5697" w:rsidRDefault="007B5697" w:rsidP="007B5697">
      <w:pPr>
        <w:numPr>
          <w:ilvl w:val="0"/>
          <w:numId w:val="11"/>
        </w:numPr>
        <w:rPr>
          <w:bCs/>
        </w:rPr>
      </w:pPr>
      <w:r w:rsidRPr="007B5697">
        <w:rPr>
          <w:b/>
          <w:bCs/>
        </w:rPr>
        <w:t>Retention Rates</w:t>
      </w:r>
      <w:r w:rsidRPr="007B5697">
        <w:rPr>
          <w:bCs/>
        </w:rPr>
        <w:t>: To measure success of loyalty programs in generating customer return rates, and keep track of repeat purchases via the app or store.</w:t>
      </w:r>
    </w:p>
    <w:p w14:paraId="19CB276E" w14:textId="77777777" w:rsidR="00400268" w:rsidRPr="00AD11A4" w:rsidRDefault="00AD11A4" w:rsidP="00AD11A4">
      <w:pPr>
        <w:numPr>
          <w:ilvl w:val="0"/>
          <w:numId w:val="11"/>
        </w:numPr>
      </w:pPr>
      <w:r w:rsidRPr="00AD11A4">
        <w:rPr>
          <w:b/>
          <w:bCs/>
        </w:rPr>
        <w:t xml:space="preserve">Operational Metrics: </w:t>
      </w:r>
      <w:r w:rsidRPr="00AD11A4">
        <w:rPr>
          <w:bCs/>
        </w:rPr>
        <w:t>These are delivery times, returns rate and inventory turnover which entails operational improvements that the integrated platform has facilitated.</w:t>
      </w:r>
    </w:p>
    <w:p w14:paraId="21B46288" w14:textId="77777777" w:rsidR="00400268" w:rsidRPr="00400268" w:rsidRDefault="00AD11A4" w:rsidP="00400268">
      <w:r w:rsidRPr="00AD11A4">
        <w:t>By observing these KPIs and making improvements over time, New Look will be able to effectively keep tracking of the impact digital transformation initiative has on its business.</w:t>
      </w:r>
    </w:p>
    <w:p w14:paraId="2034BE65" w14:textId="77777777" w:rsidR="00400268" w:rsidRPr="00400268" w:rsidRDefault="00400268" w:rsidP="00400268">
      <w:pPr>
        <w:pStyle w:val="Heading1"/>
      </w:pPr>
      <w:bookmarkStart w:id="14" w:name="_Toc213406685"/>
      <w:r w:rsidRPr="00400268">
        <w:t>Concl</w:t>
      </w:r>
      <w:r>
        <w:t>usion</w:t>
      </w:r>
      <w:bookmarkEnd w:id="14"/>
      <w:r>
        <w:t xml:space="preserve"> </w:t>
      </w:r>
    </w:p>
    <w:p w14:paraId="2278EB01" w14:textId="77777777" w:rsidR="00DA26E9" w:rsidRDefault="00AD11A4" w:rsidP="00DA26E9">
      <w:r w:rsidRPr="00AD11A4">
        <w:t>New Look strategy with regard to its customer experience and innovation presents some considerable challenges as it is examined. They are personalization dents, the further wish to have more movable online-offline relations, and the invento</w:t>
      </w:r>
      <w:r>
        <w:t>ry management and refunds dents</w:t>
      </w:r>
      <w:r w:rsidR="00DA26E9">
        <w:t>. Although New Look has taken considerable steps towards its digital undertakings, there remains potential to achieve further progress and especially the more customized, enjoyable and effective shopping experiences among the customers.</w:t>
      </w:r>
    </w:p>
    <w:p w14:paraId="13DC55B0" w14:textId="77777777" w:rsidR="00DA26E9" w:rsidRPr="00DA26E9" w:rsidRDefault="00DA26E9" w:rsidP="00DA26E9">
      <w:r>
        <w:t xml:space="preserve">These issues are tackled in the proposed digital transformation program that revolves around the idea of a personal assistant application in shopping. Such an initiative would be a major boost to the customer experience as it would combine AI-based customization, augmented reality (AR) try-ons, and a centralized checkout platform. It would help in a more integrated and interactive process online and in the physical channels and help New Look to gain more customer insights and </w:t>
      </w:r>
      <w:r>
        <w:lastRenderedPageBreak/>
        <w:t>efficiencies in operations. Additionally, the introduction of the click-and-collect and simplified returns would be adding the convenience to the customers and optimizing operations</w:t>
      </w:r>
      <w:r w:rsidRPr="00DA26E9">
        <w:t>.</w:t>
      </w:r>
    </w:p>
    <w:p w14:paraId="06D00FFE" w14:textId="77777777" w:rsidR="00DA26E9" w:rsidRPr="00DA26E9" w:rsidRDefault="00DA26E9" w:rsidP="00DA26E9">
      <w:pPr>
        <w:rPr>
          <w:b/>
          <w:bCs/>
        </w:rPr>
      </w:pPr>
      <w:r w:rsidRPr="00DA26E9">
        <w:rPr>
          <w:b/>
          <w:bCs/>
        </w:rPr>
        <w:t>Final Recommendation:</w:t>
      </w:r>
    </w:p>
    <w:p w14:paraId="77022896" w14:textId="77777777" w:rsidR="00DA26E9" w:rsidRDefault="00DA26E9" w:rsidP="00DA26E9">
      <w:r>
        <w:t>To remain relevant in an ever-changing retailing world, New Look needs to keep on making investments in digital innovation. With the growing trend of the consumer turning towards more personalized, technology-oriented experiences, it is expected that adoptin</w:t>
      </w:r>
      <w:r w:rsidR="00D41E79">
        <w:t xml:space="preserve">g AI, AR, and inclusion of </w:t>
      </w:r>
      <w:proofErr w:type="spellStart"/>
      <w:r w:rsidR="00D41E79">
        <w:t>omni</w:t>
      </w:r>
      <w:r>
        <w:t>channels</w:t>
      </w:r>
      <w:proofErr w:type="spellEnd"/>
      <w:r>
        <w:t xml:space="preserve"> will play a critical role in fulfilling the expectations of the consumer</w:t>
      </w:r>
      <w:r w:rsidR="00153275">
        <w:t xml:space="preserve"> (Shi et al., 2020)</w:t>
      </w:r>
      <w:r>
        <w:t>. The initiative described will provide a visage into customer satisfaction, customer loyalty and sales increase, which will in turn assist New Look to remain a top fashion retailer.</w:t>
      </w:r>
    </w:p>
    <w:p w14:paraId="28DBEDDE" w14:textId="77777777" w:rsidR="00DA26E9" w:rsidRPr="00DA26E9" w:rsidRDefault="00765710" w:rsidP="00DA26E9">
      <w:r w:rsidRPr="00765710">
        <w:t>New Look can respond better to the dynamics in the market environment, increase customer engagement, and eventually reach short- and long-term success after implementing this digital transformation initiative. New Look will also be investing in digital solutions that will not only serve the requirements of the consumer but it will also future-proof the business model in a fiercely competitive and digital-first world.</w:t>
      </w:r>
    </w:p>
    <w:p w14:paraId="18411C5E" w14:textId="77777777" w:rsidR="00400268" w:rsidRPr="00400268" w:rsidRDefault="00400268" w:rsidP="00400268"/>
    <w:p w14:paraId="14E9F6E7" w14:textId="77777777" w:rsidR="0059060A" w:rsidRDefault="0059060A">
      <w:pPr>
        <w:spacing w:line="259" w:lineRule="auto"/>
        <w:jc w:val="left"/>
      </w:pPr>
      <w:r>
        <w:br w:type="page"/>
      </w:r>
    </w:p>
    <w:p w14:paraId="6EB1AA99" w14:textId="77777777" w:rsidR="007D0CF2" w:rsidRDefault="0059060A" w:rsidP="0059060A">
      <w:pPr>
        <w:pStyle w:val="Heading1"/>
      </w:pPr>
      <w:bookmarkStart w:id="15" w:name="_Toc213406686"/>
      <w:r>
        <w:lastRenderedPageBreak/>
        <w:t>References</w:t>
      </w:r>
      <w:bookmarkEnd w:id="15"/>
    </w:p>
    <w:p w14:paraId="30EA8FA4" w14:textId="77777777" w:rsidR="00907A9A" w:rsidRPr="00907A9A" w:rsidRDefault="00907A9A" w:rsidP="00907A9A">
      <w:pPr>
        <w:spacing w:line="240" w:lineRule="auto"/>
        <w:ind w:left="720" w:hanging="720"/>
      </w:pPr>
      <w:r w:rsidRPr="00907A9A">
        <w:t xml:space="preserve">Alam, S. S., Susmit, S., Lin, C. Y., </w:t>
      </w:r>
      <w:proofErr w:type="spellStart"/>
      <w:r w:rsidRPr="00907A9A">
        <w:t>Masukujjaman</w:t>
      </w:r>
      <w:proofErr w:type="spellEnd"/>
      <w:r w:rsidRPr="00907A9A">
        <w:t xml:space="preserve">, M. and Ho, Y. H. (2021). Factors Affecting Augmented Reality Adoption in the Retail Industry. </w:t>
      </w:r>
      <w:r w:rsidRPr="00907A9A">
        <w:rPr>
          <w:i/>
          <w:iCs/>
        </w:rPr>
        <w:t>Journal of Open Innovation: Technology, Market, and Complexity</w:t>
      </w:r>
      <w:r w:rsidRPr="00907A9A">
        <w:t xml:space="preserve">, [online] 7(2), p.142. </w:t>
      </w:r>
      <w:proofErr w:type="spellStart"/>
      <w:r w:rsidRPr="00907A9A">
        <w:t>doi</w:t>
      </w:r>
      <w:proofErr w:type="spellEnd"/>
      <w:r w:rsidRPr="00907A9A">
        <w:t xml:space="preserve">: </w:t>
      </w:r>
      <w:hyperlink r:id="rId8" w:tgtFrame="_new" w:history="1">
        <w:r w:rsidRPr="00907A9A">
          <w:rPr>
            <w:rStyle w:val="Hyperlink"/>
          </w:rPr>
          <w:t>https://doi.org/10.3390/joitmc7020142</w:t>
        </w:r>
      </w:hyperlink>
      <w:r w:rsidRPr="00907A9A">
        <w:t>.</w:t>
      </w:r>
    </w:p>
    <w:p w14:paraId="31955B53" w14:textId="77777777" w:rsidR="00907A9A" w:rsidRPr="00907A9A" w:rsidRDefault="00907A9A" w:rsidP="00907A9A">
      <w:pPr>
        <w:spacing w:line="240" w:lineRule="auto"/>
        <w:ind w:left="720" w:hanging="720"/>
      </w:pPr>
      <w:r w:rsidRPr="00907A9A">
        <w:t xml:space="preserve">Alexander, B. and Kent, A. (2020). Change in technology-enabled omnichannel customer experiences in-store. </w:t>
      </w:r>
      <w:r w:rsidRPr="00907A9A">
        <w:rPr>
          <w:i/>
          <w:iCs/>
        </w:rPr>
        <w:t>Journal of Retailing and Consumer Services</w:t>
      </w:r>
      <w:r w:rsidRPr="00907A9A">
        <w:t xml:space="preserve">, [online] 53, p.102338. </w:t>
      </w:r>
      <w:proofErr w:type="spellStart"/>
      <w:r w:rsidRPr="00907A9A">
        <w:t>doi</w:t>
      </w:r>
      <w:proofErr w:type="spellEnd"/>
      <w:r w:rsidRPr="00907A9A">
        <w:t xml:space="preserve">: </w:t>
      </w:r>
      <w:hyperlink r:id="rId9" w:history="1">
        <w:r w:rsidR="00C812BD" w:rsidRPr="00E405AF">
          <w:rPr>
            <w:rStyle w:val="Hyperlink"/>
          </w:rPr>
          <w:t>https://doi.org/10.1016/j.jretconser.2020.102338</w:t>
        </w:r>
      </w:hyperlink>
      <w:r w:rsidRPr="00907A9A">
        <w:t>.</w:t>
      </w:r>
      <w:r w:rsidR="00C812BD">
        <w:t xml:space="preserve"> </w:t>
      </w:r>
    </w:p>
    <w:p w14:paraId="49DD4356" w14:textId="77777777" w:rsidR="00907A9A" w:rsidRPr="00907A9A" w:rsidRDefault="00907A9A" w:rsidP="00907A9A">
      <w:pPr>
        <w:spacing w:line="240" w:lineRule="auto"/>
        <w:ind w:left="720" w:hanging="720"/>
      </w:pPr>
      <w:r w:rsidRPr="00907A9A">
        <w:t xml:space="preserve">Alimamy, S. and </w:t>
      </w:r>
      <w:proofErr w:type="spellStart"/>
      <w:r w:rsidRPr="00907A9A">
        <w:t>Gnoth</w:t>
      </w:r>
      <w:proofErr w:type="spellEnd"/>
      <w:r w:rsidRPr="00907A9A">
        <w:t xml:space="preserve">, J. (2022). I want it my way! The effect of perceptions of personalization through augmented reality and online shopping on customer intentions to co-create value. </w:t>
      </w:r>
      <w:r w:rsidRPr="00907A9A">
        <w:rPr>
          <w:i/>
          <w:iCs/>
        </w:rPr>
        <w:t xml:space="preserve">Computers in Human </w:t>
      </w:r>
      <w:proofErr w:type="spellStart"/>
      <w:r w:rsidRPr="00907A9A">
        <w:rPr>
          <w:i/>
          <w:iCs/>
        </w:rPr>
        <w:t>Behavior</w:t>
      </w:r>
      <w:proofErr w:type="spellEnd"/>
      <w:r w:rsidRPr="00907A9A">
        <w:t xml:space="preserve">, [online] 128, p.107105. </w:t>
      </w:r>
      <w:proofErr w:type="spellStart"/>
      <w:r w:rsidRPr="00907A9A">
        <w:t>doi</w:t>
      </w:r>
      <w:proofErr w:type="spellEnd"/>
      <w:r w:rsidRPr="00907A9A">
        <w:t xml:space="preserve">: </w:t>
      </w:r>
      <w:hyperlink r:id="rId10" w:history="1">
        <w:r w:rsidR="00C812BD" w:rsidRPr="00E405AF">
          <w:rPr>
            <w:rStyle w:val="Hyperlink"/>
          </w:rPr>
          <w:t>https://doi.org/10.1016/j.chb.2021.107105</w:t>
        </w:r>
      </w:hyperlink>
      <w:r w:rsidRPr="00907A9A">
        <w:t>.</w:t>
      </w:r>
      <w:r w:rsidR="00C812BD">
        <w:t xml:space="preserve"> </w:t>
      </w:r>
    </w:p>
    <w:p w14:paraId="486D1F52" w14:textId="77777777" w:rsidR="00907A9A" w:rsidRPr="00907A9A" w:rsidRDefault="00907A9A" w:rsidP="00907A9A">
      <w:pPr>
        <w:spacing w:line="240" w:lineRule="auto"/>
        <w:ind w:left="720" w:hanging="720"/>
      </w:pPr>
      <w:r w:rsidRPr="00907A9A">
        <w:t xml:space="preserve">Chiu, C., Ho, H., Yu, T., Liu, Y. and Mo, Y. (2021). Exploring information technology success of Augmented Reality Retail Applications in retail food chain. </w:t>
      </w:r>
      <w:r w:rsidRPr="00907A9A">
        <w:rPr>
          <w:i/>
          <w:iCs/>
        </w:rPr>
        <w:t>Journal of Retailing and Consumer Services</w:t>
      </w:r>
      <w:r w:rsidRPr="00907A9A">
        <w:t xml:space="preserve">, [online] 59, p.102561. </w:t>
      </w:r>
      <w:proofErr w:type="spellStart"/>
      <w:r w:rsidRPr="00907A9A">
        <w:t>doi</w:t>
      </w:r>
      <w:proofErr w:type="spellEnd"/>
      <w:r w:rsidRPr="00907A9A">
        <w:t xml:space="preserve">: </w:t>
      </w:r>
      <w:hyperlink r:id="rId11" w:history="1">
        <w:r w:rsidR="00C812BD" w:rsidRPr="00E405AF">
          <w:rPr>
            <w:rStyle w:val="Hyperlink"/>
          </w:rPr>
          <w:t>https://doi.org/10.1016/j.jretconser.2021.102561</w:t>
        </w:r>
      </w:hyperlink>
      <w:r w:rsidRPr="00907A9A">
        <w:t>.</w:t>
      </w:r>
      <w:r w:rsidR="00C812BD">
        <w:t xml:space="preserve"> </w:t>
      </w:r>
    </w:p>
    <w:p w14:paraId="1D5767E8" w14:textId="77777777" w:rsidR="00907A9A" w:rsidRPr="00907A9A" w:rsidRDefault="00907A9A" w:rsidP="00907A9A">
      <w:pPr>
        <w:spacing w:line="240" w:lineRule="auto"/>
        <w:ind w:left="720" w:hanging="720"/>
      </w:pPr>
      <w:r w:rsidRPr="00907A9A">
        <w:t xml:space="preserve">Cocco, H. and Demoulin, N. T. M. (2022). Designing a seamless shopping journey through omnichannel retailer integration. </w:t>
      </w:r>
      <w:r w:rsidRPr="00907A9A">
        <w:rPr>
          <w:i/>
          <w:iCs/>
        </w:rPr>
        <w:t>Journal of Business Research</w:t>
      </w:r>
      <w:r w:rsidRPr="00907A9A">
        <w:t xml:space="preserve">, [online] 148, pp. 277-285. </w:t>
      </w:r>
      <w:proofErr w:type="spellStart"/>
      <w:r w:rsidRPr="00907A9A">
        <w:t>doi</w:t>
      </w:r>
      <w:proofErr w:type="spellEnd"/>
      <w:r w:rsidRPr="00907A9A">
        <w:t xml:space="preserve">: </w:t>
      </w:r>
      <w:hyperlink r:id="rId12" w:history="1">
        <w:r w:rsidR="00C812BD" w:rsidRPr="00E405AF">
          <w:rPr>
            <w:rStyle w:val="Hyperlink"/>
          </w:rPr>
          <w:t>https://doi.org/10.1016/j.jbusres.2022.06.031</w:t>
        </w:r>
      </w:hyperlink>
      <w:r w:rsidRPr="00907A9A">
        <w:t>.</w:t>
      </w:r>
      <w:r w:rsidR="00C812BD">
        <w:t xml:space="preserve"> </w:t>
      </w:r>
    </w:p>
    <w:p w14:paraId="3D39DDF6" w14:textId="77777777" w:rsidR="00907A9A" w:rsidRPr="00907A9A" w:rsidRDefault="00907A9A" w:rsidP="00907A9A">
      <w:pPr>
        <w:spacing w:line="240" w:lineRule="auto"/>
        <w:ind w:left="720" w:hanging="720"/>
      </w:pPr>
      <w:r w:rsidRPr="00907A9A">
        <w:t xml:space="preserve">Fan, X., Xun, J., Dolega, L. and Xiong, L. (2025). The Role of Augmented and Virtual Reality in Shaping Retail Marketing: A Meta-Analysis. </w:t>
      </w:r>
      <w:r w:rsidRPr="00907A9A">
        <w:rPr>
          <w:i/>
          <w:iCs/>
        </w:rPr>
        <w:t>Sustainability</w:t>
      </w:r>
      <w:r w:rsidRPr="00907A9A">
        <w:t xml:space="preserve">, [online] 17(2), pp.728–728. </w:t>
      </w:r>
      <w:proofErr w:type="spellStart"/>
      <w:r w:rsidRPr="00907A9A">
        <w:t>doi</w:t>
      </w:r>
      <w:proofErr w:type="spellEnd"/>
      <w:r w:rsidRPr="00907A9A">
        <w:t xml:space="preserve">: </w:t>
      </w:r>
      <w:hyperlink r:id="rId13" w:tgtFrame="_new" w:history="1">
        <w:r w:rsidRPr="00907A9A">
          <w:rPr>
            <w:rStyle w:val="Hyperlink"/>
          </w:rPr>
          <w:t>https://doi.org/10.3390/su17020728</w:t>
        </w:r>
      </w:hyperlink>
      <w:r w:rsidRPr="00907A9A">
        <w:t>.</w:t>
      </w:r>
    </w:p>
    <w:p w14:paraId="7005066C" w14:textId="77777777" w:rsidR="00907A9A" w:rsidRPr="00907A9A" w:rsidRDefault="00907A9A" w:rsidP="00907A9A">
      <w:pPr>
        <w:spacing w:line="240" w:lineRule="auto"/>
        <w:ind w:left="720" w:hanging="720"/>
      </w:pPr>
      <w:proofErr w:type="spellStart"/>
      <w:r w:rsidRPr="00907A9A">
        <w:t>Halibas</w:t>
      </w:r>
      <w:proofErr w:type="spellEnd"/>
      <w:r w:rsidRPr="00907A9A">
        <w:t xml:space="preserve">, A. S., Nguyen, A. T. V., Akbari, M., Akram, U., and Do </w:t>
      </w:r>
      <w:proofErr w:type="spellStart"/>
      <w:r w:rsidRPr="00907A9A">
        <w:t>Thi</w:t>
      </w:r>
      <w:proofErr w:type="spellEnd"/>
      <w:r w:rsidRPr="00907A9A">
        <w:t xml:space="preserve"> Hoang, M. (2023). Developing trends in showrooming, webrooming, and omnichannel shopping </w:t>
      </w:r>
      <w:proofErr w:type="spellStart"/>
      <w:r w:rsidRPr="00907A9A">
        <w:t>behaviors</w:t>
      </w:r>
      <w:proofErr w:type="spellEnd"/>
      <w:r w:rsidRPr="00907A9A">
        <w:t xml:space="preserve">: Performance analysis, conceptual mapping, and future directions. </w:t>
      </w:r>
      <w:r w:rsidRPr="00907A9A">
        <w:rPr>
          <w:i/>
          <w:iCs/>
        </w:rPr>
        <w:t>Journal of Consumer Behaviour</w:t>
      </w:r>
      <w:r w:rsidRPr="00907A9A">
        <w:t xml:space="preserve">, [online] 29(3), pp. 310-327. </w:t>
      </w:r>
      <w:proofErr w:type="spellStart"/>
      <w:r w:rsidRPr="00907A9A">
        <w:t>doi</w:t>
      </w:r>
      <w:proofErr w:type="spellEnd"/>
      <w:r w:rsidRPr="00907A9A">
        <w:t xml:space="preserve">: </w:t>
      </w:r>
      <w:hyperlink r:id="rId14" w:tgtFrame="_new" w:history="1">
        <w:r w:rsidRPr="00907A9A">
          <w:rPr>
            <w:rStyle w:val="Hyperlink"/>
          </w:rPr>
          <w:t>https://doi.org/10.1002/cb.2186</w:t>
        </w:r>
      </w:hyperlink>
      <w:r w:rsidRPr="00907A9A">
        <w:t>.</w:t>
      </w:r>
    </w:p>
    <w:p w14:paraId="0BD45832" w14:textId="77777777" w:rsidR="00907A9A" w:rsidRPr="00907A9A" w:rsidRDefault="00907A9A" w:rsidP="00907A9A">
      <w:pPr>
        <w:spacing w:line="240" w:lineRule="auto"/>
        <w:ind w:left="720" w:hanging="720"/>
      </w:pPr>
      <w:r w:rsidRPr="00907A9A">
        <w:t xml:space="preserve">Hilken, T., Chylinski, M. B., Keeling, D., Heller, J., Ruyter, K. and Mahr, D. (2021). How to strategically choose or combine augmented and virtual reality for improved online experiential retailing. </w:t>
      </w:r>
      <w:r w:rsidRPr="00907A9A">
        <w:rPr>
          <w:i/>
          <w:iCs/>
        </w:rPr>
        <w:t>Psychology &amp; Marketing</w:t>
      </w:r>
      <w:r w:rsidRPr="00907A9A">
        <w:t xml:space="preserve">, [online] 38(5), pp. 891-907. </w:t>
      </w:r>
      <w:proofErr w:type="spellStart"/>
      <w:r w:rsidRPr="00907A9A">
        <w:t>doi</w:t>
      </w:r>
      <w:proofErr w:type="spellEnd"/>
      <w:r w:rsidRPr="00907A9A">
        <w:t xml:space="preserve">: </w:t>
      </w:r>
      <w:hyperlink r:id="rId15" w:history="1">
        <w:r w:rsidR="00C812BD" w:rsidRPr="00E405AF">
          <w:rPr>
            <w:rStyle w:val="Hyperlink"/>
          </w:rPr>
          <w:t>https://doi.org/10.1002/mar.21600</w:t>
        </w:r>
      </w:hyperlink>
      <w:r w:rsidRPr="00907A9A">
        <w:t>.</w:t>
      </w:r>
      <w:r w:rsidR="00C812BD">
        <w:t xml:space="preserve"> </w:t>
      </w:r>
    </w:p>
    <w:p w14:paraId="6C482C7C" w14:textId="77777777" w:rsidR="00907A9A" w:rsidRPr="00907A9A" w:rsidRDefault="00907A9A" w:rsidP="00907A9A">
      <w:pPr>
        <w:spacing w:line="240" w:lineRule="auto"/>
        <w:ind w:left="720" w:hanging="720"/>
      </w:pPr>
      <w:r w:rsidRPr="00907A9A">
        <w:t xml:space="preserve">Hoyer, W. D., Kroschke, M., Schmitt, B. H., </w:t>
      </w:r>
      <w:proofErr w:type="spellStart"/>
      <w:r w:rsidRPr="00907A9A">
        <w:t>Kraume</w:t>
      </w:r>
      <w:proofErr w:type="spellEnd"/>
      <w:r w:rsidRPr="00907A9A">
        <w:t xml:space="preserve">, K. and Shankar, V. (2020). Transforming the Customer Experience through New Technologies. </w:t>
      </w:r>
      <w:r w:rsidRPr="00907A9A">
        <w:rPr>
          <w:i/>
          <w:iCs/>
        </w:rPr>
        <w:t>Journal of Interactive Marketing</w:t>
      </w:r>
      <w:r w:rsidRPr="00907A9A">
        <w:t xml:space="preserve">, [online] 52, pp. 1-17. </w:t>
      </w:r>
      <w:proofErr w:type="spellStart"/>
      <w:r w:rsidRPr="00907A9A">
        <w:t>doi</w:t>
      </w:r>
      <w:proofErr w:type="spellEnd"/>
      <w:r w:rsidRPr="00907A9A">
        <w:t xml:space="preserve">: </w:t>
      </w:r>
      <w:hyperlink r:id="rId16" w:history="1">
        <w:r w:rsidR="00C812BD" w:rsidRPr="00E405AF">
          <w:rPr>
            <w:rStyle w:val="Hyperlink"/>
          </w:rPr>
          <w:t>https://doi.org/10.1016/j.intmar.2020.04.001</w:t>
        </w:r>
      </w:hyperlink>
      <w:r w:rsidRPr="00907A9A">
        <w:t>.</w:t>
      </w:r>
      <w:r w:rsidR="00C812BD">
        <w:t xml:space="preserve"> </w:t>
      </w:r>
    </w:p>
    <w:p w14:paraId="27DF8556" w14:textId="77777777" w:rsidR="00907A9A" w:rsidRPr="00907A9A" w:rsidRDefault="00907A9A" w:rsidP="00907A9A">
      <w:pPr>
        <w:spacing w:line="240" w:lineRule="auto"/>
        <w:ind w:left="720" w:hanging="720"/>
      </w:pPr>
      <w:r w:rsidRPr="00907A9A">
        <w:t xml:space="preserve">Lynch, S. and Barnes, L. (2020). Omnichannel fashion retailing: examining the customer decision-making journey. </w:t>
      </w:r>
      <w:r w:rsidRPr="00907A9A">
        <w:rPr>
          <w:i/>
          <w:iCs/>
        </w:rPr>
        <w:t>Journal of Fashion Marketing and Management</w:t>
      </w:r>
      <w:r w:rsidRPr="00907A9A">
        <w:t xml:space="preserve">, [online] 24(1), pp. 43-60. </w:t>
      </w:r>
      <w:proofErr w:type="spellStart"/>
      <w:r w:rsidRPr="00907A9A">
        <w:t>doi</w:t>
      </w:r>
      <w:proofErr w:type="spellEnd"/>
      <w:r w:rsidRPr="00907A9A">
        <w:t xml:space="preserve">: </w:t>
      </w:r>
      <w:hyperlink r:id="rId17" w:history="1">
        <w:r w:rsidR="00C812BD" w:rsidRPr="00E405AF">
          <w:rPr>
            <w:rStyle w:val="Hyperlink"/>
          </w:rPr>
          <w:t>https://doi.org/10.1108/jfmm-09-2019-0192</w:t>
        </w:r>
      </w:hyperlink>
      <w:r w:rsidRPr="00907A9A">
        <w:t>.</w:t>
      </w:r>
      <w:r w:rsidR="00C812BD">
        <w:t xml:space="preserve"> </w:t>
      </w:r>
    </w:p>
    <w:p w14:paraId="450B0A7C" w14:textId="77777777" w:rsidR="00907A9A" w:rsidRPr="00907A9A" w:rsidRDefault="00907A9A" w:rsidP="00907A9A">
      <w:pPr>
        <w:spacing w:line="240" w:lineRule="auto"/>
        <w:ind w:left="720" w:hanging="720"/>
      </w:pPr>
      <w:proofErr w:type="spellStart"/>
      <w:r w:rsidRPr="00907A9A">
        <w:t>Neslin</w:t>
      </w:r>
      <w:proofErr w:type="spellEnd"/>
      <w:r w:rsidRPr="00907A9A">
        <w:t xml:space="preserve">, S. (2022). The omnichannel continuum: Integrating online and offline channels along the customer journey. </w:t>
      </w:r>
      <w:r w:rsidRPr="00907A9A">
        <w:rPr>
          <w:i/>
          <w:iCs/>
        </w:rPr>
        <w:t>Journal of Retailing</w:t>
      </w:r>
      <w:r w:rsidRPr="00907A9A">
        <w:t xml:space="preserve">, [online] 98(2), pp. 123-137. </w:t>
      </w:r>
      <w:proofErr w:type="spellStart"/>
      <w:r w:rsidRPr="00907A9A">
        <w:t>doi</w:t>
      </w:r>
      <w:proofErr w:type="spellEnd"/>
      <w:r w:rsidRPr="00907A9A">
        <w:t xml:space="preserve">: </w:t>
      </w:r>
      <w:hyperlink r:id="rId18" w:history="1">
        <w:r w:rsidR="00C812BD" w:rsidRPr="00E405AF">
          <w:rPr>
            <w:rStyle w:val="Hyperlink"/>
          </w:rPr>
          <w:t>https://doi.org/10.1016/j.jretai.2022.02.003</w:t>
        </w:r>
      </w:hyperlink>
      <w:r w:rsidRPr="00907A9A">
        <w:t>.</w:t>
      </w:r>
      <w:r w:rsidR="00C812BD">
        <w:t xml:space="preserve"> </w:t>
      </w:r>
    </w:p>
    <w:p w14:paraId="539E1382" w14:textId="77777777" w:rsidR="00907A9A" w:rsidRPr="00907A9A" w:rsidRDefault="00907A9A" w:rsidP="00907A9A">
      <w:pPr>
        <w:spacing w:line="240" w:lineRule="auto"/>
        <w:ind w:left="720" w:hanging="720"/>
      </w:pPr>
      <w:proofErr w:type="spellStart"/>
      <w:r w:rsidRPr="00907A9A">
        <w:lastRenderedPageBreak/>
        <w:t>Nikhashemi</w:t>
      </w:r>
      <w:proofErr w:type="spellEnd"/>
      <w:r w:rsidRPr="00907A9A">
        <w:t xml:space="preserve">, S. R., Knight, H. H., Nusair, K. and Liat, C. B. (2021). Augmented reality in smart retailing: A (n) (A) Symmetric Approach to continuous intention to use retail brands’ mobile AR apps. </w:t>
      </w:r>
      <w:r w:rsidRPr="00907A9A">
        <w:rPr>
          <w:i/>
          <w:iCs/>
        </w:rPr>
        <w:t>Journal of Retailing and Consumer Services</w:t>
      </w:r>
      <w:r w:rsidRPr="00907A9A">
        <w:t xml:space="preserve">, [online] 58, p.102464. </w:t>
      </w:r>
      <w:proofErr w:type="spellStart"/>
      <w:r w:rsidRPr="00907A9A">
        <w:t>doi</w:t>
      </w:r>
      <w:proofErr w:type="spellEnd"/>
      <w:r w:rsidRPr="00907A9A">
        <w:t xml:space="preserve">: </w:t>
      </w:r>
      <w:hyperlink r:id="rId19" w:history="1">
        <w:r w:rsidR="00C812BD" w:rsidRPr="00E405AF">
          <w:rPr>
            <w:rStyle w:val="Hyperlink"/>
          </w:rPr>
          <w:t>https://doi.org/10.1016/j.jretconser.2021.102464</w:t>
        </w:r>
      </w:hyperlink>
      <w:r w:rsidRPr="00907A9A">
        <w:t>.</w:t>
      </w:r>
      <w:r w:rsidR="00C812BD">
        <w:t xml:space="preserve"> </w:t>
      </w:r>
    </w:p>
    <w:p w14:paraId="725F419C" w14:textId="77777777" w:rsidR="00907A9A" w:rsidRPr="00907A9A" w:rsidRDefault="00907A9A" w:rsidP="00907A9A">
      <w:pPr>
        <w:spacing w:line="240" w:lineRule="auto"/>
        <w:ind w:left="720" w:hanging="720"/>
      </w:pPr>
      <w:r w:rsidRPr="00907A9A">
        <w:t xml:space="preserve">Othman, R. S. and </w:t>
      </w:r>
      <w:proofErr w:type="spellStart"/>
      <w:r w:rsidRPr="00907A9A">
        <w:t>Zeebaree</w:t>
      </w:r>
      <w:proofErr w:type="spellEnd"/>
      <w:r w:rsidRPr="00907A9A">
        <w:t xml:space="preserve">, S. R. M. (2025). A Review of Omni-channel Strategies in E-commerce: Integrating Online and Offline Customer Journeys. </w:t>
      </w:r>
      <w:r w:rsidRPr="00907A9A">
        <w:rPr>
          <w:i/>
          <w:iCs/>
        </w:rPr>
        <w:t>Asian Journal of Economics, Business and Accounting</w:t>
      </w:r>
      <w:r w:rsidRPr="00907A9A">
        <w:t xml:space="preserve">, [online] 25(3), p.1694. </w:t>
      </w:r>
      <w:proofErr w:type="spellStart"/>
      <w:r w:rsidRPr="00907A9A">
        <w:t>doi</w:t>
      </w:r>
      <w:proofErr w:type="spellEnd"/>
      <w:r w:rsidRPr="00907A9A">
        <w:t xml:space="preserve">: </w:t>
      </w:r>
      <w:hyperlink r:id="rId20" w:history="1">
        <w:r w:rsidR="00C812BD" w:rsidRPr="00E405AF">
          <w:rPr>
            <w:rStyle w:val="Hyperlink"/>
          </w:rPr>
          <w:t>https://doi.org/10.9734/ajeba/2025/v25i31694</w:t>
        </w:r>
      </w:hyperlink>
      <w:r w:rsidRPr="00907A9A">
        <w:t>.</w:t>
      </w:r>
      <w:r w:rsidR="00C812BD">
        <w:t xml:space="preserve"> </w:t>
      </w:r>
    </w:p>
    <w:p w14:paraId="4B64E047" w14:textId="77777777" w:rsidR="00907A9A" w:rsidRPr="00907A9A" w:rsidRDefault="00907A9A" w:rsidP="00907A9A">
      <w:pPr>
        <w:spacing w:line="240" w:lineRule="auto"/>
        <w:ind w:left="720" w:hanging="720"/>
      </w:pPr>
      <w:r w:rsidRPr="00907A9A">
        <w:t xml:space="preserve">Rhee, H. L. and Lee, K. H. (2021). Enhancing the Sneakers Shopping Experience through Virtual Fitting Using Augmented Reality. </w:t>
      </w:r>
      <w:r w:rsidRPr="00907A9A">
        <w:rPr>
          <w:i/>
          <w:iCs/>
        </w:rPr>
        <w:t>Sustainability</w:t>
      </w:r>
      <w:r w:rsidRPr="00907A9A">
        <w:t xml:space="preserve">, [online] 13(11), p.6336. </w:t>
      </w:r>
      <w:proofErr w:type="spellStart"/>
      <w:r w:rsidRPr="00907A9A">
        <w:t>doi</w:t>
      </w:r>
      <w:proofErr w:type="spellEnd"/>
      <w:r w:rsidRPr="00907A9A">
        <w:t xml:space="preserve">: </w:t>
      </w:r>
      <w:hyperlink r:id="rId21" w:tgtFrame="_new" w:history="1">
        <w:r w:rsidRPr="00907A9A">
          <w:rPr>
            <w:rStyle w:val="Hyperlink"/>
          </w:rPr>
          <w:t>https://doi.org/10.3390/su13116336</w:t>
        </w:r>
      </w:hyperlink>
      <w:r w:rsidRPr="00907A9A">
        <w:t>.</w:t>
      </w:r>
    </w:p>
    <w:p w14:paraId="77FCDF21" w14:textId="77777777" w:rsidR="00907A9A" w:rsidRPr="00907A9A" w:rsidRDefault="00907A9A" w:rsidP="00907A9A">
      <w:pPr>
        <w:spacing w:line="240" w:lineRule="auto"/>
        <w:ind w:left="720" w:hanging="720"/>
      </w:pPr>
      <w:r w:rsidRPr="00907A9A">
        <w:t xml:space="preserve">Romano, B., Sands, S. and Pallant, J. (2020). Augmented reality and the customer journey: An exploratory study. </w:t>
      </w:r>
      <w:r w:rsidRPr="00907A9A">
        <w:rPr>
          <w:i/>
          <w:iCs/>
        </w:rPr>
        <w:t>Australasian Marketing Journal</w:t>
      </w:r>
      <w:r w:rsidRPr="00907A9A">
        <w:t xml:space="preserve">, [online] 28(1), pp. 10-20. </w:t>
      </w:r>
      <w:proofErr w:type="spellStart"/>
      <w:r w:rsidRPr="00907A9A">
        <w:t>doi</w:t>
      </w:r>
      <w:proofErr w:type="spellEnd"/>
      <w:r w:rsidRPr="00907A9A">
        <w:t xml:space="preserve">: </w:t>
      </w:r>
      <w:hyperlink r:id="rId22" w:history="1">
        <w:r w:rsidR="00C812BD" w:rsidRPr="00E405AF">
          <w:rPr>
            <w:rStyle w:val="Hyperlink"/>
          </w:rPr>
          <w:t>https://doi.org/10.1016/j.ausmj.2020.06.010</w:t>
        </w:r>
      </w:hyperlink>
      <w:r w:rsidRPr="00907A9A">
        <w:t>.</w:t>
      </w:r>
      <w:r w:rsidR="00C812BD">
        <w:t xml:space="preserve"> </w:t>
      </w:r>
    </w:p>
    <w:p w14:paraId="3B08DEF0" w14:textId="77777777" w:rsidR="00907A9A" w:rsidRPr="00907A9A" w:rsidRDefault="00907A9A" w:rsidP="00907A9A">
      <w:pPr>
        <w:spacing w:line="240" w:lineRule="auto"/>
        <w:ind w:left="720" w:hanging="720"/>
      </w:pPr>
      <w:r w:rsidRPr="00907A9A">
        <w:t xml:space="preserve">Shi, S., Wang, Y., Chen, X. and Zhang, Q. (2020). Conceptualization of omnichannel customer experience and its impact on shopping intention: A mixed-method approach. </w:t>
      </w:r>
      <w:r w:rsidRPr="00907A9A">
        <w:rPr>
          <w:i/>
          <w:iCs/>
        </w:rPr>
        <w:t>International Journal of Information Management</w:t>
      </w:r>
      <w:r w:rsidRPr="00907A9A">
        <w:t xml:space="preserve">, [online] 53, p.102106. </w:t>
      </w:r>
      <w:proofErr w:type="spellStart"/>
      <w:r w:rsidRPr="00907A9A">
        <w:t>doi</w:t>
      </w:r>
      <w:proofErr w:type="spellEnd"/>
      <w:r w:rsidRPr="00907A9A">
        <w:t xml:space="preserve">: </w:t>
      </w:r>
      <w:hyperlink r:id="rId23" w:history="1">
        <w:r w:rsidR="00C812BD" w:rsidRPr="00E405AF">
          <w:rPr>
            <w:rStyle w:val="Hyperlink"/>
          </w:rPr>
          <w:t>https://doi.org/10.1016/j.ijinfomgt.2019.09.001</w:t>
        </w:r>
      </w:hyperlink>
      <w:r w:rsidRPr="00907A9A">
        <w:t>.</w:t>
      </w:r>
      <w:r w:rsidR="00C812BD">
        <w:t xml:space="preserve"> </w:t>
      </w:r>
    </w:p>
    <w:p w14:paraId="5E5D7108" w14:textId="77777777" w:rsidR="00907A9A" w:rsidRPr="00907A9A" w:rsidRDefault="00907A9A" w:rsidP="00907A9A">
      <w:pPr>
        <w:spacing w:line="240" w:lineRule="auto"/>
        <w:ind w:left="720" w:hanging="720"/>
      </w:pPr>
      <w:proofErr w:type="spellStart"/>
      <w:r w:rsidRPr="00907A9A">
        <w:t>Thaichon</w:t>
      </w:r>
      <w:proofErr w:type="spellEnd"/>
      <w:r w:rsidRPr="00907A9A">
        <w:t xml:space="preserve">, P., Quach, S., </w:t>
      </w:r>
      <w:proofErr w:type="spellStart"/>
      <w:r w:rsidRPr="00907A9A">
        <w:t>Barari</w:t>
      </w:r>
      <w:proofErr w:type="spellEnd"/>
      <w:r w:rsidRPr="00907A9A">
        <w:t xml:space="preserve">, M. and Nguyen, M. (2023). Exploring the Role of Omnichannel Retailing Technologies: Future Research Directions. </w:t>
      </w:r>
      <w:r w:rsidRPr="00907A9A">
        <w:rPr>
          <w:i/>
          <w:iCs/>
        </w:rPr>
        <w:t>Australasian Marketing Journal</w:t>
      </w:r>
      <w:r w:rsidRPr="00907A9A">
        <w:t xml:space="preserve">, [online] 31(1), pp. 121-134. </w:t>
      </w:r>
      <w:proofErr w:type="spellStart"/>
      <w:r w:rsidRPr="00907A9A">
        <w:t>doi</w:t>
      </w:r>
      <w:proofErr w:type="spellEnd"/>
      <w:r w:rsidRPr="00907A9A">
        <w:t xml:space="preserve">: </w:t>
      </w:r>
      <w:hyperlink r:id="rId24" w:tgtFrame="_new" w:history="1">
        <w:r w:rsidRPr="00907A9A">
          <w:rPr>
            <w:rStyle w:val="Hyperlink"/>
          </w:rPr>
          <w:t>https://doi.org/10.1177/14413582231167664</w:t>
        </w:r>
      </w:hyperlink>
      <w:r w:rsidRPr="00907A9A">
        <w:t>.</w:t>
      </w:r>
    </w:p>
    <w:p w14:paraId="41C62390" w14:textId="77777777" w:rsidR="00907A9A" w:rsidRPr="00907A9A" w:rsidRDefault="00907A9A" w:rsidP="00907A9A">
      <w:pPr>
        <w:spacing w:line="240" w:lineRule="auto"/>
        <w:ind w:left="720" w:hanging="720"/>
      </w:pPr>
      <w:r w:rsidRPr="00907A9A">
        <w:t xml:space="preserve">Vaidyanathan, N. and Henningsson, S. (2022). Designing augmented reality services for enhanced customer experiences in retail. </w:t>
      </w:r>
      <w:r w:rsidRPr="00907A9A">
        <w:rPr>
          <w:i/>
          <w:iCs/>
        </w:rPr>
        <w:t>Journal of Service Management</w:t>
      </w:r>
      <w:r w:rsidRPr="00907A9A">
        <w:t xml:space="preserve">, [online] 33(5), pp. 665-684. </w:t>
      </w:r>
      <w:proofErr w:type="spellStart"/>
      <w:r w:rsidRPr="00907A9A">
        <w:t>doi</w:t>
      </w:r>
      <w:proofErr w:type="spellEnd"/>
      <w:r w:rsidRPr="00907A9A">
        <w:t xml:space="preserve">: </w:t>
      </w:r>
      <w:hyperlink r:id="rId25" w:history="1">
        <w:r w:rsidR="00C812BD" w:rsidRPr="00E405AF">
          <w:rPr>
            <w:rStyle w:val="Hyperlink"/>
          </w:rPr>
          <w:t>https://doi.org/10.1108/josm-01-2022-0004</w:t>
        </w:r>
      </w:hyperlink>
      <w:r w:rsidRPr="00907A9A">
        <w:t>.</w:t>
      </w:r>
      <w:r w:rsidR="00C812BD">
        <w:t xml:space="preserve"> </w:t>
      </w:r>
    </w:p>
    <w:p w14:paraId="694F151D" w14:textId="77777777" w:rsidR="00907A9A" w:rsidRPr="00907A9A" w:rsidRDefault="00907A9A" w:rsidP="00907A9A">
      <w:pPr>
        <w:spacing w:line="240" w:lineRule="auto"/>
        <w:ind w:left="720" w:hanging="720"/>
      </w:pPr>
      <w:r w:rsidRPr="00907A9A">
        <w:t xml:space="preserve">Wedel, M., </w:t>
      </w:r>
      <w:proofErr w:type="spellStart"/>
      <w:r w:rsidRPr="00907A9A">
        <w:t>Bigné</w:t>
      </w:r>
      <w:proofErr w:type="spellEnd"/>
      <w:r w:rsidRPr="00907A9A">
        <w:t xml:space="preserve">, E. and Zhang, J. (2020). Virtual and augmented reality: Advancing research in consumer marketing. </w:t>
      </w:r>
      <w:r w:rsidRPr="00907A9A">
        <w:rPr>
          <w:i/>
          <w:iCs/>
        </w:rPr>
        <w:t>International Journal of Research in Marketing</w:t>
      </w:r>
      <w:r w:rsidRPr="00907A9A">
        <w:t xml:space="preserve">, [online] 37(4), pp. 677-690. </w:t>
      </w:r>
      <w:proofErr w:type="spellStart"/>
      <w:r w:rsidRPr="00907A9A">
        <w:t>doi</w:t>
      </w:r>
      <w:proofErr w:type="spellEnd"/>
      <w:r w:rsidRPr="00907A9A">
        <w:t xml:space="preserve">: </w:t>
      </w:r>
      <w:hyperlink r:id="rId26" w:history="1">
        <w:r w:rsidR="00C812BD" w:rsidRPr="00E405AF">
          <w:rPr>
            <w:rStyle w:val="Hyperlink"/>
          </w:rPr>
          <w:t>https://doi.org/10.1016/j.ijresmar.2020.04.004</w:t>
        </w:r>
      </w:hyperlink>
      <w:r w:rsidRPr="00907A9A">
        <w:t>.</w:t>
      </w:r>
      <w:r w:rsidR="00C812BD">
        <w:t xml:space="preserve"> </w:t>
      </w:r>
    </w:p>
    <w:p w14:paraId="19E9F685" w14:textId="77777777" w:rsidR="00907A9A" w:rsidRPr="00907A9A" w:rsidRDefault="00907A9A" w:rsidP="00907A9A">
      <w:pPr>
        <w:spacing w:line="240" w:lineRule="auto"/>
        <w:ind w:left="720" w:hanging="720"/>
      </w:pPr>
      <w:r w:rsidRPr="00907A9A">
        <w:t xml:space="preserve">Zimmermann, R., Mora, D., </w:t>
      </w:r>
      <w:proofErr w:type="spellStart"/>
      <w:r w:rsidRPr="00907A9A">
        <w:t>Cirqueira</w:t>
      </w:r>
      <w:proofErr w:type="spellEnd"/>
      <w:r w:rsidRPr="00907A9A">
        <w:t xml:space="preserve">, D., Helfert, M., Bezbradica, M., Werth, D., </w:t>
      </w:r>
      <w:proofErr w:type="spellStart"/>
      <w:r w:rsidRPr="00907A9A">
        <w:t>Weitzl</w:t>
      </w:r>
      <w:proofErr w:type="spellEnd"/>
      <w:r w:rsidRPr="00907A9A">
        <w:t xml:space="preserve">, W. J., Riedl, R. and </w:t>
      </w:r>
      <w:proofErr w:type="spellStart"/>
      <w:r w:rsidRPr="00907A9A">
        <w:t>Auinger</w:t>
      </w:r>
      <w:proofErr w:type="spellEnd"/>
      <w:r w:rsidRPr="00907A9A">
        <w:t xml:space="preserve">, A. (2022). Enhancing brick-and-mortar store shopping experience with an augmented reality shopping assistant application using personalized recommendations and explainable artificial intelligence. </w:t>
      </w:r>
      <w:r w:rsidRPr="00907A9A">
        <w:rPr>
          <w:i/>
          <w:iCs/>
        </w:rPr>
        <w:t>Journal of Research in Interactive Marketing</w:t>
      </w:r>
      <w:r w:rsidRPr="00907A9A">
        <w:t xml:space="preserve">, [online] 16(2), pp. 263-281. </w:t>
      </w:r>
      <w:proofErr w:type="spellStart"/>
      <w:r w:rsidRPr="00907A9A">
        <w:t>doi</w:t>
      </w:r>
      <w:proofErr w:type="spellEnd"/>
      <w:r w:rsidRPr="00907A9A">
        <w:t xml:space="preserve">: </w:t>
      </w:r>
      <w:hyperlink r:id="rId27" w:history="1">
        <w:r w:rsidR="00C812BD" w:rsidRPr="00E405AF">
          <w:rPr>
            <w:rStyle w:val="Hyperlink"/>
          </w:rPr>
          <w:t>https://doi.org/10.1108/jrim-09-2021-0237</w:t>
        </w:r>
      </w:hyperlink>
      <w:r w:rsidRPr="00907A9A">
        <w:t>.</w:t>
      </w:r>
      <w:r w:rsidR="00C812BD">
        <w:t xml:space="preserve"> </w:t>
      </w:r>
    </w:p>
    <w:p w14:paraId="3FA2FEE5" w14:textId="77777777" w:rsidR="0059060A" w:rsidRDefault="0059060A"/>
    <w:sectPr w:rsidR="0059060A">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C81A9" w14:textId="77777777" w:rsidR="00000DCF" w:rsidRDefault="00000DCF" w:rsidP="000C3053">
      <w:pPr>
        <w:spacing w:after="0" w:line="240" w:lineRule="auto"/>
      </w:pPr>
      <w:r>
        <w:separator/>
      </w:r>
    </w:p>
  </w:endnote>
  <w:endnote w:type="continuationSeparator" w:id="0">
    <w:p w14:paraId="1464E796" w14:textId="77777777" w:rsidR="00000DCF" w:rsidRDefault="00000DCF" w:rsidP="000C3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575312"/>
      <w:docPartObj>
        <w:docPartGallery w:val="Page Numbers (Bottom of Page)"/>
        <w:docPartUnique/>
      </w:docPartObj>
    </w:sdtPr>
    <w:sdtEndPr>
      <w:rPr>
        <w:noProof/>
      </w:rPr>
    </w:sdtEndPr>
    <w:sdtContent>
      <w:p w14:paraId="2814075B" w14:textId="77777777" w:rsidR="000C3053" w:rsidRDefault="000C3053">
        <w:pPr>
          <w:pStyle w:val="Footer"/>
          <w:jc w:val="center"/>
        </w:pPr>
        <w:r>
          <w:fldChar w:fldCharType="begin"/>
        </w:r>
        <w:r>
          <w:instrText xml:space="preserve"> PAGE   \* MERGEFORMAT </w:instrText>
        </w:r>
        <w:r>
          <w:fldChar w:fldCharType="separate"/>
        </w:r>
        <w:r w:rsidR="00765710">
          <w:rPr>
            <w:noProof/>
          </w:rPr>
          <w:t>17</w:t>
        </w:r>
        <w:r>
          <w:rPr>
            <w:noProof/>
          </w:rPr>
          <w:fldChar w:fldCharType="end"/>
        </w:r>
      </w:p>
    </w:sdtContent>
  </w:sdt>
  <w:p w14:paraId="236AF16C" w14:textId="77777777" w:rsidR="000C3053" w:rsidRDefault="000C3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AAE4D" w14:textId="77777777" w:rsidR="00000DCF" w:rsidRDefault="00000DCF" w:rsidP="000C3053">
      <w:pPr>
        <w:spacing w:after="0" w:line="240" w:lineRule="auto"/>
      </w:pPr>
      <w:r>
        <w:separator/>
      </w:r>
    </w:p>
  </w:footnote>
  <w:footnote w:type="continuationSeparator" w:id="0">
    <w:p w14:paraId="1CED279E" w14:textId="77777777" w:rsidR="00000DCF" w:rsidRDefault="00000DCF" w:rsidP="000C30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76DA9"/>
    <w:multiLevelType w:val="multilevel"/>
    <w:tmpl w:val="6E786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2342D"/>
    <w:multiLevelType w:val="multilevel"/>
    <w:tmpl w:val="C6262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F83BB3"/>
    <w:multiLevelType w:val="multilevel"/>
    <w:tmpl w:val="179C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D0F0A"/>
    <w:multiLevelType w:val="hybridMultilevel"/>
    <w:tmpl w:val="71008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2D0872"/>
    <w:multiLevelType w:val="multilevel"/>
    <w:tmpl w:val="4E4E5E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06634F"/>
    <w:multiLevelType w:val="multilevel"/>
    <w:tmpl w:val="1C08E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747294"/>
    <w:multiLevelType w:val="multilevel"/>
    <w:tmpl w:val="BC522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D954AB"/>
    <w:multiLevelType w:val="multilevel"/>
    <w:tmpl w:val="C7CEC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0052E0"/>
    <w:multiLevelType w:val="multilevel"/>
    <w:tmpl w:val="2E98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315076"/>
    <w:multiLevelType w:val="multilevel"/>
    <w:tmpl w:val="1A8A7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BA7BE6"/>
    <w:multiLevelType w:val="multilevel"/>
    <w:tmpl w:val="F8322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DA2976"/>
    <w:multiLevelType w:val="multilevel"/>
    <w:tmpl w:val="BF2C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5048982">
    <w:abstractNumId w:val="10"/>
  </w:num>
  <w:num w:numId="2" w16cid:durableId="342053041">
    <w:abstractNumId w:val="7"/>
  </w:num>
  <w:num w:numId="3" w16cid:durableId="3897683">
    <w:abstractNumId w:val="9"/>
  </w:num>
  <w:num w:numId="4" w16cid:durableId="1424229673">
    <w:abstractNumId w:val="2"/>
  </w:num>
  <w:num w:numId="5" w16cid:durableId="147597302">
    <w:abstractNumId w:val="11"/>
  </w:num>
  <w:num w:numId="6" w16cid:durableId="742291508">
    <w:abstractNumId w:val="0"/>
  </w:num>
  <w:num w:numId="7" w16cid:durableId="1666010709">
    <w:abstractNumId w:val="4"/>
  </w:num>
  <w:num w:numId="8" w16cid:durableId="1245728388">
    <w:abstractNumId w:val="8"/>
  </w:num>
  <w:num w:numId="9" w16cid:durableId="1324579583">
    <w:abstractNumId w:val="6"/>
  </w:num>
  <w:num w:numId="10" w16cid:durableId="811599454">
    <w:abstractNumId w:val="5"/>
  </w:num>
  <w:num w:numId="11" w16cid:durableId="689525202">
    <w:abstractNumId w:val="1"/>
  </w:num>
  <w:num w:numId="12" w16cid:durableId="1425809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268"/>
    <w:rsid w:val="00000DCF"/>
    <w:rsid w:val="000C3053"/>
    <w:rsid w:val="000D00A2"/>
    <w:rsid w:val="00153275"/>
    <w:rsid w:val="001F3234"/>
    <w:rsid w:val="00257E5E"/>
    <w:rsid w:val="002A2E77"/>
    <w:rsid w:val="002B57E4"/>
    <w:rsid w:val="00400268"/>
    <w:rsid w:val="0048526F"/>
    <w:rsid w:val="004B2485"/>
    <w:rsid w:val="00500AD5"/>
    <w:rsid w:val="00555779"/>
    <w:rsid w:val="0056547E"/>
    <w:rsid w:val="0058659D"/>
    <w:rsid w:val="0059060A"/>
    <w:rsid w:val="005A1D50"/>
    <w:rsid w:val="005F2040"/>
    <w:rsid w:val="00602DD3"/>
    <w:rsid w:val="0061209D"/>
    <w:rsid w:val="00690279"/>
    <w:rsid w:val="006B411D"/>
    <w:rsid w:val="006C4F2B"/>
    <w:rsid w:val="006D088F"/>
    <w:rsid w:val="00765710"/>
    <w:rsid w:val="007B5697"/>
    <w:rsid w:val="007D0CF2"/>
    <w:rsid w:val="008571E5"/>
    <w:rsid w:val="00874623"/>
    <w:rsid w:val="008A5DFF"/>
    <w:rsid w:val="008E721D"/>
    <w:rsid w:val="00907A9A"/>
    <w:rsid w:val="009C7A68"/>
    <w:rsid w:val="00A35CAD"/>
    <w:rsid w:val="00A8667F"/>
    <w:rsid w:val="00AD11A4"/>
    <w:rsid w:val="00AD3680"/>
    <w:rsid w:val="00AE51AA"/>
    <w:rsid w:val="00BC3DDE"/>
    <w:rsid w:val="00C812BD"/>
    <w:rsid w:val="00D41E79"/>
    <w:rsid w:val="00DA26E9"/>
    <w:rsid w:val="00E90C4F"/>
    <w:rsid w:val="00F04354"/>
    <w:rsid w:val="00F310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6E8C6"/>
  <w15:chartTrackingRefBased/>
  <w15:docId w15:val="{4F724F61-FA5B-4EA4-849A-890790AFA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11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11D"/>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B411D"/>
    <w:pPr>
      <w:keepNext/>
      <w:keepLines/>
      <w:spacing w:before="240" w:after="2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40026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0026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0026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11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B411D"/>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400268"/>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400268"/>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400268"/>
    <w:rPr>
      <w:rFonts w:asciiTheme="majorHAnsi" w:eastAsiaTheme="majorEastAsia" w:hAnsiTheme="majorHAnsi" w:cstheme="majorBidi"/>
      <w:color w:val="2E74B5" w:themeColor="accent1" w:themeShade="BF"/>
      <w:sz w:val="24"/>
      <w:lang w:val="en-GB"/>
    </w:rPr>
  </w:style>
  <w:style w:type="paragraph" w:styleId="TOCHeading">
    <w:name w:val="TOC Heading"/>
    <w:basedOn w:val="Heading1"/>
    <w:next w:val="Normal"/>
    <w:uiPriority w:val="39"/>
    <w:unhideWhenUsed/>
    <w:qFormat/>
    <w:rsid w:val="0059060A"/>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9060A"/>
    <w:pPr>
      <w:spacing w:after="100"/>
    </w:pPr>
  </w:style>
  <w:style w:type="paragraph" w:styleId="TOC2">
    <w:name w:val="toc 2"/>
    <w:basedOn w:val="Normal"/>
    <w:next w:val="Normal"/>
    <w:autoRedefine/>
    <w:uiPriority w:val="39"/>
    <w:unhideWhenUsed/>
    <w:rsid w:val="0059060A"/>
    <w:pPr>
      <w:spacing w:after="100"/>
      <w:ind w:left="240"/>
    </w:pPr>
  </w:style>
  <w:style w:type="character" w:styleId="Hyperlink">
    <w:name w:val="Hyperlink"/>
    <w:basedOn w:val="DefaultParagraphFont"/>
    <w:uiPriority w:val="99"/>
    <w:unhideWhenUsed/>
    <w:rsid w:val="0059060A"/>
    <w:rPr>
      <w:color w:val="0563C1" w:themeColor="hyperlink"/>
      <w:u w:val="single"/>
    </w:rPr>
  </w:style>
  <w:style w:type="paragraph" w:styleId="Header">
    <w:name w:val="header"/>
    <w:basedOn w:val="Normal"/>
    <w:link w:val="HeaderChar"/>
    <w:uiPriority w:val="99"/>
    <w:unhideWhenUsed/>
    <w:rsid w:val="000C3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053"/>
    <w:rPr>
      <w:rFonts w:ascii="Times New Roman" w:hAnsi="Times New Roman"/>
      <w:sz w:val="24"/>
      <w:lang w:val="en-GB"/>
    </w:rPr>
  </w:style>
  <w:style w:type="paragraph" w:styleId="Footer">
    <w:name w:val="footer"/>
    <w:basedOn w:val="Normal"/>
    <w:link w:val="FooterChar"/>
    <w:uiPriority w:val="99"/>
    <w:unhideWhenUsed/>
    <w:rsid w:val="000C3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053"/>
    <w:rPr>
      <w:rFonts w:ascii="Times New Roman" w:hAnsi="Times New Roman"/>
      <w:sz w:val="24"/>
      <w:lang w:val="en-GB"/>
    </w:rPr>
  </w:style>
  <w:style w:type="paragraph" w:styleId="ListParagraph">
    <w:name w:val="List Paragraph"/>
    <w:basedOn w:val="Normal"/>
    <w:uiPriority w:val="34"/>
    <w:qFormat/>
    <w:rsid w:val="00907A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903298">
      <w:bodyDiv w:val="1"/>
      <w:marLeft w:val="0"/>
      <w:marRight w:val="0"/>
      <w:marTop w:val="0"/>
      <w:marBottom w:val="0"/>
      <w:divBdr>
        <w:top w:val="none" w:sz="0" w:space="0" w:color="auto"/>
        <w:left w:val="none" w:sz="0" w:space="0" w:color="auto"/>
        <w:bottom w:val="none" w:sz="0" w:space="0" w:color="auto"/>
        <w:right w:val="none" w:sz="0" w:space="0" w:color="auto"/>
      </w:divBdr>
    </w:div>
    <w:div w:id="223837811">
      <w:bodyDiv w:val="1"/>
      <w:marLeft w:val="0"/>
      <w:marRight w:val="0"/>
      <w:marTop w:val="0"/>
      <w:marBottom w:val="0"/>
      <w:divBdr>
        <w:top w:val="none" w:sz="0" w:space="0" w:color="auto"/>
        <w:left w:val="none" w:sz="0" w:space="0" w:color="auto"/>
        <w:bottom w:val="none" w:sz="0" w:space="0" w:color="auto"/>
        <w:right w:val="none" w:sz="0" w:space="0" w:color="auto"/>
      </w:divBdr>
      <w:divsChild>
        <w:div w:id="534007323">
          <w:marLeft w:val="0"/>
          <w:marRight w:val="0"/>
          <w:marTop w:val="0"/>
          <w:marBottom w:val="0"/>
          <w:divBdr>
            <w:top w:val="none" w:sz="0" w:space="0" w:color="auto"/>
            <w:left w:val="none" w:sz="0" w:space="0" w:color="auto"/>
            <w:bottom w:val="none" w:sz="0" w:space="0" w:color="auto"/>
            <w:right w:val="none" w:sz="0" w:space="0" w:color="auto"/>
          </w:divBdr>
          <w:divsChild>
            <w:div w:id="651637691">
              <w:marLeft w:val="0"/>
              <w:marRight w:val="0"/>
              <w:marTop w:val="0"/>
              <w:marBottom w:val="0"/>
              <w:divBdr>
                <w:top w:val="none" w:sz="0" w:space="0" w:color="auto"/>
                <w:left w:val="none" w:sz="0" w:space="0" w:color="auto"/>
                <w:bottom w:val="none" w:sz="0" w:space="0" w:color="auto"/>
                <w:right w:val="none" w:sz="0" w:space="0" w:color="auto"/>
              </w:divBdr>
              <w:divsChild>
                <w:div w:id="143402388">
                  <w:marLeft w:val="0"/>
                  <w:marRight w:val="0"/>
                  <w:marTop w:val="0"/>
                  <w:marBottom w:val="0"/>
                  <w:divBdr>
                    <w:top w:val="none" w:sz="0" w:space="0" w:color="auto"/>
                    <w:left w:val="none" w:sz="0" w:space="0" w:color="auto"/>
                    <w:bottom w:val="none" w:sz="0" w:space="0" w:color="auto"/>
                    <w:right w:val="none" w:sz="0" w:space="0" w:color="auto"/>
                  </w:divBdr>
                  <w:divsChild>
                    <w:div w:id="586234304">
                      <w:marLeft w:val="0"/>
                      <w:marRight w:val="0"/>
                      <w:marTop w:val="0"/>
                      <w:marBottom w:val="0"/>
                      <w:divBdr>
                        <w:top w:val="none" w:sz="0" w:space="0" w:color="auto"/>
                        <w:left w:val="none" w:sz="0" w:space="0" w:color="auto"/>
                        <w:bottom w:val="none" w:sz="0" w:space="0" w:color="auto"/>
                        <w:right w:val="none" w:sz="0" w:space="0" w:color="auto"/>
                      </w:divBdr>
                      <w:divsChild>
                        <w:div w:id="1242518558">
                          <w:marLeft w:val="0"/>
                          <w:marRight w:val="0"/>
                          <w:marTop w:val="0"/>
                          <w:marBottom w:val="0"/>
                          <w:divBdr>
                            <w:top w:val="none" w:sz="0" w:space="0" w:color="auto"/>
                            <w:left w:val="none" w:sz="0" w:space="0" w:color="auto"/>
                            <w:bottom w:val="none" w:sz="0" w:space="0" w:color="auto"/>
                            <w:right w:val="none" w:sz="0" w:space="0" w:color="auto"/>
                          </w:divBdr>
                          <w:divsChild>
                            <w:div w:id="2245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837234">
      <w:bodyDiv w:val="1"/>
      <w:marLeft w:val="0"/>
      <w:marRight w:val="0"/>
      <w:marTop w:val="0"/>
      <w:marBottom w:val="0"/>
      <w:divBdr>
        <w:top w:val="none" w:sz="0" w:space="0" w:color="auto"/>
        <w:left w:val="none" w:sz="0" w:space="0" w:color="auto"/>
        <w:bottom w:val="none" w:sz="0" w:space="0" w:color="auto"/>
        <w:right w:val="none" w:sz="0" w:space="0" w:color="auto"/>
      </w:divBdr>
    </w:div>
    <w:div w:id="373698173">
      <w:bodyDiv w:val="1"/>
      <w:marLeft w:val="0"/>
      <w:marRight w:val="0"/>
      <w:marTop w:val="0"/>
      <w:marBottom w:val="0"/>
      <w:divBdr>
        <w:top w:val="none" w:sz="0" w:space="0" w:color="auto"/>
        <w:left w:val="none" w:sz="0" w:space="0" w:color="auto"/>
        <w:bottom w:val="none" w:sz="0" w:space="0" w:color="auto"/>
        <w:right w:val="none" w:sz="0" w:space="0" w:color="auto"/>
      </w:divBdr>
    </w:div>
    <w:div w:id="417408896">
      <w:bodyDiv w:val="1"/>
      <w:marLeft w:val="0"/>
      <w:marRight w:val="0"/>
      <w:marTop w:val="0"/>
      <w:marBottom w:val="0"/>
      <w:divBdr>
        <w:top w:val="none" w:sz="0" w:space="0" w:color="auto"/>
        <w:left w:val="none" w:sz="0" w:space="0" w:color="auto"/>
        <w:bottom w:val="none" w:sz="0" w:space="0" w:color="auto"/>
        <w:right w:val="none" w:sz="0" w:space="0" w:color="auto"/>
      </w:divBdr>
      <w:divsChild>
        <w:div w:id="598416330">
          <w:marLeft w:val="0"/>
          <w:marRight w:val="0"/>
          <w:marTop w:val="0"/>
          <w:marBottom w:val="0"/>
          <w:divBdr>
            <w:top w:val="none" w:sz="0" w:space="0" w:color="auto"/>
            <w:left w:val="none" w:sz="0" w:space="0" w:color="auto"/>
            <w:bottom w:val="none" w:sz="0" w:space="0" w:color="auto"/>
            <w:right w:val="none" w:sz="0" w:space="0" w:color="auto"/>
          </w:divBdr>
          <w:divsChild>
            <w:div w:id="1396002749">
              <w:marLeft w:val="0"/>
              <w:marRight w:val="0"/>
              <w:marTop w:val="0"/>
              <w:marBottom w:val="0"/>
              <w:divBdr>
                <w:top w:val="none" w:sz="0" w:space="0" w:color="auto"/>
                <w:left w:val="none" w:sz="0" w:space="0" w:color="auto"/>
                <w:bottom w:val="none" w:sz="0" w:space="0" w:color="auto"/>
                <w:right w:val="none" w:sz="0" w:space="0" w:color="auto"/>
              </w:divBdr>
              <w:divsChild>
                <w:div w:id="215746823">
                  <w:marLeft w:val="0"/>
                  <w:marRight w:val="0"/>
                  <w:marTop w:val="0"/>
                  <w:marBottom w:val="0"/>
                  <w:divBdr>
                    <w:top w:val="none" w:sz="0" w:space="0" w:color="auto"/>
                    <w:left w:val="none" w:sz="0" w:space="0" w:color="auto"/>
                    <w:bottom w:val="none" w:sz="0" w:space="0" w:color="auto"/>
                    <w:right w:val="none" w:sz="0" w:space="0" w:color="auto"/>
                  </w:divBdr>
                  <w:divsChild>
                    <w:div w:id="107480371">
                      <w:marLeft w:val="0"/>
                      <w:marRight w:val="0"/>
                      <w:marTop w:val="0"/>
                      <w:marBottom w:val="0"/>
                      <w:divBdr>
                        <w:top w:val="none" w:sz="0" w:space="0" w:color="auto"/>
                        <w:left w:val="none" w:sz="0" w:space="0" w:color="auto"/>
                        <w:bottom w:val="none" w:sz="0" w:space="0" w:color="auto"/>
                        <w:right w:val="none" w:sz="0" w:space="0" w:color="auto"/>
                      </w:divBdr>
                      <w:divsChild>
                        <w:div w:id="601188353">
                          <w:marLeft w:val="0"/>
                          <w:marRight w:val="0"/>
                          <w:marTop w:val="0"/>
                          <w:marBottom w:val="0"/>
                          <w:divBdr>
                            <w:top w:val="none" w:sz="0" w:space="0" w:color="auto"/>
                            <w:left w:val="none" w:sz="0" w:space="0" w:color="auto"/>
                            <w:bottom w:val="none" w:sz="0" w:space="0" w:color="auto"/>
                            <w:right w:val="none" w:sz="0" w:space="0" w:color="auto"/>
                          </w:divBdr>
                          <w:divsChild>
                            <w:div w:id="27579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717749">
      <w:bodyDiv w:val="1"/>
      <w:marLeft w:val="0"/>
      <w:marRight w:val="0"/>
      <w:marTop w:val="0"/>
      <w:marBottom w:val="0"/>
      <w:divBdr>
        <w:top w:val="none" w:sz="0" w:space="0" w:color="auto"/>
        <w:left w:val="none" w:sz="0" w:space="0" w:color="auto"/>
        <w:bottom w:val="none" w:sz="0" w:space="0" w:color="auto"/>
        <w:right w:val="none" w:sz="0" w:space="0" w:color="auto"/>
      </w:divBdr>
    </w:div>
    <w:div w:id="889148451">
      <w:bodyDiv w:val="1"/>
      <w:marLeft w:val="0"/>
      <w:marRight w:val="0"/>
      <w:marTop w:val="0"/>
      <w:marBottom w:val="0"/>
      <w:divBdr>
        <w:top w:val="none" w:sz="0" w:space="0" w:color="auto"/>
        <w:left w:val="none" w:sz="0" w:space="0" w:color="auto"/>
        <w:bottom w:val="none" w:sz="0" w:space="0" w:color="auto"/>
        <w:right w:val="none" w:sz="0" w:space="0" w:color="auto"/>
      </w:divBdr>
    </w:div>
    <w:div w:id="939609779">
      <w:bodyDiv w:val="1"/>
      <w:marLeft w:val="0"/>
      <w:marRight w:val="0"/>
      <w:marTop w:val="0"/>
      <w:marBottom w:val="0"/>
      <w:divBdr>
        <w:top w:val="none" w:sz="0" w:space="0" w:color="auto"/>
        <w:left w:val="none" w:sz="0" w:space="0" w:color="auto"/>
        <w:bottom w:val="none" w:sz="0" w:space="0" w:color="auto"/>
        <w:right w:val="none" w:sz="0" w:space="0" w:color="auto"/>
      </w:divBdr>
    </w:div>
    <w:div w:id="964501116">
      <w:bodyDiv w:val="1"/>
      <w:marLeft w:val="0"/>
      <w:marRight w:val="0"/>
      <w:marTop w:val="0"/>
      <w:marBottom w:val="0"/>
      <w:divBdr>
        <w:top w:val="none" w:sz="0" w:space="0" w:color="auto"/>
        <w:left w:val="none" w:sz="0" w:space="0" w:color="auto"/>
        <w:bottom w:val="none" w:sz="0" w:space="0" w:color="auto"/>
        <w:right w:val="none" w:sz="0" w:space="0" w:color="auto"/>
      </w:divBdr>
    </w:div>
    <w:div w:id="1309631015">
      <w:bodyDiv w:val="1"/>
      <w:marLeft w:val="0"/>
      <w:marRight w:val="0"/>
      <w:marTop w:val="0"/>
      <w:marBottom w:val="0"/>
      <w:divBdr>
        <w:top w:val="none" w:sz="0" w:space="0" w:color="auto"/>
        <w:left w:val="none" w:sz="0" w:space="0" w:color="auto"/>
        <w:bottom w:val="none" w:sz="0" w:space="0" w:color="auto"/>
        <w:right w:val="none" w:sz="0" w:space="0" w:color="auto"/>
      </w:divBdr>
    </w:div>
    <w:div w:id="1324238180">
      <w:bodyDiv w:val="1"/>
      <w:marLeft w:val="0"/>
      <w:marRight w:val="0"/>
      <w:marTop w:val="0"/>
      <w:marBottom w:val="0"/>
      <w:divBdr>
        <w:top w:val="none" w:sz="0" w:space="0" w:color="auto"/>
        <w:left w:val="none" w:sz="0" w:space="0" w:color="auto"/>
        <w:bottom w:val="none" w:sz="0" w:space="0" w:color="auto"/>
        <w:right w:val="none" w:sz="0" w:space="0" w:color="auto"/>
      </w:divBdr>
    </w:div>
    <w:div w:id="1380737832">
      <w:bodyDiv w:val="1"/>
      <w:marLeft w:val="0"/>
      <w:marRight w:val="0"/>
      <w:marTop w:val="0"/>
      <w:marBottom w:val="0"/>
      <w:divBdr>
        <w:top w:val="none" w:sz="0" w:space="0" w:color="auto"/>
        <w:left w:val="none" w:sz="0" w:space="0" w:color="auto"/>
        <w:bottom w:val="none" w:sz="0" w:space="0" w:color="auto"/>
        <w:right w:val="none" w:sz="0" w:space="0" w:color="auto"/>
      </w:divBdr>
    </w:div>
    <w:div w:id="1424649087">
      <w:bodyDiv w:val="1"/>
      <w:marLeft w:val="0"/>
      <w:marRight w:val="0"/>
      <w:marTop w:val="0"/>
      <w:marBottom w:val="0"/>
      <w:divBdr>
        <w:top w:val="none" w:sz="0" w:space="0" w:color="auto"/>
        <w:left w:val="none" w:sz="0" w:space="0" w:color="auto"/>
        <w:bottom w:val="none" w:sz="0" w:space="0" w:color="auto"/>
        <w:right w:val="none" w:sz="0" w:space="0" w:color="auto"/>
      </w:divBdr>
    </w:div>
    <w:div w:id="1425345417">
      <w:bodyDiv w:val="1"/>
      <w:marLeft w:val="0"/>
      <w:marRight w:val="0"/>
      <w:marTop w:val="0"/>
      <w:marBottom w:val="0"/>
      <w:divBdr>
        <w:top w:val="none" w:sz="0" w:space="0" w:color="auto"/>
        <w:left w:val="none" w:sz="0" w:space="0" w:color="auto"/>
        <w:bottom w:val="none" w:sz="0" w:space="0" w:color="auto"/>
        <w:right w:val="none" w:sz="0" w:space="0" w:color="auto"/>
      </w:divBdr>
    </w:div>
    <w:div w:id="1641422431">
      <w:bodyDiv w:val="1"/>
      <w:marLeft w:val="0"/>
      <w:marRight w:val="0"/>
      <w:marTop w:val="0"/>
      <w:marBottom w:val="0"/>
      <w:divBdr>
        <w:top w:val="none" w:sz="0" w:space="0" w:color="auto"/>
        <w:left w:val="none" w:sz="0" w:space="0" w:color="auto"/>
        <w:bottom w:val="none" w:sz="0" w:space="0" w:color="auto"/>
        <w:right w:val="none" w:sz="0" w:space="0" w:color="auto"/>
      </w:divBdr>
      <w:divsChild>
        <w:div w:id="443841087">
          <w:marLeft w:val="0"/>
          <w:marRight w:val="0"/>
          <w:marTop w:val="0"/>
          <w:marBottom w:val="0"/>
          <w:divBdr>
            <w:top w:val="none" w:sz="0" w:space="0" w:color="auto"/>
            <w:left w:val="none" w:sz="0" w:space="0" w:color="auto"/>
            <w:bottom w:val="none" w:sz="0" w:space="0" w:color="auto"/>
            <w:right w:val="none" w:sz="0" w:space="0" w:color="auto"/>
          </w:divBdr>
          <w:divsChild>
            <w:div w:id="2145612492">
              <w:marLeft w:val="0"/>
              <w:marRight w:val="0"/>
              <w:marTop w:val="0"/>
              <w:marBottom w:val="0"/>
              <w:divBdr>
                <w:top w:val="none" w:sz="0" w:space="0" w:color="auto"/>
                <w:left w:val="none" w:sz="0" w:space="0" w:color="auto"/>
                <w:bottom w:val="none" w:sz="0" w:space="0" w:color="auto"/>
                <w:right w:val="none" w:sz="0" w:space="0" w:color="auto"/>
              </w:divBdr>
              <w:divsChild>
                <w:div w:id="2041586393">
                  <w:marLeft w:val="0"/>
                  <w:marRight w:val="0"/>
                  <w:marTop w:val="0"/>
                  <w:marBottom w:val="0"/>
                  <w:divBdr>
                    <w:top w:val="none" w:sz="0" w:space="0" w:color="auto"/>
                    <w:left w:val="none" w:sz="0" w:space="0" w:color="auto"/>
                    <w:bottom w:val="none" w:sz="0" w:space="0" w:color="auto"/>
                    <w:right w:val="none" w:sz="0" w:space="0" w:color="auto"/>
                  </w:divBdr>
                  <w:divsChild>
                    <w:div w:id="450710016">
                      <w:marLeft w:val="0"/>
                      <w:marRight w:val="0"/>
                      <w:marTop w:val="0"/>
                      <w:marBottom w:val="0"/>
                      <w:divBdr>
                        <w:top w:val="none" w:sz="0" w:space="0" w:color="auto"/>
                        <w:left w:val="none" w:sz="0" w:space="0" w:color="auto"/>
                        <w:bottom w:val="none" w:sz="0" w:space="0" w:color="auto"/>
                        <w:right w:val="none" w:sz="0" w:space="0" w:color="auto"/>
                      </w:divBdr>
                      <w:divsChild>
                        <w:div w:id="215748136">
                          <w:marLeft w:val="0"/>
                          <w:marRight w:val="0"/>
                          <w:marTop w:val="0"/>
                          <w:marBottom w:val="0"/>
                          <w:divBdr>
                            <w:top w:val="none" w:sz="0" w:space="0" w:color="auto"/>
                            <w:left w:val="none" w:sz="0" w:space="0" w:color="auto"/>
                            <w:bottom w:val="none" w:sz="0" w:space="0" w:color="auto"/>
                            <w:right w:val="none" w:sz="0" w:space="0" w:color="auto"/>
                          </w:divBdr>
                          <w:divsChild>
                            <w:div w:id="104243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5013350">
      <w:bodyDiv w:val="1"/>
      <w:marLeft w:val="0"/>
      <w:marRight w:val="0"/>
      <w:marTop w:val="0"/>
      <w:marBottom w:val="0"/>
      <w:divBdr>
        <w:top w:val="none" w:sz="0" w:space="0" w:color="auto"/>
        <w:left w:val="none" w:sz="0" w:space="0" w:color="auto"/>
        <w:bottom w:val="none" w:sz="0" w:space="0" w:color="auto"/>
        <w:right w:val="none" w:sz="0" w:space="0" w:color="auto"/>
      </w:divBdr>
    </w:div>
    <w:div w:id="1750232143">
      <w:bodyDiv w:val="1"/>
      <w:marLeft w:val="0"/>
      <w:marRight w:val="0"/>
      <w:marTop w:val="0"/>
      <w:marBottom w:val="0"/>
      <w:divBdr>
        <w:top w:val="none" w:sz="0" w:space="0" w:color="auto"/>
        <w:left w:val="none" w:sz="0" w:space="0" w:color="auto"/>
        <w:bottom w:val="none" w:sz="0" w:space="0" w:color="auto"/>
        <w:right w:val="none" w:sz="0" w:space="0" w:color="auto"/>
      </w:divBdr>
    </w:div>
    <w:div w:id="1931237807">
      <w:bodyDiv w:val="1"/>
      <w:marLeft w:val="0"/>
      <w:marRight w:val="0"/>
      <w:marTop w:val="0"/>
      <w:marBottom w:val="0"/>
      <w:divBdr>
        <w:top w:val="none" w:sz="0" w:space="0" w:color="auto"/>
        <w:left w:val="none" w:sz="0" w:space="0" w:color="auto"/>
        <w:bottom w:val="none" w:sz="0" w:space="0" w:color="auto"/>
        <w:right w:val="none" w:sz="0" w:space="0" w:color="auto"/>
      </w:divBdr>
    </w:div>
    <w:div w:id="2062048414">
      <w:bodyDiv w:val="1"/>
      <w:marLeft w:val="0"/>
      <w:marRight w:val="0"/>
      <w:marTop w:val="0"/>
      <w:marBottom w:val="0"/>
      <w:divBdr>
        <w:top w:val="none" w:sz="0" w:space="0" w:color="auto"/>
        <w:left w:val="none" w:sz="0" w:space="0" w:color="auto"/>
        <w:bottom w:val="none" w:sz="0" w:space="0" w:color="auto"/>
        <w:right w:val="none" w:sz="0" w:space="0" w:color="auto"/>
      </w:divBdr>
      <w:divsChild>
        <w:div w:id="228852589">
          <w:marLeft w:val="0"/>
          <w:marRight w:val="0"/>
          <w:marTop w:val="0"/>
          <w:marBottom w:val="0"/>
          <w:divBdr>
            <w:top w:val="none" w:sz="0" w:space="0" w:color="auto"/>
            <w:left w:val="none" w:sz="0" w:space="0" w:color="auto"/>
            <w:bottom w:val="none" w:sz="0" w:space="0" w:color="auto"/>
            <w:right w:val="none" w:sz="0" w:space="0" w:color="auto"/>
          </w:divBdr>
          <w:divsChild>
            <w:div w:id="1737776091">
              <w:marLeft w:val="0"/>
              <w:marRight w:val="0"/>
              <w:marTop w:val="0"/>
              <w:marBottom w:val="0"/>
              <w:divBdr>
                <w:top w:val="none" w:sz="0" w:space="0" w:color="auto"/>
                <w:left w:val="none" w:sz="0" w:space="0" w:color="auto"/>
                <w:bottom w:val="none" w:sz="0" w:space="0" w:color="auto"/>
                <w:right w:val="none" w:sz="0" w:space="0" w:color="auto"/>
              </w:divBdr>
              <w:divsChild>
                <w:div w:id="1894534065">
                  <w:marLeft w:val="0"/>
                  <w:marRight w:val="0"/>
                  <w:marTop w:val="0"/>
                  <w:marBottom w:val="0"/>
                  <w:divBdr>
                    <w:top w:val="none" w:sz="0" w:space="0" w:color="auto"/>
                    <w:left w:val="none" w:sz="0" w:space="0" w:color="auto"/>
                    <w:bottom w:val="none" w:sz="0" w:space="0" w:color="auto"/>
                    <w:right w:val="none" w:sz="0" w:space="0" w:color="auto"/>
                  </w:divBdr>
                  <w:divsChild>
                    <w:div w:id="1507133974">
                      <w:marLeft w:val="0"/>
                      <w:marRight w:val="0"/>
                      <w:marTop w:val="0"/>
                      <w:marBottom w:val="0"/>
                      <w:divBdr>
                        <w:top w:val="none" w:sz="0" w:space="0" w:color="auto"/>
                        <w:left w:val="none" w:sz="0" w:space="0" w:color="auto"/>
                        <w:bottom w:val="none" w:sz="0" w:space="0" w:color="auto"/>
                        <w:right w:val="none" w:sz="0" w:space="0" w:color="auto"/>
                      </w:divBdr>
                      <w:divsChild>
                        <w:div w:id="238293062">
                          <w:marLeft w:val="0"/>
                          <w:marRight w:val="0"/>
                          <w:marTop w:val="0"/>
                          <w:marBottom w:val="0"/>
                          <w:divBdr>
                            <w:top w:val="none" w:sz="0" w:space="0" w:color="auto"/>
                            <w:left w:val="none" w:sz="0" w:space="0" w:color="auto"/>
                            <w:bottom w:val="none" w:sz="0" w:space="0" w:color="auto"/>
                            <w:right w:val="none" w:sz="0" w:space="0" w:color="auto"/>
                          </w:divBdr>
                          <w:divsChild>
                            <w:div w:id="157531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628508">
      <w:bodyDiv w:val="1"/>
      <w:marLeft w:val="0"/>
      <w:marRight w:val="0"/>
      <w:marTop w:val="0"/>
      <w:marBottom w:val="0"/>
      <w:divBdr>
        <w:top w:val="none" w:sz="0" w:space="0" w:color="auto"/>
        <w:left w:val="none" w:sz="0" w:space="0" w:color="auto"/>
        <w:bottom w:val="none" w:sz="0" w:space="0" w:color="auto"/>
        <w:right w:val="none" w:sz="0" w:space="0" w:color="auto"/>
      </w:divBdr>
    </w:div>
    <w:div w:id="2075424980">
      <w:bodyDiv w:val="1"/>
      <w:marLeft w:val="0"/>
      <w:marRight w:val="0"/>
      <w:marTop w:val="0"/>
      <w:marBottom w:val="0"/>
      <w:divBdr>
        <w:top w:val="none" w:sz="0" w:space="0" w:color="auto"/>
        <w:left w:val="none" w:sz="0" w:space="0" w:color="auto"/>
        <w:bottom w:val="none" w:sz="0" w:space="0" w:color="auto"/>
        <w:right w:val="none" w:sz="0" w:space="0" w:color="auto"/>
      </w:divBdr>
    </w:div>
    <w:div w:id="210510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joitmc7020142" TargetMode="External"/><Relationship Id="rId13" Type="http://schemas.openxmlformats.org/officeDocument/2006/relationships/hyperlink" Target="https://doi.org/10.3390/su17020728" TargetMode="External"/><Relationship Id="rId18" Type="http://schemas.openxmlformats.org/officeDocument/2006/relationships/hyperlink" Target="https://doi.org/10.1016/j.jretai.2022.02.003" TargetMode="External"/><Relationship Id="rId26" Type="http://schemas.openxmlformats.org/officeDocument/2006/relationships/hyperlink" Target="https://doi.org/10.1016/j.ijresmar.2020.04.004" TargetMode="External"/><Relationship Id="rId3" Type="http://schemas.openxmlformats.org/officeDocument/2006/relationships/styles" Target="styles.xml"/><Relationship Id="rId21" Type="http://schemas.openxmlformats.org/officeDocument/2006/relationships/hyperlink" Target="https://doi.org/10.3390/su13116336" TargetMode="External"/><Relationship Id="rId7" Type="http://schemas.openxmlformats.org/officeDocument/2006/relationships/endnotes" Target="endnotes.xml"/><Relationship Id="rId12" Type="http://schemas.openxmlformats.org/officeDocument/2006/relationships/hyperlink" Target="https://doi.org/10.1016/j.jbusres.2022.06.031" TargetMode="External"/><Relationship Id="rId17" Type="http://schemas.openxmlformats.org/officeDocument/2006/relationships/hyperlink" Target="https://doi.org/10.1108/jfmm-09-2019-0192" TargetMode="External"/><Relationship Id="rId25" Type="http://schemas.openxmlformats.org/officeDocument/2006/relationships/hyperlink" Target="https://doi.org/10.1108/josm-01-2022-0004" TargetMode="External"/><Relationship Id="rId2" Type="http://schemas.openxmlformats.org/officeDocument/2006/relationships/numbering" Target="numbering.xml"/><Relationship Id="rId16" Type="http://schemas.openxmlformats.org/officeDocument/2006/relationships/hyperlink" Target="https://doi.org/10.1016/j.intmar.2020.04.001" TargetMode="External"/><Relationship Id="rId20" Type="http://schemas.openxmlformats.org/officeDocument/2006/relationships/hyperlink" Target="https://doi.org/10.9734/ajeba/2025/v25i3169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1.102561" TargetMode="External"/><Relationship Id="rId24" Type="http://schemas.openxmlformats.org/officeDocument/2006/relationships/hyperlink" Target="https://doi.org/10.1177/14413582231167664" TargetMode="External"/><Relationship Id="rId5" Type="http://schemas.openxmlformats.org/officeDocument/2006/relationships/webSettings" Target="webSettings.xml"/><Relationship Id="rId15" Type="http://schemas.openxmlformats.org/officeDocument/2006/relationships/hyperlink" Target="https://doi.org/10.1002/mar.21600" TargetMode="External"/><Relationship Id="rId23" Type="http://schemas.openxmlformats.org/officeDocument/2006/relationships/hyperlink" Target="https://doi.org/10.1016/j.ijinfomgt.2019.09.001" TargetMode="External"/><Relationship Id="rId28" Type="http://schemas.openxmlformats.org/officeDocument/2006/relationships/footer" Target="footer1.xml"/><Relationship Id="rId10" Type="http://schemas.openxmlformats.org/officeDocument/2006/relationships/hyperlink" Target="https://doi.org/10.1016/j.chb.2021.107105" TargetMode="External"/><Relationship Id="rId19" Type="http://schemas.openxmlformats.org/officeDocument/2006/relationships/hyperlink" Target="https://doi.org/10.1016/j.jretconser.2021.102464" TargetMode="External"/><Relationship Id="rId4" Type="http://schemas.openxmlformats.org/officeDocument/2006/relationships/settings" Target="settings.xml"/><Relationship Id="rId9" Type="http://schemas.openxmlformats.org/officeDocument/2006/relationships/hyperlink" Target="https://doi.org/10.1016/j.jretconser.2020.102338" TargetMode="External"/><Relationship Id="rId14" Type="http://schemas.openxmlformats.org/officeDocument/2006/relationships/hyperlink" Target="https://doi.org/10.1002/cb.2186" TargetMode="External"/><Relationship Id="rId22" Type="http://schemas.openxmlformats.org/officeDocument/2006/relationships/hyperlink" Target="https://doi.org/10.1016/j.ausmj.2020.06.010" TargetMode="External"/><Relationship Id="rId27" Type="http://schemas.openxmlformats.org/officeDocument/2006/relationships/hyperlink" Target="https://doi.org/10.1108/jrim-09-2021-023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7C974-24AB-499C-A5FA-BCF11EBE9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4950</Words>
  <Characters>28766</Characters>
  <Application>Microsoft Office Word</Application>
  <DocSecurity>0</DocSecurity>
  <Lines>471</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Ajah Kobor Goda (2316574)</cp:lastModifiedBy>
  <cp:revision>2</cp:revision>
  <dcterms:created xsi:type="dcterms:W3CDTF">2025-12-08T15:24:00Z</dcterms:created>
  <dcterms:modified xsi:type="dcterms:W3CDTF">2025-12-08T15:24:00Z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11b026ec-b0b7-448f-984a-9cc425d54a16</vt:lpwstr>
  </property>
</Properties>
</file>