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2A1F9" w14:textId="1F32491A" w:rsidR="00AB7B7B" w:rsidRPr="00B42AA3" w:rsidRDefault="00AB7B7B" w:rsidP="00275CFC">
      <w:pPr>
        <w:rPr>
          <w:rFonts w:ascii="Calibri" w:hAnsi="Calibri" w:cs="Calibri"/>
          <w:sz w:val="24"/>
          <w:szCs w:val="24"/>
        </w:rPr>
      </w:pPr>
      <w:r w:rsidRPr="00B42AA3">
        <w:rPr>
          <w:rFonts w:ascii="Calibri" w:hAnsi="Calibri" w:cs="Calibri"/>
          <w:sz w:val="24"/>
          <w:szCs w:val="24"/>
        </w:rPr>
        <w:t>The First World War was met with varying responses from both the Allies and the Central Powers. Analysing the mood of Briton's includes a necessity to explore the differences in enlistment rates and examine if they reflected true eagerness for war or purely a desire for a new way of life. Primarily this will be achieved through examining the British social class system; from English aristocrats and elites to common Welsh miners and those who represented them. A key factor to pre-war eagerness was the Germanophobia caused by novels released in the early 1900s, therefore, to see how this was reflected in society primary sources will include contemporary local newspapers reflecting on going to war with Germany and political letters arguing the purpose of war. In order to make this specific to regional differences, the following groups will be scrutinised; the Welsh miners, those working in the textiles industry in the north of England, and the Irish desire for home rule.</w:t>
      </w:r>
    </w:p>
    <w:p w14:paraId="226C9C35" w14:textId="1AFEFD74" w:rsidR="00AB7B7B" w:rsidRPr="00B42AA3" w:rsidRDefault="00AB7B7B" w:rsidP="00275CFC">
      <w:pPr>
        <w:rPr>
          <w:rFonts w:ascii="Calibri" w:hAnsi="Calibri" w:cs="Calibri"/>
          <w:sz w:val="24"/>
          <w:szCs w:val="24"/>
        </w:rPr>
      </w:pPr>
      <w:r w:rsidRPr="00B42AA3">
        <w:rPr>
          <w:rFonts w:ascii="Calibri" w:hAnsi="Calibri" w:cs="Calibri"/>
          <w:sz w:val="24"/>
          <w:szCs w:val="24"/>
        </w:rPr>
        <w:t xml:space="preserve">Firstly, Britain as a whole </w:t>
      </w:r>
      <w:proofErr w:type="gramStart"/>
      <w:r w:rsidRPr="00B42AA3">
        <w:rPr>
          <w:rFonts w:ascii="Calibri" w:hAnsi="Calibri" w:cs="Calibri"/>
          <w:sz w:val="24"/>
          <w:szCs w:val="24"/>
        </w:rPr>
        <w:t>can be seen as</w:t>
      </w:r>
      <w:proofErr w:type="gramEnd"/>
      <w:r w:rsidRPr="00B42AA3">
        <w:rPr>
          <w:rFonts w:ascii="Calibri" w:hAnsi="Calibri" w:cs="Calibri"/>
          <w:sz w:val="24"/>
          <w:szCs w:val="24"/>
        </w:rPr>
        <w:t xml:space="preserve"> enthusiastic about the Great War primarily due to a media encouraged anti-German sentiment before the war had even begun. Multiple novels from before the war showed a hatred of Germany, including the “Invasion of 1910” written by William Le </w:t>
      </w:r>
      <w:proofErr w:type="spellStart"/>
      <w:r w:rsidRPr="00B42AA3">
        <w:rPr>
          <w:rFonts w:ascii="Calibri" w:hAnsi="Calibri" w:cs="Calibri"/>
          <w:sz w:val="24"/>
          <w:szCs w:val="24"/>
        </w:rPr>
        <w:t>Queux</w:t>
      </w:r>
      <w:proofErr w:type="spellEnd"/>
      <w:r w:rsidRPr="00B42AA3">
        <w:rPr>
          <w:rFonts w:ascii="Calibri" w:hAnsi="Calibri" w:cs="Calibri"/>
          <w:sz w:val="24"/>
          <w:szCs w:val="24"/>
        </w:rPr>
        <w:t xml:space="preserve"> in 1906, “Enemy in Our Midst” by Walter Wood, a 1906 novel, and “Riddle of the sands” an Erskine Childers thriller of 1903. All of these have been argued as causing widespread Germanophobia. According to </w:t>
      </w:r>
      <w:r w:rsidR="005C742D" w:rsidRPr="00B42AA3">
        <w:rPr>
          <w:rFonts w:ascii="Calibri" w:hAnsi="Calibri" w:cs="Calibri"/>
          <w:sz w:val="24"/>
          <w:szCs w:val="24"/>
        </w:rPr>
        <w:t xml:space="preserve">the </w:t>
      </w:r>
      <w:r w:rsidRPr="00B42AA3">
        <w:rPr>
          <w:rFonts w:ascii="Calibri" w:hAnsi="Calibri" w:cs="Calibri"/>
          <w:sz w:val="24"/>
          <w:szCs w:val="24"/>
        </w:rPr>
        <w:t>Merriam Webster Dictionary this is defined as “an intense dislike or fear of Germany and German characteristics, customs, and governmental activities”.</w:t>
      </w:r>
      <w:r w:rsidRPr="00B42AA3">
        <w:rPr>
          <w:rStyle w:val="FootnoteReference"/>
          <w:rFonts w:ascii="Calibri" w:hAnsi="Calibri" w:cs="Calibri"/>
          <w:sz w:val="24"/>
          <w:szCs w:val="24"/>
        </w:rPr>
        <w:footnoteReference w:id="1"/>
      </w:r>
      <w:r w:rsidRPr="00B42AA3">
        <w:rPr>
          <w:rFonts w:ascii="Calibri" w:hAnsi="Calibri" w:cs="Calibri"/>
          <w:sz w:val="24"/>
          <w:szCs w:val="24"/>
        </w:rPr>
        <w:t xml:space="preserve"> Each of these three novels “focus on invasion scares, espionage and a German threat to destabilise global relations”, all inciting a fear of Germany.</w:t>
      </w:r>
      <w:r w:rsidRPr="00B42AA3">
        <w:rPr>
          <w:rStyle w:val="FootnoteReference"/>
          <w:rFonts w:ascii="Calibri" w:hAnsi="Calibri" w:cs="Calibri"/>
          <w:sz w:val="24"/>
          <w:szCs w:val="24"/>
        </w:rPr>
        <w:footnoteReference w:id="2"/>
      </w:r>
      <w:r w:rsidRPr="00B42AA3">
        <w:rPr>
          <w:rFonts w:ascii="Calibri" w:hAnsi="Calibri" w:cs="Calibri"/>
          <w:sz w:val="24"/>
          <w:szCs w:val="24"/>
        </w:rPr>
        <w:t xml:space="preserve"> The main theme these books have is the idea of Germans who have come to England and obtained employment being “bound by their oath to the Fatherland and served their country as spies.”</w:t>
      </w:r>
      <w:r w:rsidRPr="00B42AA3">
        <w:rPr>
          <w:rStyle w:val="FootnoteReference"/>
          <w:rFonts w:ascii="Calibri" w:hAnsi="Calibri" w:cs="Calibri"/>
          <w:sz w:val="24"/>
          <w:szCs w:val="24"/>
        </w:rPr>
        <w:footnoteReference w:id="3"/>
      </w:r>
      <w:r w:rsidRPr="00B42AA3">
        <w:rPr>
          <w:rFonts w:ascii="Calibri" w:hAnsi="Calibri" w:cs="Calibri"/>
          <w:sz w:val="24"/>
          <w:szCs w:val="24"/>
        </w:rPr>
        <w:t xml:space="preserve"> “The invasion of 1910” is argued by Panayi as causing mass hysteria before the Great War, thus meaning that the public were enthusiastic about war as it helped protect England from these spies.</w:t>
      </w:r>
      <w:r w:rsidRPr="00B42AA3">
        <w:rPr>
          <w:rStyle w:val="FootnoteReference"/>
          <w:rFonts w:ascii="Calibri" w:hAnsi="Calibri" w:cs="Calibri"/>
          <w:sz w:val="24"/>
          <w:szCs w:val="24"/>
        </w:rPr>
        <w:footnoteReference w:id="4"/>
      </w:r>
      <w:r w:rsidRPr="00B42AA3">
        <w:rPr>
          <w:rFonts w:ascii="Calibri" w:hAnsi="Calibri" w:cs="Calibri"/>
          <w:sz w:val="24"/>
          <w:szCs w:val="24"/>
        </w:rPr>
        <w:t xml:space="preserve"> “The enemy in our midst” also comments on this as the Germans began “spreading all over the place like a plague.”</w:t>
      </w:r>
      <w:r w:rsidRPr="00B42AA3">
        <w:rPr>
          <w:rStyle w:val="FootnoteReference"/>
          <w:rFonts w:ascii="Calibri" w:hAnsi="Calibri" w:cs="Calibri"/>
          <w:sz w:val="24"/>
          <w:szCs w:val="24"/>
        </w:rPr>
        <w:footnoteReference w:id="5"/>
      </w:r>
      <w:r w:rsidRPr="00B42AA3">
        <w:rPr>
          <w:rFonts w:ascii="Calibri" w:hAnsi="Calibri" w:cs="Calibri"/>
          <w:sz w:val="24"/>
          <w:szCs w:val="24"/>
        </w:rPr>
        <w:t xml:space="preserve"> Pre- war novels like these show the “straight forward anti-alienism” that encouraged anti-German sentiments and most likely made the public eager to defeat those whom they perceived as enemies.</w:t>
      </w:r>
      <w:r w:rsidRPr="00B42AA3">
        <w:rPr>
          <w:rStyle w:val="FootnoteReference"/>
          <w:rFonts w:ascii="Calibri" w:hAnsi="Calibri" w:cs="Calibri"/>
          <w:sz w:val="24"/>
          <w:szCs w:val="24"/>
        </w:rPr>
        <w:footnoteReference w:id="6"/>
      </w:r>
      <w:r w:rsidRPr="00B42AA3">
        <w:rPr>
          <w:rFonts w:ascii="Calibri" w:hAnsi="Calibri" w:cs="Calibri"/>
          <w:sz w:val="24"/>
          <w:szCs w:val="24"/>
        </w:rPr>
        <w:t xml:space="preserve"> Although it is useful to explore what the novels stated, it is more valuable to see the impact it had on society and seeing if these types of novels in sparking enthusiasm to go to war against Germany. </w:t>
      </w:r>
    </w:p>
    <w:p w14:paraId="20DECF2E" w14:textId="2E58C421" w:rsidR="003D0198" w:rsidRPr="00B42AA3" w:rsidRDefault="003D0198" w:rsidP="00275CFC">
      <w:pPr>
        <w:rPr>
          <w:rFonts w:ascii="Calibri" w:hAnsi="Calibri" w:cs="Calibri"/>
          <w:sz w:val="24"/>
          <w:szCs w:val="24"/>
        </w:rPr>
      </w:pPr>
    </w:p>
    <w:p w14:paraId="1F8555FD" w14:textId="77777777" w:rsidR="005C742D" w:rsidRPr="00B42AA3" w:rsidRDefault="005C742D" w:rsidP="00275CFC">
      <w:pPr>
        <w:rPr>
          <w:rFonts w:ascii="Calibri" w:hAnsi="Calibri" w:cs="Calibri"/>
          <w:sz w:val="24"/>
          <w:szCs w:val="24"/>
        </w:rPr>
      </w:pPr>
    </w:p>
    <w:p w14:paraId="2A60FC06" w14:textId="77777777" w:rsidR="00B42AA3" w:rsidRDefault="00B42AA3" w:rsidP="00275CFC">
      <w:pPr>
        <w:rPr>
          <w:rFonts w:ascii="Calibri" w:hAnsi="Calibri" w:cs="Calibri"/>
          <w:sz w:val="24"/>
          <w:szCs w:val="24"/>
        </w:rPr>
      </w:pPr>
    </w:p>
    <w:p w14:paraId="59997D35" w14:textId="77777777" w:rsidR="00B42AA3" w:rsidRDefault="00B42AA3" w:rsidP="00275CFC">
      <w:pPr>
        <w:rPr>
          <w:rFonts w:ascii="Calibri" w:hAnsi="Calibri" w:cs="Calibri"/>
          <w:sz w:val="24"/>
          <w:szCs w:val="24"/>
        </w:rPr>
      </w:pPr>
    </w:p>
    <w:p w14:paraId="17DD2E33" w14:textId="65B1305E" w:rsidR="00AB7B7B" w:rsidRPr="00B42AA3" w:rsidRDefault="00AB7B7B" w:rsidP="00275CFC">
      <w:pPr>
        <w:rPr>
          <w:rFonts w:ascii="Calibri" w:hAnsi="Calibri" w:cs="Calibri"/>
          <w:sz w:val="24"/>
          <w:szCs w:val="24"/>
        </w:rPr>
      </w:pPr>
      <w:r w:rsidRPr="00B42AA3">
        <w:rPr>
          <w:rFonts w:ascii="Calibri" w:hAnsi="Calibri" w:cs="Calibri"/>
          <w:sz w:val="24"/>
          <w:szCs w:val="24"/>
        </w:rPr>
        <w:t>One key case study is that of Herman Ethe, German professor at Aberystwyth University. Although widely respected, Murray argues that due to “growing anti-German sentiment in the town fuelled by propaganda” he was forced to flee in 1914.</w:t>
      </w:r>
      <w:r w:rsidRPr="00B42AA3">
        <w:rPr>
          <w:rStyle w:val="FootnoteReference"/>
          <w:rFonts w:ascii="Calibri" w:hAnsi="Calibri" w:cs="Calibri"/>
          <w:sz w:val="24"/>
          <w:szCs w:val="24"/>
        </w:rPr>
        <w:footnoteReference w:id="7"/>
      </w:r>
      <w:r w:rsidRPr="00B42AA3">
        <w:rPr>
          <w:rFonts w:ascii="Calibri" w:hAnsi="Calibri" w:cs="Calibri"/>
          <w:sz w:val="24"/>
          <w:szCs w:val="24"/>
        </w:rPr>
        <w:t xml:space="preserve"> This case is significant as it highlights just how these xenophobic posters and books truly impacted society’s opinion on Germans, regardless of friendships or their value in society.</w:t>
      </w:r>
      <w:r w:rsidRPr="00B42AA3">
        <w:rPr>
          <w:rFonts w:ascii="Calibri" w:hAnsi="Calibri" w:cs="Calibri"/>
          <w:b/>
          <w:bCs/>
          <w:sz w:val="24"/>
          <w:szCs w:val="24"/>
        </w:rPr>
        <w:t xml:space="preserve"> </w:t>
      </w:r>
      <w:r w:rsidRPr="00B42AA3">
        <w:rPr>
          <w:rFonts w:ascii="Calibri" w:hAnsi="Calibri" w:cs="Calibri"/>
          <w:sz w:val="24"/>
          <w:szCs w:val="24"/>
        </w:rPr>
        <w:t>These novels and the case study showcase that society on a national scale were anti-German, however newspapers are key to examining any regional differences. Newspapers show a mixed response to war therefore people’s opinions were usually based on their locations and their local tabloids. Gregory comments that the Manchester Guardian were generally anti-war.</w:t>
      </w:r>
      <w:r w:rsidRPr="00B42AA3">
        <w:rPr>
          <w:rStyle w:val="FootnoteReference"/>
          <w:rFonts w:ascii="Calibri" w:hAnsi="Calibri" w:cs="Calibri"/>
          <w:sz w:val="24"/>
          <w:szCs w:val="24"/>
        </w:rPr>
        <w:footnoteReference w:id="8"/>
      </w:r>
      <w:r w:rsidRPr="00B42AA3">
        <w:rPr>
          <w:rFonts w:ascii="Calibri" w:hAnsi="Calibri" w:cs="Calibri"/>
          <w:sz w:val="24"/>
          <w:szCs w:val="24"/>
        </w:rPr>
        <w:t xml:space="preserve"> This can be further supported with their article stating that "In England men will learn with amazement and incredulity that war is possible over the question of a Serbian port”.</w:t>
      </w:r>
      <w:r w:rsidRPr="00B42AA3">
        <w:rPr>
          <w:rStyle w:val="FootnoteReference"/>
          <w:rFonts w:ascii="Calibri" w:hAnsi="Calibri" w:cs="Calibri"/>
          <w:sz w:val="24"/>
          <w:szCs w:val="24"/>
        </w:rPr>
        <w:footnoteReference w:id="9"/>
      </w:r>
      <w:r w:rsidRPr="00B42AA3">
        <w:rPr>
          <w:rFonts w:ascii="Calibri" w:hAnsi="Calibri" w:cs="Calibri"/>
          <w:sz w:val="24"/>
          <w:szCs w:val="24"/>
        </w:rPr>
        <w:t xml:space="preserve"> Additionally, the Yorkshire Post also stated that </w:t>
      </w:r>
      <w:r w:rsidR="009E7EF5" w:rsidRPr="00B42AA3">
        <w:rPr>
          <w:rFonts w:ascii="Calibri" w:hAnsi="Calibri" w:cs="Calibri"/>
          <w:sz w:val="24"/>
          <w:szCs w:val="24"/>
        </w:rPr>
        <w:t>“</w:t>
      </w:r>
      <w:r w:rsidRPr="00B42AA3">
        <w:rPr>
          <w:rFonts w:ascii="Calibri" w:hAnsi="Calibri" w:cs="Calibri"/>
          <w:sz w:val="24"/>
          <w:szCs w:val="24"/>
        </w:rPr>
        <w:t>happily we can see no reason why Great Britain should be drawn in</w:t>
      </w:r>
      <w:r w:rsidR="009E7EF5" w:rsidRPr="00B42AA3">
        <w:rPr>
          <w:rFonts w:ascii="Calibri" w:hAnsi="Calibri" w:cs="Calibri"/>
          <w:sz w:val="24"/>
          <w:szCs w:val="24"/>
        </w:rPr>
        <w:t>”</w:t>
      </w:r>
      <w:r w:rsidRPr="00B42AA3">
        <w:rPr>
          <w:rFonts w:ascii="Calibri" w:hAnsi="Calibri" w:cs="Calibri"/>
          <w:sz w:val="24"/>
          <w:szCs w:val="24"/>
        </w:rPr>
        <w:t>.</w:t>
      </w:r>
      <w:r w:rsidRPr="00B42AA3">
        <w:rPr>
          <w:rStyle w:val="FootnoteReference"/>
          <w:rFonts w:ascii="Calibri" w:hAnsi="Calibri" w:cs="Calibri"/>
          <w:sz w:val="24"/>
          <w:szCs w:val="24"/>
        </w:rPr>
        <w:footnoteReference w:id="10"/>
      </w:r>
      <w:r w:rsidRPr="00B42AA3">
        <w:rPr>
          <w:rFonts w:ascii="Calibri" w:hAnsi="Calibri" w:cs="Calibri"/>
          <w:sz w:val="24"/>
          <w:szCs w:val="24"/>
        </w:rPr>
        <w:t xml:space="preserve"> In summary, these 1914 newspapers show that within the north of England there was a high level of disbelief that war had even been declared, therefore supporting the argument there was a less than enthusiastic response to war.</w:t>
      </w:r>
    </w:p>
    <w:p w14:paraId="51B27BEE" w14:textId="2B74CE9B" w:rsidR="00AB7B7B" w:rsidRPr="00B42AA3" w:rsidRDefault="00AB7B7B" w:rsidP="00275CFC">
      <w:pPr>
        <w:rPr>
          <w:rFonts w:ascii="Calibri" w:hAnsi="Calibri" w:cs="Calibri"/>
          <w:sz w:val="24"/>
          <w:szCs w:val="24"/>
        </w:rPr>
      </w:pPr>
      <w:r w:rsidRPr="00B42AA3">
        <w:rPr>
          <w:rFonts w:ascii="Calibri" w:hAnsi="Calibri" w:cs="Calibri"/>
          <w:sz w:val="24"/>
          <w:szCs w:val="24"/>
        </w:rPr>
        <w:t>Furthermore, Britain c</w:t>
      </w:r>
      <w:r w:rsidR="009E7EF5" w:rsidRPr="00B42AA3">
        <w:rPr>
          <w:rFonts w:ascii="Calibri" w:hAnsi="Calibri" w:cs="Calibri"/>
          <w:sz w:val="24"/>
          <w:szCs w:val="24"/>
        </w:rPr>
        <w:t>ould be perceived</w:t>
      </w:r>
      <w:r w:rsidRPr="00B42AA3">
        <w:rPr>
          <w:rFonts w:ascii="Calibri" w:hAnsi="Calibri" w:cs="Calibri"/>
          <w:sz w:val="24"/>
          <w:szCs w:val="24"/>
        </w:rPr>
        <w:t xml:space="preserve"> as enthusiastic about the Great War due to the pride the upper-class held that Britain was superior. </w:t>
      </w:r>
      <w:r w:rsidR="009E7EF5" w:rsidRPr="00B42AA3">
        <w:rPr>
          <w:rFonts w:ascii="Calibri" w:hAnsi="Calibri" w:cs="Calibri"/>
          <w:sz w:val="24"/>
          <w:szCs w:val="24"/>
        </w:rPr>
        <w:t>Author</w:t>
      </w:r>
      <w:r w:rsidRPr="00B42AA3">
        <w:rPr>
          <w:rFonts w:ascii="Calibri" w:hAnsi="Calibri" w:cs="Calibri"/>
          <w:sz w:val="24"/>
          <w:szCs w:val="24"/>
        </w:rPr>
        <w:t xml:space="preserve"> Seldon points out that the “years leading up to the first world war were the golden age of the public-school system and powerfully shaped the character and thinking of the ruling class in Britain”</w:t>
      </w:r>
      <w:r w:rsidR="009E7EF5" w:rsidRPr="00B42AA3">
        <w:rPr>
          <w:rFonts w:ascii="Calibri" w:hAnsi="Calibri" w:cs="Calibri"/>
          <w:sz w:val="24"/>
          <w:szCs w:val="24"/>
        </w:rPr>
        <w:t>.</w:t>
      </w:r>
      <w:r w:rsidRPr="00B42AA3">
        <w:rPr>
          <w:rStyle w:val="FootnoteReference"/>
          <w:rFonts w:ascii="Calibri" w:hAnsi="Calibri" w:cs="Calibri"/>
          <w:sz w:val="24"/>
          <w:szCs w:val="24"/>
        </w:rPr>
        <w:t xml:space="preserve"> </w:t>
      </w:r>
      <w:r w:rsidRPr="00B42AA3">
        <w:rPr>
          <w:rStyle w:val="FootnoteReference"/>
          <w:rFonts w:ascii="Calibri" w:hAnsi="Calibri" w:cs="Calibri"/>
          <w:sz w:val="24"/>
          <w:szCs w:val="24"/>
        </w:rPr>
        <w:footnoteReference w:id="11"/>
      </w:r>
      <w:r w:rsidRPr="00B42AA3">
        <w:rPr>
          <w:rFonts w:ascii="Calibri" w:hAnsi="Calibri" w:cs="Calibri"/>
          <w:sz w:val="24"/>
          <w:szCs w:val="24"/>
        </w:rPr>
        <w:t xml:space="preserve"> Potentially, this suggests those in the ruling class were shaped by their schooling encouraging patriotism, duty and superiority</w:t>
      </w:r>
      <w:r w:rsidR="0071672D" w:rsidRPr="00B42AA3">
        <w:rPr>
          <w:rFonts w:ascii="Calibri" w:hAnsi="Calibri" w:cs="Calibri"/>
          <w:sz w:val="24"/>
          <w:szCs w:val="24"/>
        </w:rPr>
        <w:t xml:space="preserve">. Seldon has written multiple arguments for this on </w:t>
      </w:r>
      <w:proofErr w:type="gramStart"/>
      <w:r w:rsidR="009E7EF5" w:rsidRPr="00B42AA3">
        <w:rPr>
          <w:rFonts w:ascii="Calibri" w:hAnsi="Calibri" w:cs="Calibri"/>
          <w:sz w:val="24"/>
          <w:szCs w:val="24"/>
        </w:rPr>
        <w:t>various</w:t>
      </w:r>
      <w:r w:rsidR="0071672D" w:rsidRPr="00B42AA3">
        <w:rPr>
          <w:rFonts w:ascii="Calibri" w:hAnsi="Calibri" w:cs="Calibri"/>
          <w:sz w:val="24"/>
          <w:szCs w:val="24"/>
        </w:rPr>
        <w:t xml:space="preserve"> different</w:t>
      </w:r>
      <w:proofErr w:type="gramEnd"/>
      <w:r w:rsidR="0071672D" w:rsidRPr="00B42AA3">
        <w:rPr>
          <w:rFonts w:ascii="Calibri" w:hAnsi="Calibri" w:cs="Calibri"/>
          <w:sz w:val="24"/>
          <w:szCs w:val="24"/>
        </w:rPr>
        <w:t xml:space="preserve"> platforms</w:t>
      </w:r>
      <w:r w:rsidR="00466449" w:rsidRPr="00B42AA3">
        <w:rPr>
          <w:rFonts w:ascii="Calibri" w:hAnsi="Calibri" w:cs="Calibri"/>
          <w:sz w:val="24"/>
          <w:szCs w:val="24"/>
        </w:rPr>
        <w:t xml:space="preserve"> and audiences</w:t>
      </w:r>
      <w:r w:rsidR="0071672D" w:rsidRPr="00B42AA3">
        <w:rPr>
          <w:rFonts w:ascii="Calibri" w:hAnsi="Calibri" w:cs="Calibri"/>
          <w:sz w:val="24"/>
          <w:szCs w:val="24"/>
        </w:rPr>
        <w:t xml:space="preserve">, </w:t>
      </w:r>
      <w:r w:rsidR="00F33C84" w:rsidRPr="00B42AA3">
        <w:rPr>
          <w:rFonts w:ascii="Calibri" w:hAnsi="Calibri" w:cs="Calibri"/>
          <w:sz w:val="24"/>
          <w:szCs w:val="24"/>
        </w:rPr>
        <w:t xml:space="preserve">thus meaning he is experienced with </w:t>
      </w:r>
      <w:r w:rsidR="00466449" w:rsidRPr="00B42AA3">
        <w:rPr>
          <w:rFonts w:ascii="Calibri" w:hAnsi="Calibri" w:cs="Calibri"/>
          <w:sz w:val="24"/>
          <w:szCs w:val="24"/>
        </w:rPr>
        <w:t xml:space="preserve">compiling </w:t>
      </w:r>
      <w:r w:rsidR="0071672D" w:rsidRPr="00B42AA3">
        <w:rPr>
          <w:rFonts w:ascii="Calibri" w:hAnsi="Calibri" w:cs="Calibri"/>
          <w:sz w:val="24"/>
          <w:szCs w:val="24"/>
        </w:rPr>
        <w:t>research</w:t>
      </w:r>
      <w:r w:rsidR="00466449" w:rsidRPr="00B42AA3">
        <w:rPr>
          <w:rFonts w:ascii="Calibri" w:hAnsi="Calibri" w:cs="Calibri"/>
          <w:sz w:val="24"/>
          <w:szCs w:val="24"/>
        </w:rPr>
        <w:t>.</w:t>
      </w:r>
    </w:p>
    <w:p w14:paraId="549F3493" w14:textId="6CFA453F" w:rsidR="009E7EF5" w:rsidRPr="00B42AA3" w:rsidRDefault="009E7EF5" w:rsidP="00275CFC">
      <w:pPr>
        <w:rPr>
          <w:rFonts w:ascii="Calibri" w:hAnsi="Calibri" w:cs="Calibri"/>
          <w:sz w:val="24"/>
          <w:szCs w:val="24"/>
        </w:rPr>
      </w:pPr>
    </w:p>
    <w:p w14:paraId="6C8B562C" w14:textId="092015D1" w:rsidR="009E7EF5" w:rsidRPr="00B42AA3" w:rsidRDefault="009E7EF5" w:rsidP="00275CFC">
      <w:pPr>
        <w:rPr>
          <w:rFonts w:ascii="Calibri" w:hAnsi="Calibri" w:cs="Calibri"/>
          <w:sz w:val="24"/>
          <w:szCs w:val="24"/>
        </w:rPr>
      </w:pPr>
    </w:p>
    <w:p w14:paraId="1AE349FB" w14:textId="2540D38E" w:rsidR="009E7EF5" w:rsidRPr="00B42AA3" w:rsidRDefault="009E7EF5" w:rsidP="00275CFC">
      <w:pPr>
        <w:rPr>
          <w:rFonts w:ascii="Calibri" w:hAnsi="Calibri" w:cs="Calibri"/>
          <w:sz w:val="24"/>
          <w:szCs w:val="24"/>
        </w:rPr>
      </w:pPr>
    </w:p>
    <w:p w14:paraId="576106A4" w14:textId="00652BE7" w:rsidR="009E7EF5" w:rsidRPr="00B42AA3" w:rsidRDefault="009E7EF5" w:rsidP="00275CFC">
      <w:pPr>
        <w:rPr>
          <w:rFonts w:ascii="Calibri" w:hAnsi="Calibri" w:cs="Calibri"/>
          <w:sz w:val="24"/>
          <w:szCs w:val="24"/>
        </w:rPr>
      </w:pPr>
    </w:p>
    <w:p w14:paraId="3BD5912C" w14:textId="0FC93AE0" w:rsidR="009E7EF5" w:rsidRPr="00B42AA3" w:rsidRDefault="009E7EF5" w:rsidP="00275CFC">
      <w:pPr>
        <w:rPr>
          <w:rFonts w:ascii="Calibri" w:hAnsi="Calibri" w:cs="Calibri"/>
          <w:sz w:val="24"/>
          <w:szCs w:val="24"/>
        </w:rPr>
      </w:pPr>
    </w:p>
    <w:p w14:paraId="2B9E60BA" w14:textId="56B0AED0" w:rsidR="009E7EF5" w:rsidRPr="00B42AA3" w:rsidRDefault="009E7EF5" w:rsidP="00275CFC">
      <w:pPr>
        <w:rPr>
          <w:rFonts w:ascii="Calibri" w:hAnsi="Calibri" w:cs="Calibri"/>
          <w:sz w:val="24"/>
          <w:szCs w:val="24"/>
        </w:rPr>
      </w:pPr>
    </w:p>
    <w:p w14:paraId="1D9420B0" w14:textId="20710194" w:rsidR="009E7EF5" w:rsidRPr="00B42AA3" w:rsidRDefault="009E7EF5" w:rsidP="00275CFC">
      <w:pPr>
        <w:rPr>
          <w:rFonts w:ascii="Calibri" w:hAnsi="Calibri" w:cs="Calibri"/>
          <w:sz w:val="24"/>
          <w:szCs w:val="24"/>
        </w:rPr>
      </w:pPr>
      <w:r w:rsidRPr="00B42AA3">
        <w:rPr>
          <w:rFonts w:ascii="Calibri" w:hAnsi="Calibri" w:cs="Calibri"/>
          <w:noProof/>
          <w:sz w:val="24"/>
          <w:szCs w:val="24"/>
        </w:rPr>
        <w:lastRenderedPageBreak/>
        <mc:AlternateContent>
          <mc:Choice Requires="wpg">
            <w:drawing>
              <wp:anchor distT="0" distB="0" distL="114300" distR="114300" simplePos="0" relativeHeight="251661312" behindDoc="0" locked="0" layoutInCell="1" allowOverlap="1" wp14:anchorId="2A565805" wp14:editId="31D7DB9E">
                <wp:simplePos x="0" y="0"/>
                <wp:positionH relativeFrom="column">
                  <wp:posOffset>-314325</wp:posOffset>
                </wp:positionH>
                <wp:positionV relativeFrom="paragraph">
                  <wp:posOffset>244475</wp:posOffset>
                </wp:positionV>
                <wp:extent cx="1629410" cy="2234565"/>
                <wp:effectExtent l="0" t="0" r="8890" b="0"/>
                <wp:wrapThrough wrapText="bothSides">
                  <wp:wrapPolygon edited="0">
                    <wp:start x="505" y="0"/>
                    <wp:lineTo x="0" y="18967"/>
                    <wp:lineTo x="0" y="21361"/>
                    <wp:lineTo x="21465" y="21361"/>
                    <wp:lineTo x="21465" y="18967"/>
                    <wp:lineTo x="18182" y="17678"/>
                    <wp:lineTo x="18182" y="0"/>
                    <wp:lineTo x="505" y="0"/>
                  </wp:wrapPolygon>
                </wp:wrapThrough>
                <wp:docPr id="3" name="Group 3"/>
                <wp:cNvGraphicFramePr/>
                <a:graphic xmlns:a="http://schemas.openxmlformats.org/drawingml/2006/main">
                  <a:graphicData uri="http://schemas.microsoft.com/office/word/2010/wordprocessingGroup">
                    <wpg:wgp>
                      <wpg:cNvGrpSpPr/>
                      <wpg:grpSpPr>
                        <a:xfrm>
                          <a:off x="0" y="0"/>
                          <a:ext cx="1629410" cy="2234565"/>
                          <a:chOff x="0" y="0"/>
                          <a:chExt cx="1629410" cy="2234565"/>
                        </a:xfrm>
                      </wpg:grpSpPr>
                      <pic:pic xmlns:pic="http://schemas.openxmlformats.org/drawingml/2006/picture">
                        <pic:nvPicPr>
                          <pic:cNvPr id="1178680048" name="Picture 1"/>
                          <pic:cNvPicPr>
                            <a:picLocks noChangeAspect="1"/>
                          </pic:cNvPicPr>
                        </pic:nvPicPr>
                        <pic:blipFill rotWithShape="1">
                          <a:blip r:embed="rId8">
                            <a:extLst>
                              <a:ext uri="{28A0092B-C50C-407E-A947-70E740481C1C}">
                                <a14:useLocalDpi xmlns:a14="http://schemas.microsoft.com/office/drawing/2010/main" val="0"/>
                              </a:ext>
                            </a:extLst>
                          </a:blip>
                          <a:srcRect l="11106" t="5578" r="10561" b="13147"/>
                          <a:stretch/>
                        </pic:blipFill>
                        <pic:spPr bwMode="auto">
                          <a:xfrm>
                            <a:off x="76200" y="0"/>
                            <a:ext cx="1276350" cy="1943100"/>
                          </a:xfrm>
                          <a:prstGeom prst="rect">
                            <a:avLst/>
                          </a:prstGeom>
                          <a:noFill/>
                          <a:ln>
                            <a:noFill/>
                          </a:ln>
                          <a:extLst>
                            <a:ext uri="{53640926-AAD7-44D8-BBD7-CCE9431645EC}">
                              <a14:shadowObscured xmlns:a14="http://schemas.microsoft.com/office/drawing/2010/main"/>
                            </a:ext>
                          </a:extLst>
                        </pic:spPr>
                      </pic:pic>
                      <wps:wsp>
                        <wps:cNvPr id="1" name="Text Box 1"/>
                        <wps:cNvSpPr txBox="1"/>
                        <wps:spPr>
                          <a:xfrm>
                            <a:off x="0" y="1952625"/>
                            <a:ext cx="1629410" cy="281940"/>
                          </a:xfrm>
                          <a:prstGeom prst="rect">
                            <a:avLst/>
                          </a:prstGeom>
                          <a:solidFill>
                            <a:prstClr val="white"/>
                          </a:solidFill>
                          <a:ln>
                            <a:noFill/>
                          </a:ln>
                        </wps:spPr>
                        <wps:txbx>
                          <w:txbxContent>
                            <w:p w14:paraId="448F19BA" w14:textId="35BEF2C9" w:rsidR="003D0198" w:rsidRDefault="003D0198" w:rsidP="003D0198">
                              <w:pPr>
                                <w:pStyle w:val="Caption"/>
                                <w:rPr>
                                  <w:noProof/>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565805" id="Group 3" o:spid="_x0000_s1026" style="position:absolute;left:0;text-align:left;margin-left:-24.75pt;margin-top:19.25pt;width:128.3pt;height:175.95pt;z-index:251661312" coordsize="16294,223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762;width:12763;height:19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">
                  <v:imagedata r:id="rId9" o:title="" croptop="3656f" cropbottom="8616f" cropleft="7278f" cropright="6921f"/>
                </v:shape>
                <v:shapetype id="_x0000_t202" coordsize="21600,21600" o:spt="202" path="m,l,21600r21600,l21600,xe">
                  <v:stroke joinstyle="miter"/>
                  <v:path gradientshapeok="t" o:connecttype="rect"/>
                </v:shapetype>
                <v:shape id="Text Box 1" o:spid="_x0000_s1028" type="#_x0000_t202" style="position:absolute;top:19526;width:16294;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448F19BA" w14:textId="35BEF2C9" w:rsidR="003D0198" w:rsidRDefault="003D0198" w:rsidP="003D0198">
                        <w:pPr>
                          <w:pStyle w:val="Caption"/>
                          <w:rPr>
                            <w:noProof/>
                          </w:rPr>
                        </w:pPr>
                        <w:r>
                          <w:t xml:space="preserve">Figure </w:t>
                        </w:r>
                        <w:fldSimple w:instr=" SEQ Figure \* ARABIC ">
                          <w:r>
                            <w:rPr>
                              <w:noProof/>
                            </w:rPr>
                            <w:t>1</w:t>
                          </w:r>
                        </w:fldSimple>
                      </w:p>
                    </w:txbxContent>
                  </v:textbox>
                </v:shape>
                <w10:wrap type="through"/>
              </v:group>
            </w:pict>
          </mc:Fallback>
        </mc:AlternateContent>
      </w:r>
    </w:p>
    <w:p w14:paraId="4749315A" w14:textId="765CCF68" w:rsidR="00AB7B7B" w:rsidRPr="00B42AA3" w:rsidRDefault="003D0198" w:rsidP="00275CFC">
      <w:pPr>
        <w:rPr>
          <w:rFonts w:ascii="Calibri" w:hAnsi="Calibri" w:cs="Calibri"/>
          <w:sz w:val="24"/>
          <w:szCs w:val="24"/>
        </w:rPr>
      </w:pPr>
      <w:r w:rsidRPr="00B42AA3">
        <w:rPr>
          <w:rFonts w:ascii="Calibri" w:hAnsi="Calibri" w:cs="Calibri"/>
          <w:sz w:val="24"/>
          <w:szCs w:val="24"/>
        </w:rPr>
        <w:t>Figure 1, the</w:t>
      </w:r>
      <w:r w:rsidR="00AB7B7B" w:rsidRPr="00B42AA3">
        <w:rPr>
          <w:rFonts w:ascii="Calibri" w:hAnsi="Calibri" w:cs="Calibri"/>
          <w:sz w:val="24"/>
          <w:szCs w:val="24"/>
        </w:rPr>
        <w:t xml:space="preserve"> 1914 propaganda poster</w:t>
      </w:r>
      <w:r w:rsidRPr="00B42AA3">
        <w:rPr>
          <w:rFonts w:ascii="Calibri" w:hAnsi="Calibri" w:cs="Calibri"/>
          <w:sz w:val="24"/>
          <w:szCs w:val="24"/>
        </w:rPr>
        <w:t>,</w:t>
      </w:r>
      <w:r w:rsidR="00AB7B7B" w:rsidRPr="00B42AA3">
        <w:rPr>
          <w:rFonts w:ascii="Calibri" w:hAnsi="Calibri" w:cs="Calibri"/>
          <w:sz w:val="24"/>
          <w:szCs w:val="24"/>
        </w:rPr>
        <w:t xml:space="preserve"> strengthens this view that possibly society were more xenophobic and elitist rather than them having a fear of Germans </w:t>
      </w:r>
      <w:r w:rsidR="00A91792" w:rsidRPr="00B42AA3">
        <w:rPr>
          <w:rFonts w:ascii="Calibri" w:hAnsi="Calibri" w:cs="Calibri"/>
          <w:sz w:val="24"/>
          <w:szCs w:val="24"/>
        </w:rPr>
        <w:t>urged on</w:t>
      </w:r>
      <w:r w:rsidR="00AB7B7B" w:rsidRPr="00B42AA3">
        <w:rPr>
          <w:rFonts w:ascii="Calibri" w:hAnsi="Calibri" w:cs="Calibri"/>
          <w:sz w:val="24"/>
          <w:szCs w:val="24"/>
        </w:rPr>
        <w:t xml:space="preserve"> by the novels.</w:t>
      </w:r>
      <w:r w:rsidR="001C2716" w:rsidRPr="00B42AA3">
        <w:rPr>
          <w:rStyle w:val="FootnoteReference"/>
          <w:rFonts w:ascii="Calibri" w:hAnsi="Calibri" w:cs="Calibri"/>
          <w:sz w:val="24"/>
          <w:szCs w:val="24"/>
        </w:rPr>
        <w:footnoteReference w:id="12"/>
      </w:r>
      <w:r w:rsidR="00AB7B7B" w:rsidRPr="00B42AA3">
        <w:rPr>
          <w:rFonts w:ascii="Calibri" w:hAnsi="Calibri" w:cs="Calibri"/>
          <w:sz w:val="24"/>
          <w:szCs w:val="24"/>
        </w:rPr>
        <w:t xml:space="preserve"> </w:t>
      </w:r>
      <w:r w:rsidR="005C742D" w:rsidRPr="00B42AA3">
        <w:rPr>
          <w:rFonts w:ascii="Calibri" w:hAnsi="Calibri" w:cs="Calibri"/>
          <w:sz w:val="24"/>
          <w:szCs w:val="24"/>
        </w:rPr>
        <w:t xml:space="preserve">Within the poster, the </w:t>
      </w:r>
      <w:r w:rsidR="00757899" w:rsidRPr="00B42AA3">
        <w:rPr>
          <w:rFonts w:ascii="Calibri" w:hAnsi="Calibri" w:cs="Calibri"/>
          <w:sz w:val="24"/>
          <w:szCs w:val="24"/>
        </w:rPr>
        <w:t>Germans are depicted as serpents, suggesting the deceit</w:t>
      </w:r>
      <w:r w:rsidR="009E7EF5" w:rsidRPr="00B42AA3">
        <w:rPr>
          <w:rFonts w:ascii="Calibri" w:hAnsi="Calibri" w:cs="Calibri"/>
          <w:sz w:val="24"/>
          <w:szCs w:val="24"/>
        </w:rPr>
        <w:t xml:space="preserve"> and</w:t>
      </w:r>
      <w:r w:rsidR="00757899" w:rsidRPr="00B42AA3">
        <w:rPr>
          <w:rFonts w:ascii="Calibri" w:hAnsi="Calibri" w:cs="Calibri"/>
          <w:sz w:val="24"/>
          <w:szCs w:val="24"/>
        </w:rPr>
        <w:t xml:space="preserve"> treachery that </w:t>
      </w:r>
      <w:r w:rsidR="00360427" w:rsidRPr="00B42AA3">
        <w:rPr>
          <w:rFonts w:ascii="Calibri" w:hAnsi="Calibri" w:cs="Calibri"/>
          <w:sz w:val="24"/>
          <w:szCs w:val="24"/>
        </w:rPr>
        <w:t xml:space="preserve">supposedly </w:t>
      </w:r>
      <w:r w:rsidR="00757899" w:rsidRPr="00B42AA3">
        <w:rPr>
          <w:rFonts w:ascii="Calibri" w:hAnsi="Calibri" w:cs="Calibri"/>
          <w:sz w:val="24"/>
          <w:szCs w:val="24"/>
        </w:rPr>
        <w:t>reflect</w:t>
      </w:r>
      <w:r w:rsidR="007E44C0" w:rsidRPr="00B42AA3">
        <w:rPr>
          <w:rFonts w:ascii="Calibri" w:hAnsi="Calibri" w:cs="Calibri"/>
          <w:sz w:val="24"/>
          <w:szCs w:val="24"/>
        </w:rPr>
        <w:t>ed</w:t>
      </w:r>
      <w:r w:rsidR="00757899" w:rsidRPr="00B42AA3">
        <w:rPr>
          <w:rFonts w:ascii="Calibri" w:hAnsi="Calibri" w:cs="Calibri"/>
          <w:sz w:val="24"/>
          <w:szCs w:val="24"/>
        </w:rPr>
        <w:t xml:space="preserve"> the </w:t>
      </w:r>
      <w:r w:rsidR="007E44C0" w:rsidRPr="00B42AA3">
        <w:rPr>
          <w:rFonts w:ascii="Calibri" w:hAnsi="Calibri" w:cs="Calibri"/>
          <w:sz w:val="24"/>
          <w:szCs w:val="24"/>
        </w:rPr>
        <w:t>German</w:t>
      </w:r>
      <w:r w:rsidR="00757899" w:rsidRPr="00B42AA3">
        <w:rPr>
          <w:rFonts w:ascii="Calibri" w:hAnsi="Calibri" w:cs="Calibri"/>
          <w:sz w:val="24"/>
          <w:szCs w:val="24"/>
        </w:rPr>
        <w:t xml:space="preserve"> society that the British must alienate</w:t>
      </w:r>
      <w:r w:rsidR="005C742D" w:rsidRPr="00B42AA3">
        <w:rPr>
          <w:rFonts w:ascii="Calibri" w:hAnsi="Calibri" w:cs="Calibri"/>
          <w:sz w:val="24"/>
          <w:szCs w:val="24"/>
        </w:rPr>
        <w:t xml:space="preserve">. </w:t>
      </w:r>
      <w:r w:rsidR="005C742D" w:rsidRPr="00B42AA3">
        <w:rPr>
          <w:rFonts w:ascii="Calibri" w:hAnsi="Calibri" w:cs="Calibri"/>
          <w:sz w:val="24"/>
          <w:szCs w:val="24"/>
        </w:rPr>
        <w:t>Placing the meeting point as the Strand in London suggests this event was aimed at the aristocratic members.</w:t>
      </w:r>
      <w:r w:rsidR="005C742D" w:rsidRPr="00B42AA3">
        <w:rPr>
          <w:rFonts w:ascii="Calibri" w:hAnsi="Calibri" w:cs="Calibri"/>
          <w:sz w:val="24"/>
          <w:szCs w:val="24"/>
        </w:rPr>
        <w:t xml:space="preserve"> Using the adjective “patriotic” also helps to emphasise a feeling of guilt if men did not sign up to war.</w:t>
      </w:r>
    </w:p>
    <w:p w14:paraId="5B46C911" w14:textId="77777777" w:rsidR="009E7EF5" w:rsidRPr="00B42AA3" w:rsidRDefault="009E7EF5" w:rsidP="00275CFC">
      <w:pPr>
        <w:rPr>
          <w:rFonts w:ascii="Calibri" w:hAnsi="Calibri" w:cs="Calibri"/>
          <w:sz w:val="24"/>
          <w:szCs w:val="24"/>
        </w:rPr>
      </w:pPr>
    </w:p>
    <w:p w14:paraId="675A775F" w14:textId="4C4ACCDB" w:rsidR="001B4277" w:rsidRPr="00B42AA3" w:rsidRDefault="00755548" w:rsidP="00275CFC">
      <w:pPr>
        <w:rPr>
          <w:rFonts w:ascii="Calibri" w:hAnsi="Calibri" w:cs="Calibri"/>
          <w:color w:val="FF0000"/>
          <w:sz w:val="24"/>
          <w:szCs w:val="24"/>
        </w:rPr>
      </w:pPr>
      <w:r w:rsidRPr="00B42AA3">
        <w:rPr>
          <w:rFonts w:ascii="Calibri" w:hAnsi="Calibri" w:cs="Calibri"/>
          <w:sz w:val="24"/>
          <w:szCs w:val="24"/>
        </w:rPr>
        <w:t xml:space="preserve">Furthermore, </w:t>
      </w:r>
      <w:r w:rsidR="007239B6" w:rsidRPr="00B42AA3">
        <w:rPr>
          <w:rFonts w:ascii="Calibri" w:hAnsi="Calibri" w:cs="Calibri"/>
          <w:sz w:val="24"/>
          <w:szCs w:val="24"/>
        </w:rPr>
        <w:t>this</w:t>
      </w:r>
      <w:r w:rsidRPr="00B42AA3">
        <w:rPr>
          <w:rFonts w:ascii="Calibri" w:hAnsi="Calibri" w:cs="Calibri"/>
          <w:sz w:val="24"/>
          <w:szCs w:val="24"/>
        </w:rPr>
        <w:t xml:space="preserve"> increased enthusiastic attitude</w:t>
      </w:r>
      <w:r w:rsidR="007239B6" w:rsidRPr="00B42AA3">
        <w:rPr>
          <w:rFonts w:ascii="Calibri" w:hAnsi="Calibri" w:cs="Calibri"/>
          <w:sz w:val="24"/>
          <w:szCs w:val="24"/>
        </w:rPr>
        <w:t xml:space="preserve"> to the war might be </w:t>
      </w:r>
      <w:r w:rsidRPr="00B42AA3">
        <w:rPr>
          <w:rFonts w:ascii="Calibri" w:hAnsi="Calibri" w:cs="Calibri"/>
          <w:sz w:val="24"/>
          <w:szCs w:val="24"/>
        </w:rPr>
        <w:t>due to past British victories and</w:t>
      </w:r>
      <w:r w:rsidR="00797AEB" w:rsidRPr="00B42AA3">
        <w:rPr>
          <w:rFonts w:ascii="Calibri" w:hAnsi="Calibri" w:cs="Calibri"/>
          <w:sz w:val="24"/>
          <w:szCs w:val="24"/>
        </w:rPr>
        <w:t xml:space="preserve"> a</w:t>
      </w:r>
      <w:r w:rsidRPr="00B42AA3">
        <w:rPr>
          <w:rFonts w:ascii="Calibri" w:hAnsi="Calibri" w:cs="Calibri"/>
          <w:sz w:val="24"/>
          <w:szCs w:val="24"/>
        </w:rPr>
        <w:t xml:space="preserve"> public school encouraged view that Britain was superior. Great pride in the Royal Navy meant “the public were geared towards the idea an early clash with the German fleet and resounding British victory”.</w:t>
      </w:r>
      <w:r w:rsidR="00966BA6" w:rsidRPr="00B42AA3">
        <w:rPr>
          <w:rStyle w:val="FootnoteReference"/>
          <w:rFonts w:ascii="Calibri" w:hAnsi="Calibri" w:cs="Calibri"/>
          <w:sz w:val="24"/>
          <w:szCs w:val="24"/>
        </w:rPr>
        <w:footnoteReference w:id="13"/>
      </w:r>
      <w:r w:rsidRPr="00B42AA3">
        <w:rPr>
          <w:rFonts w:ascii="Calibri" w:hAnsi="Calibri" w:cs="Calibri"/>
          <w:sz w:val="24"/>
          <w:szCs w:val="24"/>
        </w:rPr>
        <w:t xml:space="preserve"> Additionally, the British public may have still been celebrating the success of the Boer War from 1902 and potentially had become arrogant</w:t>
      </w:r>
      <w:r w:rsidR="00F73015" w:rsidRPr="00B42AA3">
        <w:rPr>
          <w:rFonts w:ascii="Calibri" w:hAnsi="Calibri" w:cs="Calibri"/>
          <w:sz w:val="24"/>
          <w:szCs w:val="24"/>
        </w:rPr>
        <w:t>. These two aspects combined would have caused a belief that any victory would be swift</w:t>
      </w:r>
      <w:r w:rsidR="001B4277" w:rsidRPr="00B42AA3">
        <w:rPr>
          <w:rFonts w:ascii="Calibri" w:hAnsi="Calibri" w:cs="Calibri"/>
          <w:sz w:val="24"/>
          <w:szCs w:val="24"/>
        </w:rPr>
        <w:t xml:space="preserve"> therefore encouraging more privately educated men to sign up</w:t>
      </w:r>
      <w:r w:rsidRPr="00B42AA3">
        <w:rPr>
          <w:rFonts w:ascii="Calibri" w:hAnsi="Calibri" w:cs="Calibri"/>
          <w:sz w:val="24"/>
          <w:szCs w:val="24"/>
        </w:rPr>
        <w:t xml:space="preserve">. </w:t>
      </w:r>
      <w:r w:rsidR="001B4277" w:rsidRPr="00B42AA3">
        <w:rPr>
          <w:rFonts w:ascii="Calibri" w:hAnsi="Calibri" w:cs="Calibri"/>
          <w:sz w:val="24"/>
          <w:szCs w:val="24"/>
        </w:rPr>
        <w:t>One young soldier, fresh from Eton and Oxford, claimed that “our one great fear was that the war would be over before we got there” therefore suggesting an enthusiasm to sign up quickly for an adventure</w:t>
      </w:r>
      <w:r w:rsidR="001B4277" w:rsidRPr="00B42AA3">
        <w:rPr>
          <w:rFonts w:ascii="Calibri" w:hAnsi="Calibri" w:cs="Calibri"/>
          <w:sz w:val="24"/>
          <w:szCs w:val="24"/>
        </w:rPr>
        <w:t>.</w:t>
      </w:r>
      <w:r w:rsidR="009E7EF5" w:rsidRPr="00B42AA3">
        <w:rPr>
          <w:rStyle w:val="FootnoteReference"/>
          <w:rFonts w:ascii="Calibri" w:hAnsi="Calibri" w:cs="Calibri"/>
          <w:sz w:val="24"/>
          <w:szCs w:val="24"/>
        </w:rPr>
        <w:t xml:space="preserve"> </w:t>
      </w:r>
      <w:r w:rsidR="009E7EF5" w:rsidRPr="00B42AA3">
        <w:rPr>
          <w:rStyle w:val="FootnoteReference"/>
          <w:rFonts w:ascii="Calibri" w:hAnsi="Calibri" w:cs="Calibri"/>
          <w:sz w:val="24"/>
          <w:szCs w:val="24"/>
        </w:rPr>
        <w:footnoteReference w:id="14"/>
      </w:r>
    </w:p>
    <w:p w14:paraId="2DA4A657" w14:textId="77777777" w:rsidR="001E777A" w:rsidRPr="00B42AA3" w:rsidRDefault="00074549" w:rsidP="00275CFC">
      <w:pPr>
        <w:rPr>
          <w:rFonts w:ascii="Calibri" w:hAnsi="Calibri" w:cs="Calibri"/>
          <w:sz w:val="24"/>
          <w:szCs w:val="24"/>
        </w:rPr>
      </w:pPr>
      <w:r w:rsidRPr="00B42AA3">
        <w:rPr>
          <w:rFonts w:ascii="Calibri" w:hAnsi="Calibri" w:cs="Calibri"/>
          <w:sz w:val="24"/>
          <w:szCs w:val="24"/>
        </w:rPr>
        <w:t xml:space="preserve">To explore the </w:t>
      </w:r>
      <w:r w:rsidR="00407641" w:rsidRPr="00B42AA3">
        <w:rPr>
          <w:rFonts w:ascii="Calibri" w:hAnsi="Calibri" w:cs="Calibri"/>
          <w:sz w:val="24"/>
          <w:szCs w:val="24"/>
        </w:rPr>
        <w:t>upper-class</w:t>
      </w:r>
      <w:r w:rsidRPr="00B42AA3">
        <w:rPr>
          <w:rFonts w:ascii="Calibri" w:hAnsi="Calibri" w:cs="Calibri"/>
          <w:sz w:val="24"/>
          <w:szCs w:val="24"/>
        </w:rPr>
        <w:t>,</w:t>
      </w:r>
      <w:r w:rsidR="00407641" w:rsidRPr="00B42AA3">
        <w:rPr>
          <w:rFonts w:ascii="Calibri" w:hAnsi="Calibri" w:cs="Calibri"/>
          <w:sz w:val="24"/>
          <w:szCs w:val="24"/>
        </w:rPr>
        <w:t xml:space="preserve"> it is crucial to explore those influential members of society.</w:t>
      </w:r>
      <w:r w:rsidRPr="00B42AA3">
        <w:rPr>
          <w:rFonts w:ascii="Calibri" w:hAnsi="Calibri" w:cs="Calibri"/>
          <w:sz w:val="24"/>
          <w:szCs w:val="24"/>
        </w:rPr>
        <w:t xml:space="preserve"> As George Orwell, who was educated at Wellington and then Eton, argued, the “middle classes are trained for war ... not technically but morally”.</w:t>
      </w:r>
      <w:r w:rsidRPr="00B42AA3">
        <w:rPr>
          <w:rStyle w:val="FootnoteReference"/>
          <w:rFonts w:ascii="Calibri" w:hAnsi="Calibri" w:cs="Calibri"/>
          <w:sz w:val="24"/>
          <w:szCs w:val="24"/>
        </w:rPr>
        <w:footnoteReference w:id="15"/>
      </w:r>
      <w:r w:rsidRPr="00B42AA3">
        <w:rPr>
          <w:rFonts w:ascii="Calibri" w:hAnsi="Calibri" w:cs="Calibri"/>
          <w:sz w:val="24"/>
          <w:szCs w:val="24"/>
        </w:rPr>
        <w:t xml:space="preserve"> As an aristocrat himself,  although he was young during first world war, his opinion is highly valued as he states those aristocratic regions were more enthusiastic about the war due to the school encouraged patriotism</w:t>
      </w:r>
      <w:r w:rsidR="00F73015" w:rsidRPr="00B42AA3">
        <w:rPr>
          <w:rFonts w:ascii="Calibri" w:hAnsi="Calibri" w:cs="Calibri"/>
          <w:sz w:val="24"/>
          <w:szCs w:val="24"/>
        </w:rPr>
        <w:t xml:space="preserve">. Additionally, </w:t>
      </w:r>
      <w:r w:rsidR="00AB7B7B" w:rsidRPr="00B42AA3">
        <w:rPr>
          <w:rFonts w:ascii="Calibri" w:hAnsi="Calibri" w:cs="Calibri"/>
          <w:sz w:val="24"/>
          <w:szCs w:val="24"/>
        </w:rPr>
        <w:t>Winston Churchill in the summer of 1914 commented that “</w:t>
      </w:r>
      <w:r w:rsidR="00407641" w:rsidRPr="00B42AA3">
        <w:rPr>
          <w:rFonts w:ascii="Calibri" w:hAnsi="Calibri" w:cs="Calibri"/>
          <w:sz w:val="24"/>
          <w:szCs w:val="24"/>
        </w:rPr>
        <w:t>e</w:t>
      </w:r>
      <w:r w:rsidR="00AB7B7B" w:rsidRPr="00B42AA3">
        <w:rPr>
          <w:rFonts w:ascii="Calibri" w:hAnsi="Calibri" w:cs="Calibri"/>
          <w:sz w:val="24"/>
          <w:szCs w:val="24"/>
        </w:rPr>
        <w:t>verything tends towards catastrophe and collapse. I am interested, geared up and happy.”</w:t>
      </w:r>
      <w:r w:rsidR="00AB7B7B" w:rsidRPr="00B42AA3">
        <w:rPr>
          <w:rStyle w:val="FootnoteReference"/>
          <w:rFonts w:ascii="Calibri" w:hAnsi="Calibri" w:cs="Calibri"/>
          <w:sz w:val="24"/>
          <w:szCs w:val="24"/>
        </w:rPr>
        <w:footnoteReference w:id="16"/>
      </w:r>
      <w:r w:rsidR="00AB7B7B" w:rsidRPr="00B42AA3">
        <w:rPr>
          <w:rFonts w:ascii="Calibri" w:hAnsi="Calibri" w:cs="Calibri"/>
          <w:sz w:val="24"/>
          <w:szCs w:val="24"/>
        </w:rPr>
        <w:t xml:space="preserve"> Churchill is a fine example of upper-class attitudes to the Great War as he genuinely seems excited and patriotic. Following on from this, after the defeat in Gallipoli in 1916 he commented “I know it’s shattering the lives of thousands every moment and yet, I can’t help it, I enjoy every second of it” suggesting how some never changed their eagerness for the war even after destruction. </w:t>
      </w:r>
    </w:p>
    <w:p w14:paraId="53723C17" w14:textId="77777777" w:rsidR="00487067" w:rsidRDefault="00487067" w:rsidP="00275CFC">
      <w:pPr>
        <w:rPr>
          <w:rFonts w:ascii="Calibri" w:hAnsi="Calibri" w:cs="Calibri"/>
          <w:sz w:val="24"/>
          <w:szCs w:val="24"/>
        </w:rPr>
      </w:pPr>
    </w:p>
    <w:p w14:paraId="78B859AE" w14:textId="77777777" w:rsidR="00487067" w:rsidRDefault="00487067" w:rsidP="00275CFC">
      <w:pPr>
        <w:rPr>
          <w:rFonts w:ascii="Calibri" w:hAnsi="Calibri" w:cs="Calibri"/>
          <w:sz w:val="24"/>
          <w:szCs w:val="24"/>
        </w:rPr>
      </w:pPr>
    </w:p>
    <w:p w14:paraId="1A8DA005" w14:textId="60780DDA" w:rsidR="00AB7B7B" w:rsidRPr="00B42AA3" w:rsidRDefault="006D0C0E" w:rsidP="00275CFC">
      <w:pPr>
        <w:rPr>
          <w:rFonts w:ascii="Calibri" w:hAnsi="Calibri" w:cs="Calibri"/>
          <w:sz w:val="24"/>
          <w:szCs w:val="24"/>
        </w:rPr>
      </w:pPr>
      <w:r w:rsidRPr="00B42AA3">
        <w:rPr>
          <w:rFonts w:ascii="Calibri" w:hAnsi="Calibri" w:cs="Calibri"/>
          <w:sz w:val="24"/>
          <w:szCs w:val="24"/>
        </w:rPr>
        <w:lastRenderedPageBreak/>
        <w:t xml:space="preserve">On the other hand, </w:t>
      </w:r>
      <w:r w:rsidR="00AB7B7B" w:rsidRPr="00B42AA3">
        <w:rPr>
          <w:rFonts w:ascii="Calibri" w:hAnsi="Calibri" w:cs="Calibri"/>
          <w:sz w:val="24"/>
          <w:szCs w:val="24"/>
        </w:rPr>
        <w:t xml:space="preserve">Churchill </w:t>
      </w:r>
      <w:r w:rsidRPr="00B42AA3">
        <w:rPr>
          <w:rFonts w:ascii="Calibri" w:hAnsi="Calibri" w:cs="Calibri"/>
          <w:sz w:val="24"/>
          <w:szCs w:val="24"/>
        </w:rPr>
        <w:t>can be viewed in stark contrast</w:t>
      </w:r>
      <w:r w:rsidR="00AB7B7B" w:rsidRPr="00B42AA3">
        <w:rPr>
          <w:rFonts w:ascii="Calibri" w:hAnsi="Calibri" w:cs="Calibri"/>
          <w:sz w:val="24"/>
          <w:szCs w:val="24"/>
        </w:rPr>
        <w:t xml:space="preserve"> to Vera Brittain. Brittain is a </w:t>
      </w:r>
      <w:r w:rsidR="00FD43D0" w:rsidRPr="00B42AA3">
        <w:rPr>
          <w:rFonts w:ascii="Calibri" w:hAnsi="Calibri" w:cs="Calibri"/>
          <w:sz w:val="24"/>
          <w:szCs w:val="24"/>
        </w:rPr>
        <w:t>useful</w:t>
      </w:r>
      <w:r w:rsidR="00AB7B7B" w:rsidRPr="00B42AA3">
        <w:rPr>
          <w:rFonts w:ascii="Calibri" w:hAnsi="Calibri" w:cs="Calibri"/>
          <w:sz w:val="24"/>
          <w:szCs w:val="24"/>
        </w:rPr>
        <w:t xml:space="preserve"> example of the fact that although elitism could mean </w:t>
      </w:r>
      <w:r w:rsidR="00AF6378" w:rsidRPr="00B42AA3">
        <w:rPr>
          <w:rFonts w:ascii="Calibri" w:hAnsi="Calibri" w:cs="Calibri"/>
          <w:sz w:val="24"/>
          <w:szCs w:val="24"/>
        </w:rPr>
        <w:t>being</w:t>
      </w:r>
      <w:r w:rsidR="00AB7B7B" w:rsidRPr="00B42AA3">
        <w:rPr>
          <w:rFonts w:ascii="Calibri" w:hAnsi="Calibri" w:cs="Calibri"/>
          <w:sz w:val="24"/>
          <w:szCs w:val="24"/>
        </w:rPr>
        <w:t xml:space="preserve"> </w:t>
      </w:r>
      <w:r w:rsidR="00AF6378" w:rsidRPr="00B42AA3">
        <w:rPr>
          <w:rFonts w:ascii="Calibri" w:hAnsi="Calibri" w:cs="Calibri"/>
          <w:sz w:val="24"/>
          <w:szCs w:val="24"/>
        </w:rPr>
        <w:t xml:space="preserve">raised to be patriotic and </w:t>
      </w:r>
      <w:r w:rsidR="00AB7B7B" w:rsidRPr="00B42AA3">
        <w:rPr>
          <w:rFonts w:ascii="Calibri" w:hAnsi="Calibri" w:cs="Calibri"/>
          <w:sz w:val="24"/>
          <w:szCs w:val="24"/>
        </w:rPr>
        <w:t>eager for war</w:t>
      </w:r>
      <w:r w:rsidR="00AF6378" w:rsidRPr="00B42AA3">
        <w:rPr>
          <w:rFonts w:ascii="Calibri" w:hAnsi="Calibri" w:cs="Calibri"/>
          <w:sz w:val="24"/>
          <w:szCs w:val="24"/>
        </w:rPr>
        <w:t>,</w:t>
      </w:r>
      <w:r w:rsidR="00AB7B7B" w:rsidRPr="00B42AA3">
        <w:rPr>
          <w:rFonts w:ascii="Calibri" w:hAnsi="Calibri" w:cs="Calibri"/>
          <w:sz w:val="24"/>
          <w:szCs w:val="24"/>
        </w:rPr>
        <w:t xml:space="preserve"> it didn’t mean these feelings were permanent. Soon after the summer of 1914 she noted she felt the Germans were “poor victims too”</w:t>
      </w:r>
      <w:r w:rsidR="00AF6378" w:rsidRPr="00B42AA3">
        <w:rPr>
          <w:rFonts w:ascii="Calibri" w:hAnsi="Calibri" w:cs="Calibri"/>
          <w:sz w:val="24"/>
          <w:szCs w:val="24"/>
        </w:rPr>
        <w:t xml:space="preserve">, therefore stating that during the summer of 1914 there was huge enthusiasm, however as soon as it </w:t>
      </w:r>
      <w:r w:rsidR="008E3584" w:rsidRPr="00B42AA3">
        <w:rPr>
          <w:rFonts w:ascii="Calibri" w:hAnsi="Calibri" w:cs="Calibri"/>
          <w:sz w:val="24"/>
          <w:szCs w:val="24"/>
        </w:rPr>
        <w:t>they became truly involved</w:t>
      </w:r>
      <w:r w:rsidR="00AF6378" w:rsidRPr="00B42AA3">
        <w:rPr>
          <w:rFonts w:ascii="Calibri" w:hAnsi="Calibri" w:cs="Calibri"/>
          <w:sz w:val="24"/>
          <w:szCs w:val="24"/>
        </w:rPr>
        <w:t xml:space="preserve"> this feeling declined regardless of</w:t>
      </w:r>
      <w:r w:rsidR="00DB048F" w:rsidRPr="00B42AA3">
        <w:rPr>
          <w:rFonts w:ascii="Calibri" w:hAnsi="Calibri" w:cs="Calibri"/>
          <w:sz w:val="24"/>
          <w:szCs w:val="24"/>
        </w:rPr>
        <w:t xml:space="preserve"> money</w:t>
      </w:r>
      <w:r w:rsidR="008E3584" w:rsidRPr="00B42AA3">
        <w:rPr>
          <w:rFonts w:ascii="Calibri" w:hAnsi="Calibri" w:cs="Calibri"/>
          <w:sz w:val="24"/>
          <w:szCs w:val="24"/>
        </w:rPr>
        <w:t>, contacts</w:t>
      </w:r>
      <w:r w:rsidR="00DB048F" w:rsidRPr="00B42AA3">
        <w:rPr>
          <w:rFonts w:ascii="Calibri" w:hAnsi="Calibri" w:cs="Calibri"/>
          <w:sz w:val="24"/>
          <w:szCs w:val="24"/>
        </w:rPr>
        <w:t xml:space="preserve"> and</w:t>
      </w:r>
      <w:r w:rsidR="00AF6378" w:rsidRPr="00B42AA3">
        <w:rPr>
          <w:rFonts w:ascii="Calibri" w:hAnsi="Calibri" w:cs="Calibri"/>
          <w:sz w:val="24"/>
          <w:szCs w:val="24"/>
        </w:rPr>
        <w:t xml:space="preserve"> social status.</w:t>
      </w:r>
      <w:r w:rsidRPr="00B42AA3">
        <w:rPr>
          <w:rStyle w:val="FootnoteReference"/>
          <w:rFonts w:ascii="Calibri" w:hAnsi="Calibri" w:cs="Calibri"/>
          <w:sz w:val="24"/>
          <w:szCs w:val="24"/>
        </w:rPr>
        <w:footnoteReference w:id="17"/>
      </w:r>
      <w:r w:rsidR="00452E3E" w:rsidRPr="00B42AA3">
        <w:rPr>
          <w:rFonts w:ascii="Calibri" w:hAnsi="Calibri" w:cs="Calibri"/>
          <w:sz w:val="24"/>
          <w:szCs w:val="24"/>
        </w:rPr>
        <w:t xml:space="preserve"> Overall, these individuals show that a </w:t>
      </w:r>
      <w:r w:rsidR="00E05753" w:rsidRPr="00B42AA3">
        <w:rPr>
          <w:rFonts w:ascii="Calibri" w:hAnsi="Calibri" w:cs="Calibri"/>
          <w:sz w:val="24"/>
          <w:szCs w:val="24"/>
        </w:rPr>
        <w:t>public-school</w:t>
      </w:r>
      <w:r w:rsidR="00452E3E" w:rsidRPr="00B42AA3">
        <w:rPr>
          <w:rFonts w:ascii="Calibri" w:hAnsi="Calibri" w:cs="Calibri"/>
          <w:sz w:val="24"/>
          <w:szCs w:val="24"/>
        </w:rPr>
        <w:t xml:space="preserve"> upbringing instructed a mass initial view </w:t>
      </w:r>
      <w:r w:rsidR="00E05753" w:rsidRPr="00B42AA3">
        <w:rPr>
          <w:rFonts w:ascii="Calibri" w:hAnsi="Calibri" w:cs="Calibri"/>
          <w:sz w:val="24"/>
          <w:szCs w:val="24"/>
        </w:rPr>
        <w:t xml:space="preserve">on </w:t>
      </w:r>
      <w:r w:rsidR="0074199A" w:rsidRPr="00B42AA3">
        <w:rPr>
          <w:rFonts w:ascii="Calibri" w:hAnsi="Calibri" w:cs="Calibri"/>
          <w:sz w:val="24"/>
          <w:szCs w:val="24"/>
        </w:rPr>
        <w:t>duty,</w:t>
      </w:r>
      <w:r w:rsidR="00E05753" w:rsidRPr="00B42AA3">
        <w:rPr>
          <w:rFonts w:ascii="Calibri" w:hAnsi="Calibri" w:cs="Calibri"/>
          <w:sz w:val="24"/>
          <w:szCs w:val="24"/>
        </w:rPr>
        <w:t xml:space="preserve"> but</w:t>
      </w:r>
      <w:r w:rsidR="00452E3E" w:rsidRPr="00B42AA3">
        <w:rPr>
          <w:rFonts w:ascii="Calibri" w:hAnsi="Calibri" w:cs="Calibri"/>
          <w:sz w:val="24"/>
          <w:szCs w:val="24"/>
        </w:rPr>
        <w:t xml:space="preserve"> then </w:t>
      </w:r>
      <w:r w:rsidR="00F7536C" w:rsidRPr="00B42AA3">
        <w:rPr>
          <w:rFonts w:ascii="Calibri" w:hAnsi="Calibri" w:cs="Calibri"/>
          <w:sz w:val="24"/>
          <w:szCs w:val="24"/>
        </w:rPr>
        <w:t>later</w:t>
      </w:r>
      <w:r w:rsidR="00452E3E" w:rsidRPr="00B42AA3">
        <w:rPr>
          <w:rFonts w:ascii="Calibri" w:hAnsi="Calibri" w:cs="Calibri"/>
          <w:sz w:val="24"/>
          <w:szCs w:val="24"/>
        </w:rPr>
        <w:t xml:space="preserve"> personal experience</w:t>
      </w:r>
      <w:r w:rsidR="00F7536C" w:rsidRPr="00B42AA3">
        <w:rPr>
          <w:rFonts w:ascii="Calibri" w:hAnsi="Calibri" w:cs="Calibri"/>
          <w:sz w:val="24"/>
          <w:szCs w:val="24"/>
        </w:rPr>
        <w:t>s</w:t>
      </w:r>
      <w:r w:rsidR="00452E3E" w:rsidRPr="00B42AA3">
        <w:rPr>
          <w:rFonts w:ascii="Calibri" w:hAnsi="Calibri" w:cs="Calibri"/>
          <w:sz w:val="24"/>
          <w:szCs w:val="24"/>
        </w:rPr>
        <w:t xml:space="preserve"> let </w:t>
      </w:r>
      <w:r w:rsidR="00E05753" w:rsidRPr="00B42AA3">
        <w:rPr>
          <w:rFonts w:ascii="Calibri" w:hAnsi="Calibri" w:cs="Calibri"/>
          <w:sz w:val="24"/>
          <w:szCs w:val="24"/>
        </w:rPr>
        <w:t>people</w:t>
      </w:r>
      <w:r w:rsidR="00452E3E" w:rsidRPr="00B42AA3">
        <w:rPr>
          <w:rFonts w:ascii="Calibri" w:hAnsi="Calibri" w:cs="Calibri"/>
          <w:sz w:val="24"/>
          <w:szCs w:val="24"/>
        </w:rPr>
        <w:t xml:space="preserve"> decide their</w:t>
      </w:r>
      <w:r w:rsidR="00E05753" w:rsidRPr="00B42AA3">
        <w:rPr>
          <w:rFonts w:ascii="Calibri" w:hAnsi="Calibri" w:cs="Calibri"/>
          <w:sz w:val="24"/>
          <w:szCs w:val="24"/>
        </w:rPr>
        <w:t xml:space="preserve"> own</w:t>
      </w:r>
      <w:r w:rsidR="00452E3E" w:rsidRPr="00B42AA3">
        <w:rPr>
          <w:rFonts w:ascii="Calibri" w:hAnsi="Calibri" w:cs="Calibri"/>
          <w:sz w:val="24"/>
          <w:szCs w:val="24"/>
        </w:rPr>
        <w:t xml:space="preserve"> true opinion</w:t>
      </w:r>
      <w:r w:rsidR="00F7536C" w:rsidRPr="00B42AA3">
        <w:rPr>
          <w:rFonts w:ascii="Calibri" w:hAnsi="Calibri" w:cs="Calibri"/>
          <w:sz w:val="24"/>
          <w:szCs w:val="24"/>
        </w:rPr>
        <w:t>s</w:t>
      </w:r>
      <w:r w:rsidR="00452E3E" w:rsidRPr="00B42AA3">
        <w:rPr>
          <w:rFonts w:ascii="Calibri" w:hAnsi="Calibri" w:cs="Calibri"/>
          <w:sz w:val="24"/>
          <w:szCs w:val="24"/>
        </w:rPr>
        <w:t xml:space="preserve"> on war.</w:t>
      </w:r>
    </w:p>
    <w:p w14:paraId="0262DA72" w14:textId="77777777" w:rsidR="00F73015" w:rsidRPr="00B42AA3" w:rsidRDefault="00F73015" w:rsidP="00275CFC">
      <w:pPr>
        <w:rPr>
          <w:rFonts w:ascii="Calibri" w:hAnsi="Calibri" w:cs="Calibri"/>
          <w:sz w:val="24"/>
          <w:szCs w:val="24"/>
        </w:rPr>
      </w:pPr>
      <w:r w:rsidRPr="00B42AA3">
        <w:rPr>
          <w:rFonts w:ascii="Calibri" w:hAnsi="Calibri" w:cs="Calibri"/>
          <w:sz w:val="24"/>
          <w:szCs w:val="24"/>
        </w:rPr>
        <w:t>This view that the upper-class were more enthusiastic for the war might however be since they are advertised more frequently throughout history due to their increased casualty rates. Gregory says, “the most vocally element of crowds appears to have been the higher-class male youths”.</w:t>
      </w:r>
      <w:r w:rsidRPr="00B42AA3">
        <w:rPr>
          <w:rStyle w:val="FootnoteReference"/>
          <w:rFonts w:ascii="Calibri" w:hAnsi="Calibri" w:cs="Calibri"/>
          <w:sz w:val="24"/>
          <w:szCs w:val="24"/>
        </w:rPr>
        <w:footnoteReference w:id="18"/>
      </w:r>
      <w:r w:rsidRPr="00B42AA3">
        <w:rPr>
          <w:rFonts w:ascii="Calibri" w:hAnsi="Calibri" w:cs="Calibri"/>
          <w:sz w:val="24"/>
          <w:szCs w:val="24"/>
        </w:rPr>
        <w:t xml:space="preserve">  As they were made higher ranks immediately, they died at twice the rate of other British soldiers, therefore increased death toll may have encouraged an increase in examinations. Potentially they also had the higher-class friends to memorialise them, such as Vera Brittain’s Testament of Youth being an opportunity for a “literary memorial to Roland, Edward, Victor and Geoffrey”.</w:t>
      </w:r>
      <w:r w:rsidRPr="00B42AA3">
        <w:rPr>
          <w:rStyle w:val="FootnoteReference"/>
          <w:rFonts w:ascii="Calibri" w:hAnsi="Calibri" w:cs="Calibri"/>
          <w:sz w:val="24"/>
          <w:szCs w:val="24"/>
        </w:rPr>
        <w:footnoteReference w:id="19"/>
      </w:r>
    </w:p>
    <w:p w14:paraId="397E91F7" w14:textId="1A719B13" w:rsidR="00AB7B7B" w:rsidRPr="00B42AA3" w:rsidRDefault="00AB7B7B" w:rsidP="00275CFC">
      <w:pPr>
        <w:rPr>
          <w:rFonts w:ascii="Calibri" w:hAnsi="Calibri" w:cs="Calibri"/>
          <w:sz w:val="24"/>
          <w:szCs w:val="24"/>
        </w:rPr>
      </w:pPr>
      <w:r w:rsidRPr="00B42AA3">
        <w:rPr>
          <w:rFonts w:ascii="Calibri" w:hAnsi="Calibri" w:cs="Calibri"/>
          <w:sz w:val="24"/>
          <w:szCs w:val="24"/>
        </w:rPr>
        <w:t xml:space="preserve">Furthermore, </w:t>
      </w:r>
      <w:r w:rsidR="00755548" w:rsidRPr="00B42AA3">
        <w:rPr>
          <w:rFonts w:ascii="Calibri" w:hAnsi="Calibri" w:cs="Calibri"/>
          <w:sz w:val="24"/>
          <w:szCs w:val="24"/>
        </w:rPr>
        <w:t>regional differences can also be seen through studying Ireland. A</w:t>
      </w:r>
      <w:r w:rsidRPr="00B42AA3">
        <w:rPr>
          <w:rFonts w:ascii="Calibri" w:hAnsi="Calibri" w:cs="Calibri"/>
          <w:sz w:val="24"/>
          <w:szCs w:val="24"/>
        </w:rPr>
        <w:t>s a whole</w:t>
      </w:r>
      <w:r w:rsidR="00332611" w:rsidRPr="00B42AA3">
        <w:rPr>
          <w:rFonts w:ascii="Calibri" w:hAnsi="Calibri" w:cs="Calibri"/>
          <w:sz w:val="24"/>
          <w:szCs w:val="24"/>
        </w:rPr>
        <w:t xml:space="preserve"> </w:t>
      </w:r>
      <w:r w:rsidR="00356B16" w:rsidRPr="00B42AA3">
        <w:rPr>
          <w:rFonts w:ascii="Calibri" w:hAnsi="Calibri" w:cs="Calibri"/>
          <w:sz w:val="24"/>
          <w:szCs w:val="24"/>
        </w:rPr>
        <w:t>Ireland</w:t>
      </w:r>
      <w:r w:rsidRPr="00B42AA3">
        <w:rPr>
          <w:rFonts w:ascii="Calibri" w:hAnsi="Calibri" w:cs="Calibri"/>
          <w:sz w:val="24"/>
          <w:szCs w:val="24"/>
        </w:rPr>
        <w:t xml:space="preserve"> </w:t>
      </w:r>
      <w:proofErr w:type="gramStart"/>
      <w:r w:rsidRPr="00B42AA3">
        <w:rPr>
          <w:rFonts w:ascii="Calibri" w:hAnsi="Calibri" w:cs="Calibri"/>
          <w:sz w:val="24"/>
          <w:szCs w:val="24"/>
        </w:rPr>
        <w:t>can be seen as</w:t>
      </w:r>
      <w:proofErr w:type="gramEnd"/>
      <w:r w:rsidRPr="00B42AA3">
        <w:rPr>
          <w:rFonts w:ascii="Calibri" w:hAnsi="Calibri" w:cs="Calibri"/>
          <w:sz w:val="24"/>
          <w:szCs w:val="24"/>
        </w:rPr>
        <w:t xml:space="preserve"> eager for the Great War, primarily through John Redmond, leader of the Irish Nationalist party. Redmond wanted to urge Irish volunteers to join the British army as their “duty is at all costs to defend the shores of Ireland against foreign invasion”.</w:t>
      </w:r>
      <w:r w:rsidRPr="00B42AA3">
        <w:rPr>
          <w:rStyle w:val="FootnoteReference"/>
          <w:rFonts w:ascii="Calibri" w:hAnsi="Calibri" w:cs="Calibri"/>
          <w:sz w:val="24"/>
          <w:szCs w:val="24"/>
        </w:rPr>
        <w:footnoteReference w:id="20"/>
      </w:r>
      <w:r w:rsidRPr="00B42AA3">
        <w:rPr>
          <w:rFonts w:ascii="Calibri" w:hAnsi="Calibri" w:cs="Calibri"/>
          <w:sz w:val="24"/>
          <w:szCs w:val="24"/>
        </w:rPr>
        <w:t xml:space="preserve"> This speech on “duty on the field of battle”, cannot be taken as a completely reliable primary source due to his personal and political motivations for encouraging enlistment.</w:t>
      </w:r>
      <w:r w:rsidRPr="00B42AA3">
        <w:rPr>
          <w:rStyle w:val="FootnoteReference"/>
          <w:rFonts w:ascii="Calibri" w:hAnsi="Calibri" w:cs="Calibri"/>
          <w:sz w:val="24"/>
          <w:szCs w:val="24"/>
        </w:rPr>
        <w:footnoteReference w:id="21"/>
      </w:r>
      <w:r w:rsidRPr="00B42AA3">
        <w:rPr>
          <w:rFonts w:ascii="Calibri" w:hAnsi="Calibri" w:cs="Calibri"/>
          <w:sz w:val="24"/>
          <w:szCs w:val="24"/>
        </w:rPr>
        <w:t xml:space="preserve"> With family settled in Ypres he wanted to protect he also wanted home rule</w:t>
      </w:r>
      <w:r w:rsidR="006F033E" w:rsidRPr="00B42AA3">
        <w:rPr>
          <w:rFonts w:ascii="Calibri" w:hAnsi="Calibri" w:cs="Calibri"/>
          <w:sz w:val="24"/>
          <w:szCs w:val="24"/>
        </w:rPr>
        <w:t xml:space="preserve"> for Ireland</w:t>
      </w:r>
      <w:r w:rsidRPr="00B42AA3">
        <w:rPr>
          <w:rFonts w:ascii="Calibri" w:hAnsi="Calibri" w:cs="Calibri"/>
          <w:sz w:val="24"/>
          <w:szCs w:val="24"/>
        </w:rPr>
        <w:t>. His use of “the interests of Ireland, of the whole of Ireland, are at stake in this war” unite</w:t>
      </w:r>
      <w:r w:rsidR="006F033E" w:rsidRPr="00B42AA3">
        <w:rPr>
          <w:rFonts w:ascii="Calibri" w:hAnsi="Calibri" w:cs="Calibri"/>
          <w:sz w:val="24"/>
          <w:szCs w:val="24"/>
        </w:rPr>
        <w:t>d</w:t>
      </w:r>
      <w:r w:rsidRPr="00B42AA3">
        <w:rPr>
          <w:rFonts w:ascii="Calibri" w:hAnsi="Calibri" w:cs="Calibri"/>
          <w:sz w:val="24"/>
          <w:szCs w:val="24"/>
        </w:rPr>
        <w:t xml:space="preserve"> the country, potentially to gain favour for Home Rule.</w:t>
      </w:r>
      <w:r w:rsidR="006F033E" w:rsidRPr="00B42AA3">
        <w:rPr>
          <w:rStyle w:val="FootnoteReference"/>
          <w:rFonts w:ascii="Calibri" w:hAnsi="Calibri" w:cs="Calibri"/>
          <w:sz w:val="24"/>
          <w:szCs w:val="24"/>
        </w:rPr>
        <w:footnoteReference w:id="22"/>
      </w:r>
      <w:r w:rsidRPr="00B42AA3">
        <w:rPr>
          <w:rFonts w:ascii="Calibri" w:hAnsi="Calibri" w:cs="Calibri"/>
          <w:sz w:val="24"/>
          <w:szCs w:val="24"/>
        </w:rPr>
        <w:t xml:space="preserve"> As Britain would have been occupied with the Great War, Ireland would have governed themselves, therefore Redmond taking charge and encouraging enlistment could possibly be in the hope that it would prove that Ireland could thrive with home rule and lead to independence from Great Britain. Primarily this leads to the conclusion that Ireland’s enthusiastic response to war with Germany was for selfish political gains that would benefit Ireland in the future, rather than a desire to protect Britain from what was perceived as a</w:t>
      </w:r>
      <w:r w:rsidR="006F033E" w:rsidRPr="00B42AA3">
        <w:rPr>
          <w:rFonts w:ascii="Calibri" w:hAnsi="Calibri" w:cs="Calibri"/>
          <w:sz w:val="24"/>
          <w:szCs w:val="24"/>
        </w:rPr>
        <w:t>n</w:t>
      </w:r>
      <w:r w:rsidRPr="00B42AA3">
        <w:rPr>
          <w:rFonts w:ascii="Calibri" w:hAnsi="Calibri" w:cs="Calibri"/>
          <w:sz w:val="24"/>
          <w:szCs w:val="24"/>
        </w:rPr>
        <w:t xml:space="preserve"> evil country.</w:t>
      </w:r>
    </w:p>
    <w:p w14:paraId="06B203D6" w14:textId="77777777" w:rsidR="006F033E" w:rsidRPr="00B42AA3" w:rsidRDefault="006F033E" w:rsidP="00275CFC">
      <w:pPr>
        <w:rPr>
          <w:rFonts w:ascii="Calibri" w:hAnsi="Calibri" w:cs="Calibri"/>
          <w:sz w:val="24"/>
          <w:szCs w:val="24"/>
        </w:rPr>
      </w:pPr>
    </w:p>
    <w:p w14:paraId="0A390607" w14:textId="77777777" w:rsidR="006F033E" w:rsidRPr="00B42AA3" w:rsidRDefault="006F033E" w:rsidP="00275CFC">
      <w:pPr>
        <w:rPr>
          <w:rFonts w:ascii="Calibri" w:hAnsi="Calibri" w:cs="Calibri"/>
          <w:sz w:val="24"/>
          <w:szCs w:val="24"/>
        </w:rPr>
      </w:pPr>
    </w:p>
    <w:p w14:paraId="15977248" w14:textId="77777777" w:rsidR="006F033E" w:rsidRPr="00B42AA3" w:rsidRDefault="006F033E" w:rsidP="00275CFC">
      <w:pPr>
        <w:rPr>
          <w:rFonts w:ascii="Calibri" w:hAnsi="Calibri" w:cs="Calibri"/>
          <w:sz w:val="24"/>
          <w:szCs w:val="24"/>
        </w:rPr>
      </w:pPr>
    </w:p>
    <w:p w14:paraId="68776873" w14:textId="262F86DD" w:rsidR="000C4871" w:rsidRPr="00B42AA3" w:rsidRDefault="00572DAD" w:rsidP="00275CFC">
      <w:pPr>
        <w:rPr>
          <w:rFonts w:ascii="Calibri" w:hAnsi="Calibri" w:cs="Calibri"/>
          <w:sz w:val="24"/>
          <w:szCs w:val="24"/>
        </w:rPr>
      </w:pPr>
      <w:r w:rsidRPr="00B42AA3">
        <w:rPr>
          <w:rFonts w:ascii="Calibri" w:hAnsi="Calibri" w:cs="Calibri"/>
          <w:sz w:val="24"/>
          <w:szCs w:val="24"/>
        </w:rPr>
        <w:lastRenderedPageBreak/>
        <w:t>Additionally</w:t>
      </w:r>
      <w:r w:rsidRPr="00B42AA3">
        <w:rPr>
          <w:rFonts w:ascii="Calibri" w:hAnsi="Calibri" w:cs="Calibri"/>
          <w:sz w:val="24"/>
          <w:szCs w:val="24"/>
        </w:rPr>
        <w:t xml:space="preserve">, </w:t>
      </w:r>
      <w:r w:rsidR="006F033E" w:rsidRPr="00B42AA3">
        <w:rPr>
          <w:rFonts w:ascii="Calibri" w:hAnsi="Calibri" w:cs="Calibri"/>
          <w:sz w:val="24"/>
          <w:szCs w:val="24"/>
        </w:rPr>
        <w:t>f</w:t>
      </w:r>
      <w:r w:rsidR="00AB7B7B" w:rsidRPr="00B42AA3">
        <w:rPr>
          <w:rFonts w:ascii="Calibri" w:hAnsi="Calibri" w:cs="Calibri"/>
          <w:sz w:val="24"/>
          <w:szCs w:val="24"/>
        </w:rPr>
        <w:t xml:space="preserve">rom 1914, 2,466,719 men across Britain volunteered for the army and as this was before conscription it therefore shows a huge percentage of the </w:t>
      </w:r>
      <w:r w:rsidR="008C1A3D" w:rsidRPr="00B42AA3">
        <w:rPr>
          <w:rFonts w:ascii="Calibri" w:hAnsi="Calibri" w:cs="Calibri"/>
          <w:sz w:val="24"/>
          <w:szCs w:val="24"/>
        </w:rPr>
        <w:t xml:space="preserve">British </w:t>
      </w:r>
      <w:r w:rsidR="00AB7B7B" w:rsidRPr="00B42AA3">
        <w:rPr>
          <w:rFonts w:ascii="Calibri" w:hAnsi="Calibri" w:cs="Calibri"/>
          <w:sz w:val="24"/>
          <w:szCs w:val="24"/>
        </w:rPr>
        <w:t xml:space="preserve">population </w:t>
      </w:r>
      <w:r w:rsidR="00772B8E" w:rsidRPr="00B42AA3">
        <w:rPr>
          <w:rFonts w:ascii="Calibri" w:hAnsi="Calibri" w:cs="Calibri"/>
          <w:sz w:val="24"/>
          <w:szCs w:val="24"/>
        </w:rPr>
        <w:t xml:space="preserve">as a whole </w:t>
      </w:r>
      <w:r w:rsidR="00AB7B7B" w:rsidRPr="00B42AA3">
        <w:rPr>
          <w:rFonts w:ascii="Calibri" w:hAnsi="Calibri" w:cs="Calibri"/>
          <w:sz w:val="24"/>
          <w:szCs w:val="24"/>
        </w:rPr>
        <w:t>were eager for war.</w:t>
      </w:r>
      <w:r w:rsidR="00AB7B7B" w:rsidRPr="00B42AA3">
        <w:rPr>
          <w:rStyle w:val="FootnoteReference"/>
          <w:rFonts w:ascii="Calibri" w:hAnsi="Calibri" w:cs="Calibri"/>
          <w:sz w:val="24"/>
          <w:szCs w:val="24"/>
        </w:rPr>
        <w:footnoteReference w:id="23"/>
      </w:r>
      <w:r w:rsidRPr="00B42AA3">
        <w:rPr>
          <w:rFonts w:ascii="Calibri" w:hAnsi="Calibri" w:cs="Calibri"/>
          <w:sz w:val="24"/>
          <w:szCs w:val="24"/>
        </w:rPr>
        <w:t xml:space="preserve"> </w:t>
      </w:r>
      <w:r w:rsidRPr="00B42AA3">
        <w:rPr>
          <w:rFonts w:ascii="Calibri" w:hAnsi="Calibri" w:cs="Calibri"/>
          <w:sz w:val="24"/>
          <w:szCs w:val="24"/>
        </w:rPr>
        <w:t>E</w:t>
      </w:r>
      <w:r w:rsidRPr="00B42AA3">
        <w:rPr>
          <w:rFonts w:ascii="Calibri" w:hAnsi="Calibri" w:cs="Calibri"/>
          <w:sz w:val="24"/>
          <w:szCs w:val="24"/>
        </w:rPr>
        <w:t xml:space="preserve">nlistment statistics further suggest that within the rural areas such as Wales and </w:t>
      </w:r>
      <w:r w:rsidR="00FB3549" w:rsidRPr="00B42AA3">
        <w:rPr>
          <w:rFonts w:ascii="Calibri" w:hAnsi="Calibri" w:cs="Calibri"/>
          <w:sz w:val="24"/>
          <w:szCs w:val="24"/>
        </w:rPr>
        <w:t>n</w:t>
      </w:r>
      <w:r w:rsidRPr="00B42AA3">
        <w:rPr>
          <w:rFonts w:ascii="Calibri" w:hAnsi="Calibri" w:cs="Calibri"/>
          <w:sz w:val="24"/>
          <w:szCs w:val="24"/>
        </w:rPr>
        <w:t>orthern England, those with working class jobs</w:t>
      </w:r>
      <w:r w:rsidR="006F033E" w:rsidRPr="00B42AA3">
        <w:rPr>
          <w:rFonts w:ascii="Calibri" w:hAnsi="Calibri" w:cs="Calibri"/>
          <w:sz w:val="24"/>
          <w:szCs w:val="24"/>
        </w:rPr>
        <w:t xml:space="preserve"> such as</w:t>
      </w:r>
      <w:r w:rsidRPr="00B42AA3">
        <w:rPr>
          <w:rFonts w:ascii="Calibri" w:hAnsi="Calibri" w:cs="Calibri"/>
          <w:sz w:val="24"/>
          <w:szCs w:val="24"/>
        </w:rPr>
        <w:t xml:space="preserve"> factory workers seemed to be less enthusiastic about the war</w:t>
      </w:r>
      <w:r w:rsidRPr="00B42AA3">
        <w:rPr>
          <w:rFonts w:ascii="Calibri" w:hAnsi="Calibri" w:cs="Calibri"/>
          <w:sz w:val="24"/>
          <w:szCs w:val="24"/>
        </w:rPr>
        <w:t xml:space="preserve">. </w:t>
      </w:r>
      <w:r w:rsidR="00C16FAB" w:rsidRPr="00B42AA3">
        <w:rPr>
          <w:rFonts w:ascii="Calibri" w:hAnsi="Calibri" w:cs="Calibri"/>
          <w:sz w:val="24"/>
          <w:szCs w:val="24"/>
        </w:rPr>
        <w:t>Exploring</w:t>
      </w:r>
      <w:r w:rsidR="008C1A3D" w:rsidRPr="00B42AA3">
        <w:rPr>
          <w:rFonts w:ascii="Calibri" w:hAnsi="Calibri" w:cs="Calibri"/>
          <w:sz w:val="24"/>
          <w:szCs w:val="24"/>
        </w:rPr>
        <w:t xml:space="preserve"> </w:t>
      </w:r>
      <w:r w:rsidR="00AB7B7B" w:rsidRPr="00B42AA3">
        <w:rPr>
          <w:rFonts w:ascii="Calibri" w:hAnsi="Calibri" w:cs="Calibri"/>
          <w:sz w:val="24"/>
          <w:szCs w:val="24"/>
        </w:rPr>
        <w:t xml:space="preserve">these enlistment statistics </w:t>
      </w:r>
      <w:r w:rsidR="00772B8E" w:rsidRPr="00B42AA3">
        <w:rPr>
          <w:rFonts w:ascii="Calibri" w:hAnsi="Calibri" w:cs="Calibri"/>
          <w:sz w:val="24"/>
          <w:szCs w:val="24"/>
        </w:rPr>
        <w:t>show that</w:t>
      </w:r>
      <w:r w:rsidR="00AB7B7B" w:rsidRPr="00B42AA3">
        <w:rPr>
          <w:rFonts w:ascii="Calibri" w:hAnsi="Calibri" w:cs="Calibri"/>
          <w:sz w:val="24"/>
          <w:szCs w:val="24"/>
        </w:rPr>
        <w:t xml:space="preserve"> </w:t>
      </w:r>
      <w:r w:rsidR="00772B8E" w:rsidRPr="00B42AA3">
        <w:rPr>
          <w:rFonts w:ascii="Calibri" w:hAnsi="Calibri" w:cs="Calibri"/>
          <w:sz w:val="24"/>
          <w:szCs w:val="24"/>
        </w:rPr>
        <w:t xml:space="preserve">there </w:t>
      </w:r>
      <w:r w:rsidR="00E23B31" w:rsidRPr="00B42AA3">
        <w:rPr>
          <w:rFonts w:ascii="Calibri" w:hAnsi="Calibri" w:cs="Calibri"/>
          <w:sz w:val="24"/>
          <w:szCs w:val="24"/>
        </w:rPr>
        <w:t>were</w:t>
      </w:r>
      <w:r w:rsidR="00772B8E" w:rsidRPr="00B42AA3">
        <w:rPr>
          <w:rFonts w:ascii="Calibri" w:hAnsi="Calibri" w:cs="Calibri"/>
          <w:sz w:val="24"/>
          <w:szCs w:val="24"/>
        </w:rPr>
        <w:t xml:space="preserve"> </w:t>
      </w:r>
      <w:r w:rsidR="00AB7B7B" w:rsidRPr="00B42AA3">
        <w:rPr>
          <w:rFonts w:ascii="Calibri" w:hAnsi="Calibri" w:cs="Calibri"/>
          <w:sz w:val="24"/>
          <w:szCs w:val="24"/>
        </w:rPr>
        <w:t>regional differences as one journal stated that “although regional variations are slight, lowest enlistment rates were registered in Yorkshire and overall were among textiles and clothing workers”.</w:t>
      </w:r>
      <w:r w:rsidR="00AB7B7B" w:rsidRPr="00B42AA3">
        <w:rPr>
          <w:rStyle w:val="FootnoteReference"/>
          <w:rFonts w:ascii="Calibri" w:hAnsi="Calibri" w:cs="Calibri"/>
          <w:sz w:val="24"/>
          <w:szCs w:val="24"/>
        </w:rPr>
        <w:footnoteReference w:id="24"/>
      </w:r>
      <w:r w:rsidR="00AB7B7B" w:rsidRPr="00B42AA3">
        <w:rPr>
          <w:rFonts w:ascii="Calibri" w:hAnsi="Calibri" w:cs="Calibri"/>
          <w:sz w:val="24"/>
          <w:szCs w:val="24"/>
        </w:rPr>
        <w:t xml:space="preserve"> </w:t>
      </w:r>
      <w:r w:rsidR="00937C95" w:rsidRPr="00B42AA3">
        <w:rPr>
          <w:rFonts w:ascii="Calibri" w:hAnsi="Calibri" w:cs="Calibri"/>
          <w:sz w:val="24"/>
          <w:szCs w:val="24"/>
        </w:rPr>
        <w:t>This disproves Morgan’s argument</w:t>
      </w:r>
      <w:r w:rsidR="003833A1" w:rsidRPr="00B42AA3">
        <w:rPr>
          <w:rFonts w:ascii="Calibri" w:hAnsi="Calibri" w:cs="Calibri"/>
          <w:sz w:val="24"/>
          <w:szCs w:val="24"/>
        </w:rPr>
        <w:t xml:space="preserve"> of casting aside industrial divisions</w:t>
      </w:r>
      <w:r w:rsidR="00937C95" w:rsidRPr="00B42AA3">
        <w:rPr>
          <w:rFonts w:ascii="Calibri" w:hAnsi="Calibri" w:cs="Calibri"/>
          <w:sz w:val="24"/>
          <w:szCs w:val="24"/>
        </w:rPr>
        <w:t xml:space="preserve"> as p</w:t>
      </w:r>
      <w:r w:rsidR="00AB7B7B" w:rsidRPr="00B42AA3">
        <w:rPr>
          <w:rFonts w:ascii="Calibri" w:hAnsi="Calibri" w:cs="Calibri"/>
          <w:sz w:val="24"/>
          <w:szCs w:val="24"/>
        </w:rPr>
        <w:t xml:space="preserve">robably this </w:t>
      </w:r>
      <w:r w:rsidR="00937C95" w:rsidRPr="00B42AA3">
        <w:rPr>
          <w:rFonts w:ascii="Calibri" w:hAnsi="Calibri" w:cs="Calibri"/>
          <w:sz w:val="24"/>
          <w:szCs w:val="24"/>
        </w:rPr>
        <w:t xml:space="preserve">decrease </w:t>
      </w:r>
      <w:r w:rsidR="00AB7B7B" w:rsidRPr="00B42AA3">
        <w:rPr>
          <w:rFonts w:ascii="Calibri" w:hAnsi="Calibri" w:cs="Calibri"/>
          <w:sz w:val="24"/>
          <w:szCs w:val="24"/>
        </w:rPr>
        <w:t>was due to a newspaper encouraged feeling that boosting industrialisation took priority over being drawn into an irrelevant war fighting for a foreign port. Potentially to combat this decreased enlistment the PALS battalion recruitment idea was created</w:t>
      </w:r>
      <w:r w:rsidR="00053A3F" w:rsidRPr="00B42AA3">
        <w:rPr>
          <w:rFonts w:ascii="Calibri" w:hAnsi="Calibri" w:cs="Calibri"/>
          <w:sz w:val="24"/>
          <w:szCs w:val="24"/>
        </w:rPr>
        <w:t xml:space="preserve">, as Spiers comments these battalions were created “especially within the industrialized towns of </w:t>
      </w:r>
      <w:r w:rsidR="008F1609" w:rsidRPr="00B42AA3">
        <w:rPr>
          <w:rFonts w:ascii="Calibri" w:hAnsi="Calibri" w:cs="Calibri"/>
          <w:sz w:val="24"/>
          <w:szCs w:val="24"/>
        </w:rPr>
        <w:t>n</w:t>
      </w:r>
      <w:r w:rsidR="00053A3F" w:rsidRPr="00B42AA3">
        <w:rPr>
          <w:rFonts w:ascii="Calibri" w:hAnsi="Calibri" w:cs="Calibri"/>
          <w:sz w:val="24"/>
          <w:szCs w:val="24"/>
        </w:rPr>
        <w:t>orthern England”</w:t>
      </w:r>
      <w:r w:rsidR="00AB7B7B" w:rsidRPr="00B42AA3">
        <w:rPr>
          <w:rFonts w:ascii="Calibri" w:hAnsi="Calibri" w:cs="Calibri"/>
          <w:sz w:val="24"/>
          <w:szCs w:val="24"/>
        </w:rPr>
        <w:t>.</w:t>
      </w:r>
      <w:r w:rsidR="00200A0E" w:rsidRPr="00B42AA3">
        <w:rPr>
          <w:rStyle w:val="FootnoteReference"/>
          <w:rFonts w:ascii="Calibri" w:hAnsi="Calibri" w:cs="Calibri"/>
          <w:sz w:val="24"/>
          <w:szCs w:val="24"/>
        </w:rPr>
        <w:footnoteReference w:id="25"/>
      </w:r>
      <w:r w:rsidR="00053A3F" w:rsidRPr="00B42AA3">
        <w:rPr>
          <w:rFonts w:ascii="Calibri" w:hAnsi="Calibri" w:cs="Calibri"/>
          <w:sz w:val="24"/>
          <w:szCs w:val="24"/>
        </w:rPr>
        <w:t xml:space="preserve"> </w:t>
      </w:r>
      <w:r w:rsidR="00AB7B7B" w:rsidRPr="00B42AA3">
        <w:rPr>
          <w:rFonts w:ascii="Calibri" w:hAnsi="Calibri" w:cs="Calibri"/>
          <w:sz w:val="24"/>
          <w:szCs w:val="24"/>
        </w:rPr>
        <w:t xml:space="preserve"> </w:t>
      </w:r>
      <w:r w:rsidR="006F033E" w:rsidRPr="00B42AA3">
        <w:rPr>
          <w:rFonts w:ascii="Calibri" w:hAnsi="Calibri" w:cs="Calibri"/>
          <w:sz w:val="24"/>
          <w:szCs w:val="24"/>
        </w:rPr>
        <w:t>The idea was h</w:t>
      </w:r>
      <w:r w:rsidR="00AB7B7B" w:rsidRPr="00B42AA3">
        <w:rPr>
          <w:rFonts w:ascii="Calibri" w:hAnsi="Calibri" w:cs="Calibri"/>
          <w:sz w:val="24"/>
          <w:szCs w:val="24"/>
        </w:rPr>
        <w:t>ugely successful for encouraging local identity and peer pressure</w:t>
      </w:r>
      <w:r w:rsidR="006F033E" w:rsidRPr="00B42AA3">
        <w:rPr>
          <w:rFonts w:ascii="Calibri" w:hAnsi="Calibri" w:cs="Calibri"/>
          <w:sz w:val="24"/>
          <w:szCs w:val="24"/>
        </w:rPr>
        <w:t xml:space="preserve"> from other volunteers made sure friends joining up</w:t>
      </w:r>
      <w:r w:rsidR="00AB7B7B" w:rsidRPr="00B42AA3">
        <w:rPr>
          <w:rFonts w:ascii="Calibri" w:hAnsi="Calibri" w:cs="Calibri"/>
          <w:sz w:val="24"/>
          <w:szCs w:val="24"/>
        </w:rPr>
        <w:t xml:space="preserve"> could stay together. Primarily this means that any increase in enlistment from the north may not have been from an enthusiasm for war but </w:t>
      </w:r>
      <w:r w:rsidR="003644EA" w:rsidRPr="00B42AA3">
        <w:rPr>
          <w:rFonts w:ascii="Calibri" w:hAnsi="Calibri" w:cs="Calibri"/>
          <w:sz w:val="24"/>
          <w:szCs w:val="24"/>
        </w:rPr>
        <w:t xml:space="preserve">the government realising they must make enlistment seem more attractive and the desire created for the public </w:t>
      </w:r>
      <w:r w:rsidR="00AB7B7B" w:rsidRPr="00B42AA3">
        <w:rPr>
          <w:rFonts w:ascii="Calibri" w:hAnsi="Calibri" w:cs="Calibri"/>
          <w:sz w:val="24"/>
          <w:szCs w:val="24"/>
        </w:rPr>
        <w:t>to be on an adventure with local people.</w:t>
      </w:r>
      <w:r w:rsidR="00123E5C" w:rsidRPr="00B42AA3">
        <w:rPr>
          <w:rFonts w:ascii="Calibri" w:hAnsi="Calibri" w:cs="Calibri"/>
          <w:sz w:val="24"/>
          <w:szCs w:val="24"/>
        </w:rPr>
        <w:t xml:space="preserve"> </w:t>
      </w:r>
    </w:p>
    <w:p w14:paraId="5790F9C8" w14:textId="784F1465" w:rsidR="006F033E" w:rsidRPr="00B42AA3" w:rsidRDefault="00572DAD" w:rsidP="00275CFC">
      <w:pPr>
        <w:rPr>
          <w:rFonts w:ascii="Calibri" w:hAnsi="Calibri" w:cs="Calibri"/>
          <w:sz w:val="24"/>
          <w:szCs w:val="24"/>
        </w:rPr>
      </w:pPr>
      <w:r w:rsidRPr="00B42AA3">
        <w:rPr>
          <w:rFonts w:ascii="Calibri" w:hAnsi="Calibri" w:cs="Calibri"/>
          <w:sz w:val="24"/>
          <w:szCs w:val="24"/>
        </w:rPr>
        <w:t xml:space="preserve">Although Morgan argues </w:t>
      </w:r>
      <w:r w:rsidR="00D04C28" w:rsidRPr="00B42AA3">
        <w:rPr>
          <w:rFonts w:ascii="Calibri" w:hAnsi="Calibri" w:cs="Calibri"/>
          <w:sz w:val="24"/>
          <w:szCs w:val="24"/>
        </w:rPr>
        <w:t>“</w:t>
      </w:r>
      <w:r w:rsidRPr="00B42AA3">
        <w:rPr>
          <w:rFonts w:ascii="Calibri" w:hAnsi="Calibri" w:cs="Calibri"/>
          <w:sz w:val="24"/>
          <w:szCs w:val="24"/>
        </w:rPr>
        <w:t>the overwhelming mass of the Welsh people cast aside their political and industrial divisions and threw themselves into the war with gusto</w:t>
      </w:r>
      <w:r w:rsidR="00D04C28" w:rsidRPr="00B42AA3">
        <w:rPr>
          <w:rFonts w:ascii="Calibri" w:hAnsi="Calibri" w:cs="Calibri"/>
          <w:sz w:val="24"/>
          <w:szCs w:val="24"/>
        </w:rPr>
        <w:t>”</w:t>
      </w:r>
      <w:r w:rsidR="00772C68" w:rsidRPr="00B42AA3">
        <w:rPr>
          <w:rFonts w:ascii="Calibri" w:hAnsi="Calibri" w:cs="Calibri"/>
          <w:sz w:val="24"/>
          <w:szCs w:val="24"/>
        </w:rPr>
        <w:t xml:space="preserve">, </w:t>
      </w:r>
      <w:r w:rsidRPr="00B42AA3">
        <w:rPr>
          <w:rFonts w:ascii="Calibri" w:hAnsi="Calibri" w:cs="Calibri"/>
          <w:sz w:val="24"/>
          <w:szCs w:val="24"/>
        </w:rPr>
        <w:t>this can be disproven by looking at the primary sources of</w:t>
      </w:r>
      <w:r w:rsidR="00B7062E" w:rsidRPr="00B42AA3">
        <w:rPr>
          <w:rFonts w:ascii="Calibri" w:hAnsi="Calibri" w:cs="Calibri"/>
          <w:sz w:val="24"/>
          <w:szCs w:val="24"/>
        </w:rPr>
        <w:t xml:space="preserve"> Welsh</w:t>
      </w:r>
      <w:r w:rsidRPr="00B42AA3">
        <w:rPr>
          <w:rFonts w:ascii="Calibri" w:hAnsi="Calibri" w:cs="Calibri"/>
          <w:sz w:val="24"/>
          <w:szCs w:val="24"/>
        </w:rPr>
        <w:t xml:space="preserve"> enlistment</w:t>
      </w:r>
      <w:r w:rsidR="00B7062E" w:rsidRPr="00B42AA3">
        <w:rPr>
          <w:rFonts w:ascii="Calibri" w:hAnsi="Calibri" w:cs="Calibri"/>
          <w:sz w:val="24"/>
          <w:szCs w:val="24"/>
        </w:rPr>
        <w:t xml:space="preserve"> documents</w:t>
      </w:r>
      <w:r w:rsidRPr="00B42AA3">
        <w:rPr>
          <w:rFonts w:ascii="Calibri" w:hAnsi="Calibri" w:cs="Calibri"/>
          <w:sz w:val="24"/>
          <w:szCs w:val="24"/>
        </w:rPr>
        <w:t xml:space="preserve"> in 1914 as th</w:t>
      </w:r>
      <w:r w:rsidR="00B7062E" w:rsidRPr="00B42AA3">
        <w:rPr>
          <w:rFonts w:ascii="Calibri" w:hAnsi="Calibri" w:cs="Calibri"/>
          <w:sz w:val="24"/>
          <w:szCs w:val="24"/>
        </w:rPr>
        <w:t>ese may show the Welsh were</w:t>
      </w:r>
      <w:r w:rsidR="002F17EA" w:rsidRPr="00B42AA3">
        <w:rPr>
          <w:rFonts w:ascii="Calibri" w:hAnsi="Calibri" w:cs="Calibri"/>
          <w:sz w:val="24"/>
          <w:szCs w:val="24"/>
        </w:rPr>
        <w:t xml:space="preserve"> not as</w:t>
      </w:r>
      <w:r w:rsidRPr="00B42AA3">
        <w:rPr>
          <w:rFonts w:ascii="Calibri" w:hAnsi="Calibri" w:cs="Calibri"/>
          <w:sz w:val="24"/>
          <w:szCs w:val="24"/>
        </w:rPr>
        <w:t xml:space="preserve"> eager.</w:t>
      </w:r>
      <w:r w:rsidR="00772C68" w:rsidRPr="00B42AA3">
        <w:rPr>
          <w:rStyle w:val="FootnoteReference"/>
          <w:rFonts w:ascii="Calibri" w:hAnsi="Calibri" w:cs="Calibri"/>
          <w:sz w:val="24"/>
          <w:szCs w:val="24"/>
        </w:rPr>
        <w:footnoteReference w:id="26"/>
      </w:r>
      <w:r w:rsidR="00A41ACC" w:rsidRPr="00B42AA3">
        <w:rPr>
          <w:rFonts w:ascii="Calibri" w:hAnsi="Calibri" w:cs="Calibri"/>
          <w:sz w:val="24"/>
          <w:szCs w:val="24"/>
        </w:rPr>
        <w:t xml:space="preserve"> </w:t>
      </w:r>
      <w:r w:rsidR="00AB7B7B" w:rsidRPr="00B42AA3">
        <w:rPr>
          <w:rFonts w:ascii="Calibri" w:hAnsi="Calibri" w:cs="Calibri"/>
          <w:sz w:val="24"/>
          <w:szCs w:val="24"/>
        </w:rPr>
        <w:t xml:space="preserve">To explore regional </w:t>
      </w:r>
      <w:r w:rsidR="00A41ACC" w:rsidRPr="00B42AA3">
        <w:rPr>
          <w:rFonts w:ascii="Calibri" w:hAnsi="Calibri" w:cs="Calibri"/>
          <w:sz w:val="24"/>
          <w:szCs w:val="24"/>
        </w:rPr>
        <w:t xml:space="preserve">and employment </w:t>
      </w:r>
      <w:r w:rsidR="00AB7B7B" w:rsidRPr="00B42AA3">
        <w:rPr>
          <w:rFonts w:ascii="Calibri" w:hAnsi="Calibri" w:cs="Calibri"/>
          <w:sz w:val="24"/>
          <w:szCs w:val="24"/>
        </w:rPr>
        <w:t xml:space="preserve">differences in enthusiasm of the Great War, many sources discuss miners’ enlistments from </w:t>
      </w:r>
      <w:r w:rsidR="00315E74" w:rsidRPr="00B42AA3">
        <w:rPr>
          <w:rFonts w:ascii="Calibri" w:hAnsi="Calibri" w:cs="Calibri"/>
          <w:sz w:val="24"/>
          <w:szCs w:val="24"/>
        </w:rPr>
        <w:t>W</w:t>
      </w:r>
      <w:r w:rsidR="00AB7B7B" w:rsidRPr="00B42AA3">
        <w:rPr>
          <w:rFonts w:ascii="Calibri" w:hAnsi="Calibri" w:cs="Calibri"/>
          <w:sz w:val="24"/>
          <w:szCs w:val="24"/>
        </w:rPr>
        <w:t xml:space="preserve">ales and </w:t>
      </w:r>
      <w:r w:rsidR="008F1609" w:rsidRPr="00B42AA3">
        <w:rPr>
          <w:rFonts w:ascii="Calibri" w:hAnsi="Calibri" w:cs="Calibri"/>
          <w:sz w:val="24"/>
          <w:szCs w:val="24"/>
        </w:rPr>
        <w:t>n</w:t>
      </w:r>
      <w:r w:rsidR="00AB7B7B" w:rsidRPr="00B42AA3">
        <w:rPr>
          <w:rFonts w:ascii="Calibri" w:hAnsi="Calibri" w:cs="Calibri"/>
          <w:sz w:val="24"/>
          <w:szCs w:val="24"/>
        </w:rPr>
        <w:t>orthern England. One source commented that there was a “rush to enlist from mining communities… miners seem to have been moved to remarkable enthusiasm for the war”.</w:t>
      </w:r>
      <w:r w:rsidR="00AB7B7B" w:rsidRPr="00B42AA3">
        <w:rPr>
          <w:rStyle w:val="FootnoteReference"/>
          <w:rFonts w:ascii="Calibri" w:hAnsi="Calibri" w:cs="Calibri"/>
          <w:sz w:val="24"/>
          <w:szCs w:val="24"/>
        </w:rPr>
        <w:footnoteReference w:id="27"/>
      </w:r>
      <w:r w:rsidR="00AB7B7B" w:rsidRPr="00B42AA3">
        <w:rPr>
          <w:rFonts w:ascii="Calibri" w:hAnsi="Calibri" w:cs="Calibri"/>
          <w:sz w:val="24"/>
          <w:szCs w:val="24"/>
        </w:rPr>
        <w:t xml:space="preserve"> Although this is accurate as the War Emergency Workers National Committee estimated 115,000 members of the miner’s federation volunteered at the outbreak of the war, they may not have done it out of pure enthusiasm.</w:t>
      </w:r>
      <w:r w:rsidR="00772C68" w:rsidRPr="00B42AA3">
        <w:rPr>
          <w:rStyle w:val="FootnoteReference"/>
          <w:rFonts w:ascii="Calibri" w:hAnsi="Calibri" w:cs="Calibri"/>
          <w:sz w:val="24"/>
          <w:szCs w:val="24"/>
        </w:rPr>
        <w:footnoteReference w:id="28"/>
      </w:r>
      <w:r w:rsidR="00AB7B7B" w:rsidRPr="00B42AA3">
        <w:rPr>
          <w:rFonts w:ascii="Calibri" w:hAnsi="Calibri" w:cs="Calibri"/>
          <w:sz w:val="24"/>
          <w:szCs w:val="24"/>
        </w:rPr>
        <w:t xml:space="preserve"> </w:t>
      </w:r>
      <w:r w:rsidR="00772C68" w:rsidRPr="00B42AA3">
        <w:rPr>
          <w:rFonts w:ascii="Calibri" w:hAnsi="Calibri" w:cs="Calibri"/>
          <w:sz w:val="24"/>
          <w:szCs w:val="24"/>
        </w:rPr>
        <w:t xml:space="preserve">Winter states that </w:t>
      </w:r>
      <w:r w:rsidR="00AB7B7B" w:rsidRPr="00B42AA3">
        <w:rPr>
          <w:rFonts w:ascii="Calibri" w:hAnsi="Calibri" w:cs="Calibri"/>
          <w:sz w:val="24"/>
          <w:szCs w:val="24"/>
        </w:rPr>
        <w:t>“several streets of miners houses in towns of Tyldesley and Atherton had only one or two young men left”.</w:t>
      </w:r>
      <w:r w:rsidR="00AB7B7B" w:rsidRPr="00B42AA3">
        <w:rPr>
          <w:rStyle w:val="FootnoteReference"/>
          <w:rFonts w:ascii="Calibri" w:hAnsi="Calibri" w:cs="Calibri"/>
          <w:sz w:val="24"/>
          <w:szCs w:val="24"/>
        </w:rPr>
        <w:footnoteReference w:id="29"/>
      </w:r>
      <w:r w:rsidR="00AB7B7B" w:rsidRPr="00B42AA3">
        <w:rPr>
          <w:rFonts w:ascii="Calibri" w:hAnsi="Calibri" w:cs="Calibri"/>
          <w:sz w:val="24"/>
          <w:szCs w:val="24"/>
        </w:rPr>
        <w:t xml:space="preserve"> These northern England towns reflect how those in the rural areas seemed more enthusiastic about going to war. </w:t>
      </w:r>
    </w:p>
    <w:p w14:paraId="12AAABEB" w14:textId="77777777" w:rsidR="00487067" w:rsidRDefault="00487067" w:rsidP="00275CFC">
      <w:pPr>
        <w:rPr>
          <w:rFonts w:ascii="Calibri" w:hAnsi="Calibri" w:cs="Calibri"/>
          <w:sz w:val="24"/>
          <w:szCs w:val="24"/>
        </w:rPr>
      </w:pPr>
    </w:p>
    <w:p w14:paraId="294CC74C" w14:textId="77777777" w:rsidR="00487067" w:rsidRDefault="00487067" w:rsidP="00275CFC">
      <w:pPr>
        <w:rPr>
          <w:rFonts w:ascii="Calibri" w:hAnsi="Calibri" w:cs="Calibri"/>
          <w:sz w:val="24"/>
          <w:szCs w:val="24"/>
        </w:rPr>
      </w:pPr>
    </w:p>
    <w:p w14:paraId="78C76115" w14:textId="4C1052FE" w:rsidR="00AB7B7B" w:rsidRPr="00B42AA3" w:rsidRDefault="00AB7B7B" w:rsidP="00275CFC">
      <w:pPr>
        <w:rPr>
          <w:rFonts w:ascii="Calibri" w:hAnsi="Calibri" w:cs="Calibri"/>
          <w:sz w:val="24"/>
          <w:szCs w:val="24"/>
        </w:rPr>
      </w:pPr>
      <w:proofErr w:type="gramStart"/>
      <w:r w:rsidRPr="00B42AA3">
        <w:rPr>
          <w:rFonts w:ascii="Calibri" w:hAnsi="Calibri" w:cs="Calibri"/>
          <w:sz w:val="24"/>
          <w:szCs w:val="24"/>
        </w:rPr>
        <w:lastRenderedPageBreak/>
        <w:t>This being said, miners</w:t>
      </w:r>
      <w:proofErr w:type="gramEnd"/>
      <w:r w:rsidRPr="00B42AA3">
        <w:rPr>
          <w:rFonts w:ascii="Calibri" w:hAnsi="Calibri" w:cs="Calibri"/>
          <w:sz w:val="24"/>
          <w:szCs w:val="24"/>
        </w:rPr>
        <w:t xml:space="preserve"> may have signed up to escape the dangers of the pits, as reflected in exploring James Kier Hardie. Although he was a Scottish man heavily criticised for opposing the war, he was well-liked </w:t>
      </w:r>
      <w:r w:rsidR="00D52BB0" w:rsidRPr="00B42AA3">
        <w:rPr>
          <w:rFonts w:ascii="Calibri" w:hAnsi="Calibri" w:cs="Calibri"/>
          <w:sz w:val="24"/>
          <w:szCs w:val="24"/>
        </w:rPr>
        <w:t xml:space="preserve">in Wales </w:t>
      </w:r>
      <w:r w:rsidRPr="00B42AA3">
        <w:rPr>
          <w:rFonts w:ascii="Calibri" w:hAnsi="Calibri" w:cs="Calibri"/>
          <w:sz w:val="24"/>
          <w:szCs w:val="24"/>
        </w:rPr>
        <w:t>due his actions as an MP for Merthyr Tydfil and campaigned to help miners in their awful working conditions.</w:t>
      </w:r>
      <w:r w:rsidRPr="00B42AA3">
        <w:rPr>
          <w:rStyle w:val="FootnoteReference"/>
          <w:rFonts w:ascii="Calibri" w:hAnsi="Calibri" w:cs="Calibri"/>
          <w:sz w:val="24"/>
          <w:szCs w:val="24"/>
        </w:rPr>
        <w:footnoteReference w:id="30"/>
      </w:r>
      <w:r w:rsidRPr="00B42AA3">
        <w:rPr>
          <w:rFonts w:ascii="Calibri" w:hAnsi="Calibri" w:cs="Calibri"/>
          <w:sz w:val="24"/>
          <w:szCs w:val="24"/>
        </w:rPr>
        <w:t xml:space="preserve"> One plot to help them escape their conditions may have been to </w:t>
      </w:r>
      <w:r w:rsidR="00D52BB0" w:rsidRPr="00B42AA3">
        <w:rPr>
          <w:rFonts w:ascii="Calibri" w:hAnsi="Calibri" w:cs="Calibri"/>
          <w:sz w:val="24"/>
          <w:szCs w:val="24"/>
        </w:rPr>
        <w:t xml:space="preserve">make them </w:t>
      </w:r>
      <w:r w:rsidRPr="00B42AA3">
        <w:rPr>
          <w:rFonts w:ascii="Calibri" w:hAnsi="Calibri" w:cs="Calibri"/>
          <w:sz w:val="24"/>
          <w:szCs w:val="24"/>
        </w:rPr>
        <w:t xml:space="preserve">sign up for the British Army, thus explaining the increased enlistment rates. </w:t>
      </w:r>
      <w:r w:rsidR="00D52BB0" w:rsidRPr="00B42AA3">
        <w:rPr>
          <w:rFonts w:ascii="Calibri" w:hAnsi="Calibri" w:cs="Calibri"/>
          <w:sz w:val="24"/>
          <w:szCs w:val="24"/>
        </w:rPr>
        <w:t>Another potential reason for the increased enlistment statistics is the employment opportunity for the miners to earn more money</w:t>
      </w:r>
      <w:r w:rsidR="00772C68" w:rsidRPr="00B42AA3">
        <w:rPr>
          <w:rFonts w:ascii="Calibri" w:hAnsi="Calibri" w:cs="Calibri"/>
          <w:sz w:val="24"/>
          <w:szCs w:val="24"/>
        </w:rPr>
        <w:t>.</w:t>
      </w:r>
      <w:r w:rsidR="00D52BB0" w:rsidRPr="00B42AA3">
        <w:rPr>
          <w:rFonts w:ascii="Calibri" w:hAnsi="Calibri" w:cs="Calibri"/>
          <w:sz w:val="24"/>
          <w:szCs w:val="24"/>
        </w:rPr>
        <w:t xml:space="preserve"> This being said, miners may have also been more likely to have been accept</w:t>
      </w:r>
      <w:r w:rsidR="00772C68" w:rsidRPr="00B42AA3">
        <w:rPr>
          <w:rFonts w:ascii="Calibri" w:hAnsi="Calibri" w:cs="Calibri"/>
          <w:sz w:val="24"/>
          <w:szCs w:val="24"/>
        </w:rPr>
        <w:t>ed</w:t>
      </w:r>
      <w:r w:rsidR="00D52BB0" w:rsidRPr="00B42AA3">
        <w:rPr>
          <w:rFonts w:ascii="Calibri" w:hAnsi="Calibri" w:cs="Calibri"/>
          <w:sz w:val="24"/>
          <w:szCs w:val="24"/>
        </w:rPr>
        <w:t xml:space="preserve"> volunteers as they “produced an excellent type of recruit: hard, well- developed, muscular”.</w:t>
      </w:r>
      <w:r w:rsidR="00D52BB0" w:rsidRPr="00B42AA3">
        <w:rPr>
          <w:rStyle w:val="FootnoteReference"/>
          <w:rFonts w:ascii="Calibri" w:hAnsi="Calibri" w:cs="Calibri"/>
          <w:sz w:val="24"/>
          <w:szCs w:val="24"/>
        </w:rPr>
        <w:footnoteReference w:id="31"/>
      </w:r>
      <w:r w:rsidR="00D52BB0" w:rsidRPr="00B42AA3">
        <w:rPr>
          <w:rFonts w:ascii="Calibri" w:hAnsi="Calibri" w:cs="Calibri"/>
          <w:sz w:val="24"/>
          <w:szCs w:val="24"/>
        </w:rPr>
        <w:t xml:space="preserve"> One journal however states that “unemployed workers had an economic motive for enlistment, but most men volunteered out of conviction than necessity”, therefore as the motivations behind every soldier’s enlistment are unknown, exploring if the high levels of volunteering are due to enthusiasm to fight or purely as escapism is difficult.</w:t>
      </w:r>
      <w:r w:rsidR="00D52BB0" w:rsidRPr="00B42AA3">
        <w:rPr>
          <w:rStyle w:val="FootnoteReference"/>
          <w:rFonts w:ascii="Calibri" w:hAnsi="Calibri" w:cs="Calibri"/>
          <w:sz w:val="24"/>
          <w:szCs w:val="24"/>
        </w:rPr>
        <w:footnoteReference w:id="32"/>
      </w:r>
    </w:p>
    <w:p w14:paraId="1175D790" w14:textId="0F26799C" w:rsidR="00454B20" w:rsidRPr="00B42AA3" w:rsidRDefault="00AB7B7B" w:rsidP="00275CFC">
      <w:pPr>
        <w:rPr>
          <w:rFonts w:ascii="Calibri" w:hAnsi="Calibri" w:cs="Calibri"/>
          <w:b/>
          <w:bCs/>
          <w:sz w:val="24"/>
          <w:szCs w:val="24"/>
          <w:u w:val="single"/>
        </w:rPr>
      </w:pPr>
      <w:r w:rsidRPr="00B42AA3">
        <w:rPr>
          <w:rFonts w:ascii="Calibri" w:hAnsi="Calibri" w:cs="Calibri"/>
          <w:sz w:val="24"/>
          <w:szCs w:val="24"/>
        </w:rPr>
        <w:t xml:space="preserve">In contrast to these points, </w:t>
      </w:r>
      <w:r w:rsidR="004F1B0A" w:rsidRPr="00B42AA3">
        <w:rPr>
          <w:rFonts w:ascii="Calibri" w:hAnsi="Calibri" w:cs="Calibri"/>
          <w:sz w:val="24"/>
          <w:szCs w:val="24"/>
        </w:rPr>
        <w:t xml:space="preserve">the British public were possibly persuaded </w:t>
      </w:r>
      <w:r w:rsidR="0042533C" w:rsidRPr="00B42AA3">
        <w:rPr>
          <w:rFonts w:ascii="Calibri" w:hAnsi="Calibri" w:cs="Calibri"/>
          <w:sz w:val="24"/>
          <w:szCs w:val="24"/>
        </w:rPr>
        <w:t>by</w:t>
      </w:r>
      <w:r w:rsidRPr="00B42AA3">
        <w:rPr>
          <w:rFonts w:ascii="Calibri" w:hAnsi="Calibri" w:cs="Calibri"/>
          <w:sz w:val="24"/>
          <w:szCs w:val="24"/>
        </w:rPr>
        <w:t xml:space="preserve"> multiple authorities </w:t>
      </w:r>
      <w:r w:rsidR="0042533C" w:rsidRPr="00B42AA3">
        <w:rPr>
          <w:rFonts w:ascii="Calibri" w:hAnsi="Calibri" w:cs="Calibri"/>
          <w:sz w:val="24"/>
          <w:szCs w:val="24"/>
        </w:rPr>
        <w:t>who stated</w:t>
      </w:r>
      <w:r w:rsidRPr="00B42AA3">
        <w:rPr>
          <w:rFonts w:ascii="Calibri" w:hAnsi="Calibri" w:cs="Calibri"/>
          <w:sz w:val="24"/>
          <w:szCs w:val="24"/>
        </w:rPr>
        <w:t xml:space="preserve"> war with Germany </w:t>
      </w:r>
      <w:r w:rsidR="0042533C" w:rsidRPr="00B42AA3">
        <w:rPr>
          <w:rFonts w:ascii="Calibri" w:hAnsi="Calibri" w:cs="Calibri"/>
          <w:sz w:val="24"/>
          <w:szCs w:val="24"/>
        </w:rPr>
        <w:t>w</w:t>
      </w:r>
      <w:r w:rsidRPr="00B42AA3">
        <w:rPr>
          <w:rFonts w:ascii="Calibri" w:hAnsi="Calibri" w:cs="Calibri"/>
          <w:sz w:val="24"/>
          <w:szCs w:val="24"/>
        </w:rPr>
        <w:t>as unnecessary.</w:t>
      </w:r>
      <w:r w:rsidR="0042533C" w:rsidRPr="00B42AA3">
        <w:rPr>
          <w:rFonts w:ascii="Calibri" w:hAnsi="Calibri" w:cs="Calibri"/>
          <w:sz w:val="24"/>
          <w:szCs w:val="24"/>
        </w:rPr>
        <w:t xml:space="preserve"> </w:t>
      </w:r>
      <w:r w:rsidR="00C17C41" w:rsidRPr="00B42AA3">
        <w:rPr>
          <w:rFonts w:ascii="Calibri" w:hAnsi="Calibri" w:cs="Calibri"/>
          <w:sz w:val="24"/>
          <w:szCs w:val="24"/>
        </w:rPr>
        <w:t>O</w:t>
      </w:r>
      <w:r w:rsidR="0042533C" w:rsidRPr="00B42AA3">
        <w:rPr>
          <w:rFonts w:ascii="Calibri" w:hAnsi="Calibri" w:cs="Calibri"/>
          <w:sz w:val="24"/>
          <w:szCs w:val="24"/>
        </w:rPr>
        <w:t>ne</w:t>
      </w:r>
      <w:r w:rsidRPr="00B42AA3">
        <w:rPr>
          <w:rFonts w:ascii="Calibri" w:hAnsi="Calibri" w:cs="Calibri"/>
          <w:sz w:val="24"/>
          <w:szCs w:val="24"/>
        </w:rPr>
        <w:t xml:space="preserve"> case study necessary to explore</w:t>
      </w:r>
      <w:r w:rsidR="0042533C" w:rsidRPr="00B42AA3">
        <w:rPr>
          <w:rFonts w:ascii="Calibri" w:hAnsi="Calibri" w:cs="Calibri"/>
          <w:sz w:val="24"/>
          <w:szCs w:val="24"/>
        </w:rPr>
        <w:t xml:space="preserve"> this</w:t>
      </w:r>
      <w:r w:rsidRPr="00B42AA3">
        <w:rPr>
          <w:rFonts w:ascii="Calibri" w:hAnsi="Calibri" w:cs="Calibri"/>
          <w:sz w:val="24"/>
          <w:szCs w:val="24"/>
        </w:rPr>
        <w:t xml:space="preserve"> is </w:t>
      </w:r>
      <w:r w:rsidR="00970F92" w:rsidRPr="00B42AA3">
        <w:rPr>
          <w:rFonts w:ascii="Calibri" w:hAnsi="Calibri" w:cs="Calibri"/>
          <w:sz w:val="24"/>
          <w:szCs w:val="24"/>
        </w:rPr>
        <w:t xml:space="preserve">the English </w:t>
      </w:r>
      <w:r w:rsidRPr="00B42AA3">
        <w:rPr>
          <w:rFonts w:ascii="Calibri" w:hAnsi="Calibri" w:cs="Calibri"/>
          <w:sz w:val="24"/>
          <w:szCs w:val="24"/>
        </w:rPr>
        <w:t xml:space="preserve">member of parliament, author and journalist Norman Angell who believed that there could be no gain from war. In 1909 his book “The Great Illusion” warned of the likely economic consequences of a war given the highly inter-connected financial system. This book </w:t>
      </w:r>
      <w:r w:rsidR="00955D3F" w:rsidRPr="00B42AA3">
        <w:rPr>
          <w:rFonts w:ascii="Calibri" w:hAnsi="Calibri" w:cs="Calibri"/>
          <w:sz w:val="24"/>
          <w:szCs w:val="24"/>
        </w:rPr>
        <w:t xml:space="preserve">that </w:t>
      </w:r>
      <w:r w:rsidRPr="00B42AA3">
        <w:rPr>
          <w:rFonts w:ascii="Calibri" w:hAnsi="Calibri" w:cs="Calibri"/>
          <w:sz w:val="24"/>
          <w:szCs w:val="24"/>
        </w:rPr>
        <w:t>argu</w:t>
      </w:r>
      <w:r w:rsidR="00955D3F" w:rsidRPr="00B42AA3">
        <w:rPr>
          <w:rFonts w:ascii="Calibri" w:hAnsi="Calibri" w:cs="Calibri"/>
          <w:sz w:val="24"/>
          <w:szCs w:val="24"/>
        </w:rPr>
        <w:t>ed</w:t>
      </w:r>
      <w:r w:rsidRPr="00B42AA3">
        <w:rPr>
          <w:rFonts w:ascii="Calibri" w:hAnsi="Calibri" w:cs="Calibri"/>
          <w:sz w:val="24"/>
          <w:szCs w:val="24"/>
        </w:rPr>
        <w:t xml:space="preserve"> there was no benefit from war was widely recognised and “immediately sold several million copies and translated into twenty-five different languages”.</w:t>
      </w:r>
      <w:r w:rsidRPr="00B42AA3">
        <w:rPr>
          <w:rStyle w:val="FootnoteReference"/>
          <w:rFonts w:ascii="Calibri" w:hAnsi="Calibri" w:cs="Calibri"/>
          <w:sz w:val="24"/>
          <w:szCs w:val="24"/>
        </w:rPr>
        <w:footnoteReference w:id="33"/>
      </w:r>
      <w:r w:rsidRPr="00B42AA3">
        <w:rPr>
          <w:rFonts w:ascii="Calibri" w:hAnsi="Calibri" w:cs="Calibri"/>
          <w:sz w:val="24"/>
          <w:szCs w:val="24"/>
        </w:rPr>
        <w:t xml:space="preserve"> </w:t>
      </w:r>
      <w:r w:rsidR="00955D3F" w:rsidRPr="00B42AA3">
        <w:rPr>
          <w:rFonts w:ascii="Calibri" w:hAnsi="Calibri" w:cs="Calibri"/>
          <w:sz w:val="24"/>
          <w:szCs w:val="24"/>
        </w:rPr>
        <w:t>Due to popularity</w:t>
      </w:r>
      <w:r w:rsidRPr="00B42AA3">
        <w:rPr>
          <w:rFonts w:ascii="Calibri" w:hAnsi="Calibri" w:cs="Calibri"/>
          <w:sz w:val="24"/>
          <w:szCs w:val="24"/>
        </w:rPr>
        <w:t>, multiple people would have been faced with Angell’s argument that “Germany is highly civilized and mainly given to the arts of trade and commerce”, in contrast to Russia.</w:t>
      </w:r>
      <w:r w:rsidRPr="00B42AA3">
        <w:rPr>
          <w:rStyle w:val="FootnoteReference"/>
          <w:rFonts w:ascii="Calibri" w:hAnsi="Calibri" w:cs="Calibri"/>
          <w:sz w:val="24"/>
          <w:szCs w:val="24"/>
        </w:rPr>
        <w:footnoteReference w:id="34"/>
      </w:r>
      <w:r w:rsidRPr="00B42AA3">
        <w:rPr>
          <w:rFonts w:ascii="Calibri" w:hAnsi="Calibri" w:cs="Calibri"/>
          <w:sz w:val="24"/>
          <w:szCs w:val="24"/>
        </w:rPr>
        <w:t xml:space="preserve"> Thusly this means that the British public may have been less enthusiastic about going to war due to Angell highlighting the dominance of Russia and Germany’s civilised nature thus meaning Germany would be more useful as allies. Furthermore, these multiple translations meant that reviews came from multiple countries including French economics noting it was “profound” and it being “hailed in Germany as an invaluable contribution”.</w:t>
      </w:r>
      <w:r w:rsidRPr="00B42AA3">
        <w:rPr>
          <w:rStyle w:val="FootnoteReference"/>
          <w:rFonts w:ascii="Calibri" w:hAnsi="Calibri" w:cs="Calibri"/>
          <w:sz w:val="24"/>
          <w:szCs w:val="24"/>
        </w:rPr>
        <w:footnoteReference w:id="35"/>
      </w:r>
      <w:r w:rsidRPr="00B42AA3">
        <w:rPr>
          <w:rFonts w:ascii="Calibri" w:hAnsi="Calibri" w:cs="Calibri"/>
          <w:sz w:val="24"/>
          <w:szCs w:val="24"/>
        </w:rPr>
        <w:t xml:space="preserve"> Primarily international support would have </w:t>
      </w:r>
      <w:r w:rsidR="00DF333A" w:rsidRPr="00B42AA3">
        <w:rPr>
          <w:rFonts w:ascii="Calibri" w:hAnsi="Calibri" w:cs="Calibri"/>
          <w:sz w:val="24"/>
          <w:szCs w:val="24"/>
        </w:rPr>
        <w:t>prompted</w:t>
      </w:r>
      <w:r w:rsidRPr="00B42AA3">
        <w:rPr>
          <w:rFonts w:ascii="Calibri" w:hAnsi="Calibri" w:cs="Calibri"/>
          <w:sz w:val="24"/>
          <w:szCs w:val="24"/>
        </w:rPr>
        <w:t xml:space="preserve"> more people to read “The Great Illusion” and also shown that multiple countries were united in a belief that war was pointless in 1909.</w:t>
      </w:r>
    </w:p>
    <w:p w14:paraId="13884165" w14:textId="77777777" w:rsidR="00B42AA3" w:rsidRPr="00B42AA3" w:rsidRDefault="00B42AA3" w:rsidP="00275CFC">
      <w:pPr>
        <w:rPr>
          <w:rFonts w:ascii="Calibri" w:hAnsi="Calibri" w:cs="Calibri"/>
          <w:sz w:val="24"/>
          <w:szCs w:val="24"/>
        </w:rPr>
      </w:pPr>
    </w:p>
    <w:p w14:paraId="05F42761" w14:textId="77777777" w:rsidR="00B42AA3" w:rsidRPr="00B42AA3" w:rsidRDefault="00B42AA3" w:rsidP="00275CFC">
      <w:pPr>
        <w:rPr>
          <w:rFonts w:ascii="Calibri" w:hAnsi="Calibri" w:cs="Calibri"/>
          <w:sz w:val="24"/>
          <w:szCs w:val="24"/>
        </w:rPr>
      </w:pPr>
    </w:p>
    <w:p w14:paraId="055BAA31" w14:textId="77777777" w:rsidR="00B42AA3" w:rsidRPr="00B42AA3" w:rsidRDefault="00B42AA3" w:rsidP="00275CFC">
      <w:pPr>
        <w:rPr>
          <w:rFonts w:ascii="Calibri" w:hAnsi="Calibri" w:cs="Calibri"/>
          <w:sz w:val="24"/>
          <w:szCs w:val="24"/>
        </w:rPr>
      </w:pPr>
    </w:p>
    <w:p w14:paraId="57188514" w14:textId="77777777" w:rsidR="00487067" w:rsidRDefault="00487067" w:rsidP="00275CFC">
      <w:pPr>
        <w:rPr>
          <w:rFonts w:ascii="Calibri" w:hAnsi="Calibri" w:cs="Calibri"/>
          <w:sz w:val="24"/>
          <w:szCs w:val="24"/>
        </w:rPr>
      </w:pPr>
    </w:p>
    <w:p w14:paraId="61A77162" w14:textId="2DFCD232" w:rsidR="00AB7B7B" w:rsidRPr="00B42AA3" w:rsidRDefault="00AB7B7B" w:rsidP="00275CFC">
      <w:pPr>
        <w:rPr>
          <w:rFonts w:ascii="Calibri" w:hAnsi="Calibri" w:cs="Calibri"/>
          <w:sz w:val="24"/>
          <w:szCs w:val="24"/>
        </w:rPr>
      </w:pPr>
      <w:r w:rsidRPr="00B42AA3">
        <w:rPr>
          <w:rFonts w:ascii="Calibri" w:hAnsi="Calibri" w:cs="Calibri"/>
          <w:sz w:val="24"/>
          <w:szCs w:val="24"/>
        </w:rPr>
        <w:lastRenderedPageBreak/>
        <w:t xml:space="preserve">In conclusion, </w:t>
      </w:r>
      <w:proofErr w:type="gramStart"/>
      <w:r w:rsidRPr="00B42AA3">
        <w:rPr>
          <w:rFonts w:ascii="Calibri" w:hAnsi="Calibri" w:cs="Calibri"/>
          <w:sz w:val="24"/>
          <w:szCs w:val="24"/>
        </w:rPr>
        <w:t>it is clear that between</w:t>
      </w:r>
      <w:proofErr w:type="gramEnd"/>
      <w:r w:rsidRPr="00B42AA3">
        <w:rPr>
          <w:rFonts w:ascii="Calibri" w:hAnsi="Calibri" w:cs="Calibri"/>
          <w:sz w:val="24"/>
          <w:szCs w:val="24"/>
        </w:rPr>
        <w:t xml:space="preserve"> the upper and lower class there is a huge difference in their levels of enthusiasm for the war. Those with an aristocratic upbringing seemed to be more eager for war, possibly out of a sense of duty </w:t>
      </w:r>
      <w:proofErr w:type="gramStart"/>
      <w:r w:rsidRPr="00B42AA3">
        <w:rPr>
          <w:rFonts w:ascii="Calibri" w:hAnsi="Calibri" w:cs="Calibri"/>
          <w:sz w:val="24"/>
          <w:szCs w:val="24"/>
        </w:rPr>
        <w:t>and also</w:t>
      </w:r>
      <w:proofErr w:type="gramEnd"/>
      <w:r w:rsidRPr="00B42AA3">
        <w:rPr>
          <w:rFonts w:ascii="Calibri" w:hAnsi="Calibri" w:cs="Calibri"/>
          <w:sz w:val="24"/>
          <w:szCs w:val="24"/>
        </w:rPr>
        <w:t xml:space="preserve"> out of arrogance that Germany was inferior. Additionally, those from working class backgrounds seemed to </w:t>
      </w:r>
      <w:proofErr w:type="gramStart"/>
      <w:r w:rsidRPr="00B42AA3">
        <w:rPr>
          <w:rFonts w:ascii="Calibri" w:hAnsi="Calibri" w:cs="Calibri"/>
          <w:sz w:val="24"/>
          <w:szCs w:val="24"/>
        </w:rPr>
        <w:t>have no motivation</w:t>
      </w:r>
      <w:proofErr w:type="gramEnd"/>
      <w:r w:rsidRPr="00B42AA3">
        <w:rPr>
          <w:rFonts w:ascii="Calibri" w:hAnsi="Calibri" w:cs="Calibri"/>
          <w:sz w:val="24"/>
          <w:szCs w:val="24"/>
        </w:rPr>
        <w:t xml:space="preserve"> to sign up as promoted by the papers and favouring industrialisation instead. The one contrast to this is the seemly excited Welsh and Yorkshire miners signing up in their thousands, however as pointed out this may be due to escapism from the pits, better working conditions and the opportunity to sign up as a “Pals Battalion”</w:t>
      </w:r>
      <w:r w:rsidR="00CB7063" w:rsidRPr="00B42AA3">
        <w:rPr>
          <w:rFonts w:ascii="Calibri" w:hAnsi="Calibri" w:cs="Calibri"/>
          <w:sz w:val="24"/>
          <w:szCs w:val="24"/>
        </w:rPr>
        <w:t>.</w:t>
      </w:r>
      <w:r w:rsidR="00B42AA3" w:rsidRPr="00B42AA3">
        <w:rPr>
          <w:rFonts w:ascii="Calibri" w:hAnsi="Calibri" w:cs="Calibri"/>
          <w:sz w:val="24"/>
          <w:szCs w:val="24"/>
        </w:rPr>
        <w:t xml:space="preserve"> At the same time, however, there were those who opposed the war from all over Great Britain and actively encouraged people not to join up, highlighting that eagerness for war was not universal and had regional differences.</w:t>
      </w:r>
    </w:p>
    <w:p w14:paraId="6FB59A2F" w14:textId="77777777" w:rsidR="00AB7B7B" w:rsidRPr="005165B9" w:rsidRDefault="00AB7B7B" w:rsidP="00275CFC">
      <w:pPr>
        <w:rPr>
          <w:rFonts w:ascii="Calibri" w:hAnsi="Calibri" w:cs="Calibri"/>
          <w:sz w:val="24"/>
          <w:szCs w:val="24"/>
        </w:rPr>
      </w:pPr>
    </w:p>
    <w:p w14:paraId="24E8F842" w14:textId="77777777" w:rsidR="00AB7B7B" w:rsidRPr="005165B9" w:rsidRDefault="00AB7B7B" w:rsidP="00275CFC">
      <w:pPr>
        <w:rPr>
          <w:rFonts w:ascii="Calibri" w:hAnsi="Calibri" w:cs="Calibri"/>
          <w:sz w:val="24"/>
          <w:szCs w:val="24"/>
        </w:rPr>
      </w:pPr>
    </w:p>
    <w:p w14:paraId="1888C722" w14:textId="77777777" w:rsidR="00AB7B7B" w:rsidRPr="005165B9" w:rsidRDefault="00AB7B7B" w:rsidP="00275CFC">
      <w:pPr>
        <w:rPr>
          <w:rFonts w:ascii="Calibri" w:hAnsi="Calibri" w:cs="Calibri"/>
          <w:sz w:val="24"/>
          <w:szCs w:val="24"/>
        </w:rPr>
      </w:pPr>
    </w:p>
    <w:p w14:paraId="524C1DF2" w14:textId="77777777" w:rsidR="00AB7B7B" w:rsidRPr="005165B9" w:rsidRDefault="00AB7B7B" w:rsidP="00275CFC">
      <w:pPr>
        <w:rPr>
          <w:rFonts w:ascii="Calibri" w:hAnsi="Calibri" w:cs="Calibri"/>
          <w:sz w:val="24"/>
          <w:szCs w:val="24"/>
        </w:rPr>
      </w:pPr>
    </w:p>
    <w:p w14:paraId="4D25A867" w14:textId="4C66DDC3" w:rsidR="00AB7B7B" w:rsidRDefault="00AB7B7B" w:rsidP="00275CFC">
      <w:pPr>
        <w:rPr>
          <w:rFonts w:ascii="Calibri" w:hAnsi="Calibri" w:cs="Calibri"/>
          <w:sz w:val="24"/>
          <w:szCs w:val="24"/>
        </w:rPr>
      </w:pPr>
    </w:p>
    <w:p w14:paraId="21565ED4" w14:textId="0980AE74" w:rsidR="006224B1" w:rsidRDefault="006224B1" w:rsidP="00275CFC">
      <w:pPr>
        <w:rPr>
          <w:rFonts w:ascii="Calibri" w:hAnsi="Calibri" w:cs="Calibri"/>
          <w:sz w:val="24"/>
          <w:szCs w:val="24"/>
        </w:rPr>
      </w:pPr>
    </w:p>
    <w:p w14:paraId="28B15DE7" w14:textId="376C1E84" w:rsidR="006224B1" w:rsidRDefault="006224B1" w:rsidP="00275CFC">
      <w:pPr>
        <w:rPr>
          <w:rFonts w:ascii="Calibri" w:hAnsi="Calibri" w:cs="Calibri"/>
          <w:sz w:val="24"/>
          <w:szCs w:val="24"/>
        </w:rPr>
      </w:pPr>
    </w:p>
    <w:p w14:paraId="49DB7F40" w14:textId="04AD972A" w:rsidR="006224B1" w:rsidRDefault="006224B1" w:rsidP="00275CFC">
      <w:pPr>
        <w:rPr>
          <w:rFonts w:ascii="Calibri" w:hAnsi="Calibri" w:cs="Calibri"/>
          <w:sz w:val="24"/>
          <w:szCs w:val="24"/>
        </w:rPr>
      </w:pPr>
    </w:p>
    <w:p w14:paraId="128CE2BA" w14:textId="41E2C373" w:rsidR="006224B1" w:rsidRDefault="006224B1" w:rsidP="00275CFC">
      <w:pPr>
        <w:rPr>
          <w:rFonts w:ascii="Calibri" w:hAnsi="Calibri" w:cs="Calibri"/>
          <w:sz w:val="24"/>
          <w:szCs w:val="24"/>
        </w:rPr>
      </w:pPr>
    </w:p>
    <w:p w14:paraId="3370F05D" w14:textId="77777777" w:rsidR="006224B1" w:rsidRPr="005165B9" w:rsidRDefault="006224B1" w:rsidP="00275CFC">
      <w:pPr>
        <w:rPr>
          <w:rFonts w:ascii="Calibri" w:hAnsi="Calibri" w:cs="Calibri"/>
          <w:sz w:val="24"/>
          <w:szCs w:val="24"/>
        </w:rPr>
      </w:pPr>
    </w:p>
    <w:p w14:paraId="38BA48F1" w14:textId="77777777" w:rsidR="00AB7B7B" w:rsidRPr="005165B9" w:rsidRDefault="00AB7B7B" w:rsidP="00275CFC">
      <w:pPr>
        <w:rPr>
          <w:rFonts w:ascii="Calibri" w:hAnsi="Calibri" w:cs="Calibri"/>
          <w:sz w:val="24"/>
          <w:szCs w:val="24"/>
        </w:rPr>
      </w:pPr>
    </w:p>
    <w:p w14:paraId="5D8D1101" w14:textId="77777777" w:rsidR="00AB7B7B" w:rsidRPr="005165B9" w:rsidRDefault="00AB7B7B" w:rsidP="00275CFC">
      <w:pPr>
        <w:rPr>
          <w:rFonts w:ascii="Calibri" w:hAnsi="Calibri" w:cs="Calibri"/>
          <w:sz w:val="24"/>
          <w:szCs w:val="24"/>
        </w:rPr>
      </w:pPr>
    </w:p>
    <w:p w14:paraId="007EE06D" w14:textId="77777777" w:rsidR="00590C30" w:rsidRDefault="00590C30" w:rsidP="00275CFC">
      <w:pPr>
        <w:rPr>
          <w:rFonts w:ascii="Calibri" w:hAnsi="Calibri" w:cs="Calibri"/>
          <w:b/>
          <w:bCs/>
          <w:sz w:val="24"/>
          <w:szCs w:val="24"/>
        </w:rPr>
      </w:pPr>
    </w:p>
    <w:p w14:paraId="718E3F7B" w14:textId="77777777" w:rsidR="00590C30" w:rsidRDefault="00590C30" w:rsidP="00275CFC">
      <w:pPr>
        <w:rPr>
          <w:rFonts w:ascii="Calibri" w:hAnsi="Calibri" w:cs="Calibri"/>
          <w:b/>
          <w:bCs/>
          <w:sz w:val="24"/>
          <w:szCs w:val="24"/>
        </w:rPr>
      </w:pPr>
    </w:p>
    <w:p w14:paraId="4B41D437" w14:textId="77777777" w:rsidR="00590C30" w:rsidRDefault="00590C30" w:rsidP="00275CFC">
      <w:pPr>
        <w:rPr>
          <w:rFonts w:ascii="Calibri" w:hAnsi="Calibri" w:cs="Calibri"/>
          <w:b/>
          <w:bCs/>
          <w:sz w:val="24"/>
          <w:szCs w:val="24"/>
        </w:rPr>
      </w:pPr>
    </w:p>
    <w:p w14:paraId="727B360A" w14:textId="77777777" w:rsidR="00590C30" w:rsidRDefault="00590C30" w:rsidP="00275CFC">
      <w:pPr>
        <w:rPr>
          <w:rFonts w:ascii="Calibri" w:hAnsi="Calibri" w:cs="Calibri"/>
          <w:b/>
          <w:bCs/>
          <w:sz w:val="24"/>
          <w:szCs w:val="24"/>
        </w:rPr>
      </w:pPr>
    </w:p>
    <w:p w14:paraId="39CF6D86" w14:textId="77777777" w:rsidR="00590C30" w:rsidRDefault="00590C30" w:rsidP="00275CFC">
      <w:pPr>
        <w:rPr>
          <w:rFonts w:ascii="Calibri" w:hAnsi="Calibri" w:cs="Calibri"/>
          <w:b/>
          <w:bCs/>
          <w:sz w:val="24"/>
          <w:szCs w:val="24"/>
        </w:rPr>
      </w:pPr>
    </w:p>
    <w:p w14:paraId="33EEC8EC" w14:textId="77777777" w:rsidR="00590C30" w:rsidRDefault="00590C30" w:rsidP="00275CFC">
      <w:pPr>
        <w:rPr>
          <w:rFonts w:ascii="Calibri" w:hAnsi="Calibri" w:cs="Calibri"/>
          <w:b/>
          <w:bCs/>
          <w:sz w:val="24"/>
          <w:szCs w:val="24"/>
        </w:rPr>
      </w:pPr>
    </w:p>
    <w:p w14:paraId="67C0CC71" w14:textId="77777777" w:rsidR="00590C30" w:rsidRDefault="00590C30" w:rsidP="00275CFC">
      <w:pPr>
        <w:rPr>
          <w:rFonts w:ascii="Calibri" w:hAnsi="Calibri" w:cs="Calibri"/>
          <w:b/>
          <w:bCs/>
          <w:sz w:val="24"/>
          <w:szCs w:val="24"/>
        </w:rPr>
      </w:pPr>
    </w:p>
    <w:p w14:paraId="629E45A3" w14:textId="77777777" w:rsidR="00590C30" w:rsidRDefault="00590C30" w:rsidP="00275CFC">
      <w:pPr>
        <w:rPr>
          <w:rFonts w:ascii="Calibri" w:hAnsi="Calibri" w:cs="Calibri"/>
          <w:b/>
          <w:bCs/>
          <w:sz w:val="24"/>
          <w:szCs w:val="24"/>
        </w:rPr>
      </w:pPr>
    </w:p>
    <w:p w14:paraId="42252516" w14:textId="77777777" w:rsidR="00590C30" w:rsidRDefault="00590C30" w:rsidP="00275CFC">
      <w:pPr>
        <w:rPr>
          <w:rFonts w:ascii="Calibri" w:hAnsi="Calibri" w:cs="Calibri"/>
          <w:b/>
          <w:bCs/>
          <w:sz w:val="24"/>
          <w:szCs w:val="24"/>
        </w:rPr>
      </w:pPr>
    </w:p>
    <w:p w14:paraId="07D229D6" w14:textId="260C93D6" w:rsidR="00AB7B7B" w:rsidRDefault="00AB7B7B" w:rsidP="00275CFC">
      <w:pPr>
        <w:rPr>
          <w:rFonts w:ascii="Calibri" w:hAnsi="Calibri" w:cs="Calibri"/>
          <w:b/>
          <w:bCs/>
          <w:sz w:val="24"/>
          <w:szCs w:val="24"/>
        </w:rPr>
      </w:pPr>
      <w:r w:rsidRPr="00182C05">
        <w:rPr>
          <w:rFonts w:ascii="Calibri" w:hAnsi="Calibri" w:cs="Calibri"/>
          <w:b/>
          <w:bCs/>
          <w:sz w:val="24"/>
          <w:szCs w:val="24"/>
        </w:rPr>
        <w:lastRenderedPageBreak/>
        <w:t>Bibliography</w:t>
      </w:r>
    </w:p>
    <w:p w14:paraId="4B904039" w14:textId="474B08D6" w:rsidR="00590C30" w:rsidRDefault="00590C30" w:rsidP="00275CFC">
      <w:pPr>
        <w:rPr>
          <w:rFonts w:ascii="Calibri" w:hAnsi="Calibri" w:cs="Calibri"/>
          <w:b/>
          <w:bCs/>
          <w:sz w:val="24"/>
          <w:szCs w:val="24"/>
        </w:rPr>
      </w:pPr>
      <w:r>
        <w:rPr>
          <w:rFonts w:ascii="Calibri" w:hAnsi="Calibri" w:cs="Calibri"/>
          <w:b/>
          <w:bCs/>
          <w:sz w:val="24"/>
          <w:szCs w:val="24"/>
        </w:rPr>
        <w:t>Primary Sources:</w:t>
      </w:r>
    </w:p>
    <w:p w14:paraId="01AE8527" w14:textId="77777777" w:rsidR="0074350D" w:rsidRPr="001F47E3" w:rsidRDefault="0074350D" w:rsidP="00275CFC">
      <w:pPr>
        <w:pStyle w:val="ListParagraph"/>
        <w:numPr>
          <w:ilvl w:val="0"/>
          <w:numId w:val="1"/>
        </w:numPr>
        <w:rPr>
          <w:rFonts w:ascii="Calibri" w:hAnsi="Calibri" w:cs="Calibri"/>
        </w:rPr>
      </w:pPr>
      <w:r w:rsidRPr="00590C30">
        <w:rPr>
          <w:rFonts w:ascii="Calibri" w:hAnsi="Calibri" w:cs="Calibri"/>
          <w:sz w:val="24"/>
          <w:szCs w:val="24"/>
        </w:rPr>
        <w:t>Brittain, Vera, Testament of Youth (London: Victor Gollancz, 1933)</w:t>
      </w:r>
    </w:p>
    <w:p w14:paraId="1F36CB56" w14:textId="77777777" w:rsidR="0074350D" w:rsidRPr="00182C05" w:rsidRDefault="0074350D" w:rsidP="00275CFC">
      <w:pPr>
        <w:pStyle w:val="ListParagraph"/>
        <w:numPr>
          <w:ilvl w:val="0"/>
          <w:numId w:val="1"/>
        </w:numPr>
        <w:rPr>
          <w:rFonts w:ascii="Calibri" w:hAnsi="Calibri" w:cs="Calibri"/>
          <w:sz w:val="24"/>
          <w:szCs w:val="24"/>
        </w:rPr>
      </w:pPr>
      <w:r w:rsidRPr="00182C05">
        <w:rPr>
          <w:rFonts w:ascii="Calibri" w:hAnsi="Calibri" w:cs="Calibri"/>
          <w:sz w:val="24"/>
          <w:szCs w:val="24"/>
        </w:rPr>
        <w:t xml:space="preserve">Le </w:t>
      </w:r>
      <w:proofErr w:type="spellStart"/>
      <w:r w:rsidRPr="00182C05">
        <w:rPr>
          <w:rFonts w:ascii="Calibri" w:hAnsi="Calibri" w:cs="Calibri"/>
          <w:sz w:val="24"/>
          <w:szCs w:val="24"/>
        </w:rPr>
        <w:t>Queux</w:t>
      </w:r>
      <w:proofErr w:type="spellEnd"/>
      <w:r w:rsidRPr="00182C05">
        <w:rPr>
          <w:rFonts w:ascii="Calibri" w:hAnsi="Calibri" w:cs="Calibri"/>
          <w:sz w:val="24"/>
          <w:szCs w:val="24"/>
        </w:rPr>
        <w:t>, William, The Invasion Of 1910 (London: E. Nash, 1906)</w:t>
      </w:r>
    </w:p>
    <w:p w14:paraId="1423757E" w14:textId="77777777" w:rsidR="0074350D" w:rsidRDefault="0074350D" w:rsidP="00275CFC">
      <w:pPr>
        <w:pStyle w:val="ListParagraph"/>
        <w:numPr>
          <w:ilvl w:val="0"/>
          <w:numId w:val="1"/>
        </w:numPr>
        <w:rPr>
          <w:rFonts w:ascii="Calibri" w:hAnsi="Calibri" w:cs="Calibri"/>
          <w:sz w:val="24"/>
          <w:szCs w:val="24"/>
        </w:rPr>
      </w:pPr>
      <w:r w:rsidRPr="001C2716">
        <w:rPr>
          <w:rFonts w:ascii="Calibri" w:hAnsi="Calibri" w:cs="Calibri"/>
          <w:sz w:val="24"/>
          <w:szCs w:val="24"/>
        </w:rPr>
        <w:t xml:space="preserve">Spaulding, John T, Every Patriotic Briton Should Join </w:t>
      </w:r>
      <w:proofErr w:type="gramStart"/>
      <w:r w:rsidRPr="001C2716">
        <w:rPr>
          <w:rFonts w:ascii="Calibri" w:hAnsi="Calibri" w:cs="Calibri"/>
          <w:sz w:val="24"/>
          <w:szCs w:val="24"/>
        </w:rPr>
        <w:t>The</w:t>
      </w:r>
      <w:proofErr w:type="gramEnd"/>
      <w:r w:rsidRPr="001C2716">
        <w:rPr>
          <w:rFonts w:ascii="Calibri" w:hAnsi="Calibri" w:cs="Calibri"/>
          <w:sz w:val="24"/>
          <w:szCs w:val="24"/>
        </w:rPr>
        <w:t xml:space="preserve"> Anti-German Union (Boston: Museum of Fine Arts, 1914)</w:t>
      </w:r>
    </w:p>
    <w:p w14:paraId="2F5F25B0" w14:textId="77777777" w:rsidR="0074350D" w:rsidRPr="001C2716" w:rsidRDefault="0074350D" w:rsidP="00275CFC">
      <w:pPr>
        <w:pStyle w:val="ListParagraph"/>
        <w:numPr>
          <w:ilvl w:val="0"/>
          <w:numId w:val="1"/>
        </w:numPr>
        <w:rPr>
          <w:rFonts w:ascii="Calibri" w:hAnsi="Calibri" w:cs="Calibri"/>
          <w:sz w:val="24"/>
          <w:szCs w:val="24"/>
        </w:rPr>
      </w:pPr>
      <w:r w:rsidRPr="00182C05">
        <w:rPr>
          <w:rFonts w:ascii="Calibri" w:hAnsi="Calibri" w:cs="Calibri"/>
          <w:sz w:val="24"/>
          <w:szCs w:val="24"/>
        </w:rPr>
        <w:t>Wood, Walter, The Enemy in our Midst, 1906</w:t>
      </w:r>
    </w:p>
    <w:p w14:paraId="249EC306" w14:textId="77777777" w:rsidR="00590C30" w:rsidRDefault="00590C30" w:rsidP="00275CFC">
      <w:pPr>
        <w:rPr>
          <w:rFonts w:ascii="Calibri" w:hAnsi="Calibri" w:cs="Calibri"/>
          <w:b/>
          <w:bCs/>
          <w:sz w:val="24"/>
          <w:szCs w:val="24"/>
        </w:rPr>
      </w:pPr>
    </w:p>
    <w:p w14:paraId="66A0D4D1" w14:textId="1EDAB47E" w:rsidR="00590C30" w:rsidRPr="00182C05" w:rsidRDefault="00590C30" w:rsidP="00275CFC">
      <w:pPr>
        <w:rPr>
          <w:rFonts w:ascii="Calibri" w:hAnsi="Calibri" w:cs="Calibri"/>
          <w:b/>
          <w:bCs/>
          <w:sz w:val="24"/>
          <w:szCs w:val="24"/>
        </w:rPr>
      </w:pPr>
      <w:r>
        <w:rPr>
          <w:rFonts w:ascii="Calibri" w:hAnsi="Calibri" w:cs="Calibri"/>
          <w:b/>
          <w:bCs/>
          <w:sz w:val="24"/>
          <w:szCs w:val="24"/>
        </w:rPr>
        <w:t>Secondary Sources:</w:t>
      </w:r>
    </w:p>
    <w:p w14:paraId="7128BB33"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"Dictionary </w:t>
      </w:r>
      <w:proofErr w:type="gramStart"/>
      <w:r w:rsidRPr="0074350D">
        <w:rPr>
          <w:rFonts w:ascii="Calibri" w:hAnsi="Calibri" w:cs="Calibri"/>
          <w:sz w:val="24"/>
          <w:szCs w:val="24"/>
        </w:rPr>
        <w:t>By</w:t>
      </w:r>
      <w:proofErr w:type="gramEnd"/>
      <w:r w:rsidRPr="0074350D">
        <w:rPr>
          <w:rFonts w:ascii="Calibri" w:hAnsi="Calibri" w:cs="Calibri"/>
          <w:sz w:val="24"/>
          <w:szCs w:val="24"/>
        </w:rPr>
        <w:t xml:space="preserve"> Merriam-Webster: America's Most-Trusted Online Dictionary", Merriam-Webster.Com, 2019 &lt;https://www.merriam-webster.com/&gt; [Accessed 14 November 2019]</w:t>
      </w:r>
    </w:p>
    <w:p w14:paraId="42A27682"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Gregory, Adrian, The Last Great War: British Society </w:t>
      </w:r>
      <w:proofErr w:type="gramStart"/>
      <w:r w:rsidRPr="0074350D">
        <w:rPr>
          <w:rFonts w:ascii="Calibri" w:hAnsi="Calibri" w:cs="Calibri"/>
          <w:sz w:val="24"/>
          <w:szCs w:val="24"/>
        </w:rPr>
        <w:t>And</w:t>
      </w:r>
      <w:proofErr w:type="gramEnd"/>
      <w:r w:rsidRPr="0074350D">
        <w:rPr>
          <w:rFonts w:ascii="Calibri" w:hAnsi="Calibri" w:cs="Calibri"/>
          <w:sz w:val="24"/>
          <w:szCs w:val="24"/>
        </w:rPr>
        <w:t xml:space="preserve"> The First World War (Cambridge: Cambridge University Press, 2008)</w:t>
      </w:r>
    </w:p>
    <w:p w14:paraId="6DA9311D" w14:textId="77777777" w:rsidR="0074350D" w:rsidRPr="0074350D" w:rsidRDefault="0074350D" w:rsidP="00275CFC">
      <w:pPr>
        <w:pStyle w:val="ListParagraph"/>
        <w:numPr>
          <w:ilvl w:val="0"/>
          <w:numId w:val="1"/>
        </w:numPr>
        <w:rPr>
          <w:rFonts w:ascii="Calibri" w:hAnsi="Calibri" w:cs="Calibri"/>
          <w:sz w:val="24"/>
          <w:szCs w:val="24"/>
        </w:rPr>
      </w:pPr>
      <w:proofErr w:type="spellStart"/>
      <w:r w:rsidRPr="0074350D">
        <w:rPr>
          <w:rFonts w:ascii="Calibri" w:hAnsi="Calibri" w:cs="Calibri"/>
          <w:sz w:val="24"/>
          <w:szCs w:val="24"/>
        </w:rPr>
        <w:t>Kestner</w:t>
      </w:r>
      <w:proofErr w:type="spellEnd"/>
      <w:r w:rsidRPr="0074350D">
        <w:rPr>
          <w:rFonts w:ascii="Calibri" w:hAnsi="Calibri" w:cs="Calibri"/>
          <w:sz w:val="24"/>
          <w:szCs w:val="24"/>
        </w:rPr>
        <w:t xml:space="preserve">, Joseph, Masculinities </w:t>
      </w:r>
      <w:proofErr w:type="gramStart"/>
      <w:r w:rsidRPr="0074350D">
        <w:rPr>
          <w:rFonts w:ascii="Calibri" w:hAnsi="Calibri" w:cs="Calibri"/>
          <w:sz w:val="24"/>
          <w:szCs w:val="24"/>
        </w:rPr>
        <w:t>In</w:t>
      </w:r>
      <w:proofErr w:type="gramEnd"/>
      <w:r w:rsidRPr="0074350D">
        <w:rPr>
          <w:rFonts w:ascii="Calibri" w:hAnsi="Calibri" w:cs="Calibri"/>
          <w:sz w:val="24"/>
          <w:szCs w:val="24"/>
        </w:rPr>
        <w:t xml:space="preserve"> British Adventure Fiction, 1880 1915 (London: Routledge, 2016)</w:t>
      </w:r>
    </w:p>
    <w:p w14:paraId="0ECE2837"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Morgan, Kenneth O, </w:t>
      </w:r>
      <w:r w:rsidRPr="0074350D">
        <w:rPr>
          <w:rFonts w:ascii="Calibri" w:hAnsi="Calibri" w:cs="Calibri"/>
          <w:i/>
          <w:iCs/>
          <w:sz w:val="24"/>
          <w:szCs w:val="24"/>
        </w:rPr>
        <w:t xml:space="preserve">Rebirth </w:t>
      </w:r>
      <w:proofErr w:type="gramStart"/>
      <w:r w:rsidRPr="0074350D">
        <w:rPr>
          <w:rFonts w:ascii="Calibri" w:hAnsi="Calibri" w:cs="Calibri"/>
          <w:i/>
          <w:iCs/>
          <w:sz w:val="24"/>
          <w:szCs w:val="24"/>
        </w:rPr>
        <w:t>Of</w:t>
      </w:r>
      <w:proofErr w:type="gramEnd"/>
      <w:r w:rsidRPr="0074350D">
        <w:rPr>
          <w:rFonts w:ascii="Calibri" w:hAnsi="Calibri" w:cs="Calibri"/>
          <w:i/>
          <w:iCs/>
          <w:sz w:val="24"/>
          <w:szCs w:val="24"/>
        </w:rPr>
        <w:t xml:space="preserve"> A Nation</w:t>
      </w:r>
      <w:r w:rsidRPr="0074350D">
        <w:rPr>
          <w:rFonts w:ascii="Calibri" w:hAnsi="Calibri" w:cs="Calibri"/>
          <w:sz w:val="24"/>
          <w:szCs w:val="24"/>
        </w:rPr>
        <w:t xml:space="preserve"> (New York: Oxford University Press, 2002)</w:t>
      </w:r>
    </w:p>
    <w:p w14:paraId="15E97111"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Murray, Matthew, "Aberystwyth Plaque Marks Town's 'Shameful' Episode", BBC News, 2017 &lt;https://www.bbc.co.uk/news/uk-wales-40195234&gt; [Accessed 11 November 2019]</w:t>
      </w:r>
    </w:p>
    <w:p w14:paraId="37A35DA9"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Panayi, </w:t>
      </w:r>
      <w:proofErr w:type="spellStart"/>
      <w:r w:rsidRPr="0074350D">
        <w:rPr>
          <w:rFonts w:ascii="Calibri" w:hAnsi="Calibri" w:cs="Calibri"/>
          <w:sz w:val="24"/>
          <w:szCs w:val="24"/>
        </w:rPr>
        <w:t>Panikos</w:t>
      </w:r>
      <w:proofErr w:type="spellEnd"/>
      <w:r w:rsidRPr="0074350D">
        <w:rPr>
          <w:rFonts w:ascii="Calibri" w:hAnsi="Calibri" w:cs="Calibri"/>
          <w:sz w:val="24"/>
          <w:szCs w:val="24"/>
        </w:rPr>
        <w:t xml:space="preserve">, Enemy </w:t>
      </w:r>
      <w:proofErr w:type="gramStart"/>
      <w:r w:rsidRPr="0074350D">
        <w:rPr>
          <w:rFonts w:ascii="Calibri" w:hAnsi="Calibri" w:cs="Calibri"/>
          <w:sz w:val="24"/>
          <w:szCs w:val="24"/>
        </w:rPr>
        <w:t>In</w:t>
      </w:r>
      <w:proofErr w:type="gramEnd"/>
      <w:r w:rsidRPr="0074350D">
        <w:rPr>
          <w:rFonts w:ascii="Calibri" w:hAnsi="Calibri" w:cs="Calibri"/>
          <w:sz w:val="24"/>
          <w:szCs w:val="24"/>
        </w:rPr>
        <w:t xml:space="preserve"> Our Midst: Germans In Britain During The First World War (Oxford: Berg Publishers, 1991)</w:t>
      </w:r>
    </w:p>
    <w:p w14:paraId="114CF6FC"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Seldon, Anthony, "The Real Eton Rifles: The Heroism </w:t>
      </w:r>
      <w:proofErr w:type="gramStart"/>
      <w:r w:rsidRPr="0074350D">
        <w:rPr>
          <w:rFonts w:ascii="Calibri" w:hAnsi="Calibri" w:cs="Calibri"/>
          <w:sz w:val="24"/>
          <w:szCs w:val="24"/>
        </w:rPr>
        <w:t>Of</w:t>
      </w:r>
      <w:proofErr w:type="gramEnd"/>
      <w:r w:rsidRPr="0074350D">
        <w:rPr>
          <w:rFonts w:ascii="Calibri" w:hAnsi="Calibri" w:cs="Calibri"/>
          <w:sz w:val="24"/>
          <w:szCs w:val="24"/>
        </w:rPr>
        <w:t xml:space="preserve"> Public School Boys In The First World War", New Statesman, 2013 &lt;https://www.newstatesman.com/2013/12/real-eton-rifles&gt; [Accessed 14 November 2019]</w:t>
      </w:r>
    </w:p>
    <w:p w14:paraId="50ABEC2D"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Seldon, Anthony, and David Walsh, Public Schools </w:t>
      </w:r>
      <w:proofErr w:type="gramStart"/>
      <w:r w:rsidRPr="0074350D">
        <w:rPr>
          <w:rFonts w:ascii="Calibri" w:hAnsi="Calibri" w:cs="Calibri"/>
          <w:sz w:val="24"/>
          <w:szCs w:val="24"/>
        </w:rPr>
        <w:t>And</w:t>
      </w:r>
      <w:proofErr w:type="gramEnd"/>
      <w:r w:rsidRPr="0074350D">
        <w:rPr>
          <w:rFonts w:ascii="Calibri" w:hAnsi="Calibri" w:cs="Calibri"/>
          <w:sz w:val="24"/>
          <w:szCs w:val="24"/>
        </w:rPr>
        <w:t xml:space="preserve"> The Great War (Barnsley: Pen &amp; Sword Military, 2013)</w:t>
      </w:r>
    </w:p>
    <w:p w14:paraId="6E9050E3"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Smith, Simon, "‘We Sail </w:t>
      </w:r>
      <w:proofErr w:type="gramStart"/>
      <w:r w:rsidRPr="0074350D">
        <w:rPr>
          <w:rFonts w:ascii="Calibri" w:hAnsi="Calibri" w:cs="Calibri"/>
          <w:sz w:val="24"/>
          <w:szCs w:val="24"/>
        </w:rPr>
        <w:t>The</w:t>
      </w:r>
      <w:proofErr w:type="gramEnd"/>
      <w:r w:rsidRPr="0074350D">
        <w:rPr>
          <w:rFonts w:ascii="Calibri" w:hAnsi="Calibri" w:cs="Calibri"/>
          <w:sz w:val="24"/>
          <w:szCs w:val="24"/>
        </w:rPr>
        <w:t xml:space="preserve"> Ocean Blue’: British Sailors, Imperialism, Identity, Pride And Patriotismc.1890 To 1939" (unpublished Doctorate of Philosophy, Portsmouth, 2017)</w:t>
      </w:r>
    </w:p>
    <w:p w14:paraId="317C0CCD"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Spiers, Edward M., "Yorkshire And The First Day Of The Somme", Northern History, 53 (2016), 249-266 </w:t>
      </w:r>
      <w:hyperlink r:id="rId10" w:history="1">
        <w:r w:rsidRPr="0074350D">
          <w:rPr>
            <w:rStyle w:val="Hyperlink"/>
            <w:rFonts w:ascii="Calibri" w:hAnsi="Calibri" w:cs="Calibri"/>
            <w:sz w:val="24"/>
            <w:szCs w:val="24"/>
          </w:rPr>
          <w:t>https://doi.org/10.1080/0078172x.2016.1195601</w:t>
        </w:r>
      </w:hyperlink>
    </w:p>
    <w:p w14:paraId="7F03E385"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Weinroth, Howard, "Norman Angell And The Great Illusion: An Episode In Pre-1914 Pacifism", The Historical Journal, 17 (1974), 551-574 </w:t>
      </w:r>
      <w:hyperlink r:id="rId11" w:history="1">
        <w:r w:rsidRPr="0074350D">
          <w:rPr>
            <w:rStyle w:val="Hyperlink"/>
            <w:rFonts w:ascii="Calibri" w:hAnsi="Calibri" w:cs="Calibri"/>
            <w:sz w:val="24"/>
            <w:szCs w:val="24"/>
          </w:rPr>
          <w:t>https://doi.org/10.1017/s0018246x00005288</w:t>
        </w:r>
      </w:hyperlink>
    </w:p>
    <w:p w14:paraId="533C575B" w14:textId="77777777" w:rsidR="0074350D" w:rsidRPr="0074350D" w:rsidRDefault="0074350D" w:rsidP="00275CFC">
      <w:pPr>
        <w:pStyle w:val="ListParagraph"/>
        <w:numPr>
          <w:ilvl w:val="0"/>
          <w:numId w:val="1"/>
        </w:numPr>
        <w:rPr>
          <w:rFonts w:ascii="Calibri" w:hAnsi="Calibri" w:cs="Calibri"/>
          <w:sz w:val="24"/>
          <w:szCs w:val="24"/>
        </w:rPr>
      </w:pPr>
      <w:r w:rsidRPr="0074350D">
        <w:rPr>
          <w:rFonts w:ascii="Calibri" w:hAnsi="Calibri" w:cs="Calibri"/>
          <w:sz w:val="24"/>
          <w:szCs w:val="24"/>
        </w:rPr>
        <w:t xml:space="preserve">Winter, J. M., "Britain's ‘Lost Generation’ of the First World War", Population Studies, 31 (1977), 449-466 </w:t>
      </w:r>
      <w:hyperlink r:id="rId12" w:history="1">
        <w:r w:rsidRPr="0074350D">
          <w:rPr>
            <w:rStyle w:val="Hyperlink"/>
            <w:rFonts w:ascii="Calibri" w:hAnsi="Calibri" w:cs="Calibri"/>
            <w:sz w:val="24"/>
            <w:szCs w:val="24"/>
          </w:rPr>
          <w:t>https://doi.org/10.1080/00324728.1977.10412760</w:t>
        </w:r>
      </w:hyperlink>
    </w:p>
    <w:p w14:paraId="677DE0AE" w14:textId="74D064A6" w:rsidR="00CC3217" w:rsidRPr="00AB7B7B" w:rsidRDefault="00CC3217" w:rsidP="00AB7B7B"/>
    <w:sectPr w:rsidR="00CC3217" w:rsidRPr="00AB7B7B" w:rsidSect="00045753">
      <w:headerReference w:type="default" r:id="rId13"/>
      <w:pgSz w:w="11906" w:h="16838"/>
      <w:pgMar w:top="1440" w:right="1440" w:bottom="1440" w:left="144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D020DD" w14:textId="77777777" w:rsidR="00EB3A06" w:rsidRDefault="00EB3A06" w:rsidP="0037659F">
      <w:pPr>
        <w:spacing w:after="0" w:line="240" w:lineRule="auto"/>
      </w:pPr>
      <w:r>
        <w:separator/>
      </w:r>
    </w:p>
  </w:endnote>
  <w:endnote w:type="continuationSeparator" w:id="0">
    <w:p w14:paraId="6FD752B5" w14:textId="77777777" w:rsidR="00EB3A06" w:rsidRDefault="00EB3A06" w:rsidP="00376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8580C" w14:textId="77777777" w:rsidR="00EB3A06" w:rsidRDefault="00EB3A06" w:rsidP="0037659F">
      <w:pPr>
        <w:spacing w:after="0" w:line="240" w:lineRule="auto"/>
      </w:pPr>
      <w:r>
        <w:separator/>
      </w:r>
    </w:p>
  </w:footnote>
  <w:footnote w:type="continuationSeparator" w:id="0">
    <w:p w14:paraId="6315E268" w14:textId="77777777" w:rsidR="00EB3A06" w:rsidRDefault="00EB3A06" w:rsidP="0037659F">
      <w:pPr>
        <w:spacing w:after="0" w:line="240" w:lineRule="auto"/>
      </w:pPr>
      <w:r>
        <w:continuationSeparator/>
      </w:r>
    </w:p>
  </w:footnote>
  <w:footnote w:id="1">
    <w:p w14:paraId="492FC906" w14:textId="77777777" w:rsidR="00AB7B7B" w:rsidRPr="00B42AA3" w:rsidRDefault="00AB7B7B"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"Dictionary </w:t>
      </w:r>
      <w:proofErr w:type="gramStart"/>
      <w:r w:rsidRPr="00B42AA3">
        <w:rPr>
          <w:rFonts w:ascii="Calibri" w:hAnsi="Calibri" w:cs="Calibri"/>
          <w:sz w:val="18"/>
          <w:szCs w:val="18"/>
        </w:rPr>
        <w:t>By</w:t>
      </w:r>
      <w:proofErr w:type="gramEnd"/>
      <w:r w:rsidRPr="00B42AA3">
        <w:rPr>
          <w:rFonts w:ascii="Calibri" w:hAnsi="Calibri" w:cs="Calibri"/>
          <w:sz w:val="18"/>
          <w:szCs w:val="18"/>
        </w:rPr>
        <w:t xml:space="preserve"> Merriam-Webster: America's Most-Trusted Online Dictionary", Merriam-Webster.Com, 2019 &lt;https://www.merriam-webster.com/&gt; [Accessed 14 November 2019].</w:t>
      </w:r>
    </w:p>
  </w:footnote>
  <w:footnote w:id="2">
    <w:p w14:paraId="493FBEF3" w14:textId="77777777" w:rsidR="00AB7B7B" w:rsidRPr="00B42AA3" w:rsidRDefault="00AB7B7B"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Joseph </w:t>
      </w:r>
      <w:proofErr w:type="spellStart"/>
      <w:r w:rsidRPr="00B42AA3">
        <w:rPr>
          <w:rFonts w:ascii="Calibri" w:hAnsi="Calibri" w:cs="Calibri"/>
          <w:sz w:val="18"/>
          <w:szCs w:val="18"/>
        </w:rPr>
        <w:t>Kestner</w:t>
      </w:r>
      <w:proofErr w:type="spellEnd"/>
      <w:r w:rsidRPr="00B42AA3">
        <w:rPr>
          <w:rFonts w:ascii="Calibri" w:hAnsi="Calibri" w:cs="Calibri"/>
          <w:sz w:val="18"/>
          <w:szCs w:val="18"/>
        </w:rPr>
        <w:t xml:space="preserve">, Masculinities </w:t>
      </w:r>
      <w:proofErr w:type="gramStart"/>
      <w:r w:rsidRPr="00B42AA3">
        <w:rPr>
          <w:rFonts w:ascii="Calibri" w:hAnsi="Calibri" w:cs="Calibri"/>
          <w:sz w:val="18"/>
          <w:szCs w:val="18"/>
        </w:rPr>
        <w:t>In</w:t>
      </w:r>
      <w:proofErr w:type="gramEnd"/>
      <w:r w:rsidRPr="00B42AA3">
        <w:rPr>
          <w:rFonts w:ascii="Calibri" w:hAnsi="Calibri" w:cs="Calibri"/>
          <w:sz w:val="18"/>
          <w:szCs w:val="18"/>
        </w:rPr>
        <w:t xml:space="preserve"> British Adventure Fiction, 1880 1915 (London: Routledge, 2016).</w:t>
      </w:r>
    </w:p>
  </w:footnote>
  <w:footnote w:id="3">
    <w:p w14:paraId="2D8D4CF7" w14:textId="77777777" w:rsidR="00AB7B7B" w:rsidRPr="00B42AA3" w:rsidRDefault="00AB7B7B"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William Le </w:t>
      </w:r>
      <w:proofErr w:type="spellStart"/>
      <w:r w:rsidRPr="00B42AA3">
        <w:rPr>
          <w:rFonts w:ascii="Calibri" w:hAnsi="Calibri" w:cs="Calibri"/>
          <w:sz w:val="18"/>
          <w:szCs w:val="18"/>
        </w:rPr>
        <w:t>Queux</w:t>
      </w:r>
      <w:proofErr w:type="spellEnd"/>
      <w:r w:rsidRPr="00B42AA3">
        <w:rPr>
          <w:rFonts w:ascii="Calibri" w:hAnsi="Calibri" w:cs="Calibri"/>
          <w:sz w:val="18"/>
          <w:szCs w:val="18"/>
        </w:rPr>
        <w:t>, The Invasion Of 1910 (London: E. Nash, 1906).</w:t>
      </w:r>
    </w:p>
  </w:footnote>
  <w:footnote w:id="4">
    <w:p w14:paraId="20CE6DA8" w14:textId="77777777" w:rsidR="00AB7B7B" w:rsidRPr="00B42AA3" w:rsidRDefault="00AB7B7B"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w:t>
      </w:r>
      <w:proofErr w:type="spellStart"/>
      <w:r w:rsidRPr="00B42AA3">
        <w:rPr>
          <w:rFonts w:ascii="Calibri" w:hAnsi="Calibri" w:cs="Calibri"/>
          <w:sz w:val="18"/>
          <w:szCs w:val="18"/>
        </w:rPr>
        <w:t>Panikos</w:t>
      </w:r>
      <w:proofErr w:type="spellEnd"/>
      <w:r w:rsidRPr="00B42AA3">
        <w:rPr>
          <w:rFonts w:ascii="Calibri" w:hAnsi="Calibri" w:cs="Calibri"/>
          <w:sz w:val="18"/>
          <w:szCs w:val="18"/>
        </w:rPr>
        <w:t xml:space="preserve"> Panayi, Enemy </w:t>
      </w:r>
      <w:proofErr w:type="gramStart"/>
      <w:r w:rsidRPr="00B42AA3">
        <w:rPr>
          <w:rFonts w:ascii="Calibri" w:hAnsi="Calibri" w:cs="Calibri"/>
          <w:sz w:val="18"/>
          <w:szCs w:val="18"/>
        </w:rPr>
        <w:t>In</w:t>
      </w:r>
      <w:proofErr w:type="gramEnd"/>
      <w:r w:rsidRPr="00B42AA3">
        <w:rPr>
          <w:rFonts w:ascii="Calibri" w:hAnsi="Calibri" w:cs="Calibri"/>
          <w:sz w:val="18"/>
          <w:szCs w:val="18"/>
        </w:rPr>
        <w:t xml:space="preserve"> Our Midst: Germans In Britain During The First World War (Oxford: Berg Publishers, 1991).</w:t>
      </w:r>
    </w:p>
  </w:footnote>
  <w:footnote w:id="5">
    <w:p w14:paraId="2A519C46" w14:textId="77777777" w:rsidR="00AB7B7B" w:rsidRPr="00B42AA3" w:rsidRDefault="00AB7B7B"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Walter Wood, The Enemy </w:t>
      </w:r>
      <w:proofErr w:type="gramStart"/>
      <w:r w:rsidRPr="00B42AA3">
        <w:rPr>
          <w:rFonts w:ascii="Calibri" w:hAnsi="Calibri" w:cs="Calibri"/>
          <w:sz w:val="18"/>
          <w:szCs w:val="18"/>
        </w:rPr>
        <w:t>In</w:t>
      </w:r>
      <w:proofErr w:type="gramEnd"/>
      <w:r w:rsidRPr="00B42AA3">
        <w:rPr>
          <w:rFonts w:ascii="Calibri" w:hAnsi="Calibri" w:cs="Calibri"/>
          <w:sz w:val="18"/>
          <w:szCs w:val="18"/>
        </w:rPr>
        <w:t xml:space="preserve"> Our Midst, 1906.</w:t>
      </w:r>
    </w:p>
  </w:footnote>
  <w:footnote w:id="6">
    <w:p w14:paraId="17E505E5" w14:textId="17C3594C" w:rsidR="00AB7B7B" w:rsidRDefault="00AB7B7B" w:rsidP="00275CFC">
      <w:pPr>
        <w:pStyle w:val="FootnoteText"/>
        <w:jc w:val="left"/>
      </w:pPr>
      <w:r w:rsidRPr="00B42AA3">
        <w:rPr>
          <w:rStyle w:val="FootnoteReference"/>
          <w:rFonts w:ascii="Calibri" w:hAnsi="Calibri" w:cs="Calibri"/>
          <w:sz w:val="18"/>
          <w:szCs w:val="18"/>
        </w:rPr>
        <w:footnoteRef/>
      </w:r>
      <w:r w:rsidRPr="00B42AA3">
        <w:rPr>
          <w:rFonts w:ascii="Calibri" w:hAnsi="Calibri" w:cs="Calibri"/>
          <w:sz w:val="18"/>
          <w:szCs w:val="18"/>
        </w:rPr>
        <w:t xml:space="preserve"> </w:t>
      </w:r>
      <w:proofErr w:type="spellStart"/>
      <w:r w:rsidRPr="00B42AA3">
        <w:rPr>
          <w:rFonts w:ascii="Calibri" w:hAnsi="Calibri" w:cs="Calibri"/>
          <w:sz w:val="18"/>
          <w:szCs w:val="18"/>
        </w:rPr>
        <w:t>Panikos</w:t>
      </w:r>
      <w:proofErr w:type="spellEnd"/>
      <w:r w:rsidRPr="00B42AA3">
        <w:rPr>
          <w:rFonts w:ascii="Calibri" w:hAnsi="Calibri" w:cs="Calibri"/>
          <w:sz w:val="18"/>
          <w:szCs w:val="18"/>
        </w:rPr>
        <w:t xml:space="preserve"> Panayi, Enemy </w:t>
      </w:r>
      <w:proofErr w:type="gramStart"/>
      <w:r w:rsidRPr="00B42AA3">
        <w:rPr>
          <w:rFonts w:ascii="Calibri" w:hAnsi="Calibri" w:cs="Calibri"/>
          <w:sz w:val="18"/>
          <w:szCs w:val="18"/>
        </w:rPr>
        <w:t>In</w:t>
      </w:r>
      <w:proofErr w:type="gramEnd"/>
      <w:r w:rsidRPr="00B42AA3">
        <w:rPr>
          <w:rFonts w:ascii="Calibri" w:hAnsi="Calibri" w:cs="Calibri"/>
          <w:sz w:val="18"/>
          <w:szCs w:val="18"/>
        </w:rPr>
        <w:t xml:space="preserve"> Our Midst: Germans In Britain During The First World War.</w:t>
      </w:r>
      <w:bookmarkStart w:id="0" w:name="_GoBack"/>
      <w:bookmarkEnd w:id="0"/>
    </w:p>
  </w:footnote>
  <w:footnote w:id="7">
    <w:p w14:paraId="481FDB36" w14:textId="77777777" w:rsidR="00AB7B7B" w:rsidRPr="00B42AA3" w:rsidRDefault="00AB7B7B"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Matthew Murray, "Aberystwyth Plaque Marks Town's 'Shameful' Episode", BBC News, 2017 &lt;https://www.bbc.co.uk/news/uk-wales-40195234&gt; [Accessed 11 November 2019].</w:t>
      </w:r>
    </w:p>
  </w:footnote>
  <w:footnote w:id="8">
    <w:p w14:paraId="0929893A" w14:textId="7690B0FD" w:rsidR="00AB7B7B" w:rsidRPr="00B42AA3" w:rsidRDefault="00AB7B7B"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Adrian Gregory, The Last Great War: British Society </w:t>
      </w:r>
      <w:r w:rsidR="0074199A" w:rsidRPr="00B42AA3">
        <w:rPr>
          <w:rFonts w:ascii="Calibri" w:hAnsi="Calibri" w:cs="Calibri"/>
          <w:sz w:val="18"/>
          <w:szCs w:val="18"/>
        </w:rPr>
        <w:t>and</w:t>
      </w:r>
      <w:r w:rsidRPr="00B42AA3">
        <w:rPr>
          <w:rFonts w:ascii="Calibri" w:hAnsi="Calibri" w:cs="Calibri"/>
          <w:sz w:val="18"/>
          <w:szCs w:val="18"/>
        </w:rPr>
        <w:t xml:space="preserve"> The First World War (Cambridge: Cambridge University Press, 2008).</w:t>
      </w:r>
    </w:p>
  </w:footnote>
  <w:footnote w:id="9">
    <w:p w14:paraId="19822B0C" w14:textId="44692132" w:rsidR="00AB7B7B" w:rsidRPr="00B42AA3" w:rsidRDefault="00AB7B7B"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"First World War: A 1914 Anti-War Manchester Guardian Leading Article </w:t>
      </w:r>
      <w:r w:rsidR="0074199A" w:rsidRPr="00B42AA3">
        <w:rPr>
          <w:rFonts w:ascii="Calibri" w:hAnsi="Calibri" w:cs="Calibri"/>
          <w:sz w:val="18"/>
          <w:szCs w:val="18"/>
        </w:rPr>
        <w:t>with</w:t>
      </w:r>
      <w:r w:rsidRPr="00B42AA3">
        <w:rPr>
          <w:rFonts w:ascii="Calibri" w:hAnsi="Calibri" w:cs="Calibri"/>
          <w:sz w:val="18"/>
          <w:szCs w:val="18"/>
        </w:rPr>
        <w:t xml:space="preserve"> Readers' Responses", </w:t>
      </w:r>
      <w:r w:rsidRPr="00B42AA3">
        <w:rPr>
          <w:rFonts w:ascii="Calibri" w:hAnsi="Calibri" w:cs="Calibri"/>
          <w:i/>
          <w:iCs/>
          <w:sz w:val="18"/>
          <w:szCs w:val="18"/>
        </w:rPr>
        <w:t>The Guardian</w:t>
      </w:r>
      <w:r w:rsidRPr="00B42AA3">
        <w:rPr>
          <w:rFonts w:ascii="Calibri" w:hAnsi="Calibri" w:cs="Calibri"/>
          <w:sz w:val="18"/>
          <w:szCs w:val="18"/>
        </w:rPr>
        <w:t>, 2008 &lt;https://www.theguardian.com/world/2008/nov/08/first-world-war-anti-war-sentiments&gt; [Accessed 12 November 2019].</w:t>
      </w:r>
    </w:p>
  </w:footnote>
  <w:footnote w:id="10">
    <w:p w14:paraId="31BA2EF2" w14:textId="76B199AC" w:rsidR="00AB7B7B" w:rsidRPr="00B42AA3" w:rsidRDefault="00AB7B7B"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Adrian Gregory, The Last Great War: British Society </w:t>
      </w:r>
      <w:r w:rsidR="0074199A" w:rsidRPr="00B42AA3">
        <w:rPr>
          <w:rFonts w:ascii="Calibri" w:hAnsi="Calibri" w:cs="Calibri"/>
          <w:sz w:val="18"/>
          <w:szCs w:val="18"/>
        </w:rPr>
        <w:t>and</w:t>
      </w:r>
      <w:r w:rsidRPr="00B42AA3">
        <w:rPr>
          <w:rFonts w:ascii="Calibri" w:hAnsi="Calibri" w:cs="Calibri"/>
          <w:sz w:val="18"/>
          <w:szCs w:val="18"/>
        </w:rPr>
        <w:t xml:space="preserve"> The First World War </w:t>
      </w:r>
    </w:p>
  </w:footnote>
  <w:footnote w:id="11">
    <w:p w14:paraId="4EA7CD9C" w14:textId="46B616ED" w:rsidR="00AB7B7B" w:rsidRDefault="00AB7B7B" w:rsidP="00275CFC">
      <w:pPr>
        <w:pStyle w:val="FootnoteText"/>
        <w:jc w:val="left"/>
      </w:pPr>
      <w:r w:rsidRPr="00B42AA3">
        <w:rPr>
          <w:rStyle w:val="FootnoteReference"/>
          <w:rFonts w:ascii="Calibri" w:hAnsi="Calibri" w:cs="Calibri"/>
          <w:sz w:val="18"/>
          <w:szCs w:val="18"/>
        </w:rPr>
        <w:footnoteRef/>
      </w:r>
      <w:r w:rsidRPr="00B42AA3">
        <w:rPr>
          <w:rFonts w:ascii="Calibri" w:hAnsi="Calibri" w:cs="Calibri"/>
          <w:sz w:val="18"/>
          <w:szCs w:val="18"/>
        </w:rPr>
        <w:t xml:space="preserve"> Anthony Seldon and David Walsh, Public Schools </w:t>
      </w:r>
      <w:r w:rsidR="0074199A" w:rsidRPr="00B42AA3">
        <w:rPr>
          <w:rFonts w:ascii="Calibri" w:hAnsi="Calibri" w:cs="Calibri"/>
          <w:sz w:val="18"/>
          <w:szCs w:val="18"/>
        </w:rPr>
        <w:t>and</w:t>
      </w:r>
      <w:r w:rsidRPr="00B42AA3">
        <w:rPr>
          <w:rFonts w:ascii="Calibri" w:hAnsi="Calibri" w:cs="Calibri"/>
          <w:sz w:val="18"/>
          <w:szCs w:val="18"/>
        </w:rPr>
        <w:t xml:space="preserve"> The Great War (Barnsley: Pen &amp; Sword Military, 2013).</w:t>
      </w:r>
    </w:p>
  </w:footnote>
  <w:footnote w:id="12">
    <w:p w14:paraId="55EC8D26" w14:textId="07A8EDA5" w:rsidR="001C2716" w:rsidRPr="00B42AA3" w:rsidRDefault="001C2716"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w:t>
      </w:r>
      <w:r w:rsidR="001E0378" w:rsidRPr="00B42AA3">
        <w:rPr>
          <w:rFonts w:ascii="Calibri" w:hAnsi="Calibri" w:cs="Calibri"/>
          <w:sz w:val="18"/>
          <w:szCs w:val="18"/>
        </w:rPr>
        <w:t xml:space="preserve">John T Spaulding, Every Patriotic Briton Should Join </w:t>
      </w:r>
      <w:r w:rsidR="0074199A" w:rsidRPr="00B42AA3">
        <w:rPr>
          <w:rFonts w:ascii="Calibri" w:hAnsi="Calibri" w:cs="Calibri"/>
          <w:sz w:val="18"/>
          <w:szCs w:val="18"/>
        </w:rPr>
        <w:t>the</w:t>
      </w:r>
      <w:r w:rsidR="001E0378" w:rsidRPr="00B42AA3">
        <w:rPr>
          <w:rFonts w:ascii="Calibri" w:hAnsi="Calibri" w:cs="Calibri"/>
          <w:sz w:val="18"/>
          <w:szCs w:val="18"/>
        </w:rPr>
        <w:t xml:space="preserve"> Anti-German Union (Boston: Museum of Fine Arts, 1914).</w:t>
      </w:r>
    </w:p>
  </w:footnote>
  <w:footnote w:id="13">
    <w:p w14:paraId="31E26AFD" w14:textId="1976E2BC" w:rsidR="00966BA6" w:rsidRPr="00B42AA3" w:rsidRDefault="00966BA6"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Simon Smith, "‘We Sail </w:t>
      </w:r>
      <w:r w:rsidR="0074199A" w:rsidRPr="00B42AA3">
        <w:rPr>
          <w:rFonts w:ascii="Calibri" w:hAnsi="Calibri" w:cs="Calibri"/>
          <w:sz w:val="18"/>
          <w:szCs w:val="18"/>
        </w:rPr>
        <w:t>the</w:t>
      </w:r>
      <w:r w:rsidRPr="00B42AA3">
        <w:rPr>
          <w:rFonts w:ascii="Calibri" w:hAnsi="Calibri" w:cs="Calibri"/>
          <w:sz w:val="18"/>
          <w:szCs w:val="18"/>
        </w:rPr>
        <w:t xml:space="preserve"> Ocean Blue’: British Sailors, Imperialism, Identity, Pride </w:t>
      </w:r>
      <w:r w:rsidR="0074199A" w:rsidRPr="00B42AA3">
        <w:rPr>
          <w:rFonts w:ascii="Calibri" w:hAnsi="Calibri" w:cs="Calibri"/>
          <w:sz w:val="18"/>
          <w:szCs w:val="18"/>
        </w:rPr>
        <w:t>and</w:t>
      </w:r>
      <w:r w:rsidRPr="00B42AA3">
        <w:rPr>
          <w:rFonts w:ascii="Calibri" w:hAnsi="Calibri" w:cs="Calibri"/>
          <w:sz w:val="18"/>
          <w:szCs w:val="18"/>
        </w:rPr>
        <w:t xml:space="preserve"> Patriotismc.1890 To 1939" (unpublished </w:t>
      </w:r>
      <w:r w:rsidR="0074199A" w:rsidRPr="00B42AA3">
        <w:rPr>
          <w:rFonts w:ascii="Calibri" w:hAnsi="Calibri" w:cs="Calibri"/>
          <w:sz w:val="18"/>
          <w:szCs w:val="18"/>
        </w:rPr>
        <w:t>Doctor of Philosophy</w:t>
      </w:r>
      <w:r w:rsidRPr="00B42AA3">
        <w:rPr>
          <w:rFonts w:ascii="Calibri" w:hAnsi="Calibri" w:cs="Calibri"/>
          <w:sz w:val="18"/>
          <w:szCs w:val="18"/>
        </w:rPr>
        <w:t>, Portsmouth, 2017).</w:t>
      </w:r>
    </w:p>
  </w:footnote>
  <w:footnote w:id="14">
    <w:p w14:paraId="68597E2F" w14:textId="77777777" w:rsidR="009E7EF5" w:rsidRPr="00B42AA3" w:rsidRDefault="009E7EF5"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J. M. Winter, "Britain's ‘Lost Generation’ of the First World War", Population Studies, 31.3 (1977), 449-466 &lt;https://doi.org/10.1080/00324728.1977.10412760&gt;.</w:t>
      </w:r>
    </w:p>
  </w:footnote>
  <w:footnote w:id="15">
    <w:p w14:paraId="77FF64B8" w14:textId="6E00D390" w:rsidR="00074549" w:rsidRPr="00B42AA3" w:rsidRDefault="00074549" w:rsidP="00275CFC">
      <w:pPr>
        <w:pStyle w:val="FootnoteText"/>
        <w:jc w:val="left"/>
        <w:rPr>
          <w:rFonts w:ascii="Calibri" w:hAnsi="Calibri" w:cs="Calibri"/>
          <w:sz w:val="18"/>
          <w:szCs w:val="18"/>
        </w:rPr>
      </w:pPr>
      <w:r w:rsidRPr="00B42AA3">
        <w:rPr>
          <w:rStyle w:val="FootnoteReference"/>
          <w:rFonts w:ascii="Calibri" w:hAnsi="Calibri" w:cs="Calibri"/>
          <w:sz w:val="18"/>
          <w:szCs w:val="18"/>
        </w:rPr>
        <w:footnoteRef/>
      </w:r>
      <w:r w:rsidRPr="00B42AA3">
        <w:rPr>
          <w:rFonts w:ascii="Calibri" w:hAnsi="Calibri" w:cs="Calibri"/>
          <w:sz w:val="18"/>
          <w:szCs w:val="18"/>
        </w:rPr>
        <w:t xml:space="preserve"> Anthony Seldon, "The Real Eton Rifles: The Heroism </w:t>
      </w:r>
      <w:r w:rsidR="0074199A" w:rsidRPr="00B42AA3">
        <w:rPr>
          <w:rFonts w:ascii="Calibri" w:hAnsi="Calibri" w:cs="Calibri"/>
          <w:sz w:val="18"/>
          <w:szCs w:val="18"/>
        </w:rPr>
        <w:t>of</w:t>
      </w:r>
      <w:r w:rsidRPr="00B42AA3">
        <w:rPr>
          <w:rFonts w:ascii="Calibri" w:hAnsi="Calibri" w:cs="Calibri"/>
          <w:sz w:val="18"/>
          <w:szCs w:val="18"/>
        </w:rPr>
        <w:t xml:space="preserve"> </w:t>
      </w:r>
      <w:r w:rsidR="0074199A" w:rsidRPr="00B42AA3">
        <w:rPr>
          <w:rFonts w:ascii="Calibri" w:hAnsi="Calibri" w:cs="Calibri"/>
          <w:sz w:val="18"/>
          <w:szCs w:val="18"/>
        </w:rPr>
        <w:t>Public-School</w:t>
      </w:r>
      <w:r w:rsidRPr="00B42AA3">
        <w:rPr>
          <w:rFonts w:ascii="Calibri" w:hAnsi="Calibri" w:cs="Calibri"/>
          <w:sz w:val="18"/>
          <w:szCs w:val="18"/>
        </w:rPr>
        <w:t xml:space="preserve"> Boys </w:t>
      </w:r>
      <w:r w:rsidR="0074199A" w:rsidRPr="00B42AA3">
        <w:rPr>
          <w:rFonts w:ascii="Calibri" w:hAnsi="Calibri" w:cs="Calibri"/>
          <w:sz w:val="18"/>
          <w:szCs w:val="18"/>
        </w:rPr>
        <w:t>in</w:t>
      </w:r>
      <w:r w:rsidRPr="00B42AA3">
        <w:rPr>
          <w:rFonts w:ascii="Calibri" w:hAnsi="Calibri" w:cs="Calibri"/>
          <w:sz w:val="18"/>
          <w:szCs w:val="18"/>
        </w:rPr>
        <w:t xml:space="preserve"> The First World War", New Statesman, 2013 &lt;https://www.newstatesman.com/2013/12/real-eton-rifles&gt; [Accessed 14 November 2019].</w:t>
      </w:r>
    </w:p>
  </w:footnote>
  <w:footnote w:id="16">
    <w:p w14:paraId="028475BF" w14:textId="77777777" w:rsidR="00AB7B7B" w:rsidRDefault="00AB7B7B" w:rsidP="00275CFC">
      <w:pPr>
        <w:pStyle w:val="FootnoteText"/>
        <w:jc w:val="left"/>
      </w:pPr>
      <w:r w:rsidRPr="00B42AA3">
        <w:rPr>
          <w:rStyle w:val="FootnoteReference"/>
          <w:rFonts w:ascii="Calibri" w:hAnsi="Calibri" w:cs="Calibri"/>
          <w:sz w:val="18"/>
          <w:szCs w:val="18"/>
        </w:rPr>
        <w:footnoteRef/>
      </w:r>
      <w:r w:rsidRPr="00B42AA3">
        <w:rPr>
          <w:rFonts w:ascii="Calibri" w:hAnsi="Calibri" w:cs="Calibri"/>
          <w:sz w:val="18"/>
          <w:szCs w:val="18"/>
        </w:rPr>
        <w:t xml:space="preserve"> Geoffrey Best, </w:t>
      </w:r>
      <w:r w:rsidRPr="00B42AA3">
        <w:rPr>
          <w:rFonts w:ascii="Calibri" w:hAnsi="Calibri" w:cs="Calibri"/>
          <w:i/>
          <w:iCs/>
          <w:sz w:val="18"/>
          <w:szCs w:val="18"/>
        </w:rPr>
        <w:t>Churchill And War</w:t>
      </w:r>
      <w:r w:rsidRPr="00B42AA3">
        <w:rPr>
          <w:rFonts w:ascii="Calibri" w:hAnsi="Calibri" w:cs="Calibri"/>
          <w:sz w:val="18"/>
          <w:szCs w:val="18"/>
        </w:rPr>
        <w:t xml:space="preserve"> (London: </w:t>
      </w:r>
      <w:proofErr w:type="spellStart"/>
      <w:r w:rsidRPr="00B42AA3">
        <w:rPr>
          <w:rFonts w:ascii="Calibri" w:hAnsi="Calibri" w:cs="Calibri"/>
          <w:sz w:val="18"/>
          <w:szCs w:val="18"/>
        </w:rPr>
        <w:t>Hambledon</w:t>
      </w:r>
      <w:proofErr w:type="spellEnd"/>
      <w:r w:rsidRPr="00B42AA3">
        <w:rPr>
          <w:rFonts w:ascii="Calibri" w:hAnsi="Calibri" w:cs="Calibri"/>
          <w:sz w:val="18"/>
          <w:szCs w:val="18"/>
        </w:rPr>
        <w:t xml:space="preserve"> Continuum, 2006), p.51.</w:t>
      </w:r>
    </w:p>
  </w:footnote>
  <w:footnote w:id="17">
    <w:p w14:paraId="5009C1CD" w14:textId="5DBD3C22" w:rsidR="006D0C0E" w:rsidRPr="00487067" w:rsidRDefault="006D0C0E">
      <w:pPr>
        <w:pStyle w:val="FootnoteTex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w:t>
      </w:r>
      <w:r w:rsidRPr="00487067">
        <w:rPr>
          <w:rFonts w:ascii="Calibri" w:hAnsi="Calibri" w:cs="Calibri"/>
          <w:sz w:val="18"/>
          <w:szCs w:val="18"/>
        </w:rPr>
        <w:t>Vera Brittain, Testament of Youth (London: Victor Gollancz, 1933).</w:t>
      </w:r>
    </w:p>
  </w:footnote>
  <w:footnote w:id="18">
    <w:p w14:paraId="256305AE" w14:textId="4FF446CC" w:rsidR="00F73015" w:rsidRPr="00487067" w:rsidRDefault="00F73015" w:rsidP="00F73015">
      <w:pPr>
        <w:pStyle w:val="FootnoteTex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Anthony Seldon, "The Real Eton Rifles: The Heroism of Public-School Boys in The First World War",</w:t>
      </w:r>
    </w:p>
  </w:footnote>
  <w:footnote w:id="19">
    <w:p w14:paraId="62DDBBE1" w14:textId="77777777" w:rsidR="00F73015" w:rsidRPr="00487067" w:rsidRDefault="00F73015" w:rsidP="00F73015">
      <w:pPr>
        <w:pStyle w:val="FootnoteTex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Paul Berry and Mark Bostridge, Vera Brittain: A Life (London: Virago, 2008).</w:t>
      </w:r>
    </w:p>
  </w:footnote>
  <w:footnote w:id="20">
    <w:p w14:paraId="2EA5DA28" w14:textId="77777777" w:rsidR="00AB7B7B" w:rsidRPr="00487067" w:rsidRDefault="00AB7B7B" w:rsidP="00AB7B7B">
      <w:pPr>
        <w:pStyle w:val="FootnoteTex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Joseph E. A Connell, </w:t>
      </w:r>
      <w:r w:rsidRPr="00487067">
        <w:rPr>
          <w:rFonts w:ascii="Calibri" w:hAnsi="Calibri" w:cs="Calibri"/>
          <w:i/>
          <w:iCs/>
          <w:sz w:val="18"/>
          <w:szCs w:val="18"/>
        </w:rPr>
        <w:t>Dublin In Rebellion</w:t>
      </w:r>
      <w:r w:rsidRPr="00487067">
        <w:rPr>
          <w:rFonts w:ascii="Calibri" w:hAnsi="Calibri" w:cs="Calibri"/>
          <w:sz w:val="18"/>
          <w:szCs w:val="18"/>
        </w:rPr>
        <w:t> (Dublin, Ireland: Lilliput Press, 2009).</w:t>
      </w:r>
    </w:p>
  </w:footnote>
  <w:footnote w:id="21">
    <w:p w14:paraId="2BAF0C19" w14:textId="1A87FF05" w:rsidR="00AB7B7B" w:rsidRPr="00487067" w:rsidRDefault="00AB7B7B" w:rsidP="00AB7B7B">
      <w:pPr>
        <w:pStyle w:val="FootnoteTex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w:t>
      </w:r>
      <w:r w:rsidR="0074199A" w:rsidRPr="00487067">
        <w:rPr>
          <w:rFonts w:ascii="Calibri" w:hAnsi="Calibri" w:cs="Calibri"/>
          <w:i/>
          <w:iCs/>
          <w:sz w:val="18"/>
          <w:szCs w:val="18"/>
        </w:rPr>
        <w:t>Ibid.</w:t>
      </w:r>
    </w:p>
  </w:footnote>
  <w:footnote w:id="22">
    <w:p w14:paraId="76EB71FF" w14:textId="41A3BC4F" w:rsidR="006F033E" w:rsidRPr="006F033E" w:rsidRDefault="006F033E">
      <w:pPr>
        <w:pStyle w:val="FootnoteText"/>
      </w:pPr>
      <w:r w:rsidRPr="00487067">
        <w:rPr>
          <w:rStyle w:val="FootnoteReference"/>
          <w:rFonts w:ascii="Calibri" w:hAnsi="Calibri" w:cs="Calibri"/>
          <w:sz w:val="18"/>
          <w:szCs w:val="18"/>
        </w:rPr>
        <w:footnoteRef/>
      </w:r>
      <w:r w:rsidRPr="00487067">
        <w:rPr>
          <w:rFonts w:ascii="Calibri" w:hAnsi="Calibri" w:cs="Calibri"/>
          <w:sz w:val="18"/>
          <w:szCs w:val="18"/>
        </w:rPr>
        <w:t xml:space="preserve"> </w:t>
      </w:r>
      <w:r w:rsidRPr="00487067">
        <w:rPr>
          <w:rFonts w:ascii="Calibri" w:hAnsi="Calibri" w:cs="Calibri"/>
          <w:i/>
          <w:iCs/>
          <w:sz w:val="18"/>
          <w:szCs w:val="18"/>
        </w:rPr>
        <w:t>Ibid.</w:t>
      </w:r>
    </w:p>
  </w:footnote>
  <w:footnote w:id="23">
    <w:p w14:paraId="756FE436" w14:textId="6F445CCE" w:rsidR="00AB7B7B" w:rsidRPr="00487067" w:rsidRDefault="00AB7B7B" w:rsidP="00275CFC">
      <w:pPr>
        <w:pStyle w:val="FootnoteText"/>
        <w:jc w:val="lef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Peter Simkins, "Voluntary Recruiting </w:t>
      </w:r>
      <w:r w:rsidR="0074199A" w:rsidRPr="00487067">
        <w:rPr>
          <w:rFonts w:ascii="Calibri" w:hAnsi="Calibri" w:cs="Calibri"/>
          <w:sz w:val="18"/>
          <w:szCs w:val="18"/>
        </w:rPr>
        <w:t>in</w:t>
      </w:r>
      <w:r w:rsidRPr="00487067">
        <w:rPr>
          <w:rFonts w:ascii="Calibri" w:hAnsi="Calibri" w:cs="Calibri"/>
          <w:sz w:val="18"/>
          <w:szCs w:val="18"/>
        </w:rPr>
        <w:t xml:space="preserve"> Britain, 1914-1915", </w:t>
      </w:r>
      <w:r w:rsidRPr="00487067">
        <w:rPr>
          <w:rFonts w:ascii="Calibri" w:hAnsi="Calibri" w:cs="Calibri"/>
          <w:i/>
          <w:iCs/>
          <w:sz w:val="18"/>
          <w:szCs w:val="18"/>
        </w:rPr>
        <w:t>The British Library</w:t>
      </w:r>
      <w:r w:rsidRPr="00487067">
        <w:rPr>
          <w:rFonts w:ascii="Calibri" w:hAnsi="Calibri" w:cs="Calibri"/>
          <w:sz w:val="18"/>
          <w:szCs w:val="18"/>
        </w:rPr>
        <w:t>, 2014 &lt;https://www.bl.uk/world-war-one/articles/voluntary-recruiting&gt; [Accessed 12 November 2019].</w:t>
      </w:r>
    </w:p>
  </w:footnote>
  <w:footnote w:id="24">
    <w:p w14:paraId="6092D03F" w14:textId="694CE3D6" w:rsidR="00AB7B7B" w:rsidRPr="00487067" w:rsidRDefault="00AB7B7B" w:rsidP="00275CFC">
      <w:pPr>
        <w:pStyle w:val="FootnoteText"/>
        <w:jc w:val="lef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J. M. Winter, "Britain's ‘Lost Generation’ of the First World War", </w:t>
      </w:r>
    </w:p>
  </w:footnote>
  <w:footnote w:id="25">
    <w:p w14:paraId="3882C18E" w14:textId="59A38E30" w:rsidR="00200A0E" w:rsidRPr="00487067" w:rsidRDefault="00200A0E" w:rsidP="00275CFC">
      <w:pPr>
        <w:pStyle w:val="FootnoteText"/>
        <w:jc w:val="lef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Edward M. Spiers, "Yorkshire And </w:t>
      </w:r>
      <w:proofErr w:type="gramStart"/>
      <w:r w:rsidRPr="00487067">
        <w:rPr>
          <w:rFonts w:ascii="Calibri" w:hAnsi="Calibri" w:cs="Calibri"/>
          <w:sz w:val="18"/>
          <w:szCs w:val="18"/>
        </w:rPr>
        <w:t>The</w:t>
      </w:r>
      <w:proofErr w:type="gramEnd"/>
      <w:r w:rsidRPr="00487067">
        <w:rPr>
          <w:rFonts w:ascii="Calibri" w:hAnsi="Calibri" w:cs="Calibri"/>
          <w:sz w:val="18"/>
          <w:szCs w:val="18"/>
        </w:rPr>
        <w:t xml:space="preserve"> First Day Of The Somme", Northern History, 53.2 (2016), 249-266 &lt;https://doi.org/10.1080/0078172x.2016.1195601&gt;.</w:t>
      </w:r>
    </w:p>
  </w:footnote>
  <w:footnote w:id="26">
    <w:p w14:paraId="00ADD35A" w14:textId="03A48084" w:rsidR="00772C68" w:rsidRPr="00487067" w:rsidRDefault="00772C68" w:rsidP="00275CFC">
      <w:pPr>
        <w:pStyle w:val="FootnoteText"/>
        <w:jc w:val="lef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w:t>
      </w:r>
      <w:r w:rsidRPr="00487067">
        <w:rPr>
          <w:rFonts w:ascii="Calibri" w:hAnsi="Calibri" w:cs="Calibri"/>
          <w:sz w:val="18"/>
          <w:szCs w:val="18"/>
        </w:rPr>
        <w:t xml:space="preserve">Kenneth O Morgan, </w:t>
      </w:r>
      <w:r w:rsidRPr="00487067">
        <w:rPr>
          <w:rFonts w:ascii="Calibri" w:hAnsi="Calibri" w:cs="Calibri"/>
          <w:i/>
          <w:iCs/>
          <w:sz w:val="18"/>
          <w:szCs w:val="18"/>
        </w:rPr>
        <w:t xml:space="preserve">Rebirth </w:t>
      </w:r>
      <w:proofErr w:type="gramStart"/>
      <w:r w:rsidRPr="00487067">
        <w:rPr>
          <w:rFonts w:ascii="Calibri" w:hAnsi="Calibri" w:cs="Calibri"/>
          <w:i/>
          <w:iCs/>
          <w:sz w:val="18"/>
          <w:szCs w:val="18"/>
        </w:rPr>
        <w:t>Of</w:t>
      </w:r>
      <w:proofErr w:type="gramEnd"/>
      <w:r w:rsidRPr="00487067">
        <w:rPr>
          <w:rFonts w:ascii="Calibri" w:hAnsi="Calibri" w:cs="Calibri"/>
          <w:i/>
          <w:iCs/>
          <w:sz w:val="18"/>
          <w:szCs w:val="18"/>
        </w:rPr>
        <w:t xml:space="preserve"> A Nation</w:t>
      </w:r>
      <w:r w:rsidRPr="00487067">
        <w:rPr>
          <w:rFonts w:ascii="Calibri" w:hAnsi="Calibri" w:cs="Calibri"/>
          <w:sz w:val="18"/>
          <w:szCs w:val="18"/>
        </w:rPr>
        <w:t xml:space="preserve"> (New York: Oxford University Press, 2002).</w:t>
      </w:r>
    </w:p>
  </w:footnote>
  <w:footnote w:id="27">
    <w:p w14:paraId="27C266DD" w14:textId="45CD7FE1" w:rsidR="00AB7B7B" w:rsidRPr="00487067" w:rsidRDefault="00AB7B7B" w:rsidP="00275CFC">
      <w:pPr>
        <w:pStyle w:val="FootnoteText"/>
        <w:jc w:val="lef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w:t>
      </w:r>
      <w:r w:rsidR="000C4871" w:rsidRPr="00487067">
        <w:rPr>
          <w:rFonts w:ascii="Calibri" w:hAnsi="Calibri" w:cs="Calibri"/>
          <w:sz w:val="18"/>
          <w:szCs w:val="18"/>
        </w:rPr>
        <w:t xml:space="preserve">J. M. Winter, "Britain's ‘Lost Generation’ of the First World War", </w:t>
      </w:r>
    </w:p>
  </w:footnote>
  <w:footnote w:id="28">
    <w:p w14:paraId="79C8920A" w14:textId="78FF3028" w:rsidR="00772C68" w:rsidRPr="00487067" w:rsidRDefault="00772C68" w:rsidP="00275CFC">
      <w:pPr>
        <w:pStyle w:val="FootnoteText"/>
        <w:jc w:val="lef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w:t>
      </w:r>
      <w:r w:rsidRPr="00487067">
        <w:rPr>
          <w:rFonts w:ascii="Calibri" w:hAnsi="Calibri" w:cs="Calibri"/>
          <w:i/>
          <w:iCs/>
          <w:sz w:val="18"/>
          <w:szCs w:val="18"/>
        </w:rPr>
        <w:t>Ibid.</w:t>
      </w:r>
    </w:p>
  </w:footnote>
  <w:footnote w:id="29">
    <w:p w14:paraId="67F1061F" w14:textId="7D927EDC" w:rsidR="00AB7B7B" w:rsidRDefault="00AB7B7B" w:rsidP="00275CFC">
      <w:pPr>
        <w:pStyle w:val="FootnoteText"/>
        <w:jc w:val="left"/>
      </w:pPr>
      <w:r w:rsidRPr="00487067">
        <w:rPr>
          <w:rStyle w:val="FootnoteReference"/>
          <w:rFonts w:ascii="Calibri" w:hAnsi="Calibri" w:cs="Calibri"/>
          <w:i/>
          <w:iCs/>
          <w:sz w:val="18"/>
          <w:szCs w:val="18"/>
        </w:rPr>
        <w:footnoteRef/>
      </w:r>
      <w:r w:rsidRPr="00487067">
        <w:rPr>
          <w:rFonts w:ascii="Calibri" w:hAnsi="Calibri" w:cs="Calibri"/>
          <w:i/>
          <w:iCs/>
          <w:sz w:val="18"/>
          <w:szCs w:val="18"/>
        </w:rPr>
        <w:t xml:space="preserve"> </w:t>
      </w:r>
      <w:r w:rsidR="0074199A" w:rsidRPr="00487067">
        <w:rPr>
          <w:rFonts w:ascii="Calibri" w:hAnsi="Calibri" w:cs="Calibri"/>
          <w:i/>
          <w:iCs/>
          <w:sz w:val="18"/>
          <w:szCs w:val="18"/>
        </w:rPr>
        <w:t>Ibid.</w:t>
      </w:r>
    </w:p>
  </w:footnote>
  <w:footnote w:id="30">
    <w:p w14:paraId="2484CB4D" w14:textId="77777777" w:rsidR="00AB7B7B" w:rsidRPr="00487067" w:rsidRDefault="00AB7B7B" w:rsidP="00AB7B7B">
      <w:pPr>
        <w:pStyle w:val="FootnoteTex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Bob Holman, </w:t>
      </w:r>
      <w:r w:rsidRPr="00487067">
        <w:rPr>
          <w:rFonts w:ascii="Calibri" w:hAnsi="Calibri" w:cs="Calibri"/>
          <w:i/>
          <w:iCs/>
          <w:sz w:val="18"/>
          <w:szCs w:val="18"/>
        </w:rPr>
        <w:t>Keir Hardie</w:t>
      </w:r>
      <w:r w:rsidRPr="00487067">
        <w:rPr>
          <w:rFonts w:ascii="Calibri" w:hAnsi="Calibri" w:cs="Calibri"/>
          <w:sz w:val="18"/>
          <w:szCs w:val="18"/>
        </w:rPr>
        <w:t> (London: Lion Hudson, 2010).</w:t>
      </w:r>
    </w:p>
  </w:footnote>
  <w:footnote w:id="31">
    <w:p w14:paraId="5462F8E2" w14:textId="77AFAD3B" w:rsidR="00D52BB0" w:rsidRPr="00487067" w:rsidRDefault="00D52BB0" w:rsidP="00D52BB0">
      <w:pPr>
        <w:pStyle w:val="FootnoteTex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J. M. Winter, "Britain's ‘Lost Generation’ of the First World War", </w:t>
      </w:r>
    </w:p>
  </w:footnote>
  <w:footnote w:id="32">
    <w:p w14:paraId="7AB54CB8" w14:textId="1E360F37" w:rsidR="00D52BB0" w:rsidRPr="00487067" w:rsidRDefault="00D52BB0" w:rsidP="00D52BB0">
      <w:pPr>
        <w:pStyle w:val="FootnoteTex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w:t>
      </w:r>
      <w:r w:rsidR="00EE4762" w:rsidRPr="00487067">
        <w:rPr>
          <w:rFonts w:ascii="Calibri" w:hAnsi="Calibri" w:cs="Calibri"/>
          <w:i/>
          <w:iCs/>
          <w:sz w:val="18"/>
          <w:szCs w:val="18"/>
        </w:rPr>
        <w:t>Ibid.</w:t>
      </w:r>
    </w:p>
  </w:footnote>
  <w:footnote w:id="33">
    <w:p w14:paraId="49912ED3" w14:textId="05A88B83" w:rsidR="00AB7B7B" w:rsidRPr="00487067" w:rsidRDefault="00AB7B7B" w:rsidP="00487067">
      <w:pPr>
        <w:pStyle w:val="FootnoteText"/>
        <w:jc w:val="lef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Jacob </w:t>
      </w:r>
      <w:proofErr w:type="spellStart"/>
      <w:r w:rsidRPr="00487067">
        <w:rPr>
          <w:rFonts w:ascii="Calibri" w:hAnsi="Calibri" w:cs="Calibri"/>
          <w:sz w:val="18"/>
          <w:szCs w:val="18"/>
        </w:rPr>
        <w:t>Heilbrunn</w:t>
      </w:r>
      <w:proofErr w:type="spellEnd"/>
      <w:r w:rsidRPr="00487067">
        <w:rPr>
          <w:rFonts w:ascii="Calibri" w:hAnsi="Calibri" w:cs="Calibri"/>
          <w:sz w:val="18"/>
          <w:szCs w:val="18"/>
        </w:rPr>
        <w:t xml:space="preserve">, "The Case </w:t>
      </w:r>
      <w:proofErr w:type="gramStart"/>
      <w:r w:rsidRPr="00487067">
        <w:rPr>
          <w:rFonts w:ascii="Calibri" w:hAnsi="Calibri" w:cs="Calibri"/>
          <w:sz w:val="18"/>
          <w:szCs w:val="18"/>
        </w:rPr>
        <w:t>For</w:t>
      </w:r>
      <w:proofErr w:type="gramEnd"/>
      <w:r w:rsidRPr="00487067">
        <w:rPr>
          <w:rFonts w:ascii="Calibri" w:hAnsi="Calibri" w:cs="Calibri"/>
          <w:sz w:val="18"/>
          <w:szCs w:val="18"/>
        </w:rPr>
        <w:t xml:space="preserve"> Norman Angell", </w:t>
      </w:r>
      <w:r w:rsidRPr="00487067">
        <w:rPr>
          <w:rFonts w:ascii="Calibri" w:hAnsi="Calibri" w:cs="Calibri"/>
          <w:i/>
          <w:iCs/>
          <w:sz w:val="18"/>
          <w:szCs w:val="18"/>
        </w:rPr>
        <w:t>The National Interest</w:t>
      </w:r>
      <w:r w:rsidRPr="00487067">
        <w:rPr>
          <w:rFonts w:ascii="Calibri" w:hAnsi="Calibri" w:cs="Calibri"/>
          <w:sz w:val="18"/>
          <w:szCs w:val="18"/>
        </w:rPr>
        <w:t>, 127 (2013) &lt;https://www.jstor.org/stable/42896488&gt; [Accessed 12 November 2019].</w:t>
      </w:r>
    </w:p>
  </w:footnote>
  <w:footnote w:id="34">
    <w:p w14:paraId="61BE20A1" w14:textId="77777777" w:rsidR="00AB7B7B" w:rsidRPr="00487067" w:rsidRDefault="00AB7B7B" w:rsidP="00AB7B7B">
      <w:pPr>
        <w:pStyle w:val="FootnoteText"/>
        <w:rPr>
          <w:rFonts w:ascii="Calibri" w:hAnsi="Calibri" w:cs="Calibri"/>
          <w:sz w:val="18"/>
          <w:szCs w:val="18"/>
        </w:rPr>
      </w:pPr>
      <w:r w:rsidRPr="00487067">
        <w:rPr>
          <w:rStyle w:val="FootnoteReference"/>
          <w:rFonts w:ascii="Calibri" w:hAnsi="Calibri" w:cs="Calibri"/>
          <w:sz w:val="18"/>
          <w:szCs w:val="18"/>
        </w:rPr>
        <w:footnoteRef/>
      </w:r>
      <w:r w:rsidRPr="00487067">
        <w:rPr>
          <w:rFonts w:ascii="Calibri" w:hAnsi="Calibri" w:cs="Calibri"/>
          <w:sz w:val="18"/>
          <w:szCs w:val="18"/>
        </w:rPr>
        <w:t xml:space="preserve"> Howard Weinroth, "Norman Angell And </w:t>
      </w:r>
      <w:proofErr w:type="gramStart"/>
      <w:r w:rsidRPr="00487067">
        <w:rPr>
          <w:rFonts w:ascii="Calibri" w:hAnsi="Calibri" w:cs="Calibri"/>
          <w:sz w:val="18"/>
          <w:szCs w:val="18"/>
        </w:rPr>
        <w:t>The</w:t>
      </w:r>
      <w:proofErr w:type="gramEnd"/>
      <w:r w:rsidRPr="00487067">
        <w:rPr>
          <w:rFonts w:ascii="Calibri" w:hAnsi="Calibri" w:cs="Calibri"/>
          <w:sz w:val="18"/>
          <w:szCs w:val="18"/>
        </w:rPr>
        <w:t xml:space="preserve"> Great Illusion: An Episode In Pre-1914 Pacifism", The Historical Journal, 17.3 (1974), 551-574 &lt;https://doi.org/10.1017/s0018246x00005288&gt;.</w:t>
      </w:r>
    </w:p>
  </w:footnote>
  <w:footnote w:id="35">
    <w:p w14:paraId="55F6A15F" w14:textId="116FB612" w:rsidR="00AB7B7B" w:rsidRDefault="00AB7B7B" w:rsidP="00AB7B7B">
      <w:pPr>
        <w:pStyle w:val="FootnoteText"/>
      </w:pPr>
      <w:r w:rsidRPr="00487067">
        <w:rPr>
          <w:rStyle w:val="FootnoteReference"/>
          <w:rFonts w:ascii="Calibri" w:hAnsi="Calibri" w:cs="Calibri"/>
          <w:sz w:val="18"/>
          <w:szCs w:val="18"/>
        </w:rPr>
        <w:footnoteRef/>
      </w:r>
      <w:r w:rsidRPr="00487067">
        <w:rPr>
          <w:rFonts w:ascii="Calibri" w:hAnsi="Calibri" w:cs="Calibri"/>
          <w:sz w:val="18"/>
          <w:szCs w:val="18"/>
        </w:rPr>
        <w:t xml:space="preserve"> Jacob </w:t>
      </w:r>
      <w:proofErr w:type="spellStart"/>
      <w:r w:rsidRPr="00487067">
        <w:rPr>
          <w:rFonts w:ascii="Calibri" w:hAnsi="Calibri" w:cs="Calibri"/>
          <w:sz w:val="18"/>
          <w:szCs w:val="18"/>
        </w:rPr>
        <w:t>Heilbrunn</w:t>
      </w:r>
      <w:proofErr w:type="spellEnd"/>
      <w:r w:rsidRPr="00487067">
        <w:rPr>
          <w:rFonts w:ascii="Calibri" w:hAnsi="Calibri" w:cs="Calibri"/>
          <w:sz w:val="18"/>
          <w:szCs w:val="18"/>
        </w:rPr>
        <w:t xml:space="preserve">, "The Case </w:t>
      </w:r>
      <w:proofErr w:type="gramStart"/>
      <w:r w:rsidRPr="00487067">
        <w:rPr>
          <w:rFonts w:ascii="Calibri" w:hAnsi="Calibri" w:cs="Calibri"/>
          <w:sz w:val="18"/>
          <w:szCs w:val="18"/>
        </w:rPr>
        <w:t>For</w:t>
      </w:r>
      <w:proofErr w:type="gramEnd"/>
      <w:r w:rsidRPr="00487067">
        <w:rPr>
          <w:rFonts w:ascii="Calibri" w:hAnsi="Calibri" w:cs="Calibri"/>
          <w:sz w:val="18"/>
          <w:szCs w:val="18"/>
        </w:rPr>
        <w:t xml:space="preserve"> Norman Angell"</w:t>
      </w:r>
      <w:r w:rsidR="00487067">
        <w:rPr>
          <w:rFonts w:ascii="Calibri" w:hAnsi="Calibri" w:cs="Calibri"/>
          <w:sz w:val="18"/>
          <w:szCs w:val="18"/>
        </w:rPr>
        <w:t>.</w:t>
      </w:r>
      <w:r w:rsidRPr="00487067">
        <w:rPr>
          <w:sz w:val="18"/>
          <w:szCs w:val="18"/>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8408E7" w14:textId="5E8DAD16" w:rsidR="0037659F" w:rsidRPr="0037659F" w:rsidRDefault="0037659F" w:rsidP="0037659F">
    <w:pPr>
      <w:jc w:val="left"/>
      <w:rPr>
        <w:rFonts w:ascii="Calibri" w:hAnsi="Calibri" w:cs="Calibri"/>
        <w:b/>
        <w:bCs/>
        <w:u w:val="single"/>
      </w:rPr>
    </w:pPr>
    <w:r w:rsidRPr="00866502">
      <w:rPr>
        <w:rFonts w:ascii="Calibri" w:hAnsi="Calibri" w:cs="Calibri"/>
        <w:b/>
        <w:bCs/>
        <w:u w:val="single"/>
      </w:rPr>
      <w:t>A closer analysis of the mood of Britons during the summer of 1914 suggests a less than enthusiastic response to war with Germany. Discuss, with due attention given to regional comparisons and contrasts.</w:t>
    </w:r>
    <w:r w:rsidR="00E86EAB">
      <w:rPr>
        <w:rFonts w:ascii="Calibri" w:hAnsi="Calibri" w:cs="Calibri"/>
        <w:b/>
        <w:bCs/>
        <w:u w:val="single"/>
      </w:rPr>
      <w:t xml:space="preserve"> 2,500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704F29"/>
    <w:multiLevelType w:val="hybridMultilevel"/>
    <w:tmpl w:val="3B049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7276D"/>
    <w:multiLevelType w:val="hybridMultilevel"/>
    <w:tmpl w:val="8DBAA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59F"/>
    <w:rsid w:val="00003885"/>
    <w:rsid w:val="00004AA2"/>
    <w:rsid w:val="000152E2"/>
    <w:rsid w:val="00022D19"/>
    <w:rsid w:val="00023E9A"/>
    <w:rsid w:val="00024B3C"/>
    <w:rsid w:val="00025B86"/>
    <w:rsid w:val="00027653"/>
    <w:rsid w:val="00045753"/>
    <w:rsid w:val="00051EE2"/>
    <w:rsid w:val="00052146"/>
    <w:rsid w:val="0005230B"/>
    <w:rsid w:val="00052C0A"/>
    <w:rsid w:val="00053A3F"/>
    <w:rsid w:val="0006440A"/>
    <w:rsid w:val="00072D09"/>
    <w:rsid w:val="00074549"/>
    <w:rsid w:val="0007632A"/>
    <w:rsid w:val="0008046B"/>
    <w:rsid w:val="0008087C"/>
    <w:rsid w:val="00081769"/>
    <w:rsid w:val="00091953"/>
    <w:rsid w:val="000951E5"/>
    <w:rsid w:val="000C4871"/>
    <w:rsid w:val="000C49EB"/>
    <w:rsid w:val="000E09E0"/>
    <w:rsid w:val="0010047B"/>
    <w:rsid w:val="00103F8D"/>
    <w:rsid w:val="00116212"/>
    <w:rsid w:val="00123E5C"/>
    <w:rsid w:val="001322AA"/>
    <w:rsid w:val="00144239"/>
    <w:rsid w:val="00151B12"/>
    <w:rsid w:val="00154E81"/>
    <w:rsid w:val="0015795F"/>
    <w:rsid w:val="00161767"/>
    <w:rsid w:val="00182C05"/>
    <w:rsid w:val="00185CB3"/>
    <w:rsid w:val="00191885"/>
    <w:rsid w:val="0019718C"/>
    <w:rsid w:val="00197AAB"/>
    <w:rsid w:val="001A06BD"/>
    <w:rsid w:val="001A28F2"/>
    <w:rsid w:val="001B130C"/>
    <w:rsid w:val="001B3A5B"/>
    <w:rsid w:val="001B4277"/>
    <w:rsid w:val="001C19AD"/>
    <w:rsid w:val="001C2716"/>
    <w:rsid w:val="001D1E98"/>
    <w:rsid w:val="001D2DDE"/>
    <w:rsid w:val="001E0378"/>
    <w:rsid w:val="001E0CFF"/>
    <w:rsid w:val="001E3B67"/>
    <w:rsid w:val="001E777A"/>
    <w:rsid w:val="001F0721"/>
    <w:rsid w:val="001F0C10"/>
    <w:rsid w:val="001F39AF"/>
    <w:rsid w:val="001F7275"/>
    <w:rsid w:val="00200A0E"/>
    <w:rsid w:val="00204952"/>
    <w:rsid w:val="00207124"/>
    <w:rsid w:val="00215BE0"/>
    <w:rsid w:val="002464BE"/>
    <w:rsid w:val="0025241F"/>
    <w:rsid w:val="002656DB"/>
    <w:rsid w:val="002668F1"/>
    <w:rsid w:val="00267080"/>
    <w:rsid w:val="002715A1"/>
    <w:rsid w:val="00275CFC"/>
    <w:rsid w:val="00287355"/>
    <w:rsid w:val="0029194E"/>
    <w:rsid w:val="002A4DA3"/>
    <w:rsid w:val="002B1025"/>
    <w:rsid w:val="002B44AA"/>
    <w:rsid w:val="002B7FAC"/>
    <w:rsid w:val="002C27DC"/>
    <w:rsid w:val="002C52FE"/>
    <w:rsid w:val="002F17EA"/>
    <w:rsid w:val="002F3977"/>
    <w:rsid w:val="002F4D03"/>
    <w:rsid w:val="002F6DB2"/>
    <w:rsid w:val="00301856"/>
    <w:rsid w:val="00313204"/>
    <w:rsid w:val="00315E74"/>
    <w:rsid w:val="003160C4"/>
    <w:rsid w:val="003238F3"/>
    <w:rsid w:val="00331BC4"/>
    <w:rsid w:val="00332611"/>
    <w:rsid w:val="0033626E"/>
    <w:rsid w:val="00344E2F"/>
    <w:rsid w:val="00346176"/>
    <w:rsid w:val="00351388"/>
    <w:rsid w:val="00351DCF"/>
    <w:rsid w:val="003563E5"/>
    <w:rsid w:val="00356B16"/>
    <w:rsid w:val="00360427"/>
    <w:rsid w:val="003644EA"/>
    <w:rsid w:val="0036627A"/>
    <w:rsid w:val="00370B59"/>
    <w:rsid w:val="003727F8"/>
    <w:rsid w:val="0037659F"/>
    <w:rsid w:val="003802EE"/>
    <w:rsid w:val="003833A1"/>
    <w:rsid w:val="00396AAA"/>
    <w:rsid w:val="003C21AF"/>
    <w:rsid w:val="003C5247"/>
    <w:rsid w:val="003D0198"/>
    <w:rsid w:val="003D36B4"/>
    <w:rsid w:val="003D5B97"/>
    <w:rsid w:val="003E2DDC"/>
    <w:rsid w:val="003E4597"/>
    <w:rsid w:val="003F0777"/>
    <w:rsid w:val="003F29F3"/>
    <w:rsid w:val="003F52C1"/>
    <w:rsid w:val="003F52E3"/>
    <w:rsid w:val="003F7F9F"/>
    <w:rsid w:val="004045EA"/>
    <w:rsid w:val="00405916"/>
    <w:rsid w:val="00407641"/>
    <w:rsid w:val="00407855"/>
    <w:rsid w:val="004132DF"/>
    <w:rsid w:val="0042533C"/>
    <w:rsid w:val="0042575E"/>
    <w:rsid w:val="00433D5F"/>
    <w:rsid w:val="00452E3E"/>
    <w:rsid w:val="00454862"/>
    <w:rsid w:val="00454B20"/>
    <w:rsid w:val="00466449"/>
    <w:rsid w:val="00470170"/>
    <w:rsid w:val="004743C8"/>
    <w:rsid w:val="00487067"/>
    <w:rsid w:val="0049589F"/>
    <w:rsid w:val="00497CDF"/>
    <w:rsid w:val="00497FC4"/>
    <w:rsid w:val="004A31C6"/>
    <w:rsid w:val="004D116C"/>
    <w:rsid w:val="004D4303"/>
    <w:rsid w:val="004D6360"/>
    <w:rsid w:val="004F1B0A"/>
    <w:rsid w:val="004F2AC9"/>
    <w:rsid w:val="004F4C01"/>
    <w:rsid w:val="00503C29"/>
    <w:rsid w:val="005165B9"/>
    <w:rsid w:val="0053255F"/>
    <w:rsid w:val="005357E8"/>
    <w:rsid w:val="00542E95"/>
    <w:rsid w:val="00572DAD"/>
    <w:rsid w:val="00573CEB"/>
    <w:rsid w:val="00575E4D"/>
    <w:rsid w:val="00581437"/>
    <w:rsid w:val="00583AC9"/>
    <w:rsid w:val="00585183"/>
    <w:rsid w:val="005877B9"/>
    <w:rsid w:val="00590C30"/>
    <w:rsid w:val="00594EE7"/>
    <w:rsid w:val="00597E50"/>
    <w:rsid w:val="005A17BD"/>
    <w:rsid w:val="005B23EB"/>
    <w:rsid w:val="005C2AC8"/>
    <w:rsid w:val="005C3E26"/>
    <w:rsid w:val="005C742D"/>
    <w:rsid w:val="005D7EC2"/>
    <w:rsid w:val="006001F3"/>
    <w:rsid w:val="006112D7"/>
    <w:rsid w:val="006224B1"/>
    <w:rsid w:val="00623D18"/>
    <w:rsid w:val="00631CF2"/>
    <w:rsid w:val="00641356"/>
    <w:rsid w:val="00652D61"/>
    <w:rsid w:val="0065429D"/>
    <w:rsid w:val="0065779C"/>
    <w:rsid w:val="006602A7"/>
    <w:rsid w:val="0066358D"/>
    <w:rsid w:val="006B0D36"/>
    <w:rsid w:val="006B4B4D"/>
    <w:rsid w:val="006B5B19"/>
    <w:rsid w:val="006C0654"/>
    <w:rsid w:val="006D0C0E"/>
    <w:rsid w:val="006D4E49"/>
    <w:rsid w:val="006D6131"/>
    <w:rsid w:val="006E1CE4"/>
    <w:rsid w:val="006F033E"/>
    <w:rsid w:val="006F3771"/>
    <w:rsid w:val="006F4AB3"/>
    <w:rsid w:val="0071672D"/>
    <w:rsid w:val="0071694B"/>
    <w:rsid w:val="00722DFB"/>
    <w:rsid w:val="00723443"/>
    <w:rsid w:val="007239B6"/>
    <w:rsid w:val="0072585F"/>
    <w:rsid w:val="00732E71"/>
    <w:rsid w:val="00734859"/>
    <w:rsid w:val="0074199A"/>
    <w:rsid w:val="0074350D"/>
    <w:rsid w:val="007464AA"/>
    <w:rsid w:val="007469E6"/>
    <w:rsid w:val="00755548"/>
    <w:rsid w:val="00757899"/>
    <w:rsid w:val="00766853"/>
    <w:rsid w:val="00772B8E"/>
    <w:rsid w:val="00772C68"/>
    <w:rsid w:val="00785250"/>
    <w:rsid w:val="00787029"/>
    <w:rsid w:val="00797AEB"/>
    <w:rsid w:val="007B053D"/>
    <w:rsid w:val="007B4C3E"/>
    <w:rsid w:val="007C0F93"/>
    <w:rsid w:val="007D1D19"/>
    <w:rsid w:val="007E44C0"/>
    <w:rsid w:val="007E4E7A"/>
    <w:rsid w:val="007E5F34"/>
    <w:rsid w:val="007F43B6"/>
    <w:rsid w:val="007F74C7"/>
    <w:rsid w:val="00817151"/>
    <w:rsid w:val="00834D93"/>
    <w:rsid w:val="008365D4"/>
    <w:rsid w:val="0084129F"/>
    <w:rsid w:val="00845E16"/>
    <w:rsid w:val="0084769C"/>
    <w:rsid w:val="00854C6B"/>
    <w:rsid w:val="008572A6"/>
    <w:rsid w:val="00857A78"/>
    <w:rsid w:val="0086065C"/>
    <w:rsid w:val="00864123"/>
    <w:rsid w:val="00867545"/>
    <w:rsid w:val="008940DF"/>
    <w:rsid w:val="008A4315"/>
    <w:rsid w:val="008B1D42"/>
    <w:rsid w:val="008C1A3D"/>
    <w:rsid w:val="008C4F75"/>
    <w:rsid w:val="008C4FC8"/>
    <w:rsid w:val="008D1860"/>
    <w:rsid w:val="008E0444"/>
    <w:rsid w:val="008E3584"/>
    <w:rsid w:val="008F131F"/>
    <w:rsid w:val="008F1609"/>
    <w:rsid w:val="00913B2F"/>
    <w:rsid w:val="00914160"/>
    <w:rsid w:val="00927E8B"/>
    <w:rsid w:val="00936EA3"/>
    <w:rsid w:val="00937C95"/>
    <w:rsid w:val="00941BA0"/>
    <w:rsid w:val="00945B3E"/>
    <w:rsid w:val="00951A85"/>
    <w:rsid w:val="0095468E"/>
    <w:rsid w:val="00955D3F"/>
    <w:rsid w:val="009600BB"/>
    <w:rsid w:val="00966BA6"/>
    <w:rsid w:val="00970F92"/>
    <w:rsid w:val="0097118F"/>
    <w:rsid w:val="00975724"/>
    <w:rsid w:val="00976499"/>
    <w:rsid w:val="009963BE"/>
    <w:rsid w:val="009A120D"/>
    <w:rsid w:val="009A4F94"/>
    <w:rsid w:val="009A6EA7"/>
    <w:rsid w:val="009B3F73"/>
    <w:rsid w:val="009D678E"/>
    <w:rsid w:val="009E7EF5"/>
    <w:rsid w:val="00A04145"/>
    <w:rsid w:val="00A057F7"/>
    <w:rsid w:val="00A12595"/>
    <w:rsid w:val="00A339BF"/>
    <w:rsid w:val="00A33E17"/>
    <w:rsid w:val="00A36F4D"/>
    <w:rsid w:val="00A41ACC"/>
    <w:rsid w:val="00A42964"/>
    <w:rsid w:val="00A451F2"/>
    <w:rsid w:val="00A47773"/>
    <w:rsid w:val="00A47E1D"/>
    <w:rsid w:val="00A520C8"/>
    <w:rsid w:val="00A64739"/>
    <w:rsid w:val="00A72F49"/>
    <w:rsid w:val="00A742DC"/>
    <w:rsid w:val="00A800D2"/>
    <w:rsid w:val="00A81DA4"/>
    <w:rsid w:val="00A824A4"/>
    <w:rsid w:val="00A86C36"/>
    <w:rsid w:val="00A91792"/>
    <w:rsid w:val="00A954F7"/>
    <w:rsid w:val="00AA302A"/>
    <w:rsid w:val="00AB256D"/>
    <w:rsid w:val="00AB46B5"/>
    <w:rsid w:val="00AB7B7B"/>
    <w:rsid w:val="00AD457E"/>
    <w:rsid w:val="00AD66A5"/>
    <w:rsid w:val="00AD7691"/>
    <w:rsid w:val="00AE1C91"/>
    <w:rsid w:val="00AF047A"/>
    <w:rsid w:val="00AF6295"/>
    <w:rsid w:val="00AF6378"/>
    <w:rsid w:val="00B0197A"/>
    <w:rsid w:val="00B039DD"/>
    <w:rsid w:val="00B05CDA"/>
    <w:rsid w:val="00B10CD3"/>
    <w:rsid w:val="00B111E1"/>
    <w:rsid w:val="00B24DAB"/>
    <w:rsid w:val="00B27304"/>
    <w:rsid w:val="00B3050E"/>
    <w:rsid w:val="00B30A4A"/>
    <w:rsid w:val="00B33106"/>
    <w:rsid w:val="00B41492"/>
    <w:rsid w:val="00B4261B"/>
    <w:rsid w:val="00B42AA3"/>
    <w:rsid w:val="00B45C5E"/>
    <w:rsid w:val="00B51107"/>
    <w:rsid w:val="00B7062E"/>
    <w:rsid w:val="00B70AFF"/>
    <w:rsid w:val="00B74C03"/>
    <w:rsid w:val="00B80470"/>
    <w:rsid w:val="00B835A5"/>
    <w:rsid w:val="00BA04FF"/>
    <w:rsid w:val="00BA2C97"/>
    <w:rsid w:val="00BA2DC0"/>
    <w:rsid w:val="00BA38B1"/>
    <w:rsid w:val="00BA4038"/>
    <w:rsid w:val="00BA5651"/>
    <w:rsid w:val="00BB44DF"/>
    <w:rsid w:val="00BB7937"/>
    <w:rsid w:val="00BD5061"/>
    <w:rsid w:val="00BE0000"/>
    <w:rsid w:val="00BE07E5"/>
    <w:rsid w:val="00BE73BA"/>
    <w:rsid w:val="00C16FAB"/>
    <w:rsid w:val="00C17C41"/>
    <w:rsid w:val="00C20B1C"/>
    <w:rsid w:val="00C23124"/>
    <w:rsid w:val="00C2514C"/>
    <w:rsid w:val="00C27EC9"/>
    <w:rsid w:val="00C3040F"/>
    <w:rsid w:val="00C456AF"/>
    <w:rsid w:val="00C5079B"/>
    <w:rsid w:val="00C512FD"/>
    <w:rsid w:val="00C5281B"/>
    <w:rsid w:val="00C535E0"/>
    <w:rsid w:val="00C73E60"/>
    <w:rsid w:val="00C844AD"/>
    <w:rsid w:val="00C84E02"/>
    <w:rsid w:val="00CB6318"/>
    <w:rsid w:val="00CB7063"/>
    <w:rsid w:val="00CC3217"/>
    <w:rsid w:val="00CD41B8"/>
    <w:rsid w:val="00CD43D1"/>
    <w:rsid w:val="00CD4EF2"/>
    <w:rsid w:val="00CD57CD"/>
    <w:rsid w:val="00CF2DE7"/>
    <w:rsid w:val="00CF6966"/>
    <w:rsid w:val="00D0050C"/>
    <w:rsid w:val="00D04C28"/>
    <w:rsid w:val="00D30D72"/>
    <w:rsid w:val="00D47F28"/>
    <w:rsid w:val="00D52BB0"/>
    <w:rsid w:val="00D54043"/>
    <w:rsid w:val="00D63C4A"/>
    <w:rsid w:val="00D7347B"/>
    <w:rsid w:val="00D83387"/>
    <w:rsid w:val="00D8432B"/>
    <w:rsid w:val="00D84BB1"/>
    <w:rsid w:val="00DB048F"/>
    <w:rsid w:val="00DC604B"/>
    <w:rsid w:val="00DD7CD2"/>
    <w:rsid w:val="00DD7D0C"/>
    <w:rsid w:val="00DF2634"/>
    <w:rsid w:val="00DF333A"/>
    <w:rsid w:val="00DF393C"/>
    <w:rsid w:val="00DF4774"/>
    <w:rsid w:val="00E05753"/>
    <w:rsid w:val="00E07946"/>
    <w:rsid w:val="00E12388"/>
    <w:rsid w:val="00E23B31"/>
    <w:rsid w:val="00E43C8B"/>
    <w:rsid w:val="00E5021E"/>
    <w:rsid w:val="00E5735C"/>
    <w:rsid w:val="00E74ECD"/>
    <w:rsid w:val="00E840DA"/>
    <w:rsid w:val="00E86EAB"/>
    <w:rsid w:val="00E94BC6"/>
    <w:rsid w:val="00EA1989"/>
    <w:rsid w:val="00EB3A06"/>
    <w:rsid w:val="00EC1134"/>
    <w:rsid w:val="00EC2925"/>
    <w:rsid w:val="00EC481B"/>
    <w:rsid w:val="00ED0865"/>
    <w:rsid w:val="00EE4762"/>
    <w:rsid w:val="00EE5195"/>
    <w:rsid w:val="00F11D0C"/>
    <w:rsid w:val="00F32888"/>
    <w:rsid w:val="00F33C84"/>
    <w:rsid w:val="00F54103"/>
    <w:rsid w:val="00F5699A"/>
    <w:rsid w:val="00F73015"/>
    <w:rsid w:val="00F7536C"/>
    <w:rsid w:val="00F85413"/>
    <w:rsid w:val="00F92F4E"/>
    <w:rsid w:val="00F97935"/>
    <w:rsid w:val="00FA4D3A"/>
    <w:rsid w:val="00FA610A"/>
    <w:rsid w:val="00FA674D"/>
    <w:rsid w:val="00FA6856"/>
    <w:rsid w:val="00FB3549"/>
    <w:rsid w:val="00FB64FA"/>
    <w:rsid w:val="00FB7BC8"/>
    <w:rsid w:val="00FC1AA4"/>
    <w:rsid w:val="00FC4272"/>
    <w:rsid w:val="00FD1EC4"/>
    <w:rsid w:val="00FD43D0"/>
    <w:rsid w:val="00FD5E3B"/>
    <w:rsid w:val="00FD6F56"/>
    <w:rsid w:val="00FE022B"/>
    <w:rsid w:val="00FE164C"/>
    <w:rsid w:val="00FE5153"/>
    <w:rsid w:val="00FF34F2"/>
    <w:rsid w:val="00FF37FA"/>
    <w:rsid w:val="00FF45B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E7D840"/>
  <w15:chartTrackingRefBased/>
  <w15:docId w15:val="{8A78D5F2-05A6-48C5-A7A1-B4EC964F9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B7B"/>
    <w:pPr>
      <w:widowControl w:val="0"/>
      <w:jc w:val="both"/>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6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59F"/>
  </w:style>
  <w:style w:type="paragraph" w:styleId="Footer">
    <w:name w:val="footer"/>
    <w:basedOn w:val="Normal"/>
    <w:link w:val="FooterChar"/>
    <w:uiPriority w:val="99"/>
    <w:unhideWhenUsed/>
    <w:rsid w:val="00376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59F"/>
  </w:style>
  <w:style w:type="character" w:styleId="Hyperlink">
    <w:name w:val="Hyperlink"/>
    <w:basedOn w:val="DefaultParagraphFont"/>
    <w:uiPriority w:val="99"/>
    <w:unhideWhenUsed/>
    <w:rsid w:val="00A72F49"/>
    <w:rPr>
      <w:color w:val="0563C1" w:themeColor="hyperlink"/>
      <w:u w:val="single"/>
    </w:rPr>
  </w:style>
  <w:style w:type="character" w:styleId="UnresolvedMention">
    <w:name w:val="Unresolved Mention"/>
    <w:basedOn w:val="DefaultParagraphFont"/>
    <w:uiPriority w:val="99"/>
    <w:semiHidden/>
    <w:unhideWhenUsed/>
    <w:rsid w:val="00A72F49"/>
    <w:rPr>
      <w:color w:val="605E5C"/>
      <w:shd w:val="clear" w:color="auto" w:fill="E1DFDD"/>
    </w:rPr>
  </w:style>
  <w:style w:type="character" w:styleId="FollowedHyperlink">
    <w:name w:val="FollowedHyperlink"/>
    <w:basedOn w:val="DefaultParagraphFont"/>
    <w:uiPriority w:val="99"/>
    <w:semiHidden/>
    <w:unhideWhenUsed/>
    <w:rsid w:val="006E1CE4"/>
    <w:rPr>
      <w:color w:val="954F72" w:themeColor="followedHyperlink"/>
      <w:u w:val="single"/>
    </w:rPr>
  </w:style>
  <w:style w:type="paragraph" w:styleId="FootnoteText">
    <w:name w:val="footnote text"/>
    <w:basedOn w:val="Normal"/>
    <w:link w:val="FootnoteTextChar"/>
    <w:uiPriority w:val="99"/>
    <w:unhideWhenUsed/>
    <w:rsid w:val="00A86C36"/>
    <w:pPr>
      <w:spacing w:after="0" w:line="240" w:lineRule="auto"/>
    </w:pPr>
    <w:rPr>
      <w:sz w:val="20"/>
      <w:szCs w:val="20"/>
    </w:rPr>
  </w:style>
  <w:style w:type="character" w:customStyle="1" w:styleId="FootnoteTextChar">
    <w:name w:val="Footnote Text Char"/>
    <w:basedOn w:val="DefaultParagraphFont"/>
    <w:link w:val="FootnoteText"/>
    <w:uiPriority w:val="99"/>
    <w:rsid w:val="00A86C36"/>
    <w:rPr>
      <w:sz w:val="20"/>
      <w:szCs w:val="20"/>
    </w:rPr>
  </w:style>
  <w:style w:type="character" w:styleId="FootnoteReference">
    <w:name w:val="footnote reference"/>
    <w:basedOn w:val="DefaultParagraphFont"/>
    <w:uiPriority w:val="99"/>
    <w:semiHidden/>
    <w:unhideWhenUsed/>
    <w:rsid w:val="00A86C36"/>
    <w:rPr>
      <w:vertAlign w:val="superscript"/>
    </w:rPr>
  </w:style>
  <w:style w:type="paragraph" w:styleId="ListParagraph">
    <w:name w:val="List Paragraph"/>
    <w:basedOn w:val="Normal"/>
    <w:uiPriority w:val="34"/>
    <w:qFormat/>
    <w:rsid w:val="00182C05"/>
    <w:pPr>
      <w:ind w:left="720"/>
      <w:contextualSpacing/>
    </w:pPr>
  </w:style>
  <w:style w:type="paragraph" w:styleId="Caption">
    <w:name w:val="caption"/>
    <w:basedOn w:val="Normal"/>
    <w:next w:val="Normal"/>
    <w:uiPriority w:val="35"/>
    <w:unhideWhenUsed/>
    <w:qFormat/>
    <w:rsid w:val="003D0198"/>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572DAD"/>
    <w:rPr>
      <w:sz w:val="16"/>
      <w:szCs w:val="16"/>
    </w:rPr>
  </w:style>
  <w:style w:type="paragraph" w:styleId="CommentText">
    <w:name w:val="annotation text"/>
    <w:basedOn w:val="Normal"/>
    <w:link w:val="CommentTextChar"/>
    <w:uiPriority w:val="99"/>
    <w:semiHidden/>
    <w:unhideWhenUsed/>
    <w:rsid w:val="00572DAD"/>
    <w:pPr>
      <w:spacing w:line="240" w:lineRule="auto"/>
    </w:pPr>
    <w:rPr>
      <w:sz w:val="20"/>
      <w:szCs w:val="20"/>
    </w:rPr>
  </w:style>
  <w:style w:type="character" w:customStyle="1" w:styleId="CommentTextChar">
    <w:name w:val="Comment Text Char"/>
    <w:basedOn w:val="DefaultParagraphFont"/>
    <w:link w:val="CommentText"/>
    <w:uiPriority w:val="99"/>
    <w:semiHidden/>
    <w:rsid w:val="00572DAD"/>
    <w:rPr>
      <w:sz w:val="20"/>
      <w:szCs w:val="20"/>
    </w:rPr>
  </w:style>
  <w:style w:type="paragraph" w:styleId="CommentSubject">
    <w:name w:val="annotation subject"/>
    <w:basedOn w:val="CommentText"/>
    <w:next w:val="CommentText"/>
    <w:link w:val="CommentSubjectChar"/>
    <w:uiPriority w:val="99"/>
    <w:semiHidden/>
    <w:unhideWhenUsed/>
    <w:rsid w:val="00572DAD"/>
    <w:rPr>
      <w:b/>
      <w:bCs/>
    </w:rPr>
  </w:style>
  <w:style w:type="character" w:customStyle="1" w:styleId="CommentSubjectChar">
    <w:name w:val="Comment Subject Char"/>
    <w:basedOn w:val="CommentTextChar"/>
    <w:link w:val="CommentSubject"/>
    <w:uiPriority w:val="99"/>
    <w:semiHidden/>
    <w:rsid w:val="00572DAD"/>
    <w:rPr>
      <w:b/>
      <w:bCs/>
      <w:sz w:val="20"/>
      <w:szCs w:val="20"/>
    </w:rPr>
  </w:style>
  <w:style w:type="paragraph" w:styleId="BalloonText">
    <w:name w:val="Balloon Text"/>
    <w:basedOn w:val="Normal"/>
    <w:link w:val="BalloonTextChar"/>
    <w:uiPriority w:val="99"/>
    <w:semiHidden/>
    <w:unhideWhenUsed/>
    <w:rsid w:val="00572D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2D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00919">
      <w:bodyDiv w:val="1"/>
      <w:marLeft w:val="0"/>
      <w:marRight w:val="0"/>
      <w:marTop w:val="0"/>
      <w:marBottom w:val="0"/>
      <w:divBdr>
        <w:top w:val="none" w:sz="0" w:space="0" w:color="auto"/>
        <w:left w:val="none" w:sz="0" w:space="0" w:color="auto"/>
        <w:bottom w:val="none" w:sz="0" w:space="0" w:color="auto"/>
        <w:right w:val="none" w:sz="0" w:space="0" w:color="auto"/>
      </w:divBdr>
      <w:divsChild>
        <w:div w:id="1923101600">
          <w:marLeft w:val="0"/>
          <w:marRight w:val="0"/>
          <w:marTop w:val="0"/>
          <w:marBottom w:val="0"/>
          <w:divBdr>
            <w:top w:val="none" w:sz="0" w:space="0" w:color="auto"/>
            <w:left w:val="none" w:sz="0" w:space="0" w:color="auto"/>
            <w:bottom w:val="none" w:sz="0" w:space="0" w:color="auto"/>
            <w:right w:val="none" w:sz="0" w:space="0" w:color="auto"/>
          </w:divBdr>
        </w:div>
      </w:divsChild>
    </w:div>
    <w:div w:id="1667515050">
      <w:bodyDiv w:val="1"/>
      <w:marLeft w:val="0"/>
      <w:marRight w:val="0"/>
      <w:marTop w:val="0"/>
      <w:marBottom w:val="0"/>
      <w:divBdr>
        <w:top w:val="none" w:sz="0" w:space="0" w:color="auto"/>
        <w:left w:val="none" w:sz="0" w:space="0" w:color="auto"/>
        <w:bottom w:val="none" w:sz="0" w:space="0" w:color="auto"/>
        <w:right w:val="none" w:sz="0" w:space="0" w:color="auto"/>
      </w:divBdr>
      <w:divsChild>
        <w:div w:id="1948000594">
          <w:marLeft w:val="0"/>
          <w:marRight w:val="0"/>
          <w:marTop w:val="0"/>
          <w:marBottom w:val="0"/>
          <w:divBdr>
            <w:top w:val="none" w:sz="0" w:space="0" w:color="auto"/>
            <w:left w:val="none" w:sz="0" w:space="0" w:color="auto"/>
            <w:bottom w:val="none" w:sz="0" w:space="0" w:color="auto"/>
            <w:right w:val="none" w:sz="0" w:space="0" w:color="auto"/>
          </w:divBdr>
        </w:div>
      </w:divsChild>
    </w:div>
    <w:div w:id="2097512392">
      <w:bodyDiv w:val="1"/>
      <w:marLeft w:val="0"/>
      <w:marRight w:val="0"/>
      <w:marTop w:val="0"/>
      <w:marBottom w:val="0"/>
      <w:divBdr>
        <w:top w:val="none" w:sz="0" w:space="0" w:color="auto"/>
        <w:left w:val="none" w:sz="0" w:space="0" w:color="auto"/>
        <w:bottom w:val="none" w:sz="0" w:space="0" w:color="auto"/>
        <w:right w:val="none" w:sz="0" w:space="0" w:color="auto"/>
      </w:divBdr>
      <w:divsChild>
        <w:div w:id="12914756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00324728.1977.1041276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7/s0018246x0000528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80/0078172x.2016.119560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E09236-1F65-4F94-B06B-EADF3EFF6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1089</TotalTime>
  <Pages>8</Pages>
  <Words>2699</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Wright (1700885)</dc:creator>
  <cp:keywords/>
  <dc:description/>
  <cp:lastModifiedBy>Elizabeth Wright (1700885)</cp:lastModifiedBy>
  <cp:revision>393</cp:revision>
  <dcterms:created xsi:type="dcterms:W3CDTF">2019-10-24T17:31:00Z</dcterms:created>
  <dcterms:modified xsi:type="dcterms:W3CDTF">2019-11-15T20:52:00Z</dcterms:modified>
</cp:coreProperties>
</file>