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284B8F" w14:textId="600C450F" w:rsidR="00865BE6" w:rsidRDefault="00FA70A7">
      <w:r>
        <w:t xml:space="preserve">Following on from the analysis of result, this chapter will explore the findings of the research completed. Throughout this chapter, key themes will be identified along with differences that can be drawn from current </w:t>
      </w:r>
      <w:r w:rsidR="006D5556">
        <w:t xml:space="preserve">literature and the findings within his research. </w:t>
      </w:r>
      <w:r w:rsidR="001610B1">
        <w:t>Also,</w:t>
      </w:r>
      <w:r w:rsidR="006D5556">
        <w:t xml:space="preserve"> within this chapter, a number of recom</w:t>
      </w:r>
      <w:r w:rsidR="001610B1">
        <w:t xml:space="preserve">mendations will be made surrounding further research that could be conducted as a result of the findings within this research. </w:t>
      </w:r>
      <w:r w:rsidR="00E6238A">
        <w:t xml:space="preserve">The </w:t>
      </w:r>
      <w:r w:rsidR="00AC483D">
        <w:t xml:space="preserve">aim of this research was to ascertain whether </w:t>
      </w:r>
      <w:r w:rsidR="001C1E80">
        <w:t xml:space="preserve">there is a current mental health issue within the police service. </w:t>
      </w:r>
      <w:r w:rsidR="00F64C87">
        <w:t xml:space="preserve">The sub-objectives were to ascertain the previous mental health </w:t>
      </w:r>
      <w:r w:rsidR="00D15646">
        <w:t xml:space="preserve">conditions of people within the police service, </w:t>
      </w:r>
      <w:r w:rsidR="003221E4">
        <w:t xml:space="preserve">the contribution factors to poor mental health within officers and the current happiness and mental health state within the police service in present. This chapter will amalgamate the results of </w:t>
      </w:r>
      <w:r w:rsidR="00624260">
        <w:t xml:space="preserve">this research with the goal of answering these objectives </w:t>
      </w:r>
      <w:r w:rsidR="00D749A0">
        <w:t>set out at the start of the research.</w:t>
      </w:r>
    </w:p>
    <w:p w14:paraId="5F43FC87" w14:textId="77777777" w:rsidR="00526FE9" w:rsidRDefault="00526FE9"/>
    <w:p w14:paraId="6260DB35" w14:textId="2C7F72C7" w:rsidR="00526FE9" w:rsidRDefault="00B579E1">
      <w:r>
        <w:t>Sub</w:t>
      </w:r>
      <w:r w:rsidR="0056625D">
        <w:t xml:space="preserve"> objective one </w:t>
      </w:r>
      <w:r w:rsidR="00EC52E7">
        <w:t>explored</w:t>
      </w:r>
      <w:r w:rsidR="00B9367F">
        <w:t xml:space="preserve"> </w:t>
      </w:r>
      <w:r w:rsidR="00B9367F">
        <w:rPr>
          <w:rFonts w:cs="Arial"/>
        </w:rPr>
        <w:t>previous mental health conditions of police officers and staff in their policing career.</w:t>
      </w:r>
      <w:r w:rsidR="00B9367F">
        <w:rPr>
          <w:rFonts w:cs="Arial"/>
        </w:rPr>
        <w:t xml:space="preserve"> </w:t>
      </w:r>
      <w:r w:rsidR="00526FE9">
        <w:t xml:space="preserve">As shown in figure 2, 68% of the respondents, amounting to 51 stated that they had struggled with their mental health. </w:t>
      </w:r>
      <w:r w:rsidR="00237EDA">
        <w:t xml:space="preserve">This figure shows that a large number of respondents of whom are all from the police service, have had struggles that they know of. In addition to this, </w:t>
      </w:r>
      <w:r w:rsidR="00A9616E">
        <w:t xml:space="preserve">8 </w:t>
      </w:r>
      <w:r w:rsidR="00237EDA">
        <w:t xml:space="preserve">of the respondents were unsure whether they had struggled with their mental health previously. It could be drawn from this that the number of respondents who are unsure whether they have struggled with their mental health, could increase the numbers either way. However, this 68% correlates with previous literature found by the police federation. It was found in 2016 that </w:t>
      </w:r>
      <w:r w:rsidR="00A9616E">
        <w:t xml:space="preserve">65% of a 17,000-person survey, had gone to work whilst struggling with their mental wellbeing (Police Federation, 2016). In addition to this, 15 respondents stated they had experienced no symptoms or diagnosis of mental health. If you link this with the 8 respondents who are unsure whether they have suffered with their mental health, symptoms of mental health issues could have been present without their knowledge. </w:t>
      </w:r>
      <w:r w:rsidR="009A5787">
        <w:t xml:space="preserve">Interestingly, no persons disclosed that dealing with mental health related calls had a negative impact on their mental health. This is important to consider due to the amount of mental health related calls police attended as stated in a previous chapter. </w:t>
      </w:r>
    </w:p>
    <w:p w14:paraId="0A027C80" w14:textId="77777777" w:rsidR="00D30AA6" w:rsidRDefault="00D30AA6"/>
    <w:p w14:paraId="034E9D40" w14:textId="61559CEC" w:rsidR="00EC52E7" w:rsidRPr="0074282A" w:rsidRDefault="00EC52E7">
      <w:pPr>
        <w:rPr>
          <w:rFonts w:ascii="Times New Roman" w:eastAsia="Times New Roman" w:hAnsi="Times New Roman" w:cs="Times New Roman"/>
          <w:kern w:val="0"/>
          <w:sz w:val="24"/>
          <w:szCs w:val="24"/>
          <w:lang w:eastAsia="en-GB"/>
          <w14:ligatures w14:val="none"/>
        </w:rPr>
      </w:pPr>
      <w:r>
        <w:t xml:space="preserve">Figure </w:t>
      </w:r>
      <w:r w:rsidR="007E17E3">
        <w:t xml:space="preserve">three gave respondents the chance to </w:t>
      </w:r>
      <w:r w:rsidR="00205435">
        <w:t xml:space="preserve">give their previous mental health diagnosis that they had struggled with. </w:t>
      </w:r>
      <w:r w:rsidR="00526DE7">
        <w:t xml:space="preserve">There are </w:t>
      </w:r>
      <w:r w:rsidR="0066547A">
        <w:t xml:space="preserve">a number of mental health conditions that people can suffer </w:t>
      </w:r>
      <w:proofErr w:type="gramStart"/>
      <w:r w:rsidR="0066547A">
        <w:t>from</w:t>
      </w:r>
      <w:proofErr w:type="gramEnd"/>
      <w:r w:rsidR="0066547A">
        <w:t xml:space="preserve"> and mental health </w:t>
      </w:r>
      <w:r w:rsidR="004E2799">
        <w:t xml:space="preserve">has such a wide </w:t>
      </w:r>
      <w:r w:rsidR="00287F44">
        <w:t xml:space="preserve">spectrum of diagnosis and </w:t>
      </w:r>
      <w:r w:rsidR="00890DF9">
        <w:t>symptoms</w:t>
      </w:r>
      <w:r w:rsidR="00744E6E">
        <w:t xml:space="preserve"> </w:t>
      </w:r>
      <w:r w:rsidR="00744E6E" w:rsidRPr="0074282A">
        <w:rPr>
          <w:rFonts w:eastAsia="Times New Roman" w:cstheme="minorHAnsi"/>
          <w:kern w:val="0"/>
          <w:lang w:eastAsia="en-GB"/>
          <w14:ligatures w14:val="none"/>
        </w:rPr>
        <w:t>(Morning, 2021)</w:t>
      </w:r>
      <w:r w:rsidR="00890DF9">
        <w:t xml:space="preserve">. This is why </w:t>
      </w:r>
      <w:r w:rsidR="00781DF8">
        <w:t>figure three helps further the understanding that sub objective one aimed to find. Wit</w:t>
      </w:r>
      <w:r w:rsidR="00E14660">
        <w:t>hin this research, it was found that 28 people had previously struggled with anxiety and panic attacks</w:t>
      </w:r>
      <w:r w:rsidR="000D2071">
        <w:t xml:space="preserve">. This amounted to 35.4% of people. Further to this, 19 people stated that they had suffered with depression </w:t>
      </w:r>
      <w:r w:rsidR="004F71CD">
        <w:t xml:space="preserve">and 7 found that they struggled with PTSD. </w:t>
      </w:r>
      <w:r w:rsidR="00E86DC8">
        <w:t xml:space="preserve">This finding is similar to that found by (Lewsey, 2022) as stated in a previous chapter. </w:t>
      </w:r>
      <w:r w:rsidR="00075E90">
        <w:t xml:space="preserve">Lewsey found that 12% of his research pool struggled with PTSD. The figure indicated within this research stands at 9.3% however heavy consideration of pool size must be taken into consideration here. </w:t>
      </w:r>
      <w:r w:rsidR="00D06828">
        <w:t>On the opposite end of this spectrum of mental health diagnosis, 14 respondents stated that they had not suffered with any mental health issues that they could think of.</w:t>
      </w:r>
      <w:r w:rsidR="00EF074B">
        <w:t xml:space="preserve"> </w:t>
      </w:r>
    </w:p>
    <w:p w14:paraId="06CBB927" w14:textId="77777777" w:rsidR="00EC52E7" w:rsidRDefault="00EC52E7"/>
    <w:p w14:paraId="1BA5183C" w14:textId="5E72B755" w:rsidR="00A9616E" w:rsidRDefault="00B72463" w:rsidP="00A9616E">
      <w:r>
        <w:t xml:space="preserve">Sub objective two looked to find out the contribution factors to poor mental health within the police services. To </w:t>
      </w:r>
      <w:r w:rsidR="00653BEA">
        <w:t>answer this question, it was deemed important to consider what type of incidents police officers</w:t>
      </w:r>
      <w:r w:rsidR="00C05825">
        <w:t xml:space="preserve"> and staff</w:t>
      </w:r>
      <w:r w:rsidR="00653BEA">
        <w:t xml:space="preserve"> deal with along with the support they feel they have </w:t>
      </w:r>
      <w:r w:rsidR="00C05825">
        <w:t xml:space="preserve">available to them to assist any mental health issues they have or had. </w:t>
      </w:r>
      <w:r w:rsidR="004B26CC">
        <w:t xml:space="preserve">An interesting finding was identified here. 18 of the </w:t>
      </w:r>
      <w:r w:rsidR="004B26CC">
        <w:lastRenderedPageBreak/>
        <w:t xml:space="preserve">respondents amounting to 24% stated that their biggest contributing factor was issues outside of work. </w:t>
      </w:r>
      <w:r w:rsidR="007B688F">
        <w:t xml:space="preserve">This was followed by sexual offence dealings with unexpected deaths </w:t>
      </w:r>
      <w:r w:rsidR="0089547D">
        <w:t xml:space="preserve">being the third biggest contributor. </w:t>
      </w:r>
      <w:r w:rsidR="00904EC7">
        <w:t xml:space="preserve">This clearly answers sub objective two </w:t>
      </w:r>
      <w:r w:rsidR="00EF6731">
        <w:t xml:space="preserve">within its parameters however a further finding to solidify this finding is the </w:t>
      </w:r>
      <w:r w:rsidR="00535C86">
        <w:t xml:space="preserve">findings which figure four and five show. </w:t>
      </w:r>
    </w:p>
    <w:p w14:paraId="260C21AB" w14:textId="77777777" w:rsidR="00535C86" w:rsidRPr="00A9616E" w:rsidRDefault="00535C86" w:rsidP="00A9616E"/>
    <w:p w14:paraId="29B8F28D" w14:textId="309E8345" w:rsidR="00A9616E" w:rsidRDefault="00E25FE3" w:rsidP="00A9616E">
      <w:r>
        <w:t xml:space="preserve">Figure 4 and 5 show respondents thoughts surrounding the support that is available to officers and staff in the police service when an issue arises with mental health. Figure 4 shows that 68 respondents are aware of support services that are available to them </w:t>
      </w:r>
      <w:r w:rsidR="00CC0E78">
        <w:t xml:space="preserve">with just 7 respondents either saying they didn’t know or were unsure. This could be seen in a positive light as it shows the majority of respondents are aware of the services which would indicate they have either used these services before, have been made aware of these services by their force or others and may also know someone who has used these services. However, as shown in figure 5, 57 of the respondents felt that the police service could do more to assist officers and staff struggling with their mental health. This can be seen as quite a stark finding. Although the majority of respondents are aware of the support available to them, they still feel that this is not enough and that the police services need to do more. To back this up, </w:t>
      </w:r>
      <w:r w:rsidR="00AB10DF">
        <w:t xml:space="preserve">all ‘Yes’ respondents named services they were aware of with many including TRIM and Occupational health. This further showing that the respondents are backing up their answer and have substance behind it. </w:t>
      </w:r>
    </w:p>
    <w:p w14:paraId="3371C36C" w14:textId="77777777" w:rsidR="003F18C1" w:rsidRDefault="003F18C1" w:rsidP="00A9616E"/>
    <w:p w14:paraId="7A44711C" w14:textId="100616C8" w:rsidR="001E1627" w:rsidRDefault="003F18C1" w:rsidP="001E1627">
      <w:pPr>
        <w:rPr>
          <w:rFonts w:eastAsia="Times New Roman" w:cstheme="minorHAnsi"/>
          <w:kern w:val="0"/>
          <w:lang w:eastAsia="en-GB"/>
          <w14:ligatures w14:val="none"/>
        </w:rPr>
      </w:pPr>
      <w:r>
        <w:t xml:space="preserve">The last sub objective within this research was to ascertain the current happiness and mental health figures within the police service </w:t>
      </w:r>
      <w:r w:rsidR="001A1ED4">
        <w:t xml:space="preserve">at this given moment. </w:t>
      </w:r>
      <w:r w:rsidR="00580300">
        <w:t xml:space="preserve">50.7% of respondents stated that they were not currently struggling with their mental health at present. This is shown in figure 7. </w:t>
      </w:r>
      <w:r w:rsidR="00C20830">
        <w:t xml:space="preserve">In contrast, 26.7% stated that they are currently struggling and a further 20% disclosed their unsureness </w:t>
      </w:r>
      <w:r w:rsidR="004058F1">
        <w:t>of their current mental health. This means that the findings on this figure in reality could differ and fluctuate in either direction.</w:t>
      </w:r>
      <w:r w:rsidR="00A20305">
        <w:t xml:space="preserve"> </w:t>
      </w:r>
      <w:r w:rsidR="002F7A9E">
        <w:t xml:space="preserve">This </w:t>
      </w:r>
      <w:r w:rsidR="002C1C49">
        <w:t xml:space="preserve">could be seen as a stark finding. </w:t>
      </w:r>
      <w:r w:rsidR="009F0DDC">
        <w:t xml:space="preserve">At least a quarter of the respondents are currently struggling with their mental health with others unsure. </w:t>
      </w:r>
      <w:r w:rsidR="00C00C54">
        <w:t xml:space="preserve">This </w:t>
      </w:r>
      <w:r w:rsidR="00DC3CEE">
        <w:t xml:space="preserve">type of finding is one which could cause discussion and debate around the answer of this research aim answer. Ultimately, </w:t>
      </w:r>
      <w:r w:rsidR="00251431">
        <w:t xml:space="preserve">the research aim could have been answered with just this one simple question, however as already stated, mental health is a broad spectrum and </w:t>
      </w:r>
      <w:r w:rsidR="001E1627">
        <w:t>is complex in nature</w:t>
      </w:r>
      <w:r w:rsidR="001E1627" w:rsidRPr="001E1627">
        <w:rPr>
          <w:rFonts w:cstheme="minorHAnsi"/>
          <w:sz w:val="20"/>
          <w:szCs w:val="20"/>
        </w:rPr>
        <w:t xml:space="preserve"> </w:t>
      </w:r>
      <w:r w:rsidR="001E1627" w:rsidRPr="001E1627">
        <w:rPr>
          <w:rFonts w:eastAsia="Times New Roman" w:cstheme="minorHAnsi"/>
          <w:kern w:val="0"/>
          <w:lang w:eastAsia="en-GB"/>
          <w14:ligatures w14:val="none"/>
        </w:rPr>
        <w:t>(World Health Organization, 2022)</w:t>
      </w:r>
      <w:r w:rsidR="001E1627" w:rsidRPr="001E1627">
        <w:rPr>
          <w:rFonts w:eastAsia="Times New Roman" w:cstheme="minorHAnsi"/>
          <w:kern w:val="0"/>
          <w:lang w:eastAsia="en-GB"/>
          <w14:ligatures w14:val="none"/>
        </w:rPr>
        <w:t>.</w:t>
      </w:r>
      <w:r w:rsidR="002B6D36">
        <w:rPr>
          <w:rFonts w:eastAsia="Times New Roman" w:cstheme="minorHAnsi"/>
          <w:kern w:val="0"/>
          <w:lang w:eastAsia="en-GB"/>
          <w14:ligatures w14:val="none"/>
        </w:rPr>
        <w:t xml:space="preserve"> This is why all of the sub objectives creating a greater understanding to help answer the main objective in this research.</w:t>
      </w:r>
      <w:r w:rsidR="004D2CB1">
        <w:rPr>
          <w:rFonts w:eastAsia="Times New Roman" w:cstheme="minorHAnsi"/>
          <w:kern w:val="0"/>
          <w:lang w:eastAsia="en-GB"/>
          <w14:ligatures w14:val="none"/>
        </w:rPr>
        <w:t xml:space="preserve"> This answer in the research helps create a better understanding of the current mental health </w:t>
      </w:r>
      <w:r w:rsidR="009C10A5">
        <w:rPr>
          <w:rFonts w:eastAsia="Times New Roman" w:cstheme="minorHAnsi"/>
          <w:kern w:val="0"/>
          <w:lang w:eastAsia="en-GB"/>
          <w14:ligatures w14:val="none"/>
        </w:rPr>
        <w:t xml:space="preserve">of people within the police service. </w:t>
      </w:r>
    </w:p>
    <w:p w14:paraId="1E3A2F89" w14:textId="77777777" w:rsidR="002D52C9" w:rsidRDefault="002D52C9" w:rsidP="001E1627">
      <w:pPr>
        <w:rPr>
          <w:rFonts w:eastAsia="Times New Roman" w:cstheme="minorHAnsi"/>
          <w:kern w:val="0"/>
          <w:lang w:eastAsia="en-GB"/>
          <w14:ligatures w14:val="none"/>
        </w:rPr>
      </w:pPr>
    </w:p>
    <w:p w14:paraId="2D5933AB" w14:textId="54B5BAAA" w:rsidR="00C04CDA" w:rsidRPr="002D52C9" w:rsidRDefault="002D52C9" w:rsidP="001E1627">
      <w:pPr>
        <w:rPr>
          <w:rFonts w:eastAsia="Times New Roman" w:cstheme="minorHAnsi"/>
          <w:b/>
          <w:bCs/>
          <w:kern w:val="0"/>
          <w:u w:val="single"/>
          <w:lang w:eastAsia="en-GB"/>
          <w14:ligatures w14:val="none"/>
        </w:rPr>
      </w:pPr>
      <w:r w:rsidRPr="002D52C9">
        <w:rPr>
          <w:rFonts w:eastAsia="Times New Roman" w:cstheme="minorHAnsi"/>
          <w:b/>
          <w:bCs/>
          <w:kern w:val="0"/>
          <w:u w:val="single"/>
          <w:lang w:eastAsia="en-GB"/>
          <w14:ligatures w14:val="none"/>
        </w:rPr>
        <w:t>Conclusion of findings</w:t>
      </w:r>
    </w:p>
    <w:p w14:paraId="5B41A4B5" w14:textId="77777777" w:rsidR="00F50569" w:rsidRDefault="00974297" w:rsidP="001E1627">
      <w:pPr>
        <w:rPr>
          <w:rFonts w:eastAsia="Times New Roman" w:cstheme="minorHAnsi"/>
          <w:kern w:val="0"/>
          <w:lang w:eastAsia="en-GB"/>
          <w14:ligatures w14:val="none"/>
        </w:rPr>
      </w:pPr>
      <w:r>
        <w:rPr>
          <w:rFonts w:eastAsia="Times New Roman" w:cstheme="minorHAnsi"/>
          <w:kern w:val="0"/>
          <w:lang w:eastAsia="en-GB"/>
          <w14:ligatures w14:val="none"/>
        </w:rPr>
        <w:t>T</w:t>
      </w:r>
      <w:r w:rsidR="00B45E50">
        <w:rPr>
          <w:rFonts w:eastAsia="Times New Roman" w:cstheme="minorHAnsi"/>
          <w:kern w:val="0"/>
          <w:lang w:eastAsia="en-GB"/>
          <w14:ligatures w14:val="none"/>
        </w:rPr>
        <w:t xml:space="preserve">his chapter </w:t>
      </w:r>
      <w:r w:rsidR="008F4E62">
        <w:rPr>
          <w:rFonts w:eastAsia="Times New Roman" w:cstheme="minorHAnsi"/>
          <w:kern w:val="0"/>
          <w:lang w:eastAsia="en-GB"/>
          <w14:ligatures w14:val="none"/>
        </w:rPr>
        <w:t xml:space="preserve">seeked to identify key themes and </w:t>
      </w:r>
      <w:r w:rsidR="002A1E8D">
        <w:rPr>
          <w:rFonts w:eastAsia="Times New Roman" w:cstheme="minorHAnsi"/>
          <w:kern w:val="0"/>
          <w:lang w:eastAsia="en-GB"/>
          <w14:ligatures w14:val="none"/>
        </w:rPr>
        <w:t xml:space="preserve">link the sub objectives to the findings that this research has found. Sub objective one </w:t>
      </w:r>
      <w:r w:rsidR="008E6A25">
        <w:rPr>
          <w:rFonts w:eastAsia="Times New Roman" w:cstheme="minorHAnsi"/>
          <w:kern w:val="0"/>
          <w:lang w:eastAsia="en-GB"/>
          <w14:ligatures w14:val="none"/>
        </w:rPr>
        <w:t>was completed with the key themes being answered and identified</w:t>
      </w:r>
      <w:r w:rsidR="00834414">
        <w:rPr>
          <w:rFonts w:eastAsia="Times New Roman" w:cstheme="minorHAnsi"/>
          <w:kern w:val="0"/>
          <w:lang w:eastAsia="en-GB"/>
          <w14:ligatures w14:val="none"/>
        </w:rPr>
        <w:t xml:space="preserve">. This is a positive as there was a current gap in research available surrounding previous mental health struggles of employees in the police service. Although some figures were updated every now and then with various different sources, </w:t>
      </w:r>
      <w:r w:rsidR="00A8385D">
        <w:rPr>
          <w:rFonts w:eastAsia="Times New Roman" w:cstheme="minorHAnsi"/>
          <w:kern w:val="0"/>
          <w:lang w:eastAsia="en-GB"/>
          <w14:ligatures w14:val="none"/>
        </w:rPr>
        <w:t xml:space="preserve">this research identified that </w:t>
      </w:r>
      <w:r w:rsidR="00E03AAD">
        <w:rPr>
          <w:rFonts w:eastAsia="Times New Roman" w:cstheme="minorHAnsi"/>
          <w:kern w:val="0"/>
          <w:lang w:eastAsia="en-GB"/>
          <w14:ligatures w14:val="none"/>
        </w:rPr>
        <w:t xml:space="preserve">a large number of respondents have previously suffered with their mental health. A key finding as part of this research. As shown </w:t>
      </w:r>
      <w:r w:rsidR="003F30D1">
        <w:rPr>
          <w:rFonts w:eastAsia="Times New Roman" w:cstheme="minorHAnsi"/>
          <w:kern w:val="0"/>
          <w:lang w:eastAsia="en-GB"/>
          <w14:ligatures w14:val="none"/>
        </w:rPr>
        <w:t xml:space="preserve">by the findings of sub objective two, </w:t>
      </w:r>
      <w:r w:rsidR="00D808B6">
        <w:rPr>
          <w:rFonts w:eastAsia="Times New Roman" w:cstheme="minorHAnsi"/>
          <w:kern w:val="0"/>
          <w:lang w:eastAsia="en-GB"/>
          <w14:ligatures w14:val="none"/>
        </w:rPr>
        <w:t xml:space="preserve">the contribution factors of mental health struggles within the police service vary. However, the key </w:t>
      </w:r>
      <w:r w:rsidR="00816152">
        <w:rPr>
          <w:rFonts w:eastAsia="Times New Roman" w:cstheme="minorHAnsi"/>
          <w:kern w:val="0"/>
          <w:lang w:eastAsia="en-GB"/>
          <w14:ligatures w14:val="none"/>
        </w:rPr>
        <w:t>contributing</w:t>
      </w:r>
      <w:r w:rsidR="00D808B6">
        <w:rPr>
          <w:rFonts w:eastAsia="Times New Roman" w:cstheme="minorHAnsi"/>
          <w:kern w:val="0"/>
          <w:lang w:eastAsia="en-GB"/>
          <w14:ligatures w14:val="none"/>
        </w:rPr>
        <w:t xml:space="preserve"> factor is </w:t>
      </w:r>
      <w:r w:rsidR="00816152">
        <w:rPr>
          <w:rFonts w:eastAsia="Times New Roman" w:cstheme="minorHAnsi"/>
          <w:kern w:val="0"/>
          <w:lang w:eastAsia="en-GB"/>
          <w14:ligatures w14:val="none"/>
        </w:rPr>
        <w:t xml:space="preserve">issues at home. It could be argued that this is outside the police services </w:t>
      </w:r>
      <w:r w:rsidR="0083540B">
        <w:rPr>
          <w:rFonts w:eastAsia="Times New Roman" w:cstheme="minorHAnsi"/>
          <w:kern w:val="0"/>
          <w:lang w:eastAsia="en-GB"/>
          <w14:ligatures w14:val="none"/>
        </w:rPr>
        <w:t>remit,</w:t>
      </w:r>
      <w:r w:rsidR="00816152">
        <w:rPr>
          <w:rFonts w:eastAsia="Times New Roman" w:cstheme="minorHAnsi"/>
          <w:kern w:val="0"/>
          <w:lang w:eastAsia="en-GB"/>
          <w14:ligatures w14:val="none"/>
        </w:rPr>
        <w:t xml:space="preserve"> and </w:t>
      </w:r>
      <w:r w:rsidR="0063641F">
        <w:rPr>
          <w:rFonts w:eastAsia="Times New Roman" w:cstheme="minorHAnsi"/>
          <w:kern w:val="0"/>
          <w:lang w:eastAsia="en-GB"/>
          <w14:ligatures w14:val="none"/>
        </w:rPr>
        <w:t xml:space="preserve">this is due to </w:t>
      </w:r>
      <w:r w:rsidR="007062B4">
        <w:rPr>
          <w:rFonts w:eastAsia="Times New Roman" w:cstheme="minorHAnsi"/>
          <w:kern w:val="0"/>
          <w:lang w:eastAsia="en-GB"/>
          <w14:ligatures w14:val="none"/>
        </w:rPr>
        <w:t>people’s</w:t>
      </w:r>
      <w:r w:rsidR="0063641F">
        <w:rPr>
          <w:rFonts w:eastAsia="Times New Roman" w:cstheme="minorHAnsi"/>
          <w:kern w:val="0"/>
          <w:lang w:eastAsia="en-GB"/>
          <w14:ligatures w14:val="none"/>
        </w:rPr>
        <w:t xml:space="preserve"> home life. Contributing factors for this could include financial, </w:t>
      </w:r>
      <w:r w:rsidR="0083540B">
        <w:rPr>
          <w:rFonts w:eastAsia="Times New Roman" w:cstheme="minorHAnsi"/>
          <w:kern w:val="0"/>
          <w:lang w:eastAsia="en-GB"/>
          <w14:ligatures w14:val="none"/>
        </w:rPr>
        <w:t>environmental,</w:t>
      </w:r>
      <w:r w:rsidR="0063641F">
        <w:rPr>
          <w:rFonts w:eastAsia="Times New Roman" w:cstheme="minorHAnsi"/>
          <w:kern w:val="0"/>
          <w:lang w:eastAsia="en-GB"/>
          <w14:ligatures w14:val="none"/>
        </w:rPr>
        <w:t xml:space="preserve"> or</w:t>
      </w:r>
      <w:r w:rsidR="0083540B">
        <w:rPr>
          <w:rFonts w:eastAsia="Times New Roman" w:cstheme="minorHAnsi"/>
          <w:kern w:val="0"/>
          <w:lang w:eastAsia="en-GB"/>
          <w14:ligatures w14:val="none"/>
        </w:rPr>
        <w:t xml:space="preserve"> other factors such as family </w:t>
      </w:r>
      <w:r w:rsidR="0083540B">
        <w:rPr>
          <w:rFonts w:eastAsia="Times New Roman" w:cstheme="minorHAnsi"/>
          <w:kern w:val="0"/>
          <w:lang w:eastAsia="en-GB"/>
          <w14:ligatures w14:val="none"/>
        </w:rPr>
        <w:lastRenderedPageBreak/>
        <w:t xml:space="preserve">issues. </w:t>
      </w:r>
      <w:r w:rsidR="00A87400">
        <w:rPr>
          <w:rFonts w:eastAsia="Times New Roman" w:cstheme="minorHAnsi"/>
          <w:kern w:val="0"/>
          <w:lang w:eastAsia="en-GB"/>
          <w14:ligatures w14:val="none"/>
        </w:rPr>
        <w:t xml:space="preserve">An interesting finding within this research is </w:t>
      </w:r>
      <w:r w:rsidR="007062B4">
        <w:rPr>
          <w:rFonts w:eastAsia="Times New Roman" w:cstheme="minorHAnsi"/>
          <w:kern w:val="0"/>
          <w:lang w:eastAsia="en-GB"/>
          <w14:ligatures w14:val="none"/>
        </w:rPr>
        <w:t>that although many of the respondents (</w:t>
      </w:r>
      <w:r w:rsidR="00DB52B0">
        <w:rPr>
          <w:rFonts w:eastAsia="Times New Roman" w:cstheme="minorHAnsi"/>
          <w:kern w:val="0"/>
          <w:lang w:eastAsia="en-GB"/>
          <w14:ligatures w14:val="none"/>
        </w:rPr>
        <w:t xml:space="preserve">68) are aware of the </w:t>
      </w:r>
      <w:r w:rsidR="00DD0A64">
        <w:rPr>
          <w:rFonts w:eastAsia="Times New Roman" w:cstheme="minorHAnsi"/>
          <w:kern w:val="0"/>
          <w:lang w:eastAsia="en-GB"/>
          <w14:ligatures w14:val="none"/>
        </w:rPr>
        <w:t xml:space="preserve">support that is available to them however </w:t>
      </w:r>
      <w:r w:rsidR="007712E4">
        <w:rPr>
          <w:rFonts w:eastAsia="Times New Roman" w:cstheme="minorHAnsi"/>
          <w:kern w:val="0"/>
          <w:lang w:eastAsia="en-GB"/>
          <w14:ligatures w14:val="none"/>
        </w:rPr>
        <w:t xml:space="preserve">feel the police service could do more to assist them. </w:t>
      </w:r>
      <w:r w:rsidR="00D34060">
        <w:rPr>
          <w:rFonts w:eastAsia="Times New Roman" w:cstheme="minorHAnsi"/>
          <w:kern w:val="0"/>
          <w:lang w:eastAsia="en-GB"/>
          <w14:ligatures w14:val="none"/>
        </w:rPr>
        <w:t xml:space="preserve">Sub objective three </w:t>
      </w:r>
      <w:r w:rsidR="00561850">
        <w:rPr>
          <w:rFonts w:eastAsia="Times New Roman" w:cstheme="minorHAnsi"/>
          <w:kern w:val="0"/>
          <w:lang w:eastAsia="en-GB"/>
          <w14:ligatures w14:val="none"/>
        </w:rPr>
        <w:t xml:space="preserve">found that at least </w:t>
      </w:r>
      <w:r w:rsidR="00447DA9">
        <w:rPr>
          <w:rFonts w:eastAsia="Times New Roman" w:cstheme="minorHAnsi"/>
          <w:kern w:val="0"/>
          <w:lang w:eastAsia="en-GB"/>
          <w14:ligatures w14:val="none"/>
        </w:rPr>
        <w:t>20 of the respondents are currently struggling with their mental health.</w:t>
      </w:r>
    </w:p>
    <w:p w14:paraId="2AF582E4" w14:textId="77777777" w:rsidR="002D52C9" w:rsidRDefault="002D52C9" w:rsidP="001E1627">
      <w:pPr>
        <w:rPr>
          <w:rFonts w:eastAsia="Times New Roman" w:cstheme="minorHAnsi"/>
          <w:kern w:val="0"/>
          <w:lang w:eastAsia="en-GB"/>
          <w14:ligatures w14:val="none"/>
        </w:rPr>
      </w:pPr>
    </w:p>
    <w:p w14:paraId="5166D656" w14:textId="351BA844" w:rsidR="00C44391" w:rsidRPr="002D52C9" w:rsidRDefault="002D52C9" w:rsidP="001E1627">
      <w:pPr>
        <w:rPr>
          <w:rFonts w:eastAsia="Times New Roman" w:cstheme="minorHAnsi"/>
          <w:b/>
          <w:bCs/>
          <w:kern w:val="0"/>
          <w:u w:val="single"/>
          <w:lang w:eastAsia="en-GB"/>
          <w14:ligatures w14:val="none"/>
        </w:rPr>
      </w:pPr>
      <w:r w:rsidRPr="002D52C9">
        <w:rPr>
          <w:rFonts w:eastAsia="Times New Roman" w:cstheme="minorHAnsi"/>
          <w:b/>
          <w:bCs/>
          <w:kern w:val="0"/>
          <w:u w:val="single"/>
          <w:lang w:eastAsia="en-GB"/>
          <w14:ligatures w14:val="none"/>
        </w:rPr>
        <w:t>Recommendations</w:t>
      </w:r>
    </w:p>
    <w:p w14:paraId="1E8789DC" w14:textId="77777777" w:rsidR="00812F22" w:rsidRDefault="00C44391" w:rsidP="001E1627">
      <w:pPr>
        <w:rPr>
          <w:rFonts w:eastAsia="Times New Roman" w:cstheme="minorHAnsi"/>
          <w:kern w:val="0"/>
          <w:lang w:eastAsia="en-GB"/>
          <w14:ligatures w14:val="none"/>
        </w:rPr>
      </w:pPr>
      <w:r>
        <w:rPr>
          <w:rFonts w:eastAsia="Times New Roman" w:cstheme="minorHAnsi"/>
          <w:kern w:val="0"/>
          <w:lang w:eastAsia="en-GB"/>
          <w14:ligatures w14:val="none"/>
        </w:rPr>
        <w:t>As a result of this research, a number of further areas of research have been identified</w:t>
      </w:r>
      <w:r w:rsidR="00D9502A">
        <w:rPr>
          <w:rFonts w:eastAsia="Times New Roman" w:cstheme="minorHAnsi"/>
          <w:kern w:val="0"/>
          <w:lang w:eastAsia="en-GB"/>
          <w14:ligatures w14:val="none"/>
        </w:rPr>
        <w:t xml:space="preserve"> from the findings presented in this paper. </w:t>
      </w:r>
    </w:p>
    <w:p w14:paraId="48FBC834" w14:textId="77777777" w:rsidR="00A72E0B" w:rsidRDefault="00D9502A" w:rsidP="00812F22">
      <w:pPr>
        <w:pStyle w:val="ListParagraph"/>
        <w:numPr>
          <w:ilvl w:val="0"/>
          <w:numId w:val="1"/>
        </w:numPr>
        <w:rPr>
          <w:rFonts w:eastAsia="Times New Roman" w:cstheme="minorHAnsi"/>
          <w:kern w:val="0"/>
          <w:lang w:eastAsia="en-GB"/>
          <w14:ligatures w14:val="none"/>
        </w:rPr>
      </w:pPr>
      <w:r w:rsidRPr="00812F22">
        <w:rPr>
          <w:rFonts w:eastAsia="Times New Roman" w:cstheme="minorHAnsi"/>
          <w:kern w:val="0"/>
          <w:lang w:eastAsia="en-GB"/>
          <w14:ligatures w14:val="none"/>
        </w:rPr>
        <w:t xml:space="preserve">One of these further areas of research would be to ascertain the current sickness figures within police services </w:t>
      </w:r>
      <w:r w:rsidR="002D52C9" w:rsidRPr="00812F22">
        <w:rPr>
          <w:rFonts w:eastAsia="Times New Roman" w:cstheme="minorHAnsi"/>
          <w:kern w:val="0"/>
          <w:lang w:eastAsia="en-GB"/>
          <w14:ligatures w14:val="none"/>
        </w:rPr>
        <w:t xml:space="preserve">whereby the reason for sickness is related to mental health. This would give a greater </w:t>
      </w:r>
      <w:r w:rsidR="006F2469" w:rsidRPr="00812F22">
        <w:rPr>
          <w:rFonts w:eastAsia="Times New Roman" w:cstheme="minorHAnsi"/>
          <w:kern w:val="0"/>
          <w:lang w:eastAsia="en-GB"/>
          <w14:ligatures w14:val="none"/>
        </w:rPr>
        <w:t xml:space="preserve">clarity of current mental health figures within policing. Although a positive response was had with the </w:t>
      </w:r>
      <w:r w:rsidR="00F97258" w:rsidRPr="00812F22">
        <w:rPr>
          <w:rFonts w:eastAsia="Times New Roman" w:cstheme="minorHAnsi"/>
          <w:kern w:val="0"/>
          <w:lang w:eastAsia="en-GB"/>
          <w14:ligatures w14:val="none"/>
        </w:rPr>
        <w:t>number</w:t>
      </w:r>
      <w:r w:rsidR="006F2469" w:rsidRPr="00812F22">
        <w:rPr>
          <w:rFonts w:eastAsia="Times New Roman" w:cstheme="minorHAnsi"/>
          <w:kern w:val="0"/>
          <w:lang w:eastAsia="en-GB"/>
          <w14:ligatures w14:val="none"/>
        </w:rPr>
        <w:t xml:space="preserve"> of participants in the survey sent as part of this research, the survey was not able to reach persons who are currently off work with sickness. </w:t>
      </w:r>
      <w:r w:rsidR="00F37F02" w:rsidRPr="00812F22">
        <w:rPr>
          <w:rFonts w:eastAsia="Times New Roman" w:cstheme="minorHAnsi"/>
          <w:kern w:val="0"/>
          <w:lang w:eastAsia="en-GB"/>
          <w14:ligatures w14:val="none"/>
        </w:rPr>
        <w:t xml:space="preserve">This finding could instead be found via further research whereby freedom of information requests </w:t>
      </w:r>
      <w:r w:rsidR="00F97258" w:rsidRPr="00812F22">
        <w:rPr>
          <w:rFonts w:eastAsia="Times New Roman" w:cstheme="minorHAnsi"/>
          <w:kern w:val="0"/>
          <w:lang w:eastAsia="en-GB"/>
          <w14:ligatures w14:val="none"/>
        </w:rPr>
        <w:t>can be submitted which would help enhance the research that has been undertaken here.</w:t>
      </w:r>
    </w:p>
    <w:p w14:paraId="44257275" w14:textId="0A646823" w:rsidR="00C44391" w:rsidRPr="00812F22" w:rsidRDefault="00F97258" w:rsidP="00812F22">
      <w:pPr>
        <w:pStyle w:val="ListParagraph"/>
        <w:numPr>
          <w:ilvl w:val="0"/>
          <w:numId w:val="1"/>
        </w:numPr>
        <w:rPr>
          <w:rFonts w:eastAsia="Times New Roman" w:cstheme="minorHAnsi"/>
          <w:kern w:val="0"/>
          <w:lang w:eastAsia="en-GB"/>
          <w14:ligatures w14:val="none"/>
        </w:rPr>
      </w:pPr>
      <w:r w:rsidRPr="00812F22">
        <w:rPr>
          <w:rFonts w:eastAsia="Times New Roman" w:cstheme="minorHAnsi"/>
          <w:kern w:val="0"/>
          <w:lang w:eastAsia="en-GB"/>
          <w14:ligatures w14:val="none"/>
        </w:rPr>
        <w:t xml:space="preserve"> </w:t>
      </w:r>
      <w:r w:rsidR="00C6547C" w:rsidRPr="00812F22">
        <w:rPr>
          <w:rFonts w:eastAsia="Times New Roman" w:cstheme="minorHAnsi"/>
          <w:kern w:val="0"/>
          <w:lang w:eastAsia="en-GB"/>
          <w14:ligatures w14:val="none"/>
        </w:rPr>
        <w:t xml:space="preserve">Another piece of further research that can be conducted as a result of this </w:t>
      </w:r>
      <w:r w:rsidR="007D1727" w:rsidRPr="00812F22">
        <w:rPr>
          <w:rFonts w:eastAsia="Times New Roman" w:cstheme="minorHAnsi"/>
          <w:kern w:val="0"/>
          <w:lang w:eastAsia="en-GB"/>
          <w14:ligatures w14:val="none"/>
        </w:rPr>
        <w:t xml:space="preserve">paper would be to ascertain what more the respondents </w:t>
      </w:r>
      <w:proofErr w:type="gramStart"/>
      <w:r w:rsidR="007D1727" w:rsidRPr="00812F22">
        <w:rPr>
          <w:rFonts w:eastAsia="Times New Roman" w:cstheme="minorHAnsi"/>
          <w:kern w:val="0"/>
          <w:lang w:eastAsia="en-GB"/>
          <w14:ligatures w14:val="none"/>
        </w:rPr>
        <w:t>feels</w:t>
      </w:r>
      <w:proofErr w:type="gramEnd"/>
      <w:r w:rsidR="007D1727" w:rsidRPr="00812F22">
        <w:rPr>
          <w:rFonts w:eastAsia="Times New Roman" w:cstheme="minorHAnsi"/>
          <w:kern w:val="0"/>
          <w:lang w:eastAsia="en-GB"/>
          <w14:ligatures w14:val="none"/>
        </w:rPr>
        <w:t xml:space="preserve"> the police service could do to assist them with their mental health struggles. With such a large</w:t>
      </w:r>
      <w:r w:rsidR="00983BA5" w:rsidRPr="00812F22">
        <w:rPr>
          <w:rFonts w:eastAsia="Times New Roman" w:cstheme="minorHAnsi"/>
          <w:kern w:val="0"/>
          <w:lang w:eastAsia="en-GB"/>
          <w14:ligatures w14:val="none"/>
        </w:rPr>
        <w:t xml:space="preserve"> and overwhelming number of </w:t>
      </w:r>
      <w:r w:rsidR="006409F6" w:rsidRPr="00812F22">
        <w:rPr>
          <w:rFonts w:eastAsia="Times New Roman" w:cstheme="minorHAnsi"/>
          <w:kern w:val="0"/>
          <w:lang w:eastAsia="en-GB"/>
          <w14:ligatures w14:val="none"/>
        </w:rPr>
        <w:t>respondent’s</w:t>
      </w:r>
      <w:r w:rsidR="00983BA5" w:rsidRPr="00812F22">
        <w:rPr>
          <w:rFonts w:eastAsia="Times New Roman" w:cstheme="minorHAnsi"/>
          <w:kern w:val="0"/>
          <w:lang w:eastAsia="en-GB"/>
          <w14:ligatures w14:val="none"/>
        </w:rPr>
        <w:t xml:space="preserve"> feeling the police service could do more for mental health </w:t>
      </w:r>
      <w:r w:rsidR="006409F6" w:rsidRPr="00812F22">
        <w:rPr>
          <w:rFonts w:eastAsia="Times New Roman" w:cstheme="minorHAnsi"/>
          <w:kern w:val="0"/>
          <w:lang w:eastAsia="en-GB"/>
          <w14:ligatures w14:val="none"/>
        </w:rPr>
        <w:t xml:space="preserve">for them, further research could seek to identify what methods </w:t>
      </w:r>
      <w:r w:rsidR="00A11C15" w:rsidRPr="00812F22">
        <w:rPr>
          <w:rFonts w:eastAsia="Times New Roman" w:cstheme="minorHAnsi"/>
          <w:kern w:val="0"/>
          <w:lang w:eastAsia="en-GB"/>
          <w14:ligatures w14:val="none"/>
        </w:rPr>
        <w:t xml:space="preserve">and services </w:t>
      </w:r>
      <w:r w:rsidR="006409F6" w:rsidRPr="00812F22">
        <w:rPr>
          <w:rFonts w:eastAsia="Times New Roman" w:cstheme="minorHAnsi"/>
          <w:kern w:val="0"/>
          <w:lang w:eastAsia="en-GB"/>
          <w14:ligatures w14:val="none"/>
        </w:rPr>
        <w:t xml:space="preserve">are felt most appropriate </w:t>
      </w:r>
      <w:r w:rsidR="00A11C15" w:rsidRPr="00812F22">
        <w:rPr>
          <w:rFonts w:eastAsia="Times New Roman" w:cstheme="minorHAnsi"/>
          <w:kern w:val="0"/>
          <w:lang w:eastAsia="en-GB"/>
          <w14:ligatures w14:val="none"/>
        </w:rPr>
        <w:t>by the respondents to help them. In conjunction with this line of research, further</w:t>
      </w:r>
      <w:r w:rsidR="00C62608" w:rsidRPr="00812F22">
        <w:rPr>
          <w:rFonts w:eastAsia="Times New Roman" w:cstheme="minorHAnsi"/>
          <w:kern w:val="0"/>
          <w:lang w:eastAsia="en-GB"/>
          <w14:ligatures w14:val="none"/>
        </w:rPr>
        <w:t xml:space="preserve">ing this area of study, chief officers in the police service and federations could be spoken to by interview format to gauge an understanding from their point of view. Arguments could be made both for and against furthering mental health support in the police when the majority of </w:t>
      </w:r>
      <w:r w:rsidR="00075A00" w:rsidRPr="00812F22">
        <w:rPr>
          <w:rFonts w:eastAsia="Times New Roman" w:cstheme="minorHAnsi"/>
          <w:kern w:val="0"/>
          <w:lang w:eastAsia="en-GB"/>
          <w14:ligatures w14:val="none"/>
        </w:rPr>
        <w:t xml:space="preserve">the </w:t>
      </w:r>
      <w:r w:rsidR="00D17A83" w:rsidRPr="00812F22">
        <w:rPr>
          <w:rFonts w:eastAsia="Times New Roman" w:cstheme="minorHAnsi"/>
          <w:kern w:val="0"/>
          <w:lang w:eastAsia="en-GB"/>
          <w14:ligatures w14:val="none"/>
        </w:rPr>
        <w:t>respondents</w:t>
      </w:r>
      <w:r w:rsidR="00075A00" w:rsidRPr="00812F22">
        <w:rPr>
          <w:rFonts w:eastAsia="Times New Roman" w:cstheme="minorHAnsi"/>
          <w:kern w:val="0"/>
          <w:lang w:eastAsia="en-GB"/>
          <w14:ligatures w14:val="none"/>
        </w:rPr>
        <w:t xml:space="preserve"> in this research find issues at home the biggest cause of mental health stresses. Chief officers could argue that enough is being done to support </w:t>
      </w:r>
      <w:r w:rsidR="00D17A83" w:rsidRPr="00812F22">
        <w:rPr>
          <w:rFonts w:eastAsia="Times New Roman" w:cstheme="minorHAnsi"/>
          <w:kern w:val="0"/>
          <w:lang w:eastAsia="en-GB"/>
          <w14:ligatures w14:val="none"/>
        </w:rPr>
        <w:t xml:space="preserve">staff and officers for work related issues however it is out of their control what happens outside of work. This piece of research would be an extremely </w:t>
      </w:r>
      <w:r w:rsidR="0041184B" w:rsidRPr="00812F22">
        <w:rPr>
          <w:rFonts w:eastAsia="Times New Roman" w:cstheme="minorHAnsi"/>
          <w:kern w:val="0"/>
          <w:lang w:eastAsia="en-GB"/>
          <w14:ligatures w14:val="none"/>
        </w:rPr>
        <w:t>debateable topic to research for many.</w:t>
      </w:r>
    </w:p>
    <w:p w14:paraId="30DE25B1" w14:textId="77ABA860" w:rsidR="00F50569" w:rsidRDefault="00F50569" w:rsidP="001E1627">
      <w:pPr>
        <w:rPr>
          <w:rFonts w:eastAsia="Times New Roman" w:cstheme="minorHAnsi"/>
          <w:kern w:val="0"/>
          <w:lang w:eastAsia="en-GB"/>
          <w14:ligatures w14:val="none"/>
        </w:rPr>
      </w:pPr>
    </w:p>
    <w:p w14:paraId="487C44DB" w14:textId="29BEF9F9" w:rsidR="00F50569" w:rsidRPr="002D52C9" w:rsidRDefault="00F50569" w:rsidP="001E1627">
      <w:pPr>
        <w:rPr>
          <w:rFonts w:eastAsia="Times New Roman" w:cstheme="minorHAnsi"/>
          <w:b/>
          <w:bCs/>
          <w:kern w:val="0"/>
          <w:u w:val="single"/>
          <w:lang w:eastAsia="en-GB"/>
          <w14:ligatures w14:val="none"/>
        </w:rPr>
      </w:pPr>
      <w:r w:rsidRPr="002D52C9">
        <w:rPr>
          <w:rFonts w:eastAsia="Times New Roman" w:cstheme="minorHAnsi"/>
          <w:b/>
          <w:bCs/>
          <w:kern w:val="0"/>
          <w:u w:val="single"/>
          <w:lang w:eastAsia="en-GB"/>
          <w14:ligatures w14:val="none"/>
        </w:rPr>
        <w:t>C</w:t>
      </w:r>
      <w:r w:rsidR="002D52C9" w:rsidRPr="002D52C9">
        <w:rPr>
          <w:rFonts w:eastAsia="Times New Roman" w:cstheme="minorHAnsi"/>
          <w:b/>
          <w:bCs/>
          <w:kern w:val="0"/>
          <w:u w:val="single"/>
          <w:lang w:eastAsia="en-GB"/>
          <w14:ligatures w14:val="none"/>
        </w:rPr>
        <w:t xml:space="preserve">onclusion </w:t>
      </w:r>
    </w:p>
    <w:p w14:paraId="2329E1A6" w14:textId="0241D3D9" w:rsidR="00094AED" w:rsidRPr="00094AED" w:rsidRDefault="0023034D" w:rsidP="00094AED">
      <w:pPr>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 xml:space="preserve">To conclude this research, </w:t>
      </w:r>
      <w:r w:rsidR="00354194">
        <w:rPr>
          <w:rFonts w:eastAsia="Times New Roman" w:cstheme="minorHAnsi"/>
          <w:kern w:val="0"/>
          <w:lang w:eastAsia="en-GB"/>
          <w14:ligatures w14:val="none"/>
        </w:rPr>
        <w:t xml:space="preserve">the objective of this research will be answered with the assistance of the sub objectives that have already been discussed. </w:t>
      </w:r>
      <w:r w:rsidR="00447DA9">
        <w:rPr>
          <w:rFonts w:eastAsia="Times New Roman" w:cstheme="minorHAnsi"/>
          <w:kern w:val="0"/>
          <w:lang w:eastAsia="en-GB"/>
          <w14:ligatures w14:val="none"/>
        </w:rPr>
        <w:t xml:space="preserve">To </w:t>
      </w:r>
      <w:r w:rsidR="00F50569">
        <w:rPr>
          <w:rFonts w:eastAsia="Times New Roman" w:cstheme="minorHAnsi"/>
          <w:kern w:val="0"/>
          <w:lang w:eastAsia="en-GB"/>
          <w14:ligatures w14:val="none"/>
        </w:rPr>
        <w:t xml:space="preserve">sum </w:t>
      </w:r>
      <w:r>
        <w:rPr>
          <w:rFonts w:eastAsia="Times New Roman" w:cstheme="minorHAnsi"/>
          <w:kern w:val="0"/>
          <w:lang w:eastAsia="en-GB"/>
          <w14:ligatures w14:val="none"/>
        </w:rPr>
        <w:t xml:space="preserve">up </w:t>
      </w:r>
      <w:r w:rsidR="00F50569">
        <w:rPr>
          <w:rFonts w:eastAsia="Times New Roman" w:cstheme="minorHAnsi"/>
          <w:kern w:val="0"/>
          <w:lang w:eastAsia="en-GB"/>
          <w14:ligatures w14:val="none"/>
        </w:rPr>
        <w:t>th</w:t>
      </w:r>
      <w:r>
        <w:rPr>
          <w:rFonts w:eastAsia="Times New Roman" w:cstheme="minorHAnsi"/>
          <w:kern w:val="0"/>
          <w:lang w:eastAsia="en-GB"/>
          <w14:ligatures w14:val="none"/>
        </w:rPr>
        <w:t>e</w:t>
      </w:r>
      <w:r w:rsidR="00447DA9">
        <w:rPr>
          <w:rFonts w:eastAsia="Times New Roman" w:cstheme="minorHAnsi"/>
          <w:kern w:val="0"/>
          <w:lang w:eastAsia="en-GB"/>
          <w14:ligatures w14:val="none"/>
        </w:rPr>
        <w:t xml:space="preserve"> findings </w:t>
      </w:r>
      <w:r>
        <w:rPr>
          <w:rFonts w:eastAsia="Times New Roman" w:cstheme="minorHAnsi"/>
          <w:kern w:val="0"/>
          <w:lang w:eastAsia="en-GB"/>
          <w14:ligatures w14:val="none"/>
        </w:rPr>
        <w:t xml:space="preserve">of this research undertaken </w:t>
      </w:r>
      <w:r w:rsidR="00447DA9">
        <w:rPr>
          <w:rFonts w:eastAsia="Times New Roman" w:cstheme="minorHAnsi"/>
          <w:kern w:val="0"/>
          <w:lang w:eastAsia="en-GB"/>
          <w14:ligatures w14:val="none"/>
        </w:rPr>
        <w:t xml:space="preserve">in shortened terms, </w:t>
      </w:r>
      <w:r w:rsidR="00F50569">
        <w:rPr>
          <w:rFonts w:eastAsia="Times New Roman" w:cstheme="minorHAnsi"/>
          <w:kern w:val="0"/>
          <w:lang w:eastAsia="en-GB"/>
          <w14:ligatures w14:val="none"/>
        </w:rPr>
        <w:t>A high number of officers and staff</w:t>
      </w:r>
      <w:r>
        <w:rPr>
          <w:rFonts w:eastAsia="Times New Roman" w:cstheme="minorHAnsi"/>
          <w:kern w:val="0"/>
          <w:lang w:eastAsia="en-GB"/>
          <w14:ligatures w14:val="none"/>
        </w:rPr>
        <w:t xml:space="preserve"> have previously suffered with their mental health</w:t>
      </w:r>
      <w:r w:rsidR="00DF4C99">
        <w:rPr>
          <w:rFonts w:eastAsia="Times New Roman" w:cstheme="minorHAnsi"/>
          <w:kern w:val="0"/>
          <w:lang w:eastAsia="en-GB"/>
          <w14:ligatures w14:val="none"/>
        </w:rPr>
        <w:t xml:space="preserve"> whilst being in the police service, the majority of respondents feel that more support needs to be given and provided to assist those within the police service who are struggling with their mental health and around a quarter of the respondents are currently struggling with their mental health. The </w:t>
      </w:r>
      <w:r w:rsidR="00273FC6">
        <w:rPr>
          <w:rFonts w:eastAsia="Times New Roman" w:cstheme="minorHAnsi"/>
          <w:kern w:val="0"/>
          <w:lang w:eastAsia="en-GB"/>
          <w14:ligatures w14:val="none"/>
        </w:rPr>
        <w:t xml:space="preserve">aim of this research was to answer the question “Is there a current mental health issue within the police service”. </w:t>
      </w:r>
      <w:r w:rsidR="0098754B">
        <w:rPr>
          <w:rFonts w:eastAsia="Times New Roman" w:cstheme="minorHAnsi"/>
          <w:kern w:val="0"/>
          <w:lang w:eastAsia="en-GB"/>
          <w14:ligatures w14:val="none"/>
        </w:rPr>
        <w:t xml:space="preserve">An issue is defined as </w:t>
      </w:r>
      <w:r w:rsidR="007B509B">
        <w:rPr>
          <w:rFonts w:eastAsia="Times New Roman" w:cstheme="minorHAnsi"/>
          <w:kern w:val="0"/>
          <w:lang w:eastAsia="en-GB"/>
          <w14:ligatures w14:val="none"/>
        </w:rPr>
        <w:t xml:space="preserve">“a subject </w:t>
      </w:r>
      <w:r w:rsidR="00D04BE6">
        <w:rPr>
          <w:rFonts w:eastAsia="Times New Roman" w:cstheme="minorHAnsi"/>
          <w:kern w:val="0"/>
          <w:lang w:eastAsia="en-GB"/>
          <w14:ligatures w14:val="none"/>
        </w:rPr>
        <w:t xml:space="preserve">or problem </w:t>
      </w:r>
      <w:r w:rsidR="007B509B">
        <w:rPr>
          <w:rFonts w:eastAsia="Times New Roman" w:cstheme="minorHAnsi"/>
          <w:kern w:val="0"/>
          <w:lang w:eastAsia="en-GB"/>
          <w14:ligatures w14:val="none"/>
        </w:rPr>
        <w:t xml:space="preserve">that people are </w:t>
      </w:r>
      <w:r w:rsidR="00133236">
        <w:rPr>
          <w:rFonts w:eastAsia="Times New Roman" w:cstheme="minorHAnsi"/>
          <w:kern w:val="0"/>
          <w:lang w:eastAsia="en-GB"/>
          <w14:ligatures w14:val="none"/>
        </w:rPr>
        <w:t>thinking and talking about”</w:t>
      </w:r>
      <w:r w:rsidR="000F7EE2">
        <w:rPr>
          <w:rFonts w:eastAsia="Times New Roman" w:cstheme="minorHAnsi"/>
          <w:kern w:val="0"/>
          <w:lang w:eastAsia="en-GB"/>
          <w14:ligatures w14:val="none"/>
        </w:rPr>
        <w:t xml:space="preserve"> </w:t>
      </w:r>
      <w:r w:rsidR="00094AED" w:rsidRPr="00094AED">
        <w:rPr>
          <w:rFonts w:eastAsia="Times New Roman" w:cstheme="minorHAnsi"/>
          <w:kern w:val="0"/>
          <w:lang w:eastAsia="en-GB"/>
          <w14:ligatures w14:val="none"/>
        </w:rPr>
        <w:t>(Cambridge Dictionary, 2020)</w:t>
      </w:r>
      <w:r w:rsidR="00094AED" w:rsidRPr="00094AED">
        <w:rPr>
          <w:rFonts w:eastAsia="Times New Roman" w:cstheme="minorHAnsi"/>
          <w:kern w:val="0"/>
          <w:lang w:eastAsia="en-GB"/>
          <w14:ligatures w14:val="none"/>
        </w:rPr>
        <w:t>.</w:t>
      </w:r>
      <w:r w:rsidR="001D622F">
        <w:rPr>
          <w:rFonts w:eastAsia="Times New Roman" w:cstheme="minorHAnsi"/>
          <w:kern w:val="0"/>
          <w:lang w:eastAsia="en-GB"/>
          <w14:ligatures w14:val="none"/>
        </w:rPr>
        <w:t xml:space="preserve"> This research has identified that there is a mental health issue within policing. This </w:t>
      </w:r>
      <w:r w:rsidR="00A17BAD">
        <w:rPr>
          <w:rFonts w:eastAsia="Times New Roman" w:cstheme="minorHAnsi"/>
          <w:kern w:val="0"/>
          <w:lang w:eastAsia="en-GB"/>
          <w14:ligatures w14:val="none"/>
        </w:rPr>
        <w:t>is down to a number of factors that this research has identified. One of these is that around a quarter of respondents are currently struggling with their mental health</w:t>
      </w:r>
      <w:r w:rsidR="0052404E">
        <w:rPr>
          <w:rFonts w:eastAsia="Times New Roman" w:cstheme="minorHAnsi"/>
          <w:kern w:val="0"/>
          <w:lang w:eastAsia="en-GB"/>
          <w14:ligatures w14:val="none"/>
        </w:rPr>
        <w:t xml:space="preserve"> with this figure having the potential to increase due to some respondents being unsure. This figure of a quarter is a large number and although not the majority,</w:t>
      </w:r>
      <w:r w:rsidR="001739C6">
        <w:rPr>
          <w:rFonts w:eastAsia="Times New Roman" w:cstheme="minorHAnsi"/>
          <w:kern w:val="0"/>
          <w:lang w:eastAsia="en-GB"/>
          <w14:ligatures w14:val="none"/>
        </w:rPr>
        <w:t xml:space="preserve"> is an issue. </w:t>
      </w:r>
      <w:r w:rsidR="001F019D">
        <w:rPr>
          <w:rFonts w:eastAsia="Times New Roman" w:cstheme="minorHAnsi"/>
          <w:kern w:val="0"/>
          <w:lang w:eastAsia="en-GB"/>
          <w14:ligatures w14:val="none"/>
        </w:rPr>
        <w:t xml:space="preserve">This in fraction form </w:t>
      </w:r>
      <w:r w:rsidR="001F019D">
        <w:rPr>
          <w:rFonts w:eastAsia="Times New Roman" w:cstheme="minorHAnsi"/>
          <w:kern w:val="0"/>
          <w:lang w:eastAsia="en-GB"/>
          <w14:ligatures w14:val="none"/>
        </w:rPr>
        <w:lastRenderedPageBreak/>
        <w:t xml:space="preserve">identifies that 1 in 4 are currently struggling with their mental health. When placed into a format in this way, </w:t>
      </w:r>
      <w:r w:rsidR="003A4F17">
        <w:rPr>
          <w:rFonts w:eastAsia="Times New Roman" w:cstheme="minorHAnsi"/>
          <w:kern w:val="0"/>
          <w:lang w:eastAsia="en-GB"/>
          <w14:ligatures w14:val="none"/>
        </w:rPr>
        <w:t xml:space="preserve">a feeling of being taken back could be had. In addition to this reason, 77% of </w:t>
      </w:r>
      <w:r w:rsidR="000509BF">
        <w:rPr>
          <w:rFonts w:eastAsia="Times New Roman" w:cstheme="minorHAnsi"/>
          <w:kern w:val="0"/>
          <w:lang w:eastAsia="en-GB"/>
          <w14:ligatures w14:val="none"/>
        </w:rPr>
        <w:t>respondents</w:t>
      </w:r>
      <w:r w:rsidR="003A4F17">
        <w:rPr>
          <w:rFonts w:eastAsia="Times New Roman" w:cstheme="minorHAnsi"/>
          <w:kern w:val="0"/>
          <w:lang w:eastAsia="en-GB"/>
          <w14:ligatures w14:val="none"/>
        </w:rPr>
        <w:t xml:space="preserve"> stat</w:t>
      </w:r>
      <w:r w:rsidR="000509BF">
        <w:rPr>
          <w:rFonts w:eastAsia="Times New Roman" w:cstheme="minorHAnsi"/>
          <w:kern w:val="0"/>
          <w:lang w:eastAsia="en-GB"/>
          <w14:ligatures w14:val="none"/>
        </w:rPr>
        <w:t xml:space="preserve">ed </w:t>
      </w:r>
      <w:r w:rsidR="003A4F17">
        <w:rPr>
          <w:rFonts w:eastAsia="Times New Roman" w:cstheme="minorHAnsi"/>
          <w:kern w:val="0"/>
          <w:lang w:eastAsia="en-GB"/>
          <w14:ligatures w14:val="none"/>
        </w:rPr>
        <w:t xml:space="preserve">that they </w:t>
      </w:r>
      <w:r w:rsidR="000509BF">
        <w:rPr>
          <w:rFonts w:eastAsia="Times New Roman" w:cstheme="minorHAnsi"/>
          <w:kern w:val="0"/>
          <w:lang w:eastAsia="en-GB"/>
          <w14:ligatures w14:val="none"/>
        </w:rPr>
        <w:t xml:space="preserve">felt the police service could do more to </w:t>
      </w:r>
      <w:r w:rsidR="004C5DBB">
        <w:rPr>
          <w:rFonts w:eastAsia="Times New Roman" w:cstheme="minorHAnsi"/>
          <w:kern w:val="0"/>
          <w:lang w:eastAsia="en-GB"/>
          <w14:ligatures w14:val="none"/>
        </w:rPr>
        <w:t xml:space="preserve">support them with their struggles of mental health. 77% which amounted to 68 out of the 75 respondents. </w:t>
      </w:r>
      <w:proofErr w:type="gramStart"/>
      <w:r w:rsidR="004C5DBB">
        <w:rPr>
          <w:rFonts w:eastAsia="Times New Roman" w:cstheme="minorHAnsi"/>
          <w:kern w:val="0"/>
          <w:lang w:eastAsia="en-GB"/>
          <w14:ligatures w14:val="none"/>
        </w:rPr>
        <w:t>This,</w:t>
      </w:r>
      <w:proofErr w:type="gramEnd"/>
      <w:r w:rsidR="004C5DBB">
        <w:rPr>
          <w:rFonts w:eastAsia="Times New Roman" w:cstheme="minorHAnsi"/>
          <w:kern w:val="0"/>
          <w:lang w:eastAsia="en-GB"/>
          <w14:ligatures w14:val="none"/>
        </w:rPr>
        <w:t xml:space="preserve"> is a clear issue and is </w:t>
      </w:r>
      <w:r w:rsidR="00BD5CA7">
        <w:rPr>
          <w:rFonts w:eastAsia="Times New Roman" w:cstheme="minorHAnsi"/>
          <w:kern w:val="0"/>
          <w:lang w:eastAsia="en-GB"/>
          <w14:ligatures w14:val="none"/>
        </w:rPr>
        <w:t xml:space="preserve">a clear identification that there is a current mental health issue within policing. </w:t>
      </w:r>
    </w:p>
    <w:p w14:paraId="33DDD540" w14:textId="18C259B3" w:rsidR="0098754B" w:rsidRPr="0098754B" w:rsidRDefault="0098754B" w:rsidP="0098754B">
      <w:pPr>
        <w:rPr>
          <w:rFonts w:ascii="Times New Roman" w:eastAsia="Times New Roman" w:hAnsi="Times New Roman" w:cs="Times New Roman"/>
          <w:kern w:val="0"/>
          <w:sz w:val="24"/>
          <w:szCs w:val="24"/>
          <w:lang w:eastAsia="en-GB"/>
          <w14:ligatures w14:val="none"/>
        </w:rPr>
      </w:pPr>
    </w:p>
    <w:p w14:paraId="2F4DA080" w14:textId="604AD7DB" w:rsidR="00C04CDA" w:rsidRDefault="00C04CDA" w:rsidP="001E1627">
      <w:pPr>
        <w:rPr>
          <w:rFonts w:eastAsia="Times New Roman" w:cstheme="minorHAnsi"/>
          <w:kern w:val="0"/>
          <w:lang w:eastAsia="en-GB"/>
          <w14:ligatures w14:val="none"/>
        </w:rPr>
      </w:pPr>
    </w:p>
    <w:p w14:paraId="4B7333C8" w14:textId="77777777" w:rsidR="00D4580A" w:rsidRDefault="00D4580A" w:rsidP="001E1627">
      <w:pPr>
        <w:rPr>
          <w:rFonts w:eastAsia="Times New Roman" w:cstheme="minorHAnsi"/>
          <w:kern w:val="0"/>
          <w:lang w:eastAsia="en-GB"/>
          <w14:ligatures w14:val="none"/>
        </w:rPr>
      </w:pPr>
    </w:p>
    <w:p w14:paraId="2E72521A" w14:textId="77777777" w:rsidR="00D4580A" w:rsidRPr="001E1627" w:rsidRDefault="00D4580A" w:rsidP="001E1627">
      <w:pPr>
        <w:rPr>
          <w:rFonts w:ascii="Times New Roman" w:eastAsia="Times New Roman" w:hAnsi="Times New Roman" w:cs="Times New Roman"/>
          <w:kern w:val="0"/>
          <w:sz w:val="24"/>
          <w:szCs w:val="24"/>
          <w:lang w:eastAsia="en-GB"/>
          <w14:ligatures w14:val="none"/>
        </w:rPr>
      </w:pPr>
    </w:p>
    <w:p w14:paraId="4AF0A7CE" w14:textId="2EB4485E" w:rsidR="003F18C1" w:rsidRPr="00A9616E" w:rsidRDefault="003F18C1" w:rsidP="00A9616E"/>
    <w:p w14:paraId="5ACEBC66" w14:textId="77777777" w:rsidR="00A9616E" w:rsidRPr="00A9616E" w:rsidRDefault="00A9616E" w:rsidP="00A9616E"/>
    <w:p w14:paraId="559EF5B0" w14:textId="77777777" w:rsidR="00A9616E" w:rsidRPr="00A9616E" w:rsidRDefault="00A9616E" w:rsidP="00A9616E"/>
    <w:p w14:paraId="293C853A" w14:textId="77777777" w:rsidR="00A9616E" w:rsidRPr="00A9616E" w:rsidRDefault="00A9616E" w:rsidP="00A9616E"/>
    <w:p w14:paraId="6C45E18F" w14:textId="77777777" w:rsidR="00A9616E" w:rsidRPr="00A9616E" w:rsidRDefault="00A9616E" w:rsidP="00A9616E"/>
    <w:p w14:paraId="08CFAC5B" w14:textId="77777777" w:rsidR="00A9616E" w:rsidRPr="00A9616E" w:rsidRDefault="00A9616E" w:rsidP="00A9616E"/>
    <w:p w14:paraId="6B391DB1" w14:textId="77777777" w:rsidR="00A9616E" w:rsidRPr="00A9616E" w:rsidRDefault="00A9616E" w:rsidP="00A9616E"/>
    <w:p w14:paraId="5272C743" w14:textId="77777777" w:rsidR="00A9616E" w:rsidRPr="00A9616E" w:rsidRDefault="00A9616E" w:rsidP="00A9616E"/>
    <w:p w14:paraId="4DE63F9C" w14:textId="77777777" w:rsidR="00A9616E" w:rsidRPr="00A9616E" w:rsidRDefault="00A9616E" w:rsidP="00A9616E"/>
    <w:p w14:paraId="00DC48FF" w14:textId="77777777" w:rsidR="00A9616E" w:rsidRPr="00A9616E" w:rsidRDefault="00A9616E" w:rsidP="00A9616E"/>
    <w:p w14:paraId="114ED560" w14:textId="77777777" w:rsidR="00A9616E" w:rsidRPr="00A9616E" w:rsidRDefault="00A9616E" w:rsidP="00A9616E"/>
    <w:p w14:paraId="2FD2A87E" w14:textId="77777777" w:rsidR="00A9616E" w:rsidRPr="00A9616E" w:rsidRDefault="00A9616E" w:rsidP="00A9616E"/>
    <w:p w14:paraId="12CEC2D2" w14:textId="77777777" w:rsidR="00A9616E" w:rsidRPr="00A9616E" w:rsidRDefault="00A9616E" w:rsidP="00A9616E"/>
    <w:p w14:paraId="525319C7" w14:textId="77777777" w:rsidR="00094AED" w:rsidRDefault="00094AED" w:rsidP="00094AED">
      <w:pPr>
        <w:pStyle w:val="NormalWeb"/>
        <w:spacing w:before="0" w:beforeAutospacing="0" w:after="240" w:afterAutospacing="0" w:line="360" w:lineRule="auto"/>
      </w:pPr>
      <w:r>
        <w:t xml:space="preserve">Cambridge Dictionary (2020). </w:t>
      </w:r>
      <w:r>
        <w:rPr>
          <w:i/>
          <w:iCs/>
        </w:rPr>
        <w:t>ISSUE | meaning in the Cambridge English Dictionary</w:t>
      </w:r>
      <w:r>
        <w:t>. [online] Cambridge.org. Available at: https://dictionary.cambridge.org/dictionary/english/issue [Accessed 5 Mar. 2024]. ‘a subject or problem that people are thinking and talking about’.</w:t>
      </w:r>
    </w:p>
    <w:p w14:paraId="3E7E8C5B" w14:textId="77777777" w:rsidR="00A9616E" w:rsidRPr="00A9616E" w:rsidRDefault="00A9616E" w:rsidP="00A9616E"/>
    <w:p w14:paraId="4F6D0B09" w14:textId="77777777" w:rsidR="0074282A" w:rsidRDefault="0074282A" w:rsidP="0074282A">
      <w:pPr>
        <w:pStyle w:val="NormalWeb"/>
        <w:spacing w:before="0" w:beforeAutospacing="0" w:after="240" w:afterAutospacing="0" w:line="360" w:lineRule="auto"/>
      </w:pPr>
      <w:r>
        <w:t xml:space="preserve">Morning, J. (2021). </w:t>
      </w:r>
      <w:r>
        <w:rPr>
          <w:i/>
          <w:iCs/>
        </w:rPr>
        <w:t>Is mental health a spectrum?</w:t>
      </w:r>
      <w:r>
        <w:t xml:space="preserve"> [online] </w:t>
      </w:r>
      <w:proofErr w:type="spellStart"/>
      <w:r>
        <w:t>spunout</w:t>
      </w:r>
      <w:proofErr w:type="spellEnd"/>
      <w:r>
        <w:t>. Available at: https://spunout.ie/mental-health/conditions/mental-health-spectrum/ [Accessed 5 Mar. 2024].</w:t>
      </w:r>
    </w:p>
    <w:p w14:paraId="1AAC38CB" w14:textId="77777777" w:rsidR="00A9616E" w:rsidRDefault="00A9616E" w:rsidP="00A9616E"/>
    <w:p w14:paraId="3AD60408" w14:textId="77777777" w:rsidR="005D69EF" w:rsidRDefault="005D69EF" w:rsidP="005D69EF">
      <w:pPr>
        <w:pStyle w:val="NormalWeb"/>
        <w:spacing w:before="0" w:beforeAutospacing="0" w:after="240" w:afterAutospacing="0" w:line="360" w:lineRule="auto"/>
      </w:pPr>
      <w:r>
        <w:t xml:space="preserve">Police Federation (2016). </w:t>
      </w:r>
      <w:r>
        <w:rPr>
          <w:i/>
          <w:iCs/>
        </w:rPr>
        <w:t>Mental health</w:t>
      </w:r>
      <w:r>
        <w:t>. [online] www.polfed.org. Available at: https://www.polfed.org/our-work/wellbeing/mental-health/ [Accessed 21 Feb. 2024].</w:t>
      </w:r>
    </w:p>
    <w:p w14:paraId="14FF2D2E" w14:textId="77777777" w:rsidR="00B43404" w:rsidRDefault="00B43404" w:rsidP="00A9616E">
      <w:pPr>
        <w:pStyle w:val="NormalWeb"/>
        <w:spacing w:before="0" w:beforeAutospacing="0" w:after="240" w:afterAutospacing="0" w:line="360" w:lineRule="auto"/>
      </w:pPr>
    </w:p>
    <w:p w14:paraId="7DE42DC9" w14:textId="77777777" w:rsidR="00B43404" w:rsidRDefault="00B43404" w:rsidP="00B43404">
      <w:pPr>
        <w:pStyle w:val="NormalWeb"/>
        <w:spacing w:before="0" w:beforeAutospacing="0" w:after="240" w:afterAutospacing="0" w:line="360" w:lineRule="auto"/>
      </w:pPr>
      <w:r>
        <w:t xml:space="preserve">World Health Organization (2022). </w:t>
      </w:r>
      <w:r>
        <w:rPr>
          <w:i/>
          <w:iCs/>
        </w:rPr>
        <w:t>Mental Health</w:t>
      </w:r>
      <w:r>
        <w:t>. [online] World Health Organisation. Available at: https://www.who.int/news-room/fact-sheets/detail/mental-health-strengthening-our-response [Accessed 5 Mar. 2024].</w:t>
      </w:r>
    </w:p>
    <w:p w14:paraId="4D7D1309" w14:textId="77777777" w:rsidR="00B43404" w:rsidRDefault="00B43404" w:rsidP="00A9616E">
      <w:pPr>
        <w:pStyle w:val="NormalWeb"/>
        <w:spacing w:before="0" w:beforeAutospacing="0" w:after="240" w:afterAutospacing="0" w:line="360" w:lineRule="auto"/>
      </w:pPr>
    </w:p>
    <w:p w14:paraId="1B256679" w14:textId="77777777" w:rsidR="00B43404" w:rsidRDefault="00B43404" w:rsidP="00A9616E">
      <w:pPr>
        <w:pStyle w:val="NormalWeb"/>
        <w:spacing w:before="0" w:beforeAutospacing="0" w:after="240" w:afterAutospacing="0" w:line="360" w:lineRule="auto"/>
      </w:pPr>
    </w:p>
    <w:p w14:paraId="422E11BF" w14:textId="77777777" w:rsidR="00A9616E" w:rsidRPr="00A9616E" w:rsidRDefault="00A9616E" w:rsidP="00A9616E">
      <w:pPr>
        <w:ind w:firstLine="720"/>
      </w:pPr>
    </w:p>
    <w:sectPr w:rsidR="00A9616E" w:rsidRPr="00A961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46EDF"/>
    <w:multiLevelType w:val="hybridMultilevel"/>
    <w:tmpl w:val="1A127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35415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0A7"/>
    <w:rsid w:val="000509BF"/>
    <w:rsid w:val="00075A00"/>
    <w:rsid w:val="00075E90"/>
    <w:rsid w:val="00094AED"/>
    <w:rsid w:val="000D2071"/>
    <w:rsid w:val="000D3286"/>
    <w:rsid w:val="000F7EE2"/>
    <w:rsid w:val="00133236"/>
    <w:rsid w:val="001610B1"/>
    <w:rsid w:val="001739C6"/>
    <w:rsid w:val="001A1ED4"/>
    <w:rsid w:val="001C1E80"/>
    <w:rsid w:val="001D622F"/>
    <w:rsid w:val="001E1627"/>
    <w:rsid w:val="001F019D"/>
    <w:rsid w:val="00205435"/>
    <w:rsid w:val="0023034D"/>
    <w:rsid w:val="00237EDA"/>
    <w:rsid w:val="00251431"/>
    <w:rsid w:val="00273FC6"/>
    <w:rsid w:val="00287F44"/>
    <w:rsid w:val="002A1E8D"/>
    <w:rsid w:val="002B6D36"/>
    <w:rsid w:val="002C1C49"/>
    <w:rsid w:val="002D52C9"/>
    <w:rsid w:val="002F7A9E"/>
    <w:rsid w:val="003221E4"/>
    <w:rsid w:val="00354194"/>
    <w:rsid w:val="003A4F17"/>
    <w:rsid w:val="003F18C1"/>
    <w:rsid w:val="003F30D1"/>
    <w:rsid w:val="004058F1"/>
    <w:rsid w:val="0041184B"/>
    <w:rsid w:val="00447DA9"/>
    <w:rsid w:val="00496FD5"/>
    <w:rsid w:val="004B26CC"/>
    <w:rsid w:val="004C5DBB"/>
    <w:rsid w:val="004D2CB1"/>
    <w:rsid w:val="004E2799"/>
    <w:rsid w:val="004F71CD"/>
    <w:rsid w:val="0052404E"/>
    <w:rsid w:val="00526DE7"/>
    <w:rsid w:val="00526FE9"/>
    <w:rsid w:val="00535C86"/>
    <w:rsid w:val="00561850"/>
    <w:rsid w:val="0056625D"/>
    <w:rsid w:val="00580300"/>
    <w:rsid w:val="005D69EF"/>
    <w:rsid w:val="00624260"/>
    <w:rsid w:val="0063641F"/>
    <w:rsid w:val="006409F6"/>
    <w:rsid w:val="006453FB"/>
    <w:rsid w:val="00653BEA"/>
    <w:rsid w:val="0066547A"/>
    <w:rsid w:val="006D5556"/>
    <w:rsid w:val="006F2469"/>
    <w:rsid w:val="007062B4"/>
    <w:rsid w:val="0074282A"/>
    <w:rsid w:val="00744E6E"/>
    <w:rsid w:val="007712E4"/>
    <w:rsid w:val="00774F3C"/>
    <w:rsid w:val="00781DF8"/>
    <w:rsid w:val="007B509B"/>
    <w:rsid w:val="007B688F"/>
    <w:rsid w:val="007D1727"/>
    <w:rsid w:val="007E17E3"/>
    <w:rsid w:val="00812F22"/>
    <w:rsid w:val="00816152"/>
    <w:rsid w:val="00834414"/>
    <w:rsid w:val="0083540B"/>
    <w:rsid w:val="0084372B"/>
    <w:rsid w:val="00865BE6"/>
    <w:rsid w:val="00890DF9"/>
    <w:rsid w:val="0089547D"/>
    <w:rsid w:val="008E6A25"/>
    <w:rsid w:val="008F4E62"/>
    <w:rsid w:val="00904EC7"/>
    <w:rsid w:val="00974297"/>
    <w:rsid w:val="00983BA5"/>
    <w:rsid w:val="0098754B"/>
    <w:rsid w:val="009A5787"/>
    <w:rsid w:val="009C10A5"/>
    <w:rsid w:val="009F0DDC"/>
    <w:rsid w:val="00A11C15"/>
    <w:rsid w:val="00A17BAD"/>
    <w:rsid w:val="00A20305"/>
    <w:rsid w:val="00A72E0B"/>
    <w:rsid w:val="00A82025"/>
    <w:rsid w:val="00A8385D"/>
    <w:rsid w:val="00A87400"/>
    <w:rsid w:val="00A9616E"/>
    <w:rsid w:val="00AB10DF"/>
    <w:rsid w:val="00AC483D"/>
    <w:rsid w:val="00B43404"/>
    <w:rsid w:val="00B45E50"/>
    <w:rsid w:val="00B579E1"/>
    <w:rsid w:val="00B64D88"/>
    <w:rsid w:val="00B72463"/>
    <w:rsid w:val="00B9367F"/>
    <w:rsid w:val="00BD5CA7"/>
    <w:rsid w:val="00C00C54"/>
    <w:rsid w:val="00C04CDA"/>
    <w:rsid w:val="00C05825"/>
    <w:rsid w:val="00C144DF"/>
    <w:rsid w:val="00C20830"/>
    <w:rsid w:val="00C44391"/>
    <w:rsid w:val="00C62608"/>
    <w:rsid w:val="00C6547C"/>
    <w:rsid w:val="00CC0E78"/>
    <w:rsid w:val="00D04BE6"/>
    <w:rsid w:val="00D06828"/>
    <w:rsid w:val="00D15646"/>
    <w:rsid w:val="00D17A83"/>
    <w:rsid w:val="00D30AA6"/>
    <w:rsid w:val="00D33E89"/>
    <w:rsid w:val="00D34060"/>
    <w:rsid w:val="00D4580A"/>
    <w:rsid w:val="00D749A0"/>
    <w:rsid w:val="00D808B6"/>
    <w:rsid w:val="00D9502A"/>
    <w:rsid w:val="00DB52B0"/>
    <w:rsid w:val="00DC3CEE"/>
    <w:rsid w:val="00DD0A64"/>
    <w:rsid w:val="00DF4C99"/>
    <w:rsid w:val="00E03AAD"/>
    <w:rsid w:val="00E14660"/>
    <w:rsid w:val="00E25FE3"/>
    <w:rsid w:val="00E6238A"/>
    <w:rsid w:val="00E86DC8"/>
    <w:rsid w:val="00EC52E7"/>
    <w:rsid w:val="00EC566A"/>
    <w:rsid w:val="00EF074B"/>
    <w:rsid w:val="00EF6731"/>
    <w:rsid w:val="00F37F02"/>
    <w:rsid w:val="00F50569"/>
    <w:rsid w:val="00F64C87"/>
    <w:rsid w:val="00F97258"/>
    <w:rsid w:val="00FA7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A1F11"/>
  <w15:chartTrackingRefBased/>
  <w15:docId w15:val="{2E234863-3633-458B-8E1A-8CB514CBB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961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43404"/>
    <w:rPr>
      <w:color w:val="0563C1" w:themeColor="hyperlink"/>
      <w:u w:val="single"/>
    </w:rPr>
  </w:style>
  <w:style w:type="character" w:styleId="UnresolvedMention">
    <w:name w:val="Unresolved Mention"/>
    <w:basedOn w:val="DefaultParagraphFont"/>
    <w:uiPriority w:val="99"/>
    <w:semiHidden/>
    <w:unhideWhenUsed/>
    <w:rsid w:val="00B43404"/>
    <w:rPr>
      <w:color w:val="605E5C"/>
      <w:shd w:val="clear" w:color="auto" w:fill="E1DFDD"/>
    </w:rPr>
  </w:style>
  <w:style w:type="paragraph" w:styleId="ListParagraph">
    <w:name w:val="List Paragraph"/>
    <w:basedOn w:val="Normal"/>
    <w:uiPriority w:val="34"/>
    <w:qFormat/>
    <w:rsid w:val="00812F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67144">
      <w:bodyDiv w:val="1"/>
      <w:marLeft w:val="0"/>
      <w:marRight w:val="0"/>
      <w:marTop w:val="0"/>
      <w:marBottom w:val="0"/>
      <w:divBdr>
        <w:top w:val="none" w:sz="0" w:space="0" w:color="auto"/>
        <w:left w:val="none" w:sz="0" w:space="0" w:color="auto"/>
        <w:bottom w:val="none" w:sz="0" w:space="0" w:color="auto"/>
        <w:right w:val="none" w:sz="0" w:space="0" w:color="auto"/>
      </w:divBdr>
    </w:div>
    <w:div w:id="468322262">
      <w:bodyDiv w:val="1"/>
      <w:marLeft w:val="0"/>
      <w:marRight w:val="0"/>
      <w:marTop w:val="0"/>
      <w:marBottom w:val="0"/>
      <w:divBdr>
        <w:top w:val="none" w:sz="0" w:space="0" w:color="auto"/>
        <w:left w:val="none" w:sz="0" w:space="0" w:color="auto"/>
        <w:bottom w:val="none" w:sz="0" w:space="0" w:color="auto"/>
        <w:right w:val="none" w:sz="0" w:space="0" w:color="auto"/>
      </w:divBdr>
      <w:divsChild>
        <w:div w:id="719935895">
          <w:marLeft w:val="0"/>
          <w:marRight w:val="0"/>
          <w:marTop w:val="0"/>
          <w:marBottom w:val="0"/>
          <w:divBdr>
            <w:top w:val="none" w:sz="0" w:space="0" w:color="auto"/>
            <w:left w:val="none" w:sz="0" w:space="0" w:color="auto"/>
            <w:bottom w:val="none" w:sz="0" w:space="0" w:color="auto"/>
            <w:right w:val="none" w:sz="0" w:space="0" w:color="auto"/>
          </w:divBdr>
        </w:div>
      </w:divsChild>
    </w:div>
    <w:div w:id="470094589">
      <w:bodyDiv w:val="1"/>
      <w:marLeft w:val="0"/>
      <w:marRight w:val="0"/>
      <w:marTop w:val="0"/>
      <w:marBottom w:val="0"/>
      <w:divBdr>
        <w:top w:val="none" w:sz="0" w:space="0" w:color="auto"/>
        <w:left w:val="none" w:sz="0" w:space="0" w:color="auto"/>
        <w:bottom w:val="none" w:sz="0" w:space="0" w:color="auto"/>
        <w:right w:val="none" w:sz="0" w:space="0" w:color="auto"/>
      </w:divBdr>
      <w:divsChild>
        <w:div w:id="119304107">
          <w:marLeft w:val="0"/>
          <w:marRight w:val="0"/>
          <w:marTop w:val="0"/>
          <w:marBottom w:val="0"/>
          <w:divBdr>
            <w:top w:val="none" w:sz="0" w:space="0" w:color="auto"/>
            <w:left w:val="none" w:sz="0" w:space="0" w:color="auto"/>
            <w:bottom w:val="none" w:sz="0" w:space="0" w:color="auto"/>
            <w:right w:val="none" w:sz="0" w:space="0" w:color="auto"/>
          </w:divBdr>
        </w:div>
      </w:divsChild>
    </w:div>
    <w:div w:id="759759946">
      <w:bodyDiv w:val="1"/>
      <w:marLeft w:val="0"/>
      <w:marRight w:val="0"/>
      <w:marTop w:val="0"/>
      <w:marBottom w:val="0"/>
      <w:divBdr>
        <w:top w:val="none" w:sz="0" w:space="0" w:color="auto"/>
        <w:left w:val="none" w:sz="0" w:space="0" w:color="auto"/>
        <w:bottom w:val="none" w:sz="0" w:space="0" w:color="auto"/>
        <w:right w:val="none" w:sz="0" w:space="0" w:color="auto"/>
      </w:divBdr>
      <w:divsChild>
        <w:div w:id="1193037190">
          <w:marLeft w:val="0"/>
          <w:marRight w:val="0"/>
          <w:marTop w:val="0"/>
          <w:marBottom w:val="0"/>
          <w:divBdr>
            <w:top w:val="none" w:sz="0" w:space="0" w:color="auto"/>
            <w:left w:val="none" w:sz="0" w:space="0" w:color="auto"/>
            <w:bottom w:val="none" w:sz="0" w:space="0" w:color="auto"/>
            <w:right w:val="none" w:sz="0" w:space="0" w:color="auto"/>
          </w:divBdr>
        </w:div>
      </w:divsChild>
    </w:div>
    <w:div w:id="912276521">
      <w:bodyDiv w:val="1"/>
      <w:marLeft w:val="0"/>
      <w:marRight w:val="0"/>
      <w:marTop w:val="0"/>
      <w:marBottom w:val="0"/>
      <w:divBdr>
        <w:top w:val="none" w:sz="0" w:space="0" w:color="auto"/>
        <w:left w:val="none" w:sz="0" w:space="0" w:color="auto"/>
        <w:bottom w:val="none" w:sz="0" w:space="0" w:color="auto"/>
        <w:right w:val="none" w:sz="0" w:space="0" w:color="auto"/>
      </w:divBdr>
      <w:divsChild>
        <w:div w:id="1743288230">
          <w:marLeft w:val="0"/>
          <w:marRight w:val="0"/>
          <w:marTop w:val="0"/>
          <w:marBottom w:val="0"/>
          <w:divBdr>
            <w:top w:val="none" w:sz="0" w:space="0" w:color="auto"/>
            <w:left w:val="none" w:sz="0" w:space="0" w:color="auto"/>
            <w:bottom w:val="none" w:sz="0" w:space="0" w:color="auto"/>
            <w:right w:val="none" w:sz="0" w:space="0" w:color="auto"/>
          </w:divBdr>
        </w:div>
      </w:divsChild>
    </w:div>
    <w:div w:id="1260405350">
      <w:bodyDiv w:val="1"/>
      <w:marLeft w:val="0"/>
      <w:marRight w:val="0"/>
      <w:marTop w:val="0"/>
      <w:marBottom w:val="0"/>
      <w:divBdr>
        <w:top w:val="none" w:sz="0" w:space="0" w:color="auto"/>
        <w:left w:val="none" w:sz="0" w:space="0" w:color="auto"/>
        <w:bottom w:val="none" w:sz="0" w:space="0" w:color="auto"/>
        <w:right w:val="none" w:sz="0" w:space="0" w:color="auto"/>
      </w:divBdr>
    </w:div>
    <w:div w:id="1481507584">
      <w:bodyDiv w:val="1"/>
      <w:marLeft w:val="0"/>
      <w:marRight w:val="0"/>
      <w:marTop w:val="0"/>
      <w:marBottom w:val="0"/>
      <w:divBdr>
        <w:top w:val="none" w:sz="0" w:space="0" w:color="auto"/>
        <w:left w:val="none" w:sz="0" w:space="0" w:color="auto"/>
        <w:bottom w:val="none" w:sz="0" w:space="0" w:color="auto"/>
        <w:right w:val="none" w:sz="0" w:space="0" w:color="auto"/>
      </w:divBdr>
      <w:divsChild>
        <w:div w:id="1912888636">
          <w:marLeft w:val="0"/>
          <w:marRight w:val="0"/>
          <w:marTop w:val="0"/>
          <w:marBottom w:val="0"/>
          <w:divBdr>
            <w:top w:val="none" w:sz="0" w:space="0" w:color="auto"/>
            <w:left w:val="none" w:sz="0" w:space="0" w:color="auto"/>
            <w:bottom w:val="none" w:sz="0" w:space="0" w:color="auto"/>
            <w:right w:val="none" w:sz="0" w:space="0" w:color="auto"/>
          </w:divBdr>
        </w:div>
      </w:divsChild>
    </w:div>
    <w:div w:id="1481649006">
      <w:bodyDiv w:val="1"/>
      <w:marLeft w:val="0"/>
      <w:marRight w:val="0"/>
      <w:marTop w:val="0"/>
      <w:marBottom w:val="0"/>
      <w:divBdr>
        <w:top w:val="none" w:sz="0" w:space="0" w:color="auto"/>
        <w:left w:val="none" w:sz="0" w:space="0" w:color="auto"/>
        <w:bottom w:val="none" w:sz="0" w:space="0" w:color="auto"/>
        <w:right w:val="none" w:sz="0" w:space="0" w:color="auto"/>
      </w:divBdr>
    </w:div>
    <w:div w:id="1798715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1885</Words>
  <Characters>10750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Taylor</dc:creator>
  <cp:keywords/>
  <dc:description/>
  <cp:lastModifiedBy>Hughes, Taylor</cp:lastModifiedBy>
  <cp:revision>2</cp:revision>
  <dcterms:created xsi:type="dcterms:W3CDTF">2024-03-05T16:09:00Z</dcterms:created>
  <dcterms:modified xsi:type="dcterms:W3CDTF">2024-03-05T16:09:00Z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2024-02-21T13:47:10Z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39b8150a-38a3-435c-9771-62489bdb932b</vt:lpwstr>
  </property>
  <property fmtid="{D5CDD505-2E9C-101B-9397-08002B2CF9AE}" pid="8" name="MSIP_Label_f2acd28b-79a3-4a0f-b0ff-4b75658b1549_ContentBits">
    <vt:lpwstr>0</vt:lpwstr>
  </property>
</Properties>
</file>