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E11EA" w14:textId="2718C0C0" w:rsidR="005A5B5C" w:rsidRPr="00055EED" w:rsidRDefault="0031109D" w:rsidP="00C86301">
      <w:pPr>
        <w:spacing w:line="480" w:lineRule="auto"/>
        <w:jc w:val="both"/>
        <w:rPr>
          <w:rFonts w:ascii="Times New Roman" w:hAnsi="Times New Roman" w:cs="Times New Roman"/>
          <w:sz w:val="24"/>
          <w:szCs w:val="24"/>
        </w:rPr>
      </w:pPr>
      <w:r w:rsidRPr="00055EED">
        <w:rPr>
          <w:rFonts w:ascii="Times New Roman" w:hAnsi="Times New Roman" w:cs="Times New Roman"/>
          <w:sz w:val="24"/>
          <w:szCs w:val="24"/>
        </w:rPr>
        <w:t xml:space="preserve">The aim of this essay will be to evaluate how current initiatives can support the development of numeracy across the curriculum, specifically focusing on children aged seven who are in a year 2 foundation phase </w:t>
      </w:r>
      <w:r w:rsidR="00930B1F" w:rsidRPr="00055EED">
        <w:rPr>
          <w:rFonts w:ascii="Times New Roman" w:hAnsi="Times New Roman" w:cs="Times New Roman"/>
          <w:sz w:val="24"/>
          <w:szCs w:val="24"/>
        </w:rPr>
        <w:t>class</w:t>
      </w:r>
      <w:r w:rsidRPr="00055EED">
        <w:rPr>
          <w:rFonts w:ascii="Times New Roman" w:hAnsi="Times New Roman" w:cs="Times New Roman"/>
          <w:sz w:val="24"/>
          <w:szCs w:val="24"/>
        </w:rPr>
        <w:t>.  The educational setting where the children currently attend</w:t>
      </w:r>
      <w:r w:rsidR="00C86301" w:rsidRPr="00055EED">
        <w:rPr>
          <w:rFonts w:ascii="Times New Roman" w:hAnsi="Times New Roman" w:cs="Times New Roman"/>
          <w:sz w:val="24"/>
          <w:szCs w:val="24"/>
        </w:rPr>
        <w:t xml:space="preserve"> </w:t>
      </w:r>
      <w:r w:rsidR="00B92CB4" w:rsidRPr="00055EED">
        <w:rPr>
          <w:rFonts w:ascii="Times New Roman" w:hAnsi="Times New Roman" w:cs="Times New Roman"/>
          <w:sz w:val="24"/>
          <w:szCs w:val="24"/>
        </w:rPr>
        <w:t>is a pioneering school, which as reported in the recent Estyn inspection (2016) means that it is currently working with the Welsh Government</w:t>
      </w:r>
      <w:r w:rsidR="00B92CB4" w:rsidRPr="00055EED">
        <w:rPr>
          <w:sz w:val="24"/>
          <w:szCs w:val="24"/>
        </w:rPr>
        <w:t xml:space="preserve"> </w:t>
      </w:r>
      <w:r w:rsidR="00B92CB4" w:rsidRPr="00055EED">
        <w:rPr>
          <w:rFonts w:ascii="Times New Roman" w:hAnsi="Times New Roman" w:cs="Times New Roman"/>
          <w:sz w:val="24"/>
          <w:szCs w:val="24"/>
        </w:rPr>
        <w:t xml:space="preserve">and other pioneer schools to develop a national model of professional learning and to develop and pilot a new curriculum for Wales.  </w:t>
      </w:r>
      <w:r w:rsidR="00FA3817" w:rsidRPr="00055EED">
        <w:rPr>
          <w:rFonts w:ascii="Times New Roman" w:hAnsi="Times New Roman" w:cs="Times New Roman"/>
          <w:sz w:val="24"/>
          <w:szCs w:val="24"/>
        </w:rPr>
        <w:t>Presently</w:t>
      </w:r>
      <w:r w:rsidR="00E21C65" w:rsidRPr="00055EED">
        <w:rPr>
          <w:rFonts w:ascii="Times New Roman" w:hAnsi="Times New Roman" w:cs="Times New Roman"/>
          <w:sz w:val="24"/>
          <w:szCs w:val="24"/>
        </w:rPr>
        <w:t xml:space="preserve"> </w:t>
      </w:r>
      <w:r w:rsidR="00FA3817" w:rsidRPr="00055EED">
        <w:rPr>
          <w:rFonts w:ascii="Times New Roman" w:hAnsi="Times New Roman" w:cs="Times New Roman"/>
          <w:sz w:val="24"/>
          <w:szCs w:val="24"/>
        </w:rPr>
        <w:t xml:space="preserve">it </w:t>
      </w:r>
      <w:r w:rsidRPr="00055EED">
        <w:rPr>
          <w:rFonts w:ascii="Times New Roman" w:hAnsi="Times New Roman" w:cs="Times New Roman"/>
          <w:sz w:val="24"/>
          <w:szCs w:val="24"/>
        </w:rPr>
        <w:t xml:space="preserve">consists of </w:t>
      </w:r>
      <w:r w:rsidR="00472FF7" w:rsidRPr="00055EED">
        <w:rPr>
          <w:rFonts w:ascii="Times New Roman" w:hAnsi="Times New Roman" w:cs="Times New Roman"/>
          <w:sz w:val="24"/>
          <w:szCs w:val="24"/>
        </w:rPr>
        <w:t xml:space="preserve">approximately </w:t>
      </w:r>
      <w:r w:rsidR="00C86301" w:rsidRPr="00055EED">
        <w:rPr>
          <w:rFonts w:ascii="Times New Roman" w:hAnsi="Times New Roman" w:cs="Times New Roman"/>
          <w:sz w:val="24"/>
          <w:szCs w:val="24"/>
        </w:rPr>
        <w:t>626 pupils, ranging from two to eleven years</w:t>
      </w:r>
      <w:r w:rsidR="000E3CFF" w:rsidRPr="00055EED">
        <w:rPr>
          <w:rFonts w:ascii="Times New Roman" w:hAnsi="Times New Roman" w:cs="Times New Roman"/>
          <w:sz w:val="24"/>
          <w:szCs w:val="24"/>
        </w:rPr>
        <w:t xml:space="preserve"> of age</w:t>
      </w:r>
      <w:r w:rsidR="00C86301" w:rsidRPr="00055EED">
        <w:rPr>
          <w:rFonts w:ascii="Times New Roman" w:hAnsi="Times New Roman" w:cs="Times New Roman"/>
          <w:sz w:val="24"/>
          <w:szCs w:val="24"/>
        </w:rPr>
        <w:t xml:space="preserve">.  The main ethos of the school is inclusion an approach that aims to meet the needs of all pupils, aiding to promote and raise self esteem for each child to become successful learners.  As a Visible Learning establishment </w:t>
      </w:r>
      <w:r w:rsidR="003E6B43" w:rsidRPr="00055EED">
        <w:rPr>
          <w:rFonts w:ascii="Times New Roman" w:hAnsi="Times New Roman" w:cs="Times New Roman"/>
          <w:sz w:val="24"/>
          <w:szCs w:val="24"/>
        </w:rPr>
        <w:t>since June 2014, based on the principles developed by John Hattie</w:t>
      </w:r>
      <w:r w:rsidR="002F1184" w:rsidRPr="00055EED">
        <w:rPr>
          <w:rFonts w:ascii="Times New Roman" w:hAnsi="Times New Roman" w:cs="Times New Roman"/>
          <w:sz w:val="24"/>
          <w:szCs w:val="24"/>
        </w:rPr>
        <w:t>.</w:t>
      </w:r>
      <w:r w:rsidR="003E6B43" w:rsidRPr="00055EED">
        <w:rPr>
          <w:rFonts w:ascii="Times New Roman" w:hAnsi="Times New Roman" w:cs="Times New Roman"/>
          <w:sz w:val="24"/>
          <w:szCs w:val="24"/>
        </w:rPr>
        <w:t xml:space="preserve">  </w:t>
      </w:r>
      <w:r w:rsidR="002F1184" w:rsidRPr="00055EED">
        <w:rPr>
          <w:rFonts w:ascii="Times New Roman" w:hAnsi="Times New Roman" w:cs="Times New Roman"/>
          <w:sz w:val="24"/>
          <w:szCs w:val="24"/>
        </w:rPr>
        <w:t>Students</w:t>
      </w:r>
      <w:r w:rsidR="005D273B" w:rsidRPr="00055EED">
        <w:rPr>
          <w:rFonts w:ascii="Times New Roman" w:hAnsi="Times New Roman" w:cs="Times New Roman"/>
          <w:sz w:val="24"/>
          <w:szCs w:val="24"/>
        </w:rPr>
        <w:t xml:space="preserve"> are encouraged to have a growth mindset, which aids the child in the ability to </w:t>
      </w:r>
      <w:r w:rsidR="004B63F5" w:rsidRPr="00055EED">
        <w:rPr>
          <w:rFonts w:ascii="Times New Roman" w:hAnsi="Times New Roman" w:cs="Times New Roman"/>
          <w:sz w:val="24"/>
          <w:szCs w:val="24"/>
        </w:rPr>
        <w:t>persevere</w:t>
      </w:r>
      <w:r w:rsidR="00813528">
        <w:rPr>
          <w:rFonts w:ascii="Times New Roman" w:hAnsi="Times New Roman" w:cs="Times New Roman"/>
          <w:sz w:val="24"/>
          <w:szCs w:val="24"/>
        </w:rPr>
        <w:t xml:space="preserve"> </w:t>
      </w:r>
      <w:r w:rsidR="00C73225">
        <w:rPr>
          <w:rFonts w:ascii="Times New Roman" w:hAnsi="Times New Roman" w:cs="Times New Roman"/>
          <w:sz w:val="24"/>
          <w:szCs w:val="24"/>
        </w:rPr>
        <w:t>when presented with a</w:t>
      </w:r>
      <w:r w:rsidR="00813528">
        <w:rPr>
          <w:rFonts w:ascii="Times New Roman" w:hAnsi="Times New Roman" w:cs="Times New Roman"/>
          <w:sz w:val="24"/>
          <w:szCs w:val="24"/>
        </w:rPr>
        <w:t xml:space="preserve"> challenging situation</w:t>
      </w:r>
      <w:r w:rsidR="00CB7291" w:rsidRPr="00055EED">
        <w:rPr>
          <w:rFonts w:ascii="Times New Roman" w:hAnsi="Times New Roman" w:cs="Times New Roman"/>
          <w:sz w:val="24"/>
          <w:szCs w:val="24"/>
        </w:rPr>
        <w:t xml:space="preserve">. </w:t>
      </w:r>
      <w:r w:rsidR="007E73E6" w:rsidRPr="00055EED">
        <w:rPr>
          <w:rFonts w:ascii="Times New Roman" w:hAnsi="Times New Roman" w:cs="Times New Roman"/>
          <w:sz w:val="24"/>
          <w:szCs w:val="24"/>
        </w:rPr>
        <w:t xml:space="preserve"> </w:t>
      </w:r>
      <w:r w:rsidR="00CB7291" w:rsidRPr="00055EED">
        <w:rPr>
          <w:rFonts w:ascii="Times New Roman" w:hAnsi="Times New Roman" w:cs="Times New Roman"/>
          <w:sz w:val="24"/>
          <w:szCs w:val="24"/>
        </w:rPr>
        <w:t>In addition to knowing their next step they are able to take responsibility for their themselves and their learning</w:t>
      </w:r>
      <w:r w:rsidR="005D273B" w:rsidRPr="00055EED">
        <w:rPr>
          <w:rFonts w:ascii="Times New Roman" w:hAnsi="Times New Roman" w:cs="Times New Roman"/>
          <w:sz w:val="24"/>
          <w:szCs w:val="24"/>
        </w:rPr>
        <w:t xml:space="preserve">.  Part of the visible learning approach is to use a learning pit; this visual aid symbolises that it’s acceptable to find things difficult and challenging.  Children will work on many strategies and skills to assist with their learning to help them achieve their learning intention and success criteria. </w:t>
      </w:r>
      <w:r w:rsidR="004B63F5" w:rsidRPr="00055EED">
        <w:rPr>
          <w:rFonts w:ascii="Times New Roman" w:hAnsi="Times New Roman" w:cs="Times New Roman"/>
          <w:sz w:val="24"/>
          <w:szCs w:val="24"/>
        </w:rPr>
        <w:t xml:space="preserve"> </w:t>
      </w:r>
      <w:r w:rsidR="00E0490F" w:rsidRPr="00055EED">
        <w:rPr>
          <w:rFonts w:ascii="Times New Roman" w:hAnsi="Times New Roman" w:cs="Times New Roman"/>
          <w:sz w:val="24"/>
          <w:szCs w:val="24"/>
        </w:rPr>
        <w:t xml:space="preserve">Pupils can evaluate their work and identify their next steps with feedback and feedforward comments.  </w:t>
      </w:r>
      <w:r w:rsidR="00813528">
        <w:rPr>
          <w:rFonts w:ascii="Times New Roman" w:hAnsi="Times New Roman" w:cs="Times New Roman"/>
          <w:sz w:val="24"/>
          <w:szCs w:val="24"/>
        </w:rPr>
        <w:t xml:space="preserve">There are four main purposes which are to be developed </w:t>
      </w:r>
      <w:r w:rsidR="003B1BFE">
        <w:rPr>
          <w:rFonts w:ascii="Times New Roman" w:hAnsi="Times New Roman" w:cs="Times New Roman"/>
          <w:sz w:val="24"/>
          <w:szCs w:val="24"/>
        </w:rPr>
        <w:t xml:space="preserve">within the curriculum.  These purposes are </w:t>
      </w:r>
      <w:r w:rsidR="002D7E7D">
        <w:rPr>
          <w:rFonts w:ascii="Times New Roman" w:hAnsi="Times New Roman" w:cs="Times New Roman"/>
          <w:sz w:val="24"/>
          <w:szCs w:val="24"/>
        </w:rPr>
        <w:t>apparent within the structure of the Visible Learning approach</w:t>
      </w:r>
      <w:r w:rsidR="007E39D5">
        <w:rPr>
          <w:rFonts w:ascii="Times New Roman" w:hAnsi="Times New Roman" w:cs="Times New Roman"/>
          <w:sz w:val="24"/>
          <w:szCs w:val="24"/>
        </w:rPr>
        <w:t xml:space="preserve"> </w:t>
      </w:r>
      <w:r w:rsidR="002D7E7D">
        <w:rPr>
          <w:rFonts w:ascii="Times New Roman" w:hAnsi="Times New Roman" w:cs="Times New Roman"/>
          <w:sz w:val="24"/>
          <w:szCs w:val="24"/>
        </w:rPr>
        <w:t>particularly</w:t>
      </w:r>
      <w:r w:rsidR="007E39D5">
        <w:rPr>
          <w:rFonts w:ascii="Times New Roman" w:hAnsi="Times New Roman" w:cs="Times New Roman"/>
          <w:sz w:val="24"/>
          <w:szCs w:val="24"/>
        </w:rPr>
        <w:t xml:space="preserve"> ‘</w:t>
      </w:r>
      <w:r w:rsidR="007E39D5" w:rsidRPr="007E39D5">
        <w:rPr>
          <w:rFonts w:ascii="Times New Roman" w:hAnsi="Times New Roman" w:cs="Times New Roman"/>
          <w:sz w:val="24"/>
          <w:szCs w:val="24"/>
        </w:rPr>
        <w:t>ambitious, capable learners, ready to learn throughout their lives › enterprising, creative contributors, ready to play a full part in life and work</w:t>
      </w:r>
      <w:r w:rsidR="007E39D5">
        <w:rPr>
          <w:rFonts w:ascii="Times New Roman" w:hAnsi="Times New Roman" w:cs="Times New Roman"/>
          <w:sz w:val="24"/>
          <w:szCs w:val="24"/>
        </w:rPr>
        <w:t>’</w:t>
      </w:r>
      <w:r w:rsidR="007E39D5" w:rsidRPr="007E39D5">
        <w:rPr>
          <w:rFonts w:ascii="Times New Roman" w:hAnsi="Times New Roman" w:cs="Times New Roman"/>
          <w:sz w:val="24"/>
          <w:szCs w:val="24"/>
        </w:rPr>
        <w:t xml:space="preserve"> </w:t>
      </w:r>
      <w:r w:rsidR="007E39D5">
        <w:rPr>
          <w:rFonts w:ascii="Times New Roman" w:hAnsi="Times New Roman" w:cs="Times New Roman"/>
          <w:sz w:val="24"/>
          <w:szCs w:val="24"/>
        </w:rPr>
        <w:t>(</w:t>
      </w:r>
      <w:r w:rsidR="007E39D5" w:rsidRPr="00055EED">
        <w:rPr>
          <w:rFonts w:ascii="Times New Roman" w:hAnsi="Times New Roman" w:cs="Times New Roman"/>
          <w:sz w:val="24"/>
          <w:szCs w:val="24"/>
        </w:rPr>
        <w:t>Professor Graham Donaldson CB. 2015, p</w:t>
      </w:r>
      <w:r w:rsidR="007E39D5">
        <w:rPr>
          <w:rFonts w:ascii="Times New Roman" w:hAnsi="Times New Roman" w:cs="Times New Roman"/>
          <w:sz w:val="24"/>
          <w:szCs w:val="24"/>
        </w:rPr>
        <w:t xml:space="preserve">29).  </w:t>
      </w:r>
      <w:r w:rsidR="004B63F5" w:rsidRPr="00055EED">
        <w:rPr>
          <w:rFonts w:ascii="Times New Roman" w:hAnsi="Times New Roman" w:cs="Times New Roman"/>
          <w:sz w:val="24"/>
          <w:szCs w:val="24"/>
        </w:rPr>
        <w:t>These principles are</w:t>
      </w:r>
      <w:r w:rsidR="00EE1D17" w:rsidRPr="00055EED">
        <w:rPr>
          <w:rFonts w:ascii="Times New Roman" w:hAnsi="Times New Roman" w:cs="Times New Roman"/>
          <w:sz w:val="24"/>
          <w:szCs w:val="24"/>
        </w:rPr>
        <w:t xml:space="preserve"> assessments for learning</w:t>
      </w:r>
      <w:r w:rsidR="00AC6359" w:rsidRPr="00055EED">
        <w:rPr>
          <w:rFonts w:ascii="Times New Roman" w:hAnsi="Times New Roman" w:cs="Times New Roman"/>
          <w:sz w:val="24"/>
          <w:szCs w:val="24"/>
        </w:rPr>
        <w:t xml:space="preserve"> which</w:t>
      </w:r>
      <w:r w:rsidR="00EE1D17" w:rsidRPr="00055EED">
        <w:rPr>
          <w:rFonts w:ascii="Times New Roman" w:hAnsi="Times New Roman" w:cs="Times New Roman"/>
          <w:sz w:val="24"/>
          <w:szCs w:val="24"/>
        </w:rPr>
        <w:t xml:space="preserve"> are </w:t>
      </w:r>
      <w:r w:rsidR="004B63F5" w:rsidRPr="00055EED">
        <w:rPr>
          <w:rFonts w:ascii="Times New Roman" w:hAnsi="Times New Roman" w:cs="Times New Roman"/>
          <w:sz w:val="24"/>
          <w:szCs w:val="24"/>
        </w:rPr>
        <w:t xml:space="preserve">instilled throughout every aspect of the curriculum, </w:t>
      </w:r>
      <w:r w:rsidR="0037720D" w:rsidRPr="00055EED">
        <w:rPr>
          <w:rFonts w:ascii="Times New Roman" w:hAnsi="Times New Roman" w:cs="Times New Roman"/>
          <w:sz w:val="24"/>
          <w:szCs w:val="24"/>
        </w:rPr>
        <w:t>embedded this way</w:t>
      </w:r>
      <w:r w:rsidR="00EE1D17" w:rsidRPr="00055EED">
        <w:rPr>
          <w:rFonts w:ascii="Times New Roman" w:hAnsi="Times New Roman" w:cs="Times New Roman"/>
          <w:sz w:val="24"/>
          <w:szCs w:val="24"/>
        </w:rPr>
        <w:t xml:space="preserve"> it</w:t>
      </w:r>
      <w:r w:rsidR="0037720D" w:rsidRPr="00055EED">
        <w:rPr>
          <w:rFonts w:ascii="Times New Roman" w:hAnsi="Times New Roman" w:cs="Times New Roman"/>
          <w:sz w:val="24"/>
          <w:szCs w:val="24"/>
        </w:rPr>
        <w:t xml:space="preserve"> enables</w:t>
      </w:r>
      <w:r w:rsidR="00E0490F" w:rsidRPr="00055EED">
        <w:rPr>
          <w:rFonts w:ascii="Times New Roman" w:hAnsi="Times New Roman" w:cs="Times New Roman"/>
          <w:sz w:val="24"/>
          <w:szCs w:val="24"/>
        </w:rPr>
        <w:t xml:space="preserve"> </w:t>
      </w:r>
      <w:r w:rsidR="002F1184" w:rsidRPr="00055EED">
        <w:rPr>
          <w:rFonts w:ascii="Times New Roman" w:hAnsi="Times New Roman" w:cs="Times New Roman"/>
          <w:sz w:val="24"/>
          <w:szCs w:val="24"/>
        </w:rPr>
        <w:t>students to take ownership of their own learning.</w:t>
      </w:r>
      <w:r w:rsidR="002B17D1" w:rsidRPr="00055EED">
        <w:rPr>
          <w:rFonts w:ascii="Times New Roman" w:hAnsi="Times New Roman" w:cs="Times New Roman"/>
          <w:sz w:val="24"/>
          <w:szCs w:val="24"/>
        </w:rPr>
        <w:t xml:space="preserve"> </w:t>
      </w:r>
      <w:r w:rsidR="000E3CFF" w:rsidRPr="00055EED">
        <w:rPr>
          <w:rFonts w:ascii="Times New Roman" w:hAnsi="Times New Roman" w:cs="Times New Roman"/>
          <w:sz w:val="24"/>
          <w:szCs w:val="24"/>
        </w:rPr>
        <w:t xml:space="preserve"> The setting enriches the development of all children by continually assessing it’s teaching performance, in the form of regular class observations</w:t>
      </w:r>
      <w:r w:rsidR="00813528">
        <w:rPr>
          <w:rFonts w:ascii="Times New Roman" w:hAnsi="Times New Roman" w:cs="Times New Roman"/>
          <w:sz w:val="24"/>
          <w:szCs w:val="24"/>
        </w:rPr>
        <w:t xml:space="preserve"> and monitoring</w:t>
      </w:r>
      <w:r w:rsidR="000E3CFF" w:rsidRPr="00055EED">
        <w:rPr>
          <w:rFonts w:ascii="Times New Roman" w:hAnsi="Times New Roman" w:cs="Times New Roman"/>
          <w:sz w:val="24"/>
          <w:szCs w:val="24"/>
        </w:rPr>
        <w:t xml:space="preserve">.  In conjunction with </w:t>
      </w:r>
      <w:r w:rsidR="000E3CFF" w:rsidRPr="00055EED">
        <w:rPr>
          <w:rFonts w:ascii="Times New Roman" w:hAnsi="Times New Roman" w:cs="Times New Roman"/>
          <w:sz w:val="24"/>
          <w:szCs w:val="24"/>
        </w:rPr>
        <w:lastRenderedPageBreak/>
        <w:t>frequent planning meetings to monitor that all aspects of the curriculum are being met.</w:t>
      </w:r>
      <w:r w:rsidR="000362F0" w:rsidRPr="00055EED">
        <w:rPr>
          <w:rFonts w:ascii="Times New Roman" w:hAnsi="Times New Roman" w:cs="Times New Roman"/>
          <w:sz w:val="24"/>
          <w:szCs w:val="24"/>
        </w:rPr>
        <w:t xml:space="preserve">  These include the six areas of learning and experience outlined in the Donaldson report; </w:t>
      </w:r>
      <w:r w:rsidR="00AC54C0" w:rsidRPr="00055EED">
        <w:rPr>
          <w:rFonts w:ascii="Times New Roman" w:hAnsi="Times New Roman" w:cs="Times New Roman"/>
          <w:sz w:val="24"/>
          <w:szCs w:val="24"/>
        </w:rPr>
        <w:t>‘</w:t>
      </w:r>
      <w:r w:rsidR="000362F0" w:rsidRPr="00055EED">
        <w:rPr>
          <w:rFonts w:ascii="Times New Roman" w:hAnsi="Times New Roman" w:cs="Times New Roman"/>
          <w:sz w:val="24"/>
          <w:szCs w:val="24"/>
        </w:rPr>
        <w:t>Expressive arts; Health and well-being; Humanities; Languages, literacy and communication; Mathematics and numeracy; and Science and technology</w:t>
      </w:r>
      <w:r w:rsidR="00AC54C0" w:rsidRPr="00055EED">
        <w:rPr>
          <w:rFonts w:ascii="Times New Roman" w:hAnsi="Times New Roman" w:cs="Times New Roman"/>
          <w:sz w:val="24"/>
          <w:szCs w:val="24"/>
        </w:rPr>
        <w:t>’</w:t>
      </w:r>
      <w:r w:rsidR="000362F0" w:rsidRPr="00055EED">
        <w:rPr>
          <w:rFonts w:ascii="Times New Roman" w:hAnsi="Times New Roman" w:cs="Times New Roman"/>
          <w:sz w:val="24"/>
          <w:szCs w:val="24"/>
        </w:rPr>
        <w:t>. (</w:t>
      </w:r>
      <w:bookmarkStart w:id="0" w:name="_Hlk503632246"/>
      <w:r w:rsidR="00AC54C0" w:rsidRPr="00055EED">
        <w:rPr>
          <w:rFonts w:ascii="Times New Roman" w:hAnsi="Times New Roman" w:cs="Times New Roman"/>
          <w:sz w:val="24"/>
          <w:szCs w:val="24"/>
        </w:rPr>
        <w:t>Professor Graham Donaldson CB. 2015, p39</w:t>
      </w:r>
      <w:bookmarkEnd w:id="0"/>
      <w:r w:rsidR="00AC54C0" w:rsidRPr="00055EED">
        <w:rPr>
          <w:rFonts w:ascii="Times New Roman" w:hAnsi="Times New Roman" w:cs="Times New Roman"/>
          <w:sz w:val="24"/>
          <w:szCs w:val="24"/>
        </w:rPr>
        <w:t xml:space="preserve">).  Donaldson also suggested that the new curriculum needed to meet the needs of a changing social climate, skills that were now </w:t>
      </w:r>
      <w:r w:rsidR="005A3C48" w:rsidRPr="00055EED">
        <w:rPr>
          <w:rFonts w:ascii="Times New Roman" w:hAnsi="Times New Roman" w:cs="Times New Roman"/>
          <w:sz w:val="24"/>
          <w:szCs w:val="24"/>
        </w:rPr>
        <w:t>necessary for future employment reflect that of a more digital era.</w:t>
      </w:r>
      <w:r w:rsidR="006F195D">
        <w:rPr>
          <w:rFonts w:ascii="Times New Roman" w:hAnsi="Times New Roman" w:cs="Times New Roman"/>
          <w:sz w:val="24"/>
          <w:szCs w:val="24"/>
        </w:rPr>
        <w:t xml:space="preserve"> </w:t>
      </w:r>
      <w:r w:rsidR="005A3C48" w:rsidRPr="00055EED">
        <w:rPr>
          <w:rFonts w:ascii="Times New Roman" w:hAnsi="Times New Roman" w:cs="Times New Roman"/>
          <w:sz w:val="24"/>
          <w:szCs w:val="24"/>
        </w:rPr>
        <w:t>Balanced against a</w:t>
      </w:r>
      <w:r w:rsidR="00697E05" w:rsidRPr="00055EED">
        <w:rPr>
          <w:rFonts w:ascii="Times New Roman" w:hAnsi="Times New Roman" w:cs="Times New Roman"/>
          <w:sz w:val="24"/>
          <w:szCs w:val="24"/>
        </w:rPr>
        <w:t xml:space="preserve"> varied and structured education. </w:t>
      </w:r>
      <w:r w:rsidR="008B377D">
        <w:rPr>
          <w:rFonts w:ascii="Times New Roman" w:hAnsi="Times New Roman" w:cs="Times New Roman"/>
          <w:sz w:val="24"/>
          <w:szCs w:val="24"/>
        </w:rPr>
        <w:t xml:space="preserve"> </w:t>
      </w:r>
    </w:p>
    <w:p w14:paraId="769056E8" w14:textId="2B327015" w:rsidR="001032A0" w:rsidRPr="00055EED" w:rsidRDefault="00BF3A26" w:rsidP="00E84104">
      <w:pPr>
        <w:spacing w:line="480" w:lineRule="auto"/>
        <w:jc w:val="both"/>
        <w:rPr>
          <w:rFonts w:ascii="Times New Roman" w:hAnsi="Times New Roman" w:cs="Times New Roman"/>
          <w:sz w:val="24"/>
          <w:szCs w:val="24"/>
        </w:rPr>
      </w:pPr>
      <w:r w:rsidRPr="00055EED">
        <w:rPr>
          <w:rFonts w:ascii="Times New Roman" w:hAnsi="Times New Roman" w:cs="Times New Roman"/>
          <w:sz w:val="24"/>
          <w:szCs w:val="24"/>
        </w:rPr>
        <w:t>In March 197</w:t>
      </w:r>
      <w:r w:rsidR="00516A5A" w:rsidRPr="00055EED">
        <w:rPr>
          <w:rFonts w:ascii="Times New Roman" w:hAnsi="Times New Roman" w:cs="Times New Roman"/>
          <w:sz w:val="24"/>
          <w:szCs w:val="24"/>
        </w:rPr>
        <w:t>8</w:t>
      </w:r>
      <w:r w:rsidRPr="00055EED">
        <w:rPr>
          <w:rFonts w:ascii="Times New Roman" w:hAnsi="Times New Roman" w:cs="Times New Roman"/>
          <w:sz w:val="24"/>
          <w:szCs w:val="24"/>
        </w:rPr>
        <w:t xml:space="preserve">, </w:t>
      </w:r>
      <w:r w:rsidR="00516A5A" w:rsidRPr="00055EED">
        <w:rPr>
          <w:rFonts w:ascii="Times New Roman" w:hAnsi="Times New Roman" w:cs="Times New Roman"/>
          <w:sz w:val="24"/>
          <w:szCs w:val="24"/>
        </w:rPr>
        <w:t xml:space="preserve">an inquiry into the teaching of Maths and English at primary and secondary level was requested by </w:t>
      </w:r>
      <w:r w:rsidR="00A65ECA" w:rsidRPr="00055EED">
        <w:rPr>
          <w:rFonts w:ascii="Times New Roman" w:hAnsi="Times New Roman" w:cs="Times New Roman"/>
          <w:sz w:val="24"/>
          <w:szCs w:val="24"/>
        </w:rPr>
        <w:t>the leader of the labour government</w:t>
      </w:r>
      <w:r w:rsidR="008C7F5C" w:rsidRPr="00055EED">
        <w:rPr>
          <w:rFonts w:ascii="Times New Roman" w:hAnsi="Times New Roman" w:cs="Times New Roman"/>
          <w:sz w:val="24"/>
          <w:szCs w:val="24"/>
        </w:rPr>
        <w:t xml:space="preserve"> at the time</w:t>
      </w:r>
      <w:r w:rsidR="00A65ECA" w:rsidRPr="00055EED">
        <w:rPr>
          <w:rFonts w:ascii="Times New Roman" w:hAnsi="Times New Roman" w:cs="Times New Roman"/>
          <w:sz w:val="24"/>
          <w:szCs w:val="24"/>
        </w:rPr>
        <w:t xml:space="preserve"> Jim Callaghan</w:t>
      </w:r>
      <w:r w:rsidR="00516A5A" w:rsidRPr="00055EED">
        <w:rPr>
          <w:rFonts w:ascii="Times New Roman" w:hAnsi="Times New Roman" w:cs="Times New Roman"/>
          <w:sz w:val="24"/>
          <w:szCs w:val="24"/>
        </w:rPr>
        <w:t>.  In particular focusing on the effectiveness of the Maths curriculum and the skills required in further education, employment and adult life generally. (</w:t>
      </w:r>
      <w:r w:rsidR="00294C84" w:rsidRPr="00055EED">
        <w:rPr>
          <w:rFonts w:ascii="Times New Roman" w:hAnsi="Times New Roman" w:cs="Times New Roman"/>
          <w:sz w:val="24"/>
          <w:szCs w:val="24"/>
        </w:rPr>
        <w:t>Education in England the history of our schools. 2007</w:t>
      </w:r>
      <w:r w:rsidR="00CF7501" w:rsidRPr="00055EED">
        <w:rPr>
          <w:rFonts w:ascii="Times New Roman" w:hAnsi="Times New Roman" w:cs="Times New Roman"/>
          <w:sz w:val="24"/>
          <w:szCs w:val="24"/>
        </w:rPr>
        <w:t xml:space="preserve">).  </w:t>
      </w:r>
      <w:r w:rsidR="00DB2EE5" w:rsidRPr="00055EED">
        <w:rPr>
          <w:rFonts w:ascii="Times New Roman" w:hAnsi="Times New Roman" w:cs="Times New Roman"/>
          <w:sz w:val="24"/>
          <w:szCs w:val="24"/>
        </w:rPr>
        <w:t>Thus,</w:t>
      </w:r>
      <w:r w:rsidR="00FC1B5B" w:rsidRPr="00055EED">
        <w:rPr>
          <w:rFonts w:ascii="Times New Roman" w:hAnsi="Times New Roman" w:cs="Times New Roman"/>
          <w:sz w:val="24"/>
          <w:szCs w:val="24"/>
        </w:rPr>
        <w:t xml:space="preserve"> following </w:t>
      </w:r>
      <w:r w:rsidR="00AA3D6C" w:rsidRPr="00055EED">
        <w:rPr>
          <w:rFonts w:ascii="Times New Roman" w:hAnsi="Times New Roman" w:cs="Times New Roman"/>
          <w:sz w:val="24"/>
          <w:szCs w:val="24"/>
        </w:rPr>
        <w:t>a</w:t>
      </w:r>
      <w:r w:rsidR="00FC1B5B" w:rsidRPr="00055EED">
        <w:rPr>
          <w:rFonts w:ascii="Times New Roman" w:hAnsi="Times New Roman" w:cs="Times New Roman"/>
          <w:sz w:val="24"/>
          <w:szCs w:val="24"/>
        </w:rPr>
        <w:t xml:space="preserve"> report published in July 1977 raising concerns about the level of </w:t>
      </w:r>
      <w:r w:rsidR="00AA3D6C" w:rsidRPr="00055EED">
        <w:rPr>
          <w:rFonts w:ascii="Times New Roman" w:hAnsi="Times New Roman" w:cs="Times New Roman"/>
          <w:sz w:val="24"/>
          <w:szCs w:val="24"/>
        </w:rPr>
        <w:t xml:space="preserve">teaching of maths and the lack of skills attained by children to prosper into further education or </w:t>
      </w:r>
      <w:r w:rsidR="00DB2EE5" w:rsidRPr="00055EED">
        <w:rPr>
          <w:rFonts w:ascii="Times New Roman" w:hAnsi="Times New Roman" w:cs="Times New Roman"/>
          <w:sz w:val="24"/>
          <w:szCs w:val="24"/>
        </w:rPr>
        <w:t>employment.  Subsequently in January 1982, Dr Cock</w:t>
      </w:r>
      <w:r w:rsidR="008C7F5C" w:rsidRPr="00055EED">
        <w:rPr>
          <w:rFonts w:ascii="Times New Roman" w:hAnsi="Times New Roman" w:cs="Times New Roman"/>
          <w:sz w:val="24"/>
          <w:szCs w:val="24"/>
        </w:rPr>
        <w:t>crof</w:t>
      </w:r>
      <w:r w:rsidR="00DB2EE5" w:rsidRPr="00055EED">
        <w:rPr>
          <w:rFonts w:ascii="Times New Roman" w:hAnsi="Times New Roman" w:cs="Times New Roman"/>
          <w:sz w:val="24"/>
          <w:szCs w:val="24"/>
        </w:rPr>
        <w:t xml:space="preserve">t’s report was submitted highlighting areas of concern and recommendations of improvement.  </w:t>
      </w:r>
      <w:r w:rsidR="00525127" w:rsidRPr="00055EED">
        <w:rPr>
          <w:rFonts w:ascii="Times New Roman" w:hAnsi="Times New Roman" w:cs="Times New Roman"/>
          <w:sz w:val="24"/>
          <w:szCs w:val="24"/>
        </w:rPr>
        <w:t>Through his research he raised numerous points including; the level of teaching – teachers approach and lack of enthusiasm to the subject, the level of mathematical language – aimed too hig</w:t>
      </w:r>
      <w:r w:rsidR="007D2026" w:rsidRPr="00055EED">
        <w:rPr>
          <w:rFonts w:ascii="Times New Roman" w:hAnsi="Times New Roman" w:cs="Times New Roman"/>
          <w:sz w:val="24"/>
          <w:szCs w:val="24"/>
        </w:rPr>
        <w:t xml:space="preserve">h. </w:t>
      </w:r>
      <w:r w:rsidR="00F067CF" w:rsidRPr="00055EED">
        <w:rPr>
          <w:rFonts w:ascii="Times New Roman" w:hAnsi="Times New Roman" w:cs="Times New Roman"/>
          <w:sz w:val="24"/>
          <w:szCs w:val="24"/>
        </w:rPr>
        <w:t xml:space="preserve"> </w:t>
      </w:r>
      <w:r w:rsidR="007D2026" w:rsidRPr="00055EED">
        <w:rPr>
          <w:rFonts w:ascii="Times New Roman" w:hAnsi="Times New Roman" w:cs="Times New Roman"/>
          <w:sz w:val="24"/>
          <w:szCs w:val="24"/>
        </w:rPr>
        <w:t>A</w:t>
      </w:r>
      <w:r w:rsidR="00F067CF" w:rsidRPr="00055EED">
        <w:rPr>
          <w:rFonts w:ascii="Times New Roman" w:hAnsi="Times New Roman" w:cs="Times New Roman"/>
          <w:sz w:val="24"/>
          <w:szCs w:val="24"/>
        </w:rPr>
        <w:t xml:space="preserve">lso </w:t>
      </w:r>
      <w:r w:rsidR="007D2026" w:rsidRPr="00055EED">
        <w:rPr>
          <w:rFonts w:ascii="Times New Roman" w:hAnsi="Times New Roman" w:cs="Times New Roman"/>
          <w:sz w:val="24"/>
          <w:szCs w:val="24"/>
        </w:rPr>
        <w:t xml:space="preserve">reporting </w:t>
      </w:r>
      <w:r w:rsidR="00F067CF" w:rsidRPr="00055EED">
        <w:rPr>
          <w:rFonts w:ascii="Times New Roman" w:hAnsi="Times New Roman" w:cs="Times New Roman"/>
          <w:sz w:val="24"/>
          <w:szCs w:val="24"/>
        </w:rPr>
        <w:t xml:space="preserve">that mathematics can be used in </w:t>
      </w:r>
      <w:r w:rsidR="006B33C7" w:rsidRPr="00055EED">
        <w:rPr>
          <w:rFonts w:ascii="Times New Roman" w:hAnsi="Times New Roman" w:cs="Times New Roman"/>
          <w:sz w:val="24"/>
          <w:szCs w:val="24"/>
        </w:rPr>
        <w:t>many</w:t>
      </w:r>
      <w:r w:rsidR="00F067CF" w:rsidRPr="00055EED">
        <w:rPr>
          <w:rFonts w:ascii="Times New Roman" w:hAnsi="Times New Roman" w:cs="Times New Roman"/>
          <w:sz w:val="24"/>
          <w:szCs w:val="24"/>
        </w:rPr>
        <w:t xml:space="preserve"> ways not just to teach arithmetic but can be linked to real life skills, ‘</w:t>
      </w:r>
      <w:bookmarkStart w:id="1" w:name="01"/>
      <w:r w:rsidR="00F067CF" w:rsidRPr="00055EED">
        <w:rPr>
          <w:rFonts w:ascii="Times New Roman" w:hAnsi="Times New Roman" w:cs="Times New Roman"/>
          <w:sz w:val="24"/>
          <w:szCs w:val="24"/>
        </w:rPr>
        <w:t>Mathematics can be used to present information in many ways, not only by means of figures and letters but also through the use of tables, charts and diagrams as well as of graphs and geometrical or technical drawings’. (</w:t>
      </w:r>
      <w:r w:rsidR="00EC2435" w:rsidRPr="00055EED">
        <w:rPr>
          <w:rFonts w:ascii="Times New Roman" w:hAnsi="Times New Roman" w:cs="Times New Roman"/>
          <w:sz w:val="24"/>
          <w:szCs w:val="24"/>
        </w:rPr>
        <w:t>Cock</w:t>
      </w:r>
      <w:r w:rsidR="008C7F5C" w:rsidRPr="00055EED">
        <w:rPr>
          <w:rFonts w:ascii="Times New Roman" w:hAnsi="Times New Roman" w:cs="Times New Roman"/>
          <w:sz w:val="24"/>
          <w:szCs w:val="24"/>
        </w:rPr>
        <w:t>crof</w:t>
      </w:r>
      <w:r w:rsidR="00EC2435" w:rsidRPr="00055EED">
        <w:rPr>
          <w:rFonts w:ascii="Times New Roman" w:hAnsi="Times New Roman" w:cs="Times New Roman"/>
          <w:sz w:val="24"/>
          <w:szCs w:val="24"/>
        </w:rPr>
        <w:t>t, 1982, p.1).</w:t>
      </w:r>
      <w:r w:rsidR="002567A2" w:rsidRPr="00055EED">
        <w:rPr>
          <w:rFonts w:ascii="Times New Roman" w:hAnsi="Times New Roman" w:cs="Times New Roman"/>
          <w:sz w:val="24"/>
          <w:szCs w:val="24"/>
        </w:rPr>
        <w:t xml:space="preserve"> </w:t>
      </w:r>
      <w:r w:rsidR="00FE2EE6" w:rsidRPr="00055EED">
        <w:rPr>
          <w:rFonts w:ascii="Times New Roman" w:hAnsi="Times New Roman" w:cs="Times New Roman"/>
          <w:sz w:val="24"/>
          <w:szCs w:val="24"/>
        </w:rPr>
        <w:t xml:space="preserve"> These principles lead to the formulation of the first mathematics national curriculum in 1988, later variations followed.</w:t>
      </w:r>
      <w:r w:rsidR="00DA40D9" w:rsidRPr="00055EED">
        <w:rPr>
          <w:rFonts w:ascii="Times New Roman" w:hAnsi="Times New Roman" w:cs="Times New Roman"/>
          <w:sz w:val="24"/>
          <w:szCs w:val="24"/>
        </w:rPr>
        <w:t xml:space="preserve"> </w:t>
      </w:r>
      <w:r w:rsidR="00E27EF3" w:rsidRPr="00055EED">
        <w:rPr>
          <w:rFonts w:ascii="Times New Roman" w:hAnsi="Times New Roman" w:cs="Times New Roman"/>
          <w:sz w:val="24"/>
          <w:szCs w:val="24"/>
        </w:rPr>
        <w:t>Evidently the declining results from the Programme for Internal Assessment (PISA) 2009, played a major part in its reform. With Wales’</w:t>
      </w:r>
      <w:r w:rsidR="00F773A9">
        <w:rPr>
          <w:rFonts w:ascii="Times New Roman" w:hAnsi="Times New Roman" w:cs="Times New Roman"/>
          <w:sz w:val="24"/>
          <w:szCs w:val="24"/>
        </w:rPr>
        <w:t xml:space="preserve"> </w:t>
      </w:r>
      <w:r w:rsidR="00E27EF3" w:rsidRPr="00055EED">
        <w:rPr>
          <w:rFonts w:ascii="Times New Roman" w:hAnsi="Times New Roman" w:cs="Times New Roman"/>
          <w:sz w:val="24"/>
          <w:szCs w:val="24"/>
        </w:rPr>
        <w:t xml:space="preserve">results considerably lower than its UK counterparts. </w:t>
      </w:r>
      <w:r w:rsidR="00B028F6">
        <w:rPr>
          <w:rFonts w:ascii="Times New Roman" w:hAnsi="Times New Roman" w:cs="Times New Roman"/>
          <w:sz w:val="24"/>
          <w:szCs w:val="24"/>
        </w:rPr>
        <w:t xml:space="preserve">Following research </w:t>
      </w:r>
      <w:r w:rsidR="003F4F7C">
        <w:rPr>
          <w:rFonts w:ascii="Times New Roman" w:hAnsi="Times New Roman" w:cs="Times New Roman"/>
          <w:sz w:val="24"/>
          <w:szCs w:val="24"/>
        </w:rPr>
        <w:t xml:space="preserve">undertaken by the Welsh Government 2012, to ensure that </w:t>
      </w:r>
      <w:r w:rsidR="003F4F7C">
        <w:rPr>
          <w:rFonts w:ascii="Times New Roman" w:hAnsi="Times New Roman" w:cs="Times New Roman"/>
          <w:sz w:val="24"/>
          <w:szCs w:val="24"/>
        </w:rPr>
        <w:lastRenderedPageBreak/>
        <w:t>the raise of literacy and numeracy skills were improved, saw the induction of national tests for pupils in year 2 to year 9.  ‘</w:t>
      </w:r>
      <w:r w:rsidR="003F4F7C" w:rsidRPr="003F4F7C">
        <w:rPr>
          <w:rFonts w:ascii="Times New Roman" w:hAnsi="Times New Roman" w:cs="Times New Roman"/>
          <w:sz w:val="24"/>
          <w:szCs w:val="24"/>
        </w:rPr>
        <w:t>The first annual cohort of pupils took these tests during the period 8-22 May 2013.</w:t>
      </w:r>
      <w:r w:rsidR="003F4F7C">
        <w:rPr>
          <w:rFonts w:ascii="Times New Roman" w:hAnsi="Times New Roman" w:cs="Times New Roman"/>
          <w:sz w:val="24"/>
          <w:szCs w:val="24"/>
        </w:rPr>
        <w:t>’ (</w:t>
      </w:r>
      <w:r w:rsidR="003F4F7C" w:rsidRPr="003F4F7C">
        <w:rPr>
          <w:rFonts w:ascii="Times New Roman" w:hAnsi="Times New Roman" w:cs="Times New Roman"/>
          <w:sz w:val="24"/>
          <w:szCs w:val="24"/>
        </w:rPr>
        <w:t>Welsh Government. 2013</w:t>
      </w:r>
      <w:r w:rsidR="003F4F7C">
        <w:rPr>
          <w:rFonts w:ascii="Times New Roman" w:hAnsi="Times New Roman" w:cs="Times New Roman"/>
          <w:sz w:val="24"/>
          <w:szCs w:val="24"/>
        </w:rPr>
        <w:t>, p18). A second numeracy test was also introduced which focused on reasoning</w:t>
      </w:r>
      <w:r w:rsidR="00347585">
        <w:rPr>
          <w:rFonts w:ascii="Times New Roman" w:hAnsi="Times New Roman" w:cs="Times New Roman"/>
          <w:sz w:val="24"/>
          <w:szCs w:val="24"/>
        </w:rPr>
        <w:t>, to examine the proficiency of problem solving skills within the cohorts</w:t>
      </w:r>
      <w:r w:rsidR="003F4F7C">
        <w:rPr>
          <w:rFonts w:ascii="Times New Roman" w:hAnsi="Times New Roman" w:cs="Times New Roman"/>
          <w:sz w:val="24"/>
          <w:szCs w:val="24"/>
        </w:rPr>
        <w:t xml:space="preserve">.  </w:t>
      </w:r>
      <w:r w:rsidR="00F2302D" w:rsidRPr="00055EED">
        <w:rPr>
          <w:rFonts w:ascii="Times New Roman" w:hAnsi="Times New Roman" w:cs="Times New Roman"/>
          <w:sz w:val="24"/>
          <w:szCs w:val="24"/>
        </w:rPr>
        <w:t xml:space="preserve">The current Literacy and numeracy framework (LNF) came into effect in September 2013, replacing </w:t>
      </w:r>
      <w:r w:rsidR="00E84104" w:rsidRPr="00055EED">
        <w:rPr>
          <w:rFonts w:ascii="Times New Roman" w:hAnsi="Times New Roman" w:cs="Times New Roman"/>
          <w:sz w:val="24"/>
          <w:szCs w:val="24"/>
        </w:rPr>
        <w:t>‘</w:t>
      </w:r>
      <w:r w:rsidR="00F2302D" w:rsidRPr="00055EED">
        <w:rPr>
          <w:rFonts w:ascii="Times New Roman" w:hAnsi="Times New Roman" w:cs="Times New Roman"/>
          <w:sz w:val="24"/>
          <w:szCs w:val="24"/>
        </w:rPr>
        <w:t>the communication and number element of the non-statutory skills framework</w:t>
      </w:r>
      <w:bookmarkEnd w:id="1"/>
      <w:r w:rsidR="00E84104" w:rsidRPr="00055EED">
        <w:rPr>
          <w:rFonts w:ascii="Times New Roman" w:hAnsi="Times New Roman" w:cs="Times New Roman"/>
          <w:sz w:val="24"/>
          <w:szCs w:val="24"/>
        </w:rPr>
        <w:t xml:space="preserve">’. (Welsh Government. 2013, p.2). </w:t>
      </w:r>
      <w:r w:rsidR="00F2302D" w:rsidRPr="00055EED">
        <w:rPr>
          <w:rFonts w:ascii="Times New Roman" w:hAnsi="Times New Roman" w:cs="Times New Roman"/>
          <w:sz w:val="24"/>
          <w:szCs w:val="24"/>
        </w:rPr>
        <w:t xml:space="preserve"> A </w:t>
      </w:r>
      <w:r w:rsidR="00680ECA" w:rsidRPr="00055EED">
        <w:rPr>
          <w:rFonts w:ascii="Times New Roman" w:hAnsi="Times New Roman" w:cs="Times New Roman"/>
          <w:sz w:val="24"/>
          <w:szCs w:val="24"/>
        </w:rPr>
        <w:t xml:space="preserve">planning tool that supports teachers </w:t>
      </w:r>
      <w:r w:rsidR="001476A0" w:rsidRPr="00055EED">
        <w:rPr>
          <w:rFonts w:ascii="Times New Roman" w:hAnsi="Times New Roman" w:cs="Times New Roman"/>
          <w:sz w:val="24"/>
          <w:szCs w:val="24"/>
        </w:rPr>
        <w:t>to embed literacy and numeracy skills across the curriculum</w:t>
      </w:r>
      <w:r w:rsidR="008510AE" w:rsidRPr="00055EED">
        <w:rPr>
          <w:rFonts w:ascii="Times New Roman" w:hAnsi="Times New Roman" w:cs="Times New Roman"/>
          <w:sz w:val="24"/>
          <w:szCs w:val="24"/>
        </w:rPr>
        <w:t xml:space="preserve"> for school children aged between </w:t>
      </w:r>
      <w:r w:rsidR="002D12C4">
        <w:rPr>
          <w:rFonts w:ascii="Times New Roman" w:hAnsi="Times New Roman" w:cs="Times New Roman"/>
          <w:sz w:val="24"/>
          <w:szCs w:val="24"/>
        </w:rPr>
        <w:t>five</w:t>
      </w:r>
      <w:r w:rsidR="008510AE" w:rsidRPr="00055EED">
        <w:rPr>
          <w:rFonts w:ascii="Times New Roman" w:hAnsi="Times New Roman" w:cs="Times New Roman"/>
          <w:sz w:val="24"/>
          <w:szCs w:val="24"/>
        </w:rPr>
        <w:t xml:space="preserve"> </w:t>
      </w:r>
      <w:r w:rsidR="002D12C4">
        <w:rPr>
          <w:rFonts w:ascii="Times New Roman" w:hAnsi="Times New Roman" w:cs="Times New Roman"/>
          <w:sz w:val="24"/>
          <w:szCs w:val="24"/>
        </w:rPr>
        <w:t>and</w:t>
      </w:r>
      <w:r w:rsidR="008510AE" w:rsidRPr="00055EED">
        <w:rPr>
          <w:rFonts w:ascii="Times New Roman" w:hAnsi="Times New Roman" w:cs="Times New Roman"/>
          <w:sz w:val="24"/>
          <w:szCs w:val="24"/>
        </w:rPr>
        <w:t xml:space="preserve"> </w:t>
      </w:r>
      <w:r w:rsidR="002D12C4">
        <w:rPr>
          <w:rFonts w:ascii="Times New Roman" w:hAnsi="Times New Roman" w:cs="Times New Roman"/>
          <w:sz w:val="24"/>
          <w:szCs w:val="24"/>
        </w:rPr>
        <w:t xml:space="preserve">fifteen </w:t>
      </w:r>
      <w:r w:rsidR="008510AE" w:rsidRPr="00055EED">
        <w:rPr>
          <w:rFonts w:ascii="Times New Roman" w:hAnsi="Times New Roman" w:cs="Times New Roman"/>
          <w:sz w:val="24"/>
          <w:szCs w:val="24"/>
        </w:rPr>
        <w:t>years</w:t>
      </w:r>
      <w:r w:rsidR="009B0CA6" w:rsidRPr="00055EED">
        <w:rPr>
          <w:rFonts w:ascii="Times New Roman" w:hAnsi="Times New Roman" w:cs="Times New Roman"/>
          <w:sz w:val="24"/>
          <w:szCs w:val="24"/>
        </w:rPr>
        <w:t xml:space="preserve"> and is broken down into year groups</w:t>
      </w:r>
      <w:r w:rsidR="001476A0" w:rsidRPr="00055EED">
        <w:rPr>
          <w:rFonts w:ascii="Times New Roman" w:hAnsi="Times New Roman" w:cs="Times New Roman"/>
          <w:sz w:val="24"/>
          <w:szCs w:val="24"/>
        </w:rPr>
        <w:t xml:space="preserve">.  </w:t>
      </w:r>
      <w:r w:rsidR="005D273B" w:rsidRPr="00055EED">
        <w:rPr>
          <w:rFonts w:ascii="Times New Roman" w:hAnsi="Times New Roman" w:cs="Times New Roman"/>
          <w:sz w:val="24"/>
          <w:szCs w:val="24"/>
        </w:rPr>
        <w:t xml:space="preserve"> </w:t>
      </w:r>
      <w:r w:rsidR="00F2378C" w:rsidRPr="00055EED">
        <w:rPr>
          <w:rFonts w:ascii="Times New Roman" w:hAnsi="Times New Roman" w:cs="Times New Roman"/>
          <w:sz w:val="24"/>
          <w:szCs w:val="24"/>
        </w:rPr>
        <w:t>The LNF is the foundations to all schools when planning their curriculum</w:t>
      </w:r>
      <w:r w:rsidR="002B239C" w:rsidRPr="00055EED">
        <w:rPr>
          <w:rFonts w:ascii="Times New Roman" w:hAnsi="Times New Roman" w:cs="Times New Roman"/>
          <w:sz w:val="24"/>
          <w:szCs w:val="24"/>
        </w:rPr>
        <w:t>, whatever their subject</w:t>
      </w:r>
      <w:r w:rsidR="00F2378C" w:rsidRPr="00055EED">
        <w:rPr>
          <w:rFonts w:ascii="Times New Roman" w:hAnsi="Times New Roman" w:cs="Times New Roman"/>
          <w:sz w:val="24"/>
          <w:szCs w:val="24"/>
        </w:rPr>
        <w:t xml:space="preserve">.  It is critical that it crosses all areas of planning and learning and not just focused on English, Welsh and </w:t>
      </w:r>
      <w:r w:rsidR="001C311C" w:rsidRPr="00055EED">
        <w:rPr>
          <w:rFonts w:ascii="Times New Roman" w:hAnsi="Times New Roman" w:cs="Times New Roman"/>
          <w:sz w:val="24"/>
          <w:szCs w:val="24"/>
        </w:rPr>
        <w:t>mathematics lessons.  The LNF is also structured to be inclusive of all learners, including those who have an additional learning need (ALN) and More Able and Talented (MAT).</w:t>
      </w:r>
      <w:r w:rsidR="00E84104" w:rsidRPr="00055EED">
        <w:rPr>
          <w:rFonts w:ascii="Times New Roman" w:hAnsi="Times New Roman" w:cs="Times New Roman"/>
          <w:sz w:val="24"/>
          <w:szCs w:val="24"/>
        </w:rPr>
        <w:t xml:space="preserve">  The LNF has two components, these are divided into the following strands; </w:t>
      </w:r>
    </w:p>
    <w:p w14:paraId="1BE4BEE7" w14:textId="62A3FC79" w:rsidR="00E84104" w:rsidRPr="00055EED" w:rsidRDefault="00E84104" w:rsidP="00E84104">
      <w:pPr>
        <w:spacing w:line="240" w:lineRule="auto"/>
        <w:jc w:val="both"/>
        <w:rPr>
          <w:rFonts w:ascii="Times New Roman" w:hAnsi="Times New Roman" w:cs="Times New Roman"/>
          <w:sz w:val="24"/>
          <w:szCs w:val="24"/>
        </w:rPr>
      </w:pPr>
      <w:r w:rsidRPr="00055EED">
        <w:rPr>
          <w:rFonts w:ascii="Times New Roman" w:hAnsi="Times New Roman" w:cs="Times New Roman"/>
          <w:sz w:val="24"/>
          <w:szCs w:val="24"/>
        </w:rPr>
        <w:t>The literacy strands are: oracy across the curriculum, reading across the curriculum and writing across the curriculum.  The numeracy strands are: developing numerical reasoning, using number skills, using measuring skills and using data skills. Each strand is further split into elements, with literacy also broken down into aspects. (Welsh Government. 2013, p.</w:t>
      </w:r>
      <w:r w:rsidR="00E97B47" w:rsidRPr="00055EED">
        <w:rPr>
          <w:rFonts w:ascii="Times New Roman" w:hAnsi="Times New Roman" w:cs="Times New Roman"/>
          <w:sz w:val="24"/>
          <w:szCs w:val="24"/>
        </w:rPr>
        <w:t>4).</w:t>
      </w:r>
    </w:p>
    <w:p w14:paraId="2B550D4D" w14:textId="2C19D2A0" w:rsidR="00E84104" w:rsidRPr="00055EED" w:rsidRDefault="00E84104" w:rsidP="00E84104">
      <w:pPr>
        <w:spacing w:line="240" w:lineRule="auto"/>
        <w:jc w:val="both"/>
        <w:rPr>
          <w:rFonts w:ascii="Times New Roman" w:hAnsi="Times New Roman" w:cs="Times New Roman"/>
          <w:sz w:val="24"/>
          <w:szCs w:val="24"/>
        </w:rPr>
      </w:pPr>
    </w:p>
    <w:p w14:paraId="08812E9C" w14:textId="6C7C9DA5" w:rsidR="004B410C" w:rsidRPr="00055EED" w:rsidRDefault="00397B0F" w:rsidP="00E84104">
      <w:pPr>
        <w:spacing w:line="480" w:lineRule="auto"/>
        <w:jc w:val="both"/>
        <w:rPr>
          <w:rFonts w:ascii="Times New Roman" w:hAnsi="Times New Roman" w:cs="Times New Roman"/>
          <w:sz w:val="24"/>
          <w:szCs w:val="24"/>
        </w:rPr>
      </w:pPr>
      <w:r w:rsidRPr="00055EED">
        <w:rPr>
          <w:rFonts w:ascii="Times New Roman" w:hAnsi="Times New Roman" w:cs="Times New Roman"/>
          <w:sz w:val="24"/>
          <w:szCs w:val="24"/>
        </w:rPr>
        <w:t>Teachers will be able to in</w:t>
      </w:r>
      <w:r w:rsidR="002B17D1" w:rsidRPr="00055EED">
        <w:rPr>
          <w:rFonts w:ascii="Times New Roman" w:hAnsi="Times New Roman" w:cs="Times New Roman"/>
          <w:sz w:val="24"/>
          <w:szCs w:val="24"/>
        </w:rPr>
        <w:t>tegrate literacy and numeracy skills across the curriculum aiding learners to apply skills and concepts to a variety of tasks appropriate for their age group.  In addition, it allows teachers to monitor progression</w:t>
      </w:r>
      <w:r w:rsidR="004B410C" w:rsidRPr="00055EED">
        <w:rPr>
          <w:rFonts w:ascii="Times New Roman" w:hAnsi="Times New Roman" w:cs="Times New Roman"/>
          <w:sz w:val="24"/>
          <w:szCs w:val="24"/>
        </w:rPr>
        <w:t>.  Within the educational setting children can assess their learning using their individual learning ladders booklets, these follow the LNF skills, so they are aware of which skill the task/activity is linked to and where to progress in their learning.</w:t>
      </w:r>
      <w:r w:rsidR="00B52E0B" w:rsidRPr="00055EED">
        <w:rPr>
          <w:rFonts w:ascii="Times New Roman" w:hAnsi="Times New Roman" w:cs="Times New Roman"/>
          <w:sz w:val="24"/>
          <w:szCs w:val="24"/>
        </w:rPr>
        <w:t xml:space="preserve">  </w:t>
      </w:r>
      <w:r w:rsidR="00262754" w:rsidRPr="00055EED">
        <w:rPr>
          <w:rFonts w:ascii="Times New Roman" w:hAnsi="Times New Roman" w:cs="Times New Roman"/>
          <w:sz w:val="24"/>
          <w:szCs w:val="24"/>
        </w:rPr>
        <w:t>In contrast it is not enough to just tick a box to indicate its been achieved on a single occasion, repetition and applying the learnt skill to a range of scenarios is paramount to consolidate the skill,</w:t>
      </w:r>
      <w:r w:rsidR="00915F30">
        <w:rPr>
          <w:rFonts w:ascii="Times New Roman" w:hAnsi="Times New Roman" w:cs="Times New Roman"/>
          <w:sz w:val="24"/>
          <w:szCs w:val="24"/>
        </w:rPr>
        <w:t xml:space="preserve"> </w:t>
      </w:r>
      <w:r w:rsidR="00262754" w:rsidRPr="00055EED">
        <w:rPr>
          <w:rFonts w:ascii="Times New Roman" w:hAnsi="Times New Roman" w:cs="Times New Roman"/>
          <w:sz w:val="24"/>
          <w:szCs w:val="24"/>
        </w:rPr>
        <w:t>adding it to the learner’s repertoire of knowledge.</w:t>
      </w:r>
      <w:r w:rsidR="006F195D">
        <w:rPr>
          <w:rFonts w:ascii="Times New Roman" w:hAnsi="Times New Roman" w:cs="Times New Roman"/>
          <w:sz w:val="24"/>
          <w:szCs w:val="24"/>
        </w:rPr>
        <w:t xml:space="preserve">  </w:t>
      </w:r>
      <w:r w:rsidR="00915F30">
        <w:rPr>
          <w:rFonts w:ascii="Times New Roman" w:hAnsi="Times New Roman" w:cs="Times New Roman"/>
          <w:sz w:val="24"/>
          <w:szCs w:val="24"/>
        </w:rPr>
        <w:t xml:space="preserve">Paul Black and Dylan </w:t>
      </w:r>
      <w:r w:rsidR="00915F30">
        <w:rPr>
          <w:rFonts w:ascii="Times New Roman" w:hAnsi="Times New Roman" w:cs="Times New Roman"/>
          <w:sz w:val="24"/>
          <w:szCs w:val="24"/>
        </w:rPr>
        <w:lastRenderedPageBreak/>
        <w:t xml:space="preserve">William (2001) argued that </w:t>
      </w:r>
      <w:r w:rsidR="00915F30" w:rsidRPr="00915F30">
        <w:rPr>
          <w:rFonts w:ascii="Times New Roman" w:hAnsi="Times New Roman" w:cs="Times New Roman"/>
          <w:sz w:val="24"/>
          <w:szCs w:val="24"/>
        </w:rPr>
        <w:t>pupils can only assess themselves when they have a sufficiently clear picture of the targets that their learning is meant to attain.</w:t>
      </w:r>
      <w:r w:rsidR="00D51EF8">
        <w:rPr>
          <w:rFonts w:ascii="Times New Roman" w:hAnsi="Times New Roman" w:cs="Times New Roman"/>
          <w:sz w:val="24"/>
          <w:szCs w:val="24"/>
        </w:rPr>
        <w:t xml:space="preserve"> (</w:t>
      </w:r>
      <w:r w:rsidR="00D51EF8" w:rsidRPr="00D51EF8">
        <w:rPr>
          <w:rFonts w:ascii="Times New Roman" w:hAnsi="Times New Roman" w:cs="Times New Roman"/>
          <w:sz w:val="24"/>
          <w:szCs w:val="24"/>
        </w:rPr>
        <w:t>Black, P. and William, D. 2001</w:t>
      </w:r>
      <w:r w:rsidR="00D51EF8">
        <w:rPr>
          <w:rFonts w:ascii="Times New Roman" w:hAnsi="Times New Roman" w:cs="Times New Roman"/>
          <w:sz w:val="24"/>
          <w:szCs w:val="24"/>
        </w:rPr>
        <w:t xml:space="preserve"> p7).  An argument that can be deemed as feasible, due the wording and terminology used within the </w:t>
      </w:r>
      <w:r w:rsidR="00B1593E">
        <w:rPr>
          <w:rFonts w:ascii="Times New Roman" w:hAnsi="Times New Roman" w:cs="Times New Roman"/>
          <w:sz w:val="24"/>
          <w:szCs w:val="24"/>
        </w:rPr>
        <w:t xml:space="preserve">pupils learning ladders at times children need to seek guidance for clarification.  </w:t>
      </w:r>
    </w:p>
    <w:p w14:paraId="02D917EB" w14:textId="60613C73" w:rsidR="00262754" w:rsidRPr="00055EED" w:rsidRDefault="00266ABB" w:rsidP="00E84104">
      <w:pPr>
        <w:spacing w:line="480" w:lineRule="auto"/>
        <w:jc w:val="both"/>
        <w:rPr>
          <w:rFonts w:ascii="Times New Roman" w:hAnsi="Times New Roman" w:cs="Times New Roman"/>
          <w:sz w:val="24"/>
          <w:szCs w:val="24"/>
        </w:rPr>
      </w:pPr>
      <w:r w:rsidRPr="00055EED">
        <w:rPr>
          <w:rFonts w:ascii="Times New Roman" w:hAnsi="Times New Roman" w:cs="Times New Roman"/>
          <w:sz w:val="24"/>
          <w:szCs w:val="24"/>
        </w:rPr>
        <w:t>A cross-curricular approach is advantageous to all children of all abilities</w:t>
      </w:r>
      <w:r w:rsidR="007D2026" w:rsidRPr="00055EED">
        <w:rPr>
          <w:rFonts w:ascii="Times New Roman" w:hAnsi="Times New Roman" w:cs="Times New Roman"/>
          <w:sz w:val="24"/>
          <w:szCs w:val="24"/>
        </w:rPr>
        <w:t xml:space="preserve">.  Maths sets are generally set according to the </w:t>
      </w:r>
      <w:r w:rsidR="00204375" w:rsidRPr="00055EED">
        <w:rPr>
          <w:rFonts w:ascii="Times New Roman" w:hAnsi="Times New Roman" w:cs="Times New Roman"/>
          <w:sz w:val="24"/>
          <w:szCs w:val="24"/>
        </w:rPr>
        <w:t>learner’s</w:t>
      </w:r>
      <w:r w:rsidR="007D2026" w:rsidRPr="00055EED">
        <w:rPr>
          <w:rFonts w:ascii="Times New Roman" w:hAnsi="Times New Roman" w:cs="Times New Roman"/>
          <w:sz w:val="24"/>
          <w:szCs w:val="24"/>
        </w:rPr>
        <w:t xml:space="preserve"> ability and test results, work is set at the appropriate level </w:t>
      </w:r>
      <w:r w:rsidR="0085674B" w:rsidRPr="00055EED">
        <w:rPr>
          <w:rFonts w:ascii="Times New Roman" w:hAnsi="Times New Roman" w:cs="Times New Roman"/>
          <w:sz w:val="24"/>
          <w:szCs w:val="24"/>
        </w:rPr>
        <w:t xml:space="preserve">according to the LNF, it is here most of the main skills and concept are taught. For example, dealing with money; the introduction to coins and values, adding and subtracting amounts.  In this case </w:t>
      </w:r>
      <w:r w:rsidR="00924F9C" w:rsidRPr="00055EED">
        <w:rPr>
          <w:rFonts w:ascii="Times New Roman" w:hAnsi="Times New Roman" w:cs="Times New Roman"/>
          <w:sz w:val="24"/>
          <w:szCs w:val="24"/>
        </w:rPr>
        <w:t>it</w:t>
      </w:r>
      <w:r w:rsidR="0085674B" w:rsidRPr="00055EED">
        <w:rPr>
          <w:rFonts w:ascii="Times New Roman" w:hAnsi="Times New Roman" w:cs="Times New Roman"/>
          <w:sz w:val="24"/>
          <w:szCs w:val="24"/>
        </w:rPr>
        <w:t xml:space="preserve"> may cross over into a topic lesson where the learner </w:t>
      </w:r>
      <w:r w:rsidR="00924F9C" w:rsidRPr="00055EED">
        <w:rPr>
          <w:rFonts w:ascii="Times New Roman" w:hAnsi="Times New Roman" w:cs="Times New Roman"/>
          <w:sz w:val="24"/>
          <w:szCs w:val="24"/>
        </w:rPr>
        <w:t>is set the task of planning a holiday including excursions – money will be the focus here, a skill that has been learnt and required to apply it using an unfamiliar scenario.  Topic sessions tend not to be in Maths sets but in-home groups of mixed ability, although work is differentiated so that pupil</w:t>
      </w:r>
      <w:r w:rsidR="004D7C1C" w:rsidRPr="00055EED">
        <w:rPr>
          <w:rFonts w:ascii="Times New Roman" w:hAnsi="Times New Roman" w:cs="Times New Roman"/>
          <w:sz w:val="24"/>
          <w:szCs w:val="24"/>
        </w:rPr>
        <w:t>s</w:t>
      </w:r>
      <w:r w:rsidR="00924F9C" w:rsidRPr="00055EED">
        <w:rPr>
          <w:rFonts w:ascii="Times New Roman" w:hAnsi="Times New Roman" w:cs="Times New Roman"/>
          <w:sz w:val="24"/>
          <w:szCs w:val="24"/>
        </w:rPr>
        <w:t xml:space="preserve"> </w:t>
      </w:r>
      <w:r w:rsidR="004D7C1C" w:rsidRPr="00055EED">
        <w:rPr>
          <w:rFonts w:ascii="Times New Roman" w:hAnsi="Times New Roman" w:cs="Times New Roman"/>
          <w:sz w:val="24"/>
          <w:szCs w:val="24"/>
        </w:rPr>
        <w:t>are</w:t>
      </w:r>
      <w:r w:rsidR="00924F9C" w:rsidRPr="00055EED">
        <w:rPr>
          <w:rFonts w:ascii="Times New Roman" w:hAnsi="Times New Roman" w:cs="Times New Roman"/>
          <w:sz w:val="24"/>
          <w:szCs w:val="24"/>
        </w:rPr>
        <w:t xml:space="preserve"> achieving in accordance with the LNF skill</w:t>
      </w:r>
      <w:r w:rsidR="004D7C1C" w:rsidRPr="00055EED">
        <w:rPr>
          <w:rFonts w:ascii="Times New Roman" w:hAnsi="Times New Roman" w:cs="Times New Roman"/>
          <w:sz w:val="24"/>
          <w:szCs w:val="24"/>
        </w:rPr>
        <w:t>s</w:t>
      </w:r>
      <w:r w:rsidR="00924F9C" w:rsidRPr="00055EED">
        <w:rPr>
          <w:rFonts w:ascii="Times New Roman" w:hAnsi="Times New Roman" w:cs="Times New Roman"/>
          <w:sz w:val="24"/>
          <w:szCs w:val="24"/>
        </w:rPr>
        <w:t xml:space="preserve">.  Working </w:t>
      </w:r>
      <w:r w:rsidR="00C91D5E" w:rsidRPr="00055EED">
        <w:rPr>
          <w:rFonts w:ascii="Times New Roman" w:hAnsi="Times New Roman" w:cs="Times New Roman"/>
          <w:sz w:val="24"/>
          <w:szCs w:val="24"/>
        </w:rPr>
        <w:t>alongside</w:t>
      </w:r>
      <w:r w:rsidR="00924F9C" w:rsidRPr="00055EED">
        <w:rPr>
          <w:rFonts w:ascii="Times New Roman" w:hAnsi="Times New Roman" w:cs="Times New Roman"/>
          <w:sz w:val="24"/>
          <w:szCs w:val="24"/>
        </w:rPr>
        <w:t xml:space="preserve"> their peers</w:t>
      </w:r>
      <w:r w:rsidR="00E10F1E" w:rsidRPr="00055EED">
        <w:rPr>
          <w:rFonts w:ascii="Times New Roman" w:hAnsi="Times New Roman" w:cs="Times New Roman"/>
          <w:sz w:val="24"/>
          <w:szCs w:val="24"/>
        </w:rPr>
        <w:t xml:space="preserve"> has a</w:t>
      </w:r>
      <w:r w:rsidR="00C91D5E" w:rsidRPr="00055EED">
        <w:rPr>
          <w:rFonts w:ascii="Times New Roman" w:hAnsi="Times New Roman" w:cs="Times New Roman"/>
          <w:sz w:val="24"/>
          <w:szCs w:val="24"/>
        </w:rPr>
        <w:t xml:space="preserve"> </w:t>
      </w:r>
      <w:r w:rsidR="00924F9C" w:rsidRPr="00055EED">
        <w:rPr>
          <w:rFonts w:ascii="Times New Roman" w:hAnsi="Times New Roman" w:cs="Times New Roman"/>
          <w:sz w:val="24"/>
          <w:szCs w:val="24"/>
        </w:rPr>
        <w:t>beneficial</w:t>
      </w:r>
      <w:r w:rsidR="00E10F1E" w:rsidRPr="00055EED">
        <w:rPr>
          <w:rFonts w:ascii="Times New Roman" w:hAnsi="Times New Roman" w:cs="Times New Roman"/>
          <w:sz w:val="24"/>
          <w:szCs w:val="24"/>
        </w:rPr>
        <w:t xml:space="preserve"> approach </w:t>
      </w:r>
      <w:r w:rsidR="00813528">
        <w:rPr>
          <w:rFonts w:ascii="Times New Roman" w:hAnsi="Times New Roman" w:cs="Times New Roman"/>
          <w:sz w:val="24"/>
          <w:szCs w:val="24"/>
        </w:rPr>
        <w:t xml:space="preserve">as </w:t>
      </w:r>
      <w:r w:rsidR="00E10F1E" w:rsidRPr="00055EED">
        <w:rPr>
          <w:rFonts w:ascii="Times New Roman" w:hAnsi="Times New Roman" w:cs="Times New Roman"/>
          <w:sz w:val="24"/>
          <w:szCs w:val="24"/>
        </w:rPr>
        <w:t>this type of social learning can have more of an impact, learning by example, the language used is familiar and age appropriate.  According to Vygotsky</w:t>
      </w:r>
      <w:r w:rsidR="00172ABC" w:rsidRPr="00055EED">
        <w:rPr>
          <w:rFonts w:ascii="Times New Roman" w:hAnsi="Times New Roman" w:cs="Times New Roman"/>
          <w:sz w:val="24"/>
          <w:szCs w:val="24"/>
        </w:rPr>
        <w:t xml:space="preserve"> much important learning by the child occurs through social interaction with a skillful tutor. (</w:t>
      </w:r>
      <w:r w:rsidR="001153B8" w:rsidRPr="00055EED">
        <w:rPr>
          <w:rFonts w:ascii="Times New Roman" w:hAnsi="Times New Roman" w:cs="Times New Roman"/>
          <w:sz w:val="24"/>
          <w:szCs w:val="24"/>
        </w:rPr>
        <w:t>McLeod, S.</w:t>
      </w:r>
      <w:r w:rsidR="00E31622" w:rsidRPr="00055EED">
        <w:rPr>
          <w:rFonts w:ascii="Times New Roman" w:hAnsi="Times New Roman" w:cs="Times New Roman"/>
          <w:sz w:val="24"/>
          <w:szCs w:val="24"/>
        </w:rPr>
        <w:t xml:space="preserve"> </w:t>
      </w:r>
      <w:r w:rsidR="001153B8" w:rsidRPr="00055EED">
        <w:rPr>
          <w:rFonts w:ascii="Times New Roman" w:hAnsi="Times New Roman" w:cs="Times New Roman"/>
          <w:sz w:val="24"/>
          <w:szCs w:val="24"/>
        </w:rPr>
        <w:t xml:space="preserve">A. 2014).  </w:t>
      </w:r>
      <w:r w:rsidR="001B6DA0" w:rsidRPr="00055EED">
        <w:rPr>
          <w:rFonts w:ascii="Times New Roman" w:hAnsi="Times New Roman" w:cs="Times New Roman"/>
          <w:sz w:val="24"/>
          <w:szCs w:val="24"/>
        </w:rPr>
        <w:t>The importance of a</w:t>
      </w:r>
      <w:r w:rsidR="00B81ACB" w:rsidRPr="00055EED">
        <w:rPr>
          <w:rFonts w:ascii="Times New Roman" w:hAnsi="Times New Roman" w:cs="Times New Roman"/>
          <w:sz w:val="24"/>
          <w:szCs w:val="24"/>
        </w:rPr>
        <w:t xml:space="preserve"> cross-curricular approach allows the learner to apply skills to real life situations, for instance to interpreting data, reading timetables or recording information to name </w:t>
      </w:r>
      <w:r w:rsidR="003A4196" w:rsidRPr="00055EED">
        <w:rPr>
          <w:rFonts w:ascii="Times New Roman" w:hAnsi="Times New Roman" w:cs="Times New Roman"/>
          <w:sz w:val="24"/>
          <w:szCs w:val="24"/>
        </w:rPr>
        <w:t xml:space="preserve">but </w:t>
      </w:r>
      <w:r w:rsidR="00B81ACB" w:rsidRPr="00055EED">
        <w:rPr>
          <w:rFonts w:ascii="Times New Roman" w:hAnsi="Times New Roman" w:cs="Times New Roman"/>
          <w:sz w:val="24"/>
          <w:szCs w:val="24"/>
        </w:rPr>
        <w:t xml:space="preserve">a few.  </w:t>
      </w:r>
      <w:r w:rsidR="002F2B5C" w:rsidRPr="00055EED">
        <w:rPr>
          <w:rFonts w:ascii="Times New Roman" w:hAnsi="Times New Roman" w:cs="Times New Roman"/>
          <w:sz w:val="24"/>
          <w:szCs w:val="24"/>
        </w:rPr>
        <w:t>Placing pupils</w:t>
      </w:r>
      <w:r w:rsidR="00B81ACB" w:rsidRPr="00055EED">
        <w:rPr>
          <w:rFonts w:ascii="Times New Roman" w:hAnsi="Times New Roman" w:cs="Times New Roman"/>
          <w:sz w:val="24"/>
          <w:szCs w:val="24"/>
        </w:rPr>
        <w:t xml:space="preserve"> in</w:t>
      </w:r>
      <w:r w:rsidR="001B6DA0" w:rsidRPr="00055EED">
        <w:rPr>
          <w:rFonts w:ascii="Times New Roman" w:hAnsi="Times New Roman" w:cs="Times New Roman"/>
          <w:sz w:val="24"/>
          <w:szCs w:val="24"/>
        </w:rPr>
        <w:t xml:space="preserve"> a</w:t>
      </w:r>
      <w:r w:rsidR="00B81ACB" w:rsidRPr="00055EED">
        <w:rPr>
          <w:rFonts w:ascii="Times New Roman" w:hAnsi="Times New Roman" w:cs="Times New Roman"/>
          <w:sz w:val="24"/>
          <w:szCs w:val="24"/>
        </w:rPr>
        <w:t xml:space="preserve"> planned </w:t>
      </w:r>
      <w:r w:rsidR="00E27712" w:rsidRPr="00055EED">
        <w:rPr>
          <w:rFonts w:ascii="Times New Roman" w:hAnsi="Times New Roman" w:cs="Times New Roman"/>
          <w:sz w:val="24"/>
          <w:szCs w:val="24"/>
        </w:rPr>
        <w:t>stimulating</w:t>
      </w:r>
      <w:r w:rsidR="00763BD8">
        <w:rPr>
          <w:rFonts w:ascii="Times New Roman" w:hAnsi="Times New Roman" w:cs="Times New Roman"/>
          <w:sz w:val="24"/>
          <w:szCs w:val="24"/>
        </w:rPr>
        <w:t xml:space="preserve"> and engaging</w:t>
      </w:r>
      <w:r w:rsidR="00B81ACB" w:rsidRPr="00055EED">
        <w:rPr>
          <w:rFonts w:ascii="Times New Roman" w:hAnsi="Times New Roman" w:cs="Times New Roman"/>
          <w:sz w:val="24"/>
          <w:szCs w:val="24"/>
        </w:rPr>
        <w:t xml:space="preserve"> activit</w:t>
      </w:r>
      <w:r w:rsidR="00E27712" w:rsidRPr="00055EED">
        <w:rPr>
          <w:rFonts w:ascii="Times New Roman" w:hAnsi="Times New Roman" w:cs="Times New Roman"/>
          <w:sz w:val="24"/>
          <w:szCs w:val="24"/>
        </w:rPr>
        <w:t>y</w:t>
      </w:r>
      <w:r w:rsidR="00B81ACB" w:rsidRPr="00055EED">
        <w:rPr>
          <w:rFonts w:ascii="Times New Roman" w:hAnsi="Times New Roman" w:cs="Times New Roman"/>
          <w:sz w:val="24"/>
          <w:szCs w:val="24"/>
        </w:rPr>
        <w:t xml:space="preserve"> </w:t>
      </w:r>
      <w:r w:rsidR="00E31622" w:rsidRPr="00055EED">
        <w:rPr>
          <w:rFonts w:ascii="Times New Roman" w:hAnsi="Times New Roman" w:cs="Times New Roman"/>
          <w:sz w:val="24"/>
          <w:szCs w:val="24"/>
        </w:rPr>
        <w:t>enables the child to individually interpret the task and devise an action to apply</w:t>
      </w:r>
      <w:r w:rsidR="00126F64" w:rsidRPr="00055EED">
        <w:rPr>
          <w:rFonts w:ascii="Times New Roman" w:hAnsi="Times New Roman" w:cs="Times New Roman"/>
          <w:sz w:val="24"/>
          <w:szCs w:val="24"/>
        </w:rPr>
        <w:t>, alternatively</w:t>
      </w:r>
      <w:r w:rsidR="00E31622" w:rsidRPr="00055EED">
        <w:rPr>
          <w:rFonts w:ascii="Times New Roman" w:hAnsi="Times New Roman" w:cs="Times New Roman"/>
          <w:sz w:val="24"/>
          <w:szCs w:val="24"/>
        </w:rPr>
        <w:t xml:space="preserve"> problem solve with their peers to achieve a desired outcome</w:t>
      </w:r>
      <w:r w:rsidR="00126F64" w:rsidRPr="00055EED">
        <w:rPr>
          <w:rFonts w:ascii="Times New Roman" w:hAnsi="Times New Roman" w:cs="Times New Roman"/>
          <w:sz w:val="24"/>
          <w:szCs w:val="24"/>
        </w:rPr>
        <w:t xml:space="preserve">.  </w:t>
      </w:r>
      <w:r w:rsidR="001B6DA0" w:rsidRPr="00055EED">
        <w:rPr>
          <w:rFonts w:ascii="Times New Roman" w:hAnsi="Times New Roman" w:cs="Times New Roman"/>
          <w:sz w:val="24"/>
          <w:szCs w:val="24"/>
        </w:rPr>
        <w:t>However,</w:t>
      </w:r>
      <w:r w:rsidR="00126F64" w:rsidRPr="00055EED">
        <w:rPr>
          <w:rFonts w:ascii="Times New Roman" w:hAnsi="Times New Roman" w:cs="Times New Roman"/>
          <w:sz w:val="24"/>
          <w:szCs w:val="24"/>
        </w:rPr>
        <w:t xml:space="preserve"> they should also be able to relate how they were able to complete the task or if incorrect, </w:t>
      </w:r>
      <w:r w:rsidR="001B6DA0" w:rsidRPr="00055EED">
        <w:rPr>
          <w:rFonts w:ascii="Times New Roman" w:hAnsi="Times New Roman" w:cs="Times New Roman"/>
          <w:sz w:val="24"/>
          <w:szCs w:val="24"/>
        </w:rPr>
        <w:t>understand</w:t>
      </w:r>
      <w:r w:rsidR="00126F64" w:rsidRPr="00055EED">
        <w:rPr>
          <w:rFonts w:ascii="Times New Roman" w:hAnsi="Times New Roman" w:cs="Times New Roman"/>
          <w:sz w:val="24"/>
          <w:szCs w:val="24"/>
        </w:rPr>
        <w:t xml:space="preserve"> why and what might they do differently the next time</w:t>
      </w:r>
      <w:r w:rsidR="00E977B5" w:rsidRPr="00055EED">
        <w:rPr>
          <w:rFonts w:ascii="Times New Roman" w:hAnsi="Times New Roman" w:cs="Times New Roman"/>
          <w:sz w:val="24"/>
          <w:szCs w:val="24"/>
        </w:rPr>
        <w:t>.  What’s more it extends their reasoning skills and their ability to communicate numerically.</w:t>
      </w:r>
      <w:r w:rsidR="00E31622" w:rsidRPr="00055EED">
        <w:rPr>
          <w:rFonts w:ascii="Times New Roman" w:hAnsi="Times New Roman" w:cs="Times New Roman"/>
          <w:sz w:val="24"/>
          <w:szCs w:val="24"/>
        </w:rPr>
        <w:t xml:space="preserve"> </w:t>
      </w:r>
      <w:r w:rsidR="003819AB" w:rsidRPr="00055EED">
        <w:rPr>
          <w:rFonts w:ascii="Times New Roman" w:hAnsi="Times New Roman" w:cs="Times New Roman"/>
          <w:sz w:val="24"/>
          <w:szCs w:val="24"/>
        </w:rPr>
        <w:t xml:space="preserve"> Equally important, is to instil a positive attitude towards maths by giving the learner a range of techniques </w:t>
      </w:r>
      <w:r w:rsidR="0051041B" w:rsidRPr="00055EED">
        <w:rPr>
          <w:rFonts w:ascii="Times New Roman" w:hAnsi="Times New Roman" w:cs="Times New Roman"/>
          <w:sz w:val="24"/>
          <w:szCs w:val="24"/>
        </w:rPr>
        <w:t>and</w:t>
      </w:r>
      <w:r w:rsidR="003819AB" w:rsidRPr="00055EED">
        <w:rPr>
          <w:rFonts w:ascii="Times New Roman" w:hAnsi="Times New Roman" w:cs="Times New Roman"/>
          <w:sz w:val="24"/>
          <w:szCs w:val="24"/>
        </w:rPr>
        <w:t xml:space="preserve"> resources </w:t>
      </w:r>
      <w:r w:rsidR="0051041B" w:rsidRPr="00055EED">
        <w:rPr>
          <w:rFonts w:ascii="Times New Roman" w:hAnsi="Times New Roman" w:cs="Times New Roman"/>
          <w:sz w:val="24"/>
          <w:szCs w:val="24"/>
        </w:rPr>
        <w:t xml:space="preserve">to utilise when required.  </w:t>
      </w:r>
      <w:r w:rsidR="001B6DA0" w:rsidRPr="00055EED">
        <w:rPr>
          <w:rFonts w:ascii="Times New Roman" w:hAnsi="Times New Roman" w:cs="Times New Roman"/>
          <w:sz w:val="24"/>
          <w:szCs w:val="24"/>
        </w:rPr>
        <w:t>Consolidating</w:t>
      </w:r>
      <w:r w:rsidR="00E31622" w:rsidRPr="00055EED">
        <w:rPr>
          <w:rFonts w:ascii="Times New Roman" w:hAnsi="Times New Roman" w:cs="Times New Roman"/>
          <w:sz w:val="24"/>
          <w:szCs w:val="24"/>
        </w:rPr>
        <w:t xml:space="preserve"> </w:t>
      </w:r>
      <w:r w:rsidR="00E31622" w:rsidRPr="00055EED">
        <w:rPr>
          <w:rFonts w:ascii="Times New Roman" w:hAnsi="Times New Roman" w:cs="Times New Roman"/>
          <w:sz w:val="24"/>
          <w:szCs w:val="24"/>
        </w:rPr>
        <w:lastRenderedPageBreak/>
        <w:t>invaluable skills to</w:t>
      </w:r>
      <w:r w:rsidR="00C23183" w:rsidRPr="00055EED">
        <w:rPr>
          <w:rFonts w:ascii="Times New Roman" w:hAnsi="Times New Roman" w:cs="Times New Roman"/>
          <w:sz w:val="24"/>
          <w:szCs w:val="24"/>
        </w:rPr>
        <w:t xml:space="preserve"> aid future development</w:t>
      </w:r>
      <w:r w:rsidR="00E31622" w:rsidRPr="00055EED">
        <w:rPr>
          <w:rFonts w:ascii="Times New Roman" w:hAnsi="Times New Roman" w:cs="Times New Roman"/>
          <w:sz w:val="24"/>
          <w:szCs w:val="24"/>
        </w:rPr>
        <w:t xml:space="preserve">.  </w:t>
      </w:r>
      <w:r w:rsidR="0093203A">
        <w:rPr>
          <w:rFonts w:ascii="Times New Roman" w:hAnsi="Times New Roman" w:cs="Times New Roman"/>
          <w:sz w:val="24"/>
          <w:szCs w:val="24"/>
        </w:rPr>
        <w:t>Twenty-first century learning is also embedded across the curriculum, seeing the use of literacy and numeracy app</w:t>
      </w:r>
      <w:r w:rsidR="00C547E5">
        <w:rPr>
          <w:rFonts w:ascii="Times New Roman" w:hAnsi="Times New Roman" w:cs="Times New Roman"/>
          <w:sz w:val="24"/>
          <w:szCs w:val="24"/>
        </w:rPr>
        <w:t>lications</w:t>
      </w:r>
      <w:r w:rsidR="0093203A">
        <w:rPr>
          <w:rFonts w:ascii="Times New Roman" w:hAnsi="Times New Roman" w:cs="Times New Roman"/>
          <w:sz w:val="24"/>
          <w:szCs w:val="24"/>
        </w:rPr>
        <w:t xml:space="preserve"> being introduced as another way of engaging the students, with games such as Mathletics or Reading eggs.</w:t>
      </w:r>
      <w:r w:rsidR="007E39D5">
        <w:rPr>
          <w:rFonts w:ascii="Times New Roman" w:hAnsi="Times New Roman" w:cs="Times New Roman"/>
          <w:sz w:val="24"/>
          <w:szCs w:val="24"/>
        </w:rPr>
        <w:t xml:space="preserve">  Outside agencies work closely with the school with regards to certain topics, this enables off site visits transferring the pupil into </w:t>
      </w:r>
      <w:r w:rsidR="00563F65">
        <w:rPr>
          <w:rFonts w:ascii="Times New Roman" w:hAnsi="Times New Roman" w:cs="Times New Roman"/>
          <w:sz w:val="24"/>
          <w:szCs w:val="24"/>
        </w:rPr>
        <w:t xml:space="preserve">a real-life situation, enriching their learning further.  Year two over the </w:t>
      </w:r>
      <w:r w:rsidR="002D12C4">
        <w:rPr>
          <w:rFonts w:ascii="Times New Roman" w:hAnsi="Times New Roman" w:cs="Times New Roman"/>
          <w:sz w:val="24"/>
          <w:szCs w:val="24"/>
        </w:rPr>
        <w:t xml:space="preserve">2017 </w:t>
      </w:r>
      <w:r w:rsidR="00563F65">
        <w:rPr>
          <w:rFonts w:ascii="Times New Roman" w:hAnsi="Times New Roman" w:cs="Times New Roman"/>
          <w:sz w:val="24"/>
          <w:szCs w:val="24"/>
        </w:rPr>
        <w:t>winter term</w:t>
      </w:r>
      <w:r w:rsidR="00C547E5">
        <w:rPr>
          <w:rFonts w:ascii="Times New Roman" w:hAnsi="Times New Roman" w:cs="Times New Roman"/>
          <w:sz w:val="24"/>
          <w:szCs w:val="24"/>
        </w:rPr>
        <w:t xml:space="preserve"> </w:t>
      </w:r>
      <w:r w:rsidR="00563F65">
        <w:rPr>
          <w:rFonts w:ascii="Times New Roman" w:hAnsi="Times New Roman" w:cs="Times New Roman"/>
          <w:sz w:val="24"/>
          <w:szCs w:val="24"/>
        </w:rPr>
        <w:t>looked at money, so were able to visit the local supermarket to look at values and costings.  This was then differentiated into becoming a class activity of smaller values.</w:t>
      </w:r>
    </w:p>
    <w:p w14:paraId="0C658B19" w14:textId="0DAE5ADB" w:rsidR="00A60BDE" w:rsidRDefault="00A108E5" w:rsidP="00E84104">
      <w:pPr>
        <w:spacing w:line="480" w:lineRule="auto"/>
        <w:jc w:val="both"/>
        <w:rPr>
          <w:rFonts w:ascii="Times New Roman" w:hAnsi="Times New Roman" w:cs="Times New Roman"/>
          <w:sz w:val="24"/>
          <w:szCs w:val="24"/>
        </w:rPr>
      </w:pPr>
      <w:r w:rsidRPr="00055EED">
        <w:rPr>
          <w:rFonts w:ascii="Times New Roman" w:hAnsi="Times New Roman" w:cs="Times New Roman"/>
          <w:sz w:val="24"/>
          <w:szCs w:val="24"/>
        </w:rPr>
        <w:t>Currently across the educational setting there are a range of initiatives used to support the development of numeracy</w:t>
      </w:r>
      <w:r w:rsidR="00F3368D" w:rsidRPr="00055EED">
        <w:rPr>
          <w:rFonts w:ascii="Times New Roman" w:hAnsi="Times New Roman" w:cs="Times New Roman"/>
          <w:sz w:val="24"/>
          <w:szCs w:val="24"/>
        </w:rPr>
        <w:t xml:space="preserve">.  Fundamentally considering those used in a year two setting, these initiatives are focusing on embedding a wide range of strategies to develop specific numeracy skills.  These skills </w:t>
      </w:r>
      <w:r w:rsidR="002F56DC" w:rsidRPr="00055EED">
        <w:rPr>
          <w:rFonts w:ascii="Times New Roman" w:hAnsi="Times New Roman" w:cs="Times New Roman"/>
          <w:sz w:val="24"/>
          <w:szCs w:val="24"/>
        </w:rPr>
        <w:t>use the senses of a child</w:t>
      </w:r>
      <w:r w:rsidR="003C0A46" w:rsidRPr="00055EED">
        <w:rPr>
          <w:rFonts w:ascii="Times New Roman" w:hAnsi="Times New Roman" w:cs="Times New Roman"/>
          <w:sz w:val="24"/>
          <w:szCs w:val="24"/>
        </w:rPr>
        <w:t xml:space="preserve">, by means of both physical and pictorial objects/resources creating an opportunity to primarily introduce complex concepts at a simplified level before moving on to </w:t>
      </w:r>
      <w:r w:rsidR="0082084C" w:rsidRPr="00055EED">
        <w:rPr>
          <w:rFonts w:ascii="Times New Roman" w:hAnsi="Times New Roman" w:cs="Times New Roman"/>
          <w:sz w:val="24"/>
          <w:szCs w:val="24"/>
        </w:rPr>
        <w:t xml:space="preserve">a </w:t>
      </w:r>
      <w:r w:rsidR="003C0A46" w:rsidRPr="00055EED">
        <w:rPr>
          <w:rFonts w:ascii="Times New Roman" w:hAnsi="Times New Roman" w:cs="Times New Roman"/>
          <w:sz w:val="24"/>
          <w:szCs w:val="24"/>
        </w:rPr>
        <w:t>more abstract</w:t>
      </w:r>
      <w:r w:rsidR="0082084C" w:rsidRPr="00055EED">
        <w:rPr>
          <w:rFonts w:ascii="Times New Roman" w:hAnsi="Times New Roman" w:cs="Times New Roman"/>
          <w:sz w:val="24"/>
          <w:szCs w:val="24"/>
        </w:rPr>
        <w:t xml:space="preserve"> way of</w:t>
      </w:r>
      <w:r w:rsidR="003C0A46" w:rsidRPr="00055EED">
        <w:rPr>
          <w:rFonts w:ascii="Times New Roman" w:hAnsi="Times New Roman" w:cs="Times New Roman"/>
          <w:sz w:val="24"/>
          <w:szCs w:val="24"/>
        </w:rPr>
        <w:t xml:space="preserve"> thinking.</w:t>
      </w:r>
      <w:r w:rsidR="00A23B46" w:rsidRPr="00055EED">
        <w:rPr>
          <w:rFonts w:ascii="Times New Roman" w:hAnsi="Times New Roman" w:cs="Times New Roman"/>
          <w:sz w:val="24"/>
          <w:szCs w:val="24"/>
        </w:rPr>
        <w:t xml:space="preserve">  </w:t>
      </w:r>
      <w:r w:rsidR="00BC271A" w:rsidRPr="00055EED">
        <w:rPr>
          <w:rFonts w:ascii="Times New Roman" w:hAnsi="Times New Roman" w:cs="Times New Roman"/>
          <w:sz w:val="24"/>
          <w:szCs w:val="24"/>
        </w:rPr>
        <w:t xml:space="preserve">Balanced against </w:t>
      </w:r>
      <w:r w:rsidR="00F1114B" w:rsidRPr="00055EED">
        <w:rPr>
          <w:rFonts w:ascii="Times New Roman" w:hAnsi="Times New Roman" w:cs="Times New Roman"/>
          <w:sz w:val="24"/>
          <w:szCs w:val="24"/>
        </w:rPr>
        <w:t xml:space="preserve">Bruner (1960) concept of a spiral curriculum, subjects would be taught at levels of gradually increasing difficultly (McLeod, S.A. 2012).  His theories also outline </w:t>
      </w:r>
      <w:r w:rsidR="00CD1826" w:rsidRPr="00055EED">
        <w:rPr>
          <w:rFonts w:ascii="Times New Roman" w:hAnsi="Times New Roman" w:cs="Times New Roman"/>
          <w:sz w:val="24"/>
          <w:szCs w:val="24"/>
        </w:rPr>
        <w:t xml:space="preserve">that students </w:t>
      </w:r>
      <w:r w:rsidR="00336C07" w:rsidRPr="00055EED">
        <w:rPr>
          <w:rFonts w:ascii="Times New Roman" w:hAnsi="Times New Roman" w:cs="Times New Roman"/>
          <w:sz w:val="24"/>
          <w:szCs w:val="24"/>
        </w:rPr>
        <w:t>can develop</w:t>
      </w:r>
      <w:r w:rsidR="00CD1826" w:rsidRPr="00055EED">
        <w:rPr>
          <w:rFonts w:ascii="Times New Roman" w:hAnsi="Times New Roman" w:cs="Times New Roman"/>
          <w:sz w:val="24"/>
          <w:szCs w:val="24"/>
        </w:rPr>
        <w:t xml:space="preserve"> knowledge by discovering accumulative ways to problem solve.  </w:t>
      </w:r>
      <w:r w:rsidR="00336C07" w:rsidRPr="00055EED">
        <w:rPr>
          <w:rFonts w:ascii="Times New Roman" w:hAnsi="Times New Roman" w:cs="Times New Roman"/>
          <w:sz w:val="24"/>
          <w:szCs w:val="24"/>
        </w:rPr>
        <w:t xml:space="preserve">Obviously, the role of the teacher is paramount within a classroom but, the structure of a lesson should be to facilitate the learning process. </w:t>
      </w:r>
      <w:r w:rsidR="000D32DB" w:rsidRPr="00055EED">
        <w:rPr>
          <w:rFonts w:ascii="Times New Roman" w:hAnsi="Times New Roman" w:cs="Times New Roman"/>
          <w:sz w:val="24"/>
          <w:szCs w:val="24"/>
        </w:rPr>
        <w:t>Presently, year two are piloting an initiative to develop maths called Singapore Maths</w:t>
      </w:r>
      <w:r w:rsidR="000F2A34" w:rsidRPr="00055EED">
        <w:rPr>
          <w:rFonts w:ascii="Times New Roman" w:hAnsi="Times New Roman" w:cs="Times New Roman"/>
          <w:sz w:val="24"/>
          <w:szCs w:val="24"/>
        </w:rPr>
        <w:t xml:space="preserve"> originally developed in Singapore (hence the name), a technique which uses the principles recommended by Jerome Bruner, Richard Skemp, Jean Piaget, Lev Vygotsky, and Zoltan Deines</w:t>
      </w:r>
      <w:r w:rsidR="0075633B" w:rsidRPr="00055EED">
        <w:rPr>
          <w:rFonts w:ascii="Times New Roman" w:hAnsi="Times New Roman" w:cs="Times New Roman"/>
          <w:sz w:val="24"/>
          <w:szCs w:val="24"/>
        </w:rPr>
        <w:t>.</w:t>
      </w:r>
      <w:r w:rsidR="000F2A34" w:rsidRPr="00055EED">
        <w:rPr>
          <w:rFonts w:ascii="Times New Roman" w:hAnsi="Times New Roman" w:cs="Times New Roman"/>
          <w:sz w:val="24"/>
          <w:szCs w:val="24"/>
        </w:rPr>
        <w:t xml:space="preserve"> (Maths No Problem. 2018).</w:t>
      </w:r>
      <w:r w:rsidR="0075633B" w:rsidRPr="00055EED">
        <w:rPr>
          <w:rFonts w:ascii="Times New Roman" w:hAnsi="Times New Roman" w:cs="Times New Roman"/>
          <w:sz w:val="24"/>
          <w:szCs w:val="24"/>
        </w:rPr>
        <w:t xml:space="preserve">  It is based on a CPA approach, Concrete</w:t>
      </w:r>
      <w:r w:rsidR="00514B59" w:rsidRPr="00055EED">
        <w:rPr>
          <w:rFonts w:ascii="Times New Roman" w:hAnsi="Times New Roman" w:cs="Times New Roman"/>
          <w:sz w:val="24"/>
          <w:szCs w:val="24"/>
        </w:rPr>
        <w:t xml:space="preserve">; using real objects to model problems, an experience which allows the child to physically hold </w:t>
      </w:r>
      <w:r w:rsidR="00AE4494" w:rsidRPr="00055EED">
        <w:rPr>
          <w:rFonts w:ascii="Times New Roman" w:hAnsi="Times New Roman" w:cs="Times New Roman"/>
          <w:sz w:val="24"/>
          <w:szCs w:val="24"/>
        </w:rPr>
        <w:t xml:space="preserve">an object.  </w:t>
      </w:r>
      <w:r w:rsidR="0075633B" w:rsidRPr="00055EED">
        <w:rPr>
          <w:rFonts w:ascii="Times New Roman" w:hAnsi="Times New Roman" w:cs="Times New Roman"/>
          <w:sz w:val="24"/>
          <w:szCs w:val="24"/>
        </w:rPr>
        <w:t>Pictorial</w:t>
      </w:r>
      <w:r w:rsidR="00AE4494" w:rsidRPr="00055EED">
        <w:rPr>
          <w:rFonts w:ascii="Times New Roman" w:hAnsi="Times New Roman" w:cs="Times New Roman"/>
          <w:sz w:val="24"/>
          <w:szCs w:val="24"/>
        </w:rPr>
        <w:t xml:space="preserve">; using representations of the object </w:t>
      </w:r>
      <w:r w:rsidR="0075633B" w:rsidRPr="00055EED">
        <w:rPr>
          <w:rFonts w:ascii="Times New Roman" w:hAnsi="Times New Roman" w:cs="Times New Roman"/>
          <w:sz w:val="24"/>
          <w:szCs w:val="24"/>
        </w:rPr>
        <w:t>and Abstract</w:t>
      </w:r>
      <w:r w:rsidR="00AE4494" w:rsidRPr="00055EED">
        <w:rPr>
          <w:rFonts w:ascii="Times New Roman" w:hAnsi="Times New Roman" w:cs="Times New Roman"/>
          <w:sz w:val="24"/>
          <w:szCs w:val="24"/>
        </w:rPr>
        <w:t xml:space="preserve">; Using a range of mathematical symbols and numbers. </w:t>
      </w:r>
      <w:r w:rsidR="00CF72E1" w:rsidRPr="00055EED">
        <w:rPr>
          <w:rFonts w:ascii="Times New Roman" w:hAnsi="Times New Roman" w:cs="Times New Roman"/>
          <w:sz w:val="24"/>
          <w:szCs w:val="24"/>
        </w:rPr>
        <w:t xml:space="preserve"> </w:t>
      </w:r>
      <w:r w:rsidR="00AE4494" w:rsidRPr="00055EED">
        <w:rPr>
          <w:rFonts w:ascii="Times New Roman" w:hAnsi="Times New Roman" w:cs="Times New Roman"/>
          <w:sz w:val="24"/>
          <w:szCs w:val="24"/>
        </w:rPr>
        <w:t>A</w:t>
      </w:r>
      <w:r w:rsidR="00CF72E1" w:rsidRPr="00055EED">
        <w:rPr>
          <w:rFonts w:ascii="Times New Roman" w:hAnsi="Times New Roman" w:cs="Times New Roman"/>
          <w:sz w:val="24"/>
          <w:szCs w:val="24"/>
        </w:rPr>
        <w:t xml:space="preserve"> highly effective approach to teaching that develops a deep and sustainable </w:t>
      </w:r>
      <w:r w:rsidR="00CF72E1" w:rsidRPr="00055EED">
        <w:rPr>
          <w:rFonts w:ascii="Times New Roman" w:hAnsi="Times New Roman" w:cs="Times New Roman"/>
          <w:sz w:val="24"/>
          <w:szCs w:val="24"/>
        </w:rPr>
        <w:lastRenderedPageBreak/>
        <w:t>understanding of maths. (Maths No Problem. 2018).</w:t>
      </w:r>
      <w:r w:rsidR="0075633B" w:rsidRPr="00055EED">
        <w:rPr>
          <w:rFonts w:ascii="Times New Roman" w:hAnsi="Times New Roman" w:cs="Times New Roman"/>
          <w:sz w:val="24"/>
          <w:szCs w:val="24"/>
        </w:rPr>
        <w:t xml:space="preserve"> </w:t>
      </w:r>
      <w:r w:rsidR="00CF72E1" w:rsidRPr="00055EED">
        <w:rPr>
          <w:rFonts w:ascii="Times New Roman" w:hAnsi="Times New Roman" w:cs="Times New Roman"/>
          <w:sz w:val="24"/>
          <w:szCs w:val="24"/>
        </w:rPr>
        <w:t xml:space="preserve"> </w:t>
      </w:r>
      <w:r w:rsidR="0075633B" w:rsidRPr="00055EED">
        <w:rPr>
          <w:rFonts w:ascii="Times New Roman" w:hAnsi="Times New Roman" w:cs="Times New Roman"/>
          <w:sz w:val="24"/>
          <w:szCs w:val="24"/>
        </w:rPr>
        <w:t xml:space="preserve"> </w:t>
      </w:r>
      <w:r w:rsidR="00342880" w:rsidRPr="00055EED">
        <w:rPr>
          <w:rFonts w:ascii="Times New Roman" w:hAnsi="Times New Roman" w:cs="Times New Roman"/>
          <w:sz w:val="24"/>
          <w:szCs w:val="24"/>
        </w:rPr>
        <w:t>Its</w:t>
      </w:r>
      <w:r w:rsidR="0075633B" w:rsidRPr="00055EED">
        <w:rPr>
          <w:rFonts w:ascii="Times New Roman" w:hAnsi="Times New Roman" w:cs="Times New Roman"/>
          <w:sz w:val="24"/>
          <w:szCs w:val="24"/>
        </w:rPr>
        <w:t xml:space="preserve"> slow process reflects that of a spiral approach a theory perceived by Bruner as highlighted previously. </w:t>
      </w:r>
      <w:r w:rsidR="005338EC" w:rsidRPr="00055EED">
        <w:rPr>
          <w:rFonts w:ascii="Times New Roman" w:hAnsi="Times New Roman" w:cs="Times New Roman"/>
          <w:sz w:val="24"/>
          <w:szCs w:val="24"/>
        </w:rPr>
        <w:t>This allows in depth learning building on a child’s prior knowledge of the subject</w:t>
      </w:r>
      <w:r w:rsidR="003D2122" w:rsidRPr="00055EED">
        <w:rPr>
          <w:rFonts w:ascii="Times New Roman" w:hAnsi="Times New Roman" w:cs="Times New Roman"/>
          <w:sz w:val="24"/>
          <w:szCs w:val="24"/>
        </w:rPr>
        <w:t xml:space="preserve">, which will be revisited </w:t>
      </w:r>
      <w:r w:rsidR="00F64B21" w:rsidRPr="00055EED">
        <w:rPr>
          <w:rFonts w:ascii="Times New Roman" w:hAnsi="Times New Roman" w:cs="Times New Roman"/>
          <w:sz w:val="24"/>
          <w:szCs w:val="24"/>
        </w:rPr>
        <w:t>during</w:t>
      </w:r>
      <w:r w:rsidR="003D2122" w:rsidRPr="00055EED">
        <w:rPr>
          <w:rFonts w:ascii="Times New Roman" w:hAnsi="Times New Roman" w:cs="Times New Roman"/>
          <w:sz w:val="24"/>
          <w:szCs w:val="24"/>
        </w:rPr>
        <w:t xml:space="preserve"> numerous methods. </w:t>
      </w:r>
      <w:r w:rsidR="000F2A34" w:rsidRPr="00055EED">
        <w:rPr>
          <w:rFonts w:ascii="Times New Roman" w:hAnsi="Times New Roman" w:cs="Times New Roman"/>
          <w:sz w:val="24"/>
          <w:szCs w:val="24"/>
        </w:rPr>
        <w:t xml:space="preserve">It challenges the pupil to use different means of resources to explore </w:t>
      </w:r>
      <w:r w:rsidR="0084198F" w:rsidRPr="00055EED">
        <w:rPr>
          <w:rFonts w:ascii="Times New Roman" w:hAnsi="Times New Roman" w:cs="Times New Roman"/>
          <w:sz w:val="24"/>
          <w:szCs w:val="24"/>
        </w:rPr>
        <w:t xml:space="preserve">possible outcomes.  Concepts are introduced, for example money, working out many ways they can make fifty pence, a concrete source here maybe actual money, cubes and </w:t>
      </w:r>
      <w:r w:rsidR="004B766C" w:rsidRPr="00055EED">
        <w:rPr>
          <w:rFonts w:ascii="Times New Roman" w:hAnsi="Times New Roman" w:cs="Times New Roman"/>
          <w:sz w:val="24"/>
          <w:szCs w:val="24"/>
        </w:rPr>
        <w:t>N</w:t>
      </w:r>
      <w:r w:rsidR="0084198F" w:rsidRPr="00055EED">
        <w:rPr>
          <w:rFonts w:ascii="Times New Roman" w:hAnsi="Times New Roman" w:cs="Times New Roman"/>
          <w:sz w:val="24"/>
          <w:szCs w:val="24"/>
        </w:rPr>
        <w:t xml:space="preserve">umicon.  </w:t>
      </w:r>
      <w:r w:rsidR="009A4FD2" w:rsidRPr="00055EED">
        <w:rPr>
          <w:rFonts w:ascii="Times New Roman" w:hAnsi="Times New Roman" w:cs="Times New Roman"/>
          <w:sz w:val="24"/>
          <w:szCs w:val="24"/>
        </w:rPr>
        <w:t>Using a wide range of resources enables the pupil to create a mental image of the processes, to progress through the phases</w:t>
      </w:r>
      <w:r w:rsidR="0083709B" w:rsidRPr="00055EED">
        <w:rPr>
          <w:rFonts w:ascii="Times New Roman" w:hAnsi="Times New Roman" w:cs="Times New Roman"/>
          <w:sz w:val="24"/>
          <w:szCs w:val="24"/>
        </w:rPr>
        <w:t xml:space="preserve"> (CPA)</w:t>
      </w:r>
      <w:r w:rsidR="009A4FD2" w:rsidRPr="00055EED">
        <w:rPr>
          <w:rFonts w:ascii="Times New Roman" w:hAnsi="Times New Roman" w:cs="Times New Roman"/>
          <w:sz w:val="24"/>
          <w:szCs w:val="24"/>
        </w:rPr>
        <w:t xml:space="preserve">.  </w:t>
      </w:r>
      <w:r w:rsidR="0084198F" w:rsidRPr="00055EED">
        <w:rPr>
          <w:rFonts w:ascii="Times New Roman" w:hAnsi="Times New Roman" w:cs="Times New Roman"/>
          <w:sz w:val="24"/>
          <w:szCs w:val="24"/>
        </w:rPr>
        <w:t>Children are not moved on beyond their years following this programme</w:t>
      </w:r>
      <w:r w:rsidR="001E151A" w:rsidRPr="00055EED">
        <w:rPr>
          <w:rFonts w:ascii="Times New Roman" w:hAnsi="Times New Roman" w:cs="Times New Roman"/>
          <w:sz w:val="24"/>
          <w:szCs w:val="24"/>
        </w:rPr>
        <w:t>,</w:t>
      </w:r>
      <w:r w:rsidR="00187220">
        <w:rPr>
          <w:rFonts w:ascii="Times New Roman" w:hAnsi="Times New Roman" w:cs="Times New Roman"/>
          <w:sz w:val="24"/>
          <w:szCs w:val="24"/>
        </w:rPr>
        <w:t xml:space="preserve"> MAT are still su</w:t>
      </w:r>
      <w:r w:rsidR="00A60BDE">
        <w:rPr>
          <w:rFonts w:ascii="Times New Roman" w:hAnsi="Times New Roman" w:cs="Times New Roman"/>
          <w:sz w:val="24"/>
          <w:szCs w:val="24"/>
        </w:rPr>
        <w:t>pported by</w:t>
      </w:r>
      <w:r w:rsidR="0084198F" w:rsidRPr="00055EED">
        <w:rPr>
          <w:rFonts w:ascii="Times New Roman" w:hAnsi="Times New Roman" w:cs="Times New Roman"/>
          <w:sz w:val="24"/>
          <w:szCs w:val="24"/>
        </w:rPr>
        <w:t xml:space="preserve"> </w:t>
      </w:r>
      <w:r w:rsidR="00A60BDE">
        <w:rPr>
          <w:rFonts w:ascii="Times New Roman" w:hAnsi="Times New Roman" w:cs="Times New Roman"/>
          <w:sz w:val="24"/>
          <w:szCs w:val="24"/>
        </w:rPr>
        <w:t>opportunities to</w:t>
      </w:r>
      <w:r w:rsidR="0084198F" w:rsidRPr="00055EED">
        <w:rPr>
          <w:rFonts w:ascii="Times New Roman" w:hAnsi="Times New Roman" w:cs="Times New Roman"/>
          <w:sz w:val="24"/>
          <w:szCs w:val="24"/>
        </w:rPr>
        <w:t xml:space="preserve"> de</w:t>
      </w:r>
      <w:r w:rsidR="002A76EA" w:rsidRPr="00055EED">
        <w:rPr>
          <w:rFonts w:ascii="Times New Roman" w:hAnsi="Times New Roman" w:cs="Times New Roman"/>
          <w:sz w:val="24"/>
          <w:szCs w:val="24"/>
        </w:rPr>
        <w:t>e</w:t>
      </w:r>
      <w:r w:rsidR="0084198F" w:rsidRPr="00055EED">
        <w:rPr>
          <w:rFonts w:ascii="Times New Roman" w:hAnsi="Times New Roman" w:cs="Times New Roman"/>
          <w:sz w:val="24"/>
          <w:szCs w:val="24"/>
        </w:rPr>
        <w:t>pen their thinking and understanding by</w:t>
      </w:r>
      <w:r w:rsidR="0083709B" w:rsidRPr="00055EED">
        <w:rPr>
          <w:rFonts w:ascii="Times New Roman" w:hAnsi="Times New Roman" w:cs="Times New Roman"/>
          <w:sz w:val="24"/>
          <w:szCs w:val="24"/>
        </w:rPr>
        <w:t xml:space="preserve"> cha</w:t>
      </w:r>
      <w:r w:rsidR="00400F91" w:rsidRPr="00055EED">
        <w:rPr>
          <w:rFonts w:ascii="Times New Roman" w:hAnsi="Times New Roman" w:cs="Times New Roman"/>
          <w:sz w:val="24"/>
          <w:szCs w:val="24"/>
        </w:rPr>
        <w:t>llenging</w:t>
      </w:r>
      <w:r w:rsidR="0083709B" w:rsidRPr="00055EED">
        <w:rPr>
          <w:rFonts w:ascii="Times New Roman" w:hAnsi="Times New Roman" w:cs="Times New Roman"/>
          <w:sz w:val="24"/>
          <w:szCs w:val="24"/>
        </w:rPr>
        <w:t xml:space="preserve"> their </w:t>
      </w:r>
      <w:r w:rsidR="00400F91" w:rsidRPr="00055EED">
        <w:rPr>
          <w:rFonts w:ascii="Times New Roman" w:hAnsi="Times New Roman" w:cs="Times New Roman"/>
          <w:sz w:val="24"/>
          <w:szCs w:val="24"/>
        </w:rPr>
        <w:t>approach</w:t>
      </w:r>
      <w:r w:rsidR="0083709B" w:rsidRPr="00055EED">
        <w:rPr>
          <w:rFonts w:ascii="Times New Roman" w:hAnsi="Times New Roman" w:cs="Times New Roman"/>
          <w:sz w:val="24"/>
          <w:szCs w:val="24"/>
        </w:rPr>
        <w:t xml:space="preserve"> – can they explain their method? With the same level skills can you </w:t>
      </w:r>
      <w:r w:rsidR="00400F91" w:rsidRPr="00055EED">
        <w:rPr>
          <w:rFonts w:ascii="Times New Roman" w:hAnsi="Times New Roman" w:cs="Times New Roman"/>
          <w:sz w:val="24"/>
          <w:szCs w:val="24"/>
        </w:rPr>
        <w:t xml:space="preserve">set the same problem-solving activity by filling in missing numbers?  </w:t>
      </w:r>
      <w:r w:rsidR="00A60BDE">
        <w:rPr>
          <w:rFonts w:ascii="Times New Roman" w:hAnsi="Times New Roman" w:cs="Times New Roman"/>
          <w:sz w:val="24"/>
          <w:szCs w:val="24"/>
        </w:rPr>
        <w:t xml:space="preserve">By comparison lower differentiation can be achieved using resources alongside additional adult support. </w:t>
      </w:r>
      <w:r w:rsidR="00501069">
        <w:rPr>
          <w:rFonts w:ascii="Times New Roman" w:hAnsi="Times New Roman" w:cs="Times New Roman"/>
          <w:sz w:val="24"/>
          <w:szCs w:val="24"/>
        </w:rPr>
        <w:t xml:space="preserve"> Further strategies to </w:t>
      </w:r>
      <w:r w:rsidR="008C0070">
        <w:rPr>
          <w:rFonts w:ascii="Times New Roman" w:hAnsi="Times New Roman" w:cs="Times New Roman"/>
          <w:sz w:val="24"/>
          <w:szCs w:val="24"/>
        </w:rPr>
        <w:t>this</w:t>
      </w:r>
      <w:r w:rsidR="00501069">
        <w:rPr>
          <w:rFonts w:ascii="Times New Roman" w:hAnsi="Times New Roman" w:cs="Times New Roman"/>
          <w:sz w:val="24"/>
          <w:szCs w:val="24"/>
        </w:rPr>
        <w:t xml:space="preserve"> initiative are, Bar models; assist</w:t>
      </w:r>
      <w:r w:rsidR="0029126F">
        <w:rPr>
          <w:rFonts w:ascii="Times New Roman" w:hAnsi="Times New Roman" w:cs="Times New Roman"/>
          <w:sz w:val="24"/>
          <w:szCs w:val="24"/>
        </w:rPr>
        <w:t>ing</w:t>
      </w:r>
      <w:r w:rsidR="00501069">
        <w:rPr>
          <w:rFonts w:ascii="Times New Roman" w:hAnsi="Times New Roman" w:cs="Times New Roman"/>
          <w:sz w:val="24"/>
          <w:szCs w:val="24"/>
        </w:rPr>
        <w:t xml:space="preserve"> pupils to understand mathematic word problems by </w:t>
      </w:r>
      <w:r w:rsidR="0029126F">
        <w:rPr>
          <w:rFonts w:ascii="Times New Roman" w:hAnsi="Times New Roman" w:cs="Times New Roman"/>
          <w:sz w:val="24"/>
          <w:szCs w:val="24"/>
        </w:rPr>
        <w:t xml:space="preserve">generally using rectangles, again the CPA model is used within its function.  </w:t>
      </w:r>
      <w:r w:rsidR="00945490">
        <w:rPr>
          <w:rFonts w:ascii="Times New Roman" w:hAnsi="Times New Roman" w:cs="Times New Roman"/>
          <w:sz w:val="24"/>
          <w:szCs w:val="24"/>
        </w:rPr>
        <w:t xml:space="preserve">Although to use this model the children </w:t>
      </w:r>
      <w:r w:rsidR="008C0070">
        <w:rPr>
          <w:rFonts w:ascii="Times New Roman" w:hAnsi="Times New Roman" w:cs="Times New Roman"/>
          <w:sz w:val="24"/>
          <w:szCs w:val="24"/>
        </w:rPr>
        <w:t>must</w:t>
      </w:r>
      <w:r w:rsidR="00945490">
        <w:rPr>
          <w:rFonts w:ascii="Times New Roman" w:hAnsi="Times New Roman" w:cs="Times New Roman"/>
          <w:sz w:val="24"/>
          <w:szCs w:val="24"/>
        </w:rPr>
        <w:t xml:space="preserve"> have a clear understanding of the </w:t>
      </w:r>
      <w:r w:rsidR="008C0070">
        <w:rPr>
          <w:rFonts w:ascii="Times New Roman" w:hAnsi="Times New Roman" w:cs="Times New Roman"/>
          <w:sz w:val="24"/>
          <w:szCs w:val="24"/>
        </w:rPr>
        <w:t>main maths functions such as,</w:t>
      </w:r>
      <w:r w:rsidR="00945490">
        <w:rPr>
          <w:rFonts w:ascii="Times New Roman" w:hAnsi="Times New Roman" w:cs="Times New Roman"/>
          <w:sz w:val="24"/>
          <w:szCs w:val="24"/>
        </w:rPr>
        <w:t xml:space="preserve"> addition, subtraction, times and division</w:t>
      </w:r>
      <w:r w:rsidR="008C0070">
        <w:rPr>
          <w:rFonts w:ascii="Times New Roman" w:hAnsi="Times New Roman" w:cs="Times New Roman"/>
          <w:sz w:val="24"/>
          <w:szCs w:val="24"/>
        </w:rPr>
        <w:t>.  At present year two are using this at its early introductory stage, which as they progress through the school their knowledge of these processes will d</w:t>
      </w:r>
      <w:r w:rsidR="00D964E8">
        <w:rPr>
          <w:rFonts w:ascii="Times New Roman" w:hAnsi="Times New Roman" w:cs="Times New Roman"/>
          <w:sz w:val="24"/>
          <w:szCs w:val="24"/>
        </w:rPr>
        <w:t>evelop</w:t>
      </w:r>
      <w:r w:rsidR="008C0070">
        <w:rPr>
          <w:rFonts w:ascii="Times New Roman" w:hAnsi="Times New Roman" w:cs="Times New Roman"/>
          <w:sz w:val="24"/>
          <w:szCs w:val="24"/>
        </w:rPr>
        <w:t xml:space="preserve"> further.  </w:t>
      </w:r>
    </w:p>
    <w:p w14:paraId="74E03921" w14:textId="441AE08F" w:rsidR="00C35878" w:rsidRDefault="00C35878" w:rsidP="00E8410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Another initiative that has been introduced to the school, which has been in effect for many years is the use of Numicon within the classroom.  During this time all staff have been trained in using all components to support children with the understanding of maths concepts.  This multisensory </w:t>
      </w:r>
      <w:r w:rsidR="00404290">
        <w:rPr>
          <w:rFonts w:ascii="Times New Roman" w:hAnsi="Times New Roman" w:cs="Times New Roman"/>
          <w:sz w:val="24"/>
          <w:szCs w:val="24"/>
        </w:rPr>
        <w:t xml:space="preserve">resource, also uses the concrete, pictorial and abstract approach CPA.  Numicon is </w:t>
      </w:r>
      <w:r w:rsidR="0084084F">
        <w:rPr>
          <w:rFonts w:ascii="Times New Roman" w:hAnsi="Times New Roman" w:cs="Times New Roman"/>
          <w:sz w:val="24"/>
          <w:szCs w:val="24"/>
        </w:rPr>
        <w:t xml:space="preserve">utilised throughout the school from an early </w:t>
      </w:r>
      <w:r w:rsidR="00EC0196">
        <w:rPr>
          <w:rFonts w:ascii="Times New Roman" w:hAnsi="Times New Roman" w:cs="Times New Roman"/>
          <w:sz w:val="24"/>
          <w:szCs w:val="24"/>
        </w:rPr>
        <w:t>year’s</w:t>
      </w:r>
      <w:r w:rsidR="0084084F">
        <w:rPr>
          <w:rFonts w:ascii="Times New Roman" w:hAnsi="Times New Roman" w:cs="Times New Roman"/>
          <w:sz w:val="24"/>
          <w:szCs w:val="24"/>
        </w:rPr>
        <w:t xml:space="preserve"> level to key stage two.  </w:t>
      </w:r>
      <w:r w:rsidR="00404290">
        <w:rPr>
          <w:rFonts w:ascii="Times New Roman" w:hAnsi="Times New Roman" w:cs="Times New Roman"/>
          <w:sz w:val="24"/>
          <w:szCs w:val="24"/>
        </w:rPr>
        <w:t xml:space="preserve"> </w:t>
      </w:r>
      <w:r w:rsidR="006F408C">
        <w:rPr>
          <w:rFonts w:ascii="Times New Roman" w:hAnsi="Times New Roman" w:cs="Times New Roman"/>
          <w:sz w:val="24"/>
          <w:szCs w:val="24"/>
        </w:rPr>
        <w:t xml:space="preserve">The Numicon pieces themselves are brightly coloured but this is not the focus of its purpose, </w:t>
      </w:r>
      <w:r w:rsidR="00DA0134">
        <w:rPr>
          <w:rFonts w:ascii="Times New Roman" w:hAnsi="Times New Roman" w:cs="Times New Roman"/>
          <w:sz w:val="24"/>
          <w:szCs w:val="24"/>
        </w:rPr>
        <w:t xml:space="preserve">Unfortunately, </w:t>
      </w:r>
      <w:r w:rsidR="006F408C">
        <w:rPr>
          <w:rFonts w:ascii="Times New Roman" w:hAnsi="Times New Roman" w:cs="Times New Roman"/>
          <w:sz w:val="24"/>
          <w:szCs w:val="24"/>
        </w:rPr>
        <w:t>in the early stages children will relate to colours quicker</w:t>
      </w:r>
      <w:r w:rsidR="005D6E18">
        <w:rPr>
          <w:rFonts w:ascii="Times New Roman" w:hAnsi="Times New Roman" w:cs="Times New Roman"/>
          <w:sz w:val="24"/>
          <w:szCs w:val="24"/>
        </w:rPr>
        <w:t xml:space="preserve"> instead of its pattern</w:t>
      </w:r>
      <w:r w:rsidR="00B03192">
        <w:rPr>
          <w:rFonts w:ascii="Times New Roman" w:hAnsi="Times New Roman" w:cs="Times New Roman"/>
          <w:sz w:val="24"/>
          <w:szCs w:val="24"/>
        </w:rPr>
        <w:t xml:space="preserve"> but</w:t>
      </w:r>
      <w:r w:rsidR="00D03ADF">
        <w:rPr>
          <w:rFonts w:ascii="Times New Roman" w:hAnsi="Times New Roman" w:cs="Times New Roman"/>
          <w:sz w:val="24"/>
          <w:szCs w:val="24"/>
        </w:rPr>
        <w:t>,</w:t>
      </w:r>
      <w:r w:rsidR="00B03192">
        <w:rPr>
          <w:rFonts w:ascii="Times New Roman" w:hAnsi="Times New Roman" w:cs="Times New Roman"/>
          <w:sz w:val="24"/>
          <w:szCs w:val="24"/>
        </w:rPr>
        <w:t xml:space="preserve"> through </w:t>
      </w:r>
      <w:r w:rsidR="00B03192">
        <w:rPr>
          <w:rFonts w:ascii="Times New Roman" w:hAnsi="Times New Roman" w:cs="Times New Roman"/>
          <w:sz w:val="24"/>
          <w:szCs w:val="24"/>
        </w:rPr>
        <w:lastRenderedPageBreak/>
        <w:t>teacher lead activities and repetition they will become more familiar with the holes within the Numicon shape</w:t>
      </w:r>
      <w:r w:rsidR="006F408C">
        <w:rPr>
          <w:rFonts w:ascii="Times New Roman" w:hAnsi="Times New Roman" w:cs="Times New Roman"/>
          <w:sz w:val="24"/>
          <w:szCs w:val="24"/>
        </w:rPr>
        <w:t xml:space="preserve">.  It is shaped as whole and odd </w:t>
      </w:r>
      <w:r w:rsidR="00DA0134">
        <w:rPr>
          <w:rFonts w:ascii="Times New Roman" w:hAnsi="Times New Roman" w:cs="Times New Roman"/>
          <w:sz w:val="24"/>
          <w:szCs w:val="24"/>
        </w:rPr>
        <w:t>pieces,</w:t>
      </w:r>
      <w:r w:rsidR="006F408C">
        <w:rPr>
          <w:rFonts w:ascii="Times New Roman" w:hAnsi="Times New Roman" w:cs="Times New Roman"/>
          <w:sz w:val="24"/>
          <w:szCs w:val="24"/>
        </w:rPr>
        <w:t xml:space="preserve"> so children can recognise the number factor, when the pieces are laid </w:t>
      </w:r>
      <w:r w:rsidR="00DA0134">
        <w:rPr>
          <w:rFonts w:ascii="Times New Roman" w:hAnsi="Times New Roman" w:cs="Times New Roman"/>
          <w:sz w:val="24"/>
          <w:szCs w:val="24"/>
        </w:rPr>
        <w:t>ascendingly on a number line the pieces show the progression of numbers in a step like structure.</w:t>
      </w:r>
      <w:r w:rsidR="005D6E18">
        <w:rPr>
          <w:rFonts w:ascii="Times New Roman" w:hAnsi="Times New Roman" w:cs="Times New Roman"/>
          <w:sz w:val="24"/>
          <w:szCs w:val="24"/>
        </w:rPr>
        <w:t xml:space="preserve">  </w:t>
      </w:r>
      <w:r w:rsidR="00EF71EF">
        <w:rPr>
          <w:rFonts w:ascii="Times New Roman" w:hAnsi="Times New Roman" w:cs="Times New Roman"/>
          <w:sz w:val="24"/>
          <w:szCs w:val="24"/>
        </w:rPr>
        <w:t xml:space="preserve">Also, as the pieces fit together it makes it easier to construct number bonds </w:t>
      </w:r>
      <w:r w:rsidR="00800BA9">
        <w:rPr>
          <w:rFonts w:ascii="Times New Roman" w:hAnsi="Times New Roman" w:cs="Times New Roman"/>
          <w:sz w:val="24"/>
          <w:szCs w:val="24"/>
        </w:rPr>
        <w:t>for example</w:t>
      </w:r>
      <w:r w:rsidR="00EF71EF">
        <w:rPr>
          <w:rFonts w:ascii="Times New Roman" w:hAnsi="Times New Roman" w:cs="Times New Roman"/>
          <w:sz w:val="24"/>
          <w:szCs w:val="24"/>
        </w:rPr>
        <w:t xml:space="preserve"> of ten</w:t>
      </w:r>
      <w:r w:rsidR="00800BA9">
        <w:rPr>
          <w:rFonts w:ascii="Times New Roman" w:hAnsi="Times New Roman" w:cs="Times New Roman"/>
          <w:sz w:val="24"/>
          <w:szCs w:val="24"/>
        </w:rPr>
        <w:t>,</w:t>
      </w:r>
      <w:r w:rsidR="00635D43">
        <w:rPr>
          <w:rFonts w:ascii="Times New Roman" w:hAnsi="Times New Roman" w:cs="Times New Roman"/>
          <w:sz w:val="24"/>
          <w:szCs w:val="24"/>
        </w:rPr>
        <w:t xml:space="preserve"> </w:t>
      </w:r>
      <w:r w:rsidR="00800BA9">
        <w:rPr>
          <w:rFonts w:ascii="Times New Roman" w:hAnsi="Times New Roman" w:cs="Times New Roman"/>
          <w:sz w:val="24"/>
          <w:szCs w:val="24"/>
        </w:rPr>
        <w:t>so</w:t>
      </w:r>
      <w:r w:rsidR="00635D43">
        <w:rPr>
          <w:rFonts w:ascii="Times New Roman" w:hAnsi="Times New Roman" w:cs="Times New Roman"/>
          <w:sz w:val="24"/>
          <w:szCs w:val="24"/>
        </w:rPr>
        <w:t xml:space="preserve"> </w:t>
      </w:r>
      <w:r w:rsidR="00505905">
        <w:rPr>
          <w:rFonts w:ascii="Times New Roman" w:hAnsi="Times New Roman" w:cs="Times New Roman"/>
          <w:sz w:val="24"/>
          <w:szCs w:val="24"/>
        </w:rPr>
        <w:t xml:space="preserve">pupils </w:t>
      </w:r>
      <w:r w:rsidR="00635D43">
        <w:rPr>
          <w:rFonts w:ascii="Times New Roman" w:hAnsi="Times New Roman" w:cs="Times New Roman"/>
          <w:sz w:val="24"/>
          <w:szCs w:val="24"/>
        </w:rPr>
        <w:t xml:space="preserve">can explore </w:t>
      </w:r>
      <w:r w:rsidR="00505905">
        <w:rPr>
          <w:rFonts w:ascii="Times New Roman" w:hAnsi="Times New Roman" w:cs="Times New Roman"/>
          <w:sz w:val="24"/>
          <w:szCs w:val="24"/>
        </w:rPr>
        <w:t>a range possibility</w:t>
      </w:r>
      <w:r w:rsidR="00635D43">
        <w:rPr>
          <w:rFonts w:ascii="Times New Roman" w:hAnsi="Times New Roman" w:cs="Times New Roman"/>
          <w:sz w:val="24"/>
          <w:szCs w:val="24"/>
        </w:rPr>
        <w:t xml:space="preserve">. </w:t>
      </w:r>
      <w:r w:rsidR="00800BA9">
        <w:rPr>
          <w:rFonts w:ascii="Times New Roman" w:hAnsi="Times New Roman" w:cs="Times New Roman"/>
          <w:sz w:val="24"/>
          <w:szCs w:val="24"/>
        </w:rPr>
        <w:t xml:space="preserve"> Piaget theory of discovery learning suggests that </w:t>
      </w:r>
      <w:r w:rsidR="00800BA9" w:rsidRPr="00800BA9">
        <w:rPr>
          <w:rFonts w:ascii="Times New Roman" w:hAnsi="Times New Roman" w:cs="Times New Roman"/>
          <w:sz w:val="24"/>
          <w:szCs w:val="24"/>
        </w:rPr>
        <w:t>the idea that children learn best through doing and actively exploring - was seen as central to the transformation of the primary school curriculum.</w:t>
      </w:r>
      <w:r w:rsidR="00800BA9">
        <w:rPr>
          <w:rFonts w:ascii="Times New Roman" w:hAnsi="Times New Roman" w:cs="Times New Roman"/>
          <w:sz w:val="24"/>
          <w:szCs w:val="24"/>
        </w:rPr>
        <w:t xml:space="preserve"> </w:t>
      </w:r>
      <w:r w:rsidR="005C6B33">
        <w:rPr>
          <w:rFonts w:ascii="Times New Roman" w:hAnsi="Times New Roman" w:cs="Times New Roman"/>
          <w:sz w:val="24"/>
          <w:szCs w:val="24"/>
        </w:rPr>
        <w:t xml:space="preserve"> </w:t>
      </w:r>
      <w:r w:rsidR="00505905">
        <w:rPr>
          <w:rFonts w:ascii="Times New Roman" w:hAnsi="Times New Roman" w:cs="Times New Roman"/>
          <w:sz w:val="24"/>
          <w:szCs w:val="24"/>
        </w:rPr>
        <w:t>(</w:t>
      </w:r>
      <w:r w:rsidR="00505905" w:rsidRPr="00505905">
        <w:rPr>
          <w:rFonts w:ascii="Times New Roman" w:hAnsi="Times New Roman" w:cs="Times New Roman"/>
          <w:sz w:val="24"/>
          <w:szCs w:val="24"/>
        </w:rPr>
        <w:t>McLeod, S. A. 2015</w:t>
      </w:r>
      <w:r w:rsidR="00505905">
        <w:rPr>
          <w:rFonts w:ascii="Times New Roman" w:hAnsi="Times New Roman" w:cs="Times New Roman"/>
          <w:sz w:val="24"/>
          <w:szCs w:val="24"/>
        </w:rPr>
        <w:t>).</w:t>
      </w:r>
      <w:r w:rsidR="00635D43">
        <w:rPr>
          <w:rFonts w:ascii="Times New Roman" w:hAnsi="Times New Roman" w:cs="Times New Roman"/>
          <w:sz w:val="24"/>
          <w:szCs w:val="24"/>
        </w:rPr>
        <w:t xml:space="preserve"> It can be used for a number of </w:t>
      </w:r>
      <w:r w:rsidR="00A13647">
        <w:rPr>
          <w:rFonts w:ascii="Times New Roman" w:hAnsi="Times New Roman" w:cs="Times New Roman"/>
          <w:sz w:val="24"/>
          <w:szCs w:val="24"/>
        </w:rPr>
        <w:t xml:space="preserve">maths functions including, addition, subtraction, division and placement value, alongside the use of number rods, pegs and baseboards the pupils are able use a multitude of operations to embed their knowledge and understanding further.  </w:t>
      </w:r>
      <w:r w:rsidR="00C1239B">
        <w:rPr>
          <w:rFonts w:ascii="Times New Roman" w:hAnsi="Times New Roman" w:cs="Times New Roman"/>
          <w:sz w:val="24"/>
          <w:szCs w:val="24"/>
        </w:rPr>
        <w:t xml:space="preserve">Nevertheless, some students may experience difficulty in learning mathematics (ALN), it is here that additional help is given in the form of Numicon’s Closing the Gap intervention activities.  These are smaller activities aimed at linking number, language and concepts at a more manageable pace.  </w:t>
      </w:r>
      <w:r w:rsidR="00A13647">
        <w:rPr>
          <w:rFonts w:ascii="Times New Roman" w:hAnsi="Times New Roman" w:cs="Times New Roman"/>
          <w:sz w:val="24"/>
          <w:szCs w:val="24"/>
        </w:rPr>
        <w:t xml:space="preserve">Naturally Numicon is a cross curricular resource not just to be used within a Maths lesson, they are readily available to each class setting where pupils can use them when required.  </w:t>
      </w:r>
      <w:r w:rsidR="00D03ADF">
        <w:rPr>
          <w:rFonts w:ascii="Times New Roman" w:hAnsi="Times New Roman" w:cs="Times New Roman"/>
          <w:sz w:val="24"/>
          <w:szCs w:val="24"/>
        </w:rPr>
        <w:t xml:space="preserve">The only critic with its use is that it cannot support all mathematical concepts, </w:t>
      </w:r>
      <w:r w:rsidR="008F0407">
        <w:rPr>
          <w:rFonts w:ascii="Times New Roman" w:hAnsi="Times New Roman" w:cs="Times New Roman"/>
          <w:sz w:val="24"/>
          <w:szCs w:val="24"/>
        </w:rPr>
        <w:t xml:space="preserve">for example, shape and time.  </w:t>
      </w:r>
      <w:r w:rsidR="00D03ADF">
        <w:rPr>
          <w:rFonts w:ascii="Times New Roman" w:hAnsi="Times New Roman" w:cs="Times New Roman"/>
          <w:sz w:val="24"/>
          <w:szCs w:val="24"/>
        </w:rPr>
        <w:t xml:space="preserve"> </w:t>
      </w:r>
    </w:p>
    <w:p w14:paraId="75B20BD4" w14:textId="192DE717" w:rsidR="00E84104" w:rsidRDefault="00505905" w:rsidP="00E84104">
      <w:pPr>
        <w:spacing w:line="480" w:lineRule="auto"/>
        <w:jc w:val="both"/>
        <w:rPr>
          <w:rFonts w:ascii="Times New Roman" w:hAnsi="Times New Roman" w:cs="Times New Roman"/>
          <w:sz w:val="24"/>
          <w:szCs w:val="24"/>
        </w:rPr>
      </w:pPr>
      <w:r>
        <w:rPr>
          <w:rFonts w:ascii="Times New Roman" w:hAnsi="Times New Roman" w:cs="Times New Roman"/>
          <w:sz w:val="24"/>
          <w:szCs w:val="24"/>
        </w:rPr>
        <w:t>On the whole, the school is providing a range of provisions by undertaking many initiatives to embed knowledge with a cross curricular approach.  As I have said the setting is a pioneering establishment showing good practice for the rest of Wales</w:t>
      </w:r>
      <w:r w:rsidR="00CD5192">
        <w:rPr>
          <w:rFonts w:ascii="Times New Roman" w:hAnsi="Times New Roman" w:cs="Times New Roman"/>
          <w:sz w:val="24"/>
          <w:szCs w:val="24"/>
        </w:rPr>
        <w:t>, this will benefit future implementations for professional learning and development</w:t>
      </w:r>
      <w:r>
        <w:rPr>
          <w:rFonts w:ascii="Times New Roman" w:hAnsi="Times New Roman" w:cs="Times New Roman"/>
          <w:sz w:val="24"/>
          <w:szCs w:val="24"/>
        </w:rPr>
        <w:t xml:space="preserve">.  </w:t>
      </w:r>
      <w:r w:rsidR="00112501">
        <w:rPr>
          <w:rFonts w:ascii="Times New Roman" w:hAnsi="Times New Roman" w:cs="Times New Roman"/>
          <w:sz w:val="24"/>
          <w:szCs w:val="24"/>
        </w:rPr>
        <w:t>I</w:t>
      </w:r>
      <w:r w:rsidR="00047137">
        <w:rPr>
          <w:rFonts w:ascii="Times New Roman" w:hAnsi="Times New Roman" w:cs="Times New Roman"/>
          <w:sz w:val="24"/>
          <w:szCs w:val="24"/>
        </w:rPr>
        <w:t>nitiatives</w:t>
      </w:r>
      <w:r w:rsidR="00112501">
        <w:rPr>
          <w:rFonts w:ascii="Times New Roman" w:hAnsi="Times New Roman" w:cs="Times New Roman"/>
          <w:sz w:val="24"/>
          <w:szCs w:val="24"/>
        </w:rPr>
        <w:t xml:space="preserve"> that are currently being used</w:t>
      </w:r>
      <w:r w:rsidR="00047137">
        <w:rPr>
          <w:rFonts w:ascii="Times New Roman" w:hAnsi="Times New Roman" w:cs="Times New Roman"/>
          <w:sz w:val="24"/>
          <w:szCs w:val="24"/>
        </w:rPr>
        <w:t xml:space="preserve"> </w:t>
      </w:r>
      <w:r w:rsidR="00CD5192">
        <w:rPr>
          <w:rFonts w:ascii="Times New Roman" w:hAnsi="Times New Roman" w:cs="Times New Roman"/>
          <w:sz w:val="24"/>
          <w:szCs w:val="24"/>
        </w:rPr>
        <w:t xml:space="preserve">are giving the pupils a wide foundation of skills that can be applied to a </w:t>
      </w:r>
      <w:r w:rsidR="00B956F3">
        <w:rPr>
          <w:rFonts w:ascii="Times New Roman" w:hAnsi="Times New Roman" w:cs="Times New Roman"/>
          <w:sz w:val="24"/>
          <w:szCs w:val="24"/>
        </w:rPr>
        <w:t>range</w:t>
      </w:r>
      <w:r w:rsidR="00CD5192">
        <w:rPr>
          <w:rFonts w:ascii="Times New Roman" w:hAnsi="Times New Roman" w:cs="Times New Roman"/>
          <w:sz w:val="24"/>
          <w:szCs w:val="24"/>
        </w:rPr>
        <w:t xml:space="preserve"> of </w:t>
      </w:r>
      <w:r w:rsidR="00CE0ED5">
        <w:rPr>
          <w:rFonts w:ascii="Times New Roman" w:hAnsi="Times New Roman" w:cs="Times New Roman"/>
          <w:sz w:val="24"/>
          <w:szCs w:val="24"/>
        </w:rPr>
        <w:t>c</w:t>
      </w:r>
      <w:r w:rsidR="004C65FB">
        <w:rPr>
          <w:rFonts w:ascii="Times New Roman" w:hAnsi="Times New Roman" w:cs="Times New Roman"/>
          <w:sz w:val="24"/>
          <w:szCs w:val="24"/>
        </w:rPr>
        <w:t>ontexts</w:t>
      </w:r>
      <w:r w:rsidR="00CD5192">
        <w:rPr>
          <w:rFonts w:ascii="Times New Roman" w:hAnsi="Times New Roman" w:cs="Times New Roman"/>
          <w:sz w:val="24"/>
          <w:szCs w:val="24"/>
        </w:rPr>
        <w:t xml:space="preserve">, encouraging them make links to real life </w:t>
      </w:r>
      <w:r w:rsidR="00CE0ED5">
        <w:rPr>
          <w:rFonts w:ascii="Times New Roman" w:hAnsi="Times New Roman" w:cs="Times New Roman"/>
          <w:sz w:val="24"/>
          <w:szCs w:val="24"/>
        </w:rPr>
        <w:t>scenarios.</w:t>
      </w:r>
      <w:r w:rsidR="004C65FB">
        <w:rPr>
          <w:rFonts w:ascii="Times New Roman" w:hAnsi="Times New Roman" w:cs="Times New Roman"/>
          <w:sz w:val="24"/>
          <w:szCs w:val="24"/>
        </w:rPr>
        <w:t xml:space="preserve">  </w:t>
      </w:r>
      <w:r w:rsidR="000C23EF">
        <w:rPr>
          <w:rFonts w:ascii="Times New Roman" w:hAnsi="Times New Roman" w:cs="Times New Roman"/>
          <w:sz w:val="24"/>
          <w:szCs w:val="24"/>
        </w:rPr>
        <w:t>Furthermore,</w:t>
      </w:r>
      <w:r w:rsidR="004C65FB">
        <w:rPr>
          <w:rFonts w:ascii="Times New Roman" w:hAnsi="Times New Roman" w:cs="Times New Roman"/>
          <w:sz w:val="24"/>
          <w:szCs w:val="24"/>
        </w:rPr>
        <w:t xml:space="preserve"> these initiatives aid continuity between the year groups, as a whole school approach</w:t>
      </w:r>
      <w:r w:rsidR="003358D2">
        <w:rPr>
          <w:rFonts w:ascii="Times New Roman" w:hAnsi="Times New Roman" w:cs="Times New Roman"/>
          <w:sz w:val="24"/>
          <w:szCs w:val="24"/>
        </w:rPr>
        <w:t xml:space="preserve"> </w:t>
      </w:r>
      <w:r w:rsidR="00657809">
        <w:rPr>
          <w:rFonts w:ascii="Times New Roman" w:hAnsi="Times New Roman" w:cs="Times New Roman"/>
          <w:sz w:val="24"/>
          <w:szCs w:val="24"/>
        </w:rPr>
        <w:t xml:space="preserve">that </w:t>
      </w:r>
      <w:r w:rsidR="004C65FB">
        <w:rPr>
          <w:rFonts w:ascii="Times New Roman" w:hAnsi="Times New Roman" w:cs="Times New Roman"/>
          <w:sz w:val="24"/>
          <w:szCs w:val="24"/>
        </w:rPr>
        <w:t>enhance</w:t>
      </w:r>
      <w:r w:rsidR="00657809">
        <w:rPr>
          <w:rFonts w:ascii="Times New Roman" w:hAnsi="Times New Roman" w:cs="Times New Roman"/>
          <w:sz w:val="24"/>
          <w:szCs w:val="24"/>
        </w:rPr>
        <w:t>s pupils</w:t>
      </w:r>
      <w:r w:rsidR="004C65FB">
        <w:rPr>
          <w:rFonts w:ascii="Times New Roman" w:hAnsi="Times New Roman" w:cs="Times New Roman"/>
          <w:sz w:val="24"/>
          <w:szCs w:val="24"/>
        </w:rPr>
        <w:t xml:space="preserve"> skills through repetition and intensity in accordance with the curriculum.</w:t>
      </w:r>
      <w:r w:rsidR="003358D2">
        <w:rPr>
          <w:rFonts w:ascii="Times New Roman" w:hAnsi="Times New Roman" w:cs="Times New Roman"/>
          <w:sz w:val="24"/>
          <w:szCs w:val="24"/>
        </w:rPr>
        <w:t xml:space="preserve"> </w:t>
      </w:r>
      <w:r w:rsidR="000C23EF">
        <w:rPr>
          <w:rFonts w:ascii="Times New Roman" w:hAnsi="Times New Roman" w:cs="Times New Roman"/>
          <w:sz w:val="24"/>
          <w:szCs w:val="24"/>
        </w:rPr>
        <w:t xml:space="preserve">The introduction of Visible </w:t>
      </w:r>
      <w:r w:rsidR="000C23EF">
        <w:rPr>
          <w:rFonts w:ascii="Times New Roman" w:hAnsi="Times New Roman" w:cs="Times New Roman"/>
          <w:sz w:val="24"/>
          <w:szCs w:val="24"/>
        </w:rPr>
        <w:lastRenderedPageBreak/>
        <w:t>Learning has aided students to become more critical</w:t>
      </w:r>
      <w:r w:rsidR="00C547E5">
        <w:rPr>
          <w:rFonts w:ascii="Times New Roman" w:hAnsi="Times New Roman" w:cs="Times New Roman"/>
          <w:sz w:val="24"/>
          <w:szCs w:val="24"/>
        </w:rPr>
        <w:t xml:space="preserve"> </w:t>
      </w:r>
      <w:r w:rsidR="000C23EF">
        <w:rPr>
          <w:rFonts w:ascii="Times New Roman" w:hAnsi="Times New Roman" w:cs="Times New Roman"/>
          <w:sz w:val="24"/>
          <w:szCs w:val="24"/>
        </w:rPr>
        <w:t>of their own learning and development.  Assessing their own achievements and future steps to their learning</w:t>
      </w:r>
      <w:r w:rsidR="004F5BC0">
        <w:rPr>
          <w:rFonts w:ascii="Times New Roman" w:hAnsi="Times New Roman" w:cs="Times New Roman"/>
          <w:sz w:val="24"/>
          <w:szCs w:val="24"/>
        </w:rPr>
        <w:t xml:space="preserve"> is</w:t>
      </w:r>
      <w:r w:rsidR="000C23EF">
        <w:rPr>
          <w:rFonts w:ascii="Times New Roman" w:hAnsi="Times New Roman" w:cs="Times New Roman"/>
          <w:sz w:val="24"/>
          <w:szCs w:val="24"/>
        </w:rPr>
        <w:t xml:space="preserve"> a result of becoming more familiar of their learning intentions as highlighted within their learning ladders booklets.  </w:t>
      </w:r>
      <w:r w:rsidR="004F5BC0">
        <w:rPr>
          <w:rFonts w:ascii="Times New Roman" w:hAnsi="Times New Roman" w:cs="Times New Roman"/>
          <w:sz w:val="24"/>
          <w:szCs w:val="24"/>
        </w:rPr>
        <w:t xml:space="preserve">As an educational provider the school endeavours to create a constant high level of teaching and learning.  It also ensures that all learning needs are met for all students so that each child is supported through all aspects of the curriculum.  Assessments are vital to formulate an accumulation of results that interpret student’s attainment and progression of understanding, </w:t>
      </w:r>
      <w:r w:rsidR="00ED7CE1">
        <w:rPr>
          <w:rFonts w:ascii="Times New Roman" w:hAnsi="Times New Roman" w:cs="Times New Roman"/>
          <w:sz w:val="24"/>
          <w:szCs w:val="24"/>
        </w:rPr>
        <w:t>it also</w:t>
      </w:r>
      <w:r w:rsidR="004F5BC0">
        <w:rPr>
          <w:rFonts w:ascii="Times New Roman" w:hAnsi="Times New Roman" w:cs="Times New Roman"/>
          <w:sz w:val="24"/>
          <w:szCs w:val="24"/>
        </w:rPr>
        <w:t xml:space="preserve"> highlight</w:t>
      </w:r>
      <w:r w:rsidR="00ED7CE1">
        <w:rPr>
          <w:rFonts w:ascii="Times New Roman" w:hAnsi="Times New Roman" w:cs="Times New Roman"/>
          <w:sz w:val="24"/>
          <w:szCs w:val="24"/>
        </w:rPr>
        <w:t>s children</w:t>
      </w:r>
      <w:r w:rsidR="004F5BC0">
        <w:rPr>
          <w:rFonts w:ascii="Times New Roman" w:hAnsi="Times New Roman" w:cs="Times New Roman"/>
          <w:sz w:val="24"/>
          <w:szCs w:val="24"/>
        </w:rPr>
        <w:t xml:space="preserve"> </w:t>
      </w:r>
      <w:r w:rsidR="00ED7CE1">
        <w:rPr>
          <w:rFonts w:ascii="Times New Roman" w:hAnsi="Times New Roman" w:cs="Times New Roman"/>
          <w:sz w:val="24"/>
          <w:szCs w:val="24"/>
        </w:rPr>
        <w:t>that require</w:t>
      </w:r>
      <w:r w:rsidR="004F5BC0">
        <w:rPr>
          <w:rFonts w:ascii="Times New Roman" w:hAnsi="Times New Roman" w:cs="Times New Roman"/>
          <w:sz w:val="24"/>
          <w:szCs w:val="24"/>
        </w:rPr>
        <w:t xml:space="preserve"> </w:t>
      </w:r>
      <w:r w:rsidR="00833609">
        <w:rPr>
          <w:rFonts w:ascii="Times New Roman" w:hAnsi="Times New Roman" w:cs="Times New Roman"/>
          <w:sz w:val="24"/>
          <w:szCs w:val="24"/>
        </w:rPr>
        <w:t>suppor</w:t>
      </w:r>
      <w:r w:rsidR="00ED7CE1">
        <w:rPr>
          <w:rFonts w:ascii="Times New Roman" w:hAnsi="Times New Roman" w:cs="Times New Roman"/>
          <w:sz w:val="24"/>
          <w:szCs w:val="24"/>
        </w:rPr>
        <w:t>t</w:t>
      </w:r>
      <w:r w:rsidR="00833609">
        <w:rPr>
          <w:rFonts w:ascii="Times New Roman" w:hAnsi="Times New Roman" w:cs="Times New Roman"/>
          <w:sz w:val="24"/>
          <w:szCs w:val="24"/>
        </w:rPr>
        <w:t>.</w:t>
      </w:r>
      <w:r w:rsidR="0074781C">
        <w:rPr>
          <w:rFonts w:ascii="Times New Roman" w:hAnsi="Times New Roman" w:cs="Times New Roman"/>
          <w:sz w:val="24"/>
          <w:szCs w:val="24"/>
        </w:rPr>
        <w:t xml:space="preserve"> </w:t>
      </w:r>
      <w:r w:rsidR="00833609">
        <w:rPr>
          <w:rFonts w:ascii="Times New Roman" w:hAnsi="Times New Roman" w:cs="Times New Roman"/>
          <w:sz w:val="24"/>
          <w:szCs w:val="24"/>
        </w:rPr>
        <w:t xml:space="preserve">The school is constantly monitoring and assessing </w:t>
      </w:r>
      <w:r w:rsidR="00844D2F">
        <w:rPr>
          <w:rFonts w:ascii="Times New Roman" w:hAnsi="Times New Roman" w:cs="Times New Roman"/>
          <w:sz w:val="24"/>
          <w:szCs w:val="24"/>
        </w:rPr>
        <w:t>the</w:t>
      </w:r>
      <w:r w:rsidR="00833609">
        <w:rPr>
          <w:rFonts w:ascii="Times New Roman" w:hAnsi="Times New Roman" w:cs="Times New Roman"/>
          <w:sz w:val="24"/>
          <w:szCs w:val="24"/>
        </w:rPr>
        <w:t xml:space="preserve"> level of education</w:t>
      </w:r>
      <w:r w:rsidR="00844D2F">
        <w:rPr>
          <w:rFonts w:ascii="Times New Roman" w:hAnsi="Times New Roman" w:cs="Times New Roman"/>
          <w:sz w:val="24"/>
          <w:szCs w:val="24"/>
        </w:rPr>
        <w:t xml:space="preserve"> it provides</w:t>
      </w:r>
      <w:r w:rsidR="00833609">
        <w:rPr>
          <w:rFonts w:ascii="Times New Roman" w:hAnsi="Times New Roman" w:cs="Times New Roman"/>
          <w:sz w:val="24"/>
          <w:szCs w:val="24"/>
        </w:rPr>
        <w:t xml:space="preserve">, by welcoming new initiatives that are beneficial for students to widen their comprehensive knowledge to support life learning skills. </w:t>
      </w:r>
      <w:r w:rsidR="00B1593E">
        <w:rPr>
          <w:rFonts w:ascii="Times New Roman" w:hAnsi="Times New Roman" w:cs="Times New Roman"/>
          <w:sz w:val="24"/>
          <w:szCs w:val="24"/>
        </w:rPr>
        <w:t xml:space="preserve"> Most importantly children are the main focus when planning alongside the curriculum, making it fun and engaging to hold their interest is an integral part to their learning.  Giving children opportunities for exploration widens and deepens their experiences to become lifelong learners.</w:t>
      </w:r>
    </w:p>
    <w:p w14:paraId="1107097E" w14:textId="66F6B599" w:rsidR="004125B8" w:rsidRDefault="004125B8" w:rsidP="00E84104">
      <w:pPr>
        <w:spacing w:line="480" w:lineRule="auto"/>
        <w:jc w:val="both"/>
        <w:rPr>
          <w:rFonts w:ascii="Times New Roman" w:hAnsi="Times New Roman" w:cs="Times New Roman"/>
          <w:sz w:val="24"/>
          <w:szCs w:val="24"/>
        </w:rPr>
      </w:pPr>
    </w:p>
    <w:p w14:paraId="21A1A160" w14:textId="7C31993A" w:rsidR="004125B8" w:rsidRDefault="004125B8" w:rsidP="00E84104">
      <w:pPr>
        <w:spacing w:line="480" w:lineRule="auto"/>
        <w:jc w:val="both"/>
        <w:rPr>
          <w:rFonts w:ascii="Times New Roman" w:hAnsi="Times New Roman" w:cs="Times New Roman"/>
          <w:sz w:val="24"/>
          <w:szCs w:val="24"/>
        </w:rPr>
      </w:pPr>
    </w:p>
    <w:p w14:paraId="15D048C0" w14:textId="1AADA1D0" w:rsidR="004125B8" w:rsidRDefault="004125B8" w:rsidP="00E84104">
      <w:pPr>
        <w:spacing w:line="480" w:lineRule="auto"/>
        <w:jc w:val="both"/>
        <w:rPr>
          <w:rFonts w:ascii="Times New Roman" w:hAnsi="Times New Roman" w:cs="Times New Roman"/>
          <w:sz w:val="24"/>
          <w:szCs w:val="24"/>
        </w:rPr>
      </w:pPr>
    </w:p>
    <w:p w14:paraId="12255AC5" w14:textId="7CFC8458" w:rsidR="004125B8" w:rsidRDefault="004125B8" w:rsidP="00E84104">
      <w:pPr>
        <w:spacing w:line="480" w:lineRule="auto"/>
        <w:jc w:val="both"/>
        <w:rPr>
          <w:rFonts w:ascii="Times New Roman" w:hAnsi="Times New Roman" w:cs="Times New Roman"/>
          <w:sz w:val="24"/>
          <w:szCs w:val="24"/>
        </w:rPr>
      </w:pPr>
    </w:p>
    <w:p w14:paraId="7E6E2B96" w14:textId="5DED082F" w:rsidR="004125B8" w:rsidRDefault="004125B8" w:rsidP="00E84104">
      <w:pPr>
        <w:spacing w:line="480" w:lineRule="auto"/>
        <w:jc w:val="both"/>
        <w:rPr>
          <w:rFonts w:ascii="Times New Roman" w:hAnsi="Times New Roman" w:cs="Times New Roman"/>
          <w:sz w:val="24"/>
          <w:szCs w:val="24"/>
        </w:rPr>
      </w:pPr>
    </w:p>
    <w:p w14:paraId="695FDE72" w14:textId="1DC25B9F" w:rsidR="004125B8" w:rsidRDefault="004125B8" w:rsidP="00E84104">
      <w:pPr>
        <w:spacing w:line="480" w:lineRule="auto"/>
        <w:jc w:val="both"/>
        <w:rPr>
          <w:rFonts w:ascii="Times New Roman" w:hAnsi="Times New Roman" w:cs="Times New Roman"/>
          <w:sz w:val="24"/>
          <w:szCs w:val="24"/>
        </w:rPr>
      </w:pPr>
    </w:p>
    <w:p w14:paraId="44419C15" w14:textId="1A5C429C" w:rsidR="004125B8" w:rsidRDefault="004125B8" w:rsidP="00E84104">
      <w:pPr>
        <w:spacing w:line="480" w:lineRule="auto"/>
        <w:jc w:val="both"/>
        <w:rPr>
          <w:rFonts w:ascii="Times New Roman" w:hAnsi="Times New Roman" w:cs="Times New Roman"/>
          <w:sz w:val="24"/>
          <w:szCs w:val="24"/>
        </w:rPr>
      </w:pPr>
    </w:p>
    <w:p w14:paraId="60742047" w14:textId="72F50369" w:rsidR="004125B8" w:rsidRDefault="004125B8" w:rsidP="00E84104">
      <w:pPr>
        <w:spacing w:line="480" w:lineRule="auto"/>
        <w:jc w:val="both"/>
        <w:rPr>
          <w:rFonts w:ascii="Times New Roman" w:hAnsi="Times New Roman" w:cs="Times New Roman"/>
          <w:sz w:val="24"/>
          <w:szCs w:val="24"/>
        </w:rPr>
      </w:pPr>
    </w:p>
    <w:p w14:paraId="3C90BD05" w14:textId="5471B42D" w:rsidR="004125B8" w:rsidRDefault="004125B8" w:rsidP="00E84104">
      <w:pPr>
        <w:spacing w:line="480" w:lineRule="auto"/>
        <w:jc w:val="both"/>
        <w:rPr>
          <w:rFonts w:ascii="Times New Roman" w:hAnsi="Times New Roman" w:cs="Times New Roman"/>
          <w:sz w:val="24"/>
          <w:szCs w:val="24"/>
        </w:rPr>
      </w:pPr>
    </w:p>
    <w:p w14:paraId="56064F28" w14:textId="77777777" w:rsidR="004125B8" w:rsidRDefault="004125B8" w:rsidP="004125B8">
      <w:pPr>
        <w:rPr>
          <w:rFonts w:ascii="Times New Roman" w:hAnsi="Times New Roman" w:cs="Times New Roman"/>
          <w:b/>
          <w:sz w:val="28"/>
          <w:szCs w:val="28"/>
          <w:u w:val="single"/>
        </w:rPr>
      </w:pPr>
      <w:r w:rsidRPr="008358C8">
        <w:rPr>
          <w:rFonts w:ascii="Times New Roman" w:hAnsi="Times New Roman" w:cs="Times New Roman"/>
          <w:b/>
          <w:sz w:val="28"/>
          <w:szCs w:val="28"/>
          <w:u w:val="single"/>
        </w:rPr>
        <w:lastRenderedPageBreak/>
        <w:t>References</w:t>
      </w:r>
    </w:p>
    <w:p w14:paraId="4B178620" w14:textId="77777777" w:rsidR="004125B8" w:rsidRPr="00E060F7" w:rsidRDefault="004125B8" w:rsidP="004125B8">
      <w:pPr>
        <w:rPr>
          <w:rFonts w:ascii="Times New Roman" w:hAnsi="Times New Roman" w:cs="Times New Roman"/>
          <w:sz w:val="24"/>
          <w:szCs w:val="24"/>
        </w:rPr>
      </w:pPr>
      <w:r w:rsidRPr="00E060F7">
        <w:rPr>
          <w:rFonts w:ascii="Times New Roman" w:hAnsi="Times New Roman" w:cs="Times New Roman"/>
          <w:sz w:val="24"/>
          <w:szCs w:val="24"/>
        </w:rPr>
        <w:t>Black, P. and William, D. 2001. </w:t>
      </w:r>
      <w:r w:rsidRPr="00E060F7">
        <w:rPr>
          <w:rFonts w:ascii="Times New Roman" w:hAnsi="Times New Roman" w:cs="Times New Roman"/>
          <w:i/>
          <w:iCs/>
          <w:sz w:val="24"/>
          <w:szCs w:val="24"/>
        </w:rPr>
        <w:t>Inside the Black Box</w:t>
      </w:r>
      <w:r w:rsidRPr="00E060F7">
        <w:rPr>
          <w:rFonts w:ascii="Times New Roman" w:hAnsi="Times New Roman" w:cs="Times New Roman"/>
          <w:sz w:val="24"/>
          <w:szCs w:val="24"/>
        </w:rPr>
        <w:t>. [ONLINE] Available at: </w:t>
      </w:r>
      <w:hyperlink r:id="rId7" w:history="1">
        <w:r w:rsidRPr="00E060F7">
          <w:rPr>
            <w:rStyle w:val="Hyperlink"/>
            <w:rFonts w:ascii="Times New Roman" w:hAnsi="Times New Roman" w:cs="Times New Roman"/>
            <w:sz w:val="24"/>
            <w:szCs w:val="24"/>
          </w:rPr>
          <w:t>https://weaeducation.typepad.co.uk/files/blackbox-1.pdf</w:t>
        </w:r>
      </w:hyperlink>
      <w:r w:rsidRPr="00E060F7">
        <w:rPr>
          <w:rFonts w:ascii="Times New Roman" w:hAnsi="Times New Roman" w:cs="Times New Roman"/>
          <w:sz w:val="24"/>
          <w:szCs w:val="24"/>
        </w:rPr>
        <w:t>. [Accessed 12 January 2018].</w:t>
      </w:r>
    </w:p>
    <w:p w14:paraId="6081563C" w14:textId="77777777" w:rsidR="004125B8" w:rsidRPr="00A8588B" w:rsidRDefault="004125B8" w:rsidP="004125B8">
      <w:pPr>
        <w:rPr>
          <w:rFonts w:ascii="Times New Roman" w:hAnsi="Times New Roman" w:cs="Times New Roman"/>
          <w:color w:val="8A8A8A"/>
          <w:sz w:val="24"/>
          <w:szCs w:val="24"/>
          <w:shd w:val="clear" w:color="auto" w:fill="FDFF9A"/>
        </w:rPr>
      </w:pPr>
      <w:r w:rsidRPr="00A8588B">
        <w:rPr>
          <w:rFonts w:ascii="Times New Roman" w:hAnsi="Times New Roman" w:cs="Times New Roman"/>
          <w:sz w:val="24"/>
          <w:szCs w:val="24"/>
        </w:rPr>
        <w:t>Education in England the history of our schools. 2007. </w:t>
      </w:r>
      <w:r w:rsidRPr="00A8588B">
        <w:rPr>
          <w:rFonts w:ascii="Times New Roman" w:hAnsi="Times New Roman" w:cs="Times New Roman"/>
          <w:i/>
          <w:iCs/>
          <w:sz w:val="24"/>
          <w:szCs w:val="24"/>
        </w:rPr>
        <w:t>The Crockcroft Report (1982) Mathematics counts</w:t>
      </w:r>
      <w:r w:rsidRPr="00A8588B">
        <w:rPr>
          <w:rFonts w:ascii="Times New Roman" w:hAnsi="Times New Roman" w:cs="Times New Roman"/>
          <w:sz w:val="24"/>
          <w:szCs w:val="24"/>
        </w:rPr>
        <w:t>. [ONLINE] Available at: </w:t>
      </w:r>
      <w:hyperlink r:id="rId8" w:history="1">
        <w:r w:rsidRPr="00A8588B">
          <w:rPr>
            <w:rStyle w:val="Hyperlink"/>
            <w:rFonts w:ascii="Times New Roman" w:hAnsi="Times New Roman" w:cs="Times New Roman"/>
            <w:sz w:val="24"/>
            <w:szCs w:val="24"/>
          </w:rPr>
          <w:t>http://www.educationengland.org.uk/documents/cockcroft/index.html</w:t>
        </w:r>
      </w:hyperlink>
      <w:r w:rsidRPr="00A8588B">
        <w:rPr>
          <w:rFonts w:ascii="Times New Roman" w:hAnsi="Times New Roman" w:cs="Times New Roman"/>
          <w:sz w:val="24"/>
          <w:szCs w:val="24"/>
        </w:rPr>
        <w:t>. [Accessed 5 January 2018].</w:t>
      </w:r>
      <w:r w:rsidRPr="00A8588B">
        <w:rPr>
          <w:rFonts w:ascii="Times New Roman" w:hAnsi="Times New Roman" w:cs="Times New Roman"/>
          <w:color w:val="8A8A8A"/>
          <w:sz w:val="24"/>
          <w:szCs w:val="24"/>
          <w:shd w:val="clear" w:color="auto" w:fill="FDFF9A"/>
        </w:rPr>
        <w:t xml:space="preserve"> </w:t>
      </w:r>
    </w:p>
    <w:p w14:paraId="5CD6291E" w14:textId="77777777" w:rsidR="004125B8" w:rsidRPr="00A8588B" w:rsidRDefault="004125B8" w:rsidP="004125B8">
      <w:pPr>
        <w:rPr>
          <w:rFonts w:ascii="Times New Roman" w:hAnsi="Times New Roman" w:cs="Times New Roman"/>
          <w:sz w:val="24"/>
          <w:szCs w:val="24"/>
        </w:rPr>
      </w:pPr>
      <w:r w:rsidRPr="00A8588B">
        <w:rPr>
          <w:rFonts w:ascii="Times New Roman" w:hAnsi="Times New Roman" w:cs="Times New Roman"/>
          <w:sz w:val="24"/>
          <w:szCs w:val="24"/>
        </w:rPr>
        <w:t>Education in England the history of our schools. (No date). </w:t>
      </w:r>
      <w:r w:rsidRPr="00A8588B">
        <w:rPr>
          <w:rFonts w:ascii="Times New Roman" w:hAnsi="Times New Roman" w:cs="Times New Roman"/>
          <w:i/>
          <w:iCs/>
          <w:sz w:val="24"/>
          <w:szCs w:val="24"/>
        </w:rPr>
        <w:t>The Cockcroft Report (1982) Mathematics counts</w:t>
      </w:r>
      <w:r w:rsidRPr="00A8588B">
        <w:rPr>
          <w:rFonts w:ascii="Times New Roman" w:hAnsi="Times New Roman" w:cs="Times New Roman"/>
          <w:sz w:val="24"/>
          <w:szCs w:val="24"/>
        </w:rPr>
        <w:t>. [ONLINE] Available at: </w:t>
      </w:r>
      <w:hyperlink r:id="rId9" w:history="1">
        <w:r w:rsidRPr="00A8588B">
          <w:rPr>
            <w:rStyle w:val="Hyperlink"/>
            <w:rFonts w:ascii="Times New Roman" w:hAnsi="Times New Roman" w:cs="Times New Roman"/>
            <w:sz w:val="24"/>
            <w:szCs w:val="24"/>
          </w:rPr>
          <w:t>http://www.educationengland.org.uk/documents/cockcroft/cockcroft1982.html</w:t>
        </w:r>
      </w:hyperlink>
      <w:r w:rsidRPr="00A8588B">
        <w:rPr>
          <w:rFonts w:ascii="Times New Roman" w:hAnsi="Times New Roman" w:cs="Times New Roman"/>
          <w:sz w:val="24"/>
          <w:szCs w:val="24"/>
        </w:rPr>
        <w:t>. [Accessed 5 January 2018].</w:t>
      </w:r>
    </w:p>
    <w:p w14:paraId="1EF43E44" w14:textId="77777777" w:rsidR="004125B8" w:rsidRPr="00A8588B" w:rsidRDefault="004125B8" w:rsidP="004125B8">
      <w:pPr>
        <w:rPr>
          <w:rFonts w:ascii="Times New Roman" w:hAnsi="Times New Roman" w:cs="Times New Roman"/>
          <w:color w:val="8A8A8A"/>
          <w:sz w:val="24"/>
          <w:szCs w:val="24"/>
          <w:shd w:val="clear" w:color="auto" w:fill="FDFF9A"/>
        </w:rPr>
      </w:pPr>
      <w:r w:rsidRPr="00A8588B">
        <w:rPr>
          <w:rFonts w:ascii="Times New Roman" w:hAnsi="Times New Roman" w:cs="Times New Roman"/>
          <w:sz w:val="24"/>
          <w:szCs w:val="24"/>
        </w:rPr>
        <w:t>Estyn. 2016. </w:t>
      </w:r>
      <w:r w:rsidRPr="00A8588B">
        <w:rPr>
          <w:rFonts w:ascii="Times New Roman" w:hAnsi="Times New Roman" w:cs="Times New Roman"/>
          <w:i/>
          <w:iCs/>
          <w:sz w:val="24"/>
          <w:szCs w:val="24"/>
        </w:rPr>
        <w:t>A report on Pembroke Dock CP School</w:t>
      </w:r>
      <w:r w:rsidRPr="00A8588B">
        <w:rPr>
          <w:rFonts w:ascii="Times New Roman" w:hAnsi="Times New Roman" w:cs="Times New Roman"/>
          <w:sz w:val="24"/>
          <w:szCs w:val="24"/>
        </w:rPr>
        <w:t>. [ONLINE] Available at: </w:t>
      </w:r>
      <w:hyperlink r:id="rId10" w:history="1">
        <w:r w:rsidRPr="00A8588B">
          <w:rPr>
            <w:rStyle w:val="Hyperlink"/>
            <w:rFonts w:ascii="Times New Roman" w:hAnsi="Times New Roman" w:cs="Times New Roman"/>
            <w:sz w:val="24"/>
            <w:szCs w:val="24"/>
          </w:rPr>
          <w:t>https://primarysite-prod-sorted.s3.amazonaws.com/pembrokedockcp/UploadedDocument/18826fe0e20541c0a488004f06371042/pembroke-dock-cp-school.pdf</w:t>
        </w:r>
      </w:hyperlink>
      <w:r w:rsidRPr="00A8588B">
        <w:rPr>
          <w:rFonts w:ascii="Times New Roman" w:hAnsi="Times New Roman" w:cs="Times New Roman"/>
          <w:sz w:val="24"/>
          <w:szCs w:val="24"/>
        </w:rPr>
        <w:t>. [Accessed 7 January 2018].</w:t>
      </w:r>
    </w:p>
    <w:p w14:paraId="1B056C6E" w14:textId="77777777" w:rsidR="004125B8" w:rsidRPr="00A8588B" w:rsidRDefault="004125B8" w:rsidP="004125B8">
      <w:pPr>
        <w:rPr>
          <w:rFonts w:ascii="Times New Roman" w:hAnsi="Times New Roman" w:cs="Times New Roman"/>
          <w:sz w:val="24"/>
          <w:szCs w:val="24"/>
        </w:rPr>
      </w:pPr>
      <w:r w:rsidRPr="00A8588B">
        <w:rPr>
          <w:rFonts w:ascii="Times New Roman" w:hAnsi="Times New Roman" w:cs="Times New Roman"/>
          <w:sz w:val="24"/>
          <w:szCs w:val="24"/>
        </w:rPr>
        <w:t>Maths No Problem. 2018. </w:t>
      </w:r>
      <w:r w:rsidRPr="00A8588B">
        <w:rPr>
          <w:rFonts w:ascii="Times New Roman" w:hAnsi="Times New Roman" w:cs="Times New Roman"/>
          <w:i/>
          <w:iCs/>
          <w:sz w:val="24"/>
          <w:szCs w:val="24"/>
        </w:rPr>
        <w:t>WHAT IS SINGAPORE MATHS?</w:t>
      </w:r>
      <w:r w:rsidRPr="00A8588B">
        <w:rPr>
          <w:rFonts w:ascii="Times New Roman" w:hAnsi="Times New Roman" w:cs="Times New Roman"/>
          <w:sz w:val="24"/>
          <w:szCs w:val="24"/>
        </w:rPr>
        <w:t>. [ONLINE] Available at: </w:t>
      </w:r>
      <w:hyperlink r:id="rId11" w:history="1">
        <w:r w:rsidRPr="00A8588B">
          <w:rPr>
            <w:rStyle w:val="Hyperlink"/>
            <w:rFonts w:ascii="Times New Roman" w:hAnsi="Times New Roman" w:cs="Times New Roman"/>
            <w:sz w:val="24"/>
            <w:szCs w:val="24"/>
          </w:rPr>
          <w:t>https://mathsnoproblem.com/en/the-maths/what-is-singapore-maths/</w:t>
        </w:r>
      </w:hyperlink>
      <w:r w:rsidRPr="00A8588B">
        <w:rPr>
          <w:rFonts w:ascii="Times New Roman" w:hAnsi="Times New Roman" w:cs="Times New Roman"/>
          <w:sz w:val="24"/>
          <w:szCs w:val="24"/>
        </w:rPr>
        <w:t>. [Accessed 8 January 2018].</w:t>
      </w:r>
    </w:p>
    <w:p w14:paraId="3A1D7481" w14:textId="77777777" w:rsidR="004125B8" w:rsidRPr="00A8588B" w:rsidRDefault="004125B8" w:rsidP="004125B8">
      <w:pPr>
        <w:rPr>
          <w:rFonts w:ascii="Times New Roman" w:hAnsi="Times New Roman" w:cs="Times New Roman"/>
          <w:sz w:val="24"/>
          <w:szCs w:val="24"/>
        </w:rPr>
      </w:pPr>
      <w:r w:rsidRPr="00A8588B">
        <w:rPr>
          <w:rFonts w:ascii="Times New Roman" w:hAnsi="Times New Roman" w:cs="Times New Roman"/>
          <w:sz w:val="24"/>
          <w:szCs w:val="24"/>
        </w:rPr>
        <w:t>Maths No Problem. 2018. </w:t>
      </w:r>
      <w:r w:rsidRPr="00A8588B">
        <w:rPr>
          <w:rFonts w:ascii="Times New Roman" w:hAnsi="Times New Roman" w:cs="Times New Roman"/>
          <w:i/>
          <w:iCs/>
          <w:sz w:val="24"/>
          <w:szCs w:val="24"/>
        </w:rPr>
        <w:t>CONCRETE PICTORIAL ABSTRACT</w:t>
      </w:r>
      <w:r w:rsidRPr="00A8588B">
        <w:rPr>
          <w:rFonts w:ascii="Times New Roman" w:hAnsi="Times New Roman" w:cs="Times New Roman"/>
          <w:sz w:val="24"/>
          <w:szCs w:val="24"/>
        </w:rPr>
        <w:t>. [ONLINE] Available at: </w:t>
      </w:r>
      <w:hyperlink r:id="rId12" w:history="1">
        <w:r w:rsidRPr="00A8588B">
          <w:rPr>
            <w:rStyle w:val="Hyperlink"/>
            <w:rFonts w:ascii="Times New Roman" w:hAnsi="Times New Roman" w:cs="Times New Roman"/>
            <w:sz w:val="24"/>
            <w:szCs w:val="24"/>
          </w:rPr>
          <w:t>https://mathsnoproblem.com/en/the-maths/teaching-methods/concrete-pictorial-abstract/</w:t>
        </w:r>
      </w:hyperlink>
      <w:r w:rsidRPr="00A8588B">
        <w:rPr>
          <w:rFonts w:ascii="Times New Roman" w:hAnsi="Times New Roman" w:cs="Times New Roman"/>
          <w:sz w:val="24"/>
          <w:szCs w:val="24"/>
        </w:rPr>
        <w:t>. [Accessed 8 January 2018].</w:t>
      </w:r>
    </w:p>
    <w:p w14:paraId="170B49B7" w14:textId="77777777" w:rsidR="004125B8" w:rsidRPr="00A8588B" w:rsidRDefault="004125B8" w:rsidP="004125B8">
      <w:pPr>
        <w:rPr>
          <w:rFonts w:ascii="Times New Roman" w:hAnsi="Times New Roman" w:cs="Times New Roman"/>
          <w:sz w:val="24"/>
          <w:szCs w:val="24"/>
        </w:rPr>
      </w:pPr>
      <w:r w:rsidRPr="00A8588B">
        <w:rPr>
          <w:rFonts w:ascii="Times New Roman" w:hAnsi="Times New Roman" w:cs="Times New Roman"/>
          <w:sz w:val="24"/>
          <w:szCs w:val="24"/>
        </w:rPr>
        <w:t>McLeod, S.A. 2012. </w:t>
      </w:r>
      <w:r w:rsidRPr="00A8588B">
        <w:rPr>
          <w:rFonts w:ascii="Times New Roman" w:hAnsi="Times New Roman" w:cs="Times New Roman"/>
          <w:i/>
          <w:sz w:val="24"/>
          <w:szCs w:val="24"/>
        </w:rPr>
        <w:t>Simply Psychology</w:t>
      </w:r>
      <w:r w:rsidRPr="00A8588B">
        <w:rPr>
          <w:rFonts w:ascii="Times New Roman" w:hAnsi="Times New Roman" w:cs="Times New Roman"/>
          <w:sz w:val="24"/>
          <w:szCs w:val="24"/>
        </w:rPr>
        <w:t xml:space="preserve"> - </w:t>
      </w:r>
      <w:r w:rsidRPr="00A8588B">
        <w:rPr>
          <w:rFonts w:ascii="Times New Roman" w:hAnsi="Times New Roman" w:cs="Times New Roman"/>
          <w:i/>
          <w:iCs/>
          <w:sz w:val="24"/>
          <w:szCs w:val="24"/>
        </w:rPr>
        <w:t>Bruner</w:t>
      </w:r>
      <w:r w:rsidRPr="00A8588B">
        <w:rPr>
          <w:rFonts w:ascii="Times New Roman" w:hAnsi="Times New Roman" w:cs="Times New Roman"/>
          <w:sz w:val="24"/>
          <w:szCs w:val="24"/>
        </w:rPr>
        <w:t>. [ONLINE] Available at: </w:t>
      </w:r>
      <w:hyperlink r:id="rId13" w:history="1">
        <w:r w:rsidRPr="00A8588B">
          <w:rPr>
            <w:rStyle w:val="Hyperlink"/>
            <w:rFonts w:ascii="Times New Roman" w:hAnsi="Times New Roman" w:cs="Times New Roman"/>
            <w:sz w:val="24"/>
            <w:szCs w:val="24"/>
          </w:rPr>
          <w:t>https://www.simplypsychology.org/bruner.html</w:t>
        </w:r>
      </w:hyperlink>
      <w:r w:rsidRPr="00A8588B">
        <w:rPr>
          <w:rFonts w:ascii="Times New Roman" w:hAnsi="Times New Roman" w:cs="Times New Roman"/>
          <w:sz w:val="24"/>
          <w:szCs w:val="24"/>
        </w:rPr>
        <w:t>. [Accessed 8 January 2018].</w:t>
      </w:r>
    </w:p>
    <w:p w14:paraId="2717A495" w14:textId="77777777" w:rsidR="004125B8" w:rsidRDefault="004125B8" w:rsidP="004125B8">
      <w:pPr>
        <w:rPr>
          <w:rFonts w:ascii="Helvetica" w:hAnsi="Helvetica" w:cs="Helvetica"/>
          <w:color w:val="8A8A8A"/>
          <w:shd w:val="clear" w:color="auto" w:fill="FDFF9A"/>
        </w:rPr>
      </w:pPr>
      <w:r w:rsidRPr="00A8588B">
        <w:rPr>
          <w:rFonts w:ascii="Times New Roman" w:hAnsi="Times New Roman" w:cs="Times New Roman"/>
          <w:sz w:val="24"/>
          <w:szCs w:val="24"/>
        </w:rPr>
        <w:t>McLeod, S. A. 2014. </w:t>
      </w:r>
      <w:r w:rsidRPr="00A8588B">
        <w:rPr>
          <w:rFonts w:ascii="Times New Roman" w:hAnsi="Times New Roman" w:cs="Times New Roman"/>
          <w:i/>
          <w:iCs/>
          <w:sz w:val="24"/>
          <w:szCs w:val="24"/>
        </w:rPr>
        <w:t>Simply Psychology - Lev Vygotsky</w:t>
      </w:r>
      <w:r w:rsidRPr="00A8588B">
        <w:rPr>
          <w:rFonts w:ascii="Times New Roman" w:hAnsi="Times New Roman" w:cs="Times New Roman"/>
          <w:sz w:val="24"/>
          <w:szCs w:val="24"/>
        </w:rPr>
        <w:t>. [ONLINE] Available at: </w:t>
      </w:r>
      <w:hyperlink r:id="rId14" w:history="1">
        <w:r w:rsidRPr="00A8588B">
          <w:rPr>
            <w:rStyle w:val="Hyperlink"/>
            <w:rFonts w:ascii="Times New Roman" w:hAnsi="Times New Roman" w:cs="Times New Roman"/>
            <w:sz w:val="24"/>
            <w:szCs w:val="24"/>
          </w:rPr>
          <w:t>https://www.simplypsychology.org/vygotsky.html</w:t>
        </w:r>
      </w:hyperlink>
      <w:r w:rsidRPr="00A8588B">
        <w:rPr>
          <w:rFonts w:ascii="Times New Roman" w:hAnsi="Times New Roman" w:cs="Times New Roman"/>
          <w:sz w:val="24"/>
          <w:szCs w:val="24"/>
        </w:rPr>
        <w:t>. [Accessed 6 January 2018].</w:t>
      </w:r>
    </w:p>
    <w:p w14:paraId="5111BD52" w14:textId="77777777" w:rsidR="004125B8" w:rsidRPr="00A8588B" w:rsidRDefault="004125B8" w:rsidP="004125B8">
      <w:pPr>
        <w:rPr>
          <w:rFonts w:ascii="Times New Roman" w:hAnsi="Times New Roman" w:cs="Times New Roman"/>
          <w:sz w:val="24"/>
          <w:szCs w:val="24"/>
        </w:rPr>
      </w:pPr>
      <w:bookmarkStart w:id="2" w:name="_Hlk503561595"/>
      <w:r w:rsidRPr="006E7FEB">
        <w:rPr>
          <w:rFonts w:ascii="Times New Roman" w:hAnsi="Times New Roman" w:cs="Times New Roman"/>
          <w:sz w:val="24"/>
          <w:szCs w:val="24"/>
        </w:rPr>
        <w:t>McLeod, S. A. 2015</w:t>
      </w:r>
      <w:bookmarkEnd w:id="2"/>
      <w:r w:rsidRPr="006E7FEB">
        <w:rPr>
          <w:rFonts w:ascii="Times New Roman" w:hAnsi="Times New Roman" w:cs="Times New Roman"/>
          <w:sz w:val="24"/>
          <w:szCs w:val="24"/>
        </w:rPr>
        <w:t>. </w:t>
      </w:r>
      <w:r w:rsidRPr="006E7FEB">
        <w:rPr>
          <w:rFonts w:ascii="Times New Roman" w:hAnsi="Times New Roman" w:cs="Times New Roman"/>
          <w:i/>
          <w:iCs/>
          <w:sz w:val="24"/>
          <w:szCs w:val="24"/>
        </w:rPr>
        <w:t>Simply Psychology - Jean Piaget</w:t>
      </w:r>
      <w:r w:rsidRPr="006E7FEB">
        <w:rPr>
          <w:rFonts w:ascii="Times New Roman" w:hAnsi="Times New Roman" w:cs="Times New Roman"/>
          <w:sz w:val="24"/>
          <w:szCs w:val="24"/>
        </w:rPr>
        <w:t>. [ONLINE] Available at: </w:t>
      </w:r>
      <w:hyperlink r:id="rId15" w:history="1">
        <w:r w:rsidRPr="006E7FEB">
          <w:rPr>
            <w:rStyle w:val="Hyperlink"/>
            <w:rFonts w:ascii="Times New Roman" w:hAnsi="Times New Roman" w:cs="Times New Roman"/>
            <w:sz w:val="24"/>
            <w:szCs w:val="24"/>
          </w:rPr>
          <w:t>https://www.simplypsychology.org/piaget.html</w:t>
        </w:r>
      </w:hyperlink>
      <w:r w:rsidRPr="006E7FEB">
        <w:rPr>
          <w:rFonts w:ascii="Times New Roman" w:hAnsi="Times New Roman" w:cs="Times New Roman"/>
          <w:sz w:val="24"/>
          <w:szCs w:val="24"/>
        </w:rPr>
        <w:t>. [Accessed 11 January 2018].</w:t>
      </w:r>
      <w:r w:rsidRPr="00A8588B">
        <w:rPr>
          <w:rFonts w:ascii="Times New Roman" w:hAnsi="Times New Roman" w:cs="Times New Roman"/>
          <w:sz w:val="24"/>
          <w:szCs w:val="24"/>
        </w:rPr>
        <w:t xml:space="preserve"> </w:t>
      </w:r>
    </w:p>
    <w:p w14:paraId="3098E0C9" w14:textId="77777777" w:rsidR="004125B8" w:rsidRPr="00A8588B" w:rsidRDefault="004125B8" w:rsidP="004125B8">
      <w:pPr>
        <w:rPr>
          <w:rFonts w:ascii="Times New Roman" w:hAnsi="Times New Roman" w:cs="Times New Roman"/>
          <w:sz w:val="24"/>
          <w:szCs w:val="24"/>
        </w:rPr>
      </w:pPr>
      <w:r w:rsidRPr="00A8588B">
        <w:rPr>
          <w:rFonts w:ascii="Times New Roman" w:hAnsi="Times New Roman" w:cs="Times New Roman"/>
          <w:sz w:val="24"/>
          <w:szCs w:val="24"/>
        </w:rPr>
        <w:t>Professor Graham Donaldson CB. 2015. </w:t>
      </w:r>
      <w:r w:rsidRPr="00A8588B">
        <w:rPr>
          <w:rFonts w:ascii="Times New Roman" w:hAnsi="Times New Roman" w:cs="Times New Roman"/>
          <w:i/>
          <w:iCs/>
          <w:sz w:val="24"/>
          <w:szCs w:val="24"/>
        </w:rPr>
        <w:t>Successful Future - Independent Review of Curriculum and Assessment Arrangements in Wales</w:t>
      </w:r>
      <w:r w:rsidRPr="00A8588B">
        <w:rPr>
          <w:rFonts w:ascii="Times New Roman" w:hAnsi="Times New Roman" w:cs="Times New Roman"/>
          <w:sz w:val="24"/>
          <w:szCs w:val="24"/>
        </w:rPr>
        <w:t>. [ONLINE] Available at: </w:t>
      </w:r>
      <w:hyperlink r:id="rId16" w:history="1">
        <w:r w:rsidRPr="00A8588B">
          <w:rPr>
            <w:rStyle w:val="Hyperlink"/>
            <w:rFonts w:ascii="Times New Roman" w:hAnsi="Times New Roman" w:cs="Times New Roman"/>
            <w:sz w:val="24"/>
            <w:szCs w:val="24"/>
          </w:rPr>
          <w:t>https://www.nasuwt.org.uk/asset/A788604C-3046-4005-A1EA0EAFF023E0DD/</w:t>
        </w:r>
      </w:hyperlink>
      <w:r w:rsidRPr="00A8588B">
        <w:rPr>
          <w:rFonts w:ascii="Times New Roman" w:hAnsi="Times New Roman" w:cs="Times New Roman"/>
          <w:sz w:val="24"/>
          <w:szCs w:val="24"/>
        </w:rPr>
        <w:t>. [Accessed 8 January 2018].</w:t>
      </w:r>
    </w:p>
    <w:p w14:paraId="73F44B5E" w14:textId="77777777" w:rsidR="004125B8" w:rsidRPr="00A8588B" w:rsidRDefault="004125B8" w:rsidP="004125B8">
      <w:pPr>
        <w:rPr>
          <w:rFonts w:ascii="Times New Roman" w:hAnsi="Times New Roman" w:cs="Times New Roman"/>
          <w:sz w:val="24"/>
          <w:szCs w:val="24"/>
        </w:rPr>
      </w:pPr>
      <w:bookmarkStart w:id="3" w:name="_Hlk503016508"/>
      <w:r w:rsidRPr="00A8588B">
        <w:rPr>
          <w:rFonts w:ascii="Times New Roman" w:hAnsi="Times New Roman" w:cs="Times New Roman"/>
          <w:sz w:val="24"/>
          <w:szCs w:val="24"/>
        </w:rPr>
        <w:t>Welsh Government. 2013.</w:t>
      </w:r>
      <w:bookmarkEnd w:id="3"/>
      <w:r w:rsidRPr="00A8588B">
        <w:rPr>
          <w:rFonts w:ascii="Times New Roman" w:hAnsi="Times New Roman" w:cs="Times New Roman"/>
          <w:sz w:val="24"/>
          <w:szCs w:val="24"/>
        </w:rPr>
        <w:t> </w:t>
      </w:r>
      <w:r w:rsidRPr="00A8588B">
        <w:rPr>
          <w:rFonts w:ascii="Times New Roman" w:hAnsi="Times New Roman" w:cs="Times New Roman"/>
          <w:i/>
          <w:iCs/>
          <w:sz w:val="24"/>
          <w:szCs w:val="24"/>
        </w:rPr>
        <w:t>National Literacy and Numeracy Framework</w:t>
      </w:r>
      <w:r w:rsidRPr="00A8588B">
        <w:rPr>
          <w:rFonts w:ascii="Times New Roman" w:hAnsi="Times New Roman" w:cs="Times New Roman"/>
          <w:sz w:val="24"/>
          <w:szCs w:val="24"/>
        </w:rPr>
        <w:t>. [ONLINE] Available at: </w:t>
      </w:r>
      <w:hyperlink r:id="rId17" w:history="1">
        <w:r w:rsidRPr="00A8588B">
          <w:rPr>
            <w:rStyle w:val="Hyperlink"/>
            <w:rFonts w:ascii="Times New Roman" w:hAnsi="Times New Roman" w:cs="Times New Roman"/>
            <w:sz w:val="24"/>
            <w:szCs w:val="24"/>
          </w:rPr>
          <w:t>http://learning.gov.wales/docs/learningwales/publications/130415-lnf-guidance-en.pdf</w:t>
        </w:r>
      </w:hyperlink>
      <w:r w:rsidRPr="00A8588B">
        <w:rPr>
          <w:rFonts w:ascii="Times New Roman" w:hAnsi="Times New Roman" w:cs="Times New Roman"/>
          <w:sz w:val="24"/>
          <w:szCs w:val="24"/>
        </w:rPr>
        <w:t>. [Accessed 6 January 2018].</w:t>
      </w:r>
    </w:p>
    <w:p w14:paraId="7DFC58DE" w14:textId="77777777" w:rsidR="004125B8" w:rsidRPr="00A8588B" w:rsidRDefault="004125B8" w:rsidP="004125B8">
      <w:pPr>
        <w:rPr>
          <w:rFonts w:ascii="Times New Roman" w:hAnsi="Times New Roman" w:cs="Times New Roman"/>
          <w:sz w:val="24"/>
          <w:szCs w:val="24"/>
        </w:rPr>
      </w:pPr>
    </w:p>
    <w:p w14:paraId="54EA4970" w14:textId="77777777" w:rsidR="004125B8" w:rsidRPr="00A8588B" w:rsidRDefault="004125B8" w:rsidP="004125B8">
      <w:pPr>
        <w:rPr>
          <w:rFonts w:ascii="Times New Roman" w:hAnsi="Times New Roman" w:cs="Times New Roman"/>
          <w:sz w:val="24"/>
          <w:szCs w:val="24"/>
        </w:rPr>
      </w:pPr>
    </w:p>
    <w:p w14:paraId="3B103337" w14:textId="77777777" w:rsidR="004125B8" w:rsidRPr="00A8588B" w:rsidRDefault="004125B8" w:rsidP="004125B8">
      <w:pPr>
        <w:rPr>
          <w:rFonts w:ascii="Times New Roman" w:hAnsi="Times New Roman" w:cs="Times New Roman"/>
          <w:sz w:val="24"/>
          <w:szCs w:val="24"/>
        </w:rPr>
      </w:pPr>
    </w:p>
    <w:p w14:paraId="3F75C219" w14:textId="77777777" w:rsidR="004125B8" w:rsidRPr="00055EED" w:rsidRDefault="004125B8" w:rsidP="00E84104">
      <w:pPr>
        <w:spacing w:line="480" w:lineRule="auto"/>
        <w:jc w:val="both"/>
        <w:rPr>
          <w:rFonts w:ascii="Times New Roman" w:hAnsi="Times New Roman" w:cs="Times New Roman"/>
          <w:sz w:val="24"/>
          <w:szCs w:val="24"/>
        </w:rPr>
      </w:pPr>
      <w:bookmarkStart w:id="4" w:name="_GoBack"/>
      <w:bookmarkEnd w:id="4"/>
    </w:p>
    <w:sectPr w:rsidR="004125B8" w:rsidRPr="00055EED">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48B9C" w14:textId="77777777" w:rsidR="00813528" w:rsidRDefault="00813528" w:rsidP="0031109D">
      <w:pPr>
        <w:spacing w:after="0" w:line="240" w:lineRule="auto"/>
      </w:pPr>
      <w:r>
        <w:separator/>
      </w:r>
    </w:p>
  </w:endnote>
  <w:endnote w:type="continuationSeparator" w:id="0">
    <w:p w14:paraId="006D4474" w14:textId="77777777" w:rsidR="00813528" w:rsidRDefault="00813528" w:rsidP="00311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F5D13" w14:textId="4EBA3D5D" w:rsidR="00813528" w:rsidRDefault="0081352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1B6035">
      <w:rPr>
        <w:caps/>
        <w:noProof/>
        <w:color w:val="4472C4" w:themeColor="accent1"/>
      </w:rPr>
      <w:t>9</w:t>
    </w:r>
    <w:r>
      <w:rPr>
        <w:caps/>
        <w:noProof/>
        <w:color w:val="4472C4" w:themeColor="accent1"/>
      </w:rPr>
      <w:fldChar w:fldCharType="end"/>
    </w:r>
  </w:p>
  <w:p w14:paraId="09033193" w14:textId="77777777" w:rsidR="00813528" w:rsidRDefault="00813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7F79E" w14:textId="77777777" w:rsidR="00813528" w:rsidRDefault="00813528" w:rsidP="0031109D">
      <w:pPr>
        <w:spacing w:after="0" w:line="240" w:lineRule="auto"/>
      </w:pPr>
      <w:r>
        <w:separator/>
      </w:r>
    </w:p>
  </w:footnote>
  <w:footnote w:type="continuationSeparator" w:id="0">
    <w:p w14:paraId="2A4F7F29" w14:textId="77777777" w:rsidR="00813528" w:rsidRDefault="00813528" w:rsidP="00311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97B9B" w14:textId="13307377" w:rsidR="00813528" w:rsidRDefault="00813528">
    <w:pPr>
      <w:pStyle w:val="Header"/>
    </w:pPr>
    <w:r>
      <w:t>SJIE 5001</w:t>
    </w:r>
    <w:r>
      <w:ptab w:relativeTo="margin" w:alignment="center" w:leader="none"/>
    </w:r>
    <w:r>
      <w:t>Donna James</w:t>
    </w:r>
    <w:r>
      <w:ptab w:relativeTo="margin" w:alignment="right" w:leader="none"/>
    </w:r>
    <w:r>
      <w:t>Student No. 1602404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09D"/>
    <w:rsid w:val="000362F0"/>
    <w:rsid w:val="00047137"/>
    <w:rsid w:val="00055EED"/>
    <w:rsid w:val="00056DC7"/>
    <w:rsid w:val="00076ABE"/>
    <w:rsid w:val="000C23EF"/>
    <w:rsid w:val="000D32DB"/>
    <w:rsid w:val="000E3CFF"/>
    <w:rsid w:val="000F2A34"/>
    <w:rsid w:val="001032A0"/>
    <w:rsid w:val="00103B8B"/>
    <w:rsid w:val="00112501"/>
    <w:rsid w:val="001153B8"/>
    <w:rsid w:val="0012343C"/>
    <w:rsid w:val="00126E0A"/>
    <w:rsid w:val="00126F64"/>
    <w:rsid w:val="001476A0"/>
    <w:rsid w:val="0016380B"/>
    <w:rsid w:val="00172ABC"/>
    <w:rsid w:val="00187220"/>
    <w:rsid w:val="00187396"/>
    <w:rsid w:val="001B6035"/>
    <w:rsid w:val="001B6DA0"/>
    <w:rsid w:val="001C311C"/>
    <w:rsid w:val="001E151A"/>
    <w:rsid w:val="001E250E"/>
    <w:rsid w:val="001E79D4"/>
    <w:rsid w:val="001F75C5"/>
    <w:rsid w:val="00200156"/>
    <w:rsid w:val="00204375"/>
    <w:rsid w:val="0021736D"/>
    <w:rsid w:val="002567A2"/>
    <w:rsid w:val="00262754"/>
    <w:rsid w:val="002666F2"/>
    <w:rsid w:val="00266ABB"/>
    <w:rsid w:val="0029126F"/>
    <w:rsid w:val="00294C84"/>
    <w:rsid w:val="002A76EA"/>
    <w:rsid w:val="002B17D1"/>
    <w:rsid w:val="002B239C"/>
    <w:rsid w:val="002D12C4"/>
    <w:rsid w:val="002D7E7D"/>
    <w:rsid w:val="002F1184"/>
    <w:rsid w:val="002F2B5C"/>
    <w:rsid w:val="002F56DC"/>
    <w:rsid w:val="0031109D"/>
    <w:rsid w:val="003358D2"/>
    <w:rsid w:val="00336C07"/>
    <w:rsid w:val="00342880"/>
    <w:rsid w:val="00342BD6"/>
    <w:rsid w:val="00347585"/>
    <w:rsid w:val="0037720D"/>
    <w:rsid w:val="003819AB"/>
    <w:rsid w:val="00397B0F"/>
    <w:rsid w:val="003A4196"/>
    <w:rsid w:val="003B1BFE"/>
    <w:rsid w:val="003C0A46"/>
    <w:rsid w:val="003D2122"/>
    <w:rsid w:val="003E6B43"/>
    <w:rsid w:val="003F4F7C"/>
    <w:rsid w:val="00400F91"/>
    <w:rsid w:val="00404290"/>
    <w:rsid w:val="004125B8"/>
    <w:rsid w:val="00472FF7"/>
    <w:rsid w:val="00485F37"/>
    <w:rsid w:val="004B410C"/>
    <w:rsid w:val="004B63F5"/>
    <w:rsid w:val="004B75C1"/>
    <w:rsid w:val="004B766C"/>
    <w:rsid w:val="004C65FB"/>
    <w:rsid w:val="004D7C1C"/>
    <w:rsid w:val="004E4954"/>
    <w:rsid w:val="004F5BC0"/>
    <w:rsid w:val="00501069"/>
    <w:rsid w:val="00505905"/>
    <w:rsid w:val="0051041B"/>
    <w:rsid w:val="00514B59"/>
    <w:rsid w:val="00516A5A"/>
    <w:rsid w:val="00525127"/>
    <w:rsid w:val="005338EC"/>
    <w:rsid w:val="00563F65"/>
    <w:rsid w:val="005749A1"/>
    <w:rsid w:val="005A3C48"/>
    <w:rsid w:val="005A5B5C"/>
    <w:rsid w:val="005C6B33"/>
    <w:rsid w:val="005D273B"/>
    <w:rsid w:val="005D6E18"/>
    <w:rsid w:val="00635D43"/>
    <w:rsid w:val="00657674"/>
    <w:rsid w:val="00657809"/>
    <w:rsid w:val="00680ECA"/>
    <w:rsid w:val="00692EF9"/>
    <w:rsid w:val="00697E05"/>
    <w:rsid w:val="006B33C7"/>
    <w:rsid w:val="006F195D"/>
    <w:rsid w:val="006F408C"/>
    <w:rsid w:val="00740AA0"/>
    <w:rsid w:val="00740F4E"/>
    <w:rsid w:val="0074781C"/>
    <w:rsid w:val="0075633B"/>
    <w:rsid w:val="00763BD8"/>
    <w:rsid w:val="007A62DE"/>
    <w:rsid w:val="007C7534"/>
    <w:rsid w:val="007D2026"/>
    <w:rsid w:val="007E39D5"/>
    <w:rsid w:val="007E73E6"/>
    <w:rsid w:val="00800BA9"/>
    <w:rsid w:val="00813528"/>
    <w:rsid w:val="0082084C"/>
    <w:rsid w:val="00833609"/>
    <w:rsid w:val="0083709B"/>
    <w:rsid w:val="0084084F"/>
    <w:rsid w:val="0084198F"/>
    <w:rsid w:val="00844D2F"/>
    <w:rsid w:val="008510AE"/>
    <w:rsid w:val="0085674B"/>
    <w:rsid w:val="008A120F"/>
    <w:rsid w:val="008B377D"/>
    <w:rsid w:val="008C0070"/>
    <w:rsid w:val="008C7F5C"/>
    <w:rsid w:val="008F0407"/>
    <w:rsid w:val="008F7184"/>
    <w:rsid w:val="00915F30"/>
    <w:rsid w:val="009242B9"/>
    <w:rsid w:val="00924F9C"/>
    <w:rsid w:val="00930212"/>
    <w:rsid w:val="00930B1F"/>
    <w:rsid w:val="0093203A"/>
    <w:rsid w:val="00942698"/>
    <w:rsid w:val="00945490"/>
    <w:rsid w:val="00953B14"/>
    <w:rsid w:val="00963546"/>
    <w:rsid w:val="009A4FD2"/>
    <w:rsid w:val="009B0CA6"/>
    <w:rsid w:val="009C1150"/>
    <w:rsid w:val="009D6B0C"/>
    <w:rsid w:val="00A01FD0"/>
    <w:rsid w:val="00A108E5"/>
    <w:rsid w:val="00A13647"/>
    <w:rsid w:val="00A23B46"/>
    <w:rsid w:val="00A45CEE"/>
    <w:rsid w:val="00A60BDE"/>
    <w:rsid w:val="00A6323F"/>
    <w:rsid w:val="00A65ECA"/>
    <w:rsid w:val="00A701ED"/>
    <w:rsid w:val="00AA3D6C"/>
    <w:rsid w:val="00AC54C0"/>
    <w:rsid w:val="00AC6359"/>
    <w:rsid w:val="00AE4494"/>
    <w:rsid w:val="00B028F6"/>
    <w:rsid w:val="00B03192"/>
    <w:rsid w:val="00B1593E"/>
    <w:rsid w:val="00B52E0B"/>
    <w:rsid w:val="00B81ACB"/>
    <w:rsid w:val="00B92CB4"/>
    <w:rsid w:val="00B956F3"/>
    <w:rsid w:val="00BB3BEE"/>
    <w:rsid w:val="00BC271A"/>
    <w:rsid w:val="00BD16D8"/>
    <w:rsid w:val="00BF2E30"/>
    <w:rsid w:val="00BF3A26"/>
    <w:rsid w:val="00C1239B"/>
    <w:rsid w:val="00C23183"/>
    <w:rsid w:val="00C35878"/>
    <w:rsid w:val="00C547E5"/>
    <w:rsid w:val="00C73225"/>
    <w:rsid w:val="00C86301"/>
    <w:rsid w:val="00C91D5E"/>
    <w:rsid w:val="00CB7291"/>
    <w:rsid w:val="00CD1826"/>
    <w:rsid w:val="00CD5192"/>
    <w:rsid w:val="00CE0ED5"/>
    <w:rsid w:val="00CF2BC0"/>
    <w:rsid w:val="00CF5269"/>
    <w:rsid w:val="00CF72E1"/>
    <w:rsid w:val="00CF7501"/>
    <w:rsid w:val="00D03ADF"/>
    <w:rsid w:val="00D30E67"/>
    <w:rsid w:val="00D503A1"/>
    <w:rsid w:val="00D51EF8"/>
    <w:rsid w:val="00D60930"/>
    <w:rsid w:val="00D81053"/>
    <w:rsid w:val="00D964E8"/>
    <w:rsid w:val="00DA0134"/>
    <w:rsid w:val="00DA2DA3"/>
    <w:rsid w:val="00DA40D9"/>
    <w:rsid w:val="00DB2EE5"/>
    <w:rsid w:val="00DD6B57"/>
    <w:rsid w:val="00E0490F"/>
    <w:rsid w:val="00E10F1E"/>
    <w:rsid w:val="00E21C65"/>
    <w:rsid w:val="00E22341"/>
    <w:rsid w:val="00E27712"/>
    <w:rsid w:val="00E27EF3"/>
    <w:rsid w:val="00E31622"/>
    <w:rsid w:val="00E34390"/>
    <w:rsid w:val="00E84104"/>
    <w:rsid w:val="00E977B5"/>
    <w:rsid w:val="00E97B47"/>
    <w:rsid w:val="00EA14D4"/>
    <w:rsid w:val="00EB2BEB"/>
    <w:rsid w:val="00EC0196"/>
    <w:rsid w:val="00EC2435"/>
    <w:rsid w:val="00ED7CE1"/>
    <w:rsid w:val="00EE1D17"/>
    <w:rsid w:val="00EF71EF"/>
    <w:rsid w:val="00F067CF"/>
    <w:rsid w:val="00F1075C"/>
    <w:rsid w:val="00F1114B"/>
    <w:rsid w:val="00F2302D"/>
    <w:rsid w:val="00F2378C"/>
    <w:rsid w:val="00F3368D"/>
    <w:rsid w:val="00F55EC0"/>
    <w:rsid w:val="00F64B21"/>
    <w:rsid w:val="00F65864"/>
    <w:rsid w:val="00F773A9"/>
    <w:rsid w:val="00FA3817"/>
    <w:rsid w:val="00FC1B5B"/>
    <w:rsid w:val="00FD608F"/>
    <w:rsid w:val="00FE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522DC"/>
  <w15:chartTrackingRefBased/>
  <w15:docId w15:val="{A2ED71C9-5094-4308-9314-1447544F8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09D"/>
  </w:style>
  <w:style w:type="paragraph" w:styleId="Footer">
    <w:name w:val="footer"/>
    <w:basedOn w:val="Normal"/>
    <w:link w:val="FooterChar"/>
    <w:uiPriority w:val="99"/>
    <w:unhideWhenUsed/>
    <w:rsid w:val="00311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09D"/>
  </w:style>
  <w:style w:type="paragraph" w:styleId="NormalWeb">
    <w:name w:val="Normal (Web)"/>
    <w:basedOn w:val="Normal"/>
    <w:uiPriority w:val="99"/>
    <w:semiHidden/>
    <w:unhideWhenUsed/>
    <w:rsid w:val="00F067CF"/>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4B75C1"/>
    <w:rPr>
      <w:sz w:val="16"/>
      <w:szCs w:val="16"/>
    </w:rPr>
  </w:style>
  <w:style w:type="paragraph" w:styleId="CommentText">
    <w:name w:val="annotation text"/>
    <w:basedOn w:val="Normal"/>
    <w:link w:val="CommentTextChar"/>
    <w:uiPriority w:val="99"/>
    <w:semiHidden/>
    <w:unhideWhenUsed/>
    <w:rsid w:val="004B75C1"/>
    <w:pPr>
      <w:spacing w:line="240" w:lineRule="auto"/>
    </w:pPr>
    <w:rPr>
      <w:sz w:val="20"/>
      <w:szCs w:val="20"/>
    </w:rPr>
  </w:style>
  <w:style w:type="character" w:customStyle="1" w:styleId="CommentTextChar">
    <w:name w:val="Comment Text Char"/>
    <w:basedOn w:val="DefaultParagraphFont"/>
    <w:link w:val="CommentText"/>
    <w:uiPriority w:val="99"/>
    <w:semiHidden/>
    <w:rsid w:val="004B75C1"/>
    <w:rPr>
      <w:sz w:val="20"/>
      <w:szCs w:val="20"/>
    </w:rPr>
  </w:style>
  <w:style w:type="paragraph" w:styleId="CommentSubject">
    <w:name w:val="annotation subject"/>
    <w:basedOn w:val="CommentText"/>
    <w:next w:val="CommentText"/>
    <w:link w:val="CommentSubjectChar"/>
    <w:uiPriority w:val="99"/>
    <w:semiHidden/>
    <w:unhideWhenUsed/>
    <w:rsid w:val="004B75C1"/>
    <w:rPr>
      <w:b/>
      <w:bCs/>
    </w:rPr>
  </w:style>
  <w:style w:type="character" w:customStyle="1" w:styleId="CommentSubjectChar">
    <w:name w:val="Comment Subject Char"/>
    <w:basedOn w:val="CommentTextChar"/>
    <w:link w:val="CommentSubject"/>
    <w:uiPriority w:val="99"/>
    <w:semiHidden/>
    <w:rsid w:val="004B75C1"/>
    <w:rPr>
      <w:b/>
      <w:bCs/>
      <w:sz w:val="20"/>
      <w:szCs w:val="20"/>
    </w:rPr>
  </w:style>
  <w:style w:type="paragraph" w:styleId="BalloonText">
    <w:name w:val="Balloon Text"/>
    <w:basedOn w:val="Normal"/>
    <w:link w:val="BalloonTextChar"/>
    <w:uiPriority w:val="99"/>
    <w:semiHidden/>
    <w:unhideWhenUsed/>
    <w:rsid w:val="004B75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75C1"/>
    <w:rPr>
      <w:rFonts w:ascii="Segoe UI" w:hAnsi="Segoe UI" w:cs="Segoe UI"/>
      <w:sz w:val="18"/>
      <w:szCs w:val="18"/>
    </w:rPr>
  </w:style>
  <w:style w:type="character" w:styleId="Hyperlink">
    <w:name w:val="Hyperlink"/>
    <w:basedOn w:val="DefaultParagraphFont"/>
    <w:uiPriority w:val="99"/>
    <w:unhideWhenUsed/>
    <w:rsid w:val="004125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84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england.org.uk/documents/cockcroft/index.html" TargetMode="External"/><Relationship Id="rId13" Type="http://schemas.openxmlformats.org/officeDocument/2006/relationships/hyperlink" Target="https://www.simplypsychology.org/bruner.htm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eaeducation.typepad.co.uk/files/blackbox-1.pdf" TargetMode="External"/><Relationship Id="rId12" Type="http://schemas.openxmlformats.org/officeDocument/2006/relationships/hyperlink" Target="https://mathsnoproblem.com/en/the-maths/teaching-methods/concrete-pictorial-abstract/" TargetMode="External"/><Relationship Id="rId17" Type="http://schemas.openxmlformats.org/officeDocument/2006/relationships/hyperlink" Target="http://learning.gov.wales/docs/learningwales/publications/130415-lnf-guidance-en.pdf" TargetMode="External"/><Relationship Id="rId2" Type="http://schemas.openxmlformats.org/officeDocument/2006/relationships/styles" Target="styles.xml"/><Relationship Id="rId16" Type="http://schemas.openxmlformats.org/officeDocument/2006/relationships/hyperlink" Target="https://www.nasuwt.org.uk/asset/A788604C-3046-4005-A1EA0EAFF023E0D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athsnoproblem.com/en/the-maths/what-is-singapore-maths/" TargetMode="External"/><Relationship Id="rId5" Type="http://schemas.openxmlformats.org/officeDocument/2006/relationships/footnotes" Target="footnotes.xml"/><Relationship Id="rId15" Type="http://schemas.openxmlformats.org/officeDocument/2006/relationships/hyperlink" Target="https://www.simplypsychology.org/piaget.html" TargetMode="External"/><Relationship Id="rId10" Type="http://schemas.openxmlformats.org/officeDocument/2006/relationships/hyperlink" Target="https://primarysite-prod-sorted.s3.amazonaws.com/pembrokedockcp/UploadedDocument/18826fe0e20541c0a488004f06371042/pembroke-dock-cp-school.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ducationengland.org.uk/documents/cockcroft/cockcroft1982.html" TargetMode="External"/><Relationship Id="rId14" Type="http://schemas.openxmlformats.org/officeDocument/2006/relationships/hyperlink" Target="https://www.simplypsychology.org/vygotsk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A75D0F-4E19-4393-AD7E-E77ACB951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9537</TotalTime>
  <Pages>9</Pages>
  <Words>3058</Words>
  <Characters>17437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James</dc:creator>
  <cp:keywords/>
  <dc:description/>
  <cp:lastModifiedBy>Ethan James</cp:lastModifiedBy>
  <cp:revision>98</cp:revision>
  <dcterms:created xsi:type="dcterms:W3CDTF">2018-01-03T14:49:00Z</dcterms:created>
  <dcterms:modified xsi:type="dcterms:W3CDTF">2018-01-13T20:44:00Z</dcterms:modified>
</cp:coreProperties>
</file>