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CC3D7" w14:textId="14DA4F55" w:rsidR="000E18C0" w:rsidRDefault="005B5131">
      <w:pPr>
        <w:pBdr>
          <w:top w:val="nil"/>
          <w:left w:val="nil"/>
          <w:bottom w:val="nil"/>
          <w:right w:val="nil"/>
          <w:between w:val="nil"/>
        </w:pBdr>
        <w:jc w:val="center"/>
        <w:rPr>
          <w:b/>
          <w:color w:val="000000"/>
          <w:sz w:val="36"/>
          <w:szCs w:val="36"/>
        </w:rPr>
      </w:pPr>
      <w:r>
        <w:rPr>
          <w:b/>
          <w:color w:val="000000"/>
          <w:sz w:val="36"/>
          <w:szCs w:val="36"/>
        </w:rPr>
        <w:t>Developing Relationships and Workplace Achivement</w:t>
      </w:r>
    </w:p>
    <w:p w14:paraId="3FC2154D" w14:textId="77777777" w:rsidR="000E18C0" w:rsidRDefault="000E18C0">
      <w:pPr>
        <w:pBdr>
          <w:top w:val="nil"/>
          <w:left w:val="nil"/>
          <w:bottom w:val="nil"/>
          <w:right w:val="nil"/>
          <w:between w:val="nil"/>
        </w:pBdr>
        <w:jc w:val="center"/>
        <w:rPr>
          <w:b/>
          <w:color w:val="000000"/>
          <w:sz w:val="36"/>
          <w:szCs w:val="36"/>
        </w:rPr>
      </w:pPr>
    </w:p>
    <w:p w14:paraId="13B8111A" w14:textId="77777777" w:rsidR="000E18C0" w:rsidRDefault="000E18C0">
      <w:pPr>
        <w:pBdr>
          <w:top w:val="nil"/>
          <w:left w:val="nil"/>
          <w:bottom w:val="nil"/>
          <w:right w:val="nil"/>
          <w:between w:val="nil"/>
        </w:pBdr>
        <w:jc w:val="center"/>
        <w:rPr>
          <w:b/>
          <w:color w:val="000000"/>
          <w:sz w:val="36"/>
          <w:szCs w:val="36"/>
        </w:rPr>
      </w:pPr>
    </w:p>
    <w:p w14:paraId="1774DC07" w14:textId="77777777" w:rsidR="000E18C0" w:rsidRDefault="000E18C0">
      <w:pPr>
        <w:pBdr>
          <w:top w:val="nil"/>
          <w:left w:val="nil"/>
          <w:bottom w:val="nil"/>
          <w:right w:val="nil"/>
          <w:between w:val="nil"/>
        </w:pBdr>
        <w:jc w:val="center"/>
        <w:rPr>
          <w:b/>
          <w:color w:val="000000"/>
          <w:sz w:val="36"/>
          <w:szCs w:val="36"/>
        </w:rPr>
      </w:pPr>
    </w:p>
    <w:p w14:paraId="7929BA40" w14:textId="77777777" w:rsidR="000E18C0" w:rsidRDefault="000E18C0">
      <w:pPr>
        <w:pBdr>
          <w:top w:val="nil"/>
          <w:left w:val="nil"/>
          <w:bottom w:val="nil"/>
          <w:right w:val="nil"/>
          <w:between w:val="nil"/>
        </w:pBdr>
        <w:jc w:val="center"/>
        <w:rPr>
          <w:b/>
          <w:color w:val="000000"/>
          <w:sz w:val="36"/>
          <w:szCs w:val="36"/>
        </w:rPr>
      </w:pPr>
    </w:p>
    <w:p w14:paraId="50DB34EA" w14:textId="779CD0CE" w:rsidR="000E18C0" w:rsidRDefault="00000000">
      <w:pPr>
        <w:pBdr>
          <w:top w:val="nil"/>
          <w:left w:val="nil"/>
          <w:bottom w:val="nil"/>
          <w:right w:val="nil"/>
          <w:between w:val="nil"/>
        </w:pBdr>
        <w:jc w:val="center"/>
        <w:rPr>
          <w:b/>
          <w:color w:val="000000"/>
          <w:sz w:val="36"/>
          <w:szCs w:val="36"/>
        </w:rPr>
      </w:pPr>
      <w:r>
        <w:rPr>
          <w:b/>
          <w:color w:val="000000"/>
          <w:sz w:val="36"/>
          <w:szCs w:val="36"/>
        </w:rPr>
        <w:t xml:space="preserve">Student Name </w:t>
      </w:r>
      <w:r w:rsidR="005B5131">
        <w:rPr>
          <w:b/>
          <w:color w:val="000000"/>
          <w:sz w:val="36"/>
          <w:szCs w:val="36"/>
        </w:rPr>
        <w:t>–</w:t>
      </w:r>
      <w:r>
        <w:rPr>
          <w:b/>
          <w:color w:val="000000"/>
          <w:sz w:val="36"/>
          <w:szCs w:val="36"/>
        </w:rPr>
        <w:t xml:space="preserve"> </w:t>
      </w:r>
      <w:r w:rsidR="005B5131">
        <w:rPr>
          <w:b/>
          <w:color w:val="000000"/>
          <w:sz w:val="36"/>
          <w:szCs w:val="36"/>
        </w:rPr>
        <w:t>Ionut Cojan</w:t>
      </w:r>
    </w:p>
    <w:p w14:paraId="0489E508" w14:textId="249591DB" w:rsidR="000E18C0" w:rsidRDefault="00000000">
      <w:pPr>
        <w:pBdr>
          <w:top w:val="nil"/>
          <w:left w:val="nil"/>
          <w:bottom w:val="nil"/>
          <w:right w:val="nil"/>
          <w:between w:val="nil"/>
        </w:pBdr>
        <w:jc w:val="center"/>
        <w:rPr>
          <w:b/>
          <w:color w:val="000000"/>
          <w:sz w:val="36"/>
          <w:szCs w:val="36"/>
        </w:rPr>
      </w:pPr>
      <w:r>
        <w:rPr>
          <w:b/>
          <w:color w:val="000000"/>
          <w:sz w:val="36"/>
          <w:szCs w:val="36"/>
        </w:rPr>
        <w:t xml:space="preserve">Student Number </w:t>
      </w:r>
      <w:r w:rsidR="005B5131">
        <w:rPr>
          <w:b/>
          <w:color w:val="000000"/>
          <w:sz w:val="36"/>
          <w:szCs w:val="36"/>
        </w:rPr>
        <w:t>–</w:t>
      </w:r>
      <w:r>
        <w:rPr>
          <w:b/>
          <w:color w:val="000000"/>
          <w:sz w:val="36"/>
          <w:szCs w:val="36"/>
        </w:rPr>
        <w:t xml:space="preserve"> </w:t>
      </w:r>
      <w:r w:rsidR="005B5131">
        <w:rPr>
          <w:b/>
          <w:color w:val="000000"/>
          <w:sz w:val="36"/>
          <w:szCs w:val="36"/>
        </w:rPr>
        <w:t>2109652</w:t>
      </w:r>
    </w:p>
    <w:p w14:paraId="58D169B7" w14:textId="247C9A0E" w:rsidR="005B5131" w:rsidRDefault="005B5131">
      <w:pPr>
        <w:pBdr>
          <w:top w:val="nil"/>
          <w:left w:val="nil"/>
          <w:bottom w:val="nil"/>
          <w:right w:val="nil"/>
          <w:between w:val="nil"/>
        </w:pBdr>
        <w:jc w:val="center"/>
        <w:rPr>
          <w:b/>
          <w:color w:val="000000"/>
          <w:sz w:val="36"/>
          <w:szCs w:val="36"/>
        </w:rPr>
      </w:pPr>
      <w:r>
        <w:rPr>
          <w:b/>
          <w:color w:val="000000"/>
          <w:sz w:val="36"/>
          <w:szCs w:val="36"/>
        </w:rPr>
        <w:t>Module code -BMSW 5102</w:t>
      </w:r>
    </w:p>
    <w:p w14:paraId="39240639" w14:textId="297755A8" w:rsidR="000E18C0" w:rsidRDefault="00000000">
      <w:pPr>
        <w:pBdr>
          <w:top w:val="nil"/>
          <w:left w:val="nil"/>
          <w:bottom w:val="nil"/>
          <w:right w:val="nil"/>
          <w:between w:val="nil"/>
        </w:pBdr>
        <w:jc w:val="center"/>
        <w:rPr>
          <w:b/>
          <w:color w:val="000000"/>
          <w:sz w:val="36"/>
          <w:szCs w:val="36"/>
        </w:rPr>
      </w:pPr>
      <w:r>
        <w:rPr>
          <w:b/>
          <w:color w:val="000000"/>
          <w:sz w:val="36"/>
          <w:szCs w:val="36"/>
        </w:rPr>
        <w:t xml:space="preserve">Lecturer Name </w:t>
      </w:r>
      <w:r w:rsidR="005B5131">
        <w:rPr>
          <w:b/>
          <w:color w:val="000000"/>
          <w:sz w:val="36"/>
          <w:szCs w:val="36"/>
        </w:rPr>
        <w:t>–</w:t>
      </w:r>
      <w:r>
        <w:rPr>
          <w:b/>
          <w:color w:val="000000"/>
          <w:sz w:val="36"/>
          <w:szCs w:val="36"/>
        </w:rPr>
        <w:t xml:space="preserve"> </w:t>
      </w:r>
      <w:r w:rsidR="005B5131">
        <w:rPr>
          <w:b/>
          <w:color w:val="000000"/>
          <w:sz w:val="36"/>
          <w:szCs w:val="36"/>
        </w:rPr>
        <w:t>Aparna Venkatesan</w:t>
      </w:r>
    </w:p>
    <w:p w14:paraId="360F99E4" w14:textId="02F01A72" w:rsidR="000E18C0" w:rsidRDefault="00000000">
      <w:pPr>
        <w:pBdr>
          <w:top w:val="nil"/>
          <w:left w:val="nil"/>
          <w:bottom w:val="nil"/>
          <w:right w:val="nil"/>
          <w:between w:val="nil"/>
        </w:pBdr>
        <w:jc w:val="center"/>
        <w:rPr>
          <w:color w:val="000000"/>
        </w:rPr>
      </w:pPr>
      <w:r>
        <w:br w:type="page"/>
      </w:r>
    </w:p>
    <w:p w14:paraId="0F8F89DC" w14:textId="77777777" w:rsidR="000E18C0" w:rsidRDefault="00000000">
      <w:pPr>
        <w:pBdr>
          <w:top w:val="nil"/>
          <w:left w:val="nil"/>
          <w:bottom w:val="nil"/>
          <w:right w:val="nil"/>
          <w:between w:val="nil"/>
        </w:pBdr>
        <w:rPr>
          <w:color w:val="000000"/>
        </w:rPr>
      </w:pPr>
      <w:r>
        <w:rPr>
          <w:color w:val="000000"/>
        </w:rPr>
        <w:lastRenderedPageBreak/>
        <w:t xml:space="preserve"> </w:t>
      </w:r>
    </w:p>
    <w:p w14:paraId="10A88215" w14:textId="77777777" w:rsidR="000E18C0" w:rsidRDefault="00000000">
      <w:pPr>
        <w:keepNext/>
        <w:keepLines/>
        <w:pBdr>
          <w:top w:val="nil"/>
          <w:left w:val="nil"/>
          <w:bottom w:val="nil"/>
          <w:right w:val="nil"/>
          <w:between w:val="nil"/>
        </w:pBdr>
        <w:spacing w:before="240" w:line="259" w:lineRule="auto"/>
        <w:jc w:val="left"/>
        <w:rPr>
          <w:color w:val="366091"/>
          <w:sz w:val="32"/>
          <w:szCs w:val="32"/>
        </w:rPr>
      </w:pPr>
      <w:r>
        <w:rPr>
          <w:color w:val="366091"/>
          <w:sz w:val="32"/>
          <w:szCs w:val="32"/>
        </w:rPr>
        <w:t>Table of Contents</w:t>
      </w:r>
    </w:p>
    <w:sdt>
      <w:sdtPr>
        <w:id w:val="1054271255"/>
        <w:docPartObj>
          <w:docPartGallery w:val="Table of Contents"/>
          <w:docPartUnique/>
        </w:docPartObj>
      </w:sdtPr>
      <w:sdtContent>
        <w:p w14:paraId="2B932C35" w14:textId="77777777" w:rsidR="000E18C0" w:rsidRDefault="00000000">
          <w:pPr>
            <w:pBdr>
              <w:top w:val="nil"/>
              <w:left w:val="nil"/>
              <w:bottom w:val="nil"/>
              <w:right w:val="nil"/>
              <w:between w:val="nil"/>
            </w:pBdr>
            <w:tabs>
              <w:tab w:val="right" w:pos="9019"/>
            </w:tabs>
            <w:spacing w:after="100"/>
            <w:rPr>
              <w:color w:val="000000"/>
            </w:rPr>
          </w:pPr>
          <w:r>
            <w:fldChar w:fldCharType="begin"/>
          </w:r>
          <w:r>
            <w:instrText xml:space="preserve"> TOC \h \u \z \t "Heading 1,1,Heading 2,2,Heading 3,3,Heading 4,4,Heading 5,5,Heading 6,6,"</w:instrText>
          </w:r>
          <w:r>
            <w:fldChar w:fldCharType="separate"/>
          </w:r>
          <w:hyperlink w:anchor="_heading=h.gjdgxs">
            <w:r>
              <w:rPr>
                <w:color w:val="000000"/>
              </w:rPr>
              <w:t>Introduction</w:t>
            </w:r>
            <w:r>
              <w:rPr>
                <w:color w:val="000000"/>
              </w:rPr>
              <w:tab/>
              <w:t>3</w:t>
            </w:r>
          </w:hyperlink>
        </w:p>
        <w:p w14:paraId="4813B928" w14:textId="77777777" w:rsidR="000E18C0" w:rsidRDefault="00000000">
          <w:pPr>
            <w:pBdr>
              <w:top w:val="nil"/>
              <w:left w:val="nil"/>
              <w:bottom w:val="nil"/>
              <w:right w:val="nil"/>
              <w:between w:val="nil"/>
            </w:pBdr>
            <w:tabs>
              <w:tab w:val="right" w:pos="9019"/>
            </w:tabs>
            <w:spacing w:after="100"/>
            <w:rPr>
              <w:color w:val="000000"/>
            </w:rPr>
          </w:pPr>
          <w:hyperlink w:anchor="_heading=h.30j0zll">
            <w:r>
              <w:rPr>
                <w:color w:val="000000"/>
              </w:rPr>
              <w:t>Explain what is Performance Management</w:t>
            </w:r>
            <w:r>
              <w:rPr>
                <w:color w:val="000000"/>
              </w:rPr>
              <w:tab/>
              <w:t>3</w:t>
            </w:r>
          </w:hyperlink>
        </w:p>
        <w:p w14:paraId="37B30D72" w14:textId="77777777" w:rsidR="000E18C0" w:rsidRDefault="00000000">
          <w:pPr>
            <w:pBdr>
              <w:top w:val="nil"/>
              <w:left w:val="nil"/>
              <w:bottom w:val="nil"/>
              <w:right w:val="nil"/>
              <w:between w:val="nil"/>
            </w:pBdr>
            <w:tabs>
              <w:tab w:val="right" w:pos="9019"/>
            </w:tabs>
            <w:spacing w:after="100"/>
            <w:rPr>
              <w:color w:val="000000"/>
            </w:rPr>
          </w:pPr>
          <w:hyperlink w:anchor="_heading=h.1fob9te">
            <w:r>
              <w:rPr>
                <w:color w:val="000000"/>
              </w:rPr>
              <w:t>Performance Management cycle</w:t>
            </w:r>
            <w:r>
              <w:rPr>
                <w:color w:val="000000"/>
              </w:rPr>
              <w:tab/>
              <w:t>3</w:t>
            </w:r>
          </w:hyperlink>
        </w:p>
        <w:p w14:paraId="6B17A70D" w14:textId="77777777" w:rsidR="000E18C0" w:rsidRDefault="00000000">
          <w:pPr>
            <w:pBdr>
              <w:top w:val="nil"/>
              <w:left w:val="nil"/>
              <w:bottom w:val="nil"/>
              <w:right w:val="nil"/>
              <w:between w:val="nil"/>
            </w:pBdr>
            <w:tabs>
              <w:tab w:val="right" w:pos="9019"/>
            </w:tabs>
            <w:spacing w:after="100"/>
            <w:rPr>
              <w:color w:val="000000"/>
            </w:rPr>
          </w:pPr>
          <w:hyperlink w:anchor="_heading=h.3znysh7">
            <w:r>
              <w:rPr>
                <w:color w:val="000000"/>
              </w:rPr>
              <w:t>Critical evaluation</w:t>
            </w:r>
            <w:r>
              <w:rPr>
                <w:color w:val="000000"/>
              </w:rPr>
              <w:tab/>
              <w:t>4</w:t>
            </w:r>
          </w:hyperlink>
        </w:p>
        <w:p w14:paraId="0570995C" w14:textId="77777777" w:rsidR="000E18C0" w:rsidRDefault="00000000">
          <w:pPr>
            <w:pBdr>
              <w:top w:val="nil"/>
              <w:left w:val="nil"/>
              <w:bottom w:val="nil"/>
              <w:right w:val="nil"/>
              <w:between w:val="nil"/>
            </w:pBdr>
            <w:tabs>
              <w:tab w:val="right" w:pos="9019"/>
            </w:tabs>
            <w:spacing w:after="100"/>
            <w:ind w:left="240"/>
            <w:rPr>
              <w:color w:val="000000"/>
            </w:rPr>
          </w:pPr>
          <w:hyperlink w:anchor="_heading=h.2et92p0">
            <w:r>
              <w:rPr>
                <w:color w:val="000000"/>
              </w:rPr>
              <w:t>360-degree feedback</w:t>
            </w:r>
            <w:r>
              <w:rPr>
                <w:color w:val="000000"/>
              </w:rPr>
              <w:tab/>
              <w:t>4</w:t>
            </w:r>
          </w:hyperlink>
        </w:p>
        <w:p w14:paraId="4BB806CF" w14:textId="77777777" w:rsidR="000E18C0" w:rsidRDefault="00000000">
          <w:pPr>
            <w:pBdr>
              <w:top w:val="nil"/>
              <w:left w:val="nil"/>
              <w:bottom w:val="nil"/>
              <w:right w:val="nil"/>
              <w:between w:val="nil"/>
            </w:pBdr>
            <w:tabs>
              <w:tab w:val="right" w:pos="9019"/>
            </w:tabs>
            <w:spacing w:after="100"/>
            <w:ind w:left="240"/>
            <w:rPr>
              <w:color w:val="000000"/>
            </w:rPr>
          </w:pPr>
          <w:hyperlink w:anchor="_heading=h.tyjcwt">
            <w:r>
              <w:rPr>
                <w:color w:val="000000"/>
              </w:rPr>
              <w:t>540-degree feedback</w:t>
            </w:r>
            <w:r>
              <w:rPr>
                <w:color w:val="000000"/>
              </w:rPr>
              <w:tab/>
              <w:t>5</w:t>
            </w:r>
          </w:hyperlink>
        </w:p>
        <w:p w14:paraId="6DEA095D" w14:textId="77777777" w:rsidR="000E18C0" w:rsidRDefault="00000000">
          <w:pPr>
            <w:pBdr>
              <w:top w:val="nil"/>
              <w:left w:val="nil"/>
              <w:bottom w:val="nil"/>
              <w:right w:val="nil"/>
              <w:between w:val="nil"/>
            </w:pBdr>
            <w:tabs>
              <w:tab w:val="right" w:pos="9019"/>
            </w:tabs>
            <w:spacing w:after="100"/>
            <w:ind w:left="240"/>
            <w:rPr>
              <w:color w:val="000000"/>
            </w:rPr>
          </w:pPr>
          <w:hyperlink w:anchor="_heading=h.3dy6vkm">
            <w:r>
              <w:rPr>
                <w:color w:val="000000"/>
              </w:rPr>
              <w:t>Management by objectives (MBO)</w:t>
            </w:r>
            <w:r>
              <w:rPr>
                <w:color w:val="000000"/>
              </w:rPr>
              <w:tab/>
              <w:t>6</w:t>
            </w:r>
          </w:hyperlink>
        </w:p>
        <w:p w14:paraId="467630A4" w14:textId="77777777" w:rsidR="000E18C0" w:rsidRDefault="00000000">
          <w:pPr>
            <w:pBdr>
              <w:top w:val="nil"/>
              <w:left w:val="nil"/>
              <w:bottom w:val="nil"/>
              <w:right w:val="nil"/>
              <w:between w:val="nil"/>
            </w:pBdr>
            <w:tabs>
              <w:tab w:val="right" w:pos="9019"/>
            </w:tabs>
            <w:spacing w:after="100"/>
            <w:rPr>
              <w:color w:val="000000"/>
            </w:rPr>
          </w:pPr>
          <w:hyperlink w:anchor="_heading=h.1t3h5sf">
            <w:r>
              <w:rPr>
                <w:color w:val="000000"/>
              </w:rPr>
              <w:t>Professional development plan (PDP)</w:t>
            </w:r>
            <w:r>
              <w:rPr>
                <w:color w:val="000000"/>
              </w:rPr>
              <w:tab/>
              <w:t>8</w:t>
            </w:r>
          </w:hyperlink>
        </w:p>
        <w:p w14:paraId="3F34E728" w14:textId="77777777" w:rsidR="000E18C0" w:rsidRDefault="00000000">
          <w:pPr>
            <w:pBdr>
              <w:top w:val="nil"/>
              <w:left w:val="nil"/>
              <w:bottom w:val="nil"/>
              <w:right w:val="nil"/>
              <w:between w:val="nil"/>
            </w:pBdr>
            <w:tabs>
              <w:tab w:val="right" w:pos="9019"/>
            </w:tabs>
            <w:spacing w:after="100"/>
            <w:rPr>
              <w:color w:val="000000"/>
            </w:rPr>
          </w:pPr>
          <w:hyperlink w:anchor="_heading=h.4d34og8">
            <w:r>
              <w:rPr>
                <w:color w:val="000000"/>
              </w:rPr>
              <w:t>SMART objectives</w:t>
            </w:r>
            <w:r>
              <w:rPr>
                <w:color w:val="000000"/>
              </w:rPr>
              <w:tab/>
              <w:t>9</w:t>
            </w:r>
          </w:hyperlink>
        </w:p>
        <w:p w14:paraId="6B94D2BA" w14:textId="77777777" w:rsidR="000E18C0" w:rsidRDefault="00000000">
          <w:pPr>
            <w:pBdr>
              <w:top w:val="nil"/>
              <w:left w:val="nil"/>
              <w:bottom w:val="nil"/>
              <w:right w:val="nil"/>
              <w:between w:val="nil"/>
            </w:pBdr>
            <w:tabs>
              <w:tab w:val="right" w:pos="9019"/>
            </w:tabs>
            <w:spacing w:after="100"/>
            <w:rPr>
              <w:color w:val="000000"/>
            </w:rPr>
          </w:pPr>
          <w:hyperlink w:anchor="_heading=h.17dp8vu">
            <w:r>
              <w:rPr>
                <w:color w:val="000000"/>
              </w:rPr>
              <w:t>Conclusion</w:t>
            </w:r>
            <w:r>
              <w:rPr>
                <w:color w:val="000000"/>
              </w:rPr>
              <w:tab/>
              <w:t>10</w:t>
            </w:r>
          </w:hyperlink>
        </w:p>
        <w:p w14:paraId="47652AAC" w14:textId="77777777" w:rsidR="000E18C0" w:rsidRDefault="00000000">
          <w:pPr>
            <w:pBdr>
              <w:top w:val="nil"/>
              <w:left w:val="nil"/>
              <w:bottom w:val="nil"/>
              <w:right w:val="nil"/>
              <w:between w:val="nil"/>
            </w:pBdr>
            <w:tabs>
              <w:tab w:val="right" w:pos="9019"/>
            </w:tabs>
            <w:spacing w:after="100"/>
            <w:rPr>
              <w:color w:val="000000"/>
            </w:rPr>
          </w:pPr>
          <w:hyperlink w:anchor="_heading=h.3rdcrjn">
            <w:r>
              <w:rPr>
                <w:color w:val="000000"/>
              </w:rPr>
              <w:t>Recommendations</w:t>
            </w:r>
            <w:r>
              <w:rPr>
                <w:color w:val="000000"/>
              </w:rPr>
              <w:tab/>
              <w:t>11</w:t>
            </w:r>
          </w:hyperlink>
        </w:p>
        <w:p w14:paraId="0F22E121" w14:textId="77777777" w:rsidR="000E18C0" w:rsidRDefault="00000000">
          <w:pPr>
            <w:pBdr>
              <w:top w:val="nil"/>
              <w:left w:val="nil"/>
              <w:bottom w:val="nil"/>
              <w:right w:val="nil"/>
              <w:between w:val="nil"/>
            </w:pBdr>
            <w:tabs>
              <w:tab w:val="right" w:pos="9019"/>
            </w:tabs>
            <w:spacing w:after="100"/>
            <w:rPr>
              <w:color w:val="000000"/>
            </w:rPr>
          </w:pPr>
          <w:hyperlink w:anchor="_heading=h.26in1rg">
            <w:r>
              <w:rPr>
                <w:color w:val="000000"/>
              </w:rPr>
              <w:t>Reference list</w:t>
            </w:r>
            <w:r>
              <w:rPr>
                <w:color w:val="000000"/>
              </w:rPr>
              <w:tab/>
              <w:t>12</w:t>
            </w:r>
          </w:hyperlink>
        </w:p>
        <w:p w14:paraId="48235DE5" w14:textId="77777777" w:rsidR="000E18C0" w:rsidRDefault="00000000">
          <w:r>
            <w:fldChar w:fldCharType="end"/>
          </w:r>
        </w:p>
      </w:sdtContent>
    </w:sdt>
    <w:p w14:paraId="0FD5E8CB" w14:textId="77777777" w:rsidR="000E18C0" w:rsidRDefault="00000000">
      <w:pPr>
        <w:pBdr>
          <w:top w:val="nil"/>
          <w:left w:val="nil"/>
          <w:bottom w:val="nil"/>
          <w:right w:val="nil"/>
          <w:between w:val="nil"/>
        </w:pBdr>
        <w:rPr>
          <w:color w:val="000000"/>
        </w:rPr>
      </w:pPr>
      <w:r>
        <w:br w:type="page"/>
      </w:r>
    </w:p>
    <w:p w14:paraId="1C507BFB" w14:textId="77777777" w:rsidR="000E18C0" w:rsidRDefault="00000000">
      <w:pPr>
        <w:pStyle w:val="Heading1"/>
      </w:pPr>
      <w:bookmarkStart w:id="0" w:name="_heading=h.gjdgxs" w:colFirst="0" w:colLast="0"/>
      <w:bookmarkEnd w:id="0"/>
      <w:r>
        <w:t xml:space="preserve">Introduction </w:t>
      </w:r>
    </w:p>
    <w:p w14:paraId="56B1038E" w14:textId="77777777" w:rsidR="000E18C0" w:rsidRDefault="00000000">
      <w:pPr>
        <w:pBdr>
          <w:top w:val="nil"/>
          <w:left w:val="nil"/>
          <w:bottom w:val="nil"/>
          <w:right w:val="nil"/>
          <w:between w:val="nil"/>
        </w:pBdr>
        <w:rPr>
          <w:color w:val="FF0000"/>
        </w:rPr>
      </w:pPr>
      <w:r>
        <w:rPr>
          <w:color w:val="000000"/>
        </w:rPr>
        <w:t>There is going to be a discussion about</w:t>
      </w:r>
      <w:r>
        <w:t xml:space="preserve"> </w:t>
      </w:r>
      <w:r w:rsidRPr="005B5131">
        <w:t>Amazon which is the largest e-commerce platform</w:t>
      </w:r>
      <w:r>
        <w:rPr>
          <w:color w:val="000000"/>
        </w:rPr>
        <w:t>. In this assessment, there will be consideration of the new app that is developed by</w:t>
      </w:r>
      <w:r>
        <w:rPr>
          <w:color w:val="FF0000"/>
        </w:rPr>
        <w:t xml:space="preserve"> </w:t>
      </w:r>
      <w:r w:rsidRPr="005B5131">
        <w:t xml:space="preserve">Amazon to </w:t>
      </w:r>
      <w:r>
        <w:t>provide</w:t>
      </w:r>
      <w:r>
        <w:rPr>
          <w:color w:val="000000"/>
        </w:rPr>
        <w:t xml:space="preserve"> support to customers. In this way, there will be a focus on performance management and also on the cycle of performance management considering the focus on the newly developed app. Furthermore, knowledge about the various vehicles to support the organisation in its development. In addition to this, make focus on 360-degree feedback, 540-degree feedback and the last technique is Management by objectives. After that, explain the professional development plan and smart objective and at last provide some recommendations to the </w:t>
      </w:r>
      <w:r>
        <w:t>organization</w:t>
      </w:r>
      <w:r>
        <w:rPr>
          <w:color w:val="000000"/>
        </w:rPr>
        <w:t xml:space="preserve">. </w:t>
      </w:r>
      <w:r>
        <w:t xml:space="preserve"> </w:t>
      </w:r>
      <w:r w:rsidRPr="005B5131">
        <w:t xml:space="preserve">Amazon UK services limited is a popular e-commerce platform where the company sells books, apparel, jewellery, various accessories and many other goods. The total number of employees in the organization is 1,608,000 and the total revenue is 92.43 USD (Amazon.co.uk, 2023). </w:t>
      </w:r>
    </w:p>
    <w:p w14:paraId="5FE24157" w14:textId="77777777" w:rsidR="000E18C0" w:rsidRDefault="00000000">
      <w:pPr>
        <w:pStyle w:val="Heading1"/>
      </w:pPr>
      <w:bookmarkStart w:id="1" w:name="_heading=h.30j0zll" w:colFirst="0" w:colLast="0"/>
      <w:bookmarkEnd w:id="1"/>
      <w:r>
        <w:t xml:space="preserve">Explain what is Performance Management </w:t>
      </w:r>
    </w:p>
    <w:p w14:paraId="05F18FE2" w14:textId="77777777" w:rsidR="000E18C0" w:rsidRDefault="00000000">
      <w:pPr>
        <w:pBdr>
          <w:top w:val="nil"/>
          <w:left w:val="nil"/>
          <w:bottom w:val="nil"/>
          <w:right w:val="nil"/>
          <w:between w:val="nil"/>
        </w:pBdr>
        <w:rPr>
          <w:color w:val="FF0000"/>
        </w:rPr>
      </w:pPr>
      <w:r>
        <w:rPr>
          <w:color w:val="000000"/>
        </w:rPr>
        <w:t xml:space="preserve">This is one of the great terminologies in the business that refers to a continuous process in which the organisation establishes continuous communication between employees and managers and takes their feedback for further improvement in the organisation. This is one of the great tools that are used by the manager in the organisation to monitor the performance of the employees (Lalwani </w:t>
      </w:r>
      <w:r>
        <w:rPr>
          <w:i/>
          <w:color w:val="000000"/>
        </w:rPr>
        <w:t xml:space="preserve">et al., </w:t>
      </w:r>
      <w:r>
        <w:rPr>
          <w:color w:val="000000"/>
        </w:rPr>
        <w:t>2020) Through the help of these tools the manager creates or it can be said to increase motivation and productivity of the employee in the organisation.</w:t>
      </w:r>
      <w:r>
        <w:t xml:space="preserve"> </w:t>
      </w:r>
      <w:r w:rsidRPr="005B5131">
        <w:t xml:space="preserve">Amazon is going to launch a new app that will provide support in the shopping of customers and put their efforts to enhance it so that there is a need to focus on performance management (Retail Customer Experience, (2022). </w:t>
      </w:r>
    </w:p>
    <w:p w14:paraId="1F298C72" w14:textId="77777777" w:rsidR="000E18C0" w:rsidRDefault="00000000">
      <w:pPr>
        <w:pStyle w:val="Heading1"/>
      </w:pPr>
      <w:bookmarkStart w:id="2" w:name="_heading=h.1fob9te" w:colFirst="0" w:colLast="0"/>
      <w:bookmarkEnd w:id="2"/>
      <w:r>
        <w:t xml:space="preserve">Performance Management cycle  </w:t>
      </w:r>
    </w:p>
    <w:p w14:paraId="17FDC5DC" w14:textId="77777777" w:rsidR="000E18C0" w:rsidRDefault="00000000">
      <w:pPr>
        <w:pBdr>
          <w:top w:val="nil"/>
          <w:left w:val="nil"/>
          <w:bottom w:val="nil"/>
          <w:right w:val="nil"/>
          <w:between w:val="nil"/>
        </w:pBdr>
        <w:rPr>
          <w:color w:val="000000"/>
        </w:rPr>
      </w:pPr>
      <w:r>
        <w:rPr>
          <w:color w:val="000000"/>
        </w:rPr>
        <w:t xml:space="preserve">Four stages are involved in the cycle of performance management. The steps of the cycle include planning, monitoring, reviewing as well as rewarding which can make the proper performance in the organisation. </w:t>
      </w:r>
    </w:p>
    <w:p w14:paraId="7D9C5798" w14:textId="77777777" w:rsidR="000E18C0" w:rsidRDefault="00000000">
      <w:pPr>
        <w:pBdr>
          <w:top w:val="nil"/>
          <w:left w:val="nil"/>
          <w:bottom w:val="nil"/>
          <w:right w:val="nil"/>
          <w:between w:val="nil"/>
        </w:pBdr>
        <w:rPr>
          <w:color w:val="000000"/>
        </w:rPr>
      </w:pPr>
      <w:r>
        <w:rPr>
          <w:color w:val="000000"/>
        </w:rPr>
        <w:t xml:space="preserve">Planning - This is the stage where the groundwork is done for the development of the success of the management. On this note, the management team needs to decide as well as meet the objectives of the organisation. The stage is included with the overall strategy for the business that is involved all of the teams and employees in the organisation. There should be a focus on the development of the collaborative approach that  helps in developing the proper solutions in the organisation (Valamis, 2022) </w:t>
      </w:r>
    </w:p>
    <w:p w14:paraId="71D957C7" w14:textId="77777777" w:rsidR="000E18C0" w:rsidRDefault="00000000">
      <w:pPr>
        <w:pBdr>
          <w:top w:val="nil"/>
          <w:left w:val="nil"/>
          <w:bottom w:val="nil"/>
          <w:right w:val="nil"/>
          <w:between w:val="nil"/>
        </w:pBdr>
        <w:rPr>
          <w:color w:val="000000"/>
        </w:rPr>
      </w:pPr>
      <w:r>
        <w:rPr>
          <w:color w:val="000000"/>
        </w:rPr>
        <w:t xml:space="preserve">Monitoring - In the PM cycle this is the major function of achieving the goal. There is the role of the supervisor as well as the manager for monitoring the goals of the organisation.  On this note, this is also the area that helps in motivating the employees to work with the specific requirements of the organisation. This continuous feedback will allow the employee to get the proper value in the organisation (Engagedly, 2022).   </w:t>
      </w:r>
    </w:p>
    <w:p w14:paraId="3A096D59" w14:textId="77777777" w:rsidR="000E18C0" w:rsidRDefault="00000000">
      <w:pPr>
        <w:pBdr>
          <w:top w:val="nil"/>
          <w:left w:val="nil"/>
          <w:bottom w:val="nil"/>
          <w:right w:val="nil"/>
          <w:between w:val="nil"/>
        </w:pBdr>
        <w:rPr>
          <w:color w:val="000000"/>
        </w:rPr>
      </w:pPr>
      <w:r>
        <w:rPr>
          <w:color w:val="000000"/>
        </w:rPr>
        <w:t xml:space="preserve">Reviewing - This is the area where the performance is reviewed and this helps understand the effectiveness of the organisation. There is a focus on reviewing the role of the employees and management that is responsible for the presentation of the final result in the organisation. On this note, it is essential to focus on the development of the skills that help in performing the goals of the organisation.  </w:t>
      </w:r>
    </w:p>
    <w:p w14:paraId="16B4B325" w14:textId="77777777" w:rsidR="000E18C0" w:rsidRDefault="00000000">
      <w:pPr>
        <w:pBdr>
          <w:top w:val="nil"/>
          <w:left w:val="nil"/>
          <w:bottom w:val="nil"/>
          <w:right w:val="nil"/>
          <w:between w:val="nil"/>
        </w:pBdr>
        <w:rPr>
          <w:color w:val="000000"/>
        </w:rPr>
      </w:pPr>
      <w:r>
        <w:rPr>
          <w:color w:val="000000"/>
        </w:rPr>
        <w:t xml:space="preserve">Rewarding - This is the final stage that is important for employee motivation. The development of the reward system can motivate employees to make effectively performance in the organisation. Through this, the services of the company are also developed.  When the employees are getting high rewards in the organisation, they can make properly performance in the organisation (Anwar and Abdullah, 2021).  </w:t>
      </w:r>
    </w:p>
    <w:p w14:paraId="2D4954AE" w14:textId="77777777" w:rsidR="000E18C0" w:rsidRDefault="00000000">
      <w:pPr>
        <w:pBdr>
          <w:top w:val="nil"/>
          <w:left w:val="nil"/>
          <w:bottom w:val="nil"/>
          <w:right w:val="nil"/>
          <w:between w:val="nil"/>
        </w:pBdr>
        <w:rPr>
          <w:color w:val="000000"/>
        </w:rPr>
      </w:pPr>
      <w:r>
        <w:rPr>
          <w:color w:val="000000"/>
        </w:rPr>
        <w:t xml:space="preserve">This cycle needs to be followed through the performance development of the App in the organisation.  </w:t>
      </w:r>
    </w:p>
    <w:p w14:paraId="71426090" w14:textId="77777777" w:rsidR="000E18C0" w:rsidRDefault="00000000">
      <w:pPr>
        <w:pBdr>
          <w:top w:val="nil"/>
          <w:left w:val="nil"/>
          <w:bottom w:val="nil"/>
          <w:right w:val="nil"/>
          <w:between w:val="nil"/>
        </w:pBdr>
        <w:jc w:val="center"/>
        <w:rPr>
          <w:color w:val="000000"/>
        </w:rPr>
      </w:pPr>
      <w:r>
        <w:rPr>
          <w:noProof/>
          <w:color w:val="000000"/>
        </w:rPr>
        <w:drawing>
          <wp:inline distT="114300" distB="114300" distL="114300" distR="114300" wp14:anchorId="17F5EA97" wp14:editId="5035514F">
            <wp:extent cx="5731200" cy="3822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5731200" cy="3822700"/>
                    </a:xfrm>
                    <a:prstGeom prst="rect">
                      <a:avLst/>
                    </a:prstGeom>
                  </pic:spPr>
                </pic:pic>
              </a:graphicData>
            </a:graphic>
          </wp:inline>
        </w:drawing>
      </w:r>
    </w:p>
    <w:p w14:paraId="1A7F6DD9" w14:textId="77777777" w:rsidR="000E18C0" w:rsidRDefault="00000000">
      <w:pPr>
        <w:pBdr>
          <w:top w:val="nil"/>
          <w:left w:val="nil"/>
          <w:bottom w:val="nil"/>
          <w:right w:val="nil"/>
          <w:between w:val="nil"/>
        </w:pBdr>
        <w:jc w:val="center"/>
        <w:rPr>
          <w:color w:val="000000"/>
        </w:rPr>
      </w:pPr>
      <w:r>
        <w:rPr>
          <w:color w:val="000000"/>
        </w:rPr>
        <w:t>Figure 1: PM Cycle</w:t>
      </w:r>
    </w:p>
    <w:p w14:paraId="25A5E949" w14:textId="77777777" w:rsidR="000E18C0" w:rsidRDefault="00000000">
      <w:pPr>
        <w:pBdr>
          <w:top w:val="nil"/>
          <w:left w:val="nil"/>
          <w:bottom w:val="nil"/>
          <w:right w:val="nil"/>
          <w:between w:val="nil"/>
        </w:pBdr>
        <w:jc w:val="center"/>
        <w:rPr>
          <w:color w:val="000000"/>
        </w:rPr>
      </w:pPr>
      <w:r>
        <w:rPr>
          <w:color w:val="000000"/>
        </w:rPr>
        <w:t>Source: (Engagedly, 2022)</w:t>
      </w:r>
    </w:p>
    <w:p w14:paraId="68F36BFC" w14:textId="77777777" w:rsidR="000E18C0" w:rsidRDefault="000E18C0">
      <w:pPr>
        <w:pBdr>
          <w:top w:val="nil"/>
          <w:left w:val="nil"/>
          <w:bottom w:val="nil"/>
          <w:right w:val="nil"/>
          <w:between w:val="nil"/>
        </w:pBdr>
        <w:jc w:val="center"/>
        <w:rPr>
          <w:color w:val="000000"/>
        </w:rPr>
      </w:pPr>
    </w:p>
    <w:p w14:paraId="5D8293E9" w14:textId="77777777" w:rsidR="000E18C0" w:rsidRDefault="00000000">
      <w:pPr>
        <w:pStyle w:val="Heading1"/>
      </w:pPr>
      <w:bookmarkStart w:id="3" w:name="_heading=h.3znysh7" w:colFirst="0" w:colLast="0"/>
      <w:bookmarkEnd w:id="3"/>
      <w:r>
        <w:t>Critical evaluation</w:t>
      </w:r>
    </w:p>
    <w:p w14:paraId="75714B07" w14:textId="77777777" w:rsidR="000E18C0" w:rsidRDefault="00000000">
      <w:pPr>
        <w:pStyle w:val="Heading2"/>
      </w:pPr>
      <w:bookmarkStart w:id="4" w:name="_heading=h.2et92p0" w:colFirst="0" w:colLast="0"/>
      <w:bookmarkEnd w:id="4"/>
      <w:r>
        <w:t xml:space="preserve">360-degree feedback </w:t>
      </w:r>
    </w:p>
    <w:p w14:paraId="16582F47" w14:textId="77777777" w:rsidR="000E18C0" w:rsidRDefault="00000000">
      <w:pPr>
        <w:pBdr>
          <w:top w:val="nil"/>
          <w:left w:val="nil"/>
          <w:bottom w:val="nil"/>
          <w:right w:val="nil"/>
          <w:between w:val="nil"/>
        </w:pBdr>
        <w:rPr>
          <w:color w:val="000000"/>
        </w:rPr>
      </w:pPr>
      <w:r>
        <w:rPr>
          <w:color w:val="000000"/>
        </w:rPr>
        <w:t xml:space="preserve">This is one of the effective tools in performance management in which the staff get various feedback from those people that work in the surrounding. In this feedback, the employees get anonymous, confidential and other kinds of feedback. In this process, sometimes the peers and customers evaluate the employees in the organisation (Custominsight, 2023).  </w:t>
      </w:r>
    </w:p>
    <w:p w14:paraId="501A6147" w14:textId="77777777" w:rsidR="000E18C0" w:rsidRDefault="00000000">
      <w:pPr>
        <w:pBdr>
          <w:top w:val="nil"/>
          <w:left w:val="nil"/>
          <w:bottom w:val="nil"/>
          <w:right w:val="nil"/>
          <w:between w:val="nil"/>
        </w:pBdr>
        <w:rPr>
          <w:b/>
          <w:color w:val="000000"/>
        </w:rPr>
      </w:pPr>
      <w:r>
        <w:rPr>
          <w:b/>
          <w:color w:val="000000"/>
        </w:rPr>
        <w:t>Advantages of 360-degree feedback</w:t>
      </w:r>
    </w:p>
    <w:p w14:paraId="1F12BA42" w14:textId="77777777" w:rsidR="000E18C0" w:rsidRDefault="00000000">
      <w:pPr>
        <w:pBdr>
          <w:top w:val="nil"/>
          <w:left w:val="nil"/>
          <w:bottom w:val="nil"/>
          <w:right w:val="nil"/>
          <w:between w:val="nil"/>
        </w:pBdr>
        <w:rPr>
          <w:color w:val="000000"/>
        </w:rPr>
      </w:pPr>
      <w:r>
        <w:rPr>
          <w:color w:val="000000"/>
        </w:rPr>
        <w:t xml:space="preserve">There are many benefits associated with 360-degree feedback in the company. It can be seen that continuous feedback leads to increased self-awareness and it also offers numerous feedback sources. This feedback clarified the behaviour of the people along with promoter dialogue and improved the way of working in the company. Some benefits are reducing bias and work relationships and customer relationships in the organisation (Engagedly, 2023). For promoting team building this kind of feedback is required in the organisation.  </w:t>
      </w:r>
    </w:p>
    <w:p w14:paraId="2C804B2C" w14:textId="77777777" w:rsidR="000E18C0" w:rsidRDefault="00000000">
      <w:pPr>
        <w:pBdr>
          <w:top w:val="nil"/>
          <w:left w:val="nil"/>
          <w:bottom w:val="nil"/>
          <w:right w:val="nil"/>
          <w:between w:val="nil"/>
        </w:pBdr>
        <w:rPr>
          <w:b/>
          <w:color w:val="000000"/>
        </w:rPr>
      </w:pPr>
      <w:r>
        <w:rPr>
          <w:b/>
          <w:color w:val="000000"/>
        </w:rPr>
        <w:t>Disadvantages of 360-degree feedback</w:t>
      </w:r>
    </w:p>
    <w:p w14:paraId="50D09E9D" w14:textId="77777777" w:rsidR="000E18C0" w:rsidRDefault="00000000">
      <w:pPr>
        <w:pBdr>
          <w:top w:val="nil"/>
          <w:left w:val="nil"/>
          <w:bottom w:val="nil"/>
          <w:right w:val="nil"/>
          <w:between w:val="nil"/>
        </w:pBdr>
        <w:rPr>
          <w:color w:val="000000"/>
        </w:rPr>
      </w:pPr>
      <w:r>
        <w:rPr>
          <w:color w:val="000000"/>
        </w:rPr>
        <w:t>As there are many benefits for the managers and employees in the organisation but on the other hand some disadvantages are also associated with it. If people get negative feedback then it works negatively in the organisation. The level of accuracy of the feedback is not 100% because some of the people provide feedback for polishing and this works negatively for the growth of the person (indeed, 2022).</w:t>
      </w:r>
    </w:p>
    <w:p w14:paraId="6E61DFBF" w14:textId="77777777" w:rsidR="000E18C0" w:rsidRDefault="00000000">
      <w:pPr>
        <w:pBdr>
          <w:top w:val="nil"/>
          <w:left w:val="nil"/>
          <w:bottom w:val="nil"/>
          <w:right w:val="nil"/>
          <w:between w:val="nil"/>
        </w:pBdr>
        <w:rPr>
          <w:color w:val="000000"/>
        </w:rPr>
      </w:pPr>
      <w:r>
        <w:rPr>
          <w:color w:val="000000"/>
        </w:rPr>
        <w:t>The support of 360-degree feedback leads to the growth of</w:t>
      </w:r>
      <w:r>
        <w:t xml:space="preserve"> </w:t>
      </w:r>
      <w:r w:rsidRPr="005B5131">
        <w:t>Amazon</w:t>
      </w:r>
      <w:r>
        <w:rPr>
          <w:color w:val="000000"/>
        </w:rPr>
        <w:t xml:space="preserve">. Every organisation can't be perfect and in this way, there are some issues associated with providing services to the employee. On this note, the employees of this organisation get a lot of feedback from the people and the performance management catches the gap through the support of 360-degree feedback (Engagedly, 2022). So that the company going to launch an app that will provide 24*7 assistance to the people. </w:t>
      </w:r>
    </w:p>
    <w:p w14:paraId="3BD1A61C" w14:textId="77777777" w:rsidR="000E18C0" w:rsidRDefault="00000000">
      <w:pPr>
        <w:pBdr>
          <w:top w:val="nil"/>
          <w:left w:val="nil"/>
          <w:bottom w:val="nil"/>
          <w:right w:val="nil"/>
          <w:between w:val="nil"/>
        </w:pBdr>
        <w:rPr>
          <w:color w:val="000000"/>
        </w:rPr>
      </w:pPr>
      <w:r w:rsidRPr="005B5131">
        <w:t xml:space="preserve">This is the right technique that has been used by the performance management of Amazon because, through the help of 360-degree feedback, the management takes feedback from the overall surroundings and in this way it leads to bringing proper solutions for all customers that were facing issues related to services (Daft and Marcic, 2022). </w:t>
      </w:r>
      <w:r>
        <w:rPr>
          <w:color w:val="000000"/>
        </w:rPr>
        <w:t xml:space="preserve">In this way this is good but there is required improvement and a need to consider the feedback of some random person in the organisation. </w:t>
      </w:r>
    </w:p>
    <w:p w14:paraId="74DE6699" w14:textId="77777777" w:rsidR="000E18C0" w:rsidRDefault="00000000">
      <w:pPr>
        <w:pStyle w:val="Heading2"/>
      </w:pPr>
      <w:bookmarkStart w:id="5" w:name="_heading=h.tyjcwt" w:colFirst="0" w:colLast="0"/>
      <w:bookmarkEnd w:id="5"/>
      <w:r>
        <w:t xml:space="preserve">540-degree feedback </w:t>
      </w:r>
    </w:p>
    <w:p w14:paraId="1312E10A" w14:textId="77777777" w:rsidR="000E18C0" w:rsidRDefault="00000000">
      <w:pPr>
        <w:pBdr>
          <w:top w:val="nil"/>
          <w:left w:val="nil"/>
          <w:bottom w:val="nil"/>
          <w:right w:val="nil"/>
          <w:between w:val="nil"/>
        </w:pBdr>
        <w:rPr>
          <w:color w:val="000000"/>
        </w:rPr>
      </w:pPr>
      <w:r>
        <w:rPr>
          <w:color w:val="000000"/>
        </w:rPr>
        <w:t xml:space="preserve">In performance management, this is one of the crucial techniques that is used for the development of the organisation. 540-degree feedback is nothing but the upgradation of the element of 360 degrees and also there is included external appraisers like clients and customers in the organisation. It can be understood through a simple example. A salesperson sells some products by showing numerous behaviour to the customers and in this case, the performance management observes the behaviour of the customers (Liu </w:t>
      </w:r>
      <w:r>
        <w:rPr>
          <w:i/>
          <w:color w:val="000000"/>
        </w:rPr>
        <w:t xml:space="preserve">et al., </w:t>
      </w:r>
      <w:r>
        <w:rPr>
          <w:color w:val="000000"/>
        </w:rPr>
        <w:t xml:space="preserve">2023). </w:t>
      </w:r>
    </w:p>
    <w:p w14:paraId="564FEE02" w14:textId="77777777" w:rsidR="000E18C0" w:rsidRDefault="00000000">
      <w:pPr>
        <w:pBdr>
          <w:top w:val="nil"/>
          <w:left w:val="nil"/>
          <w:bottom w:val="nil"/>
          <w:right w:val="nil"/>
          <w:between w:val="nil"/>
        </w:pBdr>
        <w:rPr>
          <w:b/>
          <w:color w:val="000000"/>
        </w:rPr>
      </w:pPr>
      <w:r>
        <w:rPr>
          <w:b/>
          <w:color w:val="000000"/>
        </w:rPr>
        <w:t>Advantages of 540-degree feedback</w:t>
      </w:r>
    </w:p>
    <w:p w14:paraId="536AB777" w14:textId="77777777" w:rsidR="000E18C0" w:rsidRDefault="00000000">
      <w:pPr>
        <w:pBdr>
          <w:top w:val="nil"/>
          <w:left w:val="nil"/>
          <w:bottom w:val="nil"/>
          <w:right w:val="nil"/>
          <w:between w:val="nil"/>
        </w:pBdr>
        <w:rPr>
          <w:color w:val="000000"/>
        </w:rPr>
      </w:pPr>
      <w:r>
        <w:rPr>
          <w:color w:val="000000"/>
        </w:rPr>
        <w:t xml:space="preserve">There are many benefits associated with 540-degree feedback in the organisation. In this way, the performance management recognises the view of customers through the help of this feedback and this is very necessary for the competitive market (Sandeep Kumar </w:t>
      </w:r>
      <w:r>
        <w:rPr>
          <w:i/>
          <w:color w:val="000000"/>
        </w:rPr>
        <w:t>et al.</w:t>
      </w:r>
      <w:r>
        <w:rPr>
          <w:color w:val="000000"/>
        </w:rPr>
        <w:t xml:space="preserve">, 2022). Through the help of this feedback, the management knows about the feedback in a very crystal clear way in the organisation. In the business environment, the employees work with the vendor and suppliers very closely so their feedback is very essential and their feedback holds strength for the growth of the business. </w:t>
      </w:r>
    </w:p>
    <w:p w14:paraId="400D29EC" w14:textId="77777777" w:rsidR="000E18C0" w:rsidRDefault="00000000">
      <w:pPr>
        <w:pBdr>
          <w:top w:val="nil"/>
          <w:left w:val="nil"/>
          <w:bottom w:val="nil"/>
          <w:right w:val="nil"/>
          <w:between w:val="nil"/>
        </w:pBdr>
        <w:rPr>
          <w:b/>
          <w:color w:val="000000"/>
        </w:rPr>
      </w:pPr>
      <w:r>
        <w:rPr>
          <w:b/>
          <w:color w:val="000000"/>
        </w:rPr>
        <w:t>Disadvantages of 540-degree feedback</w:t>
      </w:r>
    </w:p>
    <w:p w14:paraId="540E0678" w14:textId="77777777" w:rsidR="000E18C0" w:rsidRDefault="00000000">
      <w:pPr>
        <w:pBdr>
          <w:top w:val="nil"/>
          <w:left w:val="nil"/>
          <w:bottom w:val="nil"/>
          <w:right w:val="nil"/>
          <w:between w:val="nil"/>
        </w:pBdr>
        <w:rPr>
          <w:color w:val="000000"/>
        </w:rPr>
      </w:pPr>
      <w:r>
        <w:rPr>
          <w:color w:val="000000"/>
        </w:rPr>
        <w:t>Every coin has a dark face just like 540-degree feedback in the organisation. One of the great disadvantages of this feedback is that there is not any 100% surety that it will give the right performance. This is very time-consuming so most organisations avoid it. This feedback is based on human assessment so this is subject to errors in the organisation. At the time of application of this behaviour, it can lead to a very stressful environment. So there are many drawbacks associated with it (Linkedin, 2023).</w:t>
      </w:r>
    </w:p>
    <w:p w14:paraId="391B0B3A" w14:textId="77777777" w:rsidR="000E18C0" w:rsidRPr="005B5131" w:rsidRDefault="00000000">
      <w:pPr>
        <w:pBdr>
          <w:top w:val="nil"/>
          <w:left w:val="nil"/>
          <w:bottom w:val="nil"/>
          <w:right w:val="nil"/>
          <w:between w:val="nil"/>
        </w:pBdr>
      </w:pPr>
      <w:r>
        <w:rPr>
          <w:color w:val="000000"/>
        </w:rPr>
        <w:t xml:space="preserve">540-degree feedback also contributes to improving the efficiency of the organisation and in this way, it includes the external body of the organisation so that more changes provide accurate feedback to the managers. This includes practical feedback in the organisation through the inclusion of the external </w:t>
      </w:r>
      <w:r w:rsidRPr="005B5131">
        <w:t xml:space="preserve">factor. So it can be said that this is more effective. On this note, Amazon comprises this kind of feedback in their organisation and this is helpful to know about the need for the app for assisting the customers in the company. </w:t>
      </w:r>
    </w:p>
    <w:p w14:paraId="5D8A7D8B" w14:textId="77777777" w:rsidR="000E18C0" w:rsidRDefault="00000000">
      <w:pPr>
        <w:pStyle w:val="Heading2"/>
      </w:pPr>
      <w:bookmarkStart w:id="6" w:name="_heading=h.3dy6vkm" w:colFirst="0" w:colLast="0"/>
      <w:bookmarkEnd w:id="6"/>
      <w:r>
        <w:t xml:space="preserve">Management by objectives (MBO) </w:t>
      </w:r>
    </w:p>
    <w:p w14:paraId="24FF36A8" w14:textId="77777777" w:rsidR="000E18C0" w:rsidRDefault="00000000">
      <w:pPr>
        <w:pBdr>
          <w:top w:val="nil"/>
          <w:left w:val="nil"/>
          <w:bottom w:val="nil"/>
          <w:right w:val="nil"/>
          <w:between w:val="nil"/>
        </w:pBdr>
        <w:rPr>
          <w:color w:val="000000"/>
        </w:rPr>
      </w:pPr>
      <w:r>
        <w:rPr>
          <w:color w:val="000000"/>
        </w:rPr>
        <w:t xml:space="preserve">This is the strategic management model that is used in the organisation to enhance its performance of the organisation. In this way, there is some objective that is being agreed upon with the employees and management in the organisation and both work with the same objective then which leads to encouraging the performance commitment and participation of the other employees in the organisation. On that basis, there is being developed a goal that aids to enhance the performance of the organisation (Terplan, 2022). </w:t>
      </w:r>
    </w:p>
    <w:p w14:paraId="6DE099DA" w14:textId="77777777" w:rsidR="000E18C0" w:rsidRDefault="00000000">
      <w:pPr>
        <w:pBdr>
          <w:top w:val="nil"/>
          <w:left w:val="nil"/>
          <w:bottom w:val="nil"/>
          <w:right w:val="nil"/>
          <w:between w:val="nil"/>
        </w:pBdr>
        <w:rPr>
          <w:b/>
          <w:color w:val="000000"/>
        </w:rPr>
      </w:pPr>
      <w:r>
        <w:rPr>
          <w:b/>
          <w:color w:val="000000"/>
        </w:rPr>
        <w:t>Advantages of Management by objectives</w:t>
      </w:r>
    </w:p>
    <w:p w14:paraId="5C7B43B1" w14:textId="77777777" w:rsidR="000E18C0" w:rsidRDefault="00000000">
      <w:pPr>
        <w:pBdr>
          <w:top w:val="nil"/>
          <w:left w:val="nil"/>
          <w:bottom w:val="nil"/>
          <w:right w:val="nil"/>
          <w:between w:val="nil"/>
        </w:pBdr>
        <w:rPr>
          <w:color w:val="000000"/>
        </w:rPr>
      </w:pPr>
      <w:r>
        <w:rPr>
          <w:color w:val="000000"/>
        </w:rPr>
        <w:t>There are many advantages associated with this technique. The first advantage is that the employees know about the objective of the organisation so that they use their strengths, education and skills in that way to meet those objectives (Parmar</w:t>
      </w:r>
      <w:r>
        <w:rPr>
          <w:i/>
          <w:color w:val="000000"/>
        </w:rPr>
        <w:t xml:space="preserve"> et al., </w:t>
      </w:r>
      <w:r>
        <w:rPr>
          <w:color w:val="000000"/>
        </w:rPr>
        <w:t xml:space="preserve">2022). Good communication can be seen between employees and management and this clear communication often leads to the success of the organisation. In addition to this, it leads to increased loyalty towards their responsibility and through the combination of management and employees, the organisation gets success. </w:t>
      </w:r>
    </w:p>
    <w:p w14:paraId="7FE0D51C" w14:textId="77777777" w:rsidR="000E18C0" w:rsidRDefault="00000000">
      <w:pPr>
        <w:pBdr>
          <w:top w:val="nil"/>
          <w:left w:val="nil"/>
          <w:bottom w:val="nil"/>
          <w:right w:val="nil"/>
          <w:between w:val="nil"/>
        </w:pBdr>
        <w:rPr>
          <w:b/>
          <w:color w:val="000000"/>
        </w:rPr>
      </w:pPr>
      <w:r>
        <w:rPr>
          <w:b/>
          <w:color w:val="000000"/>
        </w:rPr>
        <w:t>Disadvantages of Management by objectives</w:t>
      </w:r>
    </w:p>
    <w:p w14:paraId="6F5C7E04" w14:textId="77777777" w:rsidR="000E18C0" w:rsidRDefault="00000000">
      <w:pPr>
        <w:pBdr>
          <w:top w:val="nil"/>
          <w:left w:val="nil"/>
          <w:bottom w:val="nil"/>
          <w:right w:val="nil"/>
          <w:between w:val="nil"/>
        </w:pBdr>
        <w:rPr>
          <w:color w:val="000000"/>
        </w:rPr>
      </w:pPr>
      <w:r>
        <w:rPr>
          <w:color w:val="000000"/>
        </w:rPr>
        <w:t xml:space="preserve">One of the disadvantages of this technique is that the management fully involves and focuses on the goal of the organisation. Usually, the managers mis other essential parts of the organisation which leads to creating issues in the organisational culture, area of contribution and also in the other part. It creates a sense of pressure on the employees of the organisation and it directly impacts the quality of work within the organisation (Engagedly, 2022). So that there are many challenges related to it that create many challenges for the managers in the organisation. </w:t>
      </w:r>
    </w:p>
    <w:p w14:paraId="4A5B608E" w14:textId="77777777" w:rsidR="000E18C0" w:rsidRPr="005B5131" w:rsidRDefault="00000000">
      <w:pPr>
        <w:pBdr>
          <w:top w:val="nil"/>
          <w:left w:val="nil"/>
          <w:bottom w:val="nil"/>
          <w:right w:val="nil"/>
          <w:between w:val="nil"/>
        </w:pBdr>
      </w:pPr>
      <w:r w:rsidRPr="005B5131">
        <w:t>This tool is good for increasing organisational performance because, through the help of this tool, Amazon ensure the development of the organisation. In the organisation, employees play a crucial role and there is a maximum percentage of the success of the organisation depends on the employee. But if employees and managers work together then it leads to accomplishing the goal of the organisation (Cardona</w:t>
      </w:r>
      <w:r w:rsidRPr="005B5131">
        <w:rPr>
          <w:i/>
        </w:rPr>
        <w:t xml:space="preserve"> et al.</w:t>
      </w:r>
      <w:r w:rsidRPr="005B5131">
        <w:t xml:space="preserve">, 2022). In this way, the higher authority of the organisation lays their full focus on the objective along with activities of the employee that leads to the development of the individual in Amazon and also increases their satisfaction level. But there needs to be some improvement in these strategies and focus on the entire part of the organisation that enhances the quality of individuals to accomplish the target that is set by the managers in Amazon.  </w:t>
      </w:r>
    </w:p>
    <w:p w14:paraId="2E94003A" w14:textId="77777777" w:rsidR="000E18C0" w:rsidRDefault="00000000">
      <w:pPr>
        <w:pStyle w:val="Heading1"/>
      </w:pPr>
      <w:bookmarkStart w:id="7" w:name="_heading=h.1t3h5sf" w:colFirst="0" w:colLast="0"/>
      <w:bookmarkEnd w:id="7"/>
      <w:r>
        <w:t xml:space="preserve">Professional development plan (PDP) </w:t>
      </w:r>
    </w:p>
    <w:tbl>
      <w:tblPr>
        <w:tblStyle w:val="Table10"/>
        <w:tblW w:w="9026" w:type="dxa"/>
        <w:tblBorders>
          <w:top w:val="nil"/>
          <w:left w:val="nil"/>
          <w:bottom w:val="nil"/>
          <w:right w:val="nil"/>
          <w:insideH w:val="nil"/>
          <w:insideV w:val="nil"/>
        </w:tblBorders>
        <w:tblLayout w:type="fixed"/>
        <w:tblLook w:val="0600" w:firstRow="0" w:lastRow="0" w:firstColumn="0" w:lastColumn="0" w:noHBand="1" w:noVBand="1"/>
      </w:tblPr>
      <w:tblGrid>
        <w:gridCol w:w="1770"/>
        <w:gridCol w:w="1844"/>
        <w:gridCol w:w="1844"/>
        <w:gridCol w:w="1799"/>
        <w:gridCol w:w="1769"/>
      </w:tblGrid>
      <w:tr w:rsidR="000E18C0" w14:paraId="535A5362" w14:textId="77777777">
        <w:trPr>
          <w:trHeight w:val="1590"/>
        </w:trPr>
        <w:tc>
          <w:tcPr>
            <w:tcW w:w="177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ED98656" w14:textId="77777777" w:rsidR="000E18C0" w:rsidRDefault="00000000">
            <w:pPr>
              <w:pBdr>
                <w:top w:val="nil"/>
                <w:left w:val="nil"/>
                <w:bottom w:val="nil"/>
                <w:right w:val="nil"/>
                <w:between w:val="nil"/>
              </w:pBdr>
              <w:spacing w:before="240" w:after="240" w:line="276" w:lineRule="auto"/>
              <w:rPr>
                <w:b/>
                <w:color w:val="000000"/>
              </w:rPr>
            </w:pPr>
            <w:r>
              <w:rPr>
                <w:b/>
                <w:color w:val="000000"/>
              </w:rPr>
              <w:t>What will I develop?</w:t>
            </w:r>
          </w:p>
        </w:tc>
        <w:tc>
          <w:tcPr>
            <w:tcW w:w="1844"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A038634" w14:textId="77777777" w:rsidR="000E18C0" w:rsidRDefault="00000000">
            <w:pPr>
              <w:pBdr>
                <w:top w:val="nil"/>
                <w:left w:val="nil"/>
                <w:bottom w:val="nil"/>
                <w:right w:val="nil"/>
                <w:between w:val="nil"/>
              </w:pBdr>
              <w:spacing w:before="240" w:after="240" w:line="276" w:lineRule="auto"/>
              <w:rPr>
                <w:b/>
                <w:color w:val="000000"/>
              </w:rPr>
            </w:pPr>
            <w:r>
              <w:rPr>
                <w:b/>
                <w:color w:val="000000"/>
              </w:rPr>
              <w:t>How will I develop each strategy for my task?</w:t>
            </w:r>
          </w:p>
        </w:tc>
        <w:tc>
          <w:tcPr>
            <w:tcW w:w="1844"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440678F" w14:textId="77777777" w:rsidR="000E18C0" w:rsidRDefault="00000000">
            <w:pPr>
              <w:pBdr>
                <w:top w:val="nil"/>
                <w:left w:val="nil"/>
                <w:bottom w:val="nil"/>
                <w:right w:val="nil"/>
                <w:between w:val="nil"/>
              </w:pBdr>
              <w:spacing w:before="240" w:after="240" w:line="276" w:lineRule="auto"/>
              <w:rPr>
                <w:b/>
                <w:color w:val="000000"/>
              </w:rPr>
            </w:pPr>
            <w:r>
              <w:rPr>
                <w:b/>
                <w:color w:val="000000"/>
              </w:rPr>
              <w:t>What resources will I use to accomplish this at each step?</w:t>
            </w:r>
          </w:p>
        </w:tc>
        <w:tc>
          <w:tcPr>
            <w:tcW w:w="179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5D1BDBA" w14:textId="77777777" w:rsidR="000E18C0" w:rsidRDefault="00000000">
            <w:pPr>
              <w:pBdr>
                <w:top w:val="nil"/>
                <w:left w:val="nil"/>
                <w:bottom w:val="nil"/>
                <w:right w:val="nil"/>
                <w:between w:val="nil"/>
              </w:pBdr>
              <w:spacing w:before="240" w:after="240" w:line="276" w:lineRule="auto"/>
              <w:rPr>
                <w:b/>
                <w:color w:val="000000"/>
              </w:rPr>
            </w:pPr>
            <w:r>
              <w:rPr>
                <w:b/>
                <w:color w:val="000000"/>
              </w:rPr>
              <w:t>How can I understand that my step is going well?</w:t>
            </w:r>
          </w:p>
        </w:tc>
        <w:tc>
          <w:tcPr>
            <w:tcW w:w="1769"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A686E40" w14:textId="77777777" w:rsidR="000E18C0" w:rsidRDefault="00000000">
            <w:pPr>
              <w:pBdr>
                <w:top w:val="nil"/>
                <w:left w:val="nil"/>
                <w:bottom w:val="nil"/>
                <w:right w:val="nil"/>
                <w:between w:val="nil"/>
              </w:pBdr>
              <w:spacing w:before="240" w:after="240" w:line="276" w:lineRule="auto"/>
              <w:rPr>
                <w:b/>
                <w:color w:val="000000"/>
              </w:rPr>
            </w:pPr>
            <w:r>
              <w:rPr>
                <w:b/>
                <w:color w:val="000000"/>
              </w:rPr>
              <w:t>What will be the realistic timeframe to achieve this skill</w:t>
            </w:r>
          </w:p>
        </w:tc>
      </w:tr>
      <w:tr w:rsidR="000E18C0" w14:paraId="340B60DF" w14:textId="77777777">
        <w:trPr>
          <w:trHeight w:val="3525"/>
        </w:trPr>
        <w:tc>
          <w:tcPr>
            <w:tcW w:w="177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B3DB10A" w14:textId="77777777" w:rsidR="000E18C0" w:rsidRDefault="00000000">
            <w:pPr>
              <w:pBdr>
                <w:top w:val="nil"/>
                <w:left w:val="nil"/>
                <w:bottom w:val="nil"/>
                <w:right w:val="nil"/>
                <w:between w:val="nil"/>
              </w:pBdr>
              <w:spacing w:before="240" w:after="240" w:line="276" w:lineRule="auto"/>
              <w:rPr>
                <w:b/>
                <w:color w:val="000000"/>
              </w:rPr>
            </w:pPr>
            <w:r>
              <w:rPr>
                <w:b/>
                <w:color w:val="000000"/>
              </w:rPr>
              <w:t>I will develop critical thinking skill</w:t>
            </w:r>
          </w:p>
        </w:tc>
        <w:tc>
          <w:tcPr>
            <w:tcW w:w="1844" w:type="dxa"/>
            <w:tcBorders>
              <w:top w:val="nil"/>
              <w:left w:val="nil"/>
              <w:bottom w:val="single" w:sz="5" w:space="0" w:color="000000"/>
              <w:right w:val="single" w:sz="5" w:space="0" w:color="000000"/>
            </w:tcBorders>
            <w:tcMar>
              <w:top w:w="100" w:type="dxa"/>
              <w:left w:w="100" w:type="dxa"/>
              <w:bottom w:w="100" w:type="dxa"/>
              <w:right w:w="100" w:type="dxa"/>
            </w:tcMar>
          </w:tcPr>
          <w:p w14:paraId="18BDAFB1" w14:textId="77777777" w:rsidR="000E18C0" w:rsidRDefault="00000000">
            <w:pPr>
              <w:pBdr>
                <w:top w:val="nil"/>
                <w:left w:val="nil"/>
                <w:bottom w:val="nil"/>
                <w:right w:val="nil"/>
                <w:between w:val="nil"/>
              </w:pBdr>
              <w:spacing w:before="240" w:after="240" w:line="276" w:lineRule="auto"/>
              <w:rPr>
                <w:color w:val="000000"/>
              </w:rPr>
            </w:pPr>
            <w:r>
              <w:rPr>
                <w:color w:val="000000"/>
              </w:rPr>
              <w:t>I will ask more questions when doubts arise and I will research deeper. I will develop evaluation skills for future analysis.</w:t>
            </w:r>
          </w:p>
        </w:tc>
        <w:tc>
          <w:tcPr>
            <w:tcW w:w="1844" w:type="dxa"/>
            <w:tcBorders>
              <w:top w:val="nil"/>
              <w:left w:val="nil"/>
              <w:bottom w:val="single" w:sz="5" w:space="0" w:color="000000"/>
              <w:right w:val="single" w:sz="5" w:space="0" w:color="000000"/>
            </w:tcBorders>
            <w:tcMar>
              <w:top w:w="100" w:type="dxa"/>
              <w:left w:w="100" w:type="dxa"/>
              <w:bottom w:w="100" w:type="dxa"/>
              <w:right w:w="100" w:type="dxa"/>
            </w:tcMar>
          </w:tcPr>
          <w:p w14:paraId="4009D1B9" w14:textId="77777777" w:rsidR="000E18C0" w:rsidRDefault="00000000">
            <w:pPr>
              <w:pBdr>
                <w:top w:val="nil"/>
                <w:left w:val="nil"/>
                <w:bottom w:val="nil"/>
                <w:right w:val="nil"/>
                <w:between w:val="nil"/>
              </w:pBdr>
              <w:spacing w:before="240" w:after="240" w:line="276" w:lineRule="auto"/>
              <w:rPr>
                <w:color w:val="000000"/>
              </w:rPr>
            </w:pPr>
            <w:r>
              <w:rPr>
                <w:color w:val="000000"/>
              </w:rPr>
              <w:t>I will develop concentration through medications. Apart from meditation, I will use various books, journals, and scholars for enhancing critical thinking skills.</w:t>
            </w:r>
          </w:p>
        </w:tc>
        <w:tc>
          <w:tcPr>
            <w:tcW w:w="1799" w:type="dxa"/>
            <w:tcBorders>
              <w:top w:val="nil"/>
              <w:left w:val="nil"/>
              <w:bottom w:val="single" w:sz="5" w:space="0" w:color="000000"/>
              <w:right w:val="single" w:sz="5" w:space="0" w:color="000000"/>
            </w:tcBorders>
            <w:tcMar>
              <w:top w:w="100" w:type="dxa"/>
              <w:left w:w="100" w:type="dxa"/>
              <w:bottom w:w="100" w:type="dxa"/>
              <w:right w:w="100" w:type="dxa"/>
            </w:tcMar>
          </w:tcPr>
          <w:p w14:paraId="53BF776E" w14:textId="77777777" w:rsidR="000E18C0" w:rsidRDefault="00000000">
            <w:pPr>
              <w:pBdr>
                <w:top w:val="nil"/>
                <w:left w:val="nil"/>
                <w:bottom w:val="nil"/>
                <w:right w:val="nil"/>
                <w:between w:val="nil"/>
              </w:pBdr>
              <w:spacing w:before="240" w:after="240" w:line="276" w:lineRule="auto"/>
              <w:rPr>
                <w:color w:val="000000"/>
              </w:rPr>
            </w:pPr>
            <w:r>
              <w:rPr>
                <w:color w:val="000000"/>
              </w:rPr>
              <w:t>I can understand my skill enhancing level when I will get my further task. Apart from this,  proficiency in this skill will reflect on my seniors.</w:t>
            </w:r>
          </w:p>
        </w:tc>
        <w:tc>
          <w:tcPr>
            <w:tcW w:w="1769" w:type="dxa"/>
            <w:tcBorders>
              <w:top w:val="nil"/>
              <w:left w:val="nil"/>
              <w:bottom w:val="single" w:sz="5" w:space="0" w:color="000000"/>
              <w:right w:val="single" w:sz="5" w:space="0" w:color="000000"/>
            </w:tcBorders>
            <w:tcMar>
              <w:top w:w="100" w:type="dxa"/>
              <w:left w:w="100" w:type="dxa"/>
              <w:bottom w:w="100" w:type="dxa"/>
              <w:right w:w="100" w:type="dxa"/>
            </w:tcMar>
          </w:tcPr>
          <w:p w14:paraId="73558CE7" w14:textId="77777777" w:rsidR="000E18C0" w:rsidRDefault="00000000">
            <w:pPr>
              <w:pBdr>
                <w:top w:val="nil"/>
                <w:left w:val="nil"/>
                <w:bottom w:val="nil"/>
                <w:right w:val="nil"/>
                <w:between w:val="nil"/>
              </w:pBdr>
              <w:spacing w:before="240" w:after="240" w:line="276" w:lineRule="auto"/>
              <w:rPr>
                <w:color w:val="000000"/>
              </w:rPr>
            </w:pPr>
            <w:r>
              <w:rPr>
                <w:color w:val="000000"/>
              </w:rPr>
              <w:t>I will develop this skill within  10-12 months and this would be a short-term goal.</w:t>
            </w:r>
          </w:p>
        </w:tc>
      </w:tr>
      <w:tr w:rsidR="000E18C0" w14:paraId="44C1B709" w14:textId="77777777">
        <w:trPr>
          <w:trHeight w:val="5175"/>
        </w:trPr>
        <w:tc>
          <w:tcPr>
            <w:tcW w:w="177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39014AB" w14:textId="77777777" w:rsidR="000E18C0" w:rsidRDefault="00000000">
            <w:pPr>
              <w:pBdr>
                <w:top w:val="nil"/>
                <w:left w:val="nil"/>
                <w:bottom w:val="nil"/>
                <w:right w:val="nil"/>
                <w:between w:val="nil"/>
              </w:pBdr>
              <w:spacing w:before="240" w:after="240" w:line="276" w:lineRule="auto"/>
              <w:rPr>
                <w:b/>
                <w:color w:val="000000"/>
              </w:rPr>
            </w:pPr>
            <w:r>
              <w:rPr>
                <w:b/>
                <w:color w:val="000000"/>
              </w:rPr>
              <w:t>I will develop my team working skill</w:t>
            </w:r>
          </w:p>
        </w:tc>
        <w:tc>
          <w:tcPr>
            <w:tcW w:w="1844" w:type="dxa"/>
            <w:tcBorders>
              <w:top w:val="nil"/>
              <w:left w:val="nil"/>
              <w:bottom w:val="single" w:sz="5" w:space="0" w:color="000000"/>
              <w:right w:val="single" w:sz="5" w:space="0" w:color="000000"/>
            </w:tcBorders>
            <w:tcMar>
              <w:top w:w="100" w:type="dxa"/>
              <w:left w:w="100" w:type="dxa"/>
              <w:bottom w:w="100" w:type="dxa"/>
              <w:right w:w="100" w:type="dxa"/>
            </w:tcMar>
          </w:tcPr>
          <w:p w14:paraId="3975ACCD" w14:textId="77777777" w:rsidR="000E18C0" w:rsidRDefault="00000000">
            <w:pPr>
              <w:pBdr>
                <w:top w:val="nil"/>
                <w:left w:val="nil"/>
                <w:bottom w:val="nil"/>
                <w:right w:val="nil"/>
                <w:between w:val="nil"/>
              </w:pBdr>
              <w:spacing w:before="240" w:after="240" w:line="276" w:lineRule="auto"/>
              <w:rPr>
                <w:color w:val="000000"/>
              </w:rPr>
            </w:pPr>
            <w:r>
              <w:rPr>
                <w:color w:val="000000"/>
              </w:rPr>
              <w:t>I will develop a positive mindset and start exercising together. I will develop my self adaptability skill and I will be punctual.</w:t>
            </w:r>
          </w:p>
        </w:tc>
        <w:tc>
          <w:tcPr>
            <w:tcW w:w="1844" w:type="dxa"/>
            <w:tcBorders>
              <w:top w:val="nil"/>
              <w:left w:val="nil"/>
              <w:bottom w:val="single" w:sz="5" w:space="0" w:color="000000"/>
              <w:right w:val="single" w:sz="5" w:space="0" w:color="000000"/>
            </w:tcBorders>
            <w:tcMar>
              <w:top w:w="100" w:type="dxa"/>
              <w:left w:w="100" w:type="dxa"/>
              <w:bottom w:w="100" w:type="dxa"/>
              <w:right w:w="100" w:type="dxa"/>
            </w:tcMar>
          </w:tcPr>
          <w:p w14:paraId="727315A7" w14:textId="77777777" w:rsidR="000E18C0" w:rsidRDefault="00000000">
            <w:pPr>
              <w:pBdr>
                <w:top w:val="nil"/>
                <w:left w:val="nil"/>
                <w:bottom w:val="nil"/>
                <w:right w:val="nil"/>
                <w:between w:val="nil"/>
              </w:pBdr>
              <w:spacing w:before="240" w:after="240" w:line="276" w:lineRule="auto"/>
              <w:rPr>
                <w:color w:val="000000"/>
              </w:rPr>
            </w:pPr>
            <w:r>
              <w:rPr>
                <w:color w:val="000000"/>
              </w:rPr>
              <w:t>I will use various collaboration tools for virtual meetings as well as take breaks when required. Use innovation and self-awareness. Some cooperative team members are the most important resources to achieve this skill.</w:t>
            </w:r>
          </w:p>
        </w:tc>
        <w:tc>
          <w:tcPr>
            <w:tcW w:w="1799" w:type="dxa"/>
            <w:tcBorders>
              <w:top w:val="nil"/>
              <w:left w:val="nil"/>
              <w:bottom w:val="single" w:sz="5" w:space="0" w:color="000000"/>
              <w:right w:val="single" w:sz="5" w:space="0" w:color="000000"/>
            </w:tcBorders>
            <w:tcMar>
              <w:top w:w="100" w:type="dxa"/>
              <w:left w:w="100" w:type="dxa"/>
              <w:bottom w:w="100" w:type="dxa"/>
              <w:right w:w="100" w:type="dxa"/>
            </w:tcMar>
          </w:tcPr>
          <w:p w14:paraId="4412980F" w14:textId="77777777" w:rsidR="000E18C0" w:rsidRDefault="00000000">
            <w:pPr>
              <w:pBdr>
                <w:top w:val="nil"/>
                <w:left w:val="nil"/>
                <w:bottom w:val="nil"/>
                <w:right w:val="nil"/>
                <w:between w:val="nil"/>
              </w:pBdr>
              <w:spacing w:before="240" w:after="240" w:line="276" w:lineRule="auto"/>
              <w:rPr>
                <w:color w:val="000000"/>
              </w:rPr>
            </w:pPr>
            <w:r>
              <w:rPr>
                <w:color w:val="000000"/>
              </w:rPr>
              <w:t xml:space="preserve">I  can get positive feedback or appreciation from my teammates if I can do my work properly. I also can realise this through self-analysis. </w:t>
            </w:r>
          </w:p>
        </w:tc>
        <w:tc>
          <w:tcPr>
            <w:tcW w:w="1769" w:type="dxa"/>
            <w:tcBorders>
              <w:top w:val="nil"/>
              <w:left w:val="nil"/>
              <w:bottom w:val="single" w:sz="5" w:space="0" w:color="000000"/>
              <w:right w:val="single" w:sz="5" w:space="0" w:color="000000"/>
            </w:tcBorders>
            <w:tcMar>
              <w:top w:w="100" w:type="dxa"/>
              <w:left w:w="100" w:type="dxa"/>
              <w:bottom w:w="100" w:type="dxa"/>
              <w:right w:w="100" w:type="dxa"/>
            </w:tcMar>
          </w:tcPr>
          <w:p w14:paraId="186062F9" w14:textId="77777777" w:rsidR="000E18C0" w:rsidRDefault="00000000">
            <w:pPr>
              <w:pBdr>
                <w:top w:val="nil"/>
                <w:left w:val="nil"/>
                <w:bottom w:val="nil"/>
                <w:right w:val="nil"/>
                <w:between w:val="nil"/>
              </w:pBdr>
              <w:spacing w:before="240" w:after="240" w:line="276" w:lineRule="auto"/>
              <w:rPr>
                <w:color w:val="000000"/>
              </w:rPr>
            </w:pPr>
            <w:r>
              <w:rPr>
                <w:color w:val="000000"/>
              </w:rPr>
              <w:t>I will develop this skill within 7-8 months.</w:t>
            </w:r>
          </w:p>
        </w:tc>
      </w:tr>
      <w:tr w:rsidR="000E18C0" w14:paraId="35950C33" w14:textId="77777777">
        <w:trPr>
          <w:trHeight w:val="4320"/>
        </w:trPr>
        <w:tc>
          <w:tcPr>
            <w:tcW w:w="177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697A02C" w14:textId="77777777" w:rsidR="000E18C0" w:rsidRDefault="00000000">
            <w:pPr>
              <w:pBdr>
                <w:top w:val="nil"/>
                <w:left w:val="nil"/>
                <w:bottom w:val="nil"/>
                <w:right w:val="nil"/>
                <w:between w:val="nil"/>
              </w:pBdr>
              <w:spacing w:before="240" w:after="240" w:line="276" w:lineRule="auto"/>
              <w:rPr>
                <w:b/>
                <w:color w:val="000000"/>
              </w:rPr>
            </w:pPr>
            <w:r>
              <w:rPr>
                <w:b/>
                <w:color w:val="000000"/>
              </w:rPr>
              <w:t>I will be organising skill</w:t>
            </w:r>
          </w:p>
        </w:tc>
        <w:tc>
          <w:tcPr>
            <w:tcW w:w="1844" w:type="dxa"/>
            <w:tcBorders>
              <w:top w:val="nil"/>
              <w:left w:val="nil"/>
              <w:bottom w:val="single" w:sz="5" w:space="0" w:color="000000"/>
              <w:right w:val="single" w:sz="5" w:space="0" w:color="000000"/>
            </w:tcBorders>
            <w:tcMar>
              <w:top w:w="100" w:type="dxa"/>
              <w:left w:w="100" w:type="dxa"/>
              <w:bottom w:w="100" w:type="dxa"/>
              <w:right w:w="100" w:type="dxa"/>
            </w:tcMar>
          </w:tcPr>
          <w:p w14:paraId="11E891E7" w14:textId="77777777" w:rsidR="000E18C0" w:rsidRDefault="00000000">
            <w:pPr>
              <w:pBdr>
                <w:top w:val="nil"/>
                <w:left w:val="nil"/>
                <w:bottom w:val="nil"/>
                <w:right w:val="nil"/>
                <w:between w:val="nil"/>
              </w:pBdr>
              <w:spacing w:before="240" w:after="240" w:line="276" w:lineRule="auto"/>
              <w:rPr>
                <w:color w:val="000000"/>
              </w:rPr>
            </w:pPr>
            <w:r>
              <w:rPr>
                <w:color w:val="000000"/>
              </w:rPr>
              <w:t>I will use a to-do list and use notebooks to enhance my</w:t>
            </w:r>
            <w:r>
              <w:rPr>
                <w:b/>
                <w:color w:val="000000"/>
              </w:rPr>
              <w:t xml:space="preserve"> </w:t>
            </w:r>
            <w:r>
              <w:rPr>
                <w:color w:val="000000"/>
              </w:rPr>
              <w:t>organising ability. I will communicate with the team and I will attend various workshops for enhancing this skill.</w:t>
            </w:r>
          </w:p>
          <w:p w14:paraId="2231FD32" w14:textId="77777777" w:rsidR="000E18C0" w:rsidRDefault="00000000">
            <w:pPr>
              <w:pBdr>
                <w:top w:val="nil"/>
                <w:left w:val="nil"/>
                <w:bottom w:val="nil"/>
                <w:right w:val="nil"/>
                <w:between w:val="nil"/>
              </w:pBdr>
              <w:spacing w:before="240" w:after="240" w:line="276" w:lineRule="auto"/>
              <w:rPr>
                <w:color w:val="000000"/>
              </w:rPr>
            </w:pPr>
            <w:r>
              <w:rPr>
                <w:color w:val="000000"/>
              </w:rPr>
              <w:t xml:space="preserve"> </w:t>
            </w:r>
          </w:p>
        </w:tc>
        <w:tc>
          <w:tcPr>
            <w:tcW w:w="1844" w:type="dxa"/>
            <w:tcBorders>
              <w:top w:val="nil"/>
              <w:left w:val="nil"/>
              <w:bottom w:val="single" w:sz="5" w:space="0" w:color="000000"/>
              <w:right w:val="single" w:sz="5" w:space="0" w:color="000000"/>
            </w:tcBorders>
            <w:tcMar>
              <w:top w:w="100" w:type="dxa"/>
              <w:left w:w="100" w:type="dxa"/>
              <w:bottom w:w="100" w:type="dxa"/>
              <w:right w:w="100" w:type="dxa"/>
            </w:tcMar>
          </w:tcPr>
          <w:p w14:paraId="72CB3C6E" w14:textId="77777777" w:rsidR="000E18C0" w:rsidRDefault="00000000">
            <w:pPr>
              <w:pBdr>
                <w:top w:val="nil"/>
                <w:left w:val="nil"/>
                <w:bottom w:val="nil"/>
                <w:right w:val="nil"/>
                <w:between w:val="nil"/>
              </w:pBdr>
              <w:spacing w:before="240" w:after="240" w:line="276" w:lineRule="auto"/>
              <w:rPr>
                <w:color w:val="000000"/>
              </w:rPr>
            </w:pPr>
            <w:r>
              <w:rPr>
                <w:color w:val="000000"/>
              </w:rPr>
              <w:t>I will use a diary, pen, notebooks, calendar and clock to enhance this ability.</w:t>
            </w:r>
          </w:p>
        </w:tc>
        <w:tc>
          <w:tcPr>
            <w:tcW w:w="1799" w:type="dxa"/>
            <w:tcBorders>
              <w:top w:val="nil"/>
              <w:left w:val="nil"/>
              <w:bottom w:val="single" w:sz="5" w:space="0" w:color="000000"/>
              <w:right w:val="single" w:sz="5" w:space="0" w:color="000000"/>
            </w:tcBorders>
            <w:tcMar>
              <w:top w:w="100" w:type="dxa"/>
              <w:left w:w="100" w:type="dxa"/>
              <w:bottom w:w="100" w:type="dxa"/>
              <w:right w:w="100" w:type="dxa"/>
            </w:tcMar>
          </w:tcPr>
          <w:p w14:paraId="79DA3CEC" w14:textId="77777777" w:rsidR="000E18C0" w:rsidRDefault="00000000">
            <w:pPr>
              <w:pBdr>
                <w:top w:val="nil"/>
                <w:left w:val="nil"/>
                <w:bottom w:val="nil"/>
                <w:right w:val="nil"/>
                <w:between w:val="nil"/>
              </w:pBdr>
              <w:spacing w:before="240" w:after="240" w:line="276" w:lineRule="auto"/>
              <w:rPr>
                <w:color w:val="000000"/>
              </w:rPr>
            </w:pPr>
            <w:r>
              <w:rPr>
                <w:color w:val="000000"/>
              </w:rPr>
              <w:t xml:space="preserve">I can complete my task within the deadline and my work content would be more productive. I will get a positive response from my seniors also. </w:t>
            </w:r>
          </w:p>
        </w:tc>
        <w:tc>
          <w:tcPr>
            <w:tcW w:w="1769" w:type="dxa"/>
            <w:tcBorders>
              <w:top w:val="nil"/>
              <w:left w:val="nil"/>
              <w:bottom w:val="single" w:sz="5" w:space="0" w:color="000000"/>
              <w:right w:val="single" w:sz="5" w:space="0" w:color="000000"/>
            </w:tcBorders>
            <w:tcMar>
              <w:top w:w="100" w:type="dxa"/>
              <w:left w:w="100" w:type="dxa"/>
              <w:bottom w:w="100" w:type="dxa"/>
              <w:right w:w="100" w:type="dxa"/>
            </w:tcMar>
          </w:tcPr>
          <w:p w14:paraId="44601867" w14:textId="77777777" w:rsidR="000E18C0" w:rsidRDefault="00000000">
            <w:pPr>
              <w:pBdr>
                <w:top w:val="nil"/>
                <w:left w:val="nil"/>
                <w:bottom w:val="nil"/>
                <w:right w:val="nil"/>
                <w:between w:val="nil"/>
              </w:pBdr>
              <w:spacing w:before="240" w:after="240" w:line="276" w:lineRule="auto"/>
              <w:rPr>
                <w:color w:val="000000"/>
              </w:rPr>
            </w:pPr>
            <w:r>
              <w:rPr>
                <w:color w:val="000000"/>
              </w:rPr>
              <w:t xml:space="preserve"> I will develop this skill within 6-9 months.</w:t>
            </w:r>
          </w:p>
        </w:tc>
      </w:tr>
    </w:tbl>
    <w:p w14:paraId="3201BFC5" w14:textId="77777777" w:rsidR="000E18C0" w:rsidRDefault="00000000">
      <w:pPr>
        <w:pStyle w:val="Heading1"/>
        <w:keepNext w:val="0"/>
        <w:keepLines w:val="0"/>
        <w:spacing w:before="480" w:after="120"/>
      </w:pPr>
      <w:bookmarkStart w:id="8" w:name="_heading=h.4d34og8" w:colFirst="0" w:colLast="0"/>
      <w:bookmarkEnd w:id="8"/>
      <w:r>
        <w:t>SMART objectives</w:t>
      </w:r>
    </w:p>
    <w:tbl>
      <w:tblPr>
        <w:tblStyle w:val="Table20"/>
        <w:tblW w:w="9000" w:type="dxa"/>
        <w:tblBorders>
          <w:top w:val="nil"/>
          <w:left w:val="nil"/>
          <w:bottom w:val="nil"/>
          <w:right w:val="nil"/>
          <w:insideH w:val="nil"/>
          <w:insideV w:val="nil"/>
        </w:tblBorders>
        <w:tblLayout w:type="fixed"/>
        <w:tblLook w:val="0600" w:firstRow="0" w:lastRow="0" w:firstColumn="0" w:lastColumn="0" w:noHBand="1" w:noVBand="1"/>
      </w:tblPr>
      <w:tblGrid>
        <w:gridCol w:w="1725"/>
        <w:gridCol w:w="1800"/>
        <w:gridCol w:w="1830"/>
        <w:gridCol w:w="1815"/>
        <w:gridCol w:w="1830"/>
      </w:tblGrid>
      <w:tr w:rsidR="000E18C0" w14:paraId="3C7D4498" w14:textId="77777777">
        <w:trPr>
          <w:trHeight w:val="495"/>
        </w:trPr>
        <w:tc>
          <w:tcPr>
            <w:tcW w:w="17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826A7BC" w14:textId="77777777" w:rsidR="000E18C0" w:rsidRDefault="00000000">
            <w:pPr>
              <w:pBdr>
                <w:top w:val="nil"/>
                <w:left w:val="nil"/>
                <w:bottom w:val="nil"/>
                <w:right w:val="nil"/>
                <w:between w:val="nil"/>
              </w:pBdr>
              <w:spacing w:before="240" w:after="240" w:line="276" w:lineRule="auto"/>
              <w:rPr>
                <w:b/>
                <w:color w:val="000000"/>
              </w:rPr>
            </w:pPr>
            <w:r>
              <w:rPr>
                <w:b/>
                <w:color w:val="000000"/>
              </w:rPr>
              <w:t>Specific</w:t>
            </w:r>
          </w:p>
        </w:tc>
        <w:tc>
          <w:tcPr>
            <w:tcW w:w="18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DFD8F7E" w14:textId="77777777" w:rsidR="000E18C0" w:rsidRDefault="00000000">
            <w:pPr>
              <w:pBdr>
                <w:top w:val="nil"/>
                <w:left w:val="nil"/>
                <w:bottom w:val="nil"/>
                <w:right w:val="nil"/>
                <w:between w:val="nil"/>
              </w:pBdr>
              <w:spacing w:before="240" w:after="240" w:line="276" w:lineRule="auto"/>
              <w:rPr>
                <w:b/>
                <w:color w:val="000000"/>
              </w:rPr>
            </w:pPr>
            <w:r>
              <w:rPr>
                <w:b/>
                <w:color w:val="000000"/>
              </w:rPr>
              <w:t>Measurable</w:t>
            </w:r>
          </w:p>
        </w:tc>
        <w:tc>
          <w:tcPr>
            <w:tcW w:w="183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1376B775" w14:textId="77777777" w:rsidR="000E18C0" w:rsidRDefault="00000000">
            <w:pPr>
              <w:pBdr>
                <w:top w:val="nil"/>
                <w:left w:val="nil"/>
                <w:bottom w:val="nil"/>
                <w:right w:val="nil"/>
                <w:between w:val="nil"/>
              </w:pBdr>
              <w:spacing w:before="240" w:after="240" w:line="276" w:lineRule="auto"/>
              <w:rPr>
                <w:b/>
                <w:color w:val="000000"/>
              </w:rPr>
            </w:pPr>
            <w:r>
              <w:rPr>
                <w:b/>
                <w:color w:val="000000"/>
              </w:rPr>
              <w:t>Attainable</w:t>
            </w:r>
          </w:p>
        </w:tc>
        <w:tc>
          <w:tcPr>
            <w:tcW w:w="181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C68BF72" w14:textId="77777777" w:rsidR="000E18C0" w:rsidRDefault="00000000">
            <w:pPr>
              <w:pBdr>
                <w:top w:val="nil"/>
                <w:left w:val="nil"/>
                <w:bottom w:val="nil"/>
                <w:right w:val="nil"/>
                <w:between w:val="nil"/>
              </w:pBdr>
              <w:spacing w:before="240" w:after="240" w:line="276" w:lineRule="auto"/>
              <w:rPr>
                <w:b/>
                <w:color w:val="000000"/>
              </w:rPr>
            </w:pPr>
            <w:r>
              <w:rPr>
                <w:b/>
                <w:color w:val="000000"/>
              </w:rPr>
              <w:t>Relevant</w:t>
            </w:r>
          </w:p>
        </w:tc>
        <w:tc>
          <w:tcPr>
            <w:tcW w:w="183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9855E3D" w14:textId="77777777" w:rsidR="000E18C0" w:rsidRDefault="00000000">
            <w:pPr>
              <w:pBdr>
                <w:top w:val="nil"/>
                <w:left w:val="nil"/>
                <w:bottom w:val="nil"/>
                <w:right w:val="nil"/>
                <w:between w:val="nil"/>
              </w:pBdr>
              <w:spacing w:before="240" w:after="240" w:line="276" w:lineRule="auto"/>
              <w:rPr>
                <w:b/>
                <w:color w:val="000000"/>
              </w:rPr>
            </w:pPr>
            <w:r>
              <w:rPr>
                <w:b/>
                <w:color w:val="000000"/>
              </w:rPr>
              <w:t>Time-bound</w:t>
            </w:r>
          </w:p>
        </w:tc>
      </w:tr>
      <w:tr w:rsidR="000E18C0" w14:paraId="07D47954" w14:textId="77777777">
        <w:trPr>
          <w:trHeight w:val="3255"/>
        </w:trPr>
        <w:tc>
          <w:tcPr>
            <w:tcW w:w="17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CBD4D6B" w14:textId="77777777" w:rsidR="000E18C0" w:rsidRDefault="00000000">
            <w:pPr>
              <w:pBdr>
                <w:top w:val="nil"/>
                <w:left w:val="nil"/>
                <w:bottom w:val="nil"/>
                <w:right w:val="nil"/>
                <w:between w:val="nil"/>
              </w:pBdr>
              <w:spacing w:before="240" w:after="240" w:line="276" w:lineRule="auto"/>
              <w:rPr>
                <w:b/>
                <w:color w:val="FF0000"/>
              </w:rPr>
            </w:pPr>
            <w:r>
              <w:rPr>
                <w:b/>
                <w:color w:val="000000"/>
              </w:rPr>
              <w:t xml:space="preserve">To develop customer assistance service for all users of the </w:t>
            </w:r>
            <w:r w:rsidRPr="005B5131">
              <w:rPr>
                <w:b/>
              </w:rPr>
              <w:t>Amazon</w:t>
            </w:r>
          </w:p>
        </w:tc>
        <w:tc>
          <w:tcPr>
            <w:tcW w:w="1800" w:type="dxa"/>
            <w:tcBorders>
              <w:top w:val="nil"/>
              <w:left w:val="nil"/>
              <w:bottom w:val="single" w:sz="5" w:space="0" w:color="000000"/>
              <w:right w:val="single" w:sz="5" w:space="0" w:color="000000"/>
            </w:tcBorders>
            <w:tcMar>
              <w:top w:w="100" w:type="dxa"/>
              <w:left w:w="100" w:type="dxa"/>
              <w:bottom w:w="100" w:type="dxa"/>
              <w:right w:w="100" w:type="dxa"/>
            </w:tcMar>
          </w:tcPr>
          <w:p w14:paraId="754FBF4F" w14:textId="77777777" w:rsidR="000E18C0" w:rsidRDefault="00000000">
            <w:pPr>
              <w:pBdr>
                <w:top w:val="nil"/>
                <w:left w:val="nil"/>
                <w:bottom w:val="nil"/>
                <w:right w:val="nil"/>
                <w:between w:val="nil"/>
              </w:pBdr>
              <w:spacing w:before="240" w:after="240" w:line="276" w:lineRule="auto"/>
              <w:rPr>
                <w:color w:val="000000"/>
              </w:rPr>
            </w:pPr>
            <w:r>
              <w:rPr>
                <w:color w:val="000000"/>
              </w:rPr>
              <w:t>This can be measured by the real-time feedback process in the application. If a customer gets happy they will give an instant positive response.</w:t>
            </w:r>
          </w:p>
        </w:tc>
        <w:tc>
          <w:tcPr>
            <w:tcW w:w="1830" w:type="dxa"/>
            <w:tcBorders>
              <w:top w:val="nil"/>
              <w:left w:val="nil"/>
              <w:bottom w:val="single" w:sz="5" w:space="0" w:color="000000"/>
              <w:right w:val="single" w:sz="5" w:space="0" w:color="000000"/>
            </w:tcBorders>
            <w:tcMar>
              <w:top w:w="100" w:type="dxa"/>
              <w:left w:w="100" w:type="dxa"/>
              <w:bottom w:w="100" w:type="dxa"/>
              <w:right w:w="100" w:type="dxa"/>
            </w:tcMar>
          </w:tcPr>
          <w:p w14:paraId="0F6B37CF" w14:textId="77777777" w:rsidR="000E18C0" w:rsidRDefault="00000000">
            <w:pPr>
              <w:pBdr>
                <w:top w:val="nil"/>
                <w:left w:val="nil"/>
                <w:bottom w:val="nil"/>
                <w:right w:val="nil"/>
                <w:between w:val="nil"/>
              </w:pBdr>
              <w:spacing w:before="240" w:after="240" w:line="276" w:lineRule="auto"/>
              <w:rPr>
                <w:color w:val="000000"/>
              </w:rPr>
            </w:pPr>
            <w:r>
              <w:rPr>
                <w:color w:val="000000"/>
              </w:rPr>
              <w:t>This service can be achieved by reducing response time and average resolution time. An effective CSAT policy helps to achieve this specific part.</w:t>
            </w:r>
          </w:p>
        </w:tc>
        <w:tc>
          <w:tcPr>
            <w:tcW w:w="1815" w:type="dxa"/>
            <w:tcBorders>
              <w:top w:val="nil"/>
              <w:left w:val="nil"/>
              <w:bottom w:val="single" w:sz="5" w:space="0" w:color="000000"/>
              <w:right w:val="single" w:sz="5" w:space="0" w:color="000000"/>
            </w:tcBorders>
            <w:tcMar>
              <w:top w:w="100" w:type="dxa"/>
              <w:left w:w="100" w:type="dxa"/>
              <w:bottom w:w="100" w:type="dxa"/>
              <w:right w:w="100" w:type="dxa"/>
            </w:tcMar>
          </w:tcPr>
          <w:p w14:paraId="1F48A84A" w14:textId="77777777" w:rsidR="000E18C0" w:rsidRDefault="00000000">
            <w:pPr>
              <w:pBdr>
                <w:top w:val="nil"/>
                <w:left w:val="nil"/>
                <w:bottom w:val="nil"/>
                <w:right w:val="nil"/>
                <w:between w:val="nil"/>
              </w:pBdr>
              <w:spacing w:before="240" w:after="240" w:line="276" w:lineRule="auto"/>
              <w:rPr>
                <w:color w:val="000000"/>
              </w:rPr>
            </w:pPr>
            <w:r>
              <w:rPr>
                <w:color w:val="000000"/>
              </w:rPr>
              <w:t>This app development is most relevant to online banking platforms.</w:t>
            </w:r>
          </w:p>
        </w:tc>
        <w:tc>
          <w:tcPr>
            <w:tcW w:w="1830" w:type="dxa"/>
            <w:tcBorders>
              <w:top w:val="nil"/>
              <w:left w:val="nil"/>
              <w:bottom w:val="single" w:sz="5" w:space="0" w:color="000000"/>
              <w:right w:val="single" w:sz="5" w:space="0" w:color="000000"/>
            </w:tcBorders>
            <w:tcMar>
              <w:top w:w="100" w:type="dxa"/>
              <w:left w:w="100" w:type="dxa"/>
              <w:bottom w:w="100" w:type="dxa"/>
              <w:right w:w="100" w:type="dxa"/>
            </w:tcMar>
          </w:tcPr>
          <w:p w14:paraId="416CD92D" w14:textId="77777777" w:rsidR="000E18C0" w:rsidRDefault="00000000">
            <w:pPr>
              <w:pBdr>
                <w:top w:val="nil"/>
                <w:left w:val="nil"/>
                <w:bottom w:val="nil"/>
                <w:right w:val="nil"/>
                <w:between w:val="nil"/>
              </w:pBdr>
              <w:spacing w:before="240" w:after="240" w:line="276" w:lineRule="auto"/>
              <w:rPr>
                <w:color w:val="000000"/>
              </w:rPr>
            </w:pPr>
            <w:r>
              <w:rPr>
                <w:color w:val="000000"/>
              </w:rPr>
              <w:t>This application would be developed within 6 months.</w:t>
            </w:r>
          </w:p>
        </w:tc>
      </w:tr>
      <w:tr w:rsidR="000E18C0" w14:paraId="56ED0533" w14:textId="77777777">
        <w:trPr>
          <w:trHeight w:val="4905"/>
        </w:trPr>
        <w:tc>
          <w:tcPr>
            <w:tcW w:w="172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D3F4728" w14:textId="77777777" w:rsidR="000E18C0" w:rsidRDefault="00000000">
            <w:pPr>
              <w:pBdr>
                <w:top w:val="nil"/>
                <w:left w:val="nil"/>
                <w:bottom w:val="nil"/>
                <w:right w:val="nil"/>
                <w:between w:val="nil"/>
              </w:pBdr>
              <w:spacing w:before="240" w:after="240" w:line="276" w:lineRule="auto"/>
              <w:rPr>
                <w:b/>
                <w:color w:val="000000"/>
              </w:rPr>
            </w:pPr>
            <w:r>
              <w:rPr>
                <w:b/>
                <w:color w:val="000000"/>
              </w:rPr>
              <w:t>To develop higher revenue.</w:t>
            </w:r>
          </w:p>
        </w:tc>
        <w:tc>
          <w:tcPr>
            <w:tcW w:w="1800" w:type="dxa"/>
            <w:tcBorders>
              <w:top w:val="nil"/>
              <w:left w:val="nil"/>
              <w:bottom w:val="single" w:sz="5" w:space="0" w:color="000000"/>
              <w:right w:val="single" w:sz="5" w:space="0" w:color="000000"/>
            </w:tcBorders>
            <w:tcMar>
              <w:top w:w="100" w:type="dxa"/>
              <w:left w:w="100" w:type="dxa"/>
              <w:bottom w:w="100" w:type="dxa"/>
              <w:right w:w="100" w:type="dxa"/>
            </w:tcMar>
          </w:tcPr>
          <w:p w14:paraId="7F99B9D8" w14:textId="77777777" w:rsidR="000E18C0" w:rsidRDefault="00000000">
            <w:pPr>
              <w:pBdr>
                <w:top w:val="nil"/>
                <w:left w:val="nil"/>
                <w:bottom w:val="nil"/>
                <w:right w:val="nil"/>
                <w:between w:val="nil"/>
              </w:pBdr>
              <w:spacing w:before="240" w:after="240" w:line="276" w:lineRule="auto"/>
              <w:rPr>
                <w:color w:val="000000"/>
              </w:rPr>
            </w:pPr>
            <w:r>
              <w:rPr>
                <w:color w:val="000000"/>
              </w:rPr>
              <w:t>The review of the organisation can be enhanced by measuring how many users have installed this application and how many people are using this application daily.</w:t>
            </w:r>
          </w:p>
        </w:tc>
        <w:tc>
          <w:tcPr>
            <w:tcW w:w="1830" w:type="dxa"/>
            <w:tcBorders>
              <w:top w:val="nil"/>
              <w:left w:val="nil"/>
              <w:bottom w:val="single" w:sz="5" w:space="0" w:color="000000"/>
              <w:right w:val="single" w:sz="5" w:space="0" w:color="000000"/>
            </w:tcBorders>
            <w:tcMar>
              <w:top w:w="100" w:type="dxa"/>
              <w:left w:w="100" w:type="dxa"/>
              <w:bottom w:w="100" w:type="dxa"/>
              <w:right w:w="100" w:type="dxa"/>
            </w:tcMar>
          </w:tcPr>
          <w:p w14:paraId="477B9E76" w14:textId="77777777" w:rsidR="000E18C0" w:rsidRDefault="00000000">
            <w:pPr>
              <w:pBdr>
                <w:top w:val="nil"/>
                <w:left w:val="nil"/>
                <w:bottom w:val="nil"/>
                <w:right w:val="nil"/>
                <w:between w:val="nil"/>
              </w:pBdr>
              <w:spacing w:before="240" w:after="240" w:line="276" w:lineRule="auto"/>
              <w:rPr>
                <w:color w:val="000000"/>
              </w:rPr>
            </w:pPr>
            <w:r>
              <w:rPr>
                <w:color w:val="000000"/>
              </w:rPr>
              <w:t>This can be achieved by the total earning of the organisation and how much has been increasing after app development. The subtracted value helps to find app revues. This can be achieved by proper advertising strategies.</w:t>
            </w:r>
          </w:p>
        </w:tc>
        <w:tc>
          <w:tcPr>
            <w:tcW w:w="1815" w:type="dxa"/>
            <w:tcBorders>
              <w:top w:val="nil"/>
              <w:left w:val="nil"/>
              <w:bottom w:val="single" w:sz="5" w:space="0" w:color="000000"/>
              <w:right w:val="single" w:sz="5" w:space="0" w:color="000000"/>
            </w:tcBorders>
            <w:tcMar>
              <w:top w:w="100" w:type="dxa"/>
              <w:left w:w="100" w:type="dxa"/>
              <w:bottom w:w="100" w:type="dxa"/>
              <w:right w:w="100" w:type="dxa"/>
            </w:tcMar>
          </w:tcPr>
          <w:p w14:paraId="6C7AEC9B" w14:textId="77777777" w:rsidR="000E18C0" w:rsidRDefault="00000000">
            <w:pPr>
              <w:pBdr>
                <w:top w:val="nil"/>
                <w:left w:val="nil"/>
                <w:bottom w:val="nil"/>
                <w:right w:val="nil"/>
                <w:between w:val="nil"/>
              </w:pBdr>
              <w:spacing w:before="240" w:after="240" w:line="276" w:lineRule="auto"/>
              <w:rPr>
                <w:color w:val="000000"/>
              </w:rPr>
            </w:pPr>
            <w:r>
              <w:rPr>
                <w:color w:val="000000"/>
              </w:rPr>
              <w:t>This application is relevant for aged and sick users as well as banking organisers.</w:t>
            </w:r>
          </w:p>
        </w:tc>
        <w:tc>
          <w:tcPr>
            <w:tcW w:w="1830" w:type="dxa"/>
            <w:tcBorders>
              <w:top w:val="nil"/>
              <w:left w:val="nil"/>
              <w:bottom w:val="single" w:sz="5" w:space="0" w:color="000000"/>
              <w:right w:val="single" w:sz="5" w:space="0" w:color="000000"/>
            </w:tcBorders>
            <w:tcMar>
              <w:top w:w="100" w:type="dxa"/>
              <w:left w:w="100" w:type="dxa"/>
              <w:bottom w:w="100" w:type="dxa"/>
              <w:right w:w="100" w:type="dxa"/>
            </w:tcMar>
          </w:tcPr>
          <w:p w14:paraId="42D3EB0C" w14:textId="77777777" w:rsidR="000E18C0" w:rsidRDefault="00000000">
            <w:pPr>
              <w:pBdr>
                <w:top w:val="nil"/>
                <w:left w:val="nil"/>
                <w:bottom w:val="nil"/>
                <w:right w:val="nil"/>
                <w:between w:val="nil"/>
              </w:pBdr>
              <w:spacing w:before="240" w:after="240" w:line="276" w:lineRule="auto"/>
              <w:rPr>
                <w:color w:val="000000"/>
              </w:rPr>
            </w:pPr>
            <w:r>
              <w:rPr>
                <w:color w:val="000000"/>
              </w:rPr>
              <w:t>This would develop after 6 months of application development.</w:t>
            </w:r>
          </w:p>
        </w:tc>
      </w:tr>
    </w:tbl>
    <w:p w14:paraId="5DED4733" w14:textId="77777777" w:rsidR="000E18C0" w:rsidRDefault="000E18C0">
      <w:bookmarkStart w:id="9" w:name="_heading=h.2s8eyo1" w:colFirst="0" w:colLast="0"/>
      <w:bookmarkEnd w:id="9"/>
    </w:p>
    <w:p w14:paraId="72D148EA" w14:textId="77777777" w:rsidR="000E18C0" w:rsidRDefault="00000000">
      <w:pPr>
        <w:pStyle w:val="Heading1"/>
      </w:pPr>
      <w:bookmarkStart w:id="10" w:name="_heading=h.17dp8vu" w:colFirst="0" w:colLast="0"/>
      <w:bookmarkEnd w:id="10"/>
      <w:r>
        <w:t xml:space="preserve">Conclusion </w:t>
      </w:r>
    </w:p>
    <w:p w14:paraId="61E72D98" w14:textId="77777777" w:rsidR="000E18C0" w:rsidRPr="000A4EF1" w:rsidRDefault="00000000">
      <w:pPr>
        <w:pBdr>
          <w:top w:val="nil"/>
          <w:left w:val="nil"/>
          <w:bottom w:val="nil"/>
          <w:right w:val="nil"/>
          <w:between w:val="nil"/>
        </w:pBdr>
        <w:rPr>
          <w:color w:val="FF0000"/>
        </w:rPr>
      </w:pPr>
      <w:r>
        <w:rPr>
          <w:color w:val="000000"/>
        </w:rPr>
        <w:t xml:space="preserve">Summing up all the mentioned topics with the clear understanding that </w:t>
      </w:r>
      <w:r w:rsidRPr="005B5131">
        <w:t>Amazon</w:t>
      </w:r>
      <w:r>
        <w:rPr>
          <w:color w:val="000000"/>
        </w:rPr>
        <w:t xml:space="preserve"> going to launch an application that will provide 24*7 assistance to their customers. To do this the company focuses on performance management. The four cycles of performance management are planning, monitoring, reviewing and rewarding. All are very crucial and also mentioned in the systematic orders. After that, three techniques have been described that are 360-degree feedback, 540-degree </w:t>
      </w:r>
      <w:r w:rsidRPr="005B5131">
        <w:t xml:space="preserve">feedback and management by objective. Through the help of this app, Amazon will improve the level of satisfaction because it will provide a quick response to the problems of the customers so that it can increase the satisfaction level. In addition to this, there has been described a professional development plan based on the weakness of the human resources professional in Amazon also mentioned SMART objectives based on objectives in the organisation.  </w:t>
      </w:r>
    </w:p>
    <w:p w14:paraId="7CCD1255" w14:textId="77777777" w:rsidR="000E18C0" w:rsidRDefault="00000000">
      <w:pPr>
        <w:pStyle w:val="Heading1"/>
      </w:pPr>
      <w:bookmarkStart w:id="11" w:name="_heading=h.3rdcrjn" w:colFirst="0" w:colLast="0"/>
      <w:bookmarkEnd w:id="11"/>
      <w:r>
        <w:t xml:space="preserve">Recommendations </w:t>
      </w:r>
    </w:p>
    <w:p w14:paraId="62453938" w14:textId="77777777" w:rsidR="000E18C0" w:rsidRDefault="00000000">
      <w:pPr>
        <w:pBdr>
          <w:top w:val="nil"/>
          <w:left w:val="nil"/>
          <w:bottom w:val="nil"/>
          <w:right w:val="nil"/>
          <w:between w:val="nil"/>
        </w:pBdr>
        <w:rPr>
          <w:color w:val="000000"/>
        </w:rPr>
      </w:pPr>
      <w:r>
        <w:rPr>
          <w:color w:val="000000"/>
        </w:rPr>
        <w:t xml:space="preserve">It is recommended to </w:t>
      </w:r>
      <w:r w:rsidRPr="005B5131">
        <w:t xml:space="preserve">Amazon </w:t>
      </w:r>
      <w:r>
        <w:rPr>
          <w:color w:val="000000"/>
        </w:rPr>
        <w:t xml:space="preserve">use some other tools and techniques to know about the feedback of the employee of the organisation and include others for better recognition of the needs of the customers but it should be based on the technology so that it can be more authentic. In addition to this, there is a need to drive all the performance based on the latest technology in the organisation. The company only focuses on their success but it is very essential to focus on the development of the talent of the individuals in the organisation. </w:t>
      </w:r>
      <w:r>
        <w:br w:type="page"/>
      </w:r>
    </w:p>
    <w:p w14:paraId="14B0FA61" w14:textId="77777777" w:rsidR="000E18C0" w:rsidRDefault="00000000">
      <w:pPr>
        <w:pStyle w:val="Heading1"/>
      </w:pPr>
      <w:bookmarkStart w:id="12" w:name="_heading=h.26in1rg" w:colFirst="0" w:colLast="0"/>
      <w:bookmarkEnd w:id="12"/>
      <w:r>
        <w:t xml:space="preserve">Reference list </w:t>
      </w:r>
    </w:p>
    <w:p w14:paraId="5879AB5C" w14:textId="77777777" w:rsidR="009A71B0" w:rsidRPr="005B5131" w:rsidRDefault="009A71B0">
      <w:pPr>
        <w:spacing w:before="240" w:after="240"/>
      </w:pPr>
      <w:r w:rsidRPr="005B5131">
        <w:t xml:space="preserve">Amazon.co.uk, (2023) Low prices in electronics, books, Sports Equipment &amp; more (no date) Amazon.co.uk: Low Prices in Electronics, Books, Sports Equipment &amp; more. Available at: https://www.amazon.co.uk/ (Accessed: March 14, 2023). </w:t>
      </w:r>
    </w:p>
    <w:p w14:paraId="4EAFC8A1" w14:textId="77777777" w:rsidR="009A71B0" w:rsidRDefault="009A71B0">
      <w:pPr>
        <w:pBdr>
          <w:top w:val="nil"/>
          <w:left w:val="nil"/>
          <w:bottom w:val="nil"/>
          <w:right w:val="nil"/>
          <w:between w:val="nil"/>
        </w:pBdr>
        <w:rPr>
          <w:color w:val="000000"/>
        </w:rPr>
      </w:pPr>
      <w:r>
        <w:rPr>
          <w:color w:val="000000"/>
        </w:rPr>
        <w:t>Anwar, G. and Abdullah, N.N., (2021). The impact of Human resource management practice on Organizational performance. International Journal of Engineering, Business and Management (IJEBM), 5.</w:t>
      </w:r>
    </w:p>
    <w:p w14:paraId="48B0AB05" w14:textId="77777777" w:rsidR="009A71B0" w:rsidRDefault="009A71B0">
      <w:pPr>
        <w:pBdr>
          <w:top w:val="nil"/>
          <w:left w:val="nil"/>
          <w:bottom w:val="nil"/>
          <w:right w:val="nil"/>
          <w:between w:val="nil"/>
        </w:pBdr>
        <w:rPr>
          <w:color w:val="000000"/>
        </w:rPr>
      </w:pPr>
      <w:r>
        <w:rPr>
          <w:color w:val="000000"/>
        </w:rPr>
        <w:t>Cardona, P., Rey, C., Cardona, P. and Rey, C., (2022). The Limits of Management by Objectives. Management by Missions: Connecting People to Strategy through Purpose, pp.35-48.</w:t>
      </w:r>
    </w:p>
    <w:p w14:paraId="3C9DB330" w14:textId="77777777" w:rsidR="009A71B0" w:rsidRDefault="009A71B0">
      <w:pPr>
        <w:pBdr>
          <w:top w:val="nil"/>
          <w:left w:val="nil"/>
          <w:bottom w:val="nil"/>
          <w:right w:val="nil"/>
          <w:between w:val="nil"/>
        </w:pBdr>
        <w:spacing w:before="240" w:after="240"/>
        <w:rPr>
          <w:color w:val="000000"/>
        </w:rPr>
      </w:pPr>
      <w:r>
        <w:rPr>
          <w:color w:val="000000"/>
        </w:rPr>
        <w:t>Custominsight, (2023). What is 360-degree feedback?   custom insight. Available at: https://www.custominsight.com/360-degree-feedback/what-is-360-degree-feedback.asp (Accessed: March 3, 2023).</w:t>
      </w:r>
    </w:p>
    <w:p w14:paraId="08F00026" w14:textId="77777777" w:rsidR="009A71B0" w:rsidRDefault="009A71B0">
      <w:pPr>
        <w:pBdr>
          <w:top w:val="nil"/>
          <w:left w:val="nil"/>
          <w:bottom w:val="nil"/>
          <w:right w:val="nil"/>
          <w:between w:val="nil"/>
        </w:pBdr>
        <w:rPr>
          <w:color w:val="000000"/>
        </w:rPr>
      </w:pPr>
      <w:r>
        <w:rPr>
          <w:color w:val="000000"/>
        </w:rPr>
        <w:t>Daft, R.L. and Marcic, D., (2022). Understanding management. Cengage Learning.</w:t>
      </w:r>
    </w:p>
    <w:p w14:paraId="7A425EC2" w14:textId="77777777" w:rsidR="009A71B0" w:rsidRDefault="009A71B0">
      <w:pPr>
        <w:pBdr>
          <w:top w:val="nil"/>
          <w:left w:val="nil"/>
          <w:bottom w:val="nil"/>
          <w:right w:val="nil"/>
          <w:between w:val="nil"/>
        </w:pBdr>
        <w:spacing w:before="240" w:after="240"/>
        <w:rPr>
          <w:color w:val="000000"/>
        </w:rPr>
      </w:pPr>
      <w:r>
        <w:rPr>
          <w:color w:val="000000"/>
        </w:rPr>
        <w:t xml:space="preserve">Engagedly (2022). </w:t>
      </w:r>
      <w:r>
        <w:rPr>
          <w:i/>
          <w:color w:val="000000"/>
        </w:rPr>
        <w:t>The 4 stages of a performance management cycle</w:t>
      </w:r>
      <w:r>
        <w:rPr>
          <w:color w:val="000000"/>
        </w:rPr>
        <w:t xml:space="preserve">  </w:t>
      </w:r>
      <w:r>
        <w:rPr>
          <w:i/>
          <w:color w:val="000000"/>
        </w:rPr>
        <w:t>Engagedly</w:t>
      </w:r>
      <w:r>
        <w:rPr>
          <w:color w:val="000000"/>
        </w:rPr>
        <w:t>. Available at: https://engagedly.com/the-4-stages-of-a-performance-management-cycle/ (Accessed: March 3, 2023).</w:t>
      </w:r>
    </w:p>
    <w:p w14:paraId="5F3A3814" w14:textId="77777777" w:rsidR="009A71B0" w:rsidRDefault="009A71B0">
      <w:pPr>
        <w:pBdr>
          <w:top w:val="nil"/>
          <w:left w:val="nil"/>
          <w:bottom w:val="nil"/>
          <w:right w:val="nil"/>
          <w:between w:val="nil"/>
        </w:pBdr>
        <w:spacing w:before="240" w:after="240"/>
        <w:rPr>
          <w:color w:val="000000"/>
        </w:rPr>
      </w:pPr>
      <w:r>
        <w:rPr>
          <w:color w:val="000000"/>
        </w:rPr>
        <w:t xml:space="preserve">Engagedly, (2023) </w:t>
      </w:r>
      <w:r>
        <w:rPr>
          <w:i/>
          <w:color w:val="000000"/>
        </w:rPr>
        <w:t>10 benefits of 360-degree feedback</w:t>
      </w:r>
      <w:r>
        <w:rPr>
          <w:color w:val="000000"/>
        </w:rPr>
        <w:t xml:space="preserve">, </w:t>
      </w:r>
      <w:r>
        <w:rPr>
          <w:i/>
          <w:color w:val="000000"/>
        </w:rPr>
        <w:t>Engagedly</w:t>
      </w:r>
      <w:r>
        <w:rPr>
          <w:color w:val="000000"/>
        </w:rPr>
        <w:t xml:space="preserve">. Available at: https://engagedly.com/benefits-of-360-degree-feedback/ (Accessed: March 3, 2023). </w:t>
      </w:r>
    </w:p>
    <w:p w14:paraId="57863DFE" w14:textId="77777777" w:rsidR="009A71B0" w:rsidRPr="005B5131" w:rsidRDefault="009A71B0">
      <w:pPr>
        <w:pBdr>
          <w:top w:val="nil"/>
          <w:left w:val="nil"/>
          <w:bottom w:val="nil"/>
          <w:right w:val="nil"/>
          <w:between w:val="nil"/>
        </w:pBdr>
        <w:spacing w:before="240" w:after="240"/>
      </w:pPr>
      <w:r w:rsidRPr="005B5131">
        <w:t xml:space="preserve">Home.Amazon, (2023). </w:t>
      </w:r>
      <w:r w:rsidRPr="005B5131">
        <w:rPr>
          <w:i/>
        </w:rPr>
        <w:t>About Amazon - who we are</w:t>
      </w:r>
      <w:r w:rsidRPr="005B5131">
        <w:t xml:space="preserve"> </w:t>
      </w:r>
      <w:r w:rsidRPr="005B5131">
        <w:rPr>
          <w:i/>
        </w:rPr>
        <w:t>Amazon</w:t>
      </w:r>
      <w:r w:rsidRPr="005B5131">
        <w:t xml:space="preserve">. Available at: https://home.Amazon/who-we-are/(Accessed: March 3, 2023). </w:t>
      </w:r>
    </w:p>
    <w:p w14:paraId="5405143C" w14:textId="77777777" w:rsidR="009A71B0" w:rsidRDefault="009A71B0">
      <w:pPr>
        <w:pBdr>
          <w:top w:val="nil"/>
          <w:left w:val="nil"/>
          <w:bottom w:val="nil"/>
          <w:right w:val="nil"/>
          <w:between w:val="nil"/>
        </w:pBdr>
        <w:spacing w:before="240" w:after="240"/>
        <w:rPr>
          <w:color w:val="000000"/>
        </w:rPr>
      </w:pPr>
      <w:r>
        <w:rPr>
          <w:color w:val="000000"/>
        </w:rPr>
        <w:t xml:space="preserve">Indeed, (2022). </w:t>
      </w:r>
      <w:r>
        <w:rPr>
          <w:i/>
          <w:color w:val="000000"/>
        </w:rPr>
        <w:t>360-degree appraisal: Pros and cons of Multi ... - indeed career guide</w:t>
      </w:r>
      <w:r>
        <w:rPr>
          <w:color w:val="000000"/>
        </w:rPr>
        <w:t xml:space="preserve">   Available at: https://www.indeed.com/career-advice/career-development/360-degree-appraisal (Accessed: March 3, 2023). </w:t>
      </w:r>
    </w:p>
    <w:p w14:paraId="61E62F44" w14:textId="77777777" w:rsidR="009A71B0" w:rsidRDefault="009A71B0">
      <w:pPr>
        <w:pBdr>
          <w:top w:val="nil"/>
          <w:left w:val="nil"/>
          <w:bottom w:val="nil"/>
          <w:right w:val="nil"/>
          <w:between w:val="nil"/>
        </w:pBdr>
        <w:spacing w:before="240" w:after="240"/>
        <w:rPr>
          <w:color w:val="000000"/>
        </w:rPr>
      </w:pPr>
      <w:r>
        <w:rPr>
          <w:color w:val="000000"/>
        </w:rPr>
        <w:t xml:space="preserve">Lalwani, P. </w:t>
      </w:r>
      <w:r>
        <w:rPr>
          <w:i/>
          <w:color w:val="000000"/>
        </w:rPr>
        <w:t>et al.</w:t>
      </w:r>
      <w:r>
        <w:rPr>
          <w:color w:val="000000"/>
        </w:rPr>
        <w:t xml:space="preserve"> (2020) </w:t>
      </w:r>
      <w:r>
        <w:rPr>
          <w:i/>
          <w:color w:val="000000"/>
        </w:rPr>
        <w:t>What is performance management? definition, process, cycle, and Best Practices for Planning</w:t>
      </w:r>
      <w:r>
        <w:rPr>
          <w:color w:val="000000"/>
        </w:rPr>
        <w:t xml:space="preserve">, </w:t>
      </w:r>
      <w:r>
        <w:rPr>
          <w:i/>
          <w:color w:val="000000"/>
        </w:rPr>
        <w:t>Spiceworks</w:t>
      </w:r>
      <w:r>
        <w:rPr>
          <w:color w:val="000000"/>
        </w:rPr>
        <w:t xml:space="preserve">. Available at: https://www.spiceworks.com/hr/performance-management/articles/what-is-performance-management/ (Accessed: March 3, 2023). </w:t>
      </w:r>
    </w:p>
    <w:p w14:paraId="56B02C01" w14:textId="77777777" w:rsidR="009A71B0" w:rsidRDefault="009A71B0">
      <w:pPr>
        <w:pBdr>
          <w:top w:val="nil"/>
          <w:left w:val="nil"/>
          <w:bottom w:val="nil"/>
          <w:right w:val="nil"/>
          <w:between w:val="nil"/>
        </w:pBdr>
        <w:spacing w:before="240" w:after="240"/>
        <w:rPr>
          <w:color w:val="000000"/>
        </w:rPr>
      </w:pPr>
      <w:r>
        <w:rPr>
          <w:color w:val="000000"/>
        </w:rPr>
        <w:t xml:space="preserve">Linkedin, (2023) </w:t>
      </w:r>
      <w:r>
        <w:rPr>
          <w:i/>
          <w:color w:val="000000"/>
        </w:rPr>
        <w:t>The Pros &amp; Cons of Performance Appraisal</w:t>
      </w:r>
      <w:r>
        <w:rPr>
          <w:color w:val="000000"/>
        </w:rPr>
        <w:t xml:space="preserve">, </w:t>
      </w:r>
      <w:r>
        <w:rPr>
          <w:i/>
          <w:color w:val="000000"/>
        </w:rPr>
        <w:t>LinkedIn</w:t>
      </w:r>
      <w:r>
        <w:rPr>
          <w:color w:val="000000"/>
        </w:rPr>
        <w:t xml:space="preserve">. Available at: https://www.linkedin.com/pulse/pros-cons-performance-appraisal-vinaykumar-s  (Accessed: March 3, 2023). </w:t>
      </w:r>
    </w:p>
    <w:p w14:paraId="3F94F635" w14:textId="77777777" w:rsidR="009A71B0" w:rsidRDefault="009A71B0">
      <w:pPr>
        <w:pBdr>
          <w:top w:val="nil"/>
          <w:left w:val="nil"/>
          <w:bottom w:val="nil"/>
          <w:right w:val="nil"/>
          <w:between w:val="nil"/>
        </w:pBdr>
        <w:rPr>
          <w:color w:val="000000"/>
        </w:rPr>
      </w:pPr>
      <w:r>
        <w:rPr>
          <w:color w:val="000000"/>
        </w:rPr>
        <w:t>Liu, H., Wang, J., Hu, X., Tang, X. and Zhang, C., (2023). A rapid and high-throughput Helicobacter pylori RPA-CRISPR/Cas12a-based nucleic acid detection system. Clinica Chimica Acta, 540, p.117201.</w:t>
      </w:r>
    </w:p>
    <w:p w14:paraId="50B632E8" w14:textId="77777777" w:rsidR="009A71B0" w:rsidRDefault="009A71B0">
      <w:pPr>
        <w:pBdr>
          <w:top w:val="nil"/>
          <w:left w:val="nil"/>
          <w:bottom w:val="nil"/>
          <w:right w:val="nil"/>
          <w:between w:val="nil"/>
        </w:pBdr>
        <w:rPr>
          <w:color w:val="000000"/>
        </w:rPr>
      </w:pPr>
      <w:r>
        <w:rPr>
          <w:color w:val="000000"/>
        </w:rPr>
        <w:t>Parmar, B.B.L., Wicks, A.C. and Freeman, R.E., (2022). Stakeholder management &amp; the value of human‐centred corporate objectives. Journal of Management Studies, 59(2), pp.569-582.</w:t>
      </w:r>
    </w:p>
    <w:p w14:paraId="78CBDE72" w14:textId="77777777" w:rsidR="009A71B0" w:rsidRPr="005B5131" w:rsidRDefault="009A71B0">
      <w:pPr>
        <w:spacing w:before="240" w:after="240"/>
      </w:pPr>
      <w:r w:rsidRPr="005B5131">
        <w:t xml:space="preserve">Retail Customer Experience, (2022). </w:t>
      </w:r>
      <w:r w:rsidRPr="005B5131">
        <w:rPr>
          <w:i/>
        </w:rPr>
        <w:t>Amazon launches in-app shopping experience</w:t>
      </w:r>
      <w:r w:rsidRPr="005B5131">
        <w:t xml:space="preserve"> </w:t>
      </w:r>
      <w:r w:rsidRPr="005B5131">
        <w:rPr>
          <w:i/>
        </w:rPr>
        <w:t>www.retailcustomerexperience.com</w:t>
      </w:r>
      <w:r w:rsidRPr="005B5131">
        <w:t xml:space="preserve">. Available at: https://www.retailcustomerexperience.com/news/amazon-launches-in-app-shopping-experience/ (Accessed: March 14, 2023). </w:t>
      </w:r>
    </w:p>
    <w:p w14:paraId="4021B865" w14:textId="77777777" w:rsidR="009A71B0" w:rsidRDefault="009A71B0">
      <w:pPr>
        <w:pBdr>
          <w:top w:val="nil"/>
          <w:left w:val="nil"/>
          <w:bottom w:val="nil"/>
          <w:right w:val="nil"/>
          <w:between w:val="nil"/>
        </w:pBdr>
        <w:rPr>
          <w:color w:val="000000"/>
        </w:rPr>
      </w:pPr>
      <w:r>
        <w:rPr>
          <w:color w:val="000000"/>
        </w:rPr>
        <w:t>Sandeep Kumar, R., Rajendran, S., Mohan, R. and Pascoal, A., (2022). A unified ship manoeuvring model with a nonlinear model predictive controller for path following in regular waves. Ocean Engineering, 243, p.110165.</w:t>
      </w:r>
    </w:p>
    <w:p w14:paraId="68ABD3A1" w14:textId="77777777" w:rsidR="009A71B0" w:rsidRDefault="009A71B0">
      <w:pPr>
        <w:pBdr>
          <w:top w:val="nil"/>
          <w:left w:val="nil"/>
          <w:bottom w:val="nil"/>
          <w:right w:val="nil"/>
          <w:between w:val="nil"/>
        </w:pBdr>
        <w:rPr>
          <w:color w:val="000000"/>
        </w:rPr>
      </w:pPr>
      <w:r>
        <w:rPr>
          <w:color w:val="000000"/>
        </w:rPr>
        <w:t>Terplan, K., (2022). Intranet performance management. Routledge.</w:t>
      </w:r>
    </w:p>
    <w:p w14:paraId="22E2B8A2" w14:textId="77777777" w:rsidR="009A71B0" w:rsidRDefault="009A71B0">
      <w:pPr>
        <w:pBdr>
          <w:top w:val="nil"/>
          <w:left w:val="nil"/>
          <w:bottom w:val="nil"/>
          <w:right w:val="nil"/>
          <w:between w:val="nil"/>
        </w:pBdr>
        <w:spacing w:before="240" w:after="240"/>
        <w:rPr>
          <w:color w:val="000000"/>
        </w:rPr>
      </w:pPr>
      <w:r>
        <w:rPr>
          <w:color w:val="000000"/>
        </w:rPr>
        <w:t xml:space="preserve">Valamis (2022) </w:t>
      </w:r>
      <w:r>
        <w:rPr>
          <w:i/>
          <w:color w:val="000000"/>
        </w:rPr>
        <w:t>What is the performance management cycle? it's model and stages</w:t>
      </w:r>
      <w:r>
        <w:rPr>
          <w:color w:val="000000"/>
        </w:rPr>
        <w:t xml:space="preserve">, </w:t>
      </w:r>
      <w:r>
        <w:rPr>
          <w:i/>
          <w:color w:val="000000"/>
        </w:rPr>
        <w:t>Valamis</w:t>
      </w:r>
      <w:r>
        <w:rPr>
          <w:color w:val="000000"/>
        </w:rPr>
        <w:t xml:space="preserve">. Valamis. Available at: https://www.valamis.com/hub/performance-management-cycle (Accessed: March 3, 2023). </w:t>
      </w:r>
    </w:p>
    <w:p w14:paraId="64DDB3AA" w14:textId="77777777" w:rsidR="000E18C0" w:rsidRDefault="000E18C0">
      <w:pPr>
        <w:pBdr>
          <w:top w:val="nil"/>
          <w:left w:val="nil"/>
          <w:bottom w:val="nil"/>
          <w:right w:val="nil"/>
          <w:between w:val="nil"/>
        </w:pBdr>
        <w:spacing w:before="240" w:after="240"/>
      </w:pPr>
    </w:p>
    <w:p w14:paraId="28427101" w14:textId="77777777" w:rsidR="000E18C0" w:rsidRDefault="000E18C0">
      <w:pPr>
        <w:pBdr>
          <w:top w:val="nil"/>
          <w:left w:val="nil"/>
          <w:bottom w:val="nil"/>
          <w:right w:val="nil"/>
          <w:between w:val="nil"/>
        </w:pBdr>
        <w:rPr>
          <w:color w:val="000000"/>
        </w:rPr>
      </w:pPr>
    </w:p>
    <w:sectPr w:rsidR="000E18C0">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7D7AC" w14:textId="77777777" w:rsidR="001A13D6" w:rsidRDefault="001A13D6">
      <w:pPr>
        <w:spacing w:line="240" w:lineRule="auto"/>
      </w:pPr>
      <w:r>
        <w:separator/>
      </w:r>
    </w:p>
  </w:endnote>
  <w:endnote w:type="continuationSeparator" w:id="0">
    <w:p w14:paraId="1C797430" w14:textId="77777777" w:rsidR="001A13D6" w:rsidRDefault="001A13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C7055" w14:textId="77777777" w:rsidR="000E18C0"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A71B0">
      <w:rPr>
        <w:noProof/>
        <w:color w:val="000000"/>
      </w:rPr>
      <w:t>1</w:t>
    </w:r>
    <w:r>
      <w:rPr>
        <w:color w:val="000000"/>
      </w:rPr>
      <w:fldChar w:fldCharType="end"/>
    </w:r>
  </w:p>
  <w:p w14:paraId="267E174A" w14:textId="77777777" w:rsidR="000E18C0" w:rsidRDefault="000E18C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BFAEA" w14:textId="77777777" w:rsidR="001A13D6" w:rsidRDefault="001A13D6">
      <w:pPr>
        <w:spacing w:line="240" w:lineRule="auto"/>
      </w:pPr>
      <w:r>
        <w:separator/>
      </w:r>
    </w:p>
  </w:footnote>
  <w:footnote w:type="continuationSeparator" w:id="0">
    <w:p w14:paraId="6214B300" w14:textId="77777777" w:rsidR="001A13D6" w:rsidRDefault="001A13D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18C0"/>
    <w:rsid w:val="000A4EF1"/>
    <w:rsid w:val="000E18C0"/>
    <w:rsid w:val="001A13D6"/>
    <w:rsid w:val="005B5131"/>
    <w:rsid w:val="009A71B0"/>
    <w:rsid w:val="00C46007"/>
    <w:rsid w:val="00F87D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C86ED"/>
  <w15:docId w15:val="{EBEB7637-9F41-4EC8-8D98-7F6938655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style>
  <w:style w:type="table" w:customStyle="1" w:styleId="TableNormal1">
    <w:name w:val="Table Normal1"/>
    <w:tblPr>
      <w:tblCellMar>
        <w:top w:w="0" w:type="dxa"/>
        <w:left w:w="0" w:type="dxa"/>
        <w:bottom w:w="0" w:type="dxa"/>
        <w:right w:w="0" w:type="dxa"/>
      </w:tblCellMar>
    </w:tblPr>
  </w:style>
  <w:style w:type="paragraph" w:customStyle="1" w:styleId="Normal1">
    <w:name w:val="Normal1"/>
  </w:style>
  <w:style w:type="table" w:customStyle="1" w:styleId="TableNormal10">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table" w:customStyle="1" w:styleId="Table1">
    <w:name w:val="Table1"/>
    <w:basedOn w:val="TableNormal10"/>
    <w:tblPr>
      <w:tblStyleRowBandSize w:val="1"/>
      <w:tblStyleColBandSize w:val="1"/>
      <w:tblCellMar>
        <w:top w:w="100" w:type="dxa"/>
        <w:left w:w="100" w:type="dxa"/>
        <w:bottom w:w="100" w:type="dxa"/>
        <w:right w:w="100" w:type="dxa"/>
      </w:tblCellMar>
    </w:tblPr>
  </w:style>
  <w:style w:type="table" w:customStyle="1" w:styleId="Table2">
    <w:name w:val="Table2"/>
    <w:basedOn w:val="TableNormal1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7693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7693A"/>
    <w:pPr>
      <w:spacing w:after="100"/>
    </w:pPr>
  </w:style>
  <w:style w:type="paragraph" w:styleId="TOC2">
    <w:name w:val="toc 2"/>
    <w:basedOn w:val="Normal"/>
    <w:next w:val="Normal"/>
    <w:autoRedefine/>
    <w:uiPriority w:val="39"/>
    <w:unhideWhenUsed/>
    <w:rsid w:val="0027693A"/>
    <w:pPr>
      <w:spacing w:after="100"/>
      <w:ind w:left="240"/>
    </w:pPr>
  </w:style>
  <w:style w:type="character" w:styleId="Hyperlink">
    <w:name w:val="Hyperlink"/>
    <w:basedOn w:val="DefaultParagraphFont"/>
    <w:uiPriority w:val="99"/>
    <w:unhideWhenUsed/>
    <w:rsid w:val="0027693A"/>
    <w:rPr>
      <w:color w:val="0000FF" w:themeColor="hyperlink"/>
      <w:u w:val="single"/>
    </w:rPr>
  </w:style>
  <w:style w:type="paragraph" w:styleId="Header">
    <w:name w:val="header"/>
    <w:basedOn w:val="Normal"/>
    <w:link w:val="HeaderChar"/>
    <w:uiPriority w:val="99"/>
    <w:unhideWhenUsed/>
    <w:rsid w:val="0027693A"/>
    <w:pPr>
      <w:tabs>
        <w:tab w:val="center" w:pos="4513"/>
        <w:tab w:val="right" w:pos="9026"/>
      </w:tabs>
      <w:spacing w:line="240" w:lineRule="auto"/>
    </w:pPr>
  </w:style>
  <w:style w:type="character" w:customStyle="1" w:styleId="HeaderChar">
    <w:name w:val="Header Char"/>
    <w:basedOn w:val="DefaultParagraphFont"/>
    <w:link w:val="Header"/>
    <w:uiPriority w:val="99"/>
    <w:rsid w:val="0027693A"/>
  </w:style>
  <w:style w:type="paragraph" w:styleId="Footer">
    <w:name w:val="footer"/>
    <w:basedOn w:val="Normal"/>
    <w:link w:val="FooterChar"/>
    <w:uiPriority w:val="99"/>
    <w:unhideWhenUsed/>
    <w:rsid w:val="0027693A"/>
    <w:pPr>
      <w:tabs>
        <w:tab w:val="center" w:pos="4513"/>
        <w:tab w:val="right" w:pos="9026"/>
      </w:tabs>
      <w:spacing w:line="240" w:lineRule="auto"/>
    </w:pPr>
  </w:style>
  <w:style w:type="character" w:customStyle="1" w:styleId="FooterChar">
    <w:name w:val="Footer Char"/>
    <w:basedOn w:val="DefaultParagraphFont"/>
    <w:link w:val="Footer"/>
    <w:uiPriority w:val="99"/>
    <w:rsid w:val="0027693A"/>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Table10">
    <w:name w:val="Table1_0"/>
    <w:basedOn w:val="TableNormal"/>
    <w:tblPr>
      <w:tblStyleRowBandSize w:val="1"/>
      <w:tblStyleColBandSize w:val="1"/>
      <w:tblCellMar>
        <w:top w:w="100" w:type="dxa"/>
        <w:left w:w="100" w:type="dxa"/>
        <w:bottom w:w="100" w:type="dxa"/>
        <w:right w:w="100" w:type="dxa"/>
      </w:tblCellMar>
    </w:tblPr>
  </w:style>
  <w:style w:type="table" w:customStyle="1" w:styleId="Table20">
    <w:name w:val="Table2_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qNsY/qxeWtwKoyD5LSZzfej0DcA==">AMUW2mWd6eLIiB6oXZeZquwxFY6EFubmnN7ileNqitedB//jS+7kZIwSGdmLDrudXtd5oZq2+/mJ2n2fpnYtKUyouU93o8jqrvy4XOrh1BcP4PqctZ4pNWZrvScroTw+aHsaTAYfE6950gh1ibD4elUwYz8F9XoW2oe4twTr4s2ByX8JL0+K7UgFZF5WDMHcqVaGD/7KqSCB8u8TbIUlT+MCQsft8Q8GW9cgr5x0tH5rXhN5GrMek2cLR2TPxTh9PKt30NAyNUpM8YqTW7F5GRoGNsiBzuzSHClaqLe6xQo2UZB59b2mM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2973</Words>
  <Characters>16949</Characters>
  <Application>Microsoft Office Word</Application>
  <DocSecurity>0</DocSecurity>
  <Lines>141</Lines>
  <Paragraphs>39</Paragraphs>
  <ScaleCrop>false</ScaleCrop>
  <Company/>
  <LinksUpToDate>false</LinksUpToDate>
  <CharactersWithSpaces>19883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Cojan</cp:lastModifiedBy>
  <cp:revision>4</cp:revision>
  <dcterms:created xsi:type="dcterms:W3CDTF">2023-03-03T12:37:00Z</dcterms:created>
  <dcterms:modified xsi:type="dcterms:W3CDTF">2023-04-23T19:46:00Z</dcterms:modified>
</cp:coreProperties>
</file>