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Default Extension="jpeg" ContentType="image/jpeg"/>
  <Override PartName="/word/diagrams/colors1.xml" ContentType="application/vnd.openxmlformats-officedocument.drawingml.diagramColors+xml"/>
  <Default Extension="emf" ContentType="image/x-emf"/>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5D84" w:rsidRDefault="007B5D84" w:rsidP="00FB2724">
      <w:pPr>
        <w:rPr>
          <w:b/>
          <w:sz w:val="56"/>
          <w:szCs w:val="56"/>
        </w:rPr>
      </w:pPr>
      <w:r>
        <w:rPr>
          <w:b/>
          <w:sz w:val="56"/>
          <w:szCs w:val="56"/>
        </w:rPr>
        <w:t>University of Wales Trinity saint David</w:t>
      </w:r>
    </w:p>
    <w:p w:rsidR="0050743C" w:rsidRPr="003F42C5" w:rsidRDefault="003F42C5" w:rsidP="00FB2724">
      <w:pPr>
        <w:rPr>
          <w:b/>
          <w:sz w:val="56"/>
          <w:szCs w:val="56"/>
        </w:rPr>
      </w:pPr>
      <w:r w:rsidRPr="003F42C5">
        <w:rPr>
          <w:b/>
          <w:sz w:val="56"/>
          <w:szCs w:val="56"/>
        </w:rPr>
        <w:t>BA LEADERSHIP AND MANAGEMENT SKILLS FOR THE WORKPLACE</w:t>
      </w:r>
    </w:p>
    <w:p w:rsidR="003F42C5" w:rsidRPr="003F42C5" w:rsidRDefault="003F42C5">
      <w:pPr>
        <w:rPr>
          <w:b/>
          <w:sz w:val="56"/>
          <w:szCs w:val="56"/>
        </w:rPr>
      </w:pPr>
      <w:r w:rsidRPr="003F42C5">
        <w:rPr>
          <w:b/>
          <w:sz w:val="56"/>
          <w:szCs w:val="56"/>
        </w:rPr>
        <w:t>Managing Projects in the Organization</w:t>
      </w:r>
    </w:p>
    <w:p w:rsidR="003F42C5" w:rsidRDefault="003F42C5">
      <w:pPr>
        <w:rPr>
          <w:b/>
        </w:rPr>
      </w:pPr>
    </w:p>
    <w:p w:rsidR="003F42C5" w:rsidRPr="003F42C5" w:rsidRDefault="003F42C5">
      <w:pPr>
        <w:rPr>
          <w:b/>
          <w:sz w:val="56"/>
          <w:szCs w:val="56"/>
        </w:rPr>
      </w:pPr>
      <w:r w:rsidRPr="003F42C5">
        <w:rPr>
          <w:b/>
          <w:sz w:val="56"/>
          <w:szCs w:val="56"/>
        </w:rPr>
        <w:t>Student name</w:t>
      </w:r>
      <w:r>
        <w:rPr>
          <w:b/>
          <w:sz w:val="56"/>
          <w:szCs w:val="56"/>
        </w:rPr>
        <w:t>: Cyril Ananwude</w:t>
      </w:r>
    </w:p>
    <w:p w:rsidR="003F42C5" w:rsidRPr="003F42C5" w:rsidRDefault="003F42C5">
      <w:pPr>
        <w:rPr>
          <w:b/>
          <w:sz w:val="56"/>
          <w:szCs w:val="56"/>
        </w:rPr>
      </w:pPr>
      <w:r w:rsidRPr="003F42C5">
        <w:rPr>
          <w:b/>
          <w:sz w:val="56"/>
          <w:szCs w:val="56"/>
        </w:rPr>
        <w:t>Student ID</w:t>
      </w:r>
      <w:r>
        <w:rPr>
          <w:b/>
          <w:sz w:val="56"/>
          <w:szCs w:val="56"/>
        </w:rPr>
        <w:t>: 1605309</w:t>
      </w:r>
    </w:p>
    <w:p w:rsidR="003F42C5" w:rsidRDefault="003F42C5">
      <w:pPr>
        <w:rPr>
          <w:b/>
        </w:rPr>
      </w:pPr>
    </w:p>
    <w:p w:rsidR="003F42C5" w:rsidRDefault="003F42C5">
      <w:pPr>
        <w:rPr>
          <w:b/>
        </w:rPr>
      </w:pPr>
    </w:p>
    <w:p w:rsidR="003F42C5" w:rsidRDefault="003F42C5">
      <w:pPr>
        <w:rPr>
          <w:b/>
        </w:rPr>
      </w:pPr>
    </w:p>
    <w:p w:rsidR="003F42C5" w:rsidRDefault="003F42C5">
      <w:pPr>
        <w:rPr>
          <w:b/>
        </w:rPr>
      </w:pPr>
    </w:p>
    <w:p w:rsidR="003F42C5" w:rsidRDefault="003F42C5">
      <w:pPr>
        <w:rPr>
          <w:b/>
        </w:rPr>
      </w:pPr>
    </w:p>
    <w:p w:rsidR="003F42C5" w:rsidRDefault="003F42C5">
      <w:pPr>
        <w:rPr>
          <w:b/>
        </w:rPr>
      </w:pPr>
    </w:p>
    <w:p w:rsidR="003F42C5" w:rsidRDefault="003F42C5">
      <w:pPr>
        <w:rPr>
          <w:b/>
        </w:rPr>
      </w:pPr>
    </w:p>
    <w:p w:rsidR="003F42C5" w:rsidRDefault="003F42C5">
      <w:pPr>
        <w:rPr>
          <w:b/>
        </w:rPr>
      </w:pPr>
    </w:p>
    <w:p w:rsidR="003F42C5" w:rsidRDefault="003F42C5">
      <w:pPr>
        <w:rPr>
          <w:b/>
        </w:rPr>
      </w:pPr>
    </w:p>
    <w:p w:rsidR="003F42C5" w:rsidRDefault="003F42C5">
      <w:pPr>
        <w:rPr>
          <w:b/>
        </w:rPr>
      </w:pPr>
    </w:p>
    <w:p w:rsidR="003F42C5" w:rsidRDefault="003F42C5">
      <w:pPr>
        <w:rPr>
          <w:b/>
        </w:rPr>
      </w:pPr>
    </w:p>
    <w:p w:rsidR="003F42C5" w:rsidRDefault="003F42C5">
      <w:pPr>
        <w:rPr>
          <w:b/>
        </w:rPr>
      </w:pPr>
    </w:p>
    <w:p w:rsidR="003F42C5" w:rsidRDefault="003F42C5">
      <w:pPr>
        <w:rPr>
          <w:b/>
        </w:rPr>
      </w:pPr>
    </w:p>
    <w:p w:rsidR="003F42C5" w:rsidRDefault="003F42C5">
      <w:pPr>
        <w:rPr>
          <w:b/>
        </w:rPr>
      </w:pPr>
    </w:p>
    <w:p w:rsidR="00D21812" w:rsidRDefault="00D21812" w:rsidP="00FB2724">
      <w:pPr>
        <w:rPr>
          <w:b/>
        </w:rPr>
      </w:pPr>
    </w:p>
    <w:p w:rsidR="00D21812" w:rsidRPr="00D21812" w:rsidRDefault="00D21812" w:rsidP="00D21812">
      <w:pPr>
        <w:rPr>
          <w:b/>
        </w:rPr>
      </w:pPr>
    </w:p>
    <w:p w:rsidR="00D21812" w:rsidRPr="00D21812" w:rsidRDefault="00D21812" w:rsidP="00D21812">
      <w:pPr>
        <w:rPr>
          <w:b/>
        </w:rPr>
      </w:pPr>
      <w:r w:rsidRPr="00D21812">
        <w:rPr>
          <w:b/>
        </w:rPr>
        <w:t xml:space="preserve">TABLE                                                                                                            </w:t>
      </w:r>
      <w:r>
        <w:rPr>
          <w:b/>
        </w:rPr>
        <w:t xml:space="preserve">                                     </w:t>
      </w:r>
      <w:r w:rsidRPr="00D21812">
        <w:rPr>
          <w:b/>
        </w:rPr>
        <w:t xml:space="preserve">  PAGE</w:t>
      </w:r>
    </w:p>
    <w:p w:rsidR="00D21812" w:rsidRPr="0050743C" w:rsidRDefault="001E1F69" w:rsidP="00D21812">
      <w:pPr>
        <w:rPr>
          <w:b/>
        </w:rPr>
      </w:pPr>
      <w:r>
        <w:rPr>
          <w:b/>
        </w:rPr>
        <w:t>Introduction …….</w:t>
      </w:r>
      <w:r w:rsidR="00D21812" w:rsidRPr="0050743C">
        <w:rPr>
          <w:b/>
        </w:rPr>
        <w:t>…………………………….……………………...............................................................2</w:t>
      </w:r>
    </w:p>
    <w:p w:rsidR="00D21812" w:rsidRPr="0050743C" w:rsidRDefault="001E1F69" w:rsidP="00D21812">
      <w:pPr>
        <w:rPr>
          <w:b/>
        </w:rPr>
      </w:pPr>
      <w:r>
        <w:rPr>
          <w:b/>
        </w:rPr>
        <w:t>Project sponsors, stakeholders and   scope ………………</w:t>
      </w:r>
      <w:r w:rsidR="00D21812" w:rsidRPr="0050743C">
        <w:rPr>
          <w:b/>
        </w:rPr>
        <w:t>.......</w:t>
      </w:r>
      <w:r>
        <w:rPr>
          <w:b/>
        </w:rPr>
        <w:t>.................</w:t>
      </w:r>
      <w:r w:rsidR="00D21812" w:rsidRPr="0050743C">
        <w:rPr>
          <w:b/>
        </w:rPr>
        <w:t>...................................</w:t>
      </w:r>
      <w:r w:rsidR="0050743C">
        <w:rPr>
          <w:b/>
        </w:rPr>
        <w:t>3</w:t>
      </w:r>
    </w:p>
    <w:p w:rsidR="00D21812" w:rsidRPr="0050743C" w:rsidRDefault="001E1F69" w:rsidP="00D21812">
      <w:pPr>
        <w:rPr>
          <w:b/>
        </w:rPr>
      </w:pPr>
      <w:r>
        <w:rPr>
          <w:b/>
        </w:rPr>
        <w:t>Project management tools and techniques</w:t>
      </w:r>
      <w:r w:rsidR="00D21812" w:rsidRPr="0050743C">
        <w:rPr>
          <w:b/>
        </w:rPr>
        <w:t>……….</w:t>
      </w:r>
      <w:r>
        <w:rPr>
          <w:b/>
        </w:rPr>
        <w:t>....................</w:t>
      </w:r>
      <w:r w:rsidR="00D21812" w:rsidRPr="0050743C">
        <w:rPr>
          <w:b/>
        </w:rPr>
        <w:t>...............................................</w:t>
      </w:r>
      <w:r w:rsidR="0050743C">
        <w:rPr>
          <w:b/>
        </w:rPr>
        <w:t>4</w:t>
      </w:r>
    </w:p>
    <w:p w:rsidR="00D21812" w:rsidRPr="0050743C" w:rsidRDefault="007B5D84" w:rsidP="00D21812">
      <w:pPr>
        <w:rPr>
          <w:b/>
        </w:rPr>
      </w:pPr>
      <w:r>
        <w:rPr>
          <w:b/>
        </w:rPr>
        <w:t>Project planning………………</w:t>
      </w:r>
      <w:r w:rsidR="00D21812" w:rsidRPr="0050743C">
        <w:rPr>
          <w:b/>
        </w:rPr>
        <w:t>....................................................................................</w:t>
      </w:r>
      <w:r w:rsidR="0050743C">
        <w:rPr>
          <w:b/>
        </w:rPr>
        <w:t>................5</w:t>
      </w:r>
    </w:p>
    <w:p w:rsidR="00D21812" w:rsidRPr="0050743C" w:rsidRDefault="007B5D84" w:rsidP="00D21812">
      <w:pPr>
        <w:rPr>
          <w:b/>
        </w:rPr>
      </w:pPr>
      <w:r>
        <w:rPr>
          <w:b/>
        </w:rPr>
        <w:t>Project initiation documents.....................................</w:t>
      </w:r>
      <w:r w:rsidR="00D21812" w:rsidRPr="0050743C">
        <w:rPr>
          <w:b/>
        </w:rPr>
        <w:t>........................................</w:t>
      </w:r>
      <w:r w:rsidR="0050743C">
        <w:rPr>
          <w:b/>
        </w:rPr>
        <w:t>....................6</w:t>
      </w:r>
    </w:p>
    <w:p w:rsidR="00D21812" w:rsidRPr="007B5D84" w:rsidRDefault="007B5D84" w:rsidP="00D21812">
      <w:pPr>
        <w:rPr>
          <w:rFonts w:cstheme="minorHAnsi"/>
          <w:b/>
        </w:rPr>
      </w:pPr>
      <w:r w:rsidRPr="007B5D84">
        <w:rPr>
          <w:rFonts w:cstheme="minorHAnsi"/>
          <w:b/>
        </w:rPr>
        <w:t>Organiza</w:t>
      </w:r>
      <w:r>
        <w:rPr>
          <w:rFonts w:cstheme="minorHAnsi"/>
          <w:b/>
        </w:rPr>
        <w:t>tional chart /structure diagram………………………….</w:t>
      </w:r>
      <w:r w:rsidR="00D21812" w:rsidRPr="0050743C">
        <w:rPr>
          <w:b/>
        </w:rPr>
        <w:t>..............................................</w:t>
      </w:r>
      <w:r w:rsidR="0050743C">
        <w:rPr>
          <w:b/>
        </w:rPr>
        <w:t>......7</w:t>
      </w:r>
    </w:p>
    <w:p w:rsidR="00D21812" w:rsidRPr="0050743C" w:rsidRDefault="007B5D84" w:rsidP="00D21812">
      <w:pPr>
        <w:rPr>
          <w:b/>
        </w:rPr>
      </w:pPr>
      <w:r>
        <w:rPr>
          <w:b/>
        </w:rPr>
        <w:t>Attributes of a project</w:t>
      </w:r>
      <w:r w:rsidR="00D21812" w:rsidRPr="0050743C">
        <w:rPr>
          <w:b/>
        </w:rPr>
        <w:t>.........................................................................................................</w:t>
      </w:r>
      <w:r w:rsidR="0050743C">
        <w:rPr>
          <w:b/>
        </w:rPr>
        <w:t>...8</w:t>
      </w:r>
    </w:p>
    <w:p w:rsidR="00D21812" w:rsidRPr="007B5D84" w:rsidRDefault="007B5D84" w:rsidP="00D21812">
      <w:pPr>
        <w:rPr>
          <w:rFonts w:cstheme="minorHAnsi"/>
          <w:b/>
        </w:rPr>
      </w:pPr>
      <w:r w:rsidRPr="00E07EAD">
        <w:rPr>
          <w:rFonts w:cstheme="minorHAnsi"/>
          <w:b/>
        </w:rPr>
        <w:t>Characteristics of a project manager</w:t>
      </w:r>
      <w:r>
        <w:rPr>
          <w:rFonts w:cstheme="minorHAnsi"/>
          <w:b/>
        </w:rPr>
        <w:t>….</w:t>
      </w:r>
      <w:r w:rsidR="00D21812" w:rsidRPr="0050743C">
        <w:rPr>
          <w:b/>
        </w:rPr>
        <w:t>......................................................</w:t>
      </w:r>
      <w:r w:rsidR="0050743C">
        <w:rPr>
          <w:b/>
        </w:rPr>
        <w:t>.............................9</w:t>
      </w:r>
    </w:p>
    <w:p w:rsidR="0050743C" w:rsidRDefault="0050743C" w:rsidP="00D21812">
      <w:pPr>
        <w:rPr>
          <w:b/>
        </w:rPr>
      </w:pPr>
      <w:r>
        <w:rPr>
          <w:b/>
        </w:rPr>
        <w:t>SWOT Analysis……………………………………………………………………………………………………………………</w:t>
      </w:r>
      <w:r w:rsidR="007B5D84">
        <w:rPr>
          <w:b/>
        </w:rPr>
        <w:t>..10</w:t>
      </w:r>
    </w:p>
    <w:p w:rsidR="007B5D84" w:rsidRPr="0050743C" w:rsidRDefault="007B5D84" w:rsidP="00D21812">
      <w:pPr>
        <w:rPr>
          <w:b/>
        </w:rPr>
      </w:pPr>
      <w:r>
        <w:rPr>
          <w:b/>
        </w:rPr>
        <w:t>Conclusion………………………………………………………………………………………………………………………….</w:t>
      </w:r>
      <w:proofErr w:type="gramStart"/>
      <w:r>
        <w:rPr>
          <w:b/>
        </w:rPr>
        <w:t>,.</w:t>
      </w:r>
      <w:proofErr w:type="gramEnd"/>
      <w:r>
        <w:rPr>
          <w:b/>
        </w:rPr>
        <w:t>11</w:t>
      </w:r>
    </w:p>
    <w:p w:rsidR="00D21812" w:rsidRPr="0050743C" w:rsidRDefault="00D21812" w:rsidP="00D21812">
      <w:pPr>
        <w:rPr>
          <w:b/>
        </w:rPr>
      </w:pPr>
      <w:r w:rsidRPr="0050743C">
        <w:rPr>
          <w:b/>
        </w:rPr>
        <w:t>Reference............................................................................................................</w:t>
      </w:r>
      <w:r w:rsidR="0050743C">
        <w:rPr>
          <w:b/>
        </w:rPr>
        <w:t>.................</w:t>
      </w:r>
      <w:r w:rsidRPr="0050743C">
        <w:rPr>
          <w:b/>
        </w:rPr>
        <w:t>.</w:t>
      </w:r>
      <w:r w:rsidR="007B5D84">
        <w:rPr>
          <w:b/>
        </w:rPr>
        <w:t>12</w:t>
      </w:r>
    </w:p>
    <w:p w:rsidR="00D21812" w:rsidRPr="00D21812" w:rsidRDefault="00D21812" w:rsidP="00FB2724"/>
    <w:p w:rsidR="00D21812" w:rsidRPr="00D21812" w:rsidRDefault="00D21812" w:rsidP="00FB2724"/>
    <w:p w:rsidR="00D21812" w:rsidRDefault="00D21812" w:rsidP="00FB2724">
      <w:pPr>
        <w:rPr>
          <w:b/>
        </w:rPr>
      </w:pPr>
    </w:p>
    <w:p w:rsidR="00D21812" w:rsidRDefault="00D21812" w:rsidP="00FB2724">
      <w:pPr>
        <w:rPr>
          <w:b/>
        </w:rPr>
      </w:pPr>
    </w:p>
    <w:p w:rsidR="00D21812" w:rsidRDefault="00D21812" w:rsidP="00FB2724">
      <w:pPr>
        <w:rPr>
          <w:b/>
        </w:rPr>
      </w:pPr>
    </w:p>
    <w:p w:rsidR="00D21812" w:rsidRDefault="00D21812" w:rsidP="00FB2724">
      <w:pPr>
        <w:rPr>
          <w:b/>
        </w:rPr>
      </w:pPr>
    </w:p>
    <w:p w:rsidR="00D21812" w:rsidRDefault="00D21812" w:rsidP="00FB2724">
      <w:pPr>
        <w:rPr>
          <w:b/>
        </w:rPr>
      </w:pPr>
    </w:p>
    <w:p w:rsidR="00D21812" w:rsidRDefault="00D21812" w:rsidP="00FB2724">
      <w:pPr>
        <w:rPr>
          <w:b/>
        </w:rPr>
      </w:pPr>
    </w:p>
    <w:p w:rsidR="00D21812" w:rsidRDefault="00D21812" w:rsidP="00FB2724">
      <w:pPr>
        <w:rPr>
          <w:b/>
        </w:rPr>
      </w:pPr>
    </w:p>
    <w:p w:rsidR="00D21812" w:rsidRDefault="00D21812" w:rsidP="00FB2724">
      <w:pPr>
        <w:rPr>
          <w:b/>
        </w:rPr>
      </w:pPr>
    </w:p>
    <w:p w:rsidR="00D21812" w:rsidRDefault="00D21812" w:rsidP="00FB2724">
      <w:pPr>
        <w:rPr>
          <w:b/>
        </w:rPr>
      </w:pPr>
    </w:p>
    <w:p w:rsidR="00D21812" w:rsidRDefault="00D21812" w:rsidP="00FB2724">
      <w:pPr>
        <w:rPr>
          <w:b/>
        </w:rPr>
      </w:pPr>
    </w:p>
    <w:p w:rsidR="00D21812" w:rsidRDefault="00D21812" w:rsidP="00FB2724">
      <w:pPr>
        <w:rPr>
          <w:b/>
        </w:rPr>
      </w:pPr>
    </w:p>
    <w:p w:rsidR="00D21812" w:rsidRDefault="00D21812" w:rsidP="00FB2724">
      <w:pPr>
        <w:rPr>
          <w:b/>
        </w:rPr>
      </w:pPr>
    </w:p>
    <w:p w:rsidR="00FB2724" w:rsidRPr="00FB2724" w:rsidRDefault="00FB2724" w:rsidP="00FB2724">
      <w:pPr>
        <w:rPr>
          <w:b/>
        </w:rPr>
      </w:pPr>
      <w:r w:rsidRPr="00FB2724">
        <w:rPr>
          <w:b/>
        </w:rPr>
        <w:lastRenderedPageBreak/>
        <w:t>Introduction</w:t>
      </w:r>
    </w:p>
    <w:p w:rsidR="0013415C" w:rsidRDefault="00C25DF6" w:rsidP="00FB2724">
      <w:r w:rsidRPr="00C25DF6">
        <w:t xml:space="preserve">This report will be discussing the basics of </w:t>
      </w:r>
      <w:r w:rsidR="007F4E75">
        <w:t xml:space="preserve">managing a project and the ability of completing a project successfully. </w:t>
      </w:r>
      <w:r w:rsidRPr="00C25DF6">
        <w:t>A criti</w:t>
      </w:r>
      <w:r w:rsidR="00D5749D">
        <w:t xml:space="preserve">cal assessment of using project management tools and strategies will be done. The set of skills and knowledge of managing a project are going to be discussed, including some elements that influences the completion of a </w:t>
      </w:r>
      <w:r w:rsidR="00480FFD">
        <w:t>particular project. Projects may be connect to a known action or something that is entirely new or different</w:t>
      </w:r>
      <w:r w:rsidR="0013415C">
        <w:t>,</w:t>
      </w:r>
      <w:r w:rsidR="00480FFD">
        <w:t xml:space="preserve"> </w:t>
      </w:r>
      <w:r w:rsidR="0013415C">
        <w:t>and it</w:t>
      </w:r>
      <w:r w:rsidR="00480FFD">
        <w:t xml:space="preserve"> may take from few days to few months or even years but it all depends on the type or how large it is.  The report also be discussing about the characteristics of a project manager </w:t>
      </w:r>
    </w:p>
    <w:p w:rsidR="00BD6B0F" w:rsidRDefault="00DA4C1A" w:rsidP="00FB2724">
      <w:r>
        <w:t xml:space="preserve">Preparing for the implementation of the project and specifying the relevant </w:t>
      </w:r>
      <w:r w:rsidR="003C7CD7">
        <w:t>things</w:t>
      </w:r>
      <w:r>
        <w:t xml:space="preserve"> that should be </w:t>
      </w:r>
      <w:r w:rsidR="003C7CD7">
        <w:t xml:space="preserve">done and how the ideas will be actualized through </w:t>
      </w:r>
      <w:r w:rsidR="00083755">
        <w:t>communicating the project ideas with other colleagues and stakeholder</w:t>
      </w:r>
      <w:r w:rsidR="0013415C">
        <w:t>s</w:t>
      </w:r>
      <w:r w:rsidR="00083755">
        <w:t xml:space="preserve"> of the project</w:t>
      </w:r>
      <w:r w:rsidR="0013415C">
        <w:t>s</w:t>
      </w:r>
      <w:r w:rsidR="00083755">
        <w:t>.</w:t>
      </w:r>
      <w:r w:rsidR="002F518D">
        <w:t xml:space="preserve"> This report will finally be used to evaluate </w:t>
      </w:r>
      <w:r w:rsidR="002E171C">
        <w:t xml:space="preserve">my ability as a project manager also using feedback from other </w:t>
      </w:r>
      <w:r w:rsidR="00DB5C67">
        <w:t>colleagues and stakeholde</w:t>
      </w:r>
      <w:r w:rsidR="002E171C">
        <w:t>rs, to evaluate my</w:t>
      </w:r>
      <w:r w:rsidR="00DB5C67">
        <w:t xml:space="preserve"> ability in planning and implementing a project in order to iden</w:t>
      </w:r>
      <w:r w:rsidR="0013415C">
        <w:t>tify my strength and weaknesses</w:t>
      </w:r>
      <w:r w:rsidR="002E171C">
        <w:t xml:space="preserve">. WANDZ </w:t>
      </w:r>
      <w:r w:rsidR="00ED5D2E">
        <w:t>Construction Company</w:t>
      </w:r>
      <w:r w:rsidR="0013415C">
        <w:t xml:space="preserve"> that is based London, they specializes in building pharmacy, hospital</w:t>
      </w:r>
      <w:r w:rsidR="00D610E0">
        <w:t>, heath centers and GP surgeries. They are</w:t>
      </w:r>
      <w:r w:rsidR="002E171C">
        <w:t xml:space="preserve"> building </w:t>
      </w:r>
      <w:r w:rsidR="00ED5D2E">
        <w:t xml:space="preserve">a brand new three story building that will be used as a GP surgery in </w:t>
      </w:r>
      <w:r w:rsidR="00807D74">
        <w:t xml:space="preserve">East </w:t>
      </w:r>
      <w:r w:rsidR="00ED5D2E">
        <w:t>London. The project is one their many projects the United</w:t>
      </w:r>
      <w:r w:rsidR="00807D74">
        <w:t xml:space="preserve"> Kingdom.</w:t>
      </w:r>
    </w:p>
    <w:p w:rsidR="0013415C" w:rsidRDefault="0013415C" w:rsidP="00FB2724"/>
    <w:p w:rsidR="00807D74" w:rsidRDefault="00807D74" w:rsidP="00FB2724">
      <w:r>
        <w:rPr>
          <w:noProof/>
        </w:rPr>
        <w:drawing>
          <wp:inline distT="0" distB="0" distL="0" distR="0">
            <wp:extent cx="2957885" cy="2154804"/>
            <wp:effectExtent l="19050" t="0" r="0" b="0"/>
            <wp:docPr id="2" name="Picture 1" descr="project-life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ject-lifecycle.jpg"/>
                    <pic:cNvPicPr/>
                  </pic:nvPicPr>
                  <pic:blipFill>
                    <a:blip r:embed="rId7" cstate="print"/>
                    <a:stretch>
                      <a:fillRect/>
                    </a:stretch>
                  </pic:blipFill>
                  <pic:spPr>
                    <a:xfrm>
                      <a:off x="0" y="0"/>
                      <a:ext cx="2959697" cy="2156124"/>
                    </a:xfrm>
                    <a:prstGeom prst="rect">
                      <a:avLst/>
                    </a:prstGeom>
                  </pic:spPr>
                </pic:pic>
              </a:graphicData>
            </a:graphic>
          </wp:inline>
        </w:drawing>
      </w:r>
    </w:p>
    <w:p w:rsidR="00BD6B0F" w:rsidRDefault="00BD6B0F" w:rsidP="00FB2724"/>
    <w:p w:rsidR="0013415C" w:rsidRDefault="0013415C" w:rsidP="00FB2724"/>
    <w:p w:rsidR="0013415C" w:rsidRDefault="0013415C" w:rsidP="00FB2724"/>
    <w:p w:rsidR="0013415C" w:rsidRPr="00BD6B0F" w:rsidRDefault="0013415C" w:rsidP="00FB2724"/>
    <w:p w:rsidR="00F44CD6" w:rsidRPr="00BD6B0F" w:rsidRDefault="00E44C69" w:rsidP="00DC6B03">
      <w:pPr>
        <w:pStyle w:val="ListParagraph"/>
        <w:numPr>
          <w:ilvl w:val="0"/>
          <w:numId w:val="2"/>
        </w:numPr>
      </w:pPr>
      <w:r w:rsidRPr="00DC6B03">
        <w:rPr>
          <w:b/>
          <w:u w:val="single"/>
        </w:rPr>
        <w:t>C</w:t>
      </w:r>
      <w:r w:rsidR="00807D74" w:rsidRPr="00DC6B03">
        <w:rPr>
          <w:b/>
          <w:u w:val="single"/>
        </w:rPr>
        <w:t>ritical</w:t>
      </w:r>
      <w:r w:rsidRPr="00DC6B03">
        <w:rPr>
          <w:b/>
          <w:u w:val="single"/>
        </w:rPr>
        <w:t xml:space="preserve"> assess</w:t>
      </w:r>
      <w:r w:rsidR="00D610E0">
        <w:rPr>
          <w:b/>
          <w:u w:val="single"/>
        </w:rPr>
        <w:t>ment of the effectiveness of tools and techniques of project management</w:t>
      </w:r>
      <w:r w:rsidR="00F44CD6" w:rsidRPr="00F44CD6">
        <w:t>.</w:t>
      </w:r>
    </w:p>
    <w:p w:rsidR="00807D74" w:rsidRDefault="00C000A6" w:rsidP="00F44CD6">
      <w:r>
        <w:t xml:space="preserve">Managing project in an organization is generally referred as the way a project is planned, coordinated and controlled from beginning to the end. </w:t>
      </w:r>
      <w:r w:rsidR="00807D74">
        <w:t>Most of the activities</w:t>
      </w:r>
      <w:r>
        <w:t xml:space="preserve"> that is carried out in</w:t>
      </w:r>
      <w:r w:rsidR="00807D74">
        <w:t xml:space="preserve"> an organization is always been seen as a project because they </w:t>
      </w:r>
      <w:r>
        <w:t>possesses</w:t>
      </w:r>
      <w:r w:rsidR="00807D74">
        <w:t xml:space="preserve"> a unique characteristic and some degree of importance to the organization. </w:t>
      </w:r>
      <w:r>
        <w:t xml:space="preserve">Most projects are made to solve problems or </w:t>
      </w:r>
      <w:r>
        <w:lastRenderedPageBreak/>
        <w:t>established as an alternative solution to a problem just as the need for a new GP surgery building in the area (Gido.et.al, 2014)</w:t>
      </w:r>
    </w:p>
    <w:p w:rsidR="001E1F69" w:rsidRPr="001E1F69" w:rsidRDefault="001E1F69" w:rsidP="001E1F69">
      <w:pPr>
        <w:rPr>
          <w:b/>
        </w:rPr>
      </w:pPr>
      <w:r w:rsidRPr="001E1F69">
        <w:rPr>
          <w:b/>
        </w:rPr>
        <w:t>Project Stakeholders and Sponsors</w:t>
      </w:r>
    </w:p>
    <w:p w:rsidR="00F201EB" w:rsidRDefault="00D610E0" w:rsidP="001E1F69">
      <w:r>
        <w:t>Project stakeholders and sponsor are those that directly involved attached in a project which includes the sponsors, the team support staffs, clients, and suppliers</w:t>
      </w:r>
      <w:r w:rsidR="001E1F69">
        <w:t>.</w:t>
      </w:r>
      <w:r>
        <w:t xml:space="preserve"> All these stakeholders have different needs and </w:t>
      </w:r>
      <w:r w:rsidR="00F201EB">
        <w:t>desires.</w:t>
      </w:r>
    </w:p>
    <w:p w:rsidR="00F201EB" w:rsidRDefault="00F201EB" w:rsidP="001E1F69">
      <w:r>
        <w:rPr>
          <w:noProof/>
        </w:rPr>
        <w:drawing>
          <wp:inline distT="0" distB="0" distL="0" distR="0">
            <wp:extent cx="4715123" cy="2417197"/>
            <wp:effectExtent l="0" t="0" r="0" b="2153"/>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1E1F69" w:rsidRPr="008169CA" w:rsidRDefault="00F201EB" w:rsidP="001E1F69">
      <w:pPr>
        <w:rPr>
          <w:b/>
        </w:rPr>
      </w:pPr>
      <w:r w:rsidRPr="00F201EB">
        <w:rPr>
          <w:b/>
        </w:rPr>
        <w:t>Project sponsor</w:t>
      </w:r>
      <w:r>
        <w:rPr>
          <w:b/>
        </w:rPr>
        <w:t xml:space="preserve">: </w:t>
      </w:r>
      <w:r w:rsidRPr="00F201EB">
        <w:t>The</w:t>
      </w:r>
      <w:r>
        <w:t xml:space="preserve"> sponsor for this particular </w:t>
      </w:r>
      <w:r w:rsidR="008169CA">
        <w:t>project are the local council or the government and it could be</w:t>
      </w:r>
      <w:r w:rsidRPr="00F201EB">
        <w:t xml:space="preserve"> a tight spending plan, so they would</w:t>
      </w:r>
      <w:r w:rsidR="008169CA">
        <w:t xml:space="preserve"> anticipate that</w:t>
      </w:r>
      <w:r w:rsidRPr="00F201EB">
        <w:t xml:space="preserve"> </w:t>
      </w:r>
      <w:r w:rsidR="008169CA">
        <w:t>WANDZ construction company</w:t>
      </w:r>
      <w:r w:rsidRPr="00F201EB">
        <w:t xml:space="preserve"> should give exact evaluations of the costs associated with building the house. They </w:t>
      </w:r>
      <w:r w:rsidR="008169CA">
        <w:t>are likely</w:t>
      </w:r>
      <w:r w:rsidRPr="00F201EB">
        <w:t xml:space="preserve"> require a </w:t>
      </w:r>
      <w:r w:rsidR="008169CA">
        <w:t>practical thought of when they will start using</w:t>
      </w:r>
      <w:r w:rsidRPr="00F201EB">
        <w:t xml:space="preserve"> the new house, for example, a slope, latrine, sink, bath, etc. The</w:t>
      </w:r>
      <w:r w:rsidR="008169CA">
        <w:t xml:space="preserve">y will also need to make a vital decision </w:t>
      </w:r>
      <w:r w:rsidRPr="00F201EB">
        <w:t xml:space="preserve">to keep the expenses of the house inside their financial </w:t>
      </w:r>
      <w:r w:rsidR="008169CA" w:rsidRPr="00F201EB">
        <w:t>plan</w:t>
      </w:r>
      <w:r w:rsidR="008169CA">
        <w:rPr>
          <w:b/>
        </w:rPr>
        <w:t xml:space="preserve"> </w:t>
      </w:r>
      <w:r w:rsidR="008169CA">
        <w:t>(</w:t>
      </w:r>
      <w:r w:rsidR="001E1F69">
        <w:t>Larson, E.W. and Gray, C.F., 2011).</w:t>
      </w:r>
    </w:p>
    <w:p w:rsidR="001E1F69" w:rsidRDefault="001E1F69" w:rsidP="001E1F69">
      <w:pPr>
        <w:rPr>
          <w:b/>
          <w:u w:val="single"/>
        </w:rPr>
      </w:pPr>
      <w:r w:rsidRPr="001E1F69">
        <w:rPr>
          <w:b/>
          <w:u w:val="single"/>
        </w:rPr>
        <w:t>Project scope</w:t>
      </w:r>
    </w:p>
    <w:p w:rsidR="001E1F69" w:rsidRPr="001E1F69" w:rsidRDefault="001E1F69" w:rsidP="001E1F69">
      <w:r>
        <w:t xml:space="preserve">Project scope can be seen as </w:t>
      </w:r>
      <w:r w:rsidR="00AF1DC1">
        <w:t>part project planning which includes document and determining lists of certain objectives, features, deliverables, functions, tasks, time and cost of a particular project. It is all about what needs to be done and things that need to be done in order to achieve the goal a project. The earlier the scope of a project is targeted</w:t>
      </w:r>
      <w:r w:rsidR="007F4E75">
        <w:t xml:space="preserve"> in a project life circle</w:t>
      </w:r>
      <w:r w:rsidR="00AF1DC1">
        <w:t xml:space="preserve"> the better because it </w:t>
      </w:r>
      <w:r w:rsidR="007F4E75">
        <w:t>has a great impact on the on scheduling and a costing a project</w:t>
      </w:r>
      <w:r w:rsidR="007F4E75" w:rsidRPr="007F4E75">
        <w:rPr>
          <w:lang w:val="en-GB"/>
        </w:rPr>
        <w:t xml:space="preserve"> </w:t>
      </w:r>
      <w:r w:rsidR="007F4E75">
        <w:rPr>
          <w:lang w:val="en-GB"/>
        </w:rPr>
        <w:t>(</w:t>
      </w:r>
      <w:r w:rsidR="007F4E75" w:rsidRPr="00BC3BBE">
        <w:rPr>
          <w:lang w:val="en-GB"/>
        </w:rPr>
        <w:t>Larson, E (2014</w:t>
      </w:r>
      <w:r w:rsidR="007F4E75">
        <w:rPr>
          <w:lang w:val="en-GB"/>
        </w:rPr>
        <w:t>)</w:t>
      </w:r>
      <w:r w:rsidR="007F4E75">
        <w:t xml:space="preserve">. </w:t>
      </w:r>
    </w:p>
    <w:p w:rsidR="008169CA" w:rsidRDefault="008169CA" w:rsidP="0052160B">
      <w:pPr>
        <w:rPr>
          <w:b/>
          <w:u w:val="single"/>
        </w:rPr>
      </w:pPr>
    </w:p>
    <w:p w:rsidR="008169CA" w:rsidRDefault="008169CA" w:rsidP="0052160B">
      <w:pPr>
        <w:rPr>
          <w:b/>
          <w:u w:val="single"/>
        </w:rPr>
      </w:pPr>
    </w:p>
    <w:p w:rsidR="0052160B" w:rsidRDefault="002450D0" w:rsidP="0052160B">
      <w:pPr>
        <w:rPr>
          <w:b/>
          <w:u w:val="single"/>
        </w:rPr>
      </w:pPr>
      <w:r w:rsidRPr="002450D0">
        <w:rPr>
          <w:b/>
          <w:u w:val="single"/>
        </w:rPr>
        <w:t>Project tools and techniques</w:t>
      </w:r>
      <w:r>
        <w:rPr>
          <w:b/>
          <w:u w:val="single"/>
        </w:rPr>
        <w:t xml:space="preserve"> of managing project</w:t>
      </w:r>
    </w:p>
    <w:p w:rsidR="001E1F69" w:rsidRDefault="001E1F69" w:rsidP="001E1F69">
      <w:r>
        <w:t xml:space="preserve">The need for critical evaluation of the usefulness of project management tools and techniques in this particular project arose when the local council noticed that the project was taking longer than expected. Just 9 days into the project when the authority questioned why no time frame was given for the project. Project management tools and techniques are made to assist a manager and his </w:t>
      </w:r>
      <w:r>
        <w:lastRenderedPageBreak/>
        <w:t>team in managing and delivering a project successfully. Some of the techniques and tools that will be used in assessing this particular project are Gantt chart, network diagram and critical path analysis.</w:t>
      </w:r>
    </w:p>
    <w:p w:rsidR="001E1F69" w:rsidRDefault="001E1F69" w:rsidP="001E1F69">
      <w:r>
        <w:t xml:space="preserve">Gantt chart can be seen as one of the vital information tools in project planning, budgeting and scheduling a project. This tool makes it easy to monitor all the tasks, schedule and timing in order to show its current status and progress. It’s also an important technique in identifying the parallel and the sequence of each task, estimated time that is required for each task and the overall project time frame (Schwalbe, 2019). </w:t>
      </w:r>
    </w:p>
    <w:p w:rsidR="00355E4D" w:rsidRDefault="001C298F" w:rsidP="00325346">
      <w:pPr>
        <w:spacing w:line="360" w:lineRule="auto"/>
        <w:rPr>
          <w:rFonts w:ascii="Times New Roman" w:hAnsi="Times New Roman" w:cs="Times New Roman"/>
          <w:b/>
          <w:sz w:val="24"/>
          <w:szCs w:val="24"/>
        </w:rPr>
      </w:pPr>
      <w:r>
        <w:rPr>
          <w:rFonts w:ascii="Times New Roman" w:hAnsi="Times New Roman" w:cs="Times New Roman"/>
          <w:b/>
          <w:sz w:val="24"/>
          <w:szCs w:val="24"/>
        </w:rPr>
        <w:t>The project Gantt chart and the identified critical path</w:t>
      </w:r>
    </w:p>
    <w:tbl>
      <w:tblPr>
        <w:tblStyle w:val="TableGrid"/>
        <w:tblW w:w="0" w:type="auto"/>
        <w:tblInd w:w="644" w:type="dxa"/>
        <w:tblLook w:val="04A0"/>
      </w:tblPr>
      <w:tblGrid>
        <w:gridCol w:w="2829"/>
        <w:gridCol w:w="2898"/>
        <w:gridCol w:w="2871"/>
      </w:tblGrid>
      <w:tr w:rsidR="0052160B" w:rsidTr="00782DB7">
        <w:tc>
          <w:tcPr>
            <w:tcW w:w="3080"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tasks</w:t>
            </w:r>
          </w:p>
        </w:tc>
        <w:tc>
          <w:tcPr>
            <w:tcW w:w="3081"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precedence</w:t>
            </w:r>
          </w:p>
        </w:tc>
        <w:tc>
          <w:tcPr>
            <w:tcW w:w="3081"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duration</w:t>
            </w:r>
          </w:p>
        </w:tc>
      </w:tr>
      <w:tr w:rsidR="0052160B" w:rsidTr="00782DB7">
        <w:tc>
          <w:tcPr>
            <w:tcW w:w="3080"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a</w:t>
            </w:r>
          </w:p>
        </w:tc>
        <w:tc>
          <w:tcPr>
            <w:tcW w:w="3081"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w:t>
            </w:r>
          </w:p>
        </w:tc>
        <w:tc>
          <w:tcPr>
            <w:tcW w:w="3081"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2 days.</w:t>
            </w:r>
          </w:p>
        </w:tc>
      </w:tr>
      <w:tr w:rsidR="0052160B" w:rsidTr="00782DB7">
        <w:tc>
          <w:tcPr>
            <w:tcW w:w="3080"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b</w:t>
            </w:r>
          </w:p>
        </w:tc>
        <w:tc>
          <w:tcPr>
            <w:tcW w:w="3081"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a</w:t>
            </w:r>
          </w:p>
        </w:tc>
        <w:tc>
          <w:tcPr>
            <w:tcW w:w="3081"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3 days.</w:t>
            </w:r>
          </w:p>
        </w:tc>
      </w:tr>
      <w:tr w:rsidR="0052160B" w:rsidTr="00782DB7">
        <w:tc>
          <w:tcPr>
            <w:tcW w:w="3080"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c</w:t>
            </w:r>
          </w:p>
        </w:tc>
        <w:tc>
          <w:tcPr>
            <w:tcW w:w="3081"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a</w:t>
            </w:r>
          </w:p>
        </w:tc>
        <w:tc>
          <w:tcPr>
            <w:tcW w:w="3081"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1 day.</w:t>
            </w:r>
          </w:p>
        </w:tc>
      </w:tr>
      <w:tr w:rsidR="0052160B" w:rsidTr="00782DB7">
        <w:tc>
          <w:tcPr>
            <w:tcW w:w="3080"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d</w:t>
            </w:r>
          </w:p>
        </w:tc>
        <w:tc>
          <w:tcPr>
            <w:tcW w:w="3081"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b</w:t>
            </w:r>
          </w:p>
        </w:tc>
        <w:tc>
          <w:tcPr>
            <w:tcW w:w="3081"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1 day.</w:t>
            </w:r>
          </w:p>
        </w:tc>
      </w:tr>
      <w:tr w:rsidR="0052160B" w:rsidTr="00782DB7">
        <w:tc>
          <w:tcPr>
            <w:tcW w:w="3080"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e</w:t>
            </w:r>
          </w:p>
        </w:tc>
        <w:tc>
          <w:tcPr>
            <w:tcW w:w="3081"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c</w:t>
            </w:r>
          </w:p>
        </w:tc>
        <w:tc>
          <w:tcPr>
            <w:tcW w:w="3081"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5 days.</w:t>
            </w:r>
          </w:p>
        </w:tc>
      </w:tr>
      <w:tr w:rsidR="0052160B" w:rsidTr="00782DB7">
        <w:tc>
          <w:tcPr>
            <w:tcW w:w="3080"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d</w:t>
            </w:r>
          </w:p>
        </w:tc>
        <w:tc>
          <w:tcPr>
            <w:tcW w:w="3081"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c</w:t>
            </w:r>
          </w:p>
        </w:tc>
        <w:tc>
          <w:tcPr>
            <w:tcW w:w="3081" w:type="dxa"/>
          </w:tcPr>
          <w:p w:rsidR="0052160B" w:rsidRDefault="001C298F" w:rsidP="00782DB7">
            <w:pPr>
              <w:pStyle w:val="ListParagraph"/>
              <w:spacing w:line="360" w:lineRule="auto"/>
              <w:ind w:left="0"/>
              <w:rPr>
                <w:rFonts w:ascii="Times New Roman" w:hAnsi="Times New Roman" w:cs="Times New Roman"/>
                <w:b/>
                <w:sz w:val="24"/>
                <w:szCs w:val="24"/>
              </w:rPr>
            </w:pPr>
            <w:r>
              <w:rPr>
                <w:rFonts w:ascii="Times New Roman" w:hAnsi="Times New Roman" w:cs="Times New Roman"/>
                <w:b/>
                <w:sz w:val="24"/>
                <w:szCs w:val="24"/>
              </w:rPr>
              <w:t>8 days.</w:t>
            </w:r>
          </w:p>
        </w:tc>
      </w:tr>
    </w:tbl>
    <w:p w:rsidR="0052160B" w:rsidRDefault="0052160B" w:rsidP="00325346">
      <w:pPr>
        <w:spacing w:line="360" w:lineRule="auto"/>
        <w:rPr>
          <w:rFonts w:ascii="Times New Roman" w:hAnsi="Times New Roman" w:cs="Times New Roman"/>
          <w:b/>
          <w:sz w:val="24"/>
          <w:szCs w:val="24"/>
        </w:rPr>
      </w:pPr>
    </w:p>
    <w:bookmarkStart w:id="0" w:name="_MON_1573907704"/>
    <w:bookmarkEnd w:id="0"/>
    <w:p w:rsidR="00325346" w:rsidRPr="00807D74" w:rsidRDefault="00325346" w:rsidP="00325346">
      <w:r w:rsidRPr="00E86414">
        <w:rPr>
          <w:rFonts w:ascii="Times New Roman" w:hAnsi="Times New Roman" w:cs="Times New Roman"/>
          <w:b/>
          <w:sz w:val="24"/>
          <w:szCs w:val="24"/>
        </w:rPr>
        <w:object w:dxaOrig="12406" w:dyaOrig="871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20.45pt;height:435.75pt" o:ole="">
            <v:imagedata r:id="rId13" o:title=""/>
          </v:shape>
          <o:OLEObject Type="Embed" ProgID="Excel.Sheet.12" ShapeID="_x0000_i1025" DrawAspect="Content" ObjectID="_1608402928" r:id="rId14"/>
        </w:object>
      </w:r>
    </w:p>
    <w:p w:rsidR="00807D74" w:rsidRDefault="00807D74" w:rsidP="00F44CD6">
      <w:pPr>
        <w:rPr>
          <w:b/>
        </w:rPr>
      </w:pPr>
    </w:p>
    <w:p w:rsidR="00C25DF6" w:rsidRDefault="00C25DF6" w:rsidP="00F44CD6"/>
    <w:p w:rsidR="00C25DF6" w:rsidRDefault="00C25DF6" w:rsidP="00F44CD6"/>
    <w:p w:rsidR="00C25DF6" w:rsidRDefault="00C25DF6" w:rsidP="00F44CD6"/>
    <w:p w:rsidR="00AF1B9F" w:rsidRDefault="00AF1B9F" w:rsidP="00AF1B9F">
      <w:pPr>
        <w:rPr>
          <w:b/>
        </w:rPr>
      </w:pPr>
    </w:p>
    <w:p w:rsidR="00AF1B9F" w:rsidRDefault="00AF1B9F" w:rsidP="00AF1B9F">
      <w:pPr>
        <w:rPr>
          <w:b/>
        </w:rPr>
      </w:pPr>
    </w:p>
    <w:p w:rsidR="00AF1B9F" w:rsidRDefault="00AF1B9F" w:rsidP="00AF1B9F">
      <w:pPr>
        <w:rPr>
          <w:b/>
        </w:rPr>
      </w:pPr>
    </w:p>
    <w:p w:rsidR="00AF1B9F" w:rsidRDefault="00AF1B9F" w:rsidP="00AF1B9F">
      <w:pPr>
        <w:rPr>
          <w:b/>
        </w:rPr>
      </w:pPr>
    </w:p>
    <w:p w:rsidR="006F2C95" w:rsidRDefault="006F2C95" w:rsidP="006F2C95">
      <w:pPr>
        <w:spacing w:line="360" w:lineRule="auto"/>
        <w:rPr>
          <w:rFonts w:ascii="Times New Roman" w:hAnsi="Times New Roman" w:cs="Times New Roman"/>
          <w:b/>
          <w:sz w:val="24"/>
          <w:szCs w:val="24"/>
        </w:rPr>
      </w:pPr>
    </w:p>
    <w:p w:rsidR="006F2C95" w:rsidRPr="001C298F" w:rsidRDefault="001C298F" w:rsidP="006F2C95">
      <w:pPr>
        <w:spacing w:line="360" w:lineRule="auto"/>
        <w:rPr>
          <w:rFonts w:ascii="Times New Roman" w:hAnsi="Times New Roman" w:cs="Times New Roman"/>
          <w:b/>
          <w:sz w:val="24"/>
          <w:szCs w:val="24"/>
          <w:u w:val="single"/>
        </w:rPr>
      </w:pPr>
      <w:r w:rsidRPr="001C298F">
        <w:rPr>
          <w:rFonts w:ascii="Times New Roman" w:hAnsi="Times New Roman" w:cs="Times New Roman"/>
          <w:b/>
          <w:sz w:val="24"/>
          <w:szCs w:val="24"/>
          <w:u w:val="single"/>
        </w:rPr>
        <w:lastRenderedPageBreak/>
        <w:t>Critical path analysis</w:t>
      </w:r>
    </w:p>
    <w:tbl>
      <w:tblPr>
        <w:tblStyle w:val="TableGrid"/>
        <w:tblpPr w:leftFromText="180" w:rightFromText="180" w:vertAnchor="text" w:tblpY="1"/>
        <w:tblOverlap w:val="never"/>
        <w:tblW w:w="0" w:type="auto"/>
        <w:tblLook w:val="04A0"/>
      </w:tblPr>
      <w:tblGrid>
        <w:gridCol w:w="457"/>
        <w:gridCol w:w="457"/>
        <w:gridCol w:w="457"/>
      </w:tblGrid>
      <w:tr w:rsidR="006F2C95" w:rsidTr="00782DB7">
        <w:trPr>
          <w:trHeight w:val="301"/>
        </w:trPr>
        <w:tc>
          <w:tcPr>
            <w:tcW w:w="457" w:type="dxa"/>
          </w:tcPr>
          <w:p w:rsidR="006F2C95" w:rsidRPr="00194DE6"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0</w:t>
            </w:r>
          </w:p>
        </w:tc>
        <w:tc>
          <w:tcPr>
            <w:tcW w:w="457" w:type="dxa"/>
          </w:tcPr>
          <w:p w:rsidR="006F2C95" w:rsidRPr="00194DE6"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2</w:t>
            </w:r>
          </w:p>
        </w:tc>
        <w:tc>
          <w:tcPr>
            <w:tcW w:w="457" w:type="dxa"/>
          </w:tcPr>
          <w:p w:rsidR="006F2C95" w:rsidRPr="00194DE6"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2</w:t>
            </w:r>
          </w:p>
        </w:tc>
      </w:tr>
      <w:tr w:rsidR="006F2C95" w:rsidTr="00782DB7">
        <w:trPr>
          <w:trHeight w:val="313"/>
        </w:trPr>
        <w:tc>
          <w:tcPr>
            <w:tcW w:w="457" w:type="dxa"/>
          </w:tcPr>
          <w:p w:rsidR="006F2C95" w:rsidRPr="00194DE6" w:rsidRDefault="006F2C95" w:rsidP="00782DB7">
            <w:pPr>
              <w:spacing w:line="360" w:lineRule="auto"/>
              <w:rPr>
                <w:rFonts w:ascii="Times New Roman" w:hAnsi="Times New Roman" w:cs="Times New Roman"/>
                <w:sz w:val="24"/>
                <w:szCs w:val="24"/>
              </w:rPr>
            </w:pPr>
          </w:p>
        </w:tc>
        <w:tc>
          <w:tcPr>
            <w:tcW w:w="457" w:type="dxa"/>
          </w:tcPr>
          <w:p w:rsidR="006F2C95" w:rsidRPr="00194DE6"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a</w:t>
            </w:r>
          </w:p>
        </w:tc>
        <w:tc>
          <w:tcPr>
            <w:tcW w:w="457" w:type="dxa"/>
          </w:tcPr>
          <w:p w:rsidR="006F2C95" w:rsidRPr="00194DE6" w:rsidRDefault="006F2C95" w:rsidP="00782DB7">
            <w:pPr>
              <w:spacing w:line="360" w:lineRule="auto"/>
              <w:rPr>
                <w:rFonts w:ascii="Times New Roman" w:hAnsi="Times New Roman" w:cs="Times New Roman"/>
                <w:sz w:val="24"/>
                <w:szCs w:val="24"/>
              </w:rPr>
            </w:pPr>
            <w:r>
              <w:rPr>
                <w:rFonts w:ascii="Times New Roman" w:hAnsi="Times New Roman" w:cs="Times New Roman"/>
                <w:noProof/>
                <w:sz w:val="24"/>
                <w:szCs w:val="24"/>
              </w:rPr>
              <w:pict>
                <v:shapetype id="_x0000_t32" coordsize="21600,21600" o:spt="32" o:oned="t" path="m,l21600,21600e" filled="f">
                  <v:path arrowok="t" fillok="f" o:connecttype="none"/>
                  <o:lock v:ext="edit" shapetype="t"/>
                </v:shapetype>
                <v:shape id="_x0000_s1026" type="#_x0000_t32" style="position:absolute;margin-left:33.6pt;margin-top:7.5pt;width:29.25pt;height:.75pt;flip:y;z-index:251660288;mso-position-horizontal-relative:text;mso-position-vertical-relative:text" o:connectortype="straight">
                  <v:stroke endarrow="block"/>
                </v:shape>
              </w:pict>
            </w:r>
          </w:p>
        </w:tc>
      </w:tr>
      <w:tr w:rsidR="006F2C95" w:rsidTr="00782DB7">
        <w:trPr>
          <w:trHeight w:val="313"/>
        </w:trPr>
        <w:tc>
          <w:tcPr>
            <w:tcW w:w="457" w:type="dxa"/>
          </w:tcPr>
          <w:p w:rsidR="006F2C95" w:rsidRPr="00194DE6"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0</w:t>
            </w:r>
          </w:p>
        </w:tc>
        <w:tc>
          <w:tcPr>
            <w:tcW w:w="457" w:type="dxa"/>
          </w:tcPr>
          <w:p w:rsidR="006F2C95" w:rsidRPr="00194DE6"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0</w:t>
            </w:r>
          </w:p>
        </w:tc>
        <w:tc>
          <w:tcPr>
            <w:tcW w:w="457" w:type="dxa"/>
          </w:tcPr>
          <w:p w:rsidR="006F2C95" w:rsidRPr="00194DE6"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2</w:t>
            </w:r>
          </w:p>
        </w:tc>
      </w:tr>
    </w:tbl>
    <w:tbl>
      <w:tblPr>
        <w:tblStyle w:val="TableGrid"/>
        <w:tblpPr w:leftFromText="180" w:rightFromText="180" w:vertAnchor="text" w:horzAnchor="page" w:tblpX="4408" w:tblpY="150"/>
        <w:tblW w:w="1536" w:type="dxa"/>
        <w:tblLook w:val="04A0"/>
      </w:tblPr>
      <w:tblGrid>
        <w:gridCol w:w="512"/>
        <w:gridCol w:w="512"/>
        <w:gridCol w:w="512"/>
      </w:tblGrid>
      <w:tr w:rsidR="006F2C95" w:rsidTr="00782DB7">
        <w:trPr>
          <w:trHeight w:val="367"/>
        </w:trPr>
        <w:tc>
          <w:tcPr>
            <w:tcW w:w="512" w:type="dxa"/>
          </w:tcPr>
          <w:p w:rsidR="006F2C95" w:rsidRPr="00194DE6" w:rsidRDefault="001C298F" w:rsidP="00782DB7">
            <w:pPr>
              <w:tabs>
                <w:tab w:val="left" w:pos="1575"/>
              </w:tabs>
              <w:spacing w:line="360" w:lineRule="auto"/>
              <w:rPr>
                <w:rFonts w:ascii="Times New Roman" w:hAnsi="Times New Roman" w:cs="Times New Roman"/>
                <w:sz w:val="24"/>
                <w:szCs w:val="24"/>
              </w:rPr>
            </w:pPr>
            <w:r>
              <w:rPr>
                <w:rFonts w:ascii="Times New Roman" w:hAnsi="Times New Roman" w:cs="Times New Roman"/>
                <w:sz w:val="24"/>
                <w:szCs w:val="24"/>
              </w:rPr>
              <w:t xml:space="preserve">  2</w:t>
            </w:r>
          </w:p>
        </w:tc>
        <w:tc>
          <w:tcPr>
            <w:tcW w:w="512" w:type="dxa"/>
          </w:tcPr>
          <w:p w:rsidR="006F2C95" w:rsidRPr="00194DE6" w:rsidRDefault="001C298F" w:rsidP="00782DB7">
            <w:pPr>
              <w:tabs>
                <w:tab w:val="left" w:pos="1575"/>
              </w:tabs>
              <w:spacing w:line="360" w:lineRule="auto"/>
              <w:rPr>
                <w:rFonts w:ascii="Times New Roman" w:hAnsi="Times New Roman" w:cs="Times New Roman"/>
                <w:sz w:val="24"/>
                <w:szCs w:val="24"/>
              </w:rPr>
            </w:pPr>
            <w:r>
              <w:rPr>
                <w:rFonts w:ascii="Times New Roman" w:hAnsi="Times New Roman" w:cs="Times New Roman"/>
                <w:sz w:val="24"/>
                <w:szCs w:val="24"/>
              </w:rPr>
              <w:t xml:space="preserve"> 3</w:t>
            </w:r>
          </w:p>
        </w:tc>
        <w:tc>
          <w:tcPr>
            <w:tcW w:w="512" w:type="dxa"/>
          </w:tcPr>
          <w:p w:rsidR="006F2C95" w:rsidRPr="00194DE6" w:rsidRDefault="001C298F" w:rsidP="00782DB7">
            <w:pPr>
              <w:tabs>
                <w:tab w:val="left" w:pos="1575"/>
              </w:tabs>
              <w:spacing w:line="360" w:lineRule="auto"/>
              <w:rPr>
                <w:rFonts w:ascii="Times New Roman" w:hAnsi="Times New Roman" w:cs="Times New Roman"/>
                <w:sz w:val="24"/>
                <w:szCs w:val="24"/>
              </w:rPr>
            </w:pPr>
            <w:r>
              <w:rPr>
                <w:rFonts w:ascii="Times New Roman" w:hAnsi="Times New Roman" w:cs="Times New Roman"/>
                <w:sz w:val="24"/>
                <w:szCs w:val="24"/>
              </w:rPr>
              <w:t xml:space="preserve"> 5</w:t>
            </w:r>
          </w:p>
        </w:tc>
      </w:tr>
      <w:tr w:rsidR="006F2C95" w:rsidTr="00782DB7">
        <w:trPr>
          <w:trHeight w:val="367"/>
        </w:trPr>
        <w:tc>
          <w:tcPr>
            <w:tcW w:w="512" w:type="dxa"/>
          </w:tcPr>
          <w:p w:rsidR="006F2C95" w:rsidRPr="00194DE6" w:rsidRDefault="006F2C95" w:rsidP="00782DB7">
            <w:pPr>
              <w:tabs>
                <w:tab w:val="left" w:pos="1575"/>
              </w:tabs>
              <w:spacing w:line="360" w:lineRule="auto"/>
              <w:rPr>
                <w:rFonts w:ascii="Times New Roman" w:hAnsi="Times New Roman" w:cs="Times New Roman"/>
                <w:sz w:val="24"/>
                <w:szCs w:val="24"/>
              </w:rPr>
            </w:pPr>
          </w:p>
        </w:tc>
        <w:tc>
          <w:tcPr>
            <w:tcW w:w="512" w:type="dxa"/>
          </w:tcPr>
          <w:p w:rsidR="006F2C95" w:rsidRPr="00194DE6" w:rsidRDefault="001C298F" w:rsidP="00782DB7">
            <w:pPr>
              <w:tabs>
                <w:tab w:val="left" w:pos="1575"/>
              </w:tabs>
              <w:spacing w:line="360" w:lineRule="auto"/>
              <w:rPr>
                <w:rFonts w:ascii="Times New Roman" w:hAnsi="Times New Roman" w:cs="Times New Roman"/>
                <w:sz w:val="24"/>
                <w:szCs w:val="24"/>
              </w:rPr>
            </w:pPr>
            <w:r>
              <w:rPr>
                <w:rFonts w:ascii="Times New Roman" w:hAnsi="Times New Roman" w:cs="Times New Roman"/>
                <w:sz w:val="24"/>
                <w:szCs w:val="24"/>
              </w:rPr>
              <w:t>b</w:t>
            </w:r>
          </w:p>
        </w:tc>
        <w:tc>
          <w:tcPr>
            <w:tcW w:w="512" w:type="dxa"/>
          </w:tcPr>
          <w:p w:rsidR="006F2C95" w:rsidRPr="00194DE6" w:rsidRDefault="006F2C95" w:rsidP="00782DB7">
            <w:pPr>
              <w:tabs>
                <w:tab w:val="left" w:pos="1575"/>
              </w:tabs>
              <w:spacing w:line="360" w:lineRule="auto"/>
              <w:rPr>
                <w:rFonts w:ascii="Times New Roman" w:hAnsi="Times New Roman" w:cs="Times New Roman"/>
                <w:sz w:val="24"/>
                <w:szCs w:val="24"/>
              </w:rPr>
            </w:pPr>
          </w:p>
        </w:tc>
      </w:tr>
      <w:tr w:rsidR="006F2C95" w:rsidTr="00782DB7">
        <w:trPr>
          <w:trHeight w:val="367"/>
        </w:trPr>
        <w:tc>
          <w:tcPr>
            <w:tcW w:w="512" w:type="dxa"/>
          </w:tcPr>
          <w:p w:rsidR="006F2C95" w:rsidRPr="00194DE6" w:rsidRDefault="001C298F" w:rsidP="00782DB7">
            <w:pPr>
              <w:tabs>
                <w:tab w:val="left" w:pos="1575"/>
              </w:tabs>
              <w:spacing w:line="360" w:lineRule="auto"/>
              <w:rPr>
                <w:rFonts w:ascii="Times New Roman" w:hAnsi="Times New Roman" w:cs="Times New Roman"/>
                <w:sz w:val="24"/>
                <w:szCs w:val="24"/>
              </w:rPr>
            </w:pPr>
            <w:r>
              <w:rPr>
                <w:rFonts w:ascii="Times New Roman" w:hAnsi="Times New Roman" w:cs="Times New Roman"/>
                <w:sz w:val="24"/>
                <w:szCs w:val="24"/>
              </w:rPr>
              <w:t>7</w:t>
            </w:r>
          </w:p>
        </w:tc>
        <w:tc>
          <w:tcPr>
            <w:tcW w:w="512" w:type="dxa"/>
          </w:tcPr>
          <w:p w:rsidR="006F2C95" w:rsidRPr="00194DE6" w:rsidRDefault="006F2C95" w:rsidP="00782DB7">
            <w:pPr>
              <w:tabs>
                <w:tab w:val="left" w:pos="1575"/>
              </w:tabs>
              <w:spacing w:line="360" w:lineRule="auto"/>
              <w:rPr>
                <w:rFonts w:ascii="Times New Roman" w:hAnsi="Times New Roman" w:cs="Times New Roman"/>
                <w:sz w:val="24"/>
                <w:szCs w:val="24"/>
              </w:rPr>
            </w:pPr>
          </w:p>
        </w:tc>
        <w:tc>
          <w:tcPr>
            <w:tcW w:w="512" w:type="dxa"/>
          </w:tcPr>
          <w:p w:rsidR="006F2C95" w:rsidRPr="00194DE6" w:rsidRDefault="001C298F" w:rsidP="00782DB7">
            <w:pPr>
              <w:tabs>
                <w:tab w:val="left" w:pos="1575"/>
              </w:tabs>
              <w:spacing w:line="360" w:lineRule="auto"/>
              <w:rPr>
                <w:rFonts w:ascii="Times New Roman" w:hAnsi="Times New Roman" w:cs="Times New Roman"/>
                <w:sz w:val="24"/>
                <w:szCs w:val="24"/>
              </w:rPr>
            </w:pPr>
            <w:r>
              <w:rPr>
                <w:rFonts w:ascii="Times New Roman" w:hAnsi="Times New Roman" w:cs="Times New Roman"/>
                <w:sz w:val="24"/>
                <w:szCs w:val="24"/>
              </w:rPr>
              <w:t>10</w:t>
            </w:r>
          </w:p>
        </w:tc>
      </w:tr>
    </w:tbl>
    <w:tbl>
      <w:tblPr>
        <w:tblStyle w:val="TableGrid"/>
        <w:tblpPr w:leftFromText="180" w:rightFromText="180" w:vertAnchor="text" w:horzAnchor="page" w:tblpX="7513" w:tblpY="150"/>
        <w:tblW w:w="1536" w:type="dxa"/>
        <w:tblLook w:val="04A0"/>
      </w:tblPr>
      <w:tblGrid>
        <w:gridCol w:w="512"/>
        <w:gridCol w:w="512"/>
        <w:gridCol w:w="512"/>
      </w:tblGrid>
      <w:tr w:rsidR="006F2C95" w:rsidTr="00782DB7">
        <w:trPr>
          <w:trHeight w:val="364"/>
        </w:trPr>
        <w:tc>
          <w:tcPr>
            <w:tcW w:w="512" w:type="dxa"/>
          </w:tcPr>
          <w:p w:rsidR="006F2C95" w:rsidRPr="00071C96"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 xml:space="preserve"> 5</w:t>
            </w:r>
          </w:p>
        </w:tc>
        <w:tc>
          <w:tcPr>
            <w:tcW w:w="512" w:type="dxa"/>
          </w:tcPr>
          <w:p w:rsidR="006F2C95" w:rsidRPr="00071C96"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 xml:space="preserve"> 1</w:t>
            </w:r>
          </w:p>
        </w:tc>
        <w:tc>
          <w:tcPr>
            <w:tcW w:w="512" w:type="dxa"/>
          </w:tcPr>
          <w:p w:rsidR="006F2C95" w:rsidRPr="00071C96" w:rsidRDefault="006F2C95" w:rsidP="00782DB7">
            <w:pPr>
              <w:spacing w:line="360" w:lineRule="auto"/>
              <w:rPr>
                <w:rFonts w:ascii="Times New Roman" w:hAnsi="Times New Roman" w:cs="Times New Roman"/>
                <w:sz w:val="24"/>
                <w:szCs w:val="24"/>
              </w:rPr>
            </w:pPr>
            <w:r w:rsidRPr="00071C96">
              <w:rPr>
                <w:rFonts w:ascii="Times New Roman" w:hAnsi="Times New Roman" w:cs="Times New Roman"/>
                <w:sz w:val="24"/>
                <w:szCs w:val="24"/>
              </w:rPr>
              <w:t xml:space="preserve"> </w:t>
            </w:r>
            <w:r w:rsidR="001C298F">
              <w:rPr>
                <w:rFonts w:ascii="Times New Roman" w:hAnsi="Times New Roman" w:cs="Times New Roman"/>
                <w:sz w:val="24"/>
                <w:szCs w:val="24"/>
              </w:rPr>
              <w:t>6</w:t>
            </w:r>
          </w:p>
        </w:tc>
      </w:tr>
      <w:tr w:rsidR="006F2C95" w:rsidTr="00782DB7">
        <w:trPr>
          <w:trHeight w:val="378"/>
        </w:trPr>
        <w:tc>
          <w:tcPr>
            <w:tcW w:w="512" w:type="dxa"/>
          </w:tcPr>
          <w:p w:rsidR="006F2C95" w:rsidRPr="00071C96" w:rsidRDefault="006F2C95" w:rsidP="00782DB7">
            <w:pPr>
              <w:spacing w:line="360" w:lineRule="auto"/>
              <w:rPr>
                <w:rFonts w:ascii="Times New Roman" w:hAnsi="Times New Roman" w:cs="Times New Roman"/>
                <w:sz w:val="24"/>
                <w:szCs w:val="24"/>
              </w:rPr>
            </w:pPr>
            <w:r w:rsidRPr="00071C96">
              <w:rPr>
                <w:rFonts w:ascii="Times New Roman" w:hAnsi="Times New Roman" w:cs="Times New Roman"/>
                <w:sz w:val="24"/>
                <w:szCs w:val="24"/>
              </w:rPr>
              <w:t xml:space="preserve"> </w:t>
            </w:r>
          </w:p>
        </w:tc>
        <w:tc>
          <w:tcPr>
            <w:tcW w:w="512" w:type="dxa"/>
          </w:tcPr>
          <w:p w:rsidR="006F2C95" w:rsidRPr="00071C96"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d</w:t>
            </w:r>
          </w:p>
        </w:tc>
        <w:tc>
          <w:tcPr>
            <w:tcW w:w="512" w:type="dxa"/>
          </w:tcPr>
          <w:p w:rsidR="006F2C95" w:rsidRPr="00071C96" w:rsidRDefault="006F2C95" w:rsidP="00782DB7">
            <w:pPr>
              <w:spacing w:line="360" w:lineRule="auto"/>
              <w:rPr>
                <w:rFonts w:ascii="Times New Roman" w:hAnsi="Times New Roman" w:cs="Times New Roman"/>
                <w:sz w:val="24"/>
                <w:szCs w:val="24"/>
              </w:rPr>
            </w:pPr>
          </w:p>
        </w:tc>
      </w:tr>
      <w:tr w:rsidR="006F2C95" w:rsidTr="00782DB7">
        <w:trPr>
          <w:trHeight w:val="378"/>
        </w:trPr>
        <w:tc>
          <w:tcPr>
            <w:tcW w:w="512" w:type="dxa"/>
          </w:tcPr>
          <w:p w:rsidR="006F2C95" w:rsidRPr="00071C96"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10</w:t>
            </w:r>
          </w:p>
        </w:tc>
        <w:tc>
          <w:tcPr>
            <w:tcW w:w="512" w:type="dxa"/>
          </w:tcPr>
          <w:p w:rsidR="006F2C95" w:rsidRPr="00071C96"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 xml:space="preserve"> 5</w:t>
            </w:r>
          </w:p>
        </w:tc>
        <w:tc>
          <w:tcPr>
            <w:tcW w:w="512" w:type="dxa"/>
          </w:tcPr>
          <w:p w:rsidR="006F2C95" w:rsidRPr="00071C96"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11</w:t>
            </w:r>
          </w:p>
        </w:tc>
      </w:tr>
    </w:tbl>
    <w:p w:rsidR="006F2C95" w:rsidRPr="00194DE6" w:rsidRDefault="006F2C95" w:rsidP="006F2C95">
      <w:pPr>
        <w:tabs>
          <w:tab w:val="left" w:pos="1575"/>
        </w:tabs>
        <w:spacing w:line="360" w:lineRule="auto"/>
        <w:rPr>
          <w:rFonts w:ascii="Times New Roman" w:hAnsi="Times New Roman" w:cs="Times New Roman"/>
          <w:sz w:val="24"/>
          <w:szCs w:val="24"/>
        </w:rPr>
      </w:pPr>
      <w:r>
        <w:rPr>
          <w:rFonts w:ascii="Times New Roman" w:hAnsi="Times New Roman" w:cs="Times New Roman"/>
          <w:b/>
          <w:sz w:val="24"/>
          <w:szCs w:val="24"/>
        </w:rPr>
        <w:tab/>
        <w:t xml:space="preserve">  </w:t>
      </w:r>
    </w:p>
    <w:p w:rsidR="006F2C95" w:rsidRDefault="006F2C95" w:rsidP="006F2C95">
      <w:pPr>
        <w:tabs>
          <w:tab w:val="left" w:pos="1575"/>
        </w:tabs>
        <w:spacing w:line="360" w:lineRule="auto"/>
        <w:rPr>
          <w:rFonts w:ascii="Times New Roman" w:hAnsi="Times New Roman" w:cs="Times New Roman"/>
          <w:b/>
          <w:sz w:val="24"/>
          <w:szCs w:val="24"/>
        </w:rPr>
      </w:pPr>
      <w:r>
        <w:rPr>
          <w:rFonts w:ascii="Times New Roman" w:hAnsi="Times New Roman" w:cs="Times New Roman"/>
          <w:b/>
          <w:noProof/>
          <w:sz w:val="24"/>
          <w:szCs w:val="24"/>
        </w:rPr>
        <w:pict>
          <v:shape id="_x0000_s1027" type="#_x0000_t32" style="position:absolute;margin-left:181.1pt;margin-top:6pt;width:24pt;height:0;z-index:251661312" o:connectortype="straight">
            <v:stroke endarrow="block"/>
          </v:shape>
        </w:pict>
      </w:r>
    </w:p>
    <w:p w:rsidR="006F2C95" w:rsidRDefault="006F2C95" w:rsidP="006F2C95">
      <w:pPr>
        <w:spacing w:line="360" w:lineRule="auto"/>
        <w:rPr>
          <w:rFonts w:ascii="Times New Roman" w:hAnsi="Times New Roman" w:cs="Times New Roman"/>
          <w:b/>
          <w:sz w:val="24"/>
          <w:szCs w:val="24"/>
        </w:rPr>
      </w:pPr>
      <w:r>
        <w:rPr>
          <w:rFonts w:ascii="Times New Roman" w:hAnsi="Times New Roman" w:cs="Times New Roman"/>
          <w:b/>
          <w:noProof/>
          <w:sz w:val="24"/>
          <w:szCs w:val="24"/>
        </w:rPr>
        <w:pict>
          <v:shape id="_x0000_s1031" type="#_x0000_t32" style="position:absolute;margin-left:291.35pt;margin-top:11.75pt;width:69pt;height:73.75pt;z-index:251658240" o:connectortype="straight">
            <v:stroke endarrow="block"/>
          </v:shape>
        </w:pict>
      </w:r>
      <w:r>
        <w:rPr>
          <w:rFonts w:ascii="Times New Roman" w:hAnsi="Times New Roman" w:cs="Times New Roman"/>
          <w:b/>
          <w:noProof/>
          <w:sz w:val="24"/>
          <w:szCs w:val="24"/>
        </w:rPr>
        <w:pict>
          <v:shape id="_x0000_s1028" type="#_x0000_t32" style="position:absolute;margin-left:-31.15pt;margin-top:17.8pt;width:27.75pt;height:24pt;z-index:251662336" o:connectortype="straight">
            <v:stroke endarrow="block"/>
          </v:shape>
        </w:pict>
      </w:r>
      <w:r>
        <w:rPr>
          <w:rFonts w:ascii="Times New Roman" w:hAnsi="Times New Roman" w:cs="Times New Roman"/>
          <w:b/>
          <w:sz w:val="24"/>
          <w:szCs w:val="24"/>
        </w:rPr>
        <w:br w:type="textWrapping" w:clear="all"/>
      </w:r>
    </w:p>
    <w:tbl>
      <w:tblPr>
        <w:tblStyle w:val="TableGrid"/>
        <w:tblpPr w:leftFromText="180" w:rightFromText="180" w:vertAnchor="text" w:horzAnchor="page" w:tblpX="2998" w:tblpY="49"/>
        <w:tblW w:w="0" w:type="auto"/>
        <w:tblLook w:val="04A0"/>
      </w:tblPr>
      <w:tblGrid>
        <w:gridCol w:w="476"/>
        <w:gridCol w:w="476"/>
        <w:gridCol w:w="476"/>
      </w:tblGrid>
      <w:tr w:rsidR="006F2C95" w:rsidRPr="007E79CE" w:rsidTr="00782DB7">
        <w:trPr>
          <w:trHeight w:val="376"/>
        </w:trPr>
        <w:tc>
          <w:tcPr>
            <w:tcW w:w="476" w:type="dxa"/>
          </w:tcPr>
          <w:p w:rsidR="006F2C95" w:rsidRPr="007E79CE"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2</w:t>
            </w:r>
          </w:p>
        </w:tc>
        <w:tc>
          <w:tcPr>
            <w:tcW w:w="476" w:type="dxa"/>
          </w:tcPr>
          <w:p w:rsidR="006F2C95" w:rsidRPr="007E79CE"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 xml:space="preserve"> 1</w:t>
            </w:r>
          </w:p>
        </w:tc>
        <w:tc>
          <w:tcPr>
            <w:tcW w:w="476" w:type="dxa"/>
          </w:tcPr>
          <w:p w:rsidR="006F2C95" w:rsidRPr="007E79CE"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 xml:space="preserve"> 3</w:t>
            </w:r>
          </w:p>
        </w:tc>
      </w:tr>
      <w:tr w:rsidR="006F2C95" w:rsidRPr="007E79CE" w:rsidTr="00782DB7">
        <w:trPr>
          <w:trHeight w:val="376"/>
        </w:trPr>
        <w:tc>
          <w:tcPr>
            <w:tcW w:w="476" w:type="dxa"/>
          </w:tcPr>
          <w:p w:rsidR="006F2C95" w:rsidRPr="007E79CE" w:rsidRDefault="006F2C95" w:rsidP="00782DB7">
            <w:pPr>
              <w:spacing w:line="360" w:lineRule="auto"/>
              <w:rPr>
                <w:rFonts w:ascii="Times New Roman" w:hAnsi="Times New Roman" w:cs="Times New Roman"/>
                <w:sz w:val="24"/>
                <w:szCs w:val="24"/>
              </w:rPr>
            </w:pPr>
          </w:p>
        </w:tc>
        <w:tc>
          <w:tcPr>
            <w:tcW w:w="476" w:type="dxa"/>
          </w:tcPr>
          <w:p w:rsidR="006F2C95" w:rsidRPr="007E79CE"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c</w:t>
            </w:r>
          </w:p>
        </w:tc>
        <w:tc>
          <w:tcPr>
            <w:tcW w:w="476" w:type="dxa"/>
          </w:tcPr>
          <w:p w:rsidR="006F2C95" w:rsidRPr="007E79CE" w:rsidRDefault="006F2C95" w:rsidP="00782DB7">
            <w:pPr>
              <w:spacing w:line="360" w:lineRule="auto"/>
              <w:rPr>
                <w:rFonts w:ascii="Times New Roman" w:hAnsi="Times New Roman" w:cs="Times New Roman"/>
                <w:sz w:val="24"/>
                <w:szCs w:val="24"/>
              </w:rPr>
            </w:pPr>
          </w:p>
        </w:tc>
      </w:tr>
      <w:tr w:rsidR="006F2C95" w:rsidRPr="007E79CE" w:rsidTr="00782DB7">
        <w:trPr>
          <w:trHeight w:val="390"/>
        </w:trPr>
        <w:tc>
          <w:tcPr>
            <w:tcW w:w="476" w:type="dxa"/>
          </w:tcPr>
          <w:p w:rsidR="006F2C95" w:rsidRPr="007E79CE"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 xml:space="preserve"> 2</w:t>
            </w:r>
          </w:p>
        </w:tc>
        <w:tc>
          <w:tcPr>
            <w:tcW w:w="476" w:type="dxa"/>
          </w:tcPr>
          <w:p w:rsidR="006F2C95" w:rsidRPr="007E79CE" w:rsidRDefault="006F2C95" w:rsidP="00782DB7">
            <w:pPr>
              <w:spacing w:line="360" w:lineRule="auto"/>
              <w:rPr>
                <w:rFonts w:ascii="Times New Roman" w:hAnsi="Times New Roman" w:cs="Times New Roman"/>
                <w:sz w:val="24"/>
                <w:szCs w:val="24"/>
              </w:rPr>
            </w:pPr>
          </w:p>
        </w:tc>
        <w:tc>
          <w:tcPr>
            <w:tcW w:w="476" w:type="dxa"/>
          </w:tcPr>
          <w:p w:rsidR="006F2C95" w:rsidRPr="007E79CE"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 xml:space="preserve"> 3</w:t>
            </w:r>
          </w:p>
        </w:tc>
      </w:tr>
    </w:tbl>
    <w:tbl>
      <w:tblPr>
        <w:tblStyle w:val="TableGrid"/>
        <w:tblpPr w:leftFromText="180" w:rightFromText="180" w:vertAnchor="text" w:horzAnchor="page" w:tblpX="808" w:tblpY="363"/>
        <w:tblW w:w="0" w:type="auto"/>
        <w:tblLook w:val="04A0"/>
      </w:tblPr>
      <w:tblGrid>
        <w:gridCol w:w="1017"/>
      </w:tblGrid>
      <w:tr w:rsidR="006F2C95" w:rsidTr="00782DB7">
        <w:trPr>
          <w:trHeight w:val="420"/>
        </w:trPr>
        <w:tc>
          <w:tcPr>
            <w:tcW w:w="1017" w:type="dxa"/>
          </w:tcPr>
          <w:p w:rsidR="006F2C95" w:rsidRDefault="00E22B46" w:rsidP="00782DB7">
            <w:pPr>
              <w:spacing w:line="360" w:lineRule="auto"/>
              <w:rPr>
                <w:rFonts w:ascii="Times New Roman" w:hAnsi="Times New Roman" w:cs="Times New Roman"/>
                <w:b/>
                <w:sz w:val="24"/>
                <w:szCs w:val="24"/>
              </w:rPr>
            </w:pPr>
            <w:r>
              <w:rPr>
                <w:rFonts w:ascii="Times New Roman" w:hAnsi="Times New Roman" w:cs="Times New Roman"/>
                <w:b/>
                <w:sz w:val="24"/>
                <w:szCs w:val="24"/>
              </w:rPr>
              <w:t>S</w:t>
            </w:r>
            <w:r w:rsidR="001C298F">
              <w:rPr>
                <w:rFonts w:ascii="Times New Roman" w:hAnsi="Times New Roman" w:cs="Times New Roman"/>
                <w:b/>
                <w:sz w:val="24"/>
                <w:szCs w:val="24"/>
              </w:rPr>
              <w:t>tart</w:t>
            </w:r>
          </w:p>
        </w:tc>
      </w:tr>
    </w:tbl>
    <w:p w:rsidR="006F2C95" w:rsidRDefault="006F2C95" w:rsidP="006F2C95">
      <w:pPr>
        <w:spacing w:line="360" w:lineRule="auto"/>
        <w:rPr>
          <w:rFonts w:ascii="Times New Roman" w:hAnsi="Times New Roman" w:cs="Times New Roman"/>
          <w:b/>
          <w:sz w:val="24"/>
          <w:szCs w:val="24"/>
        </w:rPr>
      </w:pPr>
    </w:p>
    <w:tbl>
      <w:tblPr>
        <w:tblStyle w:val="TableGrid"/>
        <w:tblpPr w:leftFromText="180" w:rightFromText="180" w:vertAnchor="text" w:horzAnchor="page" w:tblpX="6643" w:tblpY="-527"/>
        <w:tblW w:w="0" w:type="auto"/>
        <w:tblLook w:val="04A0"/>
      </w:tblPr>
      <w:tblGrid>
        <w:gridCol w:w="449"/>
        <w:gridCol w:w="449"/>
        <w:gridCol w:w="456"/>
      </w:tblGrid>
      <w:tr w:rsidR="006F2C95" w:rsidRPr="007E79CE" w:rsidTr="00782DB7">
        <w:trPr>
          <w:trHeight w:val="328"/>
        </w:trPr>
        <w:tc>
          <w:tcPr>
            <w:tcW w:w="449" w:type="dxa"/>
          </w:tcPr>
          <w:p w:rsidR="006F2C95" w:rsidRPr="007E79CE"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 xml:space="preserve"> 3</w:t>
            </w:r>
          </w:p>
        </w:tc>
        <w:tc>
          <w:tcPr>
            <w:tcW w:w="449" w:type="dxa"/>
          </w:tcPr>
          <w:p w:rsidR="006F2C95" w:rsidRPr="007E79CE"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 xml:space="preserve"> 5</w:t>
            </w:r>
          </w:p>
        </w:tc>
        <w:tc>
          <w:tcPr>
            <w:tcW w:w="456" w:type="dxa"/>
          </w:tcPr>
          <w:p w:rsidR="006F2C95" w:rsidRPr="007E79CE"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 xml:space="preserve"> 8</w:t>
            </w:r>
          </w:p>
        </w:tc>
      </w:tr>
      <w:tr w:rsidR="006F2C95" w:rsidRPr="007E79CE" w:rsidTr="00782DB7">
        <w:trPr>
          <w:trHeight w:val="328"/>
        </w:trPr>
        <w:tc>
          <w:tcPr>
            <w:tcW w:w="449" w:type="dxa"/>
          </w:tcPr>
          <w:p w:rsidR="006F2C95" w:rsidRPr="007E79CE" w:rsidRDefault="006F2C95" w:rsidP="00782DB7">
            <w:pPr>
              <w:spacing w:line="360" w:lineRule="auto"/>
              <w:rPr>
                <w:rFonts w:ascii="Times New Roman" w:hAnsi="Times New Roman" w:cs="Times New Roman"/>
                <w:sz w:val="24"/>
                <w:szCs w:val="24"/>
              </w:rPr>
            </w:pPr>
          </w:p>
        </w:tc>
        <w:tc>
          <w:tcPr>
            <w:tcW w:w="449" w:type="dxa"/>
          </w:tcPr>
          <w:p w:rsidR="006F2C95" w:rsidRPr="007E79CE"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e</w:t>
            </w:r>
          </w:p>
        </w:tc>
        <w:tc>
          <w:tcPr>
            <w:tcW w:w="456" w:type="dxa"/>
          </w:tcPr>
          <w:p w:rsidR="006F2C95" w:rsidRPr="007E79CE" w:rsidRDefault="006F2C95" w:rsidP="00782DB7">
            <w:pPr>
              <w:spacing w:line="360" w:lineRule="auto"/>
              <w:rPr>
                <w:rFonts w:ascii="Times New Roman" w:hAnsi="Times New Roman" w:cs="Times New Roman"/>
                <w:sz w:val="24"/>
                <w:szCs w:val="24"/>
              </w:rPr>
            </w:pPr>
          </w:p>
        </w:tc>
      </w:tr>
      <w:tr w:rsidR="006F2C95" w:rsidRPr="007E79CE" w:rsidTr="00782DB7">
        <w:trPr>
          <w:trHeight w:val="341"/>
        </w:trPr>
        <w:tc>
          <w:tcPr>
            <w:tcW w:w="449" w:type="dxa"/>
          </w:tcPr>
          <w:p w:rsidR="006F2C95" w:rsidRPr="007E79CE"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6</w:t>
            </w:r>
          </w:p>
        </w:tc>
        <w:tc>
          <w:tcPr>
            <w:tcW w:w="449" w:type="dxa"/>
          </w:tcPr>
          <w:p w:rsidR="006F2C95" w:rsidRPr="007E79CE"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 xml:space="preserve"> 3</w:t>
            </w:r>
          </w:p>
        </w:tc>
        <w:tc>
          <w:tcPr>
            <w:tcW w:w="456" w:type="dxa"/>
          </w:tcPr>
          <w:p w:rsidR="006F2C95" w:rsidRPr="007E79CE" w:rsidRDefault="001C298F" w:rsidP="00782DB7">
            <w:pPr>
              <w:spacing w:line="360" w:lineRule="auto"/>
              <w:rPr>
                <w:rFonts w:ascii="Times New Roman" w:hAnsi="Times New Roman" w:cs="Times New Roman"/>
                <w:sz w:val="24"/>
                <w:szCs w:val="24"/>
              </w:rPr>
            </w:pPr>
            <w:r>
              <w:rPr>
                <w:rFonts w:ascii="Times New Roman" w:hAnsi="Times New Roman" w:cs="Times New Roman"/>
                <w:sz w:val="24"/>
                <w:szCs w:val="24"/>
              </w:rPr>
              <w:t>11</w:t>
            </w:r>
          </w:p>
        </w:tc>
      </w:tr>
    </w:tbl>
    <w:tbl>
      <w:tblPr>
        <w:tblStyle w:val="TableGrid"/>
        <w:tblpPr w:leftFromText="180" w:rightFromText="180" w:vertAnchor="text" w:horzAnchor="page" w:tblpX="10108" w:tblpY="140"/>
        <w:tblW w:w="1257" w:type="dxa"/>
        <w:tblLook w:val="04A0"/>
      </w:tblPr>
      <w:tblGrid>
        <w:gridCol w:w="1257"/>
      </w:tblGrid>
      <w:tr w:rsidR="006F2C95" w:rsidTr="00782DB7">
        <w:trPr>
          <w:trHeight w:val="389"/>
        </w:trPr>
        <w:tc>
          <w:tcPr>
            <w:tcW w:w="1257" w:type="dxa"/>
          </w:tcPr>
          <w:p w:rsidR="006F2C95" w:rsidRDefault="001C298F" w:rsidP="00782DB7">
            <w:pPr>
              <w:spacing w:line="360" w:lineRule="auto"/>
              <w:rPr>
                <w:rFonts w:ascii="Times New Roman" w:hAnsi="Times New Roman" w:cs="Times New Roman"/>
                <w:b/>
                <w:sz w:val="24"/>
                <w:szCs w:val="24"/>
              </w:rPr>
            </w:pPr>
            <w:r>
              <w:rPr>
                <w:rFonts w:ascii="Times New Roman" w:hAnsi="Times New Roman" w:cs="Times New Roman"/>
                <w:b/>
                <w:sz w:val="24"/>
                <w:szCs w:val="24"/>
              </w:rPr>
              <w:t>finish</w:t>
            </w:r>
          </w:p>
        </w:tc>
      </w:tr>
    </w:tbl>
    <w:p w:rsidR="006F2C95" w:rsidRDefault="006F2C95" w:rsidP="006F2C95">
      <w:pPr>
        <w:spacing w:line="360" w:lineRule="auto"/>
        <w:rPr>
          <w:rFonts w:ascii="Times New Roman" w:hAnsi="Times New Roman" w:cs="Times New Roman"/>
          <w:b/>
          <w:sz w:val="24"/>
          <w:szCs w:val="24"/>
        </w:rPr>
      </w:pPr>
      <w:r w:rsidRPr="00E86414">
        <w:rPr>
          <w:rFonts w:ascii="Times New Roman" w:hAnsi="Times New Roman" w:cs="Times New Roman"/>
          <w:noProof/>
          <w:sz w:val="24"/>
          <w:szCs w:val="24"/>
        </w:rPr>
        <w:pict>
          <v:shape id="_x0000_s1029" type="#_x0000_t32" style="position:absolute;margin-left:2pt;margin-top:3.4pt;width:79.65pt;height:0;z-index:251658240;mso-position-horizontal-relative:text;mso-position-vertical-relative:text" o:connectortype="straight">
            <v:stroke endarrow="block"/>
          </v:shape>
        </w:pict>
      </w:r>
      <w:r>
        <w:rPr>
          <w:rFonts w:ascii="Times New Roman" w:hAnsi="Times New Roman" w:cs="Times New Roman"/>
          <w:b/>
          <w:noProof/>
          <w:sz w:val="24"/>
          <w:szCs w:val="24"/>
        </w:rPr>
        <w:pict>
          <v:shape id="_x0000_s1033" type="#_x0000_t32" style="position:absolute;margin-left:70.4pt;margin-top:24.9pt;width:194.25pt;height:106.5pt;flip:y;z-index:251658240;mso-position-horizontal-relative:text;mso-position-vertical-relative:text" o:connectortype="straight">
            <v:stroke endarrow="block"/>
          </v:shape>
        </w:pict>
      </w:r>
      <w:r>
        <w:rPr>
          <w:rFonts w:ascii="Times New Roman" w:hAnsi="Times New Roman" w:cs="Times New Roman"/>
          <w:b/>
          <w:noProof/>
          <w:sz w:val="24"/>
          <w:szCs w:val="24"/>
        </w:rPr>
        <w:pict>
          <v:shape id="_x0000_s1032" type="#_x0000_t32" style="position:absolute;margin-left:178.4pt;margin-top:8.4pt;width:93pt;height:4.5pt;z-index:251658240;mso-position-horizontal-relative:text;mso-position-vertical-relative:text" o:connectortype="straight">
            <v:stroke endarrow="block"/>
          </v:shape>
        </w:pict>
      </w:r>
    </w:p>
    <w:p w:rsidR="006F2C95" w:rsidRDefault="006F2C95" w:rsidP="006F2C95">
      <w:pPr>
        <w:spacing w:line="360" w:lineRule="auto"/>
        <w:rPr>
          <w:rFonts w:ascii="Times New Roman" w:hAnsi="Times New Roman" w:cs="Times New Roman"/>
          <w:b/>
          <w:sz w:val="24"/>
          <w:szCs w:val="24"/>
        </w:rPr>
      </w:pPr>
      <w:r>
        <w:rPr>
          <w:rFonts w:ascii="Times New Roman" w:hAnsi="Times New Roman" w:cs="Times New Roman"/>
          <w:b/>
          <w:noProof/>
          <w:sz w:val="24"/>
          <w:szCs w:val="24"/>
        </w:rPr>
        <w:pict>
          <v:shape id="_x0000_s1030" type="#_x0000_t32" style="position:absolute;margin-left:122.25pt;margin-top:25.7pt;width:20.25pt;height:31.5pt;z-index:251658240" o:connectortype="straight">
            <v:stroke endarrow="block"/>
          </v:shape>
        </w:pict>
      </w:r>
    </w:p>
    <w:p w:rsidR="006F2C95" w:rsidRDefault="006F2C95" w:rsidP="006F2C95">
      <w:pPr>
        <w:spacing w:line="360" w:lineRule="auto"/>
        <w:rPr>
          <w:rFonts w:ascii="Times New Roman" w:hAnsi="Times New Roman" w:cs="Times New Roman"/>
          <w:b/>
          <w:sz w:val="24"/>
          <w:szCs w:val="24"/>
        </w:rPr>
      </w:pPr>
    </w:p>
    <w:tbl>
      <w:tblPr>
        <w:tblStyle w:val="TableGrid"/>
        <w:tblpPr w:leftFromText="180" w:rightFromText="180" w:vertAnchor="text" w:horzAnchor="page" w:tblpX="4483" w:tblpY="54"/>
        <w:tblW w:w="0" w:type="auto"/>
        <w:tblLook w:val="04A0"/>
      </w:tblPr>
      <w:tblGrid>
        <w:gridCol w:w="494"/>
        <w:gridCol w:w="493"/>
        <w:gridCol w:w="493"/>
      </w:tblGrid>
      <w:tr w:rsidR="006F2C95" w:rsidTr="00782DB7">
        <w:tc>
          <w:tcPr>
            <w:tcW w:w="494" w:type="dxa"/>
          </w:tcPr>
          <w:p w:rsidR="006F2C95" w:rsidRDefault="001C298F" w:rsidP="00782DB7">
            <w:pPr>
              <w:spacing w:line="360" w:lineRule="auto"/>
              <w:rPr>
                <w:rFonts w:ascii="Times New Roman" w:hAnsi="Times New Roman" w:cs="Times New Roman"/>
                <w:b/>
                <w:sz w:val="24"/>
                <w:szCs w:val="24"/>
              </w:rPr>
            </w:pPr>
            <w:r>
              <w:rPr>
                <w:rFonts w:ascii="Times New Roman" w:hAnsi="Times New Roman" w:cs="Times New Roman"/>
                <w:b/>
                <w:sz w:val="24"/>
                <w:szCs w:val="24"/>
              </w:rPr>
              <w:t>3</w:t>
            </w:r>
            <w:r w:rsidR="006F2C95">
              <w:rPr>
                <w:rFonts w:ascii="Times New Roman" w:hAnsi="Times New Roman" w:cs="Times New Roman"/>
                <w:b/>
                <w:sz w:val="24"/>
                <w:szCs w:val="24"/>
              </w:rPr>
              <w:t xml:space="preserve"> </w:t>
            </w:r>
          </w:p>
        </w:tc>
        <w:tc>
          <w:tcPr>
            <w:tcW w:w="493" w:type="dxa"/>
          </w:tcPr>
          <w:p w:rsidR="006F2C95" w:rsidRDefault="001C298F" w:rsidP="00782DB7">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 8</w:t>
            </w:r>
          </w:p>
        </w:tc>
        <w:tc>
          <w:tcPr>
            <w:tcW w:w="493" w:type="dxa"/>
          </w:tcPr>
          <w:p w:rsidR="006F2C95" w:rsidRDefault="001C298F" w:rsidP="00782DB7">
            <w:pPr>
              <w:spacing w:line="360" w:lineRule="auto"/>
              <w:rPr>
                <w:rFonts w:ascii="Times New Roman" w:hAnsi="Times New Roman" w:cs="Times New Roman"/>
                <w:b/>
                <w:sz w:val="24"/>
                <w:szCs w:val="24"/>
              </w:rPr>
            </w:pPr>
            <w:r>
              <w:rPr>
                <w:rFonts w:ascii="Times New Roman" w:hAnsi="Times New Roman" w:cs="Times New Roman"/>
                <w:b/>
                <w:sz w:val="24"/>
                <w:szCs w:val="24"/>
              </w:rPr>
              <w:t>11</w:t>
            </w:r>
          </w:p>
        </w:tc>
      </w:tr>
      <w:tr w:rsidR="006F2C95" w:rsidTr="00782DB7">
        <w:tc>
          <w:tcPr>
            <w:tcW w:w="494" w:type="dxa"/>
          </w:tcPr>
          <w:p w:rsidR="006F2C95" w:rsidRDefault="006F2C95" w:rsidP="00782DB7">
            <w:pPr>
              <w:spacing w:line="360" w:lineRule="auto"/>
              <w:rPr>
                <w:rFonts w:ascii="Times New Roman" w:hAnsi="Times New Roman" w:cs="Times New Roman"/>
                <w:b/>
                <w:sz w:val="24"/>
                <w:szCs w:val="24"/>
              </w:rPr>
            </w:pPr>
          </w:p>
        </w:tc>
        <w:tc>
          <w:tcPr>
            <w:tcW w:w="493" w:type="dxa"/>
          </w:tcPr>
          <w:p w:rsidR="006F2C95" w:rsidRDefault="001C298F" w:rsidP="00782DB7">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 f</w:t>
            </w:r>
          </w:p>
        </w:tc>
        <w:tc>
          <w:tcPr>
            <w:tcW w:w="493" w:type="dxa"/>
          </w:tcPr>
          <w:p w:rsidR="006F2C95" w:rsidRDefault="006F2C95" w:rsidP="00782DB7">
            <w:pPr>
              <w:spacing w:line="360" w:lineRule="auto"/>
              <w:rPr>
                <w:rFonts w:ascii="Times New Roman" w:hAnsi="Times New Roman" w:cs="Times New Roman"/>
                <w:b/>
                <w:sz w:val="24"/>
                <w:szCs w:val="24"/>
              </w:rPr>
            </w:pPr>
          </w:p>
        </w:tc>
      </w:tr>
      <w:tr w:rsidR="006F2C95" w:rsidTr="00782DB7">
        <w:tc>
          <w:tcPr>
            <w:tcW w:w="494" w:type="dxa"/>
          </w:tcPr>
          <w:p w:rsidR="006F2C95" w:rsidRDefault="001C298F" w:rsidP="00782DB7">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 3</w:t>
            </w:r>
          </w:p>
        </w:tc>
        <w:tc>
          <w:tcPr>
            <w:tcW w:w="493" w:type="dxa"/>
          </w:tcPr>
          <w:p w:rsidR="006F2C95" w:rsidRDefault="001C298F" w:rsidP="00782DB7">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 0</w:t>
            </w:r>
          </w:p>
        </w:tc>
        <w:tc>
          <w:tcPr>
            <w:tcW w:w="493" w:type="dxa"/>
          </w:tcPr>
          <w:p w:rsidR="006F2C95" w:rsidRDefault="001C298F" w:rsidP="00782DB7">
            <w:pPr>
              <w:spacing w:line="360" w:lineRule="auto"/>
              <w:rPr>
                <w:rFonts w:ascii="Times New Roman" w:hAnsi="Times New Roman" w:cs="Times New Roman"/>
                <w:b/>
                <w:sz w:val="24"/>
                <w:szCs w:val="24"/>
              </w:rPr>
            </w:pPr>
            <w:r>
              <w:rPr>
                <w:rFonts w:ascii="Times New Roman" w:hAnsi="Times New Roman" w:cs="Times New Roman"/>
                <w:b/>
                <w:sz w:val="24"/>
                <w:szCs w:val="24"/>
              </w:rPr>
              <w:t>11</w:t>
            </w:r>
          </w:p>
        </w:tc>
      </w:tr>
    </w:tbl>
    <w:p w:rsidR="006F2C95" w:rsidRDefault="001C298F" w:rsidP="006F2C95">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Critical is </w:t>
      </w:r>
    </w:p>
    <w:p w:rsidR="006F2C95" w:rsidRDefault="001C298F" w:rsidP="006F2C95">
      <w:pPr>
        <w:spacing w:line="360" w:lineRule="auto"/>
        <w:rPr>
          <w:rFonts w:ascii="Times New Roman" w:hAnsi="Times New Roman" w:cs="Times New Roman"/>
          <w:b/>
          <w:sz w:val="24"/>
          <w:szCs w:val="24"/>
        </w:rPr>
      </w:pPr>
      <w:r>
        <w:rPr>
          <w:rFonts w:ascii="Times New Roman" w:hAnsi="Times New Roman" w:cs="Times New Roman"/>
          <w:b/>
          <w:sz w:val="24"/>
          <w:szCs w:val="24"/>
        </w:rPr>
        <w:t>Activity a-c-f (2+1+8=11)</w:t>
      </w:r>
    </w:p>
    <w:p w:rsidR="00AF1B9F" w:rsidRDefault="00AF1B9F" w:rsidP="00AF1B9F">
      <w:pPr>
        <w:rPr>
          <w:b/>
        </w:rPr>
      </w:pPr>
    </w:p>
    <w:p w:rsidR="00AF1B9F" w:rsidRPr="00DC6B03" w:rsidRDefault="00AF1B9F" w:rsidP="00AF1B9F">
      <w:pPr>
        <w:rPr>
          <w:b/>
          <w:u w:val="single"/>
        </w:rPr>
      </w:pPr>
    </w:p>
    <w:p w:rsidR="00AF1B9F" w:rsidRPr="00DC6B03" w:rsidRDefault="00355E4D" w:rsidP="00DC6B03">
      <w:pPr>
        <w:pStyle w:val="ListParagraph"/>
        <w:numPr>
          <w:ilvl w:val="0"/>
          <w:numId w:val="2"/>
        </w:numPr>
        <w:rPr>
          <w:b/>
          <w:u w:val="single"/>
        </w:rPr>
      </w:pPr>
      <w:r w:rsidRPr="00DC6B03">
        <w:rPr>
          <w:b/>
          <w:u w:val="single"/>
        </w:rPr>
        <w:t>Plan</w:t>
      </w:r>
      <w:r w:rsidR="00D228B2">
        <w:rPr>
          <w:b/>
          <w:u w:val="single"/>
        </w:rPr>
        <w:t>ning</w:t>
      </w:r>
      <w:r w:rsidRPr="00DC6B03">
        <w:rPr>
          <w:b/>
          <w:u w:val="single"/>
        </w:rPr>
        <w:t xml:space="preserve"> the implementation </w:t>
      </w:r>
      <w:r w:rsidR="00DC6B03" w:rsidRPr="00DC6B03">
        <w:rPr>
          <w:b/>
          <w:u w:val="single"/>
        </w:rPr>
        <w:t>of a project of appropriate complexity within a work place</w:t>
      </w:r>
    </w:p>
    <w:p w:rsidR="00F0008A" w:rsidRDefault="00DC6B03" w:rsidP="00AF1B9F">
      <w:r>
        <w:t>Planning to implement a project of appropriat</w:t>
      </w:r>
      <w:r w:rsidR="00492A52">
        <w:t xml:space="preserve">e complexity in an organization can be very difficult </w:t>
      </w:r>
      <w:r w:rsidR="00B22E11">
        <w:t>because projects are not straight. When a plan has been devised for a project, the plan should then be evaluated whether it will be successful. The evaluation can be done by using analytical tools.</w:t>
      </w:r>
      <w:r w:rsidR="0090528C">
        <w:t xml:space="preserve"> An analytical technique is generally referred as a method or a procedure for the analysis of some problems, status or fact. </w:t>
      </w:r>
      <w:r w:rsidR="00F0008A">
        <w:t xml:space="preserve">These methods are usually limited and are used once to solve a specific problem in </w:t>
      </w:r>
      <w:r w:rsidR="006A3A60">
        <w:t>an organization or in a project</w:t>
      </w:r>
      <w:r w:rsidR="006A3A60" w:rsidRPr="006A3A60">
        <w:t xml:space="preserve"> </w:t>
      </w:r>
      <w:r w:rsidR="006A3A60">
        <w:t>(</w:t>
      </w:r>
      <w:r w:rsidR="006A3A60" w:rsidRPr="006A3A60">
        <w:t>Kerzner, H.R., 2013</w:t>
      </w:r>
      <w:r w:rsidR="006A3A60">
        <w:t>).</w:t>
      </w:r>
    </w:p>
    <w:p w:rsidR="00AF1B9F" w:rsidRPr="00B7265E" w:rsidRDefault="00E05D76" w:rsidP="00AF1B9F">
      <w:pPr>
        <w:rPr>
          <w:rFonts w:cstheme="minorHAnsi"/>
          <w:b/>
        </w:rPr>
      </w:pPr>
      <w:r w:rsidRPr="00B7265E">
        <w:rPr>
          <w:rFonts w:cstheme="minorHAnsi"/>
          <w:b/>
        </w:rPr>
        <w:t xml:space="preserve">Planning </w:t>
      </w:r>
      <w:r w:rsidR="00C72B42">
        <w:rPr>
          <w:rFonts w:cstheme="minorHAnsi"/>
          <w:b/>
        </w:rPr>
        <w:t xml:space="preserve">a </w:t>
      </w:r>
      <w:r w:rsidR="00C72B42" w:rsidRPr="00C72B42">
        <w:rPr>
          <w:rFonts w:cstheme="minorHAnsi"/>
          <w:b/>
        </w:rPr>
        <w:t>Project</w:t>
      </w:r>
    </w:p>
    <w:p w:rsidR="005E623A" w:rsidRDefault="00117C34" w:rsidP="00D4202F">
      <w:pPr>
        <w:rPr>
          <w:rFonts w:cstheme="minorHAnsi"/>
        </w:rPr>
      </w:pPr>
      <w:r>
        <w:rPr>
          <w:rFonts w:cstheme="minorHAnsi"/>
        </w:rPr>
        <w:t xml:space="preserve">Project planning </w:t>
      </w:r>
      <w:r w:rsidR="006E1F21">
        <w:rPr>
          <w:rFonts w:cstheme="minorHAnsi"/>
        </w:rPr>
        <w:t>is a step by step process in project management. It is important that the required documents are created in order to ensure the successful completion of the project. These</w:t>
      </w:r>
      <w:r w:rsidR="00D4202F" w:rsidRPr="00D4202F">
        <w:rPr>
          <w:rFonts w:cstheme="minorHAnsi"/>
        </w:rPr>
        <w:t xml:space="preserve"> document</w:t>
      </w:r>
      <w:r w:rsidR="006E1F21">
        <w:rPr>
          <w:rFonts w:cstheme="minorHAnsi"/>
        </w:rPr>
        <w:t xml:space="preserve">s includes every activity that is required to define, </w:t>
      </w:r>
      <w:r w:rsidR="005E623A">
        <w:rPr>
          <w:rFonts w:cstheme="minorHAnsi"/>
        </w:rPr>
        <w:t>prepare,</w:t>
      </w:r>
      <w:r w:rsidR="006E1F21">
        <w:rPr>
          <w:rFonts w:cstheme="minorHAnsi"/>
        </w:rPr>
        <w:t xml:space="preserve"> integrate and coordinate other activities</w:t>
      </w:r>
      <w:r w:rsidR="00D4202F" w:rsidRPr="00D4202F">
        <w:rPr>
          <w:rFonts w:cstheme="minorHAnsi"/>
        </w:rPr>
        <w:t xml:space="preserve"> that drives an organizations </w:t>
      </w:r>
      <w:r w:rsidR="005E623A">
        <w:rPr>
          <w:rFonts w:cstheme="minorHAnsi"/>
        </w:rPr>
        <w:t>forward to complete a particular project. The project clearly defines how the project is going to be carried out, monitored, controlled and finished.</w:t>
      </w:r>
    </w:p>
    <w:p w:rsidR="00D4202F" w:rsidRPr="00D4202F" w:rsidRDefault="005E623A" w:rsidP="00D4202F">
      <w:pPr>
        <w:rPr>
          <w:rFonts w:cstheme="minorHAnsi"/>
        </w:rPr>
      </w:pPr>
      <w:r>
        <w:rPr>
          <w:rFonts w:cstheme="minorHAnsi"/>
        </w:rPr>
        <w:t>P</w:t>
      </w:r>
      <w:r w:rsidR="00D4202F" w:rsidRPr="00D4202F">
        <w:rPr>
          <w:rFonts w:cstheme="minorHAnsi"/>
        </w:rPr>
        <w:t>roject initiation document (PID)</w:t>
      </w:r>
      <w:r>
        <w:rPr>
          <w:rFonts w:cstheme="minorHAnsi"/>
        </w:rPr>
        <w:t xml:space="preserve"> is referred </w:t>
      </w:r>
      <w:r w:rsidR="005666CE">
        <w:rPr>
          <w:rFonts w:cstheme="minorHAnsi"/>
        </w:rPr>
        <w:t>to as</w:t>
      </w:r>
      <w:r>
        <w:rPr>
          <w:rFonts w:cstheme="minorHAnsi"/>
        </w:rPr>
        <w:t xml:space="preserve"> one of the important documents in project planning</w:t>
      </w:r>
      <w:r w:rsidR="00D4202F" w:rsidRPr="00D4202F">
        <w:rPr>
          <w:rFonts w:cstheme="minorHAnsi"/>
        </w:rPr>
        <w:t>,</w:t>
      </w:r>
      <w:r w:rsidR="005666CE">
        <w:rPr>
          <w:rFonts w:cstheme="minorHAnsi"/>
        </w:rPr>
        <w:t xml:space="preserve"> which forms the foundation for an organizations project.  M</w:t>
      </w:r>
      <w:r w:rsidR="00D4202F" w:rsidRPr="00D4202F">
        <w:rPr>
          <w:rFonts w:cstheme="minorHAnsi"/>
        </w:rPr>
        <w:t xml:space="preserve">ost of the information contained in the document </w:t>
      </w:r>
      <w:r w:rsidR="00117C34" w:rsidRPr="00D4202F">
        <w:rPr>
          <w:rFonts w:cstheme="minorHAnsi"/>
        </w:rPr>
        <w:t>is</w:t>
      </w:r>
      <w:r w:rsidR="00D4202F" w:rsidRPr="00D4202F">
        <w:rPr>
          <w:rFonts w:cstheme="minorHAnsi"/>
        </w:rPr>
        <w:t xml:space="preserve"> always</w:t>
      </w:r>
      <w:r w:rsidR="005666CE">
        <w:rPr>
          <w:rFonts w:cstheme="minorHAnsi"/>
        </w:rPr>
        <w:t xml:space="preserve"> seen as a referral point to during the whole project </w:t>
      </w:r>
      <w:r w:rsidR="00FC4EF6">
        <w:rPr>
          <w:rFonts w:cstheme="minorHAnsi"/>
        </w:rPr>
        <w:t>for the clients and the project team.</w:t>
      </w:r>
      <w:r w:rsidR="00D4202F" w:rsidRPr="00D4202F">
        <w:rPr>
          <w:rFonts w:cstheme="minorHAnsi"/>
        </w:rPr>
        <w:t xml:space="preserve"> </w:t>
      </w:r>
      <w:r w:rsidR="00FC4EF6">
        <w:rPr>
          <w:rFonts w:cstheme="minorHAnsi"/>
        </w:rPr>
        <w:t>Additionally,</w:t>
      </w:r>
      <w:r w:rsidR="00FC4EF6" w:rsidRPr="00FC4EF6">
        <w:rPr>
          <w:rFonts w:cstheme="minorHAnsi"/>
        </w:rPr>
        <w:t xml:space="preserve"> </w:t>
      </w:r>
      <w:r w:rsidR="00FC4EF6">
        <w:rPr>
          <w:rFonts w:cstheme="minorHAnsi"/>
        </w:rPr>
        <w:t>“</w:t>
      </w:r>
      <w:r w:rsidR="00FC4EF6" w:rsidRPr="00FC4EF6">
        <w:rPr>
          <w:rFonts w:cstheme="minorHAnsi"/>
        </w:rPr>
        <w:t xml:space="preserve">the Project Initiation Document is a decision document, on the basis of which the mandate is implemented. Project Initiation Document bundles the </w:t>
      </w:r>
      <w:r w:rsidR="00FC4EF6" w:rsidRPr="00FC4EF6">
        <w:rPr>
          <w:rFonts w:cstheme="minorHAnsi"/>
        </w:rPr>
        <w:lastRenderedPageBreak/>
        <w:t>information that is obtained by the starting of a project and initiatives from a project process in a Prince2 controlled environment. Project Initiation Document is a Prince2 concept; a project management method that focuses on the success and failure criteria within a project</w:t>
      </w:r>
      <w:r w:rsidR="00FC4EF6">
        <w:rPr>
          <w:rFonts w:cstheme="minorHAnsi"/>
        </w:rPr>
        <w:t>”</w:t>
      </w:r>
      <w:r w:rsidR="00BC3BBE" w:rsidRPr="00BC3BBE">
        <w:t xml:space="preserve"> </w:t>
      </w:r>
      <w:r w:rsidR="00BC3BBE">
        <w:t>(</w:t>
      </w:r>
      <w:proofErr w:type="spellStart"/>
      <w:r w:rsidR="00BC3BBE" w:rsidRPr="006A3A60">
        <w:t>Gido</w:t>
      </w:r>
      <w:proofErr w:type="spellEnd"/>
      <w:r w:rsidR="00BC3BBE" w:rsidRPr="006A3A60">
        <w:t>, J. and Clements, J.P., 2014</w:t>
      </w:r>
      <w:r w:rsidR="00BC3BBE">
        <w:t>)</w:t>
      </w:r>
      <w:r w:rsidR="00FC4EF6" w:rsidRPr="00FC4EF6">
        <w:rPr>
          <w:rFonts w:cstheme="minorHAnsi"/>
        </w:rPr>
        <w:t>.</w:t>
      </w:r>
    </w:p>
    <w:p w:rsidR="00D4202F" w:rsidRPr="00D4202F" w:rsidRDefault="00D4202F" w:rsidP="00D4202F">
      <w:pPr>
        <w:rPr>
          <w:rFonts w:cstheme="minorHAnsi"/>
        </w:rPr>
      </w:pPr>
      <w:r w:rsidRPr="007B5D84">
        <w:rPr>
          <w:rFonts w:cstheme="minorHAnsi"/>
          <w:b/>
        </w:rPr>
        <w:t>Project initiation documents (PID) does the following</w:t>
      </w:r>
      <w:r w:rsidRPr="00D4202F">
        <w:rPr>
          <w:rFonts w:cstheme="minorHAnsi"/>
        </w:rPr>
        <w:t>:</w:t>
      </w:r>
    </w:p>
    <w:p w:rsidR="00D4202F" w:rsidRPr="00D4202F" w:rsidRDefault="00D4202F" w:rsidP="00D4202F">
      <w:pPr>
        <w:rPr>
          <w:rFonts w:cstheme="minorHAnsi"/>
        </w:rPr>
      </w:pPr>
      <w:r w:rsidRPr="00D4202F">
        <w:rPr>
          <w:rFonts w:cstheme="minorHAnsi"/>
        </w:rPr>
        <w:t>• It defines a project and its scope</w:t>
      </w:r>
    </w:p>
    <w:p w:rsidR="00D4202F" w:rsidRPr="00D4202F" w:rsidRDefault="00D4202F" w:rsidP="00D4202F">
      <w:pPr>
        <w:rPr>
          <w:rFonts w:cstheme="minorHAnsi"/>
        </w:rPr>
      </w:pPr>
      <w:r w:rsidRPr="00D4202F">
        <w:rPr>
          <w:rFonts w:cstheme="minorHAnsi"/>
        </w:rPr>
        <w:t>• It explain a particular project</w:t>
      </w:r>
    </w:p>
    <w:p w:rsidR="00D4202F" w:rsidRPr="00D4202F" w:rsidRDefault="00D4202F" w:rsidP="00D4202F">
      <w:pPr>
        <w:rPr>
          <w:rFonts w:cstheme="minorHAnsi"/>
        </w:rPr>
      </w:pPr>
      <w:r w:rsidRPr="00D4202F">
        <w:rPr>
          <w:rFonts w:cstheme="minorHAnsi"/>
        </w:rPr>
        <w:t>• It secures funds for a project</w:t>
      </w:r>
    </w:p>
    <w:p w:rsidR="00D4202F" w:rsidRPr="00D4202F" w:rsidRDefault="00D4202F" w:rsidP="00D4202F">
      <w:pPr>
        <w:rPr>
          <w:rFonts w:cstheme="minorHAnsi"/>
        </w:rPr>
      </w:pPr>
      <w:r w:rsidRPr="00D4202F">
        <w:rPr>
          <w:rFonts w:cstheme="minorHAnsi"/>
        </w:rPr>
        <w:t>• It defines the role and responsibilities of the project stakeholders</w:t>
      </w:r>
    </w:p>
    <w:p w:rsidR="00D4202F" w:rsidRPr="00D4202F" w:rsidRDefault="00D4202F" w:rsidP="00D4202F">
      <w:pPr>
        <w:rPr>
          <w:rFonts w:cstheme="minorHAnsi"/>
        </w:rPr>
      </w:pPr>
      <w:r w:rsidRPr="00D4202F">
        <w:rPr>
          <w:rFonts w:cstheme="minorHAnsi"/>
        </w:rPr>
        <w:t>• The give individual the opportunity they need to be productive and effective from the beginning of the project till the very end.</w:t>
      </w:r>
    </w:p>
    <w:p w:rsidR="00D4202F" w:rsidRPr="00D4202F" w:rsidRDefault="00A22F2A" w:rsidP="00D4202F">
      <w:pPr>
        <w:rPr>
          <w:rFonts w:cstheme="minorHAnsi"/>
          <w:b/>
        </w:rPr>
      </w:pPr>
      <w:r>
        <w:rPr>
          <w:rFonts w:cstheme="minorHAnsi"/>
          <w:b/>
        </w:rPr>
        <w:t xml:space="preserve">Section 1- What is </w:t>
      </w:r>
      <w:r w:rsidR="00D4202F" w:rsidRPr="00D4202F">
        <w:rPr>
          <w:rFonts w:cstheme="minorHAnsi"/>
          <w:b/>
        </w:rPr>
        <w:t>the project</w:t>
      </w:r>
      <w:r>
        <w:rPr>
          <w:rFonts w:cstheme="minorHAnsi"/>
          <w:b/>
        </w:rPr>
        <w:t xml:space="preserve"> all about</w:t>
      </w:r>
    </w:p>
    <w:p w:rsidR="00D4202F" w:rsidRPr="00D4202F" w:rsidRDefault="00D4202F" w:rsidP="00D4202F">
      <w:pPr>
        <w:rPr>
          <w:rFonts w:cstheme="minorHAnsi"/>
          <w:b/>
        </w:rPr>
      </w:pPr>
      <w:r w:rsidRPr="00D4202F">
        <w:rPr>
          <w:rFonts w:cstheme="minorHAnsi"/>
          <w:b/>
        </w:rPr>
        <w:t xml:space="preserve">Project Title – </w:t>
      </w:r>
      <w:r w:rsidRPr="00D4202F">
        <w:rPr>
          <w:rFonts w:cstheme="minorHAnsi"/>
        </w:rPr>
        <w:t>Building a new three storey building for GP surgery</w:t>
      </w:r>
    </w:p>
    <w:p w:rsidR="00D4202F" w:rsidRPr="00A22F2A" w:rsidRDefault="00D4202F" w:rsidP="00D4202F">
      <w:pPr>
        <w:rPr>
          <w:rFonts w:cstheme="minorHAnsi"/>
          <w:b/>
          <w:u w:val="single"/>
        </w:rPr>
      </w:pPr>
      <w:r w:rsidRPr="00A22F2A">
        <w:rPr>
          <w:rFonts w:cstheme="minorHAnsi"/>
          <w:b/>
          <w:u w:val="single"/>
        </w:rPr>
        <w:t>Background</w:t>
      </w:r>
    </w:p>
    <w:p w:rsidR="00D4202F" w:rsidRDefault="00D4202F" w:rsidP="00D4202F">
      <w:pPr>
        <w:rPr>
          <w:rFonts w:cstheme="minorHAnsi"/>
        </w:rPr>
      </w:pPr>
      <w:r w:rsidRPr="00D4202F">
        <w:rPr>
          <w:rFonts w:cstheme="minorHAnsi"/>
        </w:rPr>
        <w:t>A review of the cost incurred by the local council for constructing a new bui</w:t>
      </w:r>
      <w:r w:rsidR="00FC4EF6">
        <w:rPr>
          <w:rFonts w:cstheme="minorHAnsi"/>
        </w:rPr>
        <w:t>lding for GP</w:t>
      </w:r>
      <w:r w:rsidRPr="00D4202F">
        <w:rPr>
          <w:rFonts w:cstheme="minorHAnsi"/>
        </w:rPr>
        <w:t xml:space="preserve"> surgeries has shown that it is cheaper to rent office building. The cost of building a new </w:t>
      </w:r>
      <w:r w:rsidR="00FC4EF6">
        <w:rPr>
          <w:rFonts w:cstheme="minorHAnsi"/>
        </w:rPr>
        <w:t xml:space="preserve">three storey </w:t>
      </w:r>
      <w:r w:rsidRPr="00D4202F">
        <w:rPr>
          <w:rFonts w:cstheme="minorHAnsi"/>
        </w:rPr>
        <w:t xml:space="preserve">building </w:t>
      </w:r>
      <w:r w:rsidR="00FC4EF6">
        <w:rPr>
          <w:rFonts w:cstheme="minorHAnsi"/>
        </w:rPr>
        <w:t xml:space="preserve">is about £500,000 as opposed to </w:t>
      </w:r>
      <w:r w:rsidR="00A22F2A">
        <w:rPr>
          <w:rFonts w:cstheme="minorHAnsi"/>
        </w:rPr>
        <w:t>renting an office building for £20,000 yearly.</w:t>
      </w:r>
    </w:p>
    <w:p w:rsidR="00A22F2A" w:rsidRDefault="00A22F2A" w:rsidP="00D4202F">
      <w:pPr>
        <w:rPr>
          <w:rFonts w:cstheme="minorHAnsi"/>
          <w:b/>
          <w:u w:val="single"/>
        </w:rPr>
      </w:pPr>
      <w:r w:rsidRPr="00A22F2A">
        <w:rPr>
          <w:rFonts w:cstheme="minorHAnsi"/>
          <w:b/>
          <w:u w:val="single"/>
        </w:rPr>
        <w:t>Purpose</w:t>
      </w:r>
    </w:p>
    <w:p w:rsidR="00A22F2A" w:rsidRDefault="00A22F2A" w:rsidP="00D4202F">
      <w:pPr>
        <w:rPr>
          <w:rFonts w:cstheme="minorHAnsi"/>
        </w:rPr>
      </w:pPr>
      <w:r>
        <w:rPr>
          <w:rFonts w:cstheme="minorHAnsi"/>
        </w:rPr>
        <w:t>The purpose of the project is to create more GP surgeries in the area and reduce</w:t>
      </w:r>
      <w:r w:rsidR="00BE3CE8">
        <w:rPr>
          <w:rFonts w:cstheme="minorHAnsi"/>
        </w:rPr>
        <w:t>s</w:t>
      </w:r>
      <w:r>
        <w:rPr>
          <w:rFonts w:cstheme="minorHAnsi"/>
        </w:rPr>
        <w:t xml:space="preserve"> waiting time.</w:t>
      </w:r>
    </w:p>
    <w:p w:rsidR="00A22F2A" w:rsidRPr="00A22F2A" w:rsidRDefault="00A22F2A" w:rsidP="00D4202F">
      <w:pPr>
        <w:rPr>
          <w:rFonts w:cstheme="minorHAnsi"/>
          <w:b/>
        </w:rPr>
      </w:pPr>
      <w:r w:rsidRPr="00A22F2A">
        <w:rPr>
          <w:rFonts w:cstheme="minorHAnsi"/>
          <w:b/>
        </w:rPr>
        <w:t>Objectives (and how they are measured)</w:t>
      </w:r>
    </w:p>
    <w:p w:rsidR="00A22F2A" w:rsidRDefault="00A22F2A" w:rsidP="00D4202F">
      <w:pPr>
        <w:rPr>
          <w:rFonts w:cstheme="minorHAnsi"/>
        </w:rPr>
      </w:pPr>
      <w:r>
        <w:rPr>
          <w:rFonts w:ascii="Trebuchet MS" w:hAnsi="Trebuchet MS" w:cstheme="minorHAnsi"/>
        </w:rPr>
        <w:t>•</w:t>
      </w:r>
      <w:r>
        <w:rPr>
          <w:rFonts w:cstheme="minorHAnsi"/>
        </w:rPr>
        <w:t xml:space="preserve"> Reducing of waiting time in other Gp surgeries </w:t>
      </w:r>
    </w:p>
    <w:p w:rsidR="00A22F2A" w:rsidRDefault="00BE3CE8" w:rsidP="00D4202F">
      <w:pPr>
        <w:rPr>
          <w:rFonts w:cstheme="minorHAnsi"/>
        </w:rPr>
      </w:pPr>
      <w:r>
        <w:rPr>
          <w:rFonts w:ascii="Trebuchet MS" w:hAnsi="Trebuchet MS" w:cstheme="minorHAnsi"/>
        </w:rPr>
        <w:t>•</w:t>
      </w:r>
      <w:r>
        <w:rPr>
          <w:rFonts w:cstheme="minorHAnsi"/>
        </w:rPr>
        <w:t xml:space="preserve"> Creating more job in the area</w:t>
      </w:r>
    </w:p>
    <w:p w:rsidR="00782DB7" w:rsidRDefault="00782DB7" w:rsidP="00D4202F">
      <w:pPr>
        <w:rPr>
          <w:rFonts w:cstheme="minorHAnsi"/>
          <w:b/>
        </w:rPr>
      </w:pPr>
      <w:r w:rsidRPr="00782DB7">
        <w:rPr>
          <w:rFonts w:cstheme="minorHAnsi"/>
          <w:b/>
        </w:rPr>
        <w:t>Why should the project go ahead?</w:t>
      </w:r>
    </w:p>
    <w:p w:rsidR="00782DB7" w:rsidRDefault="00782DB7" w:rsidP="00D4202F">
      <w:pPr>
        <w:rPr>
          <w:rFonts w:cstheme="minorHAnsi"/>
          <w:b/>
        </w:rPr>
      </w:pPr>
      <w:r>
        <w:rPr>
          <w:rFonts w:cstheme="minorHAnsi"/>
          <w:b/>
        </w:rPr>
        <w:t>Project Benefits</w:t>
      </w:r>
    </w:p>
    <w:p w:rsidR="00782DB7" w:rsidRDefault="008F058E" w:rsidP="00D4202F">
      <w:pPr>
        <w:rPr>
          <w:rFonts w:cstheme="minorHAnsi"/>
        </w:rPr>
      </w:pPr>
      <w:r>
        <w:rPr>
          <w:rFonts w:cstheme="minorHAnsi"/>
        </w:rPr>
        <w:t>Creating new GP surgeries in the area will help reduce waiting time in hospitals and other GP.</w:t>
      </w:r>
    </w:p>
    <w:p w:rsidR="008F058E" w:rsidRDefault="008F058E" w:rsidP="00D4202F">
      <w:pPr>
        <w:rPr>
          <w:rFonts w:cstheme="minorHAnsi"/>
          <w:b/>
        </w:rPr>
      </w:pPr>
      <w:r w:rsidRPr="008F058E">
        <w:rPr>
          <w:rFonts w:cstheme="minorHAnsi"/>
          <w:b/>
        </w:rPr>
        <w:t xml:space="preserve">Options </w:t>
      </w:r>
    </w:p>
    <w:p w:rsidR="008F058E" w:rsidRDefault="008F058E" w:rsidP="00D4202F">
      <w:pPr>
        <w:rPr>
          <w:rFonts w:cstheme="minorHAnsi"/>
        </w:rPr>
      </w:pPr>
      <w:r>
        <w:rPr>
          <w:rFonts w:cstheme="minorHAnsi"/>
        </w:rPr>
        <w:t>Renting an office apartment</w:t>
      </w:r>
    </w:p>
    <w:p w:rsidR="008F058E" w:rsidRDefault="008F058E" w:rsidP="00D4202F">
      <w:pPr>
        <w:rPr>
          <w:rFonts w:cstheme="minorHAnsi"/>
        </w:rPr>
      </w:pPr>
      <w:r>
        <w:rPr>
          <w:rFonts w:cstheme="minorHAnsi"/>
        </w:rPr>
        <w:t>Renovating old council building and transform it to a GP surgery</w:t>
      </w:r>
    </w:p>
    <w:p w:rsidR="008F058E" w:rsidRDefault="008F058E" w:rsidP="00D4202F">
      <w:pPr>
        <w:rPr>
          <w:rFonts w:cstheme="minorHAnsi"/>
        </w:rPr>
      </w:pPr>
      <w:r>
        <w:rPr>
          <w:rFonts w:cstheme="minorHAnsi"/>
        </w:rPr>
        <w:t>Conduct more research about building a new 3 storey for a GP surgery</w:t>
      </w:r>
    </w:p>
    <w:p w:rsidR="008F058E" w:rsidRPr="00045276" w:rsidRDefault="008F058E" w:rsidP="00D4202F">
      <w:pPr>
        <w:rPr>
          <w:rFonts w:cstheme="minorHAnsi"/>
          <w:b/>
          <w:u w:val="single"/>
        </w:rPr>
      </w:pPr>
      <w:r w:rsidRPr="00045276">
        <w:rPr>
          <w:rFonts w:cstheme="minorHAnsi"/>
          <w:b/>
          <w:u w:val="single"/>
        </w:rPr>
        <w:t>Organizational chart /structure diagram</w:t>
      </w:r>
    </w:p>
    <w:p w:rsidR="008F058E" w:rsidRDefault="008F058E" w:rsidP="00D4202F">
      <w:pPr>
        <w:rPr>
          <w:rFonts w:cstheme="minorHAnsi"/>
        </w:rPr>
      </w:pPr>
      <w:r>
        <w:rPr>
          <w:rFonts w:cstheme="minorHAnsi"/>
          <w:noProof/>
        </w:rPr>
        <w:lastRenderedPageBreak/>
        <w:drawing>
          <wp:inline distT="0" distB="0" distL="0" distR="0">
            <wp:extent cx="5486400" cy="3200400"/>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8F058E" w:rsidRPr="008F058E" w:rsidRDefault="008F058E" w:rsidP="00D4202F">
      <w:pPr>
        <w:rPr>
          <w:rFonts w:cstheme="minorHAnsi"/>
        </w:rPr>
      </w:pPr>
    </w:p>
    <w:p w:rsidR="00F0008A" w:rsidRPr="00B7265E" w:rsidRDefault="00E05D76" w:rsidP="00AF1B9F">
      <w:pPr>
        <w:rPr>
          <w:rFonts w:cstheme="minorHAnsi"/>
        </w:rPr>
      </w:pPr>
      <w:r w:rsidRPr="00B7265E">
        <w:rPr>
          <w:rFonts w:cstheme="minorHAnsi"/>
        </w:rPr>
        <w:t xml:space="preserve">A project management </w:t>
      </w:r>
      <w:r w:rsidR="00D4202F">
        <w:rPr>
          <w:rFonts w:cstheme="minorHAnsi"/>
        </w:rPr>
        <w:t xml:space="preserve">tools and </w:t>
      </w:r>
      <w:r w:rsidRPr="00B7265E">
        <w:rPr>
          <w:rFonts w:cstheme="minorHAnsi"/>
        </w:rPr>
        <w:t xml:space="preserve">technique that relates to project planning includes:   </w:t>
      </w:r>
    </w:p>
    <w:p w:rsidR="00B7265E" w:rsidRPr="00B7265E" w:rsidRDefault="00E05D76" w:rsidP="00AF1B9F">
      <w:pPr>
        <w:rPr>
          <w:rFonts w:cstheme="minorHAnsi"/>
        </w:rPr>
      </w:pPr>
      <w:r w:rsidRPr="00B7265E">
        <w:rPr>
          <w:rFonts w:cstheme="minorHAnsi"/>
        </w:rPr>
        <w:t xml:space="preserve">• </w:t>
      </w:r>
      <w:r w:rsidRPr="00B7265E">
        <w:rPr>
          <w:rFonts w:cstheme="minorHAnsi"/>
          <w:b/>
        </w:rPr>
        <w:t>Understanding project scope, options and feasibility</w:t>
      </w:r>
      <w:r w:rsidRPr="00B7265E">
        <w:rPr>
          <w:rFonts w:cstheme="minorHAnsi"/>
        </w:rPr>
        <w:t xml:space="preserve">:  </w:t>
      </w:r>
      <w:r w:rsidR="00E05336" w:rsidRPr="00B7265E">
        <w:rPr>
          <w:rFonts w:cstheme="minorHAnsi"/>
        </w:rPr>
        <w:t xml:space="preserve">In </w:t>
      </w:r>
      <w:r w:rsidR="00B7265E" w:rsidRPr="00B7265E">
        <w:rPr>
          <w:rFonts w:cstheme="minorHAnsi"/>
        </w:rPr>
        <w:t xml:space="preserve">order to understand the information and the complexity of a project, there are basic questions that needs to be asked such as </w:t>
      </w:r>
    </w:p>
    <w:p w:rsidR="00B7265E" w:rsidRDefault="00B7265E" w:rsidP="00AF1B9F">
      <w:pPr>
        <w:rPr>
          <w:rFonts w:cstheme="minorHAnsi"/>
        </w:rPr>
      </w:pPr>
      <w:r w:rsidRPr="00B7265E">
        <w:rPr>
          <w:rFonts w:cstheme="minorHAnsi"/>
        </w:rPr>
        <w:t xml:space="preserve">• </w:t>
      </w:r>
      <w:r>
        <w:rPr>
          <w:rFonts w:cstheme="minorHAnsi"/>
        </w:rPr>
        <w:t>What kind of problem does a project foresee?</w:t>
      </w:r>
    </w:p>
    <w:p w:rsidR="00B7265E" w:rsidRDefault="00B7265E" w:rsidP="00AF1B9F">
      <w:pPr>
        <w:rPr>
          <w:rFonts w:cstheme="minorHAnsi"/>
        </w:rPr>
      </w:pPr>
      <w:r>
        <w:rPr>
          <w:rFonts w:ascii="Trebuchet MS" w:hAnsi="Trebuchet MS" w:cstheme="minorHAnsi"/>
        </w:rPr>
        <w:t>•</w:t>
      </w:r>
      <w:r>
        <w:rPr>
          <w:rFonts w:cstheme="minorHAnsi"/>
        </w:rPr>
        <w:t xml:space="preserve"> What result does the project need to achieve?</w:t>
      </w:r>
    </w:p>
    <w:p w:rsidR="00B7265E" w:rsidRDefault="00B7265E" w:rsidP="00AF1B9F">
      <w:pPr>
        <w:rPr>
          <w:rFonts w:cstheme="minorHAnsi"/>
        </w:rPr>
      </w:pPr>
      <w:r>
        <w:rPr>
          <w:rFonts w:ascii="Trebuchet MS" w:hAnsi="Trebuchet MS" w:cstheme="minorHAnsi"/>
        </w:rPr>
        <w:t>•</w:t>
      </w:r>
      <w:r>
        <w:rPr>
          <w:rFonts w:cstheme="minorHAnsi"/>
        </w:rPr>
        <w:t xml:space="preserve"> What actions need to be taken?</w:t>
      </w:r>
    </w:p>
    <w:p w:rsidR="00B7265E" w:rsidRDefault="00B7265E" w:rsidP="00AF1B9F">
      <w:pPr>
        <w:rPr>
          <w:rFonts w:cstheme="minorHAnsi"/>
        </w:rPr>
      </w:pPr>
      <w:r>
        <w:rPr>
          <w:rFonts w:ascii="Trebuchet MS" w:hAnsi="Trebuchet MS" w:cstheme="minorHAnsi"/>
        </w:rPr>
        <w:t>•</w:t>
      </w:r>
      <w:r>
        <w:rPr>
          <w:rFonts w:cstheme="minorHAnsi"/>
        </w:rPr>
        <w:t xml:space="preserve"> How will the success be evaluated?</w:t>
      </w:r>
    </w:p>
    <w:p w:rsidR="00B7265E" w:rsidRDefault="00B7265E" w:rsidP="00AF1B9F">
      <w:pPr>
        <w:rPr>
          <w:rFonts w:cstheme="minorHAnsi"/>
        </w:rPr>
      </w:pPr>
      <w:r>
        <w:rPr>
          <w:rFonts w:ascii="Trebuchet MS" w:hAnsi="Trebuchet MS" w:cstheme="minorHAnsi"/>
        </w:rPr>
        <w:t>•</w:t>
      </w:r>
      <w:r>
        <w:rPr>
          <w:rFonts w:cstheme="minorHAnsi"/>
        </w:rPr>
        <w:t xml:space="preserve"> </w:t>
      </w:r>
      <w:r w:rsidRPr="006B7E8E">
        <w:rPr>
          <w:rFonts w:cstheme="minorHAnsi"/>
          <w:b/>
        </w:rPr>
        <w:t>Dividing a project into several tasks</w:t>
      </w:r>
      <w:r>
        <w:rPr>
          <w:rFonts w:cstheme="minorHAnsi"/>
        </w:rPr>
        <w:t xml:space="preserve">: This system is referred as the break down structure. This is achieved when most </w:t>
      </w:r>
      <w:r w:rsidR="006B7E8E">
        <w:rPr>
          <w:rFonts w:cstheme="minorHAnsi"/>
        </w:rPr>
        <w:t>tasks are</w:t>
      </w:r>
      <w:r>
        <w:rPr>
          <w:rFonts w:cstheme="minorHAnsi"/>
        </w:rPr>
        <w:t xml:space="preserve"> divided in several stages in order to </w:t>
      </w:r>
      <w:r w:rsidR="006B7E8E">
        <w:rPr>
          <w:rFonts w:cstheme="minorHAnsi"/>
        </w:rPr>
        <w:t xml:space="preserve">ensure smooth progress of the project. </w:t>
      </w:r>
    </w:p>
    <w:p w:rsidR="00782EA9" w:rsidRDefault="00782EA9" w:rsidP="00AF1B9F">
      <w:pPr>
        <w:rPr>
          <w:rFonts w:cstheme="minorHAnsi"/>
        </w:rPr>
      </w:pPr>
      <w:r w:rsidRPr="00782EA9">
        <w:rPr>
          <w:rFonts w:ascii="Trebuchet MS" w:hAnsi="Trebuchet MS" w:cstheme="minorHAnsi"/>
          <w:b/>
        </w:rPr>
        <w:t>•</w:t>
      </w:r>
      <w:r w:rsidR="00DC3E43">
        <w:rPr>
          <w:rFonts w:cstheme="minorHAnsi"/>
          <w:b/>
        </w:rPr>
        <w:t xml:space="preserve"> Estimation of</w:t>
      </w:r>
      <w:r w:rsidRPr="00782EA9">
        <w:rPr>
          <w:rFonts w:cstheme="minorHAnsi"/>
          <w:b/>
        </w:rPr>
        <w:t xml:space="preserve"> resource</w:t>
      </w:r>
      <w:r w:rsidR="00DC3E43">
        <w:rPr>
          <w:rFonts w:cstheme="minorHAnsi"/>
          <w:b/>
        </w:rPr>
        <w:t>s</w:t>
      </w:r>
      <w:r w:rsidRPr="00782EA9">
        <w:rPr>
          <w:rFonts w:cstheme="minorHAnsi"/>
          <w:b/>
        </w:rPr>
        <w:t xml:space="preserve"> and creation of a resources plan</w:t>
      </w:r>
      <w:r>
        <w:rPr>
          <w:rFonts w:cstheme="minorHAnsi"/>
        </w:rPr>
        <w:t xml:space="preserve">: </w:t>
      </w:r>
      <w:r w:rsidR="00D10A40">
        <w:rPr>
          <w:rFonts w:cstheme="minorHAnsi"/>
        </w:rPr>
        <w:t>This helps project managers in gathering and arranging of resources that will be effective for the project.</w:t>
      </w:r>
    </w:p>
    <w:p w:rsidR="00D10A40" w:rsidRDefault="00D10A40" w:rsidP="00AF1B9F">
      <w:pPr>
        <w:rPr>
          <w:rFonts w:cstheme="minorHAnsi"/>
        </w:rPr>
      </w:pPr>
      <w:r>
        <w:rPr>
          <w:rFonts w:ascii="Trebuchet MS" w:hAnsi="Trebuchet MS" w:cstheme="minorHAnsi"/>
        </w:rPr>
        <w:t>•</w:t>
      </w:r>
      <w:r>
        <w:rPr>
          <w:rFonts w:cstheme="minorHAnsi"/>
        </w:rPr>
        <w:t xml:space="preserve"> </w:t>
      </w:r>
      <w:r w:rsidRPr="00D10A40">
        <w:rPr>
          <w:rFonts w:cstheme="minorHAnsi"/>
          <w:b/>
        </w:rPr>
        <w:t xml:space="preserve">Developing initial schedule: </w:t>
      </w:r>
      <w:r>
        <w:rPr>
          <w:rFonts w:cstheme="minorHAnsi"/>
        </w:rPr>
        <w:t xml:space="preserve">With </w:t>
      </w:r>
      <w:r w:rsidR="00DB4237">
        <w:rPr>
          <w:rFonts w:cstheme="minorHAnsi"/>
        </w:rPr>
        <w:t>these techniques</w:t>
      </w:r>
      <w:r>
        <w:rPr>
          <w:rFonts w:cstheme="minorHAnsi"/>
        </w:rPr>
        <w:t>,</w:t>
      </w:r>
      <w:r w:rsidR="00DB4237">
        <w:rPr>
          <w:rFonts w:cstheme="minorHAnsi"/>
        </w:rPr>
        <w:t xml:space="preserve"> time estimates will be assigned to every task in the work breakdown structure, in order to create a target time to start and finish a particular project.</w:t>
      </w:r>
    </w:p>
    <w:p w:rsidR="00DB4237" w:rsidRDefault="002B5AAA" w:rsidP="00AF1B9F">
      <w:pPr>
        <w:rPr>
          <w:rFonts w:cstheme="minorHAnsi"/>
        </w:rPr>
      </w:pPr>
      <w:r w:rsidRPr="002B5AAA">
        <w:rPr>
          <w:rFonts w:ascii="Trebuchet MS" w:hAnsi="Trebuchet MS" w:cstheme="minorHAnsi"/>
          <w:b/>
        </w:rPr>
        <w:t>•</w:t>
      </w:r>
      <w:r w:rsidRPr="002B5AAA">
        <w:rPr>
          <w:rFonts w:cstheme="minorHAnsi"/>
          <w:b/>
        </w:rPr>
        <w:t xml:space="preserve"> </w:t>
      </w:r>
      <w:r w:rsidR="00DB4237" w:rsidRPr="002B5AAA">
        <w:rPr>
          <w:rFonts w:cstheme="minorHAnsi"/>
          <w:b/>
        </w:rPr>
        <w:t>Developing</w:t>
      </w:r>
      <w:r w:rsidRPr="002B5AAA">
        <w:rPr>
          <w:rFonts w:cstheme="minorHAnsi"/>
          <w:b/>
        </w:rPr>
        <w:t xml:space="preserve"> a communication plan: </w:t>
      </w:r>
      <w:r w:rsidR="00561552">
        <w:rPr>
          <w:rFonts w:cstheme="minorHAnsi"/>
        </w:rPr>
        <w:t>The purpose is to outline the communication procedures between the project managers, colleagues and other project stake holders.</w:t>
      </w:r>
    </w:p>
    <w:p w:rsidR="0018657C" w:rsidRDefault="00561552" w:rsidP="0018657C">
      <w:pPr>
        <w:rPr>
          <w:rFonts w:cstheme="minorHAnsi"/>
        </w:rPr>
      </w:pPr>
      <w:r>
        <w:rPr>
          <w:rFonts w:ascii="Trebuchet MS" w:hAnsi="Trebuchet MS" w:cstheme="minorHAnsi"/>
        </w:rPr>
        <w:t>•</w:t>
      </w:r>
      <w:r>
        <w:rPr>
          <w:rFonts w:cstheme="minorHAnsi"/>
        </w:rPr>
        <w:t xml:space="preserve"> </w:t>
      </w:r>
      <w:r w:rsidRPr="00E7163E">
        <w:rPr>
          <w:rFonts w:cstheme="minorHAnsi"/>
          <w:b/>
        </w:rPr>
        <w:t xml:space="preserve">Determine project </w:t>
      </w:r>
      <w:r w:rsidR="00E7163E" w:rsidRPr="00E7163E">
        <w:rPr>
          <w:rFonts w:cstheme="minorHAnsi"/>
          <w:b/>
        </w:rPr>
        <w:t>standards and processes</w:t>
      </w:r>
      <w:r w:rsidR="00E7163E">
        <w:rPr>
          <w:rFonts w:cstheme="minorHAnsi"/>
          <w:b/>
        </w:rPr>
        <w:t xml:space="preserve">: </w:t>
      </w:r>
      <w:r w:rsidR="0018657C">
        <w:rPr>
          <w:rFonts w:cstheme="minorHAnsi"/>
        </w:rPr>
        <w:t>This is how various deliverables are produced and tested by the project team.</w:t>
      </w:r>
    </w:p>
    <w:p w:rsidR="0018657C" w:rsidRDefault="0018657C" w:rsidP="0018657C">
      <w:pPr>
        <w:rPr>
          <w:rFonts w:cstheme="minorHAnsi"/>
        </w:rPr>
      </w:pPr>
      <w:r w:rsidRPr="0018657C">
        <w:rPr>
          <w:rFonts w:ascii="Trebuchet MS" w:hAnsi="Trebuchet MS" w:cstheme="minorHAnsi"/>
          <w:b/>
        </w:rPr>
        <w:lastRenderedPageBreak/>
        <w:t>•</w:t>
      </w:r>
      <w:r w:rsidRPr="0018657C">
        <w:rPr>
          <w:rFonts w:cstheme="minorHAnsi"/>
          <w:b/>
        </w:rPr>
        <w:t xml:space="preserve"> Identify and assess risk: </w:t>
      </w:r>
      <w:r>
        <w:rPr>
          <w:rFonts w:cstheme="minorHAnsi"/>
        </w:rPr>
        <w:t>This is how to identify risk and significance of the risk</w:t>
      </w:r>
      <w:r w:rsidR="00DC3E43">
        <w:rPr>
          <w:rFonts w:cstheme="minorHAnsi"/>
        </w:rPr>
        <w:t xml:space="preserve"> to the project</w:t>
      </w:r>
      <w:r>
        <w:rPr>
          <w:rFonts w:cstheme="minorHAnsi"/>
        </w:rPr>
        <w:t>.</w:t>
      </w:r>
    </w:p>
    <w:p w:rsidR="007217CE" w:rsidRDefault="007217CE" w:rsidP="0018657C">
      <w:pPr>
        <w:rPr>
          <w:rFonts w:cstheme="minorHAnsi"/>
        </w:rPr>
      </w:pPr>
      <w:r>
        <w:rPr>
          <w:rFonts w:ascii="Trebuchet MS" w:hAnsi="Trebuchet MS" w:cstheme="minorHAnsi"/>
        </w:rPr>
        <w:t>•</w:t>
      </w:r>
      <w:r>
        <w:rPr>
          <w:rFonts w:cstheme="minorHAnsi"/>
        </w:rPr>
        <w:t xml:space="preserve"> </w:t>
      </w:r>
      <w:r w:rsidRPr="007217CE">
        <w:rPr>
          <w:rFonts w:cstheme="minorHAnsi"/>
          <w:b/>
        </w:rPr>
        <w:t>Creation of the initial budget:</w:t>
      </w:r>
      <w:r>
        <w:rPr>
          <w:rFonts w:cstheme="minorHAnsi"/>
        </w:rPr>
        <w:t xml:space="preserve"> The initial budget should summarize the whole planned expenses and income that relates the project.</w:t>
      </w:r>
    </w:p>
    <w:p w:rsidR="0018657C" w:rsidRDefault="007217CE" w:rsidP="0018657C">
      <w:pPr>
        <w:rPr>
          <w:rFonts w:cstheme="minorHAnsi"/>
        </w:rPr>
      </w:pPr>
      <w:r>
        <w:rPr>
          <w:rFonts w:ascii="Trebuchet MS" w:hAnsi="Trebuchet MS" w:cstheme="minorHAnsi"/>
        </w:rPr>
        <w:t>•</w:t>
      </w:r>
      <w:r>
        <w:rPr>
          <w:rFonts w:cstheme="minorHAnsi"/>
        </w:rPr>
        <w:t xml:space="preserve"> </w:t>
      </w:r>
      <w:r w:rsidRPr="006662EE">
        <w:rPr>
          <w:rFonts w:cstheme="minorHAnsi"/>
          <w:b/>
        </w:rPr>
        <w:t>Develop statement of works:</w:t>
      </w:r>
      <w:r>
        <w:rPr>
          <w:rFonts w:cstheme="minorHAnsi"/>
        </w:rPr>
        <w:t xml:space="preserve"> </w:t>
      </w:r>
      <w:r w:rsidR="00D20386">
        <w:rPr>
          <w:rFonts w:cstheme="minorHAnsi"/>
        </w:rPr>
        <w:t xml:space="preserve"> This document will state the work that is expected to be done and the expected outcome of the activities.</w:t>
      </w:r>
    </w:p>
    <w:p w:rsidR="00561552" w:rsidRDefault="00D20386" w:rsidP="00AF1B9F">
      <w:pPr>
        <w:rPr>
          <w:rFonts w:cstheme="minorHAnsi"/>
        </w:rPr>
      </w:pPr>
      <w:r>
        <w:rPr>
          <w:rFonts w:ascii="Trebuchet MS" w:hAnsi="Trebuchet MS" w:cstheme="minorHAnsi"/>
        </w:rPr>
        <w:t>•</w:t>
      </w:r>
      <w:r>
        <w:rPr>
          <w:rFonts w:cstheme="minorHAnsi"/>
        </w:rPr>
        <w:t xml:space="preserve"> </w:t>
      </w:r>
      <w:r w:rsidRPr="00D20386">
        <w:rPr>
          <w:rFonts w:cstheme="minorHAnsi"/>
          <w:b/>
        </w:rPr>
        <w:t>Setting a baseline project plan:</w:t>
      </w:r>
      <w:r w:rsidRPr="00D20386">
        <w:rPr>
          <w:rFonts w:cstheme="minorHAnsi"/>
        </w:rPr>
        <w:t xml:space="preserve"> This</w:t>
      </w:r>
      <w:r>
        <w:rPr>
          <w:rFonts w:cstheme="minorHAnsi"/>
          <w:b/>
        </w:rPr>
        <w:t xml:space="preserve"> </w:t>
      </w:r>
      <w:r w:rsidR="004010A8">
        <w:rPr>
          <w:rFonts w:cstheme="minorHAnsi"/>
        </w:rPr>
        <w:t>will provide the estimate of the project tasks and resource requirements.</w:t>
      </w:r>
    </w:p>
    <w:p w:rsidR="004010A8" w:rsidRDefault="00F35AF6" w:rsidP="00AF1B9F">
      <w:pPr>
        <w:rPr>
          <w:rFonts w:cstheme="minorHAnsi"/>
        </w:rPr>
      </w:pPr>
      <w:r>
        <w:rPr>
          <w:rFonts w:cstheme="minorHAnsi"/>
        </w:rPr>
        <w:t>Managing project in Wands Construction Company will be depending on the project team that comprises of all the important team members that are required for planning and ex</w:t>
      </w:r>
      <w:r w:rsidR="00C1788E">
        <w:rPr>
          <w:rFonts w:cstheme="minorHAnsi"/>
        </w:rPr>
        <w:t xml:space="preserve">ecution of a particular project such as the project committee, the project sponsors and the project manager. </w:t>
      </w:r>
      <w:r w:rsidR="00011406">
        <w:rPr>
          <w:rFonts w:cstheme="minorHAnsi"/>
        </w:rPr>
        <w:t xml:space="preserve">The team will be reviewing the project and its budget on regular basis in order to avoid any future problems, always reviewing of the schedule of the project, evaluate the critical path, adjust the work plan </w:t>
      </w:r>
      <w:r w:rsidR="00A13AB3">
        <w:rPr>
          <w:rFonts w:cstheme="minorHAnsi"/>
        </w:rPr>
        <w:t>and communicate any risk that is associated with the project (Turner, 2016).</w:t>
      </w:r>
    </w:p>
    <w:p w:rsidR="00E22B46" w:rsidRPr="00E22B46" w:rsidRDefault="00E22B46" w:rsidP="00E22B46">
      <w:pPr>
        <w:rPr>
          <w:rFonts w:cstheme="minorHAnsi"/>
          <w:b/>
        </w:rPr>
      </w:pPr>
      <w:r w:rsidRPr="00E22B46">
        <w:rPr>
          <w:rFonts w:cstheme="minorHAnsi"/>
          <w:b/>
        </w:rPr>
        <w:t>Some attributes of a project</w:t>
      </w:r>
    </w:p>
    <w:p w:rsidR="00E22B46" w:rsidRPr="00E22B46" w:rsidRDefault="00E22B46" w:rsidP="00E22B46">
      <w:pPr>
        <w:rPr>
          <w:rFonts w:cstheme="minorHAnsi"/>
        </w:rPr>
      </w:pPr>
      <w:r>
        <w:rPr>
          <w:rFonts w:ascii="Trebuchet MS" w:hAnsi="Trebuchet MS" w:cstheme="minorHAnsi"/>
        </w:rPr>
        <w:t>•</w:t>
      </w:r>
      <w:r>
        <w:rPr>
          <w:rFonts w:cstheme="minorHAnsi"/>
        </w:rPr>
        <w:t xml:space="preserve"> A project</w:t>
      </w:r>
      <w:r w:rsidRPr="00E22B46">
        <w:rPr>
          <w:rFonts w:cstheme="minorHAnsi"/>
        </w:rPr>
        <w:t xml:space="preserve"> has a special reason. Each undertaking ought to have a characterized goal. For example,</w:t>
      </w:r>
      <w:r>
        <w:rPr>
          <w:rFonts w:cstheme="minorHAnsi"/>
        </w:rPr>
        <w:t xml:space="preserve"> Wands Construction Company is</w:t>
      </w:r>
      <w:r w:rsidRPr="00E22B46">
        <w:rPr>
          <w:rFonts w:cstheme="minorHAnsi"/>
        </w:rPr>
        <w:t xml:space="preserve"> building a </w:t>
      </w:r>
      <w:r>
        <w:rPr>
          <w:rFonts w:cstheme="minorHAnsi"/>
        </w:rPr>
        <w:t>house that will be suitable for a GP surgery</w:t>
      </w:r>
      <w:r w:rsidRPr="00E22B46">
        <w:rPr>
          <w:rFonts w:cstheme="minorHAnsi"/>
        </w:rPr>
        <w:t xml:space="preserve">. Every one of the building ventures is one of a kind all alone. The organization could be including basic option to the </w:t>
      </w:r>
      <w:r>
        <w:rPr>
          <w:rFonts w:cstheme="minorHAnsi"/>
        </w:rPr>
        <w:t>project, for example:</w:t>
      </w:r>
      <w:r w:rsidRPr="00E22B46">
        <w:rPr>
          <w:rFonts w:cstheme="minorHAnsi"/>
        </w:rPr>
        <w:t xml:space="preserve"> </w:t>
      </w:r>
      <w:r>
        <w:rPr>
          <w:rFonts w:cstheme="minorHAnsi"/>
        </w:rPr>
        <w:t xml:space="preserve">access for mobility vehicles. </w:t>
      </w:r>
    </w:p>
    <w:p w:rsidR="00E22B46" w:rsidRPr="00E22B46" w:rsidRDefault="00E22B46" w:rsidP="00E22B46">
      <w:pPr>
        <w:rPr>
          <w:rFonts w:cstheme="minorHAnsi"/>
        </w:rPr>
      </w:pPr>
      <w:r w:rsidRPr="00E22B46">
        <w:rPr>
          <w:rFonts w:cstheme="minorHAnsi"/>
        </w:rPr>
        <w:t xml:space="preserve">• A </w:t>
      </w:r>
      <w:r>
        <w:rPr>
          <w:rFonts w:cstheme="minorHAnsi"/>
        </w:rPr>
        <w:t>project is temporary</w:t>
      </w:r>
      <w:r w:rsidRPr="00E22B46">
        <w:rPr>
          <w:rFonts w:cstheme="minorHAnsi"/>
        </w:rPr>
        <w:t>. A task has an unmistakable start and an unequivocal end. For a GP building venture, the nearby committee for the most part has a date as a top priority when they'd like t</w:t>
      </w:r>
      <w:r>
        <w:rPr>
          <w:rFonts w:cstheme="minorHAnsi"/>
        </w:rPr>
        <w:t xml:space="preserve">he project to be finished. </w:t>
      </w:r>
    </w:p>
    <w:p w:rsidR="00E22B46" w:rsidRPr="00E22B46" w:rsidRDefault="00E22B46" w:rsidP="00E22B46">
      <w:pPr>
        <w:rPr>
          <w:rFonts w:cstheme="minorHAnsi"/>
        </w:rPr>
      </w:pPr>
      <w:r w:rsidRPr="00E22B46">
        <w:rPr>
          <w:rFonts w:cstheme="minorHAnsi"/>
        </w:rPr>
        <w:t xml:space="preserve">• A </w:t>
      </w:r>
      <w:r>
        <w:rPr>
          <w:rFonts w:cstheme="minorHAnsi"/>
        </w:rPr>
        <w:t>project</w:t>
      </w:r>
      <w:r w:rsidRPr="00E22B46">
        <w:rPr>
          <w:rFonts w:cstheme="minorHAnsi"/>
        </w:rPr>
        <w:t xml:space="preserve"> is created utilizing dynamic elaborations. Tasks are frequently characterized comprehensively when they start, and over the long haul, the explicit subtleties of the venture move toward becoming clearer. For instance, there are numerous choices that must be made in arranging and building a house for a GP medical procedure. It works best to draft fundamental gets ready for proprietors to endorse before progressively plans are produced. </w:t>
      </w:r>
    </w:p>
    <w:p w:rsidR="00E22B46" w:rsidRDefault="007B5D84" w:rsidP="00E22B46">
      <w:pPr>
        <w:rPr>
          <w:rFonts w:cstheme="minorHAnsi"/>
        </w:rPr>
      </w:pPr>
      <w:r>
        <w:rPr>
          <w:rFonts w:cstheme="minorHAnsi"/>
        </w:rPr>
        <w:t>• A</w:t>
      </w:r>
      <w:r w:rsidR="00E22B46" w:rsidRPr="00E22B46">
        <w:rPr>
          <w:rFonts w:cstheme="minorHAnsi"/>
        </w:rPr>
        <w:t xml:space="preserve"> </w:t>
      </w:r>
      <w:r>
        <w:rPr>
          <w:rFonts w:cstheme="minorHAnsi"/>
        </w:rPr>
        <w:t>project</w:t>
      </w:r>
      <w:r w:rsidR="00E22B46" w:rsidRPr="00E22B46">
        <w:rPr>
          <w:rFonts w:cstheme="minorHAnsi"/>
        </w:rPr>
        <w:t xml:space="preserve"> requires </w:t>
      </w:r>
      <w:r>
        <w:rPr>
          <w:rFonts w:cstheme="minorHAnsi"/>
        </w:rPr>
        <w:t>finances</w:t>
      </w:r>
      <w:r w:rsidR="00E22B46" w:rsidRPr="00E22B46">
        <w:rPr>
          <w:rFonts w:cstheme="minorHAnsi"/>
        </w:rPr>
        <w:t xml:space="preserve">, regularly from different zones. </w:t>
      </w:r>
      <w:r>
        <w:rPr>
          <w:rFonts w:cstheme="minorHAnsi"/>
        </w:rPr>
        <w:t>Projects</w:t>
      </w:r>
      <w:r w:rsidR="00E22B46" w:rsidRPr="00E22B46">
        <w:rPr>
          <w:rFonts w:cstheme="minorHAnsi"/>
        </w:rPr>
        <w:t xml:space="preserve"> incorporate individuals, equipment, programming, or different resources. A wide range of sorts of individuals, ranges of abilities, and assets might be expected to fabricate a GP medical procedure that will oblige the vast majority including physically </w:t>
      </w:r>
      <w:r>
        <w:rPr>
          <w:rFonts w:cstheme="minorHAnsi"/>
        </w:rPr>
        <w:t>disabled</w:t>
      </w:r>
      <w:r w:rsidR="00E22B46" w:rsidRPr="00E22B46">
        <w:rPr>
          <w:rFonts w:cstheme="minorHAnsi"/>
        </w:rPr>
        <w:t xml:space="preserve"> individuals.</w:t>
      </w:r>
    </w:p>
    <w:p w:rsidR="00DC3E43" w:rsidRDefault="007B5D84" w:rsidP="00AF1B9F">
      <w:pPr>
        <w:rPr>
          <w:rFonts w:cstheme="minorHAnsi"/>
        </w:rPr>
      </w:pPr>
      <w:r w:rsidRPr="007B5D84">
        <w:rPr>
          <w:rFonts w:cstheme="minorHAnsi"/>
        </w:rPr>
        <w:t xml:space="preserve">• A </w:t>
      </w:r>
      <w:r>
        <w:rPr>
          <w:rFonts w:cstheme="minorHAnsi"/>
        </w:rPr>
        <w:t>project</w:t>
      </w:r>
      <w:r w:rsidRPr="007B5D84">
        <w:rPr>
          <w:rFonts w:cstheme="minorHAnsi"/>
        </w:rPr>
        <w:t xml:space="preserve"> ought to have an essential client or s</w:t>
      </w:r>
      <w:r>
        <w:rPr>
          <w:rFonts w:cstheme="minorHAnsi"/>
        </w:rPr>
        <w:t>ponsor</w:t>
      </w:r>
      <w:r w:rsidRPr="007B5D84">
        <w:rPr>
          <w:rFonts w:cstheme="minorHAnsi"/>
        </w:rPr>
        <w:t xml:space="preserve">. Most </w:t>
      </w:r>
      <w:r>
        <w:rPr>
          <w:rFonts w:cstheme="minorHAnsi"/>
        </w:rPr>
        <w:t>projects</w:t>
      </w:r>
      <w:r w:rsidRPr="007B5D84">
        <w:rPr>
          <w:rFonts w:cstheme="minorHAnsi"/>
        </w:rPr>
        <w:t xml:space="preserve"> host many intrigued gatherings or partners, however somebody must play the essential job of sponsorship. The task support ordinarily gives the bearing and financing to the undertaking (</w:t>
      </w:r>
      <w:proofErr w:type="spellStart"/>
      <w:r w:rsidRPr="007B5D84">
        <w:rPr>
          <w:rFonts w:cstheme="minorHAnsi"/>
        </w:rPr>
        <w:t>Finnerty</w:t>
      </w:r>
      <w:proofErr w:type="spellEnd"/>
      <w:r w:rsidRPr="007B5D84">
        <w:rPr>
          <w:rFonts w:cstheme="minorHAnsi"/>
        </w:rPr>
        <w:t>, J.D., 2013</w:t>
      </w:r>
      <w:proofErr w:type="gramStart"/>
      <w:r w:rsidRPr="007B5D84">
        <w:rPr>
          <w:rFonts w:cstheme="minorHAnsi"/>
        </w:rPr>
        <w:t>) .</w:t>
      </w:r>
      <w:proofErr w:type="gramEnd"/>
    </w:p>
    <w:p w:rsidR="00A13AB3" w:rsidRPr="002450D0" w:rsidRDefault="002450D0" w:rsidP="002450D0">
      <w:pPr>
        <w:pStyle w:val="ListParagraph"/>
        <w:numPr>
          <w:ilvl w:val="0"/>
          <w:numId w:val="2"/>
        </w:numPr>
        <w:rPr>
          <w:rFonts w:cstheme="minorHAnsi"/>
          <w:b/>
          <w:u w:val="single"/>
        </w:rPr>
      </w:pPr>
      <w:r>
        <w:rPr>
          <w:rFonts w:cstheme="minorHAnsi"/>
          <w:b/>
          <w:u w:val="single"/>
        </w:rPr>
        <w:t>C</w:t>
      </w:r>
      <w:r w:rsidRPr="002450D0">
        <w:rPr>
          <w:rFonts w:cstheme="minorHAnsi"/>
          <w:b/>
          <w:u w:val="single"/>
        </w:rPr>
        <w:t>ritical evaluation of the ability</w:t>
      </w:r>
      <w:r w:rsidR="00206B89">
        <w:rPr>
          <w:rFonts w:cstheme="minorHAnsi"/>
          <w:b/>
          <w:u w:val="single"/>
        </w:rPr>
        <w:t xml:space="preserve"> of</w:t>
      </w:r>
      <w:r w:rsidRPr="002450D0">
        <w:rPr>
          <w:rFonts w:cstheme="minorHAnsi"/>
          <w:b/>
          <w:u w:val="single"/>
        </w:rPr>
        <w:t xml:space="preserve"> WAN</w:t>
      </w:r>
      <w:r w:rsidR="00206B89">
        <w:rPr>
          <w:rFonts w:cstheme="minorHAnsi"/>
          <w:b/>
          <w:u w:val="single"/>
        </w:rPr>
        <w:t>D</w:t>
      </w:r>
      <w:r w:rsidRPr="002450D0">
        <w:rPr>
          <w:rFonts w:cstheme="minorHAnsi"/>
          <w:b/>
          <w:u w:val="single"/>
        </w:rPr>
        <w:t>Z construction company to manage a project</w:t>
      </w:r>
    </w:p>
    <w:p w:rsidR="00F7181B" w:rsidRDefault="004A1054" w:rsidP="00AF1B9F">
      <w:pPr>
        <w:rPr>
          <w:rFonts w:cstheme="minorHAnsi"/>
        </w:rPr>
      </w:pPr>
      <w:r>
        <w:rPr>
          <w:rFonts w:cstheme="minorHAnsi"/>
        </w:rPr>
        <w:t xml:space="preserve">Project managers are expected to </w:t>
      </w:r>
      <w:r w:rsidR="005D5C39">
        <w:rPr>
          <w:rFonts w:cstheme="minorHAnsi"/>
        </w:rPr>
        <w:t xml:space="preserve">be responsible for delivering and managing a project with the authority from the board of the project. </w:t>
      </w:r>
      <w:r w:rsidR="00071D04">
        <w:rPr>
          <w:rFonts w:cstheme="minorHAnsi"/>
        </w:rPr>
        <w:t xml:space="preserve">According to the formal responsibility set out on the prince2 </w:t>
      </w:r>
      <w:r w:rsidR="00071D04">
        <w:rPr>
          <w:rFonts w:cstheme="minorHAnsi"/>
        </w:rPr>
        <w:lastRenderedPageBreak/>
        <w:t xml:space="preserve">which states that a project </w:t>
      </w:r>
      <w:r w:rsidR="006D0F69">
        <w:rPr>
          <w:rFonts w:cstheme="minorHAnsi"/>
        </w:rPr>
        <w:t>manager</w:t>
      </w:r>
      <w:r w:rsidR="00071D04">
        <w:rPr>
          <w:rFonts w:cstheme="minorHAnsi"/>
        </w:rPr>
        <w:t xml:space="preserve"> is responsible in </w:t>
      </w:r>
      <w:r w:rsidR="006D0F69">
        <w:rPr>
          <w:rFonts w:cstheme="minorHAnsi"/>
        </w:rPr>
        <w:t xml:space="preserve">handling </w:t>
      </w:r>
      <w:r w:rsidR="008A0DF8">
        <w:rPr>
          <w:rFonts w:cstheme="minorHAnsi"/>
        </w:rPr>
        <w:t xml:space="preserve">a project and the business in the organization. </w:t>
      </w:r>
    </w:p>
    <w:p w:rsidR="00E07EAD" w:rsidRDefault="00F7181B" w:rsidP="00E07EAD">
      <w:pPr>
        <w:rPr>
          <w:rFonts w:cstheme="minorHAnsi"/>
        </w:rPr>
      </w:pPr>
      <w:r w:rsidRPr="00F7181B">
        <w:rPr>
          <w:rFonts w:cstheme="minorHAnsi"/>
        </w:rPr>
        <w:t xml:space="preserve">Feedback </w:t>
      </w:r>
      <w:r>
        <w:rPr>
          <w:rFonts w:cstheme="minorHAnsi"/>
        </w:rPr>
        <w:t>is generally referred</w:t>
      </w:r>
      <w:r w:rsidRPr="00F7181B">
        <w:rPr>
          <w:rFonts w:cstheme="minorHAnsi"/>
        </w:rPr>
        <w:t xml:space="preserve"> as </w:t>
      </w:r>
      <w:r>
        <w:rPr>
          <w:rFonts w:cstheme="minorHAnsi"/>
        </w:rPr>
        <w:t xml:space="preserve">a formal and </w:t>
      </w:r>
      <w:r w:rsidRPr="00F7181B">
        <w:rPr>
          <w:rFonts w:cstheme="minorHAnsi"/>
        </w:rPr>
        <w:t xml:space="preserve">informal </w:t>
      </w:r>
      <w:r>
        <w:rPr>
          <w:rFonts w:cstheme="minorHAnsi"/>
        </w:rPr>
        <w:t>way of assessing an individual. Therefore, it is very important that project managers receive feedback from colleagues in order to identify their strength and weaknesses</w:t>
      </w:r>
      <w:r w:rsidRPr="00F7181B">
        <w:rPr>
          <w:rFonts w:cstheme="minorHAnsi"/>
        </w:rPr>
        <w:t xml:space="preserve">. </w:t>
      </w:r>
      <w:r w:rsidR="00E07EAD" w:rsidRPr="00E07EAD">
        <w:rPr>
          <w:rFonts w:cstheme="minorHAnsi"/>
        </w:rPr>
        <w:t xml:space="preserve">It is constantly hard to act naturally mindful without </w:t>
      </w:r>
      <w:r w:rsidR="00E07EAD">
        <w:rPr>
          <w:rFonts w:cstheme="minorHAnsi"/>
        </w:rPr>
        <w:t>feedback</w:t>
      </w:r>
      <w:r w:rsidR="00E07EAD" w:rsidRPr="00E07EAD">
        <w:rPr>
          <w:rFonts w:cstheme="minorHAnsi"/>
        </w:rPr>
        <w:t xml:space="preserve"> from others. </w:t>
      </w:r>
      <w:r w:rsidR="00E07EAD">
        <w:rPr>
          <w:rFonts w:cstheme="minorHAnsi"/>
        </w:rPr>
        <w:t>Feedback</w:t>
      </w:r>
      <w:r w:rsidR="00E07EAD" w:rsidRPr="00E07EAD">
        <w:rPr>
          <w:rFonts w:cstheme="minorHAnsi"/>
        </w:rPr>
        <w:t xml:space="preserve"> from others advises us in a manner that enhances our self-information.</w:t>
      </w:r>
      <w:r w:rsidR="00E07EAD">
        <w:rPr>
          <w:rFonts w:cstheme="minorHAnsi"/>
        </w:rPr>
        <w:t xml:space="preserve"> “</w:t>
      </w:r>
      <w:r w:rsidR="00E07EAD" w:rsidRPr="00F7181B">
        <w:rPr>
          <w:rFonts w:cstheme="minorHAnsi"/>
        </w:rPr>
        <w:t xml:space="preserve">Feedback can also be highly motivating and energizing. It has strong links to employee satisfaction and productivity. People like to feel involved and identified with their organization. Effective leaders have good listening and emotional </w:t>
      </w:r>
      <w:r w:rsidR="00E07EAD">
        <w:rPr>
          <w:rFonts w:cstheme="minorHAnsi"/>
        </w:rPr>
        <w:t xml:space="preserve">skills because </w:t>
      </w:r>
      <w:r w:rsidR="00E07EAD" w:rsidRPr="00F7181B">
        <w:rPr>
          <w:rFonts w:cstheme="minorHAnsi"/>
        </w:rPr>
        <w:t xml:space="preserve">they understand the impact that their behavior has on others. When </w:t>
      </w:r>
      <w:r w:rsidR="001409CA" w:rsidRPr="00F7181B">
        <w:rPr>
          <w:rFonts w:cstheme="minorHAnsi"/>
        </w:rPr>
        <w:t>staffs receive</w:t>
      </w:r>
      <w:r w:rsidR="00E07EAD" w:rsidRPr="00F7181B">
        <w:rPr>
          <w:rFonts w:cstheme="minorHAnsi"/>
        </w:rPr>
        <w:t xml:space="preserve"> little feedb</w:t>
      </w:r>
      <w:r w:rsidR="00E07EAD">
        <w:rPr>
          <w:rFonts w:cstheme="minorHAnsi"/>
        </w:rPr>
        <w:t xml:space="preserve">ack they tend to be self critical or self </w:t>
      </w:r>
      <w:r w:rsidR="00E07EAD" w:rsidRPr="00F7181B">
        <w:rPr>
          <w:rFonts w:cstheme="minorHAnsi"/>
        </w:rPr>
        <w:t xml:space="preserve">congratulatory as they are relying upon events rather than specific feedback to measure their </w:t>
      </w:r>
      <w:r w:rsidR="00E07EAD">
        <w:rPr>
          <w:rFonts w:cstheme="minorHAnsi"/>
        </w:rPr>
        <w:t xml:space="preserve">own </w:t>
      </w:r>
      <w:r w:rsidR="00E07EAD" w:rsidRPr="00F7181B">
        <w:rPr>
          <w:rFonts w:cstheme="minorHAnsi"/>
        </w:rPr>
        <w:t>performance and impact</w:t>
      </w:r>
      <w:r w:rsidR="00E07EAD">
        <w:rPr>
          <w:rFonts w:cstheme="minorHAnsi"/>
        </w:rPr>
        <w:t>”</w:t>
      </w:r>
      <w:r w:rsidR="001409CA">
        <w:rPr>
          <w:rFonts w:cstheme="minorHAnsi"/>
        </w:rPr>
        <w:t xml:space="preserve"> (</w:t>
      </w:r>
      <w:r w:rsidR="001409CA" w:rsidRPr="00BC3BBE">
        <w:rPr>
          <w:lang w:val="en-GB"/>
        </w:rPr>
        <w:t>Menheere, S (2006)</w:t>
      </w:r>
      <w:r w:rsidR="00E07EAD" w:rsidRPr="00F7181B">
        <w:rPr>
          <w:rFonts w:cstheme="minorHAnsi"/>
        </w:rPr>
        <w:t>.</w:t>
      </w:r>
    </w:p>
    <w:p w:rsidR="00F7181B" w:rsidRDefault="00E07EAD" w:rsidP="00F7181B">
      <w:pPr>
        <w:rPr>
          <w:rFonts w:cstheme="minorHAnsi"/>
        </w:rPr>
      </w:pPr>
      <w:r w:rsidRPr="00E07EAD">
        <w:rPr>
          <w:rFonts w:cstheme="minorHAnsi"/>
        </w:rPr>
        <w:t>C</w:t>
      </w:r>
      <w:r>
        <w:rPr>
          <w:rFonts w:cstheme="minorHAnsi"/>
        </w:rPr>
        <w:t xml:space="preserve">ommunication can be very important </w:t>
      </w:r>
      <w:r w:rsidRPr="00E07EAD">
        <w:rPr>
          <w:rFonts w:cstheme="minorHAnsi"/>
        </w:rPr>
        <w:t>if connected</w:t>
      </w:r>
      <w:r>
        <w:rPr>
          <w:rFonts w:cstheme="minorHAnsi"/>
        </w:rPr>
        <w:t xml:space="preserve"> with feedback</w:t>
      </w:r>
      <w:r w:rsidRPr="00E07EAD">
        <w:rPr>
          <w:rFonts w:cstheme="minorHAnsi"/>
        </w:rPr>
        <w:t xml:space="preserve">. It is conceivable to make a decision to what degree the </w:t>
      </w:r>
      <w:r>
        <w:rPr>
          <w:rFonts w:cstheme="minorHAnsi"/>
        </w:rPr>
        <w:t>communication</w:t>
      </w:r>
      <w:r w:rsidRPr="00E07EAD">
        <w:rPr>
          <w:rFonts w:cstheme="minorHAnsi"/>
        </w:rPr>
        <w:t xml:space="preserve"> is traversing, and an open door is given for addressing which prompts illumination. Gatherings and </w:t>
      </w:r>
      <w:r>
        <w:rPr>
          <w:rFonts w:cstheme="minorHAnsi"/>
        </w:rPr>
        <w:t>workshop</w:t>
      </w:r>
      <w:r w:rsidRPr="00E07EAD">
        <w:rPr>
          <w:rFonts w:cstheme="minorHAnsi"/>
        </w:rPr>
        <w:t xml:space="preserve">s specifically have an extensive preferred standpoint in allowing this sort of </w:t>
      </w:r>
      <w:r>
        <w:rPr>
          <w:rFonts w:cstheme="minorHAnsi"/>
        </w:rPr>
        <w:t>feedback</w:t>
      </w:r>
      <w:r w:rsidRPr="00E07EAD">
        <w:rPr>
          <w:rFonts w:cstheme="minorHAnsi"/>
        </w:rPr>
        <w:t xml:space="preserve">. </w:t>
      </w:r>
      <w:r>
        <w:rPr>
          <w:rFonts w:cstheme="minorHAnsi"/>
        </w:rPr>
        <w:t>Some project managers</w:t>
      </w:r>
      <w:r w:rsidRPr="00E07EAD">
        <w:rPr>
          <w:rFonts w:cstheme="minorHAnsi"/>
        </w:rPr>
        <w:t xml:space="preserve"> have experienced poor exhibitions because of not accepting </w:t>
      </w:r>
      <w:r>
        <w:rPr>
          <w:rFonts w:cstheme="minorHAnsi"/>
        </w:rPr>
        <w:t>feedback</w:t>
      </w:r>
      <w:r w:rsidRPr="00E07EAD">
        <w:rPr>
          <w:rFonts w:cstheme="minorHAnsi"/>
        </w:rPr>
        <w:t xml:space="preserve"> and it is extremely normal in numerous associations. It enables individuals to get on track and fills in as a manual for help individuals to know how they and others see their execution</w:t>
      </w:r>
      <w:r w:rsidR="001409CA" w:rsidRPr="001409CA">
        <w:rPr>
          <w:lang w:val="en-GB"/>
        </w:rPr>
        <w:t xml:space="preserve"> </w:t>
      </w:r>
      <w:r w:rsidR="001409CA">
        <w:rPr>
          <w:lang w:val="en-GB"/>
        </w:rPr>
        <w:t>(</w:t>
      </w:r>
      <w:r w:rsidR="001409CA" w:rsidRPr="00BC3BBE">
        <w:rPr>
          <w:lang w:val="en-GB"/>
        </w:rPr>
        <w:t>Menheere, S (2006)</w:t>
      </w:r>
      <w:r w:rsidRPr="00E07EAD">
        <w:rPr>
          <w:rFonts w:cstheme="minorHAnsi"/>
        </w:rPr>
        <w:t>.</w:t>
      </w:r>
    </w:p>
    <w:p w:rsidR="00E07EAD" w:rsidRDefault="00E07EAD" w:rsidP="00F7181B">
      <w:pPr>
        <w:rPr>
          <w:rFonts w:cstheme="minorHAnsi"/>
          <w:b/>
        </w:rPr>
      </w:pPr>
    </w:p>
    <w:p w:rsidR="00E07EAD" w:rsidRDefault="00E07EAD" w:rsidP="00F7181B">
      <w:pPr>
        <w:rPr>
          <w:rFonts w:cstheme="minorHAnsi"/>
          <w:b/>
        </w:rPr>
      </w:pPr>
      <w:r w:rsidRPr="00E07EAD">
        <w:rPr>
          <w:rFonts w:cstheme="minorHAnsi"/>
          <w:b/>
        </w:rPr>
        <w:t>Characteristics of a project manager</w:t>
      </w:r>
    </w:p>
    <w:p w:rsidR="00C43A43" w:rsidRDefault="00C43A43" w:rsidP="00C43A43">
      <w:pPr>
        <w:rPr>
          <w:rFonts w:cstheme="minorHAnsi"/>
        </w:rPr>
      </w:pPr>
      <w:r>
        <w:rPr>
          <w:rFonts w:cstheme="minorHAnsi"/>
        </w:rPr>
        <w:t>Being a project manager is an explicit sort of administrative</w:t>
      </w:r>
      <w:r w:rsidRPr="00C43A43">
        <w:rPr>
          <w:rFonts w:cstheme="minorHAnsi"/>
        </w:rPr>
        <w:t xml:space="preserve"> position, which requires certain character</w:t>
      </w:r>
      <w:r>
        <w:rPr>
          <w:rFonts w:cstheme="minorHAnsi"/>
        </w:rPr>
        <w:t>s,</w:t>
      </w:r>
      <w:r w:rsidRPr="00C43A43">
        <w:rPr>
          <w:rFonts w:cstheme="minorHAnsi"/>
        </w:rPr>
        <w:t xml:space="preserve"> attributes </w:t>
      </w:r>
      <w:r>
        <w:rPr>
          <w:rFonts w:cstheme="minorHAnsi"/>
        </w:rPr>
        <w:t xml:space="preserve">and imperative characteristics. An effective project manager can be seen as someone that has a vision what to do and the ability to do it well. A project manager is a leader that lifts the team up psychologically, gives them a reason to be a part of the team, and motivates everyone in the team. They make </w:t>
      </w:r>
      <w:r w:rsidR="00867452">
        <w:rPr>
          <w:rFonts w:cstheme="minorHAnsi"/>
        </w:rPr>
        <w:t>the team feel that they are fully involved in the project, empowers the team in creating their own vision and gives them the opportunity to contribute their own opinion in order for them explore their own vision and what it means to the project.</w:t>
      </w:r>
    </w:p>
    <w:p w:rsidR="00F77C62" w:rsidRDefault="00867452" w:rsidP="00C43A43">
      <w:pPr>
        <w:rPr>
          <w:rFonts w:cstheme="minorHAnsi"/>
        </w:rPr>
      </w:pPr>
      <w:r>
        <w:rPr>
          <w:rFonts w:cstheme="minorHAnsi"/>
        </w:rPr>
        <w:t xml:space="preserve">Good communication skills: A project manager is expected to have the skills to communicate with individual from all levels. A good project manager </w:t>
      </w:r>
      <w:r w:rsidRPr="00867452">
        <w:rPr>
          <w:rFonts w:cstheme="minorHAnsi"/>
        </w:rPr>
        <w:t xml:space="preserve">must have the capacity to effectively mastermind and use impact when it's vital to ensure the achievement of </w:t>
      </w:r>
      <w:r w:rsidR="00403370">
        <w:rPr>
          <w:rFonts w:cstheme="minorHAnsi"/>
        </w:rPr>
        <w:t>team</w:t>
      </w:r>
      <w:r w:rsidRPr="00867452">
        <w:rPr>
          <w:rFonts w:cstheme="minorHAnsi"/>
        </w:rPr>
        <w:t xml:space="preserve"> and </w:t>
      </w:r>
      <w:r w:rsidR="00403370">
        <w:rPr>
          <w:rFonts w:cstheme="minorHAnsi"/>
        </w:rPr>
        <w:t xml:space="preserve">task. </w:t>
      </w:r>
      <w:r w:rsidRPr="00867452">
        <w:rPr>
          <w:rFonts w:cstheme="minorHAnsi"/>
        </w:rPr>
        <w:t xml:space="preserve">Effective </w:t>
      </w:r>
      <w:r w:rsidR="00403370">
        <w:rPr>
          <w:rFonts w:cstheme="minorHAnsi"/>
        </w:rPr>
        <w:t>communication</w:t>
      </w:r>
      <w:r w:rsidRPr="00867452">
        <w:rPr>
          <w:rFonts w:cstheme="minorHAnsi"/>
        </w:rPr>
        <w:t xml:space="preserve"> </w:t>
      </w:r>
      <w:r w:rsidR="00403370">
        <w:rPr>
          <w:rFonts w:cstheme="minorHAnsi"/>
        </w:rPr>
        <w:t>helps</w:t>
      </w:r>
      <w:r w:rsidRPr="00867452">
        <w:rPr>
          <w:rFonts w:cstheme="minorHAnsi"/>
        </w:rPr>
        <w:t xml:space="preserve"> </w:t>
      </w:r>
      <w:r w:rsidR="00403370">
        <w:rPr>
          <w:rFonts w:cstheme="minorHAnsi"/>
        </w:rPr>
        <w:t>team</w:t>
      </w:r>
      <w:r w:rsidRPr="00867452">
        <w:rPr>
          <w:rFonts w:cstheme="minorHAnsi"/>
        </w:rPr>
        <w:t xml:space="preserve"> achievements by making express guidelines for </w:t>
      </w:r>
      <w:r w:rsidR="00403370">
        <w:rPr>
          <w:rFonts w:cstheme="minorHAnsi"/>
        </w:rPr>
        <w:t>team</w:t>
      </w:r>
      <w:r w:rsidRPr="00867452">
        <w:rPr>
          <w:rFonts w:cstheme="minorHAnsi"/>
        </w:rPr>
        <w:t xml:space="preserve"> accomplishment of </w:t>
      </w:r>
      <w:r w:rsidR="00403370">
        <w:rPr>
          <w:rFonts w:cstheme="minorHAnsi"/>
        </w:rPr>
        <w:t xml:space="preserve">a project. Every project manager or leader understands that their behavior sets the modus operand for a team. A good project manager demands commitment and demonstrates professional </w:t>
      </w:r>
      <w:r w:rsidR="00F77C62">
        <w:rPr>
          <w:rFonts w:cstheme="minorHAnsi"/>
        </w:rPr>
        <w:t>behavior</w:t>
      </w:r>
      <w:r w:rsidR="00403370">
        <w:rPr>
          <w:rFonts w:cstheme="minorHAnsi"/>
        </w:rPr>
        <w:t>.</w:t>
      </w:r>
      <w:r w:rsidR="00F77C62">
        <w:rPr>
          <w:rFonts w:cstheme="minorHAnsi"/>
        </w:rPr>
        <w:t xml:space="preserve"> The integrity of a project manager is represented by sets of values, honesty and consistent behavior with the group (</w:t>
      </w:r>
      <w:r w:rsidR="00F77C62">
        <w:rPr>
          <w:lang w:val="en-GB"/>
        </w:rPr>
        <w:t>Project Management Institute</w:t>
      </w:r>
      <w:r w:rsidR="007B5D84">
        <w:rPr>
          <w:lang w:val="en-GB"/>
        </w:rPr>
        <w:t>,</w:t>
      </w:r>
      <w:r w:rsidR="00F77C62">
        <w:rPr>
          <w:lang w:val="en-GB"/>
        </w:rPr>
        <w:t xml:space="preserve"> </w:t>
      </w:r>
      <w:r w:rsidR="00F77C62" w:rsidRPr="00BC3BBE">
        <w:rPr>
          <w:lang w:val="en-GB"/>
        </w:rPr>
        <w:t>2013</w:t>
      </w:r>
      <w:r w:rsidR="00F77C62">
        <w:rPr>
          <w:rFonts w:cstheme="minorHAnsi"/>
        </w:rPr>
        <w:t>).</w:t>
      </w:r>
    </w:p>
    <w:p w:rsidR="00403370" w:rsidRDefault="00403370" w:rsidP="006D66B1">
      <w:pPr>
        <w:rPr>
          <w:rFonts w:cstheme="minorHAnsi"/>
        </w:rPr>
      </w:pPr>
      <w:r>
        <w:rPr>
          <w:rFonts w:cstheme="minorHAnsi"/>
        </w:rPr>
        <w:t xml:space="preserve">  </w:t>
      </w:r>
    </w:p>
    <w:p w:rsidR="00C47260" w:rsidRDefault="00045276" w:rsidP="006D66B1">
      <w:pPr>
        <w:rPr>
          <w:rFonts w:cstheme="minorHAnsi"/>
        </w:rPr>
      </w:pPr>
      <w:r>
        <w:rPr>
          <w:rFonts w:cstheme="minorHAnsi"/>
        </w:rPr>
        <w:t xml:space="preserve">SWOT analysis is </w:t>
      </w:r>
      <w:r w:rsidR="00C27A24">
        <w:rPr>
          <w:rFonts w:cstheme="minorHAnsi"/>
        </w:rPr>
        <w:t>structured techniques to enable organization assess</w:t>
      </w:r>
      <w:r>
        <w:rPr>
          <w:rFonts w:cstheme="minorHAnsi"/>
        </w:rPr>
        <w:t xml:space="preserve"> their strength, weakness, opportunity and threat. </w:t>
      </w:r>
    </w:p>
    <w:p w:rsidR="006D66B1" w:rsidRPr="006D66B1" w:rsidRDefault="00312CBF" w:rsidP="006D66B1">
      <w:pPr>
        <w:rPr>
          <w:rFonts w:cstheme="minorHAnsi"/>
        </w:rPr>
      </w:pPr>
      <w:r w:rsidRPr="00C27A24">
        <w:rPr>
          <w:rFonts w:cstheme="minorHAnsi"/>
          <w:b/>
        </w:rPr>
        <w:lastRenderedPageBreak/>
        <w:t>Strength:</w:t>
      </w:r>
      <w:r w:rsidR="00C27A24">
        <w:rPr>
          <w:rFonts w:cstheme="minorHAnsi"/>
          <w:b/>
        </w:rPr>
        <w:t xml:space="preserve"> </w:t>
      </w:r>
      <w:r w:rsidR="00C27A24">
        <w:rPr>
          <w:rFonts w:cstheme="minorHAnsi"/>
        </w:rPr>
        <w:t xml:space="preserve">The main strength of WANDZ </w:t>
      </w:r>
      <w:r>
        <w:rPr>
          <w:rFonts w:cstheme="minorHAnsi"/>
        </w:rPr>
        <w:t>Construction Company</w:t>
      </w:r>
      <w:r w:rsidR="00C27A24">
        <w:rPr>
          <w:rFonts w:cstheme="minorHAnsi"/>
        </w:rPr>
        <w:t xml:space="preserve"> </w:t>
      </w:r>
      <w:r>
        <w:rPr>
          <w:rFonts w:cstheme="minorHAnsi"/>
        </w:rPr>
        <w:t>is their flexibility to adapt in every project. The ability learn new skills should be available for all employers especially which will be depending on the different challenging projects or tasks</w:t>
      </w:r>
      <w:r w:rsidR="006D66B1">
        <w:rPr>
          <w:rFonts w:cstheme="minorHAnsi"/>
        </w:rPr>
        <w:t xml:space="preserve"> that comes</w:t>
      </w:r>
      <w:r>
        <w:rPr>
          <w:rFonts w:cstheme="minorHAnsi"/>
        </w:rPr>
        <w:t xml:space="preserve">. </w:t>
      </w:r>
      <w:r w:rsidR="006D66B1">
        <w:rPr>
          <w:rFonts w:cstheme="minorHAnsi"/>
        </w:rPr>
        <w:t>Another important strength of the organization is the will to work in group and encourages team work. As the project manager I have the opportunity to relation with my colleagues, always motivates the project team in so many ways</w:t>
      </w:r>
      <w:r w:rsidR="006D66B1" w:rsidRPr="006D66B1">
        <w:rPr>
          <w:rFonts w:cstheme="minorHAnsi"/>
        </w:rPr>
        <w:t xml:space="preserve">. A </w:t>
      </w:r>
      <w:r w:rsidR="00F7521D">
        <w:rPr>
          <w:rFonts w:cstheme="minorHAnsi"/>
        </w:rPr>
        <w:t>project team is expected to promote progress in an organization and always work for the best interest of the organization</w:t>
      </w:r>
      <w:r w:rsidR="001409CA" w:rsidRPr="001409CA">
        <w:rPr>
          <w:lang w:val="en-GB"/>
        </w:rPr>
        <w:t xml:space="preserve"> </w:t>
      </w:r>
      <w:r w:rsidR="001409CA">
        <w:rPr>
          <w:lang w:val="en-GB"/>
        </w:rPr>
        <w:t>(Pinto, J K (2013)</w:t>
      </w:r>
      <w:r w:rsidR="00F7521D">
        <w:rPr>
          <w:rFonts w:cstheme="minorHAnsi"/>
        </w:rPr>
        <w:t>.</w:t>
      </w:r>
    </w:p>
    <w:p w:rsidR="006D66B1" w:rsidRPr="006D66B1" w:rsidRDefault="00F7521D" w:rsidP="006D66B1">
      <w:pPr>
        <w:rPr>
          <w:rFonts w:cstheme="minorHAnsi"/>
        </w:rPr>
      </w:pPr>
      <w:r>
        <w:rPr>
          <w:rFonts w:cstheme="minorHAnsi"/>
        </w:rPr>
        <w:t xml:space="preserve">Most of the staff members have a good communication skill which helps them to communicate well with other colleagues and encourages a good working environment. </w:t>
      </w:r>
      <w:r w:rsidR="005B4832">
        <w:rPr>
          <w:rFonts w:cstheme="minorHAnsi"/>
        </w:rPr>
        <w:t>As a project manager communication skill is vital in managing project and helps in creating an inclusive working environment</w:t>
      </w:r>
      <w:r w:rsidR="006D66B1" w:rsidRPr="006D66B1">
        <w:rPr>
          <w:rFonts w:cstheme="minorHAnsi"/>
        </w:rPr>
        <w:t xml:space="preserve">. </w:t>
      </w:r>
      <w:r w:rsidR="005B4832">
        <w:rPr>
          <w:rFonts w:cstheme="minorHAnsi"/>
        </w:rPr>
        <w:t>Every staff member in WANDZ construction is always reliable and trustworthy. They always offer the</w:t>
      </w:r>
      <w:r w:rsidR="0086018A">
        <w:rPr>
          <w:rFonts w:cstheme="minorHAnsi"/>
        </w:rPr>
        <w:t xml:space="preserve"> staff new projects any time something becomes available and they rely on the staffs to deliver the projects on time. WANDZ Construction Company’s retention and recruitment policy does not discriminate among its workers</w:t>
      </w:r>
      <w:r w:rsidR="006D66B1" w:rsidRPr="006D66B1">
        <w:rPr>
          <w:rFonts w:cstheme="minorHAnsi"/>
        </w:rPr>
        <w:t xml:space="preserve">. </w:t>
      </w:r>
      <w:r w:rsidR="00F77C62" w:rsidRPr="00F77C62">
        <w:rPr>
          <w:rFonts w:cstheme="minorHAnsi"/>
        </w:rPr>
        <w:t xml:space="preserve">The </w:t>
      </w:r>
      <w:r w:rsidR="00F77C62">
        <w:rPr>
          <w:rFonts w:cstheme="minorHAnsi"/>
        </w:rPr>
        <w:t>organization</w:t>
      </w:r>
      <w:r w:rsidR="00F77C62" w:rsidRPr="00F77C62">
        <w:rPr>
          <w:rFonts w:cstheme="minorHAnsi"/>
        </w:rPr>
        <w:t xml:space="preserve"> has a brilliant arrangement identifying with occasions. Rather than excursion days the organization gives the representatives paid break as indicated by their comfort. This helps the general population from various religions to commend their occasions. This arrangement goes about as an incredible quality for the association</w:t>
      </w:r>
      <w:r w:rsidR="001409CA">
        <w:rPr>
          <w:rFonts w:cstheme="minorHAnsi"/>
        </w:rPr>
        <w:t xml:space="preserve"> (</w:t>
      </w:r>
      <w:r w:rsidR="001409CA">
        <w:rPr>
          <w:lang w:val="en-GB"/>
        </w:rPr>
        <w:t>Pinto, J K 2013)</w:t>
      </w:r>
      <w:r w:rsidR="00F77C62" w:rsidRPr="00F77C62">
        <w:rPr>
          <w:rFonts w:cstheme="minorHAnsi"/>
        </w:rPr>
        <w:t>.</w:t>
      </w:r>
    </w:p>
    <w:p w:rsidR="0086018A" w:rsidRPr="0086018A" w:rsidRDefault="0086018A" w:rsidP="0086018A">
      <w:pPr>
        <w:rPr>
          <w:rFonts w:cstheme="minorHAnsi"/>
          <w:b/>
        </w:rPr>
      </w:pPr>
      <w:r w:rsidRPr="0086018A">
        <w:rPr>
          <w:rFonts w:cstheme="minorHAnsi"/>
          <w:b/>
        </w:rPr>
        <w:t>Weaknesses</w:t>
      </w:r>
    </w:p>
    <w:p w:rsidR="001D0D90" w:rsidRDefault="00D06952" w:rsidP="0086018A">
      <w:pPr>
        <w:rPr>
          <w:rFonts w:cstheme="minorHAnsi"/>
        </w:rPr>
      </w:pPr>
      <w:r>
        <w:rPr>
          <w:rFonts w:cstheme="minorHAnsi"/>
        </w:rPr>
        <w:t>The main weakness of the WANDZ Construction Company is the human resources. D</w:t>
      </w:r>
      <w:r w:rsidR="00244FDB">
        <w:rPr>
          <w:rFonts w:cstheme="minorHAnsi"/>
        </w:rPr>
        <w:t>ue to lack of staffs</w:t>
      </w:r>
      <w:r>
        <w:rPr>
          <w:rFonts w:cstheme="minorHAnsi"/>
        </w:rPr>
        <w:t xml:space="preserve"> the organization is struggling </w:t>
      </w:r>
      <w:r w:rsidR="001D0D90">
        <w:rPr>
          <w:rFonts w:cstheme="minorHAnsi"/>
        </w:rPr>
        <w:t xml:space="preserve">to handle some of the projects the company has acquired. Therefore, it is very important for the organization to recruit more efficient and reliable staffs that will help the organization to achieve its goal. </w:t>
      </w:r>
      <w:r w:rsidR="0086018A" w:rsidRPr="0086018A">
        <w:rPr>
          <w:rFonts w:cstheme="minorHAnsi"/>
        </w:rPr>
        <w:t xml:space="preserve"> </w:t>
      </w:r>
    </w:p>
    <w:p w:rsidR="00F77C62" w:rsidRDefault="0086018A" w:rsidP="0086018A">
      <w:pPr>
        <w:rPr>
          <w:rFonts w:cstheme="minorHAnsi"/>
        </w:rPr>
      </w:pPr>
      <w:r w:rsidRPr="0086018A">
        <w:rPr>
          <w:rFonts w:cstheme="minorHAnsi"/>
        </w:rPr>
        <w:t xml:space="preserve">In the </w:t>
      </w:r>
      <w:r w:rsidR="007A30AE">
        <w:rPr>
          <w:rFonts w:cstheme="minorHAnsi"/>
        </w:rPr>
        <w:t>modern world every business organization are depending</w:t>
      </w:r>
      <w:r w:rsidRPr="0086018A">
        <w:rPr>
          <w:rFonts w:cstheme="minorHAnsi"/>
        </w:rPr>
        <w:t xml:space="preserve"> on </w:t>
      </w:r>
      <w:r w:rsidR="00F77C62" w:rsidRPr="00F77C62">
        <w:rPr>
          <w:rFonts w:cstheme="minorHAnsi"/>
        </w:rPr>
        <w:t xml:space="preserve">innovation running from the board to interchanges. The </w:t>
      </w:r>
      <w:r w:rsidR="00F77C62">
        <w:rPr>
          <w:rFonts w:cstheme="minorHAnsi"/>
        </w:rPr>
        <w:t>organization</w:t>
      </w:r>
      <w:r w:rsidR="00F77C62" w:rsidRPr="00F77C62">
        <w:rPr>
          <w:rFonts w:cstheme="minorHAnsi"/>
        </w:rPr>
        <w:t>'s obsolete innovation can hamper the profitability and result in the loss of business for the association. Another shortcoming of the association is the advertising for the advancement of items and administrations to the clients. At the point when an association does not have the financial plan for showcasing it results in a noteworthy shortcoming that influences the p</w:t>
      </w:r>
      <w:r w:rsidR="001409CA">
        <w:rPr>
          <w:rFonts w:cstheme="minorHAnsi"/>
        </w:rPr>
        <w:t>iece of the pie of the business (Pinto, J K (2013).</w:t>
      </w:r>
    </w:p>
    <w:p w:rsidR="0086018A" w:rsidRPr="007A147E" w:rsidRDefault="0086018A" w:rsidP="0086018A">
      <w:pPr>
        <w:rPr>
          <w:rFonts w:cstheme="minorHAnsi"/>
          <w:b/>
        </w:rPr>
      </w:pPr>
      <w:r w:rsidRPr="007A147E">
        <w:rPr>
          <w:rFonts w:cstheme="minorHAnsi"/>
          <w:b/>
        </w:rPr>
        <w:t>Opportunities</w:t>
      </w:r>
    </w:p>
    <w:p w:rsidR="00F77C62" w:rsidRPr="00F77C62" w:rsidRDefault="007A147E" w:rsidP="00F77C62">
      <w:pPr>
        <w:rPr>
          <w:rFonts w:cstheme="minorHAnsi"/>
        </w:rPr>
      </w:pPr>
      <w:r>
        <w:rPr>
          <w:rFonts w:cstheme="minorHAnsi"/>
        </w:rPr>
        <w:t xml:space="preserve">There are lots </w:t>
      </w:r>
      <w:r w:rsidR="0086018A" w:rsidRPr="0086018A">
        <w:rPr>
          <w:rFonts w:cstheme="minorHAnsi"/>
        </w:rPr>
        <w:t xml:space="preserve">of opportunities </w:t>
      </w:r>
      <w:r>
        <w:rPr>
          <w:rFonts w:cstheme="minorHAnsi"/>
        </w:rPr>
        <w:t>that are available for the organization</w:t>
      </w:r>
      <w:r w:rsidR="0086018A" w:rsidRPr="0086018A">
        <w:rPr>
          <w:rFonts w:cstheme="minorHAnsi"/>
        </w:rPr>
        <w:t xml:space="preserve">. </w:t>
      </w:r>
      <w:r>
        <w:rPr>
          <w:rFonts w:cstheme="minorHAnsi"/>
        </w:rPr>
        <w:t>It helps WANDZ construction to grow financially</w:t>
      </w:r>
      <w:r w:rsidR="0086018A" w:rsidRPr="0086018A">
        <w:rPr>
          <w:rFonts w:cstheme="minorHAnsi"/>
        </w:rPr>
        <w:t xml:space="preserve">. </w:t>
      </w:r>
      <w:r>
        <w:rPr>
          <w:rFonts w:cstheme="minorHAnsi"/>
        </w:rPr>
        <w:t xml:space="preserve">There’s also a lot of opportunity for as a staff in WANDZ construction </w:t>
      </w:r>
      <w:r w:rsidR="00C86CC9">
        <w:rPr>
          <w:rFonts w:cstheme="minorHAnsi"/>
        </w:rPr>
        <w:t xml:space="preserve">and </w:t>
      </w:r>
      <w:r w:rsidR="00F77C62" w:rsidRPr="00F77C62">
        <w:rPr>
          <w:rFonts w:cstheme="minorHAnsi"/>
        </w:rPr>
        <w:t xml:space="preserve">the association remunerates their workers as indicated by their execution through legitimate motivations. These are to a great degree favored by the representatives as they render magnificent development openings and furthermore persuade the representatives to perform better in their work. </w:t>
      </w:r>
    </w:p>
    <w:p w:rsidR="0086018A" w:rsidRPr="0086018A" w:rsidRDefault="00F77C62" w:rsidP="00F77C62">
      <w:pPr>
        <w:rPr>
          <w:rFonts w:cstheme="minorHAnsi"/>
        </w:rPr>
      </w:pPr>
      <w:r w:rsidRPr="00F77C62">
        <w:rPr>
          <w:rFonts w:cstheme="minorHAnsi"/>
        </w:rPr>
        <w:t xml:space="preserve">It is fundamental for each association to recognize and acknowledge gifts. Most capable individuals in any association need to progress further in the association. This association gives such open doors through unrivaled titles, more obligations and better workplaces. Subsequently it gives adequate open doors for profession development. The association additionally takes into account a ton of </w:t>
      </w:r>
      <w:r w:rsidRPr="00F77C62">
        <w:rPr>
          <w:rFonts w:cstheme="minorHAnsi"/>
        </w:rPr>
        <w:lastRenderedPageBreak/>
        <w:t>expert development. The talented representatives by and large need to enhance their abilities and information. Recording to little work environment triumphs and gaining of new abilities will in general inspire the representatives take into consideration broad expert development for the representatives. Consequently, it very well may be understood that this association through its inspiration factors will in general start advance for the representatives</w:t>
      </w:r>
      <w:r w:rsidR="001409CA" w:rsidRPr="001409CA">
        <w:rPr>
          <w:lang w:val="en-GB"/>
        </w:rPr>
        <w:t xml:space="preserve"> </w:t>
      </w:r>
      <w:r w:rsidR="001409CA">
        <w:rPr>
          <w:lang w:val="en-GB"/>
        </w:rPr>
        <w:t>(</w:t>
      </w:r>
      <w:r w:rsidR="001409CA" w:rsidRPr="00BC3BBE">
        <w:rPr>
          <w:lang w:val="en-GB"/>
        </w:rPr>
        <w:t>Andersen, E. (2009).</w:t>
      </w:r>
    </w:p>
    <w:p w:rsidR="0086018A" w:rsidRPr="00C86CC9" w:rsidRDefault="0086018A" w:rsidP="0086018A">
      <w:pPr>
        <w:rPr>
          <w:rFonts w:cstheme="minorHAnsi"/>
          <w:b/>
        </w:rPr>
      </w:pPr>
      <w:r w:rsidRPr="00C86CC9">
        <w:rPr>
          <w:rFonts w:cstheme="minorHAnsi"/>
          <w:b/>
        </w:rPr>
        <w:t>Threats</w:t>
      </w:r>
    </w:p>
    <w:p w:rsidR="0086018A" w:rsidRDefault="00BD3439" w:rsidP="0086018A">
      <w:pPr>
        <w:rPr>
          <w:rFonts w:cstheme="minorHAnsi"/>
        </w:rPr>
      </w:pPr>
      <w:r w:rsidRPr="00BD3439">
        <w:rPr>
          <w:rFonts w:cstheme="minorHAnsi"/>
        </w:rPr>
        <w:t>Absence of inspiration because of extraordinary work weight is one danger in the association. One explanation behind this work weight is the long working hours in the association. Stress may prompt the expansion of medical issues of the representatives because of which the power of work in the association falls in the work environment</w:t>
      </w:r>
      <w:r w:rsidR="0086018A" w:rsidRPr="0086018A">
        <w:rPr>
          <w:rFonts w:cstheme="minorHAnsi"/>
        </w:rPr>
        <w:t>.</w:t>
      </w:r>
    </w:p>
    <w:p w:rsidR="00C86CC9" w:rsidRPr="0086018A" w:rsidRDefault="00C86CC9" w:rsidP="0086018A">
      <w:pPr>
        <w:rPr>
          <w:rFonts w:cstheme="minorHAnsi"/>
        </w:rPr>
      </w:pPr>
      <w:r>
        <w:rPr>
          <w:rFonts w:cstheme="minorHAnsi"/>
        </w:rPr>
        <w:t xml:space="preserve">Some of the threat the organization is experiencing relates to the customers, </w:t>
      </w:r>
      <w:r w:rsidR="007A30AE">
        <w:rPr>
          <w:rFonts w:cstheme="minorHAnsi"/>
        </w:rPr>
        <w:t>staffs (</w:t>
      </w:r>
      <w:r>
        <w:rPr>
          <w:rFonts w:cstheme="minorHAnsi"/>
        </w:rPr>
        <w:t xml:space="preserve">lack of IT skills) </w:t>
      </w:r>
      <w:r w:rsidR="007A30AE">
        <w:rPr>
          <w:rFonts w:cstheme="minorHAnsi"/>
        </w:rPr>
        <w:t xml:space="preserve">and </w:t>
      </w:r>
      <w:r>
        <w:rPr>
          <w:rFonts w:cstheme="minorHAnsi"/>
        </w:rPr>
        <w:t xml:space="preserve">marketing mix of the organization. Some of the customers can be violent during the course of a project which includes verbal abuses which leads to assault but as a Project manager my approach to customers are completely different because of my </w:t>
      </w:r>
      <w:r w:rsidR="006A3A60">
        <w:rPr>
          <w:rFonts w:cstheme="minorHAnsi"/>
        </w:rPr>
        <w:t>experiences (</w:t>
      </w:r>
      <w:r w:rsidR="006A3A60" w:rsidRPr="00C47260">
        <w:t>Pickton &amp; Wright, 1998).</w:t>
      </w:r>
    </w:p>
    <w:p w:rsidR="00AF1B9F" w:rsidRDefault="00C47260" w:rsidP="00AF1B9F">
      <w:pPr>
        <w:rPr>
          <w:b/>
        </w:rPr>
      </w:pPr>
      <w:r>
        <w:rPr>
          <w:b/>
        </w:rPr>
        <w:t>Conclusion</w:t>
      </w:r>
    </w:p>
    <w:p w:rsidR="00BD3439" w:rsidRDefault="00BD3439" w:rsidP="00C47260">
      <w:r>
        <w:t xml:space="preserve">The report has </w:t>
      </w:r>
      <w:r w:rsidRPr="00BD3439">
        <w:t>tal</w:t>
      </w:r>
      <w:r>
        <w:t>ked about the nuts and bolts of managing a project</w:t>
      </w:r>
      <w:r w:rsidRPr="00BD3439">
        <w:t xml:space="preserve"> alongside feasibility of undertaking improvement. </w:t>
      </w:r>
      <w:r>
        <w:t>The main project management</w:t>
      </w:r>
      <w:r w:rsidRPr="00BD3439">
        <w:t xml:space="preserve"> standards and strategies are related to the portrayal on key components to impact the task achievement. The report has closed the commitment of hierarchical units alongside job of control and coor</w:t>
      </w:r>
      <w:r>
        <w:t>dination procedures. Human resources,</w:t>
      </w:r>
      <w:r w:rsidRPr="00BD3439">
        <w:t xml:space="preserve"> the board and venture initiatives are broke down in connection to extend. Later report has arranged the venture plan and characterized the timetable and estimation to finish the task. Cost and execution is estimated with procedures like PERT. Additionally the venture has been assessed for its accomplishment in association. </w:t>
      </w:r>
      <w:r>
        <w:t>Project</w:t>
      </w:r>
      <w:r w:rsidRPr="00BD3439">
        <w:t xml:space="preserve"> change control the board has been examined alongside the job of the executives of WANDZ Construction Company.</w:t>
      </w:r>
    </w:p>
    <w:p w:rsidR="006A3A60" w:rsidRPr="00BD3439" w:rsidRDefault="00C47260" w:rsidP="00AF1B9F">
      <w:r>
        <w:t xml:space="preserve">According to the </w:t>
      </w:r>
      <w:r w:rsidRPr="00C47260">
        <w:t xml:space="preserve">SWOT Analysis of </w:t>
      </w:r>
      <w:r>
        <w:t xml:space="preserve">the ability of WANDZ Construction Company to carry out a project, </w:t>
      </w:r>
      <w:r w:rsidR="00BD3439">
        <w:t>in my present work environment the qualities and shortcomings of the association can be perceived. Contingent upon this examination there are four objectives that can be recognized which would aid the key arranging and further build up the association. Depending on the shortcomings and dangers a portion of the procedures and plans to build up the association would incorporate right off the bat the enrollment of better individuals who are best fitted for the organization. Furthermore, hold the gifted individuals by giving them a worker cordial workplace. Thirdly, attempt and dispose of a wide range of segregation and badgering in the association. Fourthly, the association ought to create execution the executive’s frameworks. Fifthly, endeavors should be made to cultivate a group domain lastly the association ought to likewise build the inspiration and devotion of the representatives by diminishing the working hours and reducing the work weight (Pickton and Wright, 1998)..</w:t>
      </w:r>
    </w:p>
    <w:p w:rsidR="00BC3BBE" w:rsidRDefault="00BC3BBE" w:rsidP="00AF1B9F">
      <w:pPr>
        <w:rPr>
          <w:b/>
        </w:rPr>
      </w:pPr>
    </w:p>
    <w:p w:rsidR="00BA1047" w:rsidRDefault="00BA1047" w:rsidP="00AF1B9F">
      <w:pPr>
        <w:rPr>
          <w:b/>
        </w:rPr>
      </w:pPr>
    </w:p>
    <w:p w:rsidR="00BA1047" w:rsidRDefault="00BA1047" w:rsidP="00AF1B9F">
      <w:pPr>
        <w:rPr>
          <w:b/>
        </w:rPr>
      </w:pPr>
    </w:p>
    <w:p w:rsidR="00AF1B9F" w:rsidRDefault="006A3A60" w:rsidP="00AF1B9F">
      <w:pPr>
        <w:rPr>
          <w:b/>
        </w:rPr>
      </w:pPr>
      <w:r>
        <w:rPr>
          <w:b/>
        </w:rPr>
        <w:lastRenderedPageBreak/>
        <w:t>References</w:t>
      </w:r>
    </w:p>
    <w:p w:rsidR="00BC3BBE" w:rsidRPr="00BC3BBE" w:rsidRDefault="00BC3BBE" w:rsidP="00BC3BBE">
      <w:pPr>
        <w:rPr>
          <w:lang w:val="en-GB"/>
        </w:rPr>
      </w:pPr>
      <w:r w:rsidRPr="00BC3BBE">
        <w:rPr>
          <w:lang w:val="en-GB"/>
        </w:rPr>
        <w:t>Andersen, E. (2009). Project management improvement efforts: Creating project management value by uniqueness or mainstream thinking? Project Management Journal, 40(1), 19-27.</w:t>
      </w:r>
    </w:p>
    <w:p w:rsidR="00BC3BBE" w:rsidRPr="00BC3BBE" w:rsidRDefault="00BC3BBE" w:rsidP="00BC3BBE">
      <w:pPr>
        <w:rPr>
          <w:lang w:val="en-GB"/>
        </w:rPr>
      </w:pPr>
      <w:proofErr w:type="spellStart"/>
      <w:r w:rsidRPr="00BC3BBE">
        <w:rPr>
          <w:lang w:val="en-GB"/>
        </w:rPr>
        <w:t>Bisson</w:t>
      </w:r>
      <w:proofErr w:type="spellEnd"/>
      <w:r w:rsidRPr="00BC3BBE">
        <w:rPr>
          <w:lang w:val="en-GB"/>
        </w:rPr>
        <w:t>, B. (2012) Six Key Factors in a PMO Success Story</w:t>
      </w:r>
    </w:p>
    <w:p w:rsidR="00BC3BBE" w:rsidRPr="00BC3BBE" w:rsidRDefault="00BC3BBE" w:rsidP="00BC3BBE">
      <w:pPr>
        <w:rPr>
          <w:lang w:val="en-GB"/>
        </w:rPr>
      </w:pPr>
      <w:r w:rsidRPr="00BC3BBE">
        <w:rPr>
          <w:lang w:val="en-GB"/>
        </w:rPr>
        <w:t>http://www.powersteeringsoftware.com/blog/2012/11/12/six-key-factors-</w:t>
      </w:r>
      <w:r>
        <w:rPr>
          <w:lang w:val="en-GB"/>
        </w:rPr>
        <w:t>in-a-pmo-success Access 01/12/18</w:t>
      </w:r>
    </w:p>
    <w:p w:rsidR="00BC3BBE" w:rsidRPr="00BC3BBE" w:rsidRDefault="00BC3BBE" w:rsidP="00BC3BBE">
      <w:pPr>
        <w:rPr>
          <w:lang w:val="en-GB"/>
        </w:rPr>
      </w:pPr>
      <w:r w:rsidRPr="00BC3BBE">
        <w:rPr>
          <w:lang w:val="en-GB"/>
        </w:rPr>
        <w:t xml:space="preserve">Brookes, N (2014) </w:t>
      </w:r>
      <w:proofErr w:type="gramStart"/>
      <w:r w:rsidRPr="00BC3BBE">
        <w:rPr>
          <w:lang w:val="en-GB"/>
        </w:rPr>
        <w:t>The</w:t>
      </w:r>
      <w:proofErr w:type="gramEnd"/>
      <w:r w:rsidRPr="00BC3BBE">
        <w:rPr>
          <w:lang w:val="en-GB"/>
        </w:rPr>
        <w:t xml:space="preserve"> use of maturity models in improving project management performance -An empirical investigation. International Journal of Managing Projects in Business Vol. 7 No. 2, 2014 pp. 231-246</w:t>
      </w:r>
    </w:p>
    <w:p w:rsidR="00BC3BBE" w:rsidRPr="00BC3BBE" w:rsidRDefault="00BC3BBE" w:rsidP="00BC3BBE">
      <w:pPr>
        <w:rPr>
          <w:lang w:val="en-GB"/>
        </w:rPr>
      </w:pPr>
      <w:r w:rsidRPr="00BC3BBE">
        <w:rPr>
          <w:lang w:val="en-GB"/>
        </w:rPr>
        <w:t>David I. (1999). Project Management: Strategic Design and Implementation, 3rd ed. (New York, NY: McGraw-Hill, p. 325.)</w:t>
      </w:r>
    </w:p>
    <w:p w:rsidR="00BC3BBE" w:rsidRDefault="00BC3BBE" w:rsidP="00BC3BBE">
      <w:pPr>
        <w:rPr>
          <w:lang w:val="en-GB"/>
        </w:rPr>
      </w:pPr>
      <w:proofErr w:type="spellStart"/>
      <w:r w:rsidRPr="00BC3BBE">
        <w:rPr>
          <w:lang w:val="en-GB"/>
        </w:rPr>
        <w:t>Fernandes</w:t>
      </w:r>
      <w:proofErr w:type="spellEnd"/>
      <w:r w:rsidRPr="00BC3BBE">
        <w:rPr>
          <w:lang w:val="en-GB"/>
        </w:rPr>
        <w:t>, G (2014) Developing A Framework For Embedding Useful Project Management Improvement Initiatives In Organizations, Project Management Journal, Vol. 45, No. 4, 81–108  http://www.pmi.org/learning/develop-framework-project-management-im</w:t>
      </w:r>
      <w:r>
        <w:rPr>
          <w:lang w:val="en-GB"/>
        </w:rPr>
        <w:t>provement-2274 Accessed 01/12/18</w:t>
      </w:r>
    </w:p>
    <w:p w:rsidR="00BC3BBE" w:rsidRDefault="00BC3BBE" w:rsidP="00BC3BBE">
      <w:proofErr w:type="spellStart"/>
      <w:r w:rsidRPr="006A3A60">
        <w:t>Finnerty</w:t>
      </w:r>
      <w:proofErr w:type="spellEnd"/>
      <w:r w:rsidRPr="006A3A60">
        <w:t>, J.D., 2013. Project financing: Asset-based financial engineering. John Wiley &amp; Sons</w:t>
      </w:r>
    </w:p>
    <w:p w:rsidR="00BC3BBE" w:rsidRPr="00BC3BBE" w:rsidRDefault="00BC3BBE" w:rsidP="00BC3BBE">
      <w:pPr>
        <w:rPr>
          <w:lang w:val="en-GB"/>
        </w:rPr>
      </w:pPr>
      <w:proofErr w:type="spellStart"/>
      <w:r w:rsidRPr="00BC3BBE">
        <w:rPr>
          <w:lang w:val="en-GB"/>
        </w:rPr>
        <w:t>Fernandes</w:t>
      </w:r>
      <w:proofErr w:type="spellEnd"/>
      <w:r w:rsidRPr="00BC3BBE">
        <w:rPr>
          <w:lang w:val="en-GB"/>
        </w:rPr>
        <w:t xml:space="preserve">, </w:t>
      </w:r>
      <w:proofErr w:type="gramStart"/>
      <w:r w:rsidRPr="00BC3BBE">
        <w:rPr>
          <w:lang w:val="en-GB"/>
        </w:rPr>
        <w:t>G(</w:t>
      </w:r>
      <w:proofErr w:type="gramEnd"/>
      <w:r w:rsidRPr="00BC3BBE">
        <w:rPr>
          <w:lang w:val="en-GB"/>
        </w:rPr>
        <w:t>2013), Improving And Embedding Project Management Practices In Organisations. PMI® Global Proceedings – Istanbul, Turkeyhttp://www.pmi.org/learning/improving-embedding-project-management-practices-5823?id=5823 Accessed 02/12/17</w:t>
      </w:r>
    </w:p>
    <w:p w:rsidR="00BC3BBE" w:rsidRPr="00BC3BBE" w:rsidRDefault="00BC3BBE" w:rsidP="00BC3BBE">
      <w:pPr>
        <w:rPr>
          <w:lang w:val="en-GB"/>
        </w:rPr>
      </w:pPr>
      <w:proofErr w:type="spellStart"/>
      <w:r w:rsidRPr="00BC3BBE">
        <w:rPr>
          <w:lang w:val="en-GB"/>
        </w:rPr>
        <w:t>Kreha</w:t>
      </w:r>
      <w:proofErr w:type="spellEnd"/>
      <w:r w:rsidRPr="00BC3BBE">
        <w:rPr>
          <w:lang w:val="en-GB"/>
        </w:rPr>
        <w:t>, R. (2007), Do It Yourself. Or On Second Thought…</w:t>
      </w:r>
    </w:p>
    <w:p w:rsidR="00BC3BBE" w:rsidRPr="00BC3BBE" w:rsidRDefault="00BC3BBE" w:rsidP="00BC3BBE">
      <w:pPr>
        <w:rPr>
          <w:lang w:val="en-GB"/>
        </w:rPr>
      </w:pPr>
      <w:r w:rsidRPr="00BC3BBE">
        <w:rPr>
          <w:lang w:val="en-GB"/>
        </w:rPr>
        <w:t>http://www.pmi.org/learning/PM-Network/1997/Do-it-yourself-Or-on-second-thought-3642</w:t>
      </w:r>
    </w:p>
    <w:p w:rsidR="00BC3BBE" w:rsidRDefault="00BC3BBE" w:rsidP="00BC3BBE">
      <w:pPr>
        <w:rPr>
          <w:lang w:val="en-GB"/>
        </w:rPr>
      </w:pPr>
      <w:proofErr w:type="gramStart"/>
      <w:r w:rsidRPr="00BC3BBE">
        <w:rPr>
          <w:lang w:val="en-GB"/>
        </w:rPr>
        <w:t xml:space="preserve">Larson, E (2014), (6th Ed) Project Management –The Managerial Process </w:t>
      </w:r>
      <w:proofErr w:type="spellStart"/>
      <w:r w:rsidRPr="00BC3BBE">
        <w:rPr>
          <w:lang w:val="en-GB"/>
        </w:rPr>
        <w:t>McGram</w:t>
      </w:r>
      <w:proofErr w:type="spellEnd"/>
      <w:r w:rsidRPr="00BC3BBE">
        <w:rPr>
          <w:lang w:val="en-GB"/>
        </w:rPr>
        <w:t xml:space="preserve"> Hill, New York.</w:t>
      </w:r>
      <w:proofErr w:type="gramEnd"/>
      <w:r w:rsidRPr="00BC3BBE">
        <w:rPr>
          <w:lang w:val="en-GB"/>
        </w:rPr>
        <w:t xml:space="preserve"> </w:t>
      </w:r>
    </w:p>
    <w:p w:rsidR="00BC3BBE" w:rsidRPr="00BC3BBE" w:rsidRDefault="00BC3BBE" w:rsidP="00BC3BBE">
      <w:pPr>
        <w:rPr>
          <w:lang w:val="en-GB"/>
        </w:rPr>
      </w:pPr>
      <w:r w:rsidRPr="00BC3BBE">
        <w:rPr>
          <w:lang w:val="en-GB"/>
        </w:rPr>
        <w:t xml:space="preserve">Menheere, S (2006) Case Studies on Build Operate Transfer/ Rick </w:t>
      </w:r>
      <w:proofErr w:type="spellStart"/>
      <w:r w:rsidRPr="00BC3BBE">
        <w:rPr>
          <w:lang w:val="en-GB"/>
        </w:rPr>
        <w:t>Huijbregts</w:t>
      </w:r>
      <w:proofErr w:type="spellEnd"/>
      <w:r w:rsidRPr="00BC3BBE">
        <w:rPr>
          <w:lang w:val="en-GB"/>
        </w:rPr>
        <w:t xml:space="preserve">. </w:t>
      </w:r>
      <w:proofErr w:type="gramStart"/>
      <w:r w:rsidRPr="00BC3BBE">
        <w:rPr>
          <w:lang w:val="en-GB"/>
        </w:rPr>
        <w:t>211 p. 23 cm.</w:t>
      </w:r>
      <w:proofErr w:type="gramEnd"/>
    </w:p>
    <w:p w:rsidR="00BC3BBE" w:rsidRPr="00BC3BBE" w:rsidRDefault="00BC3BBE" w:rsidP="00BC3BBE">
      <w:pPr>
        <w:rPr>
          <w:lang w:val="en-GB"/>
        </w:rPr>
      </w:pPr>
      <w:r w:rsidRPr="00BC3BBE">
        <w:rPr>
          <w:lang w:val="en-GB"/>
        </w:rPr>
        <w:t xml:space="preserve"> Murray, A. (2006) Capability Maturity Model –Using P3P3 to Improve performance, VN</w:t>
      </w:r>
      <w:proofErr w:type="gramStart"/>
      <w:r w:rsidRPr="00BC3BBE">
        <w:rPr>
          <w:lang w:val="en-GB"/>
        </w:rPr>
        <w:t>:1v2</w:t>
      </w:r>
      <w:proofErr w:type="gramEnd"/>
      <w:r w:rsidRPr="00BC3BBE">
        <w:rPr>
          <w:lang w:val="en-GB"/>
        </w:rPr>
        <w:t xml:space="preserve"> outperform.co.uk.http://www.exinlibrary.com/Player/eKnowledge/capability_maturity_models__using_p3m3_to_improve_p</w:t>
      </w:r>
      <w:r>
        <w:rPr>
          <w:lang w:val="en-GB"/>
        </w:rPr>
        <w:t>erformance.pdf   Access 01/12/18</w:t>
      </w:r>
    </w:p>
    <w:p w:rsidR="00BC3BBE" w:rsidRDefault="00BC3BBE" w:rsidP="00BC3BBE">
      <w:pPr>
        <w:rPr>
          <w:lang w:val="en-GB"/>
        </w:rPr>
      </w:pPr>
      <w:proofErr w:type="spellStart"/>
      <w:r w:rsidRPr="00BC3BBE">
        <w:rPr>
          <w:lang w:val="en-GB"/>
        </w:rPr>
        <w:t>Nasirzadeh</w:t>
      </w:r>
      <w:proofErr w:type="spellEnd"/>
      <w:r w:rsidRPr="00BC3BBE">
        <w:rPr>
          <w:lang w:val="en-GB"/>
        </w:rPr>
        <w:t xml:space="preserve">, </w:t>
      </w:r>
      <w:proofErr w:type="gramStart"/>
      <w:r w:rsidRPr="00BC3BBE">
        <w:rPr>
          <w:lang w:val="en-GB"/>
        </w:rPr>
        <w:t>F(</w:t>
      </w:r>
      <w:proofErr w:type="gramEnd"/>
      <w:r w:rsidRPr="00BC3BBE">
        <w:rPr>
          <w:lang w:val="en-GB"/>
        </w:rPr>
        <w:t>2014) Determination of Concession Period in Build-Operate-Transfer Projects Using Fuzzy Logic   Iranian Journal of Management Studies (IJMS) Vol. 7, No. 2, July 2014 pp: 42 3- 442</w:t>
      </w:r>
      <w:r>
        <w:rPr>
          <w:lang w:val="en-GB"/>
        </w:rPr>
        <w:t xml:space="preserve"> </w:t>
      </w:r>
      <w:r w:rsidRPr="00BC3BBE">
        <w:rPr>
          <w:lang w:val="en-GB"/>
        </w:rPr>
        <w:t>Office of Government Commerce (2010), Portfolio, Programme and Project Maturity Model (P3M3): Introduction and Guide to P3M3, The Stationery Office, London.</w:t>
      </w:r>
    </w:p>
    <w:p w:rsidR="0050743C" w:rsidRDefault="0050743C" w:rsidP="00BC3BBE">
      <w:pPr>
        <w:rPr>
          <w:lang w:val="en-GB"/>
        </w:rPr>
      </w:pPr>
      <w:proofErr w:type="spellStart"/>
      <w:r w:rsidRPr="0050743C">
        <w:rPr>
          <w:lang w:val="en-GB"/>
        </w:rPr>
        <w:t>Pickton</w:t>
      </w:r>
      <w:proofErr w:type="spellEnd"/>
      <w:r w:rsidRPr="0050743C">
        <w:rPr>
          <w:lang w:val="en-GB"/>
        </w:rPr>
        <w:t>, D., &amp; Wright, S. (1998). What's swot in strategic analysis</w:t>
      </w:r>
      <w:proofErr w:type="gramStart"/>
      <w:r w:rsidRPr="0050743C">
        <w:rPr>
          <w:lang w:val="en-GB"/>
        </w:rPr>
        <w:t>?.</w:t>
      </w:r>
      <w:proofErr w:type="gramEnd"/>
      <w:r w:rsidRPr="0050743C">
        <w:rPr>
          <w:lang w:val="en-GB"/>
        </w:rPr>
        <w:t xml:space="preserve"> </w:t>
      </w:r>
      <w:proofErr w:type="spellStart"/>
      <w:proofErr w:type="gramStart"/>
      <w:r w:rsidRPr="0050743C">
        <w:rPr>
          <w:lang w:val="en-GB"/>
        </w:rPr>
        <w:t>Strat</w:t>
      </w:r>
      <w:proofErr w:type="spellEnd"/>
      <w:r w:rsidRPr="0050743C">
        <w:rPr>
          <w:lang w:val="en-GB"/>
        </w:rPr>
        <w:t>.</w:t>
      </w:r>
      <w:proofErr w:type="gramEnd"/>
      <w:r w:rsidRPr="0050743C">
        <w:rPr>
          <w:lang w:val="en-GB"/>
        </w:rPr>
        <w:t xml:space="preserve"> Change,</w:t>
      </w:r>
    </w:p>
    <w:p w:rsidR="00BC3BBE" w:rsidRPr="00BC3BBE" w:rsidRDefault="00BC3BBE" w:rsidP="00BC3BBE">
      <w:pPr>
        <w:rPr>
          <w:lang w:val="en-GB"/>
        </w:rPr>
      </w:pPr>
      <w:r w:rsidRPr="00BC3BBE">
        <w:rPr>
          <w:lang w:val="en-GB"/>
        </w:rPr>
        <w:t xml:space="preserve">Pinto, J K (2013), Project Management: Achieving competitive advantage, (3rd Ed.) Pearson, England        </w:t>
      </w:r>
    </w:p>
    <w:p w:rsidR="00BC3BBE" w:rsidRPr="00BC3BBE" w:rsidRDefault="00BC3BBE" w:rsidP="00BC3BBE">
      <w:pPr>
        <w:rPr>
          <w:lang w:val="en-GB"/>
        </w:rPr>
      </w:pPr>
      <w:r w:rsidRPr="00BC3BBE">
        <w:rPr>
          <w:lang w:val="en-GB"/>
        </w:rPr>
        <w:t xml:space="preserve">Project Management Institute (2013), </w:t>
      </w:r>
      <w:proofErr w:type="gramStart"/>
      <w:r w:rsidRPr="00BC3BBE">
        <w:rPr>
          <w:lang w:val="en-GB"/>
        </w:rPr>
        <w:t>A</w:t>
      </w:r>
      <w:proofErr w:type="gramEnd"/>
      <w:r w:rsidRPr="00BC3BBE">
        <w:rPr>
          <w:lang w:val="en-GB"/>
        </w:rPr>
        <w:t xml:space="preserve"> guide to the Project Management Body Of Knowledge (PMBOK guide). </w:t>
      </w:r>
      <w:proofErr w:type="gramStart"/>
      <w:r w:rsidRPr="00BC3BBE">
        <w:rPr>
          <w:lang w:val="en-GB"/>
        </w:rPr>
        <w:t>2013 edition, Project Management Institute, USA.</w:t>
      </w:r>
      <w:proofErr w:type="gramEnd"/>
    </w:p>
    <w:p w:rsidR="00AF1B9F" w:rsidRPr="006A3A60" w:rsidRDefault="00BC3BBE" w:rsidP="00BC3BBE">
      <w:proofErr w:type="spellStart"/>
      <w:r w:rsidRPr="00BC3BBE">
        <w:rPr>
          <w:lang w:val="en-GB"/>
        </w:rPr>
        <w:lastRenderedPageBreak/>
        <w:t>Sheaff</w:t>
      </w:r>
      <w:proofErr w:type="spellEnd"/>
      <w:r w:rsidRPr="00BC3BBE">
        <w:rPr>
          <w:lang w:val="en-GB"/>
        </w:rPr>
        <w:t xml:space="preserve">, M., (2011) Using a PMO to Achieve Results in Your Agency. http://www.projectsmart.co.uk/implementing-a-pmo.php.  </w:t>
      </w:r>
      <w:proofErr w:type="gramStart"/>
      <w:r w:rsidRPr="00BC3BBE">
        <w:rPr>
          <w:lang w:val="en-GB"/>
        </w:rPr>
        <w:t>Access 01/12/17</w:t>
      </w:r>
      <w:proofErr w:type="spellStart"/>
      <w:r w:rsidR="006A3A60" w:rsidRPr="006A3A60">
        <w:t>Deffuant</w:t>
      </w:r>
      <w:proofErr w:type="spellEnd"/>
      <w:r w:rsidR="006A3A60" w:rsidRPr="006A3A60">
        <w:t>, G. and Gilbert, N. eds., 2011.</w:t>
      </w:r>
      <w:proofErr w:type="gramEnd"/>
      <w:r w:rsidR="006A3A60" w:rsidRPr="006A3A60">
        <w:t xml:space="preserve"> Viability and resilience of complex systems: concepts, methods and case studies from ecology and society. </w:t>
      </w:r>
      <w:proofErr w:type="gramStart"/>
      <w:r w:rsidR="006A3A60" w:rsidRPr="006A3A60">
        <w:t>Springer Science &amp; Business Media.</w:t>
      </w:r>
      <w:proofErr w:type="gramEnd"/>
      <w:r w:rsidR="006A3A60" w:rsidRPr="006A3A60">
        <w:br/>
      </w:r>
      <w:r w:rsidR="006A3A60" w:rsidRPr="006A3A60">
        <w:br/>
      </w:r>
      <w:proofErr w:type="spellStart"/>
      <w:r w:rsidR="006A3A60" w:rsidRPr="006A3A60">
        <w:t>Garton</w:t>
      </w:r>
      <w:proofErr w:type="spellEnd"/>
      <w:r w:rsidR="006A3A60" w:rsidRPr="006A3A60">
        <w:t>, C. and McCulloch, E., 2012. Fundamentals of Technology </w:t>
      </w:r>
      <w:hyperlink r:id="rId20" w:tgtFrame="_blank" w:history="1">
        <w:r w:rsidR="006A3A60" w:rsidRPr="006A3A60">
          <w:rPr>
            <w:rStyle w:val="Hyperlink"/>
          </w:rPr>
          <w:t>Project Management</w:t>
        </w:r>
      </w:hyperlink>
      <w:r w:rsidR="006A3A60" w:rsidRPr="006A3A60">
        <w:t>. MC Press, LLC.</w:t>
      </w:r>
      <w:r w:rsidR="006A3A60" w:rsidRPr="006A3A60">
        <w:br/>
      </w:r>
      <w:proofErr w:type="spellStart"/>
      <w:r w:rsidR="006A3A60" w:rsidRPr="006A3A60">
        <w:t>Gido</w:t>
      </w:r>
      <w:proofErr w:type="spellEnd"/>
      <w:r w:rsidR="006A3A60" w:rsidRPr="006A3A60">
        <w:t xml:space="preserve">, J. and Clements, J.P., 2014. </w:t>
      </w:r>
      <w:proofErr w:type="gramStart"/>
      <w:r w:rsidR="006A3A60" w:rsidRPr="006A3A60">
        <w:t>Successful project management.</w:t>
      </w:r>
      <w:proofErr w:type="gramEnd"/>
      <w:r w:rsidR="006A3A60" w:rsidRPr="006A3A60">
        <w:t xml:space="preserve"> </w:t>
      </w:r>
      <w:proofErr w:type="gramStart"/>
      <w:r w:rsidR="006A3A60" w:rsidRPr="006A3A60">
        <w:t>Nelson Education.</w:t>
      </w:r>
      <w:proofErr w:type="gramEnd"/>
      <w:r w:rsidR="006A3A60" w:rsidRPr="006A3A60">
        <w:br/>
      </w:r>
      <w:proofErr w:type="spellStart"/>
      <w:r w:rsidR="006A3A60" w:rsidRPr="006A3A60">
        <w:t>Herrer</w:t>
      </w:r>
      <w:proofErr w:type="spellEnd"/>
      <w:proofErr w:type="gramStart"/>
      <w:r w:rsidR="006A3A60" w:rsidRPr="006A3A60">
        <w:t>?,</w:t>
      </w:r>
      <w:proofErr w:type="gramEnd"/>
      <w:r w:rsidR="006A3A60" w:rsidRPr="006A3A60">
        <w:t xml:space="preserve"> J.M., </w:t>
      </w:r>
      <w:proofErr w:type="spellStart"/>
      <w:r w:rsidR="006A3A60" w:rsidRPr="006A3A60">
        <w:t>Herrer</w:t>
      </w:r>
      <w:proofErr w:type="spellEnd"/>
      <w:r w:rsidR="006A3A60" w:rsidRPr="006A3A60">
        <w:t xml:space="preserve">?, R. and Van </w:t>
      </w:r>
      <w:proofErr w:type="spellStart"/>
      <w:r w:rsidR="006A3A60" w:rsidRPr="006A3A60">
        <w:t>Dorp</w:t>
      </w:r>
      <w:proofErr w:type="spellEnd"/>
      <w:r w:rsidR="006A3A60" w:rsidRPr="006A3A60">
        <w:t xml:space="preserve">, J.R., 2011. </w:t>
      </w:r>
      <w:proofErr w:type="gramStart"/>
      <w:r w:rsidR="006A3A60" w:rsidRPr="006A3A60">
        <w:t>Revisiting the PERT mean and variance.</w:t>
      </w:r>
      <w:proofErr w:type="gramEnd"/>
      <w:r w:rsidR="006A3A60" w:rsidRPr="006A3A60">
        <w:t> </w:t>
      </w:r>
      <w:proofErr w:type="gramStart"/>
      <w:r w:rsidR="006A3A60" w:rsidRPr="006A3A60">
        <w:t>European Journal of Operational Research, 210(2), pp.448-451.</w:t>
      </w:r>
      <w:proofErr w:type="gramEnd"/>
      <w:r w:rsidR="006A3A60" w:rsidRPr="006A3A60">
        <w:br/>
        <w:t xml:space="preserve">Hwang, B.G. and Ng, W.J., 2013. Project management knowledge and skills for green construction: Overcoming challenges. </w:t>
      </w:r>
      <w:proofErr w:type="gramStart"/>
      <w:r w:rsidR="006A3A60" w:rsidRPr="006A3A60">
        <w:t>International Journal of Project Management, 31(2), pp.272-284.</w:t>
      </w:r>
      <w:proofErr w:type="gramEnd"/>
      <w:r w:rsidR="006A3A60" w:rsidRPr="006A3A60">
        <w:br/>
        <w:t xml:space="preserve">Kerzner, H.R., 2013. Project management: a systems approach to planning, scheduling, and controlling. </w:t>
      </w:r>
      <w:proofErr w:type="gramStart"/>
      <w:r w:rsidR="006A3A60" w:rsidRPr="006A3A60">
        <w:t>John Wiley &amp; Sons.</w:t>
      </w:r>
      <w:proofErr w:type="gramEnd"/>
      <w:r w:rsidR="006A3A60" w:rsidRPr="006A3A60">
        <w:br/>
        <w:t xml:space="preserve">Kerzner, H.R., 2013. Project management: a systems approach to planning, scheduling, and controlling. </w:t>
      </w:r>
      <w:proofErr w:type="gramStart"/>
      <w:r w:rsidR="006A3A60" w:rsidRPr="006A3A60">
        <w:t>John Wiley &amp; Sons.</w:t>
      </w:r>
      <w:proofErr w:type="gramEnd"/>
      <w:r w:rsidR="006A3A60" w:rsidRPr="006A3A60">
        <w:br/>
      </w:r>
      <w:proofErr w:type="spellStart"/>
      <w:r w:rsidR="006A3A60" w:rsidRPr="006A3A60">
        <w:t>Krähmer</w:t>
      </w:r>
      <w:proofErr w:type="spellEnd"/>
      <w:r w:rsidR="006A3A60" w:rsidRPr="006A3A60">
        <w:t xml:space="preserve">, D. and </w:t>
      </w:r>
      <w:proofErr w:type="spellStart"/>
      <w:r w:rsidR="006A3A60" w:rsidRPr="006A3A60">
        <w:t>Strausz</w:t>
      </w:r>
      <w:proofErr w:type="spellEnd"/>
      <w:r w:rsidR="006A3A60" w:rsidRPr="006A3A60">
        <w:t>, R., 2011. Optimal procurement contracts with pre-project planning. The Review of Economic Studies, p.rdq033.</w:t>
      </w:r>
      <w:r w:rsidR="006A3A60" w:rsidRPr="006A3A60">
        <w:br/>
        <w:t>Larson, E.W. and Gray, C.F., 2011. Project management: The managerial process.</w:t>
      </w:r>
    </w:p>
    <w:p w:rsidR="00AF1B9F" w:rsidRPr="006A3A60" w:rsidRDefault="00AF1B9F" w:rsidP="00AF1B9F"/>
    <w:p w:rsidR="00AF1B9F" w:rsidRPr="006A3A60" w:rsidRDefault="00AF1B9F" w:rsidP="00AF1B9F"/>
    <w:p w:rsidR="00AF1B9F" w:rsidRPr="006A3A60" w:rsidRDefault="00AF1B9F" w:rsidP="00AF1B9F"/>
    <w:p w:rsidR="00AF1B9F" w:rsidRPr="006A3A60" w:rsidRDefault="00AF1B9F" w:rsidP="00AF1B9F"/>
    <w:p w:rsidR="00AF1B9F" w:rsidRDefault="00AF1B9F" w:rsidP="00AF1B9F">
      <w:pPr>
        <w:rPr>
          <w:b/>
        </w:rPr>
      </w:pPr>
    </w:p>
    <w:p w:rsidR="00AF1B9F" w:rsidRDefault="00AF1B9F" w:rsidP="00AF1B9F">
      <w:pPr>
        <w:rPr>
          <w:b/>
        </w:rPr>
      </w:pPr>
    </w:p>
    <w:p w:rsidR="00AF1B9F" w:rsidRDefault="00AF1B9F" w:rsidP="00AF1B9F">
      <w:pPr>
        <w:rPr>
          <w:b/>
        </w:rPr>
      </w:pPr>
    </w:p>
    <w:p w:rsidR="00AF1B9F" w:rsidRDefault="00AF1B9F" w:rsidP="00AF1B9F">
      <w:pPr>
        <w:rPr>
          <w:b/>
        </w:rPr>
      </w:pPr>
    </w:p>
    <w:p w:rsidR="00AF1B9F" w:rsidRDefault="00AF1B9F" w:rsidP="00AF1B9F">
      <w:pPr>
        <w:rPr>
          <w:b/>
        </w:rPr>
      </w:pPr>
    </w:p>
    <w:p w:rsidR="00AF1B9F" w:rsidRDefault="00AF1B9F" w:rsidP="00AF1B9F">
      <w:pPr>
        <w:rPr>
          <w:b/>
        </w:rPr>
      </w:pPr>
    </w:p>
    <w:p w:rsidR="00AF1B9F" w:rsidRDefault="00AF1B9F" w:rsidP="00AF1B9F">
      <w:pPr>
        <w:rPr>
          <w:b/>
        </w:rPr>
      </w:pPr>
    </w:p>
    <w:p w:rsidR="00AF1B9F" w:rsidRDefault="00AF1B9F" w:rsidP="00F44CD6"/>
    <w:sectPr w:rsidR="00AF1B9F" w:rsidSect="00BC3BBE">
      <w:foot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857E3" w:rsidRDefault="004857E3" w:rsidP="00BC3BBE">
      <w:pPr>
        <w:spacing w:after="0" w:line="240" w:lineRule="auto"/>
      </w:pPr>
      <w:r>
        <w:separator/>
      </w:r>
    </w:p>
  </w:endnote>
  <w:endnote w:type="continuationSeparator" w:id="0">
    <w:p w:rsidR="004857E3" w:rsidRDefault="004857E3" w:rsidP="00BC3BB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69840564"/>
      <w:docPartObj>
        <w:docPartGallery w:val="Page Numbers (Bottom of Page)"/>
        <w:docPartUnique/>
      </w:docPartObj>
    </w:sdtPr>
    <w:sdtContent>
      <w:p w:rsidR="00867452" w:rsidRDefault="00867452">
        <w:pPr>
          <w:pStyle w:val="Footer"/>
          <w:jc w:val="center"/>
        </w:pPr>
        <w:fldSimple w:instr=" PAGE   \* MERGEFORMAT ">
          <w:r w:rsidR="00BA1047">
            <w:rPr>
              <w:noProof/>
            </w:rPr>
            <w:t>1</w:t>
          </w:r>
        </w:fldSimple>
      </w:p>
    </w:sdtContent>
  </w:sdt>
  <w:p w:rsidR="00867452" w:rsidRDefault="0086745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857E3" w:rsidRDefault="004857E3" w:rsidP="00BC3BBE">
      <w:pPr>
        <w:spacing w:after="0" w:line="240" w:lineRule="auto"/>
      </w:pPr>
      <w:r>
        <w:separator/>
      </w:r>
    </w:p>
  </w:footnote>
  <w:footnote w:type="continuationSeparator" w:id="0">
    <w:p w:rsidR="004857E3" w:rsidRDefault="004857E3" w:rsidP="00BC3BB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EB6B27"/>
    <w:multiLevelType w:val="hybridMultilevel"/>
    <w:tmpl w:val="733AEFB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7C80FB0"/>
    <w:multiLevelType w:val="hybridMultilevel"/>
    <w:tmpl w:val="E7DA1774"/>
    <w:lvl w:ilvl="0" w:tplc="1B608DE4">
      <w:start w:val="1"/>
      <w:numFmt w:val="decimal"/>
      <w:lvlText w:val="%1)"/>
      <w:lvlJc w:val="left"/>
      <w:pPr>
        <w:ind w:left="720" w:hanging="360"/>
      </w:pPr>
      <w:rPr>
        <w:rFonts w:hint="default"/>
        <w:b/>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FB2724"/>
    <w:rsid w:val="00011406"/>
    <w:rsid w:val="00045276"/>
    <w:rsid w:val="00071D04"/>
    <w:rsid w:val="00083755"/>
    <w:rsid w:val="00117C34"/>
    <w:rsid w:val="0013415C"/>
    <w:rsid w:val="001409CA"/>
    <w:rsid w:val="0018657C"/>
    <w:rsid w:val="001C14FB"/>
    <w:rsid w:val="001C298F"/>
    <w:rsid w:val="001D0D90"/>
    <w:rsid w:val="001E1F69"/>
    <w:rsid w:val="00206B89"/>
    <w:rsid w:val="0021187E"/>
    <w:rsid w:val="00244FDB"/>
    <w:rsid w:val="002450D0"/>
    <w:rsid w:val="002A0C29"/>
    <w:rsid w:val="002A2015"/>
    <w:rsid w:val="002B5AAA"/>
    <w:rsid w:val="002E171C"/>
    <w:rsid w:val="002F518D"/>
    <w:rsid w:val="00312CBF"/>
    <w:rsid w:val="00325346"/>
    <w:rsid w:val="00343175"/>
    <w:rsid w:val="00355E4D"/>
    <w:rsid w:val="003C7CD7"/>
    <w:rsid w:val="003E2907"/>
    <w:rsid w:val="003F42C5"/>
    <w:rsid w:val="003F7BA0"/>
    <w:rsid w:val="004010A8"/>
    <w:rsid w:val="00403370"/>
    <w:rsid w:val="00403658"/>
    <w:rsid w:val="00480FFD"/>
    <w:rsid w:val="004857E3"/>
    <w:rsid w:val="00492A52"/>
    <w:rsid w:val="004A1054"/>
    <w:rsid w:val="0050743C"/>
    <w:rsid w:val="0052160B"/>
    <w:rsid w:val="00561552"/>
    <w:rsid w:val="005666CE"/>
    <w:rsid w:val="005B4832"/>
    <w:rsid w:val="005D5C39"/>
    <w:rsid w:val="005E623A"/>
    <w:rsid w:val="00627F7D"/>
    <w:rsid w:val="00656B57"/>
    <w:rsid w:val="006662EE"/>
    <w:rsid w:val="006A3A60"/>
    <w:rsid w:val="006B256F"/>
    <w:rsid w:val="006B7E8E"/>
    <w:rsid w:val="006D0F69"/>
    <w:rsid w:val="006D66B1"/>
    <w:rsid w:val="006E1F21"/>
    <w:rsid w:val="006E2BC2"/>
    <w:rsid w:val="006F2C95"/>
    <w:rsid w:val="007217CE"/>
    <w:rsid w:val="00782DB7"/>
    <w:rsid w:val="00782EA9"/>
    <w:rsid w:val="007A147E"/>
    <w:rsid w:val="007A30AE"/>
    <w:rsid w:val="007B5D84"/>
    <w:rsid w:val="007C7CF1"/>
    <w:rsid w:val="007F4E75"/>
    <w:rsid w:val="00807D74"/>
    <w:rsid w:val="008101E6"/>
    <w:rsid w:val="008138F1"/>
    <w:rsid w:val="008169CA"/>
    <w:rsid w:val="0086018A"/>
    <w:rsid w:val="00867452"/>
    <w:rsid w:val="008768FC"/>
    <w:rsid w:val="008A0DF8"/>
    <w:rsid w:val="008F058E"/>
    <w:rsid w:val="0090528C"/>
    <w:rsid w:val="00924382"/>
    <w:rsid w:val="0094605F"/>
    <w:rsid w:val="0095209C"/>
    <w:rsid w:val="00954466"/>
    <w:rsid w:val="00A004E9"/>
    <w:rsid w:val="00A13AB3"/>
    <w:rsid w:val="00A22F2A"/>
    <w:rsid w:val="00AF1B9F"/>
    <w:rsid w:val="00AF1DC1"/>
    <w:rsid w:val="00B11BBD"/>
    <w:rsid w:val="00B15ECD"/>
    <w:rsid w:val="00B22E11"/>
    <w:rsid w:val="00B5295C"/>
    <w:rsid w:val="00B7265E"/>
    <w:rsid w:val="00BA1047"/>
    <w:rsid w:val="00BC3BBE"/>
    <w:rsid w:val="00BD3439"/>
    <w:rsid w:val="00BD6B0F"/>
    <w:rsid w:val="00BE3CE8"/>
    <w:rsid w:val="00C000A6"/>
    <w:rsid w:val="00C15CE3"/>
    <w:rsid w:val="00C1788E"/>
    <w:rsid w:val="00C25DF6"/>
    <w:rsid w:val="00C27A24"/>
    <w:rsid w:val="00C43A43"/>
    <w:rsid w:val="00C47260"/>
    <w:rsid w:val="00C72B42"/>
    <w:rsid w:val="00C86CC9"/>
    <w:rsid w:val="00D06952"/>
    <w:rsid w:val="00D10A40"/>
    <w:rsid w:val="00D20386"/>
    <w:rsid w:val="00D21812"/>
    <w:rsid w:val="00D228B2"/>
    <w:rsid w:val="00D4202F"/>
    <w:rsid w:val="00D5749D"/>
    <w:rsid w:val="00D610E0"/>
    <w:rsid w:val="00DA4C1A"/>
    <w:rsid w:val="00DB4237"/>
    <w:rsid w:val="00DB5C67"/>
    <w:rsid w:val="00DC3E43"/>
    <w:rsid w:val="00DC6B03"/>
    <w:rsid w:val="00E05336"/>
    <w:rsid w:val="00E05D76"/>
    <w:rsid w:val="00E07EAD"/>
    <w:rsid w:val="00E22B46"/>
    <w:rsid w:val="00E44C69"/>
    <w:rsid w:val="00E7163E"/>
    <w:rsid w:val="00EA1BF4"/>
    <w:rsid w:val="00ED5D2E"/>
    <w:rsid w:val="00F0008A"/>
    <w:rsid w:val="00F201EB"/>
    <w:rsid w:val="00F35AF6"/>
    <w:rsid w:val="00F44CD6"/>
    <w:rsid w:val="00F5441F"/>
    <w:rsid w:val="00F7181B"/>
    <w:rsid w:val="00F7521D"/>
    <w:rsid w:val="00F77C62"/>
    <w:rsid w:val="00FA6C58"/>
    <w:rsid w:val="00FB2724"/>
    <w:rsid w:val="00FC4EF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rules v:ext="edit">
        <o:r id="V:Rule1" type="connector" idref="#_x0000_s1026"/>
        <o:r id="V:Rule2" type="connector" idref="#_x0000_s1027"/>
        <o:r id="V:Rule3" type="connector" idref="#_x0000_s1033"/>
        <o:r id="V:Rule4" type="connector" idref="#_x0000_s1028"/>
        <o:r id="V:Rule5" type="connector" idref="#_x0000_s1029"/>
        <o:r id="V:Rule6" type="connector" idref="#_x0000_s1030"/>
        <o:r id="V:Rule7" type="connector" idref="#_x0000_s1032"/>
        <o:r id="V:Rule8" type="connector" idref="#_x0000_s103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01E6"/>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4CD6"/>
    <w:pPr>
      <w:ind w:left="720"/>
      <w:contextualSpacing/>
    </w:pPr>
  </w:style>
  <w:style w:type="table" w:styleId="TableGrid">
    <w:name w:val="Table Grid"/>
    <w:basedOn w:val="TableNormal"/>
    <w:uiPriority w:val="59"/>
    <w:rsid w:val="00656B5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ED5D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5D2E"/>
    <w:rPr>
      <w:rFonts w:ascii="Tahoma" w:hAnsi="Tahoma" w:cs="Tahoma"/>
      <w:sz w:val="16"/>
      <w:szCs w:val="16"/>
    </w:rPr>
  </w:style>
  <w:style w:type="character" w:styleId="PlaceholderText">
    <w:name w:val="Placeholder Text"/>
    <w:basedOn w:val="DefaultParagraphFont"/>
    <w:uiPriority w:val="99"/>
    <w:semiHidden/>
    <w:rsid w:val="00E05D76"/>
    <w:rPr>
      <w:color w:val="808080"/>
    </w:rPr>
  </w:style>
  <w:style w:type="paragraph" w:styleId="NormalWeb">
    <w:name w:val="Normal (Web)"/>
    <w:basedOn w:val="Normal"/>
    <w:uiPriority w:val="99"/>
    <w:semiHidden/>
    <w:unhideWhenUsed/>
    <w:rsid w:val="006D66B1"/>
    <w:rPr>
      <w:rFonts w:ascii="Times New Roman" w:hAnsi="Times New Roman" w:cs="Times New Roman"/>
      <w:sz w:val="24"/>
      <w:szCs w:val="24"/>
    </w:rPr>
  </w:style>
  <w:style w:type="character" w:styleId="Hyperlink">
    <w:name w:val="Hyperlink"/>
    <w:basedOn w:val="DefaultParagraphFont"/>
    <w:uiPriority w:val="99"/>
    <w:unhideWhenUsed/>
    <w:rsid w:val="006A3A60"/>
    <w:rPr>
      <w:color w:val="0000FF" w:themeColor="hyperlink"/>
      <w:u w:val="single"/>
    </w:rPr>
  </w:style>
  <w:style w:type="paragraph" w:styleId="Header">
    <w:name w:val="header"/>
    <w:basedOn w:val="Normal"/>
    <w:link w:val="HeaderChar"/>
    <w:uiPriority w:val="99"/>
    <w:semiHidden/>
    <w:unhideWhenUsed/>
    <w:rsid w:val="00BC3BB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C3BBE"/>
  </w:style>
  <w:style w:type="paragraph" w:styleId="Footer">
    <w:name w:val="footer"/>
    <w:basedOn w:val="Normal"/>
    <w:link w:val="FooterChar"/>
    <w:uiPriority w:val="99"/>
    <w:unhideWhenUsed/>
    <w:rsid w:val="00BC3B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BBE"/>
  </w:style>
</w:styles>
</file>

<file path=word/webSettings.xml><?xml version="1.0" encoding="utf-8"?>
<w:webSettings xmlns:r="http://schemas.openxmlformats.org/officeDocument/2006/relationships" xmlns:w="http://schemas.openxmlformats.org/wordprocessingml/2006/main">
  <w:divs>
    <w:div w:id="80835794">
      <w:bodyDiv w:val="1"/>
      <w:marLeft w:val="0"/>
      <w:marRight w:val="0"/>
      <w:marTop w:val="0"/>
      <w:marBottom w:val="0"/>
      <w:divBdr>
        <w:top w:val="none" w:sz="0" w:space="0" w:color="auto"/>
        <w:left w:val="none" w:sz="0" w:space="0" w:color="auto"/>
        <w:bottom w:val="none" w:sz="0" w:space="0" w:color="auto"/>
        <w:right w:val="none" w:sz="0" w:space="0" w:color="auto"/>
      </w:divBdr>
    </w:div>
    <w:div w:id="520316429">
      <w:bodyDiv w:val="1"/>
      <w:marLeft w:val="0"/>
      <w:marRight w:val="0"/>
      <w:marTop w:val="0"/>
      <w:marBottom w:val="0"/>
      <w:divBdr>
        <w:top w:val="none" w:sz="0" w:space="0" w:color="auto"/>
        <w:left w:val="none" w:sz="0" w:space="0" w:color="auto"/>
        <w:bottom w:val="none" w:sz="0" w:space="0" w:color="auto"/>
        <w:right w:val="none" w:sz="0" w:space="0" w:color="auto"/>
      </w:divBdr>
    </w:div>
    <w:div w:id="595483682">
      <w:bodyDiv w:val="1"/>
      <w:marLeft w:val="0"/>
      <w:marRight w:val="0"/>
      <w:marTop w:val="0"/>
      <w:marBottom w:val="0"/>
      <w:divBdr>
        <w:top w:val="none" w:sz="0" w:space="0" w:color="auto"/>
        <w:left w:val="none" w:sz="0" w:space="0" w:color="auto"/>
        <w:bottom w:val="none" w:sz="0" w:space="0" w:color="auto"/>
        <w:right w:val="none" w:sz="0" w:space="0" w:color="auto"/>
      </w:divBdr>
    </w:div>
    <w:div w:id="667170399">
      <w:bodyDiv w:val="1"/>
      <w:marLeft w:val="0"/>
      <w:marRight w:val="0"/>
      <w:marTop w:val="0"/>
      <w:marBottom w:val="0"/>
      <w:divBdr>
        <w:top w:val="none" w:sz="0" w:space="0" w:color="auto"/>
        <w:left w:val="none" w:sz="0" w:space="0" w:color="auto"/>
        <w:bottom w:val="none" w:sz="0" w:space="0" w:color="auto"/>
        <w:right w:val="none" w:sz="0" w:space="0" w:color="auto"/>
      </w:divBdr>
    </w:div>
    <w:div w:id="1104613504">
      <w:bodyDiv w:val="1"/>
      <w:marLeft w:val="0"/>
      <w:marRight w:val="0"/>
      <w:marTop w:val="0"/>
      <w:marBottom w:val="0"/>
      <w:divBdr>
        <w:top w:val="none" w:sz="0" w:space="0" w:color="auto"/>
        <w:left w:val="none" w:sz="0" w:space="0" w:color="auto"/>
        <w:bottom w:val="none" w:sz="0" w:space="0" w:color="auto"/>
        <w:right w:val="none" w:sz="0" w:space="0" w:color="auto"/>
      </w:divBdr>
    </w:div>
    <w:div w:id="1219823249">
      <w:bodyDiv w:val="1"/>
      <w:marLeft w:val="0"/>
      <w:marRight w:val="0"/>
      <w:marTop w:val="0"/>
      <w:marBottom w:val="0"/>
      <w:divBdr>
        <w:top w:val="none" w:sz="0" w:space="0" w:color="auto"/>
        <w:left w:val="none" w:sz="0" w:space="0" w:color="auto"/>
        <w:bottom w:val="none" w:sz="0" w:space="0" w:color="auto"/>
        <w:right w:val="none" w:sz="0" w:space="0" w:color="auto"/>
      </w:divBdr>
    </w:div>
    <w:div w:id="1346784444">
      <w:bodyDiv w:val="1"/>
      <w:marLeft w:val="0"/>
      <w:marRight w:val="0"/>
      <w:marTop w:val="0"/>
      <w:marBottom w:val="0"/>
      <w:divBdr>
        <w:top w:val="none" w:sz="0" w:space="0" w:color="auto"/>
        <w:left w:val="none" w:sz="0" w:space="0" w:color="auto"/>
        <w:bottom w:val="none" w:sz="0" w:space="0" w:color="auto"/>
        <w:right w:val="none" w:sz="0" w:space="0" w:color="auto"/>
      </w:divBdr>
    </w:div>
    <w:div w:id="1746881208">
      <w:bodyDiv w:val="1"/>
      <w:marLeft w:val="0"/>
      <w:marRight w:val="0"/>
      <w:marTop w:val="0"/>
      <w:marBottom w:val="0"/>
      <w:divBdr>
        <w:top w:val="none" w:sz="0" w:space="0" w:color="auto"/>
        <w:left w:val="none" w:sz="0" w:space="0" w:color="auto"/>
        <w:bottom w:val="none" w:sz="0" w:space="0" w:color="auto"/>
        <w:right w:val="none" w:sz="0" w:space="0" w:color="auto"/>
      </w:divBdr>
    </w:div>
    <w:div w:id="1890725104">
      <w:bodyDiv w:val="1"/>
      <w:marLeft w:val="0"/>
      <w:marRight w:val="0"/>
      <w:marTop w:val="0"/>
      <w:marBottom w:val="0"/>
      <w:divBdr>
        <w:top w:val="none" w:sz="0" w:space="0" w:color="auto"/>
        <w:left w:val="none" w:sz="0" w:space="0" w:color="auto"/>
        <w:bottom w:val="none" w:sz="0" w:space="0" w:color="auto"/>
        <w:right w:val="none" w:sz="0" w:space="0" w:color="auto"/>
      </w:divBdr>
    </w:div>
    <w:div w:id="1973514227">
      <w:bodyDiv w:val="1"/>
      <w:marLeft w:val="0"/>
      <w:marRight w:val="0"/>
      <w:marTop w:val="0"/>
      <w:marBottom w:val="0"/>
      <w:divBdr>
        <w:top w:val="none" w:sz="0" w:space="0" w:color="auto"/>
        <w:left w:val="none" w:sz="0" w:space="0" w:color="auto"/>
        <w:bottom w:val="none" w:sz="0" w:space="0" w:color="auto"/>
        <w:right w:val="none" w:sz="0" w:space="0" w:color="auto"/>
      </w:divBdr>
    </w:div>
    <w:div w:id="2122919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emf"/><Relationship Id="rId18" Type="http://schemas.openxmlformats.org/officeDocument/2006/relationships/diagramColors" Target="diagrams/colors2.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microsoft.com/office/2007/relationships/diagramDrawing" Target="diagrams/drawing1.xml"/><Relationship Id="rId17" Type="http://schemas.openxmlformats.org/officeDocument/2006/relationships/diagramQuickStyle" Target="diagrams/quickStyle2.xml"/><Relationship Id="rId2" Type="http://schemas.openxmlformats.org/officeDocument/2006/relationships/styles" Target="styles.xml"/><Relationship Id="rId16" Type="http://schemas.openxmlformats.org/officeDocument/2006/relationships/diagramLayout" Target="diagrams/layout2.xml"/><Relationship Id="rId20" Type="http://schemas.openxmlformats.org/officeDocument/2006/relationships/hyperlink" Target="https://www.locusassignments.com/solution/research-project-management-assign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glossaryDocument" Target="glossary/document.xml"/><Relationship Id="rId10" Type="http://schemas.openxmlformats.org/officeDocument/2006/relationships/diagramQuickStyle" Target="diagrams/quickStyle1.xml"/><Relationship Id="rId19" Type="http://schemas.microsoft.com/office/2007/relationships/diagramDrawing" Target="diagrams/drawing2.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package" Target="embeddings/Microsoft_Office_Excel_Worksheet1.xlsx"/><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22A5BA-99D3-4EED-8998-9DE6B8325604}" type="doc">
      <dgm:prSet loTypeId="urn:microsoft.com/office/officeart/2005/8/layout/radial5" loCatId="cycle" qsTypeId="urn:microsoft.com/office/officeart/2005/8/quickstyle/simple1" qsCatId="simple" csTypeId="urn:microsoft.com/office/officeart/2005/8/colors/colorful1" csCatId="colorful" phldr="1"/>
      <dgm:spPr/>
      <dgm:t>
        <a:bodyPr/>
        <a:lstStyle/>
        <a:p>
          <a:endParaRPr lang="en-US"/>
        </a:p>
      </dgm:t>
    </dgm:pt>
    <dgm:pt modelId="{A859ED82-D447-470E-A178-AA024E6E18E7}">
      <dgm:prSet phldrT="[Text]"/>
      <dgm:spPr/>
      <dgm:t>
        <a:bodyPr/>
        <a:lstStyle/>
        <a:p>
          <a:r>
            <a:rPr lang="en-US"/>
            <a:t>Project</a:t>
          </a:r>
        </a:p>
      </dgm:t>
    </dgm:pt>
    <dgm:pt modelId="{9838DDD3-E57E-4BA8-BCD8-8ACCEF7E82F8}" type="parTrans" cxnId="{F88AD0AF-6F2A-440E-8304-F953BA4B1EAF}">
      <dgm:prSet/>
      <dgm:spPr/>
      <dgm:t>
        <a:bodyPr/>
        <a:lstStyle/>
        <a:p>
          <a:endParaRPr lang="en-US"/>
        </a:p>
      </dgm:t>
    </dgm:pt>
    <dgm:pt modelId="{85DAE354-382E-422D-B305-DE08E45A03CF}" type="sibTrans" cxnId="{F88AD0AF-6F2A-440E-8304-F953BA4B1EAF}">
      <dgm:prSet/>
      <dgm:spPr/>
      <dgm:t>
        <a:bodyPr/>
        <a:lstStyle/>
        <a:p>
          <a:endParaRPr lang="en-US"/>
        </a:p>
      </dgm:t>
    </dgm:pt>
    <dgm:pt modelId="{787B9CA3-7CDC-4B92-B787-97F7F1FB0F54}">
      <dgm:prSet phldrT="[Text]"/>
      <dgm:spPr/>
      <dgm:t>
        <a:bodyPr/>
        <a:lstStyle/>
        <a:p>
          <a:r>
            <a:rPr lang="en-US"/>
            <a:t>The project team/ sponsor</a:t>
          </a:r>
        </a:p>
      </dgm:t>
    </dgm:pt>
    <dgm:pt modelId="{A54C53A2-0489-44F4-92C7-C8914CC7AE21}" type="parTrans" cxnId="{2216DB3A-7A4D-41BA-B7F8-72D5C97B45EC}">
      <dgm:prSet/>
      <dgm:spPr/>
      <dgm:t>
        <a:bodyPr/>
        <a:lstStyle/>
        <a:p>
          <a:endParaRPr lang="en-US"/>
        </a:p>
      </dgm:t>
    </dgm:pt>
    <dgm:pt modelId="{02363D10-D1A8-4631-BE40-018033BA9229}" type="sibTrans" cxnId="{2216DB3A-7A4D-41BA-B7F8-72D5C97B45EC}">
      <dgm:prSet/>
      <dgm:spPr/>
      <dgm:t>
        <a:bodyPr/>
        <a:lstStyle/>
        <a:p>
          <a:endParaRPr lang="en-US"/>
        </a:p>
      </dgm:t>
    </dgm:pt>
    <dgm:pt modelId="{223614E0-59C7-4CF3-B8C0-DABE037E4631}">
      <dgm:prSet phldrT="[Text]"/>
      <dgm:spPr/>
      <dgm:t>
        <a:bodyPr/>
        <a:lstStyle/>
        <a:p>
          <a:r>
            <a:rPr lang="en-US"/>
            <a:t>staffs</a:t>
          </a:r>
        </a:p>
      </dgm:t>
    </dgm:pt>
    <dgm:pt modelId="{2181F56E-69B0-4AE6-932E-411711BBE2AA}" type="parTrans" cxnId="{6943E4EB-BF02-479E-8C95-F728E2DEC1F1}">
      <dgm:prSet/>
      <dgm:spPr/>
      <dgm:t>
        <a:bodyPr/>
        <a:lstStyle/>
        <a:p>
          <a:endParaRPr lang="en-US"/>
        </a:p>
      </dgm:t>
    </dgm:pt>
    <dgm:pt modelId="{7E6BDE3B-ACC0-43F5-A975-ADAAF44261C3}" type="sibTrans" cxnId="{6943E4EB-BF02-479E-8C95-F728E2DEC1F1}">
      <dgm:prSet/>
      <dgm:spPr/>
      <dgm:t>
        <a:bodyPr/>
        <a:lstStyle/>
        <a:p>
          <a:endParaRPr lang="en-US"/>
        </a:p>
      </dgm:t>
    </dgm:pt>
    <dgm:pt modelId="{0CE06785-8180-4C84-A6EA-09C71D90D358}">
      <dgm:prSet phldrT="[Text]"/>
      <dgm:spPr/>
      <dgm:t>
        <a:bodyPr/>
        <a:lstStyle/>
        <a:p>
          <a:r>
            <a:rPr lang="en-US"/>
            <a:t>Interest group/ governement</a:t>
          </a:r>
        </a:p>
      </dgm:t>
    </dgm:pt>
    <dgm:pt modelId="{C9434A92-574F-48BF-98A3-015595F3E990}" type="parTrans" cxnId="{91316F09-43B1-4A11-B49F-3C49AA082089}">
      <dgm:prSet/>
      <dgm:spPr/>
      <dgm:t>
        <a:bodyPr/>
        <a:lstStyle/>
        <a:p>
          <a:endParaRPr lang="en-US"/>
        </a:p>
      </dgm:t>
    </dgm:pt>
    <dgm:pt modelId="{6E235DD1-5153-4C19-9BC3-21D5FF943288}" type="sibTrans" cxnId="{91316F09-43B1-4A11-B49F-3C49AA082089}">
      <dgm:prSet/>
      <dgm:spPr/>
      <dgm:t>
        <a:bodyPr/>
        <a:lstStyle/>
        <a:p>
          <a:endParaRPr lang="en-US"/>
        </a:p>
      </dgm:t>
    </dgm:pt>
    <dgm:pt modelId="{E489025A-8071-4A88-AD1D-69418E770B72}">
      <dgm:prSet phldrT="[Text]"/>
      <dgm:spPr/>
      <dgm:t>
        <a:bodyPr/>
        <a:lstStyle/>
        <a:p>
          <a:r>
            <a:rPr lang="en-US"/>
            <a:t>The community</a:t>
          </a:r>
        </a:p>
      </dgm:t>
    </dgm:pt>
    <dgm:pt modelId="{583509A7-C5D7-4947-9ECE-02A0AFF6B4BB}" type="parTrans" cxnId="{62C29798-C37B-4D9C-8D12-4385A8A6EA58}">
      <dgm:prSet/>
      <dgm:spPr/>
      <dgm:t>
        <a:bodyPr/>
        <a:lstStyle/>
        <a:p>
          <a:endParaRPr lang="en-US"/>
        </a:p>
      </dgm:t>
    </dgm:pt>
    <dgm:pt modelId="{24A462CC-61AD-4B00-87D7-1A94910CCB42}" type="sibTrans" cxnId="{62C29798-C37B-4D9C-8D12-4385A8A6EA58}">
      <dgm:prSet/>
      <dgm:spPr/>
      <dgm:t>
        <a:bodyPr/>
        <a:lstStyle/>
        <a:p>
          <a:endParaRPr lang="en-US"/>
        </a:p>
      </dgm:t>
    </dgm:pt>
    <dgm:pt modelId="{CB926612-7A3F-4C09-9936-404E6C9A693D}" type="pres">
      <dgm:prSet presAssocID="{5D22A5BA-99D3-4EED-8998-9DE6B8325604}" presName="Name0" presStyleCnt="0">
        <dgm:presLayoutVars>
          <dgm:chMax val="1"/>
          <dgm:dir/>
          <dgm:animLvl val="ctr"/>
          <dgm:resizeHandles val="exact"/>
        </dgm:presLayoutVars>
      </dgm:prSet>
      <dgm:spPr/>
    </dgm:pt>
    <dgm:pt modelId="{6C1721E8-E4E4-459C-982C-45AAA83E284D}" type="pres">
      <dgm:prSet presAssocID="{A859ED82-D447-470E-A178-AA024E6E18E7}" presName="centerShape" presStyleLbl="node0" presStyleIdx="0" presStyleCnt="1"/>
      <dgm:spPr/>
    </dgm:pt>
    <dgm:pt modelId="{ED448B40-1B66-4407-B69B-BD526493E21B}" type="pres">
      <dgm:prSet presAssocID="{A54C53A2-0489-44F4-92C7-C8914CC7AE21}" presName="parTrans" presStyleLbl="sibTrans2D1" presStyleIdx="0" presStyleCnt="4"/>
      <dgm:spPr/>
    </dgm:pt>
    <dgm:pt modelId="{CA670421-6833-4097-BC59-FDDC8BD824CA}" type="pres">
      <dgm:prSet presAssocID="{A54C53A2-0489-44F4-92C7-C8914CC7AE21}" presName="connectorText" presStyleLbl="sibTrans2D1" presStyleIdx="0" presStyleCnt="4"/>
      <dgm:spPr/>
    </dgm:pt>
    <dgm:pt modelId="{749E456E-9F10-44EE-B13B-A1DF9EF632D2}" type="pres">
      <dgm:prSet presAssocID="{787B9CA3-7CDC-4B92-B787-97F7F1FB0F54}" presName="node" presStyleLbl="node1" presStyleIdx="0" presStyleCnt="4">
        <dgm:presLayoutVars>
          <dgm:bulletEnabled val="1"/>
        </dgm:presLayoutVars>
      </dgm:prSet>
      <dgm:spPr/>
      <dgm:t>
        <a:bodyPr/>
        <a:lstStyle/>
        <a:p>
          <a:endParaRPr lang="en-US"/>
        </a:p>
      </dgm:t>
    </dgm:pt>
    <dgm:pt modelId="{2CEBF362-699F-4AA9-9542-32D845DCA2A8}" type="pres">
      <dgm:prSet presAssocID="{2181F56E-69B0-4AE6-932E-411711BBE2AA}" presName="parTrans" presStyleLbl="sibTrans2D1" presStyleIdx="1" presStyleCnt="4"/>
      <dgm:spPr/>
    </dgm:pt>
    <dgm:pt modelId="{73BB5402-5977-489C-821D-7FA1AAB52388}" type="pres">
      <dgm:prSet presAssocID="{2181F56E-69B0-4AE6-932E-411711BBE2AA}" presName="connectorText" presStyleLbl="sibTrans2D1" presStyleIdx="1" presStyleCnt="4"/>
      <dgm:spPr/>
    </dgm:pt>
    <dgm:pt modelId="{616B670F-21A5-4937-98E9-29D7DA7BAD48}" type="pres">
      <dgm:prSet presAssocID="{223614E0-59C7-4CF3-B8C0-DABE037E4631}" presName="node" presStyleLbl="node1" presStyleIdx="1" presStyleCnt="4">
        <dgm:presLayoutVars>
          <dgm:bulletEnabled val="1"/>
        </dgm:presLayoutVars>
      </dgm:prSet>
      <dgm:spPr/>
    </dgm:pt>
    <dgm:pt modelId="{33C67488-08C8-4118-9E77-292C600CD3D9}" type="pres">
      <dgm:prSet presAssocID="{C9434A92-574F-48BF-98A3-015595F3E990}" presName="parTrans" presStyleLbl="sibTrans2D1" presStyleIdx="2" presStyleCnt="4"/>
      <dgm:spPr/>
    </dgm:pt>
    <dgm:pt modelId="{02D61996-4941-468A-BC18-D4E3D8B6938B}" type="pres">
      <dgm:prSet presAssocID="{C9434A92-574F-48BF-98A3-015595F3E990}" presName="connectorText" presStyleLbl="sibTrans2D1" presStyleIdx="2" presStyleCnt="4"/>
      <dgm:spPr/>
    </dgm:pt>
    <dgm:pt modelId="{EBCE80A0-D52B-468E-8EBC-942097EB472B}" type="pres">
      <dgm:prSet presAssocID="{0CE06785-8180-4C84-A6EA-09C71D90D358}" presName="node" presStyleLbl="node1" presStyleIdx="2" presStyleCnt="4">
        <dgm:presLayoutVars>
          <dgm:bulletEnabled val="1"/>
        </dgm:presLayoutVars>
      </dgm:prSet>
      <dgm:spPr/>
      <dgm:t>
        <a:bodyPr/>
        <a:lstStyle/>
        <a:p>
          <a:endParaRPr lang="en-US"/>
        </a:p>
      </dgm:t>
    </dgm:pt>
    <dgm:pt modelId="{9D2E4327-0EA0-491B-A153-0B345404B1C5}" type="pres">
      <dgm:prSet presAssocID="{583509A7-C5D7-4947-9ECE-02A0AFF6B4BB}" presName="parTrans" presStyleLbl="sibTrans2D1" presStyleIdx="3" presStyleCnt="4"/>
      <dgm:spPr/>
    </dgm:pt>
    <dgm:pt modelId="{F417BB23-2885-4207-84CC-8245F5C2AAF7}" type="pres">
      <dgm:prSet presAssocID="{583509A7-C5D7-4947-9ECE-02A0AFF6B4BB}" presName="connectorText" presStyleLbl="sibTrans2D1" presStyleIdx="3" presStyleCnt="4"/>
      <dgm:spPr/>
    </dgm:pt>
    <dgm:pt modelId="{CA0876C5-4CB0-4C26-9EFC-EE21CCC281AD}" type="pres">
      <dgm:prSet presAssocID="{E489025A-8071-4A88-AD1D-69418E770B72}" presName="node" presStyleLbl="node1" presStyleIdx="3" presStyleCnt="4">
        <dgm:presLayoutVars>
          <dgm:bulletEnabled val="1"/>
        </dgm:presLayoutVars>
      </dgm:prSet>
      <dgm:spPr/>
      <dgm:t>
        <a:bodyPr/>
        <a:lstStyle/>
        <a:p>
          <a:endParaRPr lang="en-US"/>
        </a:p>
      </dgm:t>
    </dgm:pt>
  </dgm:ptLst>
  <dgm:cxnLst>
    <dgm:cxn modelId="{7A97CC8B-C19F-462E-9982-BAF162B678FE}" type="presOf" srcId="{A859ED82-D447-470E-A178-AA024E6E18E7}" destId="{6C1721E8-E4E4-459C-982C-45AAA83E284D}" srcOrd="0" destOrd="0" presId="urn:microsoft.com/office/officeart/2005/8/layout/radial5"/>
    <dgm:cxn modelId="{57772B8B-1818-48F9-82C4-AF8909654556}" type="presOf" srcId="{A54C53A2-0489-44F4-92C7-C8914CC7AE21}" destId="{ED448B40-1B66-4407-B69B-BD526493E21B}" srcOrd="0" destOrd="0" presId="urn:microsoft.com/office/officeart/2005/8/layout/radial5"/>
    <dgm:cxn modelId="{5A664C6F-05A0-403B-8ED9-E816AE649918}" type="presOf" srcId="{A54C53A2-0489-44F4-92C7-C8914CC7AE21}" destId="{CA670421-6833-4097-BC59-FDDC8BD824CA}" srcOrd="1" destOrd="0" presId="urn:microsoft.com/office/officeart/2005/8/layout/radial5"/>
    <dgm:cxn modelId="{886393EF-A61A-4C6C-BCA9-AA03FE54979B}" type="presOf" srcId="{C9434A92-574F-48BF-98A3-015595F3E990}" destId="{33C67488-08C8-4118-9E77-292C600CD3D9}" srcOrd="0" destOrd="0" presId="urn:microsoft.com/office/officeart/2005/8/layout/radial5"/>
    <dgm:cxn modelId="{4564F359-F776-4856-96BF-4FE14A277B5A}" type="presOf" srcId="{583509A7-C5D7-4947-9ECE-02A0AFF6B4BB}" destId="{9D2E4327-0EA0-491B-A153-0B345404B1C5}" srcOrd="0" destOrd="0" presId="urn:microsoft.com/office/officeart/2005/8/layout/radial5"/>
    <dgm:cxn modelId="{7B696594-D5A4-4024-BC3F-096C456C5254}" type="presOf" srcId="{583509A7-C5D7-4947-9ECE-02A0AFF6B4BB}" destId="{F417BB23-2885-4207-84CC-8245F5C2AAF7}" srcOrd="1" destOrd="0" presId="urn:microsoft.com/office/officeart/2005/8/layout/radial5"/>
    <dgm:cxn modelId="{F88AD0AF-6F2A-440E-8304-F953BA4B1EAF}" srcId="{5D22A5BA-99D3-4EED-8998-9DE6B8325604}" destId="{A859ED82-D447-470E-A178-AA024E6E18E7}" srcOrd="0" destOrd="0" parTransId="{9838DDD3-E57E-4BA8-BCD8-8ACCEF7E82F8}" sibTransId="{85DAE354-382E-422D-B305-DE08E45A03CF}"/>
    <dgm:cxn modelId="{91316F09-43B1-4A11-B49F-3C49AA082089}" srcId="{A859ED82-D447-470E-A178-AA024E6E18E7}" destId="{0CE06785-8180-4C84-A6EA-09C71D90D358}" srcOrd="2" destOrd="0" parTransId="{C9434A92-574F-48BF-98A3-015595F3E990}" sibTransId="{6E235DD1-5153-4C19-9BC3-21D5FF943288}"/>
    <dgm:cxn modelId="{EFC348A4-1E78-444C-BB06-54E6D3FE76F9}" type="presOf" srcId="{5D22A5BA-99D3-4EED-8998-9DE6B8325604}" destId="{CB926612-7A3F-4C09-9936-404E6C9A693D}" srcOrd="0" destOrd="0" presId="urn:microsoft.com/office/officeart/2005/8/layout/radial5"/>
    <dgm:cxn modelId="{82DCCECB-A5B5-4E5D-8167-6F4CB9A19125}" type="presOf" srcId="{0CE06785-8180-4C84-A6EA-09C71D90D358}" destId="{EBCE80A0-D52B-468E-8EBC-942097EB472B}" srcOrd="0" destOrd="0" presId="urn:microsoft.com/office/officeart/2005/8/layout/radial5"/>
    <dgm:cxn modelId="{7EB2F77E-587C-4AE7-8AE2-CE8864DBE286}" type="presOf" srcId="{2181F56E-69B0-4AE6-932E-411711BBE2AA}" destId="{73BB5402-5977-489C-821D-7FA1AAB52388}" srcOrd="1" destOrd="0" presId="urn:microsoft.com/office/officeart/2005/8/layout/radial5"/>
    <dgm:cxn modelId="{E9C767AE-A2FD-4169-871D-8FA82DF6CE96}" type="presOf" srcId="{223614E0-59C7-4CF3-B8C0-DABE037E4631}" destId="{616B670F-21A5-4937-98E9-29D7DA7BAD48}" srcOrd="0" destOrd="0" presId="urn:microsoft.com/office/officeart/2005/8/layout/radial5"/>
    <dgm:cxn modelId="{503E4043-8B9C-4D24-AF8E-BA149680E26B}" type="presOf" srcId="{C9434A92-574F-48BF-98A3-015595F3E990}" destId="{02D61996-4941-468A-BC18-D4E3D8B6938B}" srcOrd="1" destOrd="0" presId="urn:microsoft.com/office/officeart/2005/8/layout/radial5"/>
    <dgm:cxn modelId="{6943E4EB-BF02-479E-8C95-F728E2DEC1F1}" srcId="{A859ED82-D447-470E-A178-AA024E6E18E7}" destId="{223614E0-59C7-4CF3-B8C0-DABE037E4631}" srcOrd="1" destOrd="0" parTransId="{2181F56E-69B0-4AE6-932E-411711BBE2AA}" sibTransId="{7E6BDE3B-ACC0-43F5-A975-ADAAF44261C3}"/>
    <dgm:cxn modelId="{E536A281-BD07-48B9-9EFC-E868711475EE}" type="presOf" srcId="{787B9CA3-7CDC-4B92-B787-97F7F1FB0F54}" destId="{749E456E-9F10-44EE-B13B-A1DF9EF632D2}" srcOrd="0" destOrd="0" presId="urn:microsoft.com/office/officeart/2005/8/layout/radial5"/>
    <dgm:cxn modelId="{2216DB3A-7A4D-41BA-B7F8-72D5C97B45EC}" srcId="{A859ED82-D447-470E-A178-AA024E6E18E7}" destId="{787B9CA3-7CDC-4B92-B787-97F7F1FB0F54}" srcOrd="0" destOrd="0" parTransId="{A54C53A2-0489-44F4-92C7-C8914CC7AE21}" sibTransId="{02363D10-D1A8-4631-BE40-018033BA9229}"/>
    <dgm:cxn modelId="{5AE37098-8D80-4BC2-91FC-E042F8B1B671}" type="presOf" srcId="{2181F56E-69B0-4AE6-932E-411711BBE2AA}" destId="{2CEBF362-699F-4AA9-9542-32D845DCA2A8}" srcOrd="0" destOrd="0" presId="urn:microsoft.com/office/officeart/2005/8/layout/radial5"/>
    <dgm:cxn modelId="{A81A0264-B676-4602-A661-7DC83B6C5FDA}" type="presOf" srcId="{E489025A-8071-4A88-AD1D-69418E770B72}" destId="{CA0876C5-4CB0-4C26-9EFC-EE21CCC281AD}" srcOrd="0" destOrd="0" presId="urn:microsoft.com/office/officeart/2005/8/layout/radial5"/>
    <dgm:cxn modelId="{62C29798-C37B-4D9C-8D12-4385A8A6EA58}" srcId="{A859ED82-D447-470E-A178-AA024E6E18E7}" destId="{E489025A-8071-4A88-AD1D-69418E770B72}" srcOrd="3" destOrd="0" parTransId="{583509A7-C5D7-4947-9ECE-02A0AFF6B4BB}" sibTransId="{24A462CC-61AD-4B00-87D7-1A94910CCB42}"/>
    <dgm:cxn modelId="{5827A3CC-C9BE-41D6-B105-EDFFB019F312}" type="presParOf" srcId="{CB926612-7A3F-4C09-9936-404E6C9A693D}" destId="{6C1721E8-E4E4-459C-982C-45AAA83E284D}" srcOrd="0" destOrd="0" presId="urn:microsoft.com/office/officeart/2005/8/layout/radial5"/>
    <dgm:cxn modelId="{BC65BA7D-A7F7-4E0A-AB30-4BBE9209CCE9}" type="presParOf" srcId="{CB926612-7A3F-4C09-9936-404E6C9A693D}" destId="{ED448B40-1B66-4407-B69B-BD526493E21B}" srcOrd="1" destOrd="0" presId="urn:microsoft.com/office/officeart/2005/8/layout/radial5"/>
    <dgm:cxn modelId="{C8445478-0C50-4151-B2C6-7E52A833CE99}" type="presParOf" srcId="{ED448B40-1B66-4407-B69B-BD526493E21B}" destId="{CA670421-6833-4097-BC59-FDDC8BD824CA}" srcOrd="0" destOrd="0" presId="urn:microsoft.com/office/officeart/2005/8/layout/radial5"/>
    <dgm:cxn modelId="{9DD770C4-3C05-4054-B4AA-9D1C9708F60C}" type="presParOf" srcId="{CB926612-7A3F-4C09-9936-404E6C9A693D}" destId="{749E456E-9F10-44EE-B13B-A1DF9EF632D2}" srcOrd="2" destOrd="0" presId="urn:microsoft.com/office/officeart/2005/8/layout/radial5"/>
    <dgm:cxn modelId="{AF98200F-910F-45F3-86C2-E7599DD6BEDE}" type="presParOf" srcId="{CB926612-7A3F-4C09-9936-404E6C9A693D}" destId="{2CEBF362-699F-4AA9-9542-32D845DCA2A8}" srcOrd="3" destOrd="0" presId="urn:microsoft.com/office/officeart/2005/8/layout/radial5"/>
    <dgm:cxn modelId="{0F8BC97C-008B-4E30-AC12-F9CC846761C5}" type="presParOf" srcId="{2CEBF362-699F-4AA9-9542-32D845DCA2A8}" destId="{73BB5402-5977-489C-821D-7FA1AAB52388}" srcOrd="0" destOrd="0" presId="urn:microsoft.com/office/officeart/2005/8/layout/radial5"/>
    <dgm:cxn modelId="{119FBDD3-A4B8-411C-A9A0-1B79708DE24A}" type="presParOf" srcId="{CB926612-7A3F-4C09-9936-404E6C9A693D}" destId="{616B670F-21A5-4937-98E9-29D7DA7BAD48}" srcOrd="4" destOrd="0" presId="urn:microsoft.com/office/officeart/2005/8/layout/radial5"/>
    <dgm:cxn modelId="{9459584A-D9D3-4C0D-AAAF-F87C7F7708AE}" type="presParOf" srcId="{CB926612-7A3F-4C09-9936-404E6C9A693D}" destId="{33C67488-08C8-4118-9E77-292C600CD3D9}" srcOrd="5" destOrd="0" presId="urn:microsoft.com/office/officeart/2005/8/layout/radial5"/>
    <dgm:cxn modelId="{7C2F212F-4E1C-419F-84FD-1B7AC34B17DA}" type="presParOf" srcId="{33C67488-08C8-4118-9E77-292C600CD3D9}" destId="{02D61996-4941-468A-BC18-D4E3D8B6938B}" srcOrd="0" destOrd="0" presId="urn:microsoft.com/office/officeart/2005/8/layout/radial5"/>
    <dgm:cxn modelId="{C1A07BE0-699D-42BB-BA92-A1AED3E31A37}" type="presParOf" srcId="{CB926612-7A3F-4C09-9936-404E6C9A693D}" destId="{EBCE80A0-D52B-468E-8EBC-942097EB472B}" srcOrd="6" destOrd="0" presId="urn:microsoft.com/office/officeart/2005/8/layout/radial5"/>
    <dgm:cxn modelId="{F673114C-C938-4DEA-A8CC-646382D0BDA8}" type="presParOf" srcId="{CB926612-7A3F-4C09-9936-404E6C9A693D}" destId="{9D2E4327-0EA0-491B-A153-0B345404B1C5}" srcOrd="7" destOrd="0" presId="urn:microsoft.com/office/officeart/2005/8/layout/radial5"/>
    <dgm:cxn modelId="{C4BE496E-1CFC-4B8A-9B0B-26E7EA4B5B84}" type="presParOf" srcId="{9D2E4327-0EA0-491B-A153-0B345404B1C5}" destId="{F417BB23-2885-4207-84CC-8245F5C2AAF7}" srcOrd="0" destOrd="0" presId="urn:microsoft.com/office/officeart/2005/8/layout/radial5"/>
    <dgm:cxn modelId="{FE231253-4550-487B-87C4-0BCC14C1BC60}" type="presParOf" srcId="{CB926612-7A3F-4C09-9936-404E6C9A693D}" destId="{CA0876C5-4CB0-4C26-9EFC-EE21CCC281AD}" srcOrd="8" destOrd="0" presId="urn:microsoft.com/office/officeart/2005/8/layout/radial5"/>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3C71DFD-1917-48E1-8856-0B10EA7A7E69}"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B7AA9A61-22A3-4E00-AEF3-A690FD431270}">
      <dgm:prSet phldrT="[Text]"/>
      <dgm:spPr/>
      <dgm:t>
        <a:bodyPr/>
        <a:lstStyle/>
        <a:p>
          <a:r>
            <a:rPr lang="en-US"/>
            <a:t>Project Manager</a:t>
          </a:r>
        </a:p>
      </dgm:t>
    </dgm:pt>
    <dgm:pt modelId="{87D5D436-7EFF-475B-90DC-D3121A30281C}" type="parTrans" cxnId="{0D6489AF-58E0-4FFC-A7F3-53DFE7620010}">
      <dgm:prSet/>
      <dgm:spPr/>
      <dgm:t>
        <a:bodyPr/>
        <a:lstStyle/>
        <a:p>
          <a:endParaRPr lang="en-US"/>
        </a:p>
      </dgm:t>
    </dgm:pt>
    <dgm:pt modelId="{6105605B-286E-4FCD-8E93-44E9748FA806}" type="sibTrans" cxnId="{0D6489AF-58E0-4FFC-A7F3-53DFE7620010}">
      <dgm:prSet/>
      <dgm:spPr/>
      <dgm:t>
        <a:bodyPr/>
        <a:lstStyle/>
        <a:p>
          <a:endParaRPr lang="en-US"/>
        </a:p>
      </dgm:t>
    </dgm:pt>
    <dgm:pt modelId="{7BA6DB91-FB74-4218-8AC0-0EBE9337537A}">
      <dgm:prSet phldrT="[Text]"/>
      <dgm:spPr/>
      <dgm:t>
        <a:bodyPr/>
        <a:lstStyle/>
        <a:p>
          <a:r>
            <a:rPr lang="en-US"/>
            <a:t>Director general</a:t>
          </a:r>
        </a:p>
      </dgm:t>
    </dgm:pt>
    <dgm:pt modelId="{BDCE1BB9-23A8-4891-A05D-996514595F08}" type="parTrans" cxnId="{8CBF6DC8-BF70-4032-88B4-0847D00FC48C}">
      <dgm:prSet/>
      <dgm:spPr/>
      <dgm:t>
        <a:bodyPr/>
        <a:lstStyle/>
        <a:p>
          <a:endParaRPr lang="en-US"/>
        </a:p>
      </dgm:t>
    </dgm:pt>
    <dgm:pt modelId="{156883C0-AA86-4E85-8F75-26213D865485}" type="sibTrans" cxnId="{8CBF6DC8-BF70-4032-88B4-0847D00FC48C}">
      <dgm:prSet/>
      <dgm:spPr/>
      <dgm:t>
        <a:bodyPr/>
        <a:lstStyle/>
        <a:p>
          <a:endParaRPr lang="en-US"/>
        </a:p>
      </dgm:t>
    </dgm:pt>
    <dgm:pt modelId="{5C00A865-123C-4281-9120-F8D1B5CA3C9D}">
      <dgm:prSet phldrT="[Text]"/>
      <dgm:spPr/>
      <dgm:t>
        <a:bodyPr/>
        <a:lstStyle/>
        <a:p>
          <a:r>
            <a:rPr lang="en-US"/>
            <a:t>Department Nominee</a:t>
          </a:r>
        </a:p>
      </dgm:t>
    </dgm:pt>
    <dgm:pt modelId="{26A4C183-B905-4753-AC8E-5057D326F6FC}" type="parTrans" cxnId="{AE3488E3-0E94-4E5E-9D34-D186C7AD9437}">
      <dgm:prSet/>
      <dgm:spPr/>
      <dgm:t>
        <a:bodyPr/>
        <a:lstStyle/>
        <a:p>
          <a:endParaRPr lang="en-US"/>
        </a:p>
      </dgm:t>
    </dgm:pt>
    <dgm:pt modelId="{37D1B638-F123-4E01-B2E5-40E21A3EDEAE}" type="sibTrans" cxnId="{AE3488E3-0E94-4E5E-9D34-D186C7AD9437}">
      <dgm:prSet/>
      <dgm:spPr/>
      <dgm:t>
        <a:bodyPr/>
        <a:lstStyle/>
        <a:p>
          <a:endParaRPr lang="en-US"/>
        </a:p>
      </dgm:t>
    </dgm:pt>
    <dgm:pt modelId="{7BFD75C3-F31E-4F0E-BC25-D89B9F0C1ACF}">
      <dgm:prSet phldrT="[Text]"/>
      <dgm:spPr/>
      <dgm:t>
        <a:bodyPr/>
        <a:lstStyle/>
        <a:p>
          <a:r>
            <a:rPr lang="en-US"/>
            <a:t>Purchasing Manager</a:t>
          </a:r>
        </a:p>
      </dgm:t>
    </dgm:pt>
    <dgm:pt modelId="{9C11AC50-6077-49BA-A759-57A49AFF87B8}" type="parTrans" cxnId="{0261974A-6ECF-4AFB-92C6-BBB4F834DCB9}">
      <dgm:prSet/>
      <dgm:spPr/>
      <dgm:t>
        <a:bodyPr/>
        <a:lstStyle/>
        <a:p>
          <a:endParaRPr lang="en-US"/>
        </a:p>
      </dgm:t>
    </dgm:pt>
    <dgm:pt modelId="{6C805666-7B02-47E7-93D3-EF9DE5959368}" type="sibTrans" cxnId="{0261974A-6ECF-4AFB-92C6-BBB4F834DCB9}">
      <dgm:prSet/>
      <dgm:spPr/>
      <dgm:t>
        <a:bodyPr/>
        <a:lstStyle/>
        <a:p>
          <a:endParaRPr lang="en-US"/>
        </a:p>
      </dgm:t>
    </dgm:pt>
    <dgm:pt modelId="{4F9AB38F-847A-4813-8843-4B660568B3DF}">
      <dgm:prSet phldrT="[Text]"/>
      <dgm:spPr/>
      <dgm:t>
        <a:bodyPr/>
        <a:lstStyle/>
        <a:p>
          <a:r>
            <a:rPr lang="en-US"/>
            <a:t>IT Manager</a:t>
          </a:r>
        </a:p>
      </dgm:t>
    </dgm:pt>
    <dgm:pt modelId="{1FF97300-5C56-4C20-877E-9C52B7ADC6AA}" type="parTrans" cxnId="{54E70A51-644D-4427-92A9-400153828399}">
      <dgm:prSet/>
      <dgm:spPr/>
      <dgm:t>
        <a:bodyPr/>
        <a:lstStyle/>
        <a:p>
          <a:endParaRPr lang="en-US"/>
        </a:p>
      </dgm:t>
    </dgm:pt>
    <dgm:pt modelId="{DA56F951-0926-4665-8D99-3CEC31AD2E03}" type="sibTrans" cxnId="{54E70A51-644D-4427-92A9-400153828399}">
      <dgm:prSet/>
      <dgm:spPr/>
      <dgm:t>
        <a:bodyPr/>
        <a:lstStyle/>
        <a:p>
          <a:endParaRPr lang="en-US"/>
        </a:p>
      </dgm:t>
    </dgm:pt>
    <dgm:pt modelId="{F24274D6-50CF-4A0E-A697-3DE007951A1C}">
      <dgm:prSet phldrT="[Text]"/>
      <dgm:spPr/>
      <dgm:t>
        <a:bodyPr/>
        <a:lstStyle/>
        <a:p>
          <a:r>
            <a:rPr lang="en-US"/>
            <a:t>Department Nominee</a:t>
          </a:r>
        </a:p>
      </dgm:t>
    </dgm:pt>
    <dgm:pt modelId="{7AC69848-55F8-43EA-84AD-02762B0D46D4}" type="parTrans" cxnId="{583078CF-5305-41AE-B16E-91BF4641AA57}">
      <dgm:prSet/>
      <dgm:spPr/>
      <dgm:t>
        <a:bodyPr/>
        <a:lstStyle/>
        <a:p>
          <a:endParaRPr lang="en-US"/>
        </a:p>
      </dgm:t>
    </dgm:pt>
    <dgm:pt modelId="{227104A6-3B12-4CEE-9280-4A70FEA083DB}" type="sibTrans" cxnId="{583078CF-5305-41AE-B16E-91BF4641AA57}">
      <dgm:prSet/>
      <dgm:spPr/>
      <dgm:t>
        <a:bodyPr/>
        <a:lstStyle/>
        <a:p>
          <a:endParaRPr lang="en-US"/>
        </a:p>
      </dgm:t>
    </dgm:pt>
    <dgm:pt modelId="{DD409DCF-806B-460F-8397-26EC718F87CF}" type="pres">
      <dgm:prSet presAssocID="{C3C71DFD-1917-48E1-8856-0B10EA7A7E69}" presName="hierChild1" presStyleCnt="0">
        <dgm:presLayoutVars>
          <dgm:chPref val="1"/>
          <dgm:dir/>
          <dgm:animOne val="branch"/>
          <dgm:animLvl val="lvl"/>
          <dgm:resizeHandles/>
        </dgm:presLayoutVars>
      </dgm:prSet>
      <dgm:spPr/>
    </dgm:pt>
    <dgm:pt modelId="{1BAE1FFD-A73B-4FE8-AD39-340BAD740AB1}" type="pres">
      <dgm:prSet presAssocID="{B7AA9A61-22A3-4E00-AEF3-A690FD431270}" presName="hierRoot1" presStyleCnt="0"/>
      <dgm:spPr/>
    </dgm:pt>
    <dgm:pt modelId="{C7E83356-FE33-44F8-B51F-1BF0ADE78576}" type="pres">
      <dgm:prSet presAssocID="{B7AA9A61-22A3-4E00-AEF3-A690FD431270}" presName="composite" presStyleCnt="0"/>
      <dgm:spPr/>
    </dgm:pt>
    <dgm:pt modelId="{5A1A2B7A-E53C-4E45-82B1-194FDE90994A}" type="pres">
      <dgm:prSet presAssocID="{B7AA9A61-22A3-4E00-AEF3-A690FD431270}" presName="background" presStyleLbl="node0" presStyleIdx="0" presStyleCnt="1"/>
      <dgm:spPr/>
    </dgm:pt>
    <dgm:pt modelId="{9688F970-122F-4522-90EF-C47C6836FF2B}" type="pres">
      <dgm:prSet presAssocID="{B7AA9A61-22A3-4E00-AEF3-A690FD431270}" presName="text" presStyleLbl="fgAcc0" presStyleIdx="0" presStyleCnt="1">
        <dgm:presLayoutVars>
          <dgm:chPref val="3"/>
        </dgm:presLayoutVars>
      </dgm:prSet>
      <dgm:spPr/>
      <dgm:t>
        <a:bodyPr/>
        <a:lstStyle/>
        <a:p>
          <a:endParaRPr lang="en-US"/>
        </a:p>
      </dgm:t>
    </dgm:pt>
    <dgm:pt modelId="{174F36D8-51F4-4F25-8585-9EC9EA0433C0}" type="pres">
      <dgm:prSet presAssocID="{B7AA9A61-22A3-4E00-AEF3-A690FD431270}" presName="hierChild2" presStyleCnt="0"/>
      <dgm:spPr/>
    </dgm:pt>
    <dgm:pt modelId="{609AC43B-EE3B-4426-AB5C-A0ABA6A7FE3D}" type="pres">
      <dgm:prSet presAssocID="{BDCE1BB9-23A8-4891-A05D-996514595F08}" presName="Name10" presStyleLbl="parChTrans1D2" presStyleIdx="0" presStyleCnt="2"/>
      <dgm:spPr/>
    </dgm:pt>
    <dgm:pt modelId="{BC5BB71A-A91E-41B1-B9C3-69520045C61B}" type="pres">
      <dgm:prSet presAssocID="{7BA6DB91-FB74-4218-8AC0-0EBE9337537A}" presName="hierRoot2" presStyleCnt="0"/>
      <dgm:spPr/>
    </dgm:pt>
    <dgm:pt modelId="{8AD5CE1D-B454-4681-B89E-8FB533EBC0F8}" type="pres">
      <dgm:prSet presAssocID="{7BA6DB91-FB74-4218-8AC0-0EBE9337537A}" presName="composite2" presStyleCnt="0"/>
      <dgm:spPr/>
    </dgm:pt>
    <dgm:pt modelId="{95DDB260-FE72-42FB-8F3A-1B5390C8B2EE}" type="pres">
      <dgm:prSet presAssocID="{7BA6DB91-FB74-4218-8AC0-0EBE9337537A}" presName="background2" presStyleLbl="node2" presStyleIdx="0" presStyleCnt="2"/>
      <dgm:spPr/>
    </dgm:pt>
    <dgm:pt modelId="{C7C0F29F-0B31-45F0-BD44-467A6AFCC495}" type="pres">
      <dgm:prSet presAssocID="{7BA6DB91-FB74-4218-8AC0-0EBE9337537A}" presName="text2" presStyleLbl="fgAcc2" presStyleIdx="0" presStyleCnt="2">
        <dgm:presLayoutVars>
          <dgm:chPref val="3"/>
        </dgm:presLayoutVars>
      </dgm:prSet>
      <dgm:spPr/>
    </dgm:pt>
    <dgm:pt modelId="{C8319F1C-ACB4-45CE-9C72-D350E678FA0E}" type="pres">
      <dgm:prSet presAssocID="{7BA6DB91-FB74-4218-8AC0-0EBE9337537A}" presName="hierChild3" presStyleCnt="0"/>
      <dgm:spPr/>
    </dgm:pt>
    <dgm:pt modelId="{3A01758E-53F0-4D84-939F-E84DE32C9590}" type="pres">
      <dgm:prSet presAssocID="{26A4C183-B905-4753-AC8E-5057D326F6FC}" presName="Name17" presStyleLbl="parChTrans1D3" presStyleIdx="0" presStyleCnt="3"/>
      <dgm:spPr/>
    </dgm:pt>
    <dgm:pt modelId="{B1CB3577-FAE7-415C-A5D0-91A94CAA8E6D}" type="pres">
      <dgm:prSet presAssocID="{5C00A865-123C-4281-9120-F8D1B5CA3C9D}" presName="hierRoot3" presStyleCnt="0"/>
      <dgm:spPr/>
    </dgm:pt>
    <dgm:pt modelId="{A32387C6-6C9F-45FF-9B04-1452CF8DE643}" type="pres">
      <dgm:prSet presAssocID="{5C00A865-123C-4281-9120-F8D1B5CA3C9D}" presName="composite3" presStyleCnt="0"/>
      <dgm:spPr/>
    </dgm:pt>
    <dgm:pt modelId="{ADE32282-3072-4023-AC36-101963C50B17}" type="pres">
      <dgm:prSet presAssocID="{5C00A865-123C-4281-9120-F8D1B5CA3C9D}" presName="background3" presStyleLbl="node3" presStyleIdx="0" presStyleCnt="3"/>
      <dgm:spPr/>
    </dgm:pt>
    <dgm:pt modelId="{3DE1136D-4596-4C95-AAEF-0023E5D6F5A7}" type="pres">
      <dgm:prSet presAssocID="{5C00A865-123C-4281-9120-F8D1B5CA3C9D}" presName="text3" presStyleLbl="fgAcc3" presStyleIdx="0" presStyleCnt="3">
        <dgm:presLayoutVars>
          <dgm:chPref val="3"/>
        </dgm:presLayoutVars>
      </dgm:prSet>
      <dgm:spPr/>
    </dgm:pt>
    <dgm:pt modelId="{9F3DA233-8912-4AD0-8D74-4E4C1E111995}" type="pres">
      <dgm:prSet presAssocID="{5C00A865-123C-4281-9120-F8D1B5CA3C9D}" presName="hierChild4" presStyleCnt="0"/>
      <dgm:spPr/>
    </dgm:pt>
    <dgm:pt modelId="{7C0F0C12-99B9-494D-8DB3-90429AB9CB48}" type="pres">
      <dgm:prSet presAssocID="{9C11AC50-6077-49BA-A759-57A49AFF87B8}" presName="Name17" presStyleLbl="parChTrans1D3" presStyleIdx="1" presStyleCnt="3"/>
      <dgm:spPr/>
    </dgm:pt>
    <dgm:pt modelId="{270989F3-067B-4B78-B65C-C0437AFE3C58}" type="pres">
      <dgm:prSet presAssocID="{7BFD75C3-F31E-4F0E-BC25-D89B9F0C1ACF}" presName="hierRoot3" presStyleCnt="0"/>
      <dgm:spPr/>
    </dgm:pt>
    <dgm:pt modelId="{F7FB9048-6B8A-4298-AB6D-25A337014440}" type="pres">
      <dgm:prSet presAssocID="{7BFD75C3-F31E-4F0E-BC25-D89B9F0C1ACF}" presName="composite3" presStyleCnt="0"/>
      <dgm:spPr/>
    </dgm:pt>
    <dgm:pt modelId="{7B6024B0-2643-4486-B27B-2277BA068524}" type="pres">
      <dgm:prSet presAssocID="{7BFD75C3-F31E-4F0E-BC25-D89B9F0C1ACF}" presName="background3" presStyleLbl="node3" presStyleIdx="1" presStyleCnt="3"/>
      <dgm:spPr/>
    </dgm:pt>
    <dgm:pt modelId="{E8D41CCD-95D0-4DAD-B80C-96DA3C404C2F}" type="pres">
      <dgm:prSet presAssocID="{7BFD75C3-F31E-4F0E-BC25-D89B9F0C1ACF}" presName="text3" presStyleLbl="fgAcc3" presStyleIdx="1" presStyleCnt="3">
        <dgm:presLayoutVars>
          <dgm:chPref val="3"/>
        </dgm:presLayoutVars>
      </dgm:prSet>
      <dgm:spPr/>
      <dgm:t>
        <a:bodyPr/>
        <a:lstStyle/>
        <a:p>
          <a:endParaRPr lang="en-US"/>
        </a:p>
      </dgm:t>
    </dgm:pt>
    <dgm:pt modelId="{591E0A3F-9BC2-43E1-8458-3AAFEB451940}" type="pres">
      <dgm:prSet presAssocID="{7BFD75C3-F31E-4F0E-BC25-D89B9F0C1ACF}" presName="hierChild4" presStyleCnt="0"/>
      <dgm:spPr/>
    </dgm:pt>
    <dgm:pt modelId="{3C46478D-3375-4E7C-832C-25F0F56565E6}" type="pres">
      <dgm:prSet presAssocID="{1FF97300-5C56-4C20-877E-9C52B7ADC6AA}" presName="Name10" presStyleLbl="parChTrans1D2" presStyleIdx="1" presStyleCnt="2"/>
      <dgm:spPr/>
    </dgm:pt>
    <dgm:pt modelId="{6A9C2723-4526-459B-B255-339774004902}" type="pres">
      <dgm:prSet presAssocID="{4F9AB38F-847A-4813-8843-4B660568B3DF}" presName="hierRoot2" presStyleCnt="0"/>
      <dgm:spPr/>
    </dgm:pt>
    <dgm:pt modelId="{9E719934-1E6A-4B8A-A270-F3139A816C70}" type="pres">
      <dgm:prSet presAssocID="{4F9AB38F-847A-4813-8843-4B660568B3DF}" presName="composite2" presStyleCnt="0"/>
      <dgm:spPr/>
    </dgm:pt>
    <dgm:pt modelId="{53552737-57DC-4F71-AD0D-83270B238485}" type="pres">
      <dgm:prSet presAssocID="{4F9AB38F-847A-4813-8843-4B660568B3DF}" presName="background2" presStyleLbl="node2" presStyleIdx="1" presStyleCnt="2"/>
      <dgm:spPr/>
    </dgm:pt>
    <dgm:pt modelId="{8FB4A70C-9867-48AE-BE63-E4EDDE75B54A}" type="pres">
      <dgm:prSet presAssocID="{4F9AB38F-847A-4813-8843-4B660568B3DF}" presName="text2" presStyleLbl="fgAcc2" presStyleIdx="1" presStyleCnt="2">
        <dgm:presLayoutVars>
          <dgm:chPref val="3"/>
        </dgm:presLayoutVars>
      </dgm:prSet>
      <dgm:spPr/>
      <dgm:t>
        <a:bodyPr/>
        <a:lstStyle/>
        <a:p>
          <a:endParaRPr lang="en-US"/>
        </a:p>
      </dgm:t>
    </dgm:pt>
    <dgm:pt modelId="{212DDCEE-97C4-4820-8C7F-CA5277350BBC}" type="pres">
      <dgm:prSet presAssocID="{4F9AB38F-847A-4813-8843-4B660568B3DF}" presName="hierChild3" presStyleCnt="0"/>
      <dgm:spPr/>
    </dgm:pt>
    <dgm:pt modelId="{82280849-A1A3-4F37-A516-8AEDE5161F37}" type="pres">
      <dgm:prSet presAssocID="{7AC69848-55F8-43EA-84AD-02762B0D46D4}" presName="Name17" presStyleLbl="parChTrans1D3" presStyleIdx="2" presStyleCnt="3"/>
      <dgm:spPr/>
    </dgm:pt>
    <dgm:pt modelId="{73AD5C08-48DD-486A-AE14-F4F284FFFE1C}" type="pres">
      <dgm:prSet presAssocID="{F24274D6-50CF-4A0E-A697-3DE007951A1C}" presName="hierRoot3" presStyleCnt="0"/>
      <dgm:spPr/>
    </dgm:pt>
    <dgm:pt modelId="{AC481902-E4EA-4819-B86E-7ED6D982005B}" type="pres">
      <dgm:prSet presAssocID="{F24274D6-50CF-4A0E-A697-3DE007951A1C}" presName="composite3" presStyleCnt="0"/>
      <dgm:spPr/>
    </dgm:pt>
    <dgm:pt modelId="{2F059201-5F92-47CB-A17B-D6C1098CEB70}" type="pres">
      <dgm:prSet presAssocID="{F24274D6-50CF-4A0E-A697-3DE007951A1C}" presName="background3" presStyleLbl="node3" presStyleIdx="2" presStyleCnt="3"/>
      <dgm:spPr/>
    </dgm:pt>
    <dgm:pt modelId="{B79C6C10-9120-40B7-B66D-291F5DE60499}" type="pres">
      <dgm:prSet presAssocID="{F24274D6-50CF-4A0E-A697-3DE007951A1C}" presName="text3" presStyleLbl="fgAcc3" presStyleIdx="2" presStyleCnt="3">
        <dgm:presLayoutVars>
          <dgm:chPref val="3"/>
        </dgm:presLayoutVars>
      </dgm:prSet>
      <dgm:spPr/>
    </dgm:pt>
    <dgm:pt modelId="{315EC12A-2418-4F70-9835-F0048174D0F2}" type="pres">
      <dgm:prSet presAssocID="{F24274D6-50CF-4A0E-A697-3DE007951A1C}" presName="hierChild4" presStyleCnt="0"/>
      <dgm:spPr/>
    </dgm:pt>
  </dgm:ptLst>
  <dgm:cxnLst>
    <dgm:cxn modelId="{0D6489AF-58E0-4FFC-A7F3-53DFE7620010}" srcId="{C3C71DFD-1917-48E1-8856-0B10EA7A7E69}" destId="{B7AA9A61-22A3-4E00-AEF3-A690FD431270}" srcOrd="0" destOrd="0" parTransId="{87D5D436-7EFF-475B-90DC-D3121A30281C}" sibTransId="{6105605B-286E-4FCD-8E93-44E9748FA806}"/>
    <dgm:cxn modelId="{757DFD1E-A3A1-4589-A8F2-E23CC0532F52}" type="presOf" srcId="{B7AA9A61-22A3-4E00-AEF3-A690FD431270}" destId="{9688F970-122F-4522-90EF-C47C6836FF2B}" srcOrd="0" destOrd="0" presId="urn:microsoft.com/office/officeart/2005/8/layout/hierarchy1"/>
    <dgm:cxn modelId="{F093E011-FAB0-4F89-99FE-622634A906A3}" type="presOf" srcId="{BDCE1BB9-23A8-4891-A05D-996514595F08}" destId="{609AC43B-EE3B-4426-AB5C-A0ABA6A7FE3D}" srcOrd="0" destOrd="0" presId="urn:microsoft.com/office/officeart/2005/8/layout/hierarchy1"/>
    <dgm:cxn modelId="{0261974A-6ECF-4AFB-92C6-BBB4F834DCB9}" srcId="{7BA6DB91-FB74-4218-8AC0-0EBE9337537A}" destId="{7BFD75C3-F31E-4F0E-BC25-D89B9F0C1ACF}" srcOrd="1" destOrd="0" parTransId="{9C11AC50-6077-49BA-A759-57A49AFF87B8}" sibTransId="{6C805666-7B02-47E7-93D3-EF9DE5959368}"/>
    <dgm:cxn modelId="{D6F43756-F480-45C9-B97E-C0C62142729E}" type="presOf" srcId="{7AC69848-55F8-43EA-84AD-02762B0D46D4}" destId="{82280849-A1A3-4F37-A516-8AEDE5161F37}" srcOrd="0" destOrd="0" presId="urn:microsoft.com/office/officeart/2005/8/layout/hierarchy1"/>
    <dgm:cxn modelId="{8CBF6DC8-BF70-4032-88B4-0847D00FC48C}" srcId="{B7AA9A61-22A3-4E00-AEF3-A690FD431270}" destId="{7BA6DB91-FB74-4218-8AC0-0EBE9337537A}" srcOrd="0" destOrd="0" parTransId="{BDCE1BB9-23A8-4891-A05D-996514595F08}" sibTransId="{156883C0-AA86-4E85-8F75-26213D865485}"/>
    <dgm:cxn modelId="{6E8E9D43-8CEC-4968-BC4D-1DB99C98FEF1}" type="presOf" srcId="{7BFD75C3-F31E-4F0E-BC25-D89B9F0C1ACF}" destId="{E8D41CCD-95D0-4DAD-B80C-96DA3C404C2F}" srcOrd="0" destOrd="0" presId="urn:microsoft.com/office/officeart/2005/8/layout/hierarchy1"/>
    <dgm:cxn modelId="{66A72A1C-C0F6-4B30-AFD5-E364DE3D0784}" type="presOf" srcId="{F24274D6-50CF-4A0E-A697-3DE007951A1C}" destId="{B79C6C10-9120-40B7-B66D-291F5DE60499}" srcOrd="0" destOrd="0" presId="urn:microsoft.com/office/officeart/2005/8/layout/hierarchy1"/>
    <dgm:cxn modelId="{5D2F6E1F-878B-448F-A180-CB024C80C93C}" type="presOf" srcId="{26A4C183-B905-4753-AC8E-5057D326F6FC}" destId="{3A01758E-53F0-4D84-939F-E84DE32C9590}" srcOrd="0" destOrd="0" presId="urn:microsoft.com/office/officeart/2005/8/layout/hierarchy1"/>
    <dgm:cxn modelId="{54E70A51-644D-4427-92A9-400153828399}" srcId="{B7AA9A61-22A3-4E00-AEF3-A690FD431270}" destId="{4F9AB38F-847A-4813-8843-4B660568B3DF}" srcOrd="1" destOrd="0" parTransId="{1FF97300-5C56-4C20-877E-9C52B7ADC6AA}" sibTransId="{DA56F951-0926-4665-8D99-3CEC31AD2E03}"/>
    <dgm:cxn modelId="{AE3488E3-0E94-4E5E-9D34-D186C7AD9437}" srcId="{7BA6DB91-FB74-4218-8AC0-0EBE9337537A}" destId="{5C00A865-123C-4281-9120-F8D1B5CA3C9D}" srcOrd="0" destOrd="0" parTransId="{26A4C183-B905-4753-AC8E-5057D326F6FC}" sibTransId="{37D1B638-F123-4E01-B2E5-40E21A3EDEAE}"/>
    <dgm:cxn modelId="{5A4211F4-F09C-4835-A4D1-E8F5FD093DAC}" type="presOf" srcId="{7BA6DB91-FB74-4218-8AC0-0EBE9337537A}" destId="{C7C0F29F-0B31-45F0-BD44-467A6AFCC495}" srcOrd="0" destOrd="0" presId="urn:microsoft.com/office/officeart/2005/8/layout/hierarchy1"/>
    <dgm:cxn modelId="{9EFC18CA-E568-4C4F-9F7E-C5997FB7CF39}" type="presOf" srcId="{C3C71DFD-1917-48E1-8856-0B10EA7A7E69}" destId="{DD409DCF-806B-460F-8397-26EC718F87CF}" srcOrd="0" destOrd="0" presId="urn:microsoft.com/office/officeart/2005/8/layout/hierarchy1"/>
    <dgm:cxn modelId="{583078CF-5305-41AE-B16E-91BF4641AA57}" srcId="{4F9AB38F-847A-4813-8843-4B660568B3DF}" destId="{F24274D6-50CF-4A0E-A697-3DE007951A1C}" srcOrd="0" destOrd="0" parTransId="{7AC69848-55F8-43EA-84AD-02762B0D46D4}" sibTransId="{227104A6-3B12-4CEE-9280-4A70FEA083DB}"/>
    <dgm:cxn modelId="{272C1B49-1CE1-42DF-A3C6-4D1AC82783EE}" type="presOf" srcId="{1FF97300-5C56-4C20-877E-9C52B7ADC6AA}" destId="{3C46478D-3375-4E7C-832C-25F0F56565E6}" srcOrd="0" destOrd="0" presId="urn:microsoft.com/office/officeart/2005/8/layout/hierarchy1"/>
    <dgm:cxn modelId="{4796F618-DDDA-49B2-9066-C8FE16DAEDA5}" type="presOf" srcId="{4F9AB38F-847A-4813-8843-4B660568B3DF}" destId="{8FB4A70C-9867-48AE-BE63-E4EDDE75B54A}" srcOrd="0" destOrd="0" presId="urn:microsoft.com/office/officeart/2005/8/layout/hierarchy1"/>
    <dgm:cxn modelId="{50D58289-D1B4-45D9-B74C-900294FB8DE0}" type="presOf" srcId="{9C11AC50-6077-49BA-A759-57A49AFF87B8}" destId="{7C0F0C12-99B9-494D-8DB3-90429AB9CB48}" srcOrd="0" destOrd="0" presId="urn:microsoft.com/office/officeart/2005/8/layout/hierarchy1"/>
    <dgm:cxn modelId="{CD0F2368-49E2-433A-89FA-8F00A32B8F80}" type="presOf" srcId="{5C00A865-123C-4281-9120-F8D1B5CA3C9D}" destId="{3DE1136D-4596-4C95-AAEF-0023E5D6F5A7}" srcOrd="0" destOrd="0" presId="urn:microsoft.com/office/officeart/2005/8/layout/hierarchy1"/>
    <dgm:cxn modelId="{6B5068AC-9B74-4DF7-A167-FF1BE43905B1}" type="presParOf" srcId="{DD409DCF-806B-460F-8397-26EC718F87CF}" destId="{1BAE1FFD-A73B-4FE8-AD39-340BAD740AB1}" srcOrd="0" destOrd="0" presId="urn:microsoft.com/office/officeart/2005/8/layout/hierarchy1"/>
    <dgm:cxn modelId="{45F0E8E0-1064-424C-B909-E0D2944D7F23}" type="presParOf" srcId="{1BAE1FFD-A73B-4FE8-AD39-340BAD740AB1}" destId="{C7E83356-FE33-44F8-B51F-1BF0ADE78576}" srcOrd="0" destOrd="0" presId="urn:microsoft.com/office/officeart/2005/8/layout/hierarchy1"/>
    <dgm:cxn modelId="{B575FB0E-EB44-422A-8A53-3C5E7FA0BBB9}" type="presParOf" srcId="{C7E83356-FE33-44F8-B51F-1BF0ADE78576}" destId="{5A1A2B7A-E53C-4E45-82B1-194FDE90994A}" srcOrd="0" destOrd="0" presId="urn:microsoft.com/office/officeart/2005/8/layout/hierarchy1"/>
    <dgm:cxn modelId="{F1046C55-618C-418E-BB55-0FC7A1590043}" type="presParOf" srcId="{C7E83356-FE33-44F8-B51F-1BF0ADE78576}" destId="{9688F970-122F-4522-90EF-C47C6836FF2B}" srcOrd="1" destOrd="0" presId="urn:microsoft.com/office/officeart/2005/8/layout/hierarchy1"/>
    <dgm:cxn modelId="{724C3B81-20E1-4233-9DC5-8E80F6239C8E}" type="presParOf" srcId="{1BAE1FFD-A73B-4FE8-AD39-340BAD740AB1}" destId="{174F36D8-51F4-4F25-8585-9EC9EA0433C0}" srcOrd="1" destOrd="0" presId="urn:microsoft.com/office/officeart/2005/8/layout/hierarchy1"/>
    <dgm:cxn modelId="{905B81FB-DFBC-4359-A551-3747A53F5575}" type="presParOf" srcId="{174F36D8-51F4-4F25-8585-9EC9EA0433C0}" destId="{609AC43B-EE3B-4426-AB5C-A0ABA6A7FE3D}" srcOrd="0" destOrd="0" presId="urn:microsoft.com/office/officeart/2005/8/layout/hierarchy1"/>
    <dgm:cxn modelId="{02F2A974-C482-4E82-82B7-102865B9625A}" type="presParOf" srcId="{174F36D8-51F4-4F25-8585-9EC9EA0433C0}" destId="{BC5BB71A-A91E-41B1-B9C3-69520045C61B}" srcOrd="1" destOrd="0" presId="urn:microsoft.com/office/officeart/2005/8/layout/hierarchy1"/>
    <dgm:cxn modelId="{851085A9-EF86-49FF-8959-C2CE24B34430}" type="presParOf" srcId="{BC5BB71A-A91E-41B1-B9C3-69520045C61B}" destId="{8AD5CE1D-B454-4681-B89E-8FB533EBC0F8}" srcOrd="0" destOrd="0" presId="urn:microsoft.com/office/officeart/2005/8/layout/hierarchy1"/>
    <dgm:cxn modelId="{1EBCA28C-17D6-48DC-908E-26E5C7B1FBE3}" type="presParOf" srcId="{8AD5CE1D-B454-4681-B89E-8FB533EBC0F8}" destId="{95DDB260-FE72-42FB-8F3A-1B5390C8B2EE}" srcOrd="0" destOrd="0" presId="urn:microsoft.com/office/officeart/2005/8/layout/hierarchy1"/>
    <dgm:cxn modelId="{09607C87-D38C-4F11-BD78-79C8AF8EDE44}" type="presParOf" srcId="{8AD5CE1D-B454-4681-B89E-8FB533EBC0F8}" destId="{C7C0F29F-0B31-45F0-BD44-467A6AFCC495}" srcOrd="1" destOrd="0" presId="urn:microsoft.com/office/officeart/2005/8/layout/hierarchy1"/>
    <dgm:cxn modelId="{CDD17FB4-A360-4B66-918C-677B265EA989}" type="presParOf" srcId="{BC5BB71A-A91E-41B1-B9C3-69520045C61B}" destId="{C8319F1C-ACB4-45CE-9C72-D350E678FA0E}" srcOrd="1" destOrd="0" presId="urn:microsoft.com/office/officeart/2005/8/layout/hierarchy1"/>
    <dgm:cxn modelId="{D9F79CAE-1241-4CE8-AAF3-77FDCAEA57C7}" type="presParOf" srcId="{C8319F1C-ACB4-45CE-9C72-D350E678FA0E}" destId="{3A01758E-53F0-4D84-939F-E84DE32C9590}" srcOrd="0" destOrd="0" presId="urn:microsoft.com/office/officeart/2005/8/layout/hierarchy1"/>
    <dgm:cxn modelId="{64BF4D79-475C-4D7A-9CB1-94943E8CE2CC}" type="presParOf" srcId="{C8319F1C-ACB4-45CE-9C72-D350E678FA0E}" destId="{B1CB3577-FAE7-415C-A5D0-91A94CAA8E6D}" srcOrd="1" destOrd="0" presId="urn:microsoft.com/office/officeart/2005/8/layout/hierarchy1"/>
    <dgm:cxn modelId="{574A7808-637B-4C47-917D-BD103E26AB53}" type="presParOf" srcId="{B1CB3577-FAE7-415C-A5D0-91A94CAA8E6D}" destId="{A32387C6-6C9F-45FF-9B04-1452CF8DE643}" srcOrd="0" destOrd="0" presId="urn:microsoft.com/office/officeart/2005/8/layout/hierarchy1"/>
    <dgm:cxn modelId="{52713405-22C9-4204-B478-FB65A19454E5}" type="presParOf" srcId="{A32387C6-6C9F-45FF-9B04-1452CF8DE643}" destId="{ADE32282-3072-4023-AC36-101963C50B17}" srcOrd="0" destOrd="0" presId="urn:microsoft.com/office/officeart/2005/8/layout/hierarchy1"/>
    <dgm:cxn modelId="{3454F59B-6102-4E1E-9031-51FD79466731}" type="presParOf" srcId="{A32387C6-6C9F-45FF-9B04-1452CF8DE643}" destId="{3DE1136D-4596-4C95-AAEF-0023E5D6F5A7}" srcOrd="1" destOrd="0" presId="urn:microsoft.com/office/officeart/2005/8/layout/hierarchy1"/>
    <dgm:cxn modelId="{F0BA3512-DD69-4CA9-8335-3D8EB9917462}" type="presParOf" srcId="{B1CB3577-FAE7-415C-A5D0-91A94CAA8E6D}" destId="{9F3DA233-8912-4AD0-8D74-4E4C1E111995}" srcOrd="1" destOrd="0" presId="urn:microsoft.com/office/officeart/2005/8/layout/hierarchy1"/>
    <dgm:cxn modelId="{60BB51F5-05A2-470C-BFC3-E75F41175420}" type="presParOf" srcId="{C8319F1C-ACB4-45CE-9C72-D350E678FA0E}" destId="{7C0F0C12-99B9-494D-8DB3-90429AB9CB48}" srcOrd="2" destOrd="0" presId="urn:microsoft.com/office/officeart/2005/8/layout/hierarchy1"/>
    <dgm:cxn modelId="{ABBF7BB7-BE8D-4B95-9505-94F5FF1E862F}" type="presParOf" srcId="{C8319F1C-ACB4-45CE-9C72-D350E678FA0E}" destId="{270989F3-067B-4B78-B65C-C0437AFE3C58}" srcOrd="3" destOrd="0" presId="urn:microsoft.com/office/officeart/2005/8/layout/hierarchy1"/>
    <dgm:cxn modelId="{2A91466F-5663-4BB3-BB2D-064061D103DE}" type="presParOf" srcId="{270989F3-067B-4B78-B65C-C0437AFE3C58}" destId="{F7FB9048-6B8A-4298-AB6D-25A337014440}" srcOrd="0" destOrd="0" presId="urn:microsoft.com/office/officeart/2005/8/layout/hierarchy1"/>
    <dgm:cxn modelId="{EC19F205-8832-492A-94D9-2B10A2BDA361}" type="presParOf" srcId="{F7FB9048-6B8A-4298-AB6D-25A337014440}" destId="{7B6024B0-2643-4486-B27B-2277BA068524}" srcOrd="0" destOrd="0" presId="urn:microsoft.com/office/officeart/2005/8/layout/hierarchy1"/>
    <dgm:cxn modelId="{7A5074D6-75DE-47AF-91F3-A0BA5601E711}" type="presParOf" srcId="{F7FB9048-6B8A-4298-AB6D-25A337014440}" destId="{E8D41CCD-95D0-4DAD-B80C-96DA3C404C2F}" srcOrd="1" destOrd="0" presId="urn:microsoft.com/office/officeart/2005/8/layout/hierarchy1"/>
    <dgm:cxn modelId="{86ABAAE4-223A-4F8D-B19A-012A49650358}" type="presParOf" srcId="{270989F3-067B-4B78-B65C-C0437AFE3C58}" destId="{591E0A3F-9BC2-43E1-8458-3AAFEB451940}" srcOrd="1" destOrd="0" presId="urn:microsoft.com/office/officeart/2005/8/layout/hierarchy1"/>
    <dgm:cxn modelId="{4B0B50A4-95A9-4A27-9DC0-1956A605E218}" type="presParOf" srcId="{174F36D8-51F4-4F25-8585-9EC9EA0433C0}" destId="{3C46478D-3375-4E7C-832C-25F0F56565E6}" srcOrd="2" destOrd="0" presId="urn:microsoft.com/office/officeart/2005/8/layout/hierarchy1"/>
    <dgm:cxn modelId="{14953ECC-6A82-42FF-907E-BA80120574E6}" type="presParOf" srcId="{174F36D8-51F4-4F25-8585-9EC9EA0433C0}" destId="{6A9C2723-4526-459B-B255-339774004902}" srcOrd="3" destOrd="0" presId="urn:microsoft.com/office/officeart/2005/8/layout/hierarchy1"/>
    <dgm:cxn modelId="{4FD332A2-CAB8-44FC-B2E0-5D93F93EBD18}" type="presParOf" srcId="{6A9C2723-4526-459B-B255-339774004902}" destId="{9E719934-1E6A-4B8A-A270-F3139A816C70}" srcOrd="0" destOrd="0" presId="urn:microsoft.com/office/officeart/2005/8/layout/hierarchy1"/>
    <dgm:cxn modelId="{495A5BBC-8AA1-49F0-A50B-4DCBC5E37EF1}" type="presParOf" srcId="{9E719934-1E6A-4B8A-A270-F3139A816C70}" destId="{53552737-57DC-4F71-AD0D-83270B238485}" srcOrd="0" destOrd="0" presId="urn:microsoft.com/office/officeart/2005/8/layout/hierarchy1"/>
    <dgm:cxn modelId="{092041EB-EA77-42AE-962F-133874B85287}" type="presParOf" srcId="{9E719934-1E6A-4B8A-A270-F3139A816C70}" destId="{8FB4A70C-9867-48AE-BE63-E4EDDE75B54A}" srcOrd="1" destOrd="0" presId="urn:microsoft.com/office/officeart/2005/8/layout/hierarchy1"/>
    <dgm:cxn modelId="{5C788F30-6C32-4DA8-8C5D-7DB2C8515A8C}" type="presParOf" srcId="{6A9C2723-4526-459B-B255-339774004902}" destId="{212DDCEE-97C4-4820-8C7F-CA5277350BBC}" srcOrd="1" destOrd="0" presId="urn:microsoft.com/office/officeart/2005/8/layout/hierarchy1"/>
    <dgm:cxn modelId="{BF6E84BF-B730-4555-8A15-EA3E557A6C64}" type="presParOf" srcId="{212DDCEE-97C4-4820-8C7F-CA5277350BBC}" destId="{82280849-A1A3-4F37-A516-8AEDE5161F37}" srcOrd="0" destOrd="0" presId="urn:microsoft.com/office/officeart/2005/8/layout/hierarchy1"/>
    <dgm:cxn modelId="{5223D2D1-51F0-4A93-A532-F62FA21B7FED}" type="presParOf" srcId="{212DDCEE-97C4-4820-8C7F-CA5277350BBC}" destId="{73AD5C08-48DD-486A-AE14-F4F284FFFE1C}" srcOrd="1" destOrd="0" presId="urn:microsoft.com/office/officeart/2005/8/layout/hierarchy1"/>
    <dgm:cxn modelId="{1F6AE1A8-FB20-4D05-9E93-21A59E0F9EBA}" type="presParOf" srcId="{73AD5C08-48DD-486A-AE14-F4F284FFFE1C}" destId="{AC481902-E4EA-4819-B86E-7ED6D982005B}" srcOrd="0" destOrd="0" presId="urn:microsoft.com/office/officeart/2005/8/layout/hierarchy1"/>
    <dgm:cxn modelId="{B4711275-C08A-4E02-A409-36A78FD50AF4}" type="presParOf" srcId="{AC481902-E4EA-4819-B86E-7ED6D982005B}" destId="{2F059201-5F92-47CB-A17B-D6C1098CEB70}" srcOrd="0" destOrd="0" presId="urn:microsoft.com/office/officeart/2005/8/layout/hierarchy1"/>
    <dgm:cxn modelId="{3E72FDF9-1C16-46C3-88B4-C11CE1D4F2DC}" type="presParOf" srcId="{AC481902-E4EA-4819-B86E-7ED6D982005B}" destId="{B79C6C10-9120-40B7-B66D-291F5DE60499}" srcOrd="1" destOrd="0" presId="urn:microsoft.com/office/officeart/2005/8/layout/hierarchy1"/>
    <dgm:cxn modelId="{C108146E-5274-4FA8-B63A-D60A3FF6F4D5}" type="presParOf" srcId="{73AD5C08-48DD-486A-AE14-F4F284FFFE1C}" destId="{315EC12A-2418-4F70-9835-F0048174D0F2}" srcOrd="1" destOrd="0" presId="urn:microsoft.com/office/officeart/2005/8/layout/hierarchy1"/>
  </dgm:cxnLst>
  <dgm:bg/>
  <dgm:whole/>
  <dgm:extLst>
    <a:ext uri="http://schemas.microsoft.com/office/drawing/2008/diagram">
      <dsp:dataModelExt xmlns:dsp="http://schemas.microsoft.com/office/drawing/2008/diagram" xmlns="" relId="rId19"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6C1721E8-E4E4-459C-982C-45AAA83E284D}">
      <dsp:nvSpPr>
        <dsp:cNvPr id="0" name=""/>
        <dsp:cNvSpPr/>
      </dsp:nvSpPr>
      <dsp:spPr>
        <a:xfrm>
          <a:off x="2076599" y="927636"/>
          <a:ext cx="561923" cy="561923"/>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Project</a:t>
          </a:r>
        </a:p>
      </dsp:txBody>
      <dsp:txXfrm>
        <a:off x="2076599" y="927636"/>
        <a:ext cx="561923" cy="561923"/>
      </dsp:txXfrm>
    </dsp:sp>
    <dsp:sp modelId="{ED448B40-1B66-4407-B69B-BD526493E21B}">
      <dsp:nvSpPr>
        <dsp:cNvPr id="0" name=""/>
        <dsp:cNvSpPr/>
      </dsp:nvSpPr>
      <dsp:spPr>
        <a:xfrm rot="16200000">
          <a:off x="2297538" y="733046"/>
          <a:ext cx="120046" cy="169472"/>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6200000">
        <a:off x="2297538" y="733046"/>
        <a:ext cx="120046" cy="169472"/>
      </dsp:txXfrm>
    </dsp:sp>
    <dsp:sp modelId="{749E456E-9F10-44EE-B13B-A1DF9EF632D2}">
      <dsp:nvSpPr>
        <dsp:cNvPr id="0" name=""/>
        <dsp:cNvSpPr/>
      </dsp:nvSpPr>
      <dsp:spPr>
        <a:xfrm>
          <a:off x="2008554" y="3119"/>
          <a:ext cx="698014" cy="698014"/>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t>The project team/ sponsor</a:t>
          </a:r>
        </a:p>
      </dsp:txBody>
      <dsp:txXfrm>
        <a:off x="2008554" y="3119"/>
        <a:ext cx="698014" cy="698014"/>
      </dsp:txXfrm>
    </dsp:sp>
    <dsp:sp modelId="{2CEBF362-699F-4AA9-9542-32D845DCA2A8}">
      <dsp:nvSpPr>
        <dsp:cNvPr id="0" name=""/>
        <dsp:cNvSpPr/>
      </dsp:nvSpPr>
      <dsp:spPr>
        <a:xfrm>
          <a:off x="2688353" y="1123862"/>
          <a:ext cx="120046" cy="169472"/>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2688353" y="1123862"/>
        <a:ext cx="120046" cy="169472"/>
      </dsp:txXfrm>
    </dsp:sp>
    <dsp:sp modelId="{616B670F-21A5-4937-98E9-29D7DA7BAD48}">
      <dsp:nvSpPr>
        <dsp:cNvPr id="0" name=""/>
        <dsp:cNvSpPr/>
      </dsp:nvSpPr>
      <dsp:spPr>
        <a:xfrm>
          <a:off x="2865025" y="859591"/>
          <a:ext cx="698014" cy="698014"/>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t>staffs</a:t>
          </a:r>
        </a:p>
      </dsp:txBody>
      <dsp:txXfrm>
        <a:off x="2865025" y="859591"/>
        <a:ext cx="698014" cy="698014"/>
      </dsp:txXfrm>
    </dsp:sp>
    <dsp:sp modelId="{33C67488-08C8-4118-9E77-292C600CD3D9}">
      <dsp:nvSpPr>
        <dsp:cNvPr id="0" name=""/>
        <dsp:cNvSpPr/>
      </dsp:nvSpPr>
      <dsp:spPr>
        <a:xfrm rot="5400000">
          <a:off x="2297538" y="1514677"/>
          <a:ext cx="120046" cy="169472"/>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5400000">
        <a:off x="2297538" y="1514677"/>
        <a:ext cx="120046" cy="169472"/>
      </dsp:txXfrm>
    </dsp:sp>
    <dsp:sp modelId="{EBCE80A0-D52B-468E-8EBC-942097EB472B}">
      <dsp:nvSpPr>
        <dsp:cNvPr id="0" name=""/>
        <dsp:cNvSpPr/>
      </dsp:nvSpPr>
      <dsp:spPr>
        <a:xfrm>
          <a:off x="2008554" y="1716062"/>
          <a:ext cx="698014" cy="698014"/>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t>Interest group/ governement</a:t>
          </a:r>
        </a:p>
      </dsp:txBody>
      <dsp:txXfrm>
        <a:off x="2008554" y="1716062"/>
        <a:ext cx="698014" cy="698014"/>
      </dsp:txXfrm>
    </dsp:sp>
    <dsp:sp modelId="{9D2E4327-0EA0-491B-A153-0B345404B1C5}">
      <dsp:nvSpPr>
        <dsp:cNvPr id="0" name=""/>
        <dsp:cNvSpPr/>
      </dsp:nvSpPr>
      <dsp:spPr>
        <a:xfrm rot="10800000">
          <a:off x="1906722" y="1123862"/>
          <a:ext cx="120046" cy="169472"/>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1906722" y="1123862"/>
        <a:ext cx="120046" cy="169472"/>
      </dsp:txXfrm>
    </dsp:sp>
    <dsp:sp modelId="{CA0876C5-4CB0-4C26-9EFC-EE21CCC281AD}">
      <dsp:nvSpPr>
        <dsp:cNvPr id="0" name=""/>
        <dsp:cNvSpPr/>
      </dsp:nvSpPr>
      <dsp:spPr>
        <a:xfrm>
          <a:off x="1152082" y="859591"/>
          <a:ext cx="698014" cy="698014"/>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t>The community</a:t>
          </a:r>
        </a:p>
      </dsp:txBody>
      <dsp:txXfrm>
        <a:off x="1152082" y="859591"/>
        <a:ext cx="698014" cy="698014"/>
      </dsp:txXfrm>
    </dsp:sp>
  </dsp:spTree>
</dsp:drawing>
</file>

<file path=word/diagrams/drawing2.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82280849-A1A3-4F37-A516-8AEDE5161F37}">
      <dsp:nvSpPr>
        <dsp:cNvPr id="0" name=""/>
        <dsp:cNvSpPr/>
      </dsp:nvSpPr>
      <dsp:spPr>
        <a:xfrm>
          <a:off x="4137660" y="1926983"/>
          <a:ext cx="91440" cy="359016"/>
        </a:xfrm>
        <a:custGeom>
          <a:avLst/>
          <a:gdLst/>
          <a:ahLst/>
          <a:cxnLst/>
          <a:rect l="0" t="0" r="0" b="0"/>
          <a:pathLst>
            <a:path>
              <a:moveTo>
                <a:pt x="45720" y="0"/>
              </a:moveTo>
              <a:lnTo>
                <a:pt x="45720" y="35901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C46478D-3375-4E7C-832C-25F0F56565E6}">
      <dsp:nvSpPr>
        <dsp:cNvPr id="0" name=""/>
        <dsp:cNvSpPr/>
      </dsp:nvSpPr>
      <dsp:spPr>
        <a:xfrm>
          <a:off x="3051810" y="784097"/>
          <a:ext cx="1131569" cy="359016"/>
        </a:xfrm>
        <a:custGeom>
          <a:avLst/>
          <a:gdLst/>
          <a:ahLst/>
          <a:cxnLst/>
          <a:rect l="0" t="0" r="0" b="0"/>
          <a:pathLst>
            <a:path>
              <a:moveTo>
                <a:pt x="0" y="0"/>
              </a:moveTo>
              <a:lnTo>
                <a:pt x="0" y="244659"/>
              </a:lnTo>
              <a:lnTo>
                <a:pt x="1131569" y="244659"/>
              </a:lnTo>
              <a:lnTo>
                <a:pt x="1131569" y="35901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C0F0C12-99B9-494D-8DB3-90429AB9CB48}">
      <dsp:nvSpPr>
        <dsp:cNvPr id="0" name=""/>
        <dsp:cNvSpPr/>
      </dsp:nvSpPr>
      <dsp:spPr>
        <a:xfrm>
          <a:off x="1920240" y="1926983"/>
          <a:ext cx="754380" cy="359016"/>
        </a:xfrm>
        <a:custGeom>
          <a:avLst/>
          <a:gdLst/>
          <a:ahLst/>
          <a:cxnLst/>
          <a:rect l="0" t="0" r="0" b="0"/>
          <a:pathLst>
            <a:path>
              <a:moveTo>
                <a:pt x="0" y="0"/>
              </a:moveTo>
              <a:lnTo>
                <a:pt x="0" y="244659"/>
              </a:lnTo>
              <a:lnTo>
                <a:pt x="754380" y="244659"/>
              </a:lnTo>
              <a:lnTo>
                <a:pt x="754380" y="35901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A01758E-53F0-4D84-939F-E84DE32C9590}">
      <dsp:nvSpPr>
        <dsp:cNvPr id="0" name=""/>
        <dsp:cNvSpPr/>
      </dsp:nvSpPr>
      <dsp:spPr>
        <a:xfrm>
          <a:off x="1165860" y="1926983"/>
          <a:ext cx="754380" cy="359016"/>
        </a:xfrm>
        <a:custGeom>
          <a:avLst/>
          <a:gdLst/>
          <a:ahLst/>
          <a:cxnLst/>
          <a:rect l="0" t="0" r="0" b="0"/>
          <a:pathLst>
            <a:path>
              <a:moveTo>
                <a:pt x="754380" y="0"/>
              </a:moveTo>
              <a:lnTo>
                <a:pt x="754380" y="244659"/>
              </a:lnTo>
              <a:lnTo>
                <a:pt x="0" y="244659"/>
              </a:lnTo>
              <a:lnTo>
                <a:pt x="0" y="35901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09AC43B-EE3B-4426-AB5C-A0ABA6A7FE3D}">
      <dsp:nvSpPr>
        <dsp:cNvPr id="0" name=""/>
        <dsp:cNvSpPr/>
      </dsp:nvSpPr>
      <dsp:spPr>
        <a:xfrm>
          <a:off x="1920240" y="784097"/>
          <a:ext cx="1131570" cy="359016"/>
        </a:xfrm>
        <a:custGeom>
          <a:avLst/>
          <a:gdLst/>
          <a:ahLst/>
          <a:cxnLst/>
          <a:rect l="0" t="0" r="0" b="0"/>
          <a:pathLst>
            <a:path>
              <a:moveTo>
                <a:pt x="1131570" y="0"/>
              </a:moveTo>
              <a:lnTo>
                <a:pt x="1131570" y="244659"/>
              </a:lnTo>
              <a:lnTo>
                <a:pt x="0" y="244659"/>
              </a:lnTo>
              <a:lnTo>
                <a:pt x="0" y="35901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A1A2B7A-E53C-4E45-82B1-194FDE90994A}">
      <dsp:nvSpPr>
        <dsp:cNvPr id="0" name=""/>
        <dsp:cNvSpPr/>
      </dsp:nvSpPr>
      <dsp:spPr>
        <a:xfrm>
          <a:off x="2434590" y="228"/>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688F970-122F-4522-90EF-C47C6836FF2B}">
      <dsp:nvSpPr>
        <dsp:cNvPr id="0" name=""/>
        <dsp:cNvSpPr/>
      </dsp:nvSpPr>
      <dsp:spPr>
        <a:xfrm>
          <a:off x="2571750" y="130530"/>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t>Project Manager</a:t>
          </a:r>
        </a:p>
      </dsp:txBody>
      <dsp:txXfrm>
        <a:off x="2571750" y="130530"/>
        <a:ext cx="1234440" cy="783869"/>
      </dsp:txXfrm>
    </dsp:sp>
    <dsp:sp modelId="{95DDB260-FE72-42FB-8F3A-1B5390C8B2EE}">
      <dsp:nvSpPr>
        <dsp:cNvPr id="0" name=""/>
        <dsp:cNvSpPr/>
      </dsp:nvSpPr>
      <dsp:spPr>
        <a:xfrm>
          <a:off x="1303020" y="1143114"/>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7C0F29F-0B31-45F0-BD44-467A6AFCC495}">
      <dsp:nvSpPr>
        <dsp:cNvPr id="0" name=""/>
        <dsp:cNvSpPr/>
      </dsp:nvSpPr>
      <dsp:spPr>
        <a:xfrm>
          <a:off x="1440180" y="1273416"/>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t>Director general</a:t>
          </a:r>
        </a:p>
      </dsp:txBody>
      <dsp:txXfrm>
        <a:off x="1440180" y="1273416"/>
        <a:ext cx="1234440" cy="783869"/>
      </dsp:txXfrm>
    </dsp:sp>
    <dsp:sp modelId="{ADE32282-3072-4023-AC36-101963C50B17}">
      <dsp:nvSpPr>
        <dsp:cNvPr id="0" name=""/>
        <dsp:cNvSpPr/>
      </dsp:nvSpPr>
      <dsp:spPr>
        <a:xfrm>
          <a:off x="548639" y="2285999"/>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DE1136D-4596-4C95-AAEF-0023E5D6F5A7}">
      <dsp:nvSpPr>
        <dsp:cNvPr id="0" name=""/>
        <dsp:cNvSpPr/>
      </dsp:nvSpPr>
      <dsp:spPr>
        <a:xfrm>
          <a:off x="685799" y="2416302"/>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t>Department Nominee</a:t>
          </a:r>
        </a:p>
      </dsp:txBody>
      <dsp:txXfrm>
        <a:off x="685799" y="2416302"/>
        <a:ext cx="1234440" cy="783869"/>
      </dsp:txXfrm>
    </dsp:sp>
    <dsp:sp modelId="{7B6024B0-2643-4486-B27B-2277BA068524}">
      <dsp:nvSpPr>
        <dsp:cNvPr id="0" name=""/>
        <dsp:cNvSpPr/>
      </dsp:nvSpPr>
      <dsp:spPr>
        <a:xfrm>
          <a:off x="2057400" y="2285999"/>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8D41CCD-95D0-4DAD-B80C-96DA3C404C2F}">
      <dsp:nvSpPr>
        <dsp:cNvPr id="0" name=""/>
        <dsp:cNvSpPr/>
      </dsp:nvSpPr>
      <dsp:spPr>
        <a:xfrm>
          <a:off x="2194560" y="2416302"/>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t>Purchasing Manager</a:t>
          </a:r>
        </a:p>
      </dsp:txBody>
      <dsp:txXfrm>
        <a:off x="2194560" y="2416302"/>
        <a:ext cx="1234440" cy="783869"/>
      </dsp:txXfrm>
    </dsp:sp>
    <dsp:sp modelId="{53552737-57DC-4F71-AD0D-83270B238485}">
      <dsp:nvSpPr>
        <dsp:cNvPr id="0" name=""/>
        <dsp:cNvSpPr/>
      </dsp:nvSpPr>
      <dsp:spPr>
        <a:xfrm>
          <a:off x="3566160" y="1143114"/>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FB4A70C-9867-48AE-BE63-E4EDDE75B54A}">
      <dsp:nvSpPr>
        <dsp:cNvPr id="0" name=""/>
        <dsp:cNvSpPr/>
      </dsp:nvSpPr>
      <dsp:spPr>
        <a:xfrm>
          <a:off x="3703320" y="1273416"/>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t>IT Manager</a:t>
          </a:r>
        </a:p>
      </dsp:txBody>
      <dsp:txXfrm>
        <a:off x="3703320" y="1273416"/>
        <a:ext cx="1234440" cy="783869"/>
      </dsp:txXfrm>
    </dsp:sp>
    <dsp:sp modelId="{2F059201-5F92-47CB-A17B-D6C1098CEB70}">
      <dsp:nvSpPr>
        <dsp:cNvPr id="0" name=""/>
        <dsp:cNvSpPr/>
      </dsp:nvSpPr>
      <dsp:spPr>
        <a:xfrm>
          <a:off x="3566160" y="2285999"/>
          <a:ext cx="1234440" cy="78386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79C6C10-9120-40B7-B66D-291F5DE60499}">
      <dsp:nvSpPr>
        <dsp:cNvPr id="0" name=""/>
        <dsp:cNvSpPr/>
      </dsp:nvSpPr>
      <dsp:spPr>
        <a:xfrm>
          <a:off x="3703320" y="2416302"/>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t>Department Nominee</a:t>
          </a:r>
        </a:p>
      </dsp:txBody>
      <dsp:txXfrm>
        <a:off x="3703320" y="2416302"/>
        <a:ext cx="1234440" cy="783869"/>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D6F1A"/>
    <w:rsid w:val="004D6F1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D6F1A"/>
    <w:rPr>
      <w:color w:val="808080"/>
    </w:rPr>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4143</Words>
  <Characters>23621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27709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dc:creator>
  <cp:lastModifiedBy>JONES</cp:lastModifiedBy>
  <cp:revision>2</cp:revision>
  <dcterms:created xsi:type="dcterms:W3CDTF">2019-01-07T21:49:00Z</dcterms:created>
  <dcterms:modified xsi:type="dcterms:W3CDTF">2019-01-07T21:49:00Z</dcterms:modified>
</cp:coreProperties>
</file>