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0060149"/>
        <w:docPartObj>
          <w:docPartGallery w:val="Cover Pages"/>
          <w:docPartUnique/>
        </w:docPartObj>
      </w:sdtPr>
      <w:sdtEndPr>
        <w:rPr>
          <w:rFonts w:ascii="Calibri" w:hAnsi="Calibri" w:cs="Calibri"/>
        </w:rPr>
      </w:sdtEndPr>
      <w:sdtContent>
        <w:p w14:paraId="6573C549" w14:textId="6EB35E0A" w:rsidR="00815025" w:rsidRDefault="00815025">
          <w:r>
            <w:rPr>
              <w:noProof/>
            </w:rPr>
            <mc:AlternateContent>
              <mc:Choice Requires="wpg">
                <w:drawing>
                  <wp:anchor distT="0" distB="0" distL="114300" distR="114300" simplePos="0" relativeHeight="251659264" behindDoc="1" locked="0" layoutInCell="1" allowOverlap="1" wp14:anchorId="5EAD0AB1" wp14:editId="4CA061BF">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4A9D497B"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7080ED6D" w14:textId="722BA66F" w:rsidR="00815025" w:rsidRDefault="000E2859">
          <w:pPr>
            <w:rPr>
              <w:rFonts w:ascii="Calibri" w:eastAsia="Arial" w:hAnsi="Calibri" w:cs="Calibri"/>
              <w:sz w:val="22"/>
              <w:szCs w:val="22"/>
              <w:lang w:val="en-US" w:eastAsia="en-US"/>
            </w:rPr>
          </w:pPr>
          <w:r>
            <w:rPr>
              <w:noProof/>
            </w:rPr>
            <mc:AlternateContent>
              <mc:Choice Requires="wps">
                <w:drawing>
                  <wp:anchor distT="0" distB="0" distL="114300" distR="114300" simplePos="0" relativeHeight="251661312" behindDoc="0" locked="0" layoutInCell="1" allowOverlap="1" wp14:anchorId="256475BC" wp14:editId="6AA47429">
                    <wp:simplePos x="0" y="0"/>
                    <wp:positionH relativeFrom="page">
                      <wp:posOffset>268028</wp:posOffset>
                    </wp:positionH>
                    <wp:positionV relativeFrom="page">
                      <wp:posOffset>5997286</wp:posOffset>
                    </wp:positionV>
                    <wp:extent cx="6858000" cy="206629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290"/>
                            </a:xfrm>
                            <a:prstGeom prst="rect">
                              <a:avLst/>
                            </a:prstGeom>
                            <a:noFill/>
                            <a:ln w="6350">
                              <a:noFill/>
                            </a:ln>
                          </wps:spPr>
                          <wps:txbx>
                            <w:txbxContent>
                              <w:sdt>
                                <w:sdtPr>
                                  <w:rPr>
                                    <w:b/>
                                    <w:sz w:val="24"/>
                                    <w:szCs w:val="24"/>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636E888" w14:textId="612D355A" w:rsidR="00815025" w:rsidRPr="000E2859" w:rsidRDefault="000E2859">
                                    <w:pPr>
                                      <w:pStyle w:val="NoSpacing"/>
                                      <w:spacing w:before="240"/>
                                      <w:jc w:val="center"/>
                                      <w:rPr>
                                        <w:b/>
                                        <w:caps/>
                                        <w:color w:val="44546A" w:themeColor="text2"/>
                                        <w:spacing w:val="140"/>
                                        <w:sz w:val="24"/>
                                        <w:szCs w:val="24"/>
                                      </w:rPr>
                                    </w:pPr>
                                    <w:r w:rsidRPr="000E2859">
                                      <w:rPr>
                                        <w:b/>
                                        <w:sz w:val="24"/>
                                        <w:szCs w:val="24"/>
                                      </w:rPr>
                                      <w:t>Lecturer:</w:t>
                                    </w:r>
                                    <w:r w:rsidRPr="000E2859">
                                      <w:rPr>
                                        <w:b/>
                                        <w:sz w:val="24"/>
                                        <w:szCs w:val="24"/>
                                      </w:rPr>
                                      <w:t xml:space="preserve"> </w:t>
                                    </w:r>
                                    <w:r w:rsidRPr="000E2859">
                                      <w:rPr>
                                        <w:b/>
                                        <w:sz w:val="24"/>
                                        <w:szCs w:val="24"/>
                                      </w:rPr>
                                      <w:t>Dr. Eric Osei</w:t>
                                    </w:r>
                                  </w:p>
                                </w:sdtContent>
                              </w:sdt>
                              <w:bookmarkStart w:id="0"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3838F16" w14:textId="5E65012D" w:rsidR="00815025" w:rsidRDefault="000E2859">
                                    <w:pPr>
                                      <w:pStyle w:val="NoSpacing"/>
                                      <w:spacing w:before="240"/>
                                      <w:jc w:val="center"/>
                                      <w:rPr>
                                        <w:b/>
                                        <w:caps/>
                                        <w:color w:val="E7E6E6" w:themeColor="background2"/>
                                        <w:spacing w:val="20"/>
                                        <w:sz w:val="32"/>
                                        <w:szCs w:val="32"/>
                                      </w:rPr>
                                    </w:pPr>
                                    <w:proofErr w:type="spellStart"/>
                                    <w:r>
                                      <w:rPr>
                                        <w:b/>
                                        <w:color w:val="E7E6E6" w:themeColor="background2"/>
                                        <w:sz w:val="32"/>
                                        <w:szCs w:val="32"/>
                                      </w:rPr>
                                      <w:t>Rares</w:t>
                                    </w:r>
                                    <w:proofErr w:type="spellEnd"/>
                                    <w:r>
                                      <w:rPr>
                                        <w:b/>
                                        <w:color w:val="E7E6E6" w:themeColor="background2"/>
                                        <w:sz w:val="32"/>
                                        <w:szCs w:val="32"/>
                                      </w:rPr>
                                      <w:t xml:space="preserve"> </w:t>
                                    </w:r>
                                    <w:proofErr w:type="spellStart"/>
                                    <w:r>
                                      <w:rPr>
                                        <w:b/>
                                        <w:color w:val="E7E6E6" w:themeColor="background2"/>
                                        <w:sz w:val="32"/>
                                        <w:szCs w:val="32"/>
                                      </w:rPr>
                                      <w:t>Albei</w:t>
                                    </w:r>
                                    <w:proofErr w:type="spellEnd"/>
                                    <w:r>
                                      <w:rPr>
                                        <w:b/>
                                        <w:color w:val="E7E6E6" w:themeColor="background2"/>
                                        <w:sz w:val="32"/>
                                        <w:szCs w:val="32"/>
                                      </w:rPr>
                                      <w:t xml:space="preserve"> </w:t>
                                    </w:r>
                                  </w:p>
                                </w:sdtContent>
                              </w:sdt>
                              <w:bookmarkEnd w:id="0"/>
                              <w:p w14:paraId="39150520" w14:textId="6DFE92DD" w:rsidR="00815025" w:rsidRPr="000E2859" w:rsidRDefault="00815025">
                                <w:pPr>
                                  <w:pStyle w:val="NoSpacing"/>
                                  <w:spacing w:before="720"/>
                                  <w:jc w:val="center"/>
                                  <w:rPr>
                                    <w:b/>
                                    <w:caps/>
                                    <w:color w:val="44546A" w:themeColor="text2"/>
                                    <w:spacing w:val="20"/>
                                    <w:sz w:val="24"/>
                                    <w:szCs w:val="24"/>
                                  </w:rPr>
                                </w:pPr>
                                <w:sdt>
                                  <w:sdtPr>
                                    <w:rPr>
                                      <w:b/>
                                      <w:sz w:val="24"/>
                                      <w:szCs w:val="24"/>
                                    </w:rPr>
                                    <w:alias w:val="Company"/>
                                    <w:tag w:val=""/>
                                    <w:id w:val="-1750108684"/>
                                    <w:dataBinding w:prefixMappings="xmlns:ns0='http://schemas.openxmlformats.org/officeDocument/2006/extended-properties' " w:xpath="/ns0:Properties[1]/ns0:Company[1]" w:storeItemID="{6668398D-A668-4E3E-A5EB-62B293D839F1}"/>
                                    <w15:appearance w15:val="hidden"/>
                                    <w:text/>
                                  </w:sdtPr>
                                  <w:sdtContent>
                                    <w:r w:rsidRPr="000E2859">
                                      <w:rPr>
                                        <w:b/>
                                        <w:sz w:val="24"/>
                                        <w:szCs w:val="24"/>
                                      </w:rPr>
                                      <w:t>BMSW6101</w:t>
                                    </w:r>
                                  </w:sdtContent>
                                </w:sdt>
                                <w:r w:rsidRPr="000E2859">
                                  <w:rPr>
                                    <w:b/>
                                    <w:caps/>
                                    <w:color w:val="44546A" w:themeColor="text2"/>
                                    <w:spacing w:val="20"/>
                                    <w:sz w:val="24"/>
                                    <w:szCs w:val="24"/>
                                  </w:rPr>
                                  <w:t xml:space="preserve"> | </w:t>
                                </w:r>
                                <w:sdt>
                                  <w:sdtPr>
                                    <w:rPr>
                                      <w:b/>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Pr="000E2859">
                                      <w:rPr>
                                        <w:b/>
                                        <w:sz w:val="24"/>
                                        <w:szCs w:val="24"/>
                                      </w:rPr>
                                      <w:t>Student ID</w:t>
                                    </w:r>
                                    <w:r w:rsidRPr="000E2859">
                                      <w:rPr>
                                        <w:b/>
                                        <w:sz w:val="24"/>
                                        <w:szCs w:val="24"/>
                                      </w:rPr>
                                      <w:t xml:space="preserve"> 1</w:t>
                                    </w:r>
                                  </w:sdtContent>
                                </w:sdt>
                                <w:r w:rsidR="000E2859" w:rsidRPr="000E2859">
                                  <w:rPr>
                                    <w:b/>
                                    <w:sz w:val="24"/>
                                    <w:szCs w:val="24"/>
                                  </w:rPr>
                                  <w:t>913799</w:t>
                                </w: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256475BC" id="_x0000_t202" coordsize="21600,21600" o:spt="202" path="m,l,21600r21600,l21600,xe">
                    <v:stroke joinstyle="miter"/>
                    <v:path gradientshapeok="t" o:connecttype="rect"/>
                  </v:shapetype>
                  <v:shape id="Text Box 51" o:spid="_x0000_s1026" type="#_x0000_t202" alt="Title: Contact info text box" style="position:absolute;margin-left:21.1pt;margin-top:472.25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" filled="f" stroked="f" strokeweight=".5pt">
                    <v:textbox style="mso-fit-shape-to-text:t" inset="28.8pt,,,43.2pt">
                      <w:txbxContent>
                        <w:sdt>
                          <w:sdtPr>
                            <w:rPr>
                              <w:b/>
                              <w:sz w:val="24"/>
                              <w:szCs w:val="24"/>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636E888" w14:textId="612D355A" w:rsidR="00815025" w:rsidRPr="000E2859" w:rsidRDefault="000E2859">
                              <w:pPr>
                                <w:pStyle w:val="NoSpacing"/>
                                <w:spacing w:before="240"/>
                                <w:jc w:val="center"/>
                                <w:rPr>
                                  <w:b/>
                                  <w:caps/>
                                  <w:color w:val="44546A" w:themeColor="text2"/>
                                  <w:spacing w:val="140"/>
                                  <w:sz w:val="24"/>
                                  <w:szCs w:val="24"/>
                                </w:rPr>
                              </w:pPr>
                              <w:r w:rsidRPr="000E2859">
                                <w:rPr>
                                  <w:b/>
                                  <w:sz w:val="24"/>
                                  <w:szCs w:val="24"/>
                                </w:rPr>
                                <w:t>Lecturer:</w:t>
                              </w:r>
                              <w:r w:rsidRPr="000E2859">
                                <w:rPr>
                                  <w:b/>
                                  <w:sz w:val="24"/>
                                  <w:szCs w:val="24"/>
                                </w:rPr>
                                <w:t xml:space="preserve"> </w:t>
                              </w:r>
                              <w:r w:rsidRPr="000E2859">
                                <w:rPr>
                                  <w:b/>
                                  <w:sz w:val="24"/>
                                  <w:szCs w:val="24"/>
                                </w:rPr>
                                <w:t>Dr. Eric Osei</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3838F16" w14:textId="5E65012D" w:rsidR="00815025" w:rsidRDefault="000E2859">
                              <w:pPr>
                                <w:pStyle w:val="NoSpacing"/>
                                <w:spacing w:before="240"/>
                                <w:jc w:val="center"/>
                                <w:rPr>
                                  <w:b/>
                                  <w:caps/>
                                  <w:color w:val="E7E6E6" w:themeColor="background2"/>
                                  <w:spacing w:val="20"/>
                                  <w:sz w:val="32"/>
                                  <w:szCs w:val="32"/>
                                </w:rPr>
                              </w:pPr>
                              <w:proofErr w:type="spellStart"/>
                              <w:r>
                                <w:rPr>
                                  <w:b/>
                                  <w:color w:val="E7E6E6" w:themeColor="background2"/>
                                  <w:sz w:val="32"/>
                                  <w:szCs w:val="32"/>
                                </w:rPr>
                                <w:t>Rares</w:t>
                              </w:r>
                              <w:proofErr w:type="spellEnd"/>
                              <w:r>
                                <w:rPr>
                                  <w:b/>
                                  <w:color w:val="E7E6E6" w:themeColor="background2"/>
                                  <w:sz w:val="32"/>
                                  <w:szCs w:val="32"/>
                                </w:rPr>
                                <w:t xml:space="preserve"> </w:t>
                              </w:r>
                              <w:proofErr w:type="spellStart"/>
                              <w:r>
                                <w:rPr>
                                  <w:b/>
                                  <w:color w:val="E7E6E6" w:themeColor="background2"/>
                                  <w:sz w:val="32"/>
                                  <w:szCs w:val="32"/>
                                </w:rPr>
                                <w:t>Albei</w:t>
                              </w:r>
                              <w:proofErr w:type="spellEnd"/>
                              <w:r>
                                <w:rPr>
                                  <w:b/>
                                  <w:color w:val="E7E6E6" w:themeColor="background2"/>
                                  <w:sz w:val="32"/>
                                  <w:szCs w:val="32"/>
                                </w:rPr>
                                <w:t xml:space="preserve"> </w:t>
                              </w:r>
                            </w:p>
                          </w:sdtContent>
                        </w:sdt>
                        <w:bookmarkEnd w:id="1"/>
                        <w:p w14:paraId="39150520" w14:textId="6DFE92DD" w:rsidR="00815025" w:rsidRPr="000E2859" w:rsidRDefault="00815025">
                          <w:pPr>
                            <w:pStyle w:val="NoSpacing"/>
                            <w:spacing w:before="720"/>
                            <w:jc w:val="center"/>
                            <w:rPr>
                              <w:b/>
                              <w:caps/>
                              <w:color w:val="44546A" w:themeColor="text2"/>
                              <w:spacing w:val="20"/>
                              <w:sz w:val="24"/>
                              <w:szCs w:val="24"/>
                            </w:rPr>
                          </w:pPr>
                          <w:sdt>
                            <w:sdtPr>
                              <w:rPr>
                                <w:b/>
                                <w:sz w:val="24"/>
                                <w:szCs w:val="24"/>
                              </w:rPr>
                              <w:alias w:val="Company"/>
                              <w:tag w:val=""/>
                              <w:id w:val="-1750108684"/>
                              <w:dataBinding w:prefixMappings="xmlns:ns0='http://schemas.openxmlformats.org/officeDocument/2006/extended-properties' " w:xpath="/ns0:Properties[1]/ns0:Company[1]" w:storeItemID="{6668398D-A668-4E3E-A5EB-62B293D839F1}"/>
                              <w15:appearance w15:val="hidden"/>
                              <w:text/>
                            </w:sdtPr>
                            <w:sdtContent>
                              <w:r w:rsidRPr="000E2859">
                                <w:rPr>
                                  <w:b/>
                                  <w:sz w:val="24"/>
                                  <w:szCs w:val="24"/>
                                </w:rPr>
                                <w:t>BMSW6101</w:t>
                              </w:r>
                            </w:sdtContent>
                          </w:sdt>
                          <w:r w:rsidRPr="000E2859">
                            <w:rPr>
                              <w:b/>
                              <w:caps/>
                              <w:color w:val="44546A" w:themeColor="text2"/>
                              <w:spacing w:val="20"/>
                              <w:sz w:val="24"/>
                              <w:szCs w:val="24"/>
                            </w:rPr>
                            <w:t xml:space="preserve"> | </w:t>
                          </w:r>
                          <w:sdt>
                            <w:sdtPr>
                              <w:rPr>
                                <w:b/>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Pr="000E2859">
                                <w:rPr>
                                  <w:b/>
                                  <w:sz w:val="24"/>
                                  <w:szCs w:val="24"/>
                                </w:rPr>
                                <w:t>Student ID</w:t>
                              </w:r>
                              <w:r w:rsidRPr="000E2859">
                                <w:rPr>
                                  <w:b/>
                                  <w:sz w:val="24"/>
                                  <w:szCs w:val="24"/>
                                </w:rPr>
                                <w:t xml:space="preserve"> 1</w:t>
                              </w:r>
                            </w:sdtContent>
                          </w:sdt>
                          <w:r w:rsidR="000E2859" w:rsidRPr="000E2859">
                            <w:rPr>
                              <w:b/>
                              <w:sz w:val="24"/>
                              <w:szCs w:val="24"/>
                            </w:rPr>
                            <w:t>913799</w:t>
                          </w:r>
                        </w:p>
                      </w:txbxContent>
                    </v:textbox>
                    <w10:wrap anchorx="page" anchory="page"/>
                  </v:shape>
                </w:pict>
              </mc:Fallback>
            </mc:AlternateContent>
          </w:r>
          <w:r w:rsidR="00815025">
            <w:rPr>
              <w:noProof/>
            </w:rPr>
            <mc:AlternateContent>
              <mc:Choice Requires="wpg">
                <w:drawing>
                  <wp:anchor distT="0" distB="0" distL="114300" distR="114300" simplePos="0" relativeHeight="251660288" behindDoc="0" locked="0" layoutInCell="1" allowOverlap="1" wp14:anchorId="5F88CD9F" wp14:editId="37278B4D">
                    <wp:simplePos x="0" y="0"/>
                    <wp:positionH relativeFrom="page">
                      <wp:posOffset>1704109</wp:posOffset>
                    </wp:positionH>
                    <wp:positionV relativeFrom="page">
                      <wp:posOffset>1236518</wp:posOffset>
                    </wp:positionV>
                    <wp:extent cx="4452462" cy="4462145"/>
                    <wp:effectExtent l="0" t="0" r="5715"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4452462" cy="4462145"/>
                              <a:chOff x="1352550" y="0"/>
                              <a:chExt cx="445262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1672949" y="0"/>
                                <a:ext cx="3659460" cy="4023360"/>
                              </a:xfrm>
                              <a:prstGeom prst="rect">
                                <a:avLst/>
                              </a:prstGeom>
                              <a:noFill/>
                              <a:ln w="6350">
                                <a:noFill/>
                              </a:ln>
                            </wps:spPr>
                            <wps:txbx>
                              <w:txbxContent>
                                <w:sdt>
                                  <w:sdtPr>
                                    <w:rPr>
                                      <w:rFonts w:ascii="Arial" w:eastAsia="Arial" w:hAnsi="Arial" w:cs="Arial"/>
                                      <w:b/>
                                      <w:sz w:val="36"/>
                                      <w:szCs w:val="36"/>
                                      <w:lang w:eastAsia="en-US"/>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204E83DF" w14:textId="3A1F8AE3" w:rsidR="00815025" w:rsidRDefault="00815025">
                                      <w:pPr>
                                        <w:pStyle w:val="NoSpacing"/>
                                        <w:jc w:val="center"/>
                                        <w:rPr>
                                          <w:rFonts w:asciiTheme="majorHAnsi" w:hAnsiTheme="majorHAnsi"/>
                                          <w:caps/>
                                          <w:spacing w:val="160"/>
                                          <w:sz w:val="160"/>
                                          <w:szCs w:val="160"/>
                                        </w:rPr>
                                      </w:pPr>
                                      <w:r w:rsidRPr="00815025">
                                        <w:rPr>
                                          <w:rFonts w:ascii="Arial" w:eastAsia="Arial" w:hAnsi="Arial" w:cs="Arial"/>
                                          <w:b/>
                                          <w:sz w:val="36"/>
                                          <w:szCs w:val="36"/>
                                          <w:lang w:eastAsia="en-US"/>
                                        </w:rPr>
                                        <w:t>Emergent Leadership Skills in the Workplace</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88CD9F" id="Group 448" o:spid="_x0000_s1027" alt="Title: Document title with badge icon behind" style="position:absolute;margin-left:134.2pt;margin-top:97.35pt;width:350.6pt;height:351.35pt;z-index:251660288;mso-position-horizontal-relative:page;mso-position-vertical-relative:page;mso-width-relative:margin;mso-height-relative:margin" coordorigin="13525" coordsize="44526,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left:16729;width:36595;height:4023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Arial" w:eastAsia="Arial" w:hAnsi="Arial" w:cs="Arial"/>
                                <w:b/>
                                <w:sz w:val="36"/>
                                <w:szCs w:val="36"/>
                                <w:lang w:eastAsia="en-US"/>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204E83DF" w14:textId="3A1F8AE3" w:rsidR="00815025" w:rsidRDefault="00815025">
                                <w:pPr>
                                  <w:pStyle w:val="NoSpacing"/>
                                  <w:jc w:val="center"/>
                                  <w:rPr>
                                    <w:rFonts w:asciiTheme="majorHAnsi" w:hAnsiTheme="majorHAnsi"/>
                                    <w:caps/>
                                    <w:spacing w:val="160"/>
                                    <w:sz w:val="160"/>
                                    <w:szCs w:val="160"/>
                                  </w:rPr>
                                </w:pPr>
                                <w:r w:rsidRPr="00815025">
                                  <w:rPr>
                                    <w:rFonts w:ascii="Arial" w:eastAsia="Arial" w:hAnsi="Arial" w:cs="Arial"/>
                                    <w:b/>
                                    <w:sz w:val="36"/>
                                    <w:szCs w:val="36"/>
                                    <w:lang w:eastAsia="en-US"/>
                                  </w:rPr>
                                  <w:t>Emergent Leadership Skills in the Workplace</w:t>
                                </w:r>
                              </w:p>
                            </w:sdtContent>
                          </w:sdt>
                        </w:txbxContent>
                      </v:textbox>
                    </v:shape>
                    <w10:wrap anchorx="page" anchory="page"/>
                  </v:group>
                </w:pict>
              </mc:Fallback>
            </mc:AlternateContent>
          </w:r>
          <w:r w:rsidR="00815025">
            <w:rPr>
              <w:rFonts w:ascii="Calibri" w:hAnsi="Calibri" w:cs="Calibri"/>
            </w:rPr>
            <w:br w:type="page"/>
          </w:r>
        </w:p>
      </w:sdtContent>
    </w:sdt>
    <w:sdt>
      <w:sdtPr>
        <w:id w:val="-146750503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7E567D5" w14:textId="36577584" w:rsidR="00844F8D" w:rsidRDefault="00844F8D">
          <w:pPr>
            <w:pStyle w:val="TOCHeading"/>
          </w:pPr>
          <w:r>
            <w:t>Table of Contents</w:t>
          </w:r>
        </w:p>
        <w:p w14:paraId="3050EEB1" w14:textId="64E5393C" w:rsidR="00844F8D" w:rsidRDefault="00844F8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9982854" w:history="1">
            <w:r w:rsidRPr="00F44998">
              <w:rPr>
                <w:rStyle w:val="Hyperlink"/>
                <w:noProof/>
              </w:rPr>
              <w:t>Introduction:</w:t>
            </w:r>
            <w:r>
              <w:rPr>
                <w:noProof/>
                <w:webHidden/>
              </w:rPr>
              <w:tab/>
            </w:r>
            <w:r>
              <w:rPr>
                <w:noProof/>
                <w:webHidden/>
              </w:rPr>
              <w:fldChar w:fldCharType="begin"/>
            </w:r>
            <w:r>
              <w:rPr>
                <w:noProof/>
                <w:webHidden/>
              </w:rPr>
              <w:instrText xml:space="preserve"> PAGEREF _Toc99982854 \h </w:instrText>
            </w:r>
            <w:r>
              <w:rPr>
                <w:noProof/>
                <w:webHidden/>
              </w:rPr>
            </w:r>
            <w:r>
              <w:rPr>
                <w:noProof/>
                <w:webHidden/>
              </w:rPr>
              <w:fldChar w:fldCharType="separate"/>
            </w:r>
            <w:r>
              <w:rPr>
                <w:noProof/>
                <w:webHidden/>
              </w:rPr>
              <w:t>2</w:t>
            </w:r>
            <w:r>
              <w:rPr>
                <w:noProof/>
                <w:webHidden/>
              </w:rPr>
              <w:fldChar w:fldCharType="end"/>
            </w:r>
          </w:hyperlink>
        </w:p>
        <w:p w14:paraId="2BE1BA1E" w14:textId="664B02C8" w:rsidR="00844F8D" w:rsidRDefault="00844F8D">
          <w:pPr>
            <w:pStyle w:val="TOC1"/>
            <w:tabs>
              <w:tab w:val="right" w:leader="dot" w:pos="9016"/>
            </w:tabs>
            <w:rPr>
              <w:noProof/>
            </w:rPr>
          </w:pPr>
          <w:hyperlink w:anchor="_Toc99982855" w:history="1">
            <w:r w:rsidRPr="00F44998">
              <w:rPr>
                <w:rStyle w:val="Hyperlink"/>
                <w:noProof/>
              </w:rPr>
              <w:t>Difference between Leadership and Management</w:t>
            </w:r>
            <w:r>
              <w:rPr>
                <w:noProof/>
                <w:webHidden/>
              </w:rPr>
              <w:tab/>
            </w:r>
            <w:r>
              <w:rPr>
                <w:noProof/>
                <w:webHidden/>
              </w:rPr>
              <w:fldChar w:fldCharType="begin"/>
            </w:r>
            <w:r>
              <w:rPr>
                <w:noProof/>
                <w:webHidden/>
              </w:rPr>
              <w:instrText xml:space="preserve"> PAGEREF _Toc99982855 \h </w:instrText>
            </w:r>
            <w:r>
              <w:rPr>
                <w:noProof/>
                <w:webHidden/>
              </w:rPr>
            </w:r>
            <w:r>
              <w:rPr>
                <w:noProof/>
                <w:webHidden/>
              </w:rPr>
              <w:fldChar w:fldCharType="separate"/>
            </w:r>
            <w:r>
              <w:rPr>
                <w:noProof/>
                <w:webHidden/>
              </w:rPr>
              <w:t>2</w:t>
            </w:r>
            <w:r>
              <w:rPr>
                <w:noProof/>
                <w:webHidden/>
              </w:rPr>
              <w:fldChar w:fldCharType="end"/>
            </w:r>
          </w:hyperlink>
        </w:p>
        <w:p w14:paraId="0DADE51F" w14:textId="53105233" w:rsidR="00844F8D" w:rsidRDefault="00844F8D">
          <w:pPr>
            <w:pStyle w:val="TOC1"/>
            <w:tabs>
              <w:tab w:val="right" w:leader="dot" w:pos="9016"/>
            </w:tabs>
            <w:rPr>
              <w:noProof/>
            </w:rPr>
          </w:pPr>
          <w:hyperlink w:anchor="_Toc99982856" w:history="1">
            <w:r w:rsidRPr="00F44998">
              <w:rPr>
                <w:rStyle w:val="Hyperlink"/>
                <w:rFonts w:eastAsiaTheme="minorHAnsi"/>
                <w:noProof/>
                <w:lang w:eastAsia="en-US"/>
              </w:rPr>
              <w:t>The democratic management style:</w:t>
            </w:r>
            <w:r>
              <w:rPr>
                <w:noProof/>
                <w:webHidden/>
              </w:rPr>
              <w:tab/>
            </w:r>
            <w:r>
              <w:rPr>
                <w:noProof/>
                <w:webHidden/>
              </w:rPr>
              <w:fldChar w:fldCharType="begin"/>
            </w:r>
            <w:r>
              <w:rPr>
                <w:noProof/>
                <w:webHidden/>
              </w:rPr>
              <w:instrText xml:space="preserve"> PAGEREF _Toc99982856 \h </w:instrText>
            </w:r>
            <w:r>
              <w:rPr>
                <w:noProof/>
                <w:webHidden/>
              </w:rPr>
            </w:r>
            <w:r>
              <w:rPr>
                <w:noProof/>
                <w:webHidden/>
              </w:rPr>
              <w:fldChar w:fldCharType="separate"/>
            </w:r>
            <w:r>
              <w:rPr>
                <w:noProof/>
                <w:webHidden/>
              </w:rPr>
              <w:t>3</w:t>
            </w:r>
            <w:r>
              <w:rPr>
                <w:noProof/>
                <w:webHidden/>
              </w:rPr>
              <w:fldChar w:fldCharType="end"/>
            </w:r>
          </w:hyperlink>
        </w:p>
        <w:p w14:paraId="633B9008" w14:textId="3469C49E" w:rsidR="00844F8D" w:rsidRDefault="00844F8D">
          <w:pPr>
            <w:pStyle w:val="TOC2"/>
            <w:tabs>
              <w:tab w:val="right" w:leader="dot" w:pos="9016"/>
            </w:tabs>
            <w:rPr>
              <w:noProof/>
            </w:rPr>
          </w:pPr>
          <w:hyperlink w:anchor="_Toc99982857" w:history="1">
            <w:r w:rsidRPr="00F44998">
              <w:rPr>
                <w:rStyle w:val="Hyperlink"/>
                <w:rFonts w:eastAsiaTheme="minorHAnsi"/>
                <w:noProof/>
                <w:lang w:eastAsia="en-US"/>
              </w:rPr>
              <w:t>Advantages and disadvantages of democratic style :</w:t>
            </w:r>
            <w:r>
              <w:rPr>
                <w:noProof/>
                <w:webHidden/>
              </w:rPr>
              <w:tab/>
            </w:r>
            <w:r>
              <w:rPr>
                <w:noProof/>
                <w:webHidden/>
              </w:rPr>
              <w:fldChar w:fldCharType="begin"/>
            </w:r>
            <w:r>
              <w:rPr>
                <w:noProof/>
                <w:webHidden/>
              </w:rPr>
              <w:instrText xml:space="preserve"> PAGEREF _Toc99982857 \h </w:instrText>
            </w:r>
            <w:r>
              <w:rPr>
                <w:noProof/>
                <w:webHidden/>
              </w:rPr>
            </w:r>
            <w:r>
              <w:rPr>
                <w:noProof/>
                <w:webHidden/>
              </w:rPr>
              <w:fldChar w:fldCharType="separate"/>
            </w:r>
            <w:r>
              <w:rPr>
                <w:noProof/>
                <w:webHidden/>
              </w:rPr>
              <w:t>3</w:t>
            </w:r>
            <w:r>
              <w:rPr>
                <w:noProof/>
                <w:webHidden/>
              </w:rPr>
              <w:fldChar w:fldCharType="end"/>
            </w:r>
          </w:hyperlink>
        </w:p>
        <w:p w14:paraId="7F115E77" w14:textId="259ABA7D" w:rsidR="00844F8D" w:rsidRDefault="00844F8D">
          <w:pPr>
            <w:pStyle w:val="TOC1"/>
            <w:tabs>
              <w:tab w:val="right" w:leader="dot" w:pos="9016"/>
            </w:tabs>
            <w:rPr>
              <w:noProof/>
            </w:rPr>
          </w:pPr>
          <w:hyperlink w:anchor="_Toc99982858" w:history="1">
            <w:r w:rsidRPr="00F44998">
              <w:rPr>
                <w:rStyle w:val="Hyperlink"/>
                <w:rFonts w:eastAsiaTheme="minorHAnsi"/>
                <w:noProof/>
                <w:lang w:eastAsia="en-US"/>
              </w:rPr>
              <w:t>Laissez-Faire Leadership style</w:t>
            </w:r>
            <w:r>
              <w:rPr>
                <w:noProof/>
                <w:webHidden/>
              </w:rPr>
              <w:tab/>
            </w:r>
            <w:r>
              <w:rPr>
                <w:noProof/>
                <w:webHidden/>
              </w:rPr>
              <w:fldChar w:fldCharType="begin"/>
            </w:r>
            <w:r>
              <w:rPr>
                <w:noProof/>
                <w:webHidden/>
              </w:rPr>
              <w:instrText xml:space="preserve"> PAGEREF _Toc99982858 \h </w:instrText>
            </w:r>
            <w:r>
              <w:rPr>
                <w:noProof/>
                <w:webHidden/>
              </w:rPr>
            </w:r>
            <w:r>
              <w:rPr>
                <w:noProof/>
                <w:webHidden/>
              </w:rPr>
              <w:fldChar w:fldCharType="separate"/>
            </w:r>
            <w:r>
              <w:rPr>
                <w:noProof/>
                <w:webHidden/>
              </w:rPr>
              <w:t>4</w:t>
            </w:r>
            <w:r>
              <w:rPr>
                <w:noProof/>
                <w:webHidden/>
              </w:rPr>
              <w:fldChar w:fldCharType="end"/>
            </w:r>
          </w:hyperlink>
        </w:p>
        <w:p w14:paraId="5861FA15" w14:textId="0CBCCC6F" w:rsidR="00844F8D" w:rsidRDefault="00844F8D">
          <w:pPr>
            <w:pStyle w:val="TOC2"/>
            <w:tabs>
              <w:tab w:val="right" w:leader="dot" w:pos="9016"/>
            </w:tabs>
            <w:rPr>
              <w:noProof/>
            </w:rPr>
          </w:pPr>
          <w:hyperlink w:anchor="_Toc99982859" w:history="1">
            <w:r w:rsidRPr="00F44998">
              <w:rPr>
                <w:rStyle w:val="Hyperlink"/>
                <w:rFonts w:eastAsiaTheme="minorHAnsi"/>
                <w:noProof/>
                <w:lang w:eastAsia="en-US"/>
              </w:rPr>
              <w:t>Advantages and Disadvantages of Laissez-Faire style:</w:t>
            </w:r>
            <w:r>
              <w:rPr>
                <w:noProof/>
                <w:webHidden/>
              </w:rPr>
              <w:tab/>
            </w:r>
            <w:r>
              <w:rPr>
                <w:noProof/>
                <w:webHidden/>
              </w:rPr>
              <w:fldChar w:fldCharType="begin"/>
            </w:r>
            <w:r>
              <w:rPr>
                <w:noProof/>
                <w:webHidden/>
              </w:rPr>
              <w:instrText xml:space="preserve"> PAGEREF _Toc99982859 \h </w:instrText>
            </w:r>
            <w:r>
              <w:rPr>
                <w:noProof/>
                <w:webHidden/>
              </w:rPr>
            </w:r>
            <w:r>
              <w:rPr>
                <w:noProof/>
                <w:webHidden/>
              </w:rPr>
              <w:fldChar w:fldCharType="separate"/>
            </w:r>
            <w:r>
              <w:rPr>
                <w:noProof/>
                <w:webHidden/>
              </w:rPr>
              <w:t>5</w:t>
            </w:r>
            <w:r>
              <w:rPr>
                <w:noProof/>
                <w:webHidden/>
              </w:rPr>
              <w:fldChar w:fldCharType="end"/>
            </w:r>
          </w:hyperlink>
        </w:p>
        <w:p w14:paraId="41C3E566" w14:textId="401EDF2D" w:rsidR="00844F8D" w:rsidRDefault="00844F8D">
          <w:pPr>
            <w:pStyle w:val="TOC1"/>
            <w:tabs>
              <w:tab w:val="right" w:leader="dot" w:pos="9016"/>
            </w:tabs>
            <w:rPr>
              <w:noProof/>
            </w:rPr>
          </w:pPr>
          <w:hyperlink w:anchor="_Toc99982860" w:history="1">
            <w:r w:rsidRPr="00F44998">
              <w:rPr>
                <w:rStyle w:val="Hyperlink"/>
                <w:rFonts w:eastAsiaTheme="minorHAnsi"/>
                <w:noProof/>
                <w:lang w:eastAsia="en-US"/>
              </w:rPr>
              <w:t>3. Effective leadership skills</w:t>
            </w:r>
            <w:r>
              <w:rPr>
                <w:noProof/>
                <w:webHidden/>
              </w:rPr>
              <w:tab/>
            </w:r>
            <w:r>
              <w:rPr>
                <w:noProof/>
                <w:webHidden/>
              </w:rPr>
              <w:fldChar w:fldCharType="begin"/>
            </w:r>
            <w:r>
              <w:rPr>
                <w:noProof/>
                <w:webHidden/>
              </w:rPr>
              <w:instrText xml:space="preserve"> PAGEREF _Toc99982860 \h </w:instrText>
            </w:r>
            <w:r>
              <w:rPr>
                <w:noProof/>
                <w:webHidden/>
              </w:rPr>
            </w:r>
            <w:r>
              <w:rPr>
                <w:noProof/>
                <w:webHidden/>
              </w:rPr>
              <w:fldChar w:fldCharType="separate"/>
            </w:r>
            <w:r>
              <w:rPr>
                <w:noProof/>
                <w:webHidden/>
              </w:rPr>
              <w:t>5</w:t>
            </w:r>
            <w:r>
              <w:rPr>
                <w:noProof/>
                <w:webHidden/>
              </w:rPr>
              <w:fldChar w:fldCharType="end"/>
            </w:r>
          </w:hyperlink>
        </w:p>
        <w:p w14:paraId="134457DE" w14:textId="5B4EB20E" w:rsidR="00844F8D" w:rsidRDefault="00844F8D">
          <w:pPr>
            <w:pStyle w:val="TOC2"/>
            <w:tabs>
              <w:tab w:val="right" w:leader="dot" w:pos="9016"/>
            </w:tabs>
            <w:rPr>
              <w:noProof/>
            </w:rPr>
          </w:pPr>
          <w:hyperlink w:anchor="_Toc99982861" w:history="1">
            <w:r w:rsidRPr="00F44998">
              <w:rPr>
                <w:rStyle w:val="Hyperlink"/>
                <w:noProof/>
              </w:rPr>
              <w:t>Integrity</w:t>
            </w:r>
            <w:r>
              <w:rPr>
                <w:noProof/>
                <w:webHidden/>
              </w:rPr>
              <w:tab/>
            </w:r>
            <w:r>
              <w:rPr>
                <w:noProof/>
                <w:webHidden/>
              </w:rPr>
              <w:fldChar w:fldCharType="begin"/>
            </w:r>
            <w:r>
              <w:rPr>
                <w:noProof/>
                <w:webHidden/>
              </w:rPr>
              <w:instrText xml:space="preserve"> PAGEREF _Toc99982861 \h </w:instrText>
            </w:r>
            <w:r>
              <w:rPr>
                <w:noProof/>
                <w:webHidden/>
              </w:rPr>
            </w:r>
            <w:r>
              <w:rPr>
                <w:noProof/>
                <w:webHidden/>
              </w:rPr>
              <w:fldChar w:fldCharType="separate"/>
            </w:r>
            <w:r>
              <w:rPr>
                <w:noProof/>
                <w:webHidden/>
              </w:rPr>
              <w:t>5</w:t>
            </w:r>
            <w:r>
              <w:rPr>
                <w:noProof/>
                <w:webHidden/>
              </w:rPr>
              <w:fldChar w:fldCharType="end"/>
            </w:r>
          </w:hyperlink>
        </w:p>
        <w:p w14:paraId="3FEBA302" w14:textId="7C231623" w:rsidR="00844F8D" w:rsidRDefault="00844F8D">
          <w:pPr>
            <w:pStyle w:val="TOC2"/>
            <w:tabs>
              <w:tab w:val="right" w:leader="dot" w:pos="9016"/>
            </w:tabs>
            <w:rPr>
              <w:noProof/>
            </w:rPr>
          </w:pPr>
          <w:hyperlink w:anchor="_Toc99982862" w:history="1">
            <w:r w:rsidRPr="00F44998">
              <w:rPr>
                <w:rStyle w:val="Hyperlink"/>
                <w:noProof/>
              </w:rPr>
              <w:t>Toughness</w:t>
            </w:r>
            <w:r>
              <w:rPr>
                <w:noProof/>
                <w:webHidden/>
              </w:rPr>
              <w:tab/>
            </w:r>
            <w:r>
              <w:rPr>
                <w:noProof/>
                <w:webHidden/>
              </w:rPr>
              <w:fldChar w:fldCharType="begin"/>
            </w:r>
            <w:r>
              <w:rPr>
                <w:noProof/>
                <w:webHidden/>
              </w:rPr>
              <w:instrText xml:space="preserve"> PAGEREF _Toc99982862 \h </w:instrText>
            </w:r>
            <w:r>
              <w:rPr>
                <w:noProof/>
                <w:webHidden/>
              </w:rPr>
            </w:r>
            <w:r>
              <w:rPr>
                <w:noProof/>
                <w:webHidden/>
              </w:rPr>
              <w:fldChar w:fldCharType="separate"/>
            </w:r>
            <w:r>
              <w:rPr>
                <w:noProof/>
                <w:webHidden/>
              </w:rPr>
              <w:t>5</w:t>
            </w:r>
            <w:r>
              <w:rPr>
                <w:noProof/>
                <w:webHidden/>
              </w:rPr>
              <w:fldChar w:fldCharType="end"/>
            </w:r>
          </w:hyperlink>
        </w:p>
        <w:p w14:paraId="4DD968E1" w14:textId="3A779C2C" w:rsidR="00844F8D" w:rsidRDefault="00844F8D">
          <w:pPr>
            <w:pStyle w:val="TOC2"/>
            <w:tabs>
              <w:tab w:val="right" w:leader="dot" w:pos="9016"/>
            </w:tabs>
            <w:rPr>
              <w:noProof/>
            </w:rPr>
          </w:pPr>
          <w:hyperlink w:anchor="_Toc99982863" w:history="1">
            <w:r w:rsidRPr="00F44998">
              <w:rPr>
                <w:rStyle w:val="Hyperlink"/>
                <w:noProof/>
              </w:rPr>
              <w:t>Fairness</w:t>
            </w:r>
            <w:r>
              <w:rPr>
                <w:noProof/>
                <w:webHidden/>
              </w:rPr>
              <w:tab/>
            </w:r>
            <w:r>
              <w:rPr>
                <w:noProof/>
                <w:webHidden/>
              </w:rPr>
              <w:fldChar w:fldCharType="begin"/>
            </w:r>
            <w:r>
              <w:rPr>
                <w:noProof/>
                <w:webHidden/>
              </w:rPr>
              <w:instrText xml:space="preserve"> PAGEREF _Toc99982863 \h </w:instrText>
            </w:r>
            <w:r>
              <w:rPr>
                <w:noProof/>
                <w:webHidden/>
              </w:rPr>
            </w:r>
            <w:r>
              <w:rPr>
                <w:noProof/>
                <w:webHidden/>
              </w:rPr>
              <w:fldChar w:fldCharType="separate"/>
            </w:r>
            <w:r>
              <w:rPr>
                <w:noProof/>
                <w:webHidden/>
              </w:rPr>
              <w:t>5</w:t>
            </w:r>
            <w:r>
              <w:rPr>
                <w:noProof/>
                <w:webHidden/>
              </w:rPr>
              <w:fldChar w:fldCharType="end"/>
            </w:r>
          </w:hyperlink>
        </w:p>
        <w:p w14:paraId="289961D2" w14:textId="079BA8E3" w:rsidR="00844F8D" w:rsidRDefault="00844F8D">
          <w:pPr>
            <w:pStyle w:val="TOC2"/>
            <w:tabs>
              <w:tab w:val="right" w:leader="dot" w:pos="9016"/>
            </w:tabs>
            <w:rPr>
              <w:noProof/>
            </w:rPr>
          </w:pPr>
          <w:hyperlink w:anchor="_Toc99982864" w:history="1">
            <w:r w:rsidRPr="00F44998">
              <w:rPr>
                <w:rStyle w:val="Hyperlink"/>
                <w:noProof/>
              </w:rPr>
              <w:t>Warmth</w:t>
            </w:r>
            <w:r>
              <w:rPr>
                <w:noProof/>
                <w:webHidden/>
              </w:rPr>
              <w:tab/>
            </w:r>
            <w:r>
              <w:rPr>
                <w:noProof/>
                <w:webHidden/>
              </w:rPr>
              <w:fldChar w:fldCharType="begin"/>
            </w:r>
            <w:r>
              <w:rPr>
                <w:noProof/>
                <w:webHidden/>
              </w:rPr>
              <w:instrText xml:space="preserve"> PAGEREF _Toc99982864 \h </w:instrText>
            </w:r>
            <w:r>
              <w:rPr>
                <w:noProof/>
                <w:webHidden/>
              </w:rPr>
            </w:r>
            <w:r>
              <w:rPr>
                <w:noProof/>
                <w:webHidden/>
              </w:rPr>
              <w:fldChar w:fldCharType="separate"/>
            </w:r>
            <w:r>
              <w:rPr>
                <w:noProof/>
                <w:webHidden/>
              </w:rPr>
              <w:t>5</w:t>
            </w:r>
            <w:r>
              <w:rPr>
                <w:noProof/>
                <w:webHidden/>
              </w:rPr>
              <w:fldChar w:fldCharType="end"/>
            </w:r>
          </w:hyperlink>
        </w:p>
        <w:p w14:paraId="1F4A8637" w14:textId="3274F17A" w:rsidR="00844F8D" w:rsidRDefault="00844F8D">
          <w:pPr>
            <w:pStyle w:val="TOC2"/>
            <w:tabs>
              <w:tab w:val="right" w:leader="dot" w:pos="9016"/>
            </w:tabs>
            <w:rPr>
              <w:noProof/>
            </w:rPr>
          </w:pPr>
          <w:hyperlink w:anchor="_Toc99982865" w:history="1">
            <w:r w:rsidRPr="00F44998">
              <w:rPr>
                <w:rStyle w:val="Hyperlink"/>
                <w:noProof/>
              </w:rPr>
              <w:t>Humility</w:t>
            </w:r>
            <w:r>
              <w:rPr>
                <w:noProof/>
                <w:webHidden/>
              </w:rPr>
              <w:tab/>
            </w:r>
            <w:r>
              <w:rPr>
                <w:noProof/>
                <w:webHidden/>
              </w:rPr>
              <w:fldChar w:fldCharType="begin"/>
            </w:r>
            <w:r>
              <w:rPr>
                <w:noProof/>
                <w:webHidden/>
              </w:rPr>
              <w:instrText xml:space="preserve"> PAGEREF _Toc99982865 \h </w:instrText>
            </w:r>
            <w:r>
              <w:rPr>
                <w:noProof/>
                <w:webHidden/>
              </w:rPr>
            </w:r>
            <w:r>
              <w:rPr>
                <w:noProof/>
                <w:webHidden/>
              </w:rPr>
              <w:fldChar w:fldCharType="separate"/>
            </w:r>
            <w:r>
              <w:rPr>
                <w:noProof/>
                <w:webHidden/>
              </w:rPr>
              <w:t>5</w:t>
            </w:r>
            <w:r>
              <w:rPr>
                <w:noProof/>
                <w:webHidden/>
              </w:rPr>
              <w:fldChar w:fldCharType="end"/>
            </w:r>
          </w:hyperlink>
        </w:p>
        <w:p w14:paraId="090BA60E" w14:textId="28307F6B" w:rsidR="00844F8D" w:rsidRDefault="00844F8D">
          <w:pPr>
            <w:pStyle w:val="TOC2"/>
            <w:tabs>
              <w:tab w:val="right" w:leader="dot" w:pos="9016"/>
            </w:tabs>
            <w:rPr>
              <w:noProof/>
            </w:rPr>
          </w:pPr>
          <w:hyperlink w:anchor="_Toc99982866" w:history="1">
            <w:r w:rsidRPr="00F44998">
              <w:rPr>
                <w:rStyle w:val="Hyperlink"/>
                <w:noProof/>
              </w:rPr>
              <w:t>Confidence</w:t>
            </w:r>
            <w:r>
              <w:rPr>
                <w:noProof/>
                <w:webHidden/>
              </w:rPr>
              <w:tab/>
            </w:r>
            <w:r>
              <w:rPr>
                <w:noProof/>
                <w:webHidden/>
              </w:rPr>
              <w:fldChar w:fldCharType="begin"/>
            </w:r>
            <w:r>
              <w:rPr>
                <w:noProof/>
                <w:webHidden/>
              </w:rPr>
              <w:instrText xml:space="preserve"> PAGEREF _Toc99982866 \h </w:instrText>
            </w:r>
            <w:r>
              <w:rPr>
                <w:noProof/>
                <w:webHidden/>
              </w:rPr>
            </w:r>
            <w:r>
              <w:rPr>
                <w:noProof/>
                <w:webHidden/>
              </w:rPr>
              <w:fldChar w:fldCharType="separate"/>
            </w:r>
            <w:r>
              <w:rPr>
                <w:noProof/>
                <w:webHidden/>
              </w:rPr>
              <w:t>5</w:t>
            </w:r>
            <w:r>
              <w:rPr>
                <w:noProof/>
                <w:webHidden/>
              </w:rPr>
              <w:fldChar w:fldCharType="end"/>
            </w:r>
          </w:hyperlink>
        </w:p>
        <w:p w14:paraId="1EEE11CC" w14:textId="16B2B3E9" w:rsidR="00844F8D" w:rsidRDefault="00844F8D">
          <w:pPr>
            <w:pStyle w:val="TOC1"/>
            <w:tabs>
              <w:tab w:val="right" w:leader="dot" w:pos="9016"/>
            </w:tabs>
            <w:rPr>
              <w:noProof/>
            </w:rPr>
          </w:pPr>
          <w:hyperlink w:anchor="_Toc99982867" w:history="1">
            <w:r w:rsidRPr="00F44998">
              <w:rPr>
                <w:rStyle w:val="Hyperlink"/>
                <w:noProof/>
              </w:rPr>
              <w:t>Leadership Style in COVID-19 era and other emergencies</w:t>
            </w:r>
            <w:r>
              <w:rPr>
                <w:noProof/>
                <w:webHidden/>
              </w:rPr>
              <w:tab/>
            </w:r>
            <w:r>
              <w:rPr>
                <w:noProof/>
                <w:webHidden/>
              </w:rPr>
              <w:fldChar w:fldCharType="begin"/>
            </w:r>
            <w:r>
              <w:rPr>
                <w:noProof/>
                <w:webHidden/>
              </w:rPr>
              <w:instrText xml:space="preserve"> PAGEREF _Toc99982867 \h </w:instrText>
            </w:r>
            <w:r>
              <w:rPr>
                <w:noProof/>
                <w:webHidden/>
              </w:rPr>
            </w:r>
            <w:r>
              <w:rPr>
                <w:noProof/>
                <w:webHidden/>
              </w:rPr>
              <w:fldChar w:fldCharType="separate"/>
            </w:r>
            <w:r>
              <w:rPr>
                <w:noProof/>
                <w:webHidden/>
              </w:rPr>
              <w:t>6</w:t>
            </w:r>
            <w:r>
              <w:rPr>
                <w:noProof/>
                <w:webHidden/>
              </w:rPr>
              <w:fldChar w:fldCharType="end"/>
            </w:r>
          </w:hyperlink>
        </w:p>
        <w:p w14:paraId="2E2D871E" w14:textId="394D1D1A" w:rsidR="00844F8D" w:rsidRDefault="00844F8D">
          <w:pPr>
            <w:pStyle w:val="TOC1"/>
            <w:tabs>
              <w:tab w:val="right" w:leader="dot" w:pos="9016"/>
            </w:tabs>
            <w:rPr>
              <w:noProof/>
            </w:rPr>
          </w:pPr>
          <w:hyperlink w:anchor="_Toc99982868" w:history="1">
            <w:r w:rsidRPr="00F44998">
              <w:rPr>
                <w:rStyle w:val="Hyperlink"/>
                <w:rFonts w:eastAsiaTheme="minorHAnsi"/>
                <w:noProof/>
                <w:lang w:eastAsia="en-US"/>
              </w:rPr>
              <w:t>Ethical Leadership</w:t>
            </w:r>
            <w:r>
              <w:rPr>
                <w:noProof/>
                <w:webHidden/>
              </w:rPr>
              <w:tab/>
            </w:r>
            <w:r>
              <w:rPr>
                <w:noProof/>
                <w:webHidden/>
              </w:rPr>
              <w:fldChar w:fldCharType="begin"/>
            </w:r>
            <w:r>
              <w:rPr>
                <w:noProof/>
                <w:webHidden/>
              </w:rPr>
              <w:instrText xml:space="preserve"> PAGEREF _Toc99982868 \h </w:instrText>
            </w:r>
            <w:r>
              <w:rPr>
                <w:noProof/>
                <w:webHidden/>
              </w:rPr>
            </w:r>
            <w:r>
              <w:rPr>
                <w:noProof/>
                <w:webHidden/>
              </w:rPr>
              <w:fldChar w:fldCharType="separate"/>
            </w:r>
            <w:r>
              <w:rPr>
                <w:noProof/>
                <w:webHidden/>
              </w:rPr>
              <w:t>6</w:t>
            </w:r>
            <w:r>
              <w:rPr>
                <w:noProof/>
                <w:webHidden/>
              </w:rPr>
              <w:fldChar w:fldCharType="end"/>
            </w:r>
          </w:hyperlink>
        </w:p>
        <w:p w14:paraId="23A552BB" w14:textId="003F98A8" w:rsidR="00844F8D" w:rsidRDefault="00844F8D">
          <w:pPr>
            <w:pStyle w:val="TOC1"/>
            <w:tabs>
              <w:tab w:val="right" w:leader="dot" w:pos="9016"/>
            </w:tabs>
            <w:rPr>
              <w:noProof/>
            </w:rPr>
          </w:pPr>
          <w:hyperlink w:anchor="_Toc99982869" w:history="1">
            <w:r w:rsidRPr="00F44998">
              <w:rPr>
                <w:rStyle w:val="Hyperlink"/>
                <w:noProof/>
              </w:rPr>
              <w:t>Reflective essay</w:t>
            </w:r>
            <w:r>
              <w:rPr>
                <w:noProof/>
                <w:webHidden/>
              </w:rPr>
              <w:tab/>
            </w:r>
            <w:r>
              <w:rPr>
                <w:noProof/>
                <w:webHidden/>
              </w:rPr>
              <w:fldChar w:fldCharType="begin"/>
            </w:r>
            <w:r>
              <w:rPr>
                <w:noProof/>
                <w:webHidden/>
              </w:rPr>
              <w:instrText xml:space="preserve"> PAGEREF _Toc99982869 \h </w:instrText>
            </w:r>
            <w:r>
              <w:rPr>
                <w:noProof/>
                <w:webHidden/>
              </w:rPr>
            </w:r>
            <w:r>
              <w:rPr>
                <w:noProof/>
                <w:webHidden/>
              </w:rPr>
              <w:fldChar w:fldCharType="separate"/>
            </w:r>
            <w:r>
              <w:rPr>
                <w:noProof/>
                <w:webHidden/>
              </w:rPr>
              <w:t>7</w:t>
            </w:r>
            <w:r>
              <w:rPr>
                <w:noProof/>
                <w:webHidden/>
              </w:rPr>
              <w:fldChar w:fldCharType="end"/>
            </w:r>
          </w:hyperlink>
        </w:p>
        <w:p w14:paraId="186398B1" w14:textId="68FF2583" w:rsidR="00844F8D" w:rsidRDefault="00844F8D">
          <w:pPr>
            <w:pStyle w:val="TOC1"/>
            <w:tabs>
              <w:tab w:val="right" w:leader="dot" w:pos="9016"/>
            </w:tabs>
            <w:rPr>
              <w:noProof/>
            </w:rPr>
          </w:pPr>
          <w:hyperlink w:anchor="_Toc99982870" w:history="1">
            <w:r w:rsidRPr="00F44998">
              <w:rPr>
                <w:rStyle w:val="Hyperlink"/>
                <w:noProof/>
              </w:rPr>
              <w:t>References</w:t>
            </w:r>
            <w:r>
              <w:rPr>
                <w:noProof/>
                <w:webHidden/>
              </w:rPr>
              <w:tab/>
            </w:r>
            <w:r>
              <w:rPr>
                <w:noProof/>
                <w:webHidden/>
              </w:rPr>
              <w:fldChar w:fldCharType="begin"/>
            </w:r>
            <w:r>
              <w:rPr>
                <w:noProof/>
                <w:webHidden/>
              </w:rPr>
              <w:instrText xml:space="preserve"> PAGEREF _Toc99982870 \h </w:instrText>
            </w:r>
            <w:r>
              <w:rPr>
                <w:noProof/>
                <w:webHidden/>
              </w:rPr>
            </w:r>
            <w:r>
              <w:rPr>
                <w:noProof/>
                <w:webHidden/>
              </w:rPr>
              <w:fldChar w:fldCharType="separate"/>
            </w:r>
            <w:r>
              <w:rPr>
                <w:noProof/>
                <w:webHidden/>
              </w:rPr>
              <w:t>10</w:t>
            </w:r>
            <w:r>
              <w:rPr>
                <w:noProof/>
                <w:webHidden/>
              </w:rPr>
              <w:fldChar w:fldCharType="end"/>
            </w:r>
          </w:hyperlink>
        </w:p>
        <w:p w14:paraId="46CD1E9C" w14:textId="1F4F0AA1" w:rsidR="00844F8D" w:rsidRDefault="00844F8D">
          <w:r>
            <w:rPr>
              <w:b/>
              <w:bCs/>
              <w:noProof/>
            </w:rPr>
            <w:fldChar w:fldCharType="end"/>
          </w:r>
        </w:p>
      </w:sdtContent>
    </w:sdt>
    <w:p w14:paraId="05B88FAA" w14:textId="77777777" w:rsidR="00815025" w:rsidRDefault="00815025" w:rsidP="009E041F">
      <w:pPr>
        <w:pStyle w:val="BodyText"/>
        <w:jc w:val="both"/>
        <w:rPr>
          <w:rFonts w:ascii="Calibri" w:hAnsi="Calibri" w:cs="Calibri"/>
        </w:rPr>
      </w:pPr>
    </w:p>
    <w:p w14:paraId="2526317F" w14:textId="51E7C663" w:rsidR="00815025" w:rsidRPr="009209E9" w:rsidRDefault="00815025" w:rsidP="009209E9">
      <w:pPr>
        <w:pStyle w:val="Heading1"/>
      </w:pPr>
      <w:r>
        <w:br w:type="page"/>
      </w:r>
      <w:bookmarkStart w:id="2" w:name="_Toc99982854"/>
      <w:r w:rsidR="009209E9" w:rsidRPr="009209E9">
        <w:lastRenderedPageBreak/>
        <w:t>Introduction:</w:t>
      </w:r>
      <w:bookmarkEnd w:id="2"/>
    </w:p>
    <w:p w14:paraId="1559C1FB" w14:textId="2F736DCF" w:rsidR="009209E9" w:rsidRDefault="009209E9">
      <w:pPr>
        <w:rPr>
          <w:rFonts w:ascii="Calibri" w:hAnsi="Calibri" w:cs="Calibri"/>
        </w:rPr>
      </w:pPr>
    </w:p>
    <w:p w14:paraId="50F6585C" w14:textId="09AFDECB" w:rsidR="009209E9" w:rsidRPr="009209E9" w:rsidRDefault="009209E9" w:rsidP="009209E9">
      <w:pPr>
        <w:autoSpaceDE w:val="0"/>
        <w:autoSpaceDN w:val="0"/>
        <w:adjustRightInd w:val="0"/>
        <w:rPr>
          <w:rFonts w:ascii="Calibri" w:eastAsiaTheme="minorHAnsi" w:hAnsi="Calibri" w:cs="Calibri"/>
          <w:sz w:val="22"/>
          <w:szCs w:val="22"/>
          <w:lang w:eastAsia="en-US"/>
        </w:rPr>
      </w:pPr>
      <w:r w:rsidRPr="009209E9">
        <w:rPr>
          <w:rFonts w:ascii="Calibri" w:eastAsiaTheme="minorHAnsi" w:hAnsi="Calibri" w:cs="Calibri"/>
          <w:sz w:val="22"/>
          <w:szCs w:val="22"/>
          <w:lang w:eastAsia="en-US"/>
        </w:rPr>
        <w:t xml:space="preserve">In this report we will discuss </w:t>
      </w:r>
      <w:r w:rsidRPr="009209E9">
        <w:rPr>
          <w:rFonts w:ascii="Calibri" w:eastAsiaTheme="minorHAnsi" w:hAnsi="Calibri" w:cs="Calibri"/>
          <w:sz w:val="22"/>
          <w:szCs w:val="22"/>
          <w:lang w:eastAsia="en-US"/>
        </w:rPr>
        <w:t>leadership</w:t>
      </w:r>
      <w:r w:rsidRPr="009209E9">
        <w:rPr>
          <w:rFonts w:ascii="Calibri" w:eastAsiaTheme="minorHAnsi" w:hAnsi="Calibri" w:cs="Calibri"/>
          <w:sz w:val="22"/>
          <w:szCs w:val="22"/>
          <w:lang w:eastAsia="en-US"/>
        </w:rPr>
        <w:t xml:space="preserve"> and </w:t>
      </w:r>
      <w:r w:rsidRPr="009209E9">
        <w:rPr>
          <w:rFonts w:ascii="Calibri" w:eastAsiaTheme="minorHAnsi" w:hAnsi="Calibri" w:cs="Calibri"/>
          <w:sz w:val="22"/>
          <w:szCs w:val="22"/>
          <w:lang w:eastAsia="en-US"/>
        </w:rPr>
        <w:t>analyse</w:t>
      </w:r>
      <w:r w:rsidRPr="009209E9">
        <w:rPr>
          <w:rFonts w:ascii="Calibri" w:eastAsiaTheme="minorHAnsi" w:hAnsi="Calibri" w:cs="Calibri"/>
          <w:sz w:val="22"/>
          <w:szCs w:val="22"/>
          <w:lang w:eastAsia="en-US"/>
        </w:rPr>
        <w:t xml:space="preserve"> the specific features of leadership.</w:t>
      </w:r>
    </w:p>
    <w:p w14:paraId="15A89F3C" w14:textId="4B49D768" w:rsidR="009209E9" w:rsidRPr="009209E9" w:rsidRDefault="009209E9" w:rsidP="009209E9">
      <w:pPr>
        <w:autoSpaceDE w:val="0"/>
        <w:autoSpaceDN w:val="0"/>
        <w:adjustRightInd w:val="0"/>
        <w:rPr>
          <w:rFonts w:ascii="Calibri" w:eastAsiaTheme="minorHAnsi" w:hAnsi="Calibri" w:cs="Calibri"/>
          <w:sz w:val="22"/>
          <w:szCs w:val="22"/>
          <w:lang w:eastAsia="en-US"/>
        </w:rPr>
      </w:pPr>
      <w:r w:rsidRPr="009209E9">
        <w:rPr>
          <w:rFonts w:ascii="Calibri" w:eastAsiaTheme="minorHAnsi" w:hAnsi="Calibri" w:cs="Calibri"/>
          <w:sz w:val="22"/>
          <w:szCs w:val="22"/>
          <w:lang w:eastAsia="en-US"/>
        </w:rPr>
        <w:t xml:space="preserve">In the first part of this </w:t>
      </w:r>
      <w:r w:rsidRPr="009209E9">
        <w:rPr>
          <w:rFonts w:ascii="Calibri" w:eastAsiaTheme="minorHAnsi" w:hAnsi="Calibri" w:cs="Calibri"/>
          <w:sz w:val="22"/>
          <w:szCs w:val="22"/>
          <w:lang w:eastAsia="en-US"/>
        </w:rPr>
        <w:t>report,</w:t>
      </w:r>
      <w:r w:rsidRPr="009209E9">
        <w:rPr>
          <w:rFonts w:ascii="Calibri" w:eastAsiaTheme="minorHAnsi" w:hAnsi="Calibri" w:cs="Calibri"/>
          <w:sz w:val="22"/>
          <w:szCs w:val="22"/>
          <w:lang w:eastAsia="en-US"/>
        </w:rPr>
        <w:t xml:space="preserve"> we will talk about the difference between leadership and management and what they imply. Based on the case study we will define two of the management styles and </w:t>
      </w:r>
      <w:r w:rsidRPr="009209E9">
        <w:rPr>
          <w:rFonts w:ascii="Calibri" w:eastAsiaTheme="minorHAnsi" w:hAnsi="Calibri" w:cs="Calibri"/>
          <w:sz w:val="22"/>
          <w:szCs w:val="22"/>
          <w:lang w:eastAsia="en-US"/>
        </w:rPr>
        <w:t>analyse</w:t>
      </w:r>
      <w:r w:rsidRPr="009209E9">
        <w:rPr>
          <w:rFonts w:ascii="Calibri" w:eastAsiaTheme="minorHAnsi" w:hAnsi="Calibri" w:cs="Calibri"/>
          <w:sz w:val="22"/>
          <w:szCs w:val="22"/>
          <w:lang w:eastAsia="en-US"/>
        </w:rPr>
        <w:t xml:space="preserve"> them and then talk about the advantages and disadvantages of these management systems.</w:t>
      </w:r>
    </w:p>
    <w:p w14:paraId="00F18429" w14:textId="17850C7F" w:rsidR="009209E9" w:rsidRPr="009209E9" w:rsidRDefault="009209E9" w:rsidP="009209E9">
      <w:pPr>
        <w:autoSpaceDE w:val="0"/>
        <w:autoSpaceDN w:val="0"/>
        <w:adjustRightInd w:val="0"/>
        <w:rPr>
          <w:rFonts w:ascii="Calibri" w:eastAsiaTheme="minorHAnsi" w:hAnsi="Calibri" w:cs="Calibri"/>
          <w:sz w:val="22"/>
          <w:szCs w:val="22"/>
          <w:lang w:eastAsia="en-US"/>
        </w:rPr>
      </w:pPr>
      <w:r w:rsidRPr="009209E9">
        <w:rPr>
          <w:rFonts w:ascii="Calibri" w:eastAsiaTheme="minorHAnsi" w:hAnsi="Calibri" w:cs="Calibri"/>
          <w:sz w:val="22"/>
          <w:szCs w:val="22"/>
          <w:lang w:eastAsia="en-US"/>
        </w:rPr>
        <w:t xml:space="preserve">We will also go into detail about the qualities of effective leadership, we will define these qualities which are as follows: enthusiasm, integrity, toughness, fairness, humility and </w:t>
      </w:r>
      <w:r w:rsidRPr="009209E9">
        <w:rPr>
          <w:rFonts w:ascii="Calibri" w:eastAsiaTheme="minorHAnsi" w:hAnsi="Calibri" w:cs="Calibri"/>
          <w:sz w:val="22"/>
          <w:szCs w:val="22"/>
          <w:lang w:eastAsia="en-US"/>
        </w:rPr>
        <w:t>finally</w:t>
      </w:r>
      <w:r w:rsidRPr="009209E9">
        <w:rPr>
          <w:rFonts w:ascii="Calibri" w:eastAsiaTheme="minorHAnsi" w:hAnsi="Calibri" w:cs="Calibri"/>
          <w:sz w:val="22"/>
          <w:szCs w:val="22"/>
          <w:lang w:eastAsia="en-US"/>
        </w:rPr>
        <w:t xml:space="preserve"> confidence.</w:t>
      </w:r>
    </w:p>
    <w:p w14:paraId="4C67D7AF" w14:textId="77777777" w:rsidR="009209E9" w:rsidRPr="009209E9" w:rsidRDefault="009209E9" w:rsidP="009209E9">
      <w:pPr>
        <w:autoSpaceDE w:val="0"/>
        <w:autoSpaceDN w:val="0"/>
        <w:adjustRightInd w:val="0"/>
        <w:rPr>
          <w:rFonts w:ascii="Calibri" w:eastAsiaTheme="minorHAnsi" w:hAnsi="Calibri" w:cs="Calibri"/>
          <w:sz w:val="22"/>
          <w:szCs w:val="22"/>
          <w:lang w:eastAsia="en-US"/>
        </w:rPr>
      </w:pPr>
    </w:p>
    <w:p w14:paraId="46CA36A8" w14:textId="7B4899E7" w:rsidR="009209E9" w:rsidRPr="009209E9" w:rsidRDefault="009209E9" w:rsidP="009209E9">
      <w:pPr>
        <w:autoSpaceDE w:val="0"/>
        <w:autoSpaceDN w:val="0"/>
        <w:adjustRightInd w:val="0"/>
        <w:rPr>
          <w:rFonts w:ascii="Calibri" w:eastAsiaTheme="minorHAnsi" w:hAnsi="Calibri" w:cs="Calibri"/>
          <w:sz w:val="22"/>
          <w:szCs w:val="22"/>
          <w:lang w:eastAsia="en-US"/>
        </w:rPr>
      </w:pPr>
      <w:r w:rsidRPr="009209E9">
        <w:rPr>
          <w:rFonts w:ascii="Calibri" w:eastAsiaTheme="minorHAnsi" w:hAnsi="Calibri" w:cs="Calibri"/>
          <w:sz w:val="22"/>
          <w:szCs w:val="22"/>
          <w:lang w:eastAsia="en-US"/>
        </w:rPr>
        <w:t xml:space="preserve">We will discuss the issue of leadership in emergencies, in our case, we will discuss leadership in the pandemic situation, the problems that leaders faced and what solutions they found to get out of this crisis that has virtually blocked the whole world for almost </w:t>
      </w:r>
      <w:r>
        <w:rPr>
          <w:rFonts w:ascii="Calibri" w:eastAsiaTheme="minorHAnsi" w:hAnsi="Calibri" w:cs="Calibri"/>
          <w:sz w:val="22"/>
          <w:szCs w:val="22"/>
          <w:lang w:eastAsia="en-US"/>
        </w:rPr>
        <w:t xml:space="preserve">two </w:t>
      </w:r>
      <w:r w:rsidRPr="009209E9">
        <w:rPr>
          <w:rFonts w:ascii="Calibri" w:eastAsiaTheme="minorHAnsi" w:hAnsi="Calibri" w:cs="Calibri"/>
          <w:sz w:val="22"/>
          <w:szCs w:val="22"/>
          <w:lang w:eastAsia="en-US"/>
        </w:rPr>
        <w:t>years</w:t>
      </w:r>
      <w:r w:rsidRPr="009209E9">
        <w:rPr>
          <w:rFonts w:ascii="Calibri" w:eastAsiaTheme="minorHAnsi" w:hAnsi="Calibri" w:cs="Calibri"/>
          <w:sz w:val="22"/>
          <w:szCs w:val="22"/>
          <w:lang w:eastAsia="en-US"/>
        </w:rPr>
        <w:t>. years, during which time the world had to change and adapt to the new rules that have been changed during this time.</w:t>
      </w:r>
    </w:p>
    <w:p w14:paraId="569FA76B" w14:textId="77777777" w:rsidR="009209E9" w:rsidRPr="009209E9" w:rsidRDefault="009209E9" w:rsidP="009209E9">
      <w:pPr>
        <w:autoSpaceDE w:val="0"/>
        <w:autoSpaceDN w:val="0"/>
        <w:adjustRightInd w:val="0"/>
        <w:rPr>
          <w:rFonts w:ascii="Calibri" w:eastAsiaTheme="minorHAnsi" w:hAnsi="Calibri" w:cs="Calibri"/>
          <w:sz w:val="22"/>
          <w:szCs w:val="22"/>
          <w:lang w:eastAsia="en-US"/>
        </w:rPr>
      </w:pPr>
    </w:p>
    <w:p w14:paraId="45E68C49" w14:textId="77777777" w:rsidR="009209E9" w:rsidRPr="009209E9" w:rsidRDefault="009209E9" w:rsidP="009209E9">
      <w:pPr>
        <w:autoSpaceDE w:val="0"/>
        <w:autoSpaceDN w:val="0"/>
        <w:adjustRightInd w:val="0"/>
        <w:rPr>
          <w:rFonts w:ascii="Calibri" w:eastAsiaTheme="minorHAnsi" w:hAnsi="Calibri" w:cs="Calibri"/>
          <w:sz w:val="22"/>
          <w:szCs w:val="22"/>
          <w:lang w:eastAsia="en-US"/>
        </w:rPr>
      </w:pPr>
      <w:r w:rsidRPr="009209E9">
        <w:rPr>
          <w:rFonts w:ascii="Calibri" w:eastAsiaTheme="minorHAnsi" w:hAnsi="Calibri" w:cs="Calibri"/>
          <w:sz w:val="22"/>
          <w:szCs w:val="22"/>
          <w:lang w:eastAsia="en-US"/>
        </w:rPr>
        <w:t>Towards the end of the first part of this report we will discuss Ethical Leadership, May. We will define this concept exactly, and we will talk about the six dimensions: fairness, trustworthiness, empathy, respect, citizenship, and accountability.</w:t>
      </w:r>
    </w:p>
    <w:p w14:paraId="38A0B33F" w14:textId="577E7C15" w:rsidR="009209E9" w:rsidRPr="009209E9" w:rsidRDefault="009209E9" w:rsidP="009209E9">
      <w:pPr>
        <w:autoSpaceDE w:val="0"/>
        <w:autoSpaceDN w:val="0"/>
        <w:adjustRightInd w:val="0"/>
        <w:rPr>
          <w:rFonts w:ascii="Calibri" w:eastAsiaTheme="minorHAnsi" w:hAnsi="Calibri" w:cs="Calibri"/>
          <w:sz w:val="22"/>
          <w:szCs w:val="22"/>
          <w:lang w:eastAsia="en-US"/>
        </w:rPr>
      </w:pPr>
      <w:r w:rsidRPr="009209E9">
        <w:rPr>
          <w:rFonts w:ascii="Calibri" w:eastAsiaTheme="minorHAnsi" w:hAnsi="Calibri" w:cs="Calibri"/>
          <w:sz w:val="22"/>
          <w:szCs w:val="22"/>
          <w:lang w:eastAsia="en-US"/>
        </w:rPr>
        <w:t xml:space="preserve">In the second part of the </w:t>
      </w:r>
      <w:r w:rsidRPr="009209E9">
        <w:rPr>
          <w:rFonts w:ascii="Calibri" w:eastAsiaTheme="minorHAnsi" w:hAnsi="Calibri" w:cs="Calibri"/>
          <w:sz w:val="22"/>
          <w:szCs w:val="22"/>
          <w:lang w:eastAsia="en-US"/>
        </w:rPr>
        <w:t>report,</w:t>
      </w:r>
      <w:r w:rsidRPr="009209E9">
        <w:rPr>
          <w:rFonts w:ascii="Calibri" w:eastAsiaTheme="minorHAnsi" w:hAnsi="Calibri" w:cs="Calibri"/>
          <w:sz w:val="22"/>
          <w:szCs w:val="22"/>
          <w:lang w:eastAsia="en-US"/>
        </w:rPr>
        <w:t xml:space="preserve"> we discuss and </w:t>
      </w:r>
      <w:r w:rsidRPr="009209E9">
        <w:rPr>
          <w:rFonts w:ascii="Calibri" w:eastAsiaTheme="minorHAnsi" w:hAnsi="Calibri" w:cs="Calibri"/>
          <w:sz w:val="22"/>
          <w:szCs w:val="22"/>
          <w:lang w:eastAsia="en-US"/>
        </w:rPr>
        <w:t>analyse</w:t>
      </w:r>
      <w:r w:rsidRPr="009209E9">
        <w:rPr>
          <w:rFonts w:ascii="Calibri" w:eastAsiaTheme="minorHAnsi" w:hAnsi="Calibri" w:cs="Calibri"/>
          <w:sz w:val="22"/>
          <w:szCs w:val="22"/>
          <w:lang w:eastAsia="en-US"/>
        </w:rPr>
        <w:t xml:space="preserve"> the efficiency of this course in which I participated which from my point of view is very beneficial for anyone with future book aspirations. This course gives you the opportunity to deepen and understand the notion of leadership beneficial for our personal development not only Professional</w:t>
      </w:r>
    </w:p>
    <w:p w14:paraId="7A487DCE" w14:textId="77777777" w:rsidR="009209E9" w:rsidRDefault="009209E9">
      <w:pPr>
        <w:rPr>
          <w:rFonts w:ascii="Calibri" w:eastAsia="Arial" w:hAnsi="Calibri" w:cs="Calibri"/>
          <w:sz w:val="22"/>
          <w:szCs w:val="22"/>
          <w:lang w:val="en-US" w:eastAsia="en-US"/>
        </w:rPr>
      </w:pPr>
    </w:p>
    <w:p w14:paraId="5AEFF248" w14:textId="082EE54B" w:rsidR="00815025" w:rsidRDefault="00815025" w:rsidP="009E041F">
      <w:pPr>
        <w:pStyle w:val="BodyText"/>
        <w:jc w:val="both"/>
        <w:rPr>
          <w:rFonts w:ascii="Calibri" w:hAnsi="Calibri" w:cs="Calibri"/>
        </w:rPr>
      </w:pPr>
    </w:p>
    <w:p w14:paraId="111289E7" w14:textId="77777777" w:rsidR="00815025" w:rsidRDefault="00815025" w:rsidP="009E041F">
      <w:pPr>
        <w:pStyle w:val="BodyText"/>
        <w:jc w:val="both"/>
        <w:rPr>
          <w:rFonts w:ascii="Calibri" w:hAnsi="Calibri" w:cs="Calibri"/>
        </w:rPr>
      </w:pPr>
    </w:p>
    <w:p w14:paraId="2466FBE8" w14:textId="422E9B8F" w:rsidR="009E041F" w:rsidRPr="00455F2A" w:rsidRDefault="009E041F" w:rsidP="009209E9">
      <w:pPr>
        <w:pStyle w:val="Heading1"/>
      </w:pPr>
      <w:bookmarkStart w:id="3" w:name="_Toc99982855"/>
      <w:r w:rsidRPr="00455F2A">
        <w:t>Difference between Leadership and Management</w:t>
      </w:r>
      <w:bookmarkEnd w:id="3"/>
    </w:p>
    <w:p w14:paraId="5FBE58F1" w14:textId="5F389AAC" w:rsidR="009E041F" w:rsidRDefault="001A5BAE" w:rsidP="009209E9">
      <w:pPr>
        <w:pStyle w:val="Heading1"/>
        <w:rPr>
          <w:sz w:val="22"/>
          <w:szCs w:val="22"/>
        </w:rPr>
      </w:pPr>
      <w:r>
        <w:rPr>
          <w:noProof/>
          <w:sz w:val="22"/>
          <w:szCs w:val="22"/>
        </w:rPr>
        <w:drawing>
          <wp:inline distT="0" distB="0" distL="0" distR="0" wp14:anchorId="19929B52" wp14:editId="40EC1260">
            <wp:extent cx="3282287" cy="1846241"/>
            <wp:effectExtent l="0" t="0" r="0" b="0"/>
            <wp:docPr id="20" name="Picture 20"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Team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83449" cy="1846895"/>
                    </a:xfrm>
                    <a:prstGeom prst="rect">
                      <a:avLst/>
                    </a:prstGeom>
                  </pic:spPr>
                </pic:pic>
              </a:graphicData>
            </a:graphic>
          </wp:inline>
        </w:drawing>
      </w:r>
    </w:p>
    <w:p w14:paraId="35450354" w14:textId="77777777" w:rsidR="00915E33" w:rsidRPr="00915E33" w:rsidRDefault="00915E33" w:rsidP="00915E33"/>
    <w:p w14:paraId="1B4B1C5C" w14:textId="1C3EE84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For generations, leadership was seen only as a personal trait. A leader's fundamental aim, according to Confucius over 2500 years ago, is to serve the people; Plato believes that a leader should be wise, while Machiavelli believes that a leader should have excellent values and be clever to gain the people's support.</w:t>
      </w:r>
    </w:p>
    <w:p w14:paraId="2B8BBE8E" w14:textId="77777777" w:rsidR="00FA6864" w:rsidRPr="00455F2A" w:rsidRDefault="00FA6864" w:rsidP="00FA6864">
      <w:pPr>
        <w:autoSpaceDE w:val="0"/>
        <w:autoSpaceDN w:val="0"/>
        <w:adjustRightInd w:val="0"/>
        <w:rPr>
          <w:rFonts w:ascii="Calibri" w:hAnsi="Calibri" w:cs="Calibri"/>
          <w:sz w:val="22"/>
          <w:szCs w:val="22"/>
        </w:rPr>
      </w:pPr>
    </w:p>
    <w:p w14:paraId="214581DD" w14:textId="66863941"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Leadership is a social influence technique that leverages the efforts of others to attain a goal.</w:t>
      </w:r>
    </w:p>
    <w:p w14:paraId="0293C2B2" w14:textId="63189ADF"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According to (Morgan, 2017) “A leader's role is to create the correct atmosphere and culture for action </w:t>
      </w:r>
    </w:p>
    <w:p w14:paraId="79A0DE1C"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Motivating others to increase their emotional and practical efforts towards a particular goal.</w:t>
      </w:r>
    </w:p>
    <w:p w14:paraId="2B75C1E6"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Taking an out-of-the-box approach and creating a profile or brand for the team or organisation.</w:t>
      </w:r>
    </w:p>
    <w:p w14:paraId="5F9C6A59"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Ensure regular and effective communication, so that followers know where to focus their efforts and actions”</w:t>
      </w:r>
    </w:p>
    <w:p w14:paraId="0EA8B15A" w14:textId="0B54F357" w:rsidR="00FA6864" w:rsidRPr="00455F2A" w:rsidRDefault="00FA6864" w:rsidP="00FA6864">
      <w:pPr>
        <w:autoSpaceDE w:val="0"/>
        <w:autoSpaceDN w:val="0"/>
        <w:adjustRightInd w:val="0"/>
        <w:rPr>
          <w:rFonts w:ascii="Calibri" w:hAnsi="Calibri" w:cs="Calibri"/>
          <w:sz w:val="22"/>
          <w:szCs w:val="22"/>
        </w:rPr>
      </w:pPr>
    </w:p>
    <w:p w14:paraId="78A87513" w14:textId="77777777" w:rsidR="00FA6864" w:rsidRPr="00455F2A" w:rsidRDefault="00FA6864" w:rsidP="00FA6864">
      <w:pPr>
        <w:autoSpaceDE w:val="0"/>
        <w:autoSpaceDN w:val="0"/>
        <w:adjustRightInd w:val="0"/>
        <w:rPr>
          <w:rFonts w:ascii="Calibri" w:hAnsi="Calibri" w:cs="Calibri"/>
          <w:sz w:val="22"/>
          <w:szCs w:val="22"/>
        </w:rPr>
      </w:pPr>
    </w:p>
    <w:p w14:paraId="71A0609F" w14:textId="31B9A2C0"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 xml:space="preserve">Based on (Hiatt and Daft, 1988) book </w:t>
      </w:r>
      <w:r w:rsidR="003B42CC" w:rsidRPr="00455F2A">
        <w:rPr>
          <w:rFonts w:ascii="Calibri" w:hAnsi="Calibri" w:cs="Calibri"/>
          <w:sz w:val="22"/>
          <w:szCs w:val="22"/>
        </w:rPr>
        <w:t>m</w:t>
      </w:r>
      <w:r w:rsidRPr="00455F2A">
        <w:rPr>
          <w:rFonts w:ascii="Calibri" w:hAnsi="Calibri" w:cs="Calibri"/>
          <w:sz w:val="22"/>
          <w:szCs w:val="22"/>
        </w:rPr>
        <w:t>anagement “represents the process of planning, organising, leading, and regulating organisational resources to achieve organisational goals in an effective and efficient manner.</w:t>
      </w:r>
    </w:p>
    <w:p w14:paraId="30A7A461" w14:textId="77777777" w:rsidR="00FA6864" w:rsidRPr="00455F2A" w:rsidRDefault="00FA6864" w:rsidP="00FA6864">
      <w:pPr>
        <w:autoSpaceDE w:val="0"/>
        <w:autoSpaceDN w:val="0"/>
        <w:adjustRightInd w:val="0"/>
        <w:rPr>
          <w:rFonts w:ascii="Calibri" w:hAnsi="Calibri" w:cs="Calibri"/>
          <w:sz w:val="22"/>
          <w:szCs w:val="22"/>
        </w:rPr>
      </w:pPr>
    </w:p>
    <w:p w14:paraId="2A59F761" w14:textId="02E9FBF2"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 xml:space="preserve">Management is focusing on Performance management which is the process of monitoring and analysing a team's performance to reward good outcomes and address poor performance. </w:t>
      </w:r>
    </w:p>
    <w:p w14:paraId="58740B6B" w14:textId="4C698005"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Onboarding assists new employees in becoming productive quickly and Implementation of a plan for internal controls and compliance with internal controls</w:t>
      </w:r>
      <w:r w:rsidR="00634EA6" w:rsidRPr="00455F2A">
        <w:rPr>
          <w:rFonts w:ascii="Calibri" w:hAnsi="Calibri" w:cs="Calibri"/>
          <w:sz w:val="22"/>
          <w:szCs w:val="22"/>
        </w:rPr>
        <w:t>.</w:t>
      </w:r>
      <w:r w:rsidRPr="00455F2A">
        <w:rPr>
          <w:rFonts w:ascii="Calibri" w:hAnsi="Calibri" w:cs="Calibri"/>
          <w:sz w:val="22"/>
          <w:szCs w:val="22"/>
        </w:rPr>
        <w:t xml:space="preserve"> </w:t>
      </w:r>
    </w:p>
    <w:p w14:paraId="76E6F723" w14:textId="77777777" w:rsidR="00FA6864" w:rsidRPr="00455F2A" w:rsidRDefault="00FA6864" w:rsidP="00FA6864">
      <w:pPr>
        <w:autoSpaceDE w:val="0"/>
        <w:autoSpaceDN w:val="0"/>
        <w:adjustRightInd w:val="0"/>
        <w:rPr>
          <w:rFonts w:ascii="Calibri" w:hAnsi="Calibri" w:cs="Calibri"/>
          <w:sz w:val="22"/>
          <w:szCs w:val="22"/>
        </w:rPr>
      </w:pPr>
    </w:p>
    <w:p w14:paraId="4D336F80"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Influence, working with others, and achieving common goals are all aspects of leadership and management.</w:t>
      </w:r>
    </w:p>
    <w:p w14:paraId="49496E25"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Leaders and managers, however, are considered different fields.</w:t>
      </w:r>
    </w:p>
    <w:p w14:paraId="211369D2"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 xml:space="preserve">The effect of leadership is multi-directional. </w:t>
      </w:r>
    </w:p>
    <w:p w14:paraId="00CF51BE"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whereas management is a one-way relationship of authority.</w:t>
      </w:r>
    </w:p>
    <w:p w14:paraId="2C7F9F32" w14:textId="0DCE196B"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Managers encourage stability, wield power, and try to get things done, whereas leaders advocate change, innovative ways, and work to understand people's views to acquire their commitment.</w:t>
      </w:r>
    </w:p>
    <w:p w14:paraId="370B0B58" w14:textId="77777777" w:rsidR="00FA6864" w:rsidRPr="00455F2A" w:rsidRDefault="00FA6864" w:rsidP="00FA6864">
      <w:pPr>
        <w:autoSpaceDE w:val="0"/>
        <w:autoSpaceDN w:val="0"/>
        <w:adjustRightInd w:val="0"/>
        <w:rPr>
          <w:rFonts w:ascii="Calibri" w:hAnsi="Calibri" w:cs="Calibri"/>
          <w:sz w:val="22"/>
          <w:szCs w:val="22"/>
        </w:rPr>
      </w:pPr>
      <w:r w:rsidRPr="00455F2A">
        <w:rPr>
          <w:rFonts w:ascii="Calibri" w:hAnsi="Calibri" w:cs="Calibri"/>
          <w:sz w:val="22"/>
          <w:szCs w:val="22"/>
        </w:rPr>
        <w:t xml:space="preserve">A leader sets the course for his followers, assists them in seeing the future, and encourages and inspires them to achieve their objectives. </w:t>
      </w:r>
    </w:p>
    <w:p w14:paraId="3CF7F396" w14:textId="77777777" w:rsidR="004971A0" w:rsidRPr="00455F2A" w:rsidRDefault="00FA6864" w:rsidP="004971A0">
      <w:pPr>
        <w:rPr>
          <w:rFonts w:ascii="Calibri" w:hAnsi="Calibri" w:cs="Calibri"/>
          <w:sz w:val="22"/>
          <w:szCs w:val="22"/>
        </w:rPr>
      </w:pPr>
      <w:r w:rsidRPr="00455F2A">
        <w:rPr>
          <w:rFonts w:ascii="Calibri" w:hAnsi="Calibri" w:cs="Calibri"/>
          <w:sz w:val="22"/>
          <w:szCs w:val="22"/>
        </w:rPr>
        <w:t>Leadership and management are both concerned about the organization's performance. However, management entails the activities of planning, budgeting, regulating, and organising.</w:t>
      </w:r>
    </w:p>
    <w:p w14:paraId="68EE6A21" w14:textId="77777777" w:rsidR="009E041F" w:rsidRPr="00455F2A" w:rsidRDefault="009E041F" w:rsidP="009E041F">
      <w:pPr>
        <w:pStyle w:val="BodyText"/>
        <w:jc w:val="both"/>
        <w:rPr>
          <w:rFonts w:ascii="Calibri" w:hAnsi="Calibri" w:cs="Calibri"/>
        </w:rPr>
      </w:pPr>
      <w:r w:rsidRPr="00455F2A">
        <w:rPr>
          <w:rFonts w:ascii="Calibri" w:hAnsi="Calibri" w:cs="Calibri"/>
        </w:rPr>
        <w:t xml:space="preserve">Effective Leadership Styles </w:t>
      </w:r>
    </w:p>
    <w:p w14:paraId="3CCE43E2" w14:textId="7C461304" w:rsidR="009E041F" w:rsidRPr="00455F2A" w:rsidRDefault="009E041F" w:rsidP="009E041F">
      <w:pPr>
        <w:rPr>
          <w:rFonts w:ascii="Calibri" w:eastAsiaTheme="minorHAnsi" w:hAnsi="Calibri" w:cs="Calibri"/>
          <w:sz w:val="22"/>
          <w:szCs w:val="22"/>
          <w:lang w:eastAsia="en-US"/>
        </w:rPr>
      </w:pPr>
    </w:p>
    <w:p w14:paraId="27547EC9" w14:textId="50366D69" w:rsidR="003B42CC" w:rsidRPr="00455F2A" w:rsidRDefault="003B42CC" w:rsidP="009209E9">
      <w:pPr>
        <w:pStyle w:val="Heading1"/>
        <w:rPr>
          <w:rFonts w:eastAsiaTheme="minorHAnsi"/>
          <w:lang w:eastAsia="en-US"/>
        </w:rPr>
      </w:pPr>
      <w:bookmarkStart w:id="4" w:name="_Toc99982856"/>
      <w:r w:rsidRPr="00455F2A">
        <w:rPr>
          <w:rFonts w:eastAsiaTheme="minorHAnsi"/>
          <w:lang w:eastAsia="en-US"/>
        </w:rPr>
        <w:t>The democratic management style:</w:t>
      </w:r>
      <w:bookmarkEnd w:id="4"/>
      <w:r w:rsidRPr="00455F2A">
        <w:rPr>
          <w:rFonts w:eastAsiaTheme="minorHAnsi"/>
          <w:lang w:eastAsia="en-US"/>
        </w:rPr>
        <w:t xml:space="preserve"> </w:t>
      </w:r>
      <w:r w:rsidR="00915E33">
        <w:rPr>
          <w:rFonts w:eastAsiaTheme="minorHAnsi"/>
          <w:noProof/>
          <w:lang w:eastAsia="en-US"/>
        </w:rPr>
        <w:drawing>
          <wp:inline distT="0" distB="0" distL="0" distR="0" wp14:anchorId="531041B7" wp14:editId="5C6D5936">
            <wp:extent cx="3048000" cy="2286000"/>
            <wp:effectExtent l="0" t="0" r="0" b="0"/>
            <wp:docPr id="3" name="Picture 3" descr="A picture containing indoor, arran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arrange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48000" cy="2286000"/>
                    </a:xfrm>
                    <a:prstGeom prst="rect">
                      <a:avLst/>
                    </a:prstGeom>
                  </pic:spPr>
                </pic:pic>
              </a:graphicData>
            </a:graphic>
          </wp:inline>
        </w:drawing>
      </w:r>
    </w:p>
    <w:p w14:paraId="13E7FDBF" w14:textId="77777777" w:rsidR="003B42CC" w:rsidRPr="00455F2A" w:rsidRDefault="003B42CC" w:rsidP="009E041F">
      <w:pPr>
        <w:rPr>
          <w:rFonts w:ascii="Calibri" w:eastAsiaTheme="minorHAnsi" w:hAnsi="Calibri" w:cs="Calibri"/>
          <w:sz w:val="22"/>
          <w:szCs w:val="22"/>
          <w:lang w:eastAsia="en-US"/>
        </w:rPr>
      </w:pPr>
    </w:p>
    <w:p w14:paraId="5B5590C9" w14:textId="53E58BB8" w:rsidR="003B42CC" w:rsidRPr="00455F2A" w:rsidRDefault="009E041F" w:rsidP="003B42CC">
      <w:pPr>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The democratic management style is the management style that we identify in our instance. If we've identified the difficulties and management style thus far, it's now time to focus on the good aspects of the situation. </w:t>
      </w:r>
      <w:r w:rsidR="003B42CC" w:rsidRPr="00455F2A">
        <w:rPr>
          <w:rFonts w:ascii="Calibri" w:eastAsiaTheme="minorHAnsi" w:hAnsi="Calibri" w:cs="Calibri"/>
          <w:sz w:val="22"/>
          <w:szCs w:val="22"/>
          <w:lang w:eastAsia="en-US"/>
        </w:rPr>
        <w:t xml:space="preserve">According to </w:t>
      </w:r>
      <w:proofErr w:type="spellStart"/>
      <w:r w:rsidR="003B42CC" w:rsidRPr="00455F2A">
        <w:rPr>
          <w:rFonts w:ascii="Calibri" w:hAnsi="Calibri" w:cs="Calibri"/>
          <w:color w:val="333333"/>
          <w:sz w:val="22"/>
          <w:szCs w:val="22"/>
          <w:shd w:val="clear" w:color="auto" w:fill="FFFFFF"/>
        </w:rPr>
        <w:t>Gastil</w:t>
      </w:r>
      <w:proofErr w:type="spellEnd"/>
      <w:r w:rsidR="003B42CC" w:rsidRPr="00455F2A">
        <w:rPr>
          <w:rFonts w:ascii="Calibri" w:hAnsi="Calibri" w:cs="Calibri"/>
          <w:color w:val="333333"/>
          <w:sz w:val="22"/>
          <w:szCs w:val="22"/>
          <w:shd w:val="clear" w:color="auto" w:fill="FFFFFF"/>
        </w:rPr>
        <w:t>, J. (1994) pp. 953–</w:t>
      </w:r>
      <w:r w:rsidR="009209E9" w:rsidRPr="00455F2A">
        <w:rPr>
          <w:rFonts w:ascii="Calibri" w:hAnsi="Calibri" w:cs="Calibri"/>
          <w:color w:val="333333"/>
          <w:sz w:val="22"/>
          <w:szCs w:val="22"/>
          <w:shd w:val="clear" w:color="auto" w:fill="FFFFFF"/>
        </w:rPr>
        <w:t>975”</w:t>
      </w:r>
      <w:r w:rsidR="003B42CC" w:rsidRPr="00455F2A">
        <w:rPr>
          <w:rFonts w:ascii="Calibri" w:hAnsi="Calibri" w:cs="Calibri"/>
          <w:color w:val="333333"/>
          <w:sz w:val="22"/>
          <w:szCs w:val="22"/>
          <w:shd w:val="clear" w:color="auto" w:fill="FFFFFF"/>
        </w:rPr>
        <w:t xml:space="preserve"> </w:t>
      </w:r>
      <w:r w:rsidR="003B42CC" w:rsidRPr="00455F2A">
        <w:rPr>
          <w:rFonts w:ascii="Calibri" w:eastAsiaTheme="minorHAnsi" w:hAnsi="Calibri" w:cs="Calibri"/>
          <w:sz w:val="22"/>
          <w:szCs w:val="22"/>
          <w:lang w:eastAsia="en-US"/>
        </w:rPr>
        <w:t>democratic leadership is described as the execution of three functions: dispersing responsibility among the membership, empowering group members, and assisting the group's decision-making process. Many, most, or all members of a group do these tasks, with the positions of leader and follower rotating on a regular basis. A small number of practical and moral concerns are suggested for determining the democratic leadership model's suitability for various populations. In addition, the National Issues Forums programme is utilised to demonstrate the paradigm, and recommendations for future democratic leadership study are given.”</w:t>
      </w:r>
    </w:p>
    <w:p w14:paraId="2BB2801F" w14:textId="77777777" w:rsidR="002A27D3" w:rsidRPr="00455F2A" w:rsidRDefault="002A27D3" w:rsidP="003B42CC">
      <w:pPr>
        <w:rPr>
          <w:rFonts w:ascii="Calibri" w:hAnsi="Calibri" w:cs="Calibri"/>
          <w:sz w:val="22"/>
          <w:szCs w:val="22"/>
        </w:rPr>
      </w:pPr>
    </w:p>
    <w:p w14:paraId="0DEC776C" w14:textId="6EDE5F94" w:rsidR="002A27D3" w:rsidRPr="00455F2A" w:rsidRDefault="002A27D3" w:rsidP="009209E9">
      <w:pPr>
        <w:pStyle w:val="Heading2"/>
        <w:rPr>
          <w:rFonts w:eastAsiaTheme="minorHAnsi"/>
          <w:lang w:eastAsia="en-US"/>
        </w:rPr>
      </w:pPr>
      <w:bookmarkStart w:id="5" w:name="_Toc99982857"/>
      <w:r w:rsidRPr="00455F2A">
        <w:rPr>
          <w:rFonts w:eastAsiaTheme="minorHAnsi"/>
          <w:lang w:eastAsia="en-US"/>
        </w:rPr>
        <w:lastRenderedPageBreak/>
        <w:t>Advantages and disadvantages</w:t>
      </w:r>
      <w:r w:rsidR="009209E9">
        <w:rPr>
          <w:rFonts w:eastAsiaTheme="minorHAnsi"/>
          <w:lang w:eastAsia="en-US"/>
        </w:rPr>
        <w:t xml:space="preserve"> of democratic </w:t>
      </w:r>
      <w:bookmarkEnd w:id="5"/>
      <w:r w:rsidR="00915E33">
        <w:rPr>
          <w:rFonts w:eastAsiaTheme="minorHAnsi"/>
          <w:lang w:eastAsia="en-US"/>
        </w:rPr>
        <w:t>style:</w:t>
      </w:r>
      <w:r w:rsidR="00915E33">
        <w:rPr>
          <w:rFonts w:eastAsiaTheme="minorHAnsi"/>
          <w:noProof/>
          <w:lang w:eastAsia="en-US"/>
        </w:rPr>
        <w:drawing>
          <wp:inline distT="0" distB="0" distL="0" distR="0" wp14:anchorId="6405AAAC" wp14:editId="175810A0">
            <wp:extent cx="3126555" cy="1223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27884" cy="1224120"/>
                    </a:xfrm>
                    <a:prstGeom prst="rect">
                      <a:avLst/>
                    </a:prstGeom>
                  </pic:spPr>
                </pic:pic>
              </a:graphicData>
            </a:graphic>
          </wp:inline>
        </w:drawing>
      </w:r>
    </w:p>
    <w:p w14:paraId="1F0CC5A3" w14:textId="77777777" w:rsidR="002A27D3" w:rsidRPr="00455F2A" w:rsidRDefault="002A27D3" w:rsidP="009E041F">
      <w:pPr>
        <w:rPr>
          <w:rFonts w:ascii="Calibri" w:eastAsiaTheme="minorHAnsi" w:hAnsi="Calibri" w:cs="Calibri"/>
          <w:sz w:val="22"/>
          <w:szCs w:val="22"/>
          <w:lang w:eastAsia="en-US"/>
        </w:rPr>
      </w:pPr>
    </w:p>
    <w:p w14:paraId="158E603A" w14:textId="60E60598" w:rsidR="002A27D3" w:rsidRPr="00455F2A" w:rsidRDefault="002A27D3" w:rsidP="002A27D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This type of management has the following advantages:</w:t>
      </w:r>
    </w:p>
    <w:p w14:paraId="737192B9" w14:textId="77777777" w:rsidR="00907F1A" w:rsidRPr="00455F2A" w:rsidRDefault="00907F1A" w:rsidP="002A27D3">
      <w:pPr>
        <w:autoSpaceDE w:val="0"/>
        <w:autoSpaceDN w:val="0"/>
        <w:adjustRightInd w:val="0"/>
        <w:rPr>
          <w:rFonts w:ascii="Calibri" w:eastAsiaTheme="minorHAnsi" w:hAnsi="Calibri" w:cs="Calibri"/>
          <w:sz w:val="22"/>
          <w:szCs w:val="22"/>
          <w:lang w:eastAsia="en-US"/>
        </w:rPr>
      </w:pPr>
    </w:p>
    <w:p w14:paraId="16583B3B" w14:textId="38EDF4FE" w:rsidR="00907F1A" w:rsidRPr="00455F2A" w:rsidRDefault="00907F1A" w:rsidP="00907F1A">
      <w:pPr>
        <w:rPr>
          <w:rFonts w:ascii="Calibri" w:hAnsi="Calibri" w:cs="Calibri"/>
          <w:sz w:val="22"/>
          <w:szCs w:val="22"/>
        </w:rPr>
      </w:pPr>
      <w:r w:rsidRPr="00455F2A">
        <w:rPr>
          <w:rFonts w:ascii="Calibri" w:hAnsi="Calibri" w:cs="Calibri"/>
          <w:color w:val="000000"/>
          <w:sz w:val="22"/>
          <w:szCs w:val="22"/>
          <w:shd w:val="clear" w:color="auto" w:fill="FFFFFF"/>
        </w:rPr>
        <w:t xml:space="preserve">Instead of blaming individual team members for mistakes, democratic leadership aims to improve systems and processes. It aims to build </w:t>
      </w:r>
      <w:r w:rsidR="00DB4BFB" w:rsidRPr="00455F2A">
        <w:rPr>
          <w:rFonts w:ascii="Calibri" w:hAnsi="Calibri" w:cs="Calibri"/>
          <w:color w:val="000000"/>
          <w:sz w:val="22"/>
          <w:szCs w:val="22"/>
          <w:shd w:val="clear" w:color="auto" w:fill="FFFFFF"/>
        </w:rPr>
        <w:t>consensus</w:t>
      </w:r>
      <w:r w:rsidRPr="00455F2A">
        <w:rPr>
          <w:rFonts w:ascii="Calibri" w:hAnsi="Calibri" w:cs="Calibri"/>
          <w:color w:val="000000"/>
          <w:sz w:val="22"/>
          <w:szCs w:val="22"/>
          <w:shd w:val="clear" w:color="auto" w:fill="FFFFFF"/>
        </w:rPr>
        <w:t xml:space="preserve">” </w:t>
      </w:r>
      <w:r w:rsidRPr="009209E9">
        <w:rPr>
          <w:rFonts w:ascii="Calibri" w:hAnsi="Calibri" w:cs="Calibri"/>
          <w:color w:val="0070C0"/>
          <w:sz w:val="22"/>
          <w:szCs w:val="22"/>
        </w:rPr>
        <w:t>Might Pritchard use this impetus and political capital as an opportunity to bring about the progress the NHS needs?”</w:t>
      </w:r>
    </w:p>
    <w:p w14:paraId="120E44D9" w14:textId="1B1C377F" w:rsidR="002A27D3" w:rsidRPr="00455F2A" w:rsidRDefault="002A27D3" w:rsidP="002A27D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Guidance rather than direction.</w:t>
      </w:r>
    </w:p>
    <w:p w14:paraId="48740004" w14:textId="77777777" w:rsidR="002A27D3" w:rsidRPr="00455F2A" w:rsidRDefault="002A27D3" w:rsidP="002A27D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Speaking on the same level as others, egalitarian.</w:t>
      </w:r>
    </w:p>
    <w:p w14:paraId="2531625C" w14:textId="4869BA48" w:rsidR="002A27D3" w:rsidRPr="00455F2A" w:rsidRDefault="002A27D3" w:rsidP="002A27D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Communicate effectively. </w:t>
      </w:r>
    </w:p>
    <w:p w14:paraId="72973325" w14:textId="4EFC09FB" w:rsidR="002A27D3" w:rsidRPr="00455F2A" w:rsidRDefault="002A27D3" w:rsidP="002A27D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Feedback is the objective and positive criticism. </w:t>
      </w:r>
    </w:p>
    <w:p w14:paraId="2D91F679" w14:textId="73CA309A" w:rsidR="002A27D3" w:rsidRPr="009209E9" w:rsidRDefault="002A27D3" w:rsidP="002A27D3">
      <w:pPr>
        <w:autoSpaceDE w:val="0"/>
        <w:autoSpaceDN w:val="0"/>
        <w:adjustRightInd w:val="0"/>
        <w:rPr>
          <w:rFonts w:ascii="Calibri" w:eastAsiaTheme="minorHAnsi" w:hAnsi="Calibri" w:cs="Calibri"/>
          <w:color w:val="FFC000"/>
          <w:sz w:val="22"/>
          <w:szCs w:val="22"/>
          <w:lang w:eastAsia="en-US"/>
        </w:rPr>
      </w:pPr>
      <w:r w:rsidRPr="00455F2A">
        <w:rPr>
          <w:rFonts w:ascii="Calibri" w:eastAsiaTheme="minorHAnsi" w:hAnsi="Calibri" w:cs="Calibri"/>
          <w:sz w:val="22"/>
          <w:szCs w:val="22"/>
          <w:lang w:eastAsia="en-US"/>
        </w:rPr>
        <w:t>Results that are positive, such as group satisfaction or member satisfaction</w:t>
      </w:r>
      <w:r w:rsidRPr="009209E9">
        <w:rPr>
          <w:rFonts w:ascii="Calibri" w:eastAsiaTheme="minorHAnsi" w:hAnsi="Calibri" w:cs="Calibri"/>
          <w:color w:val="FFC000"/>
          <w:sz w:val="22"/>
          <w:szCs w:val="22"/>
          <w:lang w:eastAsia="en-US"/>
        </w:rPr>
        <w:t>. </w:t>
      </w:r>
      <w:r w:rsidR="00DB4BFB" w:rsidRPr="009209E9">
        <w:rPr>
          <w:rFonts w:ascii="Calibri" w:eastAsiaTheme="minorHAnsi" w:hAnsi="Calibri" w:cs="Calibri"/>
          <w:color w:val="FFC000"/>
          <w:sz w:val="22"/>
          <w:szCs w:val="22"/>
          <w:lang w:eastAsia="en-US"/>
        </w:rPr>
        <w:t>“</w:t>
      </w:r>
      <w:r w:rsidR="00DB4BFB" w:rsidRPr="009209E9">
        <w:rPr>
          <w:rFonts w:ascii="Calibri" w:hAnsi="Calibri" w:cs="Calibri"/>
          <w:color w:val="FFC000"/>
          <w:sz w:val="22"/>
          <w:szCs w:val="22"/>
        </w:rPr>
        <w:t>One that attends to workforce welfare and staffing shortfalls amid low pay and the challenges of Brexit. One that strengthens the long tradition of clinical research within the health system”</w:t>
      </w:r>
    </w:p>
    <w:p w14:paraId="53A94650" w14:textId="613CBC65" w:rsidR="002A27D3" w:rsidRPr="009209E9" w:rsidRDefault="002A27D3" w:rsidP="002A27D3">
      <w:pPr>
        <w:autoSpaceDE w:val="0"/>
        <w:autoSpaceDN w:val="0"/>
        <w:adjustRightInd w:val="0"/>
        <w:rPr>
          <w:rFonts w:ascii="Calibri" w:eastAsiaTheme="minorHAnsi" w:hAnsi="Calibri" w:cs="Calibri"/>
          <w:color w:val="4472C4" w:themeColor="accent1"/>
          <w:sz w:val="22"/>
          <w:szCs w:val="22"/>
          <w:lang w:eastAsia="en-US"/>
        </w:rPr>
      </w:pPr>
      <w:r w:rsidRPr="00455F2A">
        <w:rPr>
          <w:rFonts w:ascii="Calibri" w:eastAsiaTheme="minorHAnsi" w:hAnsi="Calibri" w:cs="Calibri"/>
          <w:sz w:val="22"/>
          <w:szCs w:val="22"/>
          <w:lang w:eastAsia="en-US"/>
        </w:rPr>
        <w:t>Mutual praise and friendlessness</w:t>
      </w:r>
      <w:r w:rsidR="00DB2164" w:rsidRPr="00455F2A">
        <w:rPr>
          <w:rFonts w:ascii="Calibri" w:eastAsiaTheme="minorHAnsi" w:hAnsi="Calibri" w:cs="Calibri"/>
          <w:sz w:val="22"/>
          <w:szCs w:val="22"/>
          <w:lang w:eastAsia="en-US"/>
        </w:rPr>
        <w:t xml:space="preserve"> </w:t>
      </w:r>
      <w:r w:rsidR="00DB2164" w:rsidRPr="009209E9">
        <w:rPr>
          <w:rFonts w:ascii="Calibri" w:eastAsiaTheme="minorHAnsi" w:hAnsi="Calibri" w:cs="Calibri"/>
          <w:color w:val="0070C0"/>
          <w:sz w:val="22"/>
          <w:szCs w:val="22"/>
          <w:lang w:eastAsia="en-US"/>
        </w:rPr>
        <w:t>“</w:t>
      </w:r>
      <w:r w:rsidR="00DB2164" w:rsidRPr="009209E9">
        <w:rPr>
          <w:rFonts w:ascii="Calibri" w:hAnsi="Calibri" w:cs="Calibri"/>
          <w:color w:val="0070C0"/>
          <w:sz w:val="22"/>
          <w:szCs w:val="22"/>
        </w:rPr>
        <w:t xml:space="preserve">Pritchard </w:t>
      </w:r>
      <w:proofErr w:type="gramStart"/>
      <w:r w:rsidR="00DB2164" w:rsidRPr="009209E9">
        <w:rPr>
          <w:rFonts w:ascii="Calibri" w:hAnsi="Calibri" w:cs="Calibri"/>
          <w:color w:val="0070C0"/>
          <w:sz w:val="22"/>
          <w:szCs w:val="22"/>
        </w:rPr>
        <w:t>is</w:t>
      </w:r>
      <w:proofErr w:type="gramEnd"/>
      <w:r w:rsidR="00DB2164" w:rsidRPr="009209E9">
        <w:rPr>
          <w:rFonts w:ascii="Calibri" w:hAnsi="Calibri" w:cs="Calibri"/>
          <w:color w:val="0070C0"/>
          <w:sz w:val="22"/>
          <w:szCs w:val="22"/>
        </w:rPr>
        <w:t xml:space="preserve"> respected and seemingly well liked</w:t>
      </w:r>
      <w:r w:rsidR="00DB2164" w:rsidRPr="009209E9">
        <w:rPr>
          <w:rFonts w:ascii="Calibri" w:hAnsi="Calibri" w:cs="Calibri"/>
          <w:color w:val="4472C4" w:themeColor="accent1"/>
          <w:sz w:val="22"/>
          <w:szCs w:val="22"/>
        </w:rPr>
        <w:t>”</w:t>
      </w:r>
    </w:p>
    <w:p w14:paraId="1FFB5A69" w14:textId="446D09D9" w:rsidR="002A27D3" w:rsidRPr="00455F2A" w:rsidRDefault="002A27D3" w:rsidP="002A27D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Motivation and originality </w:t>
      </w:r>
      <w:r w:rsidR="00DB2164" w:rsidRPr="00455F2A">
        <w:rPr>
          <w:rFonts w:ascii="Calibri" w:eastAsiaTheme="minorHAnsi" w:hAnsi="Calibri" w:cs="Calibri"/>
          <w:sz w:val="22"/>
          <w:szCs w:val="22"/>
          <w:lang w:eastAsia="en-US"/>
        </w:rPr>
        <w:t xml:space="preserve">her desire and intrinsic motivation we can observe since the beginning when she affirms that </w:t>
      </w:r>
      <w:r w:rsidR="00DB2164" w:rsidRPr="009209E9">
        <w:rPr>
          <w:rFonts w:ascii="Calibri" w:hAnsi="Calibri" w:cs="Calibri"/>
          <w:color w:val="FFC000"/>
          <w:sz w:val="22"/>
          <w:szCs w:val="22"/>
        </w:rPr>
        <w:t>“I am realistic. I am also optimistic</w:t>
      </w:r>
      <w:r w:rsidR="00DB2164" w:rsidRPr="00455F2A">
        <w:rPr>
          <w:rFonts w:ascii="Calibri" w:hAnsi="Calibri" w:cs="Calibri"/>
          <w:sz w:val="22"/>
          <w:szCs w:val="22"/>
        </w:rPr>
        <w:t>”</w:t>
      </w:r>
    </w:p>
    <w:p w14:paraId="08C81E7A" w14:textId="4806D043" w:rsidR="002A27D3" w:rsidRPr="00455F2A" w:rsidRDefault="002A27D3" w:rsidP="002A27D3">
      <w:pPr>
        <w:autoSpaceDE w:val="0"/>
        <w:autoSpaceDN w:val="0"/>
        <w:adjustRightInd w:val="0"/>
        <w:rPr>
          <w:rFonts w:ascii="Calibri" w:eastAsiaTheme="minorHAnsi" w:hAnsi="Calibri" w:cs="Calibri"/>
          <w:sz w:val="22"/>
          <w:szCs w:val="22"/>
          <w:lang w:eastAsia="en-US"/>
        </w:rPr>
      </w:pPr>
    </w:p>
    <w:p w14:paraId="67219A8D" w14:textId="1394F2CD" w:rsidR="009E041F" w:rsidRPr="009209E9" w:rsidRDefault="002A27D3" w:rsidP="002A27D3">
      <w:pPr>
        <w:rPr>
          <w:rFonts w:ascii="Calibri" w:eastAsiaTheme="minorHAnsi" w:hAnsi="Calibri" w:cs="Calibri"/>
          <w:color w:val="0070C0"/>
          <w:sz w:val="22"/>
          <w:szCs w:val="22"/>
          <w:lang w:eastAsia="en-US"/>
        </w:rPr>
      </w:pPr>
      <w:r w:rsidRPr="00455F2A">
        <w:rPr>
          <w:rFonts w:ascii="Calibri" w:eastAsiaTheme="minorHAnsi" w:hAnsi="Calibri" w:cs="Calibri"/>
          <w:sz w:val="22"/>
          <w:szCs w:val="22"/>
          <w:lang w:eastAsia="en-US"/>
        </w:rPr>
        <w:t>One downside of this management style is that it can result in inefficiencies and lower productivity as it takes time and effort to implement</w:t>
      </w:r>
      <w:r w:rsidR="00DB2164" w:rsidRPr="00455F2A">
        <w:rPr>
          <w:rFonts w:ascii="Calibri" w:eastAsiaTheme="minorHAnsi" w:hAnsi="Calibri" w:cs="Calibri"/>
          <w:sz w:val="22"/>
          <w:szCs w:val="22"/>
          <w:lang w:eastAsia="en-US"/>
        </w:rPr>
        <w:t xml:space="preserve"> but in our study </w:t>
      </w:r>
      <w:r w:rsidR="00AA2B57" w:rsidRPr="00455F2A">
        <w:rPr>
          <w:rFonts w:ascii="Calibri" w:eastAsiaTheme="minorHAnsi" w:hAnsi="Calibri" w:cs="Calibri"/>
          <w:sz w:val="22"/>
          <w:szCs w:val="22"/>
          <w:lang w:eastAsia="en-US"/>
        </w:rPr>
        <w:t>case,</w:t>
      </w:r>
      <w:r w:rsidR="00DB2164" w:rsidRPr="00455F2A">
        <w:rPr>
          <w:rFonts w:ascii="Calibri" w:eastAsiaTheme="minorHAnsi" w:hAnsi="Calibri" w:cs="Calibri"/>
          <w:sz w:val="22"/>
          <w:szCs w:val="22"/>
          <w:lang w:eastAsia="en-US"/>
        </w:rPr>
        <w:t xml:space="preserve"> they seem to acknowledge this situation, and they hope for </w:t>
      </w:r>
      <w:r w:rsidR="00DB4BFB" w:rsidRPr="00455F2A">
        <w:rPr>
          <w:rFonts w:ascii="Calibri" w:eastAsiaTheme="minorHAnsi" w:hAnsi="Calibri" w:cs="Calibri"/>
          <w:sz w:val="22"/>
          <w:szCs w:val="22"/>
          <w:lang w:eastAsia="en-US"/>
        </w:rPr>
        <w:t xml:space="preserve">a </w:t>
      </w:r>
      <w:r w:rsidR="00DB4BFB" w:rsidRPr="009209E9">
        <w:rPr>
          <w:rFonts w:ascii="Calibri" w:hAnsi="Calibri" w:cs="Calibri"/>
          <w:color w:val="0070C0"/>
          <w:sz w:val="22"/>
          <w:szCs w:val="22"/>
        </w:rPr>
        <w:t>“</w:t>
      </w:r>
      <w:r w:rsidR="00DB2164" w:rsidRPr="009209E9">
        <w:rPr>
          <w:rFonts w:ascii="Calibri" w:hAnsi="Calibri" w:cs="Calibri"/>
          <w:color w:val="0070C0"/>
          <w:sz w:val="22"/>
          <w:szCs w:val="22"/>
        </w:rPr>
        <w:t xml:space="preserve">response </w:t>
      </w:r>
      <w:r w:rsidR="00DB4BFB" w:rsidRPr="009209E9">
        <w:rPr>
          <w:rFonts w:ascii="Calibri" w:hAnsi="Calibri" w:cs="Calibri"/>
          <w:color w:val="0070C0"/>
          <w:sz w:val="22"/>
          <w:szCs w:val="22"/>
        </w:rPr>
        <w:t>that must</w:t>
      </w:r>
      <w:r w:rsidR="00DB2164" w:rsidRPr="009209E9">
        <w:rPr>
          <w:rFonts w:ascii="Calibri" w:hAnsi="Calibri" w:cs="Calibri"/>
          <w:color w:val="0070C0"/>
          <w:sz w:val="22"/>
          <w:szCs w:val="22"/>
        </w:rPr>
        <w:t xml:space="preserve"> be a renewed, long-term vision for the NHS”</w:t>
      </w:r>
    </w:p>
    <w:p w14:paraId="31F676E1" w14:textId="573B64C9" w:rsidR="009E041F" w:rsidRPr="00455F2A" w:rsidRDefault="009E041F" w:rsidP="009E041F">
      <w:pPr>
        <w:rPr>
          <w:rFonts w:ascii="Calibri" w:eastAsiaTheme="minorHAnsi" w:hAnsi="Calibri" w:cs="Calibri"/>
          <w:sz w:val="22"/>
          <w:szCs w:val="22"/>
          <w:lang w:eastAsia="en-US"/>
        </w:rPr>
      </w:pPr>
    </w:p>
    <w:p w14:paraId="4635CB8A" w14:textId="774B2C09" w:rsidR="00814AD0" w:rsidRPr="00455F2A" w:rsidRDefault="00814AD0" w:rsidP="00814AD0">
      <w:pPr>
        <w:rPr>
          <w:rFonts w:ascii="Calibri" w:hAnsi="Calibri" w:cs="Calibri"/>
          <w:color w:val="000000"/>
          <w:sz w:val="22"/>
          <w:szCs w:val="22"/>
        </w:rPr>
      </w:pPr>
      <w:r w:rsidRPr="00455F2A">
        <w:rPr>
          <w:rFonts w:ascii="Calibri" w:hAnsi="Calibri" w:cs="Calibri"/>
          <w:color w:val="000000"/>
          <w:sz w:val="22"/>
          <w:szCs w:val="22"/>
        </w:rPr>
        <w:t xml:space="preserve">Theory Z is based on the premise that employees desire to be associated with their </w:t>
      </w:r>
      <w:r w:rsidR="00AA2B57" w:rsidRPr="00455F2A">
        <w:rPr>
          <w:rFonts w:ascii="Calibri" w:hAnsi="Calibri" w:cs="Calibri"/>
          <w:color w:val="000000"/>
          <w:sz w:val="22"/>
          <w:szCs w:val="22"/>
        </w:rPr>
        <w:t>managers</w:t>
      </w:r>
      <w:r w:rsidRPr="00455F2A">
        <w:rPr>
          <w:rFonts w:ascii="Calibri" w:hAnsi="Calibri" w:cs="Calibri"/>
          <w:color w:val="000000"/>
          <w:sz w:val="22"/>
          <w:szCs w:val="22"/>
        </w:rPr>
        <w:t xml:space="preserve"> and co-workers. Interaction is vitally important for employees. </w:t>
      </w:r>
    </w:p>
    <w:p w14:paraId="18CE3D4F" w14:textId="77777777" w:rsidR="00814AD0" w:rsidRPr="00455F2A" w:rsidRDefault="00814AD0" w:rsidP="00814AD0">
      <w:pPr>
        <w:rPr>
          <w:rFonts w:ascii="Calibri" w:hAnsi="Calibri" w:cs="Calibri"/>
          <w:color w:val="000000"/>
          <w:sz w:val="22"/>
          <w:szCs w:val="22"/>
        </w:rPr>
      </w:pPr>
      <w:r w:rsidRPr="00455F2A">
        <w:rPr>
          <w:rFonts w:ascii="Calibri" w:hAnsi="Calibri" w:cs="Calibri"/>
          <w:color w:val="000000"/>
          <w:sz w:val="22"/>
          <w:szCs w:val="22"/>
        </w:rPr>
        <w:t>A safe working environment and appropriate amenities are essential to achieving this. This requires a high degree of managerial and organizational support. This list can also contain the opportunity for development and training. </w:t>
      </w:r>
    </w:p>
    <w:p w14:paraId="3B12C0D0" w14:textId="71E98788" w:rsidR="00814AD0" w:rsidRPr="00455F2A" w:rsidRDefault="00814AD0" w:rsidP="00814AD0">
      <w:pPr>
        <w:rPr>
          <w:rFonts w:ascii="Calibri" w:hAnsi="Calibri" w:cs="Calibri"/>
          <w:color w:val="000000"/>
          <w:sz w:val="22"/>
          <w:szCs w:val="22"/>
        </w:rPr>
      </w:pPr>
      <w:r w:rsidRPr="00455F2A">
        <w:rPr>
          <w:rFonts w:ascii="Calibri" w:hAnsi="Calibri" w:cs="Calibri"/>
          <w:color w:val="000000"/>
          <w:sz w:val="22"/>
          <w:szCs w:val="22"/>
        </w:rPr>
        <w:t>Workers expect that their employers will support them and reciprocate their efforts. It is important to employees to keep work-life balance and they want to make it a prior Therefore, the importance of family, culture, and traditions is equal to the importance of working conditions. </w:t>
      </w:r>
    </w:p>
    <w:p w14:paraId="597BBF7B" w14:textId="516AB289" w:rsidR="00814AD0" w:rsidRPr="00455F2A" w:rsidRDefault="00814AD0" w:rsidP="00814AD0">
      <w:pPr>
        <w:rPr>
          <w:rFonts w:ascii="Calibri" w:hAnsi="Calibri" w:cs="Calibri"/>
          <w:color w:val="000000"/>
          <w:sz w:val="22"/>
          <w:szCs w:val="22"/>
        </w:rPr>
      </w:pPr>
      <w:r w:rsidRPr="00455F2A">
        <w:rPr>
          <w:rFonts w:ascii="Calibri" w:hAnsi="Calibri" w:cs="Calibri"/>
          <w:color w:val="000000"/>
          <w:sz w:val="22"/>
          <w:szCs w:val="22"/>
        </w:rPr>
        <w:t>According to Theory Z, employees believe they can do their jobs if their management offers the necessary support</w:t>
      </w:r>
    </w:p>
    <w:p w14:paraId="05501414" w14:textId="6C1F02BA" w:rsidR="000414F3" w:rsidRPr="00455F2A" w:rsidRDefault="000414F3" w:rsidP="00814AD0">
      <w:pPr>
        <w:rPr>
          <w:rFonts w:ascii="Calibri" w:hAnsi="Calibri" w:cs="Calibri"/>
          <w:color w:val="000000"/>
          <w:sz w:val="22"/>
          <w:szCs w:val="22"/>
        </w:rPr>
      </w:pPr>
    </w:p>
    <w:p w14:paraId="7CB89400" w14:textId="5012BCB5" w:rsidR="000414F3" w:rsidRPr="00455F2A" w:rsidRDefault="000414F3" w:rsidP="009209E9">
      <w:pPr>
        <w:pStyle w:val="Heading1"/>
      </w:pPr>
    </w:p>
    <w:p w14:paraId="62B88081" w14:textId="77777777" w:rsidR="000414F3" w:rsidRPr="00455F2A" w:rsidRDefault="000414F3" w:rsidP="009209E9">
      <w:pPr>
        <w:pStyle w:val="Heading1"/>
      </w:pPr>
      <w:bookmarkStart w:id="6" w:name="_Toc99982858"/>
      <w:r w:rsidRPr="00455F2A">
        <w:rPr>
          <w:rFonts w:eastAsiaTheme="minorHAnsi"/>
          <w:lang w:eastAsia="en-US"/>
        </w:rPr>
        <w:t>Laissez-Faire Leadership style</w:t>
      </w:r>
      <w:bookmarkEnd w:id="6"/>
    </w:p>
    <w:p w14:paraId="5B26C661" w14:textId="77777777" w:rsidR="000414F3" w:rsidRPr="00455F2A" w:rsidRDefault="000414F3" w:rsidP="000414F3">
      <w:pPr>
        <w:rPr>
          <w:rFonts w:ascii="Calibri" w:hAnsi="Calibri" w:cs="Calibri"/>
          <w:sz w:val="22"/>
          <w:szCs w:val="22"/>
        </w:rPr>
      </w:pPr>
    </w:p>
    <w:p w14:paraId="79955831" w14:textId="0FFB71CC"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Some French merchants and businesses mounted a protest movement against official meddling towards the end of the 18th century. "Laissez faire, laissez passer," which </w:t>
      </w:r>
      <w:r w:rsidR="00B211ED" w:rsidRPr="00455F2A">
        <w:rPr>
          <w:rFonts w:ascii="Calibri" w:eastAsiaTheme="minorHAnsi" w:hAnsi="Calibri" w:cs="Calibri"/>
          <w:sz w:val="22"/>
          <w:szCs w:val="22"/>
          <w:lang w:eastAsia="en-US"/>
        </w:rPr>
        <w:t>means</w:t>
      </w:r>
      <w:r w:rsidRPr="00455F2A">
        <w:rPr>
          <w:rFonts w:ascii="Calibri" w:eastAsiaTheme="minorHAnsi" w:hAnsi="Calibri" w:cs="Calibri"/>
          <w:sz w:val="22"/>
          <w:szCs w:val="22"/>
          <w:lang w:eastAsia="en-US"/>
        </w:rPr>
        <w:t xml:space="preserve"> "let him go, let him pass," was one of the expressions he used to convey his dissatisfaction. They transmitted an aim with this concept: economic output must not be subject to significant state regulation. </w:t>
      </w:r>
    </w:p>
    <w:p w14:paraId="716551A6"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lastRenderedPageBreak/>
        <w:t>The laissez-faire campaign swiftly gained popularity outside of France, in nations like the United States and the United Kingdom</w:t>
      </w:r>
    </w:p>
    <w:p w14:paraId="56FA4544"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p>
    <w:p w14:paraId="5A401433"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According to SHARMA, KUMAR, and SINGH, 2013, pp.3, 29–31</w:t>
      </w:r>
    </w:p>
    <w:p w14:paraId="6753C1D7"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“Employees are allowed complete autonomy to set objectives, make decisions, and solve issues in a laissez-faire leadership style, which provides little or no guidance and allows employees as much flexibility as possible.”</w:t>
      </w:r>
    </w:p>
    <w:p w14:paraId="134042BB"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p>
    <w:p w14:paraId="234CA972" w14:textId="626A43B4"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In this article we can identify two types of leadership: The Democratic style and the second style identified is the Laissez-Faire Leadership style.</w:t>
      </w:r>
    </w:p>
    <w:p w14:paraId="4F0D4604"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p>
    <w:p w14:paraId="4B43EBDB"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Laissez-Faire represents a management style in which employees do not have clear objectives, they set their own goals most of the time, very little involvement from the Leader, the latter not having the slightest influence on employees cannot motivate them and in general the outcomes are negative.</w:t>
      </w:r>
    </w:p>
    <w:p w14:paraId="07BC19B0"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We can see in the case study some features of this leadership system in which Health Secretary Sajid Javid has warned that waiting list could potentially reach 13 million patients this year. Modelling done by the Institute for Fiscal Studies suggests that even in a best-case scenario, waiting lists will rise to 9 million people next year. And that's if the NHS's capacity is substantially expanded above pre-pandemic levels, at a cost of at least £ 2 billion per year. Much will hinge on the Chancellor’s autumn spending review and the Government’s ability to control COVID-19.</w:t>
      </w:r>
    </w:p>
    <w:p w14:paraId="56322258" w14:textId="77777777" w:rsidR="000414F3" w:rsidRPr="00455F2A" w:rsidRDefault="000414F3" w:rsidP="000414F3">
      <w:pPr>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As a result of lack of direction and not knowing what to do, employees tend to do nothing. A completely free environment is also considered chaotic by many. As a result, productivity decreases, as we can see in our case study.</w:t>
      </w:r>
    </w:p>
    <w:p w14:paraId="5C5C66A7" w14:textId="77777777" w:rsidR="000414F3" w:rsidRPr="00455F2A" w:rsidRDefault="000414F3" w:rsidP="000414F3">
      <w:pPr>
        <w:rPr>
          <w:rFonts w:ascii="Calibri" w:eastAsiaTheme="minorHAnsi" w:hAnsi="Calibri" w:cs="Calibri"/>
          <w:sz w:val="22"/>
          <w:szCs w:val="22"/>
          <w:lang w:eastAsia="en-US"/>
        </w:rPr>
      </w:pPr>
    </w:p>
    <w:p w14:paraId="5FDB08F4" w14:textId="3D3A1629" w:rsidR="000414F3" w:rsidRPr="00455F2A" w:rsidRDefault="000414F3" w:rsidP="009209E9">
      <w:pPr>
        <w:pStyle w:val="Heading2"/>
        <w:rPr>
          <w:rFonts w:eastAsiaTheme="minorHAnsi"/>
          <w:lang w:eastAsia="en-US"/>
        </w:rPr>
      </w:pPr>
      <w:bookmarkStart w:id="7" w:name="_Toc99982859"/>
      <w:r w:rsidRPr="00455F2A">
        <w:rPr>
          <w:rFonts w:eastAsiaTheme="minorHAnsi"/>
          <w:lang w:eastAsia="en-US"/>
        </w:rPr>
        <w:t>Advantages and Disadvantages of Laissez-Faire style:</w:t>
      </w:r>
      <w:bookmarkEnd w:id="7"/>
      <w:r w:rsidR="0067690A">
        <w:rPr>
          <w:rFonts w:eastAsiaTheme="minorHAnsi"/>
          <w:noProof/>
          <w:lang w:eastAsia="en-US"/>
        </w:rPr>
        <w:drawing>
          <wp:inline distT="0" distB="0" distL="0" distR="0" wp14:anchorId="7870F457" wp14:editId="4E9774E1">
            <wp:extent cx="3048000" cy="1701800"/>
            <wp:effectExtent l="0" t="0" r="0" b="0"/>
            <wp:docPr id="14" name="Picture 14" descr="A picture containing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whitebo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000" cy="1701800"/>
                    </a:xfrm>
                    <a:prstGeom prst="rect">
                      <a:avLst/>
                    </a:prstGeom>
                  </pic:spPr>
                </pic:pic>
              </a:graphicData>
            </a:graphic>
          </wp:inline>
        </w:drawing>
      </w:r>
    </w:p>
    <w:p w14:paraId="70F3753E" w14:textId="77777777" w:rsidR="000414F3" w:rsidRPr="00455F2A" w:rsidRDefault="000414F3" w:rsidP="000414F3">
      <w:pPr>
        <w:rPr>
          <w:rFonts w:ascii="Calibri" w:eastAsiaTheme="minorHAnsi" w:hAnsi="Calibri" w:cs="Calibri"/>
          <w:sz w:val="22"/>
          <w:szCs w:val="22"/>
          <w:lang w:eastAsia="en-US"/>
        </w:rPr>
      </w:pPr>
    </w:p>
    <w:p w14:paraId="46E5CE59"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Usually, this leadership style has negative outcomes and some of the disadvantages include:  </w:t>
      </w:r>
    </w:p>
    <w:p w14:paraId="792A0BDD"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 non-leadership role </w:t>
      </w:r>
    </w:p>
    <w:p w14:paraId="5D160DD3"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Do not try to control your followers</w:t>
      </w:r>
    </w:p>
    <w:p w14:paraId="321D5143" w14:textId="77777777"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Leaders with minimal influence </w:t>
      </w:r>
    </w:p>
    <w:p w14:paraId="29C3499D" w14:textId="77777777" w:rsidR="000414F3" w:rsidRPr="00455F2A" w:rsidRDefault="000414F3" w:rsidP="000414F3">
      <w:pPr>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Lay back - not involved not interested in the performance and work </w:t>
      </w:r>
    </w:p>
    <w:p w14:paraId="43EBD072" w14:textId="77777777" w:rsidR="000414F3" w:rsidRPr="00455F2A" w:rsidRDefault="000414F3" w:rsidP="000414F3">
      <w:pPr>
        <w:rPr>
          <w:rFonts w:ascii="Calibri" w:eastAsiaTheme="minorHAnsi" w:hAnsi="Calibri" w:cs="Calibri"/>
          <w:sz w:val="22"/>
          <w:szCs w:val="22"/>
          <w:lang w:eastAsia="en-US"/>
        </w:rPr>
      </w:pPr>
    </w:p>
    <w:p w14:paraId="48A87909" w14:textId="2BCF011B" w:rsidR="000414F3" w:rsidRPr="00455F2A" w:rsidRDefault="000414F3" w:rsidP="000414F3">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Theory Y, on the other hand, is a positive theory that is focused on including human resources in the management process and provides a unique viewpoint on the notion of employee motivation. They are willing to do so </w:t>
      </w:r>
      <w:r w:rsidR="00B211ED" w:rsidRPr="00455F2A">
        <w:rPr>
          <w:rFonts w:ascii="Calibri" w:eastAsiaTheme="minorHAnsi" w:hAnsi="Calibri" w:cs="Calibri"/>
          <w:sz w:val="22"/>
          <w:szCs w:val="22"/>
          <w:lang w:eastAsia="en-US"/>
        </w:rPr>
        <w:t>to</w:t>
      </w:r>
      <w:r w:rsidRPr="00455F2A">
        <w:rPr>
          <w:rFonts w:ascii="Calibri" w:eastAsiaTheme="minorHAnsi" w:hAnsi="Calibri" w:cs="Calibri"/>
          <w:sz w:val="22"/>
          <w:szCs w:val="22"/>
          <w:lang w:eastAsia="en-US"/>
        </w:rPr>
        <w:t xml:space="preserve"> attain the organization's objectives. The premises of theory Y are as follows: individuals are not lazy; they dislike working; they </w:t>
      </w:r>
      <w:r w:rsidR="00B211ED" w:rsidRPr="00455F2A">
        <w:rPr>
          <w:rFonts w:ascii="Calibri" w:eastAsiaTheme="minorHAnsi" w:hAnsi="Calibri" w:cs="Calibri"/>
          <w:sz w:val="22"/>
          <w:szCs w:val="22"/>
          <w:lang w:eastAsia="en-US"/>
        </w:rPr>
        <w:t>can</w:t>
      </w:r>
      <w:r w:rsidRPr="00455F2A">
        <w:rPr>
          <w:rFonts w:ascii="Calibri" w:eastAsiaTheme="minorHAnsi" w:hAnsi="Calibri" w:cs="Calibri"/>
          <w:sz w:val="22"/>
          <w:szCs w:val="22"/>
          <w:lang w:eastAsia="en-US"/>
        </w:rPr>
        <w:t xml:space="preserve"> self-motivate; they engage in change by imagining and creating; and they dislike being dominated. Workers are driven by a desire to achieve self-realization, according to Theory Y.</w:t>
      </w:r>
    </w:p>
    <w:p w14:paraId="02381D06" w14:textId="77777777" w:rsidR="000414F3" w:rsidRPr="00455F2A" w:rsidRDefault="000414F3" w:rsidP="000414F3">
      <w:pPr>
        <w:rPr>
          <w:rFonts w:ascii="Calibri" w:eastAsiaTheme="minorHAnsi" w:hAnsi="Calibri" w:cs="Calibri"/>
          <w:sz w:val="22"/>
          <w:szCs w:val="22"/>
          <w:lang w:eastAsia="en-US"/>
        </w:rPr>
      </w:pPr>
      <w:r w:rsidRPr="00455F2A">
        <w:rPr>
          <w:rFonts w:ascii="Calibri" w:eastAsiaTheme="minorHAnsi" w:hAnsi="Calibri" w:cs="Calibri"/>
          <w:sz w:val="22"/>
          <w:szCs w:val="22"/>
          <w:lang w:eastAsia="en-US"/>
        </w:rPr>
        <w:lastRenderedPageBreak/>
        <w:t>This idea asserts that physical and mental exertion are as natural as enjoyment and relaxation, and that external control and threats of punishment should not be viewed as the primary techniques for motivating employees to fulfil the organization's objectives.</w:t>
      </w:r>
    </w:p>
    <w:p w14:paraId="79DE5D91" w14:textId="77777777" w:rsidR="000414F3" w:rsidRPr="00455F2A" w:rsidRDefault="000414F3" w:rsidP="00814AD0">
      <w:pPr>
        <w:rPr>
          <w:rFonts w:ascii="Calibri" w:hAnsi="Calibri" w:cs="Calibri"/>
          <w:color w:val="000000"/>
          <w:sz w:val="22"/>
          <w:szCs w:val="22"/>
        </w:rPr>
      </w:pPr>
    </w:p>
    <w:p w14:paraId="244AA94C" w14:textId="7F566361" w:rsidR="009E041F" w:rsidRPr="00455F2A" w:rsidRDefault="009E041F" w:rsidP="009E041F">
      <w:pPr>
        <w:rPr>
          <w:rFonts w:ascii="Calibri" w:eastAsiaTheme="minorHAnsi" w:hAnsi="Calibri" w:cs="Calibri"/>
          <w:sz w:val="22"/>
          <w:szCs w:val="22"/>
          <w:lang w:eastAsia="en-US"/>
        </w:rPr>
      </w:pPr>
    </w:p>
    <w:p w14:paraId="302F69F7" w14:textId="2600E799" w:rsidR="00445A02" w:rsidRPr="00455F2A" w:rsidRDefault="00445A02" w:rsidP="009E041F">
      <w:pPr>
        <w:rPr>
          <w:rFonts w:ascii="Calibri" w:eastAsiaTheme="minorHAnsi" w:hAnsi="Calibri" w:cs="Calibri"/>
          <w:sz w:val="22"/>
          <w:szCs w:val="22"/>
          <w:lang w:eastAsia="en-US"/>
        </w:rPr>
      </w:pPr>
    </w:p>
    <w:p w14:paraId="0B3C5618" w14:textId="0E0E140C" w:rsidR="00445A02" w:rsidRPr="00455F2A" w:rsidRDefault="00445A02" w:rsidP="009209E9">
      <w:pPr>
        <w:pStyle w:val="Heading1"/>
        <w:rPr>
          <w:rFonts w:eastAsiaTheme="minorHAnsi"/>
          <w:lang w:eastAsia="en-US"/>
        </w:rPr>
      </w:pPr>
      <w:bookmarkStart w:id="8" w:name="_Toc99982860"/>
      <w:r w:rsidRPr="00455F2A">
        <w:rPr>
          <w:rFonts w:eastAsiaTheme="minorHAnsi"/>
          <w:lang w:eastAsia="en-US"/>
        </w:rPr>
        <w:t>3. Effective leadership skills</w:t>
      </w:r>
      <w:bookmarkEnd w:id="8"/>
      <w:r w:rsidRPr="00455F2A">
        <w:rPr>
          <w:rFonts w:eastAsiaTheme="minorHAnsi"/>
          <w:lang w:eastAsia="en-US"/>
        </w:rPr>
        <w:t xml:space="preserve"> </w:t>
      </w:r>
      <w:r w:rsidR="0067690A">
        <w:rPr>
          <w:rFonts w:eastAsiaTheme="minorHAnsi"/>
          <w:noProof/>
          <w:lang w:eastAsia="en-US"/>
        </w:rPr>
        <w:drawing>
          <wp:inline distT="0" distB="0" distL="0" distR="0" wp14:anchorId="4D23CB41" wp14:editId="3E634113">
            <wp:extent cx="5080000" cy="2806700"/>
            <wp:effectExtent l="0" t="0" r="0" b="0"/>
            <wp:docPr id="15" name="Picture 15"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080000" cy="2806700"/>
                    </a:xfrm>
                    <a:prstGeom prst="rect">
                      <a:avLst/>
                    </a:prstGeom>
                  </pic:spPr>
                </pic:pic>
              </a:graphicData>
            </a:graphic>
          </wp:inline>
        </w:drawing>
      </w:r>
    </w:p>
    <w:p w14:paraId="60EF2B50" w14:textId="525D7BAC" w:rsidR="00445A02" w:rsidRPr="00455F2A" w:rsidRDefault="00445A02" w:rsidP="009E041F">
      <w:pPr>
        <w:rPr>
          <w:rFonts w:ascii="Calibri" w:eastAsiaTheme="minorHAnsi" w:hAnsi="Calibri" w:cs="Calibri"/>
          <w:sz w:val="22"/>
          <w:szCs w:val="22"/>
          <w:lang w:eastAsia="en-US"/>
        </w:rPr>
      </w:pPr>
    </w:p>
    <w:p w14:paraId="5AD88B78" w14:textId="29714973" w:rsidR="00B94C9C" w:rsidRPr="00455F2A" w:rsidRDefault="00B94C9C" w:rsidP="00B94C9C">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We can define skill a set of information, experience, personal traits, and talents that you have acquired over the course of your life and profession. It usually combines two different sorts of abilities. Are two types of skills, soft skills, and hard skills.</w:t>
      </w:r>
    </w:p>
    <w:p w14:paraId="7A1B802A" w14:textId="77777777" w:rsidR="00DB229A" w:rsidRPr="00455F2A" w:rsidRDefault="00DB229A" w:rsidP="00B94C9C">
      <w:pPr>
        <w:autoSpaceDE w:val="0"/>
        <w:autoSpaceDN w:val="0"/>
        <w:adjustRightInd w:val="0"/>
        <w:rPr>
          <w:rFonts w:ascii="Calibri" w:eastAsiaTheme="minorHAnsi" w:hAnsi="Calibri" w:cs="Calibri"/>
          <w:sz w:val="22"/>
          <w:szCs w:val="22"/>
          <w:lang w:eastAsia="en-US"/>
        </w:rPr>
      </w:pPr>
    </w:p>
    <w:p w14:paraId="4504A9C4" w14:textId="133EA3EF" w:rsidR="00B94C9C" w:rsidRPr="00455F2A" w:rsidRDefault="00B94C9C" w:rsidP="00B94C9C">
      <w:pPr>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According to (J.E. Adair,2007)</w:t>
      </w:r>
      <w:r w:rsidR="00DB229A" w:rsidRPr="00455F2A">
        <w:rPr>
          <w:rFonts w:ascii="Calibri" w:eastAsiaTheme="minorHAnsi" w:hAnsi="Calibri" w:cs="Calibri"/>
          <w:sz w:val="22"/>
          <w:szCs w:val="22"/>
          <w:lang w:eastAsia="en-US"/>
        </w:rPr>
        <w:t xml:space="preserve"> “Leadership skills have now been universally recognised as a key ingredient- some would say </w:t>
      </w:r>
      <w:r w:rsidR="00DB229A" w:rsidRPr="00455F2A">
        <w:rPr>
          <w:rFonts w:ascii="Calibri" w:eastAsiaTheme="minorHAnsi" w:hAnsi="Calibri" w:cs="Calibri"/>
          <w:i/>
          <w:iCs/>
          <w:color w:val="171462"/>
          <w:sz w:val="22"/>
          <w:szCs w:val="22"/>
          <w:lang w:eastAsia="en-US"/>
        </w:rPr>
        <w:t>the key</w:t>
      </w:r>
      <w:r w:rsidR="00DB229A" w:rsidRPr="00455F2A">
        <w:rPr>
          <w:rFonts w:ascii="Calibri" w:eastAsiaTheme="minorHAnsi" w:hAnsi="Calibri" w:cs="Calibri"/>
          <w:sz w:val="22"/>
          <w:szCs w:val="22"/>
          <w:lang w:eastAsia="en-US"/>
        </w:rPr>
        <w:t xml:space="preserve"> ingredient in management. A good manager is now by definition a leader. Equally a good leader will also be a manager”</w:t>
      </w:r>
    </w:p>
    <w:p w14:paraId="76151FFE" w14:textId="2379507B" w:rsidR="00B94C9C" w:rsidRPr="00455F2A" w:rsidRDefault="00B94C9C" w:rsidP="00445A02">
      <w:pPr>
        <w:rPr>
          <w:rFonts w:ascii="Calibri" w:eastAsiaTheme="minorHAnsi" w:hAnsi="Calibri" w:cs="Calibri"/>
          <w:sz w:val="22"/>
          <w:szCs w:val="22"/>
          <w:lang w:eastAsia="en-US"/>
        </w:rPr>
      </w:pPr>
    </w:p>
    <w:p w14:paraId="03611D6A" w14:textId="32E89ED7" w:rsidR="00B94C9C" w:rsidRPr="00455F2A" w:rsidRDefault="00B94C9C" w:rsidP="00B94C9C">
      <w:pPr>
        <w:rPr>
          <w:rFonts w:ascii="Calibri" w:hAnsi="Calibri" w:cs="Calibri"/>
          <w:sz w:val="22"/>
          <w:szCs w:val="22"/>
        </w:rPr>
      </w:pPr>
      <w:r w:rsidRPr="00455F2A">
        <w:rPr>
          <w:rFonts w:ascii="Calibri" w:hAnsi="Calibri" w:cs="Calibri"/>
          <w:sz w:val="22"/>
          <w:szCs w:val="22"/>
        </w:rPr>
        <w:t xml:space="preserve">One of the soft skills is </w:t>
      </w:r>
      <w:r w:rsidRPr="009209E9">
        <w:rPr>
          <w:rStyle w:val="Heading2Char"/>
        </w:rPr>
        <w:t>enthusiasm</w:t>
      </w:r>
      <w:r w:rsidRPr="00455F2A">
        <w:rPr>
          <w:rFonts w:ascii="Calibri" w:hAnsi="Calibri" w:cs="Calibri"/>
          <w:sz w:val="22"/>
          <w:szCs w:val="22"/>
        </w:rPr>
        <w:t xml:space="preserve">, which is a strong desire to participate in a particular activity that you like and enjoy, or that you feel is important. </w:t>
      </w:r>
    </w:p>
    <w:p w14:paraId="2E672636" w14:textId="72CD6F6C" w:rsidR="00B94C9C" w:rsidRPr="00455F2A" w:rsidRDefault="00B94C9C" w:rsidP="00B94C9C">
      <w:pPr>
        <w:rPr>
          <w:rFonts w:ascii="Calibri" w:hAnsi="Calibri" w:cs="Calibri"/>
          <w:sz w:val="22"/>
          <w:szCs w:val="22"/>
        </w:rPr>
      </w:pPr>
      <w:bookmarkStart w:id="9" w:name="_Toc99982861"/>
      <w:r w:rsidRPr="009209E9">
        <w:rPr>
          <w:rStyle w:val="Heading2Char"/>
        </w:rPr>
        <w:t>Integrity</w:t>
      </w:r>
      <w:bookmarkEnd w:id="9"/>
      <w:r w:rsidRPr="009209E9">
        <w:rPr>
          <w:rStyle w:val="Heading2Char"/>
        </w:rPr>
        <w:t xml:space="preserve"> </w:t>
      </w:r>
      <w:r w:rsidRPr="00455F2A">
        <w:rPr>
          <w:rFonts w:ascii="Calibri" w:hAnsi="Calibri" w:cs="Calibri"/>
          <w:sz w:val="22"/>
          <w:szCs w:val="22"/>
        </w:rPr>
        <w:t xml:space="preserve">is a trait that allows others to trust you. And trust is necessary in any human interaction, whether professional or personal. </w:t>
      </w:r>
    </w:p>
    <w:p w14:paraId="4631C407" w14:textId="77777777" w:rsidR="00B94C9C" w:rsidRPr="00455F2A" w:rsidRDefault="00B94C9C" w:rsidP="00B94C9C">
      <w:pPr>
        <w:rPr>
          <w:rFonts w:ascii="Calibri" w:hAnsi="Calibri" w:cs="Calibri"/>
          <w:sz w:val="22"/>
          <w:szCs w:val="22"/>
        </w:rPr>
      </w:pPr>
      <w:r w:rsidRPr="00455F2A">
        <w:rPr>
          <w:rFonts w:ascii="Calibri" w:hAnsi="Calibri" w:cs="Calibri"/>
          <w:sz w:val="22"/>
          <w:szCs w:val="22"/>
        </w:rPr>
        <w:t xml:space="preserve">Integrity entails both internal completeness and devotion to external standards, particularly kindness and truth. </w:t>
      </w:r>
    </w:p>
    <w:p w14:paraId="25577D68" w14:textId="694CD04B" w:rsidR="00B94C9C" w:rsidRPr="00455F2A" w:rsidRDefault="00B94C9C" w:rsidP="00B94C9C">
      <w:pPr>
        <w:rPr>
          <w:rFonts w:ascii="Calibri" w:hAnsi="Calibri" w:cs="Calibri"/>
          <w:sz w:val="22"/>
          <w:szCs w:val="22"/>
        </w:rPr>
      </w:pPr>
      <w:bookmarkStart w:id="10" w:name="_Toc99982862"/>
      <w:r w:rsidRPr="009209E9">
        <w:rPr>
          <w:rStyle w:val="Heading2Char"/>
        </w:rPr>
        <w:t>Toughness</w:t>
      </w:r>
      <w:bookmarkEnd w:id="10"/>
      <w:r w:rsidRPr="00455F2A">
        <w:rPr>
          <w:rFonts w:ascii="Calibri" w:hAnsi="Calibri" w:cs="Calibri"/>
          <w:sz w:val="22"/>
          <w:szCs w:val="22"/>
        </w:rPr>
        <w:t xml:space="preserve">- Leaders are generally demanding individuals who are difficult to be around because of their high expectations. They are tough and resilient. Leaders want to be respected, but they don't have to be popular. </w:t>
      </w:r>
    </w:p>
    <w:p w14:paraId="16591826" w14:textId="73002B10" w:rsidR="00B94C9C" w:rsidRPr="00455F2A" w:rsidRDefault="00B94C9C" w:rsidP="00B94C9C">
      <w:pPr>
        <w:rPr>
          <w:rFonts w:ascii="Calibri" w:hAnsi="Calibri" w:cs="Calibri"/>
          <w:sz w:val="22"/>
          <w:szCs w:val="22"/>
        </w:rPr>
      </w:pPr>
      <w:bookmarkStart w:id="11" w:name="_Toc99982863"/>
      <w:r w:rsidRPr="009209E9">
        <w:rPr>
          <w:rStyle w:val="Heading2Char"/>
        </w:rPr>
        <w:t>Fairness</w:t>
      </w:r>
      <w:bookmarkEnd w:id="11"/>
      <w:r w:rsidRPr="009209E9">
        <w:rPr>
          <w:rStyle w:val="Heading2Char"/>
        </w:rPr>
        <w:t xml:space="preserve"> </w:t>
      </w:r>
      <w:r w:rsidRPr="00455F2A">
        <w:rPr>
          <w:rFonts w:ascii="Calibri" w:hAnsi="Calibri" w:cs="Calibri"/>
          <w:sz w:val="22"/>
          <w:szCs w:val="22"/>
        </w:rPr>
        <w:t>- Effective leaders handle people in diverse ways, yet in the same way. There are no favourites among them. They are neutral when it comes to awarding awards and imposing punishments for poor performance.</w:t>
      </w:r>
    </w:p>
    <w:p w14:paraId="28AF3269" w14:textId="77777777" w:rsidR="00B94C9C" w:rsidRPr="00455F2A" w:rsidRDefault="00B94C9C" w:rsidP="00B94C9C">
      <w:pPr>
        <w:rPr>
          <w:rFonts w:ascii="Calibri" w:hAnsi="Calibri" w:cs="Calibri"/>
          <w:sz w:val="22"/>
          <w:szCs w:val="22"/>
        </w:rPr>
      </w:pPr>
      <w:bookmarkStart w:id="12" w:name="_Toc99982864"/>
      <w:r w:rsidRPr="009209E9">
        <w:rPr>
          <w:rStyle w:val="Heading2Char"/>
        </w:rPr>
        <w:t>Warmth</w:t>
      </w:r>
      <w:bookmarkEnd w:id="12"/>
      <w:r w:rsidRPr="00455F2A">
        <w:rPr>
          <w:rFonts w:ascii="Calibri" w:hAnsi="Calibri" w:cs="Calibri"/>
          <w:sz w:val="22"/>
          <w:szCs w:val="22"/>
        </w:rPr>
        <w:t xml:space="preserve"> - Leadership requires both your head and your heart. It is equally important to like what you are doing and to care for others. </w:t>
      </w:r>
    </w:p>
    <w:p w14:paraId="2774C90C" w14:textId="204AD7B3" w:rsidR="00B94C9C" w:rsidRPr="00455F2A" w:rsidRDefault="00B94C9C" w:rsidP="00B94C9C">
      <w:pPr>
        <w:rPr>
          <w:rFonts w:ascii="Calibri" w:hAnsi="Calibri" w:cs="Calibri"/>
          <w:sz w:val="22"/>
          <w:szCs w:val="22"/>
        </w:rPr>
      </w:pPr>
      <w:bookmarkStart w:id="13" w:name="_Toc99982865"/>
      <w:r w:rsidRPr="009209E9">
        <w:rPr>
          <w:rStyle w:val="Heading2Char"/>
        </w:rPr>
        <w:t>Humility</w:t>
      </w:r>
      <w:bookmarkEnd w:id="13"/>
      <w:r w:rsidRPr="009209E9">
        <w:rPr>
          <w:rStyle w:val="Heading2Char"/>
        </w:rPr>
        <w:t xml:space="preserve"> </w:t>
      </w:r>
      <w:r w:rsidRPr="00455F2A">
        <w:rPr>
          <w:rFonts w:ascii="Calibri" w:hAnsi="Calibri" w:cs="Calibri"/>
          <w:sz w:val="22"/>
          <w:szCs w:val="22"/>
        </w:rPr>
        <w:t xml:space="preserve">is a quality that distinguishes the finest leaders. Arrogance is the opposite of humility. A willingness to listen and a lack of ego are two characteristics of a successful leader. </w:t>
      </w:r>
    </w:p>
    <w:p w14:paraId="46519013" w14:textId="61B6136E" w:rsidR="00B94C9C" w:rsidRPr="00455F2A" w:rsidRDefault="00B94C9C" w:rsidP="00B94C9C">
      <w:pPr>
        <w:rPr>
          <w:rFonts w:ascii="Calibri" w:hAnsi="Calibri" w:cs="Calibri"/>
          <w:sz w:val="22"/>
          <w:szCs w:val="22"/>
        </w:rPr>
      </w:pPr>
      <w:bookmarkStart w:id="14" w:name="_Toc99982866"/>
      <w:r w:rsidRPr="009209E9">
        <w:rPr>
          <w:rStyle w:val="Heading2Char"/>
        </w:rPr>
        <w:lastRenderedPageBreak/>
        <w:t>Confidence</w:t>
      </w:r>
      <w:bookmarkEnd w:id="14"/>
      <w:r w:rsidRPr="00455F2A">
        <w:rPr>
          <w:rFonts w:ascii="Calibri" w:hAnsi="Calibri" w:cs="Calibri"/>
          <w:sz w:val="22"/>
          <w:szCs w:val="22"/>
        </w:rPr>
        <w:t xml:space="preserve"> represents one of the most important qualities for a leader is confidence. </w:t>
      </w:r>
    </w:p>
    <w:p w14:paraId="5685DF3A" w14:textId="68D191CE" w:rsidR="001F575D" w:rsidRPr="00455F2A" w:rsidRDefault="00B94C9C" w:rsidP="00B94C9C">
      <w:pPr>
        <w:rPr>
          <w:rFonts w:ascii="Calibri" w:hAnsi="Calibri" w:cs="Calibri"/>
          <w:sz w:val="22"/>
          <w:szCs w:val="22"/>
        </w:rPr>
      </w:pPr>
      <w:r w:rsidRPr="00455F2A">
        <w:rPr>
          <w:rFonts w:ascii="Calibri" w:hAnsi="Calibri" w:cs="Calibri"/>
          <w:sz w:val="22"/>
          <w:szCs w:val="22"/>
        </w:rPr>
        <w:t xml:space="preserve">People will be able to tell if a leader has it or not. Self-confidence is always the first step toward becoming a leader. </w:t>
      </w:r>
    </w:p>
    <w:p w14:paraId="045DD920" w14:textId="27AE53B2" w:rsidR="00B94C9C" w:rsidRPr="00455F2A" w:rsidRDefault="00B94C9C" w:rsidP="00B94C9C">
      <w:pPr>
        <w:rPr>
          <w:rFonts w:ascii="Calibri" w:hAnsi="Calibri" w:cs="Calibri"/>
          <w:sz w:val="22"/>
          <w:szCs w:val="22"/>
        </w:rPr>
      </w:pPr>
      <w:r w:rsidRPr="00455F2A">
        <w:rPr>
          <w:rFonts w:ascii="Calibri" w:hAnsi="Calibri" w:cs="Calibri"/>
          <w:sz w:val="22"/>
          <w:szCs w:val="22"/>
        </w:rPr>
        <w:t xml:space="preserve">Overconfidence, which begins with arrogance, is the </w:t>
      </w:r>
      <w:r w:rsidR="001F575D" w:rsidRPr="00455F2A">
        <w:rPr>
          <w:rFonts w:ascii="Calibri" w:hAnsi="Calibri" w:cs="Calibri"/>
          <w:sz w:val="22"/>
          <w:szCs w:val="22"/>
        </w:rPr>
        <w:t>opposite</w:t>
      </w:r>
      <w:r w:rsidRPr="00455F2A">
        <w:rPr>
          <w:rFonts w:ascii="Calibri" w:hAnsi="Calibri" w:cs="Calibri"/>
          <w:sz w:val="22"/>
          <w:szCs w:val="22"/>
        </w:rPr>
        <w:t xml:space="preserve"> of confidence.</w:t>
      </w:r>
    </w:p>
    <w:p w14:paraId="675E46A1" w14:textId="288DD39B" w:rsidR="00445A02" w:rsidRPr="00455F2A" w:rsidRDefault="00445A02" w:rsidP="009E041F">
      <w:pPr>
        <w:rPr>
          <w:rFonts w:ascii="Calibri" w:eastAsiaTheme="minorHAnsi" w:hAnsi="Calibri" w:cs="Calibri"/>
          <w:sz w:val="22"/>
          <w:szCs w:val="22"/>
          <w:lang w:eastAsia="en-US"/>
        </w:rPr>
      </w:pPr>
    </w:p>
    <w:p w14:paraId="4F277453" w14:textId="77777777" w:rsidR="009C4E65" w:rsidRPr="00455F2A" w:rsidRDefault="009C4E65" w:rsidP="009C4E65">
      <w:pPr>
        <w:pStyle w:val="BodyText"/>
        <w:jc w:val="both"/>
        <w:rPr>
          <w:rFonts w:ascii="Calibri" w:hAnsi="Calibri" w:cs="Calibri"/>
          <w:color w:val="FF0000"/>
        </w:rPr>
      </w:pPr>
    </w:p>
    <w:p w14:paraId="0926A04F" w14:textId="77777777" w:rsidR="009C4E65" w:rsidRPr="00455F2A" w:rsidRDefault="009C4E65" w:rsidP="009C4E65">
      <w:pPr>
        <w:pStyle w:val="BodyText"/>
        <w:jc w:val="both"/>
        <w:rPr>
          <w:rFonts w:ascii="Calibri" w:hAnsi="Calibri" w:cs="Calibri"/>
          <w:color w:val="FF0000"/>
        </w:rPr>
      </w:pPr>
    </w:p>
    <w:p w14:paraId="2A1E5B55" w14:textId="77777777" w:rsidR="009C4E65" w:rsidRPr="00455F2A" w:rsidRDefault="009C4E65" w:rsidP="009C4E65">
      <w:pPr>
        <w:pStyle w:val="BodyText"/>
        <w:jc w:val="both"/>
        <w:rPr>
          <w:rFonts w:ascii="Calibri" w:hAnsi="Calibri" w:cs="Calibri"/>
          <w:color w:val="FF0000"/>
        </w:rPr>
      </w:pPr>
    </w:p>
    <w:p w14:paraId="1E2427E2" w14:textId="77777777" w:rsidR="009C4E65" w:rsidRPr="00455F2A" w:rsidRDefault="009C4E65" w:rsidP="009C4E65">
      <w:pPr>
        <w:pStyle w:val="BodyText"/>
        <w:jc w:val="both"/>
        <w:rPr>
          <w:rFonts w:ascii="Calibri" w:hAnsi="Calibri" w:cs="Calibri"/>
          <w:color w:val="FF0000"/>
        </w:rPr>
      </w:pPr>
    </w:p>
    <w:p w14:paraId="5A25BB66" w14:textId="77777777" w:rsidR="009C4E65" w:rsidRPr="00455F2A" w:rsidRDefault="009C4E65" w:rsidP="009C4E65">
      <w:pPr>
        <w:pStyle w:val="BodyText"/>
        <w:jc w:val="both"/>
        <w:rPr>
          <w:rFonts w:ascii="Calibri" w:hAnsi="Calibri" w:cs="Calibri"/>
          <w:color w:val="FF0000"/>
        </w:rPr>
      </w:pPr>
    </w:p>
    <w:p w14:paraId="109DE517" w14:textId="22A362EF" w:rsidR="009C4E65" w:rsidRPr="00455F2A" w:rsidRDefault="009C4E65" w:rsidP="009209E9">
      <w:pPr>
        <w:pStyle w:val="Heading1"/>
      </w:pPr>
      <w:bookmarkStart w:id="15" w:name="_Toc99982867"/>
      <w:r w:rsidRPr="00455F2A">
        <w:t>Leadership Style in COVID-19 era and other emergencies</w:t>
      </w:r>
      <w:bookmarkEnd w:id="15"/>
      <w:r w:rsidR="0067690A">
        <w:rPr>
          <w:noProof/>
        </w:rPr>
        <w:drawing>
          <wp:inline distT="0" distB="0" distL="0" distR="0" wp14:anchorId="71173586" wp14:editId="6B69102D">
            <wp:extent cx="4328737" cy="2434855"/>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2" cstate="print">
                      <a:extLst>
                        <a:ext uri="{BEBA8EAE-BF5A-486C-A8C5-ECC9F3942E4B}">
                          <a14:imgProps xmlns:a14="http://schemas.microsoft.com/office/drawing/2010/main">
                            <a14:imgLayer r:embed="rId13">
                              <a14:imgEffect>
                                <a14:brightnessContrast bright="20000"/>
                              </a14:imgEffect>
                            </a14:imgLayer>
                          </a14:imgProps>
                        </a:ext>
                        <a:ext uri="{28A0092B-C50C-407E-A947-70E740481C1C}">
                          <a14:useLocalDpi xmlns:a14="http://schemas.microsoft.com/office/drawing/2010/main" val="0"/>
                        </a:ext>
                      </a:extLst>
                    </a:blip>
                    <a:stretch>
                      <a:fillRect/>
                    </a:stretch>
                  </pic:blipFill>
                  <pic:spPr>
                    <a:xfrm>
                      <a:off x="0" y="0"/>
                      <a:ext cx="4328737" cy="2434855"/>
                    </a:xfrm>
                    <a:prstGeom prst="rect">
                      <a:avLst/>
                    </a:prstGeom>
                  </pic:spPr>
                </pic:pic>
              </a:graphicData>
            </a:graphic>
          </wp:inline>
        </w:drawing>
      </w:r>
    </w:p>
    <w:p w14:paraId="2765141B" w14:textId="77777777" w:rsidR="009C4E65" w:rsidRPr="00455F2A" w:rsidRDefault="009C4E65" w:rsidP="009E041F">
      <w:pPr>
        <w:rPr>
          <w:rFonts w:ascii="Calibri" w:eastAsiaTheme="minorHAnsi" w:hAnsi="Calibri" w:cs="Calibri"/>
          <w:color w:val="FF0000"/>
          <w:sz w:val="22"/>
          <w:szCs w:val="22"/>
          <w:lang w:eastAsia="en-US"/>
        </w:rPr>
      </w:pPr>
    </w:p>
    <w:p w14:paraId="67994E53" w14:textId="77777777" w:rsidR="009C4E65" w:rsidRPr="00455F2A" w:rsidRDefault="009C4E65" w:rsidP="009E041F">
      <w:pPr>
        <w:rPr>
          <w:rFonts w:ascii="Calibri" w:eastAsiaTheme="minorHAnsi" w:hAnsi="Calibri" w:cs="Calibri"/>
          <w:color w:val="FF0000"/>
          <w:sz w:val="22"/>
          <w:szCs w:val="22"/>
          <w:lang w:eastAsia="en-US"/>
        </w:rPr>
      </w:pPr>
    </w:p>
    <w:p w14:paraId="6536E385" w14:textId="77777777" w:rsidR="00FC6D57" w:rsidRPr="00455F2A" w:rsidRDefault="00FC6D57" w:rsidP="00FC6D57">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One of the new challenges brought by this pandemic was and still is the remote management of the teams, in such a way as to ensure the continuity of the activity in good conditions. But long-term remote work can also be a risky gamble, as it undermines the well-being of employees and can further reduce the separation from work and personal life. A Microsoft survey of employees around the world found that most employees feel they are struggling or just surviving pandemic work conditions, while many of them are considering changing jobs this year.</w:t>
      </w:r>
    </w:p>
    <w:p w14:paraId="05C35B7B" w14:textId="77777777" w:rsidR="00FC6D57" w:rsidRPr="00455F2A" w:rsidRDefault="00FC6D57" w:rsidP="00FC6D57">
      <w:pPr>
        <w:autoSpaceDE w:val="0"/>
        <w:autoSpaceDN w:val="0"/>
        <w:adjustRightInd w:val="0"/>
        <w:rPr>
          <w:rFonts w:ascii="Calibri" w:eastAsiaTheme="minorHAnsi" w:hAnsi="Calibri" w:cs="Calibri"/>
          <w:sz w:val="22"/>
          <w:szCs w:val="22"/>
          <w:lang w:eastAsia="en-US"/>
        </w:rPr>
      </w:pPr>
    </w:p>
    <w:p w14:paraId="32994252" w14:textId="77777777" w:rsidR="00FC6D57" w:rsidRPr="00455F2A" w:rsidRDefault="00FC6D57" w:rsidP="00FC6D57">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Empathy, the ability to think creatively and agility are among the leadership skills needed to build quality relationships with employees and that transform the image of the company they run into good imagine of the company they represent </w:t>
      </w:r>
    </w:p>
    <w:p w14:paraId="3C9205F4" w14:textId="77777777" w:rsidR="00FC6D57" w:rsidRPr="00455F2A" w:rsidRDefault="00FC6D57" w:rsidP="00FC6D57">
      <w:pPr>
        <w:autoSpaceDE w:val="0"/>
        <w:autoSpaceDN w:val="0"/>
        <w:adjustRightInd w:val="0"/>
        <w:rPr>
          <w:rFonts w:ascii="Calibri" w:eastAsiaTheme="minorHAnsi" w:hAnsi="Calibri" w:cs="Calibri"/>
          <w:sz w:val="22"/>
          <w:szCs w:val="22"/>
          <w:lang w:eastAsia="en-US"/>
        </w:rPr>
      </w:pPr>
    </w:p>
    <w:p w14:paraId="48FB2407" w14:textId="77777777" w:rsidR="00FC6D57" w:rsidRPr="00455F2A" w:rsidRDefault="00FC6D57" w:rsidP="00FC6D57">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Hybrid work, the middle ground</w:t>
      </w:r>
    </w:p>
    <w:p w14:paraId="65A1F7D5" w14:textId="77777777" w:rsidR="00FC6D57" w:rsidRPr="00455F2A" w:rsidRDefault="00FC6D57" w:rsidP="00FC6D57">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Managing employees remotely is certainly difficult, but there are also middle ground solutions for both parties. A working model that seems to have benefits for both employers and employees is the hybrid work system, which has been touted as one of the best methods to implement this year. This working model offers the possibility for employees to work from home on some days, having all the set-up necessary for operation, with suitable work platforms and virtual spaces, and on other days to rotate to the office.</w:t>
      </w:r>
    </w:p>
    <w:p w14:paraId="2744AC97" w14:textId="77777777" w:rsidR="009C4E65" w:rsidRPr="00455F2A" w:rsidRDefault="009C4E65" w:rsidP="009E041F">
      <w:pPr>
        <w:rPr>
          <w:rFonts w:ascii="Calibri" w:eastAsiaTheme="minorHAnsi" w:hAnsi="Calibri" w:cs="Calibri"/>
          <w:color w:val="FF0000"/>
          <w:sz w:val="22"/>
          <w:szCs w:val="22"/>
          <w:lang w:eastAsia="en-US"/>
        </w:rPr>
      </w:pPr>
    </w:p>
    <w:p w14:paraId="34A2280C" w14:textId="77777777" w:rsidR="0067690A" w:rsidRDefault="0067690A" w:rsidP="0067690A">
      <w:pPr>
        <w:pStyle w:val="Heading1"/>
        <w:rPr>
          <w:rFonts w:eastAsiaTheme="minorHAnsi"/>
          <w:lang w:eastAsia="en-US"/>
        </w:rPr>
      </w:pPr>
      <w:bookmarkStart w:id="16" w:name="_Toc99982868"/>
    </w:p>
    <w:p w14:paraId="58E1A1C7" w14:textId="6384D835" w:rsidR="0067690A" w:rsidRDefault="009C4E65" w:rsidP="0067690A">
      <w:pPr>
        <w:pStyle w:val="Heading1"/>
        <w:rPr>
          <w:rFonts w:eastAsiaTheme="minorHAnsi"/>
          <w:lang w:eastAsia="en-US"/>
        </w:rPr>
      </w:pPr>
      <w:r w:rsidRPr="00455F2A">
        <w:rPr>
          <w:rFonts w:eastAsiaTheme="minorHAnsi"/>
          <w:lang w:eastAsia="en-US"/>
        </w:rPr>
        <w:t>Ethical Leadership</w:t>
      </w:r>
      <w:bookmarkEnd w:id="16"/>
    </w:p>
    <w:p w14:paraId="7A674C61" w14:textId="77777777" w:rsidR="0067690A" w:rsidRPr="0067690A" w:rsidRDefault="0067690A" w:rsidP="0067690A">
      <w:pPr>
        <w:rPr>
          <w:rFonts w:eastAsiaTheme="minorHAnsi"/>
          <w:lang w:eastAsia="en-US"/>
        </w:rPr>
      </w:pPr>
    </w:p>
    <w:p w14:paraId="7048009C" w14:textId="154C50EB" w:rsidR="0067690A" w:rsidRPr="00455F2A" w:rsidRDefault="0067690A" w:rsidP="009E041F">
      <w:pPr>
        <w:rPr>
          <w:rFonts w:ascii="Calibri" w:hAnsi="Calibri" w:cs="Calibri"/>
          <w:sz w:val="22"/>
          <w:szCs w:val="22"/>
        </w:rPr>
      </w:pPr>
      <w:r>
        <w:rPr>
          <w:rFonts w:ascii="Calibri" w:hAnsi="Calibri" w:cs="Calibri"/>
          <w:noProof/>
          <w:sz w:val="22"/>
          <w:szCs w:val="22"/>
        </w:rPr>
        <w:drawing>
          <wp:inline distT="0" distB="0" distL="0" distR="0" wp14:anchorId="29B36558" wp14:editId="71BDF29B">
            <wp:extent cx="2410691" cy="1734967"/>
            <wp:effectExtent l="0" t="0" r="2540" b="5080"/>
            <wp:docPr id="17" name="Picture 17"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white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410691" cy="1734967"/>
                    </a:xfrm>
                    <a:prstGeom prst="rect">
                      <a:avLst/>
                    </a:prstGeom>
                  </pic:spPr>
                </pic:pic>
              </a:graphicData>
            </a:graphic>
          </wp:inline>
        </w:drawing>
      </w:r>
    </w:p>
    <w:p w14:paraId="16E70F13" w14:textId="77777777" w:rsidR="009C4E65" w:rsidRPr="00455F2A" w:rsidRDefault="00C9142F" w:rsidP="009C4E65">
      <w:pPr>
        <w:autoSpaceDE w:val="0"/>
        <w:autoSpaceDN w:val="0"/>
        <w:adjustRightInd w:val="0"/>
        <w:rPr>
          <w:rFonts w:ascii="Calibri" w:eastAsiaTheme="minorHAnsi" w:hAnsi="Calibri" w:cs="Calibri"/>
          <w:sz w:val="22"/>
          <w:szCs w:val="22"/>
          <w:lang w:eastAsia="en-US"/>
        </w:rPr>
      </w:pPr>
      <w:r w:rsidRPr="00455F2A">
        <w:rPr>
          <w:rFonts w:ascii="Calibri" w:hAnsi="Calibri" w:cs="Calibri"/>
          <w:sz w:val="22"/>
          <w:szCs w:val="22"/>
        </w:rPr>
        <w:t xml:space="preserve"> </w:t>
      </w:r>
      <w:r w:rsidR="00916DE3" w:rsidRPr="00455F2A">
        <w:rPr>
          <w:rFonts w:ascii="Calibri" w:hAnsi="Calibri" w:cs="Calibri"/>
          <w:sz w:val="22"/>
          <w:szCs w:val="22"/>
        </w:rPr>
        <w:t xml:space="preserve"> </w:t>
      </w:r>
      <w:r w:rsidR="009C4E65" w:rsidRPr="00455F2A">
        <w:rPr>
          <w:rFonts w:ascii="Calibri" w:eastAsiaTheme="minorHAnsi" w:hAnsi="Calibri" w:cs="Calibri"/>
          <w:sz w:val="22"/>
          <w:szCs w:val="22"/>
          <w:lang w:eastAsia="en-US"/>
        </w:rPr>
        <w:t xml:space="preserve">Various approaches have been taken to define the concept of ethical leadership. Kanungo (2001) describes ethical leaders as people who perform acts that help others and refrain from harmful activities. According to Brown, </w:t>
      </w:r>
      <w:proofErr w:type="spellStart"/>
      <w:r w:rsidR="009C4E65" w:rsidRPr="00455F2A">
        <w:rPr>
          <w:rFonts w:ascii="Calibri" w:eastAsiaTheme="minorHAnsi" w:hAnsi="Calibri" w:cs="Calibri"/>
          <w:sz w:val="22"/>
          <w:szCs w:val="22"/>
          <w:lang w:eastAsia="en-US"/>
        </w:rPr>
        <w:t>Trevio</w:t>
      </w:r>
      <w:proofErr w:type="spellEnd"/>
      <w:r w:rsidR="009C4E65" w:rsidRPr="00455F2A">
        <w:rPr>
          <w:rFonts w:ascii="Calibri" w:eastAsiaTheme="minorHAnsi" w:hAnsi="Calibri" w:cs="Calibri"/>
          <w:sz w:val="22"/>
          <w:szCs w:val="22"/>
          <w:lang w:eastAsia="en-US"/>
        </w:rPr>
        <w:t xml:space="preserve">, and Harrison (2005), ethical leadership is based on honesty, ethics, and fair treatment of employees. It is the practice, monitoring, and holding everyone accountable for ethical behaviour that constitutes ethical leadership in its true sense, as </w:t>
      </w:r>
      <w:proofErr w:type="spellStart"/>
      <w:r w:rsidR="009C4E65" w:rsidRPr="00455F2A">
        <w:rPr>
          <w:rFonts w:ascii="Calibri" w:eastAsiaTheme="minorHAnsi" w:hAnsi="Calibri" w:cs="Calibri"/>
          <w:sz w:val="22"/>
          <w:szCs w:val="22"/>
          <w:lang w:eastAsia="en-US"/>
        </w:rPr>
        <w:t>Trevio</w:t>
      </w:r>
      <w:proofErr w:type="spellEnd"/>
      <w:r w:rsidR="009C4E65" w:rsidRPr="00455F2A">
        <w:rPr>
          <w:rFonts w:ascii="Calibri" w:eastAsiaTheme="minorHAnsi" w:hAnsi="Calibri" w:cs="Calibri"/>
          <w:sz w:val="22"/>
          <w:szCs w:val="22"/>
          <w:lang w:eastAsia="en-US"/>
        </w:rPr>
        <w:t xml:space="preserve"> and Brown (2004) assert. </w:t>
      </w:r>
      <w:proofErr w:type="spellStart"/>
      <w:r w:rsidR="009C4E65" w:rsidRPr="00455F2A">
        <w:rPr>
          <w:rFonts w:ascii="Calibri" w:eastAsiaTheme="minorHAnsi" w:hAnsi="Calibri" w:cs="Calibri"/>
          <w:sz w:val="22"/>
          <w:szCs w:val="22"/>
          <w:lang w:eastAsia="en-US"/>
        </w:rPr>
        <w:t>Khuntia</w:t>
      </w:r>
      <w:proofErr w:type="spellEnd"/>
      <w:r w:rsidR="009C4E65" w:rsidRPr="00455F2A">
        <w:rPr>
          <w:rFonts w:ascii="Calibri" w:eastAsiaTheme="minorHAnsi" w:hAnsi="Calibri" w:cs="Calibri"/>
          <w:sz w:val="22"/>
          <w:szCs w:val="22"/>
          <w:lang w:eastAsia="en-US"/>
        </w:rPr>
        <w:t xml:space="preserve"> and </w:t>
      </w:r>
      <w:proofErr w:type="spellStart"/>
      <w:r w:rsidR="009C4E65" w:rsidRPr="00455F2A">
        <w:rPr>
          <w:rFonts w:ascii="Calibri" w:eastAsiaTheme="minorHAnsi" w:hAnsi="Calibri" w:cs="Calibri"/>
          <w:sz w:val="22"/>
          <w:szCs w:val="22"/>
          <w:lang w:eastAsia="en-US"/>
        </w:rPr>
        <w:t>Suar</w:t>
      </w:r>
      <w:proofErr w:type="spellEnd"/>
      <w:r w:rsidR="009C4E65" w:rsidRPr="00455F2A">
        <w:rPr>
          <w:rFonts w:ascii="Calibri" w:eastAsiaTheme="minorHAnsi" w:hAnsi="Calibri" w:cs="Calibri"/>
          <w:sz w:val="22"/>
          <w:szCs w:val="22"/>
          <w:lang w:eastAsia="en-US"/>
        </w:rPr>
        <w:t xml:space="preserve"> (2004) explain that ethical leaders embed moral principles into everything they do, think, and believe.</w:t>
      </w:r>
    </w:p>
    <w:p w14:paraId="393A19E7"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p>
    <w:p w14:paraId="05009022"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 leader's character is comprised of six dimensions: fairness, trustworthiness, empathy, respect, citizenship, and accountability.  </w:t>
      </w:r>
    </w:p>
    <w:p w14:paraId="01A61A55"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In addition to honesty integrity reliability and loyalty, trustworthiness is the most difficult of the six ethical values. The honesty, integrity, and resiliency of a leader who is guided by these ethical values has a good reputation</w:t>
      </w:r>
    </w:p>
    <w:p w14:paraId="5C4CE846"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Having a fair standard of justice means adhering to an impartial standard of justice without </w:t>
      </w:r>
      <w:proofErr w:type="gramStart"/>
      <w:r w:rsidRPr="00455F2A">
        <w:rPr>
          <w:rFonts w:ascii="Calibri" w:eastAsiaTheme="minorHAnsi" w:hAnsi="Calibri" w:cs="Calibri"/>
          <w:sz w:val="22"/>
          <w:szCs w:val="22"/>
          <w:lang w:eastAsia="en-US"/>
        </w:rPr>
        <w:t>taking into account</w:t>
      </w:r>
      <w:proofErr w:type="gramEnd"/>
      <w:r w:rsidRPr="00455F2A">
        <w:rPr>
          <w:rFonts w:ascii="Calibri" w:eastAsiaTheme="minorHAnsi" w:hAnsi="Calibri" w:cs="Calibri"/>
          <w:sz w:val="22"/>
          <w:szCs w:val="22"/>
          <w:lang w:eastAsia="en-US"/>
        </w:rPr>
        <w:t xml:space="preserve"> one's feelings or indications. That means to be open minded, not take advantage of anyone, don't blame anyone for anything and follow the law.</w:t>
      </w:r>
    </w:p>
    <w:p w14:paraId="0D77A485"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Responsible individuals are morally accountable, striving towards excellence and acting in a self-restrained manner. They show that they can answer assumptions. When it comes to doing their job, leaders who display this quality tend to think before they act, consider the consequences, be perseverant, and be serious.</w:t>
      </w:r>
    </w:p>
    <w:p w14:paraId="41EF2E26"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Respect is one of the six ethical characteristics that leaders should possess. They should treat everyone with respect, avoid arrogance, use good manners, be tolerant of employees, and consider others.</w:t>
      </w:r>
    </w:p>
    <w:p w14:paraId="0FCA4B9D"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Compassion is a key component of ethical decision-making. While not caring about the welfare of others, it can be difficult to be completely ethical. Because ethics is about establishing and maintaining a good relationship with others at the end of the day. Characteristics of these individuals include caring, compassion, and the ability to help others. </w:t>
      </w:r>
    </w:p>
    <w:p w14:paraId="5EC37769" w14:textId="6D7F356D" w:rsidR="009C4E65" w:rsidRPr="00455F2A" w:rsidRDefault="009174A3"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To</w:t>
      </w:r>
      <w:r w:rsidR="009C4E65" w:rsidRPr="00455F2A">
        <w:rPr>
          <w:rFonts w:ascii="Calibri" w:eastAsiaTheme="minorHAnsi" w:hAnsi="Calibri" w:cs="Calibri"/>
          <w:sz w:val="22"/>
          <w:szCs w:val="22"/>
          <w:lang w:eastAsia="en-US"/>
        </w:rPr>
        <w:t xml:space="preserve"> ensure society runs smoothly now and into the future, good citizens give more than they receive, contributing more than their fair share. </w:t>
      </w:r>
    </w:p>
    <w:p w14:paraId="0BC8EBE3"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As citizens, we must also adhere to civic virtues and responsibilities. </w:t>
      </w:r>
    </w:p>
    <w:p w14:paraId="360E16CB" w14:textId="614BB31F"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These traits result in individuals who stay active, stay educated, respect authority, protect the environment, and give back to the community</w:t>
      </w:r>
      <w:r w:rsidR="009209E9">
        <w:rPr>
          <w:rFonts w:ascii="Calibri" w:eastAsiaTheme="minorHAnsi" w:hAnsi="Calibri" w:cs="Calibri"/>
          <w:sz w:val="22"/>
          <w:szCs w:val="22"/>
          <w:lang w:eastAsia="en-US"/>
        </w:rPr>
        <w:t>.</w:t>
      </w:r>
    </w:p>
    <w:p w14:paraId="558D2D7B"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The approaches to achieve ethical goals are represented by the acts of the leaders. </w:t>
      </w:r>
    </w:p>
    <w:p w14:paraId="2416A951"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Leaders' activities are guided by three principles: respect, service, and fairness. </w:t>
      </w:r>
    </w:p>
    <w:p w14:paraId="146A55E8"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The leaders' purpose is to develop goals that are acceptable to everyone, influence others through the goal, and select and pursue desirable goals. </w:t>
      </w:r>
    </w:p>
    <w:p w14:paraId="4E6E51B7"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lastRenderedPageBreak/>
        <w:t xml:space="preserve">A leader's honesty is identical with his or her ethical behaviour; not being honest breeds distrust and has a significant influence on interpersonal relationships. </w:t>
      </w:r>
    </w:p>
    <w:p w14:paraId="7941A84D"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Leaders' power - represents the ability to influence others; power can be utilised in a positive or negative way. </w:t>
      </w:r>
    </w:p>
    <w:p w14:paraId="66E29578" w14:textId="77777777" w:rsidR="009C4E65" w:rsidRPr="00455F2A" w:rsidRDefault="009C4E65" w:rsidP="009C4E65">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Being powerful entails being continually watchful and observant. </w:t>
      </w:r>
    </w:p>
    <w:p w14:paraId="01020405" w14:textId="52FDDDF4" w:rsidR="00FA6864" w:rsidRPr="00455F2A" w:rsidRDefault="009C4E65" w:rsidP="009C4E65">
      <w:pPr>
        <w:rPr>
          <w:rFonts w:ascii="Calibri" w:hAnsi="Calibri" w:cs="Calibri"/>
          <w:sz w:val="22"/>
          <w:szCs w:val="22"/>
        </w:rPr>
      </w:pPr>
      <w:r w:rsidRPr="00455F2A">
        <w:rPr>
          <w:rFonts w:ascii="Calibri" w:eastAsiaTheme="minorHAnsi" w:hAnsi="Calibri" w:cs="Calibri"/>
          <w:sz w:val="22"/>
          <w:szCs w:val="22"/>
          <w:lang w:eastAsia="en-US"/>
        </w:rPr>
        <w:t xml:space="preserve">There are </w:t>
      </w:r>
      <w:r w:rsidR="000E3A26" w:rsidRPr="00455F2A">
        <w:rPr>
          <w:rFonts w:ascii="Calibri" w:eastAsiaTheme="minorHAnsi" w:hAnsi="Calibri" w:cs="Calibri"/>
          <w:sz w:val="22"/>
          <w:szCs w:val="22"/>
          <w:lang w:eastAsia="en-US"/>
        </w:rPr>
        <w:t>three</w:t>
      </w:r>
      <w:r w:rsidRPr="00455F2A">
        <w:rPr>
          <w:rFonts w:ascii="Calibri" w:eastAsiaTheme="minorHAnsi" w:hAnsi="Calibri" w:cs="Calibri"/>
          <w:sz w:val="22"/>
          <w:szCs w:val="22"/>
          <w:lang w:eastAsia="en-US"/>
        </w:rPr>
        <w:t xml:space="preserve"> </w:t>
      </w:r>
      <w:r w:rsidR="000E3A26" w:rsidRPr="00455F2A">
        <w:rPr>
          <w:rFonts w:ascii="Calibri" w:eastAsiaTheme="minorHAnsi" w:hAnsi="Calibri" w:cs="Calibri"/>
          <w:sz w:val="22"/>
          <w:szCs w:val="22"/>
          <w:lang w:eastAsia="en-US"/>
        </w:rPr>
        <w:t>k</w:t>
      </w:r>
      <w:r w:rsidRPr="00455F2A">
        <w:rPr>
          <w:rFonts w:ascii="Calibri" w:eastAsiaTheme="minorHAnsi" w:hAnsi="Calibri" w:cs="Calibri"/>
          <w:sz w:val="22"/>
          <w:szCs w:val="22"/>
          <w:lang w:eastAsia="en-US"/>
        </w:rPr>
        <w:t>ind of authority values such as: Ethical values modular qualities and end values.</w:t>
      </w:r>
    </w:p>
    <w:p w14:paraId="2F6B32E1" w14:textId="3E8BBC54" w:rsidR="00FA6864" w:rsidRPr="00455F2A" w:rsidRDefault="00FA6864" w:rsidP="00FA6864">
      <w:pPr>
        <w:rPr>
          <w:rFonts w:ascii="Calibri" w:hAnsi="Calibri" w:cs="Calibri"/>
          <w:sz w:val="22"/>
          <w:szCs w:val="22"/>
        </w:rPr>
      </w:pPr>
    </w:p>
    <w:p w14:paraId="11C4AD26" w14:textId="249DEFD0" w:rsidR="00FA6864" w:rsidRPr="00455F2A" w:rsidRDefault="00FA6864" w:rsidP="00FA6864">
      <w:pPr>
        <w:rPr>
          <w:rFonts w:ascii="Calibri" w:hAnsi="Calibri" w:cs="Calibri"/>
          <w:sz w:val="22"/>
          <w:szCs w:val="22"/>
        </w:rPr>
      </w:pPr>
    </w:p>
    <w:p w14:paraId="5A05D015" w14:textId="2C0CA772" w:rsidR="00216E9E" w:rsidRPr="00455F2A" w:rsidRDefault="00216E9E" w:rsidP="00FA6864">
      <w:pPr>
        <w:rPr>
          <w:rFonts w:ascii="Calibri" w:hAnsi="Calibri" w:cs="Calibri"/>
          <w:sz w:val="22"/>
          <w:szCs w:val="22"/>
        </w:rPr>
      </w:pPr>
    </w:p>
    <w:p w14:paraId="7C8096E1" w14:textId="77777777" w:rsidR="00216E9E" w:rsidRPr="00455F2A" w:rsidRDefault="00216E9E" w:rsidP="00FA6864">
      <w:pPr>
        <w:rPr>
          <w:rFonts w:ascii="Calibri" w:hAnsi="Calibri" w:cs="Calibri"/>
          <w:sz w:val="22"/>
          <w:szCs w:val="22"/>
        </w:rPr>
      </w:pPr>
    </w:p>
    <w:p w14:paraId="0A1C5250" w14:textId="6BB3F2B0" w:rsidR="00216E9E" w:rsidRPr="00455F2A" w:rsidRDefault="00BD58E6" w:rsidP="009209E9">
      <w:pPr>
        <w:pStyle w:val="Heading1"/>
      </w:pPr>
      <w:bookmarkStart w:id="17" w:name="_Toc99982869"/>
      <w:r w:rsidRPr="00455F2A">
        <w:t>Reflective essay</w:t>
      </w:r>
      <w:bookmarkEnd w:id="17"/>
      <w:r w:rsidRPr="00455F2A">
        <w:t xml:space="preserve"> </w:t>
      </w:r>
    </w:p>
    <w:p w14:paraId="247E4548" w14:textId="3E360B17" w:rsidR="00BD58E6" w:rsidRPr="00455F2A" w:rsidRDefault="00BD58E6" w:rsidP="00216E9E">
      <w:pPr>
        <w:pStyle w:val="Default"/>
        <w:jc w:val="both"/>
        <w:rPr>
          <w:rFonts w:ascii="Calibri" w:hAnsi="Calibri" w:cs="Calibri"/>
          <w:b/>
          <w:sz w:val="22"/>
          <w:szCs w:val="22"/>
        </w:rPr>
      </w:pPr>
      <w:r w:rsidRPr="00455F2A">
        <w:rPr>
          <w:rFonts w:ascii="Calibri" w:hAnsi="Calibri" w:cs="Calibri"/>
          <w:b/>
          <w:sz w:val="22"/>
          <w:szCs w:val="22"/>
        </w:rPr>
        <w:t xml:space="preserve"> </w:t>
      </w:r>
      <w:r w:rsidR="009F09EC">
        <w:rPr>
          <w:noProof/>
        </w:rPr>
        <w:drawing>
          <wp:inline distT="0" distB="0" distL="0" distR="0" wp14:anchorId="3A543491" wp14:editId="06E8BF16">
            <wp:extent cx="2727616" cy="1122219"/>
            <wp:effectExtent l="0" t="0" r="3175" b="0"/>
            <wp:docPr id="19" name="Picture 19"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clipart, businessca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27616" cy="1122219"/>
                    </a:xfrm>
                    <a:prstGeom prst="rect">
                      <a:avLst/>
                    </a:prstGeom>
                  </pic:spPr>
                </pic:pic>
              </a:graphicData>
            </a:graphic>
          </wp:inline>
        </w:drawing>
      </w:r>
    </w:p>
    <w:p w14:paraId="1F15EECF"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I now have a greater grasp of what leadership is and how it is a critical component of management that helps to enhance efficiency and achieve organization's objectives, thanks to this course and Professor Eric. </w:t>
      </w:r>
    </w:p>
    <w:p w14:paraId="27773C3D"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244EBD1D"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Although we had all heard or seen the concept of leadership before, the lecturer discussed the importance of leadership as an essential function of management that has a significant influence on how a company operates. It is defined by vision, motivation, and emotional intelligence, and it is a manifestation of how a person interacts with the corporate environment.</w:t>
      </w:r>
    </w:p>
    <w:p w14:paraId="7BB9C9EA"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218401AF"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I also learnt that personal leadership style is important, that leaders may have many leadership styles depending on their assumptions, and that leadership is founded on three theories, the first two of which are Douglas McGregor's theories X and Y. These two theories are based on assumptions. In the case of theory X, we learn that there are three assumptions: people dislike work and will try to avoid it as much as possible; the second assumption of theory X states that people require guidance and direction, and that leaders play an important role in this; and the third assumption of theory X states that people require security and do not want more responsibilities at work.</w:t>
      </w:r>
    </w:p>
    <w:p w14:paraId="60414ACC" w14:textId="38D6A632"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We also discussed the Y theory, which is founded on three assumptions: first, that people enjoy working, second, that people are intrinsically driven, and third, that people are self-sufficient and realistically practical. Of course, Theory Y is the </w:t>
      </w:r>
      <w:r w:rsidR="00B211ED" w:rsidRPr="00455F2A">
        <w:rPr>
          <w:rFonts w:ascii="Calibri" w:eastAsiaTheme="minorHAnsi" w:hAnsi="Calibri" w:cs="Calibri"/>
          <w:sz w:val="22"/>
          <w:szCs w:val="22"/>
          <w:lang w:eastAsia="en-US"/>
        </w:rPr>
        <w:t>opposite</w:t>
      </w:r>
      <w:r w:rsidRPr="00455F2A">
        <w:rPr>
          <w:rFonts w:ascii="Calibri" w:eastAsiaTheme="minorHAnsi" w:hAnsi="Calibri" w:cs="Calibri"/>
          <w:sz w:val="22"/>
          <w:szCs w:val="22"/>
          <w:lang w:eastAsia="en-US"/>
        </w:rPr>
        <w:t xml:space="preserve"> of Theory X. We also discussed the final idea, Theory Z, which Putin subsequently established with William </w:t>
      </w:r>
      <w:proofErr w:type="spellStart"/>
      <w:proofErr w:type="gramStart"/>
      <w:r w:rsidRPr="00455F2A">
        <w:rPr>
          <w:rFonts w:ascii="Calibri" w:eastAsiaTheme="minorHAnsi" w:hAnsi="Calibri" w:cs="Calibri"/>
          <w:sz w:val="22"/>
          <w:szCs w:val="22"/>
          <w:lang w:eastAsia="en-US"/>
        </w:rPr>
        <w:t>Ouchi</w:t>
      </w:r>
      <w:proofErr w:type="spellEnd"/>
      <w:proofErr w:type="gramEnd"/>
      <w:r w:rsidRPr="00455F2A">
        <w:rPr>
          <w:rFonts w:ascii="Calibri" w:eastAsiaTheme="minorHAnsi" w:hAnsi="Calibri" w:cs="Calibri"/>
          <w:sz w:val="22"/>
          <w:szCs w:val="22"/>
          <w:lang w:eastAsia="en-US"/>
        </w:rPr>
        <w:t xml:space="preserve"> and which preserves common cultural values while encouraging employee contact and collaboration.</w:t>
      </w:r>
    </w:p>
    <w:p w14:paraId="43DF651A"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Leadership is defined by trust and the development of healthy relationships among employees, not by power or position in the firm. The leader is the one who generates an ideal development atmosphere and an organisational culture that reflects moral ideals and ethical principles, which are viewed as significant milestones in a company's progress.</w:t>
      </w:r>
    </w:p>
    <w:p w14:paraId="6C366CFC"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What I learnt in the fourth week of this course when I discussed leadership relationships behaviour, where I discovered that there are two types, Task Oriented and People Oriented, was quite essential and fascinating to me. </w:t>
      </w:r>
    </w:p>
    <w:p w14:paraId="7EFFF7E1" w14:textId="19CD1E74"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When leadership is viewed as a key aspect in fostering a positive professional environment, it is said to be </w:t>
      </w:r>
      <w:r w:rsidR="00455F2A" w:rsidRPr="00455F2A">
        <w:rPr>
          <w:rFonts w:ascii="Calibri" w:eastAsiaTheme="minorHAnsi" w:hAnsi="Calibri" w:cs="Calibri"/>
          <w:sz w:val="22"/>
          <w:szCs w:val="22"/>
          <w:lang w:eastAsia="en-US"/>
        </w:rPr>
        <w:t>people oriented</w:t>
      </w:r>
      <w:r w:rsidRPr="00455F2A">
        <w:rPr>
          <w:rFonts w:ascii="Calibri" w:eastAsiaTheme="minorHAnsi" w:hAnsi="Calibri" w:cs="Calibri"/>
          <w:sz w:val="22"/>
          <w:szCs w:val="22"/>
          <w:lang w:eastAsia="en-US"/>
        </w:rPr>
        <w:t>. The establishment of healthy, harmonious connections between employees and their bosses has a significant influence on productivity and corporate attitude.</w:t>
      </w:r>
    </w:p>
    <w:p w14:paraId="3CD56827"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lastRenderedPageBreak/>
        <w:t xml:space="preserve">Employees become more motivated and driven to contribute to the company's performance and success when they have access to growth programmes, a dynamic and flexible work environment, and a leader who is accessible to them. </w:t>
      </w:r>
    </w:p>
    <w:p w14:paraId="62096BEB"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I also learned that people who are task-oriented in their daily lives will be task-oriented managers who are focused on specific production targets regardless of employee or company issues. It is now time for people who understand they must meet a certain target and will do so regardless of the consequences.</w:t>
      </w:r>
    </w:p>
    <w:p w14:paraId="1E7E08B7"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64210EFF"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Another topic We covered in this course was leadership traits, and I found that among the fundamental attributes that a leader must possess were: </w:t>
      </w:r>
    </w:p>
    <w:p w14:paraId="63494784"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0D498EF6"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Ability to inspire and maintain a healthy workplace atmosphere. </w:t>
      </w:r>
    </w:p>
    <w:p w14:paraId="59FE3E72"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Vision and strategic orientation. </w:t>
      </w:r>
    </w:p>
    <w:p w14:paraId="09AE7568"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Active communication and listening abilities. </w:t>
      </w:r>
    </w:p>
    <w:p w14:paraId="04DAD008"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Risk management and innovation encouragement </w:t>
      </w:r>
    </w:p>
    <w:p w14:paraId="596B6DB0"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A positive mindset that is open to change. </w:t>
      </w:r>
    </w:p>
    <w:p w14:paraId="095BEE47"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26D0DE81"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We also talked about leadership vision, which is important for developing vision, openness, and drive among employees.</w:t>
      </w:r>
    </w:p>
    <w:p w14:paraId="35F4C3FF"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0A0FCBE8" w14:textId="274163A5" w:rsidR="002B5076" w:rsidRPr="00455F2A" w:rsidRDefault="00B211ED"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To</w:t>
      </w:r>
      <w:r w:rsidR="002B5076" w:rsidRPr="00455F2A">
        <w:rPr>
          <w:rFonts w:ascii="Calibri" w:eastAsiaTheme="minorHAnsi" w:hAnsi="Calibri" w:cs="Calibri"/>
          <w:sz w:val="22"/>
          <w:szCs w:val="22"/>
          <w:lang w:eastAsia="en-US"/>
        </w:rPr>
        <w:t xml:space="preserve"> develop an organisational culture, leaders must: </w:t>
      </w:r>
    </w:p>
    <w:p w14:paraId="1B0E3496" w14:textId="6739F28C"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Outline a clear vision. </w:t>
      </w:r>
    </w:p>
    <w:p w14:paraId="0B0425E7" w14:textId="7F422125"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Gain the confidence and devotion of workers </w:t>
      </w:r>
      <w:r w:rsidR="00B211ED" w:rsidRPr="00455F2A">
        <w:rPr>
          <w:rFonts w:ascii="Calibri" w:eastAsiaTheme="minorHAnsi" w:hAnsi="Calibri" w:cs="Calibri"/>
          <w:sz w:val="22"/>
          <w:szCs w:val="22"/>
          <w:lang w:eastAsia="en-US"/>
        </w:rPr>
        <w:t>to</w:t>
      </w:r>
      <w:r w:rsidRPr="00455F2A">
        <w:rPr>
          <w:rFonts w:ascii="Calibri" w:eastAsiaTheme="minorHAnsi" w:hAnsi="Calibri" w:cs="Calibri"/>
          <w:sz w:val="22"/>
          <w:szCs w:val="22"/>
          <w:lang w:eastAsia="en-US"/>
        </w:rPr>
        <w:t xml:space="preserve"> build an organisational culture. </w:t>
      </w:r>
    </w:p>
    <w:p w14:paraId="392EC65E"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Assist employees in streamlining work procedures. </w:t>
      </w:r>
    </w:p>
    <w:p w14:paraId="527CC782"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In every business, include values in the leader's vision is a critical consideration. Values are those that are represented in one's attitude and behaviour, whether it's on an individual, organisational, or societal level. </w:t>
      </w:r>
    </w:p>
    <w:p w14:paraId="17FEAB62"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p>
    <w:p w14:paraId="20018A52" w14:textId="77777777" w:rsidR="002B5076" w:rsidRPr="00455F2A" w:rsidRDefault="002B5076" w:rsidP="002B5076">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Culture of ethics Another subject covered in the course is how an organisation operates in accordance with its principles and promotes those values both within and outside of the company. A public institution that embraces an ethical culture demonstrates to workers, stakeholders, and citizens that it values what is good and encourages its personnel to act in that manner.</w:t>
      </w:r>
    </w:p>
    <w:p w14:paraId="553EA5EA" w14:textId="5F6FDD7E" w:rsidR="002B5076" w:rsidRPr="00455F2A" w:rsidRDefault="002B5076" w:rsidP="00FA6864">
      <w:pPr>
        <w:rPr>
          <w:rFonts w:ascii="Calibri" w:eastAsiaTheme="minorHAnsi" w:hAnsi="Calibri" w:cs="Calibri"/>
          <w:sz w:val="22"/>
          <w:szCs w:val="22"/>
          <w:lang w:eastAsia="en-US"/>
        </w:rPr>
      </w:pPr>
    </w:p>
    <w:p w14:paraId="619122A8" w14:textId="17EB78DA" w:rsidR="002B5076" w:rsidRPr="00455F2A" w:rsidRDefault="002B5076" w:rsidP="00FA6864">
      <w:pPr>
        <w:rPr>
          <w:rFonts w:ascii="Calibri" w:eastAsiaTheme="minorHAnsi" w:hAnsi="Calibri" w:cs="Calibri"/>
          <w:sz w:val="22"/>
          <w:szCs w:val="22"/>
          <w:lang w:eastAsia="en-US"/>
        </w:rPr>
      </w:pPr>
    </w:p>
    <w:p w14:paraId="3F87F34D" w14:textId="5D8D9BF9" w:rsidR="002B5076" w:rsidRPr="00455F2A" w:rsidRDefault="002B5076" w:rsidP="00FA6864">
      <w:pPr>
        <w:rPr>
          <w:rFonts w:ascii="Calibri" w:eastAsiaTheme="minorHAnsi" w:hAnsi="Calibri" w:cs="Calibri"/>
          <w:sz w:val="22"/>
          <w:szCs w:val="22"/>
          <w:lang w:eastAsia="en-US"/>
        </w:rPr>
      </w:pPr>
    </w:p>
    <w:p w14:paraId="1CA598D8" w14:textId="03F49970" w:rsidR="002B5076" w:rsidRPr="00455F2A" w:rsidRDefault="002B5076" w:rsidP="00FA6864">
      <w:pPr>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This course teaches or can assist you in developing a set of leadership abilities that will shape your bright future, both for you and your business, in your everyday life, or even in my case and my career. mine. This course is </w:t>
      </w:r>
      <w:r w:rsidR="00833BF6" w:rsidRPr="00455F2A">
        <w:rPr>
          <w:rFonts w:ascii="Calibri" w:eastAsiaTheme="minorHAnsi" w:hAnsi="Calibri" w:cs="Calibri"/>
          <w:sz w:val="22"/>
          <w:szCs w:val="22"/>
          <w:lang w:eastAsia="en-US"/>
        </w:rPr>
        <w:t>benefit</w:t>
      </w:r>
      <w:r w:rsidRPr="00455F2A">
        <w:rPr>
          <w:rFonts w:ascii="Calibri" w:eastAsiaTheme="minorHAnsi" w:hAnsi="Calibri" w:cs="Calibri"/>
          <w:sz w:val="22"/>
          <w:szCs w:val="22"/>
          <w:lang w:eastAsia="en-US"/>
        </w:rPr>
        <w:t xml:space="preserve"> </w:t>
      </w:r>
      <w:r w:rsidR="00455F2A" w:rsidRPr="00455F2A">
        <w:rPr>
          <w:rFonts w:ascii="Calibri" w:eastAsiaTheme="minorHAnsi" w:hAnsi="Calibri" w:cs="Calibri"/>
          <w:sz w:val="22"/>
          <w:szCs w:val="22"/>
          <w:lang w:eastAsia="en-US"/>
        </w:rPr>
        <w:t>me because</w:t>
      </w:r>
      <w:r w:rsidRPr="00455F2A">
        <w:rPr>
          <w:rFonts w:ascii="Calibri" w:eastAsiaTheme="minorHAnsi" w:hAnsi="Calibri" w:cs="Calibri"/>
          <w:sz w:val="22"/>
          <w:szCs w:val="22"/>
          <w:lang w:eastAsia="en-US"/>
        </w:rPr>
        <w:t xml:space="preserve"> of my job as a football coach. It aids in the development of excellent communication skills and the ability to make the best judgments in a variety of scenarios. It teaches you how to adapt to your work environment so that you and your team may focus on the company's, job's, or team's development.</w:t>
      </w:r>
    </w:p>
    <w:p w14:paraId="53CE0984" w14:textId="77777777" w:rsidR="002B5076" w:rsidRPr="00455F2A" w:rsidRDefault="002B5076" w:rsidP="00FA6864">
      <w:pPr>
        <w:rPr>
          <w:rFonts w:ascii="Calibri" w:hAnsi="Calibri" w:cs="Calibri"/>
          <w:sz w:val="22"/>
          <w:szCs w:val="22"/>
        </w:rPr>
      </w:pPr>
    </w:p>
    <w:p w14:paraId="0D21E279" w14:textId="67FA0067" w:rsidR="00F86341" w:rsidRPr="00455F2A" w:rsidRDefault="00F86341" w:rsidP="00FA6864">
      <w:pPr>
        <w:rPr>
          <w:rFonts w:ascii="Calibri" w:hAnsi="Calibri" w:cs="Calibri"/>
          <w:sz w:val="22"/>
          <w:szCs w:val="22"/>
        </w:rPr>
      </w:pPr>
    </w:p>
    <w:p w14:paraId="392397AC" w14:textId="77777777" w:rsidR="00455F2A" w:rsidRDefault="00455F2A" w:rsidP="00455F2A">
      <w:pPr>
        <w:autoSpaceDE w:val="0"/>
        <w:autoSpaceDN w:val="0"/>
        <w:adjustRightInd w:val="0"/>
        <w:rPr>
          <w:rFonts w:ascii="AppleSystemUIFont" w:eastAsiaTheme="minorHAnsi" w:hAnsi="AppleSystemUIFont" w:cs="AppleSystemUIFont"/>
          <w:sz w:val="26"/>
          <w:szCs w:val="26"/>
          <w:lang w:eastAsia="en-US"/>
        </w:rPr>
      </w:pPr>
    </w:p>
    <w:p w14:paraId="257E84FE" w14:textId="075D38AC" w:rsidR="00455F2A" w:rsidRPr="00455F2A" w:rsidRDefault="00455F2A" w:rsidP="00455F2A">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Today, the only way to survive is to adapt to the needs of a rapidly changing world. Resistance to change is sometimes a problem for both leaders and the organization, but organizations need to reshape and change rapidly to meet growing and diverse needs. Strong leadership requires a lot of courage, responsibility, and modesty. To effectively manage change in the organization you lead, a leader must:</w:t>
      </w:r>
    </w:p>
    <w:p w14:paraId="14DBE662" w14:textId="29E2CBBF" w:rsidR="00455F2A" w:rsidRPr="00B211ED" w:rsidRDefault="00455F2A" w:rsidP="00455F2A">
      <w:pPr>
        <w:pStyle w:val="ListParagraph"/>
        <w:numPr>
          <w:ilvl w:val="0"/>
          <w:numId w:val="2"/>
        </w:num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to establish as clearly as possible the directions necessary for his vision and to make all those he leads aware of the changes involved.</w:t>
      </w:r>
    </w:p>
    <w:p w14:paraId="53220010" w14:textId="082FDD51" w:rsidR="00455F2A" w:rsidRPr="00B211ED" w:rsidRDefault="00455F2A" w:rsidP="00B211ED">
      <w:pPr>
        <w:autoSpaceDE w:val="0"/>
        <w:autoSpaceDN w:val="0"/>
        <w:adjustRightInd w:val="0"/>
        <w:rPr>
          <w:rFonts w:ascii="Calibri" w:eastAsiaTheme="minorHAnsi" w:hAnsi="Calibri" w:cs="Calibri"/>
          <w:sz w:val="22"/>
          <w:szCs w:val="22"/>
          <w:lang w:eastAsia="en-US"/>
        </w:rPr>
      </w:pPr>
      <w:r w:rsidRPr="00B211ED">
        <w:rPr>
          <w:rFonts w:ascii="Calibri" w:eastAsiaTheme="minorHAnsi" w:hAnsi="Calibri" w:cs="Calibri"/>
          <w:sz w:val="22"/>
          <w:szCs w:val="22"/>
          <w:lang w:eastAsia="en-US"/>
        </w:rPr>
        <w:lastRenderedPageBreak/>
        <w:t xml:space="preserve"> to show a behaviour in congruence with his deeds and words, which would make people share the common vision.</w:t>
      </w:r>
    </w:p>
    <w:p w14:paraId="5A694412" w14:textId="77777777" w:rsidR="00455F2A" w:rsidRPr="00455F2A" w:rsidRDefault="00455F2A" w:rsidP="00455F2A">
      <w:pPr>
        <w:autoSpaceDE w:val="0"/>
        <w:autoSpaceDN w:val="0"/>
        <w:adjustRightInd w:val="0"/>
        <w:rPr>
          <w:rFonts w:ascii="Calibri" w:eastAsiaTheme="minorHAnsi" w:hAnsi="Calibri" w:cs="Calibri"/>
          <w:sz w:val="22"/>
          <w:szCs w:val="22"/>
          <w:lang w:eastAsia="en-US"/>
        </w:rPr>
      </w:pPr>
    </w:p>
    <w:p w14:paraId="136553B6" w14:textId="34E56CB6" w:rsidR="00455F2A" w:rsidRPr="00455F2A" w:rsidRDefault="00455F2A" w:rsidP="00455F2A">
      <w:pPr>
        <w:pStyle w:val="ListParagraph"/>
        <w:numPr>
          <w:ilvl w:val="0"/>
          <w:numId w:val="2"/>
        </w:num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 xml:space="preserve"> to create and maintain people's confidence and energy to mobilize them and to be able to overcome any problems that may have arisen in the face of change. </w:t>
      </w:r>
    </w:p>
    <w:p w14:paraId="3149398C" w14:textId="77777777" w:rsidR="00455F2A" w:rsidRPr="00455F2A" w:rsidRDefault="00455F2A" w:rsidP="00455F2A">
      <w:pPr>
        <w:autoSpaceDE w:val="0"/>
        <w:autoSpaceDN w:val="0"/>
        <w:adjustRightInd w:val="0"/>
        <w:rPr>
          <w:rFonts w:ascii="Calibri" w:eastAsiaTheme="minorHAnsi" w:hAnsi="Calibri" w:cs="Calibri"/>
          <w:sz w:val="22"/>
          <w:szCs w:val="22"/>
          <w:lang w:eastAsia="en-US"/>
        </w:rPr>
      </w:pPr>
    </w:p>
    <w:p w14:paraId="61316DD3" w14:textId="77777777" w:rsidR="00455F2A" w:rsidRPr="00455F2A" w:rsidRDefault="00455F2A" w:rsidP="00455F2A">
      <w:pPr>
        <w:autoSpaceDE w:val="0"/>
        <w:autoSpaceDN w:val="0"/>
        <w:adjustRightInd w:val="0"/>
        <w:rPr>
          <w:rFonts w:ascii="Calibri" w:eastAsiaTheme="minorHAnsi" w:hAnsi="Calibri" w:cs="Calibri"/>
          <w:sz w:val="22"/>
          <w:szCs w:val="22"/>
          <w:lang w:eastAsia="en-US"/>
        </w:rPr>
      </w:pPr>
      <w:r w:rsidRPr="00455F2A">
        <w:rPr>
          <w:rFonts w:ascii="Calibri" w:eastAsiaTheme="minorHAnsi" w:hAnsi="Calibri" w:cs="Calibri"/>
          <w:sz w:val="22"/>
          <w:szCs w:val="22"/>
          <w:lang w:eastAsia="en-US"/>
        </w:rPr>
        <w:t>Leadership must sustain that potential for continuous change so that it becomes a way of life for the organization and its members.</w:t>
      </w:r>
    </w:p>
    <w:p w14:paraId="7CEE59B3" w14:textId="5EF42E4C" w:rsidR="00F86341" w:rsidRPr="00455F2A" w:rsidRDefault="00F86341" w:rsidP="00FA6864">
      <w:pPr>
        <w:rPr>
          <w:rFonts w:ascii="Calibri" w:hAnsi="Calibri" w:cs="Calibri"/>
          <w:sz w:val="22"/>
          <w:szCs w:val="22"/>
        </w:rPr>
      </w:pPr>
    </w:p>
    <w:p w14:paraId="40F396E7" w14:textId="351ADC5F" w:rsidR="00961132" w:rsidRPr="00455F2A" w:rsidRDefault="00961132" w:rsidP="00FA6864">
      <w:pPr>
        <w:rPr>
          <w:rFonts w:ascii="Calibri" w:hAnsi="Calibri" w:cs="Calibri"/>
          <w:sz w:val="22"/>
          <w:szCs w:val="22"/>
        </w:rPr>
      </w:pPr>
    </w:p>
    <w:p w14:paraId="6284F77C" w14:textId="22173B1F" w:rsidR="002B5076" w:rsidRPr="00455F2A" w:rsidRDefault="002B5076" w:rsidP="00FA6864">
      <w:pPr>
        <w:rPr>
          <w:rFonts w:ascii="Calibri" w:hAnsi="Calibri" w:cs="Calibri"/>
          <w:sz w:val="22"/>
          <w:szCs w:val="22"/>
        </w:rPr>
      </w:pPr>
    </w:p>
    <w:p w14:paraId="7043DD64" w14:textId="769129F4" w:rsidR="002B5076" w:rsidRPr="00455F2A" w:rsidRDefault="002B5076" w:rsidP="00FA6864">
      <w:pPr>
        <w:rPr>
          <w:rFonts w:ascii="Calibri" w:hAnsi="Calibri" w:cs="Calibri"/>
          <w:sz w:val="22"/>
          <w:szCs w:val="22"/>
        </w:rPr>
      </w:pPr>
    </w:p>
    <w:p w14:paraId="3A0373BF" w14:textId="317C34D6" w:rsidR="002B5076" w:rsidRPr="00455F2A" w:rsidRDefault="002B5076" w:rsidP="00FA6864">
      <w:pPr>
        <w:rPr>
          <w:rFonts w:ascii="Calibri" w:hAnsi="Calibri" w:cs="Calibri"/>
          <w:sz w:val="22"/>
          <w:szCs w:val="22"/>
        </w:rPr>
      </w:pPr>
    </w:p>
    <w:p w14:paraId="0503D667" w14:textId="7F44ED07" w:rsidR="002B5076" w:rsidRPr="00455F2A" w:rsidRDefault="002B5076" w:rsidP="00FA6864">
      <w:pPr>
        <w:rPr>
          <w:rFonts w:ascii="Calibri" w:hAnsi="Calibri" w:cs="Calibri"/>
          <w:sz w:val="22"/>
          <w:szCs w:val="22"/>
        </w:rPr>
      </w:pPr>
    </w:p>
    <w:p w14:paraId="12462DEA" w14:textId="77777777" w:rsidR="002B5076" w:rsidRPr="00455F2A" w:rsidRDefault="002B5076" w:rsidP="00FA6864">
      <w:pPr>
        <w:rPr>
          <w:rFonts w:ascii="Calibri" w:hAnsi="Calibri" w:cs="Calibri"/>
          <w:sz w:val="22"/>
          <w:szCs w:val="22"/>
        </w:rPr>
      </w:pPr>
    </w:p>
    <w:p w14:paraId="478F33F3" w14:textId="4A7D8D3B" w:rsidR="00961132" w:rsidRDefault="00961132" w:rsidP="00FA6864">
      <w:pPr>
        <w:rPr>
          <w:rFonts w:ascii="Calibri" w:hAnsi="Calibri" w:cs="Calibri"/>
          <w:sz w:val="22"/>
          <w:szCs w:val="22"/>
        </w:rPr>
      </w:pPr>
    </w:p>
    <w:p w14:paraId="4D9FE028" w14:textId="09674290" w:rsidR="00455F2A" w:rsidRDefault="00455F2A" w:rsidP="00FA6864">
      <w:pPr>
        <w:rPr>
          <w:rFonts w:ascii="Calibri" w:hAnsi="Calibri" w:cs="Calibri"/>
          <w:sz w:val="22"/>
          <w:szCs w:val="22"/>
        </w:rPr>
      </w:pPr>
    </w:p>
    <w:p w14:paraId="59715498" w14:textId="6BC73397" w:rsidR="00455F2A" w:rsidRDefault="00455F2A" w:rsidP="00FA6864">
      <w:pPr>
        <w:rPr>
          <w:rFonts w:ascii="Calibri" w:hAnsi="Calibri" w:cs="Calibri"/>
          <w:sz w:val="22"/>
          <w:szCs w:val="22"/>
        </w:rPr>
      </w:pPr>
    </w:p>
    <w:p w14:paraId="54132908" w14:textId="7E19F770" w:rsidR="00455F2A" w:rsidRDefault="00455F2A" w:rsidP="00FA6864">
      <w:pPr>
        <w:rPr>
          <w:rFonts w:ascii="Calibri" w:hAnsi="Calibri" w:cs="Calibri"/>
          <w:sz w:val="22"/>
          <w:szCs w:val="22"/>
        </w:rPr>
      </w:pPr>
    </w:p>
    <w:p w14:paraId="4536743B" w14:textId="5515CEAE" w:rsidR="00455F2A" w:rsidRDefault="00455F2A" w:rsidP="00FA6864">
      <w:pPr>
        <w:rPr>
          <w:rFonts w:ascii="Calibri" w:hAnsi="Calibri" w:cs="Calibri"/>
          <w:sz w:val="22"/>
          <w:szCs w:val="22"/>
        </w:rPr>
      </w:pPr>
    </w:p>
    <w:p w14:paraId="40A6BB7C" w14:textId="57734875" w:rsidR="00455F2A" w:rsidRDefault="00455F2A" w:rsidP="00FA6864">
      <w:pPr>
        <w:rPr>
          <w:rFonts w:ascii="Calibri" w:hAnsi="Calibri" w:cs="Calibri"/>
          <w:sz w:val="22"/>
          <w:szCs w:val="22"/>
        </w:rPr>
      </w:pPr>
    </w:p>
    <w:p w14:paraId="7CAF841F" w14:textId="746C8E5F" w:rsidR="00455F2A" w:rsidRDefault="00455F2A" w:rsidP="00FA6864">
      <w:pPr>
        <w:rPr>
          <w:rFonts w:ascii="Calibri" w:hAnsi="Calibri" w:cs="Calibri"/>
          <w:sz w:val="22"/>
          <w:szCs w:val="22"/>
        </w:rPr>
      </w:pPr>
    </w:p>
    <w:p w14:paraId="039ECF1F" w14:textId="7E7C8E6E" w:rsidR="00455F2A" w:rsidRDefault="00455F2A" w:rsidP="00FA6864">
      <w:pPr>
        <w:rPr>
          <w:rFonts w:ascii="Calibri" w:hAnsi="Calibri" w:cs="Calibri"/>
          <w:sz w:val="22"/>
          <w:szCs w:val="22"/>
        </w:rPr>
      </w:pPr>
    </w:p>
    <w:p w14:paraId="0B711EAE" w14:textId="0DB2B17C" w:rsidR="00455F2A" w:rsidRDefault="00455F2A" w:rsidP="00FA6864">
      <w:pPr>
        <w:rPr>
          <w:rFonts w:ascii="Calibri" w:hAnsi="Calibri" w:cs="Calibri"/>
          <w:sz w:val="22"/>
          <w:szCs w:val="22"/>
        </w:rPr>
      </w:pPr>
    </w:p>
    <w:p w14:paraId="1B4FA556" w14:textId="59868C10" w:rsidR="00455F2A" w:rsidRDefault="00455F2A" w:rsidP="00FA6864">
      <w:pPr>
        <w:rPr>
          <w:rFonts w:ascii="Calibri" w:hAnsi="Calibri" w:cs="Calibri"/>
          <w:sz w:val="22"/>
          <w:szCs w:val="22"/>
        </w:rPr>
      </w:pPr>
    </w:p>
    <w:p w14:paraId="19B82804" w14:textId="3AFEA8EB" w:rsidR="00455F2A" w:rsidRDefault="00455F2A" w:rsidP="00FA6864">
      <w:pPr>
        <w:rPr>
          <w:rFonts w:ascii="Calibri" w:hAnsi="Calibri" w:cs="Calibri"/>
          <w:sz w:val="22"/>
          <w:szCs w:val="22"/>
        </w:rPr>
      </w:pPr>
    </w:p>
    <w:p w14:paraId="56A30F05" w14:textId="48840FE1" w:rsidR="009209E9" w:rsidRDefault="009209E9" w:rsidP="00FA6864">
      <w:pPr>
        <w:rPr>
          <w:rFonts w:ascii="Calibri" w:hAnsi="Calibri" w:cs="Calibri"/>
          <w:sz w:val="22"/>
          <w:szCs w:val="22"/>
        </w:rPr>
      </w:pPr>
    </w:p>
    <w:p w14:paraId="0D61F525" w14:textId="02064E15" w:rsidR="009209E9" w:rsidRDefault="009209E9" w:rsidP="00FA6864">
      <w:pPr>
        <w:rPr>
          <w:rFonts w:ascii="Calibri" w:hAnsi="Calibri" w:cs="Calibri"/>
          <w:sz w:val="22"/>
          <w:szCs w:val="22"/>
        </w:rPr>
      </w:pPr>
    </w:p>
    <w:p w14:paraId="46EE339A" w14:textId="3B3E68B9" w:rsidR="009209E9" w:rsidRDefault="009209E9" w:rsidP="00FA6864">
      <w:pPr>
        <w:rPr>
          <w:rFonts w:ascii="Calibri" w:hAnsi="Calibri" w:cs="Calibri"/>
          <w:sz w:val="22"/>
          <w:szCs w:val="22"/>
        </w:rPr>
      </w:pPr>
    </w:p>
    <w:p w14:paraId="64446084" w14:textId="2E378398" w:rsidR="009209E9" w:rsidRDefault="009209E9" w:rsidP="00FA6864">
      <w:pPr>
        <w:rPr>
          <w:rFonts w:ascii="Calibri" w:hAnsi="Calibri" w:cs="Calibri"/>
          <w:sz w:val="22"/>
          <w:szCs w:val="22"/>
        </w:rPr>
      </w:pPr>
    </w:p>
    <w:p w14:paraId="22C01751" w14:textId="3E4B41A3" w:rsidR="009209E9" w:rsidRDefault="009209E9" w:rsidP="00FA6864">
      <w:pPr>
        <w:rPr>
          <w:rFonts w:ascii="Calibri" w:hAnsi="Calibri" w:cs="Calibri"/>
          <w:sz w:val="22"/>
          <w:szCs w:val="22"/>
        </w:rPr>
      </w:pPr>
    </w:p>
    <w:p w14:paraId="6821E16E" w14:textId="76D22348" w:rsidR="009209E9" w:rsidRDefault="009209E9" w:rsidP="00FA6864">
      <w:pPr>
        <w:rPr>
          <w:rFonts w:ascii="Calibri" w:hAnsi="Calibri" w:cs="Calibri"/>
          <w:sz w:val="22"/>
          <w:szCs w:val="22"/>
        </w:rPr>
      </w:pPr>
    </w:p>
    <w:p w14:paraId="76A077B1" w14:textId="051CA8EE" w:rsidR="009209E9" w:rsidRDefault="009209E9" w:rsidP="00FA6864">
      <w:pPr>
        <w:rPr>
          <w:rFonts w:ascii="Calibri" w:hAnsi="Calibri" w:cs="Calibri"/>
          <w:sz w:val="22"/>
          <w:szCs w:val="22"/>
        </w:rPr>
      </w:pPr>
    </w:p>
    <w:p w14:paraId="37896E08" w14:textId="77777777" w:rsidR="009209E9" w:rsidRDefault="009209E9" w:rsidP="00FA6864">
      <w:pPr>
        <w:rPr>
          <w:rFonts w:ascii="Calibri" w:hAnsi="Calibri" w:cs="Calibri"/>
          <w:sz w:val="22"/>
          <w:szCs w:val="22"/>
        </w:rPr>
      </w:pPr>
    </w:p>
    <w:p w14:paraId="6BC7CDF4" w14:textId="77777777" w:rsidR="00455F2A" w:rsidRPr="00455F2A" w:rsidRDefault="00455F2A" w:rsidP="009209E9">
      <w:pPr>
        <w:pStyle w:val="Heading1"/>
      </w:pPr>
    </w:p>
    <w:p w14:paraId="0F6DC0DD" w14:textId="77777777" w:rsidR="00B211ED" w:rsidRDefault="00B211ED" w:rsidP="009209E9">
      <w:pPr>
        <w:pStyle w:val="Heading1"/>
      </w:pPr>
      <w:bookmarkStart w:id="18" w:name="_Toc99982870"/>
    </w:p>
    <w:p w14:paraId="268177B8" w14:textId="443199A6" w:rsidR="00B211ED" w:rsidRDefault="00B211ED" w:rsidP="009209E9">
      <w:pPr>
        <w:pStyle w:val="Heading1"/>
      </w:pPr>
    </w:p>
    <w:p w14:paraId="3DE0434E" w14:textId="5F82E48C" w:rsidR="009174A3" w:rsidRDefault="009174A3" w:rsidP="009174A3"/>
    <w:p w14:paraId="3B86A733" w14:textId="37C92F49" w:rsidR="009174A3" w:rsidRDefault="009174A3" w:rsidP="009174A3"/>
    <w:p w14:paraId="3C27E29B" w14:textId="612D1B0A" w:rsidR="009174A3" w:rsidRDefault="009174A3" w:rsidP="009174A3"/>
    <w:p w14:paraId="1A733A75" w14:textId="51965C97" w:rsidR="009174A3" w:rsidRDefault="009174A3" w:rsidP="009174A3"/>
    <w:p w14:paraId="106AEEA4" w14:textId="7151BEA0" w:rsidR="009174A3" w:rsidRDefault="009174A3" w:rsidP="009174A3"/>
    <w:p w14:paraId="680AF10A" w14:textId="77777777" w:rsidR="009174A3" w:rsidRPr="009174A3" w:rsidRDefault="009174A3" w:rsidP="009174A3"/>
    <w:p w14:paraId="031E67EE" w14:textId="77777777" w:rsidR="009174A3" w:rsidRDefault="009174A3" w:rsidP="009174A3">
      <w:pPr>
        <w:pStyle w:val="Heading1"/>
      </w:pPr>
    </w:p>
    <w:p w14:paraId="4F79676B" w14:textId="1F470884" w:rsidR="009174A3" w:rsidRPr="009174A3" w:rsidRDefault="00FA6864" w:rsidP="009174A3">
      <w:pPr>
        <w:pStyle w:val="Heading1"/>
      </w:pPr>
      <w:r w:rsidRPr="00455F2A">
        <w:t>References</w:t>
      </w:r>
      <w:bookmarkEnd w:id="18"/>
      <w:r w:rsidRPr="00455F2A">
        <w:t xml:space="preserve"> </w:t>
      </w:r>
    </w:p>
    <w:p w14:paraId="3B17B9F8"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184629E0"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r w:rsidRPr="00815025">
        <w:rPr>
          <w:rFonts w:ascii="Calibri" w:eastAsiaTheme="minorHAnsi" w:hAnsi="Calibri" w:cs="Calibri"/>
          <w:sz w:val="22"/>
          <w:szCs w:val="22"/>
          <w:lang w:eastAsia="en-US"/>
        </w:rPr>
        <w:t>Hiatt, S.R. and Daft, R.L. (1988). </w:t>
      </w:r>
      <w:r w:rsidRPr="00815025">
        <w:rPr>
          <w:rFonts w:ascii="Calibri" w:eastAsiaTheme="minorHAnsi" w:hAnsi="Calibri" w:cs="Calibri"/>
          <w:i/>
          <w:iCs/>
          <w:sz w:val="22"/>
          <w:szCs w:val="22"/>
          <w:lang w:eastAsia="en-US"/>
        </w:rPr>
        <w:t>Management, Richard L. Daft. Study guide</w:t>
      </w:r>
      <w:r w:rsidRPr="00815025">
        <w:rPr>
          <w:rFonts w:ascii="Calibri" w:eastAsiaTheme="minorHAnsi" w:hAnsi="Calibri" w:cs="Calibri"/>
          <w:sz w:val="22"/>
          <w:szCs w:val="22"/>
          <w:lang w:eastAsia="en-US"/>
        </w:rPr>
        <w:t>. Chicago: Dryden Press.</w:t>
      </w:r>
    </w:p>
    <w:p w14:paraId="56C1347D"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4D078F81" w14:textId="370122F0" w:rsidR="00815025" w:rsidRPr="00815025" w:rsidRDefault="00815025" w:rsidP="00815025">
      <w:pPr>
        <w:autoSpaceDE w:val="0"/>
        <w:autoSpaceDN w:val="0"/>
        <w:adjustRightInd w:val="0"/>
        <w:rPr>
          <w:rFonts w:ascii="Calibri" w:eastAsiaTheme="minorHAnsi" w:hAnsi="Calibri" w:cs="Calibri"/>
          <w:sz w:val="22"/>
          <w:szCs w:val="22"/>
          <w:lang w:eastAsia="en-US"/>
        </w:rPr>
      </w:pPr>
      <w:r w:rsidRPr="00815025">
        <w:rPr>
          <w:rFonts w:ascii="Calibri" w:eastAsiaTheme="minorHAnsi" w:hAnsi="Calibri" w:cs="Calibri"/>
          <w:sz w:val="22"/>
          <w:szCs w:val="22"/>
          <w:lang w:eastAsia="en-US"/>
        </w:rPr>
        <w:t xml:space="preserve">Peter </w:t>
      </w:r>
      <w:r w:rsidRPr="00815025">
        <w:rPr>
          <w:rFonts w:ascii="Calibri" w:eastAsiaTheme="minorHAnsi" w:hAnsi="Calibri" w:cs="Calibri"/>
          <w:sz w:val="22"/>
          <w:szCs w:val="22"/>
          <w:lang w:eastAsia="en-US"/>
        </w:rPr>
        <w:t>Morgan</w:t>
      </w:r>
      <w:r w:rsidRPr="00815025">
        <w:rPr>
          <w:rFonts w:ascii="Calibri" w:eastAsiaTheme="minorHAnsi" w:hAnsi="Calibri" w:cs="Calibri"/>
          <w:sz w:val="22"/>
          <w:szCs w:val="22"/>
          <w:lang w:eastAsia="en-US"/>
        </w:rPr>
        <w:t xml:space="preserve"> carte </w:t>
      </w:r>
    </w:p>
    <w:p w14:paraId="36191783"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7BA7D9A6"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r w:rsidRPr="00815025">
        <w:rPr>
          <w:rFonts w:ascii="Calibri" w:eastAsiaTheme="minorHAnsi" w:hAnsi="Calibri" w:cs="Calibri"/>
          <w:sz w:val="22"/>
          <w:szCs w:val="22"/>
          <w:lang w:eastAsia="en-US"/>
        </w:rPr>
        <w:t xml:space="preserve">SHARMA, L., KUMAR, J. and SINGH, S. (2013). </w:t>
      </w:r>
      <w:r w:rsidRPr="00815025">
        <w:rPr>
          <w:rFonts w:ascii="Calibri" w:eastAsiaTheme="minorHAnsi" w:hAnsi="Calibri" w:cs="Calibri"/>
          <w:i/>
          <w:iCs/>
          <w:sz w:val="22"/>
          <w:szCs w:val="22"/>
          <w:lang w:eastAsia="en-US"/>
        </w:rPr>
        <w:t>International Journal of Research in Commerce &amp; Management</w:t>
      </w:r>
      <w:r w:rsidRPr="00815025">
        <w:rPr>
          <w:rFonts w:ascii="Calibri" w:eastAsiaTheme="minorHAnsi" w:hAnsi="Calibri" w:cs="Calibri"/>
          <w:sz w:val="22"/>
          <w:szCs w:val="22"/>
          <w:lang w:eastAsia="en-US"/>
        </w:rPr>
        <w:t>. EBSCO, pp.3, 29–31.</w:t>
      </w:r>
    </w:p>
    <w:p w14:paraId="7155A612"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7DD0E89C"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5278B46A"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roofErr w:type="spellStart"/>
      <w:r w:rsidRPr="00815025">
        <w:rPr>
          <w:rFonts w:ascii="Calibri" w:eastAsiaTheme="minorHAnsi" w:hAnsi="Calibri" w:cs="Calibri"/>
          <w:sz w:val="22"/>
          <w:szCs w:val="22"/>
          <w:lang w:eastAsia="en-US"/>
        </w:rPr>
        <w:t>Gastil</w:t>
      </w:r>
      <w:proofErr w:type="spellEnd"/>
      <w:r w:rsidRPr="00815025">
        <w:rPr>
          <w:rFonts w:ascii="Calibri" w:eastAsiaTheme="minorHAnsi" w:hAnsi="Calibri" w:cs="Calibri"/>
          <w:sz w:val="22"/>
          <w:szCs w:val="22"/>
          <w:lang w:eastAsia="en-US"/>
        </w:rPr>
        <w:t>, J. (1994) ‘A Definition and Illustration of Democratic Leadership’, </w:t>
      </w:r>
      <w:r w:rsidRPr="00815025">
        <w:rPr>
          <w:rFonts w:ascii="Calibri" w:eastAsiaTheme="minorHAnsi" w:hAnsi="Calibri" w:cs="Calibri"/>
          <w:i/>
          <w:iCs/>
          <w:sz w:val="22"/>
          <w:szCs w:val="22"/>
          <w:lang w:eastAsia="en-US"/>
        </w:rPr>
        <w:t>Human Relations</w:t>
      </w:r>
      <w:r w:rsidRPr="00815025">
        <w:rPr>
          <w:rFonts w:ascii="Calibri" w:eastAsiaTheme="minorHAnsi" w:hAnsi="Calibri" w:cs="Calibri"/>
          <w:sz w:val="22"/>
          <w:szCs w:val="22"/>
          <w:lang w:eastAsia="en-US"/>
        </w:rPr>
        <w:t xml:space="preserve">, 47(8), pp. 953–975. </w:t>
      </w:r>
    </w:p>
    <w:p w14:paraId="60BD17C8"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51463117"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r w:rsidRPr="00815025">
        <w:rPr>
          <w:rFonts w:ascii="Calibri" w:eastAsiaTheme="minorHAnsi" w:hAnsi="Calibri" w:cs="Calibri"/>
          <w:sz w:val="22"/>
          <w:szCs w:val="22"/>
          <w:lang w:eastAsia="en-US"/>
        </w:rPr>
        <w:t>Adair, J. E. (2007). </w:t>
      </w:r>
      <w:r w:rsidRPr="00815025">
        <w:rPr>
          <w:rFonts w:ascii="Calibri" w:eastAsiaTheme="minorHAnsi" w:hAnsi="Calibri" w:cs="Calibri"/>
          <w:i/>
          <w:iCs/>
          <w:sz w:val="22"/>
          <w:szCs w:val="22"/>
          <w:lang w:eastAsia="en-US"/>
        </w:rPr>
        <w:t>Develop your leadership skills</w:t>
      </w:r>
      <w:r w:rsidRPr="00815025">
        <w:rPr>
          <w:rFonts w:ascii="Calibri" w:eastAsiaTheme="minorHAnsi" w:hAnsi="Calibri" w:cs="Calibri"/>
          <w:sz w:val="22"/>
          <w:szCs w:val="22"/>
          <w:lang w:eastAsia="en-US"/>
        </w:rPr>
        <w:t> (Vol. 37). Kogan Page Publishers.</w:t>
      </w:r>
    </w:p>
    <w:p w14:paraId="0CD62C9B"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0F79E358"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r w:rsidRPr="00815025">
        <w:rPr>
          <w:rFonts w:ascii="Calibri" w:eastAsiaTheme="minorHAnsi" w:hAnsi="Calibri" w:cs="Calibri"/>
          <w:sz w:val="22"/>
          <w:szCs w:val="22"/>
          <w:lang w:eastAsia="en-US"/>
        </w:rPr>
        <w:t>Kanungo, R. N. (2001). Ethical values of transactional and transformational leaders. Canadian Journal of Administrative Sciences, 18, 257-265. </w:t>
      </w:r>
    </w:p>
    <w:p w14:paraId="521360D0"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4C75EE18" w14:textId="3B2B7BCC" w:rsidR="00815025" w:rsidRPr="00815025" w:rsidRDefault="00815025" w:rsidP="00815025">
      <w:pPr>
        <w:autoSpaceDE w:val="0"/>
        <w:autoSpaceDN w:val="0"/>
        <w:adjustRightInd w:val="0"/>
        <w:rPr>
          <w:rFonts w:ascii="Calibri" w:eastAsiaTheme="minorHAnsi" w:hAnsi="Calibri" w:cs="Calibri"/>
          <w:sz w:val="22"/>
          <w:szCs w:val="22"/>
          <w:lang w:eastAsia="en-US"/>
        </w:rPr>
      </w:pPr>
      <w:r w:rsidRPr="00815025">
        <w:rPr>
          <w:rFonts w:ascii="Calibri" w:eastAsiaTheme="minorHAnsi" w:hAnsi="Calibri" w:cs="Calibri"/>
          <w:sz w:val="22"/>
          <w:szCs w:val="22"/>
          <w:lang w:eastAsia="en-US"/>
        </w:rPr>
        <w:t xml:space="preserve">Brown, M. E., </w:t>
      </w:r>
      <w:proofErr w:type="spellStart"/>
      <w:r w:rsidRPr="00815025">
        <w:rPr>
          <w:rFonts w:ascii="Calibri" w:eastAsiaTheme="minorHAnsi" w:hAnsi="Calibri" w:cs="Calibri"/>
          <w:sz w:val="22"/>
          <w:szCs w:val="22"/>
          <w:lang w:eastAsia="en-US"/>
        </w:rPr>
        <w:t>Treviño</w:t>
      </w:r>
      <w:proofErr w:type="spellEnd"/>
      <w:r w:rsidRPr="00815025">
        <w:rPr>
          <w:rFonts w:ascii="Calibri" w:eastAsiaTheme="minorHAnsi" w:hAnsi="Calibri" w:cs="Calibri"/>
          <w:sz w:val="22"/>
          <w:szCs w:val="22"/>
          <w:lang w:eastAsia="en-US"/>
        </w:rPr>
        <w:t xml:space="preserve">, L. K., Harrison, D. (2005). Ethical leadership: A social learning perspective for construct development and testing. Organizational </w:t>
      </w:r>
      <w:r w:rsidRPr="00815025">
        <w:rPr>
          <w:rFonts w:ascii="Calibri" w:eastAsiaTheme="minorHAnsi" w:hAnsi="Calibri" w:cs="Calibri"/>
          <w:sz w:val="22"/>
          <w:szCs w:val="22"/>
          <w:lang w:eastAsia="en-US"/>
        </w:rPr>
        <w:t>Behaviour</w:t>
      </w:r>
      <w:r w:rsidRPr="00815025">
        <w:rPr>
          <w:rFonts w:ascii="Calibri" w:eastAsiaTheme="minorHAnsi" w:hAnsi="Calibri" w:cs="Calibri"/>
          <w:sz w:val="22"/>
          <w:szCs w:val="22"/>
          <w:lang w:eastAsia="en-US"/>
        </w:rPr>
        <w:t xml:space="preserve"> and Human Decision Processes, 97, 117-134. </w:t>
      </w:r>
    </w:p>
    <w:p w14:paraId="633BE316"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0B83B111"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roofErr w:type="spellStart"/>
      <w:r w:rsidRPr="00815025">
        <w:rPr>
          <w:rFonts w:ascii="Calibri" w:eastAsiaTheme="minorHAnsi" w:hAnsi="Calibri" w:cs="Calibri"/>
          <w:sz w:val="22"/>
          <w:szCs w:val="22"/>
          <w:lang w:eastAsia="en-US"/>
        </w:rPr>
        <w:t>Treviño</w:t>
      </w:r>
      <w:proofErr w:type="spellEnd"/>
      <w:r w:rsidRPr="00815025">
        <w:rPr>
          <w:rFonts w:ascii="Calibri" w:eastAsiaTheme="minorHAnsi" w:hAnsi="Calibri" w:cs="Calibri"/>
          <w:sz w:val="22"/>
          <w:szCs w:val="22"/>
          <w:lang w:eastAsia="en-US"/>
        </w:rPr>
        <w:t>, L. K., Brown, M. E. (2004). Managing to be ethical: Debunking five business ethics myths. Academy of Management Executive, 18, 69-204. </w:t>
      </w:r>
    </w:p>
    <w:p w14:paraId="562C8622"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05229F98"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roofErr w:type="spellStart"/>
      <w:r w:rsidRPr="00815025">
        <w:rPr>
          <w:rFonts w:ascii="Calibri" w:eastAsiaTheme="minorHAnsi" w:hAnsi="Calibri" w:cs="Calibri"/>
          <w:sz w:val="22"/>
          <w:szCs w:val="22"/>
          <w:lang w:eastAsia="en-US"/>
        </w:rPr>
        <w:t>Khuntia</w:t>
      </w:r>
      <w:proofErr w:type="spellEnd"/>
      <w:r w:rsidRPr="00815025">
        <w:rPr>
          <w:rFonts w:ascii="Calibri" w:eastAsiaTheme="minorHAnsi" w:hAnsi="Calibri" w:cs="Calibri"/>
          <w:sz w:val="22"/>
          <w:szCs w:val="22"/>
          <w:lang w:eastAsia="en-US"/>
        </w:rPr>
        <w:t xml:space="preserve">, R., </w:t>
      </w:r>
      <w:proofErr w:type="spellStart"/>
      <w:r w:rsidRPr="00815025">
        <w:rPr>
          <w:rFonts w:ascii="Calibri" w:eastAsiaTheme="minorHAnsi" w:hAnsi="Calibri" w:cs="Calibri"/>
          <w:sz w:val="22"/>
          <w:szCs w:val="22"/>
          <w:lang w:eastAsia="en-US"/>
        </w:rPr>
        <w:t>Suar</w:t>
      </w:r>
      <w:proofErr w:type="spellEnd"/>
      <w:r w:rsidRPr="00815025">
        <w:rPr>
          <w:rFonts w:ascii="Calibri" w:eastAsiaTheme="minorHAnsi" w:hAnsi="Calibri" w:cs="Calibri"/>
          <w:sz w:val="22"/>
          <w:szCs w:val="22"/>
          <w:lang w:eastAsia="en-US"/>
        </w:rPr>
        <w:t>, D. (2004). A scale to assess ethical leadership for Indian private and public sector managers. Journal of Business Ethics, 49, 13-26.</w:t>
      </w:r>
    </w:p>
    <w:p w14:paraId="1C514A82" w14:textId="77777777" w:rsidR="00815025" w:rsidRPr="00815025" w:rsidRDefault="00815025" w:rsidP="00815025">
      <w:pPr>
        <w:autoSpaceDE w:val="0"/>
        <w:autoSpaceDN w:val="0"/>
        <w:adjustRightInd w:val="0"/>
        <w:rPr>
          <w:rFonts w:ascii="Calibri" w:eastAsiaTheme="minorHAnsi" w:hAnsi="Calibri" w:cs="Calibri"/>
          <w:sz w:val="22"/>
          <w:szCs w:val="22"/>
          <w:lang w:eastAsia="en-US"/>
        </w:rPr>
      </w:pPr>
    </w:p>
    <w:p w14:paraId="1C10CBC5" w14:textId="77777777" w:rsidR="00F86341" w:rsidRPr="00815025" w:rsidRDefault="00F86341" w:rsidP="000E3A26">
      <w:pPr>
        <w:rPr>
          <w:rFonts w:ascii="Calibri" w:hAnsi="Calibri" w:cs="Calibri"/>
          <w:sz w:val="22"/>
          <w:szCs w:val="22"/>
        </w:rPr>
      </w:pPr>
    </w:p>
    <w:sectPr w:rsidR="00F86341" w:rsidRPr="00815025" w:rsidSect="008150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27D85"/>
    <w:multiLevelType w:val="hybridMultilevel"/>
    <w:tmpl w:val="587AD1A4"/>
    <w:lvl w:ilvl="0" w:tplc="08090019">
      <w:start w:val="1"/>
      <w:numFmt w:val="lowerLetter"/>
      <w:lvlText w:val="%1."/>
      <w:lvlJc w:val="left"/>
      <w:pPr>
        <w:ind w:left="1213" w:hanging="360"/>
      </w:pPr>
      <w:rPr>
        <w:rFonts w:hint="default"/>
      </w:rPr>
    </w:lvl>
    <w:lvl w:ilvl="1" w:tplc="08090019" w:tentative="1">
      <w:start w:val="1"/>
      <w:numFmt w:val="lowerLetter"/>
      <w:lvlText w:val="%2."/>
      <w:lvlJc w:val="left"/>
      <w:pPr>
        <w:ind w:left="1933" w:hanging="360"/>
      </w:pPr>
    </w:lvl>
    <w:lvl w:ilvl="2" w:tplc="0809001B" w:tentative="1">
      <w:start w:val="1"/>
      <w:numFmt w:val="lowerRoman"/>
      <w:lvlText w:val="%3."/>
      <w:lvlJc w:val="right"/>
      <w:pPr>
        <w:ind w:left="2653" w:hanging="180"/>
      </w:pPr>
    </w:lvl>
    <w:lvl w:ilvl="3" w:tplc="0809000F" w:tentative="1">
      <w:start w:val="1"/>
      <w:numFmt w:val="decimal"/>
      <w:lvlText w:val="%4."/>
      <w:lvlJc w:val="left"/>
      <w:pPr>
        <w:ind w:left="3373" w:hanging="360"/>
      </w:pPr>
    </w:lvl>
    <w:lvl w:ilvl="4" w:tplc="08090019" w:tentative="1">
      <w:start w:val="1"/>
      <w:numFmt w:val="lowerLetter"/>
      <w:lvlText w:val="%5."/>
      <w:lvlJc w:val="left"/>
      <w:pPr>
        <w:ind w:left="4093" w:hanging="360"/>
      </w:pPr>
    </w:lvl>
    <w:lvl w:ilvl="5" w:tplc="0809001B" w:tentative="1">
      <w:start w:val="1"/>
      <w:numFmt w:val="lowerRoman"/>
      <w:lvlText w:val="%6."/>
      <w:lvlJc w:val="right"/>
      <w:pPr>
        <w:ind w:left="4813" w:hanging="180"/>
      </w:pPr>
    </w:lvl>
    <w:lvl w:ilvl="6" w:tplc="0809000F" w:tentative="1">
      <w:start w:val="1"/>
      <w:numFmt w:val="decimal"/>
      <w:lvlText w:val="%7."/>
      <w:lvlJc w:val="left"/>
      <w:pPr>
        <w:ind w:left="5533" w:hanging="360"/>
      </w:pPr>
    </w:lvl>
    <w:lvl w:ilvl="7" w:tplc="08090019" w:tentative="1">
      <w:start w:val="1"/>
      <w:numFmt w:val="lowerLetter"/>
      <w:lvlText w:val="%8."/>
      <w:lvlJc w:val="left"/>
      <w:pPr>
        <w:ind w:left="6253" w:hanging="360"/>
      </w:pPr>
    </w:lvl>
    <w:lvl w:ilvl="8" w:tplc="0809001B" w:tentative="1">
      <w:start w:val="1"/>
      <w:numFmt w:val="lowerRoman"/>
      <w:lvlText w:val="%9."/>
      <w:lvlJc w:val="right"/>
      <w:pPr>
        <w:ind w:left="6973" w:hanging="180"/>
      </w:pPr>
    </w:lvl>
  </w:abstractNum>
  <w:abstractNum w:abstractNumId="1" w15:restartNumberingAfterBreak="0">
    <w:nsid w:val="79B02BBF"/>
    <w:multiLevelType w:val="hybridMultilevel"/>
    <w:tmpl w:val="7E807B32"/>
    <w:lvl w:ilvl="0" w:tplc="DACE8F8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64"/>
    <w:rsid w:val="000414F3"/>
    <w:rsid w:val="00091049"/>
    <w:rsid w:val="000976E5"/>
    <w:rsid w:val="000E2859"/>
    <w:rsid w:val="000E3A26"/>
    <w:rsid w:val="000F3F08"/>
    <w:rsid w:val="00172CAF"/>
    <w:rsid w:val="001A5BAE"/>
    <w:rsid w:val="001F575D"/>
    <w:rsid w:val="00200C3F"/>
    <w:rsid w:val="00216E9E"/>
    <w:rsid w:val="002A27D3"/>
    <w:rsid w:val="002B5076"/>
    <w:rsid w:val="003B42CC"/>
    <w:rsid w:val="004304D4"/>
    <w:rsid w:val="00445A02"/>
    <w:rsid w:val="00455F2A"/>
    <w:rsid w:val="004971A0"/>
    <w:rsid w:val="005E5DC3"/>
    <w:rsid w:val="00634EA6"/>
    <w:rsid w:val="0067690A"/>
    <w:rsid w:val="00814AD0"/>
    <w:rsid w:val="00815025"/>
    <w:rsid w:val="00833BF6"/>
    <w:rsid w:val="00844F8D"/>
    <w:rsid w:val="00907F1A"/>
    <w:rsid w:val="00915E33"/>
    <w:rsid w:val="00916DE3"/>
    <w:rsid w:val="009174A3"/>
    <w:rsid w:val="009209E9"/>
    <w:rsid w:val="00961132"/>
    <w:rsid w:val="009C4E65"/>
    <w:rsid w:val="009E041F"/>
    <w:rsid w:val="009F09EC"/>
    <w:rsid w:val="00A25640"/>
    <w:rsid w:val="00AA2B57"/>
    <w:rsid w:val="00AB41AB"/>
    <w:rsid w:val="00B211ED"/>
    <w:rsid w:val="00B94C9C"/>
    <w:rsid w:val="00BD58E6"/>
    <w:rsid w:val="00C12E0A"/>
    <w:rsid w:val="00C9142F"/>
    <w:rsid w:val="00D50AFF"/>
    <w:rsid w:val="00DB2164"/>
    <w:rsid w:val="00DB229A"/>
    <w:rsid w:val="00DB4BFB"/>
    <w:rsid w:val="00E55548"/>
    <w:rsid w:val="00F86341"/>
    <w:rsid w:val="00FA6864"/>
    <w:rsid w:val="00FC6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6678F"/>
  <w15:chartTrackingRefBased/>
  <w15:docId w15:val="{FA682850-FE11-9644-9764-505B8C916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9E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209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09E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6864"/>
    <w:pPr>
      <w:spacing w:before="100" w:beforeAutospacing="1" w:after="100" w:afterAutospacing="1"/>
    </w:pPr>
  </w:style>
  <w:style w:type="character" w:customStyle="1" w:styleId="apple-converted-space">
    <w:name w:val="apple-converted-space"/>
    <w:basedOn w:val="DefaultParagraphFont"/>
    <w:rsid w:val="00FA6864"/>
  </w:style>
  <w:style w:type="paragraph" w:styleId="BodyText">
    <w:name w:val="Body Text"/>
    <w:basedOn w:val="Normal"/>
    <w:link w:val="BodyTextChar"/>
    <w:uiPriority w:val="1"/>
    <w:qFormat/>
    <w:rsid w:val="009E041F"/>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rsid w:val="009E041F"/>
    <w:rPr>
      <w:rFonts w:ascii="Arial" w:eastAsia="Arial" w:hAnsi="Arial" w:cs="Arial"/>
      <w:sz w:val="22"/>
      <w:szCs w:val="22"/>
      <w:lang w:val="en-US"/>
    </w:rPr>
  </w:style>
  <w:style w:type="character" w:customStyle="1" w:styleId="nlmyear">
    <w:name w:val="nlm_year"/>
    <w:basedOn w:val="DefaultParagraphFont"/>
    <w:rsid w:val="00F86341"/>
  </w:style>
  <w:style w:type="character" w:customStyle="1" w:styleId="nlmarticle-title">
    <w:name w:val="nlm_article-title"/>
    <w:basedOn w:val="DefaultParagraphFont"/>
    <w:rsid w:val="00F86341"/>
  </w:style>
  <w:style w:type="character" w:customStyle="1" w:styleId="nlmfpage">
    <w:name w:val="nlm_fpage"/>
    <w:basedOn w:val="DefaultParagraphFont"/>
    <w:rsid w:val="00F86341"/>
  </w:style>
  <w:style w:type="character" w:customStyle="1" w:styleId="nlmlpage">
    <w:name w:val="nlm_lpage"/>
    <w:basedOn w:val="DefaultParagraphFont"/>
    <w:rsid w:val="00F86341"/>
  </w:style>
  <w:style w:type="paragraph" w:customStyle="1" w:styleId="Default">
    <w:name w:val="Default"/>
    <w:rsid w:val="00BD58E6"/>
    <w:pPr>
      <w:autoSpaceDE w:val="0"/>
      <w:autoSpaceDN w:val="0"/>
      <w:adjustRightInd w:val="0"/>
    </w:pPr>
    <w:rPr>
      <w:rFonts w:ascii="Arial" w:hAnsi="Arial" w:cs="Arial"/>
      <w:color w:val="000000"/>
    </w:rPr>
  </w:style>
  <w:style w:type="paragraph" w:styleId="ListParagraph">
    <w:name w:val="List Paragraph"/>
    <w:basedOn w:val="Normal"/>
    <w:uiPriority w:val="34"/>
    <w:qFormat/>
    <w:rsid w:val="00455F2A"/>
    <w:pPr>
      <w:ind w:left="720"/>
      <w:contextualSpacing/>
    </w:pPr>
  </w:style>
  <w:style w:type="paragraph" w:styleId="NoSpacing">
    <w:name w:val="No Spacing"/>
    <w:link w:val="NoSpacingChar"/>
    <w:uiPriority w:val="1"/>
    <w:qFormat/>
    <w:rsid w:val="00815025"/>
    <w:rPr>
      <w:rFonts w:eastAsiaTheme="minorEastAsia"/>
      <w:sz w:val="22"/>
      <w:szCs w:val="22"/>
      <w:lang w:val="en-US" w:eastAsia="zh-CN"/>
    </w:rPr>
  </w:style>
  <w:style w:type="character" w:customStyle="1" w:styleId="NoSpacingChar">
    <w:name w:val="No Spacing Char"/>
    <w:basedOn w:val="DefaultParagraphFont"/>
    <w:link w:val="NoSpacing"/>
    <w:uiPriority w:val="1"/>
    <w:rsid w:val="00815025"/>
    <w:rPr>
      <w:rFonts w:eastAsiaTheme="minorEastAsia"/>
      <w:sz w:val="22"/>
      <w:szCs w:val="22"/>
      <w:lang w:val="en-US" w:eastAsia="zh-CN"/>
    </w:rPr>
  </w:style>
  <w:style w:type="character" w:customStyle="1" w:styleId="Heading1Char">
    <w:name w:val="Heading 1 Char"/>
    <w:basedOn w:val="DefaultParagraphFont"/>
    <w:link w:val="Heading1"/>
    <w:uiPriority w:val="9"/>
    <w:rsid w:val="009209E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9209E9"/>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844F8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44F8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44F8D"/>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844F8D"/>
    <w:rPr>
      <w:color w:val="0563C1" w:themeColor="hyperlink"/>
      <w:u w:val="single"/>
    </w:rPr>
  </w:style>
  <w:style w:type="paragraph" w:styleId="TOC3">
    <w:name w:val="toc 3"/>
    <w:basedOn w:val="Normal"/>
    <w:next w:val="Normal"/>
    <w:autoRedefine/>
    <w:uiPriority w:val="39"/>
    <w:semiHidden/>
    <w:unhideWhenUsed/>
    <w:rsid w:val="00844F8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44F8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44F8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44F8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44F8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44F8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44F8D"/>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31650">
      <w:bodyDiv w:val="1"/>
      <w:marLeft w:val="0"/>
      <w:marRight w:val="0"/>
      <w:marTop w:val="0"/>
      <w:marBottom w:val="0"/>
      <w:divBdr>
        <w:top w:val="none" w:sz="0" w:space="0" w:color="auto"/>
        <w:left w:val="none" w:sz="0" w:space="0" w:color="auto"/>
        <w:bottom w:val="none" w:sz="0" w:space="0" w:color="auto"/>
        <w:right w:val="none" w:sz="0" w:space="0" w:color="auto"/>
      </w:divBdr>
    </w:div>
    <w:div w:id="211230842">
      <w:bodyDiv w:val="1"/>
      <w:marLeft w:val="0"/>
      <w:marRight w:val="0"/>
      <w:marTop w:val="0"/>
      <w:marBottom w:val="0"/>
      <w:divBdr>
        <w:top w:val="none" w:sz="0" w:space="0" w:color="auto"/>
        <w:left w:val="none" w:sz="0" w:space="0" w:color="auto"/>
        <w:bottom w:val="none" w:sz="0" w:space="0" w:color="auto"/>
        <w:right w:val="none" w:sz="0" w:space="0" w:color="auto"/>
      </w:divBdr>
    </w:div>
    <w:div w:id="306135235">
      <w:bodyDiv w:val="1"/>
      <w:marLeft w:val="0"/>
      <w:marRight w:val="0"/>
      <w:marTop w:val="0"/>
      <w:marBottom w:val="0"/>
      <w:divBdr>
        <w:top w:val="none" w:sz="0" w:space="0" w:color="auto"/>
        <w:left w:val="none" w:sz="0" w:space="0" w:color="auto"/>
        <w:bottom w:val="none" w:sz="0" w:space="0" w:color="auto"/>
        <w:right w:val="none" w:sz="0" w:space="0" w:color="auto"/>
      </w:divBdr>
    </w:div>
    <w:div w:id="338505039">
      <w:bodyDiv w:val="1"/>
      <w:marLeft w:val="0"/>
      <w:marRight w:val="0"/>
      <w:marTop w:val="0"/>
      <w:marBottom w:val="0"/>
      <w:divBdr>
        <w:top w:val="none" w:sz="0" w:space="0" w:color="auto"/>
        <w:left w:val="none" w:sz="0" w:space="0" w:color="auto"/>
        <w:bottom w:val="none" w:sz="0" w:space="0" w:color="auto"/>
        <w:right w:val="none" w:sz="0" w:space="0" w:color="auto"/>
      </w:divBdr>
    </w:div>
    <w:div w:id="345447567">
      <w:bodyDiv w:val="1"/>
      <w:marLeft w:val="0"/>
      <w:marRight w:val="0"/>
      <w:marTop w:val="0"/>
      <w:marBottom w:val="0"/>
      <w:divBdr>
        <w:top w:val="none" w:sz="0" w:space="0" w:color="auto"/>
        <w:left w:val="none" w:sz="0" w:space="0" w:color="auto"/>
        <w:bottom w:val="none" w:sz="0" w:space="0" w:color="auto"/>
        <w:right w:val="none" w:sz="0" w:space="0" w:color="auto"/>
      </w:divBdr>
      <w:divsChild>
        <w:div w:id="1393773640">
          <w:marLeft w:val="0"/>
          <w:marRight w:val="0"/>
          <w:marTop w:val="0"/>
          <w:marBottom w:val="0"/>
          <w:divBdr>
            <w:top w:val="none" w:sz="0" w:space="0" w:color="auto"/>
            <w:left w:val="none" w:sz="0" w:space="0" w:color="auto"/>
            <w:bottom w:val="none" w:sz="0" w:space="0" w:color="auto"/>
            <w:right w:val="none" w:sz="0" w:space="0" w:color="auto"/>
          </w:divBdr>
          <w:divsChild>
            <w:div w:id="331179447">
              <w:marLeft w:val="0"/>
              <w:marRight w:val="0"/>
              <w:marTop w:val="0"/>
              <w:marBottom w:val="0"/>
              <w:divBdr>
                <w:top w:val="none" w:sz="0" w:space="0" w:color="auto"/>
                <w:left w:val="none" w:sz="0" w:space="0" w:color="auto"/>
                <w:bottom w:val="none" w:sz="0" w:space="0" w:color="auto"/>
                <w:right w:val="none" w:sz="0" w:space="0" w:color="auto"/>
              </w:divBdr>
              <w:divsChild>
                <w:div w:id="1919900999">
                  <w:marLeft w:val="0"/>
                  <w:marRight w:val="0"/>
                  <w:marTop w:val="0"/>
                  <w:marBottom w:val="0"/>
                  <w:divBdr>
                    <w:top w:val="none" w:sz="0" w:space="0" w:color="auto"/>
                    <w:left w:val="none" w:sz="0" w:space="0" w:color="auto"/>
                    <w:bottom w:val="none" w:sz="0" w:space="0" w:color="auto"/>
                    <w:right w:val="none" w:sz="0" w:space="0" w:color="auto"/>
                  </w:divBdr>
                  <w:divsChild>
                    <w:div w:id="1595816716">
                      <w:marLeft w:val="0"/>
                      <w:marRight w:val="0"/>
                      <w:marTop w:val="0"/>
                      <w:marBottom w:val="0"/>
                      <w:divBdr>
                        <w:top w:val="none" w:sz="0" w:space="0" w:color="auto"/>
                        <w:left w:val="none" w:sz="0" w:space="0" w:color="auto"/>
                        <w:bottom w:val="none" w:sz="0" w:space="0" w:color="auto"/>
                        <w:right w:val="none" w:sz="0" w:space="0" w:color="auto"/>
                      </w:divBdr>
                    </w:div>
                    <w:div w:id="131290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026383">
      <w:bodyDiv w:val="1"/>
      <w:marLeft w:val="0"/>
      <w:marRight w:val="0"/>
      <w:marTop w:val="0"/>
      <w:marBottom w:val="0"/>
      <w:divBdr>
        <w:top w:val="none" w:sz="0" w:space="0" w:color="auto"/>
        <w:left w:val="none" w:sz="0" w:space="0" w:color="auto"/>
        <w:bottom w:val="none" w:sz="0" w:space="0" w:color="auto"/>
        <w:right w:val="none" w:sz="0" w:space="0" w:color="auto"/>
      </w:divBdr>
    </w:div>
    <w:div w:id="755587860">
      <w:bodyDiv w:val="1"/>
      <w:marLeft w:val="0"/>
      <w:marRight w:val="0"/>
      <w:marTop w:val="0"/>
      <w:marBottom w:val="0"/>
      <w:divBdr>
        <w:top w:val="none" w:sz="0" w:space="0" w:color="auto"/>
        <w:left w:val="none" w:sz="0" w:space="0" w:color="auto"/>
        <w:bottom w:val="none" w:sz="0" w:space="0" w:color="auto"/>
        <w:right w:val="none" w:sz="0" w:space="0" w:color="auto"/>
      </w:divBdr>
      <w:divsChild>
        <w:div w:id="2042633759">
          <w:marLeft w:val="0"/>
          <w:marRight w:val="0"/>
          <w:marTop w:val="0"/>
          <w:marBottom w:val="0"/>
          <w:divBdr>
            <w:top w:val="none" w:sz="0" w:space="0" w:color="auto"/>
            <w:left w:val="none" w:sz="0" w:space="0" w:color="auto"/>
            <w:bottom w:val="none" w:sz="0" w:space="0" w:color="auto"/>
            <w:right w:val="none" w:sz="0" w:space="0" w:color="auto"/>
          </w:divBdr>
          <w:divsChild>
            <w:div w:id="2111655721">
              <w:marLeft w:val="0"/>
              <w:marRight w:val="0"/>
              <w:marTop w:val="0"/>
              <w:marBottom w:val="0"/>
              <w:divBdr>
                <w:top w:val="none" w:sz="0" w:space="0" w:color="auto"/>
                <w:left w:val="none" w:sz="0" w:space="0" w:color="auto"/>
                <w:bottom w:val="none" w:sz="0" w:space="0" w:color="auto"/>
                <w:right w:val="none" w:sz="0" w:space="0" w:color="auto"/>
              </w:divBdr>
              <w:divsChild>
                <w:div w:id="2124885816">
                  <w:marLeft w:val="0"/>
                  <w:marRight w:val="0"/>
                  <w:marTop w:val="0"/>
                  <w:marBottom w:val="0"/>
                  <w:divBdr>
                    <w:top w:val="none" w:sz="0" w:space="0" w:color="auto"/>
                    <w:left w:val="none" w:sz="0" w:space="0" w:color="auto"/>
                    <w:bottom w:val="none" w:sz="0" w:space="0" w:color="auto"/>
                    <w:right w:val="none" w:sz="0" w:space="0" w:color="auto"/>
                  </w:divBdr>
                  <w:divsChild>
                    <w:div w:id="10208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862612">
      <w:bodyDiv w:val="1"/>
      <w:marLeft w:val="0"/>
      <w:marRight w:val="0"/>
      <w:marTop w:val="0"/>
      <w:marBottom w:val="0"/>
      <w:divBdr>
        <w:top w:val="none" w:sz="0" w:space="0" w:color="auto"/>
        <w:left w:val="none" w:sz="0" w:space="0" w:color="auto"/>
        <w:bottom w:val="none" w:sz="0" w:space="0" w:color="auto"/>
        <w:right w:val="none" w:sz="0" w:space="0" w:color="auto"/>
      </w:divBdr>
    </w:div>
    <w:div w:id="815335926">
      <w:bodyDiv w:val="1"/>
      <w:marLeft w:val="0"/>
      <w:marRight w:val="0"/>
      <w:marTop w:val="0"/>
      <w:marBottom w:val="0"/>
      <w:divBdr>
        <w:top w:val="none" w:sz="0" w:space="0" w:color="auto"/>
        <w:left w:val="none" w:sz="0" w:space="0" w:color="auto"/>
        <w:bottom w:val="none" w:sz="0" w:space="0" w:color="auto"/>
        <w:right w:val="none" w:sz="0" w:space="0" w:color="auto"/>
      </w:divBdr>
    </w:div>
    <w:div w:id="1046756505">
      <w:bodyDiv w:val="1"/>
      <w:marLeft w:val="0"/>
      <w:marRight w:val="0"/>
      <w:marTop w:val="0"/>
      <w:marBottom w:val="0"/>
      <w:divBdr>
        <w:top w:val="none" w:sz="0" w:space="0" w:color="auto"/>
        <w:left w:val="none" w:sz="0" w:space="0" w:color="auto"/>
        <w:bottom w:val="none" w:sz="0" w:space="0" w:color="auto"/>
        <w:right w:val="none" w:sz="0" w:space="0" w:color="auto"/>
      </w:divBdr>
    </w:div>
    <w:div w:id="1110511653">
      <w:bodyDiv w:val="1"/>
      <w:marLeft w:val="0"/>
      <w:marRight w:val="0"/>
      <w:marTop w:val="0"/>
      <w:marBottom w:val="0"/>
      <w:divBdr>
        <w:top w:val="none" w:sz="0" w:space="0" w:color="auto"/>
        <w:left w:val="none" w:sz="0" w:space="0" w:color="auto"/>
        <w:bottom w:val="none" w:sz="0" w:space="0" w:color="auto"/>
        <w:right w:val="none" w:sz="0" w:space="0" w:color="auto"/>
      </w:divBdr>
    </w:div>
    <w:div w:id="1413116120">
      <w:bodyDiv w:val="1"/>
      <w:marLeft w:val="0"/>
      <w:marRight w:val="0"/>
      <w:marTop w:val="0"/>
      <w:marBottom w:val="0"/>
      <w:divBdr>
        <w:top w:val="none" w:sz="0" w:space="0" w:color="auto"/>
        <w:left w:val="none" w:sz="0" w:space="0" w:color="auto"/>
        <w:bottom w:val="none" w:sz="0" w:space="0" w:color="auto"/>
        <w:right w:val="none" w:sz="0" w:space="0" w:color="auto"/>
      </w:divBdr>
    </w:div>
    <w:div w:id="1415543388">
      <w:bodyDiv w:val="1"/>
      <w:marLeft w:val="0"/>
      <w:marRight w:val="0"/>
      <w:marTop w:val="0"/>
      <w:marBottom w:val="0"/>
      <w:divBdr>
        <w:top w:val="none" w:sz="0" w:space="0" w:color="auto"/>
        <w:left w:val="none" w:sz="0" w:space="0" w:color="auto"/>
        <w:bottom w:val="none" w:sz="0" w:space="0" w:color="auto"/>
        <w:right w:val="none" w:sz="0" w:space="0" w:color="auto"/>
      </w:divBdr>
    </w:div>
    <w:div w:id="1504592475">
      <w:bodyDiv w:val="1"/>
      <w:marLeft w:val="0"/>
      <w:marRight w:val="0"/>
      <w:marTop w:val="0"/>
      <w:marBottom w:val="0"/>
      <w:divBdr>
        <w:top w:val="none" w:sz="0" w:space="0" w:color="auto"/>
        <w:left w:val="none" w:sz="0" w:space="0" w:color="auto"/>
        <w:bottom w:val="none" w:sz="0" w:space="0" w:color="auto"/>
        <w:right w:val="none" w:sz="0" w:space="0" w:color="auto"/>
      </w:divBdr>
    </w:div>
    <w:div w:id="1528562673">
      <w:bodyDiv w:val="1"/>
      <w:marLeft w:val="0"/>
      <w:marRight w:val="0"/>
      <w:marTop w:val="0"/>
      <w:marBottom w:val="0"/>
      <w:divBdr>
        <w:top w:val="none" w:sz="0" w:space="0" w:color="auto"/>
        <w:left w:val="none" w:sz="0" w:space="0" w:color="auto"/>
        <w:bottom w:val="none" w:sz="0" w:space="0" w:color="auto"/>
        <w:right w:val="none" w:sz="0" w:space="0" w:color="auto"/>
      </w:divBdr>
      <w:divsChild>
        <w:div w:id="2080470417">
          <w:marLeft w:val="0"/>
          <w:marRight w:val="0"/>
          <w:marTop w:val="0"/>
          <w:marBottom w:val="0"/>
          <w:divBdr>
            <w:top w:val="none" w:sz="0" w:space="0" w:color="auto"/>
            <w:left w:val="none" w:sz="0" w:space="0" w:color="auto"/>
            <w:bottom w:val="none" w:sz="0" w:space="0" w:color="auto"/>
            <w:right w:val="none" w:sz="0" w:space="0" w:color="auto"/>
          </w:divBdr>
          <w:divsChild>
            <w:div w:id="1366831271">
              <w:marLeft w:val="0"/>
              <w:marRight w:val="0"/>
              <w:marTop w:val="0"/>
              <w:marBottom w:val="0"/>
              <w:divBdr>
                <w:top w:val="none" w:sz="0" w:space="0" w:color="auto"/>
                <w:left w:val="none" w:sz="0" w:space="0" w:color="auto"/>
                <w:bottom w:val="none" w:sz="0" w:space="0" w:color="auto"/>
                <w:right w:val="none" w:sz="0" w:space="0" w:color="auto"/>
              </w:divBdr>
              <w:divsChild>
                <w:div w:id="1547644329">
                  <w:marLeft w:val="0"/>
                  <w:marRight w:val="0"/>
                  <w:marTop w:val="0"/>
                  <w:marBottom w:val="0"/>
                  <w:divBdr>
                    <w:top w:val="none" w:sz="0" w:space="0" w:color="auto"/>
                    <w:left w:val="none" w:sz="0" w:space="0" w:color="auto"/>
                    <w:bottom w:val="none" w:sz="0" w:space="0" w:color="auto"/>
                    <w:right w:val="none" w:sz="0" w:space="0" w:color="auto"/>
                  </w:divBdr>
                  <w:divsChild>
                    <w:div w:id="1394082444">
                      <w:marLeft w:val="0"/>
                      <w:marRight w:val="0"/>
                      <w:marTop w:val="0"/>
                      <w:marBottom w:val="0"/>
                      <w:divBdr>
                        <w:top w:val="none" w:sz="0" w:space="0" w:color="auto"/>
                        <w:left w:val="none" w:sz="0" w:space="0" w:color="auto"/>
                        <w:bottom w:val="none" w:sz="0" w:space="0" w:color="auto"/>
                        <w:right w:val="none" w:sz="0" w:space="0" w:color="auto"/>
                      </w:divBdr>
                    </w:div>
                    <w:div w:id="94299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586968">
      <w:bodyDiv w:val="1"/>
      <w:marLeft w:val="0"/>
      <w:marRight w:val="0"/>
      <w:marTop w:val="0"/>
      <w:marBottom w:val="0"/>
      <w:divBdr>
        <w:top w:val="none" w:sz="0" w:space="0" w:color="auto"/>
        <w:left w:val="none" w:sz="0" w:space="0" w:color="auto"/>
        <w:bottom w:val="none" w:sz="0" w:space="0" w:color="auto"/>
        <w:right w:val="none" w:sz="0" w:space="0" w:color="auto"/>
      </w:divBdr>
    </w:div>
    <w:div w:id="1920093358">
      <w:bodyDiv w:val="1"/>
      <w:marLeft w:val="0"/>
      <w:marRight w:val="0"/>
      <w:marTop w:val="0"/>
      <w:marBottom w:val="0"/>
      <w:divBdr>
        <w:top w:val="none" w:sz="0" w:space="0" w:color="auto"/>
        <w:left w:val="none" w:sz="0" w:space="0" w:color="auto"/>
        <w:bottom w:val="none" w:sz="0" w:space="0" w:color="auto"/>
        <w:right w:val="none" w:sz="0" w:space="0" w:color="auto"/>
      </w:divBdr>
      <w:divsChild>
        <w:div w:id="1594700487">
          <w:marLeft w:val="0"/>
          <w:marRight w:val="0"/>
          <w:marTop w:val="0"/>
          <w:marBottom w:val="0"/>
          <w:divBdr>
            <w:top w:val="none" w:sz="0" w:space="0" w:color="auto"/>
            <w:left w:val="none" w:sz="0" w:space="0" w:color="auto"/>
            <w:bottom w:val="none" w:sz="0" w:space="0" w:color="auto"/>
            <w:right w:val="none" w:sz="0" w:space="0" w:color="auto"/>
          </w:divBdr>
        </w:div>
        <w:div w:id="78258760">
          <w:marLeft w:val="0"/>
          <w:marRight w:val="0"/>
          <w:marTop w:val="0"/>
          <w:marBottom w:val="0"/>
          <w:divBdr>
            <w:top w:val="none" w:sz="0" w:space="0" w:color="auto"/>
            <w:left w:val="none" w:sz="0" w:space="0" w:color="auto"/>
            <w:bottom w:val="none" w:sz="0" w:space="0" w:color="auto"/>
            <w:right w:val="none" w:sz="0" w:space="0" w:color="auto"/>
          </w:divBdr>
        </w:div>
        <w:div w:id="932661685">
          <w:marLeft w:val="0"/>
          <w:marRight w:val="0"/>
          <w:marTop w:val="0"/>
          <w:marBottom w:val="0"/>
          <w:divBdr>
            <w:top w:val="none" w:sz="0" w:space="0" w:color="auto"/>
            <w:left w:val="none" w:sz="0" w:space="0" w:color="auto"/>
            <w:bottom w:val="none" w:sz="0" w:space="0" w:color="auto"/>
            <w:right w:val="none" w:sz="0" w:space="0" w:color="auto"/>
          </w:divBdr>
        </w:div>
        <w:div w:id="962886110">
          <w:marLeft w:val="0"/>
          <w:marRight w:val="0"/>
          <w:marTop w:val="0"/>
          <w:marBottom w:val="0"/>
          <w:divBdr>
            <w:top w:val="none" w:sz="0" w:space="0" w:color="auto"/>
            <w:left w:val="none" w:sz="0" w:space="0" w:color="auto"/>
            <w:bottom w:val="none" w:sz="0" w:space="0" w:color="auto"/>
            <w:right w:val="none" w:sz="0" w:space="0" w:color="auto"/>
          </w:divBdr>
        </w:div>
      </w:divsChild>
    </w:div>
    <w:div w:id="1922174278">
      <w:bodyDiv w:val="1"/>
      <w:marLeft w:val="0"/>
      <w:marRight w:val="0"/>
      <w:marTop w:val="0"/>
      <w:marBottom w:val="0"/>
      <w:divBdr>
        <w:top w:val="none" w:sz="0" w:space="0" w:color="auto"/>
        <w:left w:val="none" w:sz="0" w:space="0" w:color="auto"/>
        <w:bottom w:val="none" w:sz="0" w:space="0" w:color="auto"/>
        <w:right w:val="none" w:sz="0" w:space="0" w:color="auto"/>
      </w:divBdr>
    </w:div>
    <w:div w:id="1949042221">
      <w:bodyDiv w:val="1"/>
      <w:marLeft w:val="0"/>
      <w:marRight w:val="0"/>
      <w:marTop w:val="0"/>
      <w:marBottom w:val="0"/>
      <w:divBdr>
        <w:top w:val="none" w:sz="0" w:space="0" w:color="auto"/>
        <w:left w:val="none" w:sz="0" w:space="0" w:color="auto"/>
        <w:bottom w:val="none" w:sz="0" w:space="0" w:color="auto"/>
        <w:right w:val="none" w:sz="0" w:space="0" w:color="auto"/>
      </w:divBdr>
    </w:div>
    <w:div w:id="1949775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microsoft.com/office/2007/relationships/hdphoto" Target="media/hdphoto1.wdp"/><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8.jpg"/><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99F643-FEFA-5949-AD30-071D95FF2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13</Pages>
  <Words>3798</Words>
  <Characters>21652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BMSW6101</Company>
  <LinksUpToDate>false</LinksUpToDate>
  <CharactersWithSpaces>25400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Lecturer: Dr. Eric Osei</dc:subject>
  <dc:creator>Rares Albei</dc:creator>
  <cp:keywords/>
  <dc:description/>
  <cp:lastModifiedBy>chaba_rares chaba_rares</cp:lastModifiedBy>
  <cp:revision>20</cp:revision>
  <dcterms:created xsi:type="dcterms:W3CDTF">2022-03-16T14:31:00Z</dcterms:created>
  <dcterms:modified xsi:type="dcterms:W3CDTF">2022-04-04T16:18:00Z</dcterms:modified>
</cp:coreProperties>
</file>