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4E384A" w:rsidRDefault="004E384A" w:rsidP="004E384A">
      <w:pPr>
        <w:jc w:val="center"/>
        <w:rPr>
          <w:color w:val="000000" w:themeColor="text1"/>
        </w:rPr>
      </w:pPr>
      <w:bookmarkStart w:id="0" w:name="_Toc43040065"/>
      <w:r>
        <w:rPr>
          <w:noProof/>
          <w:color w:val="000000" w:themeColor="text1"/>
          <w:lang w:eastAsia="en-GB"/>
        </w:rPr>
        <w:drawing>
          <wp:inline distT="0" distB="0" distL="0" distR="0" wp14:anchorId="197478CE" wp14:editId="244B47FC">
            <wp:extent cx="3313216" cy="1158644"/>
            <wp:effectExtent l="0" t="0" r="1905" b="381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4E384A" w:rsidRDefault="004E384A" w:rsidP="004E384A">
      <w:pPr>
        <w:jc w:val="center"/>
        <w:rPr>
          <w:color w:val="000000" w:themeColor="text1"/>
        </w:rPr>
      </w:pPr>
    </w:p>
    <w:p w:rsidR="004E384A" w:rsidRDefault="004E384A" w:rsidP="004E384A">
      <w:pPr>
        <w:jc w:val="center"/>
        <w:rPr>
          <w:color w:val="000000" w:themeColor="text1"/>
        </w:rPr>
      </w:pPr>
    </w:p>
    <w:p w:rsidR="004E384A" w:rsidRDefault="004E384A" w:rsidP="004E384A">
      <w:pPr>
        <w:jc w:val="center"/>
        <w:rPr>
          <w:color w:val="000000" w:themeColor="text1"/>
        </w:rPr>
      </w:pPr>
    </w:p>
    <w:p w:rsidR="004E384A" w:rsidRDefault="004E384A" w:rsidP="004E384A">
      <w:pPr>
        <w:jc w:val="center"/>
        <w:rPr>
          <w:color w:val="000000" w:themeColor="text1"/>
        </w:rPr>
      </w:pPr>
    </w:p>
    <w:p w:rsidR="006742C5" w:rsidRPr="006742C5" w:rsidRDefault="006742C5" w:rsidP="006742C5">
      <w:pPr>
        <w:jc w:val="center"/>
        <w:rPr>
          <w:b/>
          <w:bCs/>
          <w:color w:val="000000" w:themeColor="text1"/>
          <w:sz w:val="44"/>
        </w:rPr>
      </w:pPr>
      <w:r w:rsidRPr="006742C5">
        <w:rPr>
          <w:b/>
          <w:bCs/>
          <w:color w:val="000000" w:themeColor="text1"/>
          <w:sz w:val="44"/>
        </w:rPr>
        <w:t xml:space="preserve">Research on Traffic Prediction </w:t>
      </w:r>
    </w:p>
    <w:p w:rsidR="006742C5" w:rsidRPr="006742C5" w:rsidRDefault="006742C5" w:rsidP="006742C5">
      <w:pPr>
        <w:jc w:val="center"/>
        <w:rPr>
          <w:b/>
          <w:bCs/>
          <w:color w:val="000000" w:themeColor="text1"/>
          <w:sz w:val="44"/>
        </w:rPr>
      </w:pPr>
      <w:r w:rsidRPr="006742C5">
        <w:rPr>
          <w:b/>
          <w:bCs/>
          <w:color w:val="000000" w:themeColor="text1"/>
          <w:sz w:val="44"/>
        </w:rPr>
        <w:t>Based on Traffic Data and Microblog</w:t>
      </w:r>
    </w:p>
    <w:p w:rsidR="004E384A" w:rsidRPr="006742C5" w:rsidRDefault="006742C5" w:rsidP="006742C5">
      <w:pPr>
        <w:jc w:val="center"/>
        <w:rPr>
          <w:b/>
          <w:bCs/>
          <w:color w:val="000000" w:themeColor="text1"/>
          <w:sz w:val="44"/>
        </w:rPr>
      </w:pPr>
      <w:r w:rsidRPr="006742C5">
        <w:rPr>
          <w:b/>
          <w:bCs/>
          <w:color w:val="000000" w:themeColor="text1"/>
          <w:sz w:val="44"/>
        </w:rPr>
        <w:t>Research Proposal</w:t>
      </w:r>
    </w:p>
    <w:p w:rsidR="004E384A" w:rsidRPr="006742C5" w:rsidRDefault="004E384A" w:rsidP="004E384A">
      <w:pPr>
        <w:jc w:val="center"/>
        <w:rPr>
          <w:color w:val="000000" w:themeColor="text1"/>
          <w:sz w:val="40"/>
        </w:rPr>
      </w:pPr>
    </w:p>
    <w:p w:rsidR="004E384A" w:rsidRPr="006742C5" w:rsidRDefault="004E384A" w:rsidP="004E384A">
      <w:pPr>
        <w:jc w:val="center"/>
        <w:rPr>
          <w:color w:val="000000" w:themeColor="text1"/>
          <w:sz w:val="40"/>
        </w:rPr>
      </w:pPr>
      <w:r w:rsidRPr="006742C5">
        <w:rPr>
          <w:color w:val="000000" w:themeColor="text1"/>
          <w:sz w:val="40"/>
        </w:rPr>
        <w:t>by</w:t>
      </w:r>
    </w:p>
    <w:p w:rsidR="004E384A" w:rsidRPr="006742C5" w:rsidRDefault="006742C5" w:rsidP="004E384A">
      <w:pPr>
        <w:jc w:val="center"/>
        <w:rPr>
          <w:color w:val="000000" w:themeColor="text1"/>
          <w:sz w:val="40"/>
        </w:rPr>
      </w:pPr>
      <w:r w:rsidRPr="006742C5">
        <w:rPr>
          <w:rFonts w:eastAsiaTheme="minorEastAsia"/>
          <w:color w:val="000000" w:themeColor="text1"/>
          <w:sz w:val="40"/>
        </w:rPr>
        <w:t>Nianbo Hu</w:t>
      </w:r>
    </w:p>
    <w:p w:rsidR="004E384A" w:rsidRPr="006742C5" w:rsidRDefault="004E384A" w:rsidP="004E384A">
      <w:pPr>
        <w:jc w:val="center"/>
        <w:rPr>
          <w:color w:val="000000" w:themeColor="text1"/>
          <w:sz w:val="40"/>
        </w:rPr>
      </w:pPr>
    </w:p>
    <w:p w:rsidR="004E384A" w:rsidRPr="006742C5" w:rsidRDefault="004E384A" w:rsidP="004E384A">
      <w:pPr>
        <w:jc w:val="center"/>
        <w:rPr>
          <w:color w:val="000000" w:themeColor="text1"/>
          <w:sz w:val="40"/>
        </w:rPr>
      </w:pPr>
    </w:p>
    <w:p w:rsidR="004E384A" w:rsidRPr="006742C5" w:rsidRDefault="004E384A" w:rsidP="004E384A">
      <w:pPr>
        <w:jc w:val="center"/>
        <w:rPr>
          <w:color w:val="000000" w:themeColor="text1"/>
          <w:sz w:val="40"/>
        </w:rPr>
      </w:pPr>
      <w:bookmarkStart w:id="1" w:name="_Hlk87654994"/>
      <w:r w:rsidRPr="006742C5">
        <w:rPr>
          <w:color w:val="000000" w:themeColor="text1"/>
          <w:sz w:val="40"/>
        </w:rPr>
        <w:t>Supervisor</w:t>
      </w:r>
      <w:bookmarkEnd w:id="1"/>
      <w:r w:rsidRPr="006742C5">
        <w:rPr>
          <w:color w:val="000000" w:themeColor="text1"/>
          <w:sz w:val="40"/>
        </w:rPr>
        <w:t xml:space="preserve">: </w:t>
      </w:r>
      <w:r w:rsidRPr="006742C5">
        <w:rPr>
          <w:rFonts w:eastAsiaTheme="minorEastAsia"/>
          <w:color w:val="000000" w:themeColor="text1"/>
          <w:sz w:val="40"/>
        </w:rPr>
        <w:t>Dr</w:t>
      </w:r>
      <w:r w:rsidR="006742C5">
        <w:rPr>
          <w:rFonts w:eastAsiaTheme="minorEastAsia" w:hint="eastAsia"/>
          <w:color w:val="000000" w:themeColor="text1"/>
          <w:sz w:val="40"/>
        </w:rPr>
        <w:t>.</w:t>
      </w:r>
      <w:r w:rsidRPr="006742C5">
        <w:rPr>
          <w:color w:val="000000" w:themeColor="text1"/>
          <w:sz w:val="40"/>
        </w:rPr>
        <w:t xml:space="preserve"> </w:t>
      </w:r>
      <w:r w:rsidR="006742C5" w:rsidRPr="006742C5">
        <w:rPr>
          <w:color w:val="000000" w:themeColor="text1"/>
          <w:sz w:val="40"/>
        </w:rPr>
        <w:t>Nitheesh Kaliyamurthy</w:t>
      </w:r>
    </w:p>
    <w:p w:rsidR="004E384A" w:rsidRPr="006742C5" w:rsidRDefault="004E384A" w:rsidP="004E384A">
      <w:pPr>
        <w:jc w:val="center"/>
        <w:rPr>
          <w:color w:val="000000" w:themeColor="text1"/>
          <w:sz w:val="40"/>
        </w:rPr>
      </w:pPr>
    </w:p>
    <w:p w:rsidR="004E384A" w:rsidRPr="006742C5" w:rsidRDefault="004E384A" w:rsidP="004E384A">
      <w:pPr>
        <w:jc w:val="center"/>
        <w:rPr>
          <w:rFonts w:eastAsiaTheme="minorEastAsia"/>
          <w:color w:val="000000" w:themeColor="text1"/>
          <w:sz w:val="40"/>
        </w:rPr>
      </w:pPr>
    </w:p>
    <w:p w:rsidR="004E384A" w:rsidRPr="006742C5" w:rsidRDefault="004E384A" w:rsidP="004E384A">
      <w:pPr>
        <w:jc w:val="center"/>
        <w:rPr>
          <w:color w:val="000000" w:themeColor="text1"/>
          <w:sz w:val="40"/>
        </w:rPr>
      </w:pPr>
    </w:p>
    <w:p w:rsidR="004E384A" w:rsidRPr="006742C5" w:rsidRDefault="004E384A" w:rsidP="004E384A">
      <w:pPr>
        <w:jc w:val="center"/>
        <w:rPr>
          <w:color w:val="000000" w:themeColor="text1"/>
          <w:sz w:val="40"/>
        </w:rPr>
      </w:pPr>
      <w:r w:rsidRPr="006742C5">
        <w:rPr>
          <w:color w:val="000000" w:themeColor="text1"/>
          <w:sz w:val="40"/>
        </w:rPr>
        <w:lastRenderedPageBreak/>
        <w:t>Project submitted as part of the requirements for the award of MSc Applied Computing</w:t>
      </w:r>
    </w:p>
    <w:p w:rsidR="004E384A" w:rsidRPr="006742C5" w:rsidRDefault="004E384A" w:rsidP="004E384A">
      <w:pPr>
        <w:jc w:val="center"/>
        <w:rPr>
          <w:rFonts w:eastAsiaTheme="minorEastAsia"/>
          <w:color w:val="000000" w:themeColor="text1"/>
          <w:sz w:val="40"/>
        </w:rPr>
      </w:pPr>
    </w:p>
    <w:p w:rsidR="004E384A" w:rsidRPr="006742C5" w:rsidRDefault="004E384A" w:rsidP="004E384A">
      <w:pPr>
        <w:jc w:val="center"/>
        <w:rPr>
          <w:color w:val="000000" w:themeColor="text1"/>
          <w:sz w:val="40"/>
        </w:rPr>
      </w:pPr>
    </w:p>
    <w:p w:rsidR="004E384A" w:rsidRPr="006742C5" w:rsidRDefault="006742C5" w:rsidP="006742C5">
      <w:pPr>
        <w:jc w:val="center"/>
        <w:rPr>
          <w:color w:val="000000" w:themeColor="text1"/>
          <w:sz w:val="40"/>
        </w:rPr>
      </w:pPr>
      <w:r>
        <w:rPr>
          <w:rFonts w:hint="eastAsia"/>
          <w:color w:val="000000" w:themeColor="text1"/>
          <w:sz w:val="40"/>
        </w:rPr>
        <w:t>September</w:t>
      </w:r>
      <w:r w:rsidR="004E384A" w:rsidRPr="006742C5">
        <w:rPr>
          <w:color w:val="000000" w:themeColor="text1"/>
          <w:sz w:val="40"/>
        </w:rPr>
        <w:t xml:space="preserve"> 202</w:t>
      </w:r>
      <w:r>
        <w:rPr>
          <w:color w:val="000000" w:themeColor="text1"/>
          <w:sz w:val="40"/>
        </w:rPr>
        <w:t>3</w:t>
      </w:r>
      <w:r w:rsidR="004E384A">
        <w:rPr>
          <w:color w:val="000000" w:themeColor="text1"/>
          <w:sz w:val="40"/>
        </w:rPr>
        <w:br w:type="page"/>
      </w:r>
    </w:p>
    <w:p w:rsidR="00527809" w:rsidRPr="00527809" w:rsidRDefault="00527809" w:rsidP="00527809">
      <w:pPr>
        <w:rPr>
          <w:b/>
          <w:color w:val="000000" w:themeColor="text1"/>
          <w:sz w:val="28"/>
        </w:rPr>
      </w:pPr>
      <w:r w:rsidRPr="00527809">
        <w:rPr>
          <w:b/>
          <w:color w:val="000000" w:themeColor="text1"/>
          <w:sz w:val="28"/>
        </w:rPr>
        <w:lastRenderedPageBreak/>
        <w:t xml:space="preserve">DECLARATION </w:t>
      </w:r>
    </w:p>
    <w:p w:rsidR="00527809" w:rsidRPr="00527809" w:rsidRDefault="00527809" w:rsidP="00527809">
      <w:pPr>
        <w:rPr>
          <w:color w:val="000000" w:themeColor="text1"/>
        </w:rPr>
      </w:pPr>
    </w:p>
    <w:p w:rsidR="00527809" w:rsidRPr="00527809" w:rsidRDefault="00527809" w:rsidP="00527809">
      <w:pPr>
        <w:rPr>
          <w:color w:val="000000" w:themeColor="text1"/>
        </w:rPr>
      </w:pPr>
    </w:p>
    <w:p w:rsidR="00527809" w:rsidRPr="00527809" w:rsidRDefault="00527809" w:rsidP="00527809">
      <w:pPr>
        <w:rPr>
          <w:color w:val="000000" w:themeColor="text1"/>
        </w:rPr>
      </w:pPr>
    </w:p>
    <w:p w:rsidR="00527809" w:rsidRPr="00527809" w:rsidRDefault="00527809" w:rsidP="00527809">
      <w:pPr>
        <w:rPr>
          <w:color w:val="000000" w:themeColor="text1"/>
        </w:rPr>
      </w:pPr>
      <w:r w:rsidRPr="00527809">
        <w:rPr>
          <w:color w:val="000000" w:themeColor="text1"/>
        </w:rPr>
        <w:t xml:space="preserve">I, ............................................ Nianbo Hu………………………………… declare that I am the sole author of this Project; that all references cited have been consulted; that I have conducted all work of which this is a record, and that the finished work lies within the prescribed word limits. </w:t>
      </w:r>
    </w:p>
    <w:p w:rsidR="00527809" w:rsidRPr="00527809" w:rsidRDefault="00527809" w:rsidP="00527809">
      <w:pPr>
        <w:rPr>
          <w:color w:val="000000" w:themeColor="text1"/>
        </w:rPr>
      </w:pPr>
    </w:p>
    <w:p w:rsidR="00527809" w:rsidRPr="00527809" w:rsidRDefault="00527809" w:rsidP="00527809">
      <w:pPr>
        <w:rPr>
          <w:color w:val="000000" w:themeColor="text1"/>
        </w:rPr>
      </w:pPr>
    </w:p>
    <w:p w:rsidR="00527809" w:rsidRPr="00527809" w:rsidRDefault="00527809" w:rsidP="00527809">
      <w:pPr>
        <w:rPr>
          <w:color w:val="000000" w:themeColor="text1"/>
        </w:rPr>
      </w:pPr>
      <w:r w:rsidRPr="00527809">
        <w:rPr>
          <w:color w:val="000000" w:themeColor="text1"/>
        </w:rPr>
        <w:t xml:space="preserve">This work has not previously been accepted as part of any other degree submission. </w:t>
      </w:r>
    </w:p>
    <w:p w:rsidR="00527809" w:rsidRPr="00527809" w:rsidRDefault="00527809" w:rsidP="00527809">
      <w:pPr>
        <w:rPr>
          <w:color w:val="000000" w:themeColor="text1"/>
        </w:rPr>
      </w:pPr>
    </w:p>
    <w:p w:rsidR="00527809" w:rsidRPr="00527809" w:rsidRDefault="00527809" w:rsidP="00527809">
      <w:pPr>
        <w:rPr>
          <w:color w:val="000000" w:themeColor="text1"/>
        </w:rPr>
      </w:pPr>
    </w:p>
    <w:p w:rsidR="00527809" w:rsidRPr="00527809" w:rsidRDefault="00527809" w:rsidP="00527809">
      <w:pPr>
        <w:rPr>
          <w:color w:val="000000" w:themeColor="text1"/>
        </w:rPr>
      </w:pPr>
    </w:p>
    <w:p w:rsidR="00527809" w:rsidRPr="00527809" w:rsidRDefault="00527809" w:rsidP="00527809">
      <w:pPr>
        <w:rPr>
          <w:color w:val="000000" w:themeColor="text1"/>
        </w:rPr>
      </w:pPr>
    </w:p>
    <w:p w:rsidR="00527809" w:rsidRPr="00527809" w:rsidRDefault="00527809" w:rsidP="00527809">
      <w:pPr>
        <w:rPr>
          <w:color w:val="000000" w:themeColor="text1"/>
        </w:rPr>
      </w:pPr>
      <w:r w:rsidRPr="00527809">
        <w:rPr>
          <w:b/>
          <w:bCs/>
          <w:i/>
          <w:iCs/>
          <w:color w:val="000000" w:themeColor="text1"/>
        </w:rPr>
        <w:t>Signed : ..........</w:t>
      </w:r>
      <w:r w:rsidRPr="00527809">
        <w:rPr>
          <w:noProof/>
        </w:rPr>
        <w:t xml:space="preserve"> </w:t>
      </w:r>
      <w:r w:rsidRPr="00527809">
        <w:rPr>
          <w:b/>
          <w:bCs/>
          <w:i/>
          <w:iCs/>
          <w:noProof/>
          <w:color w:val="000000" w:themeColor="text1"/>
        </w:rPr>
        <w:drawing>
          <wp:inline distT="0" distB="0" distL="0" distR="0" wp14:anchorId="3C5347AE" wp14:editId="61F1BB92">
            <wp:extent cx="722819" cy="301175"/>
            <wp:effectExtent l="0" t="0" r="1270" b="381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签名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26637" cy="344433"/>
                    </a:xfrm>
                    <a:prstGeom prst="rect">
                      <a:avLst/>
                    </a:prstGeom>
                  </pic:spPr>
                </pic:pic>
              </a:graphicData>
            </a:graphic>
          </wp:inline>
        </w:drawing>
      </w:r>
      <w:r w:rsidRPr="00527809">
        <w:rPr>
          <w:b/>
          <w:bCs/>
          <w:i/>
          <w:iCs/>
          <w:color w:val="000000" w:themeColor="text1"/>
        </w:rPr>
        <w:t xml:space="preserve">................  </w:t>
      </w:r>
    </w:p>
    <w:p w:rsidR="00527809" w:rsidRPr="00527809" w:rsidRDefault="00527809" w:rsidP="00527809">
      <w:pPr>
        <w:rPr>
          <w:i/>
          <w:color w:val="000000" w:themeColor="text1"/>
        </w:rPr>
      </w:pPr>
    </w:p>
    <w:p w:rsidR="00527809" w:rsidRPr="00527809" w:rsidRDefault="00527809" w:rsidP="00527809">
      <w:pPr>
        <w:rPr>
          <w:i/>
          <w:color w:val="000000" w:themeColor="text1"/>
        </w:rPr>
      </w:pPr>
    </w:p>
    <w:p w:rsidR="00527809" w:rsidRPr="00527809" w:rsidRDefault="00527809" w:rsidP="00527809">
      <w:pPr>
        <w:rPr>
          <w:color w:val="000000" w:themeColor="text1"/>
        </w:rPr>
      </w:pPr>
      <w:r w:rsidRPr="00527809">
        <w:rPr>
          <w:b/>
          <w:bCs/>
          <w:i/>
          <w:iCs/>
          <w:color w:val="000000" w:themeColor="text1"/>
        </w:rPr>
        <w:t>Date : ......</w:t>
      </w:r>
      <w:r w:rsidRPr="00527809">
        <w:t xml:space="preserve"> </w:t>
      </w:r>
      <w:r w:rsidRPr="00527809">
        <w:rPr>
          <w:b/>
          <w:bCs/>
          <w:i/>
          <w:iCs/>
          <w:color w:val="000000" w:themeColor="text1"/>
        </w:rPr>
        <w:t>November 12, 202</w:t>
      </w:r>
      <w:r>
        <w:rPr>
          <w:b/>
          <w:bCs/>
          <w:i/>
          <w:iCs/>
          <w:color w:val="000000" w:themeColor="text1"/>
        </w:rPr>
        <w:t>3</w:t>
      </w:r>
      <w:r w:rsidRPr="00527809">
        <w:rPr>
          <w:b/>
          <w:bCs/>
          <w:i/>
          <w:iCs/>
          <w:color w:val="000000" w:themeColor="text1"/>
        </w:rPr>
        <w:t xml:space="preserve">...... </w:t>
      </w:r>
    </w:p>
    <w:p w:rsidR="00527809" w:rsidRPr="00527809" w:rsidRDefault="00527809" w:rsidP="00527809">
      <w:pPr>
        <w:rPr>
          <w:color w:val="000000" w:themeColor="text1"/>
        </w:rPr>
      </w:pPr>
    </w:p>
    <w:p w:rsidR="00527809" w:rsidRPr="00527809" w:rsidRDefault="00527809" w:rsidP="00527809">
      <w:pPr>
        <w:rPr>
          <w:color w:val="000000" w:themeColor="text1"/>
        </w:rPr>
      </w:pPr>
    </w:p>
    <w:p w:rsidR="00527809" w:rsidRPr="00527809" w:rsidRDefault="00527809" w:rsidP="00527809">
      <w:pPr>
        <w:rPr>
          <w:color w:val="000000" w:themeColor="text1"/>
        </w:rPr>
      </w:pPr>
    </w:p>
    <w:p w:rsidR="00527809" w:rsidRPr="00527809" w:rsidRDefault="00527809" w:rsidP="00527809">
      <w:pPr>
        <w:rPr>
          <w:color w:val="000000" w:themeColor="text1"/>
        </w:rPr>
      </w:pPr>
    </w:p>
    <w:p w:rsidR="00527809" w:rsidRPr="00527809" w:rsidRDefault="00527809" w:rsidP="00527809">
      <w:pPr>
        <w:rPr>
          <w:color w:val="000000" w:themeColor="text1"/>
        </w:rPr>
      </w:pPr>
    </w:p>
    <w:p w:rsidR="00527809" w:rsidRPr="00527809" w:rsidRDefault="00527809" w:rsidP="00527809">
      <w:pPr>
        <w:rPr>
          <w:rFonts w:cs="Times New Roman"/>
          <w:color w:val="000000" w:themeColor="text1"/>
          <w:sz w:val="28"/>
        </w:rPr>
      </w:pPr>
      <w:r w:rsidRPr="00527809">
        <w:rPr>
          <w:b/>
          <w:bCs/>
          <w:color w:val="000000" w:themeColor="text1"/>
          <w:sz w:val="28"/>
        </w:rPr>
        <w:t>FORM OF CONSENT</w:t>
      </w:r>
      <w:r w:rsidRPr="00527809">
        <w:rPr>
          <w:b/>
          <w:bCs/>
          <w:i/>
          <w:iCs/>
          <w:color w:val="000000" w:themeColor="text1"/>
          <w:sz w:val="28"/>
        </w:rPr>
        <w:t xml:space="preserve"> </w:t>
      </w:r>
    </w:p>
    <w:p w:rsidR="00527809" w:rsidRPr="00527809" w:rsidRDefault="00527809" w:rsidP="00527809">
      <w:pPr>
        <w:autoSpaceDE w:val="0"/>
        <w:autoSpaceDN w:val="0"/>
        <w:adjustRightInd w:val="0"/>
        <w:ind w:left="1440"/>
        <w:rPr>
          <w:b/>
          <w:bCs/>
          <w:iCs/>
          <w:color w:val="000000" w:themeColor="text1"/>
        </w:rPr>
      </w:pPr>
    </w:p>
    <w:p w:rsidR="00527809" w:rsidRPr="00527809" w:rsidRDefault="00527809" w:rsidP="00527809">
      <w:pPr>
        <w:autoSpaceDE w:val="0"/>
        <w:autoSpaceDN w:val="0"/>
        <w:adjustRightInd w:val="0"/>
        <w:ind w:left="1440"/>
        <w:rPr>
          <w:b/>
          <w:bCs/>
          <w:iCs/>
          <w:color w:val="000000" w:themeColor="text1"/>
        </w:rPr>
      </w:pPr>
    </w:p>
    <w:p w:rsidR="00527809" w:rsidRPr="00527809" w:rsidRDefault="00527809" w:rsidP="00527809">
      <w:pPr>
        <w:autoSpaceDE w:val="0"/>
        <w:autoSpaceDN w:val="0"/>
        <w:adjustRightInd w:val="0"/>
        <w:ind w:left="1440"/>
        <w:rPr>
          <w:b/>
          <w:bCs/>
          <w:iCs/>
          <w:color w:val="000000" w:themeColor="text1"/>
        </w:rPr>
      </w:pPr>
    </w:p>
    <w:p w:rsidR="00527809" w:rsidRPr="00527809" w:rsidRDefault="00527809" w:rsidP="00527809">
      <w:pPr>
        <w:spacing w:after="40"/>
        <w:rPr>
          <w:color w:val="000000" w:themeColor="text1"/>
        </w:rPr>
      </w:pPr>
      <w:r w:rsidRPr="00527809">
        <w:rPr>
          <w:bCs/>
          <w:color w:val="000000" w:themeColor="text1"/>
        </w:rPr>
        <w:t>I</w:t>
      </w:r>
      <w:r w:rsidRPr="00527809">
        <w:rPr>
          <w:b/>
          <w:bCs/>
          <w:color w:val="000000" w:themeColor="text1"/>
        </w:rPr>
        <w:t xml:space="preserve">, </w:t>
      </w:r>
      <w:r w:rsidRPr="00527809">
        <w:rPr>
          <w:color w:val="000000" w:themeColor="text1"/>
        </w:rPr>
        <w:t xml:space="preserve">............................................ Nianbo Hu………………………………… hereby consent that my Project, submitted in candidature for the </w:t>
      </w:r>
      <w:r w:rsidRPr="00527809">
        <w:rPr>
          <w:i/>
          <w:color w:val="000000" w:themeColor="text1"/>
          <w:u w:val="single"/>
        </w:rPr>
        <w:t>M.Sc. Applied Computing</w:t>
      </w:r>
      <w:r w:rsidRPr="00527809">
        <w:rPr>
          <w:color w:val="000000" w:themeColor="text1"/>
        </w:rPr>
        <w:t xml:space="preserve"> degree, if successful, may be made available for inter-library loan or photocopying (subject to the law of copyright), and that the title and abstract may be made available to outside organisations. </w:t>
      </w:r>
    </w:p>
    <w:p w:rsidR="00527809" w:rsidRPr="00527809" w:rsidRDefault="00527809" w:rsidP="00527809">
      <w:pPr>
        <w:ind w:left="1440"/>
        <w:rPr>
          <w:b/>
          <w:bCs/>
          <w:color w:val="000000" w:themeColor="text1"/>
        </w:rPr>
      </w:pPr>
    </w:p>
    <w:p w:rsidR="00527809" w:rsidRPr="00527809" w:rsidRDefault="00527809" w:rsidP="00527809">
      <w:pPr>
        <w:ind w:left="1440"/>
        <w:rPr>
          <w:b/>
          <w:bCs/>
          <w:color w:val="000000" w:themeColor="text1"/>
        </w:rPr>
      </w:pPr>
    </w:p>
    <w:p w:rsidR="00527809" w:rsidRPr="00527809" w:rsidRDefault="00527809" w:rsidP="00527809">
      <w:pPr>
        <w:ind w:left="1440"/>
        <w:rPr>
          <w:b/>
          <w:bCs/>
          <w:color w:val="000000" w:themeColor="text1"/>
        </w:rPr>
      </w:pPr>
    </w:p>
    <w:p w:rsidR="00527809" w:rsidRPr="00527809" w:rsidRDefault="00527809" w:rsidP="00527809">
      <w:pPr>
        <w:rPr>
          <w:color w:val="000000" w:themeColor="text1"/>
        </w:rPr>
      </w:pPr>
      <w:r w:rsidRPr="00527809">
        <w:rPr>
          <w:b/>
          <w:bCs/>
          <w:i/>
          <w:iCs/>
          <w:color w:val="000000" w:themeColor="text1"/>
        </w:rPr>
        <w:t>Signed : ..........</w:t>
      </w:r>
      <w:r w:rsidRPr="00527809">
        <w:rPr>
          <w:b/>
          <w:bCs/>
          <w:i/>
          <w:iCs/>
          <w:noProof/>
          <w:color w:val="000000" w:themeColor="text1"/>
        </w:rPr>
        <w:t xml:space="preserve"> </w:t>
      </w:r>
      <w:r w:rsidRPr="00527809">
        <w:rPr>
          <w:b/>
          <w:bCs/>
          <w:i/>
          <w:iCs/>
          <w:noProof/>
          <w:color w:val="000000" w:themeColor="text1"/>
        </w:rPr>
        <w:drawing>
          <wp:inline distT="0" distB="0" distL="0" distR="0" wp14:anchorId="11B5B652" wp14:editId="032018F2">
            <wp:extent cx="722819" cy="301175"/>
            <wp:effectExtent l="0" t="0" r="1270" b="381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签名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26637" cy="344433"/>
                    </a:xfrm>
                    <a:prstGeom prst="rect">
                      <a:avLst/>
                    </a:prstGeom>
                  </pic:spPr>
                </pic:pic>
              </a:graphicData>
            </a:graphic>
          </wp:inline>
        </w:drawing>
      </w:r>
      <w:r w:rsidRPr="00527809">
        <w:rPr>
          <w:b/>
          <w:bCs/>
          <w:i/>
          <w:iCs/>
          <w:color w:val="000000" w:themeColor="text1"/>
        </w:rPr>
        <w:t xml:space="preserve">................ </w:t>
      </w:r>
    </w:p>
    <w:p w:rsidR="00527809" w:rsidRPr="00527809" w:rsidRDefault="00527809" w:rsidP="00527809">
      <w:pPr>
        <w:rPr>
          <w:i/>
          <w:color w:val="000000" w:themeColor="text1"/>
        </w:rPr>
      </w:pPr>
    </w:p>
    <w:p w:rsidR="00527809" w:rsidRPr="00527809" w:rsidRDefault="00527809" w:rsidP="00527809">
      <w:pPr>
        <w:rPr>
          <w:i/>
          <w:color w:val="000000" w:themeColor="text1"/>
        </w:rPr>
      </w:pPr>
    </w:p>
    <w:p w:rsidR="00527809" w:rsidRPr="00527809" w:rsidRDefault="00527809" w:rsidP="00527809">
      <w:pPr>
        <w:rPr>
          <w:b/>
          <w:bCs/>
          <w:i/>
          <w:iCs/>
          <w:color w:val="000000" w:themeColor="text1"/>
        </w:rPr>
      </w:pPr>
      <w:r w:rsidRPr="00527809">
        <w:rPr>
          <w:b/>
          <w:bCs/>
          <w:i/>
          <w:iCs/>
          <w:color w:val="000000" w:themeColor="text1"/>
        </w:rPr>
        <w:t>Date :  ......</w:t>
      </w:r>
      <w:r w:rsidRPr="00527809">
        <w:t xml:space="preserve"> </w:t>
      </w:r>
      <w:r w:rsidRPr="00527809">
        <w:rPr>
          <w:b/>
          <w:bCs/>
          <w:i/>
          <w:iCs/>
          <w:color w:val="000000" w:themeColor="text1"/>
        </w:rPr>
        <w:t>November 12, 2023......</w:t>
      </w:r>
    </w:p>
    <w:p w:rsidR="00527809" w:rsidRPr="00527809" w:rsidRDefault="00527809" w:rsidP="00527809">
      <w:pPr>
        <w:rPr>
          <w:b/>
          <w:bCs/>
          <w:i/>
          <w:iCs/>
          <w:color w:val="000000" w:themeColor="text1"/>
        </w:rPr>
      </w:pPr>
      <w:r w:rsidRPr="00527809">
        <w:rPr>
          <w:b/>
          <w:bCs/>
          <w:i/>
          <w:iCs/>
          <w:color w:val="000000" w:themeColor="text1"/>
        </w:rPr>
        <w:br w:type="page"/>
      </w:r>
    </w:p>
    <w:p w:rsidR="00C40494" w:rsidRDefault="004E384A" w:rsidP="00F46F9A">
      <w:pPr>
        <w:pStyle w:val="11"/>
        <w:numPr>
          <w:ilvl w:val="0"/>
          <w:numId w:val="0"/>
        </w:numPr>
        <w:ind w:left="432"/>
      </w:pPr>
      <w:bookmarkStart w:id="2" w:name="_Toc145707165"/>
      <w:r w:rsidRPr="004E384A">
        <w:lastRenderedPageBreak/>
        <w:t>ABSTRACT</w:t>
      </w:r>
      <w:bookmarkEnd w:id="2"/>
    </w:p>
    <w:p w:rsidR="002E4282" w:rsidRDefault="002E4282" w:rsidP="002E4282">
      <w:pPr>
        <w:pStyle w:val="-"/>
      </w:pPr>
      <w:r>
        <w:t xml:space="preserve">With the rapid growth of people's travelling needs and the surge in the number of vehicles in recent years, the increasingly serious traffic problems have brought great impact on people's lives and even life safety. In order to cope with urban traffic problems and improve people's travelling efficiency, traffic prediction has become a hot issue in the field of intelligent transportation and has been widely studied. Traffic prediction is a complex problem with the influence of multimodal factors, especially related to real-time road conditions. Existing works are increasingly considering the impact of exogenous factors on traffic conditions and evaluating the rich information contained in trajectories, however, many of them are not comprehensive enough to consider the impact of multimodal influences, and real-time traffic conditions are difficult to obtain, while lacking the full exploitation of the spatio-temporal dependence between road features and vehicle trajectories. Therefore, this paper comprehensively considers exogenous traffic events, traffic </w:t>
      </w:r>
      <w:r w:rsidRPr="002E4282">
        <w:t xml:space="preserve">violations </w:t>
      </w:r>
      <w:r>
        <w:t xml:space="preserve">and trajectory data, etc., and conducts </w:t>
      </w:r>
      <w:r w:rsidRPr="002E4282">
        <w:t>research on traffic prediction based on traffic data and microblog research proposal</w:t>
      </w:r>
      <w:r>
        <w:t xml:space="preserve"> with multimodal learning as the research method.</w:t>
      </w:r>
    </w:p>
    <w:p w:rsidR="00506650" w:rsidRDefault="002E4282" w:rsidP="002E4282">
      <w:pPr>
        <w:pStyle w:val="-"/>
      </w:pPr>
      <w:r>
        <w:t xml:space="preserve">This paper introduces the concept of traffic prediction and conducts research on traffic prediction based on traffic data and microblog research proposal for traffic events, traffic </w:t>
      </w:r>
      <w:r w:rsidRPr="002E4282">
        <w:t xml:space="preserve">violations </w:t>
      </w:r>
      <w:r>
        <w:t xml:space="preserve">and weather that may affect the travel time.The real-time traffic events, obtaining the locations corresponding to traffic events through named entity recognition, and subsequently connecting traffic event data, traffic </w:t>
      </w:r>
      <w:r w:rsidRPr="002E4282">
        <w:t>violation</w:t>
      </w:r>
      <w:r>
        <w:t xml:space="preserve"> data, weather data and road main road data with the help of multimodal learning, and feature extraction of multivariables based on hybrid convolution and time-invariant attention, so as to combine the multimodal exogenous influencing factors and to extract the complex relationship between spatio-temporal multivariables in order to achieve more accurate traffic prediction Results. By comparing and analysing with several baseline methods on real data, it outperforms the comparison methods in terms of MAPE, MAE and RMSE.</w:t>
      </w:r>
      <w:r w:rsidR="00506650" w:rsidRPr="00506650">
        <w:t xml:space="preserve"> </w:t>
      </w:r>
    </w:p>
    <w:p w:rsidR="00784973" w:rsidRDefault="00784973" w:rsidP="0023476B">
      <w:pPr>
        <w:pStyle w:val="-"/>
      </w:pPr>
      <w:r w:rsidRPr="0023476B">
        <w:rPr>
          <w:rFonts w:hint="eastAsia"/>
          <w:b/>
        </w:rPr>
        <w:lastRenderedPageBreak/>
        <w:t>K</w:t>
      </w:r>
      <w:r w:rsidRPr="0023476B">
        <w:rPr>
          <w:b/>
        </w:rPr>
        <w:t>eywords</w:t>
      </w:r>
      <w:r>
        <w:t xml:space="preserve">: Mulitmodal, </w:t>
      </w:r>
      <w:r w:rsidR="0023476B">
        <w:t>T</w:t>
      </w:r>
      <w:r w:rsidR="0023476B" w:rsidRPr="0023476B">
        <w:t xml:space="preserve">raffic </w:t>
      </w:r>
      <w:r w:rsidR="0023476B">
        <w:t>P</w:t>
      </w:r>
      <w:r w:rsidR="0023476B" w:rsidRPr="0023476B">
        <w:t>rediction</w:t>
      </w:r>
      <w:r w:rsidR="002A15CA">
        <w:t xml:space="preserve">, </w:t>
      </w:r>
      <w:r w:rsidR="002A15CA" w:rsidRPr="007F28C7">
        <w:rPr>
          <w:rFonts w:cs="Times New Roman"/>
        </w:rPr>
        <w:t>Intelligent Traffic</w:t>
      </w:r>
      <w:r w:rsidR="0023476B">
        <w:t>.</w:t>
      </w:r>
    </w:p>
    <w:p w:rsidR="00C40494" w:rsidRDefault="00C40494" w:rsidP="00C40494">
      <w:r>
        <w:br w:type="page"/>
      </w:r>
    </w:p>
    <w:bookmarkStart w:id="3" w:name="_Toc145707166" w:displacedByCustomXml="next"/>
    <w:sdt>
      <w:sdtPr>
        <w:rPr>
          <w:rFonts w:ascii="Times New Roman" w:eastAsia="宋体" w:hAnsi="Times New Roman" w:cstheme="minorBidi"/>
          <w:kern w:val="2"/>
          <w:sz w:val="21"/>
          <w:szCs w:val="22"/>
          <w:lang w:val="zh-CN"/>
        </w:rPr>
        <w:id w:val="-1174642663"/>
        <w:docPartObj>
          <w:docPartGallery w:val="Table of Contents"/>
          <w:docPartUnique/>
        </w:docPartObj>
      </w:sdtPr>
      <w:sdtEndPr>
        <w:rPr>
          <w:rFonts w:ascii="Calibri" w:hAnsi="Calibri"/>
          <w:b/>
          <w:bCs/>
          <w:sz w:val="24"/>
        </w:rPr>
      </w:sdtEndPr>
      <w:sdtContent>
        <w:p w:rsidR="00C40494" w:rsidRPr="004E384A" w:rsidRDefault="00C40494" w:rsidP="004E384A">
          <w:pPr>
            <w:pStyle w:val="TOC"/>
            <w:outlineLvl w:val="0"/>
            <w:rPr>
              <w:rStyle w:val="13"/>
              <w:b w:val="0"/>
            </w:rPr>
          </w:pPr>
          <w:r w:rsidRPr="004E384A">
            <w:rPr>
              <w:rStyle w:val="13"/>
              <w:b w:val="0"/>
            </w:rPr>
            <w:t>CONTENTS</w:t>
          </w:r>
          <w:bookmarkEnd w:id="3"/>
        </w:p>
        <w:p w:rsidR="005824FF" w:rsidRDefault="00C40494">
          <w:pPr>
            <w:pStyle w:val="TOC1"/>
            <w:rPr>
              <w:rFonts w:asciiTheme="minorHAnsi" w:eastAsiaTheme="minorEastAsia" w:hAnsiTheme="minorHAnsi"/>
              <w:noProof/>
            </w:rPr>
          </w:pPr>
          <w:r w:rsidRPr="00D3745D">
            <w:fldChar w:fldCharType="begin"/>
          </w:r>
          <w:r w:rsidRPr="00D3745D">
            <w:instrText xml:space="preserve"> TOC \o "1-3" \h \z \u </w:instrText>
          </w:r>
          <w:r w:rsidRPr="00D3745D">
            <w:fldChar w:fldCharType="separate"/>
          </w:r>
          <w:hyperlink w:anchor="_Toc145707165" w:history="1">
            <w:r w:rsidR="005824FF" w:rsidRPr="00697C01">
              <w:rPr>
                <w:rStyle w:val="ab"/>
                <w:noProof/>
              </w:rPr>
              <w:t>ABSTRACT</w:t>
            </w:r>
            <w:r w:rsidR="005824FF">
              <w:rPr>
                <w:noProof/>
                <w:webHidden/>
              </w:rPr>
              <w:tab/>
            </w:r>
            <w:r w:rsidR="005824FF">
              <w:rPr>
                <w:noProof/>
                <w:webHidden/>
              </w:rPr>
              <w:fldChar w:fldCharType="begin"/>
            </w:r>
            <w:r w:rsidR="005824FF">
              <w:rPr>
                <w:noProof/>
                <w:webHidden/>
              </w:rPr>
              <w:instrText xml:space="preserve"> PAGEREF _Toc145707165 \h </w:instrText>
            </w:r>
            <w:r w:rsidR="005824FF">
              <w:rPr>
                <w:noProof/>
                <w:webHidden/>
              </w:rPr>
            </w:r>
            <w:r w:rsidR="005824FF">
              <w:rPr>
                <w:noProof/>
                <w:webHidden/>
              </w:rPr>
              <w:fldChar w:fldCharType="separate"/>
            </w:r>
            <w:r w:rsidR="006F0D08">
              <w:rPr>
                <w:noProof/>
                <w:webHidden/>
              </w:rPr>
              <w:t>3</w:t>
            </w:r>
            <w:r w:rsidR="005824FF">
              <w:rPr>
                <w:noProof/>
                <w:webHidden/>
              </w:rPr>
              <w:fldChar w:fldCharType="end"/>
            </w:r>
          </w:hyperlink>
        </w:p>
        <w:p w:rsidR="005824FF" w:rsidRDefault="005824FF">
          <w:pPr>
            <w:pStyle w:val="TOC1"/>
            <w:rPr>
              <w:rFonts w:asciiTheme="minorHAnsi" w:eastAsiaTheme="minorEastAsia" w:hAnsiTheme="minorHAnsi"/>
              <w:noProof/>
            </w:rPr>
          </w:pPr>
          <w:hyperlink w:anchor="_Toc145707166" w:history="1">
            <w:r w:rsidRPr="00697C01">
              <w:rPr>
                <w:rStyle w:val="ab"/>
                <w:rFonts w:eastAsia="宋体" w:cs="Calibri"/>
                <w:bCs/>
                <w:noProof/>
                <w:kern w:val="44"/>
              </w:rPr>
              <w:t>CONTENTS</w:t>
            </w:r>
            <w:r>
              <w:rPr>
                <w:noProof/>
                <w:webHidden/>
              </w:rPr>
              <w:tab/>
            </w:r>
            <w:r>
              <w:rPr>
                <w:noProof/>
                <w:webHidden/>
              </w:rPr>
              <w:fldChar w:fldCharType="begin"/>
            </w:r>
            <w:r>
              <w:rPr>
                <w:noProof/>
                <w:webHidden/>
              </w:rPr>
              <w:instrText xml:space="preserve"> PAGEREF _Toc145707166 \h </w:instrText>
            </w:r>
            <w:r>
              <w:rPr>
                <w:noProof/>
                <w:webHidden/>
              </w:rPr>
            </w:r>
            <w:r>
              <w:rPr>
                <w:noProof/>
                <w:webHidden/>
              </w:rPr>
              <w:fldChar w:fldCharType="separate"/>
            </w:r>
            <w:r w:rsidR="006F0D08">
              <w:rPr>
                <w:noProof/>
                <w:webHidden/>
              </w:rPr>
              <w:t>5</w:t>
            </w:r>
            <w:r>
              <w:rPr>
                <w:noProof/>
                <w:webHidden/>
              </w:rPr>
              <w:fldChar w:fldCharType="end"/>
            </w:r>
          </w:hyperlink>
        </w:p>
        <w:p w:rsidR="005824FF" w:rsidRDefault="005824FF">
          <w:pPr>
            <w:pStyle w:val="TOC1"/>
            <w:tabs>
              <w:tab w:val="left" w:pos="1260"/>
            </w:tabs>
            <w:rPr>
              <w:rFonts w:asciiTheme="minorHAnsi" w:eastAsiaTheme="minorEastAsia" w:hAnsiTheme="minorHAnsi"/>
              <w:noProof/>
            </w:rPr>
          </w:pPr>
          <w:hyperlink w:anchor="_Toc145707167" w:history="1">
            <w:r w:rsidRPr="00697C01">
              <w:rPr>
                <w:rStyle w:val="ab"/>
                <w:noProof/>
              </w:rPr>
              <w:t>CHAPTER 1:</w:t>
            </w:r>
            <w:r>
              <w:rPr>
                <w:rFonts w:asciiTheme="minorHAnsi" w:eastAsiaTheme="minorEastAsia" w:hAnsiTheme="minorHAnsi"/>
                <w:noProof/>
              </w:rPr>
              <w:tab/>
            </w:r>
            <w:r w:rsidRPr="00697C01">
              <w:rPr>
                <w:rStyle w:val="ab"/>
                <w:noProof/>
              </w:rPr>
              <w:t>INTRODUCTION</w:t>
            </w:r>
            <w:r>
              <w:rPr>
                <w:noProof/>
                <w:webHidden/>
              </w:rPr>
              <w:tab/>
            </w:r>
            <w:r>
              <w:rPr>
                <w:noProof/>
                <w:webHidden/>
              </w:rPr>
              <w:fldChar w:fldCharType="begin"/>
            </w:r>
            <w:r>
              <w:rPr>
                <w:noProof/>
                <w:webHidden/>
              </w:rPr>
              <w:instrText xml:space="preserve"> PAGEREF _Toc145707167 \h </w:instrText>
            </w:r>
            <w:r>
              <w:rPr>
                <w:noProof/>
                <w:webHidden/>
              </w:rPr>
            </w:r>
            <w:r>
              <w:rPr>
                <w:noProof/>
                <w:webHidden/>
              </w:rPr>
              <w:fldChar w:fldCharType="separate"/>
            </w:r>
            <w:r w:rsidR="006F0D08">
              <w:rPr>
                <w:noProof/>
                <w:webHidden/>
              </w:rPr>
              <w:t>6</w:t>
            </w:r>
            <w:r>
              <w:rPr>
                <w:noProof/>
                <w:webHidden/>
              </w:rPr>
              <w:fldChar w:fldCharType="end"/>
            </w:r>
          </w:hyperlink>
        </w:p>
        <w:p w:rsidR="005824FF" w:rsidRDefault="005824FF">
          <w:pPr>
            <w:pStyle w:val="TOC1"/>
            <w:tabs>
              <w:tab w:val="left" w:pos="1260"/>
            </w:tabs>
            <w:rPr>
              <w:rFonts w:asciiTheme="minorHAnsi" w:eastAsiaTheme="minorEastAsia" w:hAnsiTheme="minorHAnsi"/>
              <w:noProof/>
            </w:rPr>
          </w:pPr>
          <w:hyperlink w:anchor="_Toc145707168" w:history="1">
            <w:r w:rsidRPr="00697C01">
              <w:rPr>
                <w:rStyle w:val="ab"/>
                <w:noProof/>
              </w:rPr>
              <w:t>CHAPTER 2:</w:t>
            </w:r>
            <w:r>
              <w:rPr>
                <w:rFonts w:asciiTheme="minorHAnsi" w:eastAsiaTheme="minorEastAsia" w:hAnsiTheme="minorHAnsi"/>
                <w:noProof/>
              </w:rPr>
              <w:tab/>
            </w:r>
            <w:r w:rsidRPr="00697C01">
              <w:rPr>
                <w:rStyle w:val="ab"/>
                <w:noProof/>
              </w:rPr>
              <w:t>LITERATURE REVIEW</w:t>
            </w:r>
            <w:r>
              <w:rPr>
                <w:noProof/>
                <w:webHidden/>
              </w:rPr>
              <w:tab/>
            </w:r>
            <w:r>
              <w:rPr>
                <w:noProof/>
                <w:webHidden/>
              </w:rPr>
              <w:fldChar w:fldCharType="begin"/>
            </w:r>
            <w:r>
              <w:rPr>
                <w:noProof/>
                <w:webHidden/>
              </w:rPr>
              <w:instrText xml:space="preserve"> PAGEREF _Toc145707168 \h </w:instrText>
            </w:r>
            <w:r>
              <w:rPr>
                <w:noProof/>
                <w:webHidden/>
              </w:rPr>
            </w:r>
            <w:r>
              <w:rPr>
                <w:noProof/>
                <w:webHidden/>
              </w:rPr>
              <w:fldChar w:fldCharType="separate"/>
            </w:r>
            <w:r w:rsidR="006F0D08">
              <w:rPr>
                <w:noProof/>
                <w:webHidden/>
              </w:rPr>
              <w:t>11</w:t>
            </w:r>
            <w:r>
              <w:rPr>
                <w:noProof/>
                <w:webHidden/>
              </w:rPr>
              <w:fldChar w:fldCharType="end"/>
            </w:r>
          </w:hyperlink>
        </w:p>
        <w:p w:rsidR="005824FF" w:rsidRDefault="005824FF">
          <w:pPr>
            <w:pStyle w:val="TOC2"/>
            <w:tabs>
              <w:tab w:val="left" w:pos="1050"/>
              <w:tab w:val="right" w:leader="dot" w:pos="8296"/>
            </w:tabs>
            <w:ind w:left="480"/>
            <w:rPr>
              <w:rFonts w:asciiTheme="minorHAnsi" w:eastAsiaTheme="minorEastAsia" w:hAnsiTheme="minorHAnsi"/>
              <w:noProof/>
            </w:rPr>
          </w:pPr>
          <w:hyperlink w:anchor="_Toc145707169" w:history="1">
            <w:r w:rsidRPr="00697C01">
              <w:rPr>
                <w:rStyle w:val="ab"/>
                <w:noProof/>
              </w:rPr>
              <w:t>2.1</w:t>
            </w:r>
            <w:r>
              <w:rPr>
                <w:rFonts w:asciiTheme="minorHAnsi" w:eastAsiaTheme="minorEastAsia" w:hAnsiTheme="minorHAnsi"/>
                <w:noProof/>
              </w:rPr>
              <w:tab/>
            </w:r>
            <w:r w:rsidRPr="00697C01">
              <w:rPr>
                <w:rStyle w:val="ab"/>
                <w:noProof/>
              </w:rPr>
              <w:t>Traffic Pred</w:t>
            </w:r>
            <w:r w:rsidRPr="00697C01">
              <w:rPr>
                <w:rStyle w:val="ab"/>
                <w:noProof/>
              </w:rPr>
              <w:t>i</w:t>
            </w:r>
            <w:r w:rsidRPr="00697C01">
              <w:rPr>
                <w:rStyle w:val="ab"/>
                <w:noProof/>
              </w:rPr>
              <w:t>ction</w:t>
            </w:r>
            <w:r>
              <w:rPr>
                <w:noProof/>
                <w:webHidden/>
              </w:rPr>
              <w:tab/>
            </w:r>
            <w:r>
              <w:rPr>
                <w:noProof/>
                <w:webHidden/>
              </w:rPr>
              <w:fldChar w:fldCharType="begin"/>
            </w:r>
            <w:r>
              <w:rPr>
                <w:noProof/>
                <w:webHidden/>
              </w:rPr>
              <w:instrText xml:space="preserve"> PAGEREF _Toc145707169 \h </w:instrText>
            </w:r>
            <w:r>
              <w:rPr>
                <w:noProof/>
                <w:webHidden/>
              </w:rPr>
            </w:r>
            <w:r>
              <w:rPr>
                <w:noProof/>
                <w:webHidden/>
              </w:rPr>
              <w:fldChar w:fldCharType="separate"/>
            </w:r>
            <w:r w:rsidR="006F0D08">
              <w:rPr>
                <w:noProof/>
                <w:webHidden/>
              </w:rPr>
              <w:t>11</w:t>
            </w:r>
            <w:r>
              <w:rPr>
                <w:noProof/>
                <w:webHidden/>
              </w:rPr>
              <w:fldChar w:fldCharType="end"/>
            </w:r>
          </w:hyperlink>
        </w:p>
        <w:p w:rsidR="005824FF" w:rsidRDefault="005824FF">
          <w:pPr>
            <w:pStyle w:val="TOC2"/>
            <w:tabs>
              <w:tab w:val="left" w:pos="1050"/>
              <w:tab w:val="right" w:leader="dot" w:pos="8296"/>
            </w:tabs>
            <w:ind w:left="480"/>
            <w:rPr>
              <w:rFonts w:asciiTheme="minorHAnsi" w:eastAsiaTheme="minorEastAsia" w:hAnsiTheme="minorHAnsi"/>
              <w:noProof/>
            </w:rPr>
          </w:pPr>
          <w:hyperlink w:anchor="_Toc145707170" w:history="1">
            <w:r w:rsidRPr="00697C01">
              <w:rPr>
                <w:rStyle w:val="ab"/>
                <w:noProof/>
              </w:rPr>
              <w:t>2.2</w:t>
            </w:r>
            <w:r>
              <w:rPr>
                <w:rFonts w:asciiTheme="minorHAnsi" w:eastAsiaTheme="minorEastAsia" w:hAnsiTheme="minorHAnsi"/>
                <w:noProof/>
              </w:rPr>
              <w:tab/>
            </w:r>
            <w:r w:rsidRPr="00697C01">
              <w:rPr>
                <w:rStyle w:val="ab"/>
                <w:noProof/>
              </w:rPr>
              <w:t>MultiModal</w:t>
            </w:r>
            <w:r>
              <w:rPr>
                <w:noProof/>
                <w:webHidden/>
              </w:rPr>
              <w:tab/>
            </w:r>
            <w:r>
              <w:rPr>
                <w:noProof/>
                <w:webHidden/>
              </w:rPr>
              <w:fldChar w:fldCharType="begin"/>
            </w:r>
            <w:r>
              <w:rPr>
                <w:noProof/>
                <w:webHidden/>
              </w:rPr>
              <w:instrText xml:space="preserve"> PAGEREF _Toc145707170 \h </w:instrText>
            </w:r>
            <w:r>
              <w:rPr>
                <w:noProof/>
                <w:webHidden/>
              </w:rPr>
            </w:r>
            <w:r>
              <w:rPr>
                <w:noProof/>
                <w:webHidden/>
              </w:rPr>
              <w:fldChar w:fldCharType="separate"/>
            </w:r>
            <w:r w:rsidR="006F0D08">
              <w:rPr>
                <w:noProof/>
                <w:webHidden/>
              </w:rPr>
              <w:t>14</w:t>
            </w:r>
            <w:r>
              <w:rPr>
                <w:noProof/>
                <w:webHidden/>
              </w:rPr>
              <w:fldChar w:fldCharType="end"/>
            </w:r>
          </w:hyperlink>
        </w:p>
        <w:p w:rsidR="005824FF" w:rsidRDefault="005824FF">
          <w:pPr>
            <w:pStyle w:val="TOC1"/>
            <w:tabs>
              <w:tab w:val="left" w:pos="1260"/>
            </w:tabs>
            <w:rPr>
              <w:rFonts w:asciiTheme="minorHAnsi" w:eastAsiaTheme="minorEastAsia" w:hAnsiTheme="minorHAnsi"/>
              <w:noProof/>
            </w:rPr>
          </w:pPr>
          <w:hyperlink w:anchor="_Toc145707171" w:history="1">
            <w:r w:rsidRPr="00697C01">
              <w:rPr>
                <w:rStyle w:val="ab"/>
                <w:noProof/>
              </w:rPr>
              <w:t>CHAPTER 3:</w:t>
            </w:r>
            <w:r>
              <w:rPr>
                <w:rFonts w:asciiTheme="minorHAnsi" w:eastAsiaTheme="minorEastAsia" w:hAnsiTheme="minorHAnsi"/>
                <w:noProof/>
              </w:rPr>
              <w:tab/>
            </w:r>
            <w:r w:rsidRPr="00697C01">
              <w:rPr>
                <w:rStyle w:val="ab"/>
                <w:noProof/>
              </w:rPr>
              <w:t>RESEARCH METHODOLOGY</w:t>
            </w:r>
            <w:r>
              <w:rPr>
                <w:noProof/>
                <w:webHidden/>
              </w:rPr>
              <w:tab/>
            </w:r>
            <w:r>
              <w:rPr>
                <w:noProof/>
                <w:webHidden/>
              </w:rPr>
              <w:fldChar w:fldCharType="begin"/>
            </w:r>
            <w:r>
              <w:rPr>
                <w:noProof/>
                <w:webHidden/>
              </w:rPr>
              <w:instrText xml:space="preserve"> PAGEREF _Toc145707171 \h </w:instrText>
            </w:r>
            <w:r>
              <w:rPr>
                <w:noProof/>
                <w:webHidden/>
              </w:rPr>
            </w:r>
            <w:r>
              <w:rPr>
                <w:noProof/>
                <w:webHidden/>
              </w:rPr>
              <w:fldChar w:fldCharType="separate"/>
            </w:r>
            <w:r w:rsidR="006F0D08">
              <w:rPr>
                <w:noProof/>
                <w:webHidden/>
              </w:rPr>
              <w:t>19</w:t>
            </w:r>
            <w:r>
              <w:rPr>
                <w:noProof/>
                <w:webHidden/>
              </w:rPr>
              <w:fldChar w:fldCharType="end"/>
            </w:r>
          </w:hyperlink>
        </w:p>
        <w:p w:rsidR="005824FF" w:rsidRDefault="005824FF">
          <w:pPr>
            <w:pStyle w:val="TOC2"/>
            <w:tabs>
              <w:tab w:val="left" w:pos="1050"/>
              <w:tab w:val="right" w:leader="dot" w:pos="8296"/>
            </w:tabs>
            <w:ind w:left="480"/>
            <w:rPr>
              <w:rFonts w:asciiTheme="minorHAnsi" w:eastAsiaTheme="minorEastAsia" w:hAnsiTheme="minorHAnsi"/>
              <w:noProof/>
            </w:rPr>
          </w:pPr>
          <w:hyperlink w:anchor="_Toc145707172" w:history="1">
            <w:r w:rsidRPr="00697C01">
              <w:rPr>
                <w:rStyle w:val="ab"/>
                <w:noProof/>
              </w:rPr>
              <w:t>3.1</w:t>
            </w:r>
            <w:r>
              <w:rPr>
                <w:rFonts w:asciiTheme="minorHAnsi" w:eastAsiaTheme="minorEastAsia" w:hAnsiTheme="minorHAnsi"/>
                <w:noProof/>
              </w:rPr>
              <w:tab/>
            </w:r>
            <w:r w:rsidRPr="00697C01">
              <w:rPr>
                <w:rStyle w:val="ab"/>
                <w:noProof/>
              </w:rPr>
              <w:t>Preliminary</w:t>
            </w:r>
            <w:r>
              <w:rPr>
                <w:noProof/>
                <w:webHidden/>
              </w:rPr>
              <w:tab/>
            </w:r>
            <w:r>
              <w:rPr>
                <w:noProof/>
                <w:webHidden/>
              </w:rPr>
              <w:fldChar w:fldCharType="begin"/>
            </w:r>
            <w:r>
              <w:rPr>
                <w:noProof/>
                <w:webHidden/>
              </w:rPr>
              <w:instrText xml:space="preserve"> PAGEREF _Toc145707172 \h </w:instrText>
            </w:r>
            <w:r>
              <w:rPr>
                <w:noProof/>
                <w:webHidden/>
              </w:rPr>
            </w:r>
            <w:r>
              <w:rPr>
                <w:noProof/>
                <w:webHidden/>
              </w:rPr>
              <w:fldChar w:fldCharType="separate"/>
            </w:r>
            <w:r w:rsidR="006F0D08">
              <w:rPr>
                <w:noProof/>
                <w:webHidden/>
              </w:rPr>
              <w:t>19</w:t>
            </w:r>
            <w:r>
              <w:rPr>
                <w:noProof/>
                <w:webHidden/>
              </w:rPr>
              <w:fldChar w:fldCharType="end"/>
            </w:r>
          </w:hyperlink>
        </w:p>
        <w:p w:rsidR="005824FF" w:rsidRDefault="005824FF">
          <w:pPr>
            <w:pStyle w:val="TOC2"/>
            <w:tabs>
              <w:tab w:val="left" w:pos="1050"/>
              <w:tab w:val="right" w:leader="dot" w:pos="8296"/>
            </w:tabs>
            <w:ind w:left="480"/>
            <w:rPr>
              <w:rFonts w:asciiTheme="minorHAnsi" w:eastAsiaTheme="minorEastAsia" w:hAnsiTheme="minorHAnsi"/>
              <w:noProof/>
            </w:rPr>
          </w:pPr>
          <w:hyperlink w:anchor="_Toc145707173" w:history="1">
            <w:r w:rsidRPr="00697C01">
              <w:rPr>
                <w:rStyle w:val="ab"/>
                <w:noProof/>
              </w:rPr>
              <w:t>3.2</w:t>
            </w:r>
            <w:r>
              <w:rPr>
                <w:rFonts w:asciiTheme="minorHAnsi" w:eastAsiaTheme="minorEastAsia" w:hAnsiTheme="minorHAnsi"/>
                <w:noProof/>
              </w:rPr>
              <w:tab/>
            </w:r>
            <w:r w:rsidRPr="00697C01">
              <w:rPr>
                <w:rStyle w:val="ab"/>
                <w:noProof/>
              </w:rPr>
              <w:t>Framework</w:t>
            </w:r>
            <w:r>
              <w:rPr>
                <w:noProof/>
                <w:webHidden/>
              </w:rPr>
              <w:tab/>
            </w:r>
            <w:r>
              <w:rPr>
                <w:noProof/>
                <w:webHidden/>
              </w:rPr>
              <w:fldChar w:fldCharType="begin"/>
            </w:r>
            <w:r>
              <w:rPr>
                <w:noProof/>
                <w:webHidden/>
              </w:rPr>
              <w:instrText xml:space="preserve"> PAGEREF _Toc145707173 \h </w:instrText>
            </w:r>
            <w:r>
              <w:rPr>
                <w:noProof/>
                <w:webHidden/>
              </w:rPr>
            </w:r>
            <w:r>
              <w:rPr>
                <w:noProof/>
                <w:webHidden/>
              </w:rPr>
              <w:fldChar w:fldCharType="separate"/>
            </w:r>
            <w:r w:rsidR="006F0D08">
              <w:rPr>
                <w:noProof/>
                <w:webHidden/>
              </w:rPr>
              <w:t>22</w:t>
            </w:r>
            <w:r>
              <w:rPr>
                <w:noProof/>
                <w:webHidden/>
              </w:rPr>
              <w:fldChar w:fldCharType="end"/>
            </w:r>
          </w:hyperlink>
        </w:p>
        <w:p w:rsidR="005824FF" w:rsidRDefault="005824FF">
          <w:pPr>
            <w:pStyle w:val="TOC3"/>
            <w:tabs>
              <w:tab w:val="left" w:pos="1680"/>
              <w:tab w:val="right" w:leader="dot" w:pos="8296"/>
            </w:tabs>
            <w:ind w:left="960"/>
            <w:rPr>
              <w:rFonts w:asciiTheme="minorHAnsi" w:eastAsiaTheme="minorEastAsia" w:hAnsiTheme="minorHAnsi"/>
              <w:noProof/>
            </w:rPr>
          </w:pPr>
          <w:hyperlink w:anchor="_Toc145707174" w:history="1">
            <w:r w:rsidRPr="00697C01">
              <w:rPr>
                <w:rStyle w:val="ab"/>
                <w:noProof/>
              </w:rPr>
              <w:t>3.2.1</w:t>
            </w:r>
            <w:r>
              <w:rPr>
                <w:rFonts w:asciiTheme="minorHAnsi" w:eastAsiaTheme="minorEastAsia" w:hAnsiTheme="minorHAnsi"/>
                <w:noProof/>
              </w:rPr>
              <w:tab/>
            </w:r>
            <w:r w:rsidRPr="00697C01">
              <w:rPr>
                <w:rStyle w:val="ab"/>
                <w:noProof/>
              </w:rPr>
              <w:t>Traffic Event Mining</w:t>
            </w:r>
            <w:r>
              <w:rPr>
                <w:noProof/>
                <w:webHidden/>
              </w:rPr>
              <w:tab/>
            </w:r>
            <w:r>
              <w:rPr>
                <w:noProof/>
                <w:webHidden/>
              </w:rPr>
              <w:fldChar w:fldCharType="begin"/>
            </w:r>
            <w:r>
              <w:rPr>
                <w:noProof/>
                <w:webHidden/>
              </w:rPr>
              <w:instrText xml:space="preserve"> PAGEREF _Toc145707174 \h </w:instrText>
            </w:r>
            <w:r>
              <w:rPr>
                <w:noProof/>
                <w:webHidden/>
              </w:rPr>
            </w:r>
            <w:r>
              <w:rPr>
                <w:noProof/>
                <w:webHidden/>
              </w:rPr>
              <w:fldChar w:fldCharType="separate"/>
            </w:r>
            <w:r w:rsidR="006F0D08">
              <w:rPr>
                <w:noProof/>
                <w:webHidden/>
              </w:rPr>
              <w:t>23</w:t>
            </w:r>
            <w:r>
              <w:rPr>
                <w:noProof/>
                <w:webHidden/>
              </w:rPr>
              <w:fldChar w:fldCharType="end"/>
            </w:r>
          </w:hyperlink>
        </w:p>
        <w:p w:rsidR="005824FF" w:rsidRDefault="005824FF">
          <w:pPr>
            <w:pStyle w:val="TOC3"/>
            <w:tabs>
              <w:tab w:val="left" w:pos="1680"/>
              <w:tab w:val="right" w:leader="dot" w:pos="8296"/>
            </w:tabs>
            <w:ind w:left="960"/>
            <w:rPr>
              <w:rFonts w:asciiTheme="minorHAnsi" w:eastAsiaTheme="minorEastAsia" w:hAnsiTheme="minorHAnsi"/>
              <w:noProof/>
            </w:rPr>
          </w:pPr>
          <w:hyperlink w:anchor="_Toc145707175" w:history="1">
            <w:r w:rsidRPr="00697C01">
              <w:rPr>
                <w:rStyle w:val="ab"/>
                <w:noProof/>
              </w:rPr>
              <w:t>3.2.2</w:t>
            </w:r>
            <w:r>
              <w:rPr>
                <w:rFonts w:asciiTheme="minorHAnsi" w:eastAsiaTheme="minorEastAsia" w:hAnsiTheme="minorHAnsi"/>
                <w:noProof/>
              </w:rPr>
              <w:tab/>
            </w:r>
            <w:r w:rsidRPr="00697C01">
              <w:rPr>
                <w:rStyle w:val="ab"/>
                <w:noProof/>
              </w:rPr>
              <w:t>Feature Extraction</w:t>
            </w:r>
            <w:r>
              <w:rPr>
                <w:noProof/>
                <w:webHidden/>
              </w:rPr>
              <w:tab/>
            </w:r>
            <w:r>
              <w:rPr>
                <w:noProof/>
                <w:webHidden/>
              </w:rPr>
              <w:fldChar w:fldCharType="begin"/>
            </w:r>
            <w:r>
              <w:rPr>
                <w:noProof/>
                <w:webHidden/>
              </w:rPr>
              <w:instrText xml:space="preserve"> PAGEREF _Toc145707175 \h </w:instrText>
            </w:r>
            <w:r>
              <w:rPr>
                <w:noProof/>
                <w:webHidden/>
              </w:rPr>
            </w:r>
            <w:r>
              <w:rPr>
                <w:noProof/>
                <w:webHidden/>
              </w:rPr>
              <w:fldChar w:fldCharType="separate"/>
            </w:r>
            <w:r w:rsidR="006F0D08">
              <w:rPr>
                <w:noProof/>
                <w:webHidden/>
              </w:rPr>
              <w:t>27</w:t>
            </w:r>
            <w:r>
              <w:rPr>
                <w:noProof/>
                <w:webHidden/>
              </w:rPr>
              <w:fldChar w:fldCharType="end"/>
            </w:r>
          </w:hyperlink>
        </w:p>
        <w:p w:rsidR="005824FF" w:rsidRDefault="005824FF">
          <w:pPr>
            <w:pStyle w:val="TOC3"/>
            <w:tabs>
              <w:tab w:val="left" w:pos="1680"/>
              <w:tab w:val="right" w:leader="dot" w:pos="8296"/>
            </w:tabs>
            <w:ind w:left="960"/>
            <w:rPr>
              <w:rFonts w:asciiTheme="minorHAnsi" w:eastAsiaTheme="minorEastAsia" w:hAnsiTheme="minorHAnsi"/>
              <w:noProof/>
            </w:rPr>
          </w:pPr>
          <w:hyperlink w:anchor="_Toc145707176" w:history="1">
            <w:r w:rsidRPr="00697C01">
              <w:rPr>
                <w:rStyle w:val="ab"/>
                <w:noProof/>
              </w:rPr>
              <w:t>3.2.3</w:t>
            </w:r>
            <w:r>
              <w:rPr>
                <w:rFonts w:asciiTheme="minorHAnsi" w:eastAsiaTheme="minorEastAsia" w:hAnsiTheme="minorHAnsi"/>
                <w:noProof/>
              </w:rPr>
              <w:tab/>
            </w:r>
            <w:r w:rsidRPr="00697C01">
              <w:rPr>
                <w:rStyle w:val="ab"/>
                <w:noProof/>
              </w:rPr>
              <w:t>Attention Module</w:t>
            </w:r>
            <w:r>
              <w:rPr>
                <w:noProof/>
                <w:webHidden/>
              </w:rPr>
              <w:tab/>
            </w:r>
            <w:r>
              <w:rPr>
                <w:noProof/>
                <w:webHidden/>
              </w:rPr>
              <w:fldChar w:fldCharType="begin"/>
            </w:r>
            <w:r>
              <w:rPr>
                <w:noProof/>
                <w:webHidden/>
              </w:rPr>
              <w:instrText xml:space="preserve"> PAGEREF _Toc145707176 \h </w:instrText>
            </w:r>
            <w:r>
              <w:rPr>
                <w:noProof/>
                <w:webHidden/>
              </w:rPr>
            </w:r>
            <w:r>
              <w:rPr>
                <w:noProof/>
                <w:webHidden/>
              </w:rPr>
              <w:fldChar w:fldCharType="separate"/>
            </w:r>
            <w:r w:rsidR="006F0D08">
              <w:rPr>
                <w:noProof/>
                <w:webHidden/>
              </w:rPr>
              <w:t>30</w:t>
            </w:r>
            <w:r>
              <w:rPr>
                <w:noProof/>
                <w:webHidden/>
              </w:rPr>
              <w:fldChar w:fldCharType="end"/>
            </w:r>
          </w:hyperlink>
        </w:p>
        <w:p w:rsidR="005824FF" w:rsidRDefault="005824FF">
          <w:pPr>
            <w:pStyle w:val="TOC3"/>
            <w:tabs>
              <w:tab w:val="left" w:pos="1680"/>
              <w:tab w:val="right" w:leader="dot" w:pos="8296"/>
            </w:tabs>
            <w:ind w:left="960"/>
            <w:rPr>
              <w:rFonts w:asciiTheme="minorHAnsi" w:eastAsiaTheme="minorEastAsia" w:hAnsiTheme="minorHAnsi"/>
              <w:noProof/>
            </w:rPr>
          </w:pPr>
          <w:hyperlink w:anchor="_Toc145707177" w:history="1">
            <w:r w:rsidRPr="00697C01">
              <w:rPr>
                <w:rStyle w:val="ab"/>
                <w:noProof/>
              </w:rPr>
              <w:t>3.2.4</w:t>
            </w:r>
            <w:r>
              <w:rPr>
                <w:rFonts w:asciiTheme="minorHAnsi" w:eastAsiaTheme="minorEastAsia" w:hAnsiTheme="minorHAnsi"/>
                <w:noProof/>
              </w:rPr>
              <w:tab/>
            </w:r>
            <w:r w:rsidRPr="00697C01">
              <w:rPr>
                <w:rStyle w:val="ab"/>
                <w:noProof/>
              </w:rPr>
              <w:t>Prediction Module</w:t>
            </w:r>
            <w:r>
              <w:rPr>
                <w:noProof/>
                <w:webHidden/>
              </w:rPr>
              <w:tab/>
            </w:r>
            <w:r>
              <w:rPr>
                <w:noProof/>
                <w:webHidden/>
              </w:rPr>
              <w:fldChar w:fldCharType="begin"/>
            </w:r>
            <w:r>
              <w:rPr>
                <w:noProof/>
                <w:webHidden/>
              </w:rPr>
              <w:instrText xml:space="preserve"> PAGEREF _Toc145707177 \h </w:instrText>
            </w:r>
            <w:r>
              <w:rPr>
                <w:noProof/>
                <w:webHidden/>
              </w:rPr>
            </w:r>
            <w:r>
              <w:rPr>
                <w:noProof/>
                <w:webHidden/>
              </w:rPr>
              <w:fldChar w:fldCharType="separate"/>
            </w:r>
            <w:r w:rsidR="006F0D08">
              <w:rPr>
                <w:noProof/>
                <w:webHidden/>
              </w:rPr>
              <w:t>32</w:t>
            </w:r>
            <w:r>
              <w:rPr>
                <w:noProof/>
                <w:webHidden/>
              </w:rPr>
              <w:fldChar w:fldCharType="end"/>
            </w:r>
          </w:hyperlink>
        </w:p>
        <w:p w:rsidR="005824FF" w:rsidRDefault="005824FF">
          <w:pPr>
            <w:pStyle w:val="TOC1"/>
            <w:tabs>
              <w:tab w:val="left" w:pos="1260"/>
            </w:tabs>
            <w:rPr>
              <w:rFonts w:asciiTheme="minorHAnsi" w:eastAsiaTheme="minorEastAsia" w:hAnsiTheme="minorHAnsi"/>
              <w:noProof/>
            </w:rPr>
          </w:pPr>
          <w:hyperlink w:anchor="_Toc145707178" w:history="1">
            <w:r w:rsidRPr="00697C01">
              <w:rPr>
                <w:rStyle w:val="ab"/>
                <w:noProof/>
              </w:rPr>
              <w:t>CHAPTER 4:</w:t>
            </w:r>
            <w:r>
              <w:rPr>
                <w:rFonts w:asciiTheme="minorHAnsi" w:eastAsiaTheme="minorEastAsia" w:hAnsiTheme="minorHAnsi"/>
                <w:noProof/>
              </w:rPr>
              <w:tab/>
            </w:r>
            <w:r w:rsidRPr="00697C01">
              <w:rPr>
                <w:rStyle w:val="ab"/>
                <w:noProof/>
              </w:rPr>
              <w:t>Experimental Design</w:t>
            </w:r>
            <w:r>
              <w:rPr>
                <w:noProof/>
                <w:webHidden/>
              </w:rPr>
              <w:tab/>
            </w:r>
            <w:r>
              <w:rPr>
                <w:noProof/>
                <w:webHidden/>
              </w:rPr>
              <w:fldChar w:fldCharType="begin"/>
            </w:r>
            <w:r>
              <w:rPr>
                <w:noProof/>
                <w:webHidden/>
              </w:rPr>
              <w:instrText xml:space="preserve"> PAGEREF _Toc145707178 \h </w:instrText>
            </w:r>
            <w:r>
              <w:rPr>
                <w:noProof/>
                <w:webHidden/>
              </w:rPr>
            </w:r>
            <w:r>
              <w:rPr>
                <w:noProof/>
                <w:webHidden/>
              </w:rPr>
              <w:fldChar w:fldCharType="separate"/>
            </w:r>
            <w:r w:rsidR="006F0D08">
              <w:rPr>
                <w:noProof/>
                <w:webHidden/>
              </w:rPr>
              <w:t>34</w:t>
            </w:r>
            <w:r>
              <w:rPr>
                <w:noProof/>
                <w:webHidden/>
              </w:rPr>
              <w:fldChar w:fldCharType="end"/>
            </w:r>
          </w:hyperlink>
        </w:p>
        <w:p w:rsidR="005824FF" w:rsidRDefault="005824FF">
          <w:pPr>
            <w:pStyle w:val="TOC2"/>
            <w:tabs>
              <w:tab w:val="left" w:pos="1050"/>
              <w:tab w:val="right" w:leader="dot" w:pos="8296"/>
            </w:tabs>
            <w:ind w:left="480"/>
            <w:rPr>
              <w:rFonts w:asciiTheme="minorHAnsi" w:eastAsiaTheme="minorEastAsia" w:hAnsiTheme="minorHAnsi"/>
              <w:noProof/>
            </w:rPr>
          </w:pPr>
          <w:hyperlink w:anchor="_Toc145707179" w:history="1">
            <w:r w:rsidRPr="00697C01">
              <w:rPr>
                <w:rStyle w:val="ab"/>
                <w:noProof/>
              </w:rPr>
              <w:t>4.1</w:t>
            </w:r>
            <w:r>
              <w:rPr>
                <w:rFonts w:asciiTheme="minorHAnsi" w:eastAsiaTheme="minorEastAsia" w:hAnsiTheme="minorHAnsi"/>
                <w:noProof/>
              </w:rPr>
              <w:tab/>
            </w:r>
            <w:r w:rsidRPr="00697C01">
              <w:rPr>
                <w:rStyle w:val="ab"/>
                <w:noProof/>
              </w:rPr>
              <w:t>Dataset</w:t>
            </w:r>
            <w:r>
              <w:rPr>
                <w:noProof/>
                <w:webHidden/>
              </w:rPr>
              <w:tab/>
            </w:r>
            <w:r>
              <w:rPr>
                <w:noProof/>
                <w:webHidden/>
              </w:rPr>
              <w:fldChar w:fldCharType="begin"/>
            </w:r>
            <w:r>
              <w:rPr>
                <w:noProof/>
                <w:webHidden/>
              </w:rPr>
              <w:instrText xml:space="preserve"> PAGEREF _Toc145707179 \h </w:instrText>
            </w:r>
            <w:r>
              <w:rPr>
                <w:noProof/>
                <w:webHidden/>
              </w:rPr>
            </w:r>
            <w:r>
              <w:rPr>
                <w:noProof/>
                <w:webHidden/>
              </w:rPr>
              <w:fldChar w:fldCharType="separate"/>
            </w:r>
            <w:r w:rsidR="006F0D08">
              <w:rPr>
                <w:noProof/>
                <w:webHidden/>
              </w:rPr>
              <w:t>34</w:t>
            </w:r>
            <w:r>
              <w:rPr>
                <w:noProof/>
                <w:webHidden/>
              </w:rPr>
              <w:fldChar w:fldCharType="end"/>
            </w:r>
          </w:hyperlink>
        </w:p>
        <w:p w:rsidR="005824FF" w:rsidRDefault="005824FF">
          <w:pPr>
            <w:pStyle w:val="TOC3"/>
            <w:tabs>
              <w:tab w:val="left" w:pos="1680"/>
              <w:tab w:val="right" w:leader="dot" w:pos="8296"/>
            </w:tabs>
            <w:ind w:left="960"/>
            <w:rPr>
              <w:rFonts w:asciiTheme="minorHAnsi" w:eastAsiaTheme="minorEastAsia" w:hAnsiTheme="minorHAnsi"/>
              <w:noProof/>
            </w:rPr>
          </w:pPr>
          <w:hyperlink w:anchor="_Toc145707180" w:history="1">
            <w:r w:rsidRPr="00697C01">
              <w:rPr>
                <w:rStyle w:val="ab"/>
                <w:noProof/>
              </w:rPr>
              <w:t>4.1.1</w:t>
            </w:r>
            <w:r>
              <w:rPr>
                <w:rFonts w:asciiTheme="minorHAnsi" w:eastAsiaTheme="minorEastAsia" w:hAnsiTheme="minorHAnsi"/>
                <w:noProof/>
              </w:rPr>
              <w:tab/>
            </w:r>
            <w:r w:rsidRPr="00697C01">
              <w:rPr>
                <w:rStyle w:val="ab"/>
                <w:noProof/>
              </w:rPr>
              <w:t>Didi Taxi Trajectory Dataset</w:t>
            </w:r>
            <w:r>
              <w:rPr>
                <w:noProof/>
                <w:webHidden/>
              </w:rPr>
              <w:tab/>
            </w:r>
            <w:r>
              <w:rPr>
                <w:noProof/>
                <w:webHidden/>
              </w:rPr>
              <w:fldChar w:fldCharType="begin"/>
            </w:r>
            <w:r>
              <w:rPr>
                <w:noProof/>
                <w:webHidden/>
              </w:rPr>
              <w:instrText xml:space="preserve"> PAGEREF _Toc145707180 \h </w:instrText>
            </w:r>
            <w:r>
              <w:rPr>
                <w:noProof/>
                <w:webHidden/>
              </w:rPr>
            </w:r>
            <w:r>
              <w:rPr>
                <w:noProof/>
                <w:webHidden/>
              </w:rPr>
              <w:fldChar w:fldCharType="separate"/>
            </w:r>
            <w:r w:rsidR="006F0D08">
              <w:rPr>
                <w:noProof/>
                <w:webHidden/>
              </w:rPr>
              <w:t>34</w:t>
            </w:r>
            <w:r>
              <w:rPr>
                <w:noProof/>
                <w:webHidden/>
              </w:rPr>
              <w:fldChar w:fldCharType="end"/>
            </w:r>
          </w:hyperlink>
        </w:p>
        <w:p w:rsidR="005824FF" w:rsidRDefault="005824FF">
          <w:pPr>
            <w:pStyle w:val="TOC3"/>
            <w:tabs>
              <w:tab w:val="left" w:pos="1680"/>
              <w:tab w:val="right" w:leader="dot" w:pos="8296"/>
            </w:tabs>
            <w:ind w:left="960"/>
            <w:rPr>
              <w:rFonts w:asciiTheme="minorHAnsi" w:eastAsiaTheme="minorEastAsia" w:hAnsiTheme="minorHAnsi"/>
              <w:noProof/>
            </w:rPr>
          </w:pPr>
          <w:hyperlink w:anchor="_Toc145707181" w:history="1">
            <w:r w:rsidRPr="00697C01">
              <w:rPr>
                <w:rStyle w:val="ab"/>
                <w:noProof/>
              </w:rPr>
              <w:t>4.1.2</w:t>
            </w:r>
            <w:r>
              <w:rPr>
                <w:rFonts w:asciiTheme="minorHAnsi" w:eastAsiaTheme="minorEastAsia" w:hAnsiTheme="minorHAnsi"/>
                <w:noProof/>
              </w:rPr>
              <w:tab/>
            </w:r>
            <w:r w:rsidRPr="00697C01">
              <w:rPr>
                <w:rStyle w:val="ab"/>
                <w:noProof/>
              </w:rPr>
              <w:t>Traffic Event Dataset</w:t>
            </w:r>
            <w:r>
              <w:rPr>
                <w:noProof/>
                <w:webHidden/>
              </w:rPr>
              <w:tab/>
            </w:r>
            <w:r>
              <w:rPr>
                <w:noProof/>
                <w:webHidden/>
              </w:rPr>
              <w:fldChar w:fldCharType="begin"/>
            </w:r>
            <w:r>
              <w:rPr>
                <w:noProof/>
                <w:webHidden/>
              </w:rPr>
              <w:instrText xml:space="preserve"> PAGEREF _Toc145707181 \h </w:instrText>
            </w:r>
            <w:r>
              <w:rPr>
                <w:noProof/>
                <w:webHidden/>
              </w:rPr>
            </w:r>
            <w:r>
              <w:rPr>
                <w:noProof/>
                <w:webHidden/>
              </w:rPr>
              <w:fldChar w:fldCharType="separate"/>
            </w:r>
            <w:r w:rsidR="006F0D08">
              <w:rPr>
                <w:noProof/>
                <w:webHidden/>
              </w:rPr>
              <w:t>35</w:t>
            </w:r>
            <w:r>
              <w:rPr>
                <w:noProof/>
                <w:webHidden/>
              </w:rPr>
              <w:fldChar w:fldCharType="end"/>
            </w:r>
          </w:hyperlink>
        </w:p>
        <w:p w:rsidR="005824FF" w:rsidRDefault="005824FF">
          <w:pPr>
            <w:pStyle w:val="TOC3"/>
            <w:tabs>
              <w:tab w:val="left" w:pos="1680"/>
              <w:tab w:val="right" w:leader="dot" w:pos="8296"/>
            </w:tabs>
            <w:ind w:left="960"/>
            <w:rPr>
              <w:rFonts w:asciiTheme="minorHAnsi" w:eastAsiaTheme="minorEastAsia" w:hAnsiTheme="minorHAnsi"/>
              <w:noProof/>
            </w:rPr>
          </w:pPr>
          <w:hyperlink w:anchor="_Toc145707182" w:history="1">
            <w:r w:rsidRPr="00697C01">
              <w:rPr>
                <w:rStyle w:val="ab"/>
                <w:noProof/>
              </w:rPr>
              <w:t>4.1.3</w:t>
            </w:r>
            <w:r>
              <w:rPr>
                <w:rFonts w:asciiTheme="minorHAnsi" w:eastAsiaTheme="minorEastAsia" w:hAnsiTheme="minorHAnsi"/>
                <w:noProof/>
              </w:rPr>
              <w:tab/>
            </w:r>
            <w:r w:rsidRPr="00697C01">
              <w:rPr>
                <w:rStyle w:val="ab"/>
                <w:noProof/>
              </w:rPr>
              <w:t>Traffic Violation Dataset</w:t>
            </w:r>
            <w:r>
              <w:rPr>
                <w:noProof/>
                <w:webHidden/>
              </w:rPr>
              <w:tab/>
            </w:r>
            <w:r>
              <w:rPr>
                <w:noProof/>
                <w:webHidden/>
              </w:rPr>
              <w:fldChar w:fldCharType="begin"/>
            </w:r>
            <w:r>
              <w:rPr>
                <w:noProof/>
                <w:webHidden/>
              </w:rPr>
              <w:instrText xml:space="preserve"> PAGEREF _Toc145707182 \h </w:instrText>
            </w:r>
            <w:r>
              <w:rPr>
                <w:noProof/>
                <w:webHidden/>
              </w:rPr>
            </w:r>
            <w:r>
              <w:rPr>
                <w:noProof/>
                <w:webHidden/>
              </w:rPr>
              <w:fldChar w:fldCharType="separate"/>
            </w:r>
            <w:r w:rsidR="006F0D08">
              <w:rPr>
                <w:noProof/>
                <w:webHidden/>
              </w:rPr>
              <w:t>36</w:t>
            </w:r>
            <w:r>
              <w:rPr>
                <w:noProof/>
                <w:webHidden/>
              </w:rPr>
              <w:fldChar w:fldCharType="end"/>
            </w:r>
          </w:hyperlink>
        </w:p>
        <w:p w:rsidR="005824FF" w:rsidRDefault="005824FF">
          <w:pPr>
            <w:pStyle w:val="TOC3"/>
            <w:tabs>
              <w:tab w:val="left" w:pos="1680"/>
              <w:tab w:val="right" w:leader="dot" w:pos="8296"/>
            </w:tabs>
            <w:ind w:left="960"/>
            <w:rPr>
              <w:rFonts w:asciiTheme="minorHAnsi" w:eastAsiaTheme="minorEastAsia" w:hAnsiTheme="minorHAnsi"/>
              <w:noProof/>
            </w:rPr>
          </w:pPr>
          <w:hyperlink w:anchor="_Toc145707183" w:history="1">
            <w:r w:rsidRPr="00697C01">
              <w:rPr>
                <w:rStyle w:val="ab"/>
                <w:noProof/>
              </w:rPr>
              <w:t>4.1.4</w:t>
            </w:r>
            <w:r>
              <w:rPr>
                <w:rFonts w:asciiTheme="minorHAnsi" w:eastAsiaTheme="minorEastAsia" w:hAnsiTheme="minorHAnsi"/>
                <w:noProof/>
              </w:rPr>
              <w:tab/>
            </w:r>
            <w:r w:rsidRPr="00697C01">
              <w:rPr>
                <w:rStyle w:val="ab"/>
                <w:noProof/>
              </w:rPr>
              <w:t>Weather Dataset</w:t>
            </w:r>
            <w:r>
              <w:rPr>
                <w:noProof/>
                <w:webHidden/>
              </w:rPr>
              <w:tab/>
            </w:r>
            <w:r>
              <w:rPr>
                <w:noProof/>
                <w:webHidden/>
              </w:rPr>
              <w:fldChar w:fldCharType="begin"/>
            </w:r>
            <w:r>
              <w:rPr>
                <w:noProof/>
                <w:webHidden/>
              </w:rPr>
              <w:instrText xml:space="preserve"> PAGEREF _Toc145707183 \h </w:instrText>
            </w:r>
            <w:r>
              <w:rPr>
                <w:noProof/>
                <w:webHidden/>
              </w:rPr>
            </w:r>
            <w:r>
              <w:rPr>
                <w:noProof/>
                <w:webHidden/>
              </w:rPr>
              <w:fldChar w:fldCharType="separate"/>
            </w:r>
            <w:r w:rsidR="006F0D08">
              <w:rPr>
                <w:noProof/>
                <w:webHidden/>
              </w:rPr>
              <w:t>36</w:t>
            </w:r>
            <w:r>
              <w:rPr>
                <w:noProof/>
                <w:webHidden/>
              </w:rPr>
              <w:fldChar w:fldCharType="end"/>
            </w:r>
          </w:hyperlink>
        </w:p>
        <w:p w:rsidR="005824FF" w:rsidRDefault="005824FF">
          <w:pPr>
            <w:pStyle w:val="TOC2"/>
            <w:tabs>
              <w:tab w:val="left" w:pos="1050"/>
              <w:tab w:val="right" w:leader="dot" w:pos="8296"/>
            </w:tabs>
            <w:ind w:left="480"/>
            <w:rPr>
              <w:rFonts w:asciiTheme="minorHAnsi" w:eastAsiaTheme="minorEastAsia" w:hAnsiTheme="minorHAnsi"/>
              <w:noProof/>
            </w:rPr>
          </w:pPr>
          <w:hyperlink w:anchor="_Toc145707184" w:history="1">
            <w:r w:rsidRPr="00697C01">
              <w:rPr>
                <w:rStyle w:val="ab"/>
                <w:noProof/>
              </w:rPr>
              <w:t>4.2</w:t>
            </w:r>
            <w:r>
              <w:rPr>
                <w:rFonts w:asciiTheme="minorHAnsi" w:eastAsiaTheme="minorEastAsia" w:hAnsiTheme="minorHAnsi"/>
                <w:noProof/>
              </w:rPr>
              <w:tab/>
            </w:r>
            <w:r w:rsidRPr="00697C01">
              <w:rPr>
                <w:rStyle w:val="ab"/>
                <w:noProof/>
              </w:rPr>
              <w:t>Baselines</w:t>
            </w:r>
            <w:r>
              <w:rPr>
                <w:noProof/>
                <w:webHidden/>
              </w:rPr>
              <w:tab/>
            </w:r>
            <w:r>
              <w:rPr>
                <w:noProof/>
                <w:webHidden/>
              </w:rPr>
              <w:fldChar w:fldCharType="begin"/>
            </w:r>
            <w:r>
              <w:rPr>
                <w:noProof/>
                <w:webHidden/>
              </w:rPr>
              <w:instrText xml:space="preserve"> PAGEREF _Toc145707184 \h </w:instrText>
            </w:r>
            <w:r>
              <w:rPr>
                <w:noProof/>
                <w:webHidden/>
              </w:rPr>
            </w:r>
            <w:r>
              <w:rPr>
                <w:noProof/>
                <w:webHidden/>
              </w:rPr>
              <w:fldChar w:fldCharType="separate"/>
            </w:r>
            <w:r w:rsidR="006F0D08">
              <w:rPr>
                <w:noProof/>
                <w:webHidden/>
              </w:rPr>
              <w:t>37</w:t>
            </w:r>
            <w:r>
              <w:rPr>
                <w:noProof/>
                <w:webHidden/>
              </w:rPr>
              <w:fldChar w:fldCharType="end"/>
            </w:r>
          </w:hyperlink>
        </w:p>
        <w:p w:rsidR="005824FF" w:rsidRDefault="005824FF">
          <w:pPr>
            <w:pStyle w:val="TOC2"/>
            <w:tabs>
              <w:tab w:val="left" w:pos="1050"/>
              <w:tab w:val="right" w:leader="dot" w:pos="8296"/>
            </w:tabs>
            <w:ind w:left="480"/>
            <w:rPr>
              <w:rFonts w:asciiTheme="minorHAnsi" w:eastAsiaTheme="minorEastAsia" w:hAnsiTheme="minorHAnsi"/>
              <w:noProof/>
            </w:rPr>
          </w:pPr>
          <w:hyperlink w:anchor="_Toc145707185" w:history="1">
            <w:r w:rsidRPr="00697C01">
              <w:rPr>
                <w:rStyle w:val="ab"/>
                <w:noProof/>
              </w:rPr>
              <w:t>4.3</w:t>
            </w:r>
            <w:r>
              <w:rPr>
                <w:rFonts w:asciiTheme="minorHAnsi" w:eastAsiaTheme="minorEastAsia" w:hAnsiTheme="minorHAnsi"/>
                <w:noProof/>
              </w:rPr>
              <w:tab/>
            </w:r>
            <w:r w:rsidRPr="00697C01">
              <w:rPr>
                <w:rStyle w:val="ab"/>
                <w:noProof/>
              </w:rPr>
              <w:t>Evaluation Metric</w:t>
            </w:r>
            <w:r>
              <w:rPr>
                <w:noProof/>
                <w:webHidden/>
              </w:rPr>
              <w:tab/>
            </w:r>
            <w:r>
              <w:rPr>
                <w:noProof/>
                <w:webHidden/>
              </w:rPr>
              <w:fldChar w:fldCharType="begin"/>
            </w:r>
            <w:r>
              <w:rPr>
                <w:noProof/>
                <w:webHidden/>
              </w:rPr>
              <w:instrText xml:space="preserve"> PAGEREF _Toc145707185 \h </w:instrText>
            </w:r>
            <w:r>
              <w:rPr>
                <w:noProof/>
                <w:webHidden/>
              </w:rPr>
            </w:r>
            <w:r>
              <w:rPr>
                <w:noProof/>
                <w:webHidden/>
              </w:rPr>
              <w:fldChar w:fldCharType="separate"/>
            </w:r>
            <w:r w:rsidR="006F0D08">
              <w:rPr>
                <w:noProof/>
                <w:webHidden/>
              </w:rPr>
              <w:t>39</w:t>
            </w:r>
            <w:r>
              <w:rPr>
                <w:noProof/>
                <w:webHidden/>
              </w:rPr>
              <w:fldChar w:fldCharType="end"/>
            </w:r>
          </w:hyperlink>
        </w:p>
        <w:p w:rsidR="005824FF" w:rsidRDefault="005824FF">
          <w:pPr>
            <w:pStyle w:val="TOC1"/>
            <w:tabs>
              <w:tab w:val="left" w:pos="1260"/>
            </w:tabs>
            <w:rPr>
              <w:rFonts w:asciiTheme="minorHAnsi" w:eastAsiaTheme="minorEastAsia" w:hAnsiTheme="minorHAnsi"/>
              <w:noProof/>
            </w:rPr>
          </w:pPr>
          <w:hyperlink w:anchor="_Toc145707186" w:history="1">
            <w:r w:rsidRPr="00697C01">
              <w:rPr>
                <w:rStyle w:val="ab"/>
                <w:noProof/>
              </w:rPr>
              <w:t>CHAPTER 5:</w:t>
            </w:r>
            <w:r>
              <w:rPr>
                <w:rFonts w:asciiTheme="minorHAnsi" w:eastAsiaTheme="minorEastAsia" w:hAnsiTheme="minorHAnsi"/>
                <w:noProof/>
              </w:rPr>
              <w:tab/>
            </w:r>
            <w:r w:rsidRPr="00697C01">
              <w:rPr>
                <w:rStyle w:val="ab"/>
                <w:noProof/>
              </w:rPr>
              <w:t>RESULTS AND DISCUSSION</w:t>
            </w:r>
            <w:r>
              <w:rPr>
                <w:noProof/>
                <w:webHidden/>
              </w:rPr>
              <w:tab/>
            </w:r>
            <w:r>
              <w:rPr>
                <w:noProof/>
                <w:webHidden/>
              </w:rPr>
              <w:fldChar w:fldCharType="begin"/>
            </w:r>
            <w:r>
              <w:rPr>
                <w:noProof/>
                <w:webHidden/>
              </w:rPr>
              <w:instrText xml:space="preserve"> PAGEREF _Toc145707186 \h </w:instrText>
            </w:r>
            <w:r>
              <w:rPr>
                <w:noProof/>
                <w:webHidden/>
              </w:rPr>
            </w:r>
            <w:r>
              <w:rPr>
                <w:noProof/>
                <w:webHidden/>
              </w:rPr>
              <w:fldChar w:fldCharType="separate"/>
            </w:r>
            <w:r w:rsidR="006F0D08">
              <w:rPr>
                <w:noProof/>
                <w:webHidden/>
              </w:rPr>
              <w:t>42</w:t>
            </w:r>
            <w:r>
              <w:rPr>
                <w:noProof/>
                <w:webHidden/>
              </w:rPr>
              <w:fldChar w:fldCharType="end"/>
            </w:r>
          </w:hyperlink>
        </w:p>
        <w:p w:rsidR="005824FF" w:rsidRDefault="005824FF">
          <w:pPr>
            <w:pStyle w:val="TOC1"/>
            <w:tabs>
              <w:tab w:val="left" w:pos="1260"/>
            </w:tabs>
            <w:rPr>
              <w:rFonts w:asciiTheme="minorHAnsi" w:eastAsiaTheme="minorEastAsia" w:hAnsiTheme="minorHAnsi"/>
              <w:noProof/>
            </w:rPr>
          </w:pPr>
          <w:hyperlink w:anchor="_Toc145707187" w:history="1">
            <w:r w:rsidRPr="00697C01">
              <w:rPr>
                <w:rStyle w:val="ab"/>
                <w:noProof/>
              </w:rPr>
              <w:t>CHAPTER 6:</w:t>
            </w:r>
            <w:r>
              <w:rPr>
                <w:rFonts w:asciiTheme="minorHAnsi" w:eastAsiaTheme="minorEastAsia" w:hAnsiTheme="minorHAnsi"/>
                <w:noProof/>
              </w:rPr>
              <w:tab/>
            </w:r>
            <w:r w:rsidRPr="00697C01">
              <w:rPr>
                <w:rStyle w:val="ab"/>
                <w:noProof/>
              </w:rPr>
              <w:t>CONCLUSIONS AND RECOMMENDATIONS</w:t>
            </w:r>
            <w:r>
              <w:rPr>
                <w:noProof/>
                <w:webHidden/>
              </w:rPr>
              <w:tab/>
            </w:r>
            <w:r>
              <w:rPr>
                <w:noProof/>
                <w:webHidden/>
              </w:rPr>
              <w:fldChar w:fldCharType="begin"/>
            </w:r>
            <w:r>
              <w:rPr>
                <w:noProof/>
                <w:webHidden/>
              </w:rPr>
              <w:instrText xml:space="preserve"> PAGEREF _Toc145707187 \h </w:instrText>
            </w:r>
            <w:r>
              <w:rPr>
                <w:noProof/>
                <w:webHidden/>
              </w:rPr>
            </w:r>
            <w:r>
              <w:rPr>
                <w:noProof/>
                <w:webHidden/>
              </w:rPr>
              <w:fldChar w:fldCharType="separate"/>
            </w:r>
            <w:r w:rsidR="006F0D08">
              <w:rPr>
                <w:noProof/>
                <w:webHidden/>
              </w:rPr>
              <w:t>45</w:t>
            </w:r>
            <w:r>
              <w:rPr>
                <w:noProof/>
                <w:webHidden/>
              </w:rPr>
              <w:fldChar w:fldCharType="end"/>
            </w:r>
          </w:hyperlink>
        </w:p>
        <w:p w:rsidR="005824FF" w:rsidRDefault="005824FF">
          <w:pPr>
            <w:pStyle w:val="TOC1"/>
            <w:tabs>
              <w:tab w:val="left" w:pos="1260"/>
            </w:tabs>
            <w:rPr>
              <w:rFonts w:asciiTheme="minorHAnsi" w:eastAsiaTheme="minorEastAsia" w:hAnsiTheme="minorHAnsi"/>
              <w:noProof/>
            </w:rPr>
          </w:pPr>
          <w:hyperlink w:anchor="_Toc145707188" w:history="1">
            <w:r w:rsidRPr="00697C01">
              <w:rPr>
                <w:rStyle w:val="ab"/>
                <w:noProof/>
              </w:rPr>
              <w:t>CHAPTER 7:</w:t>
            </w:r>
            <w:r>
              <w:rPr>
                <w:rFonts w:asciiTheme="minorHAnsi" w:eastAsiaTheme="minorEastAsia" w:hAnsiTheme="minorHAnsi"/>
                <w:noProof/>
              </w:rPr>
              <w:tab/>
            </w:r>
            <w:r w:rsidRPr="00697C01">
              <w:rPr>
                <w:rStyle w:val="ab"/>
                <w:noProof/>
              </w:rPr>
              <w:t>REFLECTION</w:t>
            </w:r>
            <w:r>
              <w:rPr>
                <w:noProof/>
                <w:webHidden/>
              </w:rPr>
              <w:tab/>
            </w:r>
            <w:r>
              <w:rPr>
                <w:noProof/>
                <w:webHidden/>
              </w:rPr>
              <w:fldChar w:fldCharType="begin"/>
            </w:r>
            <w:r>
              <w:rPr>
                <w:noProof/>
                <w:webHidden/>
              </w:rPr>
              <w:instrText xml:space="preserve"> PAGEREF _Toc145707188 \h </w:instrText>
            </w:r>
            <w:r>
              <w:rPr>
                <w:noProof/>
                <w:webHidden/>
              </w:rPr>
            </w:r>
            <w:r>
              <w:rPr>
                <w:noProof/>
                <w:webHidden/>
              </w:rPr>
              <w:fldChar w:fldCharType="separate"/>
            </w:r>
            <w:r w:rsidR="006F0D08">
              <w:rPr>
                <w:noProof/>
                <w:webHidden/>
              </w:rPr>
              <w:t>46</w:t>
            </w:r>
            <w:r>
              <w:rPr>
                <w:noProof/>
                <w:webHidden/>
              </w:rPr>
              <w:fldChar w:fldCharType="end"/>
            </w:r>
          </w:hyperlink>
        </w:p>
        <w:p w:rsidR="005824FF" w:rsidRDefault="005824FF">
          <w:pPr>
            <w:pStyle w:val="TOC1"/>
            <w:rPr>
              <w:rFonts w:asciiTheme="minorHAnsi" w:eastAsiaTheme="minorEastAsia" w:hAnsiTheme="minorHAnsi"/>
              <w:noProof/>
            </w:rPr>
          </w:pPr>
          <w:hyperlink w:anchor="_Toc145707189" w:history="1">
            <w:r w:rsidRPr="00697C01">
              <w:rPr>
                <w:rStyle w:val="ab"/>
                <w:noProof/>
              </w:rPr>
              <w:t>REFERENCES</w:t>
            </w:r>
            <w:r>
              <w:rPr>
                <w:noProof/>
                <w:webHidden/>
              </w:rPr>
              <w:tab/>
            </w:r>
            <w:r>
              <w:rPr>
                <w:noProof/>
                <w:webHidden/>
              </w:rPr>
              <w:fldChar w:fldCharType="begin"/>
            </w:r>
            <w:r>
              <w:rPr>
                <w:noProof/>
                <w:webHidden/>
              </w:rPr>
              <w:instrText xml:space="preserve"> PAGEREF _Toc145707189 \h </w:instrText>
            </w:r>
            <w:r>
              <w:rPr>
                <w:noProof/>
                <w:webHidden/>
              </w:rPr>
            </w:r>
            <w:r>
              <w:rPr>
                <w:noProof/>
                <w:webHidden/>
              </w:rPr>
              <w:fldChar w:fldCharType="separate"/>
            </w:r>
            <w:r w:rsidR="006F0D08">
              <w:rPr>
                <w:noProof/>
                <w:webHidden/>
              </w:rPr>
              <w:t>47</w:t>
            </w:r>
            <w:r>
              <w:rPr>
                <w:noProof/>
                <w:webHidden/>
              </w:rPr>
              <w:fldChar w:fldCharType="end"/>
            </w:r>
          </w:hyperlink>
        </w:p>
        <w:p w:rsidR="00C40494" w:rsidRPr="00D3745D" w:rsidRDefault="00C40494">
          <w:r w:rsidRPr="00D3745D">
            <w:rPr>
              <w:b/>
              <w:bCs/>
              <w:lang w:val="zh-CN"/>
            </w:rPr>
            <w:fldChar w:fldCharType="end"/>
          </w:r>
        </w:p>
      </w:sdtContent>
    </w:sdt>
    <w:p w:rsidR="00C40494" w:rsidRDefault="00C40494" w:rsidP="00C40494"/>
    <w:p w:rsidR="00C40494" w:rsidRPr="00C40494" w:rsidRDefault="00C40494" w:rsidP="00C40494">
      <w:r>
        <w:br w:type="page"/>
      </w:r>
    </w:p>
    <w:p w:rsidR="0029599E" w:rsidRPr="000F6A35" w:rsidRDefault="0029599E" w:rsidP="00F46F9A">
      <w:pPr>
        <w:pStyle w:val="11"/>
      </w:pPr>
      <w:bookmarkStart w:id="4" w:name="_Toc145707167"/>
      <w:r w:rsidRPr="000F6A35">
        <w:lastRenderedPageBreak/>
        <w:t>INTRODUCTION</w:t>
      </w:r>
      <w:bookmarkEnd w:id="0"/>
      <w:bookmarkEnd w:id="4"/>
      <w:r w:rsidRPr="000F6A35">
        <w:t xml:space="preserve"> </w:t>
      </w:r>
    </w:p>
    <w:p w:rsidR="00223EE8" w:rsidRPr="009F2FBB" w:rsidRDefault="006E3042" w:rsidP="009F2FBB">
      <w:pPr>
        <w:rPr>
          <w:rFonts w:cs="Calibri"/>
          <w:szCs w:val="24"/>
        </w:rPr>
      </w:pPr>
      <w:r w:rsidRPr="009F2FBB">
        <w:rPr>
          <w:rFonts w:cs="Calibri"/>
          <w:szCs w:val="24"/>
        </w:rPr>
        <w:t>With the booming development of urban road transport systems and the improvement of people's living standards, the number of motor vehicles continues to increase</w:t>
      </w:r>
      <w:r w:rsidR="00EF65BA" w:rsidRPr="009F2FBB">
        <w:rPr>
          <w:rFonts w:cs="Calibri"/>
          <w:szCs w:val="24"/>
        </w:rPr>
        <w:t>.</w:t>
      </w:r>
      <w:r w:rsidRPr="009F2FBB">
        <w:rPr>
          <w:rFonts w:cs="Calibri"/>
          <w:szCs w:val="24"/>
        </w:rPr>
        <w:t xml:space="preserve"> </w:t>
      </w:r>
      <w:r w:rsidR="00826D03" w:rsidRPr="00826D03">
        <w:rPr>
          <w:rFonts w:cs="Calibri"/>
          <w:szCs w:val="24"/>
        </w:rPr>
        <w:t>As consequence, traffic congestion has spread like an urban illness around the planet. Residents' regular commutes and trips are negatively impacted by traffic, but it also makes other issues far more likely. For instance, car collisions, an increase in traffic accidents, more time spent driving, and erratic scheduling. As a result, anticipating traffic is crucial for all facets of people's daily life.</w:t>
      </w:r>
      <w:r w:rsidRPr="009F2FBB">
        <w:rPr>
          <w:rFonts w:cs="Calibri"/>
          <w:szCs w:val="24"/>
        </w:rPr>
        <w:t xml:space="preserve"> In addition, the role of traffic forecasting for urban traffic control and management systems cannot be underestimated. </w:t>
      </w:r>
      <w:r w:rsidR="00826D03" w:rsidRPr="00826D03">
        <w:rPr>
          <w:rFonts w:cs="Calibri"/>
          <w:szCs w:val="24"/>
        </w:rPr>
        <w:t>Accurate traffic forecasts can help drivers plan their routes, steer clear of congested areas, and increase the effectiveness of urban road networks as a whole.</w:t>
      </w:r>
    </w:p>
    <w:p w:rsidR="00612F3B" w:rsidRPr="009F2FBB" w:rsidRDefault="008968D6" w:rsidP="009F2FBB">
      <w:pPr>
        <w:rPr>
          <w:rFonts w:cs="Calibri"/>
          <w:szCs w:val="24"/>
        </w:rPr>
      </w:pPr>
      <w:r w:rsidRPr="008968D6">
        <w:rPr>
          <w:rFonts w:cs="Calibri"/>
          <w:szCs w:val="24"/>
        </w:rPr>
        <w:t xml:space="preserve">Due to the rapid advancement of science and technology in recent years, people have been able to construct </w:t>
      </w:r>
      <w:r w:rsidRPr="008968D6">
        <w:rPr>
          <w:rFonts w:cs="Calibri"/>
          <w:i/>
          <w:szCs w:val="24"/>
        </w:rPr>
        <w:t>Intelligent Transport Systems (ITS)</w:t>
      </w:r>
      <w:r w:rsidRPr="008968D6">
        <w:rPr>
          <w:rFonts w:cs="Calibri"/>
          <w:szCs w:val="24"/>
        </w:rPr>
        <w:t xml:space="preserve"> to improve traffic flow and address urban road traffic issues by making greater use of the traffic network and management resources. </w:t>
      </w:r>
      <w:r w:rsidR="00BB467A" w:rsidRPr="009F2FBB">
        <w:rPr>
          <w:rFonts w:cs="Calibri"/>
          <w:szCs w:val="24"/>
        </w:rPr>
        <w:t xml:space="preserve">In ITS, road traffic prediction is the basis of its research content as well as an important component, which is very important for traffic control systems and traffic management systems. It is usually affected by weather, road conditions, urban events, holidays and other factors. </w:t>
      </w:r>
      <w:r w:rsidR="0078495E" w:rsidRPr="0078495E">
        <w:rPr>
          <w:rFonts w:cs="Calibri"/>
          <w:szCs w:val="24"/>
        </w:rPr>
        <w:t>Traffic prediction is a very representative and difficult sequence learning and data mining task. It is frequently used to measure the effectiveness of Advanced Traffic Management Systems (ATMS) and ITS, such as route guidance and congestion avoidance applications, and is regarded as one of the most significant indicators of the level of service of a road network.</w:t>
      </w:r>
    </w:p>
    <w:p w:rsidR="009C42A0" w:rsidRPr="009F2FBB" w:rsidRDefault="009C42A0" w:rsidP="009F2FBB">
      <w:pPr>
        <w:rPr>
          <w:rFonts w:cs="Calibri"/>
          <w:szCs w:val="24"/>
        </w:rPr>
      </w:pPr>
      <w:r w:rsidRPr="009F2FBB">
        <w:rPr>
          <w:rFonts w:cs="Calibri"/>
          <w:szCs w:val="24"/>
        </w:rPr>
        <w:t xml:space="preserve">Specifically, accurate and reliable travel </w:t>
      </w:r>
      <w:r w:rsidR="00BB467A" w:rsidRPr="009F2FBB">
        <w:rPr>
          <w:rFonts w:cs="Calibri" w:hint="eastAsia"/>
          <w:szCs w:val="24"/>
        </w:rPr>
        <w:t>prediction</w:t>
      </w:r>
      <w:r w:rsidRPr="009F2FBB">
        <w:rPr>
          <w:rFonts w:cs="Calibri"/>
          <w:szCs w:val="24"/>
        </w:rPr>
        <w:t xml:space="preserve"> is important for traffic management and planning in urban environments</w:t>
      </w:r>
      <w:r w:rsidR="0099271C" w:rsidRPr="009F2FBB">
        <w:rPr>
          <w:rFonts w:cs="Calibri"/>
          <w:szCs w:val="24"/>
        </w:rPr>
        <w:t xml:space="preserve"> </w:t>
      </w:r>
      <w:r w:rsidR="00315DFD" w:rsidRPr="009F2FBB">
        <w:rPr>
          <w:rFonts w:cs="Calibri"/>
          <w:szCs w:val="24"/>
        </w:rPr>
        <w:fldChar w:fldCharType="begin"/>
      </w:r>
      <w:r w:rsidR="0002199E" w:rsidRPr="009F2FBB">
        <w:rPr>
          <w:rFonts w:cs="Calibri"/>
          <w:szCs w:val="24"/>
        </w:rPr>
        <w:instrText xml:space="preserve"> ADDIN EN.CITE &lt;EndNote&gt;&lt;Cite&gt;&lt;Author&gt;Ma&lt;/Author&gt;&lt;Year&gt;2017&lt;/Year&gt;&lt;RecNum&gt;1&lt;/RecNum&gt;&lt;DisplayText&gt;[1]&lt;/DisplayText&gt;&lt;record&gt;&lt;rec-number&gt;1&lt;/rec-number&gt;&lt;foreign-keys&gt;&lt;key app="EN" db-id="eewt0rsvl5x5dfe0wscvwxwn9zs20rwtxep2" timestamp="1663663014"&gt;1&lt;/key&gt;&lt;/foreign-keys&gt;&lt;ref-type name="Journal Article"&gt;17&lt;/ref-type&gt;&lt;contributors&gt;&lt;authors&gt;&lt;author&gt;Ma, Zhenliang&lt;/author&gt;&lt;author&gt;Koutsopoulos, Haris N&lt;/author&gt;&lt;author&gt;Ferreira, Luis&lt;/author&gt;&lt;author&gt;Mesbah, Mahmoud&lt;/author&gt;&lt;/authors&gt;&lt;/contributors&gt;&lt;titles&gt;&lt;title&gt;Estimation of trip travel time distribution using a generalized Markov chain approach&lt;/title&gt;&lt;secondary-title&gt;Transportation Research Part C: Emerging Technologies&lt;/secondary-title&gt;&lt;/titles&gt;&lt;periodical&gt;&lt;full-title&gt;Transportation Research Part C: Emerging Technologies&lt;/full-title&gt;&lt;/periodical&gt;&lt;pages&gt;1-21&lt;/pages&gt;&lt;volume&gt;74&lt;/volume&gt;&lt;dates&gt;&lt;year&gt;2017&lt;/year&gt;&lt;/dates&gt;&lt;isbn&gt;0968-090X&lt;/isbn&gt;&lt;urls&gt;&lt;/urls&gt;&lt;/record&gt;&lt;/Cite&gt;&lt;/EndNote&gt;</w:instrText>
      </w:r>
      <w:r w:rsidR="00315DFD" w:rsidRPr="009F2FBB">
        <w:rPr>
          <w:rFonts w:cs="Calibri"/>
          <w:szCs w:val="24"/>
        </w:rPr>
        <w:fldChar w:fldCharType="separate"/>
      </w:r>
      <w:r w:rsidR="0002199E" w:rsidRPr="009F2FBB">
        <w:rPr>
          <w:rFonts w:cs="Calibri"/>
          <w:noProof/>
          <w:szCs w:val="24"/>
        </w:rPr>
        <w:t>[</w:t>
      </w:r>
      <w:hyperlink w:anchor="_ENREF_1" w:tooltip="Ma, 2017 #1" w:history="1">
        <w:r w:rsidR="008412AB" w:rsidRPr="009F2FBB">
          <w:rPr>
            <w:rFonts w:cs="Calibri"/>
            <w:noProof/>
            <w:szCs w:val="24"/>
          </w:rPr>
          <w:t>1</w:t>
        </w:r>
      </w:hyperlink>
      <w:r w:rsidR="0002199E" w:rsidRPr="009F2FBB">
        <w:rPr>
          <w:rFonts w:cs="Calibri"/>
          <w:noProof/>
          <w:szCs w:val="24"/>
        </w:rPr>
        <w:t>]</w:t>
      </w:r>
      <w:r w:rsidR="00315DFD" w:rsidRPr="009F2FBB">
        <w:rPr>
          <w:rFonts w:cs="Calibri"/>
          <w:szCs w:val="24"/>
        </w:rPr>
        <w:fldChar w:fldCharType="end"/>
      </w:r>
      <w:r w:rsidRPr="009F2FBB">
        <w:rPr>
          <w:rFonts w:cs="Calibri"/>
          <w:szCs w:val="24"/>
        </w:rPr>
        <w:t xml:space="preserve">. It provides road users with pre-trip information that enables them to make informed decisions about traffic patterns, </w:t>
      </w:r>
      <w:r w:rsidRPr="009F2FBB">
        <w:rPr>
          <w:rFonts w:cs="Calibri"/>
          <w:szCs w:val="24"/>
        </w:rPr>
        <w:lastRenderedPageBreak/>
        <w:t>departure times and route choices when planning a trip</w:t>
      </w:r>
      <w:r w:rsidR="00CF53C1" w:rsidRPr="009F2FBB">
        <w:rPr>
          <w:rFonts w:cs="Calibri"/>
          <w:szCs w:val="24"/>
        </w:rPr>
        <w:t xml:space="preserve"> </w:t>
      </w:r>
      <w:r w:rsidR="00F30160" w:rsidRPr="009F2FBB">
        <w:rPr>
          <w:rFonts w:cs="Calibri"/>
          <w:szCs w:val="24"/>
        </w:rPr>
        <w:fldChar w:fldCharType="begin"/>
      </w:r>
      <w:r w:rsidR="00F30160" w:rsidRPr="009F2FBB">
        <w:rPr>
          <w:rFonts w:cs="Calibri"/>
          <w:szCs w:val="24"/>
        </w:rPr>
        <w:instrText xml:space="preserve"> ADDIN EN.CITE &lt;EndNote&gt;&lt;Cite&gt;&lt;Author&gt;Lee&lt;/Author&gt;&lt;Year&gt;2019&lt;/Year&gt;&lt;RecNum&gt;2&lt;/RecNum&gt;&lt;DisplayText&gt;[2]&lt;/DisplayText&gt;&lt;record&gt;&lt;rec-number&gt;2&lt;/rec-number&gt;&lt;foreign-keys&gt;&lt;key app="EN" db-id="eewt0rsvl5x5dfe0wscvwxwn9zs20rwtxep2" timestamp="1663663034"&gt;2&lt;/key&gt;&lt;/foreign-keys&gt;&lt;ref-type name="Journal Article"&gt;17&lt;/ref-type&gt;&lt;contributors&gt;&lt;authors&gt;&lt;author&gt;Lee, Haengju&lt;/author&gt;&lt;author&gt;Choi, Saerona&lt;/author&gt;&lt;author&gt;Jung, Hojin&lt;/author&gt;&lt;author&gt;Park, Byungkyu Brian&lt;/author&gt;&lt;author&gt;Son, Sang H&lt;/author&gt;&lt;/authors&gt;&lt;/contributors&gt;&lt;titles&gt;&lt;title&gt;A route guidance system considering travel time unreliability&lt;/title&gt;&lt;secondary-title&gt;Journal of Intelligent Transportation Systems&lt;/secondary-title&gt;&lt;/titles&gt;&lt;periodical&gt;&lt;full-title&gt;Journal of Intelligent Transportation Systems&lt;/full-title&gt;&lt;/periodical&gt;&lt;pages&gt;282-299&lt;/pages&gt;&lt;volume&gt;23&lt;/volume&gt;&lt;number&gt;3&lt;/number&gt;&lt;dates&gt;&lt;year&gt;2019&lt;/year&gt;&lt;/dates&gt;&lt;isbn&gt;1547-2450&lt;/isbn&gt;&lt;urls&gt;&lt;/urls&gt;&lt;/record&gt;&lt;/Cite&gt;&lt;/EndNote&gt;</w:instrText>
      </w:r>
      <w:r w:rsidR="00F30160" w:rsidRPr="009F2FBB">
        <w:rPr>
          <w:rFonts w:cs="Calibri"/>
          <w:szCs w:val="24"/>
        </w:rPr>
        <w:fldChar w:fldCharType="separate"/>
      </w:r>
      <w:r w:rsidR="00F30160" w:rsidRPr="009F2FBB">
        <w:rPr>
          <w:rFonts w:cs="Calibri"/>
          <w:noProof/>
          <w:szCs w:val="24"/>
        </w:rPr>
        <w:t>[</w:t>
      </w:r>
      <w:hyperlink w:anchor="_ENREF_2" w:tooltip="Lee, 2019 #2" w:history="1">
        <w:r w:rsidR="008412AB" w:rsidRPr="009F2FBB">
          <w:rPr>
            <w:rFonts w:cs="Calibri"/>
            <w:noProof/>
            <w:szCs w:val="24"/>
          </w:rPr>
          <w:t>2</w:t>
        </w:r>
      </w:hyperlink>
      <w:r w:rsidR="00F30160" w:rsidRPr="009F2FBB">
        <w:rPr>
          <w:rFonts w:cs="Calibri"/>
          <w:noProof/>
          <w:szCs w:val="24"/>
        </w:rPr>
        <w:t>]</w:t>
      </w:r>
      <w:r w:rsidR="00F30160" w:rsidRPr="009F2FBB">
        <w:rPr>
          <w:rFonts w:cs="Calibri"/>
          <w:szCs w:val="24"/>
        </w:rPr>
        <w:fldChar w:fldCharType="end"/>
      </w:r>
      <w:r w:rsidRPr="009F2FBB">
        <w:rPr>
          <w:rFonts w:cs="Calibri"/>
          <w:szCs w:val="24"/>
        </w:rPr>
        <w:t>, and also reveals congestion-prone locations on the road network, enabling transport agencies to improve road transport efficiency</w:t>
      </w:r>
      <w:r w:rsidR="00F30160" w:rsidRPr="009F2FBB">
        <w:rPr>
          <w:rFonts w:cs="Calibri"/>
          <w:szCs w:val="24"/>
        </w:rPr>
        <w:t xml:space="preserve"> </w:t>
      </w:r>
      <w:r w:rsidR="00F30160" w:rsidRPr="009F2FBB">
        <w:rPr>
          <w:rFonts w:cs="Calibri"/>
          <w:szCs w:val="24"/>
        </w:rPr>
        <w:fldChar w:fldCharType="begin"/>
      </w:r>
      <w:r w:rsidR="00F30160" w:rsidRPr="009F2FBB">
        <w:rPr>
          <w:rFonts w:cs="Calibri"/>
          <w:szCs w:val="24"/>
        </w:rPr>
        <w:instrText xml:space="preserve"> ADDIN EN.CITE &lt;EndNote&gt;&lt;Cite&gt;&lt;Author&gt;Bharti&lt;/Author&gt;&lt;Year&gt;2018&lt;/Year&gt;&lt;RecNum&gt;3&lt;/RecNum&gt;&lt;DisplayText&gt;[3]&lt;/DisplayText&gt;&lt;record&gt;&lt;rec-number&gt;3&lt;/rec-number&gt;&lt;foreign-keys&gt;&lt;key app="EN" db-id="eewt0rsvl5x5dfe0wscvwxwn9zs20rwtxep2" timestamp="1663663058"&gt;3&lt;/key&gt;&lt;/foreign-keys&gt;&lt;ref-type name="Journal Article"&gt;17&lt;/ref-type&gt;&lt;contributors&gt;&lt;authors&gt;&lt;author&gt;Bharti, Anish Kumar&lt;/author&gt;&lt;author&gt;Sekhar, Ch Ravi&lt;/author&gt;&lt;author&gt;Chandra, Satish&lt;/author&gt;&lt;/authors&gt;&lt;/contributors&gt;&lt;titles&gt;&lt;title&gt;Modeling travel time of car with varying demand on an urban midblock section&lt;/title&gt;&lt;secondary-title&gt;Journal of Intelligent Transportation Systems&lt;/secondary-title&gt;&lt;/titles&gt;&lt;periodical&gt;&lt;full-title&gt;Journal of Intelligent Transportation Systems&lt;/full-title&gt;&lt;/periodical&gt;&lt;pages&gt;99-105&lt;/pages&gt;&lt;volume&gt;22&lt;/volume&gt;&lt;number&gt;2&lt;/number&gt;&lt;dates&gt;&lt;year&gt;2018&lt;/year&gt;&lt;/dates&gt;&lt;isbn&gt;1547-2450&lt;/isbn&gt;&lt;urls&gt;&lt;/urls&gt;&lt;/record&gt;&lt;/Cite&gt;&lt;/EndNote&gt;</w:instrText>
      </w:r>
      <w:r w:rsidR="00F30160" w:rsidRPr="009F2FBB">
        <w:rPr>
          <w:rFonts w:cs="Calibri"/>
          <w:szCs w:val="24"/>
        </w:rPr>
        <w:fldChar w:fldCharType="separate"/>
      </w:r>
      <w:r w:rsidR="00F30160" w:rsidRPr="009F2FBB">
        <w:rPr>
          <w:rFonts w:cs="Calibri"/>
          <w:noProof/>
          <w:szCs w:val="24"/>
        </w:rPr>
        <w:t>[</w:t>
      </w:r>
      <w:hyperlink w:anchor="_ENREF_3" w:tooltip="Bharti, 2018 #3" w:history="1">
        <w:r w:rsidR="008412AB" w:rsidRPr="009F2FBB">
          <w:rPr>
            <w:rFonts w:cs="Calibri"/>
            <w:noProof/>
            <w:szCs w:val="24"/>
          </w:rPr>
          <w:t>3</w:t>
        </w:r>
      </w:hyperlink>
      <w:r w:rsidR="00F30160" w:rsidRPr="009F2FBB">
        <w:rPr>
          <w:rFonts w:cs="Calibri"/>
          <w:noProof/>
          <w:szCs w:val="24"/>
        </w:rPr>
        <w:t>]</w:t>
      </w:r>
      <w:r w:rsidR="00F30160" w:rsidRPr="009F2FBB">
        <w:rPr>
          <w:rFonts w:cs="Calibri"/>
          <w:szCs w:val="24"/>
        </w:rPr>
        <w:fldChar w:fldCharType="end"/>
      </w:r>
      <w:r w:rsidRPr="009F2FBB">
        <w:rPr>
          <w:rFonts w:cs="Calibri"/>
          <w:szCs w:val="24"/>
        </w:rPr>
        <w:t xml:space="preserve">. It is an essential component in the deployment of ITS, especially </w:t>
      </w:r>
      <w:r w:rsidRPr="009F2FBB">
        <w:rPr>
          <w:rFonts w:cs="Calibri"/>
          <w:i/>
          <w:szCs w:val="24"/>
        </w:rPr>
        <w:t>Advanced Traveller Information System</w:t>
      </w:r>
      <w:r w:rsidRPr="009F2FBB">
        <w:rPr>
          <w:rFonts w:cs="Calibri"/>
          <w:szCs w:val="24"/>
        </w:rPr>
        <w:t xml:space="preserve"> (ATIS). It is used for many location-based applications in smart cities such as trip planning</w:t>
      </w:r>
      <w:r w:rsidR="00F30160" w:rsidRPr="009F2FBB">
        <w:rPr>
          <w:rFonts w:cs="Calibri"/>
          <w:szCs w:val="24"/>
        </w:rPr>
        <w:t xml:space="preserve"> </w:t>
      </w:r>
      <w:r w:rsidR="00F30160" w:rsidRPr="009F2FBB">
        <w:rPr>
          <w:rFonts w:cs="Calibri"/>
          <w:szCs w:val="24"/>
        </w:rPr>
        <w:fldChar w:fldCharType="begin"/>
      </w:r>
      <w:r w:rsidR="00F30160" w:rsidRPr="009F2FBB">
        <w:rPr>
          <w:rFonts w:cs="Calibri"/>
          <w:szCs w:val="24"/>
        </w:rPr>
        <w:instrText xml:space="preserve"> ADDIN EN.CITE &lt;EndNote&gt;&lt;Cite&gt;&lt;Author&gt;Shang&lt;/Author&gt;&lt;Year&gt;2016&lt;/Year&gt;&lt;RecNum&gt;4&lt;/RecNum&gt;&lt;DisplayText&gt;[4]&lt;/DisplayText&gt;&lt;record&gt;&lt;rec-number&gt;4&lt;/rec-number&gt;&lt;foreign-keys&gt;&lt;key app="EN" db-id="eewt0rsvl5x5dfe0wscvwxwn9zs20rwtxep2" timestamp="1663663072"&gt;4&lt;/key&gt;&lt;/foreign-keys&gt;&lt;ref-type name="Journal Article"&gt;17&lt;/ref-type&gt;&lt;contributors&gt;&lt;authors&gt;&lt;author&gt;Shang, Shuo&lt;/author&gt;&lt;author&gt;Guo, Danhuai&lt;/author&gt;&lt;author&gt;Liu, Jiajun&lt;/author&gt;&lt;author&gt;Wen, Ji-Rong&lt;/author&gt;&lt;/authors&gt;&lt;/contributors&gt;&lt;titles&gt;&lt;title&gt;Prediction-based unobstructed route planning&lt;/title&gt;&lt;secondary-title&gt;Neurocomputing&lt;/secondary-title&gt;&lt;/titles&gt;&lt;periodical&gt;&lt;full-title&gt;Neurocomputing&lt;/full-title&gt;&lt;/periodical&gt;&lt;pages&gt;147-154&lt;/pages&gt;&lt;volume&gt;213&lt;/volume&gt;&lt;dates&gt;&lt;year&gt;2016&lt;/year&gt;&lt;/dates&gt;&lt;isbn&gt;0925-2312&lt;/isbn&gt;&lt;urls&gt;&lt;/urls&gt;&lt;/record&gt;&lt;/Cite&gt;&lt;/EndNote&gt;</w:instrText>
      </w:r>
      <w:r w:rsidR="00F30160" w:rsidRPr="009F2FBB">
        <w:rPr>
          <w:rFonts w:cs="Calibri"/>
          <w:szCs w:val="24"/>
        </w:rPr>
        <w:fldChar w:fldCharType="separate"/>
      </w:r>
      <w:r w:rsidR="00F30160" w:rsidRPr="009F2FBB">
        <w:rPr>
          <w:rFonts w:cs="Calibri"/>
          <w:noProof/>
          <w:szCs w:val="24"/>
        </w:rPr>
        <w:t>[</w:t>
      </w:r>
      <w:hyperlink w:anchor="_ENREF_4" w:tooltip="Shang, 2016 #4" w:history="1">
        <w:r w:rsidR="008412AB" w:rsidRPr="009F2FBB">
          <w:rPr>
            <w:rFonts w:cs="Calibri"/>
            <w:noProof/>
            <w:szCs w:val="24"/>
          </w:rPr>
          <w:t>4</w:t>
        </w:r>
      </w:hyperlink>
      <w:r w:rsidR="00F30160" w:rsidRPr="009F2FBB">
        <w:rPr>
          <w:rFonts w:cs="Calibri"/>
          <w:noProof/>
          <w:szCs w:val="24"/>
        </w:rPr>
        <w:t>]</w:t>
      </w:r>
      <w:r w:rsidR="00F30160" w:rsidRPr="009F2FBB">
        <w:rPr>
          <w:rFonts w:cs="Calibri"/>
          <w:szCs w:val="24"/>
        </w:rPr>
        <w:fldChar w:fldCharType="end"/>
      </w:r>
      <w:r w:rsidRPr="009F2FBB">
        <w:rPr>
          <w:rFonts w:cs="Calibri"/>
          <w:szCs w:val="24"/>
        </w:rPr>
        <w:t>, vehicle scheduling</w:t>
      </w:r>
      <w:r w:rsidR="00120649" w:rsidRPr="009F2FBB">
        <w:rPr>
          <w:rFonts w:cs="Calibri"/>
          <w:szCs w:val="24"/>
        </w:rPr>
        <w:t xml:space="preserve"> </w:t>
      </w:r>
      <w:r w:rsidR="00120649" w:rsidRPr="009F2FBB">
        <w:rPr>
          <w:rFonts w:cs="Calibri"/>
          <w:szCs w:val="24"/>
        </w:rPr>
        <w:fldChar w:fldCharType="begin"/>
      </w:r>
      <w:r w:rsidR="00120649" w:rsidRPr="009F2FBB">
        <w:rPr>
          <w:rFonts w:cs="Calibri"/>
          <w:szCs w:val="24"/>
        </w:rPr>
        <w:instrText xml:space="preserve"> ADDIN EN.CITE &lt;EndNote&gt;&lt;Cite&gt;&lt;Author&gt;Yuan&lt;/Author&gt;&lt;Year&gt;2012&lt;/Year&gt;&lt;RecNum&gt;5&lt;/RecNum&gt;&lt;DisplayText&gt;[5]&lt;/DisplayText&gt;&lt;record&gt;&lt;rec-number&gt;5&lt;/rec-number&gt;&lt;foreign-keys&gt;&lt;key app="EN" db-id="eewt0rsvl5x5dfe0wscvwxwn9zs20rwtxep2" timestamp="1663663090"&gt;5&lt;/key&gt;&lt;/foreign-keys&gt;&lt;ref-type name="Journal Article"&gt;17&lt;/ref-type&gt;&lt;contributors&gt;&lt;authors&gt;&lt;author&gt;Yuan, Nicholas Jing&lt;/author&gt;&lt;author&gt;Zheng, Yu&lt;/author&gt;&lt;author&gt;Zhang, Liuhang&lt;/author&gt;&lt;author&gt;Xie, Xing&lt;/author&gt;&lt;/authors&gt;&lt;/contributors&gt;&lt;titles&gt;&lt;title&gt;T-finder: A recommender system for finding passengers and vacant taxis&lt;/title&gt;&lt;secondary-title&gt;IEEE Transactions on knowledge data engineering&lt;/secondary-title&gt;&lt;/titles&gt;&lt;periodical&gt;&lt;full-title&gt;IEEE Transactions on knowledge data engineering&lt;/full-title&gt;&lt;/periodical&gt;&lt;pages&gt;2390-2403&lt;/pages&gt;&lt;volume&gt;25&lt;/volume&gt;&lt;number&gt;10&lt;/number&gt;&lt;dates&gt;&lt;year&gt;2012&lt;/year&gt;&lt;/dates&gt;&lt;isbn&gt;1041-4347&lt;/isbn&gt;&lt;urls&gt;&lt;/urls&gt;&lt;/record&gt;&lt;/Cite&gt;&lt;/EndNote&gt;</w:instrText>
      </w:r>
      <w:r w:rsidR="00120649" w:rsidRPr="009F2FBB">
        <w:rPr>
          <w:rFonts w:cs="Calibri"/>
          <w:szCs w:val="24"/>
        </w:rPr>
        <w:fldChar w:fldCharType="separate"/>
      </w:r>
      <w:r w:rsidR="00120649" w:rsidRPr="009F2FBB">
        <w:rPr>
          <w:rFonts w:cs="Calibri"/>
          <w:noProof/>
          <w:szCs w:val="24"/>
        </w:rPr>
        <w:t>[</w:t>
      </w:r>
      <w:hyperlink w:anchor="_ENREF_5" w:tooltip="Yuan, 2012 #5" w:history="1">
        <w:r w:rsidR="008412AB" w:rsidRPr="009F2FBB">
          <w:rPr>
            <w:rFonts w:cs="Calibri"/>
            <w:noProof/>
            <w:szCs w:val="24"/>
          </w:rPr>
          <w:t>5</w:t>
        </w:r>
      </w:hyperlink>
      <w:r w:rsidR="00120649" w:rsidRPr="009F2FBB">
        <w:rPr>
          <w:rFonts w:cs="Calibri"/>
          <w:noProof/>
          <w:szCs w:val="24"/>
        </w:rPr>
        <w:t>]</w:t>
      </w:r>
      <w:r w:rsidR="00120649" w:rsidRPr="009F2FBB">
        <w:rPr>
          <w:rFonts w:cs="Calibri"/>
          <w:szCs w:val="24"/>
        </w:rPr>
        <w:fldChar w:fldCharType="end"/>
      </w:r>
      <w:r w:rsidRPr="009F2FBB">
        <w:rPr>
          <w:rFonts w:cs="Calibri"/>
          <w:szCs w:val="24"/>
        </w:rPr>
        <w:t>, route searching</w:t>
      </w:r>
      <w:r w:rsidR="00120649" w:rsidRPr="009F2FBB">
        <w:rPr>
          <w:rFonts w:cs="Calibri"/>
          <w:szCs w:val="24"/>
        </w:rPr>
        <w:t xml:space="preserve"> </w:t>
      </w:r>
      <w:r w:rsidR="00120649" w:rsidRPr="009F2FBB">
        <w:rPr>
          <w:rFonts w:cs="Calibri"/>
          <w:szCs w:val="24"/>
        </w:rPr>
        <w:fldChar w:fldCharType="begin"/>
      </w:r>
      <w:r w:rsidR="00120649" w:rsidRPr="009F2FBB">
        <w:rPr>
          <w:rFonts w:cs="Calibri"/>
          <w:szCs w:val="24"/>
        </w:rPr>
        <w:instrText xml:space="preserve"> ADDIN EN.CITE &lt;EndNote&gt;&lt;Cite&gt;&lt;Author&gt;Xu&lt;/Author&gt;&lt;Year&gt;2015&lt;/Year&gt;&lt;RecNum&gt;6&lt;/RecNum&gt;&lt;DisplayText&gt;[6]&lt;/DisplayText&gt;&lt;record&gt;&lt;rec-number&gt;6&lt;/rec-number&gt;&lt;foreign-keys&gt;&lt;key app="EN" db-id="eewt0rsvl5x5dfe0wscvwxwn9zs20rwtxep2" timestamp="1663663108"&gt;6&lt;/key&gt;&lt;/foreign-keys&gt;&lt;ref-type name="Journal Article"&gt;17&lt;/ref-type&gt;&lt;contributors&gt;&lt;authors&gt;&lt;author&gt;Xu, Jiajie&lt;/author&gt;&lt;author&gt;Gao, Yunjun&lt;/author&gt;&lt;author&gt;Liu, Chengfei&lt;/author&gt;&lt;author&gt;Zhao, Lei&lt;/author&gt;&lt;author&gt;Ding, Zhiming &lt;/author&gt;&lt;/authors&gt;&lt;/contributors&gt;&lt;titles&gt;&lt;title&gt;Efficient route search on hierarchical dynamic road networks&lt;/title&gt;&lt;secondary-title&gt;Distributed Parallel Databases&lt;/secondary-title&gt;&lt;/titles&gt;&lt;periodical&gt;&lt;full-title&gt;Distributed Parallel Databases&lt;/full-title&gt;&lt;/periodical&gt;&lt;pages&gt;227-252&lt;/pages&gt;&lt;volume&gt;33&lt;/volume&gt;&lt;number&gt;2&lt;/number&gt;&lt;dates&gt;&lt;year&gt;2015&lt;/year&gt;&lt;/dates&gt;&lt;isbn&gt;1573-7578&lt;/isbn&gt;&lt;urls&gt;&lt;/urls&gt;&lt;/record&gt;&lt;/Cite&gt;&lt;/EndNote&gt;</w:instrText>
      </w:r>
      <w:r w:rsidR="00120649" w:rsidRPr="009F2FBB">
        <w:rPr>
          <w:rFonts w:cs="Calibri"/>
          <w:szCs w:val="24"/>
        </w:rPr>
        <w:fldChar w:fldCharType="separate"/>
      </w:r>
      <w:r w:rsidR="00120649" w:rsidRPr="009F2FBB">
        <w:rPr>
          <w:rFonts w:cs="Calibri"/>
          <w:noProof/>
          <w:szCs w:val="24"/>
        </w:rPr>
        <w:t>[</w:t>
      </w:r>
      <w:hyperlink w:anchor="_ENREF_6" w:tooltip="Xu, 2015 #6" w:history="1">
        <w:r w:rsidR="008412AB" w:rsidRPr="009F2FBB">
          <w:rPr>
            <w:rFonts w:cs="Calibri"/>
            <w:noProof/>
            <w:szCs w:val="24"/>
          </w:rPr>
          <w:t>6</w:t>
        </w:r>
      </w:hyperlink>
      <w:r w:rsidR="00120649" w:rsidRPr="009F2FBB">
        <w:rPr>
          <w:rFonts w:cs="Calibri"/>
          <w:noProof/>
          <w:szCs w:val="24"/>
        </w:rPr>
        <w:t>]</w:t>
      </w:r>
      <w:r w:rsidR="00120649" w:rsidRPr="009F2FBB">
        <w:rPr>
          <w:rFonts w:cs="Calibri"/>
          <w:szCs w:val="24"/>
        </w:rPr>
        <w:fldChar w:fldCharType="end"/>
      </w:r>
      <w:r w:rsidRPr="009F2FBB">
        <w:rPr>
          <w:rFonts w:cs="Calibri"/>
          <w:szCs w:val="24"/>
        </w:rPr>
        <w:t>, etc. At the present time, ITS looks like a reasonable choice for solving traffic problems on urban road.</w:t>
      </w:r>
      <w:r w:rsidRPr="009F2FBB">
        <w:rPr>
          <w:rFonts w:cs="Calibri" w:hint="eastAsia"/>
          <w:szCs w:val="24"/>
        </w:rPr>
        <w:t xml:space="preserve"> </w:t>
      </w:r>
      <w:bookmarkStart w:id="5" w:name="_GoBack"/>
      <w:r w:rsidRPr="009F2FBB">
        <w:rPr>
          <w:rFonts w:cs="Calibri"/>
          <w:szCs w:val="24"/>
        </w:rPr>
        <w:t>In ITS, traffic prediction is fundamental and plays an important role in its research. For management, scientific and accurate prediction methods help to control and manage areas where congestion may occur in the future, thus avoiding congestion as much as possible and ensuring safe driving and efficient operation of vehicles.</w:t>
      </w:r>
      <w:bookmarkEnd w:id="5"/>
      <w:r w:rsidRPr="009F2FBB">
        <w:rPr>
          <w:rFonts w:cs="Calibri"/>
          <w:szCs w:val="24"/>
        </w:rPr>
        <w:t xml:space="preserve"> For travellers, traffic prediction results can be provided to a given traveller to help them make a reasonable plan based on the purpose of travel and future traffic conditions to avoid travel congestion. Road traffic prediction can effectively strengthen the links between vehicles, roads, users and management, thus improving traffic efficiency, maximising the capacity of the road network, solving traffic congestion problems, reducing </w:t>
      </w:r>
      <w:r w:rsidR="0073353D" w:rsidRPr="009F2FBB">
        <w:rPr>
          <w:rFonts w:cs="Calibri"/>
          <w:szCs w:val="24"/>
        </w:rPr>
        <w:t>the number of pr</w:t>
      </w:r>
      <w:r w:rsidRPr="009F2FBB">
        <w:rPr>
          <w:rFonts w:cs="Calibri"/>
          <w:szCs w:val="24"/>
        </w:rPr>
        <w:t xml:space="preserve">traffic accidents, and </w:t>
      </w:r>
      <w:r w:rsidR="0073353D" w:rsidRPr="009F2FBB">
        <w:rPr>
          <w:rFonts w:cs="Calibri"/>
          <w:szCs w:val="24"/>
        </w:rPr>
        <w:t>p</w:t>
      </w:r>
      <w:r w:rsidRPr="009F2FBB">
        <w:rPr>
          <w:rFonts w:cs="Calibri"/>
          <w:szCs w:val="24"/>
        </w:rPr>
        <w:t>r</w:t>
      </w:r>
      <w:r w:rsidR="0073353D" w:rsidRPr="009F2FBB">
        <w:rPr>
          <w:rFonts w:cs="Calibri"/>
          <w:szCs w:val="24"/>
        </w:rPr>
        <w:t>event</w:t>
      </w:r>
      <w:r w:rsidRPr="009F2FBB">
        <w:rPr>
          <w:rFonts w:cs="Calibri"/>
          <w:szCs w:val="24"/>
        </w:rPr>
        <w:t>ing environmental pollution. Therefore, the study of urban road traffic prediction has important theoretical value and practical significance.</w:t>
      </w:r>
    </w:p>
    <w:p w:rsidR="0073353D" w:rsidRPr="009F2FBB" w:rsidRDefault="0073353D" w:rsidP="009F2FBB">
      <w:pPr>
        <w:rPr>
          <w:rFonts w:cs="Calibri"/>
          <w:szCs w:val="24"/>
        </w:rPr>
      </w:pPr>
      <w:r w:rsidRPr="009F2FBB">
        <w:rPr>
          <w:rFonts w:cs="Calibri"/>
          <w:szCs w:val="24"/>
        </w:rPr>
        <w:t>However,</w:t>
      </w:r>
      <w:r w:rsidR="008F2C36" w:rsidRPr="009F2FBB">
        <w:rPr>
          <w:rFonts w:cs="Calibri"/>
          <w:szCs w:val="24"/>
        </w:rPr>
        <w:t xml:space="preserve"> task</w:t>
      </w:r>
      <w:r w:rsidRPr="009F2FBB">
        <w:rPr>
          <w:rFonts w:cs="Calibri"/>
          <w:szCs w:val="24"/>
        </w:rPr>
        <w:t xml:space="preserve"> travel </w:t>
      </w:r>
      <w:r w:rsidR="008F2C36" w:rsidRPr="009F2FBB">
        <w:rPr>
          <w:rFonts w:cs="Calibri" w:hint="eastAsia"/>
          <w:szCs w:val="24"/>
        </w:rPr>
        <w:t>prediction</w:t>
      </w:r>
      <w:r w:rsidRPr="009F2FBB">
        <w:rPr>
          <w:rFonts w:cs="Calibri"/>
          <w:szCs w:val="24"/>
        </w:rPr>
        <w:t xml:space="preserve"> usually involve a large amount of spatio-temporal data and are affected by a variety of factors, such as route distance, when the route distance grows, the likelihood of uncertainties along the route increases, such as the length of the route and the number of road intersections, the probability of traffic accidents, traffic control, and urban events, etc.; road capacity, when the road capacity is small, the occurrence of traffic accidents or other events will cause the road to stop completely and the travel time increases, while when the road capacity is large, even if there is a traffic accident or closure of several of the lanes can continue to pass, the travel time affected by the smaller, relatively short; road intersections, the number of red lights at road intersections will also extend the travel time;</w:t>
      </w:r>
      <w:r w:rsidR="00891F90" w:rsidRPr="009F2FBB">
        <w:rPr>
          <w:rFonts w:cs="Calibri"/>
          <w:szCs w:val="24"/>
        </w:rPr>
        <w:t xml:space="preserve"> real-time traffic </w:t>
      </w:r>
      <w:r w:rsidR="00891F90" w:rsidRPr="009F2FBB">
        <w:rPr>
          <w:rFonts w:cs="Calibri"/>
          <w:szCs w:val="24"/>
        </w:rPr>
        <w:lastRenderedPageBreak/>
        <w:t xml:space="preserve">conditions, which will inevitably increase the likelihood of congestion and lengthen travel time if there is a large volume of traffic at that time; different external factors (weather, holidays, etc.), when poor weather such as rain, snow, and other weather or even extreme weather such as typhoons and rainstorms, or centralised holidays will increase the volume of traffic and lead to an increase in travel time; urban events (parades, concerts, etc.), sports games, parades, concerts, and other urban events can gather large crowds at the same location in a short period of time, resulting in roads being occupied by the crowds, reducing road capacity and potentially increasing traffic volumes, lengthening travel times; and a number of other complex mobility behaviours. These influences are inherently uncertain and pose significant challenges for travel </w:t>
      </w:r>
      <w:r w:rsidR="008F2C36" w:rsidRPr="009F2FBB">
        <w:rPr>
          <w:rFonts w:cs="Calibri"/>
          <w:szCs w:val="24"/>
        </w:rPr>
        <w:t>prediction</w:t>
      </w:r>
      <w:r w:rsidR="00891F90" w:rsidRPr="009F2FBB">
        <w:rPr>
          <w:rFonts w:cs="Calibri"/>
          <w:szCs w:val="24"/>
        </w:rPr>
        <w:t xml:space="preserve">. Therefore, travel </w:t>
      </w:r>
      <w:r w:rsidR="008F2C36" w:rsidRPr="009F2FBB">
        <w:rPr>
          <w:rFonts w:cs="Calibri" w:hint="eastAsia"/>
          <w:szCs w:val="24"/>
        </w:rPr>
        <w:t>prediction</w:t>
      </w:r>
      <w:r w:rsidR="00891F90" w:rsidRPr="009F2FBB">
        <w:rPr>
          <w:rFonts w:cs="Calibri"/>
          <w:szCs w:val="24"/>
        </w:rPr>
        <w:t xml:space="preserve"> in urban road networks is a challenging topic.</w:t>
      </w:r>
    </w:p>
    <w:p w:rsidR="00C3383F" w:rsidRPr="009F2FBB" w:rsidRDefault="00C3383F" w:rsidP="009F2FBB">
      <w:pPr>
        <w:rPr>
          <w:rFonts w:cs="Calibri"/>
          <w:szCs w:val="24"/>
        </w:rPr>
      </w:pPr>
      <w:r w:rsidRPr="009F2FBB">
        <w:rPr>
          <w:rFonts w:cs="Calibri"/>
          <w:szCs w:val="24"/>
        </w:rPr>
        <w:t xml:space="preserve">In the research field of travel </w:t>
      </w:r>
      <w:r w:rsidR="008F2C36" w:rsidRPr="009F2FBB">
        <w:rPr>
          <w:rFonts w:cs="Calibri"/>
          <w:szCs w:val="24"/>
        </w:rPr>
        <w:t>prediction</w:t>
      </w:r>
      <w:r w:rsidRPr="009F2FBB">
        <w:rPr>
          <w:rFonts w:cs="Calibri"/>
          <w:szCs w:val="24"/>
        </w:rPr>
        <w:t xml:space="preserve">, in recent years, some path-based travel </w:t>
      </w:r>
      <w:r w:rsidR="008F2C36" w:rsidRPr="009F2FBB">
        <w:rPr>
          <w:rFonts w:cs="Calibri"/>
          <w:szCs w:val="24"/>
        </w:rPr>
        <w:t>prediction</w:t>
      </w:r>
      <w:r w:rsidRPr="009F2FBB">
        <w:rPr>
          <w:rFonts w:cs="Calibri"/>
          <w:szCs w:val="24"/>
        </w:rPr>
        <w:t xml:space="preserve"> methods and trajectory-based travel </w:t>
      </w:r>
      <w:r w:rsidR="006D632C" w:rsidRPr="009F2FBB">
        <w:rPr>
          <w:rFonts w:cs="Calibri"/>
          <w:szCs w:val="24"/>
        </w:rPr>
        <w:t>prediction</w:t>
      </w:r>
      <w:r w:rsidRPr="009F2FBB">
        <w:rPr>
          <w:rFonts w:cs="Calibri"/>
          <w:szCs w:val="24"/>
        </w:rPr>
        <w:t xml:space="preserve"> methods have been proposed mostly based on deep learning models to study travel time estimation. And there are few relevant studies that consider the impact of events occurring in real time on travel </w:t>
      </w:r>
      <w:r w:rsidR="006D632C" w:rsidRPr="009F2FBB">
        <w:rPr>
          <w:rFonts w:cs="Calibri"/>
          <w:szCs w:val="24"/>
        </w:rPr>
        <w:t>prediction</w:t>
      </w:r>
      <w:r w:rsidRPr="009F2FBB">
        <w:rPr>
          <w:rFonts w:cs="Calibri"/>
          <w:szCs w:val="24"/>
        </w:rPr>
        <w:t xml:space="preserve">. In order to take urban events that affect the traffic situation into consideration, the author focuses on social networks. Social networks are defined as web-based systems (dedicated websites or other applications) that allow users (individuals) to create public or semi-public documents and communicate with each other within the Internet by posting information, comments, messages, videos, etc., e.g., </w:t>
      </w:r>
      <w:r w:rsidR="00120649" w:rsidRPr="009F2FBB">
        <w:rPr>
          <w:rFonts w:cs="Calibri" w:hint="eastAsia"/>
          <w:szCs w:val="24"/>
        </w:rPr>
        <w:t>weibo</w:t>
      </w:r>
      <w:r w:rsidR="00120649" w:rsidRPr="009F2FBB">
        <w:rPr>
          <w:rFonts w:cs="Calibri"/>
          <w:szCs w:val="24"/>
        </w:rPr>
        <w:t xml:space="preserve"> </w:t>
      </w:r>
      <w:r w:rsidRPr="009F2FBB">
        <w:rPr>
          <w:rFonts w:cs="Calibri"/>
          <w:szCs w:val="24"/>
        </w:rPr>
        <w:t xml:space="preserve">in China, Facebook, Twitter, etc., abroad. The booming development of the Internet provides technical support for social networks, the booming development of smart electronic devices such as personal computers, smart phones, platform computers and other smart electronic devices that support the Internet to send and receive data smart mobile devices for the use of social networks laid the equipment to ensure that more and more people are inclined to share what they see and hear on social networks. Mining textual content on social networks to extract relevant data and </w:t>
      </w:r>
      <w:r w:rsidRPr="009F2FBB">
        <w:rPr>
          <w:rFonts w:cs="Calibri"/>
          <w:szCs w:val="24"/>
        </w:rPr>
        <w:lastRenderedPageBreak/>
        <w:t>useful knowledge has become a ubiquitous task in the last decade. One of the common applications of text mining is event extraction, which is considered a complex task divided into multiple subtasks of varying difficulty.</w:t>
      </w:r>
    </w:p>
    <w:p w:rsidR="008E78CF" w:rsidRPr="009F2FBB" w:rsidRDefault="008E78CF" w:rsidP="009F2FBB">
      <w:pPr>
        <w:rPr>
          <w:rFonts w:cs="Calibri"/>
          <w:szCs w:val="24"/>
        </w:rPr>
      </w:pPr>
      <w:r w:rsidRPr="009F2FBB">
        <w:rPr>
          <w:rFonts w:cs="Calibri"/>
          <w:szCs w:val="24"/>
        </w:rPr>
        <w:t xml:space="preserve">Obtaining timely traffic information from social networks is not only conducive to constructing traffic prediction models for urban road traffic flow data, but also to extracting and analysing data related to traffic events on social networks, which helps to achieve the goal of improving the accuracy of traffic prediction. In addition, in order to compensate for the randomness of social platform data, the author believes that it is best to prepare some other datasets at the same time. In terms of external factors affecting travel time, in addition to those usually considered by researchers, such as weather, departure time and drivers' driving habits, there is another factor that can easily be overlooked - traffic </w:t>
      </w:r>
      <w:r w:rsidR="00A52530" w:rsidRPr="009F2FBB">
        <w:rPr>
          <w:rFonts w:cs="Calibri"/>
          <w:szCs w:val="24"/>
        </w:rPr>
        <w:t>violation</w:t>
      </w:r>
      <w:r w:rsidRPr="009F2FBB">
        <w:rPr>
          <w:rFonts w:cs="Calibri"/>
          <w:szCs w:val="24"/>
        </w:rPr>
        <w:t xml:space="preserve">. Traffic </w:t>
      </w:r>
      <w:r w:rsidR="00A52530" w:rsidRPr="009F2FBB">
        <w:rPr>
          <w:rFonts w:cs="Calibri"/>
          <w:szCs w:val="24"/>
        </w:rPr>
        <w:t xml:space="preserve">violation </w:t>
      </w:r>
      <w:r w:rsidRPr="009F2FBB">
        <w:rPr>
          <w:rFonts w:cs="Calibri"/>
          <w:szCs w:val="24"/>
        </w:rPr>
        <w:t xml:space="preserve">can cause traffic jams and possibly accidents to a certain extent, thus </w:t>
      </w:r>
      <w:r w:rsidR="006D632C" w:rsidRPr="009F2FBB">
        <w:rPr>
          <w:rFonts w:cs="Calibri"/>
          <w:szCs w:val="24"/>
        </w:rPr>
        <w:t xml:space="preserve">affecting </w:t>
      </w:r>
      <w:r w:rsidR="006D632C" w:rsidRPr="009F2FBB">
        <w:rPr>
          <w:rFonts w:cs="Calibri" w:hint="eastAsia"/>
          <w:szCs w:val="24"/>
        </w:rPr>
        <w:t>the</w:t>
      </w:r>
      <w:r w:rsidR="006D632C" w:rsidRPr="009F2FBB">
        <w:rPr>
          <w:rFonts w:cs="Calibri"/>
          <w:szCs w:val="24"/>
        </w:rPr>
        <w:t xml:space="preserve"> traffic forecasts</w:t>
      </w:r>
      <w:r w:rsidRPr="009F2FBB">
        <w:rPr>
          <w:rFonts w:cs="Calibri"/>
          <w:szCs w:val="24"/>
        </w:rPr>
        <w:t>.</w:t>
      </w:r>
    </w:p>
    <w:p w:rsidR="008E78CF" w:rsidRPr="009F2FBB" w:rsidRDefault="008E78CF" w:rsidP="009F2FBB">
      <w:pPr>
        <w:rPr>
          <w:rFonts w:cs="Calibri"/>
          <w:szCs w:val="24"/>
        </w:rPr>
      </w:pPr>
      <w:r w:rsidRPr="009F2FBB">
        <w:rPr>
          <w:rFonts w:cs="Calibri"/>
          <w:szCs w:val="24"/>
        </w:rPr>
        <w:t xml:space="preserve">This paper focuses on the travel </w:t>
      </w:r>
      <w:r w:rsidR="006D632C" w:rsidRPr="009F2FBB">
        <w:rPr>
          <w:rFonts w:cs="Calibri"/>
          <w:szCs w:val="24"/>
        </w:rPr>
        <w:t>prediction</w:t>
      </w:r>
      <w:r w:rsidRPr="009F2FBB">
        <w:rPr>
          <w:rFonts w:cs="Calibri"/>
          <w:szCs w:val="24"/>
        </w:rPr>
        <w:t xml:space="preserve"> problem, with the objective of further improving the accuracy of travel </w:t>
      </w:r>
      <w:r w:rsidR="006D632C" w:rsidRPr="009F2FBB">
        <w:rPr>
          <w:rFonts w:cs="Calibri"/>
          <w:szCs w:val="24"/>
        </w:rPr>
        <w:t>prediction</w:t>
      </w:r>
      <w:r w:rsidRPr="009F2FBB">
        <w:rPr>
          <w:rFonts w:cs="Calibri"/>
          <w:szCs w:val="24"/>
        </w:rPr>
        <w:t xml:space="preserve"> from three aspects, namely weather, traffic accidents and </w:t>
      </w:r>
      <w:r w:rsidR="006D632C" w:rsidRPr="009F2FBB">
        <w:rPr>
          <w:rFonts w:cs="Calibri"/>
          <w:szCs w:val="24"/>
        </w:rPr>
        <w:t>traffic</w:t>
      </w:r>
      <w:r w:rsidRPr="009F2FBB">
        <w:rPr>
          <w:rFonts w:cs="Calibri"/>
          <w:szCs w:val="24"/>
        </w:rPr>
        <w:t xml:space="preserve"> events, which have fewer related studies, based on existing research. It is expected that </w:t>
      </w:r>
      <w:r w:rsidR="006D632C" w:rsidRPr="009F2FBB">
        <w:rPr>
          <w:rFonts w:cs="Calibri"/>
          <w:szCs w:val="24"/>
        </w:rPr>
        <w:t>traffic</w:t>
      </w:r>
      <w:r w:rsidRPr="009F2FBB">
        <w:rPr>
          <w:rFonts w:cs="Calibri"/>
          <w:szCs w:val="24"/>
        </w:rPr>
        <w:t xml:space="preserve"> events will be collected from social media platforms and combined with the weather and traffic accident datasets, and combined with the existing classical algorithms for travel </w:t>
      </w:r>
      <w:r w:rsidR="006D632C" w:rsidRPr="009F2FBB">
        <w:rPr>
          <w:rFonts w:cs="Calibri"/>
          <w:szCs w:val="24"/>
        </w:rPr>
        <w:t>prediction</w:t>
      </w:r>
      <w:r w:rsidRPr="009F2FBB">
        <w:rPr>
          <w:rFonts w:cs="Calibri"/>
          <w:szCs w:val="24"/>
        </w:rPr>
        <w:t xml:space="preserve"> based on deep learning models, in order to further reduce the influence of uncertain and random factors, and to improve the accuracy of travel </w:t>
      </w:r>
      <w:r w:rsidR="006D632C" w:rsidRPr="009F2FBB">
        <w:rPr>
          <w:rFonts w:cs="Calibri"/>
          <w:szCs w:val="24"/>
        </w:rPr>
        <w:t>prediction</w:t>
      </w:r>
      <w:r w:rsidRPr="009F2FBB">
        <w:rPr>
          <w:rFonts w:cs="Calibri"/>
          <w:szCs w:val="24"/>
        </w:rPr>
        <w:t>.</w:t>
      </w:r>
    </w:p>
    <w:p w:rsidR="008E78CF" w:rsidRPr="009F2FBB" w:rsidRDefault="008E78CF" w:rsidP="009F2FBB">
      <w:pPr>
        <w:rPr>
          <w:rFonts w:cs="Calibri"/>
          <w:szCs w:val="24"/>
        </w:rPr>
      </w:pPr>
      <w:r w:rsidRPr="009F2FBB">
        <w:rPr>
          <w:rFonts w:cs="Calibri"/>
          <w:szCs w:val="24"/>
        </w:rPr>
        <w:t xml:space="preserve">The results of this paper can provide information support for traffic designers as well as managers, and provide travellers with guidance information, thus reducing the occurrence of traffic congestion and the chance of traffic accidents. Currently, most of the studies on travel time estimation are built on the basis of deep learning models using inherent trajectories or paths, which lacks the consideration of traffic uncertainty. In addition, considering the massive use of the Internet and social platforms worldwide, this paper collects traffic information from social platforms to fill the gap </w:t>
      </w:r>
      <w:r w:rsidRPr="009F2FBB">
        <w:rPr>
          <w:rFonts w:cs="Calibri"/>
          <w:szCs w:val="24"/>
        </w:rPr>
        <w:lastRenderedPageBreak/>
        <w:t>of real-time and uncertainty. The specific operations are as follows.</w:t>
      </w:r>
    </w:p>
    <w:p w:rsidR="008E78CF" w:rsidRPr="009F2FBB" w:rsidRDefault="00612A00" w:rsidP="009F2FBB">
      <w:pPr>
        <w:pStyle w:val="a7"/>
        <w:numPr>
          <w:ilvl w:val="0"/>
          <w:numId w:val="2"/>
        </w:numPr>
        <w:rPr>
          <w:sz w:val="24"/>
        </w:rPr>
      </w:pPr>
      <w:r w:rsidRPr="009F2FBB">
        <w:rPr>
          <w:sz w:val="24"/>
        </w:rPr>
        <w:t>Crawling traffic situation information from social platforms such as Twitter and Facebook by web crawler techniques.</w:t>
      </w:r>
      <w:r w:rsidR="008E78CF" w:rsidRPr="009F2FBB">
        <w:rPr>
          <w:sz w:val="24"/>
        </w:rPr>
        <w:t xml:space="preserve"> </w:t>
      </w:r>
    </w:p>
    <w:p w:rsidR="008E78CF" w:rsidRPr="009F2FBB" w:rsidRDefault="00612A00" w:rsidP="009F2FBB">
      <w:pPr>
        <w:pStyle w:val="a7"/>
        <w:numPr>
          <w:ilvl w:val="0"/>
          <w:numId w:val="2"/>
        </w:numPr>
        <w:rPr>
          <w:sz w:val="24"/>
        </w:rPr>
      </w:pPr>
      <w:r w:rsidRPr="009F2FBB">
        <w:rPr>
          <w:sz w:val="24"/>
        </w:rPr>
        <w:t xml:space="preserve">Decomposing sentences by </w:t>
      </w:r>
      <w:r w:rsidRPr="009F2FBB">
        <w:rPr>
          <w:i/>
          <w:sz w:val="24"/>
        </w:rPr>
        <w:t>Natural Language Processing (NLP)</w:t>
      </w:r>
      <w:r w:rsidRPr="009F2FBB">
        <w:rPr>
          <w:sz w:val="24"/>
        </w:rPr>
        <w:t>.</w:t>
      </w:r>
    </w:p>
    <w:p w:rsidR="008E78CF" w:rsidRPr="009F2FBB" w:rsidRDefault="00612A00" w:rsidP="009F2FBB">
      <w:pPr>
        <w:pStyle w:val="a7"/>
        <w:numPr>
          <w:ilvl w:val="0"/>
          <w:numId w:val="2"/>
        </w:numPr>
        <w:rPr>
          <w:sz w:val="24"/>
        </w:rPr>
      </w:pPr>
      <w:r w:rsidRPr="009F2FBB">
        <w:rPr>
          <w:sz w:val="24"/>
        </w:rPr>
        <w:t>Match the decomposed names with the toponymic database to get the latitude and longitude, which are mapped onto the map</w:t>
      </w:r>
      <w:r w:rsidR="003E6EEB" w:rsidRPr="009F2FBB">
        <w:rPr>
          <w:sz w:val="24"/>
        </w:rPr>
        <w:t>.</w:t>
      </w:r>
    </w:p>
    <w:p w:rsidR="003E6EEB" w:rsidRPr="009F2FBB" w:rsidRDefault="003E6EEB" w:rsidP="009F2FBB">
      <w:pPr>
        <w:pStyle w:val="a7"/>
        <w:numPr>
          <w:ilvl w:val="0"/>
          <w:numId w:val="2"/>
        </w:numPr>
        <w:rPr>
          <w:sz w:val="24"/>
        </w:rPr>
      </w:pPr>
      <w:r w:rsidRPr="009F2FBB">
        <w:rPr>
          <w:sz w:val="24"/>
        </w:rPr>
        <w:t>Instantly adjusting the travel time estimation results by combining the time when the message is sent or the time contained in the message.</w:t>
      </w:r>
    </w:p>
    <w:p w:rsidR="00070B3B" w:rsidRPr="009F2FBB" w:rsidRDefault="003E6EEB" w:rsidP="009F2FBB">
      <w:pPr>
        <w:rPr>
          <w:rFonts w:cs="Calibri"/>
          <w:szCs w:val="24"/>
        </w:rPr>
      </w:pPr>
      <w:r w:rsidRPr="009F2FBB">
        <w:rPr>
          <w:rFonts w:cs="Calibri"/>
          <w:szCs w:val="24"/>
        </w:rPr>
        <w:t xml:space="preserve">Traffic events extracted from social networks not only alert traffic travellers to avoid the relevant road sections in advance, speed up the traffic police's handling of traffic accidents and congestion that have already occurred, but also increase the sources of data that can be used to compensate for travel </w:t>
      </w:r>
      <w:r w:rsidR="001B4073" w:rsidRPr="009F2FBB">
        <w:rPr>
          <w:rFonts w:cs="Calibri"/>
          <w:szCs w:val="24"/>
        </w:rPr>
        <w:t>prediction</w:t>
      </w:r>
      <w:r w:rsidRPr="009F2FBB">
        <w:rPr>
          <w:rFonts w:cs="Calibri"/>
          <w:szCs w:val="24"/>
        </w:rPr>
        <w:t xml:space="preserve"> algorithms and improve the accuracy of prediction results.</w:t>
      </w:r>
    </w:p>
    <w:p w:rsidR="00070B3B" w:rsidRPr="009F2FBB" w:rsidRDefault="00070B3B" w:rsidP="009F2FBB">
      <w:pPr>
        <w:rPr>
          <w:szCs w:val="24"/>
        </w:rPr>
      </w:pPr>
      <w:r w:rsidRPr="009F2FBB">
        <w:rPr>
          <w:szCs w:val="24"/>
        </w:rPr>
        <w:br w:type="page"/>
      </w:r>
    </w:p>
    <w:p w:rsidR="008E78CF" w:rsidRDefault="003E6EEB" w:rsidP="00C843AF">
      <w:pPr>
        <w:pStyle w:val="10"/>
        <w:numPr>
          <w:ilvl w:val="0"/>
          <w:numId w:val="10"/>
        </w:numPr>
      </w:pPr>
      <w:bookmarkStart w:id="6" w:name="_Toc43040066"/>
      <w:bookmarkStart w:id="7" w:name="_Toc145707168"/>
      <w:r w:rsidRPr="003E6EEB">
        <w:lastRenderedPageBreak/>
        <w:t>LITERATURE REVIEW</w:t>
      </w:r>
      <w:bookmarkEnd w:id="6"/>
      <w:bookmarkEnd w:id="7"/>
    </w:p>
    <w:p w:rsidR="003E6EEB" w:rsidRPr="009F2FBB" w:rsidRDefault="00DA1EE3" w:rsidP="009F2FBB">
      <w:pPr>
        <w:rPr>
          <w:rFonts w:cs="Calibri"/>
          <w:szCs w:val="24"/>
        </w:rPr>
      </w:pPr>
      <w:r w:rsidRPr="009F2FBB">
        <w:rPr>
          <w:rFonts w:cs="Calibri"/>
          <w:szCs w:val="24"/>
        </w:rPr>
        <w:t xml:space="preserve">With the advancement of technology and the popularity of mobile-only devices, moving objects such as pedestrians (even including some pets) and vehicles generate huge amounts of mobile data. In recent years, the research on travel </w:t>
      </w:r>
      <w:r w:rsidR="001B4073" w:rsidRPr="009F2FBB">
        <w:rPr>
          <w:rFonts w:cs="Calibri"/>
          <w:szCs w:val="24"/>
        </w:rPr>
        <w:t>prediction</w:t>
      </w:r>
      <w:r w:rsidRPr="009F2FBB">
        <w:rPr>
          <w:rFonts w:cs="Calibri"/>
          <w:szCs w:val="24"/>
        </w:rPr>
        <w:t xml:space="preserve"> problem is usually based on the existing traffic data to predict the travel time from a certain place to a certain place at a certain time, which can be roughly divided into trajectory-based methods and path-based methods. Among them, mining for long-term mobility patterns focuses more on the correlation between historical and expected mobility patterns. This is because this is often combined with semantic information such as check-in points. This type of research is often applied to travel time estimation, understanding of people's lifestyles, and recommendations for travel purposes.</w:t>
      </w:r>
    </w:p>
    <w:p w:rsidR="00017B1D" w:rsidRPr="009F2FBB" w:rsidRDefault="00017B1D" w:rsidP="009F2FBB">
      <w:pPr>
        <w:rPr>
          <w:rFonts w:cs="Calibri"/>
          <w:szCs w:val="24"/>
        </w:rPr>
      </w:pPr>
      <w:r w:rsidRPr="009F2FBB">
        <w:rPr>
          <w:rFonts w:cs="Calibri"/>
          <w:szCs w:val="24"/>
        </w:rPr>
        <w:t xml:space="preserve">The research in this paper focuses on travel </w:t>
      </w:r>
      <w:r w:rsidR="001B4073" w:rsidRPr="009F2FBB">
        <w:rPr>
          <w:rFonts w:cs="Calibri"/>
          <w:szCs w:val="24"/>
        </w:rPr>
        <w:t>prediction</w:t>
      </w:r>
      <w:r w:rsidRPr="009F2FBB">
        <w:rPr>
          <w:rFonts w:cs="Calibri"/>
          <w:szCs w:val="24"/>
        </w:rPr>
        <w:t xml:space="preserve">, i.e., predicting the exact travel time of a moving motion subject. In order to improve the accuracy of travel </w:t>
      </w:r>
      <w:r w:rsidR="001B4073" w:rsidRPr="009F2FBB">
        <w:rPr>
          <w:rFonts w:cs="Calibri"/>
          <w:szCs w:val="24"/>
        </w:rPr>
        <w:t>prediction</w:t>
      </w:r>
      <w:r w:rsidRPr="009F2FBB">
        <w:rPr>
          <w:rFonts w:cs="Calibri"/>
          <w:szCs w:val="24"/>
        </w:rPr>
        <w:t xml:space="preserve">, theoretically, the more perfect the influencing factors considered in making predictions of travel time, the better. However, the real world changes rapidly, and considering all the influencing factors is difficult to achieve. To remedy this problem, this paper introduces weather, traffic </w:t>
      </w:r>
      <w:r w:rsidR="00A52530" w:rsidRPr="009F2FBB">
        <w:rPr>
          <w:rFonts w:cs="Calibri"/>
          <w:szCs w:val="24"/>
        </w:rPr>
        <w:t xml:space="preserve">violation </w:t>
      </w:r>
      <w:r w:rsidRPr="009F2FBB">
        <w:rPr>
          <w:rFonts w:cs="Calibri"/>
          <w:szCs w:val="24"/>
        </w:rPr>
        <w:t>data</w:t>
      </w:r>
      <w:r w:rsidR="00A52530" w:rsidRPr="009F2FBB">
        <w:rPr>
          <w:rFonts w:cs="Calibri"/>
          <w:szCs w:val="24"/>
        </w:rPr>
        <w:t>set</w:t>
      </w:r>
      <w:r w:rsidRPr="009F2FBB">
        <w:rPr>
          <w:rFonts w:cs="Calibri"/>
          <w:szCs w:val="24"/>
        </w:rPr>
        <w:t xml:space="preserve"> and traffic event datasets to increase the accuracy of prediction through multimodal exogenous data. In this chapter, I will provide a systematic literature review on both </w:t>
      </w:r>
      <w:r w:rsidR="00D120E6" w:rsidRPr="009F2FBB">
        <w:rPr>
          <w:rFonts w:cs="Calibri"/>
          <w:szCs w:val="24"/>
        </w:rPr>
        <w:t>traffic prediction</w:t>
      </w:r>
      <w:r w:rsidRPr="009F2FBB">
        <w:rPr>
          <w:rFonts w:cs="Calibri"/>
          <w:szCs w:val="24"/>
        </w:rPr>
        <w:t xml:space="preserve"> and multimodal.</w:t>
      </w:r>
    </w:p>
    <w:p w:rsidR="00017B1D" w:rsidRDefault="00C843AF" w:rsidP="006F0D08">
      <w:pPr>
        <w:pStyle w:val="21"/>
      </w:pPr>
      <w:bookmarkStart w:id="8" w:name="_Toc145707169"/>
      <w:r>
        <w:t>T</w:t>
      </w:r>
      <w:r w:rsidRPr="00C843AF">
        <w:t>r</w:t>
      </w:r>
      <w:r w:rsidR="00D120E6">
        <w:rPr>
          <w:rFonts w:hint="eastAsia"/>
        </w:rPr>
        <w:t>a</w:t>
      </w:r>
      <w:r w:rsidR="00D120E6">
        <w:t>ffic Prediction</w:t>
      </w:r>
      <w:bookmarkEnd w:id="8"/>
    </w:p>
    <w:p w:rsidR="00C843AF" w:rsidRPr="009F2FBB" w:rsidRDefault="00C843AF" w:rsidP="009F2FBB">
      <w:pPr>
        <w:rPr>
          <w:rFonts w:cs="Calibri"/>
          <w:szCs w:val="24"/>
        </w:rPr>
      </w:pPr>
      <w:r w:rsidRPr="009F2FBB">
        <w:rPr>
          <w:rFonts w:cs="Calibri"/>
          <w:szCs w:val="24"/>
        </w:rPr>
        <w:t xml:space="preserve">With the continuous development of satellites and GPS devices, a large amount of trajectory data has been accumulated, which provides a large amount of data support for trajectory detection, destination prediction and </w:t>
      </w:r>
      <w:r w:rsidR="001B4073" w:rsidRPr="009F2FBB">
        <w:rPr>
          <w:rFonts w:cs="Calibri"/>
          <w:szCs w:val="24"/>
        </w:rPr>
        <w:t>travel prediction</w:t>
      </w:r>
      <w:r w:rsidRPr="009F2FBB">
        <w:rPr>
          <w:rFonts w:cs="Calibri"/>
          <w:szCs w:val="24"/>
        </w:rPr>
        <w:t>.</w:t>
      </w:r>
    </w:p>
    <w:p w:rsidR="00C843AF" w:rsidRDefault="00C843AF" w:rsidP="00F30160">
      <w:pPr>
        <w:pStyle w:val="-"/>
      </w:pPr>
      <w:r w:rsidRPr="00C843AF">
        <w:t>Many classical mathematical models of time series have been applied in this field at an early stage.</w:t>
      </w:r>
      <w:r w:rsidR="00783549">
        <w:t xml:space="preserve"> </w:t>
      </w:r>
      <w:r w:rsidRPr="00CB41FA">
        <w:rPr>
          <w:i/>
        </w:rPr>
        <w:t>ARIMA</w:t>
      </w:r>
      <w:r w:rsidR="00CB41FA" w:rsidRPr="00CB41FA">
        <w:rPr>
          <w:i/>
        </w:rPr>
        <w:t xml:space="preserve"> (Autoregressive Integrated Moving Average Model)</w:t>
      </w:r>
      <w:r w:rsidRPr="00C843AF">
        <w:t xml:space="preserve"> is a classical </w:t>
      </w:r>
      <w:r w:rsidRPr="00C843AF">
        <w:lastRenderedPageBreak/>
        <w:t xml:space="preserve">but fruitful mathematical model for time series forecasting, which can also be introduced to </w:t>
      </w:r>
      <w:r w:rsidR="001B4073">
        <w:t>travel prediction</w:t>
      </w:r>
      <w:r w:rsidRPr="00C843AF">
        <w:t>.</w:t>
      </w:r>
      <w:r w:rsidR="00783549">
        <w:t xml:space="preserve"> </w:t>
      </w:r>
      <w:r w:rsidRPr="00C843AF">
        <w:t xml:space="preserve">Guin </w:t>
      </w:r>
      <w:r w:rsidR="009A701E">
        <w:fldChar w:fldCharType="begin"/>
      </w:r>
      <w:r w:rsidR="0008740C">
        <w:instrText xml:space="preserve"> ADDIN EN.CITE &lt;EndNote&gt;&lt;Cite&gt;&lt;Author&gt;Guin&lt;/Author&gt;&lt;Year&gt;2006&lt;/Year&gt;&lt;RecNum&gt;7&lt;/RecNum&gt;&lt;DisplayText&gt;[7]&lt;/DisplayText&gt;&lt;record&gt;&lt;rec-number&gt;7&lt;/rec-number&gt;&lt;foreign-keys&gt;&lt;key app="EN" db-id="eewt0rsvl5x5dfe0wscvwxwn9zs20rwtxep2" timestamp="1694710939"&gt;7&lt;/key&gt;&lt;/foreign-keys&gt;&lt;ref-type name="Conference Proceedings"&gt;10&lt;/ref-type&gt;&lt;contributors&gt;&lt;authors&gt;&lt;author&gt;Guin, Angshuman&lt;/author&gt;&lt;/authors&gt;&lt;/contributors&gt;&lt;titles&gt;&lt;title&gt;Travel time prediction using a seasonal autoregressive integrated moving average time series model&lt;/title&gt;&lt;secondary-title&gt;IEEE Intelligent Transportation Systems Conference&lt;/secondary-title&gt;&lt;/titles&gt;&lt;pages&gt;493-498&lt;/pages&gt;&lt;dates&gt;&lt;year&gt;2006&lt;/year&gt;&lt;/dates&gt;&lt;publisher&gt;IEEE&lt;/publisher&gt;&lt;isbn&gt;1424400945&lt;/isbn&gt;&lt;urls&gt;&lt;/urls&gt;&lt;/record&gt;&lt;/Cite&gt;&lt;/EndNote&gt;</w:instrText>
      </w:r>
      <w:r w:rsidR="009A701E">
        <w:fldChar w:fldCharType="separate"/>
      </w:r>
      <w:r w:rsidR="0008740C">
        <w:rPr>
          <w:noProof/>
        </w:rPr>
        <w:t>[</w:t>
      </w:r>
      <w:hyperlink w:anchor="_ENREF_7" w:tooltip="Guin, 2006 #7" w:history="1">
        <w:r w:rsidR="008412AB">
          <w:rPr>
            <w:noProof/>
          </w:rPr>
          <w:t>7</w:t>
        </w:r>
      </w:hyperlink>
      <w:r w:rsidR="0008740C">
        <w:rPr>
          <w:noProof/>
        </w:rPr>
        <w:t>]</w:t>
      </w:r>
      <w:r w:rsidR="009A701E">
        <w:fldChar w:fldCharType="end"/>
      </w:r>
      <w:r w:rsidRPr="00C843AF">
        <w:t xml:space="preserve"> firstly proposed an ARIMA-based method to predict future travel times using historical travel time data. Similarly, an ARIMA-based </w:t>
      </w:r>
      <w:r w:rsidR="001B4073">
        <w:t>travel prediction</w:t>
      </w:r>
      <w:r w:rsidRPr="00C843AF">
        <w:t xml:space="preserve"> model </w:t>
      </w:r>
      <w:r w:rsidR="0008740C">
        <w:fldChar w:fldCharType="begin"/>
      </w:r>
      <w:r w:rsidR="0008740C">
        <w:instrText xml:space="preserve"> ADDIN EN.CITE &lt;EndNote&gt;&lt;Cite&gt;&lt;Author&gt;Billings&lt;/Author&gt;&lt;Year&gt;2006&lt;/Year&gt;&lt;RecNum&gt;8&lt;/RecNum&gt;&lt;DisplayText&gt;[8]&lt;/DisplayText&gt;&lt;record&gt;&lt;rec-number&gt;8&lt;/rec-number&gt;&lt;foreign-keys&gt;&lt;key app="EN" db-id="eewt0rsvl5x5dfe0wscvwxwn9zs20rwtxep2" timestamp="1694711302"&gt;8&lt;/key&gt;&lt;/foreign-keys&gt;&lt;ref-type name="Conference Proceedings"&gt;10&lt;/ref-type&gt;&lt;contributors&gt;&lt;authors&gt;&lt;author&gt;Billings, Daniel&lt;/author&gt;&lt;author&gt;Yang, Jiann-Shiou&lt;/author&gt;&lt;/authors&gt;&lt;/contributors&gt;&lt;titles&gt;&lt;title&gt;Application of the ARIMA models to urban roadway travel time prediction-a case study&lt;/title&gt;&lt;secondary-title&gt;IEEE International Conference on Systems, Man and Cybernetics&lt;/secondary-title&gt;&lt;/titles&gt;&lt;pages&gt;2529-2534&lt;/pages&gt;&lt;volume&gt;3&lt;/volume&gt;&lt;dates&gt;&lt;year&gt;2006&lt;/year&gt;&lt;/dates&gt;&lt;publisher&gt;IEEE&lt;/publisher&gt;&lt;isbn&gt;1424400996&lt;/isbn&gt;&lt;urls&gt;&lt;/urls&gt;&lt;/record&gt;&lt;/Cite&gt;&lt;/EndNote&gt;</w:instrText>
      </w:r>
      <w:r w:rsidR="0008740C">
        <w:fldChar w:fldCharType="separate"/>
      </w:r>
      <w:r w:rsidR="0008740C">
        <w:rPr>
          <w:noProof/>
        </w:rPr>
        <w:t>[</w:t>
      </w:r>
      <w:hyperlink w:anchor="_ENREF_8" w:tooltip="Billings, 2006 #8" w:history="1">
        <w:r w:rsidR="008412AB">
          <w:rPr>
            <w:noProof/>
          </w:rPr>
          <w:t>8</w:t>
        </w:r>
      </w:hyperlink>
      <w:r w:rsidR="0008740C">
        <w:rPr>
          <w:noProof/>
        </w:rPr>
        <w:t>]</w:t>
      </w:r>
      <w:r w:rsidR="0008740C">
        <w:fldChar w:fldCharType="end"/>
      </w:r>
      <w:r w:rsidRPr="00C843AF">
        <w:t xml:space="preserve"> was deployed on the Minnesota State Highway. </w:t>
      </w:r>
      <w:r w:rsidR="00783549">
        <w:t>Besides</w:t>
      </w:r>
      <w:r w:rsidRPr="00C843AF">
        <w:t xml:space="preserve">, some improved versions of ARIMA were used in some tasks. he was combined with the context of spatio-temporal events </w:t>
      </w:r>
      <w:r w:rsidR="0008740C">
        <w:fldChar w:fldCharType="begin"/>
      </w:r>
      <w:r w:rsidR="008412AB">
        <w:instrText xml:space="preserve"> ADDIN EN.CITE &lt;EndNote&gt;&lt;Cite&gt;&lt;Author&gt;Reza&lt;/Author&gt;&lt;Year&gt;2015&lt;/Year&gt;&lt;RecNum&gt;9&lt;/RecNum&gt;&lt;DisplayText&gt;[9]&lt;/DisplayText&gt;&lt;record&gt;&lt;rec-number&gt;9&lt;/rec-number&gt;&lt;foreign-keys&gt;&lt;key app="EN" db-id="eewt0rsvl5x5dfe0wscvwxwn9zs20rwtxep2" timestamp="1694711473"&gt;9&lt;/key&gt;&lt;/foreign-keys&gt;&lt;ref-type name="Report"&gt;27&lt;/ref-type&gt;&lt;contributors&gt;&lt;authors&gt;&lt;author&gt;Reza, RM&lt;/author&gt;&lt;author&gt;Pulugurtha, Srinivas S&lt;/author&gt;&lt;author&gt;Duddu, Venkata R&lt;/author&gt;&lt;/authors&gt;&lt;/contributors&gt;&lt;titles&gt;&lt;title&gt;ARIMA model for forecasting short-term travel time due to incidents in spatio-temporal context&lt;/title&gt;&lt;/titles&gt;&lt;dates&gt;&lt;year&gt;2015&lt;/year&gt;&lt;/dates&gt;&lt;pub-location&gt;Washington, DC  United States&lt;/pub-location&gt;&lt;publisher&gt;Transportation Research Board&lt;/publisher&gt;&lt;isbn&gt;15-5553&lt;/isbn&gt;&lt;urls&gt;&lt;/urls&gt;&lt;/record&gt;&lt;/Cite&gt;&lt;/EndNote&gt;</w:instrText>
      </w:r>
      <w:r w:rsidR="0008740C">
        <w:fldChar w:fldCharType="separate"/>
      </w:r>
      <w:r w:rsidR="0008740C">
        <w:rPr>
          <w:noProof/>
        </w:rPr>
        <w:t>[</w:t>
      </w:r>
      <w:hyperlink w:anchor="_ENREF_9" w:tooltip="Reza, 2015 #9" w:history="1">
        <w:r w:rsidR="008412AB">
          <w:rPr>
            <w:noProof/>
          </w:rPr>
          <w:t>9</w:t>
        </w:r>
      </w:hyperlink>
      <w:r w:rsidR="0008740C">
        <w:rPr>
          <w:noProof/>
        </w:rPr>
        <w:t>]</w:t>
      </w:r>
      <w:r w:rsidR="0008740C">
        <w:fldChar w:fldCharType="end"/>
      </w:r>
      <w:r w:rsidRPr="00C843AF">
        <w:t xml:space="preserve"> and spatial features of the road network </w:t>
      </w:r>
      <w:r w:rsidR="0008740C">
        <w:fldChar w:fldCharType="begin"/>
      </w:r>
      <w:r w:rsidR="0008740C">
        <w:instrText xml:space="preserve"> ADDIN EN.CITE &lt;EndNote&gt;&lt;Cite&gt;&lt;Author&gt;Ding&lt;/Author&gt;&lt;Year&gt;2011&lt;/Year&gt;&lt;RecNum&gt;10&lt;/RecNum&gt;&lt;DisplayText&gt;[10]&lt;/DisplayText&gt;&lt;record&gt;&lt;rec-number&gt;10&lt;/rec-number&gt;&lt;foreign-keys&gt;&lt;key app="EN" db-id="eewt0rsvl5x5dfe0wscvwxwn9zs20rwtxep2" timestamp="1694711554"&gt;10&lt;/key&gt;&lt;/foreign-keys&gt;&lt;ref-type name="Conference Proceedings"&gt;10&lt;/ref-type&gt;&lt;contributors&gt;&lt;authors&gt;&lt;author&gt;Ding, Qing Yan&lt;/author&gt;&lt;author&gt;Wang, Xi Fu&lt;/author&gt;&lt;author&gt;Zhang, Xiu Yuan&lt;/author&gt;&lt;author&gt;Sun, Zhan Quan&lt;/author&gt;&lt;/authors&gt;&lt;/contributors&gt;&lt;titles&gt;&lt;title&gt;Forecasting traffic volume with space-time ARIMA model&lt;/title&gt;&lt;secondary-title&gt;Advanced Materials Research&lt;/secondary-title&gt;&lt;/titles&gt;&lt;pages&gt;979-983&lt;/pages&gt;&lt;volume&gt;156&lt;/volume&gt;&lt;dates&gt;&lt;year&gt;2011&lt;/year&gt;&lt;/dates&gt;&lt;publisher&gt;Trans Tech Publications Ltd&lt;/publisher&gt;&lt;isbn&gt;0878492054&lt;/isbn&gt;&lt;urls&gt;&lt;/urls&gt;&lt;/record&gt;&lt;/Cite&gt;&lt;/EndNote&gt;</w:instrText>
      </w:r>
      <w:r w:rsidR="0008740C">
        <w:fldChar w:fldCharType="separate"/>
      </w:r>
      <w:r w:rsidR="0008740C">
        <w:rPr>
          <w:noProof/>
        </w:rPr>
        <w:t>[</w:t>
      </w:r>
      <w:hyperlink w:anchor="_ENREF_10" w:tooltip="Ding, 2011 #10" w:history="1">
        <w:r w:rsidR="008412AB">
          <w:rPr>
            <w:noProof/>
          </w:rPr>
          <w:t>10</w:t>
        </w:r>
      </w:hyperlink>
      <w:r w:rsidR="0008740C">
        <w:rPr>
          <w:noProof/>
        </w:rPr>
        <w:t>]</w:t>
      </w:r>
      <w:r w:rsidR="0008740C">
        <w:fldChar w:fldCharType="end"/>
      </w:r>
      <w:r w:rsidRPr="00C843AF">
        <w:t xml:space="preserve">. In addition, some data-driven statistical learning models have been introduced into the field, especially some integrated regression tree models </w:t>
      </w:r>
      <w:r w:rsidR="0008740C">
        <w:fldChar w:fldCharType="begin">
          <w:fldData xml:space="preserve">PEVuZE5vdGU+PENpdGU+PEF1dGhvcj5HdXB0YTwvQXV0aG9yPjxZZWFyPjIwMTg8L1llYXI+PFJl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</w:fldData>
        </w:fldChar>
      </w:r>
      <w:r w:rsidR="00E1498F">
        <w:instrText xml:space="preserve"> ADDIN EN.CITE </w:instrText>
      </w:r>
      <w:r w:rsidR="00E1498F">
        <w:fldChar w:fldCharType="begin">
          <w:fldData xml:space="preserve">PEVuZE5vdGU+PENpdGU+PEF1dGhvcj5HdXB0YTwvQXV0aG9yPjxZZWFyPjIwMTg8L1llYXI+PFJl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</w:fldData>
        </w:fldChar>
      </w:r>
      <w:r w:rsidR="00E1498F">
        <w:instrText xml:space="preserve"> ADDIN EN.CITE.DATA </w:instrText>
      </w:r>
      <w:r w:rsidR="00E1498F">
        <w:fldChar w:fldCharType="end"/>
      </w:r>
      <w:r w:rsidR="0008740C">
        <w:fldChar w:fldCharType="separate"/>
      </w:r>
      <w:r w:rsidR="00E1498F">
        <w:rPr>
          <w:noProof/>
        </w:rPr>
        <w:t>[</w:t>
      </w:r>
      <w:hyperlink w:anchor="_ENREF_11" w:tooltip="Gupta, 2018 #12" w:history="1">
        <w:r w:rsidR="008412AB">
          <w:rPr>
            <w:noProof/>
          </w:rPr>
          <w:t>11</w:t>
        </w:r>
      </w:hyperlink>
      <w:r w:rsidR="00E1498F">
        <w:rPr>
          <w:noProof/>
        </w:rPr>
        <w:t xml:space="preserve">, </w:t>
      </w:r>
      <w:hyperlink w:anchor="_ENREF_12" w:tooltip="Rakha, 2014 #14" w:history="1">
        <w:r w:rsidR="008412AB">
          <w:rPr>
            <w:noProof/>
          </w:rPr>
          <w:t>12</w:t>
        </w:r>
      </w:hyperlink>
      <w:r w:rsidR="00E1498F">
        <w:rPr>
          <w:noProof/>
        </w:rPr>
        <w:t xml:space="preserve">, </w:t>
      </w:r>
      <w:hyperlink w:anchor="_ENREF_13" w:tooltip="Yu, 2018 #11" w:history="1">
        <w:r w:rsidR="008412AB">
          <w:rPr>
            <w:noProof/>
          </w:rPr>
          <w:t>13</w:t>
        </w:r>
      </w:hyperlink>
      <w:r w:rsidR="00E1498F">
        <w:rPr>
          <w:noProof/>
        </w:rPr>
        <w:t xml:space="preserve">, </w:t>
      </w:r>
      <w:hyperlink w:anchor="_ENREF_14" w:tooltip="Zhang, 2015 #13" w:history="1">
        <w:r w:rsidR="008412AB">
          <w:rPr>
            <w:noProof/>
          </w:rPr>
          <w:t>14</w:t>
        </w:r>
      </w:hyperlink>
      <w:r w:rsidR="00E1498F">
        <w:rPr>
          <w:noProof/>
        </w:rPr>
        <w:t>]</w:t>
      </w:r>
      <w:r w:rsidR="0008740C">
        <w:fldChar w:fldCharType="end"/>
      </w:r>
      <w:r w:rsidRPr="00C843AF">
        <w:t xml:space="preserve">. These integrated statistical learning models can extract diversity features from historical data. Although these traditional methods are simple, intuitive, and computationally small, it is still limited by the smoothness of the data itself, which restricts the improvement of model accuracy. In other words, it is difficult for mathematical models to handle non-linear data. In order to estimate travel time from some nonlinear data, some traditional machine learning methods have been proposed. Gradient-propelled regression tree is a scalable method that automatically processes features in the raw data and optimises the objective function by the most rapid descent method </w:t>
      </w:r>
      <w:r w:rsidR="0008740C">
        <w:fldChar w:fldCharType="begin">
          <w:fldData xml:space="preserve">PEVuZE5vdGU+PENpdGU+PEF1dGhvcj5aaGFuZzwvQXV0aG9yPjxZZWFyPjIwMTU8L1llYXI+PFJl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</w:fldData>
        </w:fldChar>
      </w:r>
      <w:r w:rsidR="00E1498F">
        <w:instrText xml:space="preserve"> ADDIN EN.CITE </w:instrText>
      </w:r>
      <w:r w:rsidR="00E1498F">
        <w:fldChar w:fldCharType="begin">
          <w:fldData xml:space="preserve">PEVuZE5vdGU+PENpdGU+PEF1dGhvcj5aaGFuZzwvQXV0aG9yPjxZZWFyPjIwMTU8L1llYXI+PFJl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</w:fldData>
        </w:fldChar>
      </w:r>
      <w:r w:rsidR="00E1498F">
        <w:instrText xml:space="preserve"> ADDIN EN.CITE.DATA </w:instrText>
      </w:r>
      <w:r w:rsidR="00E1498F">
        <w:fldChar w:fldCharType="end"/>
      </w:r>
      <w:r w:rsidR="0008740C">
        <w:fldChar w:fldCharType="separate"/>
      </w:r>
      <w:r w:rsidR="00E1498F">
        <w:rPr>
          <w:noProof/>
        </w:rPr>
        <w:t>[</w:t>
      </w:r>
      <w:hyperlink w:anchor="_ENREF_14" w:tooltip="Zhang, 2015 #13" w:history="1">
        <w:r w:rsidR="008412AB">
          <w:rPr>
            <w:noProof/>
          </w:rPr>
          <w:t>14</w:t>
        </w:r>
      </w:hyperlink>
      <w:r w:rsidR="00E1498F">
        <w:rPr>
          <w:noProof/>
        </w:rPr>
        <w:t xml:space="preserve">, </w:t>
      </w:r>
      <w:hyperlink w:anchor="_ENREF_15" w:tooltip="Li, 2016 #16" w:history="1">
        <w:r w:rsidR="008412AB">
          <w:rPr>
            <w:noProof/>
          </w:rPr>
          <w:t>15</w:t>
        </w:r>
      </w:hyperlink>
      <w:r w:rsidR="00E1498F">
        <w:rPr>
          <w:noProof/>
        </w:rPr>
        <w:t xml:space="preserve">, </w:t>
      </w:r>
      <w:hyperlink w:anchor="_ENREF_16" w:tooltip="Logendran, 2008 #15" w:history="1">
        <w:r w:rsidR="008412AB">
          <w:rPr>
            <w:noProof/>
          </w:rPr>
          <w:t>16</w:t>
        </w:r>
      </w:hyperlink>
      <w:r w:rsidR="00E1498F">
        <w:rPr>
          <w:noProof/>
        </w:rPr>
        <w:t xml:space="preserve">, </w:t>
      </w:r>
      <w:hyperlink w:anchor="_ENREF_17" w:tooltip="Zhang, 2016 #17" w:history="1">
        <w:r w:rsidR="008412AB">
          <w:rPr>
            <w:noProof/>
          </w:rPr>
          <w:t>17</w:t>
        </w:r>
      </w:hyperlink>
      <w:r w:rsidR="00E1498F">
        <w:rPr>
          <w:noProof/>
        </w:rPr>
        <w:t>]</w:t>
      </w:r>
      <w:r w:rsidR="0008740C">
        <w:fldChar w:fldCharType="end"/>
      </w:r>
      <w:r w:rsidRPr="00C843AF">
        <w:t xml:space="preserve">. Much previous work has also integrated multivariate regression trees to capture nonlinear and diversity features, which has been applied to </w:t>
      </w:r>
      <w:r w:rsidR="001B4073">
        <w:t>travel prediction</w:t>
      </w:r>
      <w:r w:rsidRPr="00C843AF">
        <w:t xml:space="preserve"> problems </w:t>
      </w:r>
      <w:r w:rsidR="0008740C">
        <w:fldChar w:fldCharType="begin">
          <w:fldData xml:space="preserve">PEVuZE5vdGU+PENpdGU+PEF1dGhvcj5HdXB0YTwvQXV0aG9yPjxZZWFyPjIwMTg8L1llYXI+PFJl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</w:fldData>
        </w:fldChar>
      </w:r>
      <w:r w:rsidR="00E1498F">
        <w:instrText xml:space="preserve"> ADDIN EN.CITE </w:instrText>
      </w:r>
      <w:r w:rsidR="00E1498F">
        <w:fldChar w:fldCharType="begin">
          <w:fldData xml:space="preserve">PEVuZE5vdGU+PENpdGU+PEF1dGhvcj5HdXB0YTwvQXV0aG9yPjxZZWFyPjIwMTg8L1llYXI+PFJl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</w:fldData>
        </w:fldChar>
      </w:r>
      <w:r w:rsidR="00E1498F">
        <w:instrText xml:space="preserve"> ADDIN EN.CITE.DATA </w:instrText>
      </w:r>
      <w:r w:rsidR="00E1498F">
        <w:fldChar w:fldCharType="end"/>
      </w:r>
      <w:r w:rsidR="0008740C">
        <w:fldChar w:fldCharType="separate"/>
      </w:r>
      <w:r w:rsidR="00E1498F">
        <w:rPr>
          <w:noProof/>
        </w:rPr>
        <w:t>[</w:t>
      </w:r>
      <w:hyperlink w:anchor="_ENREF_11" w:tooltip="Gupta, 2018 #12" w:history="1">
        <w:r w:rsidR="008412AB">
          <w:rPr>
            <w:noProof/>
          </w:rPr>
          <w:t>11</w:t>
        </w:r>
      </w:hyperlink>
      <w:r w:rsidR="00E1498F">
        <w:rPr>
          <w:noProof/>
        </w:rPr>
        <w:t xml:space="preserve">, </w:t>
      </w:r>
      <w:hyperlink w:anchor="_ENREF_12" w:tooltip="Rakha, 2014 #14" w:history="1">
        <w:r w:rsidR="008412AB">
          <w:rPr>
            <w:noProof/>
          </w:rPr>
          <w:t>12</w:t>
        </w:r>
      </w:hyperlink>
      <w:r w:rsidR="00E1498F">
        <w:rPr>
          <w:noProof/>
        </w:rPr>
        <w:t xml:space="preserve">, </w:t>
      </w:r>
      <w:hyperlink w:anchor="_ENREF_13" w:tooltip="Yu, 2018 #11" w:history="1">
        <w:r w:rsidR="008412AB">
          <w:rPr>
            <w:noProof/>
          </w:rPr>
          <w:t>13</w:t>
        </w:r>
      </w:hyperlink>
      <w:r w:rsidR="00E1498F">
        <w:rPr>
          <w:noProof/>
        </w:rPr>
        <w:t>]</w:t>
      </w:r>
      <w:r w:rsidR="0008740C">
        <w:fldChar w:fldCharType="end"/>
      </w:r>
      <w:r w:rsidRPr="00C843AF">
        <w:t>. However, these methods rely on experienced data feature engineering, which makes it difficult to learn effective features from complex multi-source heterogeneous data. In recent years, deep learning models have emerged as effective methods for spatio-temporal learning and inference.</w:t>
      </w:r>
    </w:p>
    <w:p w:rsidR="00575769" w:rsidRPr="00E745F4" w:rsidRDefault="00575769" w:rsidP="00E745F4">
      <w:pPr>
        <w:rPr>
          <w:rFonts w:cs="Calibri"/>
        </w:rPr>
      </w:pPr>
      <w:r w:rsidRPr="00E745F4">
        <w:rPr>
          <w:rFonts w:cs="Calibri"/>
        </w:rPr>
        <w:t xml:space="preserve">And with the practical application of artificial neural network methods on big data, their powerful feature extraction and learning capabilities can also be transferred to the task of </w:t>
      </w:r>
      <w:r w:rsidR="001B4073" w:rsidRPr="00E745F4">
        <w:rPr>
          <w:rFonts w:cs="Calibri"/>
        </w:rPr>
        <w:t>travel prediction</w:t>
      </w:r>
      <w:r w:rsidRPr="00E745F4">
        <w:rPr>
          <w:rFonts w:cs="Calibri"/>
        </w:rPr>
        <w:t>.</w:t>
      </w:r>
      <w:r w:rsidR="00783549" w:rsidRPr="00E745F4">
        <w:rPr>
          <w:rFonts w:cs="Calibri"/>
        </w:rPr>
        <w:t xml:space="preserve"> </w:t>
      </w:r>
      <w:r w:rsidRPr="00E745F4">
        <w:rPr>
          <w:rFonts w:cs="Calibri"/>
        </w:rPr>
        <w:t xml:space="preserve">Duan et al </w:t>
      </w:r>
      <w:r w:rsidR="0008740C" w:rsidRPr="00E745F4">
        <w:rPr>
          <w:rFonts w:cs="Calibri"/>
        </w:rPr>
        <w:fldChar w:fldCharType="begin"/>
      </w:r>
      <w:r w:rsidR="0008740C" w:rsidRPr="00E745F4">
        <w:rPr>
          <w:rFonts w:cs="Calibri"/>
        </w:rPr>
        <w:instrText xml:space="preserve"> ADDIN EN.CITE &lt;EndNote&gt;&lt;Cite&gt;&lt;Author&gt;Duan&lt;/Author&gt;&lt;Year&gt;2016&lt;/Year&gt;&lt;RecNum&gt;18&lt;/RecNum&gt;&lt;DisplayText&gt;[18]&lt;/DisplayText&gt;&lt;record&gt;&lt;rec-number&gt;18&lt;/rec-number&gt;&lt;foreign-keys&gt;&lt;key app="EN" db-id="eewt0rsvl5x5dfe0wscvwxwn9zs20rwtxep2" timestamp="1694712179"&gt;18&lt;/key&gt;&lt;/foreign-keys&gt;&lt;ref-type name="Conference Proceedings"&gt;10&lt;/ref-type&gt;&lt;contributors&gt;&lt;authors&gt;&lt;author&gt;Duan, Yanjie&lt;/author&gt;&lt;author&gt;Yisheng, LV&lt;/author&gt;&lt;author&gt;Wang, Fei-Yue&lt;/author&gt;&lt;/authors&gt;&lt;/contributors&gt;&lt;titles&gt;&lt;title&gt;Travel time prediction with LSTM neural network&lt;/title&gt;&lt;secondary-title&gt;The 19th IEEE International Conference on Intelligent Transportation Systems (ITSC)&lt;/secondary-title&gt;&lt;/titles&gt;&lt;pages&gt;1053-1058&lt;/pages&gt;&lt;dates&gt;&lt;year&gt;2016&lt;/year&gt;&lt;/dates&gt;&lt;publisher&gt;IEEE&lt;/publisher&gt;&lt;isbn&gt;1509018891&lt;/isbn&gt;&lt;urls&gt;&lt;/urls&gt;&lt;/record&gt;&lt;/Cite&gt;&lt;/EndNote&gt;</w:instrText>
      </w:r>
      <w:r w:rsidR="0008740C" w:rsidRPr="00E745F4">
        <w:rPr>
          <w:rFonts w:cs="Calibri"/>
        </w:rPr>
        <w:fldChar w:fldCharType="separate"/>
      </w:r>
      <w:r w:rsidR="0008740C" w:rsidRPr="00E745F4">
        <w:rPr>
          <w:rFonts w:cs="Calibri"/>
          <w:noProof/>
        </w:rPr>
        <w:t>[</w:t>
      </w:r>
      <w:hyperlink w:anchor="_ENREF_18" w:tooltip="Duan, 2016 #18" w:history="1">
        <w:r w:rsidR="008412AB" w:rsidRPr="00E745F4">
          <w:rPr>
            <w:rFonts w:cs="Calibri"/>
            <w:noProof/>
          </w:rPr>
          <w:t>18</w:t>
        </w:r>
      </w:hyperlink>
      <w:r w:rsidR="0008740C" w:rsidRPr="00E745F4">
        <w:rPr>
          <w:rFonts w:cs="Calibri"/>
          <w:noProof/>
        </w:rPr>
        <w:t>]</w:t>
      </w:r>
      <w:r w:rsidR="0008740C" w:rsidRPr="00E745F4">
        <w:rPr>
          <w:rFonts w:cs="Calibri"/>
        </w:rPr>
        <w:fldChar w:fldCharType="end"/>
      </w:r>
      <w:r w:rsidRPr="00E745F4">
        <w:rPr>
          <w:rFonts w:cs="Calibri"/>
        </w:rPr>
        <w:t xml:space="preserve"> applied a variant of LSTM will RNN model to GPS data for predicting travel time.</w:t>
      </w:r>
      <w:r w:rsidR="00783549" w:rsidRPr="00E745F4">
        <w:rPr>
          <w:rFonts w:cs="Calibri"/>
        </w:rPr>
        <w:t xml:space="preserve"> </w:t>
      </w:r>
      <w:r w:rsidRPr="00E745F4">
        <w:rPr>
          <w:rFonts w:cs="Calibri"/>
        </w:rPr>
        <w:t xml:space="preserve">Li et al </w:t>
      </w:r>
      <w:r w:rsidR="0008740C" w:rsidRPr="00E745F4">
        <w:rPr>
          <w:rFonts w:cs="Calibri"/>
        </w:rPr>
        <w:fldChar w:fldCharType="begin"/>
      </w:r>
      <w:r w:rsidR="0008740C" w:rsidRPr="00E745F4">
        <w:rPr>
          <w:rFonts w:cs="Calibri"/>
        </w:rPr>
        <w:instrText xml:space="preserve"> ADDIN EN.CITE &lt;EndNote&gt;&lt;Cite&gt;&lt;Author&gt;Li&lt;/Author&gt;&lt;Year&gt;2018&lt;/Year&gt;&lt;RecNum&gt;19&lt;/RecNum&gt;&lt;DisplayText&gt;[19]&lt;/DisplayText&gt;&lt;record&gt;&lt;rec-number&gt;19&lt;/rec-number&gt;&lt;foreign-keys&gt;&lt;key app="EN" db-id="eewt0rsvl5x5dfe0wscvwxwn9zs20rwtxep2" timestamp="1694712220"&gt;19&lt;/key&gt;&lt;/foreign-keys&gt;&lt;ref-type name="Conference Proceedings"&gt;10&lt;/ref-type&gt;&lt;contributors&gt;&lt;authors&gt;&lt;author&gt;Li, Yaguang&lt;/author&gt;&lt;author&gt;Fu, Kun&lt;/author&gt;&lt;author&gt;Wang, Zheng&lt;/author&gt;&lt;author&gt;Shahabi, Cyrus&lt;/author&gt;&lt;author&gt;Ye, Jieping&lt;/author&gt;&lt;author&gt;Liu, Yan&lt;/author&gt;&lt;/authors&gt;&lt;/contributors&gt;&lt;titles&gt;&lt;title&gt;Multi-task representation learning for travel time estimation&lt;/title&gt;&lt;secondary-title&gt;Proceedings of the 24th ACM SIGKDD International Conference on Knowledge Discovery and Data Mining&lt;/secondary-title&gt;&lt;/titles&gt;&lt;pages&gt;1695-1704&lt;/pages&gt;&lt;dates&gt;&lt;year&gt;2018&lt;/year&gt;&lt;/dates&gt;&lt;urls&gt;&lt;/urls&gt;&lt;/record&gt;&lt;/Cite&gt;&lt;/EndNote&gt;</w:instrText>
      </w:r>
      <w:r w:rsidR="0008740C" w:rsidRPr="00E745F4">
        <w:rPr>
          <w:rFonts w:cs="Calibri"/>
        </w:rPr>
        <w:fldChar w:fldCharType="separate"/>
      </w:r>
      <w:r w:rsidR="0008740C" w:rsidRPr="00E745F4">
        <w:rPr>
          <w:rFonts w:cs="Calibri"/>
          <w:noProof/>
        </w:rPr>
        <w:t>[</w:t>
      </w:r>
      <w:hyperlink w:anchor="_ENREF_19" w:tooltip="Li, 2018 #19" w:history="1">
        <w:r w:rsidR="008412AB" w:rsidRPr="00E745F4">
          <w:rPr>
            <w:rFonts w:cs="Calibri"/>
            <w:noProof/>
          </w:rPr>
          <w:t>19</w:t>
        </w:r>
      </w:hyperlink>
      <w:r w:rsidR="0008740C" w:rsidRPr="00E745F4">
        <w:rPr>
          <w:rFonts w:cs="Calibri"/>
          <w:noProof/>
        </w:rPr>
        <w:t>]</w:t>
      </w:r>
      <w:r w:rsidR="0008740C" w:rsidRPr="00E745F4">
        <w:rPr>
          <w:rFonts w:cs="Calibri"/>
        </w:rPr>
        <w:fldChar w:fldCharType="end"/>
      </w:r>
      <w:r w:rsidRPr="00E745F4">
        <w:rPr>
          <w:rFonts w:cs="Calibri"/>
        </w:rPr>
        <w:t xml:space="preserve"> proposed a multi-task CNN based representation learning model for urban travel time prediction . To capture both spatial and temporal correlations, Shen et al </w:t>
      </w:r>
      <w:r w:rsidR="0008740C" w:rsidRPr="00E745F4">
        <w:rPr>
          <w:rFonts w:cs="Calibri"/>
        </w:rPr>
        <w:fldChar w:fldCharType="begin"/>
      </w:r>
      <w:r w:rsidR="0008740C" w:rsidRPr="00E745F4">
        <w:rPr>
          <w:rFonts w:cs="Calibri"/>
        </w:rPr>
        <w:instrText xml:space="preserve"> ADDIN EN.CITE &lt;EndNote&gt;&lt;Cite&gt;&lt;Author&gt;Shen&lt;/Author&gt;&lt;Year&gt;2019&lt;/Year&gt;&lt;RecNum&gt;21&lt;/RecNum&gt;&lt;DisplayText&gt;[20]&lt;/DisplayText&gt;&lt;record&gt;&lt;rec-number&gt;21&lt;/rec-number&gt;&lt;foreign-keys&gt;&lt;key app="EN" db-id="eewt0rsvl5x5dfe0wscvwxwn9zs20rwtxep2" timestamp="1694712341"&gt;21&lt;/key&gt;&lt;/foreign-keys&gt;&lt;ref-type name="Conference Proceedings"&gt;10&lt;/ref-type&gt;&lt;contributors&gt;&lt;authors&gt;&lt;author&gt;Shen, Yibin&lt;/author&gt;&lt;author&gt;Hua, Jiaxun&lt;/author&gt;&lt;author&gt;Jin, Cheqing&lt;/author&gt;&lt;author&gt;Huang, Dingjiang&lt;/author&gt;&lt;/authors&gt;&lt;/contributors&gt;&lt;titles&gt;&lt;title&gt;TCL: tensor-CNN-LSTM for travel time prediction with sparse trajectory data&lt;/title&gt;&lt;secondary-title&gt;International Conference on Database Systems for Advanced Applications&lt;/secondary-title&gt;&lt;/titles&gt;&lt;pages&gt;329-333&lt;/pages&gt;&lt;dates&gt;&lt;year&gt;2019&lt;/year&gt;&lt;/dates&gt;&lt;publisher&gt;Springer&lt;/publisher&gt;&lt;urls&gt;&lt;/urls&gt;&lt;/record&gt;&lt;/Cite&gt;&lt;/EndNote&gt;</w:instrText>
      </w:r>
      <w:r w:rsidR="0008740C" w:rsidRPr="00E745F4">
        <w:rPr>
          <w:rFonts w:cs="Calibri"/>
        </w:rPr>
        <w:fldChar w:fldCharType="separate"/>
      </w:r>
      <w:r w:rsidR="0008740C" w:rsidRPr="00E745F4">
        <w:rPr>
          <w:rFonts w:cs="Calibri"/>
          <w:noProof/>
        </w:rPr>
        <w:t>[</w:t>
      </w:r>
      <w:hyperlink w:anchor="_ENREF_20" w:tooltip="Shen, 2019 #21" w:history="1">
        <w:r w:rsidR="008412AB" w:rsidRPr="00E745F4">
          <w:rPr>
            <w:rFonts w:cs="Calibri"/>
            <w:noProof/>
          </w:rPr>
          <w:t>20</w:t>
        </w:r>
      </w:hyperlink>
      <w:r w:rsidR="0008740C" w:rsidRPr="00E745F4">
        <w:rPr>
          <w:rFonts w:cs="Calibri"/>
          <w:noProof/>
        </w:rPr>
        <w:t>]</w:t>
      </w:r>
      <w:r w:rsidR="0008740C" w:rsidRPr="00E745F4">
        <w:rPr>
          <w:rFonts w:cs="Calibri"/>
        </w:rPr>
        <w:fldChar w:fldCharType="end"/>
      </w:r>
      <w:r w:rsidRPr="00E745F4">
        <w:rPr>
          <w:rFonts w:cs="Calibri"/>
        </w:rPr>
        <w:t xml:space="preserve"> used CNN-LSTM for travel time </w:t>
      </w:r>
      <w:r w:rsidRPr="00E745F4">
        <w:rPr>
          <w:rFonts w:cs="Calibri"/>
        </w:rPr>
        <w:lastRenderedPageBreak/>
        <w:t>prediction on sparse trajectory data.</w:t>
      </w:r>
      <w:r w:rsidR="00783549" w:rsidRPr="00E745F4">
        <w:rPr>
          <w:rFonts w:cs="Calibri"/>
        </w:rPr>
        <w:t xml:space="preserve"> </w:t>
      </w:r>
      <w:r w:rsidRPr="00E745F4">
        <w:rPr>
          <w:rFonts w:cs="Calibri"/>
        </w:rPr>
        <w:t xml:space="preserve">Wang et al </w:t>
      </w:r>
      <w:r w:rsidR="0008740C" w:rsidRPr="00E745F4">
        <w:rPr>
          <w:rFonts w:cs="Calibri"/>
        </w:rPr>
        <w:fldChar w:fldCharType="begin"/>
      </w:r>
      <w:r w:rsidR="0008740C" w:rsidRPr="00E745F4">
        <w:rPr>
          <w:rFonts w:cs="Calibri"/>
        </w:rPr>
        <w:instrText xml:space="preserve"> ADDIN EN.CITE &lt;EndNote&gt;&lt;Cite&gt;&lt;Author&gt;Wang&lt;/Author&gt;&lt;Year&gt;2018&lt;/Year&gt;&lt;RecNum&gt;20&lt;/RecNum&gt;&lt;DisplayText&gt;[21]&lt;/DisplayText&gt;&lt;record&gt;&lt;rec-number&gt;20&lt;/rec-number&gt;&lt;foreign-keys&gt;&lt;key app="EN" db-id="eewt0rsvl5x5dfe0wscvwxwn9zs20rwtxep2" timestamp="1694712297"&gt;20&lt;/key&gt;&lt;/foreign-keys&gt;&lt;ref-type name="Conference Proceedings"&gt;10&lt;/ref-type&gt;&lt;contributors&gt;&lt;authors&gt;&lt;author&gt;Wang, Dong&lt;/author&gt;&lt;author&gt;Zhang, Junbo&lt;/author&gt;&lt;author&gt;Cao, Wei&lt;/author&gt;&lt;author&gt;Li, Jian&lt;/author&gt;&lt;author&gt;Zheng, Yu&lt;/author&gt;&lt;/authors&gt;&lt;/contributors&gt;&lt;titles&gt;&lt;title&gt;When will you arrive? estimating travel time based on deep neural networks&lt;/title&gt;&lt;secondary-title&gt;Proceedings of the 32nd AAAI Conference on Artificial Intelligence&lt;/secondary-title&gt;&lt;/titles&gt;&lt;volume&gt;32&lt;/volume&gt;&lt;number&gt;1&lt;/number&gt;&lt;dates&gt;&lt;year&gt;2018&lt;/year&gt;&lt;/dates&gt;&lt;urls&gt;&lt;/urls&gt;&lt;/record&gt;&lt;/Cite&gt;&lt;/EndNote&gt;</w:instrText>
      </w:r>
      <w:r w:rsidR="0008740C" w:rsidRPr="00E745F4">
        <w:rPr>
          <w:rFonts w:cs="Calibri"/>
        </w:rPr>
        <w:fldChar w:fldCharType="separate"/>
      </w:r>
      <w:r w:rsidR="0008740C" w:rsidRPr="00E745F4">
        <w:rPr>
          <w:rFonts w:cs="Calibri"/>
          <w:noProof/>
        </w:rPr>
        <w:t>[</w:t>
      </w:r>
      <w:hyperlink w:anchor="_ENREF_21" w:tooltip="Wang, 2018 #20" w:history="1">
        <w:r w:rsidR="008412AB" w:rsidRPr="00E745F4">
          <w:rPr>
            <w:rFonts w:cs="Calibri"/>
            <w:noProof/>
          </w:rPr>
          <w:t>21</w:t>
        </w:r>
      </w:hyperlink>
      <w:r w:rsidR="0008740C" w:rsidRPr="00E745F4">
        <w:rPr>
          <w:rFonts w:cs="Calibri"/>
          <w:noProof/>
        </w:rPr>
        <w:t>]</w:t>
      </w:r>
      <w:r w:rsidR="0008740C" w:rsidRPr="00E745F4">
        <w:rPr>
          <w:rFonts w:cs="Calibri"/>
        </w:rPr>
        <w:fldChar w:fldCharType="end"/>
      </w:r>
      <w:r w:rsidRPr="00E745F4">
        <w:rPr>
          <w:rFonts w:cs="Calibri"/>
        </w:rPr>
        <w:t xml:space="preserve"> proposed an end-to-end estimation model that uses geographic convolution to capture spatial features in GPS sequences, and then learns the temporal patterns using LSTM to estimate travel times.</w:t>
      </w:r>
      <w:r w:rsidR="00783549" w:rsidRPr="00E745F4">
        <w:rPr>
          <w:rFonts w:cs="Calibri"/>
        </w:rPr>
        <w:t xml:space="preserve"> </w:t>
      </w:r>
      <w:r w:rsidRPr="00E745F4">
        <w:rPr>
          <w:rFonts w:cs="Calibri"/>
        </w:rPr>
        <w:t>Zhang</w:t>
      </w:r>
      <w:r w:rsidR="0030009F" w:rsidRPr="00E745F4">
        <w:rPr>
          <w:rFonts w:cs="Calibri"/>
        </w:rPr>
        <w:t xml:space="preserve"> et al </w:t>
      </w:r>
      <w:r w:rsidR="0008740C" w:rsidRPr="00E745F4">
        <w:rPr>
          <w:rFonts w:cs="Calibri"/>
        </w:rPr>
        <w:fldChar w:fldCharType="begin"/>
      </w:r>
      <w:r w:rsidR="0008740C" w:rsidRPr="00E745F4">
        <w:rPr>
          <w:rFonts w:cs="Calibri"/>
        </w:rPr>
        <w:instrText xml:space="preserve"> ADDIN EN.CITE &lt;EndNote&gt;&lt;Cite&gt;&lt;Author&gt;Zhang&lt;/Author&gt;&lt;Year&gt;2018&lt;/Year&gt;&lt;RecNum&gt;22&lt;/RecNum&gt;&lt;DisplayText&gt;[22]&lt;/DisplayText&gt;&lt;record&gt;&lt;rec-number&gt;22&lt;/rec-number&gt;&lt;foreign-keys&gt;&lt;key app="EN" db-id="eewt0rsvl5x5dfe0wscvwxwn9zs20rwtxep2" timestamp="1694712434"&gt;22&lt;/key&gt;&lt;/foreign-keys&gt;&lt;ref-type name="Electronic Article"&gt;43&lt;/ref-type&gt;&lt;contributors&gt;&lt;authors&gt;&lt;author&gt;Zhang, Hanyuan&lt;/author&gt;&lt;author&gt;Wu, Hao&lt;/author&gt;&lt;author&gt;Sun, Weiwei&lt;/author&gt;&lt;author&gt;Zheng, Baihua&lt;/author&gt;&lt;/authors&gt;&lt;/contributors&gt;&lt;titles&gt;&lt;title&gt;Deeptravel: a neural network based travel time estimation model with auxiliary supervision&lt;/title&gt;&lt;secondary-title&gt;arXiv preprint&lt;/secondary-title&gt;&lt;/titles&gt;&lt;periodical&gt;&lt;full-title&gt;arXiv preprint&lt;/full-title&gt;&lt;/periodical&gt;&lt;pages&gt;arXiv:1802.02147&lt;/pages&gt;&lt;dates&gt;&lt;year&gt;2018&lt;/year&gt;&lt;/dates&gt;&lt;urls&gt;&lt;/urls&gt;&lt;/record&gt;&lt;/Cite&gt;&lt;/EndNote&gt;</w:instrText>
      </w:r>
      <w:r w:rsidR="0008740C" w:rsidRPr="00E745F4">
        <w:rPr>
          <w:rFonts w:cs="Calibri"/>
        </w:rPr>
        <w:fldChar w:fldCharType="separate"/>
      </w:r>
      <w:r w:rsidR="0008740C" w:rsidRPr="00E745F4">
        <w:rPr>
          <w:rFonts w:cs="Calibri"/>
          <w:noProof/>
        </w:rPr>
        <w:t>[</w:t>
      </w:r>
      <w:hyperlink w:anchor="_ENREF_22" w:tooltip="Zhang, 2018 #22" w:history="1">
        <w:r w:rsidR="008412AB" w:rsidRPr="00E745F4">
          <w:rPr>
            <w:rFonts w:cs="Calibri"/>
            <w:noProof/>
          </w:rPr>
          <w:t>22</w:t>
        </w:r>
      </w:hyperlink>
      <w:r w:rsidR="0008740C" w:rsidRPr="00E745F4">
        <w:rPr>
          <w:rFonts w:cs="Calibri"/>
          <w:noProof/>
        </w:rPr>
        <w:t>]</w:t>
      </w:r>
      <w:r w:rsidR="0008740C" w:rsidRPr="00E745F4">
        <w:rPr>
          <w:rFonts w:cs="Calibri"/>
        </w:rPr>
        <w:fldChar w:fldCharType="end"/>
      </w:r>
      <w:r w:rsidR="0030009F" w:rsidRPr="00E745F4">
        <w:rPr>
          <w:rFonts w:cs="Calibri"/>
        </w:rPr>
        <w:t xml:space="preserve"> and</w:t>
      </w:r>
      <w:r w:rsidRPr="00E745F4">
        <w:rPr>
          <w:rFonts w:cs="Calibri"/>
        </w:rPr>
        <w:t xml:space="preserve"> Fu et al </w:t>
      </w:r>
      <w:r w:rsidR="0008740C" w:rsidRPr="00E745F4">
        <w:rPr>
          <w:rFonts w:cs="Calibri"/>
        </w:rPr>
        <w:fldChar w:fldCharType="begin"/>
      </w:r>
      <w:r w:rsidR="0008740C" w:rsidRPr="00E745F4">
        <w:rPr>
          <w:rFonts w:cs="Calibri"/>
        </w:rPr>
        <w:instrText xml:space="preserve"> ADDIN EN.CITE &lt;EndNote&gt;&lt;Cite&gt;&lt;Author&gt;Fu&lt;/Author&gt;&lt;Year&gt;2019&lt;/Year&gt;&lt;RecNum&gt;23&lt;/RecNum&gt;&lt;DisplayText&gt;[23]&lt;/DisplayText&gt;&lt;record&gt;&lt;rec-number&gt;23&lt;/rec-number&gt;&lt;foreign-keys&gt;&lt;key app="EN" db-id="eewt0rsvl5x5dfe0wscvwxwn9zs20rwtxep2" timestamp="1694712454"&gt;23&lt;/key&gt;&lt;/foreign-keys&gt;&lt;ref-type name="Conference Proceedings"&gt;10&lt;/ref-type&gt;&lt;contributors&gt;&lt;authors&gt;&lt;author&gt;Fu, Tao-yang&lt;/author&gt;&lt;author&gt;Lee, Wang-Chien&lt;/author&gt;&lt;/authors&gt;&lt;/contributors&gt;&lt;titles&gt;&lt;title&gt;Deepist: Deep image-based spatio-temporal network for travel time estimation&lt;/title&gt;&lt;secondary-title&gt;Proceedings of the 28th ACM International Conference on Information and Knowledge Management&lt;/secondary-title&gt;&lt;/titles&gt;&lt;pages&gt;69-78&lt;/pages&gt;&lt;dates&gt;&lt;year&gt;2019&lt;/year&gt;&lt;/dates&gt;&lt;urls&gt;&lt;/urls&gt;&lt;/record&gt;&lt;/Cite&gt;&lt;/EndNote&gt;</w:instrText>
      </w:r>
      <w:r w:rsidR="0008740C" w:rsidRPr="00E745F4">
        <w:rPr>
          <w:rFonts w:cs="Calibri"/>
        </w:rPr>
        <w:fldChar w:fldCharType="separate"/>
      </w:r>
      <w:r w:rsidR="0008740C" w:rsidRPr="00E745F4">
        <w:rPr>
          <w:rFonts w:cs="Calibri"/>
          <w:noProof/>
        </w:rPr>
        <w:t>[</w:t>
      </w:r>
      <w:hyperlink w:anchor="_ENREF_23" w:tooltip="Fu, 2019 #23" w:history="1">
        <w:r w:rsidR="008412AB" w:rsidRPr="00E745F4">
          <w:rPr>
            <w:rFonts w:cs="Calibri"/>
            <w:noProof/>
          </w:rPr>
          <w:t>23</w:t>
        </w:r>
      </w:hyperlink>
      <w:r w:rsidR="0008740C" w:rsidRPr="00E745F4">
        <w:rPr>
          <w:rFonts w:cs="Calibri"/>
          <w:noProof/>
        </w:rPr>
        <w:t>]</w:t>
      </w:r>
      <w:r w:rsidR="0008740C" w:rsidRPr="00E745F4">
        <w:rPr>
          <w:rFonts w:cs="Calibri"/>
        </w:rPr>
        <w:fldChar w:fldCharType="end"/>
      </w:r>
      <w:r w:rsidRPr="00E745F4">
        <w:rPr>
          <w:rFonts w:cs="Calibri"/>
        </w:rPr>
        <w:t xml:space="preserve"> organised urban areas into grid maps to efficiently capture spatio-temporal representations using a hybrid CNN-RNN model. In order to make the estimation more accurate and have a better match with the road network, deep learning models based on graph neural networks started to evolve gradually.</w:t>
      </w:r>
      <w:r w:rsidR="00783549" w:rsidRPr="00E745F4">
        <w:rPr>
          <w:rFonts w:cs="Calibri"/>
        </w:rPr>
        <w:t xml:space="preserve"> </w:t>
      </w:r>
      <w:r w:rsidRPr="00E745F4">
        <w:rPr>
          <w:rFonts w:cs="Calibri"/>
        </w:rPr>
        <w:t xml:space="preserve">Fang et al </w:t>
      </w:r>
      <w:r w:rsidR="0008740C" w:rsidRPr="00E745F4">
        <w:rPr>
          <w:rFonts w:cs="Calibri"/>
        </w:rPr>
        <w:fldChar w:fldCharType="begin"/>
      </w:r>
      <w:r w:rsidR="0008740C" w:rsidRPr="00E745F4">
        <w:rPr>
          <w:rFonts w:cs="Calibri"/>
        </w:rPr>
        <w:instrText xml:space="preserve"> ADDIN EN.CITE &lt;EndNote&gt;&lt;Cite&gt;&lt;Author&gt;Fang&lt;/Author&gt;&lt;Year&gt;2020&lt;/Year&gt;&lt;RecNum&gt;24&lt;/RecNum&gt;&lt;DisplayText&gt;[24]&lt;/DisplayText&gt;&lt;record&gt;&lt;rec-number&gt;24&lt;/rec-number&gt;&lt;foreign-keys&gt;&lt;key app="EN" db-id="eewt0rsvl5x5dfe0wscvwxwn9zs20rwtxep2" timestamp="1694712499"&gt;24&lt;/key&gt;&lt;/foreign-keys&gt;&lt;ref-type name="Conference Proceedings"&gt;10&lt;/ref-type&gt;&lt;contributors&gt;&lt;authors&gt;&lt;author&gt;Fang, Xiaomin&lt;/author&gt;&lt;author&gt;Huang, Jizhou&lt;/author&gt;&lt;author&gt;Wang, Fan&lt;/author&gt;&lt;author&gt;Zeng, Lingke&lt;/author&gt;&lt;author&gt;Liang, Haijin&lt;/author&gt;&lt;author&gt;Wang, Haifeng&lt;/author&gt;&lt;/authors&gt;&lt;/contributors&gt;&lt;titles&gt;&lt;title&gt;Constgat: Contextual spatial-temporal graph attention network for travel time estimation at baidu maps&lt;/title&gt;&lt;secondary-title&gt;Proceedings of the 26th ACM SIGKDD International Conference on Knowledge Discovery and Data Mining&lt;/secondary-title&gt;&lt;/titles&gt;&lt;pages&gt;2697-2705&lt;/pages&gt;&lt;dates&gt;&lt;year&gt;2020&lt;/year&gt;&lt;/dates&gt;&lt;urls&gt;&lt;/urls&gt;&lt;/record&gt;&lt;/Cite&gt;&lt;/EndNote&gt;</w:instrText>
      </w:r>
      <w:r w:rsidR="0008740C" w:rsidRPr="00E745F4">
        <w:rPr>
          <w:rFonts w:cs="Calibri"/>
        </w:rPr>
        <w:fldChar w:fldCharType="separate"/>
      </w:r>
      <w:r w:rsidR="0008740C" w:rsidRPr="00E745F4">
        <w:rPr>
          <w:rFonts w:cs="Calibri"/>
          <w:noProof/>
        </w:rPr>
        <w:t>[</w:t>
      </w:r>
      <w:hyperlink w:anchor="_ENREF_24" w:tooltip="Fang, 2020 #24" w:history="1">
        <w:r w:rsidR="008412AB" w:rsidRPr="00E745F4">
          <w:rPr>
            <w:rFonts w:cs="Calibri"/>
            <w:noProof/>
          </w:rPr>
          <w:t>24</w:t>
        </w:r>
      </w:hyperlink>
      <w:r w:rsidR="0008740C" w:rsidRPr="00E745F4">
        <w:rPr>
          <w:rFonts w:cs="Calibri"/>
          <w:noProof/>
        </w:rPr>
        <w:t>]</w:t>
      </w:r>
      <w:r w:rsidR="0008740C" w:rsidRPr="00E745F4">
        <w:rPr>
          <w:rFonts w:cs="Calibri"/>
        </w:rPr>
        <w:fldChar w:fldCharType="end"/>
      </w:r>
      <w:r w:rsidRPr="00E745F4">
        <w:rPr>
          <w:rFonts w:cs="Calibri"/>
        </w:rPr>
        <w:t xml:space="preserve"> used a graph-based deep framework for </w:t>
      </w:r>
      <w:r w:rsidR="001B4073" w:rsidRPr="00E745F4">
        <w:rPr>
          <w:rFonts w:cs="Calibri"/>
        </w:rPr>
        <w:t>travel prediction</w:t>
      </w:r>
      <w:r w:rsidRPr="00E745F4">
        <w:rPr>
          <w:rFonts w:cs="Calibri"/>
        </w:rPr>
        <w:t xml:space="preserve"> for the first time.</w:t>
      </w:r>
      <w:r w:rsidR="00783549" w:rsidRPr="00E745F4">
        <w:rPr>
          <w:rFonts w:cs="Calibri"/>
        </w:rPr>
        <w:t xml:space="preserve"> </w:t>
      </w:r>
      <w:r w:rsidRPr="00E745F4">
        <w:rPr>
          <w:rFonts w:cs="Calibri"/>
        </w:rPr>
        <w:t xml:space="preserve">Wang et al </w:t>
      </w:r>
      <w:r w:rsidR="0008740C" w:rsidRPr="00E745F4">
        <w:rPr>
          <w:rFonts w:cs="Calibri"/>
        </w:rPr>
        <w:fldChar w:fldCharType="begin"/>
      </w:r>
      <w:r w:rsidR="0008740C" w:rsidRPr="00E745F4">
        <w:rPr>
          <w:rFonts w:cs="Calibri"/>
        </w:rPr>
        <w:instrText xml:space="preserve"> ADDIN EN.CITE &lt;EndNote&gt;&lt;Cite&gt;&lt;Author&gt;Wang&lt;/Author&gt;&lt;Year&gt;2021&lt;/Year&gt;&lt;RecNum&gt;25&lt;/RecNum&gt;&lt;DisplayText&gt;[25]&lt;/DisplayText&gt;&lt;record&gt;&lt;rec-number&gt;25&lt;/rec-number&gt;&lt;foreign-keys&gt;&lt;key app="EN" db-id="eewt0rsvl5x5dfe0wscvwxwn9zs20rwtxep2" timestamp="1694712536"&gt;25&lt;/key&gt;&lt;/foreign-keys&gt;&lt;ref-type name="Journal Article"&gt;17&lt;/ref-type&gt;&lt;contributors&gt;&lt;authors&gt;&lt;author&gt;Wang, Qiang&lt;/author&gt;&lt;author&gt;Xu, Chen&lt;/author&gt;&lt;author&gt;Zhang, Wenqi&lt;/author&gt;&lt;author&gt;Li, Jingjing&lt;/author&gt;&lt;/authors&gt;&lt;/contributors&gt;&lt;titles&gt;&lt;title&gt;GraphTTE: Travel time estimation based on attention-spatiotemporal graphs&lt;/title&gt;&lt;secondary-title&gt;IEEE Signal Processing Letters&lt;/secondary-title&gt;&lt;/titles&gt;&lt;periodical&gt;&lt;full-title&gt;IEEE Signal Processing Letters&lt;/full-title&gt;&lt;/periodical&gt;&lt;pages&gt;239-243&lt;/pages&gt;&lt;volume&gt;28&lt;/volume&gt;&lt;dates&gt;&lt;year&gt;2021&lt;/year&gt;&lt;/dates&gt;&lt;isbn&gt;1070-9908&lt;/isbn&gt;&lt;urls&gt;&lt;/urls&gt;&lt;/record&gt;&lt;/Cite&gt;&lt;/EndNote&gt;</w:instrText>
      </w:r>
      <w:r w:rsidR="0008740C" w:rsidRPr="00E745F4">
        <w:rPr>
          <w:rFonts w:cs="Calibri"/>
        </w:rPr>
        <w:fldChar w:fldCharType="separate"/>
      </w:r>
      <w:r w:rsidR="0008740C" w:rsidRPr="00E745F4">
        <w:rPr>
          <w:rFonts w:cs="Calibri"/>
          <w:noProof/>
        </w:rPr>
        <w:t>[</w:t>
      </w:r>
      <w:hyperlink w:anchor="_ENREF_25" w:tooltip="Wang, 2021 #25" w:history="1">
        <w:r w:rsidR="008412AB" w:rsidRPr="00E745F4">
          <w:rPr>
            <w:rFonts w:cs="Calibri"/>
            <w:noProof/>
          </w:rPr>
          <w:t>25</w:t>
        </w:r>
      </w:hyperlink>
      <w:r w:rsidR="0008740C" w:rsidRPr="00E745F4">
        <w:rPr>
          <w:rFonts w:cs="Calibri"/>
          <w:noProof/>
        </w:rPr>
        <w:t>]</w:t>
      </w:r>
      <w:r w:rsidR="0008740C" w:rsidRPr="00E745F4">
        <w:rPr>
          <w:rFonts w:cs="Calibri"/>
        </w:rPr>
        <w:fldChar w:fldCharType="end"/>
      </w:r>
      <w:r w:rsidRPr="00E745F4">
        <w:rPr>
          <w:rFonts w:cs="Calibri"/>
        </w:rPr>
        <w:t xml:space="preserve"> combined graph attentional networks and RNN models to propose a spatio-temporal representation learning module, which considers both multiscale static and dynamic structures and also employs an efficient self-attentive model converter for multi-task learning of </w:t>
      </w:r>
      <w:r w:rsidR="001B4073" w:rsidRPr="00E745F4">
        <w:rPr>
          <w:rFonts w:cs="Calibri"/>
        </w:rPr>
        <w:t>travel prediction</w:t>
      </w:r>
      <w:r w:rsidRPr="00E745F4">
        <w:rPr>
          <w:rFonts w:cs="Calibri"/>
        </w:rPr>
        <w:t xml:space="preserve"> for remote trajectories.</w:t>
      </w:r>
      <w:r w:rsidR="00701578" w:rsidRPr="00E745F4">
        <w:rPr>
          <w:rFonts w:cs="Calibri"/>
        </w:rPr>
        <w:t xml:space="preserve"> Liu et al </w:t>
      </w:r>
      <w:r w:rsidR="0008740C" w:rsidRPr="00E745F4">
        <w:rPr>
          <w:rFonts w:cs="Calibri"/>
        </w:rPr>
        <w:fldChar w:fldCharType="begin"/>
      </w:r>
      <w:r w:rsidR="0008740C" w:rsidRPr="00E745F4">
        <w:rPr>
          <w:rFonts w:cs="Calibri"/>
        </w:rPr>
        <w:instrText xml:space="preserve"> ADDIN EN.CITE &lt;EndNote&gt;&lt;Cite&gt;&lt;Author&gt;Liu&lt;/Author&gt;&lt;Year&gt;2022&lt;/Year&gt;&lt;RecNum&gt;26&lt;/RecNum&gt;&lt;DisplayText&gt;[26]&lt;/DisplayText&gt;&lt;record&gt;&lt;rec-number&gt;26&lt;/rec-number&gt;&lt;foreign-keys&gt;&lt;key app="EN" db-id="eewt0rsvl5x5dfe0wscvwxwn9zs20rwtxep2" timestamp="1694712691"&gt;26&lt;/key&gt;&lt;/foreign-keys&gt;&lt;ref-type name="Conference Proceedings"&gt;10&lt;/ref-type&gt;&lt;contributors&gt;&lt;authors&gt;&lt;author&gt;Liu, Dachuan&lt;/author&gt;&lt;author&gt;Wang, Jin&lt;/author&gt;&lt;author&gt;Shang, Shuo&lt;/author&gt;&lt;author&gt;Han, Peng&lt;/author&gt;&lt;/authors&gt;&lt;/contributors&gt;&lt;titles&gt;&lt;title&gt;MSDR: Multi-step dependency relation networks for spatial temporal forecasting&lt;/title&gt;&lt;secondary-title&gt;Proceedings of the 28th ACM SIGKDD International Conference on Knowledge Discovery and Data Mining&lt;/secondary-title&gt;&lt;/titles&gt;&lt;pages&gt;1042-1050&lt;/pages&gt;&lt;dates&gt;&lt;year&gt;2022&lt;/year&gt;&lt;/dates&gt;&lt;urls&gt;&lt;/urls&gt;&lt;/record&gt;&lt;/Cite&gt;&lt;/EndNote&gt;</w:instrText>
      </w:r>
      <w:r w:rsidR="0008740C" w:rsidRPr="00E745F4">
        <w:rPr>
          <w:rFonts w:cs="Calibri"/>
        </w:rPr>
        <w:fldChar w:fldCharType="separate"/>
      </w:r>
      <w:r w:rsidR="0008740C" w:rsidRPr="00E745F4">
        <w:rPr>
          <w:rFonts w:cs="Calibri"/>
          <w:noProof/>
        </w:rPr>
        <w:t>[</w:t>
      </w:r>
      <w:hyperlink w:anchor="_ENREF_26" w:tooltip="Liu, 2022 #26" w:history="1">
        <w:r w:rsidR="008412AB" w:rsidRPr="00E745F4">
          <w:rPr>
            <w:rFonts w:cs="Calibri"/>
            <w:noProof/>
          </w:rPr>
          <w:t>26</w:t>
        </w:r>
      </w:hyperlink>
      <w:r w:rsidR="0008740C" w:rsidRPr="00E745F4">
        <w:rPr>
          <w:rFonts w:cs="Calibri"/>
          <w:noProof/>
        </w:rPr>
        <w:t>]</w:t>
      </w:r>
      <w:r w:rsidR="0008740C" w:rsidRPr="00E745F4">
        <w:rPr>
          <w:rFonts w:cs="Calibri"/>
        </w:rPr>
        <w:fldChar w:fldCharType="end"/>
      </w:r>
      <w:r w:rsidR="00701578" w:rsidRPr="00E745F4">
        <w:rPr>
          <w:rFonts w:cs="Calibri"/>
        </w:rPr>
        <w:t xml:space="preserve"> proposed a graph-based multistep dependency framework that takes multiple historical time steps as inputs for each time unit to support general spatial temporal prediction applications by seamlessly integrating graph-based neural networks with multistep dependencies.</w:t>
      </w:r>
      <w:r w:rsidR="00C855AD" w:rsidRPr="00E745F4">
        <w:rPr>
          <w:rFonts w:cs="Calibri"/>
        </w:rPr>
        <w:t xml:space="preserve"> </w:t>
      </w:r>
      <w:r w:rsidR="00701578" w:rsidRPr="00E745F4">
        <w:rPr>
          <w:rFonts w:cs="Calibri"/>
        </w:rPr>
        <w:t xml:space="preserve">Li et al </w:t>
      </w:r>
      <w:r w:rsidR="0008740C" w:rsidRPr="00E745F4">
        <w:rPr>
          <w:rFonts w:cs="Calibri"/>
        </w:rPr>
        <w:fldChar w:fldCharType="begin"/>
      </w:r>
      <w:r w:rsidR="0008740C" w:rsidRPr="00E745F4">
        <w:rPr>
          <w:rFonts w:cs="Calibri"/>
        </w:rPr>
        <w:instrText xml:space="preserve"> ADDIN EN.CITE &lt;EndNote&gt;&lt;Cite&gt;&lt;Author&gt;Li&lt;/Author&gt;&lt;Year&gt;2023&lt;/Year&gt;&lt;RecNum&gt;27&lt;/RecNum&gt;&lt;DisplayText&gt;[27]&lt;/DisplayText&gt;&lt;record&gt;&lt;rec-number&gt;27&lt;/rec-number&gt;&lt;foreign-keys&gt;&lt;key app="EN" db-id="eewt0rsvl5x5dfe0wscvwxwn9zs20rwtxep2" timestamp="1694712756"&gt;27&lt;/key&gt;&lt;/foreign-keys&gt;&lt;ref-type name="Journal Article"&gt;17&lt;/ref-type&gt;&lt;contributors&gt;&lt;authors&gt;&lt;author&gt;Li, He&lt;/author&gt;&lt;author&gt;Jin, Duo&lt;/author&gt;&lt;author&gt;Li, Xuejiao&lt;/author&gt;&lt;author&gt;Huang, Jianbin&lt;/author&gt;&lt;author&gt;Ma, Xiaoke&lt;/author&gt;&lt;author&gt;Cui, Jiangtao&lt;/author&gt;&lt;author&gt;Huang, Deshuang&lt;/author&gt;&lt;author&gt;Qiao, Shaojie&lt;/author&gt;&lt;author&gt;Yoo, Jaesoo&lt;/author&gt;&lt;/authors&gt;&lt;/contributors&gt;&lt;titles&gt;&lt;title&gt;DMGF-Net: An Efficient Dynamic Multi-Graph Fusion Network for Traffic Prediction&lt;/title&gt;&lt;secondary-title&gt;ACM Transactions on Knowledge Discovery from Data&lt;/secondary-title&gt;&lt;/titles&gt;&lt;periodical&gt;&lt;full-title&gt;ACM Transactions on Knowledge Discovery from Data&lt;/full-title&gt;&lt;/periodical&gt;&lt;pages&gt;1-19&lt;/pages&gt;&lt;volume&gt;17&lt;/volume&gt;&lt;number&gt;7&lt;/number&gt;&lt;dates&gt;&lt;year&gt;2023&lt;/year&gt;&lt;/dates&gt;&lt;isbn&gt;1556-4681&lt;/isbn&gt;&lt;urls&gt;&lt;/urls&gt;&lt;/record&gt;&lt;/Cite&gt;&lt;/EndNote&gt;</w:instrText>
      </w:r>
      <w:r w:rsidR="0008740C" w:rsidRPr="00E745F4">
        <w:rPr>
          <w:rFonts w:cs="Calibri"/>
        </w:rPr>
        <w:fldChar w:fldCharType="separate"/>
      </w:r>
      <w:r w:rsidR="0008740C" w:rsidRPr="00E745F4">
        <w:rPr>
          <w:rFonts w:cs="Calibri"/>
          <w:noProof/>
        </w:rPr>
        <w:t>[</w:t>
      </w:r>
      <w:hyperlink w:anchor="_ENREF_27" w:tooltip="Li, 2023 #27" w:history="1">
        <w:r w:rsidR="008412AB" w:rsidRPr="00E745F4">
          <w:rPr>
            <w:rFonts w:cs="Calibri"/>
            <w:noProof/>
          </w:rPr>
          <w:t>27</w:t>
        </w:r>
      </w:hyperlink>
      <w:r w:rsidR="0008740C" w:rsidRPr="00E745F4">
        <w:rPr>
          <w:rFonts w:cs="Calibri"/>
          <w:noProof/>
        </w:rPr>
        <w:t>]</w:t>
      </w:r>
      <w:r w:rsidR="0008740C" w:rsidRPr="00E745F4">
        <w:rPr>
          <w:rFonts w:cs="Calibri"/>
        </w:rPr>
        <w:fldChar w:fldCharType="end"/>
      </w:r>
      <w:r w:rsidR="00701578" w:rsidRPr="00E745F4">
        <w:rPr>
          <w:rFonts w:cs="Calibri"/>
        </w:rPr>
        <w:t xml:space="preserve"> exploited and extracted various spatial correlations between different regions by fusing spatial, semantic and spatial-semantic graphs to modelling spatio-temporal correlations in traffic networks.</w:t>
      </w:r>
    </w:p>
    <w:p w:rsidR="00575769" w:rsidRPr="00E745F4" w:rsidRDefault="00575769" w:rsidP="00E745F4">
      <w:pPr>
        <w:rPr>
          <w:rFonts w:cs="Calibri"/>
        </w:rPr>
      </w:pPr>
      <w:r w:rsidRPr="00E745F4">
        <w:rPr>
          <w:rFonts w:cs="Calibri"/>
        </w:rPr>
        <w:t xml:space="preserve">Meanwhile some path-based </w:t>
      </w:r>
      <w:r w:rsidR="001B4073" w:rsidRPr="00E745F4">
        <w:rPr>
          <w:rFonts w:cs="Calibri"/>
        </w:rPr>
        <w:t>travel prediction</w:t>
      </w:r>
      <w:r w:rsidRPr="00E745F4">
        <w:rPr>
          <w:rFonts w:cs="Calibri"/>
        </w:rPr>
        <w:t xml:space="preserve"> methods were proposed.</w:t>
      </w:r>
      <w:r w:rsidR="00783549" w:rsidRPr="00E745F4">
        <w:rPr>
          <w:rFonts w:cs="Calibri"/>
        </w:rPr>
        <w:t xml:space="preserve"> </w:t>
      </w:r>
      <w:r w:rsidRPr="00E745F4">
        <w:rPr>
          <w:rFonts w:cs="Calibri"/>
        </w:rPr>
        <w:t xml:space="preserve">Badrestani et al </w:t>
      </w:r>
      <w:r w:rsidR="0008740C" w:rsidRPr="00E745F4">
        <w:rPr>
          <w:rFonts w:cs="Calibri"/>
        </w:rPr>
        <w:fldChar w:fldCharType="begin"/>
      </w:r>
      <w:r w:rsidR="0008740C" w:rsidRPr="00E745F4">
        <w:rPr>
          <w:rFonts w:cs="Calibri"/>
        </w:rPr>
        <w:instrText xml:space="preserve"> ADDIN EN.CITE &lt;EndNote&gt;&lt;Cite&gt;&lt;Author&gt;Badrestani&lt;/Author&gt;&lt;Year&gt;2019&lt;/Year&gt;&lt;RecNum&gt;28&lt;/RecNum&gt;&lt;DisplayText&gt;[28]&lt;/DisplayText&gt;&lt;record&gt;&lt;rec-number&gt;28&lt;/rec-number&gt;&lt;foreign-keys&gt;&lt;key app="EN" db-id="eewt0rsvl5x5dfe0wscvwxwn9zs20rwtxep2" timestamp="1694712790"&gt;28&lt;/key&gt;&lt;/foreign-keys&gt;&lt;ref-type name="Electronic Article"&gt;43&lt;/ref-type&gt;&lt;contributors&gt;&lt;authors&gt;&lt;author&gt;Badrestani, Ebrahim&lt;/author&gt;&lt;author&gt;Bahrak, Behnam&lt;/author&gt;&lt;author&gt;Elahi, Ali&lt;/author&gt;&lt;author&gt;Faramarzi, Adib&lt;/author&gt;&lt;author&gt;Golshanrad, Pouria&lt;/author&gt;&lt;author&gt;Karimi Monsefi, Amin&lt;/author&gt;&lt;author&gt;Mahini, Hamid&lt;/author&gt;&lt;author&gt;Zirak, Armin&lt;/author&gt;&lt;/authors&gt;&lt;/contributors&gt;&lt;titles&gt;&lt;title&gt;Real-time travel time estimation using matrix factorization&lt;/title&gt;&lt;secondary-title&gt;arXiv preprint&lt;/secondary-title&gt;&lt;/titles&gt;&lt;periodical&gt;&lt;full-title&gt;arXiv preprint&lt;/full-title&gt;&lt;/periodical&gt;&lt;pages&gt;arXiv:1912.00455&lt;/pages&gt;&lt;keywords&gt;&lt;keyword&gt;Computer Science - Machine Learning&lt;/keyword&gt;&lt;keyword&gt;Electrical Engineering and Systems Science - Signal Processing&lt;/keyword&gt;&lt;/keywords&gt;&lt;dates&gt;&lt;year&gt;2019&lt;/year&gt;&lt;/dates&gt;&lt;urls&gt;&lt;related-urls&gt;&lt;url&gt;https://ui.adsabs.harvard.edu/abs/2019arXiv191200455B&lt;/url&gt;&lt;/related-urls&gt;&lt;/urls&gt;&lt;custom1&gt;eprint: arXiv:1912.00455&lt;/custom1&gt;&lt;electronic-resource-num&gt;10.48550/arXiv.1912.00455&lt;/electronic-resource-num&gt;&lt;/record&gt;&lt;/Cite&gt;&lt;/EndNote&gt;</w:instrText>
      </w:r>
      <w:r w:rsidR="0008740C" w:rsidRPr="00E745F4">
        <w:rPr>
          <w:rFonts w:cs="Calibri"/>
        </w:rPr>
        <w:fldChar w:fldCharType="separate"/>
      </w:r>
      <w:r w:rsidR="0008740C" w:rsidRPr="00E745F4">
        <w:rPr>
          <w:rFonts w:cs="Calibri"/>
          <w:noProof/>
        </w:rPr>
        <w:t>[</w:t>
      </w:r>
      <w:hyperlink w:anchor="_ENREF_28" w:tooltip="Badrestani, 2019 #28" w:history="1">
        <w:r w:rsidR="008412AB" w:rsidRPr="00E745F4">
          <w:rPr>
            <w:rFonts w:cs="Calibri"/>
            <w:noProof/>
          </w:rPr>
          <w:t>28</w:t>
        </w:r>
      </w:hyperlink>
      <w:r w:rsidR="0008740C" w:rsidRPr="00E745F4">
        <w:rPr>
          <w:rFonts w:cs="Calibri"/>
          <w:noProof/>
        </w:rPr>
        <w:t>]</w:t>
      </w:r>
      <w:r w:rsidR="0008740C" w:rsidRPr="00E745F4">
        <w:rPr>
          <w:rFonts w:cs="Calibri"/>
        </w:rPr>
        <w:fldChar w:fldCharType="end"/>
      </w:r>
      <w:r w:rsidRPr="00E745F4">
        <w:rPr>
          <w:rFonts w:cs="Calibri"/>
        </w:rPr>
        <w:t xml:space="preserve"> used a matrix decomposition technique to estimate travel times, which can estimate travel times for all roads at different time intervals.</w:t>
      </w:r>
      <w:r w:rsidR="00783549" w:rsidRPr="00E745F4">
        <w:rPr>
          <w:rFonts w:cs="Calibri"/>
        </w:rPr>
        <w:t xml:space="preserve"> </w:t>
      </w:r>
      <w:r w:rsidRPr="00E745F4">
        <w:rPr>
          <w:rFonts w:cs="Calibri"/>
        </w:rPr>
        <w:t xml:space="preserve">Prokhorchuk et al </w:t>
      </w:r>
      <w:r w:rsidR="0008740C" w:rsidRPr="00E745F4">
        <w:rPr>
          <w:rFonts w:cs="Calibri"/>
        </w:rPr>
        <w:fldChar w:fldCharType="begin"/>
      </w:r>
      <w:r w:rsidR="0008740C" w:rsidRPr="00E745F4">
        <w:rPr>
          <w:rFonts w:cs="Calibri"/>
        </w:rPr>
        <w:instrText xml:space="preserve"> ADDIN EN.CITE &lt;EndNote&gt;&lt;Cite&gt;&lt;Author&gt;Prokhorchuk&lt;/Author&gt;&lt;Year&gt;2019&lt;/Year&gt;&lt;RecNum&gt;29&lt;/RecNum&gt;&lt;DisplayText&gt;[29]&lt;/DisplayText&gt;&lt;record&gt;&lt;rec-number&gt;29&lt;/rec-number&gt;&lt;foreign-keys&gt;&lt;key app="EN" db-id="eewt0rsvl5x5dfe0wscvwxwn9zs20rwtxep2" timestamp="1694712820"&gt;29&lt;/key&gt;&lt;/foreign-keys&gt;&lt;ref-type name="Journal Article"&gt;17&lt;/ref-type&gt;&lt;contributors&gt;&lt;authors&gt;&lt;author&gt;Prokhorchuk, Anatolii&lt;/author&gt;&lt;author&gt;Dauwels, Justin&lt;/author&gt;&lt;author&gt;Jaillet, Patrick&lt;/author&gt;&lt;/authors&gt;&lt;/contributors&gt;&lt;titles&gt;&lt;title&gt;Estimating travel time distributions by Bayesian network inference&lt;/title&gt;&lt;secondary-title&gt;IEEE Transactions on Intelligent Transportation Systems (TITS)&lt;/secondary-title&gt;&lt;/titles&gt;&lt;periodical&gt;&lt;full-title&gt;IEEE Transactions on Intelligent Transportation Systems (TITS)&lt;/full-title&gt;&lt;/periodical&gt;&lt;pages&gt;1867-1876&lt;/pages&gt;&lt;volume&gt;21&lt;/volume&gt;&lt;number&gt;5&lt;/number&gt;&lt;dates&gt;&lt;year&gt;2019&lt;/year&gt;&lt;/dates&gt;&lt;isbn&gt;1524-9050&lt;/isbn&gt;&lt;urls&gt;&lt;/urls&gt;&lt;/record&gt;&lt;/Cite&gt;&lt;/EndNote&gt;</w:instrText>
      </w:r>
      <w:r w:rsidR="0008740C" w:rsidRPr="00E745F4">
        <w:rPr>
          <w:rFonts w:cs="Calibri"/>
        </w:rPr>
        <w:fldChar w:fldCharType="separate"/>
      </w:r>
      <w:r w:rsidR="0008740C" w:rsidRPr="00E745F4">
        <w:rPr>
          <w:rFonts w:cs="Calibri"/>
          <w:noProof/>
        </w:rPr>
        <w:t>[</w:t>
      </w:r>
      <w:hyperlink w:anchor="_ENREF_29" w:tooltip="Prokhorchuk, 2019 #29" w:history="1">
        <w:r w:rsidR="008412AB" w:rsidRPr="00E745F4">
          <w:rPr>
            <w:rFonts w:cs="Calibri"/>
            <w:noProof/>
          </w:rPr>
          <w:t>29</w:t>
        </w:r>
      </w:hyperlink>
      <w:r w:rsidR="0008740C" w:rsidRPr="00E745F4">
        <w:rPr>
          <w:rFonts w:cs="Calibri"/>
          <w:noProof/>
        </w:rPr>
        <w:t>]</w:t>
      </w:r>
      <w:r w:rsidR="0008740C" w:rsidRPr="00E745F4">
        <w:rPr>
          <w:rFonts w:cs="Calibri"/>
        </w:rPr>
        <w:fldChar w:fldCharType="end"/>
      </w:r>
      <w:r w:rsidRPr="00E745F4">
        <w:rPr>
          <w:rFonts w:cs="Calibri"/>
        </w:rPr>
        <w:t xml:space="preserve"> utilised a Bayesian network and devised a framework combining Gaussian connectivity functions and network inference, which can be used to estimate travel times from sparse GPS measurements to infer the distribution of travel times.</w:t>
      </w:r>
      <w:r w:rsidR="00783549" w:rsidRPr="00E745F4">
        <w:rPr>
          <w:rFonts w:cs="Calibri"/>
        </w:rPr>
        <w:t xml:space="preserve"> </w:t>
      </w:r>
      <w:r w:rsidRPr="00E745F4">
        <w:rPr>
          <w:rFonts w:cs="Calibri"/>
        </w:rPr>
        <w:t xml:space="preserve">Meng et al </w:t>
      </w:r>
      <w:r w:rsidR="0008740C" w:rsidRPr="00E745F4">
        <w:rPr>
          <w:rFonts w:cs="Calibri"/>
        </w:rPr>
        <w:fldChar w:fldCharType="begin"/>
      </w:r>
      <w:r w:rsidR="0008740C" w:rsidRPr="00E745F4">
        <w:rPr>
          <w:rFonts w:cs="Calibri"/>
        </w:rPr>
        <w:instrText xml:space="preserve"> ADDIN EN.CITE &lt;EndNote&gt;&lt;Cite&gt;&lt;Author&gt;Meng&lt;/Author&gt;&lt;Year&gt;2017&lt;/Year&gt;&lt;RecNum&gt;30&lt;/RecNum&gt;&lt;DisplayText&gt;[30]&lt;/DisplayText&gt;&lt;record&gt;&lt;rec-number&gt;30&lt;/rec-number&gt;&lt;foreign-keys&gt;&lt;key app="EN" db-id="eewt0rsvl5x5dfe0wscvwxwn9zs20rwtxep2" timestamp="1694712843"&gt;30&lt;/key&gt;&lt;/foreign-keys&gt;&lt;ref-type name="Conference Proceedings"&gt;10&lt;/ref-type&gt;&lt;contributors&gt;&lt;authors&gt;&lt;author&gt;Meng, Zhu&lt;/author&gt;&lt;author&gt;Wang, Chenhao&lt;/author&gt;&lt;author&gt;Peng, Liqun&lt;/author&gt;&lt;author&gt;Teng, Ai&lt;/author&gt;&lt;author&gt;Qiu, Tony Z&lt;/author&gt;&lt;/authors&gt;&lt;/contributors&gt;&lt;titles&gt;&lt;title&gt;Link travel time and delay estimation using transit AVL data&lt;/title&gt;&lt;secondary-title&gt;Proceedings of the 4th International Conference on Transportation Information and Safety (ICTIS)&lt;/secondary-title&gt;&lt;/titles&gt;&lt;pages&gt;67-72&lt;/pages&gt;&lt;dates&gt;&lt;year&gt;2017&lt;/year&gt;&lt;/dates&gt;&lt;publisher&gt;IEEE&lt;/publisher&gt;&lt;isbn&gt;153860437X&lt;/isbn&gt;&lt;urls&gt;&lt;/urls&gt;&lt;/record&gt;&lt;/Cite&gt;&lt;/EndNote&gt;</w:instrText>
      </w:r>
      <w:r w:rsidR="0008740C" w:rsidRPr="00E745F4">
        <w:rPr>
          <w:rFonts w:cs="Calibri"/>
        </w:rPr>
        <w:fldChar w:fldCharType="separate"/>
      </w:r>
      <w:r w:rsidR="0008740C" w:rsidRPr="00E745F4">
        <w:rPr>
          <w:rFonts w:cs="Calibri"/>
          <w:noProof/>
        </w:rPr>
        <w:t>[</w:t>
      </w:r>
      <w:hyperlink w:anchor="_ENREF_30" w:tooltip="Meng, 2017 #30" w:history="1">
        <w:r w:rsidR="008412AB" w:rsidRPr="00E745F4">
          <w:rPr>
            <w:rFonts w:cs="Calibri"/>
            <w:noProof/>
          </w:rPr>
          <w:t>30</w:t>
        </w:r>
      </w:hyperlink>
      <w:r w:rsidR="0008740C" w:rsidRPr="00E745F4">
        <w:rPr>
          <w:rFonts w:cs="Calibri"/>
          <w:noProof/>
        </w:rPr>
        <w:t>]</w:t>
      </w:r>
      <w:r w:rsidR="0008740C" w:rsidRPr="00E745F4">
        <w:rPr>
          <w:rFonts w:cs="Calibri"/>
        </w:rPr>
        <w:fldChar w:fldCharType="end"/>
      </w:r>
      <w:r w:rsidRPr="00E745F4">
        <w:rPr>
          <w:rFonts w:cs="Calibri"/>
        </w:rPr>
        <w:t xml:space="preserve"> introduced a likelihood function and estimated the most probable traffic delays for each road section, including relief times and stopping times at signalised intersections, by maximising this function. In some works</w:t>
      </w:r>
      <w:r w:rsidR="00C855AD" w:rsidRPr="00E745F4">
        <w:rPr>
          <w:rFonts w:cs="Calibri"/>
        </w:rPr>
        <w:t xml:space="preserve"> </w:t>
      </w:r>
      <w:r w:rsidR="0008740C" w:rsidRPr="00E745F4">
        <w:rPr>
          <w:rFonts w:cs="Calibri"/>
        </w:rPr>
        <w:fldChar w:fldCharType="begin"/>
      </w:r>
      <w:r w:rsidR="0008740C" w:rsidRPr="00E745F4">
        <w:rPr>
          <w:rFonts w:cs="Calibri"/>
        </w:rPr>
        <w:instrText xml:space="preserve"> ADDIN EN.CITE &lt;EndNote&gt;&lt;Cite&gt;&lt;Author&gt;Li&lt;/Author&gt;&lt;Year&gt;2018&lt;/Year&gt;&lt;RecNum&gt;19&lt;/RecNum&gt;&lt;DisplayText&gt;[19, 31]&lt;/DisplayText&gt;&lt;record&gt;&lt;rec-number&gt;19&lt;/rec-number&gt;&lt;foreign-keys&gt;&lt;key app="EN" db-id="eewt0rsvl5x5dfe0wscvwxwn9zs20rwtxep2" timestamp="1694712220"&gt;19&lt;/key&gt;&lt;/foreign-keys&gt;&lt;ref-type name="Conference Proceedings"&gt;10&lt;/ref-type&gt;&lt;contributors&gt;&lt;authors&gt;&lt;author&gt;Li, Yaguang&lt;/author&gt;&lt;author&gt;Fu, Kun&lt;/author&gt;&lt;author&gt;Wang, Zheng&lt;/author&gt;&lt;author&gt;Shahabi, Cyrus&lt;/author&gt;&lt;author&gt;Ye, Jieping&lt;/author&gt;&lt;author&gt;Liu, Yan&lt;/author&gt;&lt;/authors&gt;&lt;/contributors&gt;&lt;titles&gt;&lt;title&gt;Multi-task representation learning for travel time estimation&lt;/title&gt;&lt;secondary-title&gt;Proceedings of the 24th ACM SIGKDD International Conference on Knowledge Discovery and Data Mining&lt;/secondary-title&gt;&lt;/titles&gt;&lt;pages&gt;1695-1704&lt;/pages&gt;&lt;dates&gt;&lt;year&gt;2018&lt;/year&gt;&lt;/dates&gt;&lt;urls&gt;&lt;/urls&gt;&lt;/record&gt;&lt;/Cite&gt;&lt;Cite&gt;&lt;Author&gt;Gao&lt;/Author&gt;&lt;Year&gt;2019&lt;/Year&gt;&lt;RecNum&gt;31&lt;/RecNum&gt;&lt;record&gt;&lt;rec-number&gt;31&lt;/rec-number&gt;&lt;foreign-keys&gt;&lt;key app="EN" db-id="eewt0rsvl5x5dfe0wscvwxwn9zs20rwtxep2" timestamp="1694712942"&gt;31&lt;/key&gt;&lt;/foreign-keys&gt;&lt;ref-type name="Conference Proceedings"&gt;10&lt;/ref-type&gt;&lt;contributors&gt;&lt;authors&gt;&lt;author&gt;Gao, Ruipeng&lt;/author&gt;&lt;author&gt;Guo, Xiaoyu&lt;/author&gt;&lt;author&gt;Sun, Fuyong&lt;/author&gt;&lt;author&gt;Dai, Lin&lt;/author&gt;&lt;author&gt;Zhu, Jiayan&lt;/author&gt;&lt;author&gt;Hu, Chenxi&lt;/author&gt;&lt;author&gt;Li, Haibo&lt;/author&gt;&lt;/authors&gt;&lt;/contributors&gt;&lt;titles&gt;&lt;title&gt;Aggressive driving saves more time? Multi-task learning for customized travel time estimation&lt;/title&gt;&lt;secondary-title&gt;International Joint Conference on Artificial Intelligence (IJCAI)&lt;/secondary-title&gt;&lt;/titles&gt;&lt;pages&gt;1689-1696&lt;/pages&gt;&lt;dates&gt;&lt;year&gt;2019&lt;/year&gt;&lt;/dates&gt;&lt;urls&gt;&lt;/urls&gt;&lt;/record&gt;&lt;/Cite&gt;&lt;/EndNote&gt;</w:instrText>
      </w:r>
      <w:r w:rsidR="0008740C" w:rsidRPr="00E745F4">
        <w:rPr>
          <w:rFonts w:cs="Calibri"/>
        </w:rPr>
        <w:fldChar w:fldCharType="separate"/>
      </w:r>
      <w:r w:rsidR="0008740C" w:rsidRPr="00E745F4">
        <w:rPr>
          <w:rFonts w:cs="Calibri"/>
          <w:noProof/>
        </w:rPr>
        <w:t>[</w:t>
      </w:r>
      <w:hyperlink w:anchor="_ENREF_19" w:tooltip="Li, 2018 #19" w:history="1">
        <w:r w:rsidR="008412AB" w:rsidRPr="00E745F4">
          <w:rPr>
            <w:rFonts w:cs="Calibri"/>
            <w:noProof/>
          </w:rPr>
          <w:t>19</w:t>
        </w:r>
      </w:hyperlink>
      <w:r w:rsidR="0008740C" w:rsidRPr="00E745F4">
        <w:rPr>
          <w:rFonts w:cs="Calibri"/>
          <w:noProof/>
        </w:rPr>
        <w:t xml:space="preserve">, </w:t>
      </w:r>
      <w:hyperlink w:anchor="_ENREF_31" w:tooltip="Gao, 2019 #31" w:history="1">
        <w:r w:rsidR="008412AB" w:rsidRPr="00E745F4">
          <w:rPr>
            <w:rFonts w:cs="Calibri"/>
            <w:noProof/>
          </w:rPr>
          <w:t>31</w:t>
        </w:r>
      </w:hyperlink>
      <w:r w:rsidR="0008740C" w:rsidRPr="00E745F4">
        <w:rPr>
          <w:rFonts w:cs="Calibri"/>
          <w:noProof/>
        </w:rPr>
        <w:t>]</w:t>
      </w:r>
      <w:r w:rsidR="0008740C" w:rsidRPr="00E745F4">
        <w:rPr>
          <w:rFonts w:cs="Calibri"/>
        </w:rPr>
        <w:fldChar w:fldCharType="end"/>
      </w:r>
      <w:r w:rsidRPr="00E745F4">
        <w:rPr>
          <w:rFonts w:cs="Calibri"/>
        </w:rPr>
        <w:t xml:space="preserve">, each road is represented as a vector that reflects the neighbourhood of the road through vector correlation, and the </w:t>
      </w:r>
      <w:r w:rsidRPr="00E745F4">
        <w:rPr>
          <w:rFonts w:cs="Calibri"/>
        </w:rPr>
        <w:lastRenderedPageBreak/>
        <w:t>travel time is obtained by combining other features through multi-task learning. The segmented calculation method of travel time is intuitive, but the error increases with the increase of travel length. They do not match the road network to a specific track and do not consider other roads beyond the track.</w:t>
      </w:r>
    </w:p>
    <w:p w:rsidR="00575769" w:rsidRPr="00E745F4" w:rsidRDefault="00575769" w:rsidP="00E745F4">
      <w:pPr>
        <w:rPr>
          <w:rFonts w:cs="Calibri"/>
        </w:rPr>
      </w:pPr>
      <w:r w:rsidRPr="00E745F4">
        <w:rPr>
          <w:rFonts w:cs="Calibri"/>
        </w:rPr>
        <w:t xml:space="preserve">Some other trajectory-based </w:t>
      </w:r>
      <w:r w:rsidR="001B4073" w:rsidRPr="00E745F4">
        <w:rPr>
          <w:rFonts w:cs="Calibri"/>
        </w:rPr>
        <w:t>travel prediction</w:t>
      </w:r>
      <w:r w:rsidRPr="00E745F4">
        <w:rPr>
          <w:rFonts w:cs="Calibri"/>
        </w:rPr>
        <w:t xml:space="preserve"> methods have been proposed. Some of them use only OD pairs (Origin-Destination) without considering intermediate points and estimate the travel time by nearest neighbour matching </w:t>
      </w:r>
      <w:r w:rsidR="0008740C" w:rsidRPr="00E745F4">
        <w:rPr>
          <w:rFonts w:cs="Calibri"/>
        </w:rPr>
        <w:fldChar w:fldCharType="begin"/>
      </w:r>
      <w:r w:rsidR="0008740C" w:rsidRPr="00E745F4">
        <w:rPr>
          <w:rFonts w:cs="Calibri"/>
        </w:rPr>
        <w:instrText xml:space="preserve"> ADDIN EN.CITE &lt;EndNote&gt;&lt;Cite&gt;&lt;Author&gt;Wang&lt;/Author&gt;&lt;Year&gt;2019&lt;/Year&gt;&lt;RecNum&gt;32&lt;/RecNum&gt;&lt;DisplayText&gt;[32]&lt;/DisplayText&gt;&lt;record&gt;&lt;rec-number&gt;32&lt;/rec-number&gt;&lt;foreign-keys&gt;&lt;key app="EN" db-id="eewt0rsvl5x5dfe0wscvwxwn9zs20rwtxep2" timestamp="1694713006"&gt;32&lt;/key&gt;&lt;/foreign-keys&gt;&lt;ref-type name="Journal Article"&gt;17&lt;/ref-type&gt;&lt;contributors&gt;&lt;authors&gt;&lt;author&gt;Wang, Hongjian&lt;/author&gt;&lt;author&gt;Tang, Xianfeng&lt;/author&gt;&lt;author&gt;Kuo, Yu-Hsuan&lt;/author&gt;&lt;author&gt;Kifer, Daniel&lt;/author&gt;&lt;author&gt;Li, Zhenhui %J ACM Transactions on Intelligent Systems&lt;/author&gt;&lt;author&gt;Technology&lt;/author&gt;&lt;/authors&gt;&lt;/contributors&gt;&lt;titles&gt;&lt;title&gt;A simple baseline for travel time estimation using large-scale trip data&lt;/title&gt;&lt;secondary-title&gt;ACM Transactions on Intelligent Systems Technology&lt;/secondary-title&gt;&lt;/titles&gt;&lt;periodical&gt;&lt;full-title&gt;ACM Transactions on Intelligent Systems Technology&lt;/full-title&gt;&lt;/periodical&gt;&lt;pages&gt;1-22&lt;/pages&gt;&lt;volume&gt;10&lt;/volume&gt;&lt;number&gt;2&lt;/number&gt;&lt;dates&gt;&lt;year&gt;2019&lt;/year&gt;&lt;/dates&gt;&lt;isbn&gt;2157-6904&lt;/isbn&gt;&lt;urls&gt;&lt;/urls&gt;&lt;/record&gt;&lt;/Cite&gt;&lt;/EndNote&gt;</w:instrText>
      </w:r>
      <w:r w:rsidR="0008740C" w:rsidRPr="00E745F4">
        <w:rPr>
          <w:rFonts w:cs="Calibri"/>
        </w:rPr>
        <w:fldChar w:fldCharType="separate"/>
      </w:r>
      <w:r w:rsidR="0008740C" w:rsidRPr="00E745F4">
        <w:rPr>
          <w:rFonts w:cs="Calibri"/>
          <w:noProof/>
        </w:rPr>
        <w:t>[</w:t>
      </w:r>
      <w:hyperlink w:anchor="_ENREF_32" w:tooltip="Wang, 2019 #32" w:history="1">
        <w:r w:rsidR="008412AB" w:rsidRPr="00E745F4">
          <w:rPr>
            <w:rFonts w:cs="Calibri"/>
            <w:noProof/>
          </w:rPr>
          <w:t>32</w:t>
        </w:r>
      </w:hyperlink>
      <w:r w:rsidR="0008740C" w:rsidRPr="00E745F4">
        <w:rPr>
          <w:rFonts w:cs="Calibri"/>
          <w:noProof/>
        </w:rPr>
        <w:t>]</w:t>
      </w:r>
      <w:r w:rsidR="0008740C" w:rsidRPr="00E745F4">
        <w:rPr>
          <w:rFonts w:cs="Calibri"/>
        </w:rPr>
        <w:fldChar w:fldCharType="end"/>
      </w:r>
      <w:r w:rsidRPr="00E745F4">
        <w:rPr>
          <w:rFonts w:cs="Calibri"/>
        </w:rPr>
        <w:t>.</w:t>
      </w:r>
      <w:r w:rsidR="00947126" w:rsidRPr="00E745F4">
        <w:rPr>
          <w:rFonts w:cs="Calibri"/>
        </w:rPr>
        <w:t xml:space="preserve"> </w:t>
      </w:r>
      <w:r w:rsidRPr="00E745F4">
        <w:rPr>
          <w:rFonts w:cs="Calibri"/>
        </w:rPr>
        <w:t xml:space="preserve">Wang et al </w:t>
      </w:r>
      <w:r w:rsidR="0008740C" w:rsidRPr="00E745F4">
        <w:rPr>
          <w:rFonts w:cs="Calibri"/>
        </w:rPr>
        <w:fldChar w:fldCharType="begin"/>
      </w:r>
      <w:r w:rsidR="0008740C" w:rsidRPr="00E745F4">
        <w:rPr>
          <w:rFonts w:cs="Calibri"/>
        </w:rPr>
        <w:instrText xml:space="preserve"> ADDIN EN.CITE &lt;EndNote&gt;&lt;Cite&gt;&lt;Author&gt;Wang&lt;/Author&gt;&lt;Year&gt;2018&lt;/Year&gt;&lt;RecNum&gt;33&lt;/RecNum&gt;&lt;DisplayText&gt;[33]&lt;/DisplayText&gt;&lt;record&gt;&lt;rec-number&gt;33&lt;/rec-number&gt;&lt;foreign-keys&gt;&lt;key app="EN" db-id="eewt0rsvl5x5dfe0wscvwxwn9zs20rwtxep2" timestamp="1694713034"&gt;33&lt;/key&gt;&lt;/foreign-keys&gt;&lt;ref-type name="Conference Proceedings"&gt;10&lt;/ref-type&gt;&lt;contributors&gt;&lt;authors&gt;&lt;author&gt;Wang, Zheng&lt;/author&gt;&lt;author&gt;Fu, Kun&lt;/author&gt;&lt;author&gt;Ye, Jieping&lt;/author&gt;&lt;/authors&gt;&lt;/contributors&gt;&lt;titles&gt;&lt;title&gt;Learning to estimate the travel time&lt;/title&gt;&lt;secondary-title&gt;Proceedings of the 24th ACM SIGKDD International Conference on Knowledge Discovery and Data Mining&lt;/secondary-title&gt;&lt;/titles&gt;&lt;pages&gt;858-866&lt;/pages&gt;&lt;dates&gt;&lt;year&gt;2018&lt;/year&gt;&lt;/dates&gt;&lt;urls&gt;&lt;/urls&gt;&lt;/record&gt;&lt;/Cite&gt;&lt;/EndNote&gt;</w:instrText>
      </w:r>
      <w:r w:rsidR="0008740C" w:rsidRPr="00E745F4">
        <w:rPr>
          <w:rFonts w:cs="Calibri"/>
        </w:rPr>
        <w:fldChar w:fldCharType="separate"/>
      </w:r>
      <w:r w:rsidR="0008740C" w:rsidRPr="00E745F4">
        <w:rPr>
          <w:rFonts w:cs="Calibri"/>
          <w:noProof/>
        </w:rPr>
        <w:t>[</w:t>
      </w:r>
      <w:hyperlink w:anchor="_ENREF_33" w:tooltip="Wang, 2018 #33" w:history="1">
        <w:r w:rsidR="008412AB" w:rsidRPr="00E745F4">
          <w:rPr>
            <w:rFonts w:cs="Calibri"/>
            <w:noProof/>
          </w:rPr>
          <w:t>33</w:t>
        </w:r>
      </w:hyperlink>
      <w:r w:rsidR="0008740C" w:rsidRPr="00E745F4">
        <w:rPr>
          <w:rFonts w:cs="Calibri"/>
          <w:noProof/>
        </w:rPr>
        <w:t>]</w:t>
      </w:r>
      <w:r w:rsidR="0008740C" w:rsidRPr="00E745F4">
        <w:rPr>
          <w:rFonts w:cs="Calibri"/>
        </w:rPr>
        <w:fldChar w:fldCharType="end"/>
      </w:r>
      <w:r w:rsidRPr="00E745F4">
        <w:rPr>
          <w:rFonts w:cs="Calibri"/>
        </w:rPr>
        <w:t xml:space="preserve"> added other factors to OD pairs and proposed a </w:t>
      </w:r>
      <w:r w:rsidRPr="00E745F4">
        <w:rPr>
          <w:rFonts w:cs="Calibri"/>
          <w:i/>
        </w:rPr>
        <w:t>WDR (Wide-</w:t>
      </w:r>
      <w:r w:rsidR="00D63F5F" w:rsidRPr="00E745F4">
        <w:rPr>
          <w:rFonts w:cs="Calibri"/>
          <w:i/>
        </w:rPr>
        <w:t>D</w:t>
      </w:r>
      <w:r w:rsidRPr="00E745F4">
        <w:rPr>
          <w:rFonts w:cs="Calibri"/>
          <w:i/>
        </w:rPr>
        <w:t>eep-</w:t>
      </w:r>
      <w:r w:rsidR="00D63F5F" w:rsidRPr="00E745F4">
        <w:rPr>
          <w:rFonts w:cs="Calibri"/>
          <w:i/>
        </w:rPr>
        <w:t>R</w:t>
      </w:r>
      <w:r w:rsidRPr="00E745F4">
        <w:rPr>
          <w:rFonts w:cs="Calibri"/>
          <w:i/>
        </w:rPr>
        <w:t>ecurrent)</w:t>
      </w:r>
      <w:r w:rsidRPr="00E745F4">
        <w:rPr>
          <w:rFonts w:cs="Calibri"/>
        </w:rPr>
        <w:t xml:space="preserve"> learning model containing traffic information, which is used by a traffic estimator during the obtained during feature extraction and then an integrated regression model consisting of a wide linear model, a deep neural model and an LSTM was used to estimate the travel time.</w:t>
      </w:r>
      <w:r w:rsidR="00070B3B" w:rsidRPr="00E745F4">
        <w:rPr>
          <w:rFonts w:cs="Calibri"/>
        </w:rPr>
        <w:t xml:space="preserve"> </w:t>
      </w:r>
      <w:r w:rsidR="00947126" w:rsidRPr="00E745F4">
        <w:rPr>
          <w:rFonts w:cs="Calibri"/>
        </w:rPr>
        <w:t xml:space="preserve">Fu et al </w:t>
      </w:r>
      <w:r w:rsidR="0008740C" w:rsidRPr="00E745F4">
        <w:rPr>
          <w:rFonts w:cs="Calibri"/>
        </w:rPr>
        <w:fldChar w:fldCharType="begin"/>
      </w:r>
      <w:r w:rsidR="0008740C" w:rsidRPr="00E745F4">
        <w:rPr>
          <w:rFonts w:cs="Calibri"/>
        </w:rPr>
        <w:instrText xml:space="preserve"> ADDIN EN.CITE &lt;EndNote&gt;&lt;Cite&gt;&lt;Author&gt;Fu&lt;/Author&gt;&lt;Year&gt;2019&lt;/Year&gt;&lt;RecNum&gt;23&lt;/RecNum&gt;&lt;DisplayText&gt;[23]&lt;/DisplayText&gt;&lt;record&gt;&lt;rec-number&gt;23&lt;/rec-number&gt;&lt;foreign-keys&gt;&lt;key app="EN" db-id="eewt0rsvl5x5dfe0wscvwxwn9zs20rwtxep2" timestamp="1694712454"&gt;23&lt;/key&gt;&lt;/foreign-keys&gt;&lt;ref-type name="Conference Proceedings"&gt;10&lt;/ref-type&gt;&lt;contributors&gt;&lt;authors&gt;&lt;author&gt;Fu, Tao-yang&lt;/author&gt;&lt;author&gt;Lee, Wang-Chien&lt;/author&gt;&lt;/authors&gt;&lt;/contributors&gt;&lt;titles&gt;&lt;title&gt;Deepist: Deep image-based spatio-temporal network for travel time estimation&lt;/title&gt;&lt;secondary-title&gt;Proceedings of the 28th ACM International Conference on Information and Knowledge Management&lt;/secondary-title&gt;&lt;/titles&gt;&lt;pages&gt;69-78&lt;/pages&gt;&lt;dates&gt;&lt;year&gt;2019&lt;/year&gt;&lt;/dates&gt;&lt;urls&gt;&lt;/urls&gt;&lt;/record&gt;&lt;/Cite&gt;&lt;/EndNote&gt;</w:instrText>
      </w:r>
      <w:r w:rsidR="0008740C" w:rsidRPr="00E745F4">
        <w:rPr>
          <w:rFonts w:cs="Calibri"/>
        </w:rPr>
        <w:fldChar w:fldCharType="separate"/>
      </w:r>
      <w:r w:rsidR="0008740C" w:rsidRPr="00E745F4">
        <w:rPr>
          <w:rFonts w:cs="Calibri"/>
          <w:noProof/>
        </w:rPr>
        <w:t>[</w:t>
      </w:r>
      <w:hyperlink w:anchor="_ENREF_23" w:tooltip="Fu, 2019 #23" w:history="1">
        <w:r w:rsidR="008412AB" w:rsidRPr="00E745F4">
          <w:rPr>
            <w:rFonts w:cs="Calibri"/>
            <w:noProof/>
          </w:rPr>
          <w:t>23</w:t>
        </w:r>
      </w:hyperlink>
      <w:r w:rsidR="0008740C" w:rsidRPr="00E745F4">
        <w:rPr>
          <w:rFonts w:cs="Calibri"/>
          <w:noProof/>
        </w:rPr>
        <w:t>]</w:t>
      </w:r>
      <w:r w:rsidR="0008740C" w:rsidRPr="00E745F4">
        <w:rPr>
          <w:rFonts w:cs="Calibri"/>
        </w:rPr>
        <w:fldChar w:fldCharType="end"/>
      </w:r>
      <w:r w:rsidR="00947126" w:rsidRPr="00E745F4">
        <w:rPr>
          <w:rFonts w:cs="Calibri"/>
        </w:rPr>
        <w:t xml:space="preserve"> plotted the paths as a series of generalised images and utilised the power of the convolutional neural network model to process the images. They designed a new 2D CNN that extracts the spatial patterns of straight lines in the images by regularisation and employing a multi-pool approach, while applying the 1D CNN to capture temporal patterns in the spatial patterns along the paths for estimation to obtain the travel time. </w:t>
      </w:r>
      <w:r w:rsidRPr="00E745F4">
        <w:rPr>
          <w:rFonts w:cs="Calibri"/>
        </w:rPr>
        <w:t xml:space="preserve">Fang et al </w:t>
      </w:r>
      <w:r w:rsidR="0008740C" w:rsidRPr="00E745F4">
        <w:rPr>
          <w:rFonts w:cs="Calibri"/>
        </w:rPr>
        <w:fldChar w:fldCharType="begin"/>
      </w:r>
      <w:r w:rsidR="0008740C" w:rsidRPr="00E745F4">
        <w:rPr>
          <w:rFonts w:cs="Calibri"/>
        </w:rPr>
        <w:instrText xml:space="preserve"> ADDIN EN.CITE &lt;EndNote&gt;&lt;Cite&gt;&lt;Author&gt;Fang&lt;/Author&gt;&lt;Year&gt;2020&lt;/Year&gt;&lt;RecNum&gt;24&lt;/RecNum&gt;&lt;DisplayText&gt;[24]&lt;/DisplayText&gt;&lt;record&gt;&lt;rec-number&gt;24&lt;/rec-number&gt;&lt;foreign-keys&gt;&lt;key app="EN" db-id="eewt0rsvl5x5dfe0wscvwxwn9zs20rwtxep2" timestamp="1694712499"&gt;24&lt;/key&gt;&lt;/foreign-keys&gt;&lt;ref-type name="Conference Proceedings"&gt;10&lt;/ref-type&gt;&lt;contributors&gt;&lt;authors&gt;&lt;author&gt;Fang, Xiaomin&lt;/author&gt;&lt;author&gt;Huang, Jizhou&lt;/author&gt;&lt;author&gt;Wang, Fan&lt;/author&gt;&lt;author&gt;Zeng, Lingke&lt;/author&gt;&lt;author&gt;Liang, Haijin&lt;/author&gt;&lt;author&gt;Wang, Haifeng&lt;/author&gt;&lt;/authors&gt;&lt;/contributors&gt;&lt;titles&gt;&lt;title&gt;Constgat: Contextual spatial-temporal graph attention network for travel time estimation at baidu maps&lt;/title&gt;&lt;secondary-title&gt;Proceedings of the 26th ACM SIGKDD International Conference on Knowledge Discovery and Data Mining&lt;/secondary-title&gt;&lt;/titles&gt;&lt;pages&gt;2697-2705&lt;/pages&gt;&lt;dates&gt;&lt;year&gt;2020&lt;/year&gt;&lt;/dates&gt;&lt;urls&gt;&lt;/urls&gt;&lt;/record&gt;&lt;/Cite&gt;&lt;/EndNote&gt;</w:instrText>
      </w:r>
      <w:r w:rsidR="0008740C" w:rsidRPr="00E745F4">
        <w:rPr>
          <w:rFonts w:cs="Calibri"/>
        </w:rPr>
        <w:fldChar w:fldCharType="separate"/>
      </w:r>
      <w:r w:rsidR="0008740C" w:rsidRPr="00E745F4">
        <w:rPr>
          <w:rFonts w:cs="Calibri"/>
          <w:noProof/>
        </w:rPr>
        <w:t>[</w:t>
      </w:r>
      <w:hyperlink w:anchor="_ENREF_24" w:tooltip="Fang, 2020 #24" w:history="1">
        <w:r w:rsidR="008412AB" w:rsidRPr="00E745F4">
          <w:rPr>
            <w:rFonts w:cs="Calibri"/>
            <w:noProof/>
          </w:rPr>
          <w:t>24</w:t>
        </w:r>
      </w:hyperlink>
      <w:r w:rsidR="0008740C" w:rsidRPr="00E745F4">
        <w:rPr>
          <w:rFonts w:cs="Calibri"/>
          <w:noProof/>
        </w:rPr>
        <w:t>]</w:t>
      </w:r>
      <w:r w:rsidR="0008740C" w:rsidRPr="00E745F4">
        <w:rPr>
          <w:rFonts w:cs="Calibri"/>
        </w:rPr>
        <w:fldChar w:fldCharType="end"/>
      </w:r>
      <w:r w:rsidRPr="00E745F4">
        <w:rPr>
          <w:rFonts w:cs="Calibri"/>
        </w:rPr>
        <w:t xml:space="preserve"> used ConSTGAT network to integrate contextual information about the traffic conditions and tracks to estimate travel time.</w:t>
      </w:r>
      <w:r w:rsidR="00947126" w:rsidRPr="00E745F4">
        <w:rPr>
          <w:rFonts w:cs="Calibri"/>
        </w:rPr>
        <w:t xml:space="preserve"> </w:t>
      </w:r>
      <w:r w:rsidRPr="00E745F4">
        <w:rPr>
          <w:rFonts w:cs="Calibri"/>
        </w:rPr>
        <w:t xml:space="preserve">Xu et al </w:t>
      </w:r>
      <w:r w:rsidR="0008740C" w:rsidRPr="00E745F4">
        <w:rPr>
          <w:rFonts w:cs="Calibri"/>
        </w:rPr>
        <w:fldChar w:fldCharType="begin"/>
      </w:r>
      <w:r w:rsidR="0008740C" w:rsidRPr="00E745F4">
        <w:rPr>
          <w:rFonts w:cs="Calibri"/>
        </w:rPr>
        <w:instrText xml:space="preserve"> ADDIN EN.CITE &lt;EndNote&gt;&lt;Cite&gt;&lt;Author&gt;Xu&lt;/Author&gt;&lt;Year&gt;2020&lt;/Year&gt;&lt;RecNum&gt;34&lt;/RecNum&gt;&lt;DisplayText&gt;[34]&lt;/DisplayText&gt;&lt;record&gt;&lt;rec-number&gt;34&lt;/rec-number&gt;&lt;foreign-keys&gt;&lt;key app="EN" db-id="eewt0rsvl5x5dfe0wscvwxwn9zs20rwtxep2" timestamp="1694713186"&gt;34&lt;/key&gt;&lt;/foreign-keys&gt;&lt;ref-type name="Journal Article"&gt;17&lt;/ref-type&gt;&lt;contributors&gt;&lt;authors&gt;&lt;author&gt;Xu, Saijun&lt;/author&gt;&lt;author&gt;Zhang, Ruoqian&lt;/author&gt;&lt;author&gt;Cheng, Wanjun&lt;/author&gt;&lt;author&gt;Xu, Jiajie&lt;/author&gt;&lt;/authors&gt;&lt;/contributors&gt;&lt;titles&gt;&lt;title&gt;MTLM: a multi-task learning model for travel time estimation&lt;/title&gt;&lt;secondary-title&gt;GeoInformatica&lt;/secondary-title&gt;&lt;/titles&gt;&lt;periodical&gt;&lt;full-title&gt;GeoInformatica&lt;/full-title&gt;&lt;/periodical&gt;&lt;pages&gt;1-17&lt;/pages&gt;&lt;dates&gt;&lt;year&gt;2020&lt;/year&gt;&lt;/dates&gt;&lt;isbn&gt;1573-7624&lt;/isbn&gt;&lt;urls&gt;&lt;/urls&gt;&lt;/record&gt;&lt;/Cite&gt;&lt;/EndNote&gt;</w:instrText>
      </w:r>
      <w:r w:rsidR="0008740C" w:rsidRPr="00E745F4">
        <w:rPr>
          <w:rFonts w:cs="Calibri"/>
        </w:rPr>
        <w:fldChar w:fldCharType="separate"/>
      </w:r>
      <w:r w:rsidR="0008740C" w:rsidRPr="00E745F4">
        <w:rPr>
          <w:rFonts w:cs="Calibri"/>
          <w:noProof/>
        </w:rPr>
        <w:t>[</w:t>
      </w:r>
      <w:hyperlink w:anchor="_ENREF_34" w:tooltip="Xu, 2020 #34" w:history="1">
        <w:r w:rsidR="008412AB" w:rsidRPr="00E745F4">
          <w:rPr>
            <w:rFonts w:cs="Calibri"/>
            <w:noProof/>
          </w:rPr>
          <w:t>34</w:t>
        </w:r>
      </w:hyperlink>
      <w:r w:rsidR="0008740C" w:rsidRPr="00E745F4">
        <w:rPr>
          <w:rFonts w:cs="Calibri"/>
          <w:noProof/>
        </w:rPr>
        <w:t>]</w:t>
      </w:r>
      <w:r w:rsidR="0008740C" w:rsidRPr="00E745F4">
        <w:rPr>
          <w:rFonts w:cs="Calibri"/>
        </w:rPr>
        <w:fldChar w:fldCharType="end"/>
      </w:r>
      <w:r w:rsidRPr="00E745F4">
        <w:rPr>
          <w:rFonts w:cs="Calibri"/>
        </w:rPr>
        <w:t xml:space="preserve"> used a multi-task learning model MTLM to integrate transport mode recommendation and </w:t>
      </w:r>
      <w:r w:rsidR="001B4073" w:rsidRPr="00E745F4">
        <w:rPr>
          <w:rFonts w:cs="Calibri"/>
        </w:rPr>
        <w:t>travel prediction</w:t>
      </w:r>
      <w:r w:rsidRPr="00E745F4">
        <w:rPr>
          <w:rFonts w:cs="Calibri"/>
        </w:rPr>
        <w:t xml:space="preserve"> to recommend suitable transport modes and estimate travel times.</w:t>
      </w:r>
      <w:r w:rsidR="00947126" w:rsidRPr="00E745F4">
        <w:rPr>
          <w:rFonts w:cs="Calibri"/>
        </w:rPr>
        <w:t xml:space="preserve"> </w:t>
      </w:r>
      <w:r w:rsidRPr="00E745F4">
        <w:rPr>
          <w:rFonts w:cs="Calibri"/>
        </w:rPr>
        <w:t xml:space="preserve">Yuan et al </w:t>
      </w:r>
      <w:r w:rsidR="0008740C" w:rsidRPr="00E745F4">
        <w:rPr>
          <w:rFonts w:cs="Calibri"/>
        </w:rPr>
        <w:fldChar w:fldCharType="begin"/>
      </w:r>
      <w:r w:rsidR="0008740C" w:rsidRPr="00E745F4">
        <w:rPr>
          <w:rFonts w:cs="Calibri"/>
        </w:rPr>
        <w:instrText xml:space="preserve"> ADDIN EN.CITE &lt;EndNote&gt;&lt;Cite&gt;&lt;Author&gt;Yuan&lt;/Author&gt;&lt;Year&gt;2020&lt;/Year&gt;&lt;RecNum&gt;35&lt;/RecNum&gt;&lt;DisplayText&gt;[35]&lt;/DisplayText&gt;&lt;record&gt;&lt;rec-number&gt;35&lt;/rec-number&gt;&lt;foreign-keys&gt;&lt;key app="EN" db-id="eewt0rsvl5x5dfe0wscvwxwn9zs20rwtxep2" timestamp="1694713222"&gt;35&lt;/key&gt;&lt;/foreign-keys&gt;&lt;ref-type name="Conference Proceedings"&gt;10&lt;/ref-type&gt;&lt;contributors&gt;&lt;authors&gt;&lt;author&gt;Yuan, Haitao&lt;/author&gt;&lt;author&gt;Li, Guoliang&lt;/author&gt;&lt;author&gt;Bao, Zhifeng&lt;/author&gt;&lt;author&gt;Feng, Ling&lt;/author&gt;&lt;/authors&gt;&lt;/contributors&gt;&lt;titles&gt;&lt;title&gt;Effective travel time estimation: When historical trajectories over road networks matter&lt;/title&gt;&lt;secondary-title&gt;Proceedings of the ACM Sigmod International Conference on Management of Data&lt;/secondary-title&gt;&lt;/titles&gt;&lt;pages&gt;2135-2149&lt;/pages&gt;&lt;dates&gt;&lt;year&gt;2020&lt;/year&gt;&lt;/dates&gt;&lt;urls&gt;&lt;/urls&gt;&lt;/record&gt;&lt;/Cite&gt;&lt;/EndNote&gt;</w:instrText>
      </w:r>
      <w:r w:rsidR="0008740C" w:rsidRPr="00E745F4">
        <w:rPr>
          <w:rFonts w:cs="Calibri"/>
        </w:rPr>
        <w:fldChar w:fldCharType="separate"/>
      </w:r>
      <w:r w:rsidR="0008740C" w:rsidRPr="00E745F4">
        <w:rPr>
          <w:rFonts w:cs="Calibri"/>
          <w:noProof/>
        </w:rPr>
        <w:t>[</w:t>
      </w:r>
      <w:hyperlink w:anchor="_ENREF_35" w:tooltip="Yuan, 2020 #35" w:history="1">
        <w:r w:rsidR="008412AB" w:rsidRPr="00E745F4">
          <w:rPr>
            <w:rFonts w:cs="Calibri"/>
            <w:noProof/>
          </w:rPr>
          <w:t>35</w:t>
        </w:r>
      </w:hyperlink>
      <w:r w:rsidR="0008740C" w:rsidRPr="00E745F4">
        <w:rPr>
          <w:rFonts w:cs="Calibri"/>
          <w:noProof/>
        </w:rPr>
        <w:t>]</w:t>
      </w:r>
      <w:r w:rsidR="0008740C" w:rsidRPr="00E745F4">
        <w:rPr>
          <w:rFonts w:cs="Calibri"/>
        </w:rPr>
        <w:fldChar w:fldCharType="end"/>
      </w:r>
      <w:r w:rsidRPr="00E745F4">
        <w:rPr>
          <w:rFonts w:cs="Calibri"/>
        </w:rPr>
        <w:t xml:space="preserve"> enabled DeepOD to embed road segments, time periods and other features and estimate</w:t>
      </w:r>
      <w:r w:rsidR="00947126" w:rsidRPr="00E745F4">
        <w:rPr>
          <w:rFonts w:cs="Calibri"/>
        </w:rPr>
        <w:t>d</w:t>
      </w:r>
      <w:r w:rsidRPr="00E745F4">
        <w:rPr>
          <w:rFonts w:cs="Calibri"/>
        </w:rPr>
        <w:t xml:space="preserve"> travel times by embedding spatio-temporal representations of vectors and trajectories.</w:t>
      </w:r>
    </w:p>
    <w:p w:rsidR="006F0D08" w:rsidRDefault="006F0D08" w:rsidP="006F0D08">
      <w:pPr>
        <w:pStyle w:val="2"/>
      </w:pPr>
      <w:bookmarkStart w:id="9" w:name="_Toc145707170"/>
      <w:r w:rsidRPr="006F0D08">
        <w:t>Data Mining for Social Platforms</w:t>
      </w:r>
    </w:p>
    <w:p w:rsidR="006F0D08" w:rsidRDefault="006F0D08" w:rsidP="006F0D08">
      <w:r w:rsidRPr="006F0D08">
        <w:t xml:space="preserve">With the popularisation of the Internet, more and more residents publish what they see and think on social network platforms. At present, </w:t>
      </w:r>
      <w:r w:rsidR="000021A5" w:rsidRPr="000021A5">
        <w:t>the more commonly used social network platforms in foreign countries are Ins, Twitter, Facebook, etc.</w:t>
      </w:r>
      <w:r w:rsidR="000021A5">
        <w:rPr>
          <w:rFonts w:hint="eastAsia"/>
        </w:rPr>
        <w:t>;</w:t>
      </w:r>
      <w:r w:rsidRPr="006F0D08">
        <w:t xml:space="preserve"> </w:t>
      </w:r>
      <w:r w:rsidR="000021A5">
        <w:t xml:space="preserve">and </w:t>
      </w:r>
      <w:r w:rsidRPr="006F0D08">
        <w:t xml:space="preserve">the more commonly used social network platforms in China are </w:t>
      </w:r>
      <w:r w:rsidR="000021A5">
        <w:t>Weibo</w:t>
      </w:r>
      <w:r w:rsidRPr="006F0D08">
        <w:t xml:space="preserve">, WeChat, QQ, etc. A large </w:t>
      </w:r>
      <w:r w:rsidRPr="006F0D08">
        <w:lastRenderedPageBreak/>
        <w:t>number of researchers and scholars have analysed the data on social network platforms and obtained relevant research results.</w:t>
      </w:r>
    </w:p>
    <w:p w:rsidR="006F0D08" w:rsidRPr="006F0D08" w:rsidRDefault="00811976" w:rsidP="006F0D08">
      <w:pPr>
        <w:rPr>
          <w:rFonts w:hint="eastAsia"/>
        </w:rPr>
      </w:pPr>
      <w:r w:rsidRPr="00811976">
        <w:t>Lei et al</w:t>
      </w:r>
      <w:r w:rsidR="003E6FB8">
        <w:t xml:space="preserve"> </w:t>
      </w:r>
      <w:r w:rsidR="008412AB">
        <w:fldChar w:fldCharType="begin"/>
      </w:r>
      <w:r w:rsidR="008412AB">
        <w:instrText xml:space="preserve"> ADDIN EN.CITE &lt;EndNote&gt;&lt;Cite&gt;&lt;Author&gt;Zou&lt;/Author&gt;&lt;Year&gt;2018&lt;/Year&gt;&lt;RecNum&gt;70&lt;/RecNum&gt;&lt;DisplayText&gt;[36]&lt;/DisplayText&gt;&lt;record&gt;&lt;rec-number&gt;70&lt;/rec-number&gt;&lt;foreign-keys&gt;&lt;key app="EN" db-id="eewt0rsvl5x5dfe0wscvwxwn9zs20rwtxep2" timestamp="1694788914"&gt;70&lt;/key&gt;&lt;/foreign-keys&gt;&lt;ref-type name="Journal Article"&gt;17&lt;/ref-type&gt;&lt;contributors&gt;&lt;authors&gt;&lt;author&gt;Zou, Lei&lt;/author&gt;&lt;author&gt;Lam, Nina SN&lt;/author&gt;&lt;author&gt;Cai, Heng&lt;/author&gt;&lt;author&gt;Qiang, Yi %J Annals of the American Association of Geographers&lt;/author&gt;&lt;/authors&gt;&lt;/contributors&gt;&lt;titles&gt;&lt;title&gt;Mining Twitter data for improved understanding of disaster resilience&lt;/title&gt;&lt;/titles&gt;&lt;pages&gt;1422-1441&lt;/pages&gt;&lt;volume&gt;108&lt;/volume&gt;&lt;number&gt;5&lt;/number&gt;&lt;dates&gt;&lt;year&gt;2018&lt;/year&gt;&lt;/dates&gt;&lt;isbn&gt;2469-4452&lt;/isbn&gt;&lt;urls&gt;&lt;/urls&gt;&lt;/record&gt;&lt;/Cite&gt;&lt;/EndNote&gt;</w:instrText>
      </w:r>
      <w:r w:rsidR="008412AB">
        <w:fldChar w:fldCharType="separate"/>
      </w:r>
      <w:r w:rsidR="008412AB">
        <w:rPr>
          <w:noProof/>
        </w:rPr>
        <w:t>[</w:t>
      </w:r>
      <w:hyperlink w:anchor="_ENREF_36" w:tooltip="Zou, 2018 #70" w:history="1">
        <w:r w:rsidR="008412AB">
          <w:rPr>
            <w:noProof/>
          </w:rPr>
          <w:t>36</w:t>
        </w:r>
      </w:hyperlink>
      <w:r w:rsidR="008412AB">
        <w:rPr>
          <w:noProof/>
        </w:rPr>
        <w:t>]</w:t>
      </w:r>
      <w:r w:rsidR="008412AB">
        <w:fldChar w:fldCharType="end"/>
      </w:r>
      <w:r w:rsidRPr="00811976">
        <w:t xml:space="preserve"> analysed real-time social media data to categorise the responses of coastal city residents to natural disasters into three phases: emergency accuracy, response and recovery. They analysed the spatial and temporal patterns of Twitter activity during Hurricane Sandy, which struck the northeastern part of the United States on 29 October 2012. It was shown that Twitter data can improve post-disaster damage assessment and that the use of social media data can improve response strategies with disasters.</w:t>
      </w:r>
      <w:r w:rsidR="008412AB">
        <w:t xml:space="preserve"> </w:t>
      </w:r>
      <w:r w:rsidRPr="00811976">
        <w:t>Subirats et al</w:t>
      </w:r>
      <w:r w:rsidR="008412AB">
        <w:t xml:space="preserve"> </w:t>
      </w:r>
      <w:r w:rsidR="008412AB">
        <w:fldChar w:fldCharType="begin"/>
      </w:r>
      <w:r w:rsidR="008412AB">
        <w:instrText xml:space="preserve"> ADDIN EN.CITE &lt;EndNote&gt;&lt;Cite&gt;&lt;Author&gt;Reguera&lt;/Author&gt;&lt;Year&gt;2017&lt;/Year&gt;&lt;RecNum&gt;71&lt;/RecNum&gt;&lt;DisplayText&gt;[37]&lt;/DisplayText&gt;&lt;record&gt;&lt;rec-number&gt;71&lt;/rec-number&gt;&lt;foreign-keys&gt;&lt;key app="EN" db-id="eewt0rsvl5x5dfe0wscvwxwn9zs20rwtxep2" timestamp="1694788971"&gt;71&lt;/key&gt;&lt;/foreign-keys&gt;&lt;ref-type name="Conference Proceedings"&gt;10&lt;/ref-type&gt;&lt;contributors&gt;&lt;authors&gt;&lt;author&gt;Reguera, Natalia&lt;/author&gt;&lt;author&gt;Subirats, Laia&lt;/author&gt;&lt;author&gt;Armayones, Manuel&lt;/author&gt;&lt;/authors&gt;&lt;/contributors&gt;&lt;titles&gt;&lt;title&gt;Mining Facebook data of people with rare diseases&lt;/title&gt;&lt;secondary-title&gt;2017 IEEE 30th International Symposium on Computer-Based Medical Systems (CBMS)&lt;/secondary-title&gt;&lt;/titles&gt;&lt;pages&gt;588-593&lt;/pages&gt;&lt;dates&gt;&lt;year&gt;2017&lt;/year&gt;&lt;/dates&gt;&lt;publisher&gt;IEEE&lt;/publisher&gt;&lt;isbn&gt;1538617102&lt;/isbn&gt;&lt;urls&gt;&lt;/urls&gt;&lt;/record&gt;&lt;/Cite&gt;&lt;/EndNote&gt;</w:instrText>
      </w:r>
      <w:r w:rsidR="008412AB">
        <w:fldChar w:fldCharType="separate"/>
      </w:r>
      <w:r w:rsidR="008412AB">
        <w:rPr>
          <w:noProof/>
        </w:rPr>
        <w:t>[</w:t>
      </w:r>
      <w:hyperlink w:anchor="_ENREF_37" w:tooltip="Reguera, 2017 #71" w:history="1">
        <w:r w:rsidR="008412AB">
          <w:rPr>
            <w:noProof/>
          </w:rPr>
          <w:t>37</w:t>
        </w:r>
      </w:hyperlink>
      <w:r w:rsidR="008412AB">
        <w:rPr>
          <w:noProof/>
        </w:rPr>
        <w:t>]</w:t>
      </w:r>
      <w:r w:rsidR="008412AB">
        <w:fldChar w:fldCharType="end"/>
      </w:r>
      <w:r w:rsidRPr="00811976">
        <w:t xml:space="preserve"> used Facebook media data to address rare diseases with the aim of helping users interested in rare diseases to maximise their engagement and helping rare disease organisations to combine their priorities with the hot topics in the social network. The study used Netvizz to download Facebook data, word cloud in R for text mining, and TextBlob library in Python for sentiment analysis.</w:t>
      </w:r>
      <w:r w:rsidR="008412AB">
        <w:t xml:space="preserve"> </w:t>
      </w:r>
      <w:r w:rsidRPr="00811976">
        <w:t>Yang et al</w:t>
      </w:r>
      <w:r w:rsidR="008412AB">
        <w:t xml:space="preserve"> </w:t>
      </w:r>
      <w:r w:rsidR="008412AB">
        <w:fldChar w:fldCharType="begin"/>
      </w:r>
      <w:r w:rsidR="008412AB">
        <w:instrText xml:space="preserve"> ADDIN EN.CITE &lt;EndNote&gt;&lt;Cite&gt;&lt;Author&gt;Xiao&lt;/Author&gt;&lt;Year&gt;2018&lt;/Year&gt;&lt;RecNum&gt;72&lt;/RecNum&gt;&lt;DisplayText&gt;[38]&lt;/DisplayText&gt;&lt;record&gt;&lt;rec-number&gt;72&lt;/rec-number&gt;&lt;foreign-keys&gt;&lt;key app="EN" db-id="eewt0rsvl5x5dfe0wscvwxwn9zs20rwtxep2" timestamp="1694789033"&gt;72&lt;/key&gt;&lt;/foreign-keys&gt;&lt;ref-type name="Journal Article"&gt;17&lt;/ref-type&gt;&lt;contributors&gt;&lt;authors&gt;&lt;author&gt;Xiao, Yang&lt;/author&gt;&lt;author&gt;Li, Beiqun&lt;/author&gt;&lt;author&gt;Gong, Zaiwu %J Natural Hazards&lt;/author&gt;&lt;/authors&gt;&lt;/contributors&gt;&lt;titles&gt;&lt;title&gt;Real-time identification of urban rainstorm waterlogging disasters based on Weibo big data&lt;/title&gt;&lt;/titles&gt;&lt;pages&gt;833-842&lt;/pages&gt;&lt;volume&gt;94&lt;/volume&gt;&lt;number&gt;2&lt;/number&gt;&lt;dates&gt;&lt;year&gt;2018&lt;/year&gt;&lt;/dates&gt;&lt;isbn&gt;0921-030X&lt;/isbn&gt;&lt;urls&gt;&lt;/urls&gt;&lt;/record&gt;&lt;/Cite&gt;&lt;/EndNote&gt;</w:instrText>
      </w:r>
      <w:r w:rsidR="008412AB">
        <w:fldChar w:fldCharType="separate"/>
      </w:r>
      <w:r w:rsidR="008412AB">
        <w:rPr>
          <w:noProof/>
        </w:rPr>
        <w:t>[</w:t>
      </w:r>
      <w:hyperlink w:anchor="_ENREF_38" w:tooltip="Xiao, 2018 #72" w:history="1">
        <w:r w:rsidR="008412AB">
          <w:rPr>
            <w:noProof/>
          </w:rPr>
          <w:t>38</w:t>
        </w:r>
      </w:hyperlink>
      <w:r w:rsidR="008412AB">
        <w:rPr>
          <w:noProof/>
        </w:rPr>
        <w:t>]</w:t>
      </w:r>
      <w:r w:rsidR="008412AB">
        <w:fldChar w:fldCharType="end"/>
      </w:r>
      <w:r w:rsidRPr="00811976">
        <w:t xml:space="preserve"> proposed a method to identify urban storm disasters in real time using microblogging data, taking the June 2016 Nanjing mega-storm as an example, and using the Jieba analysis system for text pre-processing, using feature word functions, and the Jieba analysis system for text preprocessing, using the feature word function to calculate the weight of feature items, extracting feature words, and using text classification algorithms to classify the model. Studying social media data to obtain on-site disaster data can help prevent losses and emergency management. Currently, a large number of residents publish what they see and think on microblogging social platforms. In order to take into account the impact of traffic events in the city on the traffic situation, this paper also focuses on traffic-related </w:t>
      </w:r>
      <w:r w:rsidR="000F79F3">
        <w:t>micro</w:t>
      </w:r>
      <w:r w:rsidRPr="00811976">
        <w:t xml:space="preserve">blog posts in </w:t>
      </w:r>
      <w:r w:rsidR="000F79F3">
        <w:t>social</w:t>
      </w:r>
      <w:r w:rsidRPr="00811976">
        <w:t xml:space="preserve"> platforms, and will analyse and apply the text data</w:t>
      </w:r>
      <w:r w:rsidR="000F79F3">
        <w:t xml:space="preserve"> </w:t>
      </w:r>
      <w:r w:rsidR="008412AB">
        <w:t>about traffic events</w:t>
      </w:r>
      <w:r w:rsidRPr="00811976">
        <w:t xml:space="preserve"> for the purpose of predicting traffic</w:t>
      </w:r>
      <w:r w:rsidR="000021A5" w:rsidRPr="000021A5">
        <w:t>.</w:t>
      </w:r>
    </w:p>
    <w:p w:rsidR="00C843AF" w:rsidRPr="006F0D08" w:rsidRDefault="00C843AF" w:rsidP="006F0D08">
      <w:pPr>
        <w:pStyle w:val="2"/>
      </w:pPr>
      <w:r w:rsidRPr="006F0D08">
        <w:t>MultiModal</w:t>
      </w:r>
      <w:bookmarkEnd w:id="9"/>
    </w:p>
    <w:p w:rsidR="009B0BCA" w:rsidRPr="00E745F4" w:rsidRDefault="00575769" w:rsidP="00E745F4">
      <w:pPr>
        <w:rPr>
          <w:rFonts w:cs="Calibri"/>
        </w:rPr>
      </w:pPr>
      <w:bookmarkStart w:id="10" w:name="_Hlk145548469"/>
      <w:r w:rsidRPr="00E745F4">
        <w:rPr>
          <w:rFonts w:cs="Calibri"/>
          <w:i/>
        </w:rPr>
        <w:t>Modal</w:t>
      </w:r>
      <w:r w:rsidRPr="00E745F4">
        <w:rPr>
          <w:rFonts w:cs="Calibri"/>
        </w:rPr>
        <w:t xml:space="preserve"> refers to the way things happen or are experienced, and a research question is characterised as multimodal when it includes multiple modes of data sources. In order </w:t>
      </w:r>
      <w:r w:rsidRPr="00E745F4">
        <w:rPr>
          <w:rFonts w:cs="Calibri"/>
        </w:rPr>
        <w:lastRenderedPageBreak/>
        <w:t xml:space="preserve">for AI to make progress in understanding the world around us, it needs to be able to be able to interpret and reason about multimodal information. The aim of multimodal machine learning is to build models that are able to process and relate multimodal information. Multimodal data i.e., problem solving using multiple datasets typically consisting of multiple modalities, each with different representations, distributions, scales and densities </w:t>
      </w:r>
      <w:r w:rsidR="0008740C" w:rsidRPr="00E745F4">
        <w:rPr>
          <w:rFonts w:cs="Calibri"/>
        </w:rPr>
        <w:fldChar w:fldCharType="begin"/>
      </w:r>
      <w:r w:rsidR="008412AB">
        <w:rPr>
          <w:rFonts w:cs="Calibri"/>
        </w:rPr>
        <w:instrText xml:space="preserve"> ADDIN EN.CITE &lt;EndNote&gt;&lt;Cite&gt;&lt;Author&gt;Zheng&lt;/Author&gt;&lt;Year&gt;2015&lt;/Year&gt;&lt;RecNum&gt;36&lt;/RecNum&gt;&lt;DisplayText&gt;[39]&lt;/DisplayText&gt;&lt;record&gt;&lt;rec-number&gt;36&lt;/rec-number&gt;&lt;foreign-keys&gt;&lt;key app="EN" db-id="eewt0rsvl5x5dfe0wscvwxwn9zs20rwtxep2" timestamp="1694713555"&gt;36&lt;/key&gt;&lt;/foreign-keys&gt;&lt;ref-type name="Journal Article"&gt;17&lt;/ref-type&gt;&lt;contributors&gt;&lt;authors&gt;&lt;author&gt;Zheng, Yu&lt;/author&gt;&lt;/authors&gt;&lt;/contributors&gt;&lt;titles&gt;&lt;title&gt;Methodologies for cross-domain data fusion: An overview&lt;/title&gt;&lt;secondary-title&gt;IEEE transactions on big data&lt;/secondary-title&gt;&lt;/titles&gt;&lt;periodical&gt;&lt;full-title&gt;IEEE transactions on big data&lt;/full-title&gt;&lt;/periodical&gt;&lt;pages&gt;16-34&lt;/pages&gt;&lt;volume&gt;1&lt;/volume&gt;&lt;number&gt;1&lt;/number&gt;&lt;dates&gt;&lt;year&gt;2015&lt;/year&gt;&lt;/dates&gt;&lt;isbn&gt;2332-7790&lt;/isbn&gt;&lt;urls&gt;&lt;/urls&gt;&lt;/record&gt;&lt;/Cite&gt;&lt;/EndNote&gt;</w:instrText>
      </w:r>
      <w:r w:rsidR="0008740C" w:rsidRPr="00E745F4">
        <w:rPr>
          <w:rFonts w:cs="Calibri"/>
        </w:rPr>
        <w:fldChar w:fldCharType="separate"/>
      </w:r>
      <w:r w:rsidR="008412AB">
        <w:rPr>
          <w:rFonts w:cs="Calibri"/>
          <w:noProof/>
        </w:rPr>
        <w:t>[</w:t>
      </w:r>
      <w:hyperlink w:anchor="_ENREF_39" w:tooltip="Zheng, 2015 #36" w:history="1">
        <w:r w:rsidR="008412AB">
          <w:rPr>
            <w:rFonts w:cs="Calibri"/>
            <w:noProof/>
          </w:rPr>
          <w:t>39</w:t>
        </w:r>
      </w:hyperlink>
      <w:r w:rsidR="008412AB">
        <w:rPr>
          <w:rFonts w:cs="Calibri"/>
          <w:noProof/>
        </w:rPr>
        <w:t>]</w:t>
      </w:r>
      <w:r w:rsidR="0008740C" w:rsidRPr="00E745F4">
        <w:rPr>
          <w:rFonts w:cs="Calibri"/>
        </w:rPr>
        <w:fldChar w:fldCharType="end"/>
      </w:r>
      <w:r w:rsidRPr="00E745F4">
        <w:rPr>
          <w:rFonts w:cs="Calibri"/>
        </w:rPr>
        <w:t xml:space="preserve">. For example, textual data is usually represented as discrete sparse word count vectors, and images are represented as pixel densities or outputs of feature extractors. </w:t>
      </w:r>
      <w:r w:rsidR="009B0BCA" w:rsidRPr="00E745F4">
        <w:rPr>
          <w:rFonts w:cs="Calibri"/>
        </w:rPr>
        <w:t>The world is a whole composed of many elements, and the development of each thing is affected by a variety of influences. The use of one particular modal of information alone does not fully and effectively reveal the characteristics of things, and there is often the relationship of complementary information between multimodal information.</w:t>
      </w:r>
      <w:bookmarkEnd w:id="10"/>
      <w:r w:rsidR="001C6BD6" w:rsidRPr="00E745F4">
        <w:t xml:space="preserve"> </w:t>
      </w:r>
      <w:r w:rsidR="001C6BD6" w:rsidRPr="00E745F4">
        <w:rPr>
          <w:rFonts w:cs="Calibri"/>
        </w:rPr>
        <w:t>In other words, significant dependencies are usually hidden in the multimodal information, which can restore the real scene with higher accuracy. Therefore, multimodal deep learning considers capturing patterns hidden in multimodal information from multiple dimensions to enhance the understanding of the real scene. More and more researches are adopting multimodal-based deep learning methods to solve real-world problems, and Ngiam et al</w:t>
      </w:r>
      <w:r w:rsidR="00064297" w:rsidRPr="00E745F4">
        <w:rPr>
          <w:rFonts w:cs="Calibri"/>
        </w:rPr>
        <w:t xml:space="preserve"> </w:t>
      </w:r>
      <w:r w:rsidR="0008740C" w:rsidRPr="00E745F4">
        <w:rPr>
          <w:rFonts w:cs="Calibri"/>
        </w:rPr>
        <w:fldChar w:fldCharType="begin"/>
      </w:r>
      <w:r w:rsidR="008412AB">
        <w:rPr>
          <w:rFonts w:cs="Calibri"/>
        </w:rPr>
        <w:instrText xml:space="preserve"> ADDIN EN.CITE &lt;EndNote&gt;&lt;Cite&gt;&lt;Author&gt;Ngiam&lt;/Author&gt;&lt;Year&gt;2011&lt;/Year&gt;&lt;RecNum&gt;37&lt;/RecNum&gt;&lt;DisplayText&gt;[40]&lt;/DisplayText&gt;&lt;record&gt;&lt;rec-number&gt;37&lt;/rec-number&gt;&lt;foreign-keys&gt;&lt;key app="EN" db-id="eewt0rsvl5x5dfe0wscvwxwn9zs20rwtxep2" timestamp="1694713683"&gt;37&lt;/key&gt;&lt;/foreign-keys&gt;&lt;ref-type name="Conference Proceedings"&gt;10&lt;/ref-type&gt;&lt;contributors&gt;&lt;authors&gt;&lt;author&gt;Ngiam, Jiquan&lt;/author&gt;&lt;author&gt;Khosla, Aditya&lt;/author&gt;&lt;author&gt;Kim, Mingyu&lt;/author&gt;&lt;author&gt;Nam, Juhan&lt;/author&gt;&lt;author&gt;Lee, Honglak&lt;/author&gt;&lt;author&gt;Ng, Andrew Y&lt;/author&gt;&lt;/authors&gt;&lt;/contributors&gt;&lt;titles&gt;&lt;title&gt;Multimodal deep learning&lt;/title&gt;&lt;secondary-title&gt;Proceedings of the 28th international conference on machine learning (ICML-11)&lt;/secondary-title&gt;&lt;/titles&gt;&lt;pages&gt;689-696&lt;/pages&gt;&lt;dates&gt;&lt;year&gt;2011&lt;/year&gt;&lt;/dates&gt;&lt;urls&gt;&lt;/urls&gt;&lt;/record&gt;&lt;/Cite&gt;&lt;/EndNote&gt;</w:instrText>
      </w:r>
      <w:r w:rsidR="0008740C" w:rsidRPr="00E745F4">
        <w:rPr>
          <w:rFonts w:cs="Calibri"/>
        </w:rPr>
        <w:fldChar w:fldCharType="separate"/>
      </w:r>
      <w:r w:rsidR="008412AB">
        <w:rPr>
          <w:rFonts w:cs="Calibri"/>
          <w:noProof/>
        </w:rPr>
        <w:t>[</w:t>
      </w:r>
      <w:hyperlink w:anchor="_ENREF_40" w:tooltip="Ngiam, 2011 #37" w:history="1">
        <w:r w:rsidR="008412AB">
          <w:rPr>
            <w:rFonts w:cs="Calibri"/>
            <w:noProof/>
          </w:rPr>
          <w:t>40</w:t>
        </w:r>
      </w:hyperlink>
      <w:r w:rsidR="008412AB">
        <w:rPr>
          <w:rFonts w:cs="Calibri"/>
          <w:noProof/>
        </w:rPr>
        <w:t>]</w:t>
      </w:r>
      <w:r w:rsidR="0008740C" w:rsidRPr="00E745F4">
        <w:rPr>
          <w:rFonts w:cs="Calibri"/>
        </w:rPr>
        <w:fldChar w:fldCharType="end"/>
      </w:r>
      <w:r w:rsidR="001C6BD6" w:rsidRPr="00E745F4">
        <w:rPr>
          <w:rFonts w:cs="Calibri"/>
        </w:rPr>
        <w:t xml:space="preserve"> first proposed a multimodal-based modality-based deep learning approach. Wöllmer et al</w:t>
      </w:r>
      <w:r w:rsidR="00251355" w:rsidRPr="00E745F4">
        <w:rPr>
          <w:rFonts w:cs="Calibri"/>
        </w:rPr>
        <w:t xml:space="preserve"> </w:t>
      </w:r>
      <w:r w:rsidR="0008740C" w:rsidRPr="00E745F4">
        <w:rPr>
          <w:rFonts w:cs="Calibri"/>
        </w:rPr>
        <w:fldChar w:fldCharType="begin"/>
      </w:r>
      <w:r w:rsidR="008412AB">
        <w:rPr>
          <w:rFonts w:cs="Calibri"/>
        </w:rPr>
        <w:instrText xml:space="preserve"> ADDIN EN.CITE &lt;EndNote&gt;&lt;Cite&gt;&lt;Author&gt;Wöllmer&lt;/Author&gt;&lt;Year&gt;2010&lt;/Year&gt;&lt;RecNum&gt;38&lt;/RecNum&gt;&lt;DisplayText&gt;[41]&lt;/DisplayText&gt;&lt;record&gt;&lt;rec-number&gt;38&lt;/rec-number&gt;&lt;foreign-keys&gt;&lt;key app="EN" db-id="eewt0rsvl5x5dfe0wscvwxwn9zs20rwtxep2" timestamp="1694713752"&gt;38&lt;/key&gt;&lt;/foreign-keys&gt;&lt;ref-type name="Journal Article"&gt;17&lt;/ref-type&gt;&lt;contributors&gt;&lt;authors&gt;&lt;author&gt;Wöllmer, Martin&lt;/author&gt;&lt;author&gt;Metallinou, Angeliki&lt;/author&gt;&lt;author&gt;Eyben, Florian&lt;/author&gt;&lt;author&gt;Schuller, Björn&lt;/author&gt;&lt;author&gt;Narayanan, Shrikanth&lt;/author&gt;&lt;/authors&gt;&lt;/contributors&gt;&lt;titles&gt;&lt;title&gt;Context-sensitive multimodal emotion recognition from speech and facial expression using bidirectional lstm modeling&lt;/title&gt;&lt;/titles&gt;&lt;dates&gt;&lt;year&gt;2010&lt;/year&gt;&lt;/dates&gt;&lt;urls&gt;&lt;/urls&gt;&lt;/record&gt;&lt;/Cite&gt;&lt;/EndNote&gt;</w:instrText>
      </w:r>
      <w:r w:rsidR="0008740C" w:rsidRPr="00E745F4">
        <w:rPr>
          <w:rFonts w:cs="Calibri"/>
        </w:rPr>
        <w:fldChar w:fldCharType="separate"/>
      </w:r>
      <w:r w:rsidR="008412AB">
        <w:rPr>
          <w:rFonts w:cs="Calibri"/>
          <w:noProof/>
        </w:rPr>
        <w:t>[</w:t>
      </w:r>
      <w:hyperlink w:anchor="_ENREF_41" w:tooltip="Wöllmer, 2010 #38" w:history="1">
        <w:r w:rsidR="008412AB">
          <w:rPr>
            <w:rFonts w:cs="Calibri"/>
            <w:noProof/>
          </w:rPr>
          <w:t>41</w:t>
        </w:r>
      </w:hyperlink>
      <w:r w:rsidR="008412AB">
        <w:rPr>
          <w:rFonts w:cs="Calibri"/>
          <w:noProof/>
        </w:rPr>
        <w:t>]</w:t>
      </w:r>
      <w:r w:rsidR="0008740C" w:rsidRPr="00E745F4">
        <w:rPr>
          <w:rFonts w:cs="Calibri"/>
        </w:rPr>
        <w:fldChar w:fldCharType="end"/>
      </w:r>
      <w:r w:rsidR="001C6BD6" w:rsidRPr="00E745F4">
        <w:rPr>
          <w:rFonts w:cs="Calibri"/>
        </w:rPr>
        <w:t xml:space="preserve"> used a multimodal machine learning architecture to construct a deep neural network for processing sentiment classification by superimposing a long and short-term memory network. Su et al</w:t>
      </w:r>
      <w:r w:rsidR="00251355" w:rsidRPr="00E745F4">
        <w:rPr>
          <w:rFonts w:cs="Calibri"/>
        </w:rPr>
        <w:t xml:space="preserve"> </w:t>
      </w:r>
      <w:r w:rsidR="0008740C" w:rsidRPr="00E745F4">
        <w:rPr>
          <w:rFonts w:cs="Calibri"/>
        </w:rPr>
        <w:fldChar w:fldCharType="begin"/>
      </w:r>
      <w:r w:rsidR="008412AB">
        <w:rPr>
          <w:rFonts w:cs="Calibri"/>
        </w:rPr>
        <w:instrText xml:space="preserve"> ADDIN EN.CITE &lt;EndNote&gt;&lt;Cite&gt;&lt;Author&gt;Su&lt;/Author&gt;&lt;Year&gt;2019&lt;/Year&gt;&lt;RecNum&gt;39&lt;/RecNum&gt;&lt;DisplayText&gt;[42]&lt;/DisplayText&gt;&lt;record&gt;&lt;rec-number&gt;39&lt;/rec-number&gt;&lt;foreign-keys&gt;&lt;key app="EN" db-id="eewt0rsvl5x5dfe0wscvwxwn9zs20rwtxep2" timestamp="1694713831"&gt;39&lt;/key&gt;&lt;/foreign-keys&gt;&lt;ref-type name="Conference Proceedings"&gt;10&lt;/ref-type&gt;&lt;contributors&gt;&lt;authors&gt;&lt;author&gt;Su, Yuanhang&lt;/author&gt;&lt;author&gt;Fan, Kai&lt;/author&gt;&lt;author&gt;Bach, Nguyen&lt;/author&gt;&lt;author&gt;Kuo, C-C Jay&lt;/author&gt;&lt;author&gt;Huang, Fei&lt;/author&gt;&lt;/authors&gt;&lt;/contributors&gt;&lt;titles&gt;&lt;title&gt;Unsupervised multi-modal neural machine translation&lt;/title&gt;&lt;secondary-title&gt;Proceedings of the IEEE/CVF Conference on Computer Vision and Pattern Recognition&lt;/secondary-title&gt;&lt;/titles&gt;&lt;pages&gt;10482-10491&lt;/pages&gt;&lt;dates&gt;&lt;year&gt;2019&lt;/year&gt;&lt;/dates&gt;&lt;urls&gt;&lt;/urls&gt;&lt;/record&gt;&lt;/Cite&gt;&lt;/EndNote&gt;</w:instrText>
      </w:r>
      <w:r w:rsidR="0008740C" w:rsidRPr="00E745F4">
        <w:rPr>
          <w:rFonts w:cs="Calibri"/>
        </w:rPr>
        <w:fldChar w:fldCharType="separate"/>
      </w:r>
      <w:r w:rsidR="008412AB">
        <w:rPr>
          <w:rFonts w:cs="Calibri"/>
          <w:noProof/>
        </w:rPr>
        <w:t>[</w:t>
      </w:r>
      <w:hyperlink w:anchor="_ENREF_42" w:tooltip="Su, 2019 #39" w:history="1">
        <w:r w:rsidR="008412AB">
          <w:rPr>
            <w:rFonts w:cs="Calibri"/>
            <w:noProof/>
          </w:rPr>
          <w:t>42</w:t>
        </w:r>
      </w:hyperlink>
      <w:r w:rsidR="008412AB">
        <w:rPr>
          <w:rFonts w:cs="Calibri"/>
          <w:noProof/>
        </w:rPr>
        <w:t>]</w:t>
      </w:r>
      <w:r w:rsidR="0008740C" w:rsidRPr="00E745F4">
        <w:rPr>
          <w:rFonts w:cs="Calibri"/>
        </w:rPr>
        <w:fldChar w:fldCharType="end"/>
      </w:r>
      <w:r w:rsidR="001C6BD6" w:rsidRPr="00E745F4">
        <w:rPr>
          <w:rFonts w:cs="Calibri"/>
        </w:rPr>
        <w:t xml:space="preserve"> proposed to solve the machine translation task with multimodal unsupervised learning, which achieves semantic correspondences and fusion by connecting cross-language corpora. Currently, the research on multimodality focuses on the fine-grained representation of multimodal samples, multimodal fusion frameworks, and unsupervised multimodal learning methods.</w:t>
      </w:r>
    </w:p>
    <w:p w:rsidR="00130F53" w:rsidRPr="00E745F4" w:rsidRDefault="00FA2211" w:rsidP="00E745F4">
      <w:pPr>
        <w:rPr>
          <w:rFonts w:cs="Calibri"/>
        </w:rPr>
      </w:pPr>
      <w:bookmarkStart w:id="11" w:name="_Hlk145548756"/>
      <w:r w:rsidRPr="00E745F4">
        <w:rPr>
          <w:rFonts w:cs="Calibri"/>
        </w:rPr>
        <w:t xml:space="preserve">Given the heterogeneity brought about by multimodal information, a property of obtaining data from many different modal information channels, multimodal learning </w:t>
      </w:r>
      <w:r w:rsidRPr="00E745F4">
        <w:rPr>
          <w:rFonts w:cs="Calibri"/>
        </w:rPr>
        <w:lastRenderedPageBreak/>
        <w:t xml:space="preserve">mainly consists of five core challenges: </w:t>
      </w:r>
      <w:r w:rsidRPr="00E745F4">
        <w:rPr>
          <w:rFonts w:cs="Calibri"/>
          <w:i/>
        </w:rPr>
        <w:t>representation</w:t>
      </w:r>
      <w:r w:rsidRPr="00E745F4">
        <w:rPr>
          <w:rFonts w:cs="Calibri"/>
        </w:rPr>
        <w:t xml:space="preserve">, </w:t>
      </w:r>
      <w:r w:rsidRPr="00E745F4">
        <w:rPr>
          <w:rFonts w:cs="Calibri"/>
          <w:i/>
        </w:rPr>
        <w:t>translation</w:t>
      </w:r>
      <w:r w:rsidRPr="00E745F4">
        <w:rPr>
          <w:rFonts w:cs="Calibri"/>
        </w:rPr>
        <w:t xml:space="preserve">, </w:t>
      </w:r>
      <w:r w:rsidRPr="00E745F4">
        <w:rPr>
          <w:rFonts w:cs="Calibri"/>
          <w:i/>
        </w:rPr>
        <w:t>alignment</w:t>
      </w:r>
      <w:r w:rsidRPr="00E745F4">
        <w:rPr>
          <w:rFonts w:cs="Calibri"/>
        </w:rPr>
        <w:t xml:space="preserve">, </w:t>
      </w:r>
      <w:r w:rsidRPr="00E745F4">
        <w:rPr>
          <w:rFonts w:cs="Calibri"/>
          <w:i/>
        </w:rPr>
        <w:t>fusion</w:t>
      </w:r>
      <w:r w:rsidRPr="00E745F4">
        <w:rPr>
          <w:rFonts w:cs="Calibri"/>
        </w:rPr>
        <w:t xml:space="preserve"> and </w:t>
      </w:r>
      <w:r w:rsidRPr="00E745F4">
        <w:rPr>
          <w:rFonts w:cs="Calibri"/>
          <w:i/>
        </w:rPr>
        <w:t>co-learning</w:t>
      </w:r>
      <w:r w:rsidRPr="00E745F4">
        <w:rPr>
          <w:rFonts w:cs="Calibri"/>
        </w:rPr>
        <w:t xml:space="preserve">. These five </w:t>
      </w:r>
      <w:r w:rsidR="006B5900" w:rsidRPr="00E745F4">
        <w:rPr>
          <w:rFonts w:cs="Calibri" w:hint="eastAsia"/>
        </w:rPr>
        <w:t>challenges</w:t>
      </w:r>
      <w:r w:rsidR="006B5900" w:rsidRPr="00E745F4">
        <w:rPr>
          <w:rFonts w:cs="Calibri"/>
        </w:rPr>
        <w:t xml:space="preserve"> </w:t>
      </w:r>
      <w:r w:rsidRPr="00E745F4">
        <w:rPr>
          <w:rFonts w:cs="Calibri"/>
        </w:rPr>
        <w:t xml:space="preserve">are the core issues in multimodal scenarios and are crucial for the development of the field </w:t>
      </w:r>
      <w:r w:rsidR="0008740C" w:rsidRPr="00E745F4">
        <w:rPr>
          <w:rFonts w:cs="Calibri"/>
        </w:rPr>
        <w:fldChar w:fldCharType="begin"/>
      </w:r>
      <w:r w:rsidR="008412AB">
        <w:rPr>
          <w:rFonts w:cs="Calibri"/>
        </w:rPr>
        <w:instrText xml:space="preserve"> ADDIN EN.CITE &lt;EndNote&gt;&lt;Cite&gt;&lt;Author&gt;Baltrušaitis&lt;/Author&gt;&lt;Year&gt;2017&lt;/Year&gt;&lt;RecNum&gt;40&lt;/RecNum&gt;&lt;DisplayText&gt;[43]&lt;/DisplayText&gt;&lt;record&gt;&lt;rec-number&gt;40&lt;/rec-number&gt;&lt;foreign-keys&gt;&lt;key app="EN" db-id="eewt0rsvl5x5dfe0wscvwxwn9zs20rwtxep2" timestamp="1694763670"&gt;40&lt;/key&gt;&lt;/foreign-keys&gt;&lt;ref-type name="Journal Article"&gt;17&lt;/ref-type&gt;&lt;contributors&gt;&lt;authors&gt;&lt;author&gt;Baltrušaitis, Tadas&lt;/author&gt;&lt;author&gt;Ahuja, Chaitanya&lt;/author&gt;&lt;author&gt;Morency, Louis-Philippe&lt;/author&gt;&lt;/authors&gt;&lt;/contributors&gt;&lt;titles&gt;&lt;title&gt;Multimodal machine learning: a survey and taxonomy&lt;/title&gt;&lt;secondary-title&gt;IEEE Transactions on Pattern Analysis Machine Intelligence (TPAMI)&lt;/secondary-title&gt;&lt;/titles&gt;&lt;periodical&gt;&lt;full-title&gt;IEEE Transactions on Pattern Analysis Machine Intelligence (TPAMI)&lt;/full-title&gt;&lt;/periodical&gt;&lt;pages&gt;423-443&lt;/pages&gt;&lt;volume&gt;41&lt;/volume&gt;&lt;dates&gt;&lt;year&gt;2017&lt;/year&gt;&lt;/dates&gt;&lt;urls&gt;&lt;/urls&gt;&lt;/record&gt;&lt;/Cite&gt;&lt;/EndNote&gt;</w:instrText>
      </w:r>
      <w:r w:rsidR="0008740C" w:rsidRPr="00E745F4">
        <w:rPr>
          <w:rFonts w:cs="Calibri"/>
        </w:rPr>
        <w:fldChar w:fldCharType="separate"/>
      </w:r>
      <w:r w:rsidR="008412AB">
        <w:rPr>
          <w:rFonts w:cs="Calibri"/>
          <w:noProof/>
        </w:rPr>
        <w:t>[</w:t>
      </w:r>
      <w:hyperlink w:anchor="_ENREF_43" w:tooltip="Baltrušaitis, 2017 #40" w:history="1">
        <w:r w:rsidR="008412AB">
          <w:rPr>
            <w:rFonts w:cs="Calibri"/>
            <w:noProof/>
          </w:rPr>
          <w:t>43</w:t>
        </w:r>
      </w:hyperlink>
      <w:r w:rsidR="008412AB">
        <w:rPr>
          <w:rFonts w:cs="Calibri"/>
          <w:noProof/>
        </w:rPr>
        <w:t>]</w:t>
      </w:r>
      <w:r w:rsidR="0008740C" w:rsidRPr="00E745F4">
        <w:rPr>
          <w:rFonts w:cs="Calibri"/>
        </w:rPr>
        <w:fldChar w:fldCharType="end"/>
      </w:r>
      <w:r w:rsidRPr="00E745F4">
        <w:rPr>
          <w:rFonts w:cs="Calibri"/>
        </w:rPr>
        <w:t>.</w:t>
      </w:r>
    </w:p>
    <w:bookmarkEnd w:id="11"/>
    <w:p w:rsidR="00610CD7" w:rsidRPr="00E745F4" w:rsidRDefault="005A104D" w:rsidP="00E745F4">
      <w:pPr>
        <w:rPr>
          <w:rFonts w:cs="Calibri"/>
          <w:szCs w:val="24"/>
        </w:rPr>
      </w:pPr>
      <w:r w:rsidRPr="00E745F4">
        <w:rPr>
          <w:rFonts w:cs="Calibri"/>
          <w:szCs w:val="24"/>
        </w:rPr>
        <w:t xml:space="preserve">In the study of spatio-temporal mining tasks, in addition to the spatio-temporal data under study, there are usually some other types of data that are highly correlated with the spatio-temporal data, and thus multimodal learning is gradually being applied to the field of spatio-temporal mining. Fusing these data with spatio-temporal data usually improves the performance of various spatio-temporal mining tasks. Since urban traffic data is highly correlated with many external environmental factors (e.g., weather, holidays, social events, and hours of the day), the design of deep learning models should carefully consider how to fuse these different modal external features with traffic-related spatio-temporal data through multimodal learning </w:t>
      </w:r>
      <w:r w:rsidR="0008740C" w:rsidRPr="00E745F4">
        <w:rPr>
          <w:rFonts w:cs="Calibri"/>
          <w:szCs w:val="24"/>
        </w:rPr>
        <w:fldChar w:fldCharType="begin"/>
      </w:r>
      <w:r w:rsidR="008412AB">
        <w:rPr>
          <w:rFonts w:cs="Calibri"/>
          <w:szCs w:val="24"/>
        </w:rPr>
        <w:instrText xml:space="preserve"> ADDIN EN.CITE &lt;EndNote&gt;&lt;Cite&gt;&lt;Author&gt;Chen&lt;/Author&gt;&lt;Year&gt;2016&lt;/Year&gt;&lt;RecNum&gt;41&lt;/RecNum&gt;&lt;DisplayText&gt;[44, 45]&lt;/DisplayText&gt;&lt;record&gt;&lt;rec-number&gt;41&lt;/rec-number&gt;&lt;foreign-keys&gt;&lt;key app="EN" db-id="eewt0rsvl5x5dfe0wscvwxwn9zs20rwtxep2" timestamp="1694763748"&gt;41&lt;/key&gt;&lt;/foreign-keys&gt;&lt;ref-type name="Conference Proceedings"&gt;10&lt;/ref-type&gt;&lt;contributors&gt;&lt;authors&gt;&lt;author&gt;Chen, Quanjun&lt;/author&gt;&lt;author&gt;Song, Xuan&lt;/author&gt;&lt;author&gt;Yamada, Harutoshi&lt;/author&gt;&lt;author&gt;Shibasaki, Ryosuke&lt;/author&gt;&lt;/authors&gt;&lt;/contributors&gt;&lt;titles&gt;&lt;title&gt;Learning deep representation from big and heterogeneous data for traffic accident inference&lt;/title&gt;&lt;secondary-title&gt;Proceedings of the AAAI Conference on Artificial Intelligence&lt;/secondary-title&gt;&lt;/titles&gt;&lt;volume&gt;30&lt;/volume&gt;&lt;number&gt;1&lt;/number&gt;&lt;dates&gt;&lt;year&gt;2016&lt;/year&gt;&lt;/dates&gt;&lt;isbn&gt;2374-3468&lt;/isbn&gt;&lt;urls&gt;&lt;/urls&gt;&lt;/record&gt;&lt;/Cite&gt;&lt;Cite&gt;&lt;Author&gt;Liao&lt;/Author&gt;&lt;Year&gt;2018&lt;/Year&gt;&lt;RecNum&gt;42&lt;/RecNum&gt;&lt;record&gt;&lt;rec-number&gt;42&lt;/rec-number&gt;&lt;foreign-keys&gt;&lt;key app="EN" db-id="eewt0rsvl5x5dfe0wscvwxwn9zs20rwtxep2" timestamp="1694763771"&gt;42&lt;/key&gt;&lt;/foreign-keys&gt;&lt;ref-type name="Conference Proceedings"&gt;10&lt;/ref-type&gt;&lt;contributors&gt;&lt;authors&gt;&lt;author&gt;Liao, Binbing&lt;/author&gt;&lt;author&gt;Zhang, Jingqing&lt;/author&gt;&lt;author&gt;Cai, Ming&lt;/author&gt;&lt;author&gt;Tang, Siliang&lt;/author&gt;&lt;author&gt;Gao, Yifan&lt;/author&gt;&lt;author&gt;Wu, Chao&lt;/author&gt;&lt;author&gt;Yang, Shengwen&lt;/author&gt;&lt;author&gt;Zhu, Wenwu&lt;/author&gt;&lt;author&gt;Guo, Yike&lt;/author&gt;&lt;author&gt;Wu, Fei&lt;/author&gt;&lt;/authors&gt;&lt;/contributors&gt;&lt;titles&gt;&lt;title&gt;Dest-resnet: A deep spatiotemporal residual network for hotspot traffic speed prediction&lt;/title&gt;&lt;secondary-title&gt;Proceedings of the 26th ACM International Conference on Multimedia&lt;/secondary-title&gt;&lt;/titles&gt;&lt;pages&gt;1883-1891&lt;/pages&gt;&lt;dates&gt;&lt;year&gt;2018&lt;/year&gt;&lt;/dates&gt;&lt;urls&gt;&lt;/urls&gt;&lt;/record&gt;&lt;/Cite&gt;&lt;/EndNote&gt;</w:instrText>
      </w:r>
      <w:r w:rsidR="0008740C" w:rsidRPr="00E745F4">
        <w:rPr>
          <w:rFonts w:cs="Calibri"/>
          <w:szCs w:val="24"/>
        </w:rPr>
        <w:fldChar w:fldCharType="separate"/>
      </w:r>
      <w:r w:rsidR="008412AB">
        <w:rPr>
          <w:rFonts w:cs="Calibri"/>
          <w:noProof/>
          <w:szCs w:val="24"/>
        </w:rPr>
        <w:t>[</w:t>
      </w:r>
      <w:hyperlink w:anchor="_ENREF_44" w:tooltip="Chen, 2016 #41" w:history="1">
        <w:r w:rsidR="008412AB">
          <w:rPr>
            <w:rFonts w:cs="Calibri"/>
            <w:noProof/>
            <w:szCs w:val="24"/>
          </w:rPr>
          <w:t>44</w:t>
        </w:r>
      </w:hyperlink>
      <w:r w:rsidR="008412AB">
        <w:rPr>
          <w:rFonts w:cs="Calibri"/>
          <w:noProof/>
          <w:szCs w:val="24"/>
        </w:rPr>
        <w:t xml:space="preserve">, </w:t>
      </w:r>
      <w:hyperlink w:anchor="_ENREF_45" w:tooltip="Liao, 2018 #42" w:history="1">
        <w:r w:rsidR="008412AB">
          <w:rPr>
            <w:rFonts w:cs="Calibri"/>
            <w:noProof/>
            <w:szCs w:val="24"/>
          </w:rPr>
          <w:t>45</w:t>
        </w:r>
      </w:hyperlink>
      <w:r w:rsidR="008412AB">
        <w:rPr>
          <w:rFonts w:cs="Calibri"/>
          <w:noProof/>
          <w:szCs w:val="24"/>
        </w:rPr>
        <w:t>]</w:t>
      </w:r>
      <w:r w:rsidR="0008740C" w:rsidRPr="00E745F4">
        <w:rPr>
          <w:rFonts w:cs="Calibri"/>
          <w:szCs w:val="24"/>
        </w:rPr>
        <w:fldChar w:fldCharType="end"/>
      </w:r>
      <w:r w:rsidRPr="00E745F4">
        <w:rPr>
          <w:rFonts w:cs="Calibri"/>
          <w:szCs w:val="24"/>
        </w:rPr>
        <w:t>. Some recent work has attempted to use multimodal learning approaches in the spatio-temporal domain, i.e., fusing spatio-temporal data and other types of data into a deep learning architecture to jointly learn the features of these data and capture the correlations between them</w:t>
      </w:r>
      <w:r w:rsidR="002E4282" w:rsidRPr="00E745F4">
        <w:rPr>
          <w:rFonts w:cs="Calibri"/>
          <w:szCs w:val="24"/>
        </w:rPr>
        <w:t xml:space="preserve"> </w:t>
      </w:r>
      <w:r w:rsidR="0008740C" w:rsidRPr="00E745F4">
        <w:rPr>
          <w:rFonts w:cs="Calibri"/>
          <w:szCs w:val="24"/>
        </w:rPr>
        <w:fldChar w:fldCharType="begin">
          <w:fldData xml:space="preserve">PEVuZE5vdGU+PENpdGU+PEF1dGhvcj5DaGVuPC9BdXRob3I+PFllYXI+MjAxNjwvWWVhcj48UmVj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</w:fldData>
        </w:fldChar>
      </w:r>
      <w:r w:rsidR="008412AB">
        <w:rPr>
          <w:rFonts w:cs="Calibri"/>
          <w:szCs w:val="24"/>
        </w:rPr>
        <w:instrText xml:space="preserve"> ADDIN EN.CITE </w:instrText>
      </w:r>
      <w:r w:rsidR="008412AB">
        <w:rPr>
          <w:rFonts w:cs="Calibri"/>
          <w:szCs w:val="24"/>
        </w:rPr>
        <w:fldChar w:fldCharType="begin">
          <w:fldData xml:space="preserve">PEVuZE5vdGU+PENpdGU+PEF1dGhvcj5DaGVuPC9BdXRob3I+PFllYXI+MjAxNjwvWWVhcj48UmVj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</w:fldData>
        </w:fldChar>
      </w:r>
      <w:r w:rsidR="008412AB">
        <w:rPr>
          <w:rFonts w:cs="Calibri"/>
          <w:szCs w:val="24"/>
        </w:rPr>
        <w:instrText xml:space="preserve"> ADDIN EN.CITE.DATA </w:instrText>
      </w:r>
      <w:r w:rsidR="008412AB">
        <w:rPr>
          <w:rFonts w:cs="Calibri"/>
          <w:szCs w:val="24"/>
        </w:rPr>
      </w:r>
      <w:r w:rsidR="008412AB">
        <w:rPr>
          <w:rFonts w:cs="Calibri"/>
          <w:szCs w:val="24"/>
        </w:rPr>
        <w:fldChar w:fldCharType="end"/>
      </w:r>
      <w:r w:rsidR="0008740C" w:rsidRPr="00E745F4">
        <w:rPr>
          <w:rFonts w:cs="Calibri"/>
          <w:szCs w:val="24"/>
        </w:rPr>
        <w:fldChar w:fldCharType="separate"/>
      </w:r>
      <w:r w:rsidR="008412AB">
        <w:rPr>
          <w:rFonts w:cs="Calibri"/>
          <w:noProof/>
          <w:szCs w:val="24"/>
        </w:rPr>
        <w:t>[</w:t>
      </w:r>
      <w:hyperlink w:anchor="_ENREF_44" w:tooltip="Chen, 2016 #41" w:history="1">
        <w:r w:rsidR="008412AB">
          <w:rPr>
            <w:rFonts w:cs="Calibri"/>
            <w:noProof/>
            <w:szCs w:val="24"/>
          </w:rPr>
          <w:t>44</w:t>
        </w:r>
      </w:hyperlink>
      <w:r w:rsidR="008412AB">
        <w:rPr>
          <w:rFonts w:cs="Calibri"/>
          <w:noProof/>
          <w:szCs w:val="24"/>
        </w:rPr>
        <w:t xml:space="preserve">, </w:t>
      </w:r>
      <w:hyperlink w:anchor="_ENREF_45" w:tooltip="Liao, 2018 #42" w:history="1">
        <w:r w:rsidR="008412AB">
          <w:rPr>
            <w:rFonts w:cs="Calibri"/>
            <w:noProof/>
            <w:szCs w:val="24"/>
          </w:rPr>
          <w:t>45</w:t>
        </w:r>
      </w:hyperlink>
      <w:r w:rsidR="008412AB">
        <w:rPr>
          <w:rFonts w:cs="Calibri"/>
          <w:noProof/>
          <w:szCs w:val="24"/>
        </w:rPr>
        <w:t xml:space="preserve">, </w:t>
      </w:r>
      <w:hyperlink w:anchor="_ENREF_46" w:tooltip="Cheng, 2018 #43" w:history="1">
        <w:r w:rsidR="008412AB">
          <w:rPr>
            <w:rFonts w:cs="Calibri"/>
            <w:noProof/>
            <w:szCs w:val="24"/>
          </w:rPr>
          <w:t>46</w:t>
        </w:r>
      </w:hyperlink>
      <w:r w:rsidR="008412AB">
        <w:rPr>
          <w:rFonts w:cs="Calibri"/>
          <w:noProof/>
          <w:szCs w:val="24"/>
        </w:rPr>
        <w:t xml:space="preserve">, </w:t>
      </w:r>
      <w:hyperlink w:anchor="_ENREF_47" w:tooltip="Yao, 2018 #44" w:history="1">
        <w:r w:rsidR="008412AB">
          <w:rPr>
            <w:rFonts w:cs="Calibri"/>
            <w:noProof/>
            <w:szCs w:val="24"/>
          </w:rPr>
          <w:t>47</w:t>
        </w:r>
      </w:hyperlink>
      <w:r w:rsidR="008412AB">
        <w:rPr>
          <w:rFonts w:cs="Calibri"/>
          <w:noProof/>
          <w:szCs w:val="24"/>
        </w:rPr>
        <w:t xml:space="preserve">, </w:t>
      </w:r>
      <w:hyperlink w:anchor="_ENREF_48" w:tooltip="Rong, 2018 #45" w:history="1">
        <w:r w:rsidR="008412AB">
          <w:rPr>
            <w:rFonts w:cs="Calibri"/>
            <w:noProof/>
            <w:szCs w:val="24"/>
          </w:rPr>
          <w:t>48</w:t>
        </w:r>
      </w:hyperlink>
      <w:r w:rsidR="008412AB">
        <w:rPr>
          <w:rFonts w:cs="Calibri"/>
          <w:noProof/>
          <w:szCs w:val="24"/>
        </w:rPr>
        <w:t xml:space="preserve">, </w:t>
      </w:r>
      <w:hyperlink w:anchor="_ENREF_49" w:tooltip="Yuan, 2018 #46" w:history="1">
        <w:r w:rsidR="008412AB">
          <w:rPr>
            <w:rFonts w:cs="Calibri"/>
            <w:noProof/>
            <w:szCs w:val="24"/>
          </w:rPr>
          <w:t>49</w:t>
        </w:r>
      </w:hyperlink>
      <w:r w:rsidR="008412AB">
        <w:rPr>
          <w:rFonts w:cs="Calibri"/>
          <w:noProof/>
          <w:szCs w:val="24"/>
        </w:rPr>
        <w:t>]</w:t>
      </w:r>
      <w:r w:rsidR="0008740C" w:rsidRPr="00E745F4">
        <w:rPr>
          <w:rFonts w:cs="Calibri"/>
          <w:szCs w:val="24"/>
        </w:rPr>
        <w:fldChar w:fldCharType="end"/>
      </w:r>
      <w:r w:rsidRPr="00E745F4">
        <w:rPr>
          <w:rFonts w:cs="Calibri"/>
          <w:szCs w:val="24"/>
        </w:rPr>
        <w:t>. In general, there are two popular ways to fuse multimodal data when applying deep learning models for spatio-temporal mining, i.e., raw data-level fusion and latent feature-level fusion</w:t>
      </w:r>
      <w:r w:rsidR="00A73C98" w:rsidRPr="00E745F4">
        <w:rPr>
          <w:rFonts w:cs="Calibri"/>
          <w:szCs w:val="24"/>
        </w:rPr>
        <w:t>.</w:t>
      </w:r>
    </w:p>
    <w:p w:rsidR="005A104D" w:rsidRPr="00E745F4" w:rsidRDefault="005A104D" w:rsidP="00E745F4">
      <w:pPr>
        <w:rPr>
          <w:rFonts w:cs="Calibri"/>
          <w:szCs w:val="24"/>
        </w:rPr>
      </w:pPr>
      <w:bookmarkStart w:id="12" w:name="_Hlk145549274"/>
      <w:r w:rsidRPr="00E745F4">
        <w:rPr>
          <w:rFonts w:cs="Calibri"/>
          <w:szCs w:val="24"/>
        </w:rPr>
        <w:t xml:space="preserve">For fusion at the raw data level, multimodal data are first fused and then fed into a deep learning model for feature learning. Chen et al </w:t>
      </w:r>
      <w:r w:rsidR="0008740C" w:rsidRPr="00E745F4">
        <w:rPr>
          <w:rFonts w:cs="Calibri"/>
          <w:szCs w:val="24"/>
        </w:rPr>
        <w:fldChar w:fldCharType="begin"/>
      </w:r>
      <w:r w:rsidR="008412AB">
        <w:rPr>
          <w:rFonts w:cs="Calibri"/>
          <w:szCs w:val="24"/>
        </w:rPr>
        <w:instrText xml:space="preserve"> ADDIN EN.CITE &lt;EndNote&gt;&lt;Cite&gt;&lt;Author&gt;Chen&lt;/Author&gt;&lt;Year&gt;2016&lt;/Year&gt;&lt;RecNum&gt;41&lt;/RecNum&gt;&lt;DisplayText&gt;[44]&lt;/DisplayText&gt;&lt;record&gt;&lt;rec-number&gt;41&lt;/rec-number&gt;&lt;foreign-keys&gt;&lt;key app="EN" db-id="eewt0rsvl5x5dfe0wscvwxwn9zs20rwtxep2" timestamp="1694763748"&gt;41&lt;/key&gt;&lt;/foreign-keys&gt;&lt;ref-type name="Conference Proceedings"&gt;10&lt;/ref-type&gt;&lt;contributors&gt;&lt;authors&gt;&lt;author&gt;Chen, Quanjun&lt;/author&gt;&lt;author&gt;Song, Xuan&lt;/author&gt;&lt;author&gt;Yamada, Harutoshi&lt;/author&gt;&lt;author&gt;Shibasaki, Ryosuke&lt;/author&gt;&lt;/authors&gt;&lt;/contributors&gt;&lt;titles&gt;&lt;title&gt;Learning deep representation from big and heterogeneous data for traffic accident inference&lt;/title&gt;&lt;secondary-title&gt;Proceedings of the AAAI Conference on Artificial Intelligence&lt;/secondary-title&gt;&lt;/titles&gt;&lt;volume&gt;30&lt;/volume&gt;&lt;number&gt;1&lt;/number&gt;&lt;dates&gt;&lt;year&gt;2016&lt;/year&gt;&lt;/dates&gt;&lt;isbn&gt;2374-3468&lt;/isbn&gt;&lt;urls&gt;&lt;/urls&gt;&lt;/record&gt;&lt;/Cite&gt;&lt;/EndNote&gt;</w:instrText>
      </w:r>
      <w:r w:rsidR="0008740C" w:rsidRPr="00E745F4">
        <w:rPr>
          <w:rFonts w:cs="Calibri"/>
          <w:szCs w:val="24"/>
        </w:rPr>
        <w:fldChar w:fldCharType="separate"/>
      </w:r>
      <w:r w:rsidR="008412AB">
        <w:rPr>
          <w:rFonts w:cs="Calibri"/>
          <w:noProof/>
          <w:szCs w:val="24"/>
        </w:rPr>
        <w:t>[</w:t>
      </w:r>
      <w:hyperlink w:anchor="_ENREF_44" w:tooltip="Chen, 2016 #41" w:history="1">
        <w:r w:rsidR="008412AB">
          <w:rPr>
            <w:rFonts w:cs="Calibri"/>
            <w:noProof/>
            <w:szCs w:val="24"/>
          </w:rPr>
          <w:t>44</w:t>
        </w:r>
      </w:hyperlink>
      <w:r w:rsidR="008412AB">
        <w:rPr>
          <w:rFonts w:cs="Calibri"/>
          <w:noProof/>
          <w:szCs w:val="24"/>
        </w:rPr>
        <w:t>]</w:t>
      </w:r>
      <w:r w:rsidR="0008740C" w:rsidRPr="00E745F4">
        <w:rPr>
          <w:rFonts w:cs="Calibri"/>
          <w:szCs w:val="24"/>
        </w:rPr>
        <w:fldChar w:fldCharType="end"/>
      </w:r>
      <w:r w:rsidRPr="00E745F4">
        <w:rPr>
          <w:rFonts w:cs="Calibri"/>
          <w:szCs w:val="24"/>
        </w:rPr>
        <w:t xml:space="preserve"> collected rich multimodal data including human mobility data and traffic accidents in order to investigate how human mobility affects traffic accident risk. A stacked noise reduction self-encoder model is proposed to learn hierarchical feature representations of human mobility data and use the feature representations to predict traffic accident risk levels. Yuan et al </w:t>
      </w:r>
      <w:r w:rsidR="0008740C" w:rsidRPr="00E745F4">
        <w:rPr>
          <w:rFonts w:cs="Calibri"/>
          <w:szCs w:val="24"/>
        </w:rPr>
        <w:fldChar w:fldCharType="begin"/>
      </w:r>
      <w:r w:rsidR="008412AB">
        <w:rPr>
          <w:rFonts w:cs="Calibri"/>
          <w:szCs w:val="24"/>
        </w:rPr>
        <w:instrText xml:space="preserve"> ADDIN EN.CITE &lt;EndNote&gt;&lt;Cite&gt;&lt;Author&gt;Yuan&lt;/Author&gt;&lt;Year&gt;2018&lt;/Year&gt;&lt;RecNum&gt;46&lt;/RecNum&gt;&lt;DisplayText&gt;[49]&lt;/DisplayText&gt;&lt;record&gt;&lt;rec-number&gt;46&lt;/rec-number&gt;&lt;foreign-keys&gt;&lt;key app="EN" db-id="eewt0rsvl5x5dfe0wscvwxwn9zs20rwtxep2" timestamp="1694763880"&gt;46&lt;/key&gt;&lt;/foreign-keys&gt;&lt;ref-type name="Conference Proceedings"&gt;10&lt;/ref-type&gt;&lt;contributors&gt;&lt;authors&gt;&lt;author&gt;Yuan, Zhuoning&lt;/author&gt;&lt;author&gt;Zhou, Xun&lt;/author&gt;&lt;author&gt;Yang, Tianbao&lt;/author&gt;&lt;/authors&gt;&lt;/contributors&gt;&lt;titles&gt;&lt;title&gt;Hetero-convlstm: A deep learning approach to traffic accident prediction on heterogeneous spatio-temporal data&lt;/title&gt;&lt;secondary-title&gt;Proceedings of the 24th ACM SIGKDD International Conference on Knowledge Discovery and Data Mining&lt;/secondary-title&gt;&lt;/titles&gt;&lt;pages&gt;984-992&lt;/pages&gt;&lt;dates&gt;&lt;year&gt;2018&lt;/year&gt;&lt;/dates&gt;&lt;urls&gt;&lt;/urls&gt;&lt;/record&gt;&lt;/Cite&gt;&lt;/EndNote&gt;</w:instrText>
      </w:r>
      <w:r w:rsidR="0008740C" w:rsidRPr="00E745F4">
        <w:rPr>
          <w:rFonts w:cs="Calibri"/>
          <w:szCs w:val="24"/>
        </w:rPr>
        <w:fldChar w:fldCharType="separate"/>
      </w:r>
      <w:r w:rsidR="008412AB">
        <w:rPr>
          <w:rFonts w:cs="Calibri"/>
          <w:noProof/>
          <w:szCs w:val="24"/>
        </w:rPr>
        <w:t>[</w:t>
      </w:r>
      <w:hyperlink w:anchor="_ENREF_49" w:tooltip="Yuan, 2018 #46" w:history="1">
        <w:r w:rsidR="008412AB">
          <w:rPr>
            <w:rFonts w:cs="Calibri"/>
            <w:noProof/>
            <w:szCs w:val="24"/>
          </w:rPr>
          <w:t>49</w:t>
        </w:r>
      </w:hyperlink>
      <w:r w:rsidR="008412AB">
        <w:rPr>
          <w:rFonts w:cs="Calibri"/>
          <w:noProof/>
          <w:szCs w:val="24"/>
        </w:rPr>
        <w:t>]</w:t>
      </w:r>
      <w:r w:rsidR="0008740C" w:rsidRPr="00E745F4">
        <w:rPr>
          <w:rFonts w:cs="Calibri"/>
          <w:szCs w:val="24"/>
        </w:rPr>
        <w:fldChar w:fldCharType="end"/>
      </w:r>
      <w:r w:rsidRPr="00E745F4">
        <w:rPr>
          <w:rFonts w:cs="Calibri"/>
          <w:szCs w:val="24"/>
        </w:rPr>
        <w:t xml:space="preserve"> propose the use of Convolutional LSTM (ConvLSTM) for traffic accident prediction. This work used a multimodal representation and alignment approach, where the area under study such as a city is divided into grid cell regions of equal size, and then various features including traffic volume, road conditions, weather and </w:t>
      </w:r>
      <w:r w:rsidRPr="00E745F4">
        <w:rPr>
          <w:rFonts w:cs="Calibri"/>
          <w:szCs w:val="24"/>
        </w:rPr>
        <w:lastRenderedPageBreak/>
        <w:t xml:space="preserve">satellite images for each cell region are extracted and mapped to the corresponding cell region. Considering the number of traffic accidents and the features extracted from each cell area as inputs to the model, a Hetero-ConvLSTM model was proposed to predict how many accidents will occur in the future for each cell area. Cheng et al </w:t>
      </w:r>
      <w:r w:rsidR="0008740C" w:rsidRPr="00E745F4">
        <w:rPr>
          <w:rFonts w:cs="Calibri"/>
          <w:szCs w:val="24"/>
        </w:rPr>
        <w:fldChar w:fldCharType="begin"/>
      </w:r>
      <w:r w:rsidR="008412AB">
        <w:rPr>
          <w:rFonts w:cs="Calibri"/>
          <w:szCs w:val="24"/>
        </w:rPr>
        <w:instrText xml:space="preserve"> ADDIN EN.CITE &lt;EndNote&gt;&lt;Cite&gt;&lt;Author&gt;Cheng&lt;/Author&gt;&lt;Year&gt;2018&lt;/Year&gt;&lt;RecNum&gt;43&lt;/RecNum&gt;&lt;DisplayText&gt;[46]&lt;/DisplayText&gt;&lt;record&gt;&lt;rec-number&gt;43&lt;/rec-number&gt;&lt;foreign-keys&gt;&lt;key app="EN" db-id="eewt0rsvl5x5dfe0wscvwxwn9zs20rwtxep2" timestamp="1694763801"&gt;43&lt;/key&gt;&lt;/foreign-keys&gt;&lt;ref-type name="Conference Proceedings"&gt;10&lt;/ref-type&gt;&lt;contributors&gt;&lt;authors&gt;&lt;author&gt;Cheng, Weiyu&lt;/author&gt;&lt;author&gt;Shen, Yanyan&lt;/author&gt;&lt;author&gt;Zhu, Yanmin&lt;/author&gt;&lt;author&gt;Huang, Linpeng&lt;/author&gt;&lt;/authors&gt;&lt;/contributors&gt;&lt;titles&gt;&lt;title&gt;A neural attention model for urban air quality inference: Learning the weights of monitoring stations&lt;/title&gt;&lt;secondary-title&gt;Proceedings of the AAAI Conference on Artificial Intelligence&lt;/secondary-title&gt;&lt;/titles&gt;&lt;volume&gt;32&lt;/volume&gt;&lt;number&gt;1&lt;/number&gt;&lt;dates&gt;&lt;year&gt;2018&lt;/year&gt;&lt;/dates&gt;&lt;isbn&gt;2374-3468&lt;/isbn&gt;&lt;urls&gt;&lt;/urls&gt;&lt;/record&gt;&lt;/Cite&gt;&lt;/EndNote&gt;</w:instrText>
      </w:r>
      <w:r w:rsidR="0008740C" w:rsidRPr="00E745F4">
        <w:rPr>
          <w:rFonts w:cs="Calibri"/>
          <w:szCs w:val="24"/>
        </w:rPr>
        <w:fldChar w:fldCharType="separate"/>
      </w:r>
      <w:r w:rsidR="008412AB">
        <w:rPr>
          <w:rFonts w:cs="Calibri"/>
          <w:noProof/>
          <w:szCs w:val="24"/>
        </w:rPr>
        <w:t>[</w:t>
      </w:r>
      <w:hyperlink w:anchor="_ENREF_46" w:tooltip="Cheng, 2018 #43" w:history="1">
        <w:r w:rsidR="008412AB">
          <w:rPr>
            <w:rFonts w:cs="Calibri"/>
            <w:noProof/>
            <w:szCs w:val="24"/>
          </w:rPr>
          <w:t>46</w:t>
        </w:r>
      </w:hyperlink>
      <w:r w:rsidR="008412AB">
        <w:rPr>
          <w:rFonts w:cs="Calibri"/>
          <w:noProof/>
          <w:szCs w:val="24"/>
        </w:rPr>
        <w:t>]</w:t>
      </w:r>
      <w:r w:rsidR="0008740C" w:rsidRPr="00E745F4">
        <w:rPr>
          <w:rFonts w:cs="Calibri"/>
          <w:szCs w:val="24"/>
        </w:rPr>
        <w:fldChar w:fldCharType="end"/>
      </w:r>
      <w:r w:rsidRPr="00E745F4">
        <w:rPr>
          <w:rFonts w:cs="Calibri"/>
          <w:szCs w:val="24"/>
        </w:rPr>
        <w:t xml:space="preserve"> proposed the ADAIN model, which uses a multimodal representation and fusion approach that fuses the urban air quality information from monitoring stations and the urban data including </w:t>
      </w:r>
      <w:r w:rsidR="00DF61A3" w:rsidRPr="00E745F4">
        <w:rPr>
          <w:rFonts w:cs="Calibri" w:hint="eastAsia"/>
          <w:i/>
          <w:szCs w:val="24"/>
        </w:rPr>
        <w:t>p</w:t>
      </w:r>
      <w:r w:rsidR="00DF61A3" w:rsidRPr="00E745F4">
        <w:rPr>
          <w:rFonts w:cs="Calibri"/>
          <w:i/>
          <w:szCs w:val="24"/>
        </w:rPr>
        <w:t>oints of Interest (</w:t>
      </w:r>
      <w:r w:rsidRPr="00E745F4">
        <w:rPr>
          <w:rFonts w:cs="Calibri"/>
          <w:i/>
          <w:szCs w:val="24"/>
        </w:rPr>
        <w:t>POI</w:t>
      </w:r>
      <w:r w:rsidR="00DF61A3" w:rsidRPr="00E745F4">
        <w:rPr>
          <w:rFonts w:cs="Calibri"/>
          <w:i/>
          <w:szCs w:val="24"/>
        </w:rPr>
        <w:t>)</w:t>
      </w:r>
      <w:r w:rsidRPr="00E745F4">
        <w:rPr>
          <w:rFonts w:cs="Calibri"/>
          <w:szCs w:val="24"/>
        </w:rPr>
        <w:t xml:space="preserve">, road networks and meteorology for inferring fine-grained urban air quality in a city. </w:t>
      </w:r>
      <w:r w:rsidRPr="00E745F4">
        <w:rPr>
          <w:rFonts w:cs="Calibri"/>
          <w:i/>
          <w:szCs w:val="24"/>
        </w:rPr>
        <w:t>Air Quality Index (AQI)</w:t>
      </w:r>
      <w:r w:rsidRPr="00E745F4">
        <w:rPr>
          <w:rFonts w:cs="Calibri"/>
          <w:szCs w:val="24"/>
        </w:rPr>
        <w:t xml:space="preserve"> data and urban data including road network, POIs, and meteorological data are fused together by linking their features, and then all the features are fed into the FNN and RNN models for prediction.</w:t>
      </w:r>
      <w:bookmarkEnd w:id="12"/>
    </w:p>
    <w:p w:rsidR="009C63FC" w:rsidRPr="00E745F4" w:rsidRDefault="009C63FC" w:rsidP="00E745F4">
      <w:pPr>
        <w:rPr>
          <w:rFonts w:cs="Calibri"/>
          <w:szCs w:val="24"/>
        </w:rPr>
      </w:pPr>
      <w:r w:rsidRPr="00E745F4">
        <w:rPr>
          <w:rFonts w:cs="Calibri"/>
          <w:szCs w:val="24"/>
        </w:rPr>
        <w:t xml:space="preserve">For fusion at the latent feature level, different types of raw data are first fed into different deep learning models to learn the latent feature representations separately, and then a feature fusion component is designed to fuse all the latent features together. Liao et al </w:t>
      </w:r>
      <w:r w:rsidR="0008740C" w:rsidRPr="00E745F4">
        <w:rPr>
          <w:rFonts w:cs="Calibri"/>
          <w:szCs w:val="24"/>
        </w:rPr>
        <w:fldChar w:fldCharType="begin"/>
      </w:r>
      <w:r w:rsidR="008412AB">
        <w:rPr>
          <w:rFonts w:cs="Calibri"/>
          <w:szCs w:val="24"/>
        </w:rPr>
        <w:instrText xml:space="preserve"> ADDIN EN.CITE &lt;EndNote&gt;&lt;Cite&gt;&lt;Author&gt;Liao&lt;/Author&gt;&lt;Year&gt;2018&lt;/Year&gt;&lt;RecNum&gt;42&lt;/RecNum&gt;&lt;DisplayText&gt;[45]&lt;/DisplayText&gt;&lt;record&gt;&lt;rec-number&gt;42&lt;/rec-number&gt;&lt;foreign-keys&gt;&lt;key app="EN" db-id="eewt0rsvl5x5dfe0wscvwxwn9zs20rwtxep2" timestamp="1694763771"&gt;42&lt;/key&gt;&lt;/foreign-keys&gt;&lt;ref-type name="Conference Proceedings"&gt;10&lt;/ref-type&gt;&lt;contributors&gt;&lt;authors&gt;&lt;author&gt;Liao, Binbing&lt;/author&gt;&lt;author&gt;Zhang, Jingqing&lt;/author&gt;&lt;author&gt;Cai, Ming&lt;/author&gt;&lt;author&gt;Tang, Siliang&lt;/author&gt;&lt;author&gt;Gao, Yifan&lt;/author&gt;&lt;author&gt;Wu, Chao&lt;/author&gt;&lt;author&gt;Yang, Shengwen&lt;/author&gt;&lt;author&gt;Zhu, Wenwu&lt;/author&gt;&lt;author&gt;Guo, Yike&lt;/author&gt;&lt;author&gt;Wu, Fei&lt;/author&gt;&lt;/authors&gt;&lt;/contributors&gt;&lt;titles&gt;&lt;title&gt;Dest-resnet: A deep spatiotemporal residual network for hotspot traffic speed prediction&lt;/title&gt;&lt;secondary-title&gt;Proceedings of the 26th ACM International Conference on Multimedia&lt;/secondary-title&gt;&lt;/titles&gt;&lt;pages&gt;1883-1891&lt;/pages&gt;&lt;dates&gt;&lt;year&gt;2018&lt;/year&gt;&lt;/dates&gt;&lt;urls&gt;&lt;/urls&gt;&lt;/record&gt;&lt;/Cite&gt;&lt;/EndNote&gt;</w:instrText>
      </w:r>
      <w:r w:rsidR="0008740C" w:rsidRPr="00E745F4">
        <w:rPr>
          <w:rFonts w:cs="Calibri"/>
          <w:szCs w:val="24"/>
        </w:rPr>
        <w:fldChar w:fldCharType="separate"/>
      </w:r>
      <w:r w:rsidR="008412AB">
        <w:rPr>
          <w:rFonts w:cs="Calibri"/>
          <w:noProof/>
          <w:szCs w:val="24"/>
        </w:rPr>
        <w:t>[</w:t>
      </w:r>
      <w:hyperlink w:anchor="_ENREF_45" w:tooltip="Liao, 2018 #42" w:history="1">
        <w:r w:rsidR="008412AB">
          <w:rPr>
            <w:rFonts w:cs="Calibri"/>
            <w:noProof/>
            <w:szCs w:val="24"/>
          </w:rPr>
          <w:t>45</w:t>
        </w:r>
      </w:hyperlink>
      <w:r w:rsidR="008412AB">
        <w:rPr>
          <w:rFonts w:cs="Calibri"/>
          <w:noProof/>
          <w:szCs w:val="24"/>
        </w:rPr>
        <w:t>]</w:t>
      </w:r>
      <w:r w:rsidR="0008740C" w:rsidRPr="00E745F4">
        <w:rPr>
          <w:rFonts w:cs="Calibri"/>
          <w:szCs w:val="24"/>
        </w:rPr>
        <w:fldChar w:fldCharType="end"/>
      </w:r>
      <w:r w:rsidRPr="00E745F4">
        <w:rPr>
          <w:rFonts w:cs="Calibri"/>
          <w:szCs w:val="24"/>
        </w:rPr>
        <w:t xml:space="preserve"> extended the residual neural network and proposed the ST-ResNet to collectively predict the inflow and outflow of crowds in different areas of the city. The ST-ResNet fuses potential features from two types of data, namely crowd flow in the city and external environment, including weather and festival events, through a multimodal fusion approach. Two components were designed to learn the potential features of external features and crowd flow data features respectively, and then the feature fusion function </w:t>
      </w:r>
      <m:oMath>
        <m:r>
          <w:rPr>
            <w:rFonts w:ascii="Cambria Math" w:hAnsi="Cambria Math" w:cs="Calibri"/>
            <w:szCs w:val="24"/>
          </w:rPr>
          <m:t>tanh</m:t>
        </m:r>
      </m:oMath>
      <w:r w:rsidRPr="00E745F4">
        <w:rPr>
          <w:rFonts w:cs="Calibri"/>
          <w:szCs w:val="24"/>
        </w:rPr>
        <w:t xml:space="preserve"> was used to integrate the potential features of the two types of learnt features. Yao et al </w:t>
      </w:r>
      <w:r w:rsidR="0008740C" w:rsidRPr="00E745F4">
        <w:rPr>
          <w:rFonts w:cs="Calibri"/>
          <w:szCs w:val="24"/>
        </w:rPr>
        <w:fldChar w:fldCharType="begin"/>
      </w:r>
      <w:r w:rsidR="008412AB">
        <w:rPr>
          <w:rFonts w:cs="Calibri"/>
          <w:szCs w:val="24"/>
        </w:rPr>
        <w:instrText xml:space="preserve"> ADDIN EN.CITE &lt;EndNote&gt;&lt;Cite&gt;&lt;Author&gt;Yao&lt;/Author&gt;&lt;Year&gt;2018&lt;/Year&gt;&lt;RecNum&gt;44&lt;/RecNum&gt;&lt;DisplayText&gt;[47]&lt;/DisplayText&gt;&lt;record&gt;&lt;rec-number&gt;44&lt;/rec-number&gt;&lt;foreign-keys&gt;&lt;key app="EN" db-id="eewt0rsvl5x5dfe0wscvwxwn9zs20rwtxep2" timestamp="1694763844"&gt;44&lt;/key&gt;&lt;/foreign-keys&gt;&lt;ref-type name="Conference Proceedings"&gt;10&lt;/ref-type&gt;&lt;contributors&gt;&lt;authors&gt;&lt;author&gt;Yao, Huaxiu&lt;/author&gt;&lt;author&gt;Wu, Fei&lt;/author&gt;&lt;author&gt;Ke, Jintao&lt;/author&gt;&lt;author&gt;Tang, Xianfeng&lt;/author&gt;&lt;author&gt;Jia, Yitian&lt;/author&gt;&lt;author&gt;Lu, Siyu&lt;/author&gt;&lt;author&gt;Gong, Pinghua&lt;/author&gt;&lt;author&gt;Ye, Jieping&lt;/author&gt;&lt;author&gt;Li, Zhenhui&lt;/author&gt;&lt;/authors&gt;&lt;/contributors&gt;&lt;titles&gt;&lt;title&gt;Deep multi-view spatial-temporal network for taxi demand prediction&lt;/title&gt;&lt;secondary-title&gt;Proceedings of the AAAI Conference on Artificial Intelligence&lt;/secondary-title&gt;&lt;/titles&gt;&lt;volume&gt;32&lt;/volume&gt;&lt;number&gt;1&lt;/number&gt;&lt;dates&gt;&lt;year&gt;2018&lt;/year&gt;&lt;/dates&gt;&lt;isbn&gt;2374-3468&lt;/isbn&gt;&lt;urls&gt;&lt;/urls&gt;&lt;/record&gt;&lt;/Cite&gt;&lt;/EndNote&gt;</w:instrText>
      </w:r>
      <w:r w:rsidR="0008740C" w:rsidRPr="00E745F4">
        <w:rPr>
          <w:rFonts w:cs="Calibri"/>
          <w:szCs w:val="24"/>
        </w:rPr>
        <w:fldChar w:fldCharType="separate"/>
      </w:r>
      <w:r w:rsidR="008412AB">
        <w:rPr>
          <w:rFonts w:cs="Calibri"/>
          <w:noProof/>
          <w:szCs w:val="24"/>
        </w:rPr>
        <w:t>[</w:t>
      </w:r>
      <w:hyperlink w:anchor="_ENREF_47" w:tooltip="Yao, 2018 #44" w:history="1">
        <w:r w:rsidR="008412AB">
          <w:rPr>
            <w:rFonts w:cs="Calibri"/>
            <w:noProof/>
            <w:szCs w:val="24"/>
          </w:rPr>
          <w:t>47</w:t>
        </w:r>
      </w:hyperlink>
      <w:r w:rsidR="008412AB">
        <w:rPr>
          <w:rFonts w:cs="Calibri"/>
          <w:noProof/>
          <w:szCs w:val="24"/>
        </w:rPr>
        <w:t>]</w:t>
      </w:r>
      <w:r w:rsidR="0008740C" w:rsidRPr="00E745F4">
        <w:rPr>
          <w:rFonts w:cs="Calibri"/>
          <w:szCs w:val="24"/>
        </w:rPr>
        <w:fldChar w:fldCharType="end"/>
      </w:r>
      <w:r w:rsidRPr="00E745F4">
        <w:rPr>
          <w:rFonts w:cs="Calibri"/>
          <w:szCs w:val="24"/>
        </w:rPr>
        <w:t xml:space="preserve"> designed a </w:t>
      </w:r>
      <w:r w:rsidRPr="00E745F4">
        <w:rPr>
          <w:rFonts w:cs="Calibri"/>
          <w:i/>
          <w:szCs w:val="24"/>
        </w:rPr>
        <w:t>Deep Multi-View Spatio-Temporal Network (DMVST-Net)</w:t>
      </w:r>
      <w:r w:rsidRPr="00E745F4">
        <w:rPr>
          <w:rFonts w:cs="Calibri"/>
          <w:szCs w:val="24"/>
        </w:rPr>
        <w:t xml:space="preserve"> to combine the multimodal data for the forecasting of the taxi demand. The DMVST-Net was designed to integrate the three different modal data: temporal view, spatial view and semantic view. CNN and LSTM are used to learn potential features of spatial and temporal view data respectively. Web embeddings are used to learn semantic associations between different regions. Finally, the potential features of the three views are fused together by a fully connected layer </w:t>
      </w:r>
      <w:r w:rsidRPr="00E745F4">
        <w:rPr>
          <w:rFonts w:cs="Calibri"/>
          <w:szCs w:val="24"/>
        </w:rPr>
        <w:lastRenderedPageBreak/>
        <w:t xml:space="preserve">for </w:t>
      </w:r>
      <w:r w:rsidR="005F2D1C" w:rsidRPr="00E745F4">
        <w:rPr>
          <w:rFonts w:cs="Calibri"/>
          <w:szCs w:val="24"/>
        </w:rPr>
        <w:t xml:space="preserve">prediction of </w:t>
      </w:r>
      <w:r w:rsidRPr="00E745F4">
        <w:rPr>
          <w:rFonts w:cs="Calibri"/>
          <w:szCs w:val="24"/>
        </w:rPr>
        <w:t>taxi demand.</w:t>
      </w:r>
    </w:p>
    <w:p w:rsidR="004F6E3F" w:rsidRPr="00E745F4" w:rsidRDefault="004F6E3F" w:rsidP="00E745F4">
      <w:pPr>
        <w:pStyle w:val="-"/>
        <w:rPr>
          <w:szCs w:val="24"/>
        </w:rPr>
      </w:pPr>
      <w:r w:rsidRPr="00E745F4">
        <w:rPr>
          <w:szCs w:val="24"/>
        </w:rPr>
        <w:t>In the era of big data, multimodal spatio-temporal datasets are increasingly widely used in many fields, such as neuroimaging, climate science and urban traffic. How to effectively fuse these datasets together using deep learning models to better fulfil various tasks is less studied. Multi-modal traffic data of a city, including taxi trajectory data, bike-sharing travel data and public transport boarding and alighting data, can reflect urban crowd movement from different perspectives. Fusing them together for analysis, rather than analysing them separately, can provide a more comprehensive picture of underlying movement patterns and make more accurate predictions. Although there have been some recent attempts to try to apply deep learning models to migrate knowledge of people movement data between different cities, how to fuse multimodal spatio-temporal datasets with deep learning models is still understudied and requires more research attention in the future.</w:t>
      </w:r>
    </w:p>
    <w:p w:rsidR="004F6E3F" w:rsidRDefault="004F6E3F" w:rsidP="004F6E3F">
      <w:r>
        <w:br w:type="page"/>
      </w:r>
    </w:p>
    <w:p w:rsidR="004F6E3F" w:rsidRDefault="009A17A7" w:rsidP="009A17A7">
      <w:pPr>
        <w:pStyle w:val="10"/>
        <w:numPr>
          <w:ilvl w:val="0"/>
          <w:numId w:val="10"/>
        </w:numPr>
      </w:pPr>
      <w:bookmarkStart w:id="13" w:name="_Toc145707171"/>
      <w:r w:rsidRPr="009A17A7">
        <w:lastRenderedPageBreak/>
        <w:t>RESEARCH METHODOLOGY</w:t>
      </w:r>
      <w:bookmarkEnd w:id="13"/>
    </w:p>
    <w:p w:rsidR="009A17A7" w:rsidRDefault="00A97F62" w:rsidP="006F0D08">
      <w:pPr>
        <w:pStyle w:val="21"/>
      </w:pPr>
      <w:bookmarkStart w:id="14" w:name="_Toc145707172"/>
      <w:r w:rsidRPr="00A97F62">
        <w:t>Preliminary</w:t>
      </w:r>
      <w:bookmarkEnd w:id="14"/>
    </w:p>
    <w:p w:rsidR="00D21840" w:rsidRDefault="00363666" w:rsidP="00D21840">
      <w:pPr>
        <w:pStyle w:val="-"/>
      </w:pPr>
      <w:r w:rsidRPr="00363666">
        <w:t>It is clear that outside of the spatial and temporal characteristics of urban transport, numerous exogenous factors exist that may have a greater or lesser impact on traffic and journey times. For example, it is clear that rain, heat, cold, high winds and even other weather extremes can cause people to be less inclined to enter the open-air scene, and thus to forgo walking, cycling and public transport that requires travelling to a stop in favour of travelling by car or taxi. Traffic events can similarly affect traffic conditions. For example, concert</w:t>
      </w:r>
      <w:r w:rsidR="00A678EA">
        <w:rPr>
          <w:rFonts w:hint="eastAsia"/>
        </w:rPr>
        <w:t>s</w:t>
      </w:r>
      <w:r w:rsidRPr="00363666">
        <w:t xml:space="preserve"> by superstar</w:t>
      </w:r>
      <w:r w:rsidR="00A678EA">
        <w:t>s</w:t>
      </w:r>
      <w:r w:rsidRPr="00363666">
        <w:t xml:space="preserve"> (e.g. Michael Jackson</w:t>
      </w:r>
      <w:r w:rsidR="00A678EA">
        <w:t xml:space="preserve">, </w:t>
      </w:r>
      <w:r w:rsidR="00A678EA" w:rsidRPr="00A678EA">
        <w:t>Taylor Swift</w:t>
      </w:r>
      <w:r w:rsidRPr="00363666">
        <w:t>) will attract a large number of fans and passers-by, with the potential to block the road, and a parade will take up space on the road, thus reducing road capacity. In addition, traffic accidents also have a more significant impact on traffic congestion in a particular area. Traffic violations such as backtracking, U-turns and even accidents can slow down the normal flow of traffic, increasing the likelihood of congestion and lengthening the travell</w:t>
      </w:r>
      <w:r w:rsidR="00E975E4">
        <w:t xml:space="preserve"> </w:t>
      </w:r>
      <w:r w:rsidRPr="00363666">
        <w:t>time. Furthermore, there is no doubt that the driving habits of drivers have an impact on travel time. Fig</w:t>
      </w:r>
      <w:r w:rsidR="00E975E4">
        <w:t>.</w:t>
      </w:r>
      <w:r w:rsidRPr="00363666">
        <w:t xml:space="preserve"> 1 explicitly shows the travel times of a number of orders with similar trajectories and order lengths, travelling past the section where the accident occurred and travelling past the section where the accident did not occur, and it can be seen that traffic accidents do have some impact on travel times. The reason for this is that the road section where the traffic accident occurs may cause road congestion, affecting the time it takes for vehicles to pass through that road section. This means that if some relationship between traffic events, traffic accidents and traffic </w:t>
      </w:r>
      <w:r w:rsidR="00780C47">
        <w:t>prediction</w:t>
      </w:r>
      <w:r w:rsidRPr="00363666">
        <w:t xml:space="preserve">s can be unearthed, it may be possible to increase the accuracy of traffic </w:t>
      </w:r>
      <w:r w:rsidR="00780C47" w:rsidRPr="00780C47">
        <w:t>predictions</w:t>
      </w:r>
      <w:r w:rsidRPr="00363666">
        <w:t>.</w:t>
      </w:r>
    </w:p>
    <w:p w:rsidR="00A97F62" w:rsidRDefault="00A97F62" w:rsidP="00D21840">
      <w:pPr>
        <w:pStyle w:val="-"/>
      </w:pPr>
      <w:r>
        <w:rPr>
          <w:noProof/>
        </w:rPr>
        <w:lastRenderedPageBreak/>
        <w:drawing>
          <wp:inline distT="0" distB="0" distL="0" distR="0" wp14:anchorId="5544C2A9" wp14:editId="49ECC0B5">
            <wp:extent cx="5256530" cy="1793208"/>
            <wp:effectExtent l="0" t="0" r="1270" b="0"/>
            <wp:docPr id="5" name="图片 5" descr="D:\Tencent Files\827544392\Image\C2C\USYPM~19F{SJUM38S35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Tencent Files\827544392\Image\C2C\USYPM~19F{SJUM38S35N{)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6530" cy="1793208"/>
                    </a:xfrm>
                    <a:prstGeom prst="rect">
                      <a:avLst/>
                    </a:prstGeom>
                    <a:noFill/>
                    <a:ln>
                      <a:noFill/>
                    </a:ln>
                  </pic:spPr>
                </pic:pic>
              </a:graphicData>
            </a:graphic>
          </wp:inline>
        </w:drawing>
      </w:r>
    </w:p>
    <w:p w:rsidR="00A97F62" w:rsidRPr="00E745F4" w:rsidRDefault="00946FF9" w:rsidP="00E745F4">
      <w:pPr>
        <w:pStyle w:val="a9"/>
        <w:rPr>
          <w:sz w:val="21"/>
        </w:rPr>
      </w:pPr>
      <w:r w:rsidRPr="00E745F4">
        <w:rPr>
          <w:b/>
          <w:sz w:val="21"/>
        </w:rPr>
        <w:t xml:space="preserve">Fig. </w:t>
      </w:r>
      <w:r w:rsidRPr="00E745F4">
        <w:rPr>
          <w:b/>
          <w:sz w:val="21"/>
        </w:rPr>
        <w:fldChar w:fldCharType="begin"/>
      </w:r>
      <w:r w:rsidRPr="00E745F4">
        <w:rPr>
          <w:b/>
          <w:sz w:val="21"/>
        </w:rPr>
        <w:instrText xml:space="preserve"> SEQ Fig. \* ARABIC </w:instrText>
      </w:r>
      <w:r w:rsidRPr="00E745F4">
        <w:rPr>
          <w:b/>
          <w:sz w:val="21"/>
        </w:rPr>
        <w:fldChar w:fldCharType="separate"/>
      </w:r>
      <w:r w:rsidR="00343B99" w:rsidRPr="00E745F4">
        <w:rPr>
          <w:b/>
          <w:noProof/>
          <w:sz w:val="21"/>
        </w:rPr>
        <w:t>1</w:t>
      </w:r>
      <w:r w:rsidRPr="00E745F4">
        <w:rPr>
          <w:b/>
          <w:sz w:val="21"/>
        </w:rPr>
        <w:fldChar w:fldCharType="end"/>
      </w:r>
      <w:r w:rsidRPr="00E745F4">
        <w:rPr>
          <w:b/>
          <w:sz w:val="21"/>
        </w:rPr>
        <w:t>.</w:t>
      </w:r>
      <w:r w:rsidR="00431D75" w:rsidRPr="00E745F4">
        <w:rPr>
          <w:sz w:val="21"/>
        </w:rPr>
        <w:t xml:space="preserve"> An actual travel time comparison concerning whether the travel</w:t>
      </w:r>
      <w:r w:rsidR="00431D75" w:rsidRPr="00E745F4">
        <w:rPr>
          <w:rFonts w:hint="eastAsia"/>
          <w:sz w:val="21"/>
        </w:rPr>
        <w:t xml:space="preserve"> </w:t>
      </w:r>
      <w:r w:rsidR="00431D75" w:rsidRPr="00E745F4">
        <w:rPr>
          <w:sz w:val="21"/>
        </w:rPr>
        <w:t>process has encountered traffic violations in a case with the same trajectory</w:t>
      </w:r>
      <w:r w:rsidR="00431D75" w:rsidRPr="00E745F4">
        <w:rPr>
          <w:rFonts w:hint="eastAsia"/>
          <w:sz w:val="21"/>
        </w:rPr>
        <w:t xml:space="preserve"> </w:t>
      </w:r>
      <w:r w:rsidR="00431D75" w:rsidRPr="00E745F4">
        <w:rPr>
          <w:sz w:val="21"/>
        </w:rPr>
        <w:t>length and similar road segment compositions. It can be seen that the travel</w:t>
      </w:r>
      <w:r w:rsidR="00431D75" w:rsidRPr="00E745F4">
        <w:rPr>
          <w:rFonts w:hint="eastAsia"/>
          <w:sz w:val="21"/>
        </w:rPr>
        <w:t xml:space="preserve"> </w:t>
      </w:r>
      <w:r w:rsidR="00431D75" w:rsidRPr="00E745F4">
        <w:rPr>
          <w:sz w:val="21"/>
        </w:rPr>
        <w:t>time of a vehicle increases to varying degrees when encountering traffic</w:t>
      </w:r>
      <w:r w:rsidR="00431D75" w:rsidRPr="00E745F4">
        <w:rPr>
          <w:rFonts w:hint="eastAsia"/>
          <w:sz w:val="21"/>
        </w:rPr>
        <w:t xml:space="preserve"> </w:t>
      </w:r>
      <w:r w:rsidR="00431D75" w:rsidRPr="00E745F4">
        <w:rPr>
          <w:sz w:val="21"/>
        </w:rPr>
        <w:t>violations on its way.</w:t>
      </w:r>
    </w:p>
    <w:p w:rsidR="00431D75" w:rsidRDefault="00431D75" w:rsidP="00431D75">
      <w:pPr>
        <w:pStyle w:val="-"/>
      </w:pPr>
      <w:r w:rsidRPr="00431D75">
        <w:t xml:space="preserve">However, traditional machine learning methods </w:t>
      </w:r>
      <w:r w:rsidR="00787402">
        <w:fldChar w:fldCharType="begin">
          <w:fldData xml:space="preserve">PEVuZE5vdGU+PENpdGU+PEF1dGhvcj5MaTwvQXV0aG9yPjxZZWFyPjIwMTI8L1llYXI+PFJlY051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</w:fldData>
        </w:fldChar>
      </w:r>
      <w:r w:rsidR="008412AB">
        <w:instrText xml:space="preserve"> ADDIN EN.CITE </w:instrText>
      </w:r>
      <w:r w:rsidR="008412AB">
        <w:fldChar w:fldCharType="begin">
          <w:fldData xml:space="preserve">PEVuZE5vdGU+PENpdGU+PEF1dGhvcj5MaTwvQXV0aG9yPjxZZWFyPjIwMTI8L1llYXI+PFJlY051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</w:fldData>
        </w:fldChar>
      </w:r>
      <w:r w:rsidR="008412AB">
        <w:instrText xml:space="preserve"> ADDIN EN.CITE.DATA </w:instrText>
      </w:r>
      <w:r w:rsidR="008412AB">
        <w:fldChar w:fldCharType="end"/>
      </w:r>
      <w:r w:rsidR="00787402">
        <w:fldChar w:fldCharType="separate"/>
      </w:r>
      <w:r w:rsidR="008412AB">
        <w:rPr>
          <w:noProof/>
        </w:rPr>
        <w:t>[</w:t>
      </w:r>
      <w:hyperlink w:anchor="_ENREF_50" w:tooltip="Li, 2012 #47" w:history="1">
        <w:r w:rsidR="008412AB">
          <w:rPr>
            <w:noProof/>
          </w:rPr>
          <w:t>50</w:t>
        </w:r>
      </w:hyperlink>
      <w:r w:rsidR="008412AB">
        <w:rPr>
          <w:noProof/>
        </w:rPr>
        <w:t xml:space="preserve">, </w:t>
      </w:r>
      <w:hyperlink w:anchor="_ENREF_51" w:tooltip="Moreira-Matias, 2013 #48" w:history="1">
        <w:r w:rsidR="008412AB">
          <w:rPr>
            <w:noProof/>
          </w:rPr>
          <w:t>51</w:t>
        </w:r>
      </w:hyperlink>
      <w:r w:rsidR="008412AB">
        <w:rPr>
          <w:noProof/>
        </w:rPr>
        <w:t xml:space="preserve">, </w:t>
      </w:r>
      <w:hyperlink w:anchor="_ENREF_52" w:tooltip="Chen, 2018 #49" w:history="1">
        <w:r w:rsidR="008412AB">
          <w:rPr>
            <w:noProof/>
          </w:rPr>
          <w:t>52</w:t>
        </w:r>
      </w:hyperlink>
      <w:r w:rsidR="008412AB">
        <w:rPr>
          <w:noProof/>
        </w:rPr>
        <w:t xml:space="preserve">, </w:t>
      </w:r>
      <w:hyperlink w:anchor="_ENREF_53" w:tooltip="Yu, 2016 #50" w:history="1">
        <w:r w:rsidR="008412AB">
          <w:rPr>
            <w:noProof/>
          </w:rPr>
          <w:t>53</w:t>
        </w:r>
      </w:hyperlink>
      <w:r w:rsidR="008412AB">
        <w:rPr>
          <w:noProof/>
        </w:rPr>
        <w:t>]</w:t>
      </w:r>
      <w:r w:rsidR="00787402">
        <w:fldChar w:fldCharType="end"/>
      </w:r>
      <w:r w:rsidRPr="00431D75">
        <w:t xml:space="preserve"> are small in scale and can only mine the linear relationship between the features of interest, making it difficult to capture high-dimensional spatio-temporal features, and also fail to mine sudden changes in road conditions caused by traffic </w:t>
      </w:r>
      <w:r w:rsidR="006A04B9">
        <w:rPr>
          <w:rFonts w:hint="eastAsia"/>
        </w:rPr>
        <w:t>event</w:t>
      </w:r>
      <w:r w:rsidR="006A04B9">
        <w:t>s</w:t>
      </w:r>
      <w:r w:rsidR="002C40FB">
        <w:t xml:space="preserve"> and</w:t>
      </w:r>
      <w:r w:rsidR="006A04B9">
        <w:t xml:space="preserve"> </w:t>
      </w:r>
      <w:r w:rsidRPr="00431D75">
        <w:t xml:space="preserve">traffic </w:t>
      </w:r>
      <w:r w:rsidR="006A04B9">
        <w:t>vil</w:t>
      </w:r>
      <w:r w:rsidR="002C40FB">
        <w:t>lations</w:t>
      </w:r>
      <w:r w:rsidRPr="00431D75">
        <w:t xml:space="preserve">, which is not as accurate as deep learning models. This motivates us to consider deep learning based approaches. Previous deep learning based models </w:t>
      </w:r>
      <w:r w:rsidR="002C40FB">
        <w:fldChar w:fldCharType="begin"/>
      </w:r>
      <w:r w:rsidR="008412AB">
        <w:instrText xml:space="preserve"> ADDIN EN.CITE &lt;EndNote&gt;&lt;Cite&gt;&lt;Author&gt;Lai&lt;/Author&gt;&lt;Year&gt;2018&lt;/Year&gt;&lt;RecNum&gt;51&lt;/RecNum&gt;&lt;DisplayText&gt;[54, 55]&lt;/DisplayText&gt;&lt;record&gt;&lt;rec-number&gt;51&lt;/rec-number&gt;&lt;foreign-keys&gt;&lt;key app="EN" db-id="eewt0rsvl5x5dfe0wscvwxwn9zs20rwtxep2" timestamp="1694768219"&gt;51&lt;/key&gt;&lt;/foreign-keys&gt;&lt;ref-type name="Conference Proceedings"&gt;10&lt;/ref-type&gt;&lt;contributors&gt;&lt;authors&gt;&lt;author&gt;Lai, Guokun&lt;/author&gt;&lt;author&gt;Chang, Wei-Cheng&lt;/author&gt;&lt;author&gt;Yang, Yiming&lt;/author&gt;&lt;author&gt;Liu, Hanxiao&lt;/author&gt;&lt;/authors&gt;&lt;/contributors&gt;&lt;titles&gt;&lt;title&gt;Modeling long-and short-term temporal patterns with deep neural networks&lt;/title&gt;&lt;secondary-title&gt;&lt;style face="normal" font="default" size="100%"&gt;Proceedings of the 41st International ACM SIGIR Conference on Research and&lt;/style&gt;&lt;style face="normal" font="default" charset="134" size="100%"&gt; &lt;/style&gt;&lt;style face="normal" font="default" size="100%"&gt;Development in Information Retrieval&lt;/style&gt;&lt;/secondary-title&gt;&lt;/titles&gt;&lt;pages&gt;95-104&lt;/pages&gt;&lt;dates&gt;&lt;year&gt;2018&lt;/year&gt;&lt;/dates&gt;&lt;urls&gt;&lt;/urls&gt;&lt;/record&gt;&lt;/Cite&gt;&lt;Cite&gt;&lt;Author&gt;Shih&lt;/Author&gt;&lt;Year&gt;2019&lt;/Year&gt;&lt;RecNum&gt;52&lt;/RecNum&gt;&lt;record&gt;&lt;rec-number&gt;52&lt;/rec-number&gt;&lt;foreign-keys&gt;&lt;key app="EN" db-id="eewt0rsvl5x5dfe0wscvwxwn9zs20rwtxep2" timestamp="1694768269"&gt;52&lt;/key&gt;&lt;/foreign-keys&gt;&lt;ref-type name="Journal Article"&gt;17&lt;/ref-type&gt;&lt;contributors&gt;&lt;authors&gt;&lt;author&gt;Shih, Shun-Yao&lt;/author&gt;&lt;author&gt;Sun, Fan-Keng&lt;/author&gt;&lt;author&gt;Lee, Hung-yi &lt;/author&gt;&lt;/authors&gt;&lt;/contributors&gt;&lt;titles&gt;&lt;title&gt;Temporal pattern attention for multivariate time series forecasting&lt;/title&gt;&lt;secondary-title&gt;Machine Learning&lt;/secondary-title&gt;&lt;/titles&gt;&lt;periodical&gt;&lt;full-title&gt;Machine Learning&lt;/full-title&gt;&lt;/periodical&gt;&lt;pages&gt;1421-1441&lt;/pages&gt;&lt;volume&gt;108&lt;/volume&gt;&lt;number&gt;8&lt;/number&gt;&lt;dates&gt;&lt;year&gt;2019&lt;/year&gt;&lt;/dates&gt;&lt;isbn&gt;1573-0565&lt;/isbn&gt;&lt;urls&gt;&lt;/urls&gt;&lt;/record&gt;&lt;/Cite&gt;&lt;/EndNote&gt;</w:instrText>
      </w:r>
      <w:r w:rsidR="002C40FB">
        <w:fldChar w:fldCharType="separate"/>
      </w:r>
      <w:r w:rsidR="008412AB">
        <w:rPr>
          <w:noProof/>
        </w:rPr>
        <w:t>[</w:t>
      </w:r>
      <w:hyperlink w:anchor="_ENREF_54" w:tooltip="Lai, 2018 #51" w:history="1">
        <w:r w:rsidR="008412AB">
          <w:rPr>
            <w:noProof/>
          </w:rPr>
          <w:t>54</w:t>
        </w:r>
      </w:hyperlink>
      <w:r w:rsidR="008412AB">
        <w:rPr>
          <w:noProof/>
        </w:rPr>
        <w:t xml:space="preserve">, </w:t>
      </w:r>
      <w:hyperlink w:anchor="_ENREF_55" w:tooltip="Shih, 2019 #52" w:history="1">
        <w:r w:rsidR="008412AB">
          <w:rPr>
            <w:noProof/>
          </w:rPr>
          <w:t>55</w:t>
        </w:r>
      </w:hyperlink>
      <w:r w:rsidR="008412AB">
        <w:rPr>
          <w:noProof/>
        </w:rPr>
        <w:t>]</w:t>
      </w:r>
      <w:r w:rsidR="002C40FB">
        <w:fldChar w:fldCharType="end"/>
      </w:r>
      <w:r w:rsidRPr="00431D75">
        <w:t xml:space="preserve"> are large in scale for this problem and only produce reasonable performance when the hyperparameters are tuned to perfectly fit each dataset. This is because the goal of a single multivariate model is to predict all target variables simultaneously, where the number of variables varies with the dataset and can change from a few to as many as hundreds. Therefore, simple univariate models </w:t>
      </w:r>
      <w:r w:rsidR="00C1026C">
        <w:fldChar w:fldCharType="begin">
          <w:fldData xml:space="preserve">PEVuZE5vdGU+PENpdGU+PEF1dGhvcj5TYWxpbmFzPC9BdXRob3I+PFllYXI+MjAyMDwvWWVhcj48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</w:fldData>
        </w:fldChar>
      </w:r>
      <w:r w:rsidR="008412AB">
        <w:instrText xml:space="preserve"> ADDIN EN.CITE </w:instrText>
      </w:r>
      <w:r w:rsidR="008412AB">
        <w:fldChar w:fldCharType="begin">
          <w:fldData xml:space="preserve">PEVuZE5vdGU+PENpdGU+PEF1dGhvcj5TYWxpbmFzPC9BdXRob3I+PFllYXI+MjAyMDwvWWVhcj48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</w:fldData>
        </w:fldChar>
      </w:r>
      <w:r w:rsidR="008412AB">
        <w:instrText xml:space="preserve"> ADDIN EN.CITE.DATA </w:instrText>
      </w:r>
      <w:r w:rsidR="008412AB">
        <w:fldChar w:fldCharType="end"/>
      </w:r>
      <w:r w:rsidR="00C1026C">
        <w:fldChar w:fldCharType="separate"/>
      </w:r>
      <w:r w:rsidR="008412AB">
        <w:rPr>
          <w:noProof/>
        </w:rPr>
        <w:t>[</w:t>
      </w:r>
      <w:hyperlink w:anchor="_ENREF_56" w:tooltip="Salinas, 2020 #53" w:history="1">
        <w:r w:rsidR="008412AB">
          <w:rPr>
            <w:noProof/>
          </w:rPr>
          <w:t>56</w:t>
        </w:r>
      </w:hyperlink>
      <w:r w:rsidR="008412AB">
        <w:rPr>
          <w:noProof/>
        </w:rPr>
        <w:t xml:space="preserve">, </w:t>
      </w:r>
      <w:hyperlink w:anchor="_ENREF_57" w:tooltip="Gasthaus, 2019 #54" w:history="1">
        <w:r w:rsidR="008412AB">
          <w:rPr>
            <w:noProof/>
          </w:rPr>
          <w:t>57</w:t>
        </w:r>
      </w:hyperlink>
      <w:r w:rsidR="008412AB">
        <w:rPr>
          <w:noProof/>
        </w:rPr>
        <w:t xml:space="preserve">, </w:t>
      </w:r>
      <w:hyperlink w:anchor="_ENREF_58" w:tooltip="Rangapuram, 2018 #55" w:history="1">
        <w:r w:rsidR="008412AB">
          <w:rPr>
            <w:noProof/>
          </w:rPr>
          <w:t>58</w:t>
        </w:r>
      </w:hyperlink>
      <w:r w:rsidR="008412AB">
        <w:rPr>
          <w:noProof/>
        </w:rPr>
        <w:t>]</w:t>
      </w:r>
      <w:r w:rsidR="00C1026C">
        <w:fldChar w:fldCharType="end"/>
      </w:r>
      <w:r w:rsidRPr="00431D75">
        <w:t xml:space="preserve"> are preferred over multivariate models in many cases due to their robustness and consistency. In summary, previous models in related fields have suffered from multiple limitations to achieve high accuracy in multivariate prediction. AttnAR </w:t>
      </w:r>
      <w:r w:rsidR="00C1026C">
        <w:fldChar w:fldCharType="begin"/>
      </w:r>
      <w:r w:rsidR="008412AB">
        <w:instrText xml:space="preserve"> ADDIN EN.CITE &lt;EndNote&gt;&lt;Cite&gt;&lt;Author&gt;Yoo&lt;/Author&gt;&lt;Year&gt;2021&lt;/Year&gt;&lt;RecNum&gt;56&lt;/RecNum&gt;&lt;DisplayText&gt;[59]&lt;/DisplayText&gt;&lt;record&gt;&lt;rec-number&gt;56&lt;/rec-number&gt;&lt;foreign-keys&gt;&lt;key app="EN" db-id="eewt0rsvl5x5dfe0wscvwxwn9zs20rwtxep2" timestamp="1694768825"&gt;56&lt;/key&gt;&lt;/foreign-keys&gt;&lt;ref-type name="Conference Proceedings"&gt;10&lt;/ref-type&gt;&lt;contributors&gt;&lt;authors&gt;&lt;author&gt;Yoo, Jaemin&lt;/author&gt;&lt;author&gt;Kang, U&lt;/author&gt;&lt;/authors&gt;&lt;/contributors&gt;&lt;titles&gt;&lt;title&gt;Attention-Based Autoregression for Accurate and Efficient Multivariate Time Series Forecasting&lt;/title&gt;&lt;secondary-title&gt;Proceedings of the SIAM International Conference on Data Mining (SDM)&lt;/secondary-title&gt;&lt;/titles&gt;&lt;pages&gt;531-539&lt;/pages&gt;&lt;dates&gt;&lt;year&gt;2021&lt;/year&gt;&lt;/dates&gt;&lt;publisher&gt;SIAM&lt;/publisher&gt;&lt;urls&gt;&lt;/urls&gt;&lt;/record&gt;&lt;/Cite&gt;&lt;/EndNote&gt;</w:instrText>
      </w:r>
      <w:r w:rsidR="00C1026C">
        <w:fldChar w:fldCharType="separate"/>
      </w:r>
      <w:r w:rsidR="008412AB">
        <w:rPr>
          <w:noProof/>
        </w:rPr>
        <w:t>[</w:t>
      </w:r>
      <w:hyperlink w:anchor="_ENREF_59" w:tooltip="Yoo, 2021 #56" w:history="1">
        <w:r w:rsidR="008412AB">
          <w:rPr>
            <w:noProof/>
          </w:rPr>
          <w:t>59</w:t>
        </w:r>
      </w:hyperlink>
      <w:r w:rsidR="008412AB">
        <w:rPr>
          <w:noProof/>
        </w:rPr>
        <w:t>]</w:t>
      </w:r>
      <w:r w:rsidR="00C1026C">
        <w:fldChar w:fldCharType="end"/>
      </w:r>
      <w:r w:rsidRPr="00431D75">
        <w:t xml:space="preserve"> proposed a hybrid attention and time-invariant attention mechanism based on basic self-attention, the latter of which can learn a time-invariant attention graph with interpretability through the intrinsic properties of the variables, and achieved very promising multivariate prediction task Results.</w:t>
      </w:r>
    </w:p>
    <w:p w:rsidR="006E4C34" w:rsidRDefault="006E4C34" w:rsidP="006E4C34">
      <w:pPr>
        <w:pStyle w:val="-"/>
      </w:pPr>
      <w:bookmarkStart w:id="15" w:name="_Hlk145556184"/>
      <w:r>
        <w:lastRenderedPageBreak/>
        <w:t xml:space="preserve">Meanwhile, some existing work </w:t>
      </w:r>
      <w:r w:rsidR="00C1026C">
        <w:fldChar w:fldCharType="begin"/>
      </w:r>
      <w:r w:rsidR="008412AB">
        <w:instrText xml:space="preserve"> ADDIN EN.CITE &lt;EndNote&gt;&lt;Cite&gt;&lt;Author&gt;Hong&lt;/Author&gt;&lt;Year&gt;2020&lt;/Year&gt;&lt;RecNum&gt;57&lt;/RecNum&gt;&lt;DisplayText&gt;[60]&lt;/DisplayText&gt;&lt;record&gt;&lt;rec-number&gt;57&lt;/rec-number&gt;&lt;foreign-keys&gt;&lt;key app="EN" db-id="eewt0rsvl5x5dfe0wscvwxwn9zs20rwtxep2" timestamp="1694768869"&gt;57&lt;/key&gt;&lt;/foreign-keys&gt;&lt;ref-type name="Conference Proceedings"&gt;10&lt;/ref-type&gt;&lt;contributors&gt;&lt;authors&gt;&lt;author&gt;Hong, Huiting&lt;/author&gt;&lt;author&gt;Lin, Yucheng&lt;/author&gt;&lt;author&gt;Yang, Xiaoqing&lt;/author&gt;&lt;author&gt;Li, Zang&lt;/author&gt;&lt;author&gt;Fu, Kung&lt;/author&gt;&lt;author&gt;Wang, Zheng&lt;/author&gt;&lt;author&gt;Qie, Xiaohu&lt;/author&gt;&lt;author&gt;Ye, Jieping&lt;/author&gt;&lt;/authors&gt;&lt;/contributors&gt;&lt;titles&gt;&lt;title&gt;Heteta: heterogeneous information network embedding for estimating time of arrival&lt;/title&gt;&lt;secondary-title&gt;Proceedings of the 26th ACM SIGKDD International Conference on Knowledge Discovery and Data Mining&lt;/secondary-title&gt;&lt;/titles&gt;&lt;pages&gt;2444-2454&lt;/pages&gt;&lt;dates&gt;&lt;year&gt;2020&lt;/year&gt;&lt;/dates&gt;&lt;urls&gt;&lt;/urls&gt;&lt;/record&gt;&lt;/Cite&gt;&lt;/EndNote&gt;</w:instrText>
      </w:r>
      <w:r w:rsidR="00C1026C">
        <w:fldChar w:fldCharType="separate"/>
      </w:r>
      <w:r w:rsidR="008412AB">
        <w:rPr>
          <w:noProof/>
        </w:rPr>
        <w:t>[</w:t>
      </w:r>
      <w:hyperlink w:anchor="_ENREF_60" w:tooltip="Hong, 2020 #57" w:history="1">
        <w:r w:rsidR="008412AB">
          <w:rPr>
            <w:noProof/>
          </w:rPr>
          <w:t>60</w:t>
        </w:r>
      </w:hyperlink>
      <w:r w:rsidR="008412AB">
        <w:rPr>
          <w:noProof/>
        </w:rPr>
        <w:t>]</w:t>
      </w:r>
      <w:r w:rsidR="00C1026C">
        <w:fldChar w:fldCharType="end"/>
      </w:r>
      <w:r>
        <w:t xml:space="preserve"> has shown that nesting urban road network information into a model is very effective for the </w:t>
      </w:r>
      <w:r w:rsidR="001B4073">
        <w:t>travel prediction</w:t>
      </w:r>
      <w:r>
        <w:t xml:space="preserve"> task, but given the complexity of graph-based GNN methods and the difficulty of obtaining urban road network information, we would like to have a simpler way of capturing to some extent even in the absence of a complete connectivity map of the urban road the impact of road traffic information on the travelling time estimation task. By looking at the open datasets provided by existing ride-hailing platforms, it can be observed that in a city with thousands of roads, the trip data tends to be concentrated on hundreds of the city's most arterial roads. This makes it possible to mine the correlation relationship between roads and the </w:t>
      </w:r>
      <w:r w:rsidR="001B4073">
        <w:t>travel prediction</w:t>
      </w:r>
      <w:r>
        <w:t xml:space="preserve"> task in the absence of a complete city road connectivity network.</w:t>
      </w:r>
    </w:p>
    <w:p w:rsidR="006E4C34" w:rsidRDefault="006E4C34" w:rsidP="006E4C34">
      <w:pPr>
        <w:pStyle w:val="-"/>
      </w:pPr>
      <w:bookmarkStart w:id="16" w:name="_Hlk145556192"/>
      <w:bookmarkEnd w:id="15"/>
      <w:r>
        <w:t xml:space="preserve">The </w:t>
      </w:r>
      <w:r w:rsidR="001B4073">
        <w:t>travel prediction</w:t>
      </w:r>
      <w:r>
        <w:t xml:space="preserve"> problem in this </w:t>
      </w:r>
      <w:r w:rsidR="00FE3FDC">
        <w:t>paper</w:t>
      </w:r>
      <w:r>
        <w:t xml:space="preserve"> can be given the following definition.</w:t>
      </w:r>
    </w:p>
    <w:p w:rsidR="006E4C34" w:rsidRPr="00E975E4" w:rsidRDefault="00272E08" w:rsidP="00E975E4">
      <w:pPr>
        <w:pStyle w:val="a9"/>
        <w:rPr>
          <w:sz w:val="24"/>
          <w:szCs w:val="24"/>
        </w:rPr>
      </w:pPr>
      <w:bookmarkStart w:id="17" w:name="_Hlk145557382"/>
      <w:bookmarkEnd w:id="16"/>
      <w:r w:rsidRPr="00E975E4">
        <w:rPr>
          <w:b/>
          <w:sz w:val="24"/>
          <w:szCs w:val="24"/>
        </w:rPr>
        <w:t xml:space="preserve">DEFINITION </w:t>
      </w:r>
      <w:r w:rsidRPr="00E975E4">
        <w:rPr>
          <w:b/>
          <w:sz w:val="24"/>
          <w:szCs w:val="24"/>
        </w:rPr>
        <w:fldChar w:fldCharType="begin"/>
      </w:r>
      <w:r w:rsidRPr="00E975E4">
        <w:rPr>
          <w:b/>
          <w:sz w:val="24"/>
          <w:szCs w:val="24"/>
        </w:rPr>
        <w:instrText xml:space="preserve"> SEQ DEFINITION \* ARABIC </w:instrText>
      </w:r>
      <w:r w:rsidRPr="00E975E4">
        <w:rPr>
          <w:b/>
          <w:sz w:val="24"/>
          <w:szCs w:val="24"/>
        </w:rPr>
        <w:fldChar w:fldCharType="separate"/>
      </w:r>
      <w:r w:rsidRPr="00E975E4">
        <w:rPr>
          <w:b/>
          <w:noProof/>
          <w:sz w:val="24"/>
          <w:szCs w:val="24"/>
        </w:rPr>
        <w:t>1</w:t>
      </w:r>
      <w:r w:rsidRPr="00E975E4">
        <w:rPr>
          <w:b/>
          <w:sz w:val="24"/>
          <w:szCs w:val="24"/>
        </w:rPr>
        <w:fldChar w:fldCharType="end"/>
      </w:r>
      <w:r w:rsidRPr="00E975E4">
        <w:rPr>
          <w:sz w:val="24"/>
          <w:szCs w:val="24"/>
        </w:rPr>
        <w:t xml:space="preserve"> </w:t>
      </w:r>
      <w:r w:rsidR="00FE3FDC" w:rsidRPr="00E975E4">
        <w:rPr>
          <w:b/>
          <w:sz w:val="24"/>
          <w:szCs w:val="24"/>
        </w:rPr>
        <w:t>T</w:t>
      </w:r>
      <w:r w:rsidR="00EE55DD" w:rsidRPr="00E975E4">
        <w:rPr>
          <w:b/>
          <w:sz w:val="24"/>
          <w:szCs w:val="24"/>
        </w:rPr>
        <w:t>RAFFIC</w:t>
      </w:r>
      <w:r w:rsidR="00FE3FDC" w:rsidRPr="00E975E4">
        <w:rPr>
          <w:b/>
          <w:sz w:val="24"/>
          <w:szCs w:val="24"/>
        </w:rPr>
        <w:t xml:space="preserve"> </w:t>
      </w:r>
      <w:r w:rsidR="00A52530" w:rsidRPr="00E975E4">
        <w:rPr>
          <w:b/>
          <w:sz w:val="24"/>
          <w:szCs w:val="24"/>
        </w:rPr>
        <w:t>V</w:t>
      </w:r>
      <w:r w:rsidR="00C2776E" w:rsidRPr="00E975E4">
        <w:rPr>
          <w:b/>
          <w:sz w:val="24"/>
          <w:szCs w:val="24"/>
        </w:rPr>
        <w:t>IOLATION</w:t>
      </w:r>
      <w:r w:rsidR="00EE55DD" w:rsidRPr="00E975E4">
        <w:rPr>
          <w:b/>
          <w:sz w:val="24"/>
          <w:szCs w:val="24"/>
        </w:rPr>
        <w:t xml:space="preserve"> DATA</w:t>
      </w:r>
      <w:r w:rsidR="00FE3FDC" w:rsidRPr="00E975E4">
        <w:rPr>
          <w:sz w:val="24"/>
          <w:szCs w:val="24"/>
        </w:rPr>
        <w:t xml:space="preserve">: traffic </w:t>
      </w:r>
      <w:r w:rsidR="00C2776E" w:rsidRPr="00E975E4">
        <w:rPr>
          <w:sz w:val="24"/>
          <w:szCs w:val="24"/>
        </w:rPr>
        <w:t xml:space="preserve">violation </w:t>
      </w:r>
      <w:r w:rsidR="00FE3FDC" w:rsidRPr="00E975E4">
        <w:rPr>
          <w:sz w:val="24"/>
          <w:szCs w:val="24"/>
        </w:rPr>
        <w:t xml:space="preserve">data have a significant impact on traffic conditions within a given area. To explore the potential relationship between them, we use historical traffic </w:t>
      </w:r>
      <w:r w:rsidR="00A52530" w:rsidRPr="00E975E4">
        <w:rPr>
          <w:sz w:val="24"/>
          <w:szCs w:val="24"/>
        </w:rPr>
        <w:t xml:space="preserve">violation </w:t>
      </w:r>
      <w:r w:rsidR="00FE3FDC" w:rsidRPr="00E975E4">
        <w:rPr>
          <w:sz w:val="24"/>
          <w:szCs w:val="24"/>
        </w:rPr>
        <w:t xml:space="preserve">data for this task. The incident data </w:t>
      </w:r>
      <m:oMath>
        <m:sSub>
          <m:sSubPr>
            <m:ctrlPr>
              <w:rPr>
                <w:rFonts w:ascii="Cambria Math" w:hAnsi="Cambria Math"/>
                <w:sz w:val="24"/>
                <w:szCs w:val="24"/>
              </w:rPr>
            </m:ctrlPr>
          </m:sSubPr>
          <m:e>
            <m:r>
              <w:rPr>
                <w:rFonts w:ascii="Cambria Math" w:hAnsi="Cambria Math" w:hint="eastAsia"/>
                <w:sz w:val="24"/>
                <w:szCs w:val="24"/>
              </w:rPr>
              <m:t>C</m:t>
            </m:r>
          </m:e>
          <m:sub>
            <m:r>
              <w:rPr>
                <w:rFonts w:ascii="Cambria Math" w:hAnsi="Cambria Math" w:hint="eastAsia"/>
                <w:sz w:val="24"/>
                <w:szCs w:val="24"/>
              </w:rPr>
              <m:t>r</m:t>
            </m:r>
            <m:r>
              <w:rPr>
                <w:rFonts w:ascii="Cambria Math" w:hAnsi="Cambria Math"/>
                <w:sz w:val="24"/>
                <w:szCs w:val="24"/>
              </w:rPr>
              <m:t>,t</m:t>
            </m:r>
          </m:sub>
        </m:sSub>
      </m:oMath>
      <w:r w:rsidR="00FE3FDC" w:rsidRPr="00E975E4">
        <w:rPr>
          <w:sz w:val="24"/>
          <w:szCs w:val="24"/>
        </w:rPr>
        <w:t xml:space="preserve"> is defined t</w:t>
      </w:r>
      <w:r w:rsidR="00FE3FDC" w:rsidRPr="00E975E4">
        <w:rPr>
          <w:rFonts w:hint="eastAsia"/>
          <w:sz w:val="24"/>
          <w:szCs w:val="24"/>
        </w:rPr>
        <w:t xml:space="preserve">o denote the number of traffic </w:t>
      </w:r>
      <w:r w:rsidR="00A52530" w:rsidRPr="00E975E4">
        <w:rPr>
          <w:sz w:val="24"/>
          <w:szCs w:val="24"/>
        </w:rPr>
        <w:t xml:space="preserve">violation </w:t>
      </w:r>
      <w:r w:rsidR="00FE3FDC" w:rsidRPr="00E975E4">
        <w:rPr>
          <w:rFonts w:hint="eastAsia"/>
          <w:sz w:val="24"/>
          <w:szCs w:val="24"/>
        </w:rPr>
        <w:t xml:space="preserve">that have occurred on the road segment </w:t>
      </w:r>
      <m:oMath>
        <m:r>
          <w:rPr>
            <w:rFonts w:ascii="Cambria Math" w:hAnsi="Cambria Math" w:hint="eastAsia"/>
            <w:sz w:val="24"/>
            <w:szCs w:val="24"/>
          </w:rPr>
          <m:t>r</m:t>
        </m:r>
      </m:oMath>
      <w:r w:rsidR="00FE3FDC" w:rsidRPr="00E975E4">
        <w:rPr>
          <w:rFonts w:hint="eastAsia"/>
          <w:sz w:val="24"/>
          <w:szCs w:val="24"/>
        </w:rPr>
        <w:t xml:space="preserve"> at the </w:t>
      </w:r>
      <w:r w:rsidR="00FE3FDC" w:rsidRPr="00E975E4">
        <w:rPr>
          <w:sz w:val="24"/>
          <w:szCs w:val="24"/>
        </w:rPr>
        <w:t>time</w:t>
      </w:r>
      <w:r w:rsidR="00FE3FDC" w:rsidRPr="00E975E4">
        <w:rPr>
          <w:rFonts w:hint="eastAsia"/>
          <w:sz w:val="24"/>
          <w:szCs w:val="24"/>
        </w:rPr>
        <w:t xml:space="preserve"> </w:t>
      </w:r>
      <m:oMath>
        <m:r>
          <w:rPr>
            <w:rFonts w:ascii="Cambria Math" w:hAnsi="Cambria Math"/>
            <w:sz w:val="24"/>
            <w:szCs w:val="24"/>
          </w:rPr>
          <m:t>t</m:t>
        </m:r>
      </m:oMath>
      <w:r w:rsidR="00FE3FDC" w:rsidRPr="00E975E4">
        <w:rPr>
          <w:rFonts w:hint="eastAsia"/>
          <w:sz w:val="24"/>
          <w:szCs w:val="24"/>
        </w:rPr>
        <w:t xml:space="preserve">. Therefore, we obtain the tensor </w:t>
      </w:r>
      <m:oMath>
        <m:r>
          <w:rPr>
            <w:rFonts w:ascii="Cambria Math" w:hAnsi="Cambria Math"/>
            <w:sz w:val="24"/>
            <w:szCs w:val="24"/>
          </w:rPr>
          <m:t>C</m:t>
        </m:r>
        <m:r>
          <m:rPr>
            <m:sty m:val="p"/>
          </m:rPr>
          <w:rPr>
            <w:rFonts w:ascii="Cambria Math" w:hAnsi="Cambria Math"/>
            <w:sz w:val="24"/>
            <w:szCs w:val="24"/>
          </w:rPr>
          <m:t>∈</m:t>
        </m:r>
        <m:sSup>
          <m:sSupPr>
            <m:ctrlPr>
              <w:rPr>
                <w:rFonts w:ascii="Cambria Math" w:hAnsi="Cambria Math"/>
                <w:sz w:val="24"/>
                <w:szCs w:val="24"/>
              </w:rPr>
            </m:ctrlPr>
          </m:sSupPr>
          <m:e>
            <m:r>
              <m:rPr>
                <m:scr m:val="double-struck"/>
              </m:rPr>
              <w:rPr>
                <w:rFonts w:ascii="Cambria Math" w:hAnsi="Cambria Math"/>
                <w:sz w:val="24"/>
                <w:szCs w:val="24"/>
              </w:rPr>
              <m:t>R</m:t>
            </m:r>
          </m:e>
          <m:sup>
            <m:r>
              <w:rPr>
                <w:rFonts w:ascii="Cambria Math" w:hAnsi="Cambria Math"/>
                <w:sz w:val="24"/>
                <w:szCs w:val="24"/>
              </w:rPr>
              <m:t>n×T</m:t>
            </m:r>
          </m:sup>
        </m:sSup>
      </m:oMath>
      <w:r w:rsidR="00FE3FDC" w:rsidRPr="00E975E4">
        <w:rPr>
          <w:rFonts w:hint="eastAsia"/>
          <w:sz w:val="24"/>
          <w:szCs w:val="24"/>
        </w:rPr>
        <w:t xml:space="preserve">, where </w:t>
      </w:r>
      <m:oMath>
        <m:r>
          <w:rPr>
            <w:rFonts w:ascii="Cambria Math" w:hAnsi="Cambria Math"/>
            <w:sz w:val="24"/>
            <w:szCs w:val="24"/>
          </w:rPr>
          <m:t>n</m:t>
        </m:r>
      </m:oMath>
      <w:r w:rsidR="00FE3FDC" w:rsidRPr="00E975E4">
        <w:rPr>
          <w:rFonts w:hint="eastAsia"/>
          <w:sz w:val="24"/>
          <w:szCs w:val="24"/>
        </w:rPr>
        <w:t xml:space="preserve"> denotes the number of road segments where traffic </w:t>
      </w:r>
      <w:r w:rsidR="00C2776E" w:rsidRPr="00E975E4">
        <w:rPr>
          <w:sz w:val="24"/>
          <w:szCs w:val="24"/>
        </w:rPr>
        <w:t xml:space="preserve">violation </w:t>
      </w:r>
      <w:r w:rsidR="00FE3FDC" w:rsidRPr="00E975E4">
        <w:rPr>
          <w:rFonts w:hint="eastAsia"/>
          <w:sz w:val="24"/>
          <w:szCs w:val="24"/>
        </w:rPr>
        <w:t>data has occurred.</w:t>
      </w:r>
    </w:p>
    <w:p w:rsidR="00FE3FDC" w:rsidRPr="00E975E4" w:rsidRDefault="00272E08" w:rsidP="00E975E4">
      <w:pPr>
        <w:pStyle w:val="a9"/>
        <w:rPr>
          <w:sz w:val="24"/>
          <w:szCs w:val="24"/>
        </w:rPr>
      </w:pPr>
      <w:bookmarkStart w:id="18" w:name="_Hlk145557407"/>
      <w:bookmarkEnd w:id="17"/>
      <w:r w:rsidRPr="00E975E4">
        <w:rPr>
          <w:b/>
          <w:sz w:val="24"/>
          <w:szCs w:val="24"/>
        </w:rPr>
        <w:t xml:space="preserve">DEFINITION </w:t>
      </w:r>
      <w:r w:rsidRPr="00E975E4">
        <w:rPr>
          <w:b/>
          <w:sz w:val="24"/>
          <w:szCs w:val="24"/>
        </w:rPr>
        <w:fldChar w:fldCharType="begin"/>
      </w:r>
      <w:r w:rsidRPr="00E975E4">
        <w:rPr>
          <w:b/>
          <w:sz w:val="24"/>
          <w:szCs w:val="24"/>
        </w:rPr>
        <w:instrText xml:space="preserve"> SEQ DEFINITION \* ARABIC </w:instrText>
      </w:r>
      <w:r w:rsidRPr="00E975E4">
        <w:rPr>
          <w:b/>
          <w:sz w:val="24"/>
          <w:szCs w:val="24"/>
        </w:rPr>
        <w:fldChar w:fldCharType="separate"/>
      </w:r>
      <w:r w:rsidRPr="00E975E4">
        <w:rPr>
          <w:b/>
          <w:noProof/>
          <w:sz w:val="24"/>
          <w:szCs w:val="24"/>
        </w:rPr>
        <w:t>2</w:t>
      </w:r>
      <w:r w:rsidRPr="00E975E4">
        <w:rPr>
          <w:b/>
          <w:sz w:val="24"/>
          <w:szCs w:val="24"/>
        </w:rPr>
        <w:fldChar w:fldCharType="end"/>
      </w:r>
      <w:r w:rsidRPr="00E975E4">
        <w:rPr>
          <w:sz w:val="24"/>
          <w:szCs w:val="24"/>
        </w:rPr>
        <w:t xml:space="preserve"> </w:t>
      </w:r>
      <w:r w:rsidR="00FE3FDC" w:rsidRPr="00E975E4">
        <w:rPr>
          <w:b/>
          <w:sz w:val="24"/>
          <w:szCs w:val="24"/>
        </w:rPr>
        <w:t>R</w:t>
      </w:r>
      <w:r w:rsidRPr="00E975E4">
        <w:rPr>
          <w:b/>
          <w:sz w:val="24"/>
          <w:szCs w:val="24"/>
        </w:rPr>
        <w:t>OAD EMBEDDING DATA</w:t>
      </w:r>
      <w:r w:rsidR="00FE3FDC" w:rsidRPr="00E975E4">
        <w:rPr>
          <w:sz w:val="24"/>
          <w:szCs w:val="24"/>
        </w:rPr>
        <w:t xml:space="preserve">: in order to study the impact of urban trunk road embedding information on the </w:t>
      </w:r>
      <w:r w:rsidR="001B4073" w:rsidRPr="00E975E4">
        <w:rPr>
          <w:sz w:val="24"/>
          <w:szCs w:val="24"/>
        </w:rPr>
        <w:t>travel prediction</w:t>
      </w:r>
      <w:r w:rsidR="00FE3FDC" w:rsidRPr="00E975E4">
        <w:rPr>
          <w:sz w:val="24"/>
          <w:szCs w:val="24"/>
        </w:rPr>
        <w:t xml:space="preserve"> task, we define </w:t>
      </w:r>
      <m:oMath>
        <m:sSub>
          <m:sSubPr>
            <m:ctrlPr>
              <w:rPr>
                <w:rFonts w:ascii="Cambria Math" w:hAnsi="Cambria Math"/>
                <w:sz w:val="24"/>
                <w:szCs w:val="24"/>
              </w:rPr>
            </m:ctrlPr>
          </m:sSubPr>
          <m:e>
            <m:r>
              <w:rPr>
                <w:rFonts w:ascii="Cambria Math" w:hAnsi="Cambria Math" w:hint="eastAsia"/>
                <w:sz w:val="24"/>
                <w:szCs w:val="24"/>
              </w:rPr>
              <m:t>r</m:t>
            </m:r>
          </m:e>
          <m:sub>
            <m:r>
              <w:rPr>
                <w:rFonts w:ascii="Cambria Math" w:hAnsi="Cambria Math" w:hint="eastAsia"/>
                <w:sz w:val="24"/>
                <w:szCs w:val="24"/>
              </w:rPr>
              <m:t>i</m:t>
            </m:r>
            <m:r>
              <w:rPr>
                <w:rFonts w:ascii="Cambria Math" w:hAnsi="Cambria Math"/>
                <w:sz w:val="24"/>
                <w:szCs w:val="24"/>
              </w:rPr>
              <m:t>,t</m:t>
            </m:r>
          </m:sub>
        </m:sSub>
      </m:oMath>
      <w:r w:rsidR="00FE3FDC" w:rsidRPr="00E975E4">
        <w:rPr>
          <w:rFonts w:hint="eastAsia"/>
          <w:sz w:val="24"/>
          <w:szCs w:val="24"/>
        </w:rPr>
        <w:t xml:space="preserve"> </w:t>
      </w:r>
      <w:r w:rsidR="00FE3FDC" w:rsidRPr="00E975E4">
        <w:rPr>
          <w:sz w:val="24"/>
          <w:szCs w:val="24"/>
        </w:rPr>
        <w:t xml:space="preserve">to denote the road where trajectory </w:t>
      </w:r>
      <m:oMath>
        <m:r>
          <w:rPr>
            <w:rFonts w:ascii="Cambria Math" w:hAnsi="Cambria Math" w:hint="eastAsia"/>
            <w:sz w:val="24"/>
            <w:szCs w:val="24"/>
          </w:rPr>
          <m:t>i</m:t>
        </m:r>
      </m:oMath>
      <w:r w:rsidR="00FE3FDC" w:rsidRPr="00E975E4">
        <w:rPr>
          <w:sz w:val="24"/>
          <w:szCs w:val="24"/>
        </w:rPr>
        <w:t xml:space="preserve"> is located at time point </w:t>
      </w:r>
      <m:oMath>
        <m:r>
          <w:rPr>
            <w:rFonts w:ascii="Cambria Math" w:hAnsi="Cambria Math" w:hint="eastAsia"/>
            <w:sz w:val="24"/>
            <w:szCs w:val="24"/>
          </w:rPr>
          <m:t>t</m:t>
        </m:r>
      </m:oMath>
      <w:r w:rsidR="00FE3FDC" w:rsidRPr="00E975E4">
        <w:rPr>
          <w:sz w:val="24"/>
          <w:szCs w:val="24"/>
        </w:rPr>
        <w:t>, and based on this, we obtain the vector</w:t>
      </w:r>
      <m:oMath>
        <m:sSub>
          <m:sSubPr>
            <m:ctrlPr>
              <w:rPr>
                <w:rFonts w:ascii="Cambria Math" w:hAnsi="Cambria Math"/>
                <w:sz w:val="24"/>
                <w:szCs w:val="24"/>
              </w:rPr>
            </m:ctrlPr>
          </m:sSubPr>
          <m:e>
            <m:r>
              <w:rPr>
                <w:rFonts w:ascii="Cambria Math" w:hAnsi="Cambria Math" w:hint="eastAsia"/>
                <w:sz w:val="24"/>
                <w:szCs w:val="24"/>
              </w:rPr>
              <m:t>R</m:t>
            </m:r>
          </m:e>
          <m:sub>
            <m:r>
              <w:rPr>
                <w:rFonts w:ascii="Cambria Math" w:hAnsi="Cambria Math" w:hint="eastAsia"/>
                <w:sz w:val="24"/>
                <w:szCs w:val="24"/>
              </w:rPr>
              <m:t>i</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hint="eastAsia"/>
                <w:sz w:val="24"/>
                <w:szCs w:val="24"/>
              </w:rPr>
              <m:t>r</m:t>
            </m:r>
          </m:e>
          <m:sub>
            <m:r>
              <w:rPr>
                <w:rFonts w:ascii="Cambria Math" w:hAnsi="Cambria Math" w:hint="eastAsia"/>
                <w:sz w:val="24"/>
                <w:szCs w:val="24"/>
              </w:rPr>
              <m:t>i</m:t>
            </m:r>
            <m:r>
              <w:rPr>
                <w:rFonts w:ascii="Cambria Math" w:hAnsi="Cambria Math"/>
                <w:sz w:val="24"/>
                <w:szCs w:val="24"/>
              </w:rPr>
              <m:t>,1</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r</m:t>
            </m:r>
          </m:e>
          <m:sub>
            <m:r>
              <w:rPr>
                <w:rFonts w:ascii="Cambria Math" w:hAnsi="Cambria Math"/>
                <w:sz w:val="24"/>
                <w:szCs w:val="24"/>
              </w:rPr>
              <m:t>i,2</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r</m:t>
            </m:r>
          </m:e>
          <m:sub>
            <m:r>
              <w:rPr>
                <w:rFonts w:ascii="Cambria Math" w:hAnsi="Cambria Math"/>
                <w:sz w:val="24"/>
                <w:szCs w:val="24"/>
              </w:rPr>
              <m:t>i,</m:t>
            </m:r>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j</m:t>
                </m:r>
              </m:sub>
            </m:sSub>
          </m:sub>
        </m:sSub>
        <m:r>
          <w:rPr>
            <w:rFonts w:ascii="Cambria Math" w:hAnsi="Cambria Math"/>
            <w:sz w:val="24"/>
            <w:szCs w:val="24"/>
          </w:rPr>
          <m:t>}∈</m:t>
        </m:r>
        <m:sSup>
          <m:sSupPr>
            <m:ctrlPr>
              <w:rPr>
                <w:rFonts w:ascii="Cambria Math" w:hAnsi="Cambria Math"/>
                <w:i/>
                <w:sz w:val="24"/>
                <w:szCs w:val="24"/>
              </w:rPr>
            </m:ctrlPr>
          </m:sSupPr>
          <m:e>
            <m:r>
              <m:rPr>
                <m:scr m:val="double-struck"/>
              </m:rPr>
              <w:rPr>
                <w:rFonts w:ascii="Cambria Math" w:hAnsi="Cambria Math"/>
                <w:sz w:val="24"/>
                <w:szCs w:val="24"/>
              </w:rPr>
              <m:t>R</m:t>
            </m:r>
          </m:e>
          <m:sup>
            <m:r>
              <w:rPr>
                <w:rFonts w:ascii="Cambria Math" w:hAnsi="Cambria Math"/>
                <w:sz w:val="24"/>
                <w:szCs w:val="24"/>
              </w:rPr>
              <m:t>1×</m:t>
            </m:r>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j</m:t>
                </m:r>
              </m:sub>
            </m:sSub>
          </m:sup>
        </m:sSup>
      </m:oMath>
      <w:r w:rsidR="00FE3FDC" w:rsidRPr="00E975E4">
        <w:rPr>
          <w:sz w:val="24"/>
          <w:szCs w:val="24"/>
        </w:rPr>
        <w:t xml:space="preserve"> where </w:t>
      </w:r>
      <m:oMath>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j</m:t>
            </m:r>
          </m:sub>
        </m:sSub>
      </m:oMath>
      <w:r w:rsidR="00FE3FDC" w:rsidRPr="00E975E4">
        <w:rPr>
          <w:sz w:val="24"/>
          <w:szCs w:val="24"/>
        </w:rPr>
        <w:t xml:space="preserve"> denotes the length of order </w:t>
      </w:r>
      <m:oMath>
        <m:r>
          <w:rPr>
            <w:rFonts w:ascii="Cambria Math" w:hAnsi="Cambria Math" w:hint="eastAsia"/>
            <w:sz w:val="24"/>
            <w:szCs w:val="24"/>
          </w:rPr>
          <m:t>j</m:t>
        </m:r>
      </m:oMath>
      <w:r w:rsidR="00FE3FDC" w:rsidRPr="00E975E4">
        <w:rPr>
          <w:sz w:val="24"/>
          <w:szCs w:val="24"/>
        </w:rPr>
        <w:t xml:space="preserve"> (the number of positional sampling points in an order).</w:t>
      </w:r>
    </w:p>
    <w:p w:rsidR="00FE3FDC" w:rsidRPr="00E975E4" w:rsidRDefault="00272E08" w:rsidP="00E975E4">
      <w:pPr>
        <w:pStyle w:val="a9"/>
        <w:rPr>
          <w:sz w:val="24"/>
          <w:szCs w:val="24"/>
        </w:rPr>
      </w:pPr>
      <w:bookmarkStart w:id="19" w:name="_Hlk145557433"/>
      <w:bookmarkEnd w:id="18"/>
      <w:r w:rsidRPr="00E975E4">
        <w:rPr>
          <w:b/>
          <w:sz w:val="24"/>
          <w:szCs w:val="24"/>
        </w:rPr>
        <w:t xml:space="preserve">DEFINITION </w:t>
      </w:r>
      <w:r w:rsidRPr="00E975E4">
        <w:rPr>
          <w:b/>
          <w:sz w:val="24"/>
          <w:szCs w:val="24"/>
        </w:rPr>
        <w:fldChar w:fldCharType="begin"/>
      </w:r>
      <w:r w:rsidRPr="00E975E4">
        <w:rPr>
          <w:b/>
          <w:sz w:val="24"/>
          <w:szCs w:val="24"/>
        </w:rPr>
        <w:instrText xml:space="preserve"> SEQ DEFINITION \* ARABIC </w:instrText>
      </w:r>
      <w:r w:rsidRPr="00E975E4">
        <w:rPr>
          <w:b/>
          <w:sz w:val="24"/>
          <w:szCs w:val="24"/>
        </w:rPr>
        <w:fldChar w:fldCharType="separate"/>
      </w:r>
      <w:r w:rsidRPr="00E975E4">
        <w:rPr>
          <w:b/>
          <w:noProof/>
          <w:sz w:val="24"/>
          <w:szCs w:val="24"/>
        </w:rPr>
        <w:t>3</w:t>
      </w:r>
      <w:r w:rsidRPr="00E975E4">
        <w:rPr>
          <w:b/>
          <w:sz w:val="24"/>
          <w:szCs w:val="24"/>
        </w:rPr>
        <w:fldChar w:fldCharType="end"/>
      </w:r>
      <w:r w:rsidRPr="00E975E4">
        <w:rPr>
          <w:sz w:val="24"/>
          <w:szCs w:val="24"/>
        </w:rPr>
        <w:t xml:space="preserve"> </w:t>
      </w:r>
      <w:r w:rsidR="00FE3FDC" w:rsidRPr="00E975E4">
        <w:rPr>
          <w:b/>
          <w:sz w:val="24"/>
          <w:szCs w:val="24"/>
        </w:rPr>
        <w:t>WEATHER DATA</w:t>
      </w:r>
      <w:r w:rsidR="00FE3FDC" w:rsidRPr="00E975E4">
        <w:rPr>
          <w:sz w:val="24"/>
          <w:szCs w:val="24"/>
        </w:rPr>
        <w:t xml:space="preserve">: Weather data has an equally important impact on the </w:t>
      </w:r>
      <w:r w:rsidR="001B4073" w:rsidRPr="00E975E4">
        <w:rPr>
          <w:sz w:val="24"/>
          <w:szCs w:val="24"/>
        </w:rPr>
        <w:t>travel prediction</w:t>
      </w:r>
      <w:r w:rsidR="00FE3FDC" w:rsidRPr="00E975E4">
        <w:rPr>
          <w:sz w:val="24"/>
          <w:szCs w:val="24"/>
        </w:rPr>
        <w:t xml:space="preserve"> problem, especially when extreme weather is encountered during the trip. In order to investigate the impact of weather factors on the </w:t>
      </w:r>
      <w:r w:rsidR="001B4073" w:rsidRPr="00E975E4">
        <w:rPr>
          <w:sz w:val="24"/>
          <w:szCs w:val="24"/>
        </w:rPr>
        <w:t>travel prediction</w:t>
      </w:r>
      <w:r w:rsidR="00FE3FDC" w:rsidRPr="00E975E4">
        <w:rPr>
          <w:sz w:val="24"/>
          <w:szCs w:val="24"/>
        </w:rPr>
        <w:t xml:space="preserve"> task, we additionally introduce historical weather data of the city to the process. The </w:t>
      </w:r>
      <w:r w:rsidR="00FE3FDC" w:rsidRPr="00E975E4">
        <w:rPr>
          <w:sz w:val="24"/>
          <w:szCs w:val="24"/>
        </w:rPr>
        <w:lastRenderedPageBreak/>
        <w:t xml:space="preserve">weather data </w:t>
      </w:r>
      <m:oMath>
        <m:sSub>
          <m:sSubPr>
            <m:ctrlPr>
              <w:rPr>
                <w:rFonts w:ascii="Cambria Math" w:hAnsi="Cambria Math"/>
                <w:sz w:val="24"/>
                <w:szCs w:val="24"/>
              </w:rPr>
            </m:ctrlPr>
          </m:sSubPr>
          <m:e>
            <m:r>
              <w:rPr>
                <w:rFonts w:ascii="Cambria Math" w:hAnsi="Cambria Math"/>
                <w:sz w:val="24"/>
                <w:szCs w:val="24"/>
              </w:rPr>
              <m:t>w</m:t>
            </m:r>
          </m:e>
          <m:sub>
            <m:r>
              <w:rPr>
                <w:rFonts w:ascii="Cambria Math" w:hAnsi="Cambria Math"/>
                <w:sz w:val="24"/>
                <w:szCs w:val="24"/>
              </w:rPr>
              <m:t>i,t</m:t>
            </m:r>
          </m:sub>
        </m:sSub>
      </m:oMath>
      <w:r w:rsidR="00FE3FDC" w:rsidRPr="00E975E4">
        <w:rPr>
          <w:sz w:val="24"/>
          <w:szCs w:val="24"/>
        </w:rPr>
        <w:t xml:space="preserve"> denotes the weather condition experienced by trajectory </w:t>
      </w:r>
      <m:oMath>
        <m:r>
          <w:rPr>
            <w:rFonts w:ascii="Cambria Math" w:hAnsi="Cambria Math"/>
            <w:sz w:val="24"/>
            <w:szCs w:val="24"/>
          </w:rPr>
          <m:t>i</m:t>
        </m:r>
      </m:oMath>
      <w:r w:rsidR="00FE3FDC" w:rsidRPr="00E975E4">
        <w:rPr>
          <w:sz w:val="24"/>
          <w:szCs w:val="24"/>
        </w:rPr>
        <w:t xml:space="preserve"> at </w:t>
      </w:r>
      <w:r w:rsidR="00374711" w:rsidRPr="00E975E4">
        <w:rPr>
          <w:sz w:val="24"/>
          <w:szCs w:val="24"/>
        </w:rPr>
        <w:t>time</w:t>
      </w:r>
      <w:r w:rsidR="00FE3FDC" w:rsidRPr="00E975E4">
        <w:rPr>
          <w:sz w:val="24"/>
          <w:szCs w:val="24"/>
        </w:rPr>
        <w:t xml:space="preserve"> </w:t>
      </w:r>
      <m:oMath>
        <m:r>
          <w:rPr>
            <w:rFonts w:ascii="Cambria Math" w:hAnsi="Cambria Math" w:hint="eastAsia"/>
            <w:sz w:val="24"/>
            <w:szCs w:val="24"/>
          </w:rPr>
          <m:t>t</m:t>
        </m:r>
      </m:oMath>
      <w:r w:rsidR="00FE3FDC" w:rsidRPr="00E975E4">
        <w:rPr>
          <w:sz w:val="24"/>
          <w:szCs w:val="24"/>
        </w:rPr>
        <w:t>. From this, we can obtain the tensor</w:t>
      </w:r>
      <w:r w:rsidR="00374711" w:rsidRPr="00E975E4">
        <w:rPr>
          <w:sz w:val="24"/>
          <w:szCs w:val="24"/>
        </w:rPr>
        <w:t xml:space="preserve"> </w:t>
      </w:r>
      <m:oMath>
        <m:sSub>
          <m:sSubPr>
            <m:ctrlPr>
              <w:rPr>
                <w:rFonts w:ascii="Cambria Math" w:hAnsi="Cambria Math"/>
                <w:sz w:val="24"/>
                <w:szCs w:val="24"/>
              </w:rPr>
            </m:ctrlPr>
          </m:sSubPr>
          <m:e>
            <m:r>
              <w:rPr>
                <w:rFonts w:ascii="Cambria Math" w:hAnsi="Cambria Math"/>
                <w:sz w:val="24"/>
                <w:szCs w:val="24"/>
              </w:rPr>
              <m:t>W</m:t>
            </m:r>
          </m:e>
          <m:sub>
            <m:r>
              <w:rPr>
                <w:rFonts w:ascii="Cambria Math" w:hAnsi="Cambria Math" w:hint="eastAsia"/>
                <w:sz w:val="24"/>
                <w:szCs w:val="24"/>
              </w:rPr>
              <m:t>i</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w</m:t>
            </m:r>
          </m:e>
          <m:sub>
            <m:r>
              <w:rPr>
                <w:rFonts w:ascii="Cambria Math" w:hAnsi="Cambria Math" w:hint="eastAsia"/>
                <w:sz w:val="24"/>
                <w:szCs w:val="24"/>
              </w:rPr>
              <m:t>i</m:t>
            </m:r>
            <m:r>
              <w:rPr>
                <w:rFonts w:ascii="Cambria Math" w:hAnsi="Cambria Math"/>
                <w:sz w:val="24"/>
                <w:szCs w:val="24"/>
              </w:rPr>
              <m:t>,1</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w</m:t>
            </m:r>
          </m:e>
          <m:sub>
            <m:r>
              <w:rPr>
                <w:rFonts w:ascii="Cambria Math" w:hAnsi="Cambria Math"/>
                <w:sz w:val="24"/>
                <w:szCs w:val="24"/>
              </w:rPr>
              <m:t>i,2</m:t>
            </m:r>
          </m:sub>
        </m:sSub>
        <m:r>
          <w:rPr>
            <w:rFonts w:ascii="Cambria Math" w:hAnsi="Cambria Math"/>
            <w:sz w:val="24"/>
            <w:szCs w:val="24"/>
          </w:rPr>
          <m:t xml:space="preserve">, ⋯,  </m:t>
        </m:r>
        <m:sSub>
          <m:sSubPr>
            <m:ctrlPr>
              <w:rPr>
                <w:rFonts w:ascii="Cambria Math" w:hAnsi="Cambria Math"/>
                <w:i/>
                <w:sz w:val="24"/>
                <w:szCs w:val="24"/>
              </w:rPr>
            </m:ctrlPr>
          </m:sSubPr>
          <m:e>
            <m:r>
              <w:rPr>
                <w:rFonts w:ascii="Cambria Math" w:hAnsi="Cambria Math"/>
                <w:sz w:val="24"/>
                <w:szCs w:val="24"/>
              </w:rPr>
              <m:t>w</m:t>
            </m:r>
          </m:e>
          <m:sub>
            <m:r>
              <w:rPr>
                <w:rFonts w:ascii="Cambria Math" w:hAnsi="Cambria Math"/>
                <w:sz w:val="24"/>
                <w:szCs w:val="24"/>
              </w:rPr>
              <m:t>i,</m:t>
            </m:r>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j</m:t>
                </m:r>
              </m:sub>
            </m:sSub>
          </m:sub>
        </m:sSub>
        <m:r>
          <w:rPr>
            <w:rFonts w:ascii="Cambria Math" w:hAnsi="Cambria Math"/>
            <w:sz w:val="24"/>
            <w:szCs w:val="24"/>
          </w:rPr>
          <m:t>}∈</m:t>
        </m:r>
        <m:sSup>
          <m:sSupPr>
            <m:ctrlPr>
              <w:rPr>
                <w:rFonts w:ascii="Cambria Math" w:hAnsi="Cambria Math"/>
                <w:i/>
                <w:sz w:val="24"/>
                <w:szCs w:val="24"/>
              </w:rPr>
            </m:ctrlPr>
          </m:sSupPr>
          <m:e>
            <m:r>
              <m:rPr>
                <m:scr m:val="double-struck"/>
              </m:rPr>
              <w:rPr>
                <w:rFonts w:ascii="Cambria Math" w:hAnsi="Cambria Math"/>
                <w:sz w:val="24"/>
                <w:szCs w:val="24"/>
              </w:rPr>
              <m:t>R</m:t>
            </m:r>
          </m:e>
          <m:sup>
            <m:r>
              <w:rPr>
                <w:rFonts w:ascii="Cambria Math" w:hAnsi="Cambria Math"/>
                <w:sz w:val="24"/>
                <w:szCs w:val="24"/>
              </w:rPr>
              <m:t>d×</m:t>
            </m:r>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j</m:t>
                </m:r>
              </m:sub>
            </m:sSub>
          </m:sup>
        </m:sSup>
      </m:oMath>
      <w:r w:rsidR="00FE3FDC" w:rsidRPr="00E975E4">
        <w:rPr>
          <w:sz w:val="24"/>
          <w:szCs w:val="24"/>
        </w:rPr>
        <w:t xml:space="preserve">, where </w:t>
      </w:r>
      <m:oMath>
        <m:r>
          <w:rPr>
            <w:rFonts w:ascii="Cambria Math" w:hAnsi="Cambria Math" w:hint="eastAsia"/>
            <w:sz w:val="24"/>
            <w:szCs w:val="24"/>
          </w:rPr>
          <m:t>d</m:t>
        </m:r>
      </m:oMath>
      <w:r w:rsidR="00FE3FDC" w:rsidRPr="00E975E4">
        <w:rPr>
          <w:sz w:val="24"/>
          <w:szCs w:val="24"/>
        </w:rPr>
        <w:t xml:space="preserve"> denotes the dimensionality of the weather information, and </w:t>
      </w:r>
      <m:oMath>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j</m:t>
            </m:r>
          </m:sub>
        </m:sSub>
      </m:oMath>
      <w:r w:rsidR="00FE3FDC" w:rsidRPr="00E975E4">
        <w:rPr>
          <w:sz w:val="24"/>
          <w:szCs w:val="24"/>
        </w:rPr>
        <w:t xml:space="preserve"> denotes the length of order </w:t>
      </w:r>
      <m:oMath>
        <m:r>
          <w:rPr>
            <w:rFonts w:ascii="Cambria Math" w:hAnsi="Cambria Math" w:hint="eastAsia"/>
            <w:sz w:val="24"/>
            <w:szCs w:val="24"/>
          </w:rPr>
          <m:t>j</m:t>
        </m:r>
      </m:oMath>
      <w:r w:rsidR="00FE3FDC" w:rsidRPr="00E975E4">
        <w:rPr>
          <w:sz w:val="24"/>
          <w:szCs w:val="24"/>
        </w:rPr>
        <w:t>.</w:t>
      </w:r>
    </w:p>
    <w:p w:rsidR="00FE3FDC" w:rsidRPr="00E975E4" w:rsidRDefault="00272E08" w:rsidP="00E975E4">
      <w:pPr>
        <w:pStyle w:val="a9"/>
        <w:rPr>
          <w:sz w:val="24"/>
          <w:szCs w:val="24"/>
        </w:rPr>
      </w:pPr>
      <w:bookmarkStart w:id="20" w:name="_Hlk145557513"/>
      <w:bookmarkEnd w:id="19"/>
      <w:r w:rsidRPr="00E975E4">
        <w:rPr>
          <w:b/>
          <w:sz w:val="24"/>
          <w:szCs w:val="24"/>
        </w:rPr>
        <w:t xml:space="preserve">DEFINITION </w:t>
      </w:r>
      <w:r w:rsidRPr="00E975E4">
        <w:rPr>
          <w:b/>
          <w:sz w:val="24"/>
          <w:szCs w:val="24"/>
        </w:rPr>
        <w:fldChar w:fldCharType="begin"/>
      </w:r>
      <w:r w:rsidRPr="00E975E4">
        <w:rPr>
          <w:b/>
          <w:sz w:val="24"/>
          <w:szCs w:val="24"/>
        </w:rPr>
        <w:instrText xml:space="preserve"> SEQ DEFINITION \* ARABIC </w:instrText>
      </w:r>
      <w:r w:rsidRPr="00E975E4">
        <w:rPr>
          <w:b/>
          <w:sz w:val="24"/>
          <w:szCs w:val="24"/>
        </w:rPr>
        <w:fldChar w:fldCharType="separate"/>
      </w:r>
      <w:r w:rsidRPr="00E975E4">
        <w:rPr>
          <w:b/>
          <w:noProof/>
          <w:sz w:val="24"/>
          <w:szCs w:val="24"/>
        </w:rPr>
        <w:t>4</w:t>
      </w:r>
      <w:r w:rsidRPr="00E975E4">
        <w:rPr>
          <w:b/>
          <w:sz w:val="24"/>
          <w:szCs w:val="24"/>
        </w:rPr>
        <w:fldChar w:fldCharType="end"/>
      </w:r>
      <w:r w:rsidRPr="00E975E4">
        <w:rPr>
          <w:b/>
          <w:sz w:val="24"/>
          <w:szCs w:val="24"/>
        </w:rPr>
        <w:t xml:space="preserve"> TRAFFIC EVENT DATA</w:t>
      </w:r>
      <w:r w:rsidRPr="00E975E4">
        <w:rPr>
          <w:sz w:val="24"/>
          <w:szCs w:val="24"/>
        </w:rPr>
        <w:t xml:space="preserve">: Traffic event data can have a dramatic impact on traffic conditions in and around a given area. In order to explore the relationship between mining the impact of traffic events on the </w:t>
      </w:r>
      <w:r w:rsidR="001B4073" w:rsidRPr="00E975E4">
        <w:rPr>
          <w:sz w:val="24"/>
          <w:szCs w:val="24"/>
        </w:rPr>
        <w:t>travel prediction</w:t>
      </w:r>
      <w:r w:rsidRPr="00E975E4">
        <w:rPr>
          <w:sz w:val="24"/>
          <w:szCs w:val="24"/>
        </w:rPr>
        <w:t xml:space="preserve"> task, we use traffic event bl</w:t>
      </w:r>
      <w:r w:rsidRPr="00E975E4">
        <w:rPr>
          <w:rFonts w:hint="eastAsia"/>
          <w:sz w:val="24"/>
          <w:szCs w:val="24"/>
        </w:rPr>
        <w:t xml:space="preserve">og posts from historical social networks to extract traffic events to study this task. The traffic event data </w:t>
      </w:r>
      <m:oMath>
        <m:sSub>
          <m:sSubPr>
            <m:ctrlPr>
              <w:rPr>
                <w:rFonts w:ascii="Cambria Math" w:hAnsi="Cambria Math"/>
                <w:sz w:val="24"/>
                <w:szCs w:val="24"/>
              </w:rPr>
            </m:ctrlPr>
          </m:sSubPr>
          <m:e>
            <m:r>
              <w:rPr>
                <w:rFonts w:ascii="Cambria Math" w:hAnsi="Cambria Math"/>
                <w:sz w:val="24"/>
                <w:szCs w:val="24"/>
              </w:rPr>
              <m:t>E</m:t>
            </m:r>
          </m:e>
          <m:sub>
            <m:r>
              <w:rPr>
                <w:rFonts w:ascii="Cambria Math" w:hAnsi="Cambria Math" w:hint="eastAsia"/>
                <w:sz w:val="24"/>
                <w:szCs w:val="24"/>
              </w:rPr>
              <m:t>r</m:t>
            </m:r>
            <m:r>
              <m:rPr>
                <m:sty m:val="p"/>
              </m:rPr>
              <w:rPr>
                <w:rFonts w:ascii="Cambria Math" w:hAnsi="Cambria Math"/>
                <w:sz w:val="24"/>
                <w:szCs w:val="24"/>
              </w:rPr>
              <m:t>,</m:t>
            </m:r>
            <m:r>
              <w:rPr>
                <w:rFonts w:ascii="Cambria Math" w:hAnsi="Cambria Math"/>
                <w:sz w:val="24"/>
                <w:szCs w:val="24"/>
              </w:rPr>
              <m:t>t</m:t>
            </m:r>
          </m:sub>
        </m:sSub>
      </m:oMath>
      <w:r w:rsidRPr="00E975E4">
        <w:rPr>
          <w:rFonts w:hint="eastAsia"/>
          <w:sz w:val="24"/>
          <w:szCs w:val="24"/>
        </w:rPr>
        <w:t xml:space="preserve"> represents the traffic events that have occurred on road segment </w:t>
      </w:r>
      <m:oMath>
        <m:r>
          <w:rPr>
            <w:rFonts w:ascii="Cambria Math" w:hAnsi="Cambria Math" w:hint="eastAsia"/>
            <w:sz w:val="24"/>
            <w:szCs w:val="24"/>
          </w:rPr>
          <m:t>r</m:t>
        </m:r>
      </m:oMath>
      <w:r w:rsidRPr="00E975E4">
        <w:rPr>
          <w:rFonts w:hint="eastAsia"/>
          <w:sz w:val="24"/>
          <w:szCs w:val="24"/>
        </w:rPr>
        <w:t xml:space="preserve"> at </w:t>
      </w:r>
      <w:r w:rsidR="00407601" w:rsidRPr="00E975E4">
        <w:rPr>
          <w:sz w:val="24"/>
          <w:szCs w:val="24"/>
        </w:rPr>
        <w:t>time</w:t>
      </w:r>
      <w:r w:rsidRPr="00E975E4">
        <w:rPr>
          <w:rFonts w:hint="eastAsia"/>
          <w:sz w:val="24"/>
          <w:szCs w:val="24"/>
        </w:rPr>
        <w:t xml:space="preserve"> </w:t>
      </w:r>
      <m:oMath>
        <m:r>
          <w:rPr>
            <w:rFonts w:ascii="Cambria Math" w:hAnsi="Cambria Math"/>
            <w:sz w:val="24"/>
            <w:szCs w:val="24"/>
          </w:rPr>
          <m:t>t</m:t>
        </m:r>
      </m:oMath>
      <w:r w:rsidRPr="00E975E4">
        <w:rPr>
          <w:rFonts w:hint="eastAsia"/>
          <w:sz w:val="24"/>
          <w:szCs w:val="24"/>
        </w:rPr>
        <w:t xml:space="preserve">, thus yielding the tensor </w:t>
      </w:r>
      <m:oMath>
        <m:r>
          <w:rPr>
            <w:rFonts w:ascii="Cambria Math" w:hAnsi="Cambria Math" w:hint="eastAsia"/>
            <w:sz w:val="24"/>
            <w:szCs w:val="24"/>
          </w:rPr>
          <m:t>E</m:t>
        </m:r>
        <m:r>
          <w:rPr>
            <w:rFonts w:ascii="Cambria Math" w:hAnsi="Cambria Math"/>
            <w:sz w:val="24"/>
            <w:szCs w:val="24"/>
          </w:rPr>
          <m:t>∈</m:t>
        </m:r>
        <m:sSup>
          <m:sSupPr>
            <m:ctrlPr>
              <w:rPr>
                <w:rFonts w:ascii="Cambria Math" w:hAnsi="Cambria Math"/>
                <w:i/>
                <w:sz w:val="24"/>
                <w:szCs w:val="24"/>
              </w:rPr>
            </m:ctrlPr>
          </m:sSupPr>
          <m:e>
            <m:r>
              <m:rPr>
                <m:scr m:val="double-struck"/>
              </m:rPr>
              <w:rPr>
                <w:rFonts w:ascii="Cambria Math" w:hAnsi="Cambria Math"/>
                <w:sz w:val="24"/>
                <w:szCs w:val="24"/>
              </w:rPr>
              <m:t>R</m:t>
            </m:r>
          </m:e>
          <m:sup>
            <m:r>
              <w:rPr>
                <w:rFonts w:ascii="Cambria Math" w:hAnsi="Cambria Math" w:hint="eastAsia"/>
                <w:sz w:val="24"/>
                <w:szCs w:val="24"/>
              </w:rPr>
              <m:t>n</m:t>
            </m:r>
            <m:r>
              <w:rPr>
                <w:rFonts w:ascii="Cambria Math" w:hAnsi="Cambria Math"/>
                <w:sz w:val="24"/>
                <w:szCs w:val="24"/>
              </w:rPr>
              <m:t>×</m:t>
            </m:r>
            <m:r>
              <w:rPr>
                <w:rFonts w:ascii="Cambria Math" w:hAnsi="Cambria Math" w:hint="eastAsia"/>
                <w:sz w:val="24"/>
                <w:szCs w:val="24"/>
              </w:rPr>
              <m:t>T</m:t>
            </m:r>
          </m:sup>
        </m:sSup>
      </m:oMath>
      <w:r w:rsidRPr="00E975E4">
        <w:rPr>
          <w:rFonts w:hint="eastAsia"/>
          <w:sz w:val="24"/>
          <w:szCs w:val="24"/>
        </w:rPr>
        <w:t xml:space="preserve">, where </w:t>
      </w:r>
      <m:oMath>
        <m:r>
          <w:rPr>
            <w:rFonts w:ascii="Cambria Math" w:hAnsi="Cambria Math"/>
            <w:sz w:val="24"/>
            <w:szCs w:val="24"/>
          </w:rPr>
          <m:t>n</m:t>
        </m:r>
      </m:oMath>
      <w:r w:rsidRPr="00E975E4">
        <w:rPr>
          <w:rFonts w:hint="eastAsia"/>
          <w:sz w:val="24"/>
          <w:szCs w:val="24"/>
        </w:rPr>
        <w:t xml:space="preserve"> denotes the nu</w:t>
      </w:r>
      <w:r w:rsidRPr="00E975E4">
        <w:rPr>
          <w:sz w:val="24"/>
          <w:szCs w:val="24"/>
        </w:rPr>
        <w:t>mber of road segments that have experienced traffic events.</w:t>
      </w:r>
    </w:p>
    <w:p w:rsidR="00407601" w:rsidRPr="008703A2" w:rsidRDefault="00407601" w:rsidP="00407601">
      <w:pPr>
        <w:pStyle w:val="-"/>
        <w:rPr>
          <w:szCs w:val="21"/>
        </w:rPr>
      </w:pPr>
      <w:bookmarkStart w:id="21" w:name="_Hlk145557527"/>
      <w:bookmarkEnd w:id="20"/>
      <w:r w:rsidRPr="008703A2">
        <w:rPr>
          <w:szCs w:val="21"/>
        </w:rPr>
        <w:t xml:space="preserve">In order to investigate the above problems, this chapter proposes an autoregressive model based on spatio-temporal multivariate with attention, which mines the relationship between the </w:t>
      </w:r>
      <w:r w:rsidR="001B4073">
        <w:rPr>
          <w:szCs w:val="21"/>
        </w:rPr>
        <w:t>travel prediction</w:t>
      </w:r>
      <w:r w:rsidRPr="008703A2">
        <w:rPr>
          <w:szCs w:val="21"/>
        </w:rPr>
        <w:t xml:space="preserve"> task and the various influencing factors through simplified urban road network information and external features.</w:t>
      </w:r>
    </w:p>
    <w:p w:rsidR="00407112" w:rsidRPr="007F034E" w:rsidRDefault="008A6FF5" w:rsidP="006F0D08">
      <w:pPr>
        <w:pStyle w:val="21"/>
      </w:pPr>
      <w:bookmarkStart w:id="22" w:name="_Toc145707173"/>
      <w:bookmarkEnd w:id="21"/>
      <w:r>
        <w:t>Framework</w:t>
      </w:r>
      <w:bookmarkEnd w:id="22"/>
    </w:p>
    <w:p w:rsidR="007F034E" w:rsidRDefault="007F034E" w:rsidP="007F034E">
      <w:pPr>
        <w:pStyle w:val="-"/>
      </w:pPr>
      <w:bookmarkStart w:id="23" w:name="_Hlk145562066"/>
      <w:r w:rsidRPr="007F034E">
        <w:t xml:space="preserve">In response to the previous description of the problem, this chapter proposes an autoregressive model based on spatio-temporal multivariate with attention. The data of this model are basic spatio-temporal information and information on urban traffic violations and weather information, etc., which fully capture the effects of various factors on the </w:t>
      </w:r>
      <w:r w:rsidR="001B4073">
        <w:t>travel prediction</w:t>
      </w:r>
      <w:r w:rsidRPr="007F034E">
        <w:t xml:space="preserve"> task. Specifically, the model captures complex patterns between trajectory features and traffic </w:t>
      </w:r>
      <w:r w:rsidR="00C2776E" w:rsidRPr="00C2776E">
        <w:t xml:space="preserve">violation </w:t>
      </w:r>
      <w:r w:rsidRPr="007F034E">
        <w:t xml:space="preserve">features through a hybrid convolutional extractor combining deep 1D convolution and </w:t>
      </w:r>
      <w:r w:rsidRPr="00C668EE">
        <w:rPr>
          <w:i/>
        </w:rPr>
        <w:t>Gate Recurrent Unit (GRU)</w:t>
      </w:r>
      <w:r w:rsidRPr="007F034E">
        <w:t xml:space="preserve"> in the extractor module, then connects the extracted patterns with the help of attention maps computed based on the intrinsic properties of the data in the attention module, and finally introduces a rich and effective autoregressive model in the predictor module. Finally, the predictor module introduces rich and effective global </w:t>
      </w:r>
      <w:r w:rsidRPr="007F034E">
        <w:lastRenderedPageBreak/>
        <w:t xml:space="preserve">feature embedding information in tandem with the input patterns into the </w:t>
      </w:r>
      <w:r w:rsidRPr="00946FF9">
        <w:rPr>
          <w:i/>
        </w:rPr>
        <w:t>multilayer perceptron (MLP)</w:t>
      </w:r>
      <w:r w:rsidRPr="007F034E">
        <w:t xml:space="preserve"> to produce the final prediction results.</w:t>
      </w:r>
      <w:r w:rsidR="00677E68">
        <w:t xml:space="preserve"> </w:t>
      </w:r>
      <w:r w:rsidR="00801793" w:rsidRPr="00801793">
        <w:t>The concrete structure is shown in Fig. 2</w:t>
      </w:r>
      <w:r w:rsidR="00801793">
        <w:rPr>
          <w:rFonts w:hint="eastAsia"/>
        </w:rPr>
        <w:t>,</w:t>
      </w:r>
      <w:r w:rsidR="00801793">
        <w:t xml:space="preserve"> </w:t>
      </w:r>
      <w:r w:rsidR="00801793" w:rsidRPr="00801793">
        <w:t xml:space="preserve">which consists of </w:t>
      </w:r>
      <w:r w:rsidR="00592052" w:rsidRPr="00592052">
        <w:rPr>
          <w:i/>
        </w:rPr>
        <w:t>Event Mining Module</w:t>
      </w:r>
      <w:r w:rsidR="00592052" w:rsidRPr="00592052">
        <w:t>,</w:t>
      </w:r>
      <w:r w:rsidR="00592052" w:rsidRPr="00592052">
        <w:rPr>
          <w:i/>
        </w:rPr>
        <w:t xml:space="preserve"> F</w:t>
      </w:r>
      <w:r w:rsidR="00801793" w:rsidRPr="00592052">
        <w:rPr>
          <w:i/>
        </w:rPr>
        <w:t xml:space="preserve">eature </w:t>
      </w:r>
      <w:r w:rsidR="00592052" w:rsidRPr="00592052">
        <w:rPr>
          <w:i/>
        </w:rPr>
        <w:t>E</w:t>
      </w:r>
      <w:r w:rsidR="00801793" w:rsidRPr="00592052">
        <w:rPr>
          <w:i/>
        </w:rPr>
        <w:t xml:space="preserve">xtraction </w:t>
      </w:r>
      <w:r w:rsidR="00592052" w:rsidRPr="00592052">
        <w:rPr>
          <w:i/>
        </w:rPr>
        <w:t>M</w:t>
      </w:r>
      <w:r w:rsidR="00801793" w:rsidRPr="00592052">
        <w:rPr>
          <w:i/>
        </w:rPr>
        <w:t>odule</w:t>
      </w:r>
      <w:r w:rsidR="00592052" w:rsidRPr="00592052">
        <w:rPr>
          <w:rFonts w:ascii="Times New Roman" w:hAnsi="Times New Roman" w:cstheme="minorBidi"/>
        </w:rPr>
        <w:t xml:space="preserve"> </w:t>
      </w:r>
      <w:r w:rsidR="00592052" w:rsidRPr="00592052">
        <w:t>and</w:t>
      </w:r>
      <w:r w:rsidR="00801793" w:rsidRPr="00801793">
        <w:t xml:space="preserve"> </w:t>
      </w:r>
      <w:r w:rsidR="00592052" w:rsidRPr="00592052">
        <w:rPr>
          <w:i/>
        </w:rPr>
        <w:t>A</w:t>
      </w:r>
      <w:r w:rsidR="00801793" w:rsidRPr="00592052">
        <w:rPr>
          <w:i/>
        </w:rPr>
        <w:t xml:space="preserve">ttention </w:t>
      </w:r>
      <w:r w:rsidR="00592052" w:rsidRPr="00592052">
        <w:rPr>
          <w:i/>
        </w:rPr>
        <w:t>M</w:t>
      </w:r>
      <w:r w:rsidR="00801793" w:rsidRPr="00592052">
        <w:rPr>
          <w:i/>
        </w:rPr>
        <w:t>odule</w:t>
      </w:r>
      <w:r w:rsidR="00592052" w:rsidRPr="00592052">
        <w:t>.</w:t>
      </w:r>
    </w:p>
    <w:bookmarkEnd w:id="23"/>
    <w:p w:rsidR="00946FF9" w:rsidRDefault="00946FF9" w:rsidP="007F034E">
      <w:pPr>
        <w:pStyle w:val="-"/>
      </w:pPr>
      <w:r>
        <w:rPr>
          <w:noProof/>
        </w:rPr>
        <w:drawing>
          <wp:inline distT="0" distB="0" distL="0" distR="0" wp14:anchorId="3A1A2054" wp14:editId="17570831">
            <wp:extent cx="5274310" cy="1959610"/>
            <wp:effectExtent l="0" t="0" r="2540" b="25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模型-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1959610"/>
                    </a:xfrm>
                    <a:prstGeom prst="rect">
                      <a:avLst/>
                    </a:prstGeom>
                  </pic:spPr>
                </pic:pic>
              </a:graphicData>
            </a:graphic>
          </wp:inline>
        </w:drawing>
      </w:r>
    </w:p>
    <w:p w:rsidR="00A22B54" w:rsidRPr="00E745F4" w:rsidRDefault="00946FF9" w:rsidP="00E745F4">
      <w:pPr>
        <w:pStyle w:val="a9"/>
        <w:rPr>
          <w:sz w:val="21"/>
        </w:rPr>
      </w:pPr>
      <w:bookmarkStart w:id="24" w:name="_Hlk145562045"/>
      <w:r w:rsidRPr="00E745F4">
        <w:rPr>
          <w:b/>
          <w:sz w:val="21"/>
        </w:rPr>
        <w:t xml:space="preserve">Fig. </w:t>
      </w:r>
      <w:r w:rsidRPr="00E745F4">
        <w:rPr>
          <w:b/>
          <w:sz w:val="21"/>
        </w:rPr>
        <w:fldChar w:fldCharType="begin"/>
      </w:r>
      <w:r w:rsidRPr="00E745F4">
        <w:rPr>
          <w:b/>
          <w:sz w:val="21"/>
        </w:rPr>
        <w:instrText xml:space="preserve"> SEQ Fig. \* ARABIC </w:instrText>
      </w:r>
      <w:r w:rsidRPr="00E745F4">
        <w:rPr>
          <w:b/>
          <w:sz w:val="21"/>
        </w:rPr>
        <w:fldChar w:fldCharType="separate"/>
      </w:r>
      <w:r w:rsidR="00343B99" w:rsidRPr="00E745F4">
        <w:rPr>
          <w:b/>
          <w:noProof/>
          <w:sz w:val="21"/>
        </w:rPr>
        <w:t>2</w:t>
      </w:r>
      <w:r w:rsidRPr="00E745F4">
        <w:rPr>
          <w:b/>
          <w:sz w:val="21"/>
        </w:rPr>
        <w:fldChar w:fldCharType="end"/>
      </w:r>
      <w:r w:rsidRPr="00E745F4">
        <w:rPr>
          <w:b/>
          <w:sz w:val="21"/>
        </w:rPr>
        <w:t xml:space="preserve">. </w:t>
      </w:r>
      <w:r w:rsidRPr="00E745F4">
        <w:rPr>
          <w:sz w:val="21"/>
        </w:rPr>
        <w:t xml:space="preserve">Model structure. (a) traffic events are crawled from social networks by a crawler, and the events are mapped onto a map using NLP participle extraction of place names; (b) the extractor module captures complex patterns between trajectory features and traffic </w:t>
      </w:r>
      <w:r w:rsidR="00C2776E" w:rsidRPr="00E745F4">
        <w:rPr>
          <w:sz w:val="21"/>
        </w:rPr>
        <w:t>violation</w:t>
      </w:r>
      <w:r w:rsidRPr="00E745F4">
        <w:rPr>
          <w:sz w:val="21"/>
        </w:rPr>
        <w:t xml:space="preserve"> features by a hybrid convolutional extractor combining deep 1D convolution and GRU; (c) the attention module connects patterns based on the attention mapping; (d) the predictor module connects global features with aggregated pattern vectors connected to the input MLP for prediction.</w:t>
      </w:r>
    </w:p>
    <w:p w:rsidR="00EC554E" w:rsidRDefault="00EC554E" w:rsidP="00AA1FC6">
      <w:pPr>
        <w:pStyle w:val="3"/>
      </w:pPr>
      <w:bookmarkStart w:id="25" w:name="_Toc145707174"/>
      <w:bookmarkEnd w:id="24"/>
      <w:r w:rsidRPr="00EC554E">
        <w:t>Traffic Event Mining</w:t>
      </w:r>
      <w:bookmarkEnd w:id="25"/>
    </w:p>
    <w:p w:rsidR="00C83856" w:rsidRDefault="00AA1FC6" w:rsidP="00C83856">
      <w:pPr>
        <w:pStyle w:val="-"/>
      </w:pPr>
      <w:r w:rsidRPr="00AA1FC6">
        <w:t>Traffic events are real-time information about road conditions, which are mainly distributed through online media, broadcasting and other methods. And the web crawler technology can easily obtain the information in the network media. Web crawler can automatically crawl the information in the Internet, such as text information, picture information and video information, and can save the crawled information into files or databases. As a tool to obtain the target network, the data is firstly collected, then the collected data is extracted with effective information and finally stored in the target format.</w:t>
      </w:r>
    </w:p>
    <w:p w:rsidR="00B77784" w:rsidRDefault="00B77784" w:rsidP="00C83856">
      <w:pPr>
        <w:pStyle w:val="-"/>
      </w:pPr>
      <w:bookmarkStart w:id="26" w:name="_Hlk145562210"/>
      <w:r w:rsidRPr="00B77784">
        <w:t xml:space="preserve">This </w:t>
      </w:r>
      <w:r>
        <w:rPr>
          <w:rFonts w:hint="eastAsia"/>
        </w:rPr>
        <w:t>paper</w:t>
      </w:r>
      <w:r w:rsidRPr="00B77784">
        <w:t xml:space="preserve"> uses </w:t>
      </w:r>
      <w:r w:rsidRPr="00B77784">
        <w:rPr>
          <w:i/>
        </w:rPr>
        <w:t>Selenium</w:t>
      </w:r>
      <w:r w:rsidRPr="00B77784">
        <w:t xml:space="preserve"> automation tool as a crawler tool.</w:t>
      </w:r>
      <w:r>
        <w:t xml:space="preserve"> </w:t>
      </w:r>
      <w:r w:rsidRPr="00B77784">
        <w:t xml:space="preserve">Selenium is a web automation testing tool, first used for website automation testing, and now it can also </w:t>
      </w:r>
      <w:r w:rsidRPr="00B77784">
        <w:lastRenderedPageBreak/>
        <w:t>be used for automated crawler.</w:t>
      </w:r>
      <w:r>
        <w:t xml:space="preserve"> </w:t>
      </w:r>
      <w:r w:rsidRPr="00B77784">
        <w:t>Selenium can follow the instructions written by the user to let the browser automatically load the page and automatically perform some operations on the page, and it can also extract the required data. For example, when crawling microblogging events, Selenium can simulate the login function of microblogging. Selenium can be used in conjunction with third-party browsers, and there is a WebDriver API in its application library, which can be used to load and use different browsers by downloading the drivers for different browsers. Likewise Selenium can be used like other crawlers to locate and find page elements and interact with them to achieve clicks, sends and other operations.</w:t>
      </w:r>
    </w:p>
    <w:p w:rsidR="00B77784" w:rsidRDefault="00B77784" w:rsidP="00C83856">
      <w:pPr>
        <w:pStyle w:val="-"/>
      </w:pPr>
      <w:bookmarkStart w:id="27" w:name="_Hlk145562757"/>
      <w:r w:rsidRPr="00456EBD">
        <w:rPr>
          <w:i/>
        </w:rPr>
        <w:t>Named Entity Recognition (NER)</w:t>
      </w:r>
      <w:r w:rsidRPr="00B77784">
        <w:t xml:space="preserve"> techniques in the field of NLP are next used to process the textual information obtained from social networks by crawling. NER was early on based on lexicon and rule-based methods, followed by statistical methods, and in recent years by deep learning-based methods. Due to the wide use of deep learning in natural language processing, deep learning based named entity recognition methods are better in terms of recognition results, one of the more classical method frameworks is the </w:t>
      </w:r>
      <w:r w:rsidRPr="00456EBD">
        <w:rPr>
          <w:i/>
        </w:rPr>
        <w:t>BERT-BiLSTM-CRF</w:t>
      </w:r>
      <w:r w:rsidRPr="00B77784">
        <w:t xml:space="preserve"> model</w:t>
      </w:r>
      <w:r w:rsidR="00C91278">
        <w:t xml:space="preserve"> </w:t>
      </w:r>
      <w:r w:rsidR="00C1026C">
        <w:fldChar w:fldCharType="begin"/>
      </w:r>
      <w:r w:rsidR="008412AB">
        <w:rPr>
          <w:rFonts w:hint="eastAsia"/>
        </w:rPr>
        <w:instrText xml:space="preserve"> ADDIN EN.CITE &lt;EndNote&gt;&lt;Cite ExcludeYear="1"&gt;&lt;Author&gt;</w:instrText>
      </w:r>
      <w:r w:rsidR="008412AB">
        <w:rPr>
          <w:rFonts w:hint="eastAsia"/>
        </w:rPr>
        <w:instrText>张璞</w:instrText>
      </w:r>
      <w:r w:rsidR="008412AB">
        <w:rPr>
          <w:rFonts w:hint="eastAsia"/>
        </w:rPr>
        <w:instrText>&lt;/Author&gt;&lt;RecNum&gt;60&lt;/RecNum&gt;&lt;DisplayText&gt;[61]&lt;/DisplayText&gt;&lt;record&gt;&lt;rec-number&gt;60&lt;/rec-number&gt;&lt;foreign-keys&gt;&lt;key app="EN" db-id="eewt0rsvl5x5dfe0wscvwxwn9zs20rwtxep2" timestamp="1694769575"&gt;60&lt;/key&gt;&lt;/foreign-keys&gt;&lt;ref-type name="Patent"&gt;25&lt;/ref-type&gt;&lt;contributors&gt;&lt;authors&gt;&lt;author&gt;</w:instrText>
      </w:r>
      <w:r w:rsidR="008412AB">
        <w:rPr>
          <w:rFonts w:hint="eastAsia"/>
        </w:rPr>
        <w:instrText>张璞</w:instrText>
      </w:r>
      <w:r w:rsidR="008412AB">
        <w:rPr>
          <w:rFonts w:hint="eastAsia"/>
        </w:rPr>
        <w:instrText>&lt;/author&gt;&lt;author&gt;</w:instrText>
      </w:r>
      <w:r w:rsidR="008412AB">
        <w:rPr>
          <w:rFonts w:hint="eastAsia"/>
        </w:rPr>
        <w:instrText>王重阳</w:instrText>
      </w:r>
      <w:r w:rsidR="008412AB">
        <w:rPr>
          <w:rFonts w:hint="eastAsia"/>
        </w:rPr>
        <w:instrText>&lt;/author&gt;&lt;author&gt;</w:instrText>
      </w:r>
      <w:r w:rsidR="008412AB">
        <w:rPr>
          <w:rFonts w:hint="eastAsia"/>
        </w:rPr>
        <w:instrText>刘华东</w:instrText>
      </w:r>
      <w:r w:rsidR="008412AB">
        <w:rPr>
          <w:rFonts w:hint="eastAsia"/>
        </w:rPr>
        <w:instrText>&lt;/author&gt;&lt;author&gt;</w:instrText>
      </w:r>
      <w:r w:rsidR="008412AB">
        <w:rPr>
          <w:rFonts w:hint="eastAsia"/>
        </w:rPr>
        <w:instrText>熊安萍</w:instrText>
      </w:r>
      <w:r w:rsidR="008412AB">
        <w:rPr>
          <w:rFonts w:hint="eastAsia"/>
        </w:rPr>
        <w:instrText xml:space="preserve">&lt;/author&gt;&lt;/authors&gt;&lt;/contributors&gt;&lt;auth-address&gt;400065 </w:instrText>
      </w:r>
      <w:r w:rsidR="008412AB">
        <w:rPr>
          <w:rFonts w:hint="eastAsia"/>
        </w:rPr>
        <w:instrText>重庆市南岸区南山街道崇文路</w:instrText>
      </w:r>
      <w:r w:rsidR="008412AB">
        <w:rPr>
          <w:rFonts w:hint="eastAsia"/>
        </w:rPr>
        <w:instrText>2</w:instrText>
      </w:r>
      <w:r w:rsidR="008412AB">
        <w:rPr>
          <w:rFonts w:hint="eastAsia"/>
        </w:rPr>
        <w:instrText>号</w:instrText>
      </w:r>
      <w:r w:rsidR="008412AB">
        <w:rPr>
          <w:rFonts w:hint="eastAsia"/>
        </w:rPr>
        <w:instrText>&lt;/auth-address&gt;&lt;titles&gt;&lt;title&gt;</w:instrText>
      </w:r>
      <w:r w:rsidR="008412AB">
        <w:rPr>
          <w:rFonts w:hint="eastAsia"/>
        </w:rPr>
        <w:instrText>基于</w:instrText>
      </w:r>
      <w:r w:rsidR="008412AB">
        <w:rPr>
          <w:rFonts w:hint="eastAsia"/>
        </w:rPr>
        <w:instrText>BERT-FLAT</w:instrText>
      </w:r>
      <w:r w:rsidR="008412AB">
        <w:rPr>
          <w:rFonts w:hint="eastAsia"/>
        </w:rPr>
        <w:instrText>的中文命名实体识别方法</w:instrText>
      </w:r>
      <w:r w:rsidR="008412AB">
        <w:rPr>
          <w:rFonts w:hint="eastAsia"/>
        </w:rPr>
        <w:instrText>&lt;/title&gt;&lt;/titles&gt;&lt;dates&gt;&lt;pub-dates&gt;&lt;date&gt;2021-01-26&lt;/date&gt;&lt;/pub-dates&gt;&lt;/dates&gt;&lt;isbn&gt;CN112270193A&lt;/isbn&gt;&lt;work-type&gt;</w:instrText>
      </w:r>
      <w:r w:rsidR="008412AB">
        <w:rPr>
          <w:rFonts w:hint="eastAsia"/>
        </w:rPr>
        <w:instrText>发明公开</w:instrText>
      </w:r>
      <w:r w:rsidR="008412AB">
        <w:rPr>
          <w:rFonts w:hint="eastAsia"/>
        </w:rPr>
        <w:instrText>&lt;/work-type&gt;&lt;urls&gt;&lt;/urls&gt;&lt;remote-database-name&gt;</w:instrText>
      </w:r>
      <w:r w:rsidR="008412AB">
        <w:rPr>
          <w:rFonts w:hint="eastAsia"/>
        </w:rPr>
        <w:instrText>中国专利</w:instrText>
      </w:r>
      <w:r w:rsidR="008412AB">
        <w:rPr>
          <w:rFonts w:hint="eastAsia"/>
        </w:rPr>
        <w:instrText xml:space="preserve"> PageCount-</w:instrText>
      </w:r>
      <w:r w:rsidR="008412AB">
        <w:rPr>
          <w:rFonts w:hint="eastAsia"/>
        </w:rPr>
        <w:instrText>页码</w:instrText>
      </w:r>
      <w:r w:rsidR="008412AB">
        <w:rPr>
          <w:rFonts w:hint="eastAsia"/>
        </w:rPr>
        <w:instrText xml:space="preserve"> 12&lt;/remote-database-name&gt;&lt;remote-database-provider&gt;Cnki&lt;/remo</w:instrText>
      </w:r>
      <w:r w:rsidR="008412AB">
        <w:instrText>te-database-provider&gt;&lt;/record&gt;&lt;/Cite&gt;&lt;/EndNote&gt;</w:instrText>
      </w:r>
      <w:r w:rsidR="00C1026C">
        <w:fldChar w:fldCharType="separate"/>
      </w:r>
      <w:r w:rsidR="008412AB">
        <w:rPr>
          <w:noProof/>
        </w:rPr>
        <w:t>[</w:t>
      </w:r>
      <w:hyperlink w:anchor="_ENREF_61" w:tooltip="张璞,  #60" w:history="1">
        <w:r w:rsidR="008412AB">
          <w:rPr>
            <w:noProof/>
          </w:rPr>
          <w:t>61</w:t>
        </w:r>
      </w:hyperlink>
      <w:r w:rsidR="008412AB">
        <w:rPr>
          <w:noProof/>
        </w:rPr>
        <w:t>]</w:t>
      </w:r>
      <w:r w:rsidR="00C1026C">
        <w:fldChar w:fldCharType="end"/>
      </w:r>
      <w:r w:rsidRPr="00B77784">
        <w:t xml:space="preserve">. </w:t>
      </w:r>
      <w:r w:rsidR="00FE2DEB" w:rsidRPr="00FE2DEB">
        <w:t xml:space="preserve">Jacob et al </w:t>
      </w:r>
      <w:r w:rsidR="00C1026C">
        <w:fldChar w:fldCharType="begin"/>
      </w:r>
      <w:r w:rsidR="008412AB">
        <w:instrText xml:space="preserve"> ADDIN EN.CITE &lt;EndNote&gt;&lt;Cite&gt;&lt;Author&gt;Devlin&lt;/Author&gt;&lt;Year&gt;2018&lt;/Year&gt;&lt;RecNum&gt;61&lt;/RecNum&gt;&lt;DisplayText&gt;[62]&lt;/DisplayText&gt;&lt;record&gt;&lt;rec-number&gt;61&lt;/rec-number&gt;&lt;foreign-keys&gt;&lt;key app="EN" db-id="eewt0rsvl5x5dfe0wscvwxwn9zs20rwtxep2" timestamp="1694769700"&gt;61&lt;/key&gt;&lt;/foreign-keys&gt;&lt;ref-type name="Electronic Article"&gt;43&lt;/ref-type&gt;&lt;contributors&gt;&lt;authors&gt;&lt;author&gt;Devlin, Jacob&lt;/author&gt;&lt;author&gt;Chang, Ming-Wei&lt;/author&gt;&lt;author&gt;Lee, Kenton&lt;/author&gt;&lt;author&gt;Toutanova, Kristina&lt;/author&gt;&lt;/authors&gt;&lt;/contributors&gt;&lt;titles&gt;&lt;title&gt;Bert: Pre-training of deep bidirectional transformers for language understanding&lt;/title&gt;&lt;secondary-title&gt;arXiv preprint&lt;/secondary-title&gt;&lt;/titles&gt;&lt;periodical&gt;&lt;full-title&gt;arXiv preprint&lt;/full-title&gt;&lt;/periodical&gt;&lt;pages&gt;arXiv:1810.04805&lt;/pages&gt;&lt;dates&gt;&lt;year&gt;2018&lt;/year&gt;&lt;/dates&gt;&lt;urls&gt;&lt;/urls&gt;&lt;/record&gt;&lt;/Cite&gt;&lt;/EndNote&gt;</w:instrText>
      </w:r>
      <w:r w:rsidR="00C1026C">
        <w:fldChar w:fldCharType="separate"/>
      </w:r>
      <w:r w:rsidR="008412AB">
        <w:rPr>
          <w:noProof/>
        </w:rPr>
        <w:t>[</w:t>
      </w:r>
      <w:hyperlink w:anchor="_ENREF_62" w:tooltip="Devlin, 2018 #61" w:history="1">
        <w:r w:rsidR="008412AB">
          <w:rPr>
            <w:noProof/>
          </w:rPr>
          <w:t>62</w:t>
        </w:r>
      </w:hyperlink>
      <w:r w:rsidR="008412AB">
        <w:rPr>
          <w:noProof/>
        </w:rPr>
        <w:t>]</w:t>
      </w:r>
      <w:r w:rsidR="00C1026C">
        <w:fldChar w:fldCharType="end"/>
      </w:r>
      <w:r w:rsidR="00FE2DEB" w:rsidRPr="00FE2DEB">
        <w:t xml:space="preserve"> of Google proposed the </w:t>
      </w:r>
      <w:r w:rsidR="00FE2DEB" w:rsidRPr="00FE2DEB">
        <w:rPr>
          <w:i/>
        </w:rPr>
        <w:t>BERT (</w:t>
      </w:r>
      <w:r w:rsidR="00FE2DEB">
        <w:rPr>
          <w:i/>
        </w:rPr>
        <w:t>B</w:t>
      </w:r>
      <w:r w:rsidR="00FE2DEB" w:rsidRPr="00FE2DEB">
        <w:rPr>
          <w:i/>
        </w:rPr>
        <w:t xml:space="preserve">idirectional </w:t>
      </w:r>
      <w:r w:rsidR="00FE2DEB">
        <w:rPr>
          <w:i/>
        </w:rPr>
        <w:t>E</w:t>
      </w:r>
      <w:r w:rsidR="00FE2DEB" w:rsidRPr="00FE2DEB">
        <w:rPr>
          <w:i/>
        </w:rPr>
        <w:t xml:space="preserve">ncoder </w:t>
      </w:r>
      <w:r w:rsidR="00FE2DEB">
        <w:rPr>
          <w:i/>
        </w:rPr>
        <w:t>R</w:t>
      </w:r>
      <w:r w:rsidR="00FE2DEB" w:rsidRPr="00FE2DEB">
        <w:rPr>
          <w:i/>
        </w:rPr>
        <w:t xml:space="preserve">epresentations from </w:t>
      </w:r>
      <w:r w:rsidR="00FE2DEB">
        <w:rPr>
          <w:i/>
        </w:rPr>
        <w:t>T</w:t>
      </w:r>
      <w:r w:rsidR="00FE2DEB" w:rsidRPr="00FE2DEB">
        <w:rPr>
          <w:i/>
        </w:rPr>
        <w:t>ransformers)</w:t>
      </w:r>
      <w:r w:rsidR="00FE2DEB" w:rsidRPr="00FE2DEB">
        <w:t xml:space="preserve"> model, which uses a coding structure called Bidirectional Transformer encoding structure that enables the model to fully access the semantic information in the input text.</w:t>
      </w:r>
      <w:r w:rsidRPr="00B77784">
        <w:t xml:space="preserve"> In the BERT-BiLSTM-CRF model, the BERT layer serves as the first step in processing the input text. </w:t>
      </w:r>
      <w:r w:rsidRPr="00FE2DEB">
        <w:rPr>
          <w:i/>
        </w:rPr>
        <w:t>CRF (Conditional Random Fields)</w:t>
      </w:r>
      <w:r w:rsidRPr="00B77784">
        <w:t xml:space="preserve"> is the mainstream sequence annotation model. With the rapid development of deep learning in recent years, the combination of neural network and CRF is usually used to make up for the shortcomings of neural network models. Most recent studies have utilised the LSTM-CRF architecture. Lample et al</w:t>
      </w:r>
      <w:r w:rsidR="001A55FC">
        <w:t xml:space="preserve"> </w:t>
      </w:r>
      <w:r w:rsidR="00C1026C">
        <w:fldChar w:fldCharType="begin"/>
      </w:r>
      <w:r w:rsidR="008412AB">
        <w:instrText xml:space="preserve"> ADDIN EN.CITE &lt;EndNote&gt;&lt;Cite&gt;&lt;Author&gt;Lample&lt;/Author&gt;&lt;Year&gt;2016&lt;/Year&gt;&lt;RecNum&gt;62&lt;/RecNum&gt;&lt;DisplayText&gt;[63]&lt;/DisplayText&gt;&lt;record&gt;&lt;rec-number&gt;62&lt;/rec-number&gt;&lt;foreign-keys&gt;&lt;key app="EN" db-id="eewt0rsvl5x5dfe0wscvwxwn9zs20rwtxep2" timestamp="1694769993"&gt;62&lt;/key&gt;&lt;/foreign-keys&gt;&lt;ref-type name="Electronic Article"&gt;43&lt;/ref-type&gt;&lt;contributors&gt;&lt;authors&gt;&lt;author&gt;Lample, Guillaume&lt;/author&gt;&lt;author&gt;Ballesteros, Miguel&lt;/author&gt;&lt;author&gt;Subramanian, Sandeep&lt;/author&gt;&lt;author&gt;Kawakami, Kazuya&lt;/author&gt;&lt;author&gt;Dyer, Chris&lt;/author&gt;&lt;/authors&gt;&lt;/contributors&gt;&lt;titles&gt;&lt;title&gt;Neural architectures for named entity recognition&lt;/title&gt;&lt;secondary-title&gt;arXiv preprint&lt;/secondary-title&gt;&lt;/titles&gt;&lt;periodical&gt;&lt;full-title&gt;arXiv preprint&lt;/full-title&gt;&lt;/periodical&gt;&lt;pages&gt;arXiv:1603.01360&lt;/pages&gt;&lt;dates&gt;&lt;year&gt;2016&lt;/year&gt;&lt;/dates&gt;&lt;urls&gt;&lt;/urls&gt;&lt;/record&gt;&lt;/Cite&gt;&lt;/EndNote&gt;</w:instrText>
      </w:r>
      <w:r w:rsidR="00C1026C">
        <w:fldChar w:fldCharType="separate"/>
      </w:r>
      <w:r w:rsidR="008412AB">
        <w:rPr>
          <w:noProof/>
        </w:rPr>
        <w:t>[</w:t>
      </w:r>
      <w:hyperlink w:anchor="_ENREF_63" w:tooltip="Lample, 2016 #62" w:history="1">
        <w:r w:rsidR="008412AB">
          <w:rPr>
            <w:noProof/>
          </w:rPr>
          <w:t>63</w:t>
        </w:r>
      </w:hyperlink>
      <w:r w:rsidR="008412AB">
        <w:rPr>
          <w:noProof/>
        </w:rPr>
        <w:t>]</w:t>
      </w:r>
      <w:r w:rsidR="00C1026C">
        <w:fldChar w:fldCharType="end"/>
      </w:r>
      <w:r w:rsidR="001A55FC">
        <w:t xml:space="preserve"> </w:t>
      </w:r>
      <w:r w:rsidRPr="00B77784">
        <w:t xml:space="preserve">proposed a </w:t>
      </w:r>
      <w:r w:rsidRPr="00FE2DEB">
        <w:rPr>
          <w:i/>
        </w:rPr>
        <w:t>BiLSTM-CRF (</w:t>
      </w:r>
      <w:r w:rsidR="00FE2DEB">
        <w:rPr>
          <w:i/>
        </w:rPr>
        <w:t>B</w:t>
      </w:r>
      <w:r w:rsidRPr="00FE2DEB">
        <w:rPr>
          <w:i/>
        </w:rPr>
        <w:t xml:space="preserve">i-directional </w:t>
      </w:r>
      <w:r w:rsidR="00FE2DEB">
        <w:rPr>
          <w:i/>
        </w:rPr>
        <w:t>L</w:t>
      </w:r>
      <w:r w:rsidRPr="00FE2DEB">
        <w:rPr>
          <w:i/>
        </w:rPr>
        <w:t xml:space="preserve">ong </w:t>
      </w:r>
      <w:r w:rsidR="00FE2DEB">
        <w:rPr>
          <w:i/>
        </w:rPr>
        <w:t>S</w:t>
      </w:r>
      <w:r w:rsidRPr="00FE2DEB">
        <w:rPr>
          <w:i/>
        </w:rPr>
        <w:t>hort-</w:t>
      </w:r>
      <w:r w:rsidR="00FE2DEB">
        <w:rPr>
          <w:i/>
        </w:rPr>
        <w:t>T</w:t>
      </w:r>
      <w:r w:rsidRPr="00FE2DEB">
        <w:rPr>
          <w:i/>
        </w:rPr>
        <w:t xml:space="preserve">erm </w:t>
      </w:r>
      <w:r w:rsidR="00FE2DEB">
        <w:rPr>
          <w:i/>
        </w:rPr>
        <w:t>M</w:t>
      </w:r>
      <w:r w:rsidRPr="00FE2DEB">
        <w:rPr>
          <w:i/>
        </w:rPr>
        <w:t>emory-</w:t>
      </w:r>
      <w:r w:rsidR="00FE2DEB">
        <w:rPr>
          <w:i/>
        </w:rPr>
        <w:t>C</w:t>
      </w:r>
      <w:r w:rsidRPr="00FE2DEB">
        <w:rPr>
          <w:i/>
        </w:rPr>
        <w:t xml:space="preserve">onditional </w:t>
      </w:r>
      <w:r w:rsidR="00FE2DEB">
        <w:rPr>
          <w:i/>
        </w:rPr>
        <w:t>R</w:t>
      </w:r>
      <w:r w:rsidRPr="00FE2DEB">
        <w:rPr>
          <w:i/>
        </w:rPr>
        <w:t xml:space="preserve">andom </w:t>
      </w:r>
      <w:r w:rsidR="00FE2DEB">
        <w:rPr>
          <w:i/>
        </w:rPr>
        <w:t>F</w:t>
      </w:r>
      <w:r w:rsidRPr="00FE2DEB">
        <w:rPr>
          <w:i/>
        </w:rPr>
        <w:t>ield)</w:t>
      </w:r>
      <w:r w:rsidRPr="00B77784">
        <w:t xml:space="preserve"> architecture, which uses character-based LSTM layers to learn spelling features from supervised spelling features from a corpus, and does not use any additional resources or gazetteers except for unsupervised learning of pre-trained </w:t>
      </w:r>
      <w:r w:rsidRPr="00B77784">
        <w:lastRenderedPageBreak/>
        <w:t>word embeddings from a large untagged corpus. Therefore, the BiLSTM-CRF model no longer relies on manual features, but uses two BiLSTMs to automatically learn word-level and character-level features respectively to achieve state-of-the-art comparable named entity recognition results. The BERT-BiLSTM-CRF model is a named entity recognition method based on the pre-trained word vectors of BERT, which is combined with the BiLSTM-CRF to carry out Chinese named entity recognition. The BERT-BiLSTM-CRF model is an end-to-end named entity recognition model without any feature engineering, based on the improvement of BiLSTM-CRF model, with the BERT model, which has stronger feature extraction capability, as the pre-training input.</w:t>
      </w:r>
      <w:bookmarkEnd w:id="27"/>
    </w:p>
    <w:p w:rsidR="0011550C" w:rsidRDefault="0011550C" w:rsidP="00780C47">
      <w:pPr>
        <w:pStyle w:val="-"/>
      </w:pPr>
      <w:bookmarkStart w:id="28" w:name="_Hlk145562968"/>
      <w:r w:rsidRPr="001A55FC">
        <w:t>The BERT-BiLSTM-CRF model first uses the BERT model, which has stronger text feature representation capability, as the feature representation layer to train the large-scale sequence of unlabelled corpus semantic vectors to obtain text abstract features; then it is fed into the BiLSTM neural network to obtain the context abstract features of the serialised text; and finally, the sequences are decoded and labelled by the CRF to extract the optimal standard sequence.</w:t>
      </w:r>
      <w:r w:rsidR="00780C47">
        <w:t xml:space="preserve"> </w:t>
      </w:r>
      <w:r w:rsidRPr="001A55FC">
        <w:t>The structure of BERT-BiLSTM-CRF model is shown in</w:t>
      </w:r>
      <w:r w:rsidR="001A55FC">
        <w:t xml:space="preserve"> </w:t>
      </w:r>
      <w:r w:rsidR="001A55FC" w:rsidRPr="001A55FC">
        <w:t xml:space="preserve">Fig. </w:t>
      </w:r>
      <w:r w:rsidR="001A55FC" w:rsidRPr="001A55FC">
        <w:fldChar w:fldCharType="begin"/>
      </w:r>
      <w:r w:rsidR="001A55FC" w:rsidRPr="001A55FC">
        <w:instrText xml:space="preserve"> SEQ Fig. \* ARABIC </w:instrText>
      </w:r>
      <w:r w:rsidR="001A55FC" w:rsidRPr="001A55FC">
        <w:fldChar w:fldCharType="separate"/>
      </w:r>
      <w:r w:rsidR="001A55FC" w:rsidRPr="001A55FC">
        <w:t>3</w:t>
      </w:r>
      <w:r w:rsidR="001A55FC" w:rsidRPr="001A55FC">
        <w:fldChar w:fldCharType="end"/>
      </w:r>
      <w:r w:rsidRPr="001A55FC">
        <w:t>.</w:t>
      </w:r>
      <w:bookmarkEnd w:id="28"/>
    </w:p>
    <w:p w:rsidR="0011550C" w:rsidRDefault="0011550C" w:rsidP="0011550C">
      <w:pPr>
        <w:jc w:val="center"/>
      </w:pPr>
      <w:r w:rsidRPr="00DA5DBD">
        <w:rPr>
          <w:noProof/>
        </w:rPr>
        <w:drawing>
          <wp:inline distT="0" distB="0" distL="0" distR="0" wp14:anchorId="410F6BCA" wp14:editId="07A70891">
            <wp:extent cx="4610812" cy="254521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RT-BiLSTM-CRF模型结构.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86434" cy="2586959"/>
                    </a:xfrm>
                    <a:prstGeom prst="rect">
                      <a:avLst/>
                    </a:prstGeom>
                  </pic:spPr>
                </pic:pic>
              </a:graphicData>
            </a:graphic>
          </wp:inline>
        </w:drawing>
      </w:r>
    </w:p>
    <w:p w:rsidR="007E254F" w:rsidRPr="00E745F4" w:rsidRDefault="007E254F" w:rsidP="007E254F">
      <w:pPr>
        <w:rPr>
          <w:rFonts w:cs="Calibri"/>
          <w:b/>
          <w:sz w:val="21"/>
        </w:rPr>
      </w:pPr>
      <w:r w:rsidRPr="00E745F4">
        <w:rPr>
          <w:rFonts w:cs="Calibri"/>
          <w:b/>
          <w:sz w:val="21"/>
        </w:rPr>
        <w:t xml:space="preserve">Fig. </w:t>
      </w:r>
      <w:r w:rsidRPr="00E745F4">
        <w:rPr>
          <w:rFonts w:cs="Calibri"/>
          <w:b/>
          <w:sz w:val="21"/>
        </w:rPr>
        <w:fldChar w:fldCharType="begin"/>
      </w:r>
      <w:r w:rsidRPr="00E745F4">
        <w:rPr>
          <w:rFonts w:cs="Calibri"/>
          <w:b/>
          <w:sz w:val="21"/>
        </w:rPr>
        <w:instrText xml:space="preserve"> SEQ Fig. \* ARABIC </w:instrText>
      </w:r>
      <w:r w:rsidRPr="00E745F4">
        <w:rPr>
          <w:rFonts w:cs="Calibri"/>
          <w:b/>
          <w:sz w:val="21"/>
        </w:rPr>
        <w:fldChar w:fldCharType="separate"/>
      </w:r>
      <w:r w:rsidR="00343B99" w:rsidRPr="00E745F4">
        <w:rPr>
          <w:rFonts w:cs="Calibri"/>
          <w:b/>
          <w:noProof/>
          <w:sz w:val="21"/>
        </w:rPr>
        <w:t>3</w:t>
      </w:r>
      <w:r w:rsidRPr="00E745F4">
        <w:rPr>
          <w:rFonts w:cs="Calibri"/>
          <w:b/>
          <w:sz w:val="21"/>
        </w:rPr>
        <w:fldChar w:fldCharType="end"/>
      </w:r>
      <w:r w:rsidRPr="00E745F4">
        <w:rPr>
          <w:rFonts w:cs="Calibri"/>
          <w:b/>
          <w:sz w:val="21"/>
        </w:rPr>
        <w:t xml:space="preserve">. </w:t>
      </w:r>
      <w:r w:rsidRPr="00E745F4">
        <w:rPr>
          <w:rFonts w:cs="Calibri"/>
          <w:sz w:val="21"/>
        </w:rPr>
        <w:t xml:space="preserve">Structure of the BERT-BiLSTM-CRF </w:t>
      </w:r>
      <w:r w:rsidR="00E21CEE" w:rsidRPr="00E745F4">
        <w:rPr>
          <w:rFonts w:cs="Calibri"/>
          <w:sz w:val="21"/>
        </w:rPr>
        <w:t>M</w:t>
      </w:r>
      <w:r w:rsidRPr="00E745F4">
        <w:rPr>
          <w:rFonts w:cs="Calibri"/>
          <w:sz w:val="21"/>
        </w:rPr>
        <w:t>odel</w:t>
      </w:r>
    </w:p>
    <w:p w:rsidR="007E254F" w:rsidRDefault="007E254F" w:rsidP="007E254F">
      <w:pPr>
        <w:pStyle w:val="-"/>
      </w:pPr>
      <w:r w:rsidRPr="007E254F">
        <w:t xml:space="preserve">Typically, the tagging pattern for sequence annotation is BIOES, where </w:t>
      </w:r>
      <w:r w:rsidRPr="001A55FC">
        <w:rPr>
          <w:i/>
        </w:rPr>
        <w:t>B</w:t>
      </w:r>
      <w:r w:rsidRPr="007E254F">
        <w:t xml:space="preserve"> denotes the beginning of the named entity,</w:t>
      </w:r>
      <w:r w:rsidRPr="002A22CA">
        <w:rPr>
          <w:i/>
        </w:rPr>
        <w:t xml:space="preserve"> I</w:t>
      </w:r>
      <w:r w:rsidRPr="007E254F">
        <w:t xml:space="preserve"> denotes the middle of the named entity, </w:t>
      </w:r>
      <w:r w:rsidRPr="002A22CA">
        <w:rPr>
          <w:i/>
        </w:rPr>
        <w:t>E</w:t>
      </w:r>
      <w:r w:rsidRPr="007E254F">
        <w:t xml:space="preserve"> denotes </w:t>
      </w:r>
      <w:r w:rsidRPr="007E254F">
        <w:lastRenderedPageBreak/>
        <w:t xml:space="preserve">the end of the named entity, </w:t>
      </w:r>
      <w:r w:rsidRPr="002A22CA">
        <w:rPr>
          <w:i/>
        </w:rPr>
        <w:t>S</w:t>
      </w:r>
      <w:r w:rsidRPr="007E254F">
        <w:t xml:space="preserve"> denotes a single character, and </w:t>
      </w:r>
      <w:r w:rsidRPr="002A22CA">
        <w:rPr>
          <w:i/>
        </w:rPr>
        <w:t>O</w:t>
      </w:r>
      <w:r w:rsidRPr="007E254F">
        <w:t xml:space="preserve"> denotes other (for tagging extraneous characters).</w:t>
      </w:r>
    </w:p>
    <w:p w:rsidR="007E254F" w:rsidRDefault="00747603" w:rsidP="007E254F">
      <w:pPr>
        <w:pStyle w:val="-"/>
      </w:pPr>
      <w:bookmarkStart w:id="29" w:name="_Hlk145563144"/>
      <w:r w:rsidRPr="00747603">
        <w:t>There are many commonly used named entity recognition tools, and the more widely used ones are HanLP, NLTK and so on. Among them, HanLP is a toolkit consisting of a series of models and algorithms with functions of lexical analysis (Chinese word division, lexical annotation, named entity recognition), syntactic analysis, text classification and sentiment analysis. Compared with other NER tools, HanLP is able to store the annotated corpus participles in the system, which has certain advantages in Chinese corpus analysis and mining. In this paper, the HanLP tool is able to generate an annotated corpus of named entities from microblog traffic-related texts to process the segmentation and lexical annotation, so as to realise the recognition and extraction of place names in microblog</w:t>
      </w:r>
      <w:r w:rsidR="002A22CA">
        <w:t xml:space="preserve"> texts about traffic</w:t>
      </w:r>
      <w:r w:rsidRPr="00747603">
        <w:t xml:space="preserve"> events. Since most of the text data are geographical names such as </w:t>
      </w:r>
      <w:r w:rsidRPr="00747603">
        <w:rPr>
          <w:i/>
        </w:rPr>
        <w:t>interchange</w:t>
      </w:r>
      <w:r>
        <w:t xml:space="preserve"> </w:t>
      </w:r>
      <w:r>
        <w:rPr>
          <w:rFonts w:hint="eastAsia"/>
        </w:rPr>
        <w:t>and</w:t>
      </w:r>
      <w:r w:rsidRPr="00747603">
        <w:t xml:space="preserve"> </w:t>
      </w:r>
      <w:r w:rsidRPr="00747603">
        <w:rPr>
          <w:i/>
        </w:rPr>
        <w:t>intersection</w:t>
      </w:r>
      <w:r w:rsidRPr="00747603">
        <w:t>, which are not in the existing gazetteer, in order to improve the correctness of the lexical separation and avoid errors as much as possible, the geographical names appearing in the text can be saved in a custom dictionary, because the noun lexicality in the custom dictionary are all geographical names, so there is no need to annotate the noun lexicality in the document, and then the custom dictionary can be saved in the custom dictionary, and then the lexical annotation is done in the custom dictionary. The custom dictionary can be imported into the word separation system, so that the words in the custom dictionary will be preferred to find the words in the word separation, reducing the error rate of word separation.</w:t>
      </w:r>
    </w:p>
    <w:p w:rsidR="00755AAC" w:rsidRPr="00FB6FF9" w:rsidRDefault="00FB6FF9" w:rsidP="007E254F">
      <w:pPr>
        <w:pStyle w:val="-"/>
      </w:pPr>
      <w:bookmarkStart w:id="30" w:name="_Hlk145590563"/>
      <w:r w:rsidRPr="00FB6FF9">
        <w:t xml:space="preserve">For traffic event related weibo text, NER needs to identify the place names in each event, which mainly involves labelling and extracting the place names in the text. HanLP's place name recognition adopts the </w:t>
      </w:r>
      <w:r w:rsidRPr="00FB6FF9">
        <w:rPr>
          <w:i/>
        </w:rPr>
        <w:t>Hidden Markov Model-Viterbi algorithm (HMM-Viterbi)</w:t>
      </w:r>
      <w:r w:rsidRPr="00FB6FF9">
        <w:t xml:space="preserve">. The pre-processed traffic event file is read in, the place name recognition function is called, and the text is segmented by a customised lexicon. The place names are tagged using </w:t>
      </w:r>
      <w:r w:rsidRPr="002A22CA">
        <w:rPr>
          <w:i/>
        </w:rPr>
        <w:t>ns</w:t>
      </w:r>
      <w:r w:rsidRPr="00FB6FF9">
        <w:t xml:space="preserve">, and the participles with lexical </w:t>
      </w:r>
      <w:r w:rsidRPr="002A22CA">
        <w:rPr>
          <w:i/>
        </w:rPr>
        <w:t>ns</w:t>
      </w:r>
      <w:r w:rsidRPr="00FB6FF9">
        <w:t xml:space="preserve"> in each text are </w:t>
      </w:r>
      <w:r w:rsidRPr="00FB6FF9">
        <w:lastRenderedPageBreak/>
        <w:t>extracted separately and merged together to form a complete place name.</w:t>
      </w:r>
    </w:p>
    <w:p w:rsidR="00755AAC" w:rsidRDefault="00755AAC" w:rsidP="007E254F">
      <w:pPr>
        <w:pStyle w:val="-"/>
      </w:pPr>
      <w:r w:rsidRPr="00755AAC">
        <w:t>Through the NER will be traffic events related to weibo text in the place name extraction, need to consider the road section corresponding to the latitude and longitude, due to the address is a section of the path, this paper will be the path to simplify the processing, from the place name extraction results of the extraction of the starting point and the end point, know the starting point and the end point of the latitude and longitude coordinates, the default starting point and the end point of a straight line, the use of linear interpolation, that is, the whole section of the blocked road can be obtained from the latitude and longitude coordinates of the point.</w:t>
      </w:r>
    </w:p>
    <w:p w:rsidR="000B22E2" w:rsidRPr="0011550C" w:rsidRDefault="00A5367C" w:rsidP="007E254F">
      <w:pPr>
        <w:pStyle w:val="-"/>
      </w:pPr>
      <w:bookmarkStart w:id="31" w:name="_Hlk145606192"/>
      <w:r w:rsidRPr="004C58A0">
        <w:t>The two most widely used</w:t>
      </w:r>
      <w:r w:rsidR="000C3ED7" w:rsidRPr="000C3ED7">
        <w:t xml:space="preserve"> map navigation software</w:t>
      </w:r>
      <w:r>
        <w:t xml:space="preserve"> in China,</w:t>
      </w:r>
      <w:r w:rsidR="000C3ED7" w:rsidRPr="000C3ED7">
        <w:t xml:space="preserve"> Amap and Baidu Maps</w:t>
      </w:r>
      <w:r>
        <w:t>,</w:t>
      </w:r>
      <w:r w:rsidR="000C3ED7" w:rsidRPr="000C3ED7">
        <w:t xml:space="preserve"> both provide APIs for address resolution, Amap's uses the </w:t>
      </w:r>
      <w:r w:rsidR="00BE61BF" w:rsidRPr="00176199">
        <w:rPr>
          <w:rFonts w:cs="宋体"/>
          <w:i/>
        </w:rPr>
        <w:t>WGS84</w:t>
      </w:r>
      <w:r w:rsidR="00176199" w:rsidRPr="00176199">
        <w:rPr>
          <w:rFonts w:cs="宋体"/>
          <w:i/>
        </w:rPr>
        <w:t xml:space="preserve"> (World Geodetic System 1984)</w:t>
      </w:r>
      <w:r w:rsidR="000C3ED7" w:rsidRPr="000C3ED7">
        <w:t xml:space="preserve"> coordinate system, Baidu Maps uses the BD-09 coordinate system</w:t>
      </w:r>
      <w:r w:rsidR="000C3ED7">
        <w:t>.</w:t>
      </w:r>
      <w:r w:rsidR="000C3ED7" w:rsidRPr="000C3ED7">
        <w:t xml:space="preserve"> </w:t>
      </w:r>
      <w:r w:rsidR="000C3ED7">
        <w:t>T</w:t>
      </w:r>
      <w:r w:rsidR="000C3ED7" w:rsidRPr="000C3ED7">
        <w:t xml:space="preserve">he latitude and longitude in the </w:t>
      </w:r>
      <w:r w:rsidR="00BE61BF">
        <w:t>Didi</w:t>
      </w:r>
      <w:r w:rsidR="000C3ED7" w:rsidRPr="000C3ED7">
        <w:t xml:space="preserve"> dataset used in this paper is </w:t>
      </w:r>
      <w:r w:rsidR="00BE61BF" w:rsidRPr="00950C40">
        <w:rPr>
          <w:rFonts w:cs="宋体"/>
        </w:rPr>
        <w:t>WGS84</w:t>
      </w:r>
      <w:r w:rsidR="000C3ED7" w:rsidRPr="000C3ED7">
        <w:t xml:space="preserve"> coordinate system. For the consistency of the coordinate system, Amap API is used here for address resolution. Amap open platform provides web service API, which provides HTTP interfaces to developers, through which developers can use various types of geographic data services, including forward and reverse geocoding, keyword search, polygon search and other services. Geocoding API is able to convert detailed structured addresses into latitude and longitude coordinates, where structured addresses need to include provinces, cities, towns and other addresses in accordance with the order of the name of the large area to the name of the small area to be combined together with the characters.</w:t>
      </w:r>
    </w:p>
    <w:p w:rsidR="00C83856" w:rsidRPr="00EC554E" w:rsidRDefault="00E21CEE" w:rsidP="00C83856">
      <w:pPr>
        <w:pStyle w:val="3"/>
      </w:pPr>
      <w:bookmarkStart w:id="32" w:name="_Toc145707175"/>
      <w:bookmarkEnd w:id="26"/>
      <w:bookmarkEnd w:id="29"/>
      <w:bookmarkEnd w:id="30"/>
      <w:bookmarkEnd w:id="31"/>
      <w:r>
        <w:t>F</w:t>
      </w:r>
      <w:r>
        <w:rPr>
          <w:rFonts w:hint="eastAsia"/>
        </w:rPr>
        <w:t>eature</w:t>
      </w:r>
      <w:r>
        <w:t xml:space="preserve"> </w:t>
      </w:r>
      <w:r w:rsidRPr="00E21CEE">
        <w:t>Extraction</w:t>
      </w:r>
      <w:bookmarkEnd w:id="32"/>
    </w:p>
    <w:p w:rsidR="00E80132" w:rsidRDefault="00E80132" w:rsidP="0070126B">
      <w:pPr>
        <w:pStyle w:val="-"/>
      </w:pPr>
      <w:bookmarkStart w:id="33" w:name="_Hlk145594776"/>
      <w:r w:rsidRPr="00E80132">
        <w:t xml:space="preserve">Traffic </w:t>
      </w:r>
      <w:r w:rsidR="00C2776E" w:rsidRPr="00C2776E">
        <w:t xml:space="preserve">violation </w:t>
      </w:r>
      <w:r w:rsidRPr="00E80132">
        <w:t xml:space="preserve">data has a significant impact on the traffic conditions within a certain area, so introducing it into the model helps to improve the prediction performance. In order to analyse how traffic </w:t>
      </w:r>
      <w:r w:rsidR="00C2776E" w:rsidRPr="00C2776E">
        <w:t xml:space="preserve">violation </w:t>
      </w:r>
      <w:r w:rsidRPr="00E80132">
        <w:t xml:space="preserve">data affects the </w:t>
      </w:r>
      <w:r w:rsidR="001B4073">
        <w:t>travel prediction</w:t>
      </w:r>
      <w:r w:rsidRPr="00E80132">
        <w:t xml:space="preserve"> task, we apply latitude/longitude fuzzy matching to count the amount of traffic </w:t>
      </w:r>
      <w:r w:rsidR="00C2776E" w:rsidRPr="00C2776E">
        <w:t xml:space="preserve">violation </w:t>
      </w:r>
      <w:r w:rsidRPr="00E80132">
        <w:t xml:space="preserve">data encountered by each order as a way of extracting features from the traffic </w:t>
      </w:r>
      <w:r w:rsidR="00C2776E">
        <w:t>violation</w:t>
      </w:r>
      <w:r w:rsidRPr="00E80132">
        <w:t xml:space="preserve"> </w:t>
      </w:r>
      <w:r w:rsidRPr="00E80132">
        <w:lastRenderedPageBreak/>
        <w:t>data and representing potential traffic congestion.</w:t>
      </w:r>
    </w:p>
    <w:p w:rsidR="009C051F" w:rsidRDefault="009C051F" w:rsidP="0070126B">
      <w:pPr>
        <w:pStyle w:val="-"/>
      </w:pPr>
      <w:bookmarkStart w:id="34" w:name="_Hlk145595904"/>
      <w:r w:rsidRPr="009C051F">
        <w:rPr>
          <w:rFonts w:hint="eastAsia"/>
        </w:rPr>
        <w:t xml:space="preserve">After processing, each order obtains an additional feature </w:t>
      </w:r>
      <m:oMath>
        <m:sSub>
          <m:sSubPr>
            <m:ctrlPr>
              <w:rPr>
                <w:rFonts w:ascii="Cambria Math" w:hAnsi="Cambria Math"/>
                <w:lang w:val="x-none"/>
              </w:rPr>
            </m:ctrlPr>
          </m:sSubPr>
          <m:e>
            <m:r>
              <w:rPr>
                <w:rFonts w:ascii="Cambria Math" w:hAnsi="Cambria Math" w:hint="eastAsia"/>
                <w:lang w:val="x-none"/>
              </w:rPr>
              <m:t>C</m:t>
            </m:r>
          </m:e>
          <m:sub>
            <m:r>
              <w:rPr>
                <w:rFonts w:ascii="Cambria Math" w:hAnsi="Cambria Math" w:hint="eastAsia"/>
                <w:lang w:val="x-none"/>
              </w:rPr>
              <m:t>i</m:t>
            </m:r>
          </m:sub>
        </m:sSub>
        <m:r>
          <w:rPr>
            <w:rFonts w:ascii="Cambria Math" w:hAnsi="Cambria Math"/>
            <w:lang w:val="x-none"/>
          </w:rPr>
          <m:t>=</m:t>
        </m:r>
        <m:d>
          <m:dPr>
            <m:begChr m:val="{"/>
            <m:endChr m:val="}"/>
            <m:ctrlPr>
              <w:rPr>
                <w:rFonts w:ascii="Cambria Math" w:hAnsi="Cambria Math"/>
                <w:i/>
                <w:lang w:val="x-none"/>
              </w:rPr>
            </m:ctrlPr>
          </m:dPr>
          <m:e>
            <m:sSub>
              <m:sSubPr>
                <m:ctrlPr>
                  <w:rPr>
                    <w:rFonts w:ascii="Cambria Math" w:hAnsi="Cambria Math"/>
                    <w:i/>
                    <w:lang w:val="x-none"/>
                  </w:rPr>
                </m:ctrlPr>
              </m:sSubPr>
              <m:e>
                <m:r>
                  <w:rPr>
                    <w:rFonts w:ascii="Cambria Math" w:hAnsi="Cambria Math"/>
                    <w:lang w:val="x-none"/>
                  </w:rPr>
                  <m:t>c</m:t>
                </m:r>
              </m:e>
              <m:sub>
                <m:r>
                  <w:rPr>
                    <w:rFonts w:ascii="Cambria Math" w:hAnsi="Cambria Math"/>
                    <w:lang w:val="x-none"/>
                  </w:rPr>
                  <m:t>i,1</m:t>
                </m:r>
              </m:sub>
            </m:sSub>
            <m:r>
              <w:rPr>
                <w:rFonts w:ascii="Cambria Math" w:hAnsi="Cambria Math"/>
                <w:lang w:val="x-none"/>
              </w:rPr>
              <m:t>,</m:t>
            </m:r>
            <m:sSub>
              <m:sSubPr>
                <m:ctrlPr>
                  <w:rPr>
                    <w:rFonts w:ascii="Cambria Math" w:hAnsi="Cambria Math"/>
                    <w:i/>
                    <w:lang w:val="x-none"/>
                  </w:rPr>
                </m:ctrlPr>
              </m:sSubPr>
              <m:e>
                <m:r>
                  <w:rPr>
                    <w:rFonts w:ascii="Cambria Math" w:hAnsi="Cambria Math"/>
                    <w:lang w:val="x-none"/>
                  </w:rPr>
                  <m:t>c</m:t>
                </m:r>
              </m:e>
              <m:sub>
                <m:r>
                  <w:rPr>
                    <w:rFonts w:ascii="Cambria Math" w:hAnsi="Cambria Math"/>
                    <w:lang w:val="x-none"/>
                  </w:rPr>
                  <m:t>i,2</m:t>
                </m:r>
              </m:sub>
            </m:sSub>
            <m:r>
              <w:rPr>
                <w:rFonts w:ascii="Cambria Math" w:hAnsi="Cambria Math"/>
                <w:lang w:val="x-none"/>
              </w:rPr>
              <m:t>,</m:t>
            </m:r>
            <m:r>
              <w:rPr>
                <w:rFonts w:ascii="Cambria Math" w:hAnsi="Cambria Math" w:hint="eastAsia"/>
                <w:lang w:val="x-none"/>
              </w:rPr>
              <m:t>…</m:t>
            </m:r>
            <m:r>
              <w:rPr>
                <w:rFonts w:ascii="Cambria Math" w:hAnsi="Cambria Math"/>
                <w:lang w:val="x-none"/>
              </w:rPr>
              <m:t>,</m:t>
            </m:r>
            <m:sSub>
              <m:sSubPr>
                <m:ctrlPr>
                  <w:rPr>
                    <w:rFonts w:ascii="Cambria Math" w:hAnsi="Cambria Math"/>
                    <w:i/>
                    <w:lang w:val="x-none"/>
                  </w:rPr>
                </m:ctrlPr>
              </m:sSubPr>
              <m:e>
                <m:r>
                  <w:rPr>
                    <w:rFonts w:ascii="Cambria Math" w:hAnsi="Cambria Math"/>
                    <w:lang w:val="x-none"/>
                  </w:rPr>
                  <m:t>c</m:t>
                </m:r>
              </m:e>
              <m:sub>
                <m:r>
                  <w:rPr>
                    <w:rFonts w:ascii="Cambria Math" w:hAnsi="Cambria Math"/>
                    <w:lang w:val="x-none"/>
                  </w:rPr>
                  <m:t>i,</m:t>
                </m:r>
                <m:sSub>
                  <m:sSubPr>
                    <m:ctrlPr>
                      <w:rPr>
                        <w:rFonts w:ascii="Cambria Math" w:hAnsi="Cambria Math"/>
                        <w:i/>
                        <w:lang w:val="x-none"/>
                      </w:rPr>
                    </m:ctrlPr>
                  </m:sSubPr>
                  <m:e>
                    <m:r>
                      <w:rPr>
                        <w:rFonts w:ascii="Cambria Math" w:hAnsi="Cambria Math"/>
                        <w:lang w:val="x-none"/>
                      </w:rPr>
                      <m:t>T</m:t>
                    </m:r>
                  </m:e>
                  <m:sub>
                    <m:r>
                      <w:rPr>
                        <w:rFonts w:ascii="Cambria Math" w:hAnsi="Cambria Math"/>
                        <w:lang w:val="x-none"/>
                      </w:rPr>
                      <m:t>i</m:t>
                    </m:r>
                  </m:sub>
                </m:sSub>
              </m:sub>
            </m:sSub>
          </m:e>
        </m:d>
        <m:r>
          <w:rPr>
            <w:rFonts w:ascii="Cambria Math" w:hAnsi="Cambria Math"/>
            <w:lang w:val="x-none"/>
          </w:rPr>
          <m:t>∈</m:t>
        </m:r>
        <m:sSup>
          <m:sSupPr>
            <m:ctrlPr>
              <w:rPr>
                <w:rFonts w:ascii="Cambria Math" w:hAnsi="Cambria Math"/>
                <w:i/>
                <w:lang w:val="x-none"/>
              </w:rPr>
            </m:ctrlPr>
          </m:sSupPr>
          <m:e>
            <m:r>
              <m:rPr>
                <m:scr m:val="double-struck"/>
              </m:rPr>
              <w:rPr>
                <w:rFonts w:ascii="Cambria Math" w:hAnsi="Cambria Math"/>
                <w:lang w:val="x-none"/>
              </w:rPr>
              <m:t>R</m:t>
            </m:r>
          </m:e>
          <m:sup>
            <m:r>
              <w:rPr>
                <w:rFonts w:ascii="Cambria Math" w:hAnsi="Cambria Math"/>
                <w:lang w:val="x-none"/>
              </w:rPr>
              <m:t>1×</m:t>
            </m:r>
            <m:sSub>
              <m:sSubPr>
                <m:ctrlPr>
                  <w:rPr>
                    <w:rFonts w:ascii="Cambria Math" w:hAnsi="Cambria Math"/>
                    <w:i/>
                    <w:lang w:val="x-none"/>
                  </w:rPr>
                </m:ctrlPr>
              </m:sSubPr>
              <m:e>
                <m:r>
                  <w:rPr>
                    <w:rFonts w:ascii="Cambria Math" w:hAnsi="Cambria Math"/>
                    <w:lang w:val="x-none"/>
                  </w:rPr>
                  <m:t>T</m:t>
                </m:r>
              </m:e>
              <m:sub>
                <m:r>
                  <w:rPr>
                    <w:rFonts w:ascii="Cambria Math" w:hAnsi="Cambria Math"/>
                    <w:lang w:val="x-none"/>
                  </w:rPr>
                  <m:t>i</m:t>
                </m:r>
              </m:sub>
            </m:sSub>
          </m:sup>
        </m:sSup>
      </m:oMath>
      <w:r w:rsidRPr="009C051F">
        <w:rPr>
          <w:rFonts w:hint="eastAsia"/>
        </w:rPr>
        <w:t xml:space="preserve">, where </w:t>
      </w:r>
      <m:oMath>
        <m:sSub>
          <m:sSubPr>
            <m:ctrlPr>
              <w:rPr>
                <w:rFonts w:ascii="Cambria Math" w:hAnsi="Cambria Math"/>
                <w:i/>
                <w:lang w:val="x-none"/>
              </w:rPr>
            </m:ctrlPr>
          </m:sSubPr>
          <m:e>
            <m:r>
              <w:rPr>
                <w:rFonts w:ascii="Cambria Math" w:hAnsi="Cambria Math"/>
                <w:lang w:val="x-none"/>
              </w:rPr>
              <m:t>c</m:t>
            </m:r>
          </m:e>
          <m:sub>
            <m:r>
              <w:rPr>
                <w:rFonts w:ascii="Cambria Math" w:hAnsi="Cambria Math"/>
                <w:lang w:val="x-none"/>
              </w:rPr>
              <m:t>i,t</m:t>
            </m:r>
          </m:sub>
        </m:sSub>
      </m:oMath>
      <w:r w:rsidRPr="009C051F">
        <w:rPr>
          <w:rFonts w:hint="eastAsia"/>
        </w:rPr>
        <w:t xml:space="preserve"> denotes the amount of data on traffic </w:t>
      </w:r>
      <w:r w:rsidR="00C2776E">
        <w:rPr>
          <w:rFonts w:hint="eastAsia"/>
        </w:rPr>
        <w:t xml:space="preserve">violation </w:t>
      </w:r>
      <w:r w:rsidRPr="009C051F">
        <w:rPr>
          <w:rFonts w:hint="eastAsia"/>
        </w:rPr>
        <w:t>s occurring on the roadway where order i is located at the moment t, together with a sca</w:t>
      </w:r>
      <w:r w:rsidRPr="009C051F">
        <w:t xml:space="preserve">lar </w:t>
      </w:r>
      <m:oMath>
        <m:sSub>
          <m:sSubPr>
            <m:ctrlPr>
              <w:rPr>
                <w:rFonts w:ascii="Cambria Math" w:hAnsi="Cambria Math"/>
                <w:lang w:val="x-none"/>
              </w:rPr>
            </m:ctrlPr>
          </m:sSubPr>
          <m:e>
            <m:r>
              <m:rPr>
                <m:scr m:val="script"/>
                <m:sty m:val="p"/>
              </m:rPr>
              <w:rPr>
                <w:rFonts w:ascii="Cambria Math" w:hAnsi="Cambria Math"/>
                <w:lang w:val="x-none"/>
              </w:rPr>
              <m:t>C</m:t>
            </m:r>
          </m:e>
          <m:sub>
            <m:r>
              <w:rPr>
                <w:rFonts w:ascii="Cambria Math" w:hAnsi="Cambria Math"/>
                <w:lang w:val="x-none"/>
              </w:rPr>
              <m:t>i</m:t>
            </m:r>
          </m:sub>
        </m:sSub>
      </m:oMath>
      <w:r>
        <w:rPr>
          <w:rFonts w:hint="eastAsia"/>
          <w:lang w:val="x-none"/>
        </w:rPr>
        <w:t>,</w:t>
      </w:r>
      <w:r w:rsidRPr="009C051F">
        <w:t xml:space="preserve"> which denotes the travelling time of order i the sum of the data volume of traffic </w:t>
      </w:r>
      <w:r w:rsidR="00C2776E">
        <w:t xml:space="preserve">violation </w:t>
      </w:r>
      <w:r w:rsidRPr="009C051F">
        <w:t xml:space="preserve">s encountered. It should be noted that we do not de-emphasise the number of traffic violations encountered when the vehicle is located in the same position consecutively, this is because we believe that when a serious traffic accident occurs on the road and causes congestion, the longer the vehicle will be stalled on the road, and the </w:t>
      </w:r>
      <m:oMath>
        <m:sSub>
          <m:sSubPr>
            <m:ctrlPr>
              <w:rPr>
                <w:rFonts w:ascii="Cambria Math" w:hAnsi="Cambria Math"/>
                <w:lang w:val="x-none"/>
              </w:rPr>
            </m:ctrlPr>
          </m:sSubPr>
          <m:e>
            <m:r>
              <w:rPr>
                <w:rFonts w:ascii="Cambria Math" w:hAnsi="Cambria Math" w:hint="eastAsia"/>
                <w:lang w:val="x-none"/>
              </w:rPr>
              <m:t>C</m:t>
            </m:r>
          </m:e>
          <m:sub>
            <m:r>
              <w:rPr>
                <w:rFonts w:ascii="Cambria Math" w:hAnsi="Cambria Math" w:hint="eastAsia"/>
                <w:lang w:val="x-none"/>
              </w:rPr>
              <m:t>i</m:t>
            </m:r>
          </m:sub>
        </m:sSub>
      </m:oMath>
      <w:r w:rsidRPr="009C051F">
        <w:t xml:space="preserve"> and </w:t>
      </w:r>
      <m:oMath>
        <m:sSub>
          <m:sSubPr>
            <m:ctrlPr>
              <w:rPr>
                <w:rFonts w:ascii="Cambria Math" w:hAnsi="Cambria Math"/>
                <w:lang w:val="x-none"/>
              </w:rPr>
            </m:ctrlPr>
          </m:sSubPr>
          <m:e>
            <m:r>
              <m:rPr>
                <m:scr m:val="script"/>
                <m:sty m:val="p"/>
              </m:rPr>
              <w:rPr>
                <w:rFonts w:ascii="Cambria Math" w:hAnsi="Cambria Math"/>
                <w:lang w:val="x-none"/>
              </w:rPr>
              <m:t>C</m:t>
            </m:r>
          </m:e>
          <m:sub>
            <m:r>
              <w:rPr>
                <w:rFonts w:ascii="Cambria Math" w:hAnsi="Cambria Math"/>
                <w:lang w:val="x-none"/>
              </w:rPr>
              <m:t>i</m:t>
            </m:r>
          </m:sub>
        </m:sSub>
      </m:oMath>
      <w:r w:rsidRPr="009C051F">
        <w:t xml:space="preserve"> obtained in this way can reflect to a certain extent the seriousness of the vehicle suffering from the impact of the accident during the trip.</w:t>
      </w:r>
    </w:p>
    <w:bookmarkEnd w:id="34"/>
    <w:p w:rsidR="00645406" w:rsidRDefault="00645406" w:rsidP="0070126B">
      <w:pPr>
        <w:pStyle w:val="-"/>
      </w:pPr>
      <w:r w:rsidRPr="00645406">
        <w:t xml:space="preserve">In addition, characteristics of the traffic environment such as the road on which the vehicle is travelling have a non-negligible impact on the </w:t>
      </w:r>
      <w:r w:rsidR="001B4073">
        <w:t>travel prediction</w:t>
      </w:r>
      <w:r w:rsidRPr="00645406">
        <w:t xml:space="preserve"> task, as the time taken to travel the same distance on different roads is likely to be different due to the fact that different traffic roads have inconsistent road attributes, traffic flow peaks and congestion.</w:t>
      </w:r>
    </w:p>
    <w:p w:rsidR="00D620DD" w:rsidRDefault="00D620DD" w:rsidP="0070126B">
      <w:pPr>
        <w:pStyle w:val="-"/>
      </w:pPr>
      <w:bookmarkStart w:id="35" w:name="_Hlk145595915"/>
      <w:r w:rsidRPr="00D620DD">
        <w:t xml:space="preserve">In order to investigate the impact of urban road embedding information on the </w:t>
      </w:r>
      <w:r w:rsidR="001B4073">
        <w:t>travel prediction</w:t>
      </w:r>
      <w:r w:rsidRPr="00D620DD">
        <w:t xml:space="preserve"> task, we additionally introduce the number of trajectory points per order with the road corresponding to each trajectory point as additional information. W</w:t>
      </w:r>
      <w:r w:rsidRPr="00D620DD">
        <w:rPr>
          <w:rFonts w:hint="eastAsia"/>
        </w:rPr>
        <w:t xml:space="preserve">e use map matching to match each trajectory sampling point in an order to a unique road in the map and encode it. The road features are represented as vectors </w:t>
      </w:r>
      <m:oMath>
        <m:sSub>
          <m:sSubPr>
            <m:ctrlPr>
              <w:rPr>
                <w:rFonts w:ascii="Cambria Math" w:hAnsi="Cambria Math"/>
                <w:lang w:val="x-none"/>
              </w:rPr>
            </m:ctrlPr>
          </m:sSubPr>
          <m:e>
            <m:r>
              <m:rPr>
                <m:sty m:val="bi"/>
              </m:rPr>
              <w:rPr>
                <w:rFonts w:ascii="Cambria Math" w:hAnsi="Cambria Math"/>
                <w:lang w:val="x-none"/>
              </w:rPr>
              <m:t>R</m:t>
            </m:r>
          </m:e>
          <m:sub>
            <m:r>
              <w:rPr>
                <w:rFonts w:ascii="Cambria Math" w:hAnsi="Cambria Math"/>
                <w:lang w:val="x-none"/>
              </w:rPr>
              <m:t>i</m:t>
            </m:r>
          </m:sub>
        </m:sSub>
        <m:r>
          <w:rPr>
            <w:rFonts w:ascii="Cambria Math" w:hAnsi="Cambria Math"/>
            <w:lang w:val="x-none"/>
          </w:rPr>
          <m:t>∈</m:t>
        </m:r>
        <m:sSup>
          <m:sSupPr>
            <m:ctrlPr>
              <w:rPr>
                <w:rFonts w:ascii="Cambria Math" w:hAnsi="Cambria Math"/>
                <w:i/>
                <w:lang w:val="x-none"/>
              </w:rPr>
            </m:ctrlPr>
          </m:sSupPr>
          <m:e>
            <m:r>
              <m:rPr>
                <m:scr m:val="double-struck"/>
              </m:rPr>
              <w:rPr>
                <w:rFonts w:ascii="Cambria Math" w:hAnsi="Cambria Math"/>
                <w:lang w:val="x-none"/>
              </w:rPr>
              <m:t>R</m:t>
            </m:r>
          </m:e>
          <m:sup>
            <m:r>
              <w:rPr>
                <w:rFonts w:ascii="Cambria Math" w:hAnsi="Cambria Math"/>
                <w:lang w:val="x-none"/>
              </w:rPr>
              <m:t>1×</m:t>
            </m:r>
            <m:sSub>
              <m:sSubPr>
                <m:ctrlPr>
                  <w:rPr>
                    <w:rFonts w:ascii="Cambria Math" w:hAnsi="Cambria Math"/>
                    <w:i/>
                    <w:lang w:val="x-none"/>
                  </w:rPr>
                </m:ctrlPr>
              </m:sSubPr>
              <m:e>
                <m:r>
                  <w:rPr>
                    <w:rFonts w:ascii="Cambria Math" w:hAnsi="Cambria Math"/>
                    <w:lang w:val="x-none"/>
                  </w:rPr>
                  <m:t>T</m:t>
                </m:r>
              </m:e>
              <m:sub>
                <m:r>
                  <w:rPr>
                    <w:rFonts w:ascii="Cambria Math" w:hAnsi="Cambria Math"/>
                    <w:lang w:val="x-none"/>
                  </w:rPr>
                  <m:t>i</m:t>
                </m:r>
              </m:sub>
            </m:sSub>
          </m:sup>
        </m:sSup>
      </m:oMath>
      <w:r w:rsidRPr="00D620DD">
        <w:rPr>
          <w:rFonts w:hint="eastAsia"/>
        </w:rPr>
        <w:t xml:space="preserve">, which are not favourable for direct use as input due to being sparse, we use the Word2Vec method proposed by Mikolov et al </w:t>
      </w:r>
      <w:r w:rsidR="00C1026C">
        <w:fldChar w:fldCharType="begin"/>
      </w:r>
      <w:r w:rsidR="008412AB">
        <w:instrText xml:space="preserve"> ADDIN EN.CITE &lt;EndNote&gt;&lt;Cite&gt;&lt;Author&gt;Mikolov&lt;/Author&gt;&lt;Year&gt;2013&lt;/Year&gt;&lt;RecNum&gt;68&lt;/RecNum&gt;&lt;DisplayText&gt;[64]&lt;/DisplayText&gt;&lt;record&gt;&lt;rec-number&gt;68&lt;/rec-number&gt;&lt;foreign-keys&gt;&lt;key app="EN" db-id="eewt0rsvl5x5dfe0wscvwxwn9zs20rwtxep2" timestamp="1694771669"&gt;68&lt;/key&gt;&lt;/foreign-keys&gt;&lt;ref-type name="Electronic Article"&gt;43&lt;/ref-type&gt;&lt;contributors&gt;&lt;authors&gt;&lt;author&gt;Mikolov, Tomas&lt;/author&gt;&lt;author&gt;Chen, Kai&lt;/author&gt;&lt;author&gt;Corrado, Greg&lt;/author&gt;&lt;author&gt;Dean, Jeffrey&lt;/author&gt;&lt;/authors&gt;&lt;/contributors&gt;&lt;titles&gt;&lt;title&gt;Efficient estimation of word representations in vector space&lt;/title&gt;&lt;secondary-title&gt;arXiv preprint&lt;/secondary-title&gt;&lt;/titles&gt;&lt;periodical&gt;&lt;full-title&gt;arXiv preprint&lt;/full-title&gt;&lt;/periodical&gt;&lt;pages&gt;arXiv:1301.3781&lt;/pages&gt;&lt;dates&gt;&lt;year&gt;2013&lt;/year&gt;&lt;/dates&gt;&lt;urls&gt;&lt;/urls&gt;&lt;/record&gt;&lt;/Cite&gt;&lt;/EndNote&gt;</w:instrText>
      </w:r>
      <w:r w:rsidR="00C1026C">
        <w:fldChar w:fldCharType="separate"/>
      </w:r>
      <w:r w:rsidR="008412AB">
        <w:rPr>
          <w:noProof/>
        </w:rPr>
        <w:t>[</w:t>
      </w:r>
      <w:hyperlink w:anchor="_ENREF_64" w:tooltip="Mikolov, 2013 #68" w:history="1">
        <w:r w:rsidR="008412AB">
          <w:rPr>
            <w:noProof/>
          </w:rPr>
          <w:t>64</w:t>
        </w:r>
      </w:hyperlink>
      <w:r w:rsidR="008412AB">
        <w:rPr>
          <w:noProof/>
        </w:rPr>
        <w:t>]</w:t>
      </w:r>
      <w:r w:rsidR="00C1026C">
        <w:fldChar w:fldCharType="end"/>
      </w:r>
      <w:r w:rsidRPr="00D620DD">
        <w:rPr>
          <w:rFonts w:hint="eastAsia"/>
        </w:rPr>
        <w:t xml:space="preserve"> to transform </w:t>
      </w:r>
      <m:oMath>
        <m:sSub>
          <m:sSubPr>
            <m:ctrlPr>
              <w:rPr>
                <w:rFonts w:ascii="Cambria Math" w:hAnsi="Cambria Math"/>
                <w:lang w:val="x-none"/>
              </w:rPr>
            </m:ctrlPr>
          </m:sSubPr>
          <m:e>
            <m:r>
              <w:rPr>
                <w:rFonts w:ascii="Cambria Math" w:hAnsi="Cambria Math"/>
                <w:lang w:val="x-none"/>
              </w:rPr>
              <m:t>R</m:t>
            </m:r>
          </m:e>
          <m:sub>
            <m:r>
              <w:rPr>
                <w:rFonts w:ascii="Cambria Math" w:hAnsi="Cambria Math"/>
                <w:lang w:val="x-none"/>
              </w:rPr>
              <m:t>i</m:t>
            </m:r>
          </m:sub>
        </m:sSub>
      </m:oMath>
      <w:r w:rsidRPr="00D620DD">
        <w:rPr>
          <w:rFonts w:hint="eastAsia"/>
        </w:rPr>
        <w:t xml:space="preserve"> into a dense feature embedding </w:t>
      </w:r>
      <m:oMath>
        <m:sSub>
          <m:sSubPr>
            <m:ctrlPr>
              <w:rPr>
                <w:rFonts w:ascii="Cambria Math" w:hAnsi="Cambria Math"/>
                <w:lang w:val="x-none"/>
              </w:rPr>
            </m:ctrlPr>
          </m:sSubPr>
          <m:e>
            <m:r>
              <w:rPr>
                <w:rFonts w:ascii="Cambria Math" w:hAnsi="Cambria Math"/>
                <w:lang w:val="x-none"/>
              </w:rPr>
              <m:t>e</m:t>
            </m:r>
          </m:e>
          <m:sub>
            <m:r>
              <w:rPr>
                <w:rFonts w:ascii="Cambria Math" w:hAnsi="Cambria Math"/>
                <w:lang w:val="x-none"/>
              </w:rPr>
              <m:t>i</m:t>
            </m:r>
          </m:sub>
        </m:sSub>
        <m:r>
          <w:rPr>
            <w:rFonts w:ascii="Cambria Math" w:hAnsi="Cambria Math"/>
            <w:lang w:val="x-none"/>
          </w:rPr>
          <m:t>∈</m:t>
        </m:r>
        <m:sSup>
          <m:sSupPr>
            <m:ctrlPr>
              <w:rPr>
                <w:rFonts w:ascii="Cambria Math" w:hAnsi="Cambria Math"/>
                <w:i/>
                <w:lang w:val="x-none"/>
              </w:rPr>
            </m:ctrlPr>
          </m:sSupPr>
          <m:e>
            <m:r>
              <m:rPr>
                <m:scr m:val="double-struck"/>
              </m:rPr>
              <w:rPr>
                <w:rFonts w:ascii="Cambria Math" w:hAnsi="Cambria Math"/>
                <w:lang w:val="x-none"/>
              </w:rPr>
              <m:t>R</m:t>
            </m:r>
          </m:e>
          <m:sup>
            <m:r>
              <w:rPr>
                <w:rFonts w:ascii="Cambria Math" w:hAnsi="Cambria Math"/>
                <w:lang w:val="x-none"/>
              </w:rPr>
              <m:t>d×1</m:t>
            </m:r>
          </m:sup>
        </m:sSup>
      </m:oMath>
      <w:r w:rsidRPr="00D620DD">
        <w:rPr>
          <w:rFonts w:hint="eastAsia"/>
        </w:rPr>
        <w:t>:</w:t>
      </w:r>
    </w:p>
    <w:bookmarkEnd w:id="35"/>
    <w:p w:rsidR="00D620DD" w:rsidRPr="00D620DD" w:rsidRDefault="00C4320C" w:rsidP="0070126B">
      <w:pPr>
        <w:pStyle w:val="-"/>
        <w:rPr>
          <w:lang w:val="x-none"/>
        </w:rPr>
      </w:pPr>
      <m:oMathPara>
        <m:oMath>
          <m:eqArr>
            <m:eqArrPr>
              <m:maxDist m:val="1"/>
              <m:ctrlPr>
                <w:rPr>
                  <w:rFonts w:ascii="Cambria Math" w:hAnsi="Cambria Math"/>
                  <w:i/>
                  <w:lang w:val="x-none"/>
                </w:rPr>
              </m:ctrlPr>
            </m:eqArrPr>
            <m:e>
              <m:sSub>
                <m:sSubPr>
                  <m:ctrlPr>
                    <w:rPr>
                      <w:rFonts w:ascii="Cambria Math" w:hAnsi="Cambria Math"/>
                      <w:lang w:val="x-none"/>
                    </w:rPr>
                  </m:ctrlPr>
                </m:sSubPr>
                <m:e>
                  <m:r>
                    <w:rPr>
                      <w:rFonts w:ascii="Cambria Math" w:hAnsi="Cambria Math" w:hint="eastAsia"/>
                      <w:lang w:val="x-none"/>
                    </w:rPr>
                    <m:t>e</m:t>
                  </m:r>
                </m:e>
                <m:sub>
                  <m:r>
                    <w:rPr>
                      <w:rFonts w:ascii="Cambria Math" w:hAnsi="Cambria Math" w:hint="eastAsia"/>
                      <w:lang w:val="x-none"/>
                    </w:rPr>
                    <m:t>i</m:t>
                  </m:r>
                </m:sub>
              </m:sSub>
              <m:r>
                <w:rPr>
                  <w:rFonts w:ascii="Cambria Math" w:hAnsi="Cambria Math"/>
                  <w:lang w:val="x-none"/>
                </w:rPr>
                <m:t>=</m:t>
              </m:r>
              <m:r>
                <m:rPr>
                  <m:sty m:val="p"/>
                </m:rPr>
                <w:rPr>
                  <w:rFonts w:ascii="Cambria Math" w:hAnsi="Cambria Math" w:hint="eastAsia"/>
                  <w:lang w:val="x-none"/>
                </w:rPr>
                <m:t>Word</m:t>
              </m:r>
              <m:r>
                <m:rPr>
                  <m:sty m:val="p"/>
                </m:rPr>
                <w:rPr>
                  <w:rFonts w:ascii="Cambria Math" w:hAnsi="Cambria Math"/>
                  <w:lang w:val="x-none"/>
                </w:rPr>
                <m:t>2Vec</m:t>
              </m:r>
              <m:d>
                <m:dPr>
                  <m:ctrlPr>
                    <w:rPr>
                      <w:rFonts w:ascii="Cambria Math" w:hAnsi="Cambria Math"/>
                      <w:i/>
                      <w:lang w:val="x-none"/>
                    </w:rPr>
                  </m:ctrlPr>
                </m:dPr>
                <m:e>
                  <m:sSub>
                    <m:sSubPr>
                      <m:ctrlPr>
                        <w:rPr>
                          <w:rFonts w:ascii="Cambria Math" w:hAnsi="Cambria Math"/>
                          <w:i/>
                          <w:lang w:val="x-none"/>
                        </w:rPr>
                      </m:ctrlPr>
                    </m:sSubPr>
                    <m:e>
                      <m:r>
                        <w:rPr>
                          <w:rFonts w:ascii="Cambria Math" w:hAnsi="Cambria Math"/>
                          <w:lang w:val="x-none"/>
                        </w:rPr>
                        <m:t>r</m:t>
                      </m:r>
                    </m:e>
                    <m:sub>
                      <m:r>
                        <w:rPr>
                          <w:rFonts w:ascii="Cambria Math" w:hAnsi="Cambria Math"/>
                          <w:lang w:val="x-none"/>
                        </w:rPr>
                        <m:t>i</m:t>
                      </m:r>
                    </m:sub>
                  </m:sSub>
                </m:e>
              </m:d>
              <m:r>
                <w:rPr>
                  <w:rFonts w:ascii="Cambria Math" w:hAnsi="Cambria Math"/>
                  <w:lang w:val="x-none"/>
                </w:rPr>
                <m:t>#</m:t>
              </m:r>
              <m:d>
                <m:dPr>
                  <m:ctrlPr>
                    <w:rPr>
                      <w:rFonts w:ascii="Cambria Math" w:hAnsi="Cambria Math"/>
                      <w:i/>
                    </w:rPr>
                  </m:ctrlPr>
                </m:dPr>
                <m:e>
                  <m:r>
                    <w:rPr>
                      <w:rFonts w:ascii="Cambria Math" w:hAnsi="Cambria Math"/>
                    </w:rPr>
                    <m:t>1</m:t>
                  </m:r>
                </m:e>
              </m:d>
            </m:e>
          </m:eqArr>
        </m:oMath>
      </m:oMathPara>
    </w:p>
    <w:p w:rsidR="00D620DD" w:rsidRPr="00D620DD" w:rsidRDefault="00D620DD" w:rsidP="0070126B">
      <w:pPr>
        <w:pStyle w:val="-"/>
      </w:pPr>
      <w:bookmarkStart w:id="36" w:name="_Hlk145595930"/>
      <w:r w:rsidRPr="00D620DD">
        <w:t xml:space="preserve">where </w:t>
      </w:r>
      <m:oMath>
        <m:r>
          <w:rPr>
            <w:rFonts w:ascii="Cambria Math" w:hAnsi="Cambria Math" w:hint="eastAsia"/>
            <w:lang w:val="x-none"/>
          </w:rPr>
          <m:t>d</m:t>
        </m:r>
      </m:oMath>
      <w:r w:rsidRPr="00D620DD">
        <w:t xml:space="preserve"> is the dimension of the embedding vector.</w:t>
      </w:r>
    </w:p>
    <w:p w:rsidR="00EC554E" w:rsidRDefault="0070126B" w:rsidP="0070126B">
      <w:pPr>
        <w:pStyle w:val="-"/>
      </w:pPr>
      <w:bookmarkStart w:id="37" w:name="_Hlk145595948"/>
      <w:bookmarkEnd w:id="33"/>
      <w:bookmarkEnd w:id="36"/>
      <w:r w:rsidRPr="0070126B">
        <w:t xml:space="preserve">After obtaining the map information containing the sequence of traffic </w:t>
      </w:r>
      <w:r w:rsidR="00C2776E">
        <w:t xml:space="preserve">violation </w:t>
      </w:r>
      <w:r w:rsidRPr="0070126B">
        <w:t xml:space="preserve">s is </w:t>
      </w:r>
      <w:r w:rsidRPr="0070126B">
        <w:lastRenderedPageBreak/>
        <w:t xml:space="preserve">spliced with the sequence of trajectories, by means of which the module captures the non-linear patterns from the observations of each variable of the feature set. In detail, that is, given an input vector </w:t>
      </w:r>
      <m:oMath>
        <m:sSub>
          <m:sSubPr>
            <m:ctrlPr>
              <w:rPr>
                <w:rFonts w:ascii="Cambria Math" w:hAnsi="Cambria Math"/>
                <w:lang w:val="x-none"/>
              </w:rPr>
            </m:ctrlPr>
          </m:sSubPr>
          <m:e>
            <m:r>
              <w:rPr>
                <w:rFonts w:ascii="Cambria Math" w:hAnsi="Cambria Math" w:hint="eastAsia"/>
                <w:lang w:val="x-none"/>
              </w:rPr>
              <m:t>x</m:t>
            </m:r>
          </m:e>
          <m:sub>
            <m:r>
              <w:rPr>
                <w:rFonts w:ascii="Cambria Math" w:hAnsi="Cambria Math" w:hint="eastAsia"/>
                <w:lang w:val="x-none"/>
              </w:rPr>
              <m:t>i</m:t>
            </m:r>
          </m:sub>
        </m:sSub>
      </m:oMath>
      <w:r w:rsidRPr="0070126B">
        <w:t xml:space="preserve"> containing a series of observations of variable </w:t>
      </w:r>
      <m:oMath>
        <m:r>
          <w:rPr>
            <w:rFonts w:ascii="Cambria Math" w:hAnsi="Cambria Math" w:hint="eastAsia"/>
            <w:lang w:val="x-none"/>
          </w:rPr>
          <m:t>i</m:t>
        </m:r>
      </m:oMath>
      <w:r w:rsidRPr="0070126B">
        <w:t xml:space="preserve">, the miner function </w:t>
      </w:r>
      <m:oMath>
        <m:r>
          <w:rPr>
            <w:rFonts w:ascii="Cambria Math" w:hAnsi="Cambria Math" w:hint="eastAsia"/>
            <w:lang w:val="x-none"/>
          </w:rPr>
          <m:t>f</m:t>
        </m:r>
      </m:oMath>
      <w:r w:rsidRPr="0070126B">
        <w:t xml:space="preserve"> is applied to obtain the pattern vector </w:t>
      </w:r>
      <m:oMath>
        <m:sSub>
          <m:sSubPr>
            <m:ctrlPr>
              <w:rPr>
                <w:rFonts w:ascii="Cambria Math" w:hAnsi="Cambria Math"/>
                <w:lang w:val="x-none"/>
              </w:rPr>
            </m:ctrlPr>
          </m:sSubPr>
          <m:e>
            <m:r>
              <m:rPr>
                <m:sty m:val="bi"/>
              </m:rPr>
              <w:rPr>
                <w:rFonts w:ascii="Cambria Math" w:hAnsi="Cambria Math" w:hint="eastAsia"/>
                <w:lang w:val="x-none"/>
              </w:rPr>
              <m:t>u</m:t>
            </m:r>
          </m:e>
          <m:sub>
            <m:r>
              <w:rPr>
                <w:rFonts w:ascii="Cambria Math" w:hAnsi="Cambria Math" w:hint="eastAsia"/>
                <w:lang w:val="x-none"/>
              </w:rPr>
              <m:t>i</m:t>
            </m:r>
          </m:sub>
        </m:sSub>
      </m:oMath>
      <w:r w:rsidRPr="0070126B">
        <w:t xml:space="preserve"> corresponding to variable </w:t>
      </w:r>
      <m:oMath>
        <m:r>
          <w:rPr>
            <w:rFonts w:ascii="Cambria Math" w:hAnsi="Cambria Math" w:hint="eastAsia"/>
            <w:lang w:val="x-none"/>
          </w:rPr>
          <m:t>i</m:t>
        </m:r>
      </m:oMath>
      <w:r w:rsidRPr="0070126B">
        <w:t>, defined as follows.</w:t>
      </w:r>
    </w:p>
    <w:bookmarkEnd w:id="37"/>
    <w:p w:rsidR="0070126B" w:rsidRPr="0070126B" w:rsidRDefault="00C4320C" w:rsidP="0070126B">
      <w:pPr>
        <w:pStyle w:val="-"/>
        <w:rPr>
          <w:lang w:val="x-none"/>
        </w:rPr>
      </w:pPr>
      <m:oMathPara>
        <m:oMath>
          <m:eqArr>
            <m:eqArrPr>
              <m:maxDist m:val="1"/>
              <m:ctrlPr>
                <w:rPr>
                  <w:rFonts w:ascii="Cambria Math" w:hAnsi="Cambria Math"/>
                  <w:i/>
                </w:rPr>
              </m:ctrlPr>
            </m:eqArrPr>
            <m:e>
              <m:sSub>
                <m:sSubPr>
                  <m:ctrlPr>
                    <w:rPr>
                      <w:rFonts w:ascii="Cambria Math" w:hAnsi="Cambria Math"/>
                      <w:i/>
                      <w:lang w:val="x-none"/>
                    </w:rPr>
                  </m:ctrlPr>
                </m:sSubPr>
                <m:e>
                  <m:r>
                    <m:rPr>
                      <m:sty m:val="bi"/>
                    </m:rPr>
                    <w:rPr>
                      <w:rFonts w:ascii="Cambria Math" w:hAnsi="Cambria Math" w:hint="eastAsia"/>
                      <w:lang w:val="x-none"/>
                    </w:rPr>
                    <m:t>u</m:t>
                  </m:r>
                </m:e>
                <m:sub>
                  <m:r>
                    <w:rPr>
                      <w:rFonts w:ascii="Cambria Math" w:hAnsi="Cambria Math" w:hint="eastAsia"/>
                      <w:lang w:val="x-none"/>
                    </w:rPr>
                    <m:t>i</m:t>
                  </m:r>
                </m:sub>
              </m:sSub>
              <m:r>
                <w:rPr>
                  <w:rFonts w:ascii="Cambria Math" w:hAnsi="Cambria Math"/>
                  <w:lang w:val="x-none"/>
                </w:rPr>
                <m:t>=</m:t>
              </m:r>
              <m:r>
                <w:rPr>
                  <w:rFonts w:ascii="Cambria Math" w:hAnsi="Cambria Math" w:hint="eastAsia"/>
                  <w:lang w:val="x-none"/>
                </w:rPr>
                <m:t>f</m:t>
              </m:r>
              <m:d>
                <m:dPr>
                  <m:ctrlPr>
                    <w:rPr>
                      <w:rFonts w:ascii="Cambria Math" w:hAnsi="Cambria Math"/>
                      <w:i/>
                      <w:lang w:val="x-none"/>
                    </w:rPr>
                  </m:ctrlPr>
                </m:dPr>
                <m:e>
                  <m:sSub>
                    <m:sSubPr>
                      <m:ctrlPr>
                        <w:rPr>
                          <w:rFonts w:ascii="Cambria Math" w:hAnsi="Cambria Math"/>
                          <w:i/>
                          <w:lang w:val="x-none"/>
                        </w:rPr>
                      </m:ctrlPr>
                    </m:sSubPr>
                    <m:e>
                      <m:r>
                        <m:rPr>
                          <m:sty m:val="bi"/>
                        </m:rPr>
                        <w:rPr>
                          <w:rFonts w:ascii="Cambria Math" w:hAnsi="Cambria Math" w:hint="eastAsia"/>
                          <w:lang w:val="x-none"/>
                        </w:rPr>
                        <m:t>x</m:t>
                      </m:r>
                    </m:e>
                    <m:sub>
                      <m:r>
                        <w:rPr>
                          <w:rFonts w:ascii="Cambria Math" w:hAnsi="Cambria Math" w:hint="eastAsia"/>
                          <w:lang w:val="x-none"/>
                        </w:rPr>
                        <m:t>i</m:t>
                      </m:r>
                    </m:sub>
                  </m:sSub>
                  <m:r>
                    <w:rPr>
                      <w:rFonts w:ascii="Cambria Math" w:hAnsi="Cambria Math"/>
                      <w:lang w:val="x-none"/>
                    </w:rPr>
                    <m:t>;</m:t>
                  </m:r>
                  <m:sSub>
                    <m:sSubPr>
                      <m:ctrlPr>
                        <w:rPr>
                          <w:rFonts w:ascii="Cambria Math" w:hAnsi="Cambria Math"/>
                          <w:i/>
                          <w:lang w:val="x-none"/>
                        </w:rPr>
                      </m:ctrlPr>
                    </m:sSubPr>
                    <m:e>
                      <m:r>
                        <w:rPr>
                          <w:rFonts w:ascii="Cambria Math" w:hAnsi="Cambria Math"/>
                          <w:lang w:val="x-none"/>
                        </w:rPr>
                        <m:t>θ</m:t>
                      </m:r>
                    </m:e>
                    <m:sub>
                      <m:r>
                        <w:rPr>
                          <w:rFonts w:ascii="Cambria Math" w:hAnsi="Cambria Math"/>
                          <w:lang w:val="x-none"/>
                        </w:rPr>
                        <m:t>f</m:t>
                      </m:r>
                    </m:sub>
                  </m:sSub>
                </m:e>
              </m:d>
              <m:r>
                <w:rPr>
                  <w:rFonts w:ascii="Cambria Math" w:hAnsi="Cambria Math"/>
                  <w:lang w:val="x-none"/>
                </w:rPr>
                <m:t>#</m:t>
              </m:r>
              <m:d>
                <m:dPr>
                  <m:ctrlPr>
                    <w:rPr>
                      <w:rFonts w:ascii="Cambria Math" w:hAnsi="Cambria Math"/>
                      <w:i/>
                    </w:rPr>
                  </m:ctrlPr>
                </m:dPr>
                <m:e>
                  <m:r>
                    <w:rPr>
                      <w:rFonts w:ascii="Cambria Math" w:hAnsi="Cambria Math"/>
                    </w:rPr>
                    <m:t>2</m:t>
                  </m:r>
                </m:e>
              </m:d>
              <m:ctrlPr>
                <w:rPr>
                  <w:rFonts w:ascii="Cambria Math" w:hAnsi="Cambria Math"/>
                  <w:i/>
                  <w:lang w:val="x-none"/>
                </w:rPr>
              </m:ctrlPr>
            </m:e>
          </m:eqArr>
        </m:oMath>
      </m:oMathPara>
    </w:p>
    <w:p w:rsidR="0070126B" w:rsidRDefault="00B61F44" w:rsidP="0070126B">
      <w:pPr>
        <w:pStyle w:val="-"/>
      </w:pPr>
      <w:r w:rsidRPr="00B61F44">
        <w:t xml:space="preserve">Here </w:t>
      </w:r>
      <m:oMath>
        <m:sSub>
          <m:sSubPr>
            <m:ctrlPr>
              <w:rPr>
                <w:rFonts w:ascii="Cambria Math" w:hAnsi="Cambria Math"/>
                <w:lang w:val="x-none"/>
              </w:rPr>
            </m:ctrlPr>
          </m:sSubPr>
          <m:e>
            <m:r>
              <w:rPr>
                <w:rFonts w:ascii="Cambria Math" w:hAnsi="Cambria Math"/>
                <w:lang w:val="x-none"/>
              </w:rPr>
              <m:t>θ</m:t>
            </m:r>
          </m:e>
          <m:sub>
            <m:r>
              <w:rPr>
                <w:rFonts w:ascii="Cambria Math" w:hAnsi="Cambria Math"/>
                <w:lang w:val="x-none"/>
              </w:rPr>
              <m:t>f</m:t>
            </m:r>
          </m:sub>
        </m:sSub>
      </m:oMath>
      <w:r w:rsidRPr="00B61F44">
        <w:t xml:space="preserve"> is the set of learnable parameters in the digger function </w:t>
      </w:r>
      <m:oMath>
        <m:r>
          <w:rPr>
            <w:rFonts w:ascii="Cambria Math" w:hAnsi="Cambria Math" w:hint="eastAsia"/>
            <w:lang w:val="x-none"/>
          </w:rPr>
          <m:t>f</m:t>
        </m:r>
      </m:oMath>
      <w:r w:rsidRPr="00B61F44">
        <w:t>.</w:t>
      </w:r>
    </w:p>
    <w:p w:rsidR="00B61F44" w:rsidRDefault="00B61F44" w:rsidP="0070126B">
      <w:pPr>
        <w:pStyle w:val="-"/>
      </w:pPr>
      <w:bookmarkStart w:id="38" w:name="_Hlk145597703"/>
      <w:r w:rsidRPr="00B61F44">
        <w:t xml:space="preserve">We need to extract its features. The task of the feature extraction module is to capture the temporal patterns corresponding to each attribute </w:t>
      </w:r>
      <m:oMath>
        <m:r>
          <w:rPr>
            <w:rFonts w:ascii="Cambria Math" w:hAnsi="Cambria Math" w:hint="eastAsia"/>
            <w:lang w:val="x-none"/>
          </w:rPr>
          <m:t>i</m:t>
        </m:r>
      </m:oMath>
      <w:r w:rsidRPr="00B61F44">
        <w:t xml:space="preserve">, given a trajectory </w:t>
      </w:r>
      <m:oMath>
        <m:sSub>
          <m:sSubPr>
            <m:ctrlPr>
              <w:rPr>
                <w:rFonts w:ascii="Cambria Math" w:hAnsi="Cambria Math"/>
                <w:i/>
              </w:rPr>
            </m:ctrlPr>
          </m:sSubPr>
          <m:e>
            <m:r>
              <w:rPr>
                <w:rFonts w:ascii="Cambria Math" w:hAnsi="Cambria Math"/>
              </w:rPr>
              <m:t>L</m:t>
            </m:r>
          </m:e>
          <m:sub>
            <m:r>
              <w:rPr>
                <w:rFonts w:ascii="Cambria Math" w:hAnsi="Cambria Math" w:hint="eastAsia"/>
              </w:rPr>
              <m:t>i</m:t>
            </m:r>
          </m:sub>
        </m:sSub>
      </m:oMath>
      <w:r w:rsidRPr="00B61F44">
        <w:t xml:space="preserve"> </w:t>
      </w:r>
      <w:r w:rsidR="002B3E9D" w:rsidRPr="002B3E9D">
        <w:t>containing information about the location</w:t>
      </w:r>
      <w:r w:rsidR="00B01B79">
        <w:t>s</w:t>
      </w:r>
      <w:r w:rsidR="002B3E9D" w:rsidRPr="002B3E9D">
        <w:t xml:space="preserve"> of traffic </w:t>
      </w:r>
      <w:r w:rsidR="00B01B79">
        <w:rPr>
          <w:rFonts w:hint="eastAsia"/>
        </w:rPr>
        <w:t>events</w:t>
      </w:r>
      <w:r w:rsidR="00B01B79">
        <w:t xml:space="preserve"> </w:t>
      </w:r>
      <w:r w:rsidR="002B3E9D" w:rsidRPr="002B3E9D">
        <w:t xml:space="preserve">and the trajectory of a traffic </w:t>
      </w:r>
      <w:r w:rsidR="00C2776E">
        <w:t>violation</w:t>
      </w:r>
      <w:r w:rsidR="002B3E9D" w:rsidRPr="002B3E9D">
        <w:t xml:space="preserve"> </w:t>
      </w:r>
      <w:r w:rsidRPr="00B61F44">
        <w:t xml:space="preserve">and a set of observations </w:t>
      </w:r>
      <m:oMath>
        <m:sSub>
          <m:sSubPr>
            <m:ctrlPr>
              <w:rPr>
                <w:rFonts w:ascii="Cambria Math" w:hAnsi="Cambria Math"/>
                <w:i/>
              </w:rPr>
            </m:ctrlPr>
          </m:sSubPr>
          <m:e>
            <m:r>
              <w:rPr>
                <w:rFonts w:ascii="Cambria Math" w:hAnsi="Cambria Math" w:hint="eastAsia"/>
              </w:rPr>
              <m:t>x</m:t>
            </m:r>
          </m:e>
          <m:sub>
            <m:r>
              <w:rPr>
                <w:rFonts w:ascii="Cambria Math" w:hAnsi="Cambria Math" w:hint="eastAsia"/>
              </w:rPr>
              <m:t>i</m:t>
            </m:r>
          </m:sub>
        </m:sSub>
      </m:oMath>
      <w:r w:rsidRPr="00B61F44">
        <w:t xml:space="preserve">. A simple and common choice for capturing nonlinear patterns is to use a multilayer perceptron MLP with a single hidden layer, but a single hidden layer MLP extractor does not adequately capture the deep and complex relationships between variables. A simple and feasible approach is to directly stack more hidden layers, but this comes at the cost of introducing a large number of redundant parameters, which may cause the model to underperform in subsequent </w:t>
      </w:r>
      <w:r w:rsidR="001B4073">
        <w:t>travel prediction</w:t>
      </w:r>
      <w:r w:rsidRPr="00B61F44">
        <w:t xml:space="preserve"> tasks. Since trajectories with traffic </w:t>
      </w:r>
      <w:r w:rsidR="00C2776E">
        <w:t xml:space="preserve">violation </w:t>
      </w:r>
      <w:r w:rsidRPr="00B61F44">
        <w:t xml:space="preserve">attributes are still a kind of time series information, here in this paper we use </w:t>
      </w:r>
      <w:r w:rsidR="005E43D8">
        <w:t>the</w:t>
      </w:r>
      <w:r w:rsidRPr="00B61F44">
        <w:t xml:space="preserve"> standard GRU to capture the dependency between trajectory sequence features and traffic </w:t>
      </w:r>
      <w:r w:rsidR="00C2776E">
        <w:t xml:space="preserve">violation </w:t>
      </w:r>
      <w:r w:rsidRPr="00B61F44">
        <w:t xml:space="preserve">sequence features. As a variant of RNN, GRU has been successfully applied in several domains and proved to be a good choice for mining temporal information from sequences. We choose GRU to extract the temporal dynamics of the input trajectory </w:t>
      </w:r>
      <m:oMath>
        <m:sSub>
          <m:sSubPr>
            <m:ctrlPr>
              <w:rPr>
                <w:rFonts w:ascii="Cambria Math" w:hAnsi="Cambria Math"/>
                <w:i/>
              </w:rPr>
            </m:ctrlPr>
          </m:sSubPr>
          <m:e>
            <m:r>
              <w:rPr>
                <w:rFonts w:ascii="Cambria Math" w:hAnsi="Cambria Math"/>
              </w:rPr>
              <m:t>L</m:t>
            </m:r>
          </m:e>
          <m:sub>
            <m:r>
              <w:rPr>
                <w:rFonts w:ascii="Cambria Math" w:hAnsi="Cambria Math" w:hint="eastAsia"/>
              </w:rPr>
              <m:t>i</m:t>
            </m:r>
          </m:sub>
        </m:sSub>
      </m:oMath>
      <w:r w:rsidRPr="00B61F44">
        <w:t xml:space="preserve">. Over a period of time, we take </w:t>
      </w:r>
      <m:oMath>
        <m:sSub>
          <m:sSubPr>
            <m:ctrlPr>
              <w:rPr>
                <w:rFonts w:ascii="Cambria Math" w:hAnsi="Cambria Math"/>
                <w:i/>
              </w:rPr>
            </m:ctrlPr>
          </m:sSubPr>
          <m:e>
            <m:r>
              <w:rPr>
                <w:rFonts w:ascii="Cambria Math" w:hAnsi="Cambria Math" w:hint="eastAsia"/>
              </w:rPr>
              <m:t>x</m:t>
            </m:r>
          </m:e>
          <m:sub>
            <m:r>
              <w:rPr>
                <w:rFonts w:ascii="Cambria Math" w:hAnsi="Cambria Math" w:hint="eastAsia"/>
              </w:rPr>
              <m:t>i</m:t>
            </m:r>
          </m:sub>
        </m:sSub>
      </m:oMath>
      <w:r w:rsidRPr="00B61F44">
        <w:t xml:space="preserve"> as input and update it as follows:</w:t>
      </w:r>
    </w:p>
    <w:bookmarkEnd w:id="38"/>
    <w:p w:rsidR="00B01B79" w:rsidRPr="00B01B79" w:rsidRDefault="00C4320C" w:rsidP="0070126B">
      <w:pPr>
        <w:pStyle w:val="-"/>
      </w:pPr>
      <m:oMathPara>
        <m:oMath>
          <m:eqArr>
            <m:eqArrPr>
              <m:maxDist m:val="1"/>
              <m:ctrlPr>
                <w:rPr>
                  <w:rFonts w:ascii="Cambria Math" w:hAnsi="Cambria Math"/>
                  <w:i/>
                </w:rPr>
              </m:ctrlPr>
            </m:eqArrPr>
            <m:e>
              <m:eqArr>
                <m:eqArrPr>
                  <m:objDist m:val="1"/>
                  <m:ctrlPr>
                    <w:rPr>
                      <w:rFonts w:ascii="Cambria Math" w:hAnsi="Cambria Math"/>
                      <w:i/>
                    </w:rPr>
                  </m:ctrlPr>
                </m:eqArrPr>
                <m:e>
                  <m:sSub>
                    <m:sSubPr>
                      <m:ctrlPr>
                        <w:rPr>
                          <w:rFonts w:ascii="Cambria Math" w:hAnsi="Cambria Math"/>
                          <w:i/>
                        </w:rPr>
                      </m:ctrlPr>
                    </m:sSubPr>
                    <m:e>
                      <m:r>
                        <w:rPr>
                          <w:rFonts w:ascii="Cambria Math" w:hAnsi="Cambria Math" w:hint="eastAsia"/>
                        </w:rPr>
                        <m:t>z</m:t>
                      </m:r>
                    </m:e>
                    <m:sub>
                      <m:r>
                        <w:rPr>
                          <w:rFonts w:ascii="Cambria Math" w:hAnsi="Cambria Math" w:hint="eastAsia"/>
                        </w:rPr>
                        <m:t>t</m:t>
                      </m:r>
                    </m:sub>
                  </m:sSub>
                  <m:r>
                    <w:rPr>
                      <w:rFonts w:ascii="Cambria Math" w:hAnsi="Cambria Math"/>
                    </w:rPr>
                    <m:t>=σ</m:t>
                  </m:r>
                  <m:d>
                    <m:dPr>
                      <m:ctrlPr>
                        <w:rPr>
                          <w:rFonts w:ascii="Cambria Math" w:hAnsi="Cambria Math"/>
                          <w:i/>
                        </w:rPr>
                      </m:ctrlPr>
                    </m:dPr>
                    <m:e>
                      <m:sSub>
                        <m:sSubPr>
                          <m:ctrlPr>
                            <w:rPr>
                              <w:rFonts w:ascii="Cambria Math" w:hAnsi="Cambria Math"/>
                              <w:i/>
                            </w:rPr>
                          </m:ctrlPr>
                        </m:sSubPr>
                        <m:e>
                          <m:r>
                            <w:rPr>
                              <w:rFonts w:ascii="Cambria Math" w:hAnsi="Cambria Math"/>
                            </w:rPr>
                            <m:t>W</m:t>
                          </m:r>
                        </m:e>
                        <m:sub>
                          <m:r>
                            <w:rPr>
                              <w:rFonts w:ascii="Cambria Math" w:hAnsi="Cambria Math" w:hint="eastAsia"/>
                            </w:rPr>
                            <m:t>z</m:t>
                          </m:r>
                        </m:sub>
                      </m:sSub>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t-1</m:t>
                              </m:r>
                            </m:sub>
                          </m:sSub>
                          <m:r>
                            <w:rPr>
                              <w:rFonts w:ascii="Cambria Math" w:hAnsi="Cambria Math"/>
                            </w:rPr>
                            <m:t>,</m:t>
                          </m:r>
                          <m:sSub>
                            <m:sSubPr>
                              <m:ctrlPr>
                                <w:rPr>
                                  <w:rFonts w:ascii="Cambria Math" w:hAnsi="Cambria Math"/>
                                  <w:i/>
                                </w:rPr>
                              </m:ctrlPr>
                            </m:sSubPr>
                            <m:e>
                              <m:r>
                                <w:rPr>
                                  <w:rFonts w:ascii="Cambria Math" w:hAnsi="Cambria Math" w:hint="eastAsia"/>
                                </w:rPr>
                                <m:t>x</m:t>
                              </m:r>
                            </m:e>
                            <m:sub>
                              <m:r>
                                <w:rPr>
                                  <w:rFonts w:ascii="Cambria Math" w:hAnsi="Cambria Math" w:hint="eastAsia"/>
                                </w:rPr>
                                <m:t>t</m:t>
                              </m:r>
                            </m:sub>
                          </m:sSub>
                        </m:e>
                      </m:d>
                    </m:e>
                  </m:d>
                  <m:r>
                    <w:rPr>
                      <w:rFonts w:ascii="Cambria Math" w:hAnsi="Cambria Math"/>
                    </w:rPr>
                    <m:t>,</m:t>
                  </m:r>
                </m:e>
                <m:e>
                  <m:sSub>
                    <m:sSubPr>
                      <m:ctrlPr>
                        <w:rPr>
                          <w:rFonts w:ascii="Cambria Math" w:hAnsi="Cambria Math"/>
                          <w:i/>
                        </w:rPr>
                      </m:ctrlPr>
                    </m:sSubPr>
                    <m:e>
                      <m:r>
                        <w:rPr>
                          <w:rFonts w:ascii="Cambria Math" w:hAnsi="Cambria Math" w:hint="eastAsia"/>
                        </w:rPr>
                        <m:t>r</m:t>
                      </m:r>
                    </m:e>
                    <m:sub>
                      <m:r>
                        <w:rPr>
                          <w:rFonts w:ascii="Cambria Math" w:hAnsi="Cambria Math" w:hint="eastAsia"/>
                        </w:rPr>
                        <m:t>t</m:t>
                      </m:r>
                    </m:sub>
                  </m:sSub>
                  <m:r>
                    <w:rPr>
                      <w:rFonts w:ascii="Cambria Math" w:hAnsi="Cambria Math"/>
                    </w:rPr>
                    <m:t>=σ</m:t>
                  </m:r>
                  <m:d>
                    <m:dPr>
                      <m:ctrlPr>
                        <w:rPr>
                          <w:rFonts w:ascii="Cambria Math" w:hAnsi="Cambria Math"/>
                          <w:i/>
                        </w:rPr>
                      </m:ctrlPr>
                    </m:dPr>
                    <m:e>
                      <m:sSub>
                        <m:sSubPr>
                          <m:ctrlPr>
                            <w:rPr>
                              <w:rFonts w:ascii="Cambria Math" w:hAnsi="Cambria Math"/>
                              <w:i/>
                            </w:rPr>
                          </m:ctrlPr>
                        </m:sSubPr>
                        <m:e>
                          <m:r>
                            <w:rPr>
                              <w:rFonts w:ascii="Cambria Math" w:hAnsi="Cambria Math"/>
                            </w:rPr>
                            <m:t>W</m:t>
                          </m:r>
                        </m:e>
                        <m:sub>
                          <m:r>
                            <w:rPr>
                              <w:rFonts w:ascii="Cambria Math" w:hAnsi="Cambria Math" w:hint="eastAsia"/>
                            </w:rPr>
                            <m:t>r</m:t>
                          </m:r>
                        </m:sub>
                      </m:sSub>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t-1</m:t>
                              </m:r>
                            </m:sub>
                          </m:sSub>
                          <m:r>
                            <w:rPr>
                              <w:rFonts w:ascii="Cambria Math" w:hAnsi="Cambria Math"/>
                            </w:rPr>
                            <m:t>,</m:t>
                          </m:r>
                          <m:sSub>
                            <m:sSubPr>
                              <m:ctrlPr>
                                <w:rPr>
                                  <w:rFonts w:ascii="Cambria Math" w:hAnsi="Cambria Math"/>
                                  <w:i/>
                                </w:rPr>
                              </m:ctrlPr>
                            </m:sSubPr>
                            <m:e>
                              <m:r>
                                <w:rPr>
                                  <w:rFonts w:ascii="Cambria Math" w:hAnsi="Cambria Math" w:hint="eastAsia"/>
                                </w:rPr>
                                <m:t>x</m:t>
                              </m:r>
                            </m:e>
                            <m:sub>
                              <m:r>
                                <w:rPr>
                                  <w:rFonts w:ascii="Cambria Math" w:hAnsi="Cambria Math" w:hint="eastAsia"/>
                                </w:rPr>
                                <m:t>t</m:t>
                              </m:r>
                            </m:sub>
                          </m:sSub>
                        </m:e>
                      </m:d>
                    </m:e>
                  </m:d>
                  <m:r>
                    <w:rPr>
                      <w:rFonts w:ascii="Cambria Math" w:hAnsi="Cambria Math"/>
                    </w:rPr>
                    <m:t>,</m:t>
                  </m:r>
                </m:e>
                <m:e>
                  <m:sSub>
                    <m:sSubPr>
                      <m:ctrlPr>
                        <w:rPr>
                          <w:rFonts w:ascii="Cambria Math" w:hAnsi="Cambria Math"/>
                          <w:i/>
                        </w:rPr>
                      </m:ctrlPr>
                    </m:sSubPr>
                    <m:e>
                      <m:acc>
                        <m:accPr>
                          <m:chr m:val="̃"/>
                          <m:ctrlPr>
                            <w:rPr>
                              <w:rFonts w:ascii="Cambria Math" w:hAnsi="Cambria Math"/>
                              <w:i/>
                            </w:rPr>
                          </m:ctrlPr>
                        </m:accPr>
                        <m:e>
                          <m:r>
                            <w:rPr>
                              <w:rFonts w:ascii="Cambria Math" w:hAnsi="Cambria Math"/>
                            </w:rPr>
                            <m:t>h</m:t>
                          </m:r>
                        </m:e>
                      </m:acc>
                    </m:e>
                    <m:sub>
                      <m:r>
                        <w:rPr>
                          <w:rFonts w:ascii="Cambria Math" w:hAnsi="Cambria Math" w:hint="eastAsia"/>
                        </w:rPr>
                        <m:t>t</m:t>
                      </m:r>
                    </m:sub>
                  </m:sSub>
                  <m:r>
                    <w:rPr>
                      <w:rFonts w:ascii="Cambria Math" w:hAnsi="Cambria Math"/>
                    </w:rPr>
                    <m:t>=</m:t>
                  </m:r>
                  <m:func>
                    <m:funcPr>
                      <m:ctrlPr>
                        <w:rPr>
                          <w:rFonts w:ascii="Cambria Math" w:hAnsi="Cambria Math"/>
                          <w:i/>
                        </w:rPr>
                      </m:ctrlPr>
                    </m:funcPr>
                    <m:fName>
                      <m:r>
                        <w:rPr>
                          <w:rFonts w:ascii="Cambria Math" w:hAnsi="Cambria Math"/>
                        </w:rPr>
                        <m:t>tanh</m:t>
                      </m:r>
                    </m:fName>
                    <m:e>
                      <m:d>
                        <m:dPr>
                          <m:ctrlPr>
                            <w:rPr>
                              <w:rFonts w:ascii="Cambria Math" w:hAnsi="Cambria Math"/>
                              <w:i/>
                            </w:rPr>
                          </m:ctrlPr>
                        </m:dPr>
                        <m:e>
                          <m:r>
                            <w:rPr>
                              <w:rFonts w:ascii="Cambria Math" w:hAnsi="Cambria Math"/>
                            </w:rPr>
                            <m:t>W⋅</m:t>
                          </m:r>
                          <m:d>
                            <m:dPr>
                              <m:begChr m:val="["/>
                              <m:endChr m:val="]"/>
                              <m:ctrlPr>
                                <w:rPr>
                                  <w:rFonts w:ascii="Cambria Math" w:hAnsi="Cambria Math"/>
                                  <w:i/>
                                </w:rPr>
                              </m:ctrlPr>
                            </m:dPr>
                            <m:e>
                              <m:sSub>
                                <m:sSubPr>
                                  <m:ctrlPr>
                                    <w:rPr>
                                      <w:rFonts w:ascii="Cambria Math" w:hAnsi="Cambria Math"/>
                                      <w:i/>
                                    </w:rPr>
                                  </m:ctrlPr>
                                </m:sSubPr>
                                <m:e>
                                  <m:r>
                                    <w:rPr>
                                      <w:rFonts w:ascii="Cambria Math" w:hAnsi="Cambria Math" w:hint="eastAsia"/>
                                    </w:rPr>
                                    <m:t>r</m:t>
                                  </m:r>
                                </m:e>
                                <m:sub>
                                  <m:r>
                                    <w:rPr>
                                      <w:rFonts w:ascii="Cambria Math" w:hAnsi="Cambria Math" w:hint="eastAsia"/>
                                    </w:rPr>
                                    <m:t>t</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t-1</m:t>
                                  </m:r>
                                </m:sub>
                              </m:sSub>
                              <m:r>
                                <w:rPr>
                                  <w:rFonts w:ascii="Cambria Math" w:hAnsi="Cambria Math"/>
                                </w:rPr>
                                <m:t>,</m:t>
                              </m:r>
                              <m:sSub>
                                <m:sSubPr>
                                  <m:ctrlPr>
                                    <w:rPr>
                                      <w:rFonts w:ascii="Cambria Math" w:hAnsi="Cambria Math"/>
                                      <w:i/>
                                    </w:rPr>
                                  </m:ctrlPr>
                                </m:sSubPr>
                                <m:e>
                                  <m:r>
                                    <w:rPr>
                                      <w:rFonts w:ascii="Cambria Math" w:hAnsi="Cambria Math" w:hint="eastAsia"/>
                                    </w:rPr>
                                    <m:t>x</m:t>
                                  </m:r>
                                </m:e>
                                <m:sub>
                                  <m:r>
                                    <w:rPr>
                                      <w:rFonts w:ascii="Cambria Math" w:hAnsi="Cambria Math" w:hint="eastAsia"/>
                                    </w:rPr>
                                    <m:t>t</m:t>
                                  </m:r>
                                </m:sub>
                              </m:sSub>
                            </m:e>
                          </m:d>
                        </m:e>
                      </m:d>
                    </m:e>
                  </m:func>
                  <m:r>
                    <w:rPr>
                      <w:rFonts w:ascii="Cambria Math" w:hAnsi="Cambria Math"/>
                    </w:rPr>
                    <m:t>,</m:t>
                  </m:r>
                </m:e>
                <m:e>
                  <m:sSub>
                    <m:sSubPr>
                      <m:ctrlPr>
                        <w:rPr>
                          <w:rFonts w:ascii="Cambria Math" w:hAnsi="Cambria Math"/>
                          <w:i/>
                        </w:rPr>
                      </m:ctrlPr>
                    </m:sSubPr>
                    <m:e>
                      <m:r>
                        <w:rPr>
                          <w:rFonts w:ascii="Cambria Math" w:hAnsi="Cambria Math"/>
                        </w:rPr>
                        <m:t>h</m:t>
                      </m:r>
                    </m:e>
                    <m:sub>
                      <m:r>
                        <w:rPr>
                          <w:rFonts w:ascii="Cambria Math" w:hAnsi="Cambria Math" w:hint="eastAsia"/>
                        </w:rPr>
                        <m:t>t</m:t>
                      </m:r>
                    </m:sub>
                  </m:sSub>
                  <m:r>
                    <w:rPr>
                      <w:rFonts w:ascii="Cambria Math" w:hAnsi="Cambria Math"/>
                    </w:rPr>
                    <m:t>=</m:t>
                  </m:r>
                  <m:d>
                    <m:dPr>
                      <m:ctrlPr>
                        <w:rPr>
                          <w:rFonts w:ascii="Cambria Math" w:hAnsi="Cambria Math"/>
                          <w:i/>
                        </w:rPr>
                      </m:ctrlPr>
                    </m:dPr>
                    <m:e>
                      <m:r>
                        <w:rPr>
                          <w:rFonts w:ascii="Cambria Math" w:hAnsi="Cambria Math"/>
                        </w:rPr>
                        <m:t>1-</m:t>
                      </m:r>
                      <m:sSub>
                        <m:sSubPr>
                          <m:ctrlPr>
                            <w:rPr>
                              <w:rFonts w:ascii="Cambria Math" w:hAnsi="Cambria Math"/>
                              <w:i/>
                            </w:rPr>
                          </m:ctrlPr>
                        </m:sSubPr>
                        <m:e>
                          <m:r>
                            <w:rPr>
                              <w:rFonts w:ascii="Cambria Math" w:hAnsi="Cambria Math" w:hint="eastAsia"/>
                            </w:rPr>
                            <m:t>z</m:t>
                          </m:r>
                        </m:e>
                        <m:sub>
                          <m:r>
                            <w:rPr>
                              <w:rFonts w:ascii="Cambria Math" w:hAnsi="Cambria Math" w:hint="eastAsia"/>
                            </w:rPr>
                            <m:t>t</m:t>
                          </m:r>
                        </m:sub>
                      </m:sSub>
                    </m:e>
                  </m:d>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t-1</m:t>
                      </m:r>
                    </m:sub>
                  </m:sSub>
                  <m:r>
                    <w:rPr>
                      <w:rFonts w:ascii="Cambria Math" w:hAnsi="Cambria Math"/>
                    </w:rPr>
                    <m:t>+</m:t>
                  </m:r>
                  <m:sSub>
                    <m:sSubPr>
                      <m:ctrlPr>
                        <w:rPr>
                          <w:rFonts w:ascii="Cambria Math" w:hAnsi="Cambria Math"/>
                          <w:i/>
                        </w:rPr>
                      </m:ctrlPr>
                    </m:sSubPr>
                    <m:e>
                      <m:r>
                        <w:rPr>
                          <w:rFonts w:ascii="Cambria Math" w:hAnsi="Cambria Math" w:hint="eastAsia"/>
                        </w:rPr>
                        <m:t>z</m:t>
                      </m:r>
                    </m:e>
                    <m:sub>
                      <m:r>
                        <w:rPr>
                          <w:rFonts w:ascii="Cambria Math" w:hAnsi="Cambria Math" w:hint="eastAsia"/>
                        </w:rPr>
                        <m:t>t</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h</m:t>
                          </m:r>
                        </m:e>
                      </m:acc>
                    </m:e>
                    <m:sub>
                      <m:r>
                        <w:rPr>
                          <w:rFonts w:ascii="Cambria Math" w:hAnsi="Cambria Math" w:hint="eastAsia"/>
                        </w:rPr>
                        <m:t>t</m:t>
                      </m:r>
                    </m:sub>
                  </m:sSub>
                </m:e>
              </m:eqArr>
              <m:r>
                <w:rPr>
                  <w:rFonts w:ascii="Cambria Math" w:hAnsi="Cambria Math"/>
                </w:rPr>
                <m:t>#</m:t>
              </m:r>
              <m:d>
                <m:dPr>
                  <m:ctrlPr>
                    <w:rPr>
                      <w:rFonts w:ascii="Cambria Math" w:hAnsi="Cambria Math"/>
                      <w:i/>
                    </w:rPr>
                  </m:ctrlPr>
                </m:dPr>
                <m:e>
                  <m:r>
                    <w:rPr>
                      <w:rFonts w:ascii="Cambria Math" w:hAnsi="Cambria Math"/>
                    </w:rPr>
                    <m:t>3</m:t>
                  </m:r>
                </m:e>
              </m:d>
            </m:e>
          </m:eqArr>
        </m:oMath>
      </m:oMathPara>
    </w:p>
    <w:p w:rsidR="00B01B79" w:rsidRDefault="003B1E1E" w:rsidP="0070126B">
      <w:pPr>
        <w:pStyle w:val="-"/>
      </w:pPr>
      <w:bookmarkStart w:id="39" w:name="_Hlk145565692"/>
      <w:r w:rsidRPr="003B1E1E">
        <w:t xml:space="preserve">where </w:t>
      </w:r>
      <m:oMath>
        <m:r>
          <w:rPr>
            <w:rFonts w:ascii="Cambria Math" w:hAnsi="Cambria Math"/>
          </w:rPr>
          <m:t>σ</m:t>
        </m:r>
      </m:oMath>
      <w:r w:rsidRPr="003B1E1E">
        <w:t xml:space="preserve"> is a sigmoid activation function and </w:t>
      </w:r>
      <m:oMath>
        <m:r>
          <w:rPr>
            <w:rFonts w:ascii="Cambria Math" w:hAnsi="Cambria Math"/>
          </w:rPr>
          <m:t>W</m:t>
        </m:r>
      </m:oMath>
      <w:r w:rsidRPr="003B1E1E">
        <w:t xml:space="preserve"> represents the affine </w:t>
      </w:r>
      <w:r w:rsidRPr="003B1E1E">
        <w:lastRenderedPageBreak/>
        <w:t xml:space="preserve">transformation. By feeding </w:t>
      </w:r>
      <m:oMath>
        <m:sSub>
          <m:sSubPr>
            <m:ctrlPr>
              <w:rPr>
                <w:rFonts w:ascii="Cambria Math" w:hAnsi="Cambria Math"/>
                <w:i/>
              </w:rPr>
            </m:ctrlPr>
          </m:sSubPr>
          <m:e>
            <m:r>
              <w:rPr>
                <w:rFonts w:ascii="Cambria Math" w:hAnsi="Cambria Math"/>
              </w:rPr>
              <m:t>L</m:t>
            </m:r>
          </m:e>
          <m:sub>
            <m:r>
              <w:rPr>
                <w:rFonts w:ascii="Cambria Math" w:hAnsi="Cambria Math" w:hint="eastAsia"/>
              </w:rPr>
              <m:t>i</m:t>
            </m:r>
          </m:sub>
        </m:sSub>
      </m:oMath>
      <w:r w:rsidRPr="003B1E1E">
        <w:t xml:space="preserve"> into the GRU and selecting the hidden state in the last step, we can obtain a feature representation containing the temporal dynamics of the trajectory. Meanwhile, in order to fully capture the temporal dynamics of the trajectories embedded with traffic </w:t>
      </w:r>
      <w:r w:rsidR="00C2776E">
        <w:t xml:space="preserve">violation </w:t>
      </w:r>
      <w:r w:rsidRPr="003B1E1E">
        <w:t>information and traffic events, we intentionally introduce an additional hybrid convolutional extractor</w:t>
      </w:r>
      <w:r>
        <w:t xml:space="preserve"> </w:t>
      </w:r>
      <m:oMath>
        <m:sSub>
          <m:sSubPr>
            <m:ctrlPr>
              <w:rPr>
                <w:rFonts w:ascii="Cambria Math" w:hAnsi="Cambria Math"/>
              </w:rPr>
            </m:ctrlPr>
          </m:sSubPr>
          <m:e>
            <m:r>
              <w:rPr>
                <w:rFonts w:ascii="Cambria Math" w:hAnsi="Cambria Math" w:hint="eastAsia"/>
              </w:rPr>
              <m:t>f</m:t>
            </m:r>
          </m:e>
          <m:sub>
            <m:r>
              <w:rPr>
                <w:rFonts w:ascii="Cambria Math" w:hAnsi="Cambria Math" w:hint="eastAsia"/>
              </w:rPr>
              <m:t>mce</m:t>
            </m:r>
          </m:sub>
        </m:sSub>
      </m:oMath>
      <w:r w:rsidRPr="003B1E1E">
        <w:t>, to create a second input channel to the GRU and assist the GRU in extracting the temporal dynamics of the trajectories by exploiting the temporal locality of the given observations through 1D convolution:</w:t>
      </w:r>
    </w:p>
    <w:bookmarkEnd w:id="39"/>
    <w:p w:rsidR="003B1E1E" w:rsidRPr="00E13FC5" w:rsidRDefault="00C4320C" w:rsidP="0070126B">
      <w:pPr>
        <w:pStyle w:val="-"/>
      </w:pPr>
      <m:oMathPara>
        <m:oMath>
          <m:eqArr>
            <m:eqArrPr>
              <m:maxDist m:val="1"/>
              <m:ctrlPr>
                <w:rPr>
                  <w:rFonts w:ascii="Cambria Math" w:hAnsi="Cambria Math"/>
                  <w:i/>
                </w:rPr>
              </m:ctrlPr>
            </m:eqArrPr>
            <m:e>
              <m:sSub>
                <m:sSubPr>
                  <m:ctrlPr>
                    <w:rPr>
                      <w:rFonts w:ascii="Cambria Math" w:hAnsi="Cambria Math"/>
                      <w:i/>
                    </w:rPr>
                  </m:ctrlPr>
                </m:sSubPr>
                <m:e>
                  <m:r>
                    <w:rPr>
                      <w:rFonts w:ascii="Cambria Math" w:hAnsi="Cambria Math" w:hint="eastAsia"/>
                    </w:rPr>
                    <m:t>f</m:t>
                  </m:r>
                </m:e>
                <m:sub>
                  <m:r>
                    <w:rPr>
                      <w:rFonts w:ascii="Cambria Math" w:hAnsi="Cambria Math" w:hint="eastAsia"/>
                    </w:rPr>
                    <m:t>mce</m:t>
                  </m:r>
                </m:sub>
              </m:sSub>
              <m:d>
                <m:dPr>
                  <m:ctrlPr>
                    <w:rPr>
                      <w:rFonts w:ascii="Cambria Math" w:hAnsi="Cambria Math"/>
                      <w:i/>
                    </w:rPr>
                  </m:ctrlPr>
                </m:dPr>
                <m:e>
                  <m:sSub>
                    <m:sSubPr>
                      <m:ctrlPr>
                        <w:rPr>
                          <w:rFonts w:ascii="Cambria Math" w:hAnsi="Cambria Math"/>
                          <w:i/>
                          <w:lang w:val="x-none"/>
                        </w:rPr>
                      </m:ctrlPr>
                    </m:sSubPr>
                    <m:e>
                      <m:r>
                        <m:rPr>
                          <m:sty m:val="bi"/>
                        </m:rPr>
                        <w:rPr>
                          <w:rFonts w:ascii="Cambria Math" w:hAnsi="Cambria Math" w:hint="eastAsia"/>
                          <w:lang w:val="x-none"/>
                        </w:rPr>
                        <m:t>x</m:t>
                      </m:r>
                    </m:e>
                    <m:sub>
                      <m:r>
                        <w:rPr>
                          <w:rFonts w:ascii="Cambria Math" w:hAnsi="Cambria Math" w:hint="eastAsia"/>
                          <w:lang w:val="x-none"/>
                        </w:rPr>
                        <m:t>i</m:t>
                      </m:r>
                    </m:sub>
                  </m:sSub>
                </m:e>
              </m:d>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GRU</m:t>
                  </m:r>
                </m:sub>
              </m:sSub>
              <m:d>
                <m:dPr>
                  <m:ctrlPr>
                    <w:rPr>
                      <w:rFonts w:ascii="Cambria Math" w:hAnsi="Cambria Math"/>
                      <w:i/>
                    </w:rPr>
                  </m:ctrlPr>
                </m:dPr>
                <m:e>
                  <m:sSub>
                    <m:sSubPr>
                      <m:ctrlPr>
                        <w:rPr>
                          <w:rFonts w:ascii="Cambria Math" w:hAnsi="Cambria Math"/>
                          <w:i/>
                          <w:lang w:val="x-none"/>
                        </w:rPr>
                      </m:ctrlPr>
                    </m:sSubPr>
                    <m:e>
                      <m:r>
                        <m:rPr>
                          <m:sty m:val="bi"/>
                        </m:rPr>
                        <w:rPr>
                          <w:rFonts w:ascii="Cambria Math" w:hAnsi="Cambria Math" w:hint="eastAsia"/>
                          <w:lang w:val="x-none"/>
                        </w:rPr>
                        <m:t>x</m:t>
                      </m:r>
                    </m:e>
                    <m:sub>
                      <m:r>
                        <w:rPr>
                          <w:rFonts w:ascii="Cambria Math" w:hAnsi="Cambria Math" w:hint="eastAsia"/>
                          <w:lang w:val="x-none"/>
                        </w:rPr>
                        <m:t>i</m:t>
                      </m:r>
                    </m:sub>
                  </m:sSub>
                  <m:r>
                    <w:rPr>
                      <w:rFonts w:ascii="Cambria Math" w:hAnsi="Cambria Math" w:hint="eastAsia"/>
                      <w:lang w:val="x-none"/>
                    </w:rPr>
                    <m:t>||</m:t>
                  </m:r>
                  <m:sSubSup>
                    <m:sSubSupPr>
                      <m:ctrlPr>
                        <w:rPr>
                          <w:rFonts w:ascii="Cambria Math" w:hAnsi="Cambria Math"/>
                          <w:i/>
                          <w:lang w:val="x-none"/>
                        </w:rPr>
                      </m:ctrlPr>
                    </m:sSubSupPr>
                    <m:e>
                      <m:r>
                        <w:rPr>
                          <w:rFonts w:ascii="Cambria Math" w:hAnsi="Cambria Math"/>
                          <w:lang w:val="x-none"/>
                        </w:rPr>
                        <m:t>f</m:t>
                      </m:r>
                    </m:e>
                    <m:sub>
                      <m:r>
                        <w:rPr>
                          <w:rFonts w:ascii="Cambria Math" w:hAnsi="Cambria Math"/>
                          <w:lang w:val="x-none"/>
                        </w:rPr>
                        <m:t>conv</m:t>
                      </m:r>
                    </m:sub>
                    <m:sup>
                      <m:r>
                        <w:rPr>
                          <w:rFonts w:ascii="Cambria Math" w:hAnsi="Cambria Math"/>
                          <w:lang w:val="x-none"/>
                        </w:rPr>
                        <m:t>n</m:t>
                      </m:r>
                    </m:sup>
                  </m:sSubSup>
                  <m:d>
                    <m:dPr>
                      <m:ctrlPr>
                        <w:rPr>
                          <w:rFonts w:ascii="Cambria Math" w:hAnsi="Cambria Math"/>
                          <w:i/>
                          <w:lang w:val="x-none"/>
                        </w:rPr>
                      </m:ctrlPr>
                    </m:dPr>
                    <m:e>
                      <m:sSub>
                        <m:sSubPr>
                          <m:ctrlPr>
                            <w:rPr>
                              <w:rFonts w:ascii="Cambria Math" w:hAnsi="Cambria Math"/>
                              <w:i/>
                              <w:lang w:val="x-none"/>
                            </w:rPr>
                          </m:ctrlPr>
                        </m:sSubPr>
                        <m:e>
                          <m:r>
                            <m:rPr>
                              <m:sty m:val="bi"/>
                            </m:rPr>
                            <w:rPr>
                              <w:rFonts w:ascii="Cambria Math" w:hAnsi="Cambria Math" w:hint="eastAsia"/>
                              <w:lang w:val="x-none"/>
                            </w:rPr>
                            <m:t>x</m:t>
                          </m:r>
                        </m:e>
                        <m:sub>
                          <m:r>
                            <w:rPr>
                              <w:rFonts w:ascii="Cambria Math" w:hAnsi="Cambria Math" w:hint="eastAsia"/>
                              <w:lang w:val="x-none"/>
                            </w:rPr>
                            <m:t>i</m:t>
                          </m:r>
                        </m:sub>
                      </m:sSub>
                    </m:e>
                  </m:d>
                </m:e>
              </m:d>
              <m:r>
                <w:rPr>
                  <w:rFonts w:ascii="Cambria Math" w:hAnsi="Cambria Math"/>
                </w:rPr>
                <m:t>#</m:t>
              </m:r>
              <m:d>
                <m:dPr>
                  <m:ctrlPr>
                    <w:rPr>
                      <w:rFonts w:ascii="Cambria Math" w:hAnsi="Cambria Math"/>
                      <w:i/>
                    </w:rPr>
                  </m:ctrlPr>
                </m:dPr>
                <m:e>
                  <m:r>
                    <w:rPr>
                      <w:rFonts w:ascii="Cambria Math" w:hAnsi="Cambria Math"/>
                    </w:rPr>
                    <m:t>4</m:t>
                  </m:r>
                </m:e>
              </m:d>
            </m:e>
          </m:eqArr>
        </m:oMath>
      </m:oMathPara>
    </w:p>
    <w:p w:rsidR="00E13FC5" w:rsidRDefault="00E13FC5" w:rsidP="0070126B">
      <w:pPr>
        <w:pStyle w:val="-"/>
      </w:pPr>
      <w:bookmarkStart w:id="40" w:name="_Hlk145566804"/>
      <w:r w:rsidRPr="00E13FC5">
        <w:rPr>
          <w:rFonts w:hint="eastAsia"/>
        </w:rPr>
        <w:t xml:space="preserve">where </w:t>
      </w:r>
      <m:oMath>
        <m:sSubSup>
          <m:sSubSupPr>
            <m:ctrlPr>
              <w:rPr>
                <w:rFonts w:ascii="Cambria Math" w:hAnsi="Cambria Math"/>
                <w:lang w:val="x-none"/>
              </w:rPr>
            </m:ctrlPr>
          </m:sSubSupPr>
          <m:e>
            <m:r>
              <w:rPr>
                <w:rFonts w:ascii="Cambria Math" w:hAnsi="Cambria Math"/>
                <w:lang w:val="x-none"/>
              </w:rPr>
              <m:t>f</m:t>
            </m:r>
          </m:e>
          <m:sub>
            <m:r>
              <w:rPr>
                <w:rFonts w:ascii="Cambria Math" w:hAnsi="Cambria Math"/>
                <w:lang w:val="x-none"/>
              </w:rPr>
              <m:t>conv</m:t>
            </m:r>
          </m:sub>
          <m:sup>
            <m:r>
              <w:rPr>
                <w:rFonts w:ascii="Cambria Math" w:hAnsi="Cambria Math"/>
                <w:lang w:val="x-none"/>
              </w:rPr>
              <m:t>n</m:t>
            </m:r>
          </m:sup>
        </m:sSubSup>
      </m:oMath>
      <w:r w:rsidRPr="00E13FC5">
        <w:rPr>
          <w:rFonts w:hint="eastAsia"/>
        </w:rPr>
        <w:t xml:space="preserve"> denotes a series of </w:t>
      </w:r>
      <m:oMath>
        <m:r>
          <w:rPr>
            <w:rFonts w:ascii="Cambria Math" w:hAnsi="Cambria Math" w:hint="eastAsia"/>
            <w:lang w:val="x-none"/>
          </w:rPr>
          <m:t>n</m:t>
        </m:r>
      </m:oMath>
      <w:r w:rsidRPr="00E13FC5">
        <w:rPr>
          <w:rFonts w:hint="eastAsia"/>
        </w:rPr>
        <w:t xml:space="preserve"> convolutional blocks, </w:t>
      </w:r>
      <m:oMath>
        <m:r>
          <m:rPr>
            <m:sty m:val="p"/>
          </m:rPr>
          <w:rPr>
            <w:rFonts w:ascii="Cambria Math" w:hAnsi="Cambria Math"/>
            <w:lang w:val="x-none"/>
          </w:rPr>
          <m:t>∥</m:t>
        </m:r>
      </m:oMath>
      <w:r w:rsidRPr="00E13FC5">
        <w:rPr>
          <w:rFonts w:hint="eastAsia"/>
        </w:rPr>
        <w:t xml:space="preserve"> denotes the concatenation of two vectors, and </w:t>
      </w:r>
      <m:oMath>
        <m:sSub>
          <m:sSubPr>
            <m:ctrlPr>
              <w:rPr>
                <w:rFonts w:ascii="Cambria Math" w:hAnsi="Cambria Math"/>
                <w:lang w:val="x-none"/>
              </w:rPr>
            </m:ctrlPr>
          </m:sSubPr>
          <m:e>
            <m:r>
              <w:rPr>
                <w:rFonts w:ascii="Cambria Math" w:hAnsi="Cambria Math"/>
                <w:lang w:val="x-none"/>
              </w:rPr>
              <m:t>f</m:t>
            </m:r>
          </m:e>
          <m:sub>
            <m:r>
              <w:rPr>
                <w:rFonts w:ascii="Cambria Math" w:hAnsi="Cambria Math"/>
                <w:lang w:val="x-none"/>
              </w:rPr>
              <m:t>GRU</m:t>
            </m:r>
          </m:sub>
        </m:sSub>
      </m:oMath>
      <w:r w:rsidRPr="00E13FC5">
        <w:rPr>
          <w:rFonts w:hint="eastAsia"/>
        </w:rPr>
        <w:t xml:space="preserve"> represents the standard GRU module shown in</w:t>
      </w:r>
      <w:r w:rsidR="00F47C26">
        <w:t xml:space="preserve"> Eq.</w:t>
      </w:r>
      <w:r w:rsidR="00CE478A">
        <w:t xml:space="preserve"> </w:t>
      </w:r>
      <w:r w:rsidR="00A26E00">
        <w:t>4</w:t>
      </w:r>
      <w:r w:rsidR="00CE478A">
        <w:t>.</w:t>
      </w:r>
      <w:r w:rsidRPr="00E13FC5">
        <w:rPr>
          <w:rFonts w:hint="eastAsia"/>
        </w:rPr>
        <w:t xml:space="preserve"> The structure of the extractor is given in </w:t>
      </w:r>
      <w:r w:rsidR="00F47C26" w:rsidRPr="00F47C26">
        <w:fldChar w:fldCharType="begin"/>
      </w:r>
      <w:r w:rsidR="00F47C26" w:rsidRPr="00F47C26">
        <w:instrText xml:space="preserve"> </w:instrText>
      </w:r>
      <w:r w:rsidR="00F47C26" w:rsidRPr="00F47C26">
        <w:rPr>
          <w:rFonts w:hint="eastAsia"/>
        </w:rPr>
        <w:instrText>REF _Ref145566669 \h</w:instrText>
      </w:r>
      <w:r w:rsidR="00F47C26" w:rsidRPr="00F47C26">
        <w:instrText xml:space="preserve">  \* MERGEFORMAT </w:instrText>
      </w:r>
      <w:r w:rsidR="00F47C26" w:rsidRPr="00F47C26">
        <w:fldChar w:fldCharType="separate"/>
      </w:r>
      <w:r w:rsidR="00F47C26" w:rsidRPr="00F47C26">
        <w:t>Fig. 4</w:t>
      </w:r>
      <w:r w:rsidR="00F47C26" w:rsidRPr="00F47C26">
        <w:fldChar w:fldCharType="end"/>
      </w:r>
      <w:r w:rsidR="00F47C26">
        <w:t xml:space="preserve">. </w:t>
      </w:r>
      <w:r w:rsidRPr="00E13FC5">
        <w:rPr>
          <w:rFonts w:hint="eastAsia"/>
        </w:rPr>
        <w:t>and consists of d convolutional blocks, each of whic</w:t>
      </w:r>
      <w:r w:rsidRPr="00E13FC5">
        <w:t xml:space="preserve">h contains a one-dimensional convolutional layer, a one-dimensional maximum pooling layer, and the ReLU activation function. In each convolutional layer, zero padding is added to both ends of the input to keep its length constant. The result after all the convolutional blocks is connected to the previous initial input </w:t>
      </w:r>
      <m:oMath>
        <m:sSub>
          <m:sSubPr>
            <m:ctrlPr>
              <w:rPr>
                <w:rFonts w:ascii="Cambria Math" w:hAnsi="Cambria Math"/>
                <w:i/>
                <w:lang w:val="x-none"/>
              </w:rPr>
            </m:ctrlPr>
          </m:sSubPr>
          <m:e>
            <m:r>
              <w:rPr>
                <w:rFonts w:ascii="Cambria Math" w:hAnsi="Cambria Math" w:hint="eastAsia"/>
                <w:lang w:val="x-none"/>
              </w:rPr>
              <m:t>x</m:t>
            </m:r>
          </m:e>
          <m:sub>
            <m:r>
              <w:rPr>
                <w:rFonts w:ascii="Cambria Math" w:hAnsi="Cambria Math" w:hint="eastAsia"/>
                <w:lang w:val="x-none"/>
              </w:rPr>
              <m:t>i</m:t>
            </m:r>
          </m:sub>
        </m:sSub>
      </m:oMath>
      <w:r w:rsidRPr="00E13FC5">
        <w:t xml:space="preserve"> and fed into the GRU.</w:t>
      </w:r>
    </w:p>
    <w:bookmarkEnd w:id="40"/>
    <w:p w:rsidR="00E13FC5" w:rsidRDefault="00E13FC5" w:rsidP="00E13FC5">
      <w:pPr>
        <w:pStyle w:val="-"/>
        <w:jc w:val="center"/>
      </w:pPr>
      <w:r>
        <w:rPr>
          <w:noProof/>
        </w:rPr>
        <w:lastRenderedPageBreak/>
        <w:drawing>
          <wp:inline distT="0" distB="0" distL="0" distR="0" wp14:anchorId="79C7D416" wp14:editId="022045B6">
            <wp:extent cx="2091350" cy="3294141"/>
            <wp:effectExtent l="0" t="0" r="4445" b="190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混合卷积提取器.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94860" cy="3299670"/>
                    </a:xfrm>
                    <a:prstGeom prst="rect">
                      <a:avLst/>
                    </a:prstGeom>
                  </pic:spPr>
                </pic:pic>
              </a:graphicData>
            </a:graphic>
          </wp:inline>
        </w:drawing>
      </w:r>
    </w:p>
    <w:p w:rsidR="004E4466" w:rsidRDefault="004E4466" w:rsidP="004E4466">
      <w:pPr>
        <w:pStyle w:val="a9"/>
      </w:pPr>
      <w:bookmarkStart w:id="41" w:name="_Ref145566669"/>
      <w:r w:rsidRPr="00C62714">
        <w:rPr>
          <w:b/>
        </w:rPr>
        <w:t xml:space="preserve">Fig. </w:t>
      </w:r>
      <w:r w:rsidRPr="00C62714">
        <w:rPr>
          <w:b/>
        </w:rPr>
        <w:fldChar w:fldCharType="begin"/>
      </w:r>
      <w:r w:rsidRPr="00C62714">
        <w:rPr>
          <w:b/>
        </w:rPr>
        <w:instrText xml:space="preserve"> SEQ Fig. \* ARABIC </w:instrText>
      </w:r>
      <w:r w:rsidRPr="00C62714">
        <w:rPr>
          <w:b/>
        </w:rPr>
        <w:fldChar w:fldCharType="separate"/>
      </w:r>
      <w:r w:rsidR="00343B99">
        <w:rPr>
          <w:b/>
          <w:noProof/>
        </w:rPr>
        <w:t>4</w:t>
      </w:r>
      <w:r w:rsidRPr="00C62714">
        <w:rPr>
          <w:b/>
        </w:rPr>
        <w:fldChar w:fldCharType="end"/>
      </w:r>
      <w:bookmarkEnd w:id="41"/>
      <w:r>
        <w:t xml:space="preserve">. </w:t>
      </w:r>
      <w:r w:rsidR="00C62714">
        <w:t>P</w:t>
      </w:r>
      <w:r w:rsidR="00C62714" w:rsidRPr="00C62714">
        <w:t xml:space="preserve">rocess of </w:t>
      </w:r>
      <w:r w:rsidR="00F47C26">
        <w:t>F</w:t>
      </w:r>
      <w:r w:rsidR="00C62714" w:rsidRPr="00C62714">
        <w:t xml:space="preserve">eature </w:t>
      </w:r>
      <w:r w:rsidR="00F47C26">
        <w:t>E</w:t>
      </w:r>
      <w:r w:rsidR="00C62714" w:rsidRPr="00C62714">
        <w:t>xtraction</w:t>
      </w:r>
    </w:p>
    <w:p w:rsidR="00E13FC5" w:rsidRDefault="004E4466" w:rsidP="004E4466">
      <w:pPr>
        <w:pStyle w:val="-"/>
      </w:pPr>
      <w:bookmarkStart w:id="42" w:name="_Hlk145566823"/>
      <w:r w:rsidRPr="004E4466">
        <w:t>Stacking deep dense layers requires a large number of parameters, which can lead to overfitting on timing predictions. Convolutional operations make it possible to capture complex nonlinear patterns using a small number of negligible additional parameters</w:t>
      </w:r>
      <w:r w:rsidR="00CE478A">
        <w:t>.</w:t>
      </w:r>
      <w:bookmarkEnd w:id="42"/>
    </w:p>
    <w:p w:rsidR="00CE478A" w:rsidRDefault="00CE478A" w:rsidP="00CE478A">
      <w:pPr>
        <w:pStyle w:val="3"/>
      </w:pPr>
      <w:bookmarkStart w:id="43" w:name="_Toc145707176"/>
      <w:r>
        <w:rPr>
          <w:rFonts w:hint="eastAsia"/>
        </w:rPr>
        <w:t>A</w:t>
      </w:r>
      <w:r>
        <w:t>ttention</w:t>
      </w:r>
      <w:r w:rsidR="00C87E62">
        <w:t xml:space="preserve"> </w:t>
      </w:r>
      <w:r w:rsidR="00C87E62" w:rsidRPr="00C87E62">
        <w:t>Module</w:t>
      </w:r>
      <w:bookmarkEnd w:id="43"/>
    </w:p>
    <w:p w:rsidR="00CE478A" w:rsidRDefault="00CE478A" w:rsidP="00CE478A">
      <w:pPr>
        <w:pStyle w:val="-"/>
      </w:pPr>
      <w:r w:rsidRPr="00CE478A">
        <w:t xml:space="preserve">Travel </w:t>
      </w:r>
      <w:r w:rsidR="001B4073">
        <w:t>prediction</w:t>
      </w:r>
      <w:r w:rsidRPr="00CE478A">
        <w:t xml:space="preserve"> is a challenging and complex problem, where various factors may have an impact on the actual travel time and hence the accuracy of the prediction. We therefore want the model to combine multiple influencing factors to capture the rich information that cannot be inferred from experiments with individual influencing factors. In this paper, we design to fully capture the complex relationship between trajectory features and traffic </w:t>
      </w:r>
      <w:r w:rsidR="00C2776E">
        <w:t xml:space="preserve">violation </w:t>
      </w:r>
      <w:r w:rsidRPr="00CE478A">
        <w:t>features and weather features after obtaining the features of the influencing factors through the extractor module. Addressing this aim requires learning the attentional mapping between variables, using an attentional mechanism. Unlike methods such as RNN, the attention mechanism has no inductive bias in the order of multiple variables. In addition, it processes inputs in parallel and is able to mine associative relationships even when they are far apart</w:t>
      </w:r>
      <w:r w:rsidR="005E43D8">
        <w:t xml:space="preserve"> </w:t>
      </w:r>
      <w:r w:rsidR="00C1026C">
        <w:fldChar w:fldCharType="begin"/>
      </w:r>
      <w:r w:rsidR="008412AB">
        <w:instrText xml:space="preserve"> ADDIN EN.CITE &lt;EndNote&gt;&lt;Cite&gt;&lt;Author&gt;Vaswani&lt;/Author&gt;&lt;Year&gt;2017&lt;/Year&gt;&lt;RecNum&gt;63&lt;/RecNum&gt;&lt;DisplayText&gt;[65]&lt;/DisplayText&gt;&lt;record&gt;&lt;rec-number&gt;63&lt;/rec-number&gt;&lt;foreign-keys&gt;&lt;key app="EN" db-id="eewt0rsvl5x5dfe0wscvwxwn9zs20rwtxep2" timestamp="1694770515"&gt;63&lt;/key&gt;&lt;/foreign-keys&gt;&lt;ref-type name="Journal Article"&gt;17&lt;/ref-type&gt;&lt;contributors&gt;&lt;authors&gt;&lt;author&gt;Vaswani, Ashish&lt;/author&gt;&lt;author&gt;Shazeer, Noam&lt;/author&gt;&lt;author&gt;Parmar, Niki&lt;/author&gt;&lt;author&gt;Uszkoreit, Jakob&lt;/author&gt;&lt;author&gt;Jones, Llion&lt;/author&gt;&lt;author&gt;Gomez, Aidan N&lt;/author&gt;&lt;author&gt;Kaiser, Łukasz&lt;/author&gt;&lt;author&gt;Polosukhin, Illia&lt;/author&gt;&lt;/authors&gt;&lt;/contributors&gt;&lt;titles&gt;&lt;title&gt;Attention is all you need&lt;/title&gt;&lt;secondary-title&gt;Advances in Neural Information Processing Systems (NIPS)&lt;/secondary-title&gt;&lt;/titles&gt;&lt;periodical&gt;&lt;full-title&gt;Advances in Neural Information Processing Systems (NIPS)&lt;/full-title&gt;&lt;/periodical&gt;&lt;volume&gt;30&lt;/volume&gt;&lt;dates&gt;&lt;year&gt;2017&lt;/year&gt;&lt;/dates&gt;&lt;urls&gt;&lt;/urls&gt;&lt;/record&gt;&lt;/Cite&gt;&lt;/EndNote&gt;</w:instrText>
      </w:r>
      <w:r w:rsidR="00C1026C">
        <w:fldChar w:fldCharType="separate"/>
      </w:r>
      <w:r w:rsidR="008412AB">
        <w:rPr>
          <w:noProof/>
        </w:rPr>
        <w:t>[</w:t>
      </w:r>
      <w:hyperlink w:anchor="_ENREF_65" w:tooltip="Vaswani, 2017 #63" w:history="1">
        <w:r w:rsidR="008412AB">
          <w:rPr>
            <w:noProof/>
          </w:rPr>
          <w:t>65</w:t>
        </w:r>
      </w:hyperlink>
      <w:r w:rsidR="008412AB">
        <w:rPr>
          <w:noProof/>
        </w:rPr>
        <w:t>]</w:t>
      </w:r>
      <w:r w:rsidR="00C1026C">
        <w:fldChar w:fldCharType="end"/>
      </w:r>
      <w:r w:rsidRPr="00CE478A">
        <w:t>.</w:t>
      </w:r>
    </w:p>
    <w:p w:rsidR="00AC59A8" w:rsidRDefault="00AC59A8" w:rsidP="00CE478A">
      <w:pPr>
        <w:pStyle w:val="-"/>
      </w:pPr>
      <w:r w:rsidRPr="00AC59A8">
        <w:lastRenderedPageBreak/>
        <w:t xml:space="preserve">Attention mechanisms can be broadly classified into three categories: basic attention, hybrid attention, and time-invariant attention, whose main difference lies in how to select </w:t>
      </w:r>
      <w:bookmarkStart w:id="44" w:name="_Hlk145567130"/>
      <m:oMath>
        <m:r>
          <w:rPr>
            <w:rFonts w:ascii="Cambria Math" w:hAnsi="Cambria Math"/>
          </w:rPr>
          <m:t>query</m:t>
        </m:r>
      </m:oMath>
      <w:bookmarkEnd w:id="44"/>
      <w:r w:rsidRPr="00AC59A8">
        <w:t xml:space="preserve">, </w:t>
      </w:r>
      <w:bookmarkStart w:id="45" w:name="_Hlk145567135"/>
      <m:oMath>
        <m:r>
          <w:rPr>
            <w:rFonts w:ascii="Cambria Math" w:hAnsi="Cambria Math"/>
          </w:rPr>
          <m:t>key</m:t>
        </m:r>
      </m:oMath>
      <w:bookmarkEnd w:id="45"/>
      <w:r w:rsidR="00C87E62">
        <w:t xml:space="preserve"> </w:t>
      </w:r>
      <w:r w:rsidRPr="00AC59A8">
        <w:t xml:space="preserve">and </w:t>
      </w:r>
      <w:bookmarkStart w:id="46" w:name="_Hlk145567140"/>
      <m:oMath>
        <m:r>
          <w:rPr>
            <w:rFonts w:ascii="Cambria Math" w:hAnsi="Cambria Math"/>
          </w:rPr>
          <m:t>value</m:t>
        </m:r>
      </m:oMath>
      <w:bookmarkEnd w:id="46"/>
      <w:r w:rsidRPr="00AC59A8">
        <w:t>, as shown in</w:t>
      </w:r>
      <w:r>
        <w:t xml:space="preserve"> </w:t>
      </w:r>
      <w:r w:rsidRPr="00AC59A8">
        <w:fldChar w:fldCharType="begin"/>
      </w:r>
      <w:r w:rsidRPr="00AC59A8">
        <w:instrText xml:space="preserve"> REF _Ref145567071 \h  \* MERGEFORMAT </w:instrText>
      </w:r>
      <w:r w:rsidRPr="00AC59A8">
        <w:fldChar w:fldCharType="separate"/>
      </w:r>
      <w:r w:rsidRPr="00AC59A8">
        <w:t xml:space="preserve">Fig. </w:t>
      </w:r>
      <w:r w:rsidRPr="00AC59A8">
        <w:rPr>
          <w:noProof/>
        </w:rPr>
        <w:t>5</w:t>
      </w:r>
      <w:r w:rsidRPr="00AC59A8">
        <w:fldChar w:fldCharType="end"/>
      </w:r>
      <w:r w:rsidRPr="00AC59A8">
        <w:t>.</w:t>
      </w:r>
    </w:p>
    <w:p w:rsidR="00AC59A8" w:rsidRDefault="00AC59A8" w:rsidP="00CE478A">
      <w:pPr>
        <w:pStyle w:val="-"/>
      </w:pPr>
      <w:r>
        <w:rPr>
          <w:noProof/>
        </w:rPr>
        <w:drawing>
          <wp:inline distT="0" distB="0" distL="0" distR="0" wp14:anchorId="5D26A61F" wp14:editId="2EBFE2AE">
            <wp:extent cx="5256530" cy="1149350"/>
            <wp:effectExtent l="0" t="0" r="127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3-注意力机制对比.png"/>
                    <pic:cNvPicPr/>
                  </pic:nvPicPr>
                  <pic:blipFill>
                    <a:blip r:embed="rId14"/>
                    <a:stretch>
                      <a:fillRect/>
                    </a:stretch>
                  </pic:blipFill>
                  <pic:spPr>
                    <a:xfrm>
                      <a:off x="0" y="0"/>
                      <a:ext cx="5256530" cy="1149350"/>
                    </a:xfrm>
                    <a:prstGeom prst="rect">
                      <a:avLst/>
                    </a:prstGeom>
                  </pic:spPr>
                </pic:pic>
              </a:graphicData>
            </a:graphic>
          </wp:inline>
        </w:drawing>
      </w:r>
    </w:p>
    <w:p w:rsidR="00AC59A8" w:rsidRDefault="00AC59A8" w:rsidP="00AC59A8">
      <w:pPr>
        <w:pStyle w:val="a9"/>
      </w:pPr>
      <w:bookmarkStart w:id="47" w:name="_Ref145567071"/>
      <w:r w:rsidRPr="00AC59A8">
        <w:rPr>
          <w:b/>
        </w:rPr>
        <w:t xml:space="preserve">Fig. </w:t>
      </w:r>
      <w:r w:rsidRPr="00AC59A8">
        <w:rPr>
          <w:b/>
        </w:rPr>
        <w:fldChar w:fldCharType="begin"/>
      </w:r>
      <w:r w:rsidRPr="00AC59A8">
        <w:rPr>
          <w:b/>
        </w:rPr>
        <w:instrText xml:space="preserve"> SEQ Fig. \* ARABIC </w:instrText>
      </w:r>
      <w:r w:rsidRPr="00AC59A8">
        <w:rPr>
          <w:b/>
        </w:rPr>
        <w:fldChar w:fldCharType="separate"/>
      </w:r>
      <w:r w:rsidR="00343B99">
        <w:rPr>
          <w:b/>
          <w:noProof/>
        </w:rPr>
        <w:t>5</w:t>
      </w:r>
      <w:r w:rsidRPr="00AC59A8">
        <w:rPr>
          <w:b/>
        </w:rPr>
        <w:fldChar w:fldCharType="end"/>
      </w:r>
      <w:bookmarkEnd w:id="47"/>
      <w:r w:rsidRPr="00AC59A8">
        <w:rPr>
          <w:b/>
        </w:rPr>
        <w:t>.</w:t>
      </w:r>
      <w:r>
        <w:t xml:space="preserve"> </w:t>
      </w:r>
      <w:r w:rsidRPr="00AC59A8">
        <w:t>Comparison of Attention Mechanisms</w:t>
      </w:r>
    </w:p>
    <w:p w:rsidR="00AC59A8" w:rsidRDefault="00AC59A8" w:rsidP="00265CBD">
      <w:pPr>
        <w:pStyle w:val="-"/>
      </w:pPr>
      <w:r w:rsidRPr="00AC59A8">
        <w:t xml:space="preserve">For the method proposed in this chapter, if the basic attention mechanism is used, simply using the pattern vector </w:t>
      </w:r>
      <m:oMath>
        <m:sSub>
          <m:sSubPr>
            <m:ctrlPr>
              <w:rPr>
                <w:rFonts w:ascii="Cambria Math" w:hAnsi="Cambria Math"/>
              </w:rPr>
            </m:ctrlPr>
          </m:sSubPr>
          <m:e>
            <m:r>
              <w:rPr>
                <w:rFonts w:ascii="Cambria Math" w:hAnsi="Cambria Math" w:hint="eastAsia"/>
              </w:rPr>
              <m:t>u</m:t>
            </m:r>
          </m:e>
          <m:sub>
            <m:r>
              <w:rPr>
                <w:rFonts w:ascii="Cambria Math" w:hAnsi="Cambria Math" w:hint="eastAsia"/>
              </w:rPr>
              <m:t>i</m:t>
            </m:r>
          </m:sub>
        </m:sSub>
      </m:oMath>
      <w:r w:rsidRPr="00AC59A8">
        <w:t xml:space="preserve"> as the </w:t>
      </w:r>
      <m:oMath>
        <m:r>
          <w:rPr>
            <w:rFonts w:ascii="Cambria Math" w:hAnsi="Cambria Math"/>
          </w:rPr>
          <m:t>query</m:t>
        </m:r>
      </m:oMath>
      <w:r w:rsidRPr="00AC59A8">
        <w:t xml:space="preserve">, </w:t>
      </w:r>
      <m:oMath>
        <m:r>
          <w:rPr>
            <w:rFonts w:ascii="Cambria Math" w:hAnsi="Cambria Math"/>
          </w:rPr>
          <m:t>key</m:t>
        </m:r>
      </m:oMath>
      <w:r w:rsidRPr="00AC59A8">
        <w:t xml:space="preserve">, and </w:t>
      </w:r>
      <m:oMath>
        <m:r>
          <w:rPr>
            <w:rFonts w:ascii="Cambria Math" w:hAnsi="Cambria Math"/>
          </w:rPr>
          <m:t>value</m:t>
        </m:r>
      </m:oMath>
      <w:r w:rsidRPr="00AC59A8">
        <w:t xml:space="preserve">of each variable at the same time in order to find target variables similar to </w:t>
      </w:r>
      <m:oMath>
        <m:sSub>
          <m:sSubPr>
            <m:ctrlPr>
              <w:rPr>
                <w:rFonts w:ascii="Cambria Math" w:hAnsi="Cambria Math"/>
              </w:rPr>
            </m:ctrlPr>
          </m:sSubPr>
          <m:e>
            <m:r>
              <w:rPr>
                <w:rFonts w:ascii="Cambria Math" w:hAnsi="Cambria Math" w:hint="eastAsia"/>
              </w:rPr>
              <m:t>u</m:t>
            </m:r>
          </m:e>
          <m:sub>
            <m:r>
              <w:rPr>
                <w:rFonts w:ascii="Cambria Math" w:hAnsi="Cambria Math" w:hint="eastAsia"/>
              </w:rPr>
              <m:t>i</m:t>
            </m:r>
          </m:sub>
        </m:sSub>
      </m:oMath>
      <w:r w:rsidRPr="00AC59A8">
        <w:t xml:space="preserve">, and then combining their observations in order to improve the prediction accuracy of the variable </w:t>
      </w:r>
      <m:oMath>
        <m:r>
          <w:rPr>
            <w:rFonts w:ascii="Cambria Math" w:hAnsi="Cambria Math" w:hint="eastAsia"/>
          </w:rPr>
          <m:t>i</m:t>
        </m:r>
      </m:oMath>
      <w:r w:rsidRPr="00AC59A8">
        <w:t xml:space="preserve">, there would be a major limitation that the correlation depends only on the current pattern and ignores the intrinsic data attributes. Therefore, using the time-invariant attention mechanism proposed in the AttnAR work </w:t>
      </w:r>
      <w:r w:rsidR="00C1026C">
        <w:fldChar w:fldCharType="begin"/>
      </w:r>
      <w:r w:rsidR="008412AB">
        <w:instrText xml:space="preserve"> ADDIN EN.CITE &lt;EndNote&gt;&lt;Cite ExcludeYear="1"&gt;&lt;Author&gt;Yoo&lt;/Author&gt;&lt;Year&gt;2021&lt;/Year&gt;&lt;RecNum&gt;56&lt;/RecNum&gt;&lt;DisplayText&gt;[59]&lt;/DisplayText&gt;&lt;record&gt;&lt;rec-number&gt;56&lt;/rec-number&gt;&lt;foreign-keys&gt;&lt;key app="EN" db-id="eewt0rsvl5x5dfe0wscvwxwn9zs20rwtxep2" timestamp="1694768825"&gt;56&lt;/key&gt;&lt;/foreign-keys&gt;&lt;ref-type name="Conference Proceedings"&gt;10&lt;/ref-type&gt;&lt;contributors&gt;&lt;authors&gt;&lt;author&gt;Yoo, Jaemin&lt;/author&gt;&lt;author&gt;Kang, U&lt;/author&gt;&lt;/authors&gt;&lt;/contributors&gt;&lt;titles&gt;&lt;title&gt;Attention-Based Autoregression for Accurate and Efficient Multivariate Time Series Forecasting&lt;/title&gt;&lt;secondary-title&gt;Proceedings of the SIAM International Conference on Data Mining (SDM)&lt;/secondary-title&gt;&lt;/titles&gt;&lt;pages&gt;531-539&lt;/pages&gt;&lt;dates&gt;&lt;year&gt;2021&lt;/year&gt;&lt;/dates&gt;&lt;publisher&gt;SIAM&lt;/publisher&gt;&lt;urls&gt;&lt;/urls&gt;&lt;/record&gt;&lt;/Cite&gt;&lt;/EndNote&gt;</w:instrText>
      </w:r>
      <w:r w:rsidR="00C1026C">
        <w:fldChar w:fldCharType="separate"/>
      </w:r>
      <w:r w:rsidR="008412AB">
        <w:rPr>
          <w:noProof/>
        </w:rPr>
        <w:t>[</w:t>
      </w:r>
      <w:hyperlink w:anchor="_ENREF_59" w:tooltip="Yoo, 2021 #56" w:history="1">
        <w:r w:rsidR="008412AB">
          <w:rPr>
            <w:noProof/>
          </w:rPr>
          <w:t>59</w:t>
        </w:r>
      </w:hyperlink>
      <w:r w:rsidR="008412AB">
        <w:rPr>
          <w:noProof/>
        </w:rPr>
        <w:t>]</w:t>
      </w:r>
      <w:r w:rsidR="00C1026C">
        <w:fldChar w:fldCharType="end"/>
      </w:r>
      <w:r w:rsidRPr="00AC59A8">
        <w:t xml:space="preserve">, the main attention function learns a static attention map that is independent of the pattern vectors. By randomly initialising an embedding vector </w:t>
      </w:r>
      <m:oMath>
        <m:sSub>
          <m:sSubPr>
            <m:ctrlPr>
              <w:rPr>
                <w:rFonts w:ascii="Cambria Math" w:hAnsi="Cambria Math"/>
                <w:i/>
              </w:rPr>
            </m:ctrlPr>
          </m:sSubPr>
          <m:e>
            <m:r>
              <w:rPr>
                <w:rFonts w:ascii="Cambria Math" w:hAnsi="Cambria Math"/>
              </w:rPr>
              <m:t>h</m:t>
            </m:r>
          </m:e>
          <m:sub>
            <m:r>
              <w:rPr>
                <w:rFonts w:ascii="Cambria Math" w:hAnsi="Cambria Math"/>
                <w:vertAlign w:val="subscript"/>
              </w:rPr>
              <m:t>i</m:t>
            </m:r>
          </m:sub>
        </m:sSub>
      </m:oMath>
      <w:r w:rsidRPr="00AC59A8">
        <w:t xml:space="preserve"> for each variable </w:t>
      </w:r>
      <m:oMath>
        <m:r>
          <w:rPr>
            <w:rFonts w:ascii="Cambria Math" w:hAnsi="Cambria Math" w:hint="eastAsia"/>
          </w:rPr>
          <m:t>i</m:t>
        </m:r>
      </m:oMath>
      <w:r w:rsidRPr="00AC59A8">
        <w:t xml:space="preserve"> as a trainable parameter and updating it through backpropagation the corresponding embedding vector </w:t>
      </w:r>
      <m:oMath>
        <m:sSub>
          <m:sSubPr>
            <m:ctrlPr>
              <w:rPr>
                <w:rFonts w:ascii="Cambria Math" w:hAnsi="Cambria Math"/>
                <w:i/>
              </w:rPr>
            </m:ctrlPr>
          </m:sSubPr>
          <m:e>
            <m:r>
              <w:rPr>
                <w:rFonts w:ascii="Cambria Math" w:hAnsi="Cambria Math"/>
              </w:rPr>
              <m:t>h</m:t>
            </m:r>
          </m:e>
          <m:sub>
            <m:r>
              <w:rPr>
                <w:rFonts w:ascii="Cambria Math" w:hAnsi="Cambria Math"/>
                <w:vertAlign w:val="subscript"/>
              </w:rPr>
              <m:t>i</m:t>
            </m:r>
          </m:sub>
        </m:sSub>
      </m:oMath>
      <w:r w:rsidRPr="00AC59A8">
        <w:t xml:space="preserve"> of variable i can be obtained and used as </w:t>
      </w:r>
      <m:oMath>
        <m:r>
          <w:rPr>
            <w:rFonts w:ascii="Cambria Math" w:hAnsi="Cambria Math"/>
          </w:rPr>
          <m:t>query</m:t>
        </m:r>
      </m:oMath>
      <w:r w:rsidR="00265CBD">
        <w:rPr>
          <w:rFonts w:hint="eastAsia"/>
        </w:rPr>
        <w:t xml:space="preserve"> </w:t>
      </w:r>
      <w:r w:rsidRPr="00AC59A8">
        <w:t xml:space="preserve">and </w:t>
      </w:r>
      <m:oMath>
        <m:r>
          <w:rPr>
            <w:rFonts w:ascii="Cambria Math" w:hAnsi="Cambria Math"/>
          </w:rPr>
          <m:t>key</m:t>
        </m:r>
      </m:oMath>
      <w:r w:rsidRPr="00AC59A8">
        <w:t>. this means that the attention maps that can be learnt using time-invariant attention are completely determined by the intrinsic attributes of the variables, which makes the time-invariant attention mechanism show excellent robustness and consistency to the input model without being affected by the intrinsic properties of the variables. robustness and consistency independent of changes in the input model. This is crucial for learning the intrinsic relationships between variables, and thus is advantageous in multivariate prediction.</w:t>
      </w:r>
    </w:p>
    <w:p w:rsidR="00265CBD" w:rsidRDefault="00265CBD" w:rsidP="00265CBD">
      <w:pPr>
        <w:pStyle w:val="-"/>
      </w:pPr>
      <w:r w:rsidRPr="00265CBD">
        <w:t xml:space="preserve">Given the pattern vector </w:t>
      </w:r>
      <m:oMath>
        <m:sSub>
          <m:sSubPr>
            <m:ctrlPr>
              <w:rPr>
                <w:rFonts w:ascii="Cambria Math" w:hAnsi="Cambria Math"/>
              </w:rPr>
            </m:ctrlPr>
          </m:sSubPr>
          <m:e>
            <m:r>
              <w:rPr>
                <w:rFonts w:ascii="Cambria Math" w:hAnsi="Cambria Math" w:hint="eastAsia"/>
              </w:rPr>
              <m:t>u</m:t>
            </m:r>
          </m:e>
          <m:sub>
            <m:r>
              <w:rPr>
                <w:rFonts w:ascii="Cambria Math" w:hAnsi="Cambria Math" w:hint="eastAsia"/>
              </w:rPr>
              <m:t>i</m:t>
            </m:r>
          </m:sub>
        </m:sSub>
      </m:oMath>
      <w:r w:rsidRPr="00265CBD">
        <w:t xml:space="preserve"> and as a </w:t>
      </w:r>
      <m:oMath>
        <m:r>
          <w:rPr>
            <w:rFonts w:ascii="Cambria Math" w:hAnsi="Cambria Math"/>
          </w:rPr>
          <m:t>value</m:t>
        </m:r>
      </m:oMath>
      <w:r w:rsidR="008A6FF5">
        <w:rPr>
          <w:rFonts w:hint="eastAsia"/>
        </w:rPr>
        <w:t xml:space="preserve"> </w:t>
      </w:r>
      <w:r w:rsidRPr="00265CBD">
        <w:t xml:space="preserve">vector and the embedding vector </w:t>
      </w:r>
      <m:oMath>
        <m:sSub>
          <m:sSubPr>
            <m:ctrlPr>
              <w:rPr>
                <w:rFonts w:ascii="Cambria Math" w:hAnsi="Cambria Math"/>
                <w:i/>
              </w:rPr>
            </m:ctrlPr>
          </m:sSubPr>
          <m:e>
            <m:r>
              <w:rPr>
                <w:rFonts w:ascii="Cambria Math" w:hAnsi="Cambria Math"/>
              </w:rPr>
              <m:t>h</m:t>
            </m:r>
          </m:e>
          <m:sub>
            <m:r>
              <w:rPr>
                <w:rFonts w:ascii="Cambria Math" w:hAnsi="Cambria Math"/>
                <w:vertAlign w:val="subscript"/>
              </w:rPr>
              <m:t>i</m:t>
            </m:r>
          </m:sub>
        </m:sSub>
      </m:oMath>
      <w:r w:rsidRPr="00265CBD">
        <w:t xml:space="preserve"> and as a </w:t>
      </w:r>
      <m:oMath>
        <m:r>
          <w:rPr>
            <w:rFonts w:ascii="Cambria Math" w:hAnsi="Cambria Math"/>
          </w:rPr>
          <m:t>query</m:t>
        </m:r>
      </m:oMath>
      <w:r w:rsidR="008A6FF5">
        <w:rPr>
          <w:rFonts w:hint="eastAsia"/>
        </w:rPr>
        <w:t xml:space="preserve"> </w:t>
      </w:r>
      <w:r w:rsidRPr="00265CBD">
        <w:t xml:space="preserve">and </w:t>
      </w:r>
      <m:oMath>
        <m:r>
          <w:rPr>
            <w:rFonts w:ascii="Cambria Math" w:hAnsi="Cambria Math"/>
          </w:rPr>
          <m:t>key</m:t>
        </m:r>
      </m:oMath>
      <w:r w:rsidR="008A6FF5">
        <w:rPr>
          <w:rFonts w:hint="eastAsia"/>
        </w:rPr>
        <w:t xml:space="preserve"> </w:t>
      </w:r>
      <w:r w:rsidRPr="00265CBD">
        <w:t xml:space="preserve">vector of variable </w:t>
      </w:r>
      <m:oMath>
        <m:r>
          <w:rPr>
            <w:rFonts w:ascii="Cambria Math" w:hAnsi="Cambria Math" w:hint="eastAsia"/>
          </w:rPr>
          <m:t>i</m:t>
        </m:r>
      </m:oMath>
      <w:r w:rsidRPr="00265CBD">
        <w:t xml:space="preserve">, the aggregation vector </w:t>
      </w:r>
      <m:oMath>
        <m:sSub>
          <m:sSubPr>
            <m:ctrlPr>
              <w:rPr>
                <w:rFonts w:ascii="Cambria Math" w:hAnsi="Cambria Math"/>
                <w:i/>
              </w:rPr>
            </m:ctrlPr>
          </m:sSubPr>
          <m:e>
            <m:r>
              <m:rPr>
                <m:sty m:val="bi"/>
              </m:rPr>
              <w:rPr>
                <w:rFonts w:ascii="Cambria Math" w:hAnsi="Cambria Math"/>
              </w:rPr>
              <m:t>a</m:t>
            </m:r>
          </m:e>
          <m:sub>
            <m:r>
              <w:rPr>
                <w:rFonts w:ascii="Cambria Math" w:hAnsi="Cambria Math"/>
              </w:rPr>
              <m:t>i</m:t>
            </m:r>
          </m:sub>
        </m:sSub>
      </m:oMath>
      <w:r w:rsidRPr="00265CBD">
        <w:t xml:space="preserve"> (attention) of variable </w:t>
      </w:r>
      <m:oMath>
        <m:r>
          <w:rPr>
            <w:rFonts w:ascii="Cambria Math" w:hAnsi="Cambria Math" w:hint="eastAsia"/>
          </w:rPr>
          <m:t>i</m:t>
        </m:r>
      </m:oMath>
      <w:r w:rsidRPr="00265CBD">
        <w:t xml:space="preserve"> will be computed using the time-invariant attention method as follows:</w:t>
      </w:r>
    </w:p>
    <w:p w:rsidR="00C87E62" w:rsidRPr="00C87E62" w:rsidRDefault="00C4320C" w:rsidP="00265CBD">
      <w:pPr>
        <w:pStyle w:val="-"/>
      </w:pPr>
      <m:oMathPara>
        <m:oMath>
          <m:eqArr>
            <m:eqArrPr>
              <m:maxDist m:val="1"/>
              <m:ctrlPr>
                <w:rPr>
                  <w:rFonts w:ascii="Cambria Math" w:hAnsi="Cambria Math"/>
                  <w:i/>
                </w:rPr>
              </m:ctrlPr>
            </m:eqArrPr>
            <m:e>
              <m:sSub>
                <m:sSubPr>
                  <m:ctrlPr>
                    <w:rPr>
                      <w:rFonts w:ascii="Cambria Math" w:hAnsi="Cambria Math"/>
                      <w:i/>
                    </w:rPr>
                  </m:ctrlPr>
                </m:sSubPr>
                <m:e>
                  <m:r>
                    <m:rPr>
                      <m:sty m:val="bi"/>
                    </m:rPr>
                    <w:rPr>
                      <w:rFonts w:ascii="Cambria Math" w:hAnsi="Cambria Math"/>
                    </w:rPr>
                    <m:t>a</m:t>
                  </m:r>
                </m:e>
                <m:sub>
                  <m:r>
                    <w:rPr>
                      <w:rFonts w:ascii="Cambria Math" w:hAnsi="Cambria Math"/>
                    </w:rPr>
                    <m:t>i</m:t>
                  </m:r>
                </m:sub>
              </m:sSub>
              <m:r>
                <w:rPr>
                  <w:rFonts w:ascii="Cambria Math" w:hAnsi="Cambria Math"/>
                </w:rPr>
                <m:t>=</m:t>
              </m:r>
              <m:f>
                <m:fPr>
                  <m:ctrlPr>
                    <w:rPr>
                      <w:rFonts w:ascii="Cambria Math" w:hAnsi="Cambria Math"/>
                      <w:i/>
                    </w:rPr>
                  </m:ctrlPr>
                </m:fPr>
                <m:num>
                  <m:nary>
                    <m:naryPr>
                      <m:chr m:val="∑"/>
                      <m:limLoc m:val="subSup"/>
                      <m:supHide m:val="1"/>
                      <m:ctrlPr>
                        <w:rPr>
                          <w:rFonts w:ascii="Cambria Math" w:hAnsi="Cambria Math"/>
                          <w:i/>
                        </w:rPr>
                      </m:ctrlPr>
                    </m:naryPr>
                    <m:sub>
                      <m:r>
                        <w:rPr>
                          <w:rFonts w:ascii="Cambria Math" w:hAnsi="Cambria Math" w:hint="eastAsia"/>
                        </w:rPr>
                        <m:t>m</m:t>
                      </m:r>
                    </m:sub>
                    <m:sup/>
                    <m:e>
                      <m:r>
                        <w:rPr>
                          <w:rFonts w:ascii="Cambria Math" w:hAnsi="Cambria Math"/>
                        </w:rPr>
                        <m:t>exp</m:t>
                      </m:r>
                      <m:d>
                        <m:dPr>
                          <m:ctrlPr>
                            <w:rPr>
                              <w:rFonts w:ascii="Cambria Math" w:hAnsi="Cambria Math"/>
                              <w:i/>
                            </w:rPr>
                          </m:ctrlPr>
                        </m:dPr>
                        <m:e>
                          <m:sSubSup>
                            <m:sSubSupPr>
                              <m:ctrlPr>
                                <w:rPr>
                                  <w:rFonts w:ascii="Cambria Math" w:hAnsi="Cambria Math"/>
                                  <w:i/>
                                </w:rPr>
                              </m:ctrlPr>
                            </m:sSubSupPr>
                            <m:e>
                              <m:r>
                                <m:rPr>
                                  <m:sty m:val="bi"/>
                                </m:rPr>
                                <w:rPr>
                                  <w:rFonts w:ascii="Cambria Math" w:hAnsi="Cambria Math"/>
                                </w:rPr>
                                <m:t>h</m:t>
                              </m:r>
                            </m:e>
                            <m:sub>
                              <m:r>
                                <w:rPr>
                                  <w:rFonts w:ascii="Cambria Math" w:hAnsi="Cambria Math"/>
                                </w:rPr>
                                <m:t>i</m:t>
                              </m:r>
                            </m:sub>
                            <m:sup>
                              <m:r>
                                <w:rPr>
                                  <w:rFonts w:ascii="Cambria Math" w:hAnsi="Cambria Math"/>
                                </w:rPr>
                                <m:t>T</m:t>
                              </m:r>
                            </m:sup>
                          </m:sSubSup>
                          <m:sSub>
                            <m:sSubPr>
                              <m:ctrlPr>
                                <w:rPr>
                                  <w:rFonts w:ascii="Cambria Math" w:hAnsi="Cambria Math"/>
                                  <w:i/>
                                </w:rPr>
                              </m:ctrlPr>
                            </m:sSubPr>
                            <m:e>
                              <m:r>
                                <m:rPr>
                                  <m:sty m:val="bi"/>
                                </m:rPr>
                                <w:rPr>
                                  <w:rFonts w:ascii="Cambria Math" w:hAnsi="Cambria Math"/>
                                </w:rPr>
                                <m:t>h</m:t>
                              </m:r>
                            </m:e>
                            <m:sub>
                              <m:r>
                                <w:rPr>
                                  <w:rFonts w:ascii="Cambria Math" w:hAnsi="Cambria Math" w:hint="eastAsia"/>
                                </w:rPr>
                                <m:t>m</m:t>
                              </m:r>
                            </m:sub>
                          </m:sSub>
                        </m:e>
                      </m:d>
                      <m:sSub>
                        <m:sSubPr>
                          <m:ctrlPr>
                            <w:rPr>
                              <w:rFonts w:ascii="Cambria Math" w:hAnsi="Cambria Math"/>
                              <w:i/>
                            </w:rPr>
                          </m:ctrlPr>
                        </m:sSubPr>
                        <m:e>
                          <m:r>
                            <m:rPr>
                              <m:sty m:val="bi"/>
                            </m:rPr>
                            <w:rPr>
                              <w:rFonts w:ascii="Cambria Math" w:hAnsi="Cambria Math"/>
                            </w:rPr>
                            <m:t>u</m:t>
                          </m:r>
                        </m:e>
                        <m:sub>
                          <m:r>
                            <w:rPr>
                              <w:rFonts w:ascii="Cambria Math" w:hAnsi="Cambria Math" w:hint="eastAsia"/>
                            </w:rPr>
                            <m:t>m</m:t>
                          </m:r>
                        </m:sub>
                      </m:sSub>
                    </m:e>
                  </m:nary>
                </m:num>
                <m:den>
                  <m:nary>
                    <m:naryPr>
                      <m:chr m:val="∑"/>
                      <m:limLoc m:val="subSup"/>
                      <m:supHide m:val="1"/>
                      <m:ctrlPr>
                        <w:rPr>
                          <w:rFonts w:ascii="Cambria Math" w:hAnsi="Cambria Math"/>
                          <w:i/>
                        </w:rPr>
                      </m:ctrlPr>
                    </m:naryPr>
                    <m:sub>
                      <m:r>
                        <w:rPr>
                          <w:rFonts w:ascii="Cambria Math" w:hAnsi="Cambria Math" w:hint="eastAsia"/>
                        </w:rPr>
                        <m:t>n</m:t>
                      </m:r>
                    </m:sub>
                    <m:sup/>
                    <m:e>
                      <m:r>
                        <w:rPr>
                          <w:rFonts w:ascii="Cambria Math" w:hAnsi="Cambria Math"/>
                        </w:rPr>
                        <m:t>exp</m:t>
                      </m:r>
                      <m:d>
                        <m:dPr>
                          <m:ctrlPr>
                            <w:rPr>
                              <w:rFonts w:ascii="Cambria Math" w:hAnsi="Cambria Math"/>
                              <w:i/>
                            </w:rPr>
                          </m:ctrlPr>
                        </m:dPr>
                        <m:e>
                          <m:sSup>
                            <m:sSupPr>
                              <m:ctrlPr>
                                <w:rPr>
                                  <w:rFonts w:ascii="Cambria Math" w:hAnsi="Cambria Math"/>
                                  <w:i/>
                                </w:rPr>
                              </m:ctrlPr>
                            </m:sSupPr>
                            <m:e>
                              <m:r>
                                <m:rPr>
                                  <m:sty m:val="bi"/>
                                </m:rPr>
                                <w:rPr>
                                  <w:rFonts w:ascii="Cambria Math" w:hAnsi="Cambria Math"/>
                                </w:rPr>
                                <m:t>h</m:t>
                              </m:r>
                            </m:e>
                            <m:sup>
                              <m:r>
                                <w:rPr>
                                  <w:rFonts w:ascii="Cambria Math" w:hAnsi="Cambria Math"/>
                                </w:rPr>
                                <m:t>T</m:t>
                              </m:r>
                            </m:sup>
                          </m:sSup>
                          <m:sSub>
                            <m:sSubPr>
                              <m:ctrlPr>
                                <w:rPr>
                                  <w:rFonts w:ascii="Cambria Math" w:hAnsi="Cambria Math"/>
                                  <w:i/>
                                </w:rPr>
                              </m:ctrlPr>
                            </m:sSubPr>
                            <m:e>
                              <m:r>
                                <m:rPr>
                                  <m:sty m:val="bi"/>
                                </m:rPr>
                                <w:rPr>
                                  <w:rFonts w:ascii="Cambria Math" w:hAnsi="Cambria Math"/>
                                </w:rPr>
                                <m:t>h</m:t>
                              </m:r>
                            </m:e>
                            <m:sub>
                              <m:r>
                                <w:rPr>
                                  <w:rFonts w:ascii="Cambria Math" w:hAnsi="Cambria Math" w:hint="eastAsia"/>
                                </w:rPr>
                                <m:t>n</m:t>
                              </m:r>
                            </m:sub>
                          </m:sSub>
                        </m:e>
                      </m:d>
                    </m:e>
                  </m:nary>
                </m:den>
              </m:f>
              <m:r>
                <w:rPr>
                  <w:rFonts w:ascii="Cambria Math" w:hAnsi="Cambria Math"/>
                </w:rPr>
                <m:t>#</m:t>
              </m:r>
              <m:d>
                <m:dPr>
                  <m:ctrlPr>
                    <w:rPr>
                      <w:rFonts w:ascii="Cambria Math" w:hAnsi="Cambria Math"/>
                      <w:i/>
                    </w:rPr>
                  </m:ctrlPr>
                </m:dPr>
                <m:e>
                  <m:r>
                    <w:rPr>
                      <w:rFonts w:ascii="Cambria Math" w:hAnsi="Cambria Math"/>
                    </w:rPr>
                    <m:t>5</m:t>
                  </m:r>
                </m:e>
              </m:d>
            </m:e>
          </m:eqArr>
        </m:oMath>
      </m:oMathPara>
    </w:p>
    <w:p w:rsidR="00C87E62" w:rsidRPr="00C87E62" w:rsidRDefault="00C87E62" w:rsidP="00265CBD">
      <w:pPr>
        <w:pStyle w:val="-"/>
      </w:pPr>
      <w:r w:rsidRPr="00C87E62">
        <w:t xml:space="preserve">Another significant advantage of time-invariant attention is that the attention graphs obtained through time-invariant attention training are interpretable and can yield useful information about the target variables, i.e., the degree of correlation between them. In addition, the asymmetric relationships it learns can adequately capture the impact of traffic </w:t>
      </w:r>
      <w:r w:rsidR="00C2776E">
        <w:t xml:space="preserve">violation </w:t>
      </w:r>
      <w:r w:rsidRPr="00C87E62">
        <w:t xml:space="preserve">characteristics on the </w:t>
      </w:r>
      <w:r w:rsidR="001B4073">
        <w:t>travel prediction</w:t>
      </w:r>
      <w:r w:rsidRPr="00C87E62">
        <w:t xml:space="preserve"> task.</w:t>
      </w:r>
    </w:p>
    <w:p w:rsidR="00CE478A" w:rsidRDefault="00CE478A" w:rsidP="00CE478A">
      <w:pPr>
        <w:pStyle w:val="3"/>
      </w:pPr>
      <w:bookmarkStart w:id="48" w:name="_Toc145707177"/>
      <w:r>
        <w:rPr>
          <w:rFonts w:hint="eastAsia"/>
        </w:rPr>
        <w:t>P</w:t>
      </w:r>
      <w:r>
        <w:t>rediction</w:t>
      </w:r>
      <w:r w:rsidR="00C87E62">
        <w:t xml:space="preserve"> Module</w:t>
      </w:r>
      <w:bookmarkEnd w:id="48"/>
    </w:p>
    <w:p w:rsidR="00C87E62" w:rsidRDefault="00C87E62" w:rsidP="00C87E62">
      <w:pPr>
        <w:pStyle w:val="-"/>
      </w:pPr>
      <w:bookmarkStart w:id="49" w:name="_Hlk145567662"/>
      <w:r w:rsidRPr="00C87E62">
        <w:t xml:space="preserve">Before performing the final prediction, we additionally perform a global feature embedding to introduce some important auxiliary features and improve the prediction performance of the travel time estimation task. Each order data corresponds to some global features, such as driver number, pick-up/drop-off location, day of the week, etc. Since some of the global features are sparse, they are dimensionality reduced using the Embedding method </w:t>
      </w:r>
      <w:r w:rsidR="00C1026C">
        <w:fldChar w:fldCharType="begin"/>
      </w:r>
      <w:r w:rsidR="008412AB">
        <w:instrText xml:space="preserve"> ADDIN EN.CITE &lt;EndNote&gt;&lt;Cite ExcludeYear="1"&gt;&lt;Author&gt;Ma&lt;/Author&gt;&lt;Year&gt;2013&lt;/Year&gt;&lt;RecNum&gt;69&lt;/RecNum&gt;&lt;DisplayText&gt;[66]&lt;/DisplayText&gt;&lt;record&gt;&lt;rec-number&gt;69&lt;/rec-number&gt;&lt;foreign-keys&gt;&lt;key app="EN" db-id="eewt0rsvl5x5dfe0wscvwxwn9zs20rwtxep2" timestamp="1694771925"&gt;69&lt;/key&gt;&lt;/foreign-keys&gt;&lt;ref-type name="Conference Proceedings"&gt;10&lt;/ref-type&gt;&lt;contributors&gt;&lt;authors&gt;&lt;author&gt;Ma, Shuo&lt;/author&gt;&lt;author&gt;Zheng, Yu&lt;/author&gt;&lt;author&gt;Wolfson, Ouri&lt;/author&gt;&lt;/authors&gt;&lt;/contributors&gt;&lt;titles&gt;&lt;title&gt;T-share: A large-scale dynamic taxi ridesharing service&lt;/title&gt;&lt;secondary-title&gt;&lt;style face="normal" font="default" size="100%"&gt;The&lt;/style&gt;&lt;style face="normal" font="default" charset="134" size="100%"&gt; &lt;/style&gt;&lt;style face="normal" font="default" size="100%"&gt;29th IEEE International Conference on Data Engineering (ICDE)&lt;/style&gt;&lt;/secondary-title&gt;&lt;/titles&gt;&lt;pages&gt;410-421&lt;/pages&gt;&lt;dates&gt;&lt;year&gt;2013&lt;/year&gt;&lt;/dates&gt;&lt;publisher&gt;IEEE&lt;/publisher&gt;&lt;isbn&gt;1467349100&lt;/isbn&gt;&lt;urls&gt;&lt;/urls&gt;&lt;/record&gt;&lt;/Cite&gt;&lt;/EndNote&gt;</w:instrText>
      </w:r>
      <w:r w:rsidR="00C1026C">
        <w:fldChar w:fldCharType="separate"/>
      </w:r>
      <w:r w:rsidR="008412AB">
        <w:rPr>
          <w:noProof/>
        </w:rPr>
        <w:t>[</w:t>
      </w:r>
      <w:hyperlink w:anchor="_ENREF_66" w:tooltip="Ma, 2013 #69" w:history="1">
        <w:r w:rsidR="008412AB">
          <w:rPr>
            <w:noProof/>
          </w:rPr>
          <w:t>66</w:t>
        </w:r>
      </w:hyperlink>
      <w:r w:rsidR="008412AB">
        <w:rPr>
          <w:noProof/>
        </w:rPr>
        <w:t>]</w:t>
      </w:r>
      <w:r w:rsidR="00C1026C">
        <w:fldChar w:fldCharType="end"/>
      </w:r>
      <w:r w:rsidRPr="00C87E62">
        <w:t xml:space="preserve">. </w:t>
      </w:r>
      <w:r w:rsidR="00787B32" w:rsidRPr="00787B32">
        <w:t xml:space="preserve">What is special about this work is that weather features with road embedding features containing traffic events are introduced for each order data in this step to investigate the help of road information embedding for </w:t>
      </w:r>
      <w:r w:rsidR="001B4073">
        <w:t>travel prediction</w:t>
      </w:r>
      <w:r w:rsidR="00787B32" w:rsidRPr="00787B32">
        <w:t xml:space="preserve"> task. We finally join these vectors and numerical features into a combined vector </w:t>
      </w:r>
      <m:oMath>
        <m:sSub>
          <m:sSubPr>
            <m:ctrlPr>
              <w:rPr>
                <w:rFonts w:ascii="Cambria Math" w:hAnsi="Cambria Math"/>
                <w:lang w:val="x-none"/>
              </w:rPr>
            </m:ctrlPr>
          </m:sSubPr>
          <m:e>
            <m:r>
              <w:rPr>
                <w:rFonts w:ascii="Cambria Math" w:hAnsi="Cambria Math" w:hint="eastAsia"/>
                <w:lang w:val="x-none"/>
              </w:rPr>
              <m:t>S</m:t>
            </m:r>
          </m:e>
          <m:sub>
            <m:r>
              <w:rPr>
                <w:rFonts w:ascii="Cambria Math" w:hAnsi="Cambria Math" w:hint="eastAsia"/>
                <w:lang w:val="x-none"/>
              </w:rPr>
              <m:t>i</m:t>
            </m:r>
          </m:sub>
        </m:sSub>
      </m:oMath>
      <w:r w:rsidR="00787B32">
        <w:rPr>
          <w:rFonts w:hint="eastAsia"/>
          <w:lang w:val="x-none"/>
        </w:rPr>
        <w:t xml:space="preserve"> </w:t>
      </w:r>
      <w:r w:rsidR="00787B32" w:rsidRPr="00787B32">
        <w:t>as follows:</w:t>
      </w:r>
    </w:p>
    <w:bookmarkEnd w:id="49"/>
    <w:p w:rsidR="00787B32" w:rsidRPr="00DA5DBD" w:rsidRDefault="00C4320C" w:rsidP="00787B32">
      <w:pPr>
        <w:ind w:firstLine="420"/>
        <w:rPr>
          <w:i/>
        </w:rPr>
      </w:pPr>
      <m:oMathPara>
        <m:oMath>
          <m:eqArr>
            <m:eqArrPr>
              <m:maxDist m:val="1"/>
              <m:ctrlPr>
                <w:rPr>
                  <w:rFonts w:ascii="Cambria Math" w:hAnsi="Cambria Math"/>
                  <w:i/>
                </w:rPr>
              </m:ctrlPr>
            </m:eqArrPr>
            <m:e>
              <m:sSub>
                <m:sSubPr>
                  <m:ctrlPr>
                    <w:rPr>
                      <w:rFonts w:ascii="Cambria Math" w:hAnsi="Cambria Math"/>
                      <w:i/>
                    </w:rPr>
                  </m:ctrlPr>
                </m:sSubPr>
                <m:e>
                  <m:r>
                    <w:rPr>
                      <w:rFonts w:ascii="Cambria Math" w:hAnsi="Cambria Math"/>
                    </w:rPr>
                    <m:t>S</m:t>
                  </m:r>
                </m:e>
                <m:sub>
                  <m:r>
                    <w:rPr>
                      <w:rFonts w:ascii="Cambria Math" w:hAnsi="Cambria Math"/>
                    </w:rPr>
                    <m:t>i</m:t>
                  </m:r>
                </m:sub>
              </m:sSub>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i</m:t>
                  </m:r>
                </m:sub>
                <m:sup>
                  <m:sSub>
                    <m:sSubPr>
                      <m:ctrlPr>
                        <w:rPr>
                          <w:rFonts w:ascii="Cambria Math" w:hAnsi="Cambria Math"/>
                          <w:i/>
                        </w:rPr>
                      </m:ctrlPr>
                    </m:sSubPr>
                    <m:e>
                      <m:r>
                        <w:rPr>
                          <w:rFonts w:ascii="Cambria Math" w:hAnsi="Cambria Math"/>
                        </w:rPr>
                        <m:t>cat</m:t>
                      </m:r>
                    </m:e>
                    <m:sub>
                      <m:r>
                        <w:rPr>
                          <w:rFonts w:ascii="Cambria Math" w:hAnsi="Cambria Math"/>
                        </w:rPr>
                        <m:t>1</m:t>
                      </m:r>
                    </m:sub>
                  </m:sSub>
                </m:sup>
              </m:sSubSup>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i</m:t>
                  </m:r>
                </m:sub>
                <m:sup>
                  <m:sSub>
                    <m:sSubPr>
                      <m:ctrlPr>
                        <w:rPr>
                          <w:rFonts w:ascii="Cambria Math" w:hAnsi="Cambria Math"/>
                          <w:i/>
                        </w:rPr>
                      </m:ctrlPr>
                    </m:sSubPr>
                    <m:e>
                      <m:r>
                        <w:rPr>
                          <w:rFonts w:ascii="Cambria Math" w:hAnsi="Cambria Math"/>
                        </w:rPr>
                        <m:t>cat</m:t>
                      </m:r>
                    </m:e>
                    <m:sub>
                      <m:r>
                        <w:rPr>
                          <w:rFonts w:ascii="Cambria Math" w:hAnsi="Cambria Math" w:hint="eastAsia"/>
                        </w:rPr>
                        <m:t>j</m:t>
                      </m:r>
                    </m:sub>
                  </m:sSub>
                </m:sup>
              </m:sSubSup>
              <m:r>
                <w:rPr>
                  <w:rFonts w:ascii="Cambria Math" w:hAnsi="Cambria Math"/>
                </w:rPr>
                <m:t>∥</m:t>
              </m:r>
              <m:sSub>
                <m:sSubPr>
                  <m:ctrlPr>
                    <w:rPr>
                      <w:rFonts w:ascii="Cambria Math" w:hAnsi="Cambria Math"/>
                      <w:i/>
                    </w:rPr>
                  </m:ctrlPr>
                </m:sSubPr>
                <m:e>
                  <m:r>
                    <m:rPr>
                      <m:sty m:val="bi"/>
                    </m:rPr>
                    <w:rPr>
                      <w:rFonts w:ascii="Cambria Math" w:hAnsi="Cambria Math"/>
                    </w:rPr>
                    <m:t>W</m:t>
                  </m:r>
                </m:e>
                <m:sub>
                  <m:r>
                    <w:rPr>
                      <w:rFonts w:ascii="Cambria Math" w:hAnsi="Cambria Math" w:hint="eastAsia"/>
                    </w:rPr>
                    <m:t>i</m:t>
                  </m:r>
                </m:sub>
              </m:sSub>
              <m:r>
                <w:rPr>
                  <w:rFonts w:ascii="Cambria Math" w:hAnsi="Cambria Math"/>
                </w:rPr>
                <m:t>∥⋯∥</m:t>
              </m:r>
              <m:sSub>
                <m:sSubPr>
                  <m:ctrlPr>
                    <w:rPr>
                      <w:rFonts w:ascii="Cambria Math" w:hAnsi="Cambria Math"/>
                      <w:i/>
                    </w:rPr>
                  </m:ctrlPr>
                </m:sSubPr>
                <m:e>
                  <m:r>
                    <m:rPr>
                      <m:sty m:val="bi"/>
                    </m:rPr>
                    <w:rPr>
                      <w:rFonts w:ascii="Cambria Math" w:hAnsi="Cambria Math"/>
                    </w:rPr>
                    <m:t>R</m:t>
                  </m:r>
                </m:e>
                <m:sub>
                  <m:r>
                    <w:rPr>
                      <w:rFonts w:ascii="Cambria Math" w:hAnsi="Cambria Math" w:hint="eastAsia"/>
                    </w:rPr>
                    <m:t>i</m:t>
                  </m:r>
                </m:sub>
              </m:sSub>
              <m:r>
                <w:rPr>
                  <w:rFonts w:ascii="Cambria Math" w:hAnsi="Cambria Math"/>
                </w:rPr>
                <m:t>#</m:t>
              </m:r>
              <m:d>
                <m:dPr>
                  <m:ctrlPr>
                    <w:rPr>
                      <w:rFonts w:ascii="Cambria Math" w:hAnsi="Cambria Math"/>
                      <w:i/>
                    </w:rPr>
                  </m:ctrlPr>
                </m:dPr>
                <m:e>
                  <m:r>
                    <w:rPr>
                      <w:rFonts w:ascii="Cambria Math" w:hAnsi="Cambria Math"/>
                    </w:rPr>
                    <m:t>5</m:t>
                  </m:r>
                </m:e>
              </m:d>
            </m:e>
          </m:eqArr>
        </m:oMath>
      </m:oMathPara>
    </w:p>
    <w:p w:rsidR="00787B32" w:rsidRDefault="00200E22" w:rsidP="00C87E62">
      <w:pPr>
        <w:pStyle w:val="-"/>
      </w:pPr>
      <w:r w:rsidRPr="00200E22">
        <w:t xml:space="preserve">Since the aggregation vector </w:t>
      </w:r>
      <m:oMath>
        <m:sSub>
          <m:sSubPr>
            <m:ctrlPr>
              <w:rPr>
                <w:rFonts w:ascii="Cambria Math" w:hAnsi="Cambria Math"/>
                <w:i/>
              </w:rPr>
            </m:ctrlPr>
          </m:sSubPr>
          <m:e>
            <m:r>
              <m:rPr>
                <m:sty m:val="bi"/>
              </m:rPr>
              <w:rPr>
                <w:rFonts w:ascii="Cambria Math" w:hAnsi="Cambria Math"/>
              </w:rPr>
              <m:t>a</m:t>
            </m:r>
          </m:e>
          <m:sub>
            <m:r>
              <w:rPr>
                <w:rFonts w:ascii="Cambria Math" w:hAnsi="Cambria Math"/>
              </w:rPr>
              <m:t>i</m:t>
            </m:r>
          </m:sub>
        </m:sSub>
      </m:oMath>
      <w:r w:rsidRPr="00200E22">
        <w:t xml:space="preserve"> of variable i obtained after the attention module contains less information about variable i itself, some key information about variable i may be lost if only </w:t>
      </w:r>
      <m:oMath>
        <m:sSub>
          <m:sSubPr>
            <m:ctrlPr>
              <w:rPr>
                <w:rFonts w:ascii="Cambria Math" w:hAnsi="Cambria Math"/>
                <w:i/>
              </w:rPr>
            </m:ctrlPr>
          </m:sSubPr>
          <m:e>
            <m:r>
              <m:rPr>
                <m:sty m:val="bi"/>
              </m:rPr>
              <w:rPr>
                <w:rFonts w:ascii="Cambria Math" w:hAnsi="Cambria Math"/>
              </w:rPr>
              <m:t>a</m:t>
            </m:r>
          </m:e>
          <m:sub>
            <m:r>
              <w:rPr>
                <w:rFonts w:ascii="Cambria Math" w:hAnsi="Cambria Math"/>
              </w:rPr>
              <m:t>i</m:t>
            </m:r>
          </m:sub>
        </m:sSub>
      </m:oMath>
      <w:r w:rsidRPr="00200E22">
        <w:t xml:space="preserve"> itself is used for the final prediction. Therefore, the predictor module connects the pattern vector </w:t>
      </w:r>
      <m:oMath>
        <m:sSub>
          <m:sSubPr>
            <m:ctrlPr>
              <w:rPr>
                <w:rFonts w:ascii="Cambria Math" w:hAnsi="Cambria Math"/>
              </w:rPr>
            </m:ctrlPr>
          </m:sSubPr>
          <m:e>
            <m:r>
              <w:rPr>
                <w:rFonts w:ascii="Cambria Math" w:hAnsi="Cambria Math" w:hint="eastAsia"/>
              </w:rPr>
              <m:t>u</m:t>
            </m:r>
          </m:e>
          <m:sub>
            <m:r>
              <w:rPr>
                <w:rFonts w:ascii="Cambria Math" w:hAnsi="Cambria Math" w:hint="eastAsia"/>
              </w:rPr>
              <m:t>i</m:t>
            </m:r>
          </m:sub>
        </m:sSub>
      </m:oMath>
      <w:r w:rsidRPr="00200E22">
        <w:t xml:space="preserve"> of variable </w:t>
      </w:r>
      <m:oMath>
        <m:r>
          <w:rPr>
            <w:rFonts w:ascii="Cambria Math" w:hAnsi="Cambria Math" w:hint="eastAsia"/>
          </w:rPr>
          <m:t>i</m:t>
        </m:r>
      </m:oMath>
      <w:r w:rsidRPr="00200E22">
        <w:t xml:space="preserve">, the average of the aggregation vector </w:t>
      </w:r>
      <m:oMath>
        <m:sSub>
          <m:sSubPr>
            <m:ctrlPr>
              <w:rPr>
                <w:rFonts w:ascii="Cambria Math" w:hAnsi="Cambria Math"/>
                <w:i/>
              </w:rPr>
            </m:ctrlPr>
          </m:sSubPr>
          <m:e>
            <m:r>
              <m:rPr>
                <m:sty m:val="bi"/>
              </m:rPr>
              <w:rPr>
                <w:rFonts w:ascii="Cambria Math" w:hAnsi="Cambria Math"/>
              </w:rPr>
              <m:t>a</m:t>
            </m:r>
          </m:e>
          <m:sub>
            <m:r>
              <w:rPr>
                <w:rFonts w:ascii="Cambria Math" w:hAnsi="Cambria Math"/>
              </w:rPr>
              <m:t>i</m:t>
            </m:r>
          </m:sub>
        </m:sSub>
      </m:oMath>
      <w:r w:rsidRPr="00200E22">
        <w:t xml:space="preserve"> obtained by variable </w:t>
      </w:r>
      <m:oMath>
        <m:r>
          <w:rPr>
            <w:rFonts w:ascii="Cambria Math" w:hAnsi="Cambria Math" w:hint="eastAsia"/>
          </w:rPr>
          <m:t>i</m:t>
        </m:r>
      </m:oMath>
      <w:r w:rsidRPr="00200E22">
        <w:t xml:space="preserve"> through the attention module, and the global feature combination vector </w:t>
      </w:r>
      <m:oMath>
        <m:sSub>
          <m:sSubPr>
            <m:ctrlPr>
              <w:rPr>
                <w:rFonts w:ascii="Cambria Math" w:hAnsi="Cambria Math"/>
                <w:lang w:val="x-none"/>
              </w:rPr>
            </m:ctrlPr>
          </m:sSubPr>
          <m:e>
            <m:r>
              <w:rPr>
                <w:rFonts w:ascii="Cambria Math" w:hAnsi="Cambria Math" w:hint="eastAsia"/>
                <w:lang w:val="x-none"/>
              </w:rPr>
              <m:t>S</m:t>
            </m:r>
          </m:e>
          <m:sub>
            <m:r>
              <w:rPr>
                <w:rFonts w:ascii="Cambria Math" w:hAnsi="Cambria Math" w:hint="eastAsia"/>
                <w:lang w:val="x-none"/>
              </w:rPr>
              <m:t>i</m:t>
            </m:r>
          </m:sub>
        </m:sSub>
      </m:oMath>
      <w:r w:rsidRPr="00200E22">
        <w:t xml:space="preserve"> to produce the prediction of the travel time </w:t>
      </w:r>
      <m:oMath>
        <m:acc>
          <m:accPr>
            <m:ctrlPr>
              <w:rPr>
                <w:rFonts w:ascii="Cambria Math" w:hAnsi="Cambria Math"/>
                <w:lang w:val="x-none"/>
              </w:rPr>
            </m:ctrlPr>
          </m:accPr>
          <m:e>
            <m:sSub>
              <m:sSubPr>
                <m:ctrlPr>
                  <w:rPr>
                    <w:rFonts w:ascii="Cambria Math" w:hAnsi="Cambria Math"/>
                    <w:i/>
                    <w:lang w:val="x-none"/>
                  </w:rPr>
                </m:ctrlPr>
              </m:sSubPr>
              <m:e>
                <m:r>
                  <w:rPr>
                    <w:rFonts w:ascii="Cambria Math" w:hAnsi="Cambria Math" w:hint="eastAsia"/>
                    <w:lang w:val="x-none"/>
                  </w:rPr>
                  <m:t>y</m:t>
                </m:r>
              </m:e>
              <m:sub>
                <m:r>
                  <w:rPr>
                    <w:rFonts w:ascii="Cambria Math" w:hAnsi="Cambria Math" w:hint="eastAsia"/>
                    <w:lang w:val="x-none"/>
                  </w:rPr>
                  <m:t>i</m:t>
                </m:r>
              </m:sub>
            </m:sSub>
          </m:e>
        </m:acc>
      </m:oMath>
      <w:r w:rsidRPr="00200E22">
        <w:t xml:space="preserve">. In this paper, we purposely use the simple predictor MLP for the final prediction, since the previous modules impose rich nonlinearities on the pattern vectors. That said, we use </w:t>
      </w:r>
      <w:r w:rsidRPr="00200E22">
        <w:lastRenderedPageBreak/>
        <w:t xml:space="preserve">MLP rather than linear autoregression because only a nonlinear function with sufficient power can capture the complex relationship between the corresponding patterns of vectors and the aggregated patterns. The output of the prediction result is set as a scalar to capture the complex nonlinear relationship between the pattern vector </w:t>
      </w:r>
      <m:oMath>
        <m:sSub>
          <m:sSubPr>
            <m:ctrlPr>
              <w:rPr>
                <w:rFonts w:ascii="Cambria Math" w:hAnsi="Cambria Math"/>
              </w:rPr>
            </m:ctrlPr>
          </m:sSubPr>
          <m:e>
            <m:r>
              <w:rPr>
                <w:rFonts w:ascii="Cambria Math" w:hAnsi="Cambria Math" w:hint="eastAsia"/>
              </w:rPr>
              <m:t>u</m:t>
            </m:r>
          </m:e>
          <m:sub>
            <m:r>
              <w:rPr>
                <w:rFonts w:ascii="Cambria Math" w:hAnsi="Cambria Math" w:hint="eastAsia"/>
              </w:rPr>
              <m:t>i</m:t>
            </m:r>
          </m:sub>
        </m:sSub>
      </m:oMath>
      <w:r w:rsidRPr="00200E22">
        <w:t xml:space="preserve">, the aggregation vector </w:t>
      </w:r>
      <m:oMath>
        <m:sSub>
          <m:sSubPr>
            <m:ctrlPr>
              <w:rPr>
                <w:rFonts w:ascii="Cambria Math" w:hAnsi="Cambria Math"/>
                <w:i/>
              </w:rPr>
            </m:ctrlPr>
          </m:sSubPr>
          <m:e>
            <m:r>
              <m:rPr>
                <m:sty m:val="bi"/>
              </m:rPr>
              <w:rPr>
                <w:rFonts w:ascii="Cambria Math" w:hAnsi="Cambria Math"/>
              </w:rPr>
              <m:t>a</m:t>
            </m:r>
          </m:e>
          <m:sub>
            <m:r>
              <w:rPr>
                <w:rFonts w:ascii="Cambria Math" w:hAnsi="Cambria Math"/>
              </w:rPr>
              <m:t>i</m:t>
            </m:r>
          </m:sub>
        </m:sSub>
      </m:oMath>
      <w:r w:rsidRPr="00200E22">
        <w:t xml:space="preserve">, and the global feature combination vector </w:t>
      </w:r>
      <m:oMath>
        <m:sSub>
          <m:sSubPr>
            <m:ctrlPr>
              <w:rPr>
                <w:rFonts w:ascii="Cambria Math" w:hAnsi="Cambria Math"/>
                <w:lang w:val="x-none"/>
              </w:rPr>
            </m:ctrlPr>
          </m:sSubPr>
          <m:e>
            <m:r>
              <w:rPr>
                <w:rFonts w:ascii="Cambria Math" w:hAnsi="Cambria Math" w:hint="eastAsia"/>
                <w:lang w:val="x-none"/>
              </w:rPr>
              <m:t>S</m:t>
            </m:r>
          </m:e>
          <m:sub>
            <m:r>
              <w:rPr>
                <w:rFonts w:ascii="Cambria Math" w:hAnsi="Cambria Math" w:hint="eastAsia"/>
                <w:lang w:val="x-none"/>
              </w:rPr>
              <m:t>i</m:t>
            </m:r>
          </m:sub>
        </m:sSub>
      </m:oMath>
      <w:r>
        <w:rPr>
          <w:rFonts w:hint="eastAsia"/>
          <w:lang w:val="x-none"/>
        </w:rPr>
        <w:t xml:space="preserve"> </w:t>
      </w:r>
      <w:r w:rsidRPr="00200E22">
        <w:t xml:space="preserve">of variable </w:t>
      </w:r>
      <m:oMath>
        <m:r>
          <w:rPr>
            <w:rFonts w:ascii="Cambria Math" w:hAnsi="Cambria Math" w:hint="eastAsia"/>
          </w:rPr>
          <m:t>i</m:t>
        </m:r>
      </m:oMath>
      <w:r w:rsidRPr="00200E22">
        <w:t>:</w:t>
      </w:r>
    </w:p>
    <w:p w:rsidR="00200E22" w:rsidRPr="00200E22" w:rsidRDefault="00C4320C" w:rsidP="00C87E62">
      <w:pPr>
        <w:pStyle w:val="-"/>
      </w:pPr>
      <m:oMathPara>
        <m:oMath>
          <m:eqArr>
            <m:eqArrPr>
              <m:maxDist m:val="1"/>
              <m:ctrlPr>
                <w:rPr>
                  <w:rFonts w:ascii="Cambria Math" w:hAnsi="Cambria Math"/>
                </w:rPr>
              </m:ctrlPr>
            </m:eqArrPr>
            <m:e>
              <m:acc>
                <m:accPr>
                  <m:ctrlPr>
                    <w:rPr>
                      <w:rFonts w:ascii="Cambria Math" w:hAnsi="Cambria Math"/>
                    </w:rPr>
                  </m:ctrlPr>
                </m:accPr>
                <m:e>
                  <m:sSub>
                    <m:sSubPr>
                      <m:ctrlPr>
                        <w:rPr>
                          <w:rFonts w:ascii="Cambria Math" w:hAnsi="Cambria Math"/>
                        </w:rPr>
                      </m:ctrlPr>
                    </m:sSubPr>
                    <m:e>
                      <m:r>
                        <m:rPr>
                          <m:sty m:val="p"/>
                        </m:rPr>
                        <w:rPr>
                          <w:rFonts w:ascii="Cambria Math" w:hAnsi="Cambria Math" w:hint="eastAsia"/>
                        </w:rPr>
                        <m:t>y</m:t>
                      </m:r>
                    </m:e>
                    <m:sub>
                      <m:r>
                        <m:rPr>
                          <m:sty m:val="p"/>
                        </m:rPr>
                        <w:rPr>
                          <w:rFonts w:ascii="Cambria Math" w:hAnsi="Cambria Math" w:hint="eastAsia"/>
                        </w:rPr>
                        <m:t>i</m:t>
                      </m:r>
                    </m:sub>
                  </m:sSub>
                </m:e>
              </m:acc>
              <m:r>
                <m:rPr>
                  <m:sty m:val="p"/>
                </m:rPr>
                <w:rPr>
                  <w:rFonts w:ascii="Cambria Math" w:hAnsi="Cambria Math"/>
                </w:rPr>
                <m:t>=</m:t>
              </m:r>
              <m:sSub>
                <m:sSubPr>
                  <m:ctrlPr>
                    <w:rPr>
                      <w:rFonts w:ascii="Cambria Math" w:hAnsi="Cambria Math"/>
                    </w:rPr>
                  </m:ctrlPr>
                </m:sSubPr>
                <m:e>
                  <m:r>
                    <m:rPr>
                      <m:sty m:val="p"/>
                    </m:rPr>
                    <w:rPr>
                      <w:rFonts w:ascii="Cambria Math" w:hAnsi="Cambria Math" w:hint="eastAsia"/>
                    </w:rPr>
                    <m:t>f</m:t>
                  </m:r>
                </m:e>
                <m:sub>
                  <m:r>
                    <m:rPr>
                      <m:sty m:val="p"/>
                    </m:rPr>
                    <w:rPr>
                      <w:rFonts w:ascii="Cambria Math" w:hAnsi="Cambria Math" w:hint="eastAsia"/>
                    </w:rPr>
                    <m:t>mlp</m:t>
                  </m:r>
                </m:sub>
              </m:sSub>
              <m:d>
                <m:dPr>
                  <m:ctrlPr>
                    <w:rPr>
                      <w:rFonts w:ascii="Cambria Math" w:hAnsi="Cambria Math"/>
                    </w:rPr>
                  </m:ctrlPr>
                </m:dPr>
                <m:e>
                  <m:sSub>
                    <m:sSubPr>
                      <m:ctrlPr>
                        <w:rPr>
                          <w:rFonts w:ascii="Cambria Math" w:hAnsi="Cambria Math"/>
                        </w:rPr>
                      </m:ctrlPr>
                    </m:sSubPr>
                    <m:e>
                      <m:r>
                        <m:rPr>
                          <m:sty m:val="b"/>
                        </m:rPr>
                        <w:rPr>
                          <w:rFonts w:ascii="Cambria Math" w:hAnsi="Cambria Math" w:hint="eastAsia"/>
                        </w:rPr>
                        <m:t>u</m:t>
                      </m:r>
                    </m:e>
                    <m:sub>
                      <m:r>
                        <m:rPr>
                          <m:sty m:val="p"/>
                        </m:rPr>
                        <w:rPr>
                          <w:rFonts w:ascii="Cambria Math" w:hAnsi="Cambria Math" w:hint="eastAsia"/>
                        </w:rPr>
                        <m:t>i</m:t>
                      </m:r>
                    </m:sub>
                  </m:sSub>
                  <m:r>
                    <m:rPr>
                      <m:sty m:val="p"/>
                    </m:rPr>
                    <w:rPr>
                      <w:rFonts w:ascii="Cambria Math" w:hAnsi="Cambria Math"/>
                    </w:rPr>
                    <m:t>∥</m:t>
                  </m:r>
                  <m:sSub>
                    <m:sSubPr>
                      <m:ctrlPr>
                        <w:rPr>
                          <w:rFonts w:ascii="Cambria Math" w:hAnsi="Cambria Math"/>
                        </w:rPr>
                      </m:ctrlPr>
                    </m:sSubPr>
                    <m:e>
                      <m:r>
                        <m:rPr>
                          <m:sty m:val="b"/>
                        </m:rPr>
                        <w:rPr>
                          <w:rFonts w:ascii="Cambria Math" w:hAnsi="Cambria Math" w:hint="eastAsia"/>
                        </w:rPr>
                        <m:t>a</m:t>
                      </m:r>
                    </m:e>
                    <m:sub>
                      <m:r>
                        <m:rPr>
                          <m:sty m:val="p"/>
                        </m:rPr>
                        <w:rPr>
                          <w:rFonts w:ascii="Cambria Math" w:hAnsi="Cambria Math" w:hint="eastAsia"/>
                        </w:rPr>
                        <m:t>i</m:t>
                      </m:r>
                    </m:sub>
                  </m:sSub>
                  <m:r>
                    <m:rPr>
                      <m:sty m:val="p"/>
                    </m:rPr>
                    <w:rPr>
                      <w:rFonts w:ascii="Cambria Math" w:hAnsi="Cambria Math"/>
                    </w:rPr>
                    <m:t>∥</m:t>
                  </m:r>
                  <m:sSub>
                    <m:sSubPr>
                      <m:ctrlPr>
                        <w:rPr>
                          <w:rFonts w:ascii="Cambria Math" w:hAnsi="Cambria Math"/>
                        </w:rPr>
                      </m:ctrlPr>
                    </m:sSubPr>
                    <m:e>
                      <m:r>
                        <m:rPr>
                          <m:sty m:val="b"/>
                        </m:rPr>
                        <w:rPr>
                          <w:rFonts w:ascii="Cambria Math" w:hAnsi="Cambria Math" w:hint="eastAsia"/>
                        </w:rPr>
                        <m:t>S</m:t>
                      </m:r>
                    </m:e>
                    <m:sub>
                      <m:r>
                        <m:rPr>
                          <m:sty m:val="p"/>
                        </m:rPr>
                        <w:rPr>
                          <w:rFonts w:ascii="Cambria Math" w:hAnsi="Cambria Math" w:hint="eastAsia"/>
                        </w:rPr>
                        <m:t>i</m:t>
                      </m:r>
                    </m:sub>
                  </m:sSub>
                </m:e>
              </m:d>
              <m:r>
                <m:rPr>
                  <m:sty m:val="p"/>
                </m:rPr>
                <w:rPr>
                  <w:rFonts w:ascii="Cambria Math" w:hAnsi="Cambria Math"/>
                </w:rPr>
                <m:t>#</m:t>
              </m:r>
              <m:d>
                <m:dPr>
                  <m:ctrlPr>
                    <w:rPr>
                      <w:rFonts w:ascii="Cambria Math" w:hAnsi="Cambria Math"/>
                    </w:rPr>
                  </m:ctrlPr>
                </m:dPr>
                <m:e>
                  <m:r>
                    <m:rPr>
                      <m:sty m:val="p"/>
                    </m:rPr>
                    <w:rPr>
                      <w:rFonts w:ascii="Cambria Math" w:hAnsi="Cambria Math"/>
                    </w:rPr>
                    <m:t>6</m:t>
                  </m:r>
                </m:e>
              </m:d>
            </m:e>
          </m:eqArr>
        </m:oMath>
      </m:oMathPara>
    </w:p>
    <w:p w:rsidR="008A6FF5" w:rsidRDefault="008A6FF5">
      <w:pPr>
        <w:widowControl/>
        <w:jc w:val="left"/>
        <w:rPr>
          <w:rFonts w:cs="Calibri"/>
        </w:rPr>
      </w:pPr>
      <w:r>
        <w:br w:type="page"/>
      </w:r>
    </w:p>
    <w:p w:rsidR="00B81D97" w:rsidRDefault="008A6FF5" w:rsidP="00F46F9A">
      <w:pPr>
        <w:pStyle w:val="11"/>
      </w:pPr>
      <w:bookmarkStart w:id="50" w:name="_Toc145707178"/>
      <w:r w:rsidRPr="008A6FF5">
        <w:lastRenderedPageBreak/>
        <w:t>Experimental Design</w:t>
      </w:r>
      <w:bookmarkEnd w:id="50"/>
    </w:p>
    <w:p w:rsidR="00B81D97" w:rsidRDefault="00B81D97" w:rsidP="006F0D08">
      <w:pPr>
        <w:pStyle w:val="21"/>
      </w:pPr>
      <w:bookmarkStart w:id="51" w:name="_Toc145707179"/>
      <w:r>
        <w:rPr>
          <w:rFonts w:hint="eastAsia"/>
        </w:rPr>
        <w:t>D</w:t>
      </w:r>
      <w:r>
        <w:t>ataset</w:t>
      </w:r>
      <w:bookmarkEnd w:id="51"/>
    </w:p>
    <w:p w:rsidR="00B81D97" w:rsidRDefault="001F556D" w:rsidP="00B81D97">
      <w:pPr>
        <w:pStyle w:val="-"/>
      </w:pPr>
      <w:r w:rsidRPr="001F556D">
        <w:t xml:space="preserve">Travel </w:t>
      </w:r>
      <w:r w:rsidR="001B4073">
        <w:t>prediction</w:t>
      </w:r>
      <w:r w:rsidRPr="001F556D">
        <w:t xml:space="preserve"> is a complex problem under the influence of multiple factors, which is not only strongly correlated with path length, current road conditions, and historical travel information, but also affected by many external factors such as weather, events, and holidays. In this paper, we firstly choose </w:t>
      </w:r>
      <w:r w:rsidR="004E2A6F">
        <w:t>t</w:t>
      </w:r>
      <w:r w:rsidR="004E2A6F" w:rsidRPr="004E2A6F">
        <w:t xml:space="preserve">he taxi traffic dataset from </w:t>
      </w:r>
      <w:r w:rsidR="004E2A6F">
        <w:t>Didi</w:t>
      </w:r>
      <w:r w:rsidR="004E2A6F" w:rsidRPr="004E2A6F">
        <w:t xml:space="preserve"> in Chengdu</w:t>
      </w:r>
      <w:r w:rsidRPr="001F556D">
        <w:t xml:space="preserve"> in order to mine the time-dependence and space-dependence embedded in the historical trajectory data from it. As for the external factors affecting travel time, in addition to weather, holidays, and drivers' driving habits, which are usually considered by researchers, there are two other factors that can be easily ignored - traffic events and traffic violations. Both of them can cause traffic congestion to a certain extent, and traffic </w:t>
      </w:r>
      <w:r w:rsidR="00C2776E">
        <w:t>violation</w:t>
      </w:r>
      <w:r w:rsidRPr="001F556D">
        <w:t xml:space="preserve">s may also cause traffic accidents, thus affecting the actual arrival time. Therefore, this section mainly selects the taxi trajectory dataset, weather dataset and traffic </w:t>
      </w:r>
      <w:r w:rsidR="00C2776E">
        <w:t>violation</w:t>
      </w:r>
      <w:r w:rsidRPr="001F556D">
        <w:t xml:space="preserve"> dataset in Chengdu, Sichuan Province, China, and crawls the traffic event dataset from Weibo to introduce the sp</w:t>
      </w:r>
      <w:r w:rsidR="00BE61BF">
        <w:t>f</w:t>
      </w:r>
      <w:r w:rsidRPr="001F556D">
        <w:t xml:space="preserve">atio-temporal correlation and the influence of external factors into the </w:t>
      </w:r>
      <w:r w:rsidR="001B4073">
        <w:t>travel prediction</w:t>
      </w:r>
      <w:r w:rsidRPr="001F556D">
        <w:t xml:space="preserve"> model in this paper.</w:t>
      </w:r>
    </w:p>
    <w:p w:rsidR="001F556D" w:rsidRDefault="00DD04DC" w:rsidP="001F556D">
      <w:pPr>
        <w:pStyle w:val="3"/>
      </w:pPr>
      <w:bookmarkStart w:id="52" w:name="_Toc145707180"/>
      <w:r>
        <w:rPr>
          <w:rFonts w:hint="eastAsia"/>
        </w:rPr>
        <w:t>Didi</w:t>
      </w:r>
      <w:r w:rsidR="00BE61BF">
        <w:t xml:space="preserve"> </w:t>
      </w:r>
      <w:r w:rsidR="004E2A6F">
        <w:t>Taxi</w:t>
      </w:r>
      <w:r w:rsidR="00BE61BF">
        <w:t xml:space="preserve"> Trajectory Dataset</w:t>
      </w:r>
      <w:bookmarkEnd w:id="52"/>
    </w:p>
    <w:p w:rsidR="00DD04DC" w:rsidRDefault="00DD04DC" w:rsidP="00DD04DC">
      <w:pPr>
        <w:pStyle w:val="-"/>
        <w:rPr>
          <w:rFonts w:hint="eastAsia"/>
        </w:rPr>
      </w:pPr>
      <w:r w:rsidRPr="00DD04DC">
        <w:t>In this paper, we use a large-scale taxi request dataset</w:t>
      </w:r>
      <w:r w:rsidR="00FF5756">
        <w:rPr>
          <w:rStyle w:val="af"/>
        </w:rPr>
        <w:footnoteReference w:id="1"/>
      </w:r>
      <w:r w:rsidRPr="00DD04DC">
        <w:t xml:space="preserve"> collected by one of Chin</w:t>
      </w:r>
      <w:r w:rsidR="00BE61BF">
        <w:t>ese</w:t>
      </w:r>
      <w:r w:rsidRPr="00DD04DC">
        <w:t xml:space="preserve"> largest online taxi platforms, D</w:t>
      </w:r>
      <w:r>
        <w:rPr>
          <w:rFonts w:hint="eastAsia"/>
        </w:rPr>
        <w:t>idi</w:t>
      </w:r>
      <w:r w:rsidRPr="00DD04DC">
        <w:t xml:space="preserve">, in Chengdu, which contains taxi trip information from 1 November to 30 November 2016. From this dataset, 550,000 trajectory data are sampled to compose more than 30,000 trip information, which is used as the experimental dataset for this paper. This dataset contains a total of five attributes, i.e., order number, driver number, order time, and latitude and longitude of the taxi at the time of recording. The latitude and longitude coordinates here are taken from the </w:t>
      </w:r>
      <w:r w:rsidRPr="00DD04DC">
        <w:lastRenderedPageBreak/>
        <w:t xml:space="preserve">coordinates of the administrative area of Chengdu, Sichuan Province, China under the WGS84 coordinate system. The data sheet information is shown in </w:t>
      </w:r>
      <w:r w:rsidR="00697C3B">
        <w:fldChar w:fldCharType="begin"/>
      </w:r>
      <w:r w:rsidR="00697C3B">
        <w:instrText xml:space="preserve"> REF _Ref145599818 \h </w:instrText>
      </w:r>
      <w:r w:rsidR="00697C3B">
        <w:fldChar w:fldCharType="separate"/>
      </w:r>
      <w:r w:rsidR="00697C3B">
        <w:t xml:space="preserve">Table </w:t>
      </w:r>
      <w:r w:rsidR="00697C3B">
        <w:rPr>
          <w:noProof/>
        </w:rPr>
        <w:t>1</w:t>
      </w:r>
      <w:r w:rsidR="00697C3B">
        <w:fldChar w:fldCharType="end"/>
      </w:r>
      <w:r w:rsidR="005640AB">
        <w:rPr>
          <w:rFonts w:hint="eastAsia"/>
        </w:rPr>
        <w:t>.</w:t>
      </w:r>
    </w:p>
    <w:p w:rsidR="00DD04DC" w:rsidRPr="005640AB" w:rsidRDefault="00697C3B" w:rsidP="005640AB">
      <w:pPr>
        <w:pStyle w:val="a9"/>
        <w:jc w:val="center"/>
        <w:rPr>
          <w:sz w:val="24"/>
          <w:szCs w:val="24"/>
        </w:rPr>
      </w:pPr>
      <w:bookmarkStart w:id="53" w:name="_Ref145599818"/>
      <w:r w:rsidRPr="005640AB">
        <w:rPr>
          <w:b/>
          <w:sz w:val="24"/>
          <w:szCs w:val="24"/>
        </w:rPr>
        <w:t xml:space="preserve">Table </w:t>
      </w:r>
      <w:r w:rsidRPr="005640AB">
        <w:rPr>
          <w:b/>
          <w:sz w:val="24"/>
          <w:szCs w:val="24"/>
        </w:rPr>
        <w:fldChar w:fldCharType="begin"/>
      </w:r>
      <w:r w:rsidRPr="005640AB">
        <w:rPr>
          <w:b/>
          <w:sz w:val="24"/>
          <w:szCs w:val="24"/>
        </w:rPr>
        <w:instrText xml:space="preserve"> SEQ Table \* ARABIC </w:instrText>
      </w:r>
      <w:r w:rsidRPr="005640AB">
        <w:rPr>
          <w:b/>
          <w:sz w:val="24"/>
          <w:szCs w:val="24"/>
        </w:rPr>
        <w:fldChar w:fldCharType="separate"/>
      </w:r>
      <w:r w:rsidR="00AD37B0" w:rsidRPr="005640AB">
        <w:rPr>
          <w:b/>
          <w:noProof/>
          <w:sz w:val="24"/>
          <w:szCs w:val="24"/>
        </w:rPr>
        <w:t>1</w:t>
      </w:r>
      <w:r w:rsidRPr="005640AB">
        <w:rPr>
          <w:b/>
          <w:sz w:val="24"/>
          <w:szCs w:val="24"/>
        </w:rPr>
        <w:fldChar w:fldCharType="end"/>
      </w:r>
      <w:bookmarkEnd w:id="53"/>
      <w:r w:rsidRPr="005640AB">
        <w:rPr>
          <w:sz w:val="24"/>
          <w:szCs w:val="24"/>
        </w:rPr>
        <w:t xml:space="preserve"> Didi Dataset</w:t>
      </w:r>
    </w:p>
    <w:tbl>
      <w:tblPr>
        <w:tblStyle w:val="aa"/>
        <w:tblW w:w="8673"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74"/>
        <w:gridCol w:w="1389"/>
        <w:gridCol w:w="1758"/>
        <w:gridCol w:w="4052"/>
      </w:tblGrid>
      <w:tr w:rsidR="005640AB" w:rsidRPr="005640AB" w:rsidTr="005640AB">
        <w:trPr>
          <w:cantSplit/>
          <w:jc w:val="center"/>
        </w:trPr>
        <w:tc>
          <w:tcPr>
            <w:tcW w:w="1474" w:type="dxa"/>
            <w:tcBorders>
              <w:top w:val="single" w:sz="12" w:space="0" w:color="auto"/>
              <w:bottom w:val="single" w:sz="4" w:space="0" w:color="auto"/>
            </w:tcBorders>
            <w:vAlign w:val="center"/>
          </w:tcPr>
          <w:p w:rsidR="00DD04DC" w:rsidRPr="005640AB" w:rsidRDefault="00DD04DC" w:rsidP="005640AB">
            <w:pPr>
              <w:jc w:val="center"/>
              <w:rPr>
                <w:rFonts w:cs="Calibri"/>
                <w:szCs w:val="24"/>
              </w:rPr>
            </w:pPr>
            <w:r w:rsidRPr="005640AB">
              <w:rPr>
                <w:rFonts w:cs="Calibri"/>
                <w:szCs w:val="24"/>
              </w:rPr>
              <w:t>F</w:t>
            </w:r>
            <w:r w:rsidR="00C34D7B" w:rsidRPr="005640AB">
              <w:rPr>
                <w:rFonts w:cs="Calibri"/>
                <w:szCs w:val="24"/>
              </w:rPr>
              <w:t>IELD</w:t>
            </w:r>
            <w:r w:rsidRPr="005640AB">
              <w:rPr>
                <w:rFonts w:cs="Calibri"/>
                <w:szCs w:val="24"/>
              </w:rPr>
              <w:t xml:space="preserve"> N</w:t>
            </w:r>
            <w:r w:rsidR="00C34D7B" w:rsidRPr="005640AB">
              <w:rPr>
                <w:rFonts w:cs="Calibri"/>
                <w:szCs w:val="24"/>
              </w:rPr>
              <w:t>AME</w:t>
            </w:r>
          </w:p>
        </w:tc>
        <w:tc>
          <w:tcPr>
            <w:tcW w:w="1389" w:type="dxa"/>
            <w:tcBorders>
              <w:top w:val="single" w:sz="12" w:space="0" w:color="auto"/>
              <w:bottom w:val="single" w:sz="4" w:space="0" w:color="auto"/>
            </w:tcBorders>
            <w:vAlign w:val="center"/>
          </w:tcPr>
          <w:p w:rsidR="00DD04DC" w:rsidRPr="005640AB" w:rsidRDefault="00DD04DC" w:rsidP="005640AB">
            <w:pPr>
              <w:jc w:val="center"/>
              <w:rPr>
                <w:rFonts w:cs="Calibri"/>
                <w:szCs w:val="24"/>
              </w:rPr>
            </w:pPr>
            <w:r w:rsidRPr="005640AB">
              <w:rPr>
                <w:rFonts w:cs="Calibri"/>
                <w:szCs w:val="24"/>
              </w:rPr>
              <w:t>F</w:t>
            </w:r>
            <w:r w:rsidR="00C34D7B" w:rsidRPr="005640AB">
              <w:rPr>
                <w:rFonts w:cs="Calibri"/>
                <w:szCs w:val="24"/>
              </w:rPr>
              <w:t>IELD TYPE</w:t>
            </w:r>
          </w:p>
        </w:tc>
        <w:tc>
          <w:tcPr>
            <w:tcW w:w="1758" w:type="dxa"/>
            <w:tcBorders>
              <w:top w:val="single" w:sz="12" w:space="0" w:color="auto"/>
              <w:bottom w:val="single" w:sz="4" w:space="0" w:color="auto"/>
            </w:tcBorders>
            <w:vAlign w:val="center"/>
          </w:tcPr>
          <w:p w:rsidR="00DD04DC" w:rsidRPr="005640AB" w:rsidRDefault="00DD04DC" w:rsidP="005640AB">
            <w:pPr>
              <w:jc w:val="center"/>
              <w:rPr>
                <w:rFonts w:cs="Calibri"/>
                <w:szCs w:val="24"/>
              </w:rPr>
            </w:pPr>
            <w:r w:rsidRPr="005640AB">
              <w:rPr>
                <w:rFonts w:cs="Calibri"/>
                <w:szCs w:val="24"/>
              </w:rPr>
              <w:t>I</w:t>
            </w:r>
            <w:r w:rsidR="00C34D7B" w:rsidRPr="005640AB">
              <w:rPr>
                <w:rFonts w:cs="Calibri"/>
                <w:szCs w:val="24"/>
              </w:rPr>
              <w:t>NTRODUCTION</w:t>
            </w:r>
          </w:p>
        </w:tc>
        <w:tc>
          <w:tcPr>
            <w:tcW w:w="4052" w:type="dxa"/>
            <w:tcBorders>
              <w:top w:val="single" w:sz="12" w:space="0" w:color="auto"/>
              <w:bottom w:val="single" w:sz="4" w:space="0" w:color="auto"/>
            </w:tcBorders>
            <w:vAlign w:val="center"/>
          </w:tcPr>
          <w:p w:rsidR="00DD04DC" w:rsidRPr="005640AB" w:rsidRDefault="00DD04DC" w:rsidP="005640AB">
            <w:pPr>
              <w:jc w:val="center"/>
              <w:rPr>
                <w:rFonts w:cs="Calibri"/>
                <w:szCs w:val="24"/>
              </w:rPr>
            </w:pPr>
            <w:r w:rsidRPr="005640AB">
              <w:rPr>
                <w:rFonts w:cs="Calibri"/>
                <w:szCs w:val="24"/>
              </w:rPr>
              <w:t>S</w:t>
            </w:r>
            <w:r w:rsidR="00C34D7B" w:rsidRPr="005640AB">
              <w:rPr>
                <w:rFonts w:cs="Calibri"/>
                <w:szCs w:val="24"/>
              </w:rPr>
              <w:t>AMPLE</w:t>
            </w:r>
          </w:p>
        </w:tc>
      </w:tr>
      <w:tr w:rsidR="005640AB" w:rsidRPr="005640AB" w:rsidTr="005640AB">
        <w:trPr>
          <w:cantSplit/>
          <w:jc w:val="center"/>
        </w:trPr>
        <w:tc>
          <w:tcPr>
            <w:tcW w:w="1474" w:type="dxa"/>
            <w:tcBorders>
              <w:top w:val="single" w:sz="4" w:space="0" w:color="auto"/>
            </w:tcBorders>
            <w:vAlign w:val="center"/>
          </w:tcPr>
          <w:p w:rsidR="00DD04DC" w:rsidRPr="005640AB" w:rsidRDefault="00DD04DC" w:rsidP="005640AB">
            <w:pPr>
              <w:jc w:val="center"/>
              <w:rPr>
                <w:rFonts w:cs="Calibri"/>
                <w:szCs w:val="24"/>
              </w:rPr>
            </w:pPr>
            <w:r w:rsidRPr="005640AB">
              <w:rPr>
                <w:rFonts w:cs="Calibri"/>
                <w:szCs w:val="24"/>
              </w:rPr>
              <w:t>Orderid</w:t>
            </w:r>
          </w:p>
        </w:tc>
        <w:tc>
          <w:tcPr>
            <w:tcW w:w="1389" w:type="dxa"/>
            <w:tcBorders>
              <w:top w:val="single" w:sz="4" w:space="0" w:color="auto"/>
            </w:tcBorders>
            <w:vAlign w:val="center"/>
          </w:tcPr>
          <w:p w:rsidR="00DD04DC" w:rsidRPr="005640AB" w:rsidRDefault="00DD04DC" w:rsidP="005640AB">
            <w:pPr>
              <w:jc w:val="center"/>
              <w:rPr>
                <w:rFonts w:cs="Calibri"/>
                <w:szCs w:val="24"/>
              </w:rPr>
            </w:pPr>
            <w:r w:rsidRPr="005640AB">
              <w:rPr>
                <w:rFonts w:cs="Calibri"/>
                <w:szCs w:val="24"/>
              </w:rPr>
              <w:t>TEXT</w:t>
            </w:r>
          </w:p>
        </w:tc>
        <w:tc>
          <w:tcPr>
            <w:tcW w:w="1758" w:type="dxa"/>
            <w:tcBorders>
              <w:top w:val="single" w:sz="4" w:space="0" w:color="auto"/>
            </w:tcBorders>
            <w:vAlign w:val="center"/>
          </w:tcPr>
          <w:p w:rsidR="00DD04DC" w:rsidRPr="005640AB" w:rsidRDefault="00DD04DC" w:rsidP="005640AB">
            <w:pPr>
              <w:jc w:val="center"/>
              <w:rPr>
                <w:rFonts w:cs="Calibri"/>
                <w:szCs w:val="24"/>
              </w:rPr>
            </w:pPr>
            <w:r w:rsidRPr="005640AB">
              <w:rPr>
                <w:rFonts w:cs="Calibri"/>
                <w:szCs w:val="24"/>
              </w:rPr>
              <w:t>Order ID</w:t>
            </w:r>
          </w:p>
        </w:tc>
        <w:tc>
          <w:tcPr>
            <w:tcW w:w="4052" w:type="dxa"/>
            <w:tcBorders>
              <w:top w:val="single" w:sz="4" w:space="0" w:color="auto"/>
            </w:tcBorders>
            <w:vAlign w:val="center"/>
          </w:tcPr>
          <w:p w:rsidR="00DD04DC" w:rsidRPr="005640AB" w:rsidRDefault="00DD04DC" w:rsidP="005640AB">
            <w:pPr>
              <w:jc w:val="center"/>
              <w:rPr>
                <w:rFonts w:cs="Calibri"/>
                <w:szCs w:val="24"/>
              </w:rPr>
            </w:pPr>
            <w:r w:rsidRPr="005640AB">
              <w:rPr>
                <w:rFonts w:cs="Calibri"/>
                <w:szCs w:val="24"/>
              </w:rPr>
              <w:t>982bf243c3202415d6252271b2693161</w:t>
            </w:r>
          </w:p>
        </w:tc>
      </w:tr>
      <w:tr w:rsidR="005640AB" w:rsidRPr="005640AB" w:rsidTr="005640AB">
        <w:trPr>
          <w:cantSplit/>
          <w:jc w:val="center"/>
        </w:trPr>
        <w:tc>
          <w:tcPr>
            <w:tcW w:w="1474" w:type="dxa"/>
            <w:vAlign w:val="center"/>
          </w:tcPr>
          <w:p w:rsidR="00DD04DC" w:rsidRPr="005640AB" w:rsidRDefault="00DD04DC" w:rsidP="005640AB">
            <w:pPr>
              <w:jc w:val="center"/>
              <w:rPr>
                <w:rFonts w:cs="Calibri"/>
                <w:szCs w:val="24"/>
              </w:rPr>
            </w:pPr>
            <w:r w:rsidRPr="005640AB">
              <w:rPr>
                <w:rFonts w:cs="Calibri"/>
                <w:szCs w:val="24"/>
              </w:rPr>
              <w:t>Driverid</w:t>
            </w:r>
          </w:p>
        </w:tc>
        <w:tc>
          <w:tcPr>
            <w:tcW w:w="1389" w:type="dxa"/>
            <w:vAlign w:val="center"/>
          </w:tcPr>
          <w:p w:rsidR="00DD04DC" w:rsidRPr="005640AB" w:rsidRDefault="00DD04DC" w:rsidP="005640AB">
            <w:pPr>
              <w:jc w:val="center"/>
              <w:rPr>
                <w:rFonts w:cs="Calibri"/>
                <w:szCs w:val="24"/>
              </w:rPr>
            </w:pPr>
            <w:r w:rsidRPr="005640AB">
              <w:rPr>
                <w:rFonts w:cs="Calibri"/>
                <w:szCs w:val="24"/>
              </w:rPr>
              <w:t>TEXT</w:t>
            </w:r>
          </w:p>
        </w:tc>
        <w:tc>
          <w:tcPr>
            <w:tcW w:w="1758" w:type="dxa"/>
            <w:vAlign w:val="center"/>
          </w:tcPr>
          <w:p w:rsidR="00DD04DC" w:rsidRPr="005640AB" w:rsidRDefault="00DD04DC" w:rsidP="005640AB">
            <w:pPr>
              <w:jc w:val="center"/>
              <w:rPr>
                <w:rFonts w:cs="Calibri"/>
                <w:szCs w:val="24"/>
              </w:rPr>
            </w:pPr>
            <w:r w:rsidRPr="005640AB">
              <w:rPr>
                <w:rFonts w:cs="Calibri"/>
                <w:szCs w:val="24"/>
              </w:rPr>
              <w:t>Driver ID</w:t>
            </w:r>
          </w:p>
        </w:tc>
        <w:tc>
          <w:tcPr>
            <w:tcW w:w="4052" w:type="dxa"/>
            <w:vAlign w:val="center"/>
          </w:tcPr>
          <w:p w:rsidR="00DD04DC" w:rsidRPr="005640AB" w:rsidRDefault="00DD04DC" w:rsidP="005640AB">
            <w:pPr>
              <w:jc w:val="center"/>
              <w:rPr>
                <w:rFonts w:cs="Calibri"/>
                <w:szCs w:val="24"/>
              </w:rPr>
            </w:pPr>
            <w:r w:rsidRPr="005640AB">
              <w:rPr>
                <w:rFonts w:cs="Calibri"/>
                <w:szCs w:val="24"/>
              </w:rPr>
              <w:t>5219</w:t>
            </w:r>
          </w:p>
        </w:tc>
      </w:tr>
      <w:tr w:rsidR="005640AB" w:rsidRPr="005640AB" w:rsidTr="005640AB">
        <w:trPr>
          <w:cantSplit/>
          <w:jc w:val="center"/>
        </w:trPr>
        <w:tc>
          <w:tcPr>
            <w:tcW w:w="1474" w:type="dxa"/>
            <w:vAlign w:val="center"/>
          </w:tcPr>
          <w:p w:rsidR="00DD04DC" w:rsidRPr="005640AB" w:rsidRDefault="00DD04DC" w:rsidP="005640AB">
            <w:pPr>
              <w:jc w:val="center"/>
              <w:rPr>
                <w:rFonts w:cs="Calibri"/>
                <w:szCs w:val="24"/>
              </w:rPr>
            </w:pPr>
            <w:r w:rsidRPr="005640AB">
              <w:rPr>
                <w:rFonts w:cs="Calibri"/>
                <w:szCs w:val="24"/>
              </w:rPr>
              <w:t>Timestamp</w:t>
            </w:r>
          </w:p>
        </w:tc>
        <w:tc>
          <w:tcPr>
            <w:tcW w:w="1389" w:type="dxa"/>
            <w:vAlign w:val="center"/>
          </w:tcPr>
          <w:p w:rsidR="00DD04DC" w:rsidRPr="005640AB" w:rsidRDefault="00DD04DC" w:rsidP="005640AB">
            <w:pPr>
              <w:jc w:val="center"/>
              <w:rPr>
                <w:rFonts w:cs="Calibri"/>
                <w:szCs w:val="24"/>
              </w:rPr>
            </w:pPr>
            <w:r w:rsidRPr="005640AB">
              <w:rPr>
                <w:rFonts w:cs="Calibri"/>
                <w:szCs w:val="24"/>
              </w:rPr>
              <w:t>TIMESTAMP</w:t>
            </w:r>
          </w:p>
        </w:tc>
        <w:tc>
          <w:tcPr>
            <w:tcW w:w="1758" w:type="dxa"/>
            <w:vAlign w:val="center"/>
          </w:tcPr>
          <w:p w:rsidR="00DD04DC" w:rsidRPr="005640AB" w:rsidRDefault="00697C3B" w:rsidP="005640AB">
            <w:pPr>
              <w:jc w:val="center"/>
              <w:rPr>
                <w:rFonts w:cs="Calibri"/>
                <w:szCs w:val="24"/>
              </w:rPr>
            </w:pPr>
            <w:r w:rsidRPr="005640AB">
              <w:rPr>
                <w:rFonts w:cs="Calibri"/>
                <w:szCs w:val="24"/>
              </w:rPr>
              <w:t>Record Time</w:t>
            </w:r>
          </w:p>
        </w:tc>
        <w:tc>
          <w:tcPr>
            <w:tcW w:w="4052" w:type="dxa"/>
            <w:vAlign w:val="center"/>
          </w:tcPr>
          <w:p w:rsidR="00DD04DC" w:rsidRPr="005640AB" w:rsidRDefault="00DD04DC" w:rsidP="005640AB">
            <w:pPr>
              <w:jc w:val="center"/>
              <w:rPr>
                <w:rFonts w:cs="Calibri"/>
                <w:szCs w:val="24"/>
              </w:rPr>
            </w:pPr>
            <w:r w:rsidRPr="005640AB">
              <w:rPr>
                <w:rFonts w:cs="Calibri"/>
                <w:szCs w:val="24"/>
              </w:rPr>
              <w:t>2016-11-16 17:48:06</w:t>
            </w:r>
          </w:p>
        </w:tc>
      </w:tr>
      <w:tr w:rsidR="005640AB" w:rsidRPr="005640AB" w:rsidTr="005640AB">
        <w:trPr>
          <w:cantSplit/>
          <w:jc w:val="center"/>
        </w:trPr>
        <w:tc>
          <w:tcPr>
            <w:tcW w:w="1474" w:type="dxa"/>
            <w:vAlign w:val="center"/>
          </w:tcPr>
          <w:p w:rsidR="00DD04DC" w:rsidRPr="005640AB" w:rsidRDefault="00DD04DC" w:rsidP="005640AB">
            <w:pPr>
              <w:jc w:val="center"/>
              <w:rPr>
                <w:rFonts w:cs="Calibri"/>
                <w:szCs w:val="24"/>
              </w:rPr>
            </w:pPr>
            <w:r w:rsidRPr="005640AB">
              <w:rPr>
                <w:rFonts w:cs="Calibri"/>
                <w:szCs w:val="24"/>
              </w:rPr>
              <w:t>Longitude</w:t>
            </w:r>
          </w:p>
        </w:tc>
        <w:tc>
          <w:tcPr>
            <w:tcW w:w="1389" w:type="dxa"/>
            <w:vAlign w:val="center"/>
          </w:tcPr>
          <w:p w:rsidR="00DD04DC" w:rsidRPr="005640AB" w:rsidRDefault="00DD04DC" w:rsidP="005640AB">
            <w:pPr>
              <w:jc w:val="center"/>
              <w:rPr>
                <w:rFonts w:cs="Calibri"/>
                <w:szCs w:val="24"/>
              </w:rPr>
            </w:pPr>
            <w:r w:rsidRPr="005640AB">
              <w:rPr>
                <w:rFonts w:cs="Calibri"/>
                <w:szCs w:val="24"/>
              </w:rPr>
              <w:t>REAL</w:t>
            </w:r>
          </w:p>
        </w:tc>
        <w:tc>
          <w:tcPr>
            <w:tcW w:w="1758" w:type="dxa"/>
            <w:vAlign w:val="center"/>
          </w:tcPr>
          <w:p w:rsidR="00DD04DC" w:rsidRPr="005640AB" w:rsidRDefault="00697C3B" w:rsidP="005640AB">
            <w:pPr>
              <w:jc w:val="center"/>
              <w:rPr>
                <w:rFonts w:cs="Calibri"/>
                <w:szCs w:val="24"/>
              </w:rPr>
            </w:pPr>
            <w:r w:rsidRPr="005640AB">
              <w:rPr>
                <w:rFonts w:cs="Calibri"/>
                <w:szCs w:val="24"/>
              </w:rPr>
              <w:t>/</w:t>
            </w:r>
          </w:p>
        </w:tc>
        <w:tc>
          <w:tcPr>
            <w:tcW w:w="4052" w:type="dxa"/>
            <w:vAlign w:val="center"/>
          </w:tcPr>
          <w:p w:rsidR="00DD04DC" w:rsidRPr="005640AB" w:rsidRDefault="00DD04DC" w:rsidP="005640AB">
            <w:pPr>
              <w:jc w:val="center"/>
              <w:rPr>
                <w:rFonts w:cs="Calibri"/>
                <w:szCs w:val="24"/>
              </w:rPr>
            </w:pPr>
            <w:r w:rsidRPr="005640AB">
              <w:rPr>
                <w:rFonts w:cs="Calibri"/>
                <w:szCs w:val="24"/>
              </w:rPr>
              <w:t>104.074143</w:t>
            </w:r>
          </w:p>
        </w:tc>
      </w:tr>
      <w:tr w:rsidR="005640AB" w:rsidRPr="005640AB" w:rsidTr="005640AB">
        <w:trPr>
          <w:cantSplit/>
          <w:jc w:val="center"/>
        </w:trPr>
        <w:tc>
          <w:tcPr>
            <w:tcW w:w="1474" w:type="dxa"/>
            <w:tcBorders>
              <w:bottom w:val="single" w:sz="12" w:space="0" w:color="auto"/>
            </w:tcBorders>
            <w:vAlign w:val="center"/>
          </w:tcPr>
          <w:p w:rsidR="00DD04DC" w:rsidRPr="005640AB" w:rsidRDefault="00DD04DC" w:rsidP="005640AB">
            <w:pPr>
              <w:jc w:val="center"/>
              <w:rPr>
                <w:rFonts w:cs="Calibri"/>
                <w:szCs w:val="24"/>
              </w:rPr>
            </w:pPr>
            <w:r w:rsidRPr="005640AB">
              <w:rPr>
                <w:rFonts w:cs="Calibri"/>
                <w:szCs w:val="24"/>
              </w:rPr>
              <w:t>Latitude</w:t>
            </w:r>
          </w:p>
        </w:tc>
        <w:tc>
          <w:tcPr>
            <w:tcW w:w="1389" w:type="dxa"/>
            <w:tcBorders>
              <w:bottom w:val="single" w:sz="12" w:space="0" w:color="auto"/>
            </w:tcBorders>
            <w:vAlign w:val="center"/>
          </w:tcPr>
          <w:p w:rsidR="00DD04DC" w:rsidRPr="005640AB" w:rsidRDefault="00DD04DC" w:rsidP="005640AB">
            <w:pPr>
              <w:jc w:val="center"/>
              <w:rPr>
                <w:rFonts w:cs="Calibri"/>
                <w:szCs w:val="24"/>
              </w:rPr>
            </w:pPr>
            <w:r w:rsidRPr="005640AB">
              <w:rPr>
                <w:rFonts w:cs="Calibri"/>
                <w:szCs w:val="24"/>
              </w:rPr>
              <w:t>REAL</w:t>
            </w:r>
          </w:p>
        </w:tc>
        <w:tc>
          <w:tcPr>
            <w:tcW w:w="1758" w:type="dxa"/>
            <w:tcBorders>
              <w:bottom w:val="single" w:sz="12" w:space="0" w:color="auto"/>
            </w:tcBorders>
            <w:vAlign w:val="center"/>
          </w:tcPr>
          <w:p w:rsidR="00DD04DC" w:rsidRPr="005640AB" w:rsidRDefault="00697C3B" w:rsidP="005640AB">
            <w:pPr>
              <w:jc w:val="center"/>
              <w:rPr>
                <w:rFonts w:cs="Calibri"/>
                <w:szCs w:val="24"/>
              </w:rPr>
            </w:pPr>
            <w:r w:rsidRPr="005640AB">
              <w:rPr>
                <w:rFonts w:cs="Calibri"/>
                <w:szCs w:val="24"/>
              </w:rPr>
              <w:t>/</w:t>
            </w:r>
          </w:p>
        </w:tc>
        <w:tc>
          <w:tcPr>
            <w:tcW w:w="4052" w:type="dxa"/>
            <w:tcBorders>
              <w:bottom w:val="single" w:sz="12" w:space="0" w:color="auto"/>
            </w:tcBorders>
            <w:vAlign w:val="center"/>
          </w:tcPr>
          <w:p w:rsidR="00DD04DC" w:rsidRPr="005640AB" w:rsidRDefault="00DD04DC" w:rsidP="005640AB">
            <w:pPr>
              <w:jc w:val="center"/>
              <w:rPr>
                <w:rFonts w:cs="Calibri"/>
                <w:szCs w:val="24"/>
              </w:rPr>
            </w:pPr>
            <w:r w:rsidRPr="005640AB">
              <w:rPr>
                <w:rFonts w:cs="Calibri"/>
                <w:szCs w:val="24"/>
              </w:rPr>
              <w:t>30.673471</w:t>
            </w:r>
          </w:p>
        </w:tc>
      </w:tr>
    </w:tbl>
    <w:p w:rsidR="00E06302" w:rsidRDefault="00E06302" w:rsidP="00E06302">
      <w:pPr>
        <w:pStyle w:val="-"/>
      </w:pPr>
      <w:r w:rsidRPr="00E06302">
        <w:t>Trajectory data are collected by GPS devices, which update the data quickly and with high accuracy, most of the data are collected every three seconds with the position coordinates, but passing through the locations with weak GPS signals may lead to untimely data collection or positioning errors, so it is necessary to preprocess the data that are duplicated, incorrect, or not in line with the requirements, including the interval of order time is less than 6s, the latitude and longitude coordinates are 0 or the latitude and longitude coordinates are not within the urban area of Chengdu, order trajectories with an order time of less than three minutes, and so on. Subsequently, the time period of each trajectory data is extracted according to the order time, and the order data with the time period of 6:00</w:t>
      </w:r>
      <w:r>
        <w:rPr>
          <w:rFonts w:hint="eastAsia"/>
        </w:rPr>
        <w:t>-</w:t>
      </w:r>
      <w:r w:rsidRPr="00E06302">
        <w:t>1</w:t>
      </w:r>
      <w:r w:rsidR="00C9794E">
        <w:t>9</w:t>
      </w:r>
      <w:r w:rsidRPr="00E06302">
        <w:t>:00 are retained to match the time of collecting the weibo text.</w:t>
      </w:r>
    </w:p>
    <w:p w:rsidR="00DD04DC" w:rsidRDefault="00C34D7B" w:rsidP="001F556D">
      <w:pPr>
        <w:pStyle w:val="3"/>
      </w:pPr>
      <w:bookmarkStart w:id="54" w:name="_Toc145707181"/>
      <w:r w:rsidRPr="00C34D7B">
        <w:t>Traffic Event</w:t>
      </w:r>
      <w:r w:rsidR="00062894">
        <w:t xml:space="preserve"> Dataset</w:t>
      </w:r>
      <w:bookmarkEnd w:id="54"/>
    </w:p>
    <w:p w:rsidR="00C9794E" w:rsidRDefault="00C9794E" w:rsidP="00C34D7B">
      <w:pPr>
        <w:pStyle w:val="-"/>
      </w:pPr>
      <w:bookmarkStart w:id="55" w:name="_Hlk145608720"/>
      <w:r w:rsidRPr="00C9794E">
        <w:t xml:space="preserve">In this paper, we use the weibo text with the location of Chengdu and the official user </w:t>
      </w:r>
      <w:r w:rsidRPr="00C54D3C">
        <w:rPr>
          <w:i/>
        </w:rPr>
        <w:t>Chengdu Traffic Police</w:t>
      </w:r>
      <w:r w:rsidRPr="00C9794E">
        <w:t xml:space="preserve"> from 1 to 30 November 2016 6</w:t>
      </w:r>
      <w:r w:rsidR="00C54D3C">
        <w:t>:00</w:t>
      </w:r>
      <w:r w:rsidRPr="00C9794E">
        <w:t>-19</w:t>
      </w:r>
      <w:r w:rsidR="00C54D3C">
        <w:t>:00</w:t>
      </w:r>
      <w:r w:rsidRPr="00C9794E">
        <w:t xml:space="preserve"> every day to explore the impact of traffic events on the </w:t>
      </w:r>
      <w:r w:rsidR="001B4073">
        <w:t>travel prediction</w:t>
      </w:r>
      <w:r w:rsidRPr="00C9794E">
        <w:t xml:space="preserve"> task. The dataset is shown in the </w:t>
      </w:r>
      <w:r w:rsidR="00893033" w:rsidRPr="00893033">
        <w:fldChar w:fldCharType="begin"/>
      </w:r>
      <w:r w:rsidR="00893033" w:rsidRPr="00893033">
        <w:instrText xml:space="preserve"> REF _Ref145608444 \h  \* MERGEFORMAT </w:instrText>
      </w:r>
      <w:r w:rsidR="00893033" w:rsidRPr="00893033">
        <w:fldChar w:fldCharType="separate"/>
      </w:r>
      <w:r w:rsidR="00893033" w:rsidRPr="00893033">
        <w:t xml:space="preserve">Table </w:t>
      </w:r>
      <w:r w:rsidR="00893033" w:rsidRPr="00893033">
        <w:rPr>
          <w:noProof/>
        </w:rPr>
        <w:t>2</w:t>
      </w:r>
      <w:r w:rsidR="00893033" w:rsidRPr="00893033">
        <w:fldChar w:fldCharType="end"/>
      </w:r>
      <w:r w:rsidR="00893033" w:rsidRPr="00893033">
        <w:t xml:space="preserve"> </w:t>
      </w:r>
      <w:r w:rsidRPr="00C9794E">
        <w:t xml:space="preserve">after text segmentation, </w:t>
      </w:r>
      <w:r w:rsidR="00893033" w:rsidRPr="00893033">
        <w:rPr>
          <w:i/>
        </w:rPr>
        <w:t>POS (part-of-speech)</w:t>
      </w:r>
      <w:r w:rsidR="00FB6FF9" w:rsidRPr="00FB6FF9">
        <w:t xml:space="preserve"> </w:t>
      </w:r>
      <w:r w:rsidR="00893033">
        <w:t>t</w:t>
      </w:r>
      <w:r w:rsidR="00FB6FF9" w:rsidRPr="00FB6FF9">
        <w:t>agging</w:t>
      </w:r>
      <w:r w:rsidRPr="00C9794E">
        <w:t>, and bulk address parsing.</w:t>
      </w:r>
    </w:p>
    <w:p w:rsidR="00893033" w:rsidRPr="005640AB" w:rsidRDefault="00893033" w:rsidP="005640AB">
      <w:pPr>
        <w:pStyle w:val="a9"/>
        <w:jc w:val="center"/>
        <w:rPr>
          <w:sz w:val="24"/>
          <w:szCs w:val="24"/>
        </w:rPr>
      </w:pPr>
      <w:bookmarkStart w:id="56" w:name="_Ref145608444"/>
      <w:bookmarkEnd w:id="55"/>
      <w:r w:rsidRPr="005640AB">
        <w:rPr>
          <w:b/>
          <w:sz w:val="24"/>
          <w:szCs w:val="24"/>
        </w:rPr>
        <w:t xml:space="preserve">Table </w:t>
      </w:r>
      <w:r w:rsidRPr="005640AB">
        <w:rPr>
          <w:b/>
          <w:sz w:val="24"/>
          <w:szCs w:val="24"/>
        </w:rPr>
        <w:fldChar w:fldCharType="begin"/>
      </w:r>
      <w:r w:rsidRPr="005640AB">
        <w:rPr>
          <w:b/>
          <w:sz w:val="24"/>
          <w:szCs w:val="24"/>
        </w:rPr>
        <w:instrText xml:space="preserve"> SEQ Table \* ARABIC </w:instrText>
      </w:r>
      <w:r w:rsidRPr="005640AB">
        <w:rPr>
          <w:b/>
          <w:sz w:val="24"/>
          <w:szCs w:val="24"/>
        </w:rPr>
        <w:fldChar w:fldCharType="separate"/>
      </w:r>
      <w:r w:rsidR="00AD37B0" w:rsidRPr="005640AB">
        <w:rPr>
          <w:b/>
          <w:noProof/>
          <w:sz w:val="24"/>
          <w:szCs w:val="24"/>
        </w:rPr>
        <w:t>2</w:t>
      </w:r>
      <w:r w:rsidRPr="005640AB">
        <w:rPr>
          <w:b/>
          <w:sz w:val="24"/>
          <w:szCs w:val="24"/>
        </w:rPr>
        <w:fldChar w:fldCharType="end"/>
      </w:r>
      <w:bookmarkEnd w:id="56"/>
      <w:r w:rsidRPr="005640AB">
        <w:rPr>
          <w:b/>
          <w:sz w:val="24"/>
          <w:szCs w:val="24"/>
        </w:rPr>
        <w:t xml:space="preserve"> </w:t>
      </w:r>
      <w:r w:rsidRPr="005640AB">
        <w:rPr>
          <w:sz w:val="24"/>
          <w:szCs w:val="24"/>
        </w:rPr>
        <w:t>T</w:t>
      </w:r>
      <w:r w:rsidRPr="005640AB">
        <w:rPr>
          <w:rFonts w:hint="eastAsia"/>
          <w:sz w:val="24"/>
          <w:szCs w:val="24"/>
        </w:rPr>
        <w:t>raffic</w:t>
      </w:r>
      <w:r w:rsidRPr="005640AB">
        <w:rPr>
          <w:sz w:val="24"/>
          <w:szCs w:val="24"/>
        </w:rPr>
        <w:t xml:space="preserve"> Event Dataset</w:t>
      </w:r>
    </w:p>
    <w:tbl>
      <w:tblPr>
        <w:tblStyle w:val="aa"/>
        <w:tblW w:w="834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985"/>
        <w:gridCol w:w="1843"/>
        <w:gridCol w:w="4521"/>
      </w:tblGrid>
      <w:tr w:rsidR="00893033" w:rsidRPr="005640AB" w:rsidTr="0098457D">
        <w:trPr>
          <w:cantSplit/>
          <w:jc w:val="center"/>
        </w:trPr>
        <w:tc>
          <w:tcPr>
            <w:tcW w:w="1985" w:type="dxa"/>
            <w:tcBorders>
              <w:top w:val="single" w:sz="12" w:space="0" w:color="auto"/>
              <w:bottom w:val="single" w:sz="4" w:space="0" w:color="auto"/>
            </w:tcBorders>
            <w:vAlign w:val="center"/>
          </w:tcPr>
          <w:p w:rsidR="00893033" w:rsidRPr="005640AB" w:rsidRDefault="0098457D" w:rsidP="005640AB">
            <w:pPr>
              <w:jc w:val="center"/>
              <w:rPr>
                <w:rFonts w:cs="Calibri"/>
                <w:szCs w:val="24"/>
              </w:rPr>
            </w:pPr>
            <w:r w:rsidRPr="005640AB">
              <w:rPr>
                <w:rFonts w:cs="Calibri"/>
                <w:szCs w:val="24"/>
              </w:rPr>
              <w:lastRenderedPageBreak/>
              <w:t>FIELD NAME</w:t>
            </w:r>
          </w:p>
        </w:tc>
        <w:tc>
          <w:tcPr>
            <w:tcW w:w="1843" w:type="dxa"/>
            <w:tcBorders>
              <w:top w:val="single" w:sz="12" w:space="0" w:color="auto"/>
              <w:bottom w:val="single" w:sz="4" w:space="0" w:color="auto"/>
            </w:tcBorders>
            <w:vAlign w:val="center"/>
          </w:tcPr>
          <w:p w:rsidR="00893033" w:rsidRPr="005640AB" w:rsidRDefault="0098457D" w:rsidP="005640AB">
            <w:pPr>
              <w:jc w:val="center"/>
              <w:rPr>
                <w:rFonts w:cs="Calibri"/>
                <w:szCs w:val="24"/>
              </w:rPr>
            </w:pPr>
            <w:r w:rsidRPr="005640AB">
              <w:rPr>
                <w:rFonts w:cs="Calibri"/>
                <w:szCs w:val="24"/>
              </w:rPr>
              <w:t>FIELD TYPE</w:t>
            </w:r>
          </w:p>
        </w:tc>
        <w:tc>
          <w:tcPr>
            <w:tcW w:w="4521" w:type="dxa"/>
            <w:tcBorders>
              <w:top w:val="single" w:sz="12" w:space="0" w:color="auto"/>
              <w:bottom w:val="single" w:sz="4" w:space="0" w:color="auto"/>
            </w:tcBorders>
            <w:vAlign w:val="center"/>
          </w:tcPr>
          <w:p w:rsidR="00893033" w:rsidRPr="005640AB" w:rsidRDefault="0098457D" w:rsidP="005640AB">
            <w:pPr>
              <w:jc w:val="center"/>
              <w:rPr>
                <w:rFonts w:cs="Calibri"/>
                <w:szCs w:val="24"/>
              </w:rPr>
            </w:pPr>
            <w:r w:rsidRPr="005640AB">
              <w:rPr>
                <w:rFonts w:cs="Calibri"/>
                <w:szCs w:val="24"/>
              </w:rPr>
              <w:t>SAMPLE</w:t>
            </w:r>
          </w:p>
        </w:tc>
      </w:tr>
      <w:tr w:rsidR="00893033" w:rsidRPr="005640AB" w:rsidTr="0098457D">
        <w:trPr>
          <w:cantSplit/>
          <w:jc w:val="center"/>
        </w:trPr>
        <w:tc>
          <w:tcPr>
            <w:tcW w:w="1985" w:type="dxa"/>
            <w:tcBorders>
              <w:top w:val="single" w:sz="4" w:space="0" w:color="auto"/>
            </w:tcBorders>
            <w:vAlign w:val="center"/>
          </w:tcPr>
          <w:p w:rsidR="00893033" w:rsidRPr="005640AB" w:rsidRDefault="00893033" w:rsidP="005640AB">
            <w:pPr>
              <w:jc w:val="center"/>
              <w:rPr>
                <w:rFonts w:cs="Calibri"/>
                <w:szCs w:val="24"/>
              </w:rPr>
            </w:pPr>
            <w:r w:rsidRPr="005640AB">
              <w:rPr>
                <w:rFonts w:cs="Calibri"/>
                <w:szCs w:val="24"/>
              </w:rPr>
              <w:t>Time</w:t>
            </w:r>
          </w:p>
        </w:tc>
        <w:tc>
          <w:tcPr>
            <w:tcW w:w="1843" w:type="dxa"/>
            <w:tcBorders>
              <w:top w:val="single" w:sz="4" w:space="0" w:color="auto"/>
            </w:tcBorders>
            <w:vAlign w:val="center"/>
          </w:tcPr>
          <w:p w:rsidR="00893033" w:rsidRPr="005640AB" w:rsidRDefault="00893033" w:rsidP="005640AB">
            <w:pPr>
              <w:jc w:val="center"/>
              <w:rPr>
                <w:rFonts w:cs="Calibri"/>
                <w:szCs w:val="24"/>
              </w:rPr>
            </w:pPr>
            <w:r w:rsidRPr="005640AB">
              <w:rPr>
                <w:rFonts w:cs="Calibri"/>
                <w:szCs w:val="24"/>
              </w:rPr>
              <w:t>TIMESTAMP</w:t>
            </w:r>
          </w:p>
        </w:tc>
        <w:tc>
          <w:tcPr>
            <w:tcW w:w="4521" w:type="dxa"/>
            <w:vAlign w:val="center"/>
          </w:tcPr>
          <w:p w:rsidR="00893033" w:rsidRPr="005640AB" w:rsidRDefault="00893033" w:rsidP="005640AB">
            <w:pPr>
              <w:jc w:val="center"/>
              <w:rPr>
                <w:rFonts w:cs="Calibri"/>
                <w:szCs w:val="24"/>
              </w:rPr>
            </w:pPr>
            <w:r w:rsidRPr="005640AB">
              <w:rPr>
                <w:rFonts w:cs="Calibri"/>
                <w:szCs w:val="24"/>
              </w:rPr>
              <w:t>2016/11/30 18:27:49</w:t>
            </w:r>
          </w:p>
        </w:tc>
      </w:tr>
      <w:tr w:rsidR="00893033" w:rsidRPr="005640AB" w:rsidTr="0098457D">
        <w:trPr>
          <w:cantSplit/>
          <w:jc w:val="center"/>
        </w:trPr>
        <w:tc>
          <w:tcPr>
            <w:tcW w:w="1985" w:type="dxa"/>
            <w:vAlign w:val="center"/>
          </w:tcPr>
          <w:p w:rsidR="00893033" w:rsidRPr="005640AB" w:rsidRDefault="00893033" w:rsidP="005640AB">
            <w:pPr>
              <w:jc w:val="center"/>
              <w:rPr>
                <w:rFonts w:cs="Calibri"/>
                <w:szCs w:val="24"/>
              </w:rPr>
            </w:pPr>
            <w:r w:rsidRPr="005640AB">
              <w:rPr>
                <w:rFonts w:cs="Calibri"/>
                <w:szCs w:val="24"/>
              </w:rPr>
              <w:t>Location</w:t>
            </w:r>
          </w:p>
        </w:tc>
        <w:tc>
          <w:tcPr>
            <w:tcW w:w="1843" w:type="dxa"/>
            <w:vAlign w:val="center"/>
          </w:tcPr>
          <w:p w:rsidR="00893033" w:rsidRPr="005640AB" w:rsidRDefault="00893033" w:rsidP="005640AB">
            <w:pPr>
              <w:jc w:val="center"/>
              <w:rPr>
                <w:rFonts w:cs="Calibri"/>
                <w:szCs w:val="24"/>
              </w:rPr>
            </w:pPr>
            <w:r w:rsidRPr="005640AB">
              <w:rPr>
                <w:rFonts w:cs="Calibri"/>
                <w:szCs w:val="24"/>
              </w:rPr>
              <w:t>TEXT</w:t>
            </w:r>
          </w:p>
        </w:tc>
        <w:tc>
          <w:tcPr>
            <w:tcW w:w="4521" w:type="dxa"/>
            <w:vAlign w:val="center"/>
          </w:tcPr>
          <w:p w:rsidR="00893033" w:rsidRPr="005640AB" w:rsidRDefault="00893033" w:rsidP="005640AB">
            <w:pPr>
              <w:jc w:val="center"/>
              <w:rPr>
                <w:rFonts w:cs="Calibri"/>
                <w:szCs w:val="24"/>
              </w:rPr>
            </w:pPr>
            <w:r w:rsidRPr="005640AB">
              <w:rPr>
                <w:rFonts w:cs="Calibri"/>
                <w:szCs w:val="24"/>
              </w:rPr>
              <w:t>三环路天府立交至三瓦窑大桥外侧</w:t>
            </w:r>
          </w:p>
        </w:tc>
      </w:tr>
      <w:tr w:rsidR="00893033" w:rsidRPr="005640AB" w:rsidTr="0098457D">
        <w:trPr>
          <w:cantSplit/>
          <w:jc w:val="center"/>
        </w:trPr>
        <w:tc>
          <w:tcPr>
            <w:tcW w:w="1985" w:type="dxa"/>
            <w:vAlign w:val="center"/>
          </w:tcPr>
          <w:p w:rsidR="00893033" w:rsidRPr="005640AB" w:rsidRDefault="00893033" w:rsidP="005640AB">
            <w:pPr>
              <w:jc w:val="center"/>
              <w:rPr>
                <w:rFonts w:cs="Calibri"/>
                <w:szCs w:val="24"/>
              </w:rPr>
            </w:pPr>
            <w:r w:rsidRPr="005640AB">
              <w:rPr>
                <w:rFonts w:cs="Calibri"/>
                <w:szCs w:val="24"/>
              </w:rPr>
              <w:t>Longitude</w:t>
            </w:r>
          </w:p>
        </w:tc>
        <w:tc>
          <w:tcPr>
            <w:tcW w:w="1843" w:type="dxa"/>
            <w:vAlign w:val="center"/>
          </w:tcPr>
          <w:p w:rsidR="00893033" w:rsidRPr="005640AB" w:rsidRDefault="00893033" w:rsidP="005640AB">
            <w:pPr>
              <w:jc w:val="center"/>
              <w:rPr>
                <w:rFonts w:cs="Calibri"/>
                <w:szCs w:val="24"/>
              </w:rPr>
            </w:pPr>
            <w:r w:rsidRPr="005640AB">
              <w:rPr>
                <w:rFonts w:cs="Calibri"/>
                <w:szCs w:val="24"/>
              </w:rPr>
              <w:t>REAL</w:t>
            </w:r>
          </w:p>
        </w:tc>
        <w:tc>
          <w:tcPr>
            <w:tcW w:w="4521" w:type="dxa"/>
            <w:vAlign w:val="center"/>
          </w:tcPr>
          <w:p w:rsidR="00893033" w:rsidRPr="005640AB" w:rsidRDefault="00893033" w:rsidP="005640AB">
            <w:pPr>
              <w:jc w:val="center"/>
              <w:rPr>
                <w:rFonts w:cs="Calibri"/>
                <w:szCs w:val="24"/>
              </w:rPr>
            </w:pPr>
            <w:r w:rsidRPr="005640AB">
              <w:rPr>
                <w:rFonts w:cs="Calibri"/>
                <w:szCs w:val="24"/>
              </w:rPr>
              <w:t>104.067761</w:t>
            </w:r>
            <w:r w:rsidR="00D260CC" w:rsidRPr="005640AB">
              <w:rPr>
                <w:rFonts w:cs="Calibri"/>
                <w:szCs w:val="24"/>
              </w:rPr>
              <w:t>°</w:t>
            </w:r>
            <w:r w:rsidR="00D260CC" w:rsidRPr="005640AB">
              <w:rPr>
                <w:rFonts w:cs="Calibri" w:hint="eastAsia"/>
                <w:szCs w:val="24"/>
              </w:rPr>
              <w:t>E</w:t>
            </w:r>
          </w:p>
        </w:tc>
      </w:tr>
      <w:tr w:rsidR="00893033" w:rsidRPr="005640AB" w:rsidTr="0098457D">
        <w:trPr>
          <w:cantSplit/>
          <w:jc w:val="center"/>
        </w:trPr>
        <w:tc>
          <w:tcPr>
            <w:tcW w:w="1985" w:type="dxa"/>
            <w:tcBorders>
              <w:bottom w:val="single" w:sz="12" w:space="0" w:color="auto"/>
            </w:tcBorders>
            <w:vAlign w:val="center"/>
          </w:tcPr>
          <w:p w:rsidR="00893033" w:rsidRPr="005640AB" w:rsidRDefault="00893033" w:rsidP="005640AB">
            <w:pPr>
              <w:jc w:val="center"/>
              <w:rPr>
                <w:rFonts w:cs="Calibri"/>
                <w:szCs w:val="24"/>
              </w:rPr>
            </w:pPr>
            <w:r w:rsidRPr="005640AB">
              <w:rPr>
                <w:rFonts w:cs="Calibri"/>
                <w:szCs w:val="24"/>
              </w:rPr>
              <w:t>Latitude</w:t>
            </w:r>
          </w:p>
        </w:tc>
        <w:tc>
          <w:tcPr>
            <w:tcW w:w="1843" w:type="dxa"/>
            <w:tcBorders>
              <w:bottom w:val="single" w:sz="12" w:space="0" w:color="auto"/>
            </w:tcBorders>
            <w:vAlign w:val="center"/>
          </w:tcPr>
          <w:p w:rsidR="00893033" w:rsidRPr="005640AB" w:rsidRDefault="00893033" w:rsidP="005640AB">
            <w:pPr>
              <w:jc w:val="center"/>
              <w:rPr>
                <w:rFonts w:cs="Calibri"/>
                <w:szCs w:val="24"/>
              </w:rPr>
            </w:pPr>
            <w:r w:rsidRPr="005640AB">
              <w:rPr>
                <w:rFonts w:cs="Calibri"/>
                <w:szCs w:val="24"/>
              </w:rPr>
              <w:t>REAL</w:t>
            </w:r>
          </w:p>
        </w:tc>
        <w:tc>
          <w:tcPr>
            <w:tcW w:w="4521" w:type="dxa"/>
            <w:tcBorders>
              <w:bottom w:val="single" w:sz="12" w:space="0" w:color="auto"/>
            </w:tcBorders>
            <w:vAlign w:val="center"/>
          </w:tcPr>
          <w:p w:rsidR="00893033" w:rsidRPr="005640AB" w:rsidRDefault="00893033" w:rsidP="005640AB">
            <w:pPr>
              <w:jc w:val="center"/>
              <w:rPr>
                <w:rFonts w:cs="Calibri"/>
                <w:szCs w:val="24"/>
              </w:rPr>
            </w:pPr>
            <w:r w:rsidRPr="005640AB">
              <w:rPr>
                <w:rFonts w:cs="Calibri"/>
                <w:szCs w:val="24"/>
              </w:rPr>
              <w:t>30.598159</w:t>
            </w:r>
            <w:r w:rsidR="00D260CC" w:rsidRPr="005640AB">
              <w:rPr>
                <w:rFonts w:cs="Calibri"/>
                <w:szCs w:val="24"/>
              </w:rPr>
              <w:t>°N</w:t>
            </w:r>
          </w:p>
        </w:tc>
      </w:tr>
    </w:tbl>
    <w:p w:rsidR="00C34D7B" w:rsidRDefault="00C34D7B" w:rsidP="001F556D">
      <w:pPr>
        <w:pStyle w:val="3"/>
      </w:pPr>
      <w:bookmarkStart w:id="57" w:name="_Toc145707182"/>
      <w:r>
        <w:rPr>
          <w:rFonts w:hint="eastAsia"/>
        </w:rPr>
        <w:t>T</w:t>
      </w:r>
      <w:r>
        <w:t xml:space="preserve">raffic </w:t>
      </w:r>
      <w:r w:rsidRPr="00C34D7B">
        <w:t>Violation</w:t>
      </w:r>
      <w:r w:rsidR="00A52530">
        <w:t xml:space="preserve"> Dataset</w:t>
      </w:r>
      <w:bookmarkEnd w:id="57"/>
    </w:p>
    <w:p w:rsidR="0098457D" w:rsidRDefault="0000534A" w:rsidP="0098457D">
      <w:pPr>
        <w:pStyle w:val="-"/>
      </w:pPr>
      <w:bookmarkStart w:id="58" w:name="_Hlk145611876"/>
      <w:r w:rsidRPr="0000534A">
        <w:t xml:space="preserve">In this paper, the taxi traffic </w:t>
      </w:r>
      <w:r w:rsidR="00A52530">
        <w:t>v</w:t>
      </w:r>
      <w:r w:rsidR="00A52530" w:rsidRPr="00A52530">
        <w:t>iolation</w:t>
      </w:r>
      <w:r w:rsidRPr="0000534A">
        <w:t xml:space="preserve"> data</w:t>
      </w:r>
      <w:r w:rsidR="00A52530">
        <w:t>set</w:t>
      </w:r>
      <w:r>
        <w:t xml:space="preserve"> in </w:t>
      </w:r>
      <w:r w:rsidRPr="0000534A">
        <w:t xml:space="preserve">Chengdu is used as the traffic </w:t>
      </w:r>
      <w:r w:rsidR="00A52530" w:rsidRPr="00A52530">
        <w:t xml:space="preserve">violation </w:t>
      </w:r>
      <w:r w:rsidRPr="0000534A">
        <w:t xml:space="preserve">dataset, and the </w:t>
      </w:r>
      <w:r w:rsidR="00A52530">
        <w:t>general</w:t>
      </w:r>
      <w:r w:rsidRPr="0000534A">
        <w:t xml:space="preserve"> information is shown in </w:t>
      </w:r>
      <w:r w:rsidR="00A52530">
        <w:fldChar w:fldCharType="begin"/>
      </w:r>
      <w:r w:rsidR="00A52530">
        <w:instrText xml:space="preserve"> REF _Ref145611541 \h </w:instrText>
      </w:r>
      <w:r w:rsidR="00A52530">
        <w:fldChar w:fldCharType="separate"/>
      </w:r>
      <w:r w:rsidR="00A52530">
        <w:t xml:space="preserve">Table </w:t>
      </w:r>
      <w:r w:rsidR="00A52530">
        <w:rPr>
          <w:noProof/>
        </w:rPr>
        <w:t>3</w:t>
      </w:r>
      <w:r w:rsidR="00A52530">
        <w:fldChar w:fldCharType="end"/>
      </w:r>
      <w:r w:rsidRPr="0000534A">
        <w:t>. The latitude and longitude coordinates here are also taken from the coordinates of Chengdu under the WGS84 coordinate system.</w:t>
      </w:r>
    </w:p>
    <w:p w:rsidR="00474681" w:rsidRPr="005640AB" w:rsidRDefault="002A5C0E" w:rsidP="005640AB">
      <w:pPr>
        <w:pStyle w:val="a9"/>
        <w:jc w:val="center"/>
        <w:rPr>
          <w:sz w:val="24"/>
          <w:szCs w:val="24"/>
        </w:rPr>
      </w:pPr>
      <w:bookmarkStart w:id="59" w:name="_Ref145611541"/>
      <w:bookmarkEnd w:id="58"/>
      <w:r w:rsidRPr="005640AB">
        <w:rPr>
          <w:b/>
          <w:sz w:val="24"/>
          <w:szCs w:val="24"/>
        </w:rPr>
        <w:t xml:space="preserve">Table </w:t>
      </w:r>
      <w:r w:rsidRPr="005640AB">
        <w:rPr>
          <w:b/>
          <w:sz w:val="24"/>
          <w:szCs w:val="24"/>
        </w:rPr>
        <w:fldChar w:fldCharType="begin"/>
      </w:r>
      <w:r w:rsidRPr="005640AB">
        <w:rPr>
          <w:b/>
          <w:sz w:val="24"/>
          <w:szCs w:val="24"/>
        </w:rPr>
        <w:instrText xml:space="preserve"> SEQ Table \* ARABIC </w:instrText>
      </w:r>
      <w:r w:rsidRPr="005640AB">
        <w:rPr>
          <w:b/>
          <w:sz w:val="24"/>
          <w:szCs w:val="24"/>
        </w:rPr>
        <w:fldChar w:fldCharType="separate"/>
      </w:r>
      <w:r w:rsidR="00AD37B0" w:rsidRPr="005640AB">
        <w:rPr>
          <w:b/>
          <w:noProof/>
          <w:sz w:val="24"/>
          <w:szCs w:val="24"/>
        </w:rPr>
        <w:t>3</w:t>
      </w:r>
      <w:r w:rsidRPr="005640AB">
        <w:rPr>
          <w:b/>
          <w:sz w:val="24"/>
          <w:szCs w:val="24"/>
        </w:rPr>
        <w:fldChar w:fldCharType="end"/>
      </w:r>
      <w:bookmarkEnd w:id="59"/>
      <w:r w:rsidRPr="005640AB">
        <w:rPr>
          <w:sz w:val="24"/>
          <w:szCs w:val="24"/>
        </w:rPr>
        <w:t xml:space="preserve"> General Information </w:t>
      </w:r>
      <w:r w:rsidR="00A52530" w:rsidRPr="005640AB">
        <w:rPr>
          <w:sz w:val="24"/>
          <w:szCs w:val="24"/>
        </w:rPr>
        <w:t>of traffic violation dataset</w:t>
      </w:r>
    </w:p>
    <w:tbl>
      <w:tblPr>
        <w:tblStyle w:val="a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43"/>
        <w:gridCol w:w="4706"/>
      </w:tblGrid>
      <w:tr w:rsidR="00062894" w:rsidRPr="005640AB" w:rsidTr="00E64D03">
        <w:trPr>
          <w:jc w:val="center"/>
        </w:trPr>
        <w:tc>
          <w:tcPr>
            <w:tcW w:w="1843" w:type="dxa"/>
            <w:tcBorders>
              <w:top w:val="single" w:sz="12" w:space="0" w:color="auto"/>
              <w:bottom w:val="single" w:sz="4" w:space="0" w:color="auto"/>
            </w:tcBorders>
            <w:vAlign w:val="center"/>
          </w:tcPr>
          <w:p w:rsidR="00062894" w:rsidRPr="005640AB" w:rsidRDefault="002A5C0E" w:rsidP="005640AB">
            <w:pPr>
              <w:pStyle w:val="Body"/>
              <w:spacing w:line="360" w:lineRule="auto"/>
              <w:jc w:val="center"/>
              <w:rPr>
                <w:rFonts w:cs="Calibri"/>
                <w:szCs w:val="24"/>
              </w:rPr>
            </w:pPr>
            <w:r w:rsidRPr="005640AB">
              <w:rPr>
                <w:rFonts w:cs="Calibri"/>
                <w:szCs w:val="24"/>
              </w:rPr>
              <w:t>FIELD NAME</w:t>
            </w:r>
          </w:p>
        </w:tc>
        <w:tc>
          <w:tcPr>
            <w:tcW w:w="4706" w:type="dxa"/>
            <w:tcBorders>
              <w:top w:val="single" w:sz="12" w:space="0" w:color="auto"/>
              <w:bottom w:val="single" w:sz="4" w:space="0" w:color="auto"/>
            </w:tcBorders>
            <w:vAlign w:val="center"/>
          </w:tcPr>
          <w:p w:rsidR="00062894" w:rsidRPr="005640AB" w:rsidRDefault="00087220" w:rsidP="005640AB">
            <w:pPr>
              <w:pStyle w:val="Body"/>
              <w:spacing w:line="360" w:lineRule="auto"/>
              <w:jc w:val="center"/>
              <w:rPr>
                <w:rFonts w:cs="Calibri"/>
                <w:szCs w:val="24"/>
              </w:rPr>
            </w:pPr>
            <w:r w:rsidRPr="005640AB">
              <w:rPr>
                <w:rFonts w:cs="Calibri" w:hint="eastAsia"/>
                <w:szCs w:val="24"/>
              </w:rPr>
              <w:t>D</w:t>
            </w:r>
            <w:r w:rsidR="002A5C0E" w:rsidRPr="005640AB">
              <w:rPr>
                <w:rFonts w:cs="Calibri"/>
                <w:szCs w:val="24"/>
              </w:rPr>
              <w:t>ATA</w:t>
            </w:r>
          </w:p>
        </w:tc>
      </w:tr>
      <w:tr w:rsidR="00062894" w:rsidRPr="005640AB" w:rsidTr="00E64D03">
        <w:trPr>
          <w:jc w:val="center"/>
        </w:trPr>
        <w:tc>
          <w:tcPr>
            <w:tcW w:w="1843" w:type="dxa"/>
            <w:vAlign w:val="center"/>
          </w:tcPr>
          <w:p w:rsidR="00062894" w:rsidRPr="005640AB" w:rsidRDefault="00062894" w:rsidP="005640AB">
            <w:pPr>
              <w:pStyle w:val="Body"/>
              <w:spacing w:line="360" w:lineRule="auto"/>
              <w:jc w:val="center"/>
              <w:rPr>
                <w:rFonts w:cs="Calibri"/>
                <w:szCs w:val="24"/>
              </w:rPr>
            </w:pPr>
            <w:r w:rsidRPr="005640AB">
              <w:rPr>
                <w:rFonts w:cs="Calibri"/>
                <w:szCs w:val="24"/>
              </w:rPr>
              <w:t>Time</w:t>
            </w:r>
          </w:p>
        </w:tc>
        <w:tc>
          <w:tcPr>
            <w:tcW w:w="4706" w:type="dxa"/>
            <w:vAlign w:val="center"/>
          </w:tcPr>
          <w:p w:rsidR="00062894" w:rsidRPr="005640AB" w:rsidRDefault="00E64D03" w:rsidP="005640AB">
            <w:pPr>
              <w:pStyle w:val="Body"/>
              <w:spacing w:line="360" w:lineRule="auto"/>
              <w:jc w:val="center"/>
              <w:rPr>
                <w:rFonts w:cs="Calibri"/>
                <w:szCs w:val="24"/>
              </w:rPr>
            </w:pPr>
            <w:r w:rsidRPr="005640AB">
              <w:rPr>
                <w:rFonts w:cs="Calibri"/>
                <w:szCs w:val="24"/>
              </w:rPr>
              <w:t>2016/11/1 0:00:00-2016/11/30 11:59:59</w:t>
            </w:r>
          </w:p>
        </w:tc>
      </w:tr>
      <w:tr w:rsidR="00062894" w:rsidRPr="005640AB" w:rsidTr="00E64D03">
        <w:trPr>
          <w:jc w:val="center"/>
        </w:trPr>
        <w:tc>
          <w:tcPr>
            <w:tcW w:w="1843" w:type="dxa"/>
            <w:vAlign w:val="center"/>
          </w:tcPr>
          <w:p w:rsidR="00062894" w:rsidRPr="005640AB" w:rsidRDefault="00152F64" w:rsidP="005640AB">
            <w:pPr>
              <w:pStyle w:val="Body"/>
              <w:spacing w:line="360" w:lineRule="auto"/>
              <w:jc w:val="center"/>
              <w:rPr>
                <w:rFonts w:cs="Calibri"/>
                <w:szCs w:val="24"/>
              </w:rPr>
            </w:pPr>
            <w:r w:rsidRPr="005640AB">
              <w:rPr>
                <w:rFonts w:cs="Calibri"/>
                <w:szCs w:val="24"/>
              </w:rPr>
              <w:t>Violation</w:t>
            </w:r>
            <w:r w:rsidR="00062894" w:rsidRPr="005640AB">
              <w:rPr>
                <w:rFonts w:cs="Calibri"/>
                <w:szCs w:val="24"/>
              </w:rPr>
              <w:t xml:space="preserve"> Type</w:t>
            </w:r>
          </w:p>
        </w:tc>
        <w:tc>
          <w:tcPr>
            <w:tcW w:w="4706" w:type="dxa"/>
            <w:vAlign w:val="center"/>
          </w:tcPr>
          <w:p w:rsidR="00062894" w:rsidRPr="005640AB" w:rsidRDefault="00062894" w:rsidP="005640AB">
            <w:pPr>
              <w:pStyle w:val="Body"/>
              <w:spacing w:line="360" w:lineRule="auto"/>
              <w:jc w:val="center"/>
              <w:rPr>
                <w:rFonts w:cs="Calibri"/>
                <w:szCs w:val="24"/>
              </w:rPr>
            </w:pPr>
            <w:r w:rsidRPr="005640AB">
              <w:rPr>
                <w:rFonts w:cs="Calibri"/>
                <w:szCs w:val="24"/>
              </w:rPr>
              <w:t>13</w:t>
            </w:r>
          </w:p>
        </w:tc>
      </w:tr>
      <w:tr w:rsidR="00062894" w:rsidRPr="005640AB" w:rsidTr="00E64D03">
        <w:trPr>
          <w:jc w:val="center"/>
        </w:trPr>
        <w:tc>
          <w:tcPr>
            <w:tcW w:w="1843" w:type="dxa"/>
            <w:vAlign w:val="center"/>
          </w:tcPr>
          <w:p w:rsidR="00062894" w:rsidRPr="005640AB" w:rsidRDefault="00062894" w:rsidP="005640AB">
            <w:pPr>
              <w:pStyle w:val="Body"/>
              <w:spacing w:line="360" w:lineRule="auto"/>
              <w:jc w:val="center"/>
              <w:rPr>
                <w:rFonts w:cs="Calibri"/>
                <w:szCs w:val="24"/>
              </w:rPr>
            </w:pPr>
            <w:r w:rsidRPr="005640AB">
              <w:rPr>
                <w:rFonts w:cs="Calibri"/>
                <w:szCs w:val="24"/>
              </w:rPr>
              <w:t>Location</w:t>
            </w:r>
          </w:p>
        </w:tc>
        <w:tc>
          <w:tcPr>
            <w:tcW w:w="4706" w:type="dxa"/>
            <w:vAlign w:val="center"/>
          </w:tcPr>
          <w:p w:rsidR="00062894" w:rsidRPr="005640AB" w:rsidRDefault="00087220" w:rsidP="005640AB">
            <w:pPr>
              <w:pStyle w:val="Body"/>
              <w:spacing w:line="360" w:lineRule="auto"/>
              <w:jc w:val="center"/>
              <w:rPr>
                <w:rFonts w:cs="Calibri"/>
                <w:szCs w:val="24"/>
              </w:rPr>
            </w:pPr>
            <w:r w:rsidRPr="005640AB">
              <w:rPr>
                <w:rFonts w:cs="Calibri"/>
                <w:szCs w:val="24"/>
              </w:rPr>
              <w:t>Chengdu, Sichuan Province, China</w:t>
            </w:r>
          </w:p>
        </w:tc>
      </w:tr>
      <w:tr w:rsidR="00062894" w:rsidRPr="005640AB" w:rsidTr="00E64D03">
        <w:trPr>
          <w:jc w:val="center"/>
        </w:trPr>
        <w:tc>
          <w:tcPr>
            <w:tcW w:w="1843" w:type="dxa"/>
            <w:vAlign w:val="center"/>
          </w:tcPr>
          <w:p w:rsidR="00062894" w:rsidRPr="005640AB" w:rsidRDefault="00062894" w:rsidP="005640AB">
            <w:pPr>
              <w:pStyle w:val="Body"/>
              <w:spacing w:line="360" w:lineRule="auto"/>
              <w:jc w:val="center"/>
              <w:rPr>
                <w:rFonts w:cs="Calibri"/>
                <w:szCs w:val="24"/>
              </w:rPr>
            </w:pPr>
            <w:r w:rsidRPr="005640AB">
              <w:rPr>
                <w:rFonts w:cs="Calibri"/>
                <w:szCs w:val="24"/>
              </w:rPr>
              <w:t>Street</w:t>
            </w:r>
          </w:p>
        </w:tc>
        <w:tc>
          <w:tcPr>
            <w:tcW w:w="4706" w:type="dxa"/>
            <w:vAlign w:val="center"/>
          </w:tcPr>
          <w:p w:rsidR="00062894" w:rsidRPr="005640AB" w:rsidRDefault="00062894" w:rsidP="005640AB">
            <w:pPr>
              <w:pStyle w:val="Body"/>
              <w:spacing w:line="360" w:lineRule="auto"/>
              <w:jc w:val="center"/>
              <w:rPr>
                <w:rFonts w:cs="Calibri"/>
                <w:szCs w:val="24"/>
              </w:rPr>
            </w:pPr>
            <w:r w:rsidRPr="005640AB">
              <w:rPr>
                <w:rFonts w:cs="Calibri"/>
                <w:szCs w:val="24"/>
              </w:rPr>
              <w:t>193</w:t>
            </w:r>
          </w:p>
        </w:tc>
      </w:tr>
      <w:tr w:rsidR="00062894" w:rsidRPr="005640AB" w:rsidTr="00E64D03">
        <w:trPr>
          <w:jc w:val="center"/>
        </w:trPr>
        <w:tc>
          <w:tcPr>
            <w:tcW w:w="1843" w:type="dxa"/>
            <w:vAlign w:val="center"/>
          </w:tcPr>
          <w:p w:rsidR="00062894" w:rsidRPr="005640AB" w:rsidRDefault="00062894" w:rsidP="005640AB">
            <w:pPr>
              <w:pStyle w:val="Body"/>
              <w:spacing w:line="360" w:lineRule="auto"/>
              <w:jc w:val="center"/>
              <w:rPr>
                <w:rFonts w:cs="Calibri"/>
                <w:szCs w:val="24"/>
              </w:rPr>
            </w:pPr>
            <w:r w:rsidRPr="005640AB">
              <w:rPr>
                <w:rFonts w:cs="Calibri"/>
                <w:szCs w:val="24"/>
              </w:rPr>
              <w:t>Longitude</w:t>
            </w:r>
          </w:p>
        </w:tc>
        <w:tc>
          <w:tcPr>
            <w:tcW w:w="4706" w:type="dxa"/>
            <w:vAlign w:val="center"/>
          </w:tcPr>
          <w:p w:rsidR="00062894" w:rsidRPr="005640AB" w:rsidRDefault="00062894" w:rsidP="005640AB">
            <w:pPr>
              <w:pStyle w:val="Body"/>
              <w:spacing w:line="360" w:lineRule="auto"/>
              <w:jc w:val="center"/>
              <w:rPr>
                <w:rFonts w:cs="Calibri"/>
                <w:szCs w:val="24"/>
              </w:rPr>
            </w:pPr>
            <w:r w:rsidRPr="005640AB">
              <w:rPr>
                <w:rFonts w:cs="Calibri"/>
                <w:szCs w:val="24"/>
              </w:rPr>
              <w:t>104.040021°E-104.127458°E</w:t>
            </w:r>
          </w:p>
        </w:tc>
      </w:tr>
      <w:tr w:rsidR="00087220" w:rsidRPr="005640AB" w:rsidTr="00E64D03">
        <w:trPr>
          <w:jc w:val="center"/>
        </w:trPr>
        <w:tc>
          <w:tcPr>
            <w:tcW w:w="1843" w:type="dxa"/>
            <w:tcBorders>
              <w:bottom w:val="single" w:sz="12" w:space="0" w:color="auto"/>
            </w:tcBorders>
            <w:vAlign w:val="center"/>
          </w:tcPr>
          <w:p w:rsidR="00087220" w:rsidRPr="005640AB" w:rsidRDefault="00087220" w:rsidP="005640AB">
            <w:pPr>
              <w:pStyle w:val="Body"/>
              <w:spacing w:line="360" w:lineRule="auto"/>
              <w:jc w:val="center"/>
              <w:rPr>
                <w:rFonts w:cs="Calibri"/>
                <w:szCs w:val="24"/>
              </w:rPr>
            </w:pPr>
            <w:r w:rsidRPr="005640AB">
              <w:rPr>
                <w:rFonts w:cs="Calibri"/>
                <w:szCs w:val="24"/>
              </w:rPr>
              <w:t>Latitude</w:t>
            </w:r>
          </w:p>
        </w:tc>
        <w:tc>
          <w:tcPr>
            <w:tcW w:w="4706" w:type="dxa"/>
            <w:tcBorders>
              <w:bottom w:val="single" w:sz="12" w:space="0" w:color="auto"/>
            </w:tcBorders>
            <w:vAlign w:val="center"/>
          </w:tcPr>
          <w:p w:rsidR="00087220" w:rsidRPr="005640AB" w:rsidRDefault="00087220" w:rsidP="005640AB">
            <w:pPr>
              <w:pStyle w:val="Body"/>
              <w:spacing w:line="360" w:lineRule="auto"/>
              <w:jc w:val="center"/>
              <w:rPr>
                <w:rFonts w:cs="Calibri"/>
                <w:szCs w:val="24"/>
              </w:rPr>
            </w:pPr>
            <w:r w:rsidRPr="005640AB">
              <w:rPr>
                <w:rFonts w:cs="Calibri"/>
                <w:szCs w:val="24"/>
              </w:rPr>
              <w:t>30.654962°N-30.72854°N</w:t>
            </w:r>
          </w:p>
        </w:tc>
      </w:tr>
    </w:tbl>
    <w:p w:rsidR="00062894" w:rsidRDefault="00152F64" w:rsidP="0098457D">
      <w:pPr>
        <w:pStyle w:val="-"/>
      </w:pPr>
      <w:bookmarkStart w:id="60" w:name="_Hlk145612030"/>
      <w:r w:rsidRPr="00152F64">
        <w:t xml:space="preserve">Specifically, the data table has fields for the road intersection </w:t>
      </w:r>
      <w:r w:rsidR="00226B93">
        <w:t>ID</w:t>
      </w:r>
      <w:r w:rsidRPr="00152F64">
        <w:t xml:space="preserve"> where the </w:t>
      </w:r>
      <w:r w:rsidR="002E4282">
        <w:t xml:space="preserve">traffic </w:t>
      </w:r>
      <w:r w:rsidR="002E4282" w:rsidRPr="002E4282">
        <w:t xml:space="preserve">violations </w:t>
      </w:r>
      <w:r w:rsidRPr="00152F64">
        <w:t xml:space="preserve">occurred, the type of violation, the latitude and longitude coordinates, and the time of the violation. </w:t>
      </w:r>
      <w:r w:rsidR="00B30C2F">
        <w:fldChar w:fldCharType="begin"/>
      </w:r>
      <w:r w:rsidR="00B30C2F">
        <w:instrText xml:space="preserve"> REF _Ref145613254 \h </w:instrText>
      </w:r>
      <w:r w:rsidR="00B30C2F">
        <w:fldChar w:fldCharType="separate"/>
      </w:r>
      <w:r w:rsidR="00B30C2F">
        <w:t xml:space="preserve">Table </w:t>
      </w:r>
      <w:r w:rsidR="00B30C2F">
        <w:rPr>
          <w:noProof/>
        </w:rPr>
        <w:t>4</w:t>
      </w:r>
      <w:r w:rsidR="00B30C2F">
        <w:fldChar w:fldCharType="end"/>
      </w:r>
      <w:r w:rsidRPr="00152F64">
        <w:t xml:space="preserve"> describes some </w:t>
      </w:r>
      <w:r>
        <w:t xml:space="preserve">important </w:t>
      </w:r>
      <w:r w:rsidRPr="00152F64">
        <w:t>of these fields.</w:t>
      </w:r>
    </w:p>
    <w:p w:rsidR="00B30C2F" w:rsidRPr="005640AB" w:rsidRDefault="00B30C2F" w:rsidP="005640AB">
      <w:pPr>
        <w:pStyle w:val="a9"/>
        <w:jc w:val="center"/>
        <w:rPr>
          <w:sz w:val="24"/>
          <w:szCs w:val="24"/>
        </w:rPr>
      </w:pPr>
      <w:bookmarkStart w:id="61" w:name="_Ref145613254"/>
      <w:r w:rsidRPr="00B30C2F">
        <w:rPr>
          <w:b/>
        </w:rPr>
        <w:t>T</w:t>
      </w:r>
      <w:r w:rsidRPr="005640AB">
        <w:rPr>
          <w:b/>
          <w:sz w:val="24"/>
          <w:szCs w:val="24"/>
        </w:rPr>
        <w:t xml:space="preserve">able </w:t>
      </w:r>
      <w:r w:rsidRPr="005640AB">
        <w:rPr>
          <w:b/>
          <w:sz w:val="24"/>
          <w:szCs w:val="24"/>
        </w:rPr>
        <w:fldChar w:fldCharType="begin"/>
      </w:r>
      <w:r w:rsidRPr="005640AB">
        <w:rPr>
          <w:b/>
          <w:sz w:val="24"/>
          <w:szCs w:val="24"/>
        </w:rPr>
        <w:instrText xml:space="preserve"> SEQ Table \* ARABIC </w:instrText>
      </w:r>
      <w:r w:rsidRPr="005640AB">
        <w:rPr>
          <w:b/>
          <w:sz w:val="24"/>
          <w:szCs w:val="24"/>
        </w:rPr>
        <w:fldChar w:fldCharType="separate"/>
      </w:r>
      <w:r w:rsidR="00AD37B0" w:rsidRPr="005640AB">
        <w:rPr>
          <w:b/>
          <w:noProof/>
          <w:sz w:val="24"/>
          <w:szCs w:val="24"/>
        </w:rPr>
        <w:t>4</w:t>
      </w:r>
      <w:r w:rsidRPr="005640AB">
        <w:rPr>
          <w:b/>
          <w:sz w:val="24"/>
          <w:szCs w:val="24"/>
        </w:rPr>
        <w:fldChar w:fldCharType="end"/>
      </w:r>
      <w:bookmarkEnd w:id="61"/>
      <w:r w:rsidRPr="005640AB">
        <w:rPr>
          <w:sz w:val="24"/>
          <w:szCs w:val="24"/>
        </w:rPr>
        <w:t xml:space="preserve"> Selected fields of the Taxi Traffic Violations Dataset</w:t>
      </w:r>
    </w:p>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8"/>
        <w:gridCol w:w="1944"/>
        <w:gridCol w:w="2414"/>
        <w:gridCol w:w="2300"/>
      </w:tblGrid>
      <w:tr w:rsidR="00152F64" w:rsidRPr="005640AB" w:rsidTr="00152F64">
        <w:trPr>
          <w:cantSplit/>
        </w:trPr>
        <w:tc>
          <w:tcPr>
            <w:tcW w:w="1648" w:type="dxa"/>
            <w:tcBorders>
              <w:top w:val="single" w:sz="12" w:space="0" w:color="auto"/>
              <w:bottom w:val="single" w:sz="4" w:space="0" w:color="auto"/>
            </w:tcBorders>
            <w:vAlign w:val="center"/>
          </w:tcPr>
          <w:bookmarkEnd w:id="60"/>
          <w:p w:rsidR="00152F64" w:rsidRPr="005640AB" w:rsidRDefault="00152F64" w:rsidP="005640AB">
            <w:pPr>
              <w:pStyle w:val="Body"/>
              <w:spacing w:line="360" w:lineRule="auto"/>
              <w:jc w:val="center"/>
              <w:rPr>
                <w:rFonts w:cs="Calibri"/>
                <w:szCs w:val="24"/>
              </w:rPr>
            </w:pPr>
            <w:r w:rsidRPr="005640AB">
              <w:rPr>
                <w:rFonts w:cs="Calibri"/>
                <w:szCs w:val="24"/>
              </w:rPr>
              <w:t>FIELD NAME</w:t>
            </w:r>
          </w:p>
        </w:tc>
        <w:tc>
          <w:tcPr>
            <w:tcW w:w="1944" w:type="dxa"/>
            <w:tcBorders>
              <w:top w:val="single" w:sz="12" w:space="0" w:color="auto"/>
              <w:bottom w:val="single" w:sz="4" w:space="0" w:color="auto"/>
            </w:tcBorders>
            <w:vAlign w:val="center"/>
          </w:tcPr>
          <w:p w:rsidR="00152F64" w:rsidRPr="005640AB" w:rsidRDefault="00152F64" w:rsidP="005640AB">
            <w:pPr>
              <w:pStyle w:val="Body"/>
              <w:spacing w:line="360" w:lineRule="auto"/>
              <w:jc w:val="center"/>
              <w:rPr>
                <w:rFonts w:cs="Calibri"/>
                <w:szCs w:val="24"/>
              </w:rPr>
            </w:pPr>
            <w:r w:rsidRPr="005640AB">
              <w:rPr>
                <w:rFonts w:cs="Calibri"/>
                <w:szCs w:val="24"/>
              </w:rPr>
              <w:t>FIELD TYPE</w:t>
            </w:r>
          </w:p>
        </w:tc>
        <w:tc>
          <w:tcPr>
            <w:tcW w:w="2414" w:type="dxa"/>
            <w:tcBorders>
              <w:top w:val="single" w:sz="12" w:space="0" w:color="auto"/>
              <w:bottom w:val="single" w:sz="4" w:space="0" w:color="auto"/>
            </w:tcBorders>
            <w:vAlign w:val="center"/>
          </w:tcPr>
          <w:p w:rsidR="00152F64" w:rsidRPr="005640AB" w:rsidRDefault="00152F64" w:rsidP="005640AB">
            <w:pPr>
              <w:jc w:val="center"/>
              <w:rPr>
                <w:rFonts w:cs="Calibri"/>
                <w:szCs w:val="24"/>
              </w:rPr>
            </w:pPr>
            <w:r w:rsidRPr="005640AB">
              <w:rPr>
                <w:rFonts w:cs="Calibri"/>
                <w:szCs w:val="24"/>
              </w:rPr>
              <w:t>INTRODUCTION</w:t>
            </w:r>
          </w:p>
        </w:tc>
        <w:tc>
          <w:tcPr>
            <w:tcW w:w="2300" w:type="dxa"/>
            <w:tcBorders>
              <w:top w:val="single" w:sz="12" w:space="0" w:color="auto"/>
              <w:bottom w:val="single" w:sz="4" w:space="0" w:color="auto"/>
            </w:tcBorders>
            <w:vAlign w:val="center"/>
          </w:tcPr>
          <w:p w:rsidR="00152F64" w:rsidRPr="005640AB" w:rsidRDefault="00152F64" w:rsidP="005640AB">
            <w:pPr>
              <w:jc w:val="center"/>
              <w:rPr>
                <w:rFonts w:cs="Calibri"/>
                <w:szCs w:val="24"/>
              </w:rPr>
            </w:pPr>
            <w:r w:rsidRPr="005640AB">
              <w:rPr>
                <w:rFonts w:cs="Calibri"/>
                <w:szCs w:val="24"/>
              </w:rPr>
              <w:t>SAMPLE</w:t>
            </w:r>
          </w:p>
        </w:tc>
      </w:tr>
      <w:tr w:rsidR="00152F64" w:rsidRPr="005640AB" w:rsidTr="00152F64">
        <w:trPr>
          <w:cantSplit/>
        </w:trPr>
        <w:tc>
          <w:tcPr>
            <w:tcW w:w="1648" w:type="dxa"/>
            <w:tcBorders>
              <w:top w:val="single" w:sz="4" w:space="0" w:color="auto"/>
            </w:tcBorders>
            <w:vAlign w:val="center"/>
          </w:tcPr>
          <w:p w:rsidR="00152F64" w:rsidRPr="005640AB" w:rsidRDefault="00152F64" w:rsidP="005640AB">
            <w:pPr>
              <w:pStyle w:val="Body"/>
              <w:spacing w:line="360" w:lineRule="auto"/>
              <w:jc w:val="center"/>
              <w:rPr>
                <w:rFonts w:cs="Calibri"/>
                <w:szCs w:val="24"/>
              </w:rPr>
            </w:pPr>
            <w:r w:rsidRPr="005640AB">
              <w:rPr>
                <w:rFonts w:cs="Calibri"/>
                <w:szCs w:val="24"/>
              </w:rPr>
              <w:lastRenderedPageBreak/>
              <w:t>Pid</w:t>
            </w:r>
          </w:p>
        </w:tc>
        <w:tc>
          <w:tcPr>
            <w:tcW w:w="1944" w:type="dxa"/>
            <w:tcBorders>
              <w:top w:val="single" w:sz="4" w:space="0" w:color="auto"/>
            </w:tcBorders>
            <w:vAlign w:val="center"/>
          </w:tcPr>
          <w:p w:rsidR="00152F64" w:rsidRPr="005640AB" w:rsidRDefault="00152F64" w:rsidP="005640AB">
            <w:pPr>
              <w:pStyle w:val="Body"/>
              <w:spacing w:line="360" w:lineRule="auto"/>
              <w:jc w:val="center"/>
              <w:rPr>
                <w:rFonts w:cs="Calibri"/>
                <w:szCs w:val="24"/>
              </w:rPr>
            </w:pPr>
            <w:r w:rsidRPr="005640AB">
              <w:rPr>
                <w:rFonts w:cs="Calibri"/>
                <w:szCs w:val="24"/>
              </w:rPr>
              <w:t>INTEGER</w:t>
            </w:r>
          </w:p>
        </w:tc>
        <w:tc>
          <w:tcPr>
            <w:tcW w:w="2414" w:type="dxa"/>
            <w:tcBorders>
              <w:top w:val="single" w:sz="4" w:space="0" w:color="auto"/>
            </w:tcBorders>
            <w:vAlign w:val="center"/>
          </w:tcPr>
          <w:p w:rsidR="00152F64" w:rsidRPr="005640AB" w:rsidRDefault="00226B93" w:rsidP="005640AB">
            <w:pPr>
              <w:pStyle w:val="Body"/>
              <w:spacing w:line="360" w:lineRule="auto"/>
              <w:jc w:val="center"/>
              <w:rPr>
                <w:rFonts w:cs="Calibri"/>
                <w:szCs w:val="24"/>
              </w:rPr>
            </w:pPr>
            <w:r w:rsidRPr="005640AB">
              <w:rPr>
                <w:rFonts w:cs="Calibri"/>
                <w:szCs w:val="24"/>
              </w:rPr>
              <w:t xml:space="preserve">Intersection </w:t>
            </w:r>
            <w:r w:rsidR="00152F64" w:rsidRPr="005640AB">
              <w:rPr>
                <w:rFonts w:cs="Calibri"/>
                <w:szCs w:val="24"/>
              </w:rPr>
              <w:t>ID</w:t>
            </w:r>
          </w:p>
        </w:tc>
        <w:tc>
          <w:tcPr>
            <w:tcW w:w="2300" w:type="dxa"/>
            <w:tcBorders>
              <w:top w:val="single" w:sz="4" w:space="0" w:color="auto"/>
            </w:tcBorders>
            <w:vAlign w:val="center"/>
          </w:tcPr>
          <w:p w:rsidR="00152F64" w:rsidRPr="005640AB" w:rsidRDefault="00152F64" w:rsidP="005640AB">
            <w:pPr>
              <w:pStyle w:val="Body"/>
              <w:spacing w:line="360" w:lineRule="auto"/>
              <w:jc w:val="center"/>
              <w:rPr>
                <w:rFonts w:cs="Calibri"/>
                <w:szCs w:val="24"/>
              </w:rPr>
            </w:pPr>
            <w:r w:rsidRPr="005640AB">
              <w:rPr>
                <w:rFonts w:cs="Calibri"/>
                <w:szCs w:val="24"/>
              </w:rPr>
              <w:t>1133</w:t>
            </w:r>
          </w:p>
        </w:tc>
      </w:tr>
      <w:tr w:rsidR="00152F64" w:rsidRPr="005640AB" w:rsidTr="00152F64">
        <w:trPr>
          <w:cantSplit/>
        </w:trPr>
        <w:tc>
          <w:tcPr>
            <w:tcW w:w="1648" w:type="dxa"/>
            <w:vAlign w:val="center"/>
          </w:tcPr>
          <w:p w:rsidR="00152F64" w:rsidRPr="005640AB" w:rsidRDefault="00152F64" w:rsidP="005640AB">
            <w:pPr>
              <w:pStyle w:val="Body"/>
              <w:spacing w:line="360" w:lineRule="auto"/>
              <w:jc w:val="center"/>
              <w:rPr>
                <w:rFonts w:cs="Calibri"/>
                <w:szCs w:val="24"/>
              </w:rPr>
            </w:pPr>
            <w:r w:rsidRPr="005640AB">
              <w:rPr>
                <w:rFonts w:cs="Calibri"/>
                <w:szCs w:val="24"/>
              </w:rPr>
              <w:t>Timestamp</w:t>
            </w:r>
          </w:p>
        </w:tc>
        <w:tc>
          <w:tcPr>
            <w:tcW w:w="1944" w:type="dxa"/>
            <w:vAlign w:val="center"/>
          </w:tcPr>
          <w:p w:rsidR="00152F64" w:rsidRPr="005640AB" w:rsidRDefault="00152F64" w:rsidP="005640AB">
            <w:pPr>
              <w:pStyle w:val="Body"/>
              <w:spacing w:line="360" w:lineRule="auto"/>
              <w:jc w:val="center"/>
              <w:rPr>
                <w:rFonts w:cs="Calibri"/>
                <w:szCs w:val="24"/>
              </w:rPr>
            </w:pPr>
            <w:r w:rsidRPr="005640AB">
              <w:rPr>
                <w:rFonts w:cs="Calibri"/>
                <w:szCs w:val="24"/>
              </w:rPr>
              <w:t>TIMESTAMP</w:t>
            </w:r>
          </w:p>
        </w:tc>
        <w:tc>
          <w:tcPr>
            <w:tcW w:w="2414" w:type="dxa"/>
            <w:vAlign w:val="center"/>
          </w:tcPr>
          <w:p w:rsidR="00152F64" w:rsidRPr="005640AB" w:rsidRDefault="00226B93" w:rsidP="005640AB">
            <w:pPr>
              <w:pStyle w:val="Body"/>
              <w:spacing w:line="360" w:lineRule="auto"/>
              <w:jc w:val="center"/>
              <w:rPr>
                <w:rFonts w:cs="Calibri"/>
                <w:szCs w:val="24"/>
              </w:rPr>
            </w:pPr>
            <w:r w:rsidRPr="005640AB">
              <w:rPr>
                <w:rFonts w:cs="Calibri"/>
                <w:szCs w:val="24"/>
              </w:rPr>
              <w:t>Time of Occurrence</w:t>
            </w:r>
          </w:p>
        </w:tc>
        <w:tc>
          <w:tcPr>
            <w:tcW w:w="2300" w:type="dxa"/>
            <w:vAlign w:val="center"/>
          </w:tcPr>
          <w:p w:rsidR="00152F64" w:rsidRPr="005640AB" w:rsidRDefault="00152F64" w:rsidP="005640AB">
            <w:pPr>
              <w:pStyle w:val="Body"/>
              <w:spacing w:line="360" w:lineRule="auto"/>
              <w:jc w:val="center"/>
              <w:rPr>
                <w:rFonts w:cs="Calibri"/>
                <w:szCs w:val="24"/>
              </w:rPr>
            </w:pPr>
            <w:r w:rsidRPr="005640AB">
              <w:rPr>
                <w:rFonts w:cs="Calibri"/>
                <w:szCs w:val="24"/>
              </w:rPr>
              <w:t>2016-11-16 17:48:06</w:t>
            </w:r>
          </w:p>
        </w:tc>
      </w:tr>
      <w:tr w:rsidR="00152F64" w:rsidRPr="005640AB" w:rsidTr="00152F64">
        <w:trPr>
          <w:cantSplit/>
        </w:trPr>
        <w:tc>
          <w:tcPr>
            <w:tcW w:w="1648" w:type="dxa"/>
            <w:vAlign w:val="center"/>
          </w:tcPr>
          <w:p w:rsidR="00152F64" w:rsidRPr="005640AB" w:rsidRDefault="00152F64" w:rsidP="005640AB">
            <w:pPr>
              <w:pStyle w:val="Body"/>
              <w:spacing w:line="360" w:lineRule="auto"/>
              <w:jc w:val="center"/>
              <w:rPr>
                <w:rFonts w:cs="Calibri"/>
                <w:szCs w:val="24"/>
              </w:rPr>
            </w:pPr>
            <w:r w:rsidRPr="005640AB">
              <w:rPr>
                <w:rFonts w:cs="Calibri"/>
                <w:szCs w:val="24"/>
              </w:rPr>
              <w:t>Longitude</w:t>
            </w:r>
          </w:p>
        </w:tc>
        <w:tc>
          <w:tcPr>
            <w:tcW w:w="1944" w:type="dxa"/>
            <w:vAlign w:val="center"/>
          </w:tcPr>
          <w:p w:rsidR="00152F64" w:rsidRPr="005640AB" w:rsidRDefault="00152F64" w:rsidP="005640AB">
            <w:pPr>
              <w:pStyle w:val="Body"/>
              <w:spacing w:line="360" w:lineRule="auto"/>
              <w:jc w:val="center"/>
              <w:rPr>
                <w:rFonts w:cs="Calibri"/>
                <w:szCs w:val="24"/>
              </w:rPr>
            </w:pPr>
            <w:r w:rsidRPr="005640AB">
              <w:rPr>
                <w:rFonts w:cs="Calibri"/>
                <w:szCs w:val="24"/>
              </w:rPr>
              <w:t>REAL</w:t>
            </w:r>
          </w:p>
        </w:tc>
        <w:tc>
          <w:tcPr>
            <w:tcW w:w="2414" w:type="dxa"/>
            <w:vAlign w:val="center"/>
          </w:tcPr>
          <w:p w:rsidR="00152F64" w:rsidRPr="005640AB" w:rsidRDefault="00226B93" w:rsidP="005640AB">
            <w:pPr>
              <w:pStyle w:val="Body"/>
              <w:spacing w:line="360" w:lineRule="auto"/>
              <w:jc w:val="center"/>
              <w:rPr>
                <w:rFonts w:cs="Calibri"/>
                <w:szCs w:val="24"/>
              </w:rPr>
            </w:pPr>
            <w:r w:rsidRPr="005640AB">
              <w:rPr>
                <w:rFonts w:cs="Calibri" w:hint="eastAsia"/>
                <w:szCs w:val="24"/>
              </w:rPr>
              <w:t>/</w:t>
            </w:r>
          </w:p>
        </w:tc>
        <w:tc>
          <w:tcPr>
            <w:tcW w:w="2300" w:type="dxa"/>
            <w:vAlign w:val="center"/>
          </w:tcPr>
          <w:p w:rsidR="00152F64" w:rsidRPr="005640AB" w:rsidRDefault="00152F64" w:rsidP="005640AB">
            <w:pPr>
              <w:pStyle w:val="Body"/>
              <w:spacing w:line="360" w:lineRule="auto"/>
              <w:jc w:val="center"/>
              <w:rPr>
                <w:rFonts w:cs="Calibri"/>
                <w:szCs w:val="24"/>
              </w:rPr>
            </w:pPr>
            <w:r w:rsidRPr="005640AB">
              <w:rPr>
                <w:rFonts w:cs="Calibri"/>
                <w:szCs w:val="24"/>
              </w:rPr>
              <w:t>104.074143</w:t>
            </w:r>
          </w:p>
        </w:tc>
      </w:tr>
      <w:tr w:rsidR="00152F64" w:rsidRPr="005640AB" w:rsidTr="00152F64">
        <w:trPr>
          <w:cantSplit/>
        </w:trPr>
        <w:tc>
          <w:tcPr>
            <w:tcW w:w="1648" w:type="dxa"/>
            <w:vAlign w:val="center"/>
          </w:tcPr>
          <w:p w:rsidR="00152F64" w:rsidRPr="005640AB" w:rsidRDefault="00152F64" w:rsidP="005640AB">
            <w:pPr>
              <w:pStyle w:val="Body"/>
              <w:spacing w:line="360" w:lineRule="auto"/>
              <w:jc w:val="center"/>
              <w:rPr>
                <w:rFonts w:cs="Calibri"/>
                <w:szCs w:val="24"/>
              </w:rPr>
            </w:pPr>
            <w:r w:rsidRPr="005640AB">
              <w:rPr>
                <w:rFonts w:cs="Calibri"/>
                <w:szCs w:val="24"/>
              </w:rPr>
              <w:t>Latitude</w:t>
            </w:r>
          </w:p>
        </w:tc>
        <w:tc>
          <w:tcPr>
            <w:tcW w:w="1944" w:type="dxa"/>
            <w:vAlign w:val="center"/>
          </w:tcPr>
          <w:p w:rsidR="00152F64" w:rsidRPr="005640AB" w:rsidRDefault="00152F64" w:rsidP="005640AB">
            <w:pPr>
              <w:pStyle w:val="Body"/>
              <w:spacing w:line="360" w:lineRule="auto"/>
              <w:jc w:val="center"/>
              <w:rPr>
                <w:rFonts w:cs="Calibri"/>
                <w:szCs w:val="24"/>
              </w:rPr>
            </w:pPr>
            <w:r w:rsidRPr="005640AB">
              <w:rPr>
                <w:rFonts w:cs="Calibri"/>
                <w:szCs w:val="24"/>
              </w:rPr>
              <w:t>REAL</w:t>
            </w:r>
          </w:p>
        </w:tc>
        <w:tc>
          <w:tcPr>
            <w:tcW w:w="2414" w:type="dxa"/>
            <w:vAlign w:val="center"/>
          </w:tcPr>
          <w:p w:rsidR="00152F64" w:rsidRPr="005640AB" w:rsidRDefault="00226B93" w:rsidP="005640AB">
            <w:pPr>
              <w:pStyle w:val="Body"/>
              <w:spacing w:line="360" w:lineRule="auto"/>
              <w:jc w:val="center"/>
              <w:rPr>
                <w:rFonts w:cs="Calibri"/>
                <w:szCs w:val="24"/>
              </w:rPr>
            </w:pPr>
            <w:r w:rsidRPr="005640AB">
              <w:rPr>
                <w:rFonts w:cs="Calibri" w:hint="eastAsia"/>
                <w:szCs w:val="24"/>
              </w:rPr>
              <w:t>/</w:t>
            </w:r>
          </w:p>
        </w:tc>
        <w:tc>
          <w:tcPr>
            <w:tcW w:w="2300" w:type="dxa"/>
            <w:vAlign w:val="center"/>
          </w:tcPr>
          <w:p w:rsidR="00152F64" w:rsidRPr="005640AB" w:rsidRDefault="00152F64" w:rsidP="005640AB">
            <w:pPr>
              <w:pStyle w:val="Body"/>
              <w:spacing w:line="360" w:lineRule="auto"/>
              <w:jc w:val="center"/>
              <w:rPr>
                <w:rFonts w:cs="Calibri"/>
                <w:szCs w:val="24"/>
              </w:rPr>
            </w:pPr>
            <w:r w:rsidRPr="005640AB">
              <w:rPr>
                <w:rFonts w:cs="Calibri"/>
                <w:szCs w:val="24"/>
              </w:rPr>
              <w:t>30.673471</w:t>
            </w:r>
          </w:p>
        </w:tc>
      </w:tr>
      <w:tr w:rsidR="00152F64" w:rsidRPr="005640AB" w:rsidTr="00152F64">
        <w:trPr>
          <w:cantSplit/>
        </w:trPr>
        <w:tc>
          <w:tcPr>
            <w:tcW w:w="1648" w:type="dxa"/>
            <w:tcBorders>
              <w:bottom w:val="single" w:sz="12" w:space="0" w:color="auto"/>
            </w:tcBorders>
            <w:vAlign w:val="center"/>
          </w:tcPr>
          <w:p w:rsidR="00152F64" w:rsidRPr="005640AB" w:rsidRDefault="00152F64" w:rsidP="005640AB">
            <w:pPr>
              <w:pStyle w:val="Body"/>
              <w:spacing w:line="360" w:lineRule="auto"/>
              <w:jc w:val="center"/>
              <w:rPr>
                <w:rFonts w:cs="Calibri"/>
                <w:szCs w:val="24"/>
              </w:rPr>
            </w:pPr>
            <w:r w:rsidRPr="005640AB">
              <w:rPr>
                <w:rFonts w:cs="Calibri"/>
                <w:szCs w:val="24"/>
              </w:rPr>
              <w:t>Behavior</w:t>
            </w:r>
          </w:p>
        </w:tc>
        <w:tc>
          <w:tcPr>
            <w:tcW w:w="1944" w:type="dxa"/>
            <w:tcBorders>
              <w:bottom w:val="single" w:sz="12" w:space="0" w:color="auto"/>
            </w:tcBorders>
            <w:vAlign w:val="center"/>
          </w:tcPr>
          <w:p w:rsidR="00152F64" w:rsidRPr="005640AB" w:rsidRDefault="00152F64" w:rsidP="005640AB">
            <w:pPr>
              <w:pStyle w:val="Body"/>
              <w:spacing w:line="360" w:lineRule="auto"/>
              <w:jc w:val="center"/>
              <w:rPr>
                <w:rFonts w:cs="Calibri"/>
                <w:szCs w:val="24"/>
              </w:rPr>
            </w:pPr>
            <w:r w:rsidRPr="005640AB">
              <w:rPr>
                <w:rFonts w:cs="Calibri"/>
                <w:szCs w:val="24"/>
              </w:rPr>
              <w:t>TEXT</w:t>
            </w:r>
          </w:p>
        </w:tc>
        <w:tc>
          <w:tcPr>
            <w:tcW w:w="2414" w:type="dxa"/>
            <w:tcBorders>
              <w:bottom w:val="single" w:sz="12" w:space="0" w:color="auto"/>
            </w:tcBorders>
            <w:vAlign w:val="center"/>
          </w:tcPr>
          <w:p w:rsidR="00152F64" w:rsidRPr="005640AB" w:rsidRDefault="00226B93" w:rsidP="005640AB">
            <w:pPr>
              <w:pStyle w:val="Body"/>
              <w:spacing w:line="360" w:lineRule="auto"/>
              <w:jc w:val="center"/>
              <w:rPr>
                <w:rFonts w:cs="Calibri"/>
                <w:szCs w:val="24"/>
              </w:rPr>
            </w:pPr>
            <w:r w:rsidRPr="005640AB">
              <w:rPr>
                <w:rFonts w:cs="Calibri"/>
                <w:szCs w:val="24"/>
              </w:rPr>
              <w:t>Type of Violation</w:t>
            </w:r>
          </w:p>
        </w:tc>
        <w:tc>
          <w:tcPr>
            <w:tcW w:w="2300" w:type="dxa"/>
            <w:tcBorders>
              <w:bottom w:val="single" w:sz="12" w:space="0" w:color="auto"/>
            </w:tcBorders>
            <w:vAlign w:val="center"/>
          </w:tcPr>
          <w:p w:rsidR="00152F64" w:rsidRPr="005640AB" w:rsidRDefault="00152F64" w:rsidP="005640AB">
            <w:pPr>
              <w:pStyle w:val="Body"/>
              <w:spacing w:line="360" w:lineRule="auto"/>
              <w:jc w:val="center"/>
              <w:rPr>
                <w:rFonts w:cs="Calibri"/>
                <w:szCs w:val="24"/>
              </w:rPr>
            </w:pPr>
            <w:r w:rsidRPr="005640AB">
              <w:rPr>
                <w:rFonts w:cs="Calibri"/>
                <w:szCs w:val="24"/>
              </w:rPr>
              <w:t>Continue uturn</w:t>
            </w:r>
          </w:p>
        </w:tc>
      </w:tr>
    </w:tbl>
    <w:p w:rsidR="00C34D7B" w:rsidRDefault="00C34D7B" w:rsidP="001F556D">
      <w:pPr>
        <w:pStyle w:val="3"/>
      </w:pPr>
      <w:bookmarkStart w:id="62" w:name="_Toc145707183"/>
      <w:r>
        <w:t>Weather</w:t>
      </w:r>
      <w:r w:rsidR="00226B93">
        <w:t xml:space="preserve"> Dataset</w:t>
      </w:r>
      <w:bookmarkEnd w:id="62"/>
    </w:p>
    <w:p w:rsidR="00C34D7B" w:rsidRDefault="00226B93" w:rsidP="00C34D7B">
      <w:pPr>
        <w:pStyle w:val="-"/>
      </w:pPr>
      <w:r w:rsidRPr="00226B93">
        <w:t xml:space="preserve">In this paper, the weather data of Chendu from 1 November 2016 to 30 November 2016 is selected to consider the influence of weather factors on the </w:t>
      </w:r>
      <w:r w:rsidR="001B4073">
        <w:t>travel prediction</w:t>
      </w:r>
      <w:r w:rsidRPr="00226B93">
        <w:t xml:space="preserve"> task. The data are sampled in hourly intervals, and the weather conditions contain 9 features such as temperature, dew point, humidity, wind speed, air pressure, etc., with a total of 720 records and 42 KB. two of the features, the </w:t>
      </w:r>
      <w:r w:rsidR="00CB6186">
        <w:rPr>
          <w:i/>
        </w:rPr>
        <w:t>W</w:t>
      </w:r>
      <w:r w:rsidRPr="00CB6186">
        <w:rPr>
          <w:i/>
        </w:rPr>
        <w:t>ind</w:t>
      </w:r>
      <w:r w:rsidRPr="00226B93">
        <w:t xml:space="preserve"> (wind</w:t>
      </w:r>
      <w:r w:rsidR="00CB6186">
        <w:t xml:space="preserve"> </w:t>
      </w:r>
      <w:r w:rsidR="00CB6186" w:rsidRPr="00CB6186">
        <w:t>direction</w:t>
      </w:r>
      <w:r w:rsidRPr="00226B93">
        <w:t xml:space="preserve">) and the </w:t>
      </w:r>
      <w:r w:rsidR="00CB6186">
        <w:rPr>
          <w:i/>
        </w:rPr>
        <w:t>C</w:t>
      </w:r>
      <w:r w:rsidRPr="00CB6186">
        <w:rPr>
          <w:i/>
        </w:rPr>
        <w:t>ondition</w:t>
      </w:r>
      <w:r w:rsidRPr="00226B93">
        <w:t xml:space="preserve"> (</w:t>
      </w:r>
      <w:r w:rsidR="00CB6186" w:rsidRPr="00CB6186">
        <w:t xml:space="preserve">weather </w:t>
      </w:r>
      <w:r w:rsidRPr="00226B93">
        <w:t>condition</w:t>
      </w:r>
      <w:r w:rsidR="00CB6186" w:rsidRPr="00CB6186">
        <w:t>s</w:t>
      </w:r>
      <w:r w:rsidRPr="00226B93">
        <w:t xml:space="preserve">), are represented using strings, such as </w:t>
      </w:r>
      <w:r w:rsidRPr="00CB6186">
        <w:rPr>
          <w:i/>
        </w:rPr>
        <w:t>CALM</w:t>
      </w:r>
      <w:r w:rsidRPr="00226B93">
        <w:t>, SSE, and N in the field</w:t>
      </w:r>
      <w:r w:rsidR="00CB6186">
        <w:t xml:space="preserve"> W</w:t>
      </w:r>
      <w:r w:rsidR="00CB6186" w:rsidRPr="00CB6186">
        <w:t>ind</w:t>
      </w:r>
      <w:r w:rsidRPr="00226B93">
        <w:t xml:space="preserve">. They are not suitable for modelling or deep learning. Also, the effect of wind direction on traffic is relatively weak. The attributes </w:t>
      </w:r>
      <w:r w:rsidR="00A6088D" w:rsidRPr="00A6088D">
        <w:rPr>
          <w:i/>
        </w:rPr>
        <w:t>P</w:t>
      </w:r>
      <w:r w:rsidRPr="00A6088D">
        <w:rPr>
          <w:i/>
        </w:rPr>
        <w:t xml:space="preserve">recip_total </w:t>
      </w:r>
      <w:r w:rsidRPr="00226B93">
        <w:t xml:space="preserve">and </w:t>
      </w:r>
      <w:r w:rsidR="00A6088D" w:rsidRPr="00A6088D">
        <w:rPr>
          <w:i/>
        </w:rPr>
        <w:t>P</w:t>
      </w:r>
      <w:r w:rsidRPr="00A6088D">
        <w:rPr>
          <w:i/>
        </w:rPr>
        <w:t>recip_hrly</w:t>
      </w:r>
      <w:r w:rsidRPr="00226B93">
        <w:t xml:space="preserve"> are missing for all records. Therefore these three attributes</w:t>
      </w:r>
      <w:r w:rsidR="00A6088D">
        <w:t xml:space="preserve">, Wind, </w:t>
      </w:r>
      <w:r w:rsidR="00A6088D" w:rsidRPr="00A6088D">
        <w:t>Precip_total and Precip_hrly</w:t>
      </w:r>
      <w:r w:rsidRPr="00226B93">
        <w:t xml:space="preserve"> are removed from the </w:t>
      </w:r>
      <w:r w:rsidR="00A6088D">
        <w:t>Dataset</w:t>
      </w:r>
      <w:r w:rsidRPr="00226B93">
        <w:t xml:space="preserve">. In addition, the attribute </w:t>
      </w:r>
      <w:r w:rsidR="00A6088D" w:rsidRPr="00A6088D">
        <w:rPr>
          <w:i/>
        </w:rPr>
        <w:t>Condition</w:t>
      </w:r>
      <w:r w:rsidR="00A6088D" w:rsidRPr="00A6088D">
        <w:t xml:space="preserve"> </w:t>
      </w:r>
      <w:r w:rsidRPr="00226B93">
        <w:t xml:space="preserve">describes the weather conditions using the strings </w:t>
      </w:r>
      <w:r w:rsidRPr="00A6088D">
        <w:rPr>
          <w:i/>
        </w:rPr>
        <w:t>Fair</w:t>
      </w:r>
      <w:r w:rsidRPr="00226B93">
        <w:t xml:space="preserve">, </w:t>
      </w:r>
      <w:r w:rsidRPr="00A6088D">
        <w:rPr>
          <w:i/>
        </w:rPr>
        <w:t>Partly Cloudy</w:t>
      </w:r>
      <w:r w:rsidRPr="00226B93">
        <w:t xml:space="preserve">, and </w:t>
      </w:r>
      <w:r w:rsidRPr="00A6088D">
        <w:rPr>
          <w:i/>
        </w:rPr>
        <w:t>Fog</w:t>
      </w:r>
      <w:r w:rsidRPr="00226B93">
        <w:t xml:space="preserve">. To facilitate the processing of the data, integer mapping is performed for each type and the strings are replaced with the corresponding values. The processed weather data table information is shown in </w:t>
      </w:r>
      <w:r w:rsidR="00B30C2F">
        <w:fldChar w:fldCharType="begin"/>
      </w:r>
      <w:r w:rsidR="00B30C2F">
        <w:instrText xml:space="preserve"> REF _Ref145613272 \h </w:instrText>
      </w:r>
      <w:r w:rsidR="00B30C2F">
        <w:fldChar w:fldCharType="separate"/>
      </w:r>
      <w:r w:rsidR="00B30C2F">
        <w:t xml:space="preserve">Table </w:t>
      </w:r>
      <w:r w:rsidR="00B30C2F">
        <w:rPr>
          <w:noProof/>
        </w:rPr>
        <w:t>5</w:t>
      </w:r>
      <w:r w:rsidR="00B30C2F">
        <w:fldChar w:fldCharType="end"/>
      </w:r>
      <w:r w:rsidRPr="00226B93">
        <w:t>.</w:t>
      </w:r>
    </w:p>
    <w:p w:rsidR="00B30C2F" w:rsidRPr="00D0426B" w:rsidRDefault="00B30C2F" w:rsidP="00D0426B">
      <w:pPr>
        <w:pStyle w:val="a9"/>
        <w:jc w:val="center"/>
        <w:rPr>
          <w:sz w:val="24"/>
          <w:szCs w:val="24"/>
        </w:rPr>
      </w:pPr>
      <w:bookmarkStart w:id="63" w:name="_Ref145613272"/>
      <w:r w:rsidRPr="00D0426B">
        <w:rPr>
          <w:b/>
          <w:sz w:val="24"/>
          <w:szCs w:val="24"/>
        </w:rPr>
        <w:t xml:space="preserve">Table </w:t>
      </w:r>
      <w:r w:rsidRPr="00D0426B">
        <w:rPr>
          <w:b/>
          <w:sz w:val="24"/>
          <w:szCs w:val="24"/>
        </w:rPr>
        <w:fldChar w:fldCharType="begin"/>
      </w:r>
      <w:r w:rsidRPr="00D0426B">
        <w:rPr>
          <w:b/>
          <w:sz w:val="24"/>
          <w:szCs w:val="24"/>
        </w:rPr>
        <w:instrText xml:space="preserve"> SEQ Table \* ARABIC </w:instrText>
      </w:r>
      <w:r w:rsidRPr="00D0426B">
        <w:rPr>
          <w:b/>
          <w:sz w:val="24"/>
          <w:szCs w:val="24"/>
        </w:rPr>
        <w:fldChar w:fldCharType="separate"/>
      </w:r>
      <w:r w:rsidR="00AD37B0" w:rsidRPr="00D0426B">
        <w:rPr>
          <w:b/>
          <w:noProof/>
          <w:sz w:val="24"/>
          <w:szCs w:val="24"/>
        </w:rPr>
        <w:t>5</w:t>
      </w:r>
      <w:r w:rsidRPr="00D0426B">
        <w:rPr>
          <w:b/>
          <w:sz w:val="24"/>
          <w:szCs w:val="24"/>
        </w:rPr>
        <w:fldChar w:fldCharType="end"/>
      </w:r>
      <w:bookmarkEnd w:id="63"/>
      <w:r w:rsidRPr="00D0426B">
        <w:rPr>
          <w:b/>
          <w:sz w:val="24"/>
          <w:szCs w:val="24"/>
        </w:rPr>
        <w:t xml:space="preserve"> </w:t>
      </w:r>
      <w:r w:rsidR="00F526F4" w:rsidRPr="00D0426B">
        <w:rPr>
          <w:sz w:val="24"/>
          <w:szCs w:val="24"/>
        </w:rPr>
        <w:t>Weather Dataset</w:t>
      </w:r>
    </w:p>
    <w:tbl>
      <w:tblPr>
        <w:tblStyle w:val="a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67"/>
        <w:gridCol w:w="1584"/>
        <w:gridCol w:w="2438"/>
        <w:gridCol w:w="2445"/>
      </w:tblGrid>
      <w:tr w:rsidR="001C17DB" w:rsidRPr="00D0426B" w:rsidTr="001C17DB">
        <w:trPr>
          <w:cantSplit/>
          <w:jc w:val="center"/>
        </w:trPr>
        <w:tc>
          <w:tcPr>
            <w:tcW w:w="1426" w:type="dxa"/>
            <w:tcBorders>
              <w:top w:val="single" w:sz="12" w:space="0" w:color="auto"/>
              <w:bottom w:val="single" w:sz="4" w:space="0" w:color="auto"/>
            </w:tcBorders>
            <w:vAlign w:val="center"/>
          </w:tcPr>
          <w:p w:rsidR="001C17DB" w:rsidRPr="00D0426B" w:rsidRDefault="001C17DB" w:rsidP="00D0426B">
            <w:pPr>
              <w:pStyle w:val="Body"/>
              <w:spacing w:line="360" w:lineRule="auto"/>
              <w:jc w:val="center"/>
              <w:rPr>
                <w:rFonts w:cs="Calibri"/>
                <w:szCs w:val="24"/>
              </w:rPr>
            </w:pPr>
            <w:r w:rsidRPr="00D0426B">
              <w:rPr>
                <w:rFonts w:cs="Calibri"/>
                <w:szCs w:val="24"/>
              </w:rPr>
              <w:t>FIELD NAME</w:t>
            </w:r>
          </w:p>
        </w:tc>
        <w:tc>
          <w:tcPr>
            <w:tcW w:w="1584" w:type="dxa"/>
            <w:tcBorders>
              <w:top w:val="single" w:sz="12" w:space="0" w:color="auto"/>
              <w:bottom w:val="single" w:sz="4" w:space="0" w:color="auto"/>
            </w:tcBorders>
            <w:vAlign w:val="center"/>
          </w:tcPr>
          <w:p w:rsidR="001C17DB" w:rsidRPr="00D0426B" w:rsidRDefault="001C17DB" w:rsidP="00D0426B">
            <w:pPr>
              <w:pStyle w:val="Body"/>
              <w:spacing w:line="360" w:lineRule="auto"/>
              <w:jc w:val="center"/>
              <w:rPr>
                <w:rFonts w:cs="Calibri"/>
                <w:szCs w:val="24"/>
              </w:rPr>
            </w:pPr>
            <w:r w:rsidRPr="00D0426B">
              <w:rPr>
                <w:rFonts w:cs="Calibri"/>
                <w:szCs w:val="24"/>
              </w:rPr>
              <w:t>FIELD TYPE</w:t>
            </w:r>
          </w:p>
        </w:tc>
        <w:tc>
          <w:tcPr>
            <w:tcW w:w="2438" w:type="dxa"/>
            <w:tcBorders>
              <w:top w:val="single" w:sz="12" w:space="0" w:color="auto"/>
              <w:bottom w:val="single" w:sz="4" w:space="0" w:color="auto"/>
            </w:tcBorders>
            <w:vAlign w:val="center"/>
          </w:tcPr>
          <w:p w:rsidR="001C17DB" w:rsidRPr="00D0426B" w:rsidRDefault="001C17DB" w:rsidP="00D0426B">
            <w:pPr>
              <w:jc w:val="center"/>
              <w:rPr>
                <w:rFonts w:cs="Calibri"/>
                <w:szCs w:val="24"/>
              </w:rPr>
            </w:pPr>
            <w:r w:rsidRPr="00D0426B">
              <w:rPr>
                <w:rFonts w:cs="Calibri"/>
                <w:szCs w:val="24"/>
              </w:rPr>
              <w:t>INTRODUCTION</w:t>
            </w:r>
          </w:p>
        </w:tc>
        <w:tc>
          <w:tcPr>
            <w:tcW w:w="2445" w:type="dxa"/>
            <w:tcBorders>
              <w:top w:val="single" w:sz="12" w:space="0" w:color="auto"/>
              <w:bottom w:val="single" w:sz="4" w:space="0" w:color="auto"/>
            </w:tcBorders>
            <w:vAlign w:val="center"/>
          </w:tcPr>
          <w:p w:rsidR="001C17DB" w:rsidRPr="00D0426B" w:rsidRDefault="001C17DB" w:rsidP="00D0426B">
            <w:pPr>
              <w:jc w:val="center"/>
              <w:rPr>
                <w:rFonts w:cs="Calibri"/>
                <w:szCs w:val="24"/>
              </w:rPr>
            </w:pPr>
            <w:r w:rsidRPr="00D0426B">
              <w:rPr>
                <w:rFonts w:cs="Calibri"/>
                <w:szCs w:val="24"/>
              </w:rPr>
              <w:t>SAMPLE</w:t>
            </w:r>
          </w:p>
        </w:tc>
      </w:tr>
      <w:tr w:rsidR="001C17DB" w:rsidRPr="00D0426B" w:rsidTr="001C17DB">
        <w:trPr>
          <w:cantSplit/>
          <w:jc w:val="center"/>
        </w:trPr>
        <w:tc>
          <w:tcPr>
            <w:tcW w:w="1426" w:type="dxa"/>
            <w:tcBorders>
              <w:top w:val="single" w:sz="4" w:space="0" w:color="auto"/>
            </w:tcBorders>
            <w:vAlign w:val="center"/>
          </w:tcPr>
          <w:p w:rsidR="001C17DB" w:rsidRPr="00D0426B" w:rsidRDefault="006D2741" w:rsidP="00D0426B">
            <w:pPr>
              <w:pStyle w:val="Body"/>
              <w:spacing w:line="360" w:lineRule="auto"/>
              <w:jc w:val="center"/>
              <w:rPr>
                <w:rFonts w:cs="Calibri"/>
                <w:szCs w:val="24"/>
              </w:rPr>
            </w:pPr>
            <w:r w:rsidRPr="00D0426B">
              <w:rPr>
                <w:rFonts w:cs="Calibri"/>
                <w:szCs w:val="24"/>
              </w:rPr>
              <w:t>D</w:t>
            </w:r>
            <w:r w:rsidR="001C17DB" w:rsidRPr="00D0426B">
              <w:rPr>
                <w:rFonts w:cs="Calibri" w:hint="eastAsia"/>
                <w:szCs w:val="24"/>
              </w:rPr>
              <w:t>atetime</w:t>
            </w:r>
          </w:p>
        </w:tc>
        <w:tc>
          <w:tcPr>
            <w:tcW w:w="1584" w:type="dxa"/>
            <w:tcBorders>
              <w:top w:val="single" w:sz="4" w:space="0" w:color="auto"/>
            </w:tcBorders>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T</w:t>
            </w:r>
            <w:r w:rsidRPr="00D0426B">
              <w:rPr>
                <w:rFonts w:cs="Calibri"/>
                <w:szCs w:val="24"/>
              </w:rPr>
              <w:t>IMESTAMP</w:t>
            </w:r>
          </w:p>
        </w:tc>
        <w:tc>
          <w:tcPr>
            <w:tcW w:w="2438" w:type="dxa"/>
            <w:tcBorders>
              <w:top w:val="single" w:sz="4" w:space="0" w:color="auto"/>
            </w:tcBorders>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R</w:t>
            </w:r>
            <w:r w:rsidRPr="00D0426B">
              <w:rPr>
                <w:rFonts w:cs="Calibri"/>
                <w:szCs w:val="24"/>
              </w:rPr>
              <w:t>ecording Time</w:t>
            </w:r>
          </w:p>
        </w:tc>
        <w:tc>
          <w:tcPr>
            <w:tcW w:w="2445" w:type="dxa"/>
            <w:vAlign w:val="center"/>
          </w:tcPr>
          <w:p w:rsidR="001C17DB" w:rsidRPr="00D0426B" w:rsidRDefault="001C17DB" w:rsidP="00D0426B">
            <w:pPr>
              <w:pStyle w:val="Body"/>
              <w:spacing w:line="360" w:lineRule="auto"/>
              <w:jc w:val="center"/>
              <w:rPr>
                <w:rFonts w:cs="Calibri"/>
                <w:szCs w:val="24"/>
              </w:rPr>
            </w:pPr>
            <w:r w:rsidRPr="00D0426B">
              <w:rPr>
                <w:rFonts w:cs="Calibri"/>
                <w:szCs w:val="24"/>
              </w:rPr>
              <w:t>2016/11/4 8:00:00</w:t>
            </w:r>
          </w:p>
        </w:tc>
      </w:tr>
      <w:tr w:rsidR="001C17DB" w:rsidRPr="00D0426B" w:rsidTr="001C17DB">
        <w:trPr>
          <w:cantSplit/>
          <w:jc w:val="center"/>
        </w:trPr>
        <w:tc>
          <w:tcPr>
            <w:tcW w:w="1426" w:type="dxa"/>
            <w:vAlign w:val="center"/>
          </w:tcPr>
          <w:p w:rsidR="001C17DB" w:rsidRPr="00D0426B" w:rsidRDefault="006D2741" w:rsidP="00D0426B">
            <w:pPr>
              <w:pStyle w:val="Body"/>
              <w:spacing w:line="360" w:lineRule="auto"/>
              <w:jc w:val="center"/>
              <w:rPr>
                <w:rFonts w:cs="Calibri"/>
                <w:szCs w:val="24"/>
              </w:rPr>
            </w:pPr>
            <w:r w:rsidRPr="00D0426B">
              <w:rPr>
                <w:rFonts w:cs="Calibri"/>
                <w:szCs w:val="24"/>
              </w:rPr>
              <w:t>T</w:t>
            </w:r>
            <w:r w:rsidR="001C17DB" w:rsidRPr="00D0426B">
              <w:rPr>
                <w:rFonts w:cs="Calibri" w:hint="eastAsia"/>
                <w:szCs w:val="24"/>
              </w:rPr>
              <w:t>emperature</w:t>
            </w:r>
          </w:p>
        </w:tc>
        <w:tc>
          <w:tcPr>
            <w:tcW w:w="1584" w:type="dxa"/>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I</w:t>
            </w:r>
            <w:r w:rsidRPr="00D0426B">
              <w:rPr>
                <w:rFonts w:cs="Calibri"/>
                <w:szCs w:val="24"/>
              </w:rPr>
              <w:t>NTEGER</w:t>
            </w:r>
          </w:p>
        </w:tc>
        <w:tc>
          <w:tcPr>
            <w:tcW w:w="2438" w:type="dxa"/>
            <w:vAlign w:val="center"/>
          </w:tcPr>
          <w:p w:rsidR="001C17DB" w:rsidRPr="00D0426B" w:rsidRDefault="001C17DB" w:rsidP="00D0426B">
            <w:pPr>
              <w:pStyle w:val="Body"/>
              <w:spacing w:line="360" w:lineRule="auto"/>
              <w:jc w:val="center"/>
              <w:rPr>
                <w:rFonts w:cs="Calibri"/>
                <w:szCs w:val="24"/>
              </w:rPr>
            </w:pPr>
            <w:r w:rsidRPr="00D0426B">
              <w:rPr>
                <w:rFonts w:cs="Calibri"/>
                <w:szCs w:val="24"/>
              </w:rPr>
              <w:t xml:space="preserve">Units in Fahrenheit </w:t>
            </w:r>
            <w:r w:rsidR="006D2741" w:rsidRPr="00D0426B">
              <w:rPr>
                <w:rFonts w:ascii="黑体" w:eastAsia="黑体" w:hAnsi="黑体" w:cs="微软雅黑" w:hint="eastAsia"/>
                <w:szCs w:val="24"/>
              </w:rPr>
              <w:t>℉</w:t>
            </w:r>
          </w:p>
        </w:tc>
        <w:tc>
          <w:tcPr>
            <w:tcW w:w="2445" w:type="dxa"/>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5</w:t>
            </w:r>
            <w:r w:rsidRPr="00D0426B">
              <w:rPr>
                <w:rFonts w:cs="Calibri"/>
                <w:szCs w:val="24"/>
              </w:rPr>
              <w:t>4</w:t>
            </w:r>
          </w:p>
        </w:tc>
      </w:tr>
      <w:tr w:rsidR="001C17DB" w:rsidRPr="00D0426B" w:rsidTr="001C17DB">
        <w:trPr>
          <w:cantSplit/>
          <w:jc w:val="center"/>
        </w:trPr>
        <w:tc>
          <w:tcPr>
            <w:tcW w:w="1426" w:type="dxa"/>
            <w:vAlign w:val="center"/>
          </w:tcPr>
          <w:p w:rsidR="001C17DB" w:rsidRPr="00D0426B" w:rsidRDefault="006D2741" w:rsidP="00D0426B">
            <w:pPr>
              <w:pStyle w:val="Body"/>
              <w:spacing w:line="360" w:lineRule="auto"/>
              <w:jc w:val="center"/>
              <w:rPr>
                <w:rFonts w:cs="Calibri"/>
                <w:szCs w:val="24"/>
              </w:rPr>
            </w:pPr>
            <w:r w:rsidRPr="00D0426B">
              <w:rPr>
                <w:rFonts w:cs="Calibri"/>
                <w:szCs w:val="24"/>
              </w:rPr>
              <w:t>D</w:t>
            </w:r>
            <w:r w:rsidR="001C17DB" w:rsidRPr="00D0426B">
              <w:rPr>
                <w:rFonts w:cs="Calibri" w:hint="eastAsia"/>
                <w:szCs w:val="24"/>
              </w:rPr>
              <w:t>ew</w:t>
            </w:r>
            <w:r w:rsidR="001C17DB" w:rsidRPr="00D0426B">
              <w:rPr>
                <w:rFonts w:cs="Calibri"/>
                <w:szCs w:val="24"/>
              </w:rPr>
              <w:t>_point</w:t>
            </w:r>
          </w:p>
        </w:tc>
        <w:tc>
          <w:tcPr>
            <w:tcW w:w="1584" w:type="dxa"/>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I</w:t>
            </w:r>
            <w:r w:rsidRPr="00D0426B">
              <w:rPr>
                <w:rFonts w:cs="Calibri"/>
                <w:szCs w:val="24"/>
              </w:rPr>
              <w:t>NTEGER</w:t>
            </w:r>
          </w:p>
        </w:tc>
        <w:tc>
          <w:tcPr>
            <w:tcW w:w="2438" w:type="dxa"/>
            <w:vAlign w:val="center"/>
          </w:tcPr>
          <w:p w:rsidR="001C17DB" w:rsidRPr="00D0426B" w:rsidRDefault="006D2741" w:rsidP="00D0426B">
            <w:pPr>
              <w:pStyle w:val="Body"/>
              <w:spacing w:line="360" w:lineRule="auto"/>
              <w:jc w:val="center"/>
              <w:rPr>
                <w:rFonts w:cs="Calibri"/>
                <w:szCs w:val="24"/>
              </w:rPr>
            </w:pPr>
            <w:r w:rsidRPr="00D0426B">
              <w:rPr>
                <w:rFonts w:cs="Calibri" w:hint="eastAsia"/>
                <w:szCs w:val="24"/>
              </w:rPr>
              <w:t>/</w:t>
            </w:r>
          </w:p>
        </w:tc>
        <w:tc>
          <w:tcPr>
            <w:tcW w:w="2445" w:type="dxa"/>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5</w:t>
            </w:r>
            <w:r w:rsidRPr="00D0426B">
              <w:rPr>
                <w:rFonts w:cs="Calibri"/>
                <w:szCs w:val="24"/>
              </w:rPr>
              <w:t>4</w:t>
            </w:r>
          </w:p>
        </w:tc>
      </w:tr>
      <w:tr w:rsidR="001C17DB" w:rsidRPr="00D0426B" w:rsidTr="001C17DB">
        <w:trPr>
          <w:cantSplit/>
          <w:jc w:val="center"/>
        </w:trPr>
        <w:tc>
          <w:tcPr>
            <w:tcW w:w="1426" w:type="dxa"/>
            <w:vAlign w:val="center"/>
          </w:tcPr>
          <w:p w:rsidR="001C17DB" w:rsidRPr="00D0426B" w:rsidRDefault="006D2741" w:rsidP="00D0426B">
            <w:pPr>
              <w:pStyle w:val="Body"/>
              <w:spacing w:line="360" w:lineRule="auto"/>
              <w:jc w:val="center"/>
              <w:rPr>
                <w:rFonts w:cs="Calibri"/>
                <w:szCs w:val="24"/>
              </w:rPr>
            </w:pPr>
            <w:r w:rsidRPr="00D0426B">
              <w:rPr>
                <w:rFonts w:cs="Calibri"/>
                <w:szCs w:val="24"/>
              </w:rPr>
              <w:lastRenderedPageBreak/>
              <w:t>H</w:t>
            </w:r>
            <w:r w:rsidR="001C17DB" w:rsidRPr="00D0426B">
              <w:rPr>
                <w:rFonts w:cs="Calibri"/>
                <w:szCs w:val="24"/>
              </w:rPr>
              <w:t>umidity</w:t>
            </w:r>
          </w:p>
        </w:tc>
        <w:tc>
          <w:tcPr>
            <w:tcW w:w="1584" w:type="dxa"/>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I</w:t>
            </w:r>
            <w:r w:rsidRPr="00D0426B">
              <w:rPr>
                <w:rFonts w:cs="Calibri"/>
                <w:szCs w:val="24"/>
              </w:rPr>
              <w:t>NTEGER</w:t>
            </w:r>
          </w:p>
        </w:tc>
        <w:tc>
          <w:tcPr>
            <w:tcW w:w="2438" w:type="dxa"/>
            <w:vAlign w:val="center"/>
          </w:tcPr>
          <w:p w:rsidR="001C17DB" w:rsidRPr="00D0426B" w:rsidRDefault="006D2741" w:rsidP="00D0426B">
            <w:pPr>
              <w:pStyle w:val="Body"/>
              <w:spacing w:line="360" w:lineRule="auto"/>
              <w:jc w:val="center"/>
              <w:rPr>
                <w:rFonts w:cs="Calibri"/>
                <w:szCs w:val="24"/>
              </w:rPr>
            </w:pPr>
            <w:r w:rsidRPr="00D0426B">
              <w:rPr>
                <w:rFonts w:cs="Calibri" w:hint="eastAsia"/>
                <w:szCs w:val="24"/>
              </w:rPr>
              <w:t>/</w:t>
            </w:r>
          </w:p>
        </w:tc>
        <w:tc>
          <w:tcPr>
            <w:tcW w:w="2445" w:type="dxa"/>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1</w:t>
            </w:r>
            <w:r w:rsidRPr="00D0426B">
              <w:rPr>
                <w:rFonts w:cs="Calibri"/>
                <w:szCs w:val="24"/>
              </w:rPr>
              <w:t>00</w:t>
            </w:r>
          </w:p>
        </w:tc>
      </w:tr>
      <w:tr w:rsidR="001C17DB" w:rsidRPr="00D0426B" w:rsidTr="001C17DB">
        <w:trPr>
          <w:cantSplit/>
          <w:jc w:val="center"/>
        </w:trPr>
        <w:tc>
          <w:tcPr>
            <w:tcW w:w="1426" w:type="dxa"/>
            <w:vAlign w:val="center"/>
          </w:tcPr>
          <w:p w:rsidR="001C17DB" w:rsidRPr="00D0426B" w:rsidRDefault="006D2741" w:rsidP="00D0426B">
            <w:pPr>
              <w:pStyle w:val="Body"/>
              <w:spacing w:line="360" w:lineRule="auto"/>
              <w:jc w:val="center"/>
              <w:rPr>
                <w:rFonts w:cs="Calibri"/>
                <w:szCs w:val="24"/>
              </w:rPr>
            </w:pPr>
            <w:r w:rsidRPr="00D0426B">
              <w:rPr>
                <w:rFonts w:cs="Calibri"/>
                <w:szCs w:val="24"/>
              </w:rPr>
              <w:t>W</w:t>
            </w:r>
            <w:r w:rsidR="001C17DB" w:rsidRPr="00D0426B">
              <w:rPr>
                <w:rFonts w:cs="Calibri"/>
                <w:szCs w:val="24"/>
              </w:rPr>
              <w:t>ind_speed</w:t>
            </w:r>
          </w:p>
        </w:tc>
        <w:tc>
          <w:tcPr>
            <w:tcW w:w="1584" w:type="dxa"/>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I</w:t>
            </w:r>
            <w:r w:rsidRPr="00D0426B">
              <w:rPr>
                <w:rFonts w:cs="Calibri"/>
                <w:szCs w:val="24"/>
              </w:rPr>
              <w:t>NTEGER</w:t>
            </w:r>
          </w:p>
        </w:tc>
        <w:tc>
          <w:tcPr>
            <w:tcW w:w="2438" w:type="dxa"/>
            <w:vAlign w:val="center"/>
          </w:tcPr>
          <w:p w:rsidR="001C17DB" w:rsidRPr="00D0426B" w:rsidRDefault="006D2741" w:rsidP="00D0426B">
            <w:pPr>
              <w:pStyle w:val="Body"/>
              <w:spacing w:line="360" w:lineRule="auto"/>
              <w:jc w:val="center"/>
              <w:rPr>
                <w:rFonts w:cs="Calibri"/>
                <w:szCs w:val="24"/>
              </w:rPr>
            </w:pPr>
            <w:r w:rsidRPr="00D0426B">
              <w:rPr>
                <w:rFonts w:cs="Calibri" w:hint="eastAsia"/>
                <w:szCs w:val="24"/>
              </w:rPr>
              <w:t>/</w:t>
            </w:r>
          </w:p>
        </w:tc>
        <w:tc>
          <w:tcPr>
            <w:tcW w:w="2445" w:type="dxa"/>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2</w:t>
            </w:r>
          </w:p>
        </w:tc>
      </w:tr>
      <w:tr w:rsidR="001C17DB" w:rsidRPr="00D0426B" w:rsidTr="001C17DB">
        <w:trPr>
          <w:cantSplit/>
          <w:jc w:val="center"/>
        </w:trPr>
        <w:tc>
          <w:tcPr>
            <w:tcW w:w="1426" w:type="dxa"/>
            <w:vAlign w:val="center"/>
          </w:tcPr>
          <w:p w:rsidR="001C17DB" w:rsidRPr="00D0426B" w:rsidRDefault="006D2741" w:rsidP="00D0426B">
            <w:pPr>
              <w:pStyle w:val="Body"/>
              <w:spacing w:line="360" w:lineRule="auto"/>
              <w:jc w:val="center"/>
              <w:rPr>
                <w:rFonts w:cs="Calibri"/>
                <w:szCs w:val="24"/>
              </w:rPr>
            </w:pPr>
            <w:r w:rsidRPr="00D0426B">
              <w:rPr>
                <w:rFonts w:cs="Calibri"/>
                <w:szCs w:val="24"/>
              </w:rPr>
              <w:t>P</w:t>
            </w:r>
            <w:r w:rsidR="001C17DB" w:rsidRPr="00D0426B">
              <w:rPr>
                <w:rFonts w:cs="Calibri" w:hint="eastAsia"/>
                <w:szCs w:val="24"/>
              </w:rPr>
              <w:t>ressure</w:t>
            </w:r>
          </w:p>
        </w:tc>
        <w:tc>
          <w:tcPr>
            <w:tcW w:w="1584" w:type="dxa"/>
            <w:vAlign w:val="center"/>
          </w:tcPr>
          <w:p w:rsidR="001C17DB" w:rsidRPr="00D0426B" w:rsidRDefault="001C17DB" w:rsidP="00D0426B">
            <w:pPr>
              <w:pStyle w:val="Body"/>
              <w:spacing w:line="360" w:lineRule="auto"/>
              <w:jc w:val="center"/>
              <w:rPr>
                <w:rFonts w:cs="Calibri"/>
                <w:szCs w:val="24"/>
              </w:rPr>
            </w:pPr>
            <w:r w:rsidRPr="00D0426B">
              <w:rPr>
                <w:rFonts w:cs="Calibri"/>
                <w:szCs w:val="24"/>
              </w:rPr>
              <w:t>FLOAT</w:t>
            </w:r>
          </w:p>
        </w:tc>
        <w:tc>
          <w:tcPr>
            <w:tcW w:w="2438" w:type="dxa"/>
            <w:vAlign w:val="center"/>
          </w:tcPr>
          <w:p w:rsidR="001C17DB" w:rsidRPr="00D0426B" w:rsidRDefault="006D2741" w:rsidP="00D0426B">
            <w:pPr>
              <w:pStyle w:val="Body"/>
              <w:spacing w:line="360" w:lineRule="auto"/>
              <w:jc w:val="center"/>
              <w:rPr>
                <w:rFonts w:cs="Calibri"/>
                <w:szCs w:val="24"/>
              </w:rPr>
            </w:pPr>
            <w:r w:rsidRPr="00D0426B">
              <w:rPr>
                <w:rFonts w:cs="Calibri" w:hint="eastAsia"/>
                <w:szCs w:val="24"/>
              </w:rPr>
              <w:t>/</w:t>
            </w:r>
          </w:p>
        </w:tc>
        <w:tc>
          <w:tcPr>
            <w:tcW w:w="2445" w:type="dxa"/>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2</w:t>
            </w:r>
            <w:r w:rsidRPr="00D0426B">
              <w:rPr>
                <w:rFonts w:cs="Calibri"/>
                <w:szCs w:val="24"/>
              </w:rPr>
              <w:t>8.32</w:t>
            </w:r>
          </w:p>
        </w:tc>
      </w:tr>
      <w:tr w:rsidR="001C17DB" w:rsidRPr="00D0426B" w:rsidTr="001C17DB">
        <w:trPr>
          <w:cantSplit/>
          <w:jc w:val="center"/>
        </w:trPr>
        <w:tc>
          <w:tcPr>
            <w:tcW w:w="1426" w:type="dxa"/>
            <w:tcBorders>
              <w:bottom w:val="single" w:sz="12" w:space="0" w:color="auto"/>
            </w:tcBorders>
            <w:vAlign w:val="center"/>
          </w:tcPr>
          <w:p w:rsidR="001C17DB" w:rsidRPr="00D0426B" w:rsidRDefault="006D2741" w:rsidP="00D0426B">
            <w:pPr>
              <w:pStyle w:val="Body"/>
              <w:spacing w:line="360" w:lineRule="auto"/>
              <w:jc w:val="center"/>
              <w:rPr>
                <w:rFonts w:cs="Calibri"/>
                <w:szCs w:val="24"/>
              </w:rPr>
            </w:pPr>
            <w:r w:rsidRPr="00D0426B">
              <w:rPr>
                <w:rFonts w:cs="Calibri"/>
                <w:szCs w:val="24"/>
              </w:rPr>
              <w:t>C</w:t>
            </w:r>
            <w:r w:rsidR="001C17DB" w:rsidRPr="00D0426B">
              <w:rPr>
                <w:rFonts w:cs="Calibri"/>
                <w:szCs w:val="24"/>
              </w:rPr>
              <w:t>ondition</w:t>
            </w:r>
          </w:p>
        </w:tc>
        <w:tc>
          <w:tcPr>
            <w:tcW w:w="1584" w:type="dxa"/>
            <w:tcBorders>
              <w:bottom w:val="single" w:sz="12" w:space="0" w:color="auto"/>
            </w:tcBorders>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I</w:t>
            </w:r>
            <w:r w:rsidRPr="00D0426B">
              <w:rPr>
                <w:rFonts w:cs="Calibri"/>
                <w:szCs w:val="24"/>
              </w:rPr>
              <w:t>NTEGER</w:t>
            </w:r>
          </w:p>
        </w:tc>
        <w:tc>
          <w:tcPr>
            <w:tcW w:w="2438" w:type="dxa"/>
            <w:tcBorders>
              <w:bottom w:val="single" w:sz="12" w:space="0" w:color="auto"/>
            </w:tcBorders>
            <w:vAlign w:val="center"/>
          </w:tcPr>
          <w:p w:rsidR="001C17DB" w:rsidRPr="00D0426B" w:rsidRDefault="006D2741" w:rsidP="00D0426B">
            <w:pPr>
              <w:pStyle w:val="Body"/>
              <w:spacing w:line="360" w:lineRule="auto"/>
              <w:jc w:val="center"/>
              <w:rPr>
                <w:rFonts w:cs="Calibri"/>
                <w:szCs w:val="24"/>
              </w:rPr>
            </w:pPr>
            <w:r w:rsidRPr="00D0426B">
              <w:rPr>
                <w:rFonts w:cs="Calibri"/>
                <w:szCs w:val="24"/>
              </w:rPr>
              <w:t>Weather Condition</w:t>
            </w:r>
          </w:p>
        </w:tc>
        <w:tc>
          <w:tcPr>
            <w:tcW w:w="2445" w:type="dxa"/>
            <w:tcBorders>
              <w:bottom w:val="single" w:sz="12" w:space="0" w:color="auto"/>
            </w:tcBorders>
            <w:vAlign w:val="center"/>
          </w:tcPr>
          <w:p w:rsidR="001C17DB" w:rsidRPr="00D0426B" w:rsidRDefault="001C17DB" w:rsidP="00D0426B">
            <w:pPr>
              <w:pStyle w:val="Body"/>
              <w:spacing w:line="360" w:lineRule="auto"/>
              <w:jc w:val="center"/>
              <w:rPr>
                <w:rFonts w:cs="Calibri"/>
                <w:szCs w:val="24"/>
              </w:rPr>
            </w:pPr>
            <w:r w:rsidRPr="00D0426B">
              <w:rPr>
                <w:rFonts w:cs="Calibri" w:hint="eastAsia"/>
                <w:szCs w:val="24"/>
              </w:rPr>
              <w:t>4</w:t>
            </w:r>
            <w:r w:rsidR="006D2741" w:rsidRPr="00D0426B">
              <w:rPr>
                <w:rFonts w:cs="Calibri"/>
                <w:szCs w:val="24"/>
              </w:rPr>
              <w:t xml:space="preserve"> </w:t>
            </w:r>
            <w:r w:rsidR="006D2741" w:rsidRPr="00D0426B">
              <w:rPr>
                <w:rFonts w:cs="Calibri" w:hint="eastAsia"/>
                <w:szCs w:val="24"/>
              </w:rPr>
              <w:t>(</w:t>
            </w:r>
            <w:r w:rsidRPr="00D0426B">
              <w:rPr>
                <w:rFonts w:cs="Calibri" w:hint="eastAsia"/>
                <w:szCs w:val="24"/>
              </w:rPr>
              <w:t>Fog</w:t>
            </w:r>
            <w:r w:rsidR="006D2741" w:rsidRPr="00D0426B">
              <w:rPr>
                <w:rFonts w:cs="Calibri" w:hint="eastAsia"/>
                <w:szCs w:val="24"/>
              </w:rPr>
              <w:t>)</w:t>
            </w:r>
          </w:p>
        </w:tc>
      </w:tr>
    </w:tbl>
    <w:p w:rsidR="00B81D97" w:rsidRDefault="00B81D97" w:rsidP="006F0D08">
      <w:pPr>
        <w:pStyle w:val="21"/>
      </w:pPr>
      <w:bookmarkStart w:id="64" w:name="_Toc145707184"/>
      <w:r>
        <w:rPr>
          <w:rFonts w:hint="eastAsia"/>
        </w:rPr>
        <w:t>B</w:t>
      </w:r>
      <w:r>
        <w:t>aselines</w:t>
      </w:r>
      <w:bookmarkEnd w:id="64"/>
    </w:p>
    <w:p w:rsidR="006D2741" w:rsidRDefault="00B30C2F" w:rsidP="00B30C2F">
      <w:pPr>
        <w:pStyle w:val="-"/>
      </w:pPr>
      <w:r w:rsidRPr="00B30C2F">
        <w:t xml:space="preserve">In order to understand the performance of existing </w:t>
      </w:r>
      <w:r w:rsidR="001B4073">
        <w:t>travel prediction</w:t>
      </w:r>
      <w:r w:rsidRPr="00B30C2F">
        <w:t xml:space="preserve"> methods and to give a comparison to the model proposed in this paper, this paper retrieves the </w:t>
      </w:r>
      <w:r w:rsidR="001B4073">
        <w:t>travel prediction</w:t>
      </w:r>
      <w:r w:rsidRPr="00B30C2F">
        <w:t xml:space="preserve"> methods in recent years and experiments them under the taxi trajectory dataset selected in this paper. The comparison methods used in this experiment are as follows.</w:t>
      </w:r>
    </w:p>
    <w:p w:rsidR="006D7F6A" w:rsidRPr="00D0426B" w:rsidRDefault="006D7F6A" w:rsidP="00D0426B">
      <w:pPr>
        <w:pStyle w:val="a7"/>
        <w:numPr>
          <w:ilvl w:val="0"/>
          <w:numId w:val="19"/>
        </w:numPr>
        <w:rPr>
          <w:rFonts w:eastAsia="宋体"/>
          <w:color w:val="auto"/>
          <w:kern w:val="2"/>
          <w:sz w:val="24"/>
          <w:lang w:bidi="ar-SA"/>
        </w:rPr>
      </w:pPr>
      <w:r w:rsidRPr="00D0426B">
        <w:rPr>
          <w:rFonts w:eastAsia="宋体"/>
          <w:color w:val="auto"/>
          <w:kern w:val="2"/>
          <w:sz w:val="24"/>
          <w:lang w:bidi="ar-SA"/>
        </w:rPr>
        <w:t>FNN</w:t>
      </w:r>
      <w:r w:rsidR="00A02638" w:rsidRPr="00D0426B">
        <w:rPr>
          <w:rFonts w:eastAsia="宋体"/>
          <w:color w:val="auto"/>
          <w:kern w:val="2"/>
          <w:sz w:val="24"/>
          <w:lang w:bidi="ar-SA"/>
        </w:rPr>
        <w:t xml:space="preserve"> </w:t>
      </w:r>
      <w:r w:rsidR="00C1026C" w:rsidRPr="00D0426B">
        <w:rPr>
          <w:rFonts w:eastAsia="宋体"/>
          <w:color w:val="auto"/>
          <w:kern w:val="2"/>
          <w:sz w:val="24"/>
          <w:lang w:bidi="ar-SA"/>
        </w:rPr>
        <w:fldChar w:fldCharType="begin"/>
      </w:r>
      <w:r w:rsidR="008412AB">
        <w:rPr>
          <w:rFonts w:eastAsia="宋体"/>
          <w:color w:val="auto"/>
          <w:kern w:val="2"/>
          <w:sz w:val="24"/>
          <w:lang w:bidi="ar-SA"/>
        </w:rPr>
        <w:instrText xml:space="preserve"> ADDIN EN.CITE &lt;EndNote&gt;&lt;Cite&gt;&lt;Author&gt;Zhang&lt;/Author&gt;&lt;Year&gt;2016&lt;/Year&gt;&lt;RecNum&gt;64&lt;/RecNum&gt;&lt;DisplayText&gt;[67]&lt;/DisplayText&gt;&lt;record&gt;&lt;rec-number&gt;64&lt;/rec-number&gt;&lt;foreign-keys&gt;&lt;key app="EN" db-id="eewt0rsvl5x5dfe0wscvwxwn9zs20rwtxep2" timestamp="1694770978"&gt;64&lt;/key&gt;&lt;/foreign-keys&gt;&lt;ref-type name="Conference Proceedings"&gt;10&lt;/ref-type&gt;&lt;contributors&gt;&lt;authors&gt;&lt;author&gt;Zhang, Weinan&lt;/author&gt;&lt;author&gt;Du, Tianming&lt;/author&gt;&lt;author&gt;Wang, Jun&lt;/author&gt;&lt;/authors&gt;&lt;/contributors&gt;&lt;titles&gt;&lt;title&gt;Deep Learning over Multi-field Categorical Data: –A Case Study on User Response Prediction&lt;/title&gt;&lt;secondary-title&gt;Advances in Information Retrieval (ECIR)&lt;/secondary-title&gt;&lt;/titles&gt;&lt;pages&gt;45-57&lt;/pages&gt;&lt;dates&gt;&lt;year&gt;2016&lt;/year&gt;&lt;/dates&gt;&lt;publisher&gt;Springer&lt;/publisher&gt;&lt;isbn&gt;3319306707&lt;/isbn&gt;&lt;urls&gt;&lt;/urls&gt;&lt;/record&gt;&lt;/Cite&gt;&lt;/EndNote&gt;</w:instrText>
      </w:r>
      <w:r w:rsidR="00C1026C" w:rsidRPr="00D0426B">
        <w:rPr>
          <w:rFonts w:eastAsia="宋体"/>
          <w:color w:val="auto"/>
          <w:kern w:val="2"/>
          <w:sz w:val="24"/>
          <w:lang w:bidi="ar-SA"/>
        </w:rPr>
        <w:fldChar w:fldCharType="separate"/>
      </w:r>
      <w:r w:rsidR="008412AB">
        <w:rPr>
          <w:rFonts w:eastAsia="宋体"/>
          <w:noProof/>
          <w:color w:val="auto"/>
          <w:kern w:val="2"/>
          <w:sz w:val="24"/>
          <w:lang w:bidi="ar-SA"/>
        </w:rPr>
        <w:t>[</w:t>
      </w:r>
      <w:hyperlink w:anchor="_ENREF_67" w:tooltip="Zhang, 2016 #64" w:history="1">
        <w:r w:rsidR="008412AB">
          <w:rPr>
            <w:rFonts w:eastAsia="宋体"/>
            <w:noProof/>
            <w:color w:val="auto"/>
            <w:kern w:val="2"/>
            <w:sz w:val="24"/>
            <w:lang w:bidi="ar-SA"/>
          </w:rPr>
          <w:t>67</w:t>
        </w:r>
      </w:hyperlink>
      <w:r w:rsidR="008412AB">
        <w:rPr>
          <w:rFonts w:eastAsia="宋体"/>
          <w:noProof/>
          <w:color w:val="auto"/>
          <w:kern w:val="2"/>
          <w:sz w:val="24"/>
          <w:lang w:bidi="ar-SA"/>
        </w:rPr>
        <w:t>]</w:t>
      </w:r>
      <w:r w:rsidR="00C1026C" w:rsidRPr="00D0426B">
        <w:rPr>
          <w:rFonts w:eastAsia="宋体"/>
          <w:color w:val="auto"/>
          <w:kern w:val="2"/>
          <w:sz w:val="24"/>
          <w:lang w:bidi="ar-SA"/>
        </w:rPr>
        <w:fldChar w:fldCharType="end"/>
      </w:r>
    </w:p>
    <w:p w:rsidR="006D7F6A" w:rsidRPr="00D0426B" w:rsidRDefault="006D7F6A" w:rsidP="00D0426B">
      <w:pPr>
        <w:ind w:left="420"/>
        <w:rPr>
          <w:rFonts w:cs="Calibri"/>
          <w:szCs w:val="24"/>
        </w:rPr>
      </w:pPr>
      <w:r w:rsidRPr="00D0426B">
        <w:rPr>
          <w:rFonts w:cs="Calibri"/>
          <w:szCs w:val="24"/>
        </w:rPr>
        <w:t xml:space="preserve">The core idea of </w:t>
      </w:r>
      <w:r w:rsidRPr="00D0426B">
        <w:rPr>
          <w:rFonts w:cs="Calibri"/>
          <w:i/>
          <w:szCs w:val="24"/>
        </w:rPr>
        <w:t>FNN (Factorisation-machine supported Neural Network)</w:t>
      </w:r>
      <w:r w:rsidRPr="00D0426B">
        <w:rPr>
          <w:rFonts w:cs="Calibri"/>
          <w:szCs w:val="24"/>
        </w:rPr>
        <w:t xml:space="preserve"> model is to use the hidden vectors obtained from the FM training as the initial values of the weights of the first layer of the neural network, followed by the hidden layer, and finally the output of the click-through-rate prediction.</w:t>
      </w:r>
      <w:r w:rsidR="00D0426B">
        <w:rPr>
          <w:rFonts w:cs="Calibri"/>
          <w:szCs w:val="24"/>
        </w:rPr>
        <w:t xml:space="preserve"> </w:t>
      </w:r>
      <w:r w:rsidRPr="00D0426B">
        <w:rPr>
          <w:rFonts w:cs="Calibri"/>
          <w:szCs w:val="24"/>
        </w:rPr>
        <w:t>The structure of the FNN is simply FM+MLP.</w:t>
      </w:r>
      <w:r w:rsidR="004245CF" w:rsidRPr="00D0426B">
        <w:rPr>
          <w:rFonts w:cs="Calibri"/>
          <w:szCs w:val="24"/>
        </w:rPr>
        <w:t xml:space="preserve"> </w:t>
      </w:r>
      <w:r w:rsidRPr="00D0426B">
        <w:rPr>
          <w:rFonts w:cs="Calibri"/>
          <w:szCs w:val="24"/>
        </w:rPr>
        <w:t>It is a two-stage training model. It is a two-stage training model, the first stage trains a FM model to learn the embedding vectors of each feature, and the second stage trains a MLP (DNN) with the ability of higher-order feature combination based on the embedding vectors obtained in the first stage.</w:t>
      </w:r>
    </w:p>
    <w:p w:rsidR="00B30C2F" w:rsidRDefault="006D7F6A" w:rsidP="005C3687">
      <w:pPr>
        <w:pStyle w:val="-"/>
        <w:numPr>
          <w:ilvl w:val="0"/>
          <w:numId w:val="19"/>
        </w:numPr>
      </w:pPr>
      <w:r w:rsidRPr="006D7F6A">
        <w:t>DeepFM</w:t>
      </w:r>
      <w:r w:rsidR="00ED4F1C">
        <w:t xml:space="preserve"> </w:t>
      </w:r>
      <w:r w:rsidR="00C1026C">
        <w:fldChar w:fldCharType="begin"/>
      </w:r>
      <w:r w:rsidR="008412AB">
        <w:instrText xml:space="preserve"> ADDIN EN.CITE &lt;EndNote&gt;&lt;Cite&gt;&lt;Author&gt;Guo&lt;/Author&gt;&lt;Year&gt;2017&lt;/Year&gt;&lt;RecNum&gt;65&lt;/RecNum&gt;&lt;DisplayText&gt;[68]&lt;/DisplayText&gt;&lt;record&gt;&lt;rec-number&gt;65&lt;/rec-number&gt;&lt;foreign-keys&gt;&lt;key app="EN" db-id="eewt0rsvl5x5dfe0wscvwxwn9zs20rwtxep2" timestamp="1694771004"&gt;65&lt;/key&gt;&lt;/foreign-keys&gt;&lt;ref-type name="Conference Proceedings"&gt;10&lt;/ref-type&gt;&lt;contributors&gt;&lt;authors&gt;&lt;author&gt;Guo, Huifeng&lt;/author&gt;&lt;author&gt;Tang, Ruiming&lt;/author&gt;&lt;author&gt;Ye, Yunming&lt;/author&gt;&lt;author&gt;Li, Zhenguo&lt;/author&gt;&lt;author&gt;He, Xiuqiang&lt;/author&gt;&lt;/authors&gt;&lt;/contributors&gt;&lt;titles&gt;&lt;title&gt;DeepFM: a factorization-machine based neural network for CTR prediction&lt;/title&gt;&lt;secondary-title&gt;Proceedings of the 26th International Joint Conference on Artificial Intelligence (IJCAI)&lt;/secondary-title&gt;&lt;/titles&gt;&lt;pages&gt;1725-1731&lt;/pages&gt;&lt;dates&gt;&lt;year&gt;2017&lt;/year&gt;&lt;/dates&gt;&lt;urls&gt;&lt;/urls&gt;&lt;/record&gt;&lt;/Cite&gt;&lt;/EndNote&gt;</w:instrText>
      </w:r>
      <w:r w:rsidR="00C1026C">
        <w:fldChar w:fldCharType="separate"/>
      </w:r>
      <w:r w:rsidR="008412AB">
        <w:rPr>
          <w:noProof/>
        </w:rPr>
        <w:t>[</w:t>
      </w:r>
      <w:hyperlink w:anchor="_ENREF_68" w:tooltip="Guo, 2017 #65" w:history="1">
        <w:r w:rsidR="008412AB">
          <w:rPr>
            <w:noProof/>
          </w:rPr>
          <w:t>68</w:t>
        </w:r>
      </w:hyperlink>
      <w:r w:rsidR="008412AB">
        <w:rPr>
          <w:noProof/>
        </w:rPr>
        <w:t>]</w:t>
      </w:r>
      <w:r w:rsidR="00C1026C">
        <w:fldChar w:fldCharType="end"/>
      </w:r>
    </w:p>
    <w:p w:rsidR="004245CF" w:rsidRDefault="004245CF" w:rsidP="004245CF">
      <w:pPr>
        <w:pStyle w:val="-"/>
        <w:ind w:left="420"/>
      </w:pPr>
      <w:r w:rsidRPr="004245CF">
        <w:rPr>
          <w:i/>
        </w:rPr>
        <w:t>DeepFM</w:t>
      </w:r>
      <w:r w:rsidRPr="004245CF">
        <w:t xml:space="preserve"> is one of the most classic models in the field of recommender systems. It is based on Google's classic model </w:t>
      </w:r>
      <w:r w:rsidRPr="004245CF">
        <w:rPr>
          <w:i/>
        </w:rPr>
        <w:t>Wide&amp;Deep</w:t>
      </w:r>
      <w:r w:rsidRPr="004245CF">
        <w:t xml:space="preserve">, by replacing the wide model LR part of the original model with FM, thus improving the shortcomings of the original model which still needs manual feature engineering, and obtaining an end-to-end deep learning model.DeepFM is divided into three modules such as Embedding Module, FM Module and Deep Module. The embedding module </w:t>
      </w:r>
      <w:r w:rsidRPr="004245CF">
        <w:lastRenderedPageBreak/>
        <w:t>mainly compresses the high-dimensional sparse features of the input layer to obtain low-dimensional dense vectors of fixed length. The data of the input layer is processed by the embedding module, which is beneficial to the model training of the subsequent Deep module; FM module, i.e. factor decomposer model. The factor decomposition machine model can effectively solve the problem that the Wide model in the Wide&amp;Deep model cannot automatically perform feature combination; and the Deep module is mainly used to deal with the combination of higher-order feature combinations in the dataset.</w:t>
      </w:r>
    </w:p>
    <w:p w:rsidR="006D7F6A" w:rsidRPr="00D0426B" w:rsidRDefault="006D7F6A" w:rsidP="00D0426B">
      <w:pPr>
        <w:pStyle w:val="a7"/>
        <w:numPr>
          <w:ilvl w:val="0"/>
          <w:numId w:val="19"/>
        </w:numPr>
        <w:rPr>
          <w:rFonts w:eastAsia="宋体"/>
          <w:color w:val="auto"/>
          <w:kern w:val="2"/>
          <w:sz w:val="24"/>
          <w:lang w:bidi="ar-SA"/>
        </w:rPr>
      </w:pPr>
      <w:r w:rsidRPr="00D0426B">
        <w:rPr>
          <w:rFonts w:eastAsia="宋体"/>
          <w:color w:val="auto"/>
          <w:kern w:val="2"/>
          <w:sz w:val="24"/>
          <w:lang w:bidi="ar-SA"/>
        </w:rPr>
        <w:t>DCN</w:t>
      </w:r>
      <w:r w:rsidR="00ED4F1C" w:rsidRPr="00D0426B">
        <w:rPr>
          <w:rFonts w:eastAsia="宋体"/>
          <w:color w:val="auto"/>
          <w:kern w:val="2"/>
          <w:sz w:val="24"/>
          <w:lang w:bidi="ar-SA"/>
        </w:rPr>
        <w:t xml:space="preserve"> </w:t>
      </w:r>
      <w:r w:rsidR="00C1026C" w:rsidRPr="00D0426B">
        <w:rPr>
          <w:rFonts w:eastAsia="宋体"/>
          <w:color w:val="auto"/>
          <w:kern w:val="2"/>
          <w:sz w:val="24"/>
          <w:lang w:bidi="ar-SA"/>
        </w:rPr>
        <w:fldChar w:fldCharType="begin"/>
      </w:r>
      <w:r w:rsidR="008412AB">
        <w:rPr>
          <w:rFonts w:eastAsia="宋体"/>
          <w:color w:val="auto"/>
          <w:kern w:val="2"/>
          <w:sz w:val="24"/>
          <w:lang w:bidi="ar-SA"/>
        </w:rPr>
        <w:instrText xml:space="preserve"> ADDIN EN.CITE &lt;EndNote&gt;&lt;Cite&gt;&lt;Author&gt;Wang&lt;/Author&gt;&lt;Year&gt;2017&lt;/Year&gt;&lt;RecNum&gt;66&lt;/RecNum&gt;&lt;DisplayText&gt;[69]&lt;/DisplayText&gt;&lt;record&gt;&lt;rec-number&gt;66&lt;/rec-number&gt;&lt;foreign-keys&gt;&lt;key app="EN" db-id="eewt0rsvl5x5dfe0wscvwxwn9zs20rwtxep2" timestamp="1694771031"&gt;66&lt;/key&gt;&lt;/foreign-keys&gt;&lt;ref-type name="Book Section"&gt;5&lt;/ref-type&gt;&lt;contributors&gt;&lt;authors&gt;&lt;author&gt;Wang, Ruoxi&lt;/author&gt;&lt;author&gt;Fu, Bin&lt;/author&gt;&lt;author&gt;Fu, Gang&lt;/author&gt;&lt;author&gt;Wang, Mingliang&lt;/author&gt;&lt;/authors&gt;&lt;/contributors&gt;&lt;titles&gt;&lt;title&gt;Deep &amp;amp; cross network for ad click predictions&lt;/title&gt;&lt;secondary-title&gt;Proceedings of the ADKDD&amp;apos;17&lt;/secondary-title&gt;&lt;/titles&gt;&lt;pages&gt;1-7&lt;/pages&gt;&lt;dates&gt;&lt;year&gt;2017&lt;/year&gt;&lt;/dates&gt;&lt;urls&gt;&lt;/urls&gt;&lt;/record&gt;&lt;/Cite&gt;&lt;/EndNote&gt;</w:instrText>
      </w:r>
      <w:r w:rsidR="00C1026C" w:rsidRPr="00D0426B">
        <w:rPr>
          <w:rFonts w:eastAsia="宋体"/>
          <w:color w:val="auto"/>
          <w:kern w:val="2"/>
          <w:sz w:val="24"/>
          <w:lang w:bidi="ar-SA"/>
        </w:rPr>
        <w:fldChar w:fldCharType="separate"/>
      </w:r>
      <w:r w:rsidR="008412AB">
        <w:rPr>
          <w:rFonts w:eastAsia="宋体"/>
          <w:noProof/>
          <w:color w:val="auto"/>
          <w:kern w:val="2"/>
          <w:sz w:val="24"/>
          <w:lang w:bidi="ar-SA"/>
        </w:rPr>
        <w:t>[</w:t>
      </w:r>
      <w:hyperlink w:anchor="_ENREF_69" w:tooltip="Wang, 2017 #66" w:history="1">
        <w:r w:rsidR="008412AB">
          <w:rPr>
            <w:rFonts w:eastAsia="宋体"/>
            <w:noProof/>
            <w:color w:val="auto"/>
            <w:kern w:val="2"/>
            <w:sz w:val="24"/>
            <w:lang w:bidi="ar-SA"/>
          </w:rPr>
          <w:t>69</w:t>
        </w:r>
      </w:hyperlink>
      <w:r w:rsidR="008412AB">
        <w:rPr>
          <w:rFonts w:eastAsia="宋体"/>
          <w:noProof/>
          <w:color w:val="auto"/>
          <w:kern w:val="2"/>
          <w:sz w:val="24"/>
          <w:lang w:bidi="ar-SA"/>
        </w:rPr>
        <w:t>]</w:t>
      </w:r>
      <w:r w:rsidR="00C1026C" w:rsidRPr="00D0426B">
        <w:rPr>
          <w:rFonts w:eastAsia="宋体"/>
          <w:color w:val="auto"/>
          <w:kern w:val="2"/>
          <w:sz w:val="24"/>
          <w:lang w:bidi="ar-SA"/>
        </w:rPr>
        <w:fldChar w:fldCharType="end"/>
      </w:r>
    </w:p>
    <w:p w:rsidR="004245CF" w:rsidRPr="00D0426B" w:rsidRDefault="004245CF" w:rsidP="00D0426B">
      <w:pPr>
        <w:ind w:left="420"/>
        <w:rPr>
          <w:rFonts w:cs="Calibri"/>
          <w:szCs w:val="24"/>
        </w:rPr>
      </w:pPr>
      <w:r w:rsidRPr="00D0426B">
        <w:rPr>
          <w:rFonts w:cs="Calibri"/>
          <w:i/>
          <w:szCs w:val="24"/>
        </w:rPr>
        <w:t>DCN (Deep&amp;Cross Network)</w:t>
      </w:r>
      <w:r w:rsidRPr="00D0426B">
        <w:rPr>
          <w:rFonts w:cs="Calibri"/>
          <w:szCs w:val="24"/>
        </w:rPr>
        <w:t xml:space="preserve"> is a method proposed by Google for computing the CTR problem, from the further improvement of the Wide&amp;Deep model. DCN replaces the FM part of DeepFM by designing a new Cross Net, which can explicitly carry out the higher-order crossover of the features and complete the selection of different-order features, thus getting rid of manual feature engineering to a certain extent, while retaining the deep network to play a certain generalisation role. Thus, it gets rid of manual feature engineering to a certain extent, while retaining the deep network to play a certain generalisation role, and improves the feature expression ability of the whole model.</w:t>
      </w:r>
    </w:p>
    <w:p w:rsidR="006D7F6A" w:rsidRDefault="006D7F6A" w:rsidP="005C3687">
      <w:pPr>
        <w:pStyle w:val="-"/>
        <w:numPr>
          <w:ilvl w:val="0"/>
          <w:numId w:val="19"/>
        </w:numPr>
      </w:pPr>
      <w:r w:rsidRPr="006D7F6A">
        <w:t>xDeepFM</w:t>
      </w:r>
      <w:r w:rsidR="00ED4F1C">
        <w:t xml:space="preserve"> </w:t>
      </w:r>
      <w:r w:rsidR="00C1026C">
        <w:fldChar w:fldCharType="begin"/>
      </w:r>
      <w:r w:rsidR="008412AB">
        <w:instrText xml:space="preserve"> ADDIN EN.CITE &lt;EndNote&gt;&lt;Cite&gt;&lt;Author&gt;Lian&lt;/Author&gt;&lt;Year&gt;2018&lt;/Year&gt;&lt;RecNum&gt;67&lt;/RecNum&gt;&lt;DisplayText&gt;[70]&lt;/DisplayText&gt;&lt;record&gt;&lt;rec-number&gt;67&lt;/rec-number&gt;&lt;foreign-keys&gt;&lt;key app="EN" db-id="eewt0rsvl5x5dfe0wscvwxwn9zs20rwtxep2" timestamp="1694771050"&gt;67&lt;/key&gt;&lt;/foreign-keys&gt;&lt;ref-type name="Conference Proceedings"&gt;10&lt;/ref-type&gt;&lt;contributors&gt;&lt;authors&gt;&lt;author&gt;Lian, Jianxun&lt;/author&gt;&lt;author&gt;Zhou, Xiaohuan&lt;/author&gt;&lt;author&gt;Zhang, Fuzheng&lt;/author&gt;&lt;author&gt;Chen, Zhongxia&lt;/author&gt;&lt;author&gt;Xie, Xing&lt;/author&gt;&lt;author&gt;Sun, Guangzhong&lt;/author&gt;&lt;/authors&gt;&lt;/contributors&gt;&lt;titles&gt;&lt;title&gt;Xdeepfm: Combining explicit and implicit feature interactions for recommender systems&lt;/title&gt;&lt;secondary-title&gt;Proceedings of the 24th ACM SIGKDD International Conference on Knowledge Discovery and Data Mining&lt;/secondary-title&gt;&lt;/titles&gt;&lt;pages&gt;1754-1763&lt;/pages&gt;&lt;dates&gt;&lt;year&gt;2018&lt;/year&gt;&lt;/dates&gt;&lt;urls&gt;&lt;/urls&gt;&lt;/record&gt;&lt;/Cite&gt;&lt;/EndNote&gt;</w:instrText>
      </w:r>
      <w:r w:rsidR="00C1026C">
        <w:fldChar w:fldCharType="separate"/>
      </w:r>
      <w:r w:rsidR="008412AB">
        <w:rPr>
          <w:noProof/>
        </w:rPr>
        <w:t>[</w:t>
      </w:r>
      <w:hyperlink w:anchor="_ENREF_70" w:tooltip="Lian, 2018 #67" w:history="1">
        <w:r w:rsidR="008412AB">
          <w:rPr>
            <w:noProof/>
          </w:rPr>
          <w:t>70</w:t>
        </w:r>
      </w:hyperlink>
      <w:r w:rsidR="008412AB">
        <w:rPr>
          <w:noProof/>
        </w:rPr>
        <w:t>]</w:t>
      </w:r>
      <w:r w:rsidR="00C1026C">
        <w:fldChar w:fldCharType="end"/>
      </w:r>
    </w:p>
    <w:p w:rsidR="004245CF" w:rsidRDefault="002F6C09" w:rsidP="004245CF">
      <w:pPr>
        <w:pStyle w:val="-"/>
        <w:ind w:left="420"/>
      </w:pPr>
      <w:r w:rsidRPr="002F6C09">
        <w:rPr>
          <w:i/>
        </w:rPr>
        <w:t>XDeepFM</w:t>
      </w:r>
      <w:r w:rsidRPr="002F6C09">
        <w:t xml:space="preserve"> is an updated version of DeepFM, which proposes </w:t>
      </w:r>
      <w:r w:rsidRPr="002F6C09">
        <w:rPr>
          <w:i/>
        </w:rPr>
        <w:t>Compressed Interaction Network (CIN)</w:t>
      </w:r>
      <w:r w:rsidRPr="002F6C09">
        <w:t xml:space="preserve"> for embedding sparse features. CIN is a network structure that automatically learns interactions between data at the feature vector level, which improves the disadvantage of designing features manually, which tends to ignore some more important features. . It is also widely used in some scenarios of recommender systems.</w:t>
      </w:r>
    </w:p>
    <w:p w:rsidR="006D7F6A" w:rsidRDefault="006D7F6A" w:rsidP="005C3687">
      <w:pPr>
        <w:pStyle w:val="-"/>
        <w:numPr>
          <w:ilvl w:val="0"/>
          <w:numId w:val="19"/>
        </w:numPr>
      </w:pPr>
      <w:r w:rsidRPr="006D7F6A">
        <w:t>WDR</w:t>
      </w:r>
      <w:r w:rsidR="00ED4F1C">
        <w:t xml:space="preserve"> </w:t>
      </w:r>
      <w:r w:rsidR="00C1026C">
        <w:fldChar w:fldCharType="begin"/>
      </w:r>
      <w:r w:rsidR="00C1026C">
        <w:instrText xml:space="preserve"> ADDIN EN.CITE &lt;EndNote&gt;&lt;Cite&gt;&lt;Author&gt;Wang&lt;/Author&gt;&lt;Year&gt;2018&lt;/Year&gt;&lt;RecNum&gt;33&lt;/RecNum&gt;&lt;DisplayText&gt;[33]&lt;/DisplayText&gt;&lt;record&gt;&lt;rec-number&gt;33&lt;/rec-number&gt;&lt;foreign-keys&gt;&lt;key app="EN" db-id="eewt0rsvl5x5dfe0wscvwxwn9zs20rwtxep2" timestamp="1694713034"&gt;33&lt;/key&gt;&lt;/foreign-keys&gt;&lt;ref-type name="Conference Proceedings"&gt;10&lt;/ref-type&gt;&lt;contributors&gt;&lt;authors&gt;&lt;author&gt;Wang, Zheng&lt;/author&gt;&lt;author&gt;Fu, Kun&lt;/author&gt;&lt;author&gt;Ye, Jieping&lt;/author&gt;&lt;/authors&gt;&lt;/contributors&gt;&lt;titles&gt;&lt;title&gt;Learning to estimate the travel time&lt;/title&gt;&lt;secondary-title&gt;Proceedings of the 24th ACM SIGKDD International Conference on Knowledge Discovery and Data Mining&lt;/secondary-title&gt;&lt;/titles&gt;&lt;pages&gt;858-866&lt;/pages&gt;&lt;dates&gt;&lt;year&gt;2018&lt;/year&gt;&lt;/dates&gt;&lt;urls&gt;&lt;/urls&gt;&lt;/record&gt;&lt;/Cite&gt;&lt;/EndNote&gt;</w:instrText>
      </w:r>
      <w:r w:rsidR="00C1026C">
        <w:fldChar w:fldCharType="separate"/>
      </w:r>
      <w:r w:rsidR="00C1026C">
        <w:rPr>
          <w:noProof/>
        </w:rPr>
        <w:t>[</w:t>
      </w:r>
      <w:hyperlink w:anchor="_ENREF_33" w:tooltip="Wang, 2018 #33" w:history="1">
        <w:r w:rsidR="008412AB">
          <w:rPr>
            <w:noProof/>
          </w:rPr>
          <w:t>33</w:t>
        </w:r>
      </w:hyperlink>
      <w:r w:rsidR="00C1026C">
        <w:rPr>
          <w:noProof/>
        </w:rPr>
        <w:t>]</w:t>
      </w:r>
      <w:r w:rsidR="00C1026C">
        <w:fldChar w:fldCharType="end"/>
      </w:r>
    </w:p>
    <w:p w:rsidR="002F6C09" w:rsidRDefault="002F6C09" w:rsidP="002F6C09">
      <w:pPr>
        <w:pStyle w:val="-"/>
        <w:ind w:left="420"/>
      </w:pPr>
      <w:r w:rsidRPr="002F6C09">
        <w:t xml:space="preserve">The core idea of </w:t>
      </w:r>
      <w:r w:rsidRPr="002F6C09">
        <w:rPr>
          <w:i/>
        </w:rPr>
        <w:t>WDR (Wide-Deep-Recurrent)</w:t>
      </w:r>
      <w:r w:rsidRPr="002F6C09">
        <w:t xml:space="preserve"> model is the global model and the </w:t>
      </w:r>
      <w:r w:rsidRPr="002F6C09">
        <w:lastRenderedPageBreak/>
        <w:t>recurrent model.</w:t>
      </w:r>
      <w:r>
        <w:t xml:space="preserve"> </w:t>
      </w:r>
      <w:r w:rsidRPr="002F6C09">
        <w:t>The WDR model mainly consists of three modules, which are Wide, Deep, and Recurrent.</w:t>
      </w:r>
      <w:r>
        <w:t xml:space="preserve"> </w:t>
      </w:r>
      <w:r w:rsidRPr="002F6C09">
        <w:t>The Wide and Deep modules model the global information of the trip, while the Recurrent module models the trajectory in detail, such as road sections, road intersections, etc. Then the outputs of the three modules are spliced as the output of Regressor to get the final prediction result. The Wide and Deep modules model the global information of the trip, while the Recurrent module models the trajectory of the trip in detail, such as the information of road segments, road intersections, etc. The outputs of the three modules are then spliced together as the output of the Regressor to obtain the final prediction.</w:t>
      </w:r>
    </w:p>
    <w:p w:rsidR="00B81D97" w:rsidRDefault="00B81D97" w:rsidP="006F0D08">
      <w:pPr>
        <w:pStyle w:val="21"/>
      </w:pPr>
      <w:bookmarkStart w:id="65" w:name="_Toc145707185"/>
      <w:r>
        <w:rPr>
          <w:rFonts w:hint="eastAsia"/>
        </w:rPr>
        <w:t>E</w:t>
      </w:r>
      <w:r>
        <w:t>valuation Metric</w:t>
      </w:r>
      <w:bookmarkEnd w:id="65"/>
    </w:p>
    <w:p w:rsidR="002F6C09" w:rsidRDefault="002F6C09" w:rsidP="002F6C09">
      <w:pPr>
        <w:pStyle w:val="-"/>
      </w:pPr>
      <w:r w:rsidRPr="002F6C09">
        <w:t xml:space="preserve">In this paper, the effectiveness of the model is evaluated using several criteria, including mean absolute percentage error </w:t>
      </w:r>
      <w:r w:rsidRPr="002F6C09">
        <w:rPr>
          <w:i/>
        </w:rPr>
        <w:t>MAPE</w:t>
      </w:r>
      <w:r w:rsidRPr="002F6C09">
        <w:t xml:space="preserve">, mean absolute error </w:t>
      </w:r>
      <w:r w:rsidRPr="002F6C09">
        <w:rPr>
          <w:i/>
        </w:rPr>
        <w:t>MAE</w:t>
      </w:r>
      <w:r w:rsidRPr="002F6C09">
        <w:t xml:space="preserve"> and root mean square error </w:t>
      </w:r>
      <w:r w:rsidRPr="002F6C09">
        <w:rPr>
          <w:i/>
        </w:rPr>
        <w:t>RMSE</w:t>
      </w:r>
      <w:r w:rsidRPr="002F6C09">
        <w:t>.</w:t>
      </w:r>
    </w:p>
    <w:p w:rsidR="002F6C09" w:rsidRDefault="002F6C09" w:rsidP="002F6C09">
      <w:pPr>
        <w:pStyle w:val="-"/>
        <w:numPr>
          <w:ilvl w:val="0"/>
          <w:numId w:val="19"/>
        </w:numPr>
      </w:pPr>
      <w:r>
        <w:rPr>
          <w:rFonts w:hint="eastAsia"/>
        </w:rPr>
        <w:t>M</w:t>
      </w:r>
      <w:r>
        <w:t>APE</w:t>
      </w:r>
    </w:p>
    <w:p w:rsidR="002F6C09" w:rsidRDefault="002F6C09" w:rsidP="002F6C09">
      <w:pPr>
        <w:pStyle w:val="-"/>
        <w:ind w:left="420"/>
      </w:pPr>
      <w:r w:rsidRPr="002F6C09">
        <w:t xml:space="preserve">MAPE (Mean Absolute Percentage Error) calculates the percentage between the predicted value </w:t>
      </w:r>
      <m:oMath>
        <m:sSub>
          <m:sSubPr>
            <m:ctrlPr>
              <w:rPr>
                <w:rFonts w:ascii="Cambria Math" w:hAnsi="Cambria Math"/>
                <w:i/>
              </w:rPr>
            </m:ctrlPr>
          </m:sSubPr>
          <m:e>
            <m:acc>
              <m:accPr>
                <m:ctrlPr>
                  <w:rPr>
                    <w:rFonts w:ascii="Cambria Math" w:hAnsi="Cambria Math"/>
                    <w:i/>
                  </w:rPr>
                </m:ctrlPr>
              </m:accPr>
              <m:e>
                <m:r>
                  <w:rPr>
                    <w:rFonts w:ascii="Cambria Math" w:hAnsi="Cambria Math" w:hint="eastAsia"/>
                  </w:rPr>
                  <m:t>y</m:t>
                </m:r>
              </m:e>
            </m:acc>
          </m:e>
          <m:sub>
            <m:r>
              <w:rPr>
                <w:rFonts w:ascii="Cambria Math" w:hAnsi="Cambria Math" w:hint="eastAsia"/>
              </w:rPr>
              <m:t>i</m:t>
            </m:r>
          </m:sub>
        </m:sSub>
      </m:oMath>
      <w:r w:rsidRPr="002F6C09">
        <w:t xml:space="preserve"> and the true value </w:t>
      </w:r>
      <m:oMath>
        <m:sSub>
          <m:sSubPr>
            <m:ctrlPr>
              <w:rPr>
                <w:rFonts w:ascii="Cambria Math" w:hAnsi="Cambria Math"/>
              </w:rPr>
            </m:ctrlPr>
          </m:sSubPr>
          <m:e>
            <m:r>
              <w:rPr>
                <w:rFonts w:ascii="Cambria Math" w:hAnsi="Cambria Math" w:hint="eastAsia"/>
              </w:rPr>
              <m:t>y</m:t>
            </m:r>
          </m:e>
          <m:sub>
            <m:r>
              <w:rPr>
                <w:rFonts w:ascii="Cambria Math" w:hAnsi="Cambria Math" w:hint="eastAsia"/>
              </w:rPr>
              <m:t>i</m:t>
            </m:r>
          </m:sub>
        </m:sSub>
      </m:oMath>
      <w:r w:rsidRPr="002F6C09">
        <w:t xml:space="preserve"> with the following equation</w:t>
      </w:r>
      <w:r w:rsidR="001C5EA7">
        <w:t>:</w:t>
      </w:r>
    </w:p>
    <w:p w:rsidR="001C5EA7" w:rsidRPr="001C5EA7" w:rsidRDefault="00C4320C" w:rsidP="002F6C09">
      <w:pPr>
        <w:pStyle w:val="-"/>
        <w:ind w:left="420"/>
      </w:pPr>
      <m:oMathPara>
        <m:oMath>
          <m:eqArr>
            <m:eqArrPr>
              <m:maxDist m:val="1"/>
              <m:ctrlPr>
                <w:rPr>
                  <w:rFonts w:ascii="Cambria Math" w:hAnsi="Cambria Math"/>
                </w:rPr>
              </m:ctrlPr>
            </m:eqArrPr>
            <m:e>
              <m:r>
                <w:rPr>
                  <w:rFonts w:ascii="Cambria Math" w:hAnsi="Cambria Math"/>
                </w:rPr>
                <m:t>MAPE</m:t>
              </m:r>
              <m:r>
                <m:rPr>
                  <m:sty m:val="p"/>
                </m:rPr>
                <w:rPr>
                  <w:rFonts w:ascii="Cambria Math" w:hAnsi="Cambria Math"/>
                </w:rPr>
                <m:t>=</m:t>
              </m:r>
              <m:f>
                <m:fPr>
                  <m:ctrlPr>
                    <w:rPr>
                      <w:rFonts w:ascii="Cambria Math" w:hAnsi="Cambria Math"/>
                    </w:rPr>
                  </m:ctrlPr>
                </m:fPr>
                <m:num>
                  <m:r>
                    <m:rPr>
                      <m:sty m:val="p"/>
                    </m:rPr>
                    <w:rPr>
                      <w:rFonts w:ascii="Cambria Math" w:hAnsi="Cambria Math"/>
                    </w:rPr>
                    <m:t>1</m:t>
                  </m:r>
                </m:num>
                <m:den>
                  <m:r>
                    <w:rPr>
                      <w:rFonts w:ascii="Cambria Math" w:hAnsi="Cambria Math"/>
                    </w:rPr>
                    <m:t>n</m:t>
                  </m:r>
                </m:den>
              </m:f>
              <m:nary>
                <m:naryPr>
                  <m:chr m:val="∑"/>
                  <m:limLoc m:val="undOvr"/>
                  <m:ctrlPr>
                    <w:rPr>
                      <w:rFonts w:ascii="Cambria Math" w:hAnsi="Cambria Math"/>
                    </w:rPr>
                  </m:ctrlPr>
                </m:naryPr>
                <m:sub>
                  <m:r>
                    <w:rPr>
                      <w:rFonts w:ascii="Cambria Math" w:hAnsi="Cambria Math"/>
                    </w:rPr>
                    <m:t>i</m:t>
                  </m:r>
                  <m:r>
                    <m:rPr>
                      <m:sty m:val="p"/>
                    </m:rPr>
                    <w:rPr>
                      <w:rFonts w:ascii="Cambria Math" w:hAnsi="Cambria Math"/>
                    </w:rPr>
                    <m:t>=1</m:t>
                  </m:r>
                </m:sub>
                <m:sup>
                  <m:r>
                    <w:rPr>
                      <w:rFonts w:ascii="Cambria Math" w:hAnsi="Cambria Math"/>
                    </w:rPr>
                    <m:t>n</m:t>
                  </m:r>
                </m:sup>
                <m:e>
                  <m:f>
                    <m:fPr>
                      <m:ctrlPr>
                        <w:rPr>
                          <w:rFonts w:ascii="Cambria Math" w:hAnsi="Cambria Math"/>
                        </w:rPr>
                      </m:ctrlPr>
                    </m:fPr>
                    <m:num>
                      <m:d>
                        <m:dPr>
                          <m:begChr m:val="|"/>
                          <m:endChr m:val="|"/>
                          <m:ctrlPr>
                            <w:rPr>
                              <w:rFonts w:ascii="Cambria Math" w:hAnsi="Cambria Math"/>
                            </w:rPr>
                          </m:ctrlPr>
                        </m:dPr>
                        <m:e>
                          <m:sSub>
                            <m:sSubPr>
                              <m:ctrlPr>
                                <w:rPr>
                                  <w:rFonts w:ascii="Cambria Math" w:hAnsi="Cambria Math"/>
                                </w:rPr>
                              </m:ctrlPr>
                            </m:sSubPr>
                            <m:e>
                              <m:acc>
                                <m:accPr>
                                  <m:ctrlPr>
                                    <w:rPr>
                                      <w:rFonts w:ascii="Cambria Math" w:hAnsi="Cambria Math"/>
                                    </w:rPr>
                                  </m:ctrlPr>
                                </m:accPr>
                                <m:e>
                                  <m:r>
                                    <w:rPr>
                                      <w:rFonts w:ascii="Cambria Math" w:hAnsi="Cambria Math" w:hint="eastAsia"/>
                                    </w:rPr>
                                    <m:t>y</m:t>
                                  </m:r>
                                </m:e>
                              </m:acc>
                            </m:e>
                            <m:sub>
                              <m:r>
                                <w:rPr>
                                  <w:rFonts w:ascii="Cambria Math" w:hAnsi="Cambria Math" w:hint="eastAsia"/>
                                </w:rPr>
                                <m:t>i</m:t>
                              </m:r>
                            </m:sub>
                          </m:sSub>
                          <m:r>
                            <m:rPr>
                              <m:sty m:val="p"/>
                            </m:rPr>
                            <w:rPr>
                              <w:rFonts w:ascii="Cambria Math" w:eastAsia="微软雅黑" w:hAnsi="Cambria Math" w:cs="微软雅黑" w:hint="eastAsia"/>
                            </w:rPr>
                            <m:t>-</m:t>
                          </m:r>
                          <m:sSub>
                            <m:sSubPr>
                              <m:ctrlPr>
                                <w:rPr>
                                  <w:rFonts w:ascii="Cambria Math" w:hAnsi="Cambria Math"/>
                                </w:rPr>
                              </m:ctrlPr>
                            </m:sSubPr>
                            <m:e>
                              <m:r>
                                <w:rPr>
                                  <w:rFonts w:ascii="Cambria Math" w:hAnsi="Cambria Math" w:hint="eastAsia"/>
                                </w:rPr>
                                <m:t>y</m:t>
                              </m:r>
                            </m:e>
                            <m:sub>
                              <m:r>
                                <w:rPr>
                                  <w:rFonts w:ascii="Cambria Math" w:hAnsi="Cambria Math" w:hint="eastAsia"/>
                                </w:rPr>
                                <m:t>i</m:t>
                              </m:r>
                            </m:sub>
                          </m:sSub>
                        </m:e>
                      </m:d>
                    </m:num>
                    <m:den>
                      <m:sSub>
                        <m:sSubPr>
                          <m:ctrlPr>
                            <w:rPr>
                              <w:rFonts w:ascii="Cambria Math" w:hAnsi="Cambria Math"/>
                            </w:rPr>
                          </m:ctrlPr>
                        </m:sSubPr>
                        <m:e>
                          <m:r>
                            <w:rPr>
                              <w:rFonts w:ascii="Cambria Math" w:hAnsi="Cambria Math" w:hint="eastAsia"/>
                            </w:rPr>
                            <m:t>y</m:t>
                          </m:r>
                        </m:e>
                        <m:sub>
                          <m:r>
                            <w:rPr>
                              <w:rFonts w:ascii="Cambria Math" w:hAnsi="Cambria Math" w:hint="eastAsia"/>
                            </w:rPr>
                            <m:t>i</m:t>
                          </m:r>
                        </m:sub>
                      </m:sSub>
                    </m:den>
                  </m:f>
                </m:e>
              </m:nary>
              <m:r>
                <m:rPr>
                  <m:sty m:val="p"/>
                </m:rPr>
                <w:rPr>
                  <w:rFonts w:ascii="Cambria Math" w:hAnsi="Cambria Math"/>
                </w:rPr>
                <m:t>#</m:t>
              </m:r>
              <m:d>
                <m:dPr>
                  <m:ctrlPr>
                    <w:rPr>
                      <w:rFonts w:ascii="Cambria Math" w:hAnsi="Cambria Math"/>
                    </w:rPr>
                  </m:ctrlPr>
                </m:dPr>
                <m:e>
                  <m:r>
                    <m:rPr>
                      <m:sty m:val="p"/>
                    </m:rPr>
                    <w:rPr>
                      <w:rFonts w:ascii="Cambria Math" w:hAnsi="Cambria Math"/>
                    </w:rPr>
                    <m:t>7</m:t>
                  </m:r>
                </m:e>
              </m:d>
            </m:e>
          </m:eqArr>
        </m:oMath>
      </m:oMathPara>
    </w:p>
    <w:p w:rsidR="001C5EA7" w:rsidRDefault="001C5EA7" w:rsidP="001C5EA7">
      <w:pPr>
        <w:pStyle w:val="-"/>
        <w:ind w:left="420"/>
      </w:pPr>
      <w:r>
        <w:t xml:space="preserve">Here </w:t>
      </w:r>
      <m:oMath>
        <m:r>
          <w:rPr>
            <w:rFonts w:ascii="Cambria Math" w:hAnsi="Cambria Math" w:hint="eastAsia"/>
          </w:rPr>
          <m:t>n</m:t>
        </m:r>
      </m:oMath>
      <w:r>
        <w:t xml:space="preserve"> denotes the total number of trajectories.</w:t>
      </w:r>
    </w:p>
    <w:p w:rsidR="001C5EA7" w:rsidRDefault="001C5EA7" w:rsidP="001C5EA7">
      <w:pPr>
        <w:pStyle w:val="-"/>
        <w:ind w:left="420"/>
      </w:pPr>
      <w:r>
        <w:t xml:space="preserve">MAPE is the most commonly evaluated metric for </w:t>
      </w:r>
      <w:r w:rsidR="001B4073">
        <w:t>travel prediction</w:t>
      </w:r>
      <w:r>
        <w:t xml:space="preserve"> tasks and measures the relative magnitude (i.e., percentage) of the deviation. Since MAPE is a relative error, the percentage makes it easier to understand the exact performance of the method and it is robust to outliers. A MAPE of 0 % indicates a perfect model, while a MAPE greater than 100 % indicates a poor model.</w:t>
      </w:r>
    </w:p>
    <w:p w:rsidR="002F6C09" w:rsidRDefault="002F6C09" w:rsidP="002F6C09">
      <w:pPr>
        <w:pStyle w:val="-"/>
        <w:numPr>
          <w:ilvl w:val="0"/>
          <w:numId w:val="19"/>
        </w:numPr>
      </w:pPr>
      <w:r>
        <w:rPr>
          <w:rFonts w:hint="eastAsia"/>
        </w:rPr>
        <w:t>M</w:t>
      </w:r>
      <w:r>
        <w:t>AE</w:t>
      </w:r>
    </w:p>
    <w:p w:rsidR="001C5EA7" w:rsidRDefault="001C5EA7" w:rsidP="001C5EA7">
      <w:pPr>
        <w:pStyle w:val="-"/>
        <w:ind w:left="420"/>
      </w:pPr>
      <w:r w:rsidRPr="001C5EA7">
        <w:lastRenderedPageBreak/>
        <w:t>MAE (Mean Absolute Error) measures the absolute magnitude of the deviation of the true value from the predicted value and calculates the absolute residual for each data point with the following equation:</w:t>
      </w:r>
    </w:p>
    <w:p w:rsidR="001C5EA7" w:rsidRPr="001C5EA7" w:rsidRDefault="00C4320C" w:rsidP="001C5EA7">
      <w:pPr>
        <w:pStyle w:val="-"/>
        <w:ind w:left="420"/>
      </w:pPr>
      <m:oMathPara>
        <m:oMath>
          <m:eqArr>
            <m:eqArrPr>
              <m:maxDist m:val="1"/>
              <m:ctrlPr>
                <w:rPr>
                  <w:rFonts w:ascii="Cambria Math" w:hAnsi="Cambria Math"/>
                </w:rPr>
              </m:ctrlPr>
            </m:eqArrPr>
            <m:e>
              <m:r>
                <w:rPr>
                  <w:rFonts w:ascii="Cambria Math" w:hAnsi="Cambria Math"/>
                </w:rPr>
                <m:t>MAE</m:t>
              </m:r>
              <m:r>
                <m:rPr>
                  <m:sty m:val="p"/>
                </m:rPr>
                <w:rPr>
                  <w:rFonts w:ascii="Cambria Math" w:hAnsi="Cambria Math"/>
                </w:rPr>
                <m:t>=</m:t>
              </m:r>
              <m:f>
                <m:fPr>
                  <m:ctrlPr>
                    <w:rPr>
                      <w:rFonts w:ascii="Cambria Math" w:hAnsi="Cambria Math"/>
                    </w:rPr>
                  </m:ctrlPr>
                </m:fPr>
                <m:num>
                  <m:r>
                    <m:rPr>
                      <m:sty m:val="p"/>
                    </m:rPr>
                    <w:rPr>
                      <w:rFonts w:ascii="Cambria Math" w:hAnsi="Cambria Math"/>
                    </w:rPr>
                    <m:t>1</m:t>
                  </m:r>
                </m:num>
                <m:den>
                  <m:r>
                    <w:rPr>
                      <w:rFonts w:ascii="Cambria Math" w:hAnsi="Cambria Math" w:hint="eastAsia"/>
                    </w:rPr>
                    <m:t>n</m:t>
                  </m:r>
                </m:den>
              </m:f>
              <m:nary>
                <m:naryPr>
                  <m:chr m:val="∑"/>
                  <m:limLoc m:val="undOvr"/>
                  <m:ctrlPr>
                    <w:rPr>
                      <w:rFonts w:ascii="Cambria Math" w:hAnsi="Cambria Math"/>
                    </w:rPr>
                  </m:ctrlPr>
                </m:naryPr>
                <m:sub>
                  <m:r>
                    <w:rPr>
                      <w:rFonts w:ascii="Cambria Math" w:hAnsi="Cambria Math"/>
                    </w:rPr>
                    <m:t>i</m:t>
                  </m:r>
                  <m:r>
                    <m:rPr>
                      <m:sty m:val="p"/>
                    </m:rPr>
                    <w:rPr>
                      <w:rFonts w:ascii="Cambria Math" w:hAnsi="Cambria Math"/>
                    </w:rPr>
                    <m:t>=1</m:t>
                  </m:r>
                </m:sub>
                <m:sup>
                  <m:r>
                    <w:rPr>
                      <w:rFonts w:ascii="Cambria Math" w:hAnsi="Cambria Math" w:hint="eastAsia"/>
                    </w:rPr>
                    <m:t>n</m:t>
                  </m:r>
                </m:sup>
                <m:e>
                  <m:d>
                    <m:dPr>
                      <m:begChr m:val="|"/>
                      <m:endChr m:val="|"/>
                      <m:ctrlPr>
                        <w:rPr>
                          <w:rFonts w:ascii="Cambria Math" w:hAnsi="Cambria Math"/>
                        </w:rPr>
                      </m:ctrlPr>
                    </m:dPr>
                    <m:e>
                      <m:sSub>
                        <m:sSubPr>
                          <m:ctrlPr>
                            <w:rPr>
                              <w:rFonts w:ascii="Cambria Math" w:hAnsi="Cambria Math"/>
                              <w:i/>
                            </w:rPr>
                          </m:ctrlPr>
                        </m:sSubPr>
                        <m:e>
                          <m:acc>
                            <m:accPr>
                              <m:ctrlPr>
                                <w:rPr>
                                  <w:rFonts w:ascii="Cambria Math" w:hAnsi="Cambria Math"/>
                                  <w:i/>
                                </w:rPr>
                              </m:ctrlPr>
                            </m:accPr>
                            <m:e>
                              <m:r>
                                <w:rPr>
                                  <w:rFonts w:ascii="Cambria Math" w:hAnsi="Cambria Math" w:hint="eastAsia"/>
                                </w:rPr>
                                <m:t>y</m:t>
                              </m:r>
                            </m:e>
                          </m:acc>
                        </m:e>
                        <m:sub>
                          <m:r>
                            <w:rPr>
                              <w:rFonts w:ascii="Cambria Math" w:hAnsi="Cambria Math" w:hint="eastAsia"/>
                            </w:rPr>
                            <m:t>i</m:t>
                          </m:r>
                        </m:sub>
                      </m:sSub>
                      <m:r>
                        <m:rPr>
                          <m:sty m:val="p"/>
                        </m:rPr>
                        <w:rPr>
                          <w:rFonts w:ascii="Cambria Math" w:eastAsia="微软雅黑" w:hAnsi="Cambria Math" w:cs="微软雅黑" w:hint="eastAsia"/>
                        </w:rPr>
                        <m:t>-</m:t>
                      </m:r>
                      <m:sSub>
                        <m:sSubPr>
                          <m:ctrlPr>
                            <w:rPr>
                              <w:rFonts w:ascii="Cambria Math" w:hAnsi="Cambria Math"/>
                            </w:rPr>
                          </m:ctrlPr>
                        </m:sSubPr>
                        <m:e>
                          <m:r>
                            <w:rPr>
                              <w:rFonts w:ascii="Cambria Math" w:hAnsi="Cambria Math" w:hint="eastAsia"/>
                            </w:rPr>
                            <m:t>y</m:t>
                          </m:r>
                        </m:e>
                        <m:sub>
                          <m:r>
                            <w:rPr>
                              <w:rFonts w:ascii="Cambria Math" w:hAnsi="Cambria Math" w:hint="eastAsia"/>
                            </w:rPr>
                            <m:t>i</m:t>
                          </m:r>
                        </m:sub>
                      </m:sSub>
                    </m:e>
                  </m:d>
                </m:e>
              </m:nary>
              <m:r>
                <m:rPr>
                  <m:sty m:val="p"/>
                </m:rPr>
                <w:rPr>
                  <w:rFonts w:ascii="Cambria Math" w:hAnsi="Cambria Math"/>
                </w:rPr>
                <m:t>#</m:t>
              </m:r>
              <m:d>
                <m:dPr>
                  <m:ctrlPr>
                    <w:rPr>
                      <w:rFonts w:ascii="Cambria Math" w:hAnsi="Cambria Math"/>
                    </w:rPr>
                  </m:ctrlPr>
                </m:dPr>
                <m:e>
                  <m:r>
                    <m:rPr>
                      <m:sty m:val="p"/>
                    </m:rPr>
                    <w:rPr>
                      <w:rFonts w:ascii="Cambria Math" w:hAnsi="Cambria Math"/>
                    </w:rPr>
                    <m:t>8</m:t>
                  </m:r>
                </m:e>
              </m:d>
            </m:e>
          </m:eqArr>
        </m:oMath>
      </m:oMathPara>
    </w:p>
    <w:p w:rsidR="001C5EA7" w:rsidRPr="001C5EA7" w:rsidRDefault="001C5EA7" w:rsidP="001C5EA7">
      <w:pPr>
        <w:pStyle w:val="-"/>
        <w:ind w:left="420"/>
      </w:pPr>
      <w:r w:rsidRPr="001C5EA7">
        <w:rPr>
          <w:rFonts w:hint="eastAsia"/>
        </w:rPr>
        <w:t>Its value ranges from [0,</w:t>
      </w:r>
      <w:r w:rsidR="00903C0F">
        <w:t xml:space="preserve"> </w:t>
      </w:r>
      <w:r w:rsidRPr="00903C0F">
        <w:t>+</w:t>
      </w:r>
      <w:r w:rsidR="00903C0F" w:rsidRPr="00903C0F">
        <w:t>∞</w:t>
      </w:r>
      <w:r w:rsidRPr="001C5EA7">
        <w:rPr>
          <w:rFonts w:hint="eastAsia"/>
        </w:rPr>
        <w:t>) and is equal to 0 when the predicted value matches the true value exactly, i.e., a perfect model.The smaller the result of the MAE indicates that the model is doing a better job in prediction.</w:t>
      </w:r>
      <w:r w:rsidR="00903C0F">
        <w:t xml:space="preserve"> </w:t>
      </w:r>
      <w:r w:rsidRPr="001C5EA7">
        <w:rPr>
          <w:rFonts w:hint="eastAsia"/>
        </w:rPr>
        <w:t>The MAE needs to be combined with t</w:t>
      </w:r>
      <w:r w:rsidRPr="001C5EA7">
        <w:t>he magnitude of the true value in order to judge the difference.</w:t>
      </w:r>
    </w:p>
    <w:p w:rsidR="002F6C09" w:rsidRDefault="002F6C09" w:rsidP="002F6C09">
      <w:pPr>
        <w:pStyle w:val="-"/>
        <w:numPr>
          <w:ilvl w:val="0"/>
          <w:numId w:val="19"/>
        </w:numPr>
      </w:pPr>
      <w:r>
        <w:rPr>
          <w:rFonts w:hint="eastAsia"/>
        </w:rPr>
        <w:t>R</w:t>
      </w:r>
      <w:r>
        <w:t>MSE</w:t>
      </w:r>
    </w:p>
    <w:p w:rsidR="00903C0F" w:rsidRDefault="00903C0F" w:rsidP="00903C0F">
      <w:pPr>
        <w:pStyle w:val="-"/>
        <w:ind w:left="420"/>
      </w:pPr>
      <w:r w:rsidRPr="00903C0F">
        <w:t>RMSE (Root Mean Squared Error) also measures the absolute magnitude of the deviation of the true value from the predicted value and describes the distribution of the residuals with the following equation:</w:t>
      </w:r>
    </w:p>
    <w:p w:rsidR="00903C0F" w:rsidRPr="00903C0F" w:rsidRDefault="00C4320C" w:rsidP="00903C0F">
      <w:pPr>
        <w:pStyle w:val="-"/>
        <w:ind w:left="420"/>
      </w:pPr>
      <m:oMathPara>
        <m:oMath>
          <m:eqArr>
            <m:eqArrPr>
              <m:maxDist m:val="1"/>
              <m:ctrlPr>
                <w:rPr>
                  <w:rFonts w:ascii="Cambria Math" w:hAnsi="Cambria Math"/>
                </w:rPr>
              </m:ctrlPr>
            </m:eqArrPr>
            <m:e>
              <m:r>
                <w:rPr>
                  <w:rFonts w:ascii="Cambria Math" w:hAnsi="Cambria Math"/>
                </w:rPr>
                <m:t>RMSE</m:t>
              </m:r>
              <m:r>
                <m:rPr>
                  <m:sty m:val="p"/>
                </m:rPr>
                <w:rPr>
                  <w:rFonts w:ascii="Cambria Math" w:hAnsi="Cambria Math"/>
                </w:rPr>
                <m:t>=</m:t>
              </m:r>
              <m:rad>
                <m:radPr>
                  <m:degHide m:val="1"/>
                  <m:ctrlPr>
                    <w:rPr>
                      <w:rFonts w:ascii="Cambria Math" w:hAnsi="Cambria Math"/>
                    </w:rPr>
                  </m:ctrlPr>
                </m:radPr>
                <m:deg/>
                <m:e>
                  <m:f>
                    <m:fPr>
                      <m:ctrlPr>
                        <w:rPr>
                          <w:rFonts w:ascii="Cambria Math" w:hAnsi="Cambria Math"/>
                        </w:rPr>
                      </m:ctrlPr>
                    </m:fPr>
                    <m:num>
                      <m:r>
                        <m:rPr>
                          <m:sty m:val="p"/>
                        </m:rPr>
                        <w:rPr>
                          <w:rFonts w:ascii="Cambria Math" w:hAnsi="Cambria Math"/>
                        </w:rPr>
                        <m:t>1</m:t>
                      </m:r>
                    </m:num>
                    <m:den>
                      <m:r>
                        <w:rPr>
                          <w:rFonts w:ascii="Cambria Math" w:hAnsi="Cambria Math" w:hint="eastAsia"/>
                        </w:rPr>
                        <m:t>n</m:t>
                      </m:r>
                    </m:den>
                  </m:f>
                  <m:nary>
                    <m:naryPr>
                      <m:chr m:val="∑"/>
                      <m:limLoc m:val="undOvr"/>
                      <m:ctrlPr>
                        <w:rPr>
                          <w:rFonts w:ascii="Cambria Math" w:hAnsi="Cambria Math"/>
                        </w:rPr>
                      </m:ctrlPr>
                    </m:naryPr>
                    <m:sub>
                      <m:r>
                        <w:rPr>
                          <w:rFonts w:ascii="Cambria Math" w:hAnsi="Cambria Math"/>
                        </w:rPr>
                        <m:t>i</m:t>
                      </m:r>
                      <m:r>
                        <m:rPr>
                          <m:sty m:val="p"/>
                        </m:rPr>
                        <w:rPr>
                          <w:rFonts w:ascii="Cambria Math" w:hAnsi="Cambria Math"/>
                        </w:rPr>
                        <m:t>=1</m:t>
                      </m:r>
                    </m:sub>
                    <m:sup>
                      <m:r>
                        <w:rPr>
                          <w:rFonts w:ascii="Cambria Math" w:hAnsi="Cambria Math" w:hint="eastAsia"/>
                        </w:rPr>
                        <m:t>n</m:t>
                      </m:r>
                    </m:sup>
                    <m:e>
                      <m:sSup>
                        <m:sSupPr>
                          <m:ctrlPr>
                            <w:rPr>
                              <w:rFonts w:ascii="Cambria Math" w:hAnsi="Cambria Math"/>
                            </w:rPr>
                          </m:ctrlPr>
                        </m:sSupPr>
                        <m:e>
                          <m:d>
                            <m:dPr>
                              <m:ctrlPr>
                                <w:rPr>
                                  <w:rFonts w:ascii="Cambria Math" w:hAnsi="Cambria Math"/>
                                </w:rPr>
                              </m:ctrlPr>
                            </m:dPr>
                            <m:e>
                              <m:sSub>
                                <m:sSubPr>
                                  <m:ctrlPr>
                                    <w:rPr>
                                      <w:rFonts w:ascii="Cambria Math" w:hAnsi="Cambria Math"/>
                                    </w:rPr>
                                  </m:ctrlPr>
                                </m:sSubPr>
                                <m:e>
                                  <m:acc>
                                    <m:accPr>
                                      <m:ctrlPr>
                                        <w:rPr>
                                          <w:rFonts w:ascii="Cambria Math" w:hAnsi="Cambria Math"/>
                                        </w:rPr>
                                      </m:ctrlPr>
                                    </m:accPr>
                                    <m:e>
                                      <m:r>
                                        <w:rPr>
                                          <w:rFonts w:ascii="Cambria Math" w:hAnsi="Cambria Math" w:hint="eastAsia"/>
                                        </w:rPr>
                                        <m:t>y</m:t>
                                      </m:r>
                                    </m:e>
                                  </m:acc>
                                </m:e>
                                <m:sub>
                                  <m:r>
                                    <w:rPr>
                                      <w:rFonts w:ascii="Cambria Math" w:hAnsi="Cambria Math" w:hint="eastAsia"/>
                                    </w:rPr>
                                    <m:t>i</m:t>
                                  </m:r>
                                </m:sub>
                              </m:sSub>
                              <m:r>
                                <m:rPr>
                                  <m:sty m:val="p"/>
                                </m:rPr>
                                <w:rPr>
                                  <w:rFonts w:ascii="Cambria Math" w:eastAsia="微软雅黑" w:hAnsi="Cambria Math" w:cs="微软雅黑" w:hint="eastAsia"/>
                                </w:rPr>
                                <m:t>-</m:t>
                              </m:r>
                              <m:sSub>
                                <m:sSubPr>
                                  <m:ctrlPr>
                                    <w:rPr>
                                      <w:rFonts w:ascii="Cambria Math" w:hAnsi="Cambria Math"/>
                                    </w:rPr>
                                  </m:ctrlPr>
                                </m:sSubPr>
                                <m:e>
                                  <m:r>
                                    <w:rPr>
                                      <w:rFonts w:ascii="Cambria Math" w:hAnsi="Cambria Math" w:hint="eastAsia"/>
                                    </w:rPr>
                                    <m:t>y</m:t>
                                  </m:r>
                                </m:e>
                                <m:sub>
                                  <m:r>
                                    <w:rPr>
                                      <w:rFonts w:ascii="Cambria Math" w:hAnsi="Cambria Math" w:hint="eastAsia"/>
                                    </w:rPr>
                                    <m:t>i</m:t>
                                  </m:r>
                                </m:sub>
                              </m:sSub>
                            </m:e>
                          </m:d>
                        </m:e>
                        <m:sup>
                          <m:r>
                            <m:rPr>
                              <m:sty m:val="p"/>
                            </m:rPr>
                            <w:rPr>
                              <w:rFonts w:ascii="Cambria Math" w:hAnsi="Cambria Math"/>
                            </w:rPr>
                            <m:t>2</m:t>
                          </m:r>
                        </m:sup>
                      </m:sSup>
                    </m:e>
                  </m:nary>
                </m:e>
              </m:rad>
              <m:r>
                <m:rPr>
                  <m:sty m:val="p"/>
                </m:rPr>
                <w:rPr>
                  <w:rFonts w:ascii="Cambria Math" w:hAnsi="Cambria Math"/>
                </w:rPr>
                <m:t>#</m:t>
              </m:r>
              <m:d>
                <m:dPr>
                  <m:ctrlPr>
                    <w:rPr>
                      <w:rFonts w:ascii="Cambria Math" w:hAnsi="Cambria Math"/>
                    </w:rPr>
                  </m:ctrlPr>
                </m:dPr>
                <m:e>
                  <m:r>
                    <m:rPr>
                      <m:sty m:val="p"/>
                    </m:rPr>
                    <w:rPr>
                      <w:rFonts w:ascii="Cambria Math" w:hAnsi="Cambria Math"/>
                    </w:rPr>
                    <m:t>9</m:t>
                  </m:r>
                </m:e>
              </m:d>
            </m:e>
          </m:eqArr>
        </m:oMath>
      </m:oMathPara>
    </w:p>
    <w:p w:rsidR="00903C0F" w:rsidRDefault="00903C0F" w:rsidP="00903C0F">
      <w:pPr>
        <w:pStyle w:val="-"/>
        <w:ind w:left="420"/>
      </w:pPr>
      <w:r w:rsidRPr="00903C0F">
        <w:rPr>
          <w:rFonts w:hint="eastAsia"/>
        </w:rPr>
        <w:t>Its value ranges from [0,+</w:t>
      </w:r>
      <w:r w:rsidRPr="00903C0F">
        <w:t>∞</w:t>
      </w:r>
      <w:r w:rsidRPr="00903C0F">
        <w:rPr>
          <w:rFonts w:hint="eastAsia"/>
        </w:rPr>
        <w:t>) and is equal to 0 when the predicted value matches the true value exactly, i.e., a perfect model. Similarly, the smaller the result of the RMSE indicates that the model is doing a better job of prediction.</w:t>
      </w:r>
      <w:r>
        <w:t xml:space="preserve"> </w:t>
      </w:r>
      <w:r w:rsidRPr="00903C0F">
        <w:rPr>
          <w:rFonts w:hint="eastAsia"/>
        </w:rPr>
        <w:t>The RMSE needs to be c</w:t>
      </w:r>
      <w:r w:rsidRPr="00903C0F">
        <w:t>ombined with the magnitude of the true value to judge the difference.</w:t>
      </w:r>
    </w:p>
    <w:p w:rsidR="00B81D97" w:rsidRDefault="00B81D97">
      <w:pPr>
        <w:widowControl/>
        <w:jc w:val="left"/>
        <w:rPr>
          <w:rFonts w:cs="Calibri"/>
        </w:rPr>
      </w:pPr>
      <w:r>
        <w:br w:type="page"/>
      </w:r>
    </w:p>
    <w:p w:rsidR="00200E22" w:rsidRDefault="00903C0F" w:rsidP="00F46F9A">
      <w:pPr>
        <w:pStyle w:val="11"/>
      </w:pPr>
      <w:bookmarkStart w:id="66" w:name="_Toc145707186"/>
      <w:r w:rsidRPr="00903C0F">
        <w:lastRenderedPageBreak/>
        <w:t>RESULTS AND DISCUSSION</w:t>
      </w:r>
      <w:bookmarkEnd w:id="66"/>
    </w:p>
    <w:p w:rsidR="00B62A0C" w:rsidRDefault="00B62A0C" w:rsidP="002F0871">
      <w:pPr>
        <w:pStyle w:val="-"/>
      </w:pPr>
      <w:r w:rsidRPr="00B62A0C">
        <w:t>This chapter compares the experimental results between the model presented in this paper and the baseline presented in Chapter 4 on the dataset</w:t>
      </w:r>
      <w:r w:rsidR="00D0426B">
        <w:t>s</w:t>
      </w:r>
      <w:r w:rsidRPr="00B62A0C">
        <w:t xml:space="preserve"> selected for this paper. The results are shown in </w:t>
      </w:r>
      <w:r w:rsidR="00A247EF">
        <w:fldChar w:fldCharType="begin"/>
      </w:r>
      <w:r w:rsidR="00A247EF">
        <w:instrText xml:space="preserve"> REF _Ref145617124 \h </w:instrText>
      </w:r>
      <w:r w:rsidR="00A247EF">
        <w:fldChar w:fldCharType="separate"/>
      </w:r>
      <w:r w:rsidR="00A247EF">
        <w:t xml:space="preserve">Table </w:t>
      </w:r>
      <w:r w:rsidR="00A247EF">
        <w:rPr>
          <w:noProof/>
        </w:rPr>
        <w:t>6</w:t>
      </w:r>
      <w:r w:rsidR="00A247EF">
        <w:fldChar w:fldCharType="end"/>
      </w:r>
      <w:r w:rsidRPr="00B62A0C">
        <w:t>.</w:t>
      </w:r>
    </w:p>
    <w:p w:rsidR="002616FF" w:rsidRPr="00997DDA" w:rsidRDefault="00A247EF" w:rsidP="00997DDA">
      <w:pPr>
        <w:pStyle w:val="a9"/>
        <w:jc w:val="center"/>
        <w:rPr>
          <w:sz w:val="24"/>
        </w:rPr>
      </w:pPr>
      <w:bookmarkStart w:id="67" w:name="_Ref145617124"/>
      <w:r w:rsidRPr="00997DDA">
        <w:rPr>
          <w:sz w:val="24"/>
        </w:rPr>
        <w:t xml:space="preserve">Table </w:t>
      </w:r>
      <w:r w:rsidRPr="00997DDA">
        <w:rPr>
          <w:sz w:val="24"/>
        </w:rPr>
        <w:fldChar w:fldCharType="begin"/>
      </w:r>
      <w:r w:rsidRPr="00997DDA">
        <w:rPr>
          <w:sz w:val="24"/>
        </w:rPr>
        <w:instrText xml:space="preserve"> SEQ Table \* ARABIC </w:instrText>
      </w:r>
      <w:r w:rsidRPr="00997DDA">
        <w:rPr>
          <w:sz w:val="24"/>
        </w:rPr>
        <w:fldChar w:fldCharType="separate"/>
      </w:r>
      <w:r w:rsidR="00AD37B0" w:rsidRPr="00997DDA">
        <w:rPr>
          <w:noProof/>
          <w:sz w:val="24"/>
        </w:rPr>
        <w:t>6</w:t>
      </w:r>
      <w:r w:rsidRPr="00997DDA">
        <w:rPr>
          <w:sz w:val="24"/>
        </w:rPr>
        <w:fldChar w:fldCharType="end"/>
      </w:r>
      <w:bookmarkEnd w:id="67"/>
      <w:r w:rsidRPr="00997DDA">
        <w:rPr>
          <w:sz w:val="24"/>
        </w:rPr>
        <w:t xml:space="preserve"> Comparison of Model Prediction Results</w:t>
      </w:r>
    </w:p>
    <w:tbl>
      <w:tblPr>
        <w:tblStyle w:val="a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88"/>
        <w:gridCol w:w="1387"/>
        <w:gridCol w:w="1387"/>
        <w:gridCol w:w="1388"/>
      </w:tblGrid>
      <w:tr w:rsidR="00B62A0C" w:rsidRPr="00997DDA" w:rsidTr="00C40494">
        <w:trPr>
          <w:jc w:val="center"/>
        </w:trPr>
        <w:tc>
          <w:tcPr>
            <w:tcW w:w="3288" w:type="dxa"/>
            <w:tcBorders>
              <w:top w:val="single" w:sz="12" w:space="0" w:color="auto"/>
              <w:bottom w:val="single" w:sz="4" w:space="0" w:color="auto"/>
            </w:tcBorders>
            <w:vAlign w:val="center"/>
          </w:tcPr>
          <w:p w:rsidR="00B62A0C" w:rsidRPr="00997DDA" w:rsidRDefault="00F52D58" w:rsidP="00997DDA">
            <w:pPr>
              <w:pStyle w:val="Body"/>
              <w:spacing w:line="360" w:lineRule="auto"/>
              <w:jc w:val="center"/>
              <w:rPr>
                <w:rFonts w:cs="Calibri"/>
                <w:szCs w:val="24"/>
              </w:rPr>
            </w:pPr>
            <w:r w:rsidRPr="00997DDA">
              <w:rPr>
                <w:rFonts w:cs="Calibri" w:hint="eastAsia"/>
                <w:szCs w:val="24"/>
              </w:rPr>
              <w:t>Model</w:t>
            </w:r>
          </w:p>
        </w:tc>
        <w:tc>
          <w:tcPr>
            <w:tcW w:w="1387" w:type="dxa"/>
            <w:tcBorders>
              <w:top w:val="single" w:sz="12" w:space="0" w:color="auto"/>
              <w:bottom w:val="single" w:sz="4" w:space="0" w:color="auto"/>
            </w:tcBorders>
            <w:vAlign w:val="center"/>
          </w:tcPr>
          <w:p w:rsidR="00B62A0C" w:rsidRPr="00997DDA" w:rsidRDefault="00B62A0C" w:rsidP="00997DDA">
            <w:pPr>
              <w:pStyle w:val="Body"/>
              <w:spacing w:line="360" w:lineRule="auto"/>
              <w:jc w:val="center"/>
              <w:rPr>
                <w:rFonts w:cs="Calibri"/>
                <w:szCs w:val="24"/>
              </w:rPr>
            </w:pPr>
            <w:r w:rsidRPr="00997DDA">
              <w:rPr>
                <w:rFonts w:cs="Calibri"/>
                <w:szCs w:val="24"/>
              </w:rPr>
              <w:t>MAPE</w:t>
            </w:r>
          </w:p>
        </w:tc>
        <w:tc>
          <w:tcPr>
            <w:tcW w:w="1387" w:type="dxa"/>
            <w:tcBorders>
              <w:top w:val="single" w:sz="12" w:space="0" w:color="auto"/>
              <w:bottom w:val="single" w:sz="4" w:space="0" w:color="auto"/>
            </w:tcBorders>
            <w:vAlign w:val="center"/>
          </w:tcPr>
          <w:p w:rsidR="00B62A0C" w:rsidRPr="00997DDA" w:rsidRDefault="00B62A0C" w:rsidP="00997DDA">
            <w:pPr>
              <w:pStyle w:val="Body"/>
              <w:spacing w:line="360" w:lineRule="auto"/>
              <w:jc w:val="center"/>
              <w:rPr>
                <w:rFonts w:cs="Calibri"/>
                <w:szCs w:val="24"/>
              </w:rPr>
            </w:pPr>
            <w:r w:rsidRPr="00997DDA">
              <w:rPr>
                <w:rFonts w:cs="Calibri"/>
                <w:szCs w:val="24"/>
              </w:rPr>
              <w:t>MAE</w:t>
            </w:r>
          </w:p>
        </w:tc>
        <w:tc>
          <w:tcPr>
            <w:tcW w:w="1388" w:type="dxa"/>
            <w:tcBorders>
              <w:top w:val="single" w:sz="12" w:space="0" w:color="auto"/>
              <w:bottom w:val="single" w:sz="4" w:space="0" w:color="auto"/>
            </w:tcBorders>
            <w:vAlign w:val="center"/>
          </w:tcPr>
          <w:p w:rsidR="00B62A0C" w:rsidRPr="00997DDA" w:rsidRDefault="00B62A0C" w:rsidP="00997DDA">
            <w:pPr>
              <w:pStyle w:val="Body"/>
              <w:spacing w:line="360" w:lineRule="auto"/>
              <w:jc w:val="center"/>
              <w:rPr>
                <w:rFonts w:cs="Calibri"/>
                <w:szCs w:val="24"/>
              </w:rPr>
            </w:pPr>
            <w:r w:rsidRPr="00997DDA">
              <w:rPr>
                <w:rFonts w:cs="Calibri"/>
                <w:szCs w:val="24"/>
              </w:rPr>
              <w:t>RMSE</w:t>
            </w:r>
          </w:p>
        </w:tc>
      </w:tr>
      <w:tr w:rsidR="007F38B4" w:rsidRPr="00997DDA" w:rsidTr="00C40494">
        <w:trPr>
          <w:jc w:val="center"/>
        </w:trPr>
        <w:tc>
          <w:tcPr>
            <w:tcW w:w="3288"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FNN</w:t>
            </w:r>
            <w:r w:rsidR="00ED4F1C" w:rsidRPr="00997DDA">
              <w:rPr>
                <w:rFonts w:cs="Calibri"/>
                <w:szCs w:val="24"/>
              </w:rPr>
              <w:t xml:space="preserve"> </w:t>
            </w:r>
            <w:r w:rsidR="00C1026C" w:rsidRPr="00997DDA">
              <w:rPr>
                <w:rFonts w:cs="Calibri"/>
                <w:szCs w:val="24"/>
              </w:rPr>
              <w:fldChar w:fldCharType="begin"/>
            </w:r>
            <w:r w:rsidR="008412AB">
              <w:rPr>
                <w:rFonts w:cs="Calibri"/>
                <w:szCs w:val="24"/>
              </w:rPr>
              <w:instrText xml:space="preserve"> ADDIN EN.CITE &lt;EndNote&gt;&lt;Cite&gt;&lt;Author&gt;Zhang&lt;/Author&gt;&lt;Year&gt;2016&lt;/Year&gt;&lt;RecNum&gt;64&lt;/RecNum&gt;&lt;DisplayText&gt;[67]&lt;/DisplayText&gt;&lt;record&gt;&lt;rec-number&gt;64&lt;/rec-number&gt;&lt;foreign-keys&gt;&lt;key app="EN" db-id="eewt0rsvl5x5dfe0wscvwxwn9zs20rwtxep2" timestamp="1694770978"&gt;64&lt;/key&gt;&lt;/foreign-keys&gt;&lt;ref-type name="Conference Proceedings"&gt;10&lt;/ref-type&gt;&lt;contributors&gt;&lt;authors&gt;&lt;author&gt;Zhang, Weinan&lt;/author&gt;&lt;author&gt;Du, Tianming&lt;/author&gt;&lt;author&gt;Wang, Jun&lt;/author&gt;&lt;/authors&gt;&lt;/contributors&gt;&lt;titles&gt;&lt;title&gt;Deep Learning over Multi-field Categorical Data: –A Case Study on User Response Prediction&lt;/title&gt;&lt;secondary-title&gt;Advances in Information Retrieval (ECIR)&lt;/secondary-title&gt;&lt;/titles&gt;&lt;pages&gt;45-57&lt;/pages&gt;&lt;dates&gt;&lt;year&gt;2016&lt;/year&gt;&lt;/dates&gt;&lt;publisher&gt;Springer&lt;/publisher&gt;&lt;isbn&gt;3319306707&lt;/isbn&gt;&lt;urls&gt;&lt;/urls&gt;&lt;/record&gt;&lt;/Cite&gt;&lt;/EndNote&gt;</w:instrText>
            </w:r>
            <w:r w:rsidR="00C1026C" w:rsidRPr="00997DDA">
              <w:rPr>
                <w:rFonts w:cs="Calibri"/>
                <w:szCs w:val="24"/>
              </w:rPr>
              <w:fldChar w:fldCharType="separate"/>
            </w:r>
            <w:r w:rsidR="008412AB">
              <w:rPr>
                <w:rFonts w:cs="Calibri"/>
                <w:noProof/>
                <w:szCs w:val="24"/>
              </w:rPr>
              <w:t>[</w:t>
            </w:r>
            <w:hyperlink w:anchor="_ENREF_67" w:tooltip="Zhang, 2016 #64" w:history="1">
              <w:r w:rsidR="008412AB">
                <w:rPr>
                  <w:rFonts w:cs="Calibri"/>
                  <w:noProof/>
                  <w:szCs w:val="24"/>
                </w:rPr>
                <w:t>67</w:t>
              </w:r>
            </w:hyperlink>
            <w:r w:rsidR="008412AB">
              <w:rPr>
                <w:rFonts w:cs="Calibri"/>
                <w:noProof/>
                <w:szCs w:val="24"/>
              </w:rPr>
              <w:t>]</w:t>
            </w:r>
            <w:r w:rsidR="00C1026C" w:rsidRPr="00997DDA">
              <w:rPr>
                <w:rFonts w:cs="Calibri"/>
                <w:szCs w:val="24"/>
              </w:rPr>
              <w:fldChar w:fldCharType="end"/>
            </w:r>
          </w:p>
        </w:tc>
        <w:tc>
          <w:tcPr>
            <w:tcW w:w="1387" w:type="dxa"/>
            <w:tcBorders>
              <w:top w:val="single" w:sz="4" w:space="0" w:color="auto"/>
            </w:tcBorders>
            <w:vAlign w:val="center"/>
          </w:tcPr>
          <w:p w:rsidR="007F38B4" w:rsidRPr="00997DDA" w:rsidRDefault="007F38B4" w:rsidP="00997DDA">
            <w:pPr>
              <w:pStyle w:val="Body"/>
              <w:spacing w:line="360" w:lineRule="auto"/>
              <w:jc w:val="center"/>
              <w:rPr>
                <w:rFonts w:cs="Calibri"/>
                <w:szCs w:val="24"/>
              </w:rPr>
            </w:pPr>
            <w:r w:rsidRPr="00997DDA">
              <w:rPr>
                <w:rFonts w:cs="Calibri"/>
                <w:szCs w:val="24"/>
              </w:rPr>
              <w:t>0.1632</w:t>
            </w:r>
          </w:p>
        </w:tc>
        <w:tc>
          <w:tcPr>
            <w:tcW w:w="1387" w:type="dxa"/>
            <w:tcBorders>
              <w:top w:val="single" w:sz="4" w:space="0" w:color="auto"/>
            </w:tcBorders>
            <w:vAlign w:val="center"/>
          </w:tcPr>
          <w:p w:rsidR="007F38B4" w:rsidRPr="00997DDA" w:rsidRDefault="007F38B4" w:rsidP="00997DDA">
            <w:pPr>
              <w:pStyle w:val="Body"/>
              <w:spacing w:line="360" w:lineRule="auto"/>
              <w:jc w:val="center"/>
              <w:rPr>
                <w:rFonts w:cs="Calibri"/>
                <w:szCs w:val="24"/>
              </w:rPr>
            </w:pPr>
            <w:r w:rsidRPr="00997DDA">
              <w:rPr>
                <w:rFonts w:cs="Calibri"/>
                <w:szCs w:val="24"/>
              </w:rPr>
              <w:t>70.41</w:t>
            </w:r>
          </w:p>
        </w:tc>
        <w:tc>
          <w:tcPr>
            <w:tcW w:w="1388" w:type="dxa"/>
            <w:tcBorders>
              <w:top w:val="single" w:sz="4" w:space="0" w:color="auto"/>
            </w:tcBorders>
            <w:vAlign w:val="center"/>
          </w:tcPr>
          <w:p w:rsidR="007F38B4" w:rsidRPr="00997DDA" w:rsidRDefault="007F38B4" w:rsidP="00997DDA">
            <w:pPr>
              <w:pStyle w:val="Body"/>
              <w:spacing w:line="360" w:lineRule="auto"/>
              <w:jc w:val="center"/>
              <w:rPr>
                <w:rFonts w:cs="Calibri"/>
                <w:szCs w:val="24"/>
              </w:rPr>
            </w:pPr>
            <w:r w:rsidRPr="00997DDA">
              <w:rPr>
                <w:rFonts w:cs="Calibri"/>
                <w:szCs w:val="24"/>
              </w:rPr>
              <w:t>157.61</w:t>
            </w:r>
          </w:p>
        </w:tc>
      </w:tr>
      <w:tr w:rsidR="007F38B4" w:rsidRPr="00997DDA" w:rsidTr="00C40494">
        <w:trPr>
          <w:jc w:val="center"/>
        </w:trPr>
        <w:tc>
          <w:tcPr>
            <w:tcW w:w="3288"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DeepFM</w:t>
            </w:r>
            <w:r w:rsidR="00C1026C" w:rsidRPr="00997DDA">
              <w:rPr>
                <w:rFonts w:cs="Calibri"/>
                <w:szCs w:val="24"/>
              </w:rPr>
              <w:fldChar w:fldCharType="begin"/>
            </w:r>
            <w:r w:rsidR="008412AB">
              <w:rPr>
                <w:rFonts w:cs="Calibri"/>
                <w:szCs w:val="24"/>
              </w:rPr>
              <w:instrText xml:space="preserve"> ADDIN EN.CITE &lt;EndNote&gt;&lt;Cite&gt;&lt;Author&gt;Guo&lt;/Author&gt;&lt;Year&gt;2017&lt;/Year&gt;&lt;RecNum&gt;65&lt;/RecNum&gt;&lt;DisplayText&gt;[68]&lt;/DisplayText&gt;&lt;record&gt;&lt;rec-number&gt;65&lt;/rec-number&gt;&lt;foreign-keys&gt;&lt;key app="EN" db-id="eewt0rsvl5x5dfe0wscvwxwn9zs20rwtxep2" timestamp="1694771004"&gt;65&lt;/key&gt;&lt;/foreign-keys&gt;&lt;ref-type name="Conference Proceedings"&gt;10&lt;/ref-type&gt;&lt;contributors&gt;&lt;authors&gt;&lt;author&gt;Guo, Huifeng&lt;/author&gt;&lt;author&gt;Tang, Ruiming&lt;/author&gt;&lt;author&gt;Ye, Yunming&lt;/author&gt;&lt;author&gt;Li, Zhenguo&lt;/author&gt;&lt;author&gt;He, Xiuqiang&lt;/author&gt;&lt;/authors&gt;&lt;/contributors&gt;&lt;titles&gt;&lt;title&gt;DeepFM: a factorization-machine based neural network for CTR prediction&lt;/title&gt;&lt;secondary-title&gt;Proceedings of the 26th International Joint Conference on Artificial Intelligence (IJCAI)&lt;/secondary-title&gt;&lt;/titles&gt;&lt;pages&gt;1725-1731&lt;/pages&gt;&lt;dates&gt;&lt;year&gt;2017&lt;/year&gt;&lt;/dates&gt;&lt;urls&gt;&lt;/urls&gt;&lt;/record&gt;&lt;/Cite&gt;&lt;/EndNote&gt;</w:instrText>
            </w:r>
            <w:r w:rsidR="00C1026C" w:rsidRPr="00997DDA">
              <w:rPr>
                <w:rFonts w:cs="Calibri"/>
                <w:szCs w:val="24"/>
              </w:rPr>
              <w:fldChar w:fldCharType="separate"/>
            </w:r>
            <w:r w:rsidR="008412AB">
              <w:rPr>
                <w:rFonts w:cs="Calibri"/>
                <w:noProof/>
                <w:szCs w:val="24"/>
              </w:rPr>
              <w:t>[</w:t>
            </w:r>
            <w:hyperlink w:anchor="_ENREF_68" w:tooltip="Guo, 2017 #65" w:history="1">
              <w:r w:rsidR="008412AB">
                <w:rPr>
                  <w:rFonts w:cs="Calibri"/>
                  <w:noProof/>
                  <w:szCs w:val="24"/>
                </w:rPr>
                <w:t>68</w:t>
              </w:r>
            </w:hyperlink>
            <w:r w:rsidR="008412AB">
              <w:rPr>
                <w:rFonts w:cs="Calibri"/>
                <w:noProof/>
                <w:szCs w:val="24"/>
              </w:rPr>
              <w:t>]</w:t>
            </w:r>
            <w:r w:rsidR="00C1026C" w:rsidRPr="00997DDA">
              <w:rPr>
                <w:rFonts w:cs="Calibri"/>
                <w:szCs w:val="24"/>
              </w:rPr>
              <w:fldChar w:fldCharType="end"/>
            </w:r>
          </w:p>
        </w:tc>
        <w:tc>
          <w:tcPr>
            <w:tcW w:w="1387"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0.1543</w:t>
            </w:r>
          </w:p>
        </w:tc>
        <w:tc>
          <w:tcPr>
            <w:tcW w:w="1387"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68.50</w:t>
            </w:r>
          </w:p>
        </w:tc>
        <w:tc>
          <w:tcPr>
            <w:tcW w:w="1388"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152.08</w:t>
            </w:r>
          </w:p>
        </w:tc>
      </w:tr>
      <w:tr w:rsidR="007F38B4" w:rsidRPr="00997DDA" w:rsidTr="00C40494">
        <w:trPr>
          <w:jc w:val="center"/>
        </w:trPr>
        <w:tc>
          <w:tcPr>
            <w:tcW w:w="3288"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DCN</w:t>
            </w:r>
            <w:r w:rsidR="00C1026C" w:rsidRPr="00997DDA">
              <w:rPr>
                <w:rFonts w:cs="Calibri"/>
                <w:szCs w:val="24"/>
              </w:rPr>
              <w:t xml:space="preserve"> </w:t>
            </w:r>
            <w:r w:rsidR="00C1026C" w:rsidRPr="00997DDA">
              <w:rPr>
                <w:rFonts w:cs="Calibri"/>
                <w:szCs w:val="24"/>
              </w:rPr>
              <w:fldChar w:fldCharType="begin"/>
            </w:r>
            <w:r w:rsidR="008412AB">
              <w:rPr>
                <w:rFonts w:cs="Calibri"/>
                <w:szCs w:val="24"/>
              </w:rPr>
              <w:instrText xml:space="preserve"> ADDIN EN.CITE &lt;EndNote&gt;&lt;Cite&gt;&lt;Author&gt;Wang&lt;/Author&gt;&lt;Year&gt;2017&lt;/Year&gt;&lt;RecNum&gt;66&lt;/RecNum&gt;&lt;DisplayText&gt;[69]&lt;/DisplayText&gt;&lt;record&gt;&lt;rec-number&gt;66&lt;/rec-number&gt;&lt;foreign-keys&gt;&lt;key app="EN" db-id="eewt0rsvl5x5dfe0wscvwxwn9zs20rwtxep2" timestamp="1694771031"&gt;66&lt;/key&gt;&lt;/foreign-keys&gt;&lt;ref-type name="Book Section"&gt;5&lt;/ref-type&gt;&lt;contributors&gt;&lt;authors&gt;&lt;author&gt;Wang, Ruoxi&lt;/author&gt;&lt;author&gt;Fu, Bin&lt;/author&gt;&lt;author&gt;Fu, Gang&lt;/author&gt;&lt;author&gt;Wang, Mingliang&lt;/author&gt;&lt;/authors&gt;&lt;/contributors&gt;&lt;titles&gt;&lt;title&gt;Deep &amp;amp; cross network for ad click predictions&lt;/title&gt;&lt;secondary-title&gt;Proceedings of the ADKDD&amp;apos;17&lt;/secondary-title&gt;&lt;/titles&gt;&lt;pages&gt;1-7&lt;/pages&gt;&lt;dates&gt;&lt;year&gt;2017&lt;/year&gt;&lt;/dates&gt;&lt;urls&gt;&lt;/urls&gt;&lt;/record&gt;&lt;/Cite&gt;&lt;/EndNote&gt;</w:instrText>
            </w:r>
            <w:r w:rsidR="00C1026C" w:rsidRPr="00997DDA">
              <w:rPr>
                <w:rFonts w:cs="Calibri"/>
                <w:szCs w:val="24"/>
              </w:rPr>
              <w:fldChar w:fldCharType="separate"/>
            </w:r>
            <w:r w:rsidR="008412AB">
              <w:rPr>
                <w:rFonts w:cs="Calibri"/>
                <w:noProof/>
                <w:szCs w:val="24"/>
              </w:rPr>
              <w:t>[</w:t>
            </w:r>
            <w:hyperlink w:anchor="_ENREF_69" w:tooltip="Wang, 2017 #66" w:history="1">
              <w:r w:rsidR="008412AB">
                <w:rPr>
                  <w:rFonts w:cs="Calibri"/>
                  <w:noProof/>
                  <w:szCs w:val="24"/>
                </w:rPr>
                <w:t>69</w:t>
              </w:r>
            </w:hyperlink>
            <w:r w:rsidR="008412AB">
              <w:rPr>
                <w:rFonts w:cs="Calibri"/>
                <w:noProof/>
                <w:szCs w:val="24"/>
              </w:rPr>
              <w:t>]</w:t>
            </w:r>
            <w:r w:rsidR="00C1026C" w:rsidRPr="00997DDA">
              <w:rPr>
                <w:rFonts w:cs="Calibri"/>
                <w:szCs w:val="24"/>
              </w:rPr>
              <w:fldChar w:fldCharType="end"/>
            </w:r>
          </w:p>
        </w:tc>
        <w:tc>
          <w:tcPr>
            <w:tcW w:w="1387"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0.1508</w:t>
            </w:r>
          </w:p>
        </w:tc>
        <w:tc>
          <w:tcPr>
            <w:tcW w:w="1387"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66.72</w:t>
            </w:r>
          </w:p>
        </w:tc>
        <w:tc>
          <w:tcPr>
            <w:tcW w:w="1388"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151.60</w:t>
            </w:r>
          </w:p>
        </w:tc>
      </w:tr>
      <w:tr w:rsidR="007F38B4" w:rsidRPr="00997DDA" w:rsidTr="00C40494">
        <w:trPr>
          <w:jc w:val="center"/>
        </w:trPr>
        <w:tc>
          <w:tcPr>
            <w:tcW w:w="3288"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xDeepFM</w:t>
            </w:r>
            <w:r w:rsidR="00C1026C" w:rsidRPr="00997DDA">
              <w:rPr>
                <w:rFonts w:cs="Calibri"/>
                <w:szCs w:val="24"/>
              </w:rPr>
              <w:t xml:space="preserve"> </w:t>
            </w:r>
            <w:r w:rsidR="00C1026C" w:rsidRPr="00997DDA">
              <w:rPr>
                <w:rFonts w:cs="Calibri"/>
                <w:szCs w:val="24"/>
              </w:rPr>
              <w:fldChar w:fldCharType="begin"/>
            </w:r>
            <w:r w:rsidR="008412AB">
              <w:rPr>
                <w:rFonts w:cs="Calibri"/>
                <w:szCs w:val="24"/>
              </w:rPr>
              <w:instrText xml:space="preserve"> ADDIN EN.CITE &lt;EndNote&gt;&lt;Cite&gt;&lt;Author&gt;Lian&lt;/Author&gt;&lt;Year&gt;2018&lt;/Year&gt;&lt;RecNum&gt;67&lt;/RecNum&gt;&lt;DisplayText&gt;[70]&lt;/DisplayText&gt;&lt;record&gt;&lt;rec-number&gt;67&lt;/rec-number&gt;&lt;foreign-keys&gt;&lt;key app="EN" db-id="eewt0rsvl5x5dfe0wscvwxwn9zs20rwtxep2" timestamp="1694771050"&gt;67&lt;/key&gt;&lt;/foreign-keys&gt;&lt;ref-type name="Conference Proceedings"&gt;10&lt;/ref-type&gt;&lt;contributors&gt;&lt;authors&gt;&lt;author&gt;Lian, Jianxun&lt;/author&gt;&lt;author&gt;Zhou, Xiaohuan&lt;/author&gt;&lt;author&gt;Zhang, Fuzheng&lt;/author&gt;&lt;author&gt;Chen, Zhongxia&lt;/author&gt;&lt;author&gt;Xie, Xing&lt;/author&gt;&lt;author&gt;Sun, Guangzhong&lt;/author&gt;&lt;/authors&gt;&lt;/contributors&gt;&lt;titles&gt;&lt;title&gt;Xdeepfm: Combining explicit and implicit feature interactions for recommender systems&lt;/title&gt;&lt;secondary-title&gt;Proceedings of the 24th ACM SIGKDD International Conference on Knowledge Discovery and Data Mining&lt;/secondary-title&gt;&lt;/titles&gt;&lt;pages&gt;1754-1763&lt;/pages&gt;&lt;dates&gt;&lt;year&gt;2018&lt;/year&gt;&lt;/dates&gt;&lt;urls&gt;&lt;/urls&gt;&lt;/record&gt;&lt;/Cite&gt;&lt;/EndNote&gt;</w:instrText>
            </w:r>
            <w:r w:rsidR="00C1026C" w:rsidRPr="00997DDA">
              <w:rPr>
                <w:rFonts w:cs="Calibri"/>
                <w:szCs w:val="24"/>
              </w:rPr>
              <w:fldChar w:fldCharType="separate"/>
            </w:r>
            <w:r w:rsidR="008412AB">
              <w:rPr>
                <w:rFonts w:cs="Calibri"/>
                <w:noProof/>
                <w:szCs w:val="24"/>
              </w:rPr>
              <w:t>[</w:t>
            </w:r>
            <w:hyperlink w:anchor="_ENREF_70" w:tooltip="Lian, 2018 #67" w:history="1">
              <w:r w:rsidR="008412AB">
                <w:rPr>
                  <w:rFonts w:cs="Calibri"/>
                  <w:noProof/>
                  <w:szCs w:val="24"/>
                </w:rPr>
                <w:t>70</w:t>
              </w:r>
            </w:hyperlink>
            <w:r w:rsidR="008412AB">
              <w:rPr>
                <w:rFonts w:cs="Calibri"/>
                <w:noProof/>
                <w:szCs w:val="24"/>
              </w:rPr>
              <w:t>]</w:t>
            </w:r>
            <w:r w:rsidR="00C1026C" w:rsidRPr="00997DDA">
              <w:rPr>
                <w:rFonts w:cs="Calibri"/>
                <w:szCs w:val="24"/>
              </w:rPr>
              <w:fldChar w:fldCharType="end"/>
            </w:r>
          </w:p>
        </w:tc>
        <w:tc>
          <w:tcPr>
            <w:tcW w:w="1387"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0.1418</w:t>
            </w:r>
          </w:p>
        </w:tc>
        <w:tc>
          <w:tcPr>
            <w:tcW w:w="1387"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65.04</w:t>
            </w:r>
          </w:p>
        </w:tc>
        <w:tc>
          <w:tcPr>
            <w:tcW w:w="1388"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150.32</w:t>
            </w:r>
          </w:p>
        </w:tc>
      </w:tr>
      <w:tr w:rsidR="007F38B4" w:rsidRPr="00997DDA" w:rsidTr="00C40494">
        <w:trPr>
          <w:jc w:val="center"/>
        </w:trPr>
        <w:tc>
          <w:tcPr>
            <w:tcW w:w="3288"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WDR</w:t>
            </w:r>
            <w:r w:rsidR="00ED4F1C" w:rsidRPr="00997DDA">
              <w:rPr>
                <w:rFonts w:cs="Calibri"/>
                <w:szCs w:val="24"/>
              </w:rPr>
              <w:t xml:space="preserve"> </w:t>
            </w:r>
            <w:r w:rsidR="00C1026C" w:rsidRPr="00997DDA">
              <w:rPr>
                <w:rFonts w:cs="Calibri"/>
                <w:szCs w:val="24"/>
              </w:rPr>
              <w:fldChar w:fldCharType="begin"/>
            </w:r>
            <w:r w:rsidR="00C1026C" w:rsidRPr="00997DDA">
              <w:rPr>
                <w:rFonts w:cs="Calibri"/>
                <w:szCs w:val="24"/>
              </w:rPr>
              <w:instrText xml:space="preserve"> ADDIN EN.CITE &lt;EndNote&gt;&lt;Cite&gt;&lt;Author&gt;Wang&lt;/Author&gt;&lt;Year&gt;2018&lt;/Year&gt;&lt;RecNum&gt;33&lt;/RecNum&gt;&lt;DisplayText&gt;[33]&lt;/DisplayText&gt;&lt;record&gt;&lt;rec-number&gt;33&lt;/rec-number&gt;&lt;foreign-keys&gt;&lt;key app="EN" db-id="eewt0rsvl5x5dfe0wscvwxwn9zs20rwtxep2" timestamp="1694713034"&gt;33&lt;/key&gt;&lt;/foreign-keys&gt;&lt;ref-type name="Conference Proceedings"&gt;10&lt;/ref-type&gt;&lt;contributors&gt;&lt;authors&gt;&lt;author&gt;Wang, Zheng&lt;/author&gt;&lt;author&gt;Fu, Kun&lt;/author&gt;&lt;author&gt;Ye, Jieping&lt;/author&gt;&lt;/authors&gt;&lt;/contributors&gt;&lt;titles&gt;&lt;title&gt;Learning to estimate the travel time&lt;/title&gt;&lt;secondary-title&gt;Proceedings of the 24th ACM SIGKDD International Conference on Knowledge Discovery and Data Mining&lt;/secondary-title&gt;&lt;/titles&gt;&lt;pages&gt;858-866&lt;/pages&gt;&lt;dates&gt;&lt;year&gt;2018&lt;/year&gt;&lt;/dates&gt;&lt;urls&gt;&lt;/urls&gt;&lt;/record&gt;&lt;/Cite&gt;&lt;/EndNote&gt;</w:instrText>
            </w:r>
            <w:r w:rsidR="00C1026C" w:rsidRPr="00997DDA">
              <w:rPr>
                <w:rFonts w:cs="Calibri"/>
                <w:szCs w:val="24"/>
              </w:rPr>
              <w:fldChar w:fldCharType="separate"/>
            </w:r>
            <w:r w:rsidR="00C1026C" w:rsidRPr="00997DDA">
              <w:rPr>
                <w:rFonts w:cs="Calibri"/>
                <w:noProof/>
                <w:szCs w:val="24"/>
              </w:rPr>
              <w:t>[</w:t>
            </w:r>
            <w:hyperlink w:anchor="_ENREF_33" w:tooltip="Wang, 2018 #33" w:history="1">
              <w:r w:rsidR="008412AB" w:rsidRPr="00997DDA">
                <w:rPr>
                  <w:rFonts w:cs="Calibri"/>
                  <w:noProof/>
                  <w:szCs w:val="24"/>
                </w:rPr>
                <w:t>33</w:t>
              </w:r>
            </w:hyperlink>
            <w:r w:rsidR="00C1026C" w:rsidRPr="00997DDA">
              <w:rPr>
                <w:rFonts w:cs="Calibri"/>
                <w:noProof/>
                <w:szCs w:val="24"/>
              </w:rPr>
              <w:t>]</w:t>
            </w:r>
            <w:r w:rsidR="00C1026C" w:rsidRPr="00997DDA">
              <w:rPr>
                <w:rFonts w:cs="Calibri"/>
                <w:szCs w:val="24"/>
              </w:rPr>
              <w:fldChar w:fldCharType="end"/>
            </w:r>
          </w:p>
        </w:tc>
        <w:tc>
          <w:tcPr>
            <w:tcW w:w="1387"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0.1366</w:t>
            </w:r>
          </w:p>
        </w:tc>
        <w:tc>
          <w:tcPr>
            <w:tcW w:w="1387"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63.07</w:t>
            </w:r>
          </w:p>
        </w:tc>
        <w:tc>
          <w:tcPr>
            <w:tcW w:w="1388" w:type="dxa"/>
            <w:vAlign w:val="center"/>
          </w:tcPr>
          <w:p w:rsidR="007F38B4" w:rsidRPr="00997DDA" w:rsidRDefault="007F38B4" w:rsidP="00997DDA">
            <w:pPr>
              <w:pStyle w:val="Body"/>
              <w:spacing w:line="360" w:lineRule="auto"/>
              <w:jc w:val="center"/>
              <w:rPr>
                <w:rFonts w:cs="Calibri"/>
                <w:szCs w:val="24"/>
              </w:rPr>
            </w:pPr>
            <w:r w:rsidRPr="00997DDA">
              <w:rPr>
                <w:rFonts w:cs="Calibri"/>
                <w:szCs w:val="24"/>
              </w:rPr>
              <w:t>148.83</w:t>
            </w:r>
          </w:p>
        </w:tc>
      </w:tr>
      <w:tr w:rsidR="00B62A0C" w:rsidRPr="00997DDA" w:rsidTr="00C40494">
        <w:trPr>
          <w:jc w:val="center"/>
        </w:trPr>
        <w:tc>
          <w:tcPr>
            <w:tcW w:w="3288" w:type="dxa"/>
            <w:tcBorders>
              <w:bottom w:val="single" w:sz="12" w:space="0" w:color="auto"/>
            </w:tcBorders>
            <w:vAlign w:val="center"/>
          </w:tcPr>
          <w:p w:rsidR="00B62A0C" w:rsidRPr="00997DDA" w:rsidRDefault="00F52D58" w:rsidP="00997DDA">
            <w:pPr>
              <w:pStyle w:val="Body"/>
              <w:spacing w:line="360" w:lineRule="auto"/>
              <w:jc w:val="center"/>
              <w:rPr>
                <w:rFonts w:cs="Calibri"/>
                <w:b/>
                <w:szCs w:val="24"/>
              </w:rPr>
            </w:pPr>
            <w:r w:rsidRPr="00997DDA">
              <w:rPr>
                <w:rFonts w:cs="Calibri" w:hint="eastAsia"/>
                <w:b/>
                <w:szCs w:val="24"/>
              </w:rPr>
              <w:t>P</w:t>
            </w:r>
            <w:r w:rsidRPr="00997DDA">
              <w:rPr>
                <w:rFonts w:cs="Calibri"/>
                <w:b/>
                <w:szCs w:val="24"/>
              </w:rPr>
              <w:t xml:space="preserve">roposed </w:t>
            </w:r>
            <w:r w:rsidRPr="00997DDA">
              <w:rPr>
                <w:rFonts w:cs="Calibri" w:hint="eastAsia"/>
                <w:b/>
                <w:szCs w:val="24"/>
              </w:rPr>
              <w:t>M</w:t>
            </w:r>
            <w:r w:rsidRPr="00997DDA">
              <w:rPr>
                <w:rFonts w:cs="Calibri"/>
                <w:b/>
                <w:szCs w:val="24"/>
              </w:rPr>
              <w:t>odel</w:t>
            </w:r>
          </w:p>
        </w:tc>
        <w:tc>
          <w:tcPr>
            <w:tcW w:w="1387" w:type="dxa"/>
            <w:tcBorders>
              <w:bottom w:val="single" w:sz="12" w:space="0" w:color="auto"/>
            </w:tcBorders>
            <w:vAlign w:val="center"/>
          </w:tcPr>
          <w:p w:rsidR="00B62A0C" w:rsidRPr="00997DDA" w:rsidRDefault="00B62A0C" w:rsidP="00997DDA">
            <w:pPr>
              <w:pStyle w:val="Body"/>
              <w:spacing w:line="360" w:lineRule="auto"/>
              <w:jc w:val="center"/>
              <w:rPr>
                <w:rFonts w:cs="Calibri"/>
                <w:b/>
                <w:szCs w:val="24"/>
              </w:rPr>
            </w:pPr>
            <w:r w:rsidRPr="00997DDA">
              <w:rPr>
                <w:rFonts w:cs="Calibri"/>
                <w:b/>
                <w:szCs w:val="24"/>
              </w:rPr>
              <w:t>0.1</w:t>
            </w:r>
            <w:r w:rsidR="00D81ADB" w:rsidRPr="00997DDA">
              <w:rPr>
                <w:rFonts w:cs="Calibri"/>
                <w:b/>
                <w:szCs w:val="24"/>
              </w:rPr>
              <w:t>1</w:t>
            </w:r>
            <w:r w:rsidRPr="00997DDA">
              <w:rPr>
                <w:rFonts w:cs="Calibri"/>
                <w:b/>
                <w:szCs w:val="24"/>
              </w:rPr>
              <w:t>85</w:t>
            </w:r>
          </w:p>
        </w:tc>
        <w:tc>
          <w:tcPr>
            <w:tcW w:w="1387" w:type="dxa"/>
            <w:tcBorders>
              <w:bottom w:val="single" w:sz="12" w:space="0" w:color="auto"/>
            </w:tcBorders>
            <w:vAlign w:val="center"/>
          </w:tcPr>
          <w:p w:rsidR="00B62A0C" w:rsidRPr="00997DDA" w:rsidRDefault="007F38B4" w:rsidP="00997DDA">
            <w:pPr>
              <w:pStyle w:val="Body"/>
              <w:spacing w:line="360" w:lineRule="auto"/>
              <w:jc w:val="center"/>
              <w:rPr>
                <w:rFonts w:cs="Calibri"/>
                <w:b/>
                <w:szCs w:val="24"/>
              </w:rPr>
            </w:pPr>
            <w:r w:rsidRPr="00997DDA">
              <w:rPr>
                <w:rFonts w:cs="Calibri"/>
                <w:b/>
                <w:szCs w:val="24"/>
              </w:rPr>
              <w:t>6</w:t>
            </w:r>
            <w:r w:rsidR="000B2D64" w:rsidRPr="00997DDA">
              <w:rPr>
                <w:rFonts w:cs="Calibri"/>
                <w:b/>
                <w:szCs w:val="24"/>
              </w:rPr>
              <w:t>1</w:t>
            </w:r>
            <w:r w:rsidR="00B62A0C" w:rsidRPr="00997DDA">
              <w:rPr>
                <w:rFonts w:cs="Calibri"/>
                <w:b/>
                <w:szCs w:val="24"/>
              </w:rPr>
              <w:t>.</w:t>
            </w:r>
            <w:r w:rsidRPr="00997DDA">
              <w:rPr>
                <w:rFonts w:cs="Calibri"/>
                <w:b/>
                <w:szCs w:val="24"/>
              </w:rPr>
              <w:t>9</w:t>
            </w:r>
            <w:r w:rsidR="00B62A0C" w:rsidRPr="00997DDA">
              <w:rPr>
                <w:rFonts w:cs="Calibri"/>
                <w:b/>
                <w:szCs w:val="24"/>
              </w:rPr>
              <w:t>6</w:t>
            </w:r>
          </w:p>
        </w:tc>
        <w:tc>
          <w:tcPr>
            <w:tcW w:w="1388" w:type="dxa"/>
            <w:tcBorders>
              <w:bottom w:val="single" w:sz="12" w:space="0" w:color="auto"/>
            </w:tcBorders>
            <w:vAlign w:val="center"/>
          </w:tcPr>
          <w:p w:rsidR="00B62A0C" w:rsidRPr="00997DDA" w:rsidRDefault="00B62A0C" w:rsidP="00997DDA">
            <w:pPr>
              <w:pStyle w:val="Body"/>
              <w:spacing w:line="360" w:lineRule="auto"/>
              <w:jc w:val="center"/>
              <w:rPr>
                <w:rFonts w:cs="Calibri"/>
                <w:b/>
                <w:szCs w:val="24"/>
              </w:rPr>
            </w:pPr>
            <w:r w:rsidRPr="00997DDA">
              <w:rPr>
                <w:rFonts w:cs="Calibri"/>
                <w:b/>
                <w:szCs w:val="24"/>
              </w:rPr>
              <w:t>14</w:t>
            </w:r>
            <w:r w:rsidR="000B2D64" w:rsidRPr="00997DDA">
              <w:rPr>
                <w:rFonts w:cs="Calibri"/>
                <w:b/>
                <w:szCs w:val="24"/>
              </w:rPr>
              <w:t>8</w:t>
            </w:r>
            <w:r w:rsidRPr="00997DDA">
              <w:rPr>
                <w:rFonts w:cs="Calibri"/>
                <w:b/>
                <w:szCs w:val="24"/>
              </w:rPr>
              <w:t>.32</w:t>
            </w:r>
          </w:p>
        </w:tc>
      </w:tr>
    </w:tbl>
    <w:p w:rsidR="00B62A0C" w:rsidRDefault="00A247EF" w:rsidP="002F0871">
      <w:pPr>
        <w:pStyle w:val="-"/>
      </w:pPr>
      <w:r w:rsidRPr="00A247EF">
        <w:t xml:space="preserve">In order to visualise the comparison of the data more closely, a histogram was plotted according to </w:t>
      </w:r>
      <w:r>
        <w:fldChar w:fldCharType="begin"/>
      </w:r>
      <w:r>
        <w:instrText xml:space="preserve"> REF _Ref145617124 \h </w:instrText>
      </w:r>
      <w:r>
        <w:fldChar w:fldCharType="separate"/>
      </w:r>
      <w:r>
        <w:t xml:space="preserve">Table </w:t>
      </w:r>
      <w:r>
        <w:rPr>
          <w:noProof/>
        </w:rPr>
        <w:t>6</w:t>
      </w:r>
      <w:r>
        <w:fldChar w:fldCharType="end"/>
      </w:r>
      <w:r w:rsidRPr="00A247EF">
        <w:t xml:space="preserve"> as shown in </w:t>
      </w:r>
      <w:r w:rsidR="00343B99">
        <w:fldChar w:fldCharType="begin"/>
      </w:r>
      <w:r w:rsidR="00343B99">
        <w:instrText xml:space="preserve"> REF _Ref145617389 \h </w:instrText>
      </w:r>
      <w:r w:rsidR="00343B99">
        <w:fldChar w:fldCharType="separate"/>
      </w:r>
      <w:r w:rsidR="00343B99">
        <w:t xml:space="preserve">Fig. </w:t>
      </w:r>
      <w:r w:rsidR="00343B99">
        <w:rPr>
          <w:noProof/>
        </w:rPr>
        <w:t>6</w:t>
      </w:r>
      <w:r w:rsidR="00343B99">
        <w:fldChar w:fldCharType="end"/>
      </w:r>
      <w:r w:rsidR="00343B99">
        <w:t>.</w:t>
      </w:r>
    </w:p>
    <w:p w:rsidR="00A247EF" w:rsidRDefault="00A247EF" w:rsidP="002F0871">
      <w:pPr>
        <w:pStyle w:val="-"/>
      </w:pPr>
      <w:r>
        <w:rPr>
          <w:rFonts w:hint="eastAsia"/>
          <w:noProof/>
        </w:rPr>
        <w:drawing>
          <wp:inline distT="0" distB="0" distL="0" distR="0">
            <wp:extent cx="1723219" cy="1656000"/>
            <wp:effectExtent l="0" t="0" r="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r_MAE_3.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23219" cy="1656000"/>
                    </a:xfrm>
                    <a:prstGeom prst="rect">
                      <a:avLst/>
                    </a:prstGeom>
                  </pic:spPr>
                </pic:pic>
              </a:graphicData>
            </a:graphic>
          </wp:inline>
        </w:drawing>
      </w:r>
      <w:r>
        <w:rPr>
          <w:rFonts w:hint="eastAsia"/>
          <w:noProof/>
        </w:rPr>
        <w:drawing>
          <wp:inline distT="0" distB="0" distL="0" distR="0">
            <wp:extent cx="1722070" cy="1654895"/>
            <wp:effectExtent l="0" t="0" r="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ar_MAPE_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27396" cy="1660013"/>
                    </a:xfrm>
                    <a:prstGeom prst="rect">
                      <a:avLst/>
                    </a:prstGeom>
                  </pic:spPr>
                </pic:pic>
              </a:graphicData>
            </a:graphic>
          </wp:inline>
        </w:drawing>
      </w:r>
      <w:r>
        <w:rPr>
          <w:rFonts w:hint="eastAsia"/>
          <w:noProof/>
        </w:rPr>
        <w:drawing>
          <wp:inline distT="0" distB="0" distL="0" distR="0">
            <wp:extent cx="1750409" cy="1656000"/>
            <wp:effectExtent l="0" t="0" r="254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ar_RMSE_3.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50409" cy="1656000"/>
                    </a:xfrm>
                    <a:prstGeom prst="rect">
                      <a:avLst/>
                    </a:prstGeom>
                  </pic:spPr>
                </pic:pic>
              </a:graphicData>
            </a:graphic>
          </wp:inline>
        </w:drawing>
      </w:r>
    </w:p>
    <w:p w:rsidR="00343B99" w:rsidRPr="001E2F5B" w:rsidRDefault="00343B99" w:rsidP="001E2F5B">
      <w:pPr>
        <w:pStyle w:val="a9"/>
        <w:jc w:val="left"/>
        <w:rPr>
          <w:sz w:val="21"/>
        </w:rPr>
      </w:pPr>
      <w:bookmarkStart w:id="68" w:name="_Ref145617389"/>
      <w:r w:rsidRPr="001E2F5B">
        <w:rPr>
          <w:b/>
          <w:sz w:val="21"/>
        </w:rPr>
        <w:t xml:space="preserve">Fig. </w:t>
      </w:r>
      <w:r w:rsidRPr="001E2F5B">
        <w:rPr>
          <w:b/>
          <w:sz w:val="21"/>
        </w:rPr>
        <w:fldChar w:fldCharType="begin"/>
      </w:r>
      <w:r w:rsidRPr="001E2F5B">
        <w:rPr>
          <w:b/>
          <w:sz w:val="21"/>
        </w:rPr>
        <w:instrText xml:space="preserve"> SEQ Fig. \* ARABIC </w:instrText>
      </w:r>
      <w:r w:rsidRPr="001E2F5B">
        <w:rPr>
          <w:b/>
          <w:sz w:val="21"/>
        </w:rPr>
        <w:fldChar w:fldCharType="separate"/>
      </w:r>
      <w:r w:rsidRPr="001E2F5B">
        <w:rPr>
          <w:b/>
          <w:noProof/>
          <w:sz w:val="21"/>
        </w:rPr>
        <w:t>6</w:t>
      </w:r>
      <w:r w:rsidRPr="001E2F5B">
        <w:rPr>
          <w:b/>
          <w:sz w:val="21"/>
        </w:rPr>
        <w:fldChar w:fldCharType="end"/>
      </w:r>
      <w:bookmarkEnd w:id="68"/>
      <w:r w:rsidRPr="001E2F5B">
        <w:rPr>
          <w:b/>
          <w:sz w:val="21"/>
        </w:rPr>
        <w:t>.</w:t>
      </w:r>
      <w:r w:rsidRPr="001E2F5B">
        <w:rPr>
          <w:sz w:val="21"/>
        </w:rPr>
        <w:t xml:space="preserve"> Comparative Histogram of Model Prediction Results</w:t>
      </w:r>
    </w:p>
    <w:p w:rsidR="00E276F8" w:rsidRDefault="00343B99" w:rsidP="00343B99">
      <w:pPr>
        <w:pStyle w:val="-"/>
      </w:pPr>
      <w:r w:rsidRPr="00343B99">
        <w:t>The above table</w:t>
      </w:r>
      <w:r>
        <w:t xml:space="preserve"> and figure</w:t>
      </w:r>
      <w:r w:rsidRPr="00343B99">
        <w:t xml:space="preserve"> demonstrates the comparison of the performance results of our proposed m</w:t>
      </w:r>
      <w:r w:rsidR="00DA471B">
        <w:t>odel</w:t>
      </w:r>
      <w:r w:rsidRPr="00343B99">
        <w:t xml:space="preserve"> with each of the baseline methods on our dataset</w:t>
      </w:r>
      <w:r w:rsidR="00DA471B">
        <w:t>s</w:t>
      </w:r>
      <w:r w:rsidRPr="00343B99">
        <w:t>, and it can be seen that our proposed m</w:t>
      </w:r>
      <w:r w:rsidR="00DA471B">
        <w:t>odel</w:t>
      </w:r>
      <w:r w:rsidRPr="00343B99">
        <w:t xml:space="preserve"> has the best performance compared to all other methods. DCN performs the worst on our dataset due to the limitations of cross </w:t>
      </w:r>
      <w:r w:rsidRPr="00343B99">
        <w:lastRenderedPageBreak/>
        <w:t xml:space="preserve">networks; FNN achieves better performance than DCN by using neural networks for higher-order feature crossover, which enhances the model's ability to learn from the data; however, FNN lacks lower-order feature crossover, and therefore the deepFM, which integrates the lowdimensional feature crossover of FM with the high-order feature crossover capability of DNN, is further ahead. </w:t>
      </w:r>
      <w:r w:rsidR="00DA471B" w:rsidRPr="00DA471B">
        <w:t xml:space="preserve">xdeepFM is an improvement of DeepFM, which proposes CIN to embed sparse features and therefore achieves the best performance of all recommender system methods. WDR, one of the most classical methods in the </w:t>
      </w:r>
      <w:r w:rsidR="002200CD">
        <w:t>traffic prediction</w:t>
      </w:r>
      <w:r w:rsidR="00DA471B" w:rsidRPr="00DA471B">
        <w:t xml:space="preserve"> field, uses global features and trajectory sequences as a study and achieves better results than traditional regression models.</w:t>
      </w:r>
      <w:r w:rsidR="00E276F8" w:rsidRPr="00E276F8">
        <w:t xml:space="preserve"> </w:t>
      </w:r>
    </w:p>
    <w:p w:rsidR="00343B99" w:rsidRDefault="00E276F8" w:rsidP="00343B99">
      <w:pPr>
        <w:pStyle w:val="-"/>
      </w:pPr>
      <w:r w:rsidRPr="00E276F8">
        <w:t xml:space="preserve">Our model outperforms all competing baselines on all three evaluation metrics on this dataset, which may be attributed to the fact that our method can better capture the complex nonlinear relationship between various features and the </w:t>
      </w:r>
      <w:r w:rsidR="002200CD">
        <w:t>travel prediction</w:t>
      </w:r>
      <w:r w:rsidRPr="00E276F8">
        <w:t xml:space="preserve"> task by deep one-dimensional convolution with time-invariant attention to the intrinsic attributes of the learned variables, and by embedding important global features to assist in the prediction such as traffic events, traffic violation trajectories, weather, and so on.</w:t>
      </w:r>
    </w:p>
    <w:p w:rsidR="00E276F8" w:rsidRDefault="00E276F8" w:rsidP="00343B99">
      <w:pPr>
        <w:pStyle w:val="-"/>
      </w:pPr>
      <w:r w:rsidRPr="00E276F8">
        <w:t xml:space="preserve">Next, the impact of the multi-source embedded information used in this paper on the prediction performance of the models proposed in this </w:t>
      </w:r>
      <w:r>
        <w:t>paper</w:t>
      </w:r>
      <w:r w:rsidRPr="00E276F8">
        <w:t xml:space="preserve"> is further investigated, mainly including (a) traffic violation information</w:t>
      </w:r>
      <w:r>
        <w:t xml:space="preserve"> and</w:t>
      </w:r>
      <w:r w:rsidRPr="00E276F8">
        <w:t xml:space="preserve"> (b) traffic event information</w:t>
      </w:r>
      <w:r w:rsidR="00AD37B0">
        <w:rPr>
          <w:rFonts w:hint="eastAsia"/>
        </w:rPr>
        <w:t>.</w:t>
      </w:r>
    </w:p>
    <w:p w:rsidR="00AD37B0" w:rsidRPr="00F46F9A" w:rsidRDefault="00AD37B0" w:rsidP="00F46F9A">
      <w:pPr>
        <w:pStyle w:val="a9"/>
        <w:jc w:val="center"/>
        <w:rPr>
          <w:sz w:val="24"/>
        </w:rPr>
      </w:pPr>
      <w:bookmarkStart w:id="69" w:name="_Ref145618375"/>
      <w:r w:rsidRPr="00F46F9A">
        <w:rPr>
          <w:sz w:val="24"/>
        </w:rPr>
        <w:t xml:space="preserve">Table </w:t>
      </w:r>
      <w:r w:rsidRPr="00F46F9A">
        <w:rPr>
          <w:sz w:val="24"/>
        </w:rPr>
        <w:fldChar w:fldCharType="begin"/>
      </w:r>
      <w:r w:rsidRPr="00F46F9A">
        <w:rPr>
          <w:sz w:val="24"/>
        </w:rPr>
        <w:instrText xml:space="preserve"> SEQ Table \* ARABIC </w:instrText>
      </w:r>
      <w:r w:rsidRPr="00F46F9A">
        <w:rPr>
          <w:sz w:val="24"/>
        </w:rPr>
        <w:fldChar w:fldCharType="separate"/>
      </w:r>
      <w:r w:rsidRPr="00F46F9A">
        <w:rPr>
          <w:noProof/>
          <w:sz w:val="24"/>
        </w:rPr>
        <w:t>7</w:t>
      </w:r>
      <w:r w:rsidRPr="00F46F9A">
        <w:rPr>
          <w:sz w:val="24"/>
        </w:rPr>
        <w:fldChar w:fldCharType="end"/>
      </w:r>
      <w:bookmarkEnd w:id="69"/>
      <w:r w:rsidRPr="00F46F9A">
        <w:rPr>
          <w:sz w:val="24"/>
        </w:rPr>
        <w:t xml:space="preserve"> Ablation Study</w:t>
      </w:r>
    </w:p>
    <w:tbl>
      <w:tblPr>
        <w:tblStyle w:val="a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62"/>
        <w:gridCol w:w="1479"/>
      </w:tblGrid>
      <w:tr w:rsidR="00E276F8" w:rsidRPr="00F46F9A" w:rsidTr="00C40494">
        <w:trPr>
          <w:jc w:val="center"/>
        </w:trPr>
        <w:tc>
          <w:tcPr>
            <w:tcW w:w="4762" w:type="dxa"/>
            <w:tcBorders>
              <w:top w:val="single" w:sz="12" w:space="0" w:color="auto"/>
              <w:bottom w:val="single" w:sz="4" w:space="0" w:color="auto"/>
            </w:tcBorders>
            <w:vAlign w:val="center"/>
          </w:tcPr>
          <w:p w:rsidR="00E276F8" w:rsidRPr="00F46F9A" w:rsidRDefault="00E276F8" w:rsidP="00F46F9A">
            <w:pPr>
              <w:pStyle w:val="Body"/>
              <w:spacing w:line="360" w:lineRule="auto"/>
              <w:jc w:val="center"/>
              <w:rPr>
                <w:rFonts w:cs="Calibri"/>
                <w:szCs w:val="21"/>
              </w:rPr>
            </w:pPr>
            <w:r w:rsidRPr="00F46F9A">
              <w:rPr>
                <w:rFonts w:cs="Calibri"/>
                <w:szCs w:val="21"/>
              </w:rPr>
              <w:t>DATA SOURCES SETTINGS</w:t>
            </w:r>
          </w:p>
        </w:tc>
        <w:tc>
          <w:tcPr>
            <w:tcW w:w="1479" w:type="dxa"/>
            <w:tcBorders>
              <w:top w:val="single" w:sz="12" w:space="0" w:color="auto"/>
              <w:bottom w:val="single" w:sz="4" w:space="0" w:color="auto"/>
            </w:tcBorders>
            <w:vAlign w:val="center"/>
          </w:tcPr>
          <w:p w:rsidR="00E276F8" w:rsidRPr="00F46F9A" w:rsidRDefault="00E276F8" w:rsidP="00F46F9A">
            <w:pPr>
              <w:pStyle w:val="Body"/>
              <w:spacing w:line="360" w:lineRule="auto"/>
              <w:jc w:val="center"/>
              <w:rPr>
                <w:rFonts w:cs="Calibri"/>
                <w:szCs w:val="21"/>
              </w:rPr>
            </w:pPr>
            <w:r w:rsidRPr="00F46F9A">
              <w:rPr>
                <w:rFonts w:cs="Calibri"/>
                <w:szCs w:val="21"/>
              </w:rPr>
              <w:t>MAPE</w:t>
            </w:r>
          </w:p>
        </w:tc>
      </w:tr>
      <w:tr w:rsidR="00E276F8" w:rsidRPr="00F46F9A" w:rsidTr="00C40494">
        <w:trPr>
          <w:jc w:val="center"/>
        </w:trPr>
        <w:tc>
          <w:tcPr>
            <w:tcW w:w="4762" w:type="dxa"/>
            <w:tcBorders>
              <w:top w:val="single" w:sz="4" w:space="0" w:color="auto"/>
            </w:tcBorders>
            <w:vAlign w:val="center"/>
          </w:tcPr>
          <w:p w:rsidR="00E276F8" w:rsidRPr="00F46F9A" w:rsidRDefault="00AD37B0" w:rsidP="00F46F9A">
            <w:pPr>
              <w:pStyle w:val="Body"/>
              <w:spacing w:line="360" w:lineRule="auto"/>
              <w:jc w:val="center"/>
              <w:rPr>
                <w:rFonts w:cs="Calibri"/>
                <w:szCs w:val="21"/>
              </w:rPr>
            </w:pPr>
            <w:r w:rsidRPr="00F46F9A">
              <w:rPr>
                <w:rFonts w:cs="Calibri"/>
                <w:szCs w:val="21"/>
              </w:rPr>
              <w:t>W</w:t>
            </w:r>
            <w:r w:rsidR="00E276F8" w:rsidRPr="00F46F9A">
              <w:rPr>
                <w:rFonts w:cs="Calibri"/>
                <w:szCs w:val="21"/>
              </w:rPr>
              <w:t>/</w:t>
            </w:r>
            <w:r w:rsidRPr="00F46F9A">
              <w:rPr>
                <w:rFonts w:cs="Calibri"/>
                <w:szCs w:val="21"/>
              </w:rPr>
              <w:t>O</w:t>
            </w:r>
            <w:r w:rsidR="00E276F8" w:rsidRPr="00F46F9A">
              <w:rPr>
                <w:rFonts w:cs="Calibri"/>
                <w:szCs w:val="21"/>
              </w:rPr>
              <w:t xml:space="preserve"> </w:t>
            </w:r>
            <w:r w:rsidR="00F46F9A" w:rsidRPr="00F46F9A">
              <w:rPr>
                <w:rFonts w:cs="Calibri"/>
                <w:szCs w:val="21"/>
              </w:rPr>
              <w:t xml:space="preserve">Traffic </w:t>
            </w:r>
            <w:r w:rsidRPr="00F46F9A">
              <w:rPr>
                <w:rFonts w:cs="Calibri"/>
                <w:szCs w:val="21"/>
              </w:rPr>
              <w:t>Violation</w:t>
            </w:r>
          </w:p>
        </w:tc>
        <w:tc>
          <w:tcPr>
            <w:tcW w:w="1479" w:type="dxa"/>
            <w:tcBorders>
              <w:top w:val="single" w:sz="4" w:space="0" w:color="auto"/>
            </w:tcBorders>
            <w:vAlign w:val="center"/>
          </w:tcPr>
          <w:p w:rsidR="00E276F8" w:rsidRPr="00F46F9A" w:rsidRDefault="00E276F8" w:rsidP="00F46F9A">
            <w:pPr>
              <w:pStyle w:val="Body"/>
              <w:spacing w:line="360" w:lineRule="auto"/>
              <w:jc w:val="center"/>
              <w:rPr>
                <w:rFonts w:cs="Calibri"/>
                <w:szCs w:val="21"/>
              </w:rPr>
            </w:pPr>
            <w:r w:rsidRPr="00F46F9A">
              <w:rPr>
                <w:rFonts w:cs="Calibri"/>
                <w:szCs w:val="21"/>
              </w:rPr>
              <w:t>12.96%</w:t>
            </w:r>
          </w:p>
        </w:tc>
      </w:tr>
      <w:tr w:rsidR="00E276F8" w:rsidRPr="00F46F9A" w:rsidTr="00C40494">
        <w:trPr>
          <w:jc w:val="center"/>
        </w:trPr>
        <w:tc>
          <w:tcPr>
            <w:tcW w:w="4762" w:type="dxa"/>
            <w:vAlign w:val="center"/>
          </w:tcPr>
          <w:p w:rsidR="00E276F8" w:rsidRPr="00F46F9A" w:rsidRDefault="00AD37B0" w:rsidP="00F46F9A">
            <w:pPr>
              <w:pStyle w:val="Body"/>
              <w:spacing w:line="360" w:lineRule="auto"/>
              <w:jc w:val="center"/>
              <w:rPr>
                <w:rFonts w:cs="Calibri"/>
                <w:szCs w:val="21"/>
              </w:rPr>
            </w:pPr>
            <w:r w:rsidRPr="00F46F9A">
              <w:rPr>
                <w:rFonts w:cs="Calibri"/>
                <w:szCs w:val="21"/>
              </w:rPr>
              <w:t>W</w:t>
            </w:r>
            <w:r w:rsidR="00E276F8" w:rsidRPr="00F46F9A">
              <w:rPr>
                <w:rFonts w:cs="Calibri"/>
                <w:szCs w:val="21"/>
              </w:rPr>
              <w:t>/</w:t>
            </w:r>
            <w:r w:rsidRPr="00F46F9A">
              <w:rPr>
                <w:rFonts w:cs="Calibri"/>
                <w:szCs w:val="21"/>
              </w:rPr>
              <w:t>O</w:t>
            </w:r>
            <w:r w:rsidR="00E276F8" w:rsidRPr="00F46F9A">
              <w:rPr>
                <w:rFonts w:cs="Calibri"/>
                <w:szCs w:val="21"/>
              </w:rPr>
              <w:t xml:space="preserve"> </w:t>
            </w:r>
            <w:r w:rsidRPr="00F46F9A">
              <w:rPr>
                <w:rFonts w:cs="Calibri"/>
                <w:szCs w:val="21"/>
              </w:rPr>
              <w:t>Traffic Event</w:t>
            </w:r>
          </w:p>
        </w:tc>
        <w:tc>
          <w:tcPr>
            <w:tcW w:w="1479" w:type="dxa"/>
            <w:vAlign w:val="center"/>
          </w:tcPr>
          <w:p w:rsidR="00E276F8" w:rsidRPr="00F46F9A" w:rsidRDefault="00E276F8" w:rsidP="00F46F9A">
            <w:pPr>
              <w:pStyle w:val="Body"/>
              <w:spacing w:line="360" w:lineRule="auto"/>
              <w:jc w:val="center"/>
              <w:rPr>
                <w:rFonts w:cs="Calibri"/>
                <w:szCs w:val="21"/>
              </w:rPr>
            </w:pPr>
            <w:r w:rsidRPr="00F46F9A">
              <w:rPr>
                <w:rFonts w:cs="Calibri"/>
                <w:szCs w:val="21"/>
              </w:rPr>
              <w:t>1</w:t>
            </w:r>
            <w:r w:rsidR="007632F8" w:rsidRPr="00F46F9A">
              <w:rPr>
                <w:rFonts w:cs="Calibri"/>
                <w:szCs w:val="21"/>
              </w:rPr>
              <w:t>3</w:t>
            </w:r>
            <w:r w:rsidRPr="00F46F9A">
              <w:rPr>
                <w:rFonts w:cs="Calibri"/>
                <w:szCs w:val="21"/>
              </w:rPr>
              <w:t>.34%</w:t>
            </w:r>
          </w:p>
        </w:tc>
      </w:tr>
      <w:tr w:rsidR="00E276F8" w:rsidRPr="00F46F9A" w:rsidTr="00C40494">
        <w:trPr>
          <w:jc w:val="center"/>
        </w:trPr>
        <w:tc>
          <w:tcPr>
            <w:tcW w:w="4762" w:type="dxa"/>
            <w:tcBorders>
              <w:bottom w:val="single" w:sz="12" w:space="0" w:color="auto"/>
            </w:tcBorders>
            <w:vAlign w:val="center"/>
          </w:tcPr>
          <w:p w:rsidR="00E276F8" w:rsidRPr="00F46F9A" w:rsidRDefault="00F46F9A" w:rsidP="00F46F9A">
            <w:pPr>
              <w:pStyle w:val="Body"/>
              <w:spacing w:line="360" w:lineRule="auto"/>
              <w:jc w:val="center"/>
              <w:rPr>
                <w:rFonts w:cs="Calibri"/>
                <w:b/>
                <w:szCs w:val="21"/>
              </w:rPr>
            </w:pPr>
            <w:r w:rsidRPr="00F46F9A">
              <w:rPr>
                <w:rFonts w:cs="Calibri"/>
                <w:b/>
                <w:szCs w:val="21"/>
              </w:rPr>
              <w:t xml:space="preserve">Traffic </w:t>
            </w:r>
            <w:r w:rsidR="00AD37B0" w:rsidRPr="00F46F9A">
              <w:rPr>
                <w:rFonts w:cs="Calibri"/>
                <w:b/>
                <w:szCs w:val="21"/>
              </w:rPr>
              <w:t xml:space="preserve">Violation </w:t>
            </w:r>
            <w:r w:rsidR="00E276F8" w:rsidRPr="00F46F9A">
              <w:rPr>
                <w:rFonts w:cs="Calibri"/>
                <w:b/>
                <w:szCs w:val="21"/>
              </w:rPr>
              <w:t xml:space="preserve">+ </w:t>
            </w:r>
            <w:r w:rsidR="00AD37B0" w:rsidRPr="00F46F9A">
              <w:rPr>
                <w:rFonts w:cs="Calibri"/>
                <w:b/>
                <w:szCs w:val="21"/>
              </w:rPr>
              <w:t>Traffic Event</w:t>
            </w:r>
          </w:p>
        </w:tc>
        <w:tc>
          <w:tcPr>
            <w:tcW w:w="1479" w:type="dxa"/>
            <w:tcBorders>
              <w:bottom w:val="single" w:sz="12" w:space="0" w:color="auto"/>
            </w:tcBorders>
            <w:vAlign w:val="center"/>
          </w:tcPr>
          <w:p w:rsidR="00E276F8" w:rsidRPr="00F46F9A" w:rsidRDefault="00E276F8" w:rsidP="00F46F9A">
            <w:pPr>
              <w:pStyle w:val="Body"/>
              <w:spacing w:line="360" w:lineRule="auto"/>
              <w:jc w:val="center"/>
              <w:rPr>
                <w:rFonts w:cs="Calibri"/>
                <w:b/>
                <w:szCs w:val="21"/>
              </w:rPr>
            </w:pPr>
            <w:r w:rsidRPr="00F46F9A">
              <w:rPr>
                <w:rFonts w:cs="Calibri"/>
                <w:b/>
                <w:szCs w:val="21"/>
              </w:rPr>
              <w:t>10.92%</w:t>
            </w:r>
          </w:p>
        </w:tc>
      </w:tr>
    </w:tbl>
    <w:p w:rsidR="00B62A0C" w:rsidRDefault="00AD37B0" w:rsidP="00F46F9A">
      <w:pPr>
        <w:pStyle w:val="-"/>
      </w:pPr>
      <w:r w:rsidRPr="00AD37B0">
        <w:t xml:space="preserve">The performance of the model after the ablation of traffic </w:t>
      </w:r>
      <w:r w:rsidR="007632F8" w:rsidRPr="007632F8">
        <w:t xml:space="preserve">violation </w:t>
      </w:r>
      <w:r w:rsidRPr="00AD37B0">
        <w:t xml:space="preserve">information and traffic event information respectively can be observed through </w:t>
      </w:r>
      <w:r>
        <w:fldChar w:fldCharType="begin"/>
      </w:r>
      <w:r>
        <w:instrText xml:space="preserve"> REF _Ref145618375 \h </w:instrText>
      </w:r>
      <w:r>
        <w:fldChar w:fldCharType="separate"/>
      </w:r>
      <w:r>
        <w:t xml:space="preserve">Table </w:t>
      </w:r>
      <w:r>
        <w:rPr>
          <w:noProof/>
        </w:rPr>
        <w:t>7</w:t>
      </w:r>
      <w:r>
        <w:fldChar w:fldCharType="end"/>
      </w:r>
      <w:r w:rsidRPr="00AD37B0">
        <w:t xml:space="preserve">, where the </w:t>
      </w:r>
      <w:r w:rsidRPr="00AD37B0">
        <w:lastRenderedPageBreak/>
        <w:t xml:space="preserve">removal of either traffic </w:t>
      </w:r>
      <w:r w:rsidR="007632F8" w:rsidRPr="007632F8">
        <w:t xml:space="preserve">violation </w:t>
      </w:r>
      <w:r w:rsidRPr="00AD37B0">
        <w:t xml:space="preserve">information or traffic event information results in varying degrees of decrease in the predictive performance of the model. After removing the traffic </w:t>
      </w:r>
      <w:r w:rsidR="007632F8" w:rsidRPr="007632F8">
        <w:t xml:space="preserve">violation </w:t>
      </w:r>
      <w:r w:rsidRPr="00AD37B0">
        <w:t>information, the model performance increases by 2.</w:t>
      </w:r>
      <w:r w:rsidR="007632F8">
        <w:t>04</w:t>
      </w:r>
      <w:r w:rsidRPr="00AD37B0">
        <w:t xml:space="preserve">% on the MAPE evaluation metric, which indicates that the traffic </w:t>
      </w:r>
      <w:r w:rsidR="007632F8">
        <w:t>v</w:t>
      </w:r>
      <w:r w:rsidR="007632F8" w:rsidRPr="007632F8">
        <w:t xml:space="preserve">iolation </w:t>
      </w:r>
      <w:r w:rsidRPr="00AD37B0">
        <w:t xml:space="preserve">information information can indeed reflect the congestion of the road to a certain extent and have an impact on the </w:t>
      </w:r>
      <w:r w:rsidR="001B4073">
        <w:t>travel prediction</w:t>
      </w:r>
      <w:r w:rsidRPr="00AD37B0">
        <w:t xml:space="preserve"> task; whereas, after removing the traffic event information, the performance of the model decreases just as severely, and the value of the MAPE evaluation metric improves by </w:t>
      </w:r>
      <w:r w:rsidR="007632F8">
        <w:t>2.42</w:t>
      </w:r>
      <w:r w:rsidRPr="00AD37B0">
        <w:t xml:space="preserve">%, which indicates that our model can capture the complex correlation between traffic events and travel time to a certain extent, verifying the effectiveness of traffic event information for the </w:t>
      </w:r>
      <w:r w:rsidR="001B4073">
        <w:t>travel prediction</w:t>
      </w:r>
      <w:r w:rsidRPr="00AD37B0">
        <w:t xml:space="preserve"> task.</w:t>
      </w:r>
      <w:r w:rsidR="00B62A0C">
        <w:br w:type="page"/>
      </w:r>
    </w:p>
    <w:p w:rsidR="002F0871" w:rsidRDefault="002F0871" w:rsidP="00F46F9A">
      <w:pPr>
        <w:pStyle w:val="11"/>
      </w:pPr>
      <w:bookmarkStart w:id="70" w:name="_Toc145707187"/>
      <w:r w:rsidRPr="002F0871">
        <w:lastRenderedPageBreak/>
        <w:t>CONCLUSIONS AND RECOMMENDATIONS</w:t>
      </w:r>
      <w:bookmarkEnd w:id="70"/>
    </w:p>
    <w:p w:rsidR="007632F8" w:rsidRDefault="007632F8" w:rsidP="007632F8">
      <w:pPr>
        <w:pStyle w:val="-"/>
      </w:pPr>
      <w:r>
        <w:t>With the development of the transport system, the progress of science and technology, and the improvement of urban road infrastructure, the life of the world's people has become more and more convenient, but at the same time, due to the rapid increase in the number of motor vehicles, the number of motorists, the problem of traffic congestion has also arisen. And the causes of road congestion are becoming more and more diversified. The traffic congestion problem directly leads to uncontrollable travelling time, which has various impacts on people's life. Therefore, reasonable prediction of travelling time is of great significance for traffic travellers to maintain a normal, efficient and stable life.</w:t>
      </w:r>
    </w:p>
    <w:p w:rsidR="007632F8" w:rsidRDefault="007632F8" w:rsidP="007632F8">
      <w:pPr>
        <w:pStyle w:val="-"/>
      </w:pPr>
      <w:r>
        <w:t xml:space="preserve">In this paper, by understanding the research methods of research scholars from various countries, an autoregressive model based on multivariate and attention is proposed for the </w:t>
      </w:r>
      <w:r w:rsidR="001B4073">
        <w:t>travel prediction</w:t>
      </w:r>
      <w:r>
        <w:t xml:space="preserve"> problem in order to adequately extract and capture the complex relationships among the many variables in the </w:t>
      </w:r>
      <w:r w:rsidR="001B4073">
        <w:t>travel prediction</w:t>
      </w:r>
      <w:r>
        <w:t xml:space="preserve"> task through the deep one-dimensional convolution and time-invariant attention mechanism. In particular, the author introduces traffic events introduced by crawling blog posts through social networks in addition to weather data and introduces traffic </w:t>
      </w:r>
      <w:r w:rsidR="004E2E7B" w:rsidRPr="004E2E7B">
        <w:t>violation</w:t>
      </w:r>
      <w:r>
        <w:t xml:space="preserve"> data as an input for incident coding to explore its impact on the </w:t>
      </w:r>
      <w:r w:rsidR="001B4073">
        <w:t>travel prediction</w:t>
      </w:r>
      <w:r>
        <w:t xml:space="preserve"> task. A simplified version of trunk road embedded information is also introduced in this paper to investigate the relationship between road coding and </w:t>
      </w:r>
      <w:r w:rsidR="001B4073">
        <w:t>travel prediction</w:t>
      </w:r>
      <w:r>
        <w:t xml:space="preserve"> task. The results show that our proposed method achieves state-of-the-art performance on our dataset compared to the baseline model introduced in this paper.</w:t>
      </w:r>
    </w:p>
    <w:p w:rsidR="004E2E7B" w:rsidRDefault="004E2E7B">
      <w:pPr>
        <w:widowControl/>
        <w:jc w:val="left"/>
        <w:rPr>
          <w:rFonts w:cs="Calibri"/>
        </w:rPr>
      </w:pPr>
      <w:r>
        <w:br w:type="page"/>
      </w:r>
    </w:p>
    <w:p w:rsidR="00903C0F" w:rsidRDefault="004E2E7B" w:rsidP="00F46F9A">
      <w:pPr>
        <w:pStyle w:val="11"/>
      </w:pPr>
      <w:bookmarkStart w:id="71" w:name="_Toc145707188"/>
      <w:r>
        <w:lastRenderedPageBreak/>
        <w:t>REFLECTION</w:t>
      </w:r>
      <w:bookmarkEnd w:id="71"/>
    </w:p>
    <w:p w:rsidR="00C40494" w:rsidRDefault="00C40494" w:rsidP="00C40494">
      <w:pPr>
        <w:pStyle w:val="-"/>
      </w:pPr>
      <w:r>
        <w:t xml:space="preserve">In this paper, we have done relevant research on the task of </w:t>
      </w:r>
      <w:r w:rsidR="001B4073">
        <w:t>travel prediction</w:t>
      </w:r>
      <w:r>
        <w:t>, established an autoregressive model based on multivariate and attention, and proved through experiments that the prediction method can predict travel time more accurately than some existing classical models, and achieved certain research results. However, due to the limitations of time, conditions and other factors, the research in this paper still needs to be improved.</w:t>
      </w:r>
    </w:p>
    <w:p w:rsidR="00C40494" w:rsidRDefault="00C40494" w:rsidP="00C40494">
      <w:pPr>
        <w:pStyle w:val="-"/>
      </w:pPr>
      <w:r>
        <w:t xml:space="preserve">In the future, we may improve the way of encoding traffic </w:t>
      </w:r>
      <w:r w:rsidR="002E4282" w:rsidRPr="002E4282">
        <w:t xml:space="preserve">violation </w:t>
      </w:r>
      <w:r>
        <w:t xml:space="preserve">data and add richer multimodal information to our road embedding to further explore their impact on the </w:t>
      </w:r>
      <w:r w:rsidR="001B4073">
        <w:t>travel prediction</w:t>
      </w:r>
      <w:r>
        <w:t xml:space="preserve"> task.</w:t>
      </w:r>
    </w:p>
    <w:p w:rsidR="00604060" w:rsidRDefault="00604060">
      <w:pPr>
        <w:widowControl/>
        <w:jc w:val="left"/>
        <w:rPr>
          <w:rFonts w:cs="Calibri"/>
        </w:rPr>
      </w:pPr>
      <w:r>
        <w:br w:type="page"/>
      </w:r>
    </w:p>
    <w:p w:rsidR="00604060" w:rsidRDefault="00604060" w:rsidP="004E20D7">
      <w:pPr>
        <w:pStyle w:val="11"/>
        <w:numPr>
          <w:ilvl w:val="0"/>
          <w:numId w:val="0"/>
        </w:numPr>
        <w:ind w:left="431" w:hanging="431"/>
      </w:pPr>
      <w:bookmarkStart w:id="72" w:name="_Toc145707189"/>
      <w:r w:rsidRPr="00604060">
        <w:lastRenderedPageBreak/>
        <w:t>REFERENCES</w:t>
      </w:r>
      <w:bookmarkEnd w:id="72"/>
    </w:p>
    <w:p w:rsidR="008412AB" w:rsidRPr="008412AB" w:rsidRDefault="008169F3" w:rsidP="008412AB">
      <w:pPr>
        <w:pStyle w:val="EndNoteBibliography"/>
        <w:ind w:left="480" w:hanging="480"/>
      </w:pPr>
      <w:r w:rsidRPr="008169F3">
        <w:fldChar w:fldCharType="begin"/>
      </w:r>
      <w:r w:rsidRPr="008169F3">
        <w:instrText xml:space="preserve"> ADDIN EN.REFLIST </w:instrText>
      </w:r>
      <w:r w:rsidRPr="008169F3">
        <w:fldChar w:fldCharType="separate"/>
      </w:r>
      <w:bookmarkStart w:id="73" w:name="_ENREF_1"/>
      <w:r w:rsidR="008412AB" w:rsidRPr="008412AB">
        <w:t>[1]</w:t>
      </w:r>
      <w:r w:rsidR="008412AB" w:rsidRPr="008412AB">
        <w:tab/>
        <w:t xml:space="preserve">Z. Ma, H. N. Koutsopoulos, L. Ferreira, and M. Mesbah, "Estimation of trip travel time distribution using a generalized Markov chain approach," </w:t>
      </w:r>
      <w:r w:rsidR="008412AB" w:rsidRPr="008412AB">
        <w:rPr>
          <w:i/>
        </w:rPr>
        <w:t xml:space="preserve">Transportation Research Part C: Emerging Technologies, </w:t>
      </w:r>
      <w:r w:rsidR="008412AB" w:rsidRPr="008412AB">
        <w:t>vol. 74, pp. 1-21, 2017.</w:t>
      </w:r>
      <w:bookmarkEnd w:id="73"/>
    </w:p>
    <w:p w:rsidR="008412AB" w:rsidRPr="008412AB" w:rsidRDefault="008412AB" w:rsidP="008412AB">
      <w:pPr>
        <w:pStyle w:val="EndNoteBibliography"/>
        <w:ind w:left="480" w:hanging="480"/>
      </w:pPr>
      <w:bookmarkStart w:id="74" w:name="_ENREF_2"/>
      <w:r w:rsidRPr="008412AB">
        <w:t>[2]</w:t>
      </w:r>
      <w:r w:rsidRPr="008412AB">
        <w:tab/>
        <w:t xml:space="preserve">H. Lee, S. Choi, H. Jung, B. B. Park, and S. H. Son, "A route guidance system considering travel time unreliability," </w:t>
      </w:r>
      <w:r w:rsidRPr="008412AB">
        <w:rPr>
          <w:i/>
        </w:rPr>
        <w:t xml:space="preserve">Journal of Intelligent Transportation Systems, </w:t>
      </w:r>
      <w:r w:rsidRPr="008412AB">
        <w:t>vol. 23, no. 3, pp. 282-299, 2019.</w:t>
      </w:r>
      <w:bookmarkEnd w:id="74"/>
    </w:p>
    <w:p w:rsidR="008412AB" w:rsidRPr="008412AB" w:rsidRDefault="008412AB" w:rsidP="008412AB">
      <w:pPr>
        <w:pStyle w:val="EndNoteBibliography"/>
        <w:ind w:left="480" w:hanging="480"/>
      </w:pPr>
      <w:bookmarkStart w:id="75" w:name="_ENREF_3"/>
      <w:r w:rsidRPr="008412AB">
        <w:t>[3]</w:t>
      </w:r>
      <w:r w:rsidRPr="008412AB">
        <w:tab/>
        <w:t xml:space="preserve">A. K. Bharti, C. R. Sekhar, and S. Chandra, "Modeling travel time of car with varying demand on an urban midblock section," </w:t>
      </w:r>
      <w:r w:rsidRPr="008412AB">
        <w:rPr>
          <w:i/>
        </w:rPr>
        <w:t xml:space="preserve">Journal of Intelligent Transportation Systems, </w:t>
      </w:r>
      <w:r w:rsidRPr="008412AB">
        <w:t>vol. 22, no. 2, pp. 99-105, 2018.</w:t>
      </w:r>
      <w:bookmarkEnd w:id="75"/>
    </w:p>
    <w:p w:rsidR="008412AB" w:rsidRPr="008412AB" w:rsidRDefault="008412AB" w:rsidP="008412AB">
      <w:pPr>
        <w:pStyle w:val="EndNoteBibliography"/>
        <w:ind w:left="480" w:hanging="480"/>
      </w:pPr>
      <w:bookmarkStart w:id="76" w:name="_ENREF_4"/>
      <w:r w:rsidRPr="008412AB">
        <w:t>[4]</w:t>
      </w:r>
      <w:r w:rsidRPr="008412AB">
        <w:tab/>
        <w:t xml:space="preserve">S. Shang, D. Guo, J. Liu, and J.-R. Wen, "Prediction-based unobstructed route planning," </w:t>
      </w:r>
      <w:r w:rsidRPr="008412AB">
        <w:rPr>
          <w:i/>
        </w:rPr>
        <w:t xml:space="preserve">Neurocomputing, </w:t>
      </w:r>
      <w:r w:rsidRPr="008412AB">
        <w:t>vol. 213, pp. 147-154, 2016.</w:t>
      </w:r>
      <w:bookmarkEnd w:id="76"/>
    </w:p>
    <w:p w:rsidR="008412AB" w:rsidRPr="008412AB" w:rsidRDefault="008412AB" w:rsidP="008412AB">
      <w:pPr>
        <w:pStyle w:val="EndNoteBibliography"/>
        <w:ind w:left="480" w:hanging="480"/>
      </w:pPr>
      <w:bookmarkStart w:id="77" w:name="_ENREF_5"/>
      <w:r w:rsidRPr="008412AB">
        <w:t>[5]</w:t>
      </w:r>
      <w:r w:rsidRPr="008412AB">
        <w:tab/>
        <w:t xml:space="preserve">N. J. Yuan, Y. Zheng, L. Zhang, and X. Xie, "T-finder: A recommender system for finding passengers and vacant taxis," </w:t>
      </w:r>
      <w:r w:rsidRPr="008412AB">
        <w:rPr>
          <w:i/>
        </w:rPr>
        <w:t xml:space="preserve">IEEE Transactions on knowledge data engineering, </w:t>
      </w:r>
      <w:r w:rsidRPr="008412AB">
        <w:t>vol. 25, no. 10, pp. 2390-2403, 2012.</w:t>
      </w:r>
      <w:bookmarkEnd w:id="77"/>
    </w:p>
    <w:p w:rsidR="008412AB" w:rsidRPr="008412AB" w:rsidRDefault="008412AB" w:rsidP="008412AB">
      <w:pPr>
        <w:pStyle w:val="EndNoteBibliography"/>
        <w:ind w:left="480" w:hanging="480"/>
      </w:pPr>
      <w:bookmarkStart w:id="78" w:name="_ENREF_6"/>
      <w:r w:rsidRPr="008412AB">
        <w:t>[6]</w:t>
      </w:r>
      <w:r w:rsidRPr="008412AB">
        <w:tab/>
        <w:t xml:space="preserve">J. Xu, Y. Gao, C. Liu, L. Zhao, and Z. Ding, "Efficient route search on hierarchical dynamic road networks," </w:t>
      </w:r>
      <w:r w:rsidRPr="008412AB">
        <w:rPr>
          <w:i/>
        </w:rPr>
        <w:t xml:space="preserve">Distributed Parallel Databases, </w:t>
      </w:r>
      <w:r w:rsidRPr="008412AB">
        <w:t>vol. 33, no. 2, pp. 227-252, 2015.</w:t>
      </w:r>
      <w:bookmarkEnd w:id="78"/>
    </w:p>
    <w:p w:rsidR="008412AB" w:rsidRPr="008412AB" w:rsidRDefault="008412AB" w:rsidP="008412AB">
      <w:pPr>
        <w:pStyle w:val="EndNoteBibliography"/>
        <w:ind w:left="480" w:hanging="480"/>
      </w:pPr>
      <w:bookmarkStart w:id="79" w:name="_ENREF_7"/>
      <w:r w:rsidRPr="008412AB">
        <w:t>[7]</w:t>
      </w:r>
      <w:r w:rsidRPr="008412AB">
        <w:tab/>
        <w:t xml:space="preserve">A. Guin, "Travel time prediction using a seasonal autoregressive integrated moving average time series model," in </w:t>
      </w:r>
      <w:r w:rsidRPr="008412AB">
        <w:rPr>
          <w:i/>
        </w:rPr>
        <w:t>IEEE Intelligent Transportation Systems Conference</w:t>
      </w:r>
      <w:r w:rsidRPr="008412AB">
        <w:t>, 2006, pp. 493-498: IEEE.</w:t>
      </w:r>
      <w:bookmarkEnd w:id="79"/>
    </w:p>
    <w:p w:rsidR="008412AB" w:rsidRPr="008412AB" w:rsidRDefault="008412AB" w:rsidP="008412AB">
      <w:pPr>
        <w:pStyle w:val="EndNoteBibliography"/>
        <w:ind w:left="480" w:hanging="480"/>
      </w:pPr>
      <w:bookmarkStart w:id="80" w:name="_ENREF_8"/>
      <w:r w:rsidRPr="008412AB">
        <w:t>[8]</w:t>
      </w:r>
      <w:r w:rsidRPr="008412AB">
        <w:tab/>
        <w:t xml:space="preserve">D. Billings and J.-S. Yang, "Application of the ARIMA models to urban roadway travel time prediction-a case study," in </w:t>
      </w:r>
      <w:r w:rsidRPr="008412AB">
        <w:rPr>
          <w:i/>
        </w:rPr>
        <w:t>IEEE International Conference on Systems, Man and Cybernetics</w:t>
      </w:r>
      <w:r w:rsidRPr="008412AB">
        <w:t>, 2006, vol. 3, pp. 2529-2534: IEEE.</w:t>
      </w:r>
      <w:bookmarkEnd w:id="80"/>
    </w:p>
    <w:p w:rsidR="008412AB" w:rsidRPr="008412AB" w:rsidRDefault="008412AB" w:rsidP="008412AB">
      <w:pPr>
        <w:pStyle w:val="EndNoteBibliography"/>
        <w:ind w:left="480" w:hanging="480"/>
      </w:pPr>
      <w:bookmarkStart w:id="81" w:name="_ENREF_9"/>
      <w:r w:rsidRPr="008412AB">
        <w:t>[9]</w:t>
      </w:r>
      <w:r w:rsidRPr="008412AB">
        <w:tab/>
        <w:t>R. Reza, S. S. Pulugurtha, and V. R. Duddu, "ARIMA model for forecasting short-term travel time due to incidents in spatio-temporal context," Transportation Research Board, Washington, DC  United States15-5553, 2015.</w:t>
      </w:r>
      <w:bookmarkEnd w:id="81"/>
    </w:p>
    <w:p w:rsidR="008412AB" w:rsidRPr="008412AB" w:rsidRDefault="008412AB" w:rsidP="008412AB">
      <w:pPr>
        <w:pStyle w:val="EndNoteBibliography"/>
        <w:ind w:left="480" w:hanging="480"/>
      </w:pPr>
      <w:bookmarkStart w:id="82" w:name="_ENREF_10"/>
      <w:r w:rsidRPr="008412AB">
        <w:t>[10]</w:t>
      </w:r>
      <w:r w:rsidRPr="008412AB">
        <w:tab/>
        <w:t xml:space="preserve">Q. Y. Ding, X. F. Wang, X. Y. Zhang, and Z. Q. Sun, "Forecasting traffic volume with space-time ARIMA model," in </w:t>
      </w:r>
      <w:r w:rsidRPr="008412AB">
        <w:rPr>
          <w:i/>
        </w:rPr>
        <w:t>Advanced Materials Research</w:t>
      </w:r>
      <w:r w:rsidRPr="008412AB">
        <w:t>, 2011, vol. 156, pp. 979-983: Trans Tech Publications Ltd.</w:t>
      </w:r>
      <w:bookmarkEnd w:id="82"/>
    </w:p>
    <w:p w:rsidR="008412AB" w:rsidRPr="008412AB" w:rsidRDefault="008412AB" w:rsidP="008412AB">
      <w:pPr>
        <w:pStyle w:val="EndNoteBibliography"/>
        <w:ind w:left="480" w:hanging="480"/>
      </w:pPr>
      <w:bookmarkStart w:id="83" w:name="_ENREF_11"/>
      <w:r w:rsidRPr="008412AB">
        <w:t>[11]</w:t>
      </w:r>
      <w:r w:rsidRPr="008412AB">
        <w:tab/>
        <w:t>B. Gupta</w:t>
      </w:r>
      <w:r w:rsidRPr="008412AB">
        <w:rPr>
          <w:i/>
        </w:rPr>
        <w:t xml:space="preserve"> et al.</w:t>
      </w:r>
      <w:r w:rsidRPr="008412AB">
        <w:t xml:space="preserve">, "Taxi travel time prediction using ensemble-based random forest and gradient boosting model," in </w:t>
      </w:r>
      <w:r w:rsidRPr="008412AB">
        <w:rPr>
          <w:i/>
        </w:rPr>
        <w:t>Advances in Big Data and Cloud Computing</w:t>
      </w:r>
      <w:r w:rsidRPr="008412AB">
        <w:t>, Singapore, 2018, pp. 63-78: Springer Singapore.</w:t>
      </w:r>
      <w:bookmarkEnd w:id="83"/>
    </w:p>
    <w:p w:rsidR="008412AB" w:rsidRPr="008412AB" w:rsidRDefault="008412AB" w:rsidP="008412AB">
      <w:pPr>
        <w:pStyle w:val="EndNoteBibliography"/>
        <w:ind w:left="480" w:hanging="480"/>
      </w:pPr>
      <w:bookmarkStart w:id="84" w:name="_ENREF_12"/>
      <w:r w:rsidRPr="008412AB">
        <w:t>[12]</w:t>
      </w:r>
      <w:r w:rsidRPr="008412AB">
        <w:tab/>
        <w:t xml:space="preserve">H. A. Rakha, M. Elhenawy, and H. Chen, "Random forest travel time prediction algorithm using spatiotemporal speed measurements," in </w:t>
      </w:r>
      <w:r w:rsidRPr="008412AB">
        <w:rPr>
          <w:i/>
        </w:rPr>
        <w:t>21st ITS World Congress Ann Arbor</w:t>
      </w:r>
      <w:r w:rsidRPr="008412AB">
        <w:t>, 2014, pp. 2000-2215.</w:t>
      </w:r>
      <w:bookmarkEnd w:id="84"/>
    </w:p>
    <w:p w:rsidR="008412AB" w:rsidRPr="008412AB" w:rsidRDefault="008412AB" w:rsidP="008412AB">
      <w:pPr>
        <w:pStyle w:val="EndNoteBibliography"/>
        <w:ind w:left="480" w:hanging="480"/>
      </w:pPr>
      <w:bookmarkStart w:id="85" w:name="_ENREF_13"/>
      <w:r w:rsidRPr="008412AB">
        <w:rPr>
          <w:rFonts w:hint="eastAsia"/>
        </w:rPr>
        <w:lastRenderedPageBreak/>
        <w:t>[13]</w:t>
      </w:r>
      <w:r w:rsidRPr="008412AB">
        <w:rPr>
          <w:rFonts w:hint="eastAsia"/>
        </w:rPr>
        <w:tab/>
        <w:t xml:space="preserve">B. Yu, H. Wang, W. Shan, and B. Yao, "Prediction of bus travel time using random forests based on near neighbors," </w:t>
      </w:r>
      <w:r w:rsidRPr="008412AB">
        <w:rPr>
          <w:rFonts w:hint="eastAsia"/>
          <w:i/>
        </w:rPr>
        <w:t>Computer</w:t>
      </w:r>
      <w:r w:rsidRPr="008412AB">
        <w:rPr>
          <w:rFonts w:hint="eastAsia"/>
          <w:i/>
        </w:rPr>
        <w:t>‐</w:t>
      </w:r>
      <w:r w:rsidRPr="008412AB">
        <w:rPr>
          <w:rFonts w:hint="eastAsia"/>
          <w:i/>
        </w:rPr>
        <w:t>Aided Civ</w:t>
      </w:r>
      <w:r w:rsidRPr="008412AB">
        <w:rPr>
          <w:i/>
        </w:rPr>
        <w:t xml:space="preserve">il Infrastructure Engineering, </w:t>
      </w:r>
      <w:r w:rsidRPr="008412AB">
        <w:t>vol. 33, no. 4, pp. 333-350, 2018.</w:t>
      </w:r>
      <w:bookmarkEnd w:id="85"/>
    </w:p>
    <w:p w:rsidR="008412AB" w:rsidRPr="008412AB" w:rsidRDefault="008412AB" w:rsidP="008412AB">
      <w:pPr>
        <w:pStyle w:val="EndNoteBibliography"/>
        <w:ind w:left="480" w:hanging="480"/>
      </w:pPr>
      <w:bookmarkStart w:id="86" w:name="_ENREF_14"/>
      <w:r w:rsidRPr="008412AB">
        <w:t>[14]</w:t>
      </w:r>
      <w:r w:rsidRPr="008412AB">
        <w:tab/>
        <w:t xml:space="preserve">Y. Zhang and A. Haghani, "A gradient boosting method to improve travel time prediction," </w:t>
      </w:r>
      <w:r w:rsidRPr="008412AB">
        <w:rPr>
          <w:i/>
        </w:rPr>
        <w:t xml:space="preserve">Transportation Research Part C: Emerging Technologies, </w:t>
      </w:r>
      <w:r w:rsidRPr="008412AB">
        <w:t>vol. 58, pp. 308-324, 2015.</w:t>
      </w:r>
      <w:bookmarkEnd w:id="86"/>
    </w:p>
    <w:p w:rsidR="008412AB" w:rsidRPr="008412AB" w:rsidRDefault="008412AB" w:rsidP="008412AB">
      <w:pPr>
        <w:pStyle w:val="EndNoteBibliography"/>
        <w:ind w:left="480" w:hanging="480"/>
      </w:pPr>
      <w:bookmarkStart w:id="87" w:name="_ENREF_15"/>
      <w:r w:rsidRPr="008412AB">
        <w:t>[15]</w:t>
      </w:r>
      <w:r w:rsidRPr="008412AB">
        <w:tab/>
        <w:t xml:space="preserve">X. Li and R. Bai, "Freight vehicle travel time prediction using gradient boosting regression tree," in </w:t>
      </w:r>
      <w:r w:rsidRPr="008412AB">
        <w:rPr>
          <w:i/>
        </w:rPr>
        <w:t>Proceedings of the 15th IEEE International Conference on Machine Learning and Applications (ICMLA)</w:t>
      </w:r>
      <w:r w:rsidRPr="008412AB">
        <w:t>, 2016, pp. 1010-1015: IEEE.</w:t>
      </w:r>
      <w:bookmarkEnd w:id="87"/>
    </w:p>
    <w:p w:rsidR="008412AB" w:rsidRPr="008412AB" w:rsidRDefault="008412AB" w:rsidP="008412AB">
      <w:pPr>
        <w:pStyle w:val="EndNoteBibliography"/>
        <w:ind w:left="480" w:hanging="480"/>
      </w:pPr>
      <w:bookmarkStart w:id="88" w:name="_ENREF_16"/>
      <w:r w:rsidRPr="008412AB">
        <w:t>[16]</w:t>
      </w:r>
      <w:r w:rsidRPr="008412AB">
        <w:tab/>
        <w:t>R. Logendran and L. Wang, "Dynamic travel time estimation using regression trees," Oregon. Dept. of Transportation. Research Unit2008.</w:t>
      </w:r>
      <w:bookmarkEnd w:id="88"/>
    </w:p>
    <w:p w:rsidR="008412AB" w:rsidRPr="008412AB" w:rsidRDefault="008412AB" w:rsidP="008412AB">
      <w:pPr>
        <w:pStyle w:val="EndNoteBibliography"/>
        <w:ind w:left="480" w:hanging="480"/>
      </w:pPr>
      <w:bookmarkStart w:id="89" w:name="_ENREF_17"/>
      <w:r w:rsidRPr="008412AB">
        <w:t>[17]</w:t>
      </w:r>
      <w:r w:rsidRPr="008412AB">
        <w:tab/>
        <w:t xml:space="preserve">F. Zhang, X. Zhu, T. Hu, W. Guo, C. Chen, and L. Liu, "Urban link travel time prediction based on a gradient boosting method considering spatiotemporal correlations," </w:t>
      </w:r>
      <w:r w:rsidRPr="008412AB">
        <w:rPr>
          <w:i/>
        </w:rPr>
        <w:t xml:space="preserve">ISPRS International Journal of Geo-Information, </w:t>
      </w:r>
      <w:r w:rsidRPr="008412AB">
        <w:t>vol. 5, no. 11, p. 201, 2016.</w:t>
      </w:r>
      <w:bookmarkEnd w:id="89"/>
    </w:p>
    <w:p w:rsidR="008412AB" w:rsidRPr="008412AB" w:rsidRDefault="008412AB" w:rsidP="008412AB">
      <w:pPr>
        <w:pStyle w:val="EndNoteBibliography"/>
        <w:ind w:left="480" w:hanging="480"/>
      </w:pPr>
      <w:bookmarkStart w:id="90" w:name="_ENREF_18"/>
      <w:r w:rsidRPr="008412AB">
        <w:t>[18]</w:t>
      </w:r>
      <w:r w:rsidRPr="008412AB">
        <w:tab/>
        <w:t xml:space="preserve">Y. Duan, L. Yisheng, and F.-Y. Wang, "Travel time prediction with LSTM neural network," in </w:t>
      </w:r>
      <w:r w:rsidRPr="008412AB">
        <w:rPr>
          <w:i/>
        </w:rPr>
        <w:t>The 19th IEEE International Conference on Intelligent Transportation Systems (ITSC)</w:t>
      </w:r>
      <w:r w:rsidRPr="008412AB">
        <w:t>, 2016, pp. 1053-1058: IEEE.</w:t>
      </w:r>
      <w:bookmarkEnd w:id="90"/>
    </w:p>
    <w:p w:rsidR="008412AB" w:rsidRPr="008412AB" w:rsidRDefault="008412AB" w:rsidP="008412AB">
      <w:pPr>
        <w:pStyle w:val="EndNoteBibliography"/>
        <w:ind w:left="480" w:hanging="480"/>
      </w:pPr>
      <w:bookmarkStart w:id="91" w:name="_ENREF_19"/>
      <w:r w:rsidRPr="008412AB">
        <w:t>[19]</w:t>
      </w:r>
      <w:r w:rsidRPr="008412AB">
        <w:tab/>
        <w:t xml:space="preserve">Y. Li, K. Fu, Z. Wang, C. Shahabi, J. Ye, and Y. Liu, "Multi-task representation learning for travel time estimation," in </w:t>
      </w:r>
      <w:r w:rsidRPr="008412AB">
        <w:rPr>
          <w:i/>
        </w:rPr>
        <w:t>Proceedings of the 24th ACM SIGKDD International Conference on Knowledge Discovery and Data Mining</w:t>
      </w:r>
      <w:r w:rsidRPr="008412AB">
        <w:t>, 2018, pp. 1695-1704.</w:t>
      </w:r>
      <w:bookmarkEnd w:id="91"/>
    </w:p>
    <w:p w:rsidR="008412AB" w:rsidRPr="008412AB" w:rsidRDefault="008412AB" w:rsidP="008412AB">
      <w:pPr>
        <w:pStyle w:val="EndNoteBibliography"/>
        <w:ind w:left="480" w:hanging="480"/>
      </w:pPr>
      <w:bookmarkStart w:id="92" w:name="_ENREF_20"/>
      <w:r w:rsidRPr="008412AB">
        <w:t>[20]</w:t>
      </w:r>
      <w:r w:rsidRPr="008412AB">
        <w:tab/>
        <w:t xml:space="preserve">Y. Shen, J. Hua, C. Jin, and D. Huang, "TCL: tensor-CNN-LSTM for travel time prediction with sparse trajectory data," in </w:t>
      </w:r>
      <w:r w:rsidRPr="008412AB">
        <w:rPr>
          <w:i/>
        </w:rPr>
        <w:t>International Conference on Database Systems for Advanced Applications</w:t>
      </w:r>
      <w:r w:rsidRPr="008412AB">
        <w:t>, 2019, pp. 329-333: Springer.</w:t>
      </w:r>
      <w:bookmarkEnd w:id="92"/>
    </w:p>
    <w:p w:rsidR="008412AB" w:rsidRPr="008412AB" w:rsidRDefault="008412AB" w:rsidP="008412AB">
      <w:pPr>
        <w:pStyle w:val="EndNoteBibliography"/>
        <w:ind w:left="480" w:hanging="480"/>
      </w:pPr>
      <w:bookmarkStart w:id="93" w:name="_ENREF_21"/>
      <w:r w:rsidRPr="008412AB">
        <w:t>[21]</w:t>
      </w:r>
      <w:r w:rsidRPr="008412AB">
        <w:tab/>
        <w:t xml:space="preserve">D. Wang, J. Zhang, W. Cao, J. Li, and Y. Zheng, "When will you arrive? estimating travel time based on deep neural networks," in </w:t>
      </w:r>
      <w:r w:rsidRPr="008412AB">
        <w:rPr>
          <w:i/>
        </w:rPr>
        <w:t>Proceedings of the 32nd AAAI Conference on Artificial Intelligence</w:t>
      </w:r>
      <w:r w:rsidRPr="008412AB">
        <w:t>, 2018, vol. 32, no. 1.</w:t>
      </w:r>
      <w:bookmarkEnd w:id="93"/>
    </w:p>
    <w:p w:rsidR="008412AB" w:rsidRPr="008412AB" w:rsidRDefault="008412AB" w:rsidP="008412AB">
      <w:pPr>
        <w:pStyle w:val="EndNoteBibliography"/>
        <w:ind w:left="480" w:hanging="480"/>
      </w:pPr>
      <w:bookmarkStart w:id="94" w:name="_ENREF_22"/>
      <w:r w:rsidRPr="008412AB">
        <w:t>[22]</w:t>
      </w:r>
      <w:r w:rsidRPr="008412AB">
        <w:tab/>
        <w:t xml:space="preserve">H. Zhang, H. Wu, W. Sun, and B. Zheng, "Deeptravel: a neural network based travel time estimation model with auxiliary supervision," </w:t>
      </w:r>
      <w:r w:rsidRPr="008412AB">
        <w:rPr>
          <w:i/>
        </w:rPr>
        <w:t>arXiv preprint,</w:t>
      </w:r>
      <w:r w:rsidRPr="008412AB">
        <w:t xml:space="preserve"> arXiv:1802.02147.</w:t>
      </w:r>
      <w:bookmarkEnd w:id="94"/>
    </w:p>
    <w:p w:rsidR="008412AB" w:rsidRPr="008412AB" w:rsidRDefault="008412AB" w:rsidP="008412AB">
      <w:pPr>
        <w:pStyle w:val="EndNoteBibliography"/>
        <w:ind w:left="480" w:hanging="480"/>
      </w:pPr>
      <w:bookmarkStart w:id="95" w:name="_ENREF_23"/>
      <w:r w:rsidRPr="008412AB">
        <w:t>[23]</w:t>
      </w:r>
      <w:r w:rsidRPr="008412AB">
        <w:tab/>
        <w:t xml:space="preserve">T.-y. Fu and W.-C. Lee, "Deepist: Deep image-based spatio-temporal network for travel time estimation," in </w:t>
      </w:r>
      <w:r w:rsidRPr="008412AB">
        <w:rPr>
          <w:i/>
        </w:rPr>
        <w:t>Proceedings of the 28th ACM International Conference on Information and Knowledge Management</w:t>
      </w:r>
      <w:r w:rsidRPr="008412AB">
        <w:t>, 2019, pp. 69-78.</w:t>
      </w:r>
      <w:bookmarkEnd w:id="95"/>
    </w:p>
    <w:p w:rsidR="008412AB" w:rsidRPr="008412AB" w:rsidRDefault="008412AB" w:rsidP="008412AB">
      <w:pPr>
        <w:pStyle w:val="EndNoteBibliography"/>
        <w:ind w:left="480" w:hanging="480"/>
      </w:pPr>
      <w:bookmarkStart w:id="96" w:name="_ENREF_24"/>
      <w:r w:rsidRPr="008412AB">
        <w:t>[24]</w:t>
      </w:r>
      <w:r w:rsidRPr="008412AB">
        <w:tab/>
        <w:t xml:space="preserve">X. Fang, J. Huang, F. Wang, L. Zeng, H. Liang, and H. Wang, "Constgat: Contextual spatial-temporal graph attention network for travel time estimation at baidu maps," in </w:t>
      </w:r>
      <w:r w:rsidRPr="008412AB">
        <w:rPr>
          <w:i/>
        </w:rPr>
        <w:t>Proceedings of the 26th ACM SIGKDD International Conference on Knowledge Discovery and Data Mining</w:t>
      </w:r>
      <w:r w:rsidRPr="008412AB">
        <w:t>, 2020, pp. 2697-2705.</w:t>
      </w:r>
      <w:bookmarkEnd w:id="96"/>
    </w:p>
    <w:p w:rsidR="008412AB" w:rsidRPr="008412AB" w:rsidRDefault="008412AB" w:rsidP="008412AB">
      <w:pPr>
        <w:pStyle w:val="EndNoteBibliography"/>
        <w:ind w:left="480" w:hanging="480"/>
      </w:pPr>
      <w:bookmarkStart w:id="97" w:name="_ENREF_25"/>
      <w:r w:rsidRPr="008412AB">
        <w:lastRenderedPageBreak/>
        <w:t>[25]</w:t>
      </w:r>
      <w:r w:rsidRPr="008412AB">
        <w:tab/>
        <w:t xml:space="preserve">Q. Wang, C. Xu, W. Zhang, and J. Li, "GraphTTE: Travel time estimation based on attention-spatiotemporal graphs," </w:t>
      </w:r>
      <w:r w:rsidRPr="008412AB">
        <w:rPr>
          <w:i/>
        </w:rPr>
        <w:t xml:space="preserve">IEEE Signal Processing Letters, </w:t>
      </w:r>
      <w:r w:rsidRPr="008412AB">
        <w:t>vol. 28, pp. 239-243, 2021.</w:t>
      </w:r>
      <w:bookmarkEnd w:id="97"/>
    </w:p>
    <w:p w:rsidR="008412AB" w:rsidRPr="008412AB" w:rsidRDefault="008412AB" w:rsidP="008412AB">
      <w:pPr>
        <w:pStyle w:val="EndNoteBibliography"/>
        <w:ind w:left="480" w:hanging="480"/>
      </w:pPr>
      <w:bookmarkStart w:id="98" w:name="_ENREF_26"/>
      <w:r w:rsidRPr="008412AB">
        <w:t>[26]</w:t>
      </w:r>
      <w:r w:rsidRPr="008412AB">
        <w:tab/>
        <w:t xml:space="preserve">D. Liu, J. Wang, S. Shang, and P. Han, "MSDR: Multi-step dependency relation networks for spatial temporal forecasting," in </w:t>
      </w:r>
      <w:r w:rsidRPr="008412AB">
        <w:rPr>
          <w:i/>
        </w:rPr>
        <w:t>Proceedings of the 28th ACM SIGKDD International Conference on Knowledge Discovery and Data Mining</w:t>
      </w:r>
      <w:r w:rsidRPr="008412AB">
        <w:t>, 2022, pp. 1042-1050.</w:t>
      </w:r>
      <w:bookmarkEnd w:id="98"/>
    </w:p>
    <w:p w:rsidR="008412AB" w:rsidRPr="008412AB" w:rsidRDefault="008412AB" w:rsidP="008412AB">
      <w:pPr>
        <w:pStyle w:val="EndNoteBibliography"/>
        <w:ind w:left="480" w:hanging="480"/>
      </w:pPr>
      <w:bookmarkStart w:id="99" w:name="_ENREF_27"/>
      <w:r w:rsidRPr="008412AB">
        <w:t>[27]</w:t>
      </w:r>
      <w:r w:rsidRPr="008412AB">
        <w:tab/>
        <w:t>H. Li</w:t>
      </w:r>
      <w:r w:rsidRPr="008412AB">
        <w:rPr>
          <w:i/>
        </w:rPr>
        <w:t xml:space="preserve"> et al.</w:t>
      </w:r>
      <w:r w:rsidRPr="008412AB">
        <w:t xml:space="preserve">, "DMGF-Net: An Efficient Dynamic Multi-Graph Fusion Network for Traffic Prediction," </w:t>
      </w:r>
      <w:r w:rsidRPr="008412AB">
        <w:rPr>
          <w:i/>
        </w:rPr>
        <w:t xml:space="preserve">ACM Transactions on Knowledge Discovery from Data, </w:t>
      </w:r>
      <w:r w:rsidRPr="008412AB">
        <w:t>vol. 17, no. 7, pp. 1-19, 2023.</w:t>
      </w:r>
      <w:bookmarkEnd w:id="99"/>
    </w:p>
    <w:p w:rsidR="008412AB" w:rsidRPr="008412AB" w:rsidRDefault="008412AB" w:rsidP="008412AB">
      <w:pPr>
        <w:pStyle w:val="EndNoteBibliography"/>
        <w:ind w:left="480" w:hanging="480"/>
      </w:pPr>
      <w:bookmarkStart w:id="100" w:name="_ENREF_28"/>
      <w:r w:rsidRPr="008412AB">
        <w:t>[28]</w:t>
      </w:r>
      <w:r w:rsidRPr="008412AB">
        <w:tab/>
        <w:t>E. Badrestani</w:t>
      </w:r>
      <w:r w:rsidRPr="008412AB">
        <w:rPr>
          <w:i/>
        </w:rPr>
        <w:t xml:space="preserve"> et al.</w:t>
      </w:r>
      <w:r w:rsidRPr="008412AB">
        <w:t xml:space="preserve">, "Real-time travel time estimation using matrix factorization," </w:t>
      </w:r>
      <w:r w:rsidRPr="008412AB">
        <w:rPr>
          <w:i/>
        </w:rPr>
        <w:t>arXiv preprint,</w:t>
      </w:r>
      <w:r w:rsidRPr="008412AB">
        <w:t xml:space="preserve"> arXiv:1912.00455.</w:t>
      </w:r>
      <w:bookmarkEnd w:id="100"/>
    </w:p>
    <w:p w:rsidR="008412AB" w:rsidRPr="008412AB" w:rsidRDefault="008412AB" w:rsidP="008412AB">
      <w:pPr>
        <w:pStyle w:val="EndNoteBibliography"/>
        <w:ind w:left="480" w:hanging="480"/>
      </w:pPr>
      <w:bookmarkStart w:id="101" w:name="_ENREF_29"/>
      <w:r w:rsidRPr="008412AB">
        <w:t>[29]</w:t>
      </w:r>
      <w:r w:rsidRPr="008412AB">
        <w:tab/>
        <w:t xml:space="preserve">A. Prokhorchuk, J. Dauwels, and P. Jaillet, "Estimating travel time distributions by Bayesian network inference," </w:t>
      </w:r>
      <w:r w:rsidRPr="008412AB">
        <w:rPr>
          <w:i/>
        </w:rPr>
        <w:t xml:space="preserve">IEEE Transactions on Intelligent Transportation Systems (TITS), </w:t>
      </w:r>
      <w:r w:rsidRPr="008412AB">
        <w:t>vol. 21, no. 5, pp. 1867-1876, 2019.</w:t>
      </w:r>
      <w:bookmarkEnd w:id="101"/>
    </w:p>
    <w:p w:rsidR="008412AB" w:rsidRPr="008412AB" w:rsidRDefault="008412AB" w:rsidP="008412AB">
      <w:pPr>
        <w:pStyle w:val="EndNoteBibliography"/>
        <w:ind w:left="480" w:hanging="480"/>
      </w:pPr>
      <w:bookmarkStart w:id="102" w:name="_ENREF_30"/>
      <w:r w:rsidRPr="008412AB">
        <w:t>[30]</w:t>
      </w:r>
      <w:r w:rsidRPr="008412AB">
        <w:tab/>
        <w:t xml:space="preserve">Z. Meng, C. Wang, L. Peng, A. Teng, and T. Z. Qiu, "Link travel time and delay estimation using transit AVL data," in </w:t>
      </w:r>
      <w:r w:rsidRPr="008412AB">
        <w:rPr>
          <w:i/>
        </w:rPr>
        <w:t>Proceedings of the 4th International Conference on Transportation Information and Safety (ICTIS)</w:t>
      </w:r>
      <w:r w:rsidRPr="008412AB">
        <w:t>, 2017, pp. 67-72: IEEE.</w:t>
      </w:r>
      <w:bookmarkEnd w:id="102"/>
    </w:p>
    <w:p w:rsidR="008412AB" w:rsidRPr="008412AB" w:rsidRDefault="008412AB" w:rsidP="008412AB">
      <w:pPr>
        <w:pStyle w:val="EndNoteBibliography"/>
        <w:ind w:left="480" w:hanging="480"/>
      </w:pPr>
      <w:bookmarkStart w:id="103" w:name="_ENREF_31"/>
      <w:r w:rsidRPr="008412AB">
        <w:t>[31]</w:t>
      </w:r>
      <w:r w:rsidRPr="008412AB">
        <w:tab/>
        <w:t>R. Gao</w:t>
      </w:r>
      <w:r w:rsidRPr="008412AB">
        <w:rPr>
          <w:i/>
        </w:rPr>
        <w:t xml:space="preserve"> et al.</w:t>
      </w:r>
      <w:r w:rsidRPr="008412AB">
        <w:t xml:space="preserve">, "Aggressive driving saves more time? Multi-task learning for customized travel time estimation," in </w:t>
      </w:r>
      <w:r w:rsidRPr="008412AB">
        <w:rPr>
          <w:i/>
        </w:rPr>
        <w:t>International Joint Conference on Artificial Intelligence (IJCAI)</w:t>
      </w:r>
      <w:r w:rsidRPr="008412AB">
        <w:t>, 2019, pp. 1689-1696.</w:t>
      </w:r>
      <w:bookmarkEnd w:id="103"/>
    </w:p>
    <w:p w:rsidR="008412AB" w:rsidRPr="008412AB" w:rsidRDefault="008412AB" w:rsidP="008412AB">
      <w:pPr>
        <w:pStyle w:val="EndNoteBibliography"/>
        <w:ind w:left="480" w:hanging="480"/>
      </w:pPr>
      <w:bookmarkStart w:id="104" w:name="_ENREF_32"/>
      <w:r w:rsidRPr="008412AB">
        <w:t>[32]</w:t>
      </w:r>
      <w:r w:rsidRPr="008412AB">
        <w:tab/>
        <w:t xml:space="preserve">H. Wang, X. Tang, Y.-H. Kuo, D. Kifer, Z. J. A. T. o. I. S. Li, and Technology, "A simple baseline for travel time estimation using large-scale trip data," </w:t>
      </w:r>
      <w:r w:rsidRPr="008412AB">
        <w:rPr>
          <w:i/>
        </w:rPr>
        <w:t xml:space="preserve">ACM Transactions on Intelligent Systems Technology, </w:t>
      </w:r>
      <w:r w:rsidRPr="008412AB">
        <w:t>vol. 10, no. 2, pp. 1-22, 2019.</w:t>
      </w:r>
      <w:bookmarkEnd w:id="104"/>
    </w:p>
    <w:p w:rsidR="008412AB" w:rsidRPr="008412AB" w:rsidRDefault="008412AB" w:rsidP="008412AB">
      <w:pPr>
        <w:pStyle w:val="EndNoteBibliography"/>
        <w:ind w:left="480" w:hanging="480"/>
      </w:pPr>
      <w:bookmarkStart w:id="105" w:name="_ENREF_33"/>
      <w:r w:rsidRPr="008412AB">
        <w:t>[33]</w:t>
      </w:r>
      <w:r w:rsidRPr="008412AB">
        <w:tab/>
        <w:t xml:space="preserve">Z. Wang, K. Fu, and J. Ye, "Learning to estimate the travel time," in </w:t>
      </w:r>
      <w:r w:rsidRPr="008412AB">
        <w:rPr>
          <w:i/>
        </w:rPr>
        <w:t>Proceedings of the 24th ACM SIGKDD International Conference on Knowledge Discovery and Data Mining</w:t>
      </w:r>
      <w:r w:rsidRPr="008412AB">
        <w:t>, 2018, pp. 858-866.</w:t>
      </w:r>
      <w:bookmarkEnd w:id="105"/>
    </w:p>
    <w:p w:rsidR="008412AB" w:rsidRPr="008412AB" w:rsidRDefault="008412AB" w:rsidP="008412AB">
      <w:pPr>
        <w:pStyle w:val="EndNoteBibliography"/>
        <w:ind w:left="480" w:hanging="480"/>
      </w:pPr>
      <w:bookmarkStart w:id="106" w:name="_ENREF_34"/>
      <w:r w:rsidRPr="008412AB">
        <w:t>[34]</w:t>
      </w:r>
      <w:r w:rsidRPr="008412AB">
        <w:tab/>
        <w:t xml:space="preserve">S. Xu, R. Zhang, W. Cheng, and J. Xu, "MTLM: a multi-task learning model for travel time estimation," </w:t>
      </w:r>
      <w:r w:rsidRPr="008412AB">
        <w:rPr>
          <w:i/>
        </w:rPr>
        <w:t xml:space="preserve">GeoInformatica, </w:t>
      </w:r>
      <w:r w:rsidRPr="008412AB">
        <w:t>pp. 1-17, 2020.</w:t>
      </w:r>
      <w:bookmarkEnd w:id="106"/>
    </w:p>
    <w:p w:rsidR="008412AB" w:rsidRPr="008412AB" w:rsidRDefault="008412AB" w:rsidP="008412AB">
      <w:pPr>
        <w:pStyle w:val="EndNoteBibliography"/>
        <w:ind w:left="480" w:hanging="480"/>
      </w:pPr>
      <w:bookmarkStart w:id="107" w:name="_ENREF_35"/>
      <w:r w:rsidRPr="008412AB">
        <w:t>[35]</w:t>
      </w:r>
      <w:r w:rsidRPr="008412AB">
        <w:tab/>
        <w:t xml:space="preserve">H. Yuan, G. Li, Z. Bao, and L. Feng, "Effective travel time estimation: When historical trajectories over road networks matter," in </w:t>
      </w:r>
      <w:r w:rsidRPr="008412AB">
        <w:rPr>
          <w:i/>
        </w:rPr>
        <w:t>Proceedings of the ACM Sigmod International Conference on Management of Data</w:t>
      </w:r>
      <w:r w:rsidRPr="008412AB">
        <w:t>, 2020, pp. 2135-2149.</w:t>
      </w:r>
      <w:bookmarkEnd w:id="107"/>
    </w:p>
    <w:p w:rsidR="008412AB" w:rsidRPr="008412AB" w:rsidRDefault="008412AB" w:rsidP="008412AB">
      <w:pPr>
        <w:pStyle w:val="EndNoteBibliography"/>
        <w:ind w:left="480" w:hanging="480"/>
      </w:pPr>
      <w:bookmarkStart w:id="108" w:name="_ENREF_36"/>
      <w:r w:rsidRPr="008412AB">
        <w:t>[36]</w:t>
      </w:r>
      <w:r w:rsidRPr="008412AB">
        <w:tab/>
        <w:t>L. Zou, N. S. Lam, H. Cai, and Y. J. A. o. t. A. A. o. G. Qiang, "Mining Twitter data for improved understanding of disaster resilience," vol. 108, no. 5, pp. 1422-1441, 2018.</w:t>
      </w:r>
      <w:bookmarkEnd w:id="108"/>
    </w:p>
    <w:p w:rsidR="008412AB" w:rsidRPr="008412AB" w:rsidRDefault="008412AB" w:rsidP="008412AB">
      <w:pPr>
        <w:pStyle w:val="EndNoteBibliography"/>
        <w:ind w:left="480" w:hanging="480"/>
      </w:pPr>
      <w:bookmarkStart w:id="109" w:name="_ENREF_37"/>
      <w:r w:rsidRPr="008412AB">
        <w:lastRenderedPageBreak/>
        <w:t>[37]</w:t>
      </w:r>
      <w:r w:rsidRPr="008412AB">
        <w:tab/>
        <w:t xml:space="preserve">N. Reguera, L. Subirats, and M. Armayones, "Mining Facebook data of people with rare diseases," in </w:t>
      </w:r>
      <w:r w:rsidRPr="008412AB">
        <w:rPr>
          <w:i/>
        </w:rPr>
        <w:t>2017 IEEE 30th International Symposium on Computer-Based Medical Systems (CBMS)</w:t>
      </w:r>
      <w:r w:rsidRPr="008412AB">
        <w:t>, 2017, pp. 588-593: IEEE.</w:t>
      </w:r>
      <w:bookmarkEnd w:id="109"/>
    </w:p>
    <w:p w:rsidR="008412AB" w:rsidRPr="008412AB" w:rsidRDefault="008412AB" w:rsidP="008412AB">
      <w:pPr>
        <w:pStyle w:val="EndNoteBibliography"/>
        <w:ind w:left="480" w:hanging="480"/>
      </w:pPr>
      <w:bookmarkStart w:id="110" w:name="_ENREF_38"/>
      <w:r w:rsidRPr="008412AB">
        <w:t>[38]</w:t>
      </w:r>
      <w:r w:rsidRPr="008412AB">
        <w:tab/>
        <w:t>Y. Xiao, B. Li, and Z. J. N. H. Gong, "Real-time identification of urban rainstorm waterlogging disasters based on Weibo big data," vol. 94, no. 2, pp. 833-842, 2018.</w:t>
      </w:r>
      <w:bookmarkEnd w:id="110"/>
    </w:p>
    <w:p w:rsidR="008412AB" w:rsidRPr="008412AB" w:rsidRDefault="008412AB" w:rsidP="008412AB">
      <w:pPr>
        <w:pStyle w:val="EndNoteBibliography"/>
        <w:ind w:left="480" w:hanging="480"/>
      </w:pPr>
      <w:bookmarkStart w:id="111" w:name="_ENREF_39"/>
      <w:r w:rsidRPr="008412AB">
        <w:t>[39]</w:t>
      </w:r>
      <w:r w:rsidRPr="008412AB">
        <w:tab/>
        <w:t xml:space="preserve">Y. Zheng, "Methodologies for cross-domain data fusion: An overview," </w:t>
      </w:r>
      <w:r w:rsidRPr="008412AB">
        <w:rPr>
          <w:i/>
        </w:rPr>
        <w:t xml:space="preserve">IEEE transactions on big data, </w:t>
      </w:r>
      <w:r w:rsidRPr="008412AB">
        <w:t>vol. 1, no. 1, pp. 16-34, 2015.</w:t>
      </w:r>
      <w:bookmarkEnd w:id="111"/>
    </w:p>
    <w:p w:rsidR="008412AB" w:rsidRPr="008412AB" w:rsidRDefault="008412AB" w:rsidP="008412AB">
      <w:pPr>
        <w:pStyle w:val="EndNoteBibliography"/>
        <w:ind w:left="480" w:hanging="480"/>
      </w:pPr>
      <w:bookmarkStart w:id="112" w:name="_ENREF_40"/>
      <w:r w:rsidRPr="008412AB">
        <w:t>[40]</w:t>
      </w:r>
      <w:r w:rsidRPr="008412AB">
        <w:tab/>
        <w:t xml:space="preserve">J. Ngiam, A. Khosla, M. Kim, J. Nam, H. Lee, and A. Y. Ng, "Multimodal deep learning," in </w:t>
      </w:r>
      <w:r w:rsidRPr="008412AB">
        <w:rPr>
          <w:i/>
        </w:rPr>
        <w:t>Proceedings of the 28th international conference on machine learning (ICML-11)</w:t>
      </w:r>
      <w:r w:rsidRPr="008412AB">
        <w:t>, 2011, pp. 689-696.</w:t>
      </w:r>
      <w:bookmarkEnd w:id="112"/>
    </w:p>
    <w:p w:rsidR="008412AB" w:rsidRPr="008412AB" w:rsidRDefault="008412AB" w:rsidP="008412AB">
      <w:pPr>
        <w:pStyle w:val="EndNoteBibliography"/>
        <w:ind w:left="480" w:hanging="480"/>
      </w:pPr>
      <w:bookmarkStart w:id="113" w:name="_ENREF_41"/>
      <w:r w:rsidRPr="008412AB">
        <w:t>[41]</w:t>
      </w:r>
      <w:r w:rsidRPr="008412AB">
        <w:tab/>
        <w:t>M. Wöllmer, A. Metallinou, F. Eyben, B. Schuller, and S. Narayanan, "Context-sensitive multimodal emotion recognition from speech and facial expression using bidirectional lstm modeling," 2010.</w:t>
      </w:r>
      <w:bookmarkEnd w:id="113"/>
    </w:p>
    <w:p w:rsidR="008412AB" w:rsidRPr="008412AB" w:rsidRDefault="008412AB" w:rsidP="008412AB">
      <w:pPr>
        <w:pStyle w:val="EndNoteBibliography"/>
        <w:ind w:left="480" w:hanging="480"/>
      </w:pPr>
      <w:bookmarkStart w:id="114" w:name="_ENREF_42"/>
      <w:r w:rsidRPr="008412AB">
        <w:t>[42]</w:t>
      </w:r>
      <w:r w:rsidRPr="008412AB">
        <w:tab/>
        <w:t xml:space="preserve">Y. Su, K. Fan, N. Bach, C.-C. J. Kuo, and F. Huang, "Unsupervised multi-modal neural machine translation," in </w:t>
      </w:r>
      <w:r w:rsidRPr="008412AB">
        <w:rPr>
          <w:i/>
        </w:rPr>
        <w:t>Proceedings of the IEEE/CVF Conference on Computer Vision and Pattern Recognition</w:t>
      </w:r>
      <w:r w:rsidRPr="008412AB">
        <w:t>, 2019, pp. 10482-10491.</w:t>
      </w:r>
      <w:bookmarkEnd w:id="114"/>
    </w:p>
    <w:p w:rsidR="008412AB" w:rsidRPr="008412AB" w:rsidRDefault="008412AB" w:rsidP="008412AB">
      <w:pPr>
        <w:pStyle w:val="EndNoteBibliography"/>
        <w:ind w:left="480" w:hanging="480"/>
      </w:pPr>
      <w:bookmarkStart w:id="115" w:name="_ENREF_43"/>
      <w:r w:rsidRPr="008412AB">
        <w:t>[43]</w:t>
      </w:r>
      <w:r w:rsidRPr="008412AB">
        <w:tab/>
        <w:t xml:space="preserve">T. Baltrušaitis, C. Ahuja, and L.-P. Morency, "Multimodal machine learning: a survey and taxonomy," </w:t>
      </w:r>
      <w:r w:rsidRPr="008412AB">
        <w:rPr>
          <w:i/>
        </w:rPr>
        <w:t xml:space="preserve">IEEE Transactions on Pattern Analysis Machine Intelligence (TPAMI), </w:t>
      </w:r>
      <w:r w:rsidRPr="008412AB">
        <w:t>vol. 41, pp. 423-443, 2017.</w:t>
      </w:r>
      <w:bookmarkEnd w:id="115"/>
    </w:p>
    <w:p w:rsidR="008412AB" w:rsidRPr="008412AB" w:rsidRDefault="008412AB" w:rsidP="008412AB">
      <w:pPr>
        <w:pStyle w:val="EndNoteBibliography"/>
        <w:ind w:left="480" w:hanging="480"/>
      </w:pPr>
      <w:bookmarkStart w:id="116" w:name="_ENREF_44"/>
      <w:r w:rsidRPr="008412AB">
        <w:t>[44]</w:t>
      </w:r>
      <w:r w:rsidRPr="008412AB">
        <w:tab/>
        <w:t xml:space="preserve">Q. Chen, X. Song, H. Yamada, and R. Shibasaki, "Learning deep representation from big and heterogeneous data for traffic accident inference," in </w:t>
      </w:r>
      <w:r w:rsidRPr="008412AB">
        <w:rPr>
          <w:i/>
        </w:rPr>
        <w:t>Proceedings of the AAAI Conference on Artificial Intelligence</w:t>
      </w:r>
      <w:r w:rsidRPr="008412AB">
        <w:t>, 2016, vol. 30, no. 1.</w:t>
      </w:r>
      <w:bookmarkEnd w:id="116"/>
    </w:p>
    <w:p w:rsidR="008412AB" w:rsidRPr="008412AB" w:rsidRDefault="008412AB" w:rsidP="008412AB">
      <w:pPr>
        <w:pStyle w:val="EndNoteBibliography"/>
        <w:ind w:left="480" w:hanging="480"/>
      </w:pPr>
      <w:bookmarkStart w:id="117" w:name="_ENREF_45"/>
      <w:r w:rsidRPr="008412AB">
        <w:t>[45]</w:t>
      </w:r>
      <w:r w:rsidRPr="008412AB">
        <w:tab/>
        <w:t>B. Liao</w:t>
      </w:r>
      <w:r w:rsidRPr="008412AB">
        <w:rPr>
          <w:i/>
        </w:rPr>
        <w:t xml:space="preserve"> et al.</w:t>
      </w:r>
      <w:r w:rsidRPr="008412AB">
        <w:t xml:space="preserve">, "Dest-resnet: A deep spatiotemporal residual network for hotspot traffic speed prediction," in </w:t>
      </w:r>
      <w:r w:rsidRPr="008412AB">
        <w:rPr>
          <w:i/>
        </w:rPr>
        <w:t>Proceedings of the 26th ACM International Conference on Multimedia</w:t>
      </w:r>
      <w:r w:rsidRPr="008412AB">
        <w:t>, 2018, pp. 1883-1891.</w:t>
      </w:r>
      <w:bookmarkEnd w:id="117"/>
    </w:p>
    <w:p w:rsidR="008412AB" w:rsidRPr="008412AB" w:rsidRDefault="008412AB" w:rsidP="008412AB">
      <w:pPr>
        <w:pStyle w:val="EndNoteBibliography"/>
        <w:ind w:left="480" w:hanging="480"/>
      </w:pPr>
      <w:bookmarkStart w:id="118" w:name="_ENREF_46"/>
      <w:r w:rsidRPr="008412AB">
        <w:t>[46]</w:t>
      </w:r>
      <w:r w:rsidRPr="008412AB">
        <w:tab/>
        <w:t xml:space="preserve">W. Cheng, Y. Shen, Y. Zhu, and L. Huang, "A neural attention model for urban air quality inference: Learning the weights of monitoring stations," in </w:t>
      </w:r>
      <w:r w:rsidRPr="008412AB">
        <w:rPr>
          <w:i/>
        </w:rPr>
        <w:t>Proceedings of the AAAI Conference on Artificial Intelligence</w:t>
      </w:r>
      <w:r w:rsidRPr="008412AB">
        <w:t>, 2018, vol. 32, no. 1.</w:t>
      </w:r>
      <w:bookmarkEnd w:id="118"/>
    </w:p>
    <w:p w:rsidR="008412AB" w:rsidRPr="008412AB" w:rsidRDefault="008412AB" w:rsidP="008412AB">
      <w:pPr>
        <w:pStyle w:val="EndNoteBibliography"/>
        <w:ind w:left="480" w:hanging="480"/>
      </w:pPr>
      <w:bookmarkStart w:id="119" w:name="_ENREF_47"/>
      <w:r w:rsidRPr="008412AB">
        <w:t>[47]</w:t>
      </w:r>
      <w:r w:rsidRPr="008412AB">
        <w:tab/>
        <w:t>H. Yao</w:t>
      </w:r>
      <w:r w:rsidRPr="008412AB">
        <w:rPr>
          <w:i/>
        </w:rPr>
        <w:t xml:space="preserve"> et al.</w:t>
      </w:r>
      <w:r w:rsidRPr="008412AB">
        <w:t xml:space="preserve">, "Deep multi-view spatial-temporal network for taxi demand prediction," in </w:t>
      </w:r>
      <w:r w:rsidRPr="008412AB">
        <w:rPr>
          <w:i/>
        </w:rPr>
        <w:t>Proceedings of the AAAI Conference on Artificial Intelligence</w:t>
      </w:r>
      <w:r w:rsidRPr="008412AB">
        <w:t>, 2018, vol. 32, no. 1.</w:t>
      </w:r>
      <w:bookmarkEnd w:id="119"/>
    </w:p>
    <w:p w:rsidR="008412AB" w:rsidRPr="008412AB" w:rsidRDefault="008412AB" w:rsidP="008412AB">
      <w:pPr>
        <w:pStyle w:val="EndNoteBibliography"/>
        <w:ind w:left="480" w:hanging="480"/>
      </w:pPr>
      <w:bookmarkStart w:id="120" w:name="_ENREF_48"/>
      <w:r w:rsidRPr="008412AB">
        <w:t>[48]</w:t>
      </w:r>
      <w:r w:rsidRPr="008412AB">
        <w:tab/>
        <w:t xml:space="preserve">Y. Rong, Z. Xu, R. Yan, and X. Ma, "Du-parking: Spatio-temporal big data tells you realtime parking availability," in </w:t>
      </w:r>
      <w:r w:rsidRPr="008412AB">
        <w:rPr>
          <w:i/>
        </w:rPr>
        <w:t>Proceedings of the 24th ACM SIGKDD International Conference on Knowledge Discovery and Data Mining</w:t>
      </w:r>
      <w:r w:rsidRPr="008412AB">
        <w:t>, 2018, pp. 646-654.</w:t>
      </w:r>
      <w:bookmarkEnd w:id="120"/>
    </w:p>
    <w:p w:rsidR="008412AB" w:rsidRPr="008412AB" w:rsidRDefault="008412AB" w:rsidP="008412AB">
      <w:pPr>
        <w:pStyle w:val="EndNoteBibliography"/>
        <w:ind w:left="480" w:hanging="480"/>
      </w:pPr>
      <w:bookmarkStart w:id="121" w:name="_ENREF_49"/>
      <w:r w:rsidRPr="008412AB">
        <w:lastRenderedPageBreak/>
        <w:t>[49]</w:t>
      </w:r>
      <w:r w:rsidRPr="008412AB">
        <w:tab/>
        <w:t xml:space="preserve">Z. Yuan, X. Zhou, and T. Yang, "Hetero-convlstm: A deep learning approach to traffic accident prediction on heterogeneous spatio-temporal data," in </w:t>
      </w:r>
      <w:r w:rsidRPr="008412AB">
        <w:rPr>
          <w:i/>
        </w:rPr>
        <w:t>Proceedings of the 24th ACM SIGKDD International Conference on Knowledge Discovery and Data Mining</w:t>
      </w:r>
      <w:r w:rsidRPr="008412AB">
        <w:t>, 2018, pp. 984-992.</w:t>
      </w:r>
      <w:bookmarkEnd w:id="121"/>
    </w:p>
    <w:p w:rsidR="008412AB" w:rsidRPr="008412AB" w:rsidRDefault="008412AB" w:rsidP="008412AB">
      <w:pPr>
        <w:pStyle w:val="EndNoteBibliography"/>
        <w:ind w:left="480" w:hanging="480"/>
      </w:pPr>
      <w:bookmarkStart w:id="122" w:name="_ENREF_50"/>
      <w:r w:rsidRPr="008412AB">
        <w:t>[50]</w:t>
      </w:r>
      <w:r w:rsidRPr="008412AB">
        <w:tab/>
        <w:t>X. Li</w:t>
      </w:r>
      <w:r w:rsidRPr="008412AB">
        <w:rPr>
          <w:i/>
        </w:rPr>
        <w:t xml:space="preserve"> et al.</w:t>
      </w:r>
      <w:r w:rsidRPr="008412AB">
        <w:t xml:space="preserve">, "Prediction of urban human mobility using large-scale taxi traces and its applications," </w:t>
      </w:r>
      <w:r w:rsidRPr="008412AB">
        <w:rPr>
          <w:i/>
        </w:rPr>
        <w:t xml:space="preserve">Frontiers of Computer Science, </w:t>
      </w:r>
      <w:r w:rsidRPr="008412AB">
        <w:t>vol. 6, no. 1, pp. 111-121, 2012.</w:t>
      </w:r>
      <w:bookmarkEnd w:id="122"/>
    </w:p>
    <w:p w:rsidR="008412AB" w:rsidRPr="008412AB" w:rsidRDefault="008412AB" w:rsidP="008412AB">
      <w:pPr>
        <w:pStyle w:val="EndNoteBibliography"/>
        <w:ind w:left="480" w:hanging="480"/>
      </w:pPr>
      <w:bookmarkStart w:id="123" w:name="_ENREF_51"/>
      <w:r w:rsidRPr="008412AB">
        <w:t>[51]</w:t>
      </w:r>
      <w:r w:rsidRPr="008412AB">
        <w:tab/>
        <w:t xml:space="preserve">L. Moreira-Matias, J. Gama, M. Ferreira, J. Mendes-Moreira, and L. Damas, "Predicting taxi–passenger demand using streaming data," </w:t>
      </w:r>
      <w:r w:rsidRPr="008412AB">
        <w:rPr>
          <w:i/>
        </w:rPr>
        <w:t xml:space="preserve">IEEE Transactions on Intelligent Transportation Systems (TITS), </w:t>
      </w:r>
      <w:r w:rsidRPr="008412AB">
        <w:t>vol. 14, no. 3, pp. 1393-1402, 2013.</w:t>
      </w:r>
      <w:bookmarkEnd w:id="123"/>
    </w:p>
    <w:p w:rsidR="008412AB" w:rsidRPr="008412AB" w:rsidRDefault="008412AB" w:rsidP="008412AB">
      <w:pPr>
        <w:pStyle w:val="EndNoteBibliography"/>
        <w:ind w:left="480" w:hanging="480"/>
      </w:pPr>
      <w:bookmarkStart w:id="124" w:name="_ENREF_52"/>
      <w:r w:rsidRPr="008412AB">
        <w:t>[52]</w:t>
      </w:r>
      <w:r w:rsidRPr="008412AB">
        <w:tab/>
        <w:t xml:space="preserve">X. Chen, Z. He, and J. Wang, "Spatial-temporal traffic speed patterns discovery and incomplete data recovery via SVD-combined tensor decomposition," </w:t>
      </w:r>
      <w:r w:rsidRPr="008412AB">
        <w:rPr>
          <w:i/>
        </w:rPr>
        <w:t xml:space="preserve">Transportation Research Part C: Emerging Technologies, </w:t>
      </w:r>
      <w:r w:rsidRPr="008412AB">
        <w:t>vol. 86, pp. 59-77, 2018.</w:t>
      </w:r>
      <w:bookmarkEnd w:id="124"/>
    </w:p>
    <w:p w:rsidR="008412AB" w:rsidRPr="008412AB" w:rsidRDefault="008412AB" w:rsidP="008412AB">
      <w:pPr>
        <w:pStyle w:val="EndNoteBibliography"/>
        <w:ind w:left="480" w:hanging="480"/>
      </w:pPr>
      <w:bookmarkStart w:id="125" w:name="_ENREF_53"/>
      <w:r w:rsidRPr="008412AB">
        <w:t>[53]</w:t>
      </w:r>
      <w:r w:rsidRPr="008412AB">
        <w:tab/>
        <w:t xml:space="preserve">H.-F. Yu, N. Rao, and I. S. Dhillon, "Temporal regularized matrix factorization for high-dimensional time series prediction," </w:t>
      </w:r>
      <w:r w:rsidRPr="008412AB">
        <w:rPr>
          <w:i/>
        </w:rPr>
        <w:t xml:space="preserve">Advances in Neural Information Processing Systems (NIPS), </w:t>
      </w:r>
      <w:r w:rsidRPr="008412AB">
        <w:t>vol. 29, 2016.</w:t>
      </w:r>
      <w:bookmarkEnd w:id="125"/>
    </w:p>
    <w:p w:rsidR="008412AB" w:rsidRPr="008412AB" w:rsidRDefault="008412AB" w:rsidP="008412AB">
      <w:pPr>
        <w:pStyle w:val="EndNoteBibliography"/>
        <w:ind w:left="480" w:hanging="480"/>
      </w:pPr>
      <w:bookmarkStart w:id="126" w:name="_ENREF_54"/>
      <w:r w:rsidRPr="008412AB">
        <w:t>[54]</w:t>
      </w:r>
      <w:r w:rsidRPr="008412AB">
        <w:tab/>
        <w:t xml:space="preserve">G. Lai, W.-C. Chang, Y. Yang, and H. Liu, "Modeling long-and short-term temporal patterns with deep neural networks," in </w:t>
      </w:r>
      <w:r w:rsidRPr="008412AB">
        <w:rPr>
          <w:i/>
        </w:rPr>
        <w:t>Proceedings of the 41st International ACM SIGIR Conference on Research and Development in Information Retrieval</w:t>
      </w:r>
      <w:r w:rsidRPr="008412AB">
        <w:t>, 2018, pp. 95-104.</w:t>
      </w:r>
      <w:bookmarkEnd w:id="126"/>
    </w:p>
    <w:p w:rsidR="008412AB" w:rsidRPr="008412AB" w:rsidRDefault="008412AB" w:rsidP="008412AB">
      <w:pPr>
        <w:pStyle w:val="EndNoteBibliography"/>
        <w:ind w:left="480" w:hanging="480"/>
      </w:pPr>
      <w:bookmarkStart w:id="127" w:name="_ENREF_55"/>
      <w:r w:rsidRPr="008412AB">
        <w:t>[55]</w:t>
      </w:r>
      <w:r w:rsidRPr="008412AB">
        <w:tab/>
        <w:t xml:space="preserve">S.-Y. Shih, F.-K. Sun, and H.-y. Lee, "Temporal pattern attention for multivariate time series forecasting," </w:t>
      </w:r>
      <w:r w:rsidRPr="008412AB">
        <w:rPr>
          <w:i/>
        </w:rPr>
        <w:t xml:space="preserve">Machine Learning, </w:t>
      </w:r>
      <w:r w:rsidRPr="008412AB">
        <w:t>vol. 108, no. 8, pp. 1421-1441, 2019.</w:t>
      </w:r>
      <w:bookmarkEnd w:id="127"/>
    </w:p>
    <w:p w:rsidR="008412AB" w:rsidRPr="008412AB" w:rsidRDefault="008412AB" w:rsidP="008412AB">
      <w:pPr>
        <w:pStyle w:val="EndNoteBibliography"/>
        <w:ind w:left="480" w:hanging="480"/>
      </w:pPr>
      <w:bookmarkStart w:id="128" w:name="_ENREF_56"/>
      <w:r w:rsidRPr="008412AB">
        <w:t>[56]</w:t>
      </w:r>
      <w:r w:rsidRPr="008412AB">
        <w:tab/>
        <w:t xml:space="preserve">D. Salinas, V. Flunkert, J. Gasthaus, and T. Januschowski, "DeepAR: Probabilistic forecasting with autoregressive recurrent networks," </w:t>
      </w:r>
      <w:r w:rsidRPr="008412AB">
        <w:rPr>
          <w:i/>
        </w:rPr>
        <w:t xml:space="preserve">International Journal of Forecasting, </w:t>
      </w:r>
      <w:r w:rsidRPr="008412AB">
        <w:t>vol. 36, no. 3, pp. 1181-1191, 2020.</w:t>
      </w:r>
      <w:bookmarkEnd w:id="128"/>
    </w:p>
    <w:p w:rsidR="008412AB" w:rsidRPr="008412AB" w:rsidRDefault="008412AB" w:rsidP="008412AB">
      <w:pPr>
        <w:pStyle w:val="EndNoteBibliography"/>
        <w:ind w:left="480" w:hanging="480"/>
      </w:pPr>
      <w:bookmarkStart w:id="129" w:name="_ENREF_57"/>
      <w:r w:rsidRPr="008412AB">
        <w:t>[57]</w:t>
      </w:r>
      <w:r w:rsidRPr="008412AB">
        <w:tab/>
        <w:t>J. Gasthaus</w:t>
      </w:r>
      <w:r w:rsidRPr="008412AB">
        <w:rPr>
          <w:i/>
        </w:rPr>
        <w:t xml:space="preserve"> et al.</w:t>
      </w:r>
      <w:r w:rsidRPr="008412AB">
        <w:t xml:space="preserve">, "Probabilistic forecasting with spline quantile function rnns," in </w:t>
      </w:r>
      <w:r w:rsidRPr="008412AB">
        <w:rPr>
          <w:i/>
        </w:rPr>
        <w:t>Proceedings of the 22nd International Conference on Artificial Intelligence and Statistics</w:t>
      </w:r>
      <w:r w:rsidRPr="008412AB">
        <w:t>, 2019, pp. 1901-1910: PMLR.</w:t>
      </w:r>
      <w:bookmarkEnd w:id="129"/>
    </w:p>
    <w:p w:rsidR="008412AB" w:rsidRPr="008412AB" w:rsidRDefault="008412AB" w:rsidP="008412AB">
      <w:pPr>
        <w:pStyle w:val="EndNoteBibliography"/>
        <w:ind w:left="480" w:hanging="480"/>
      </w:pPr>
      <w:bookmarkStart w:id="130" w:name="_ENREF_58"/>
      <w:r w:rsidRPr="008412AB">
        <w:t>[58]</w:t>
      </w:r>
      <w:r w:rsidRPr="008412AB">
        <w:tab/>
        <w:t xml:space="preserve">S. S. Rangapuram, M. W. Seeger, J. Gasthaus, L. Stella, Y. Wang, and T. Januschowski, "Deep state space models for time series forecasting," </w:t>
      </w:r>
      <w:r w:rsidRPr="008412AB">
        <w:rPr>
          <w:i/>
        </w:rPr>
        <w:t xml:space="preserve">Advances in Neural Information Processing Systems (NIPS), </w:t>
      </w:r>
      <w:r w:rsidRPr="008412AB">
        <w:t>vol. 31, 2018.</w:t>
      </w:r>
      <w:bookmarkEnd w:id="130"/>
    </w:p>
    <w:p w:rsidR="008412AB" w:rsidRPr="008412AB" w:rsidRDefault="008412AB" w:rsidP="008412AB">
      <w:pPr>
        <w:pStyle w:val="EndNoteBibliography"/>
        <w:ind w:left="480" w:hanging="480"/>
      </w:pPr>
      <w:bookmarkStart w:id="131" w:name="_ENREF_59"/>
      <w:r w:rsidRPr="008412AB">
        <w:t>[59]</w:t>
      </w:r>
      <w:r w:rsidRPr="008412AB">
        <w:tab/>
        <w:t xml:space="preserve">J. Yoo and U. Kang, "Attention-Based Autoregression for Accurate and Efficient Multivariate Time Series Forecasting," in </w:t>
      </w:r>
      <w:r w:rsidRPr="008412AB">
        <w:rPr>
          <w:i/>
        </w:rPr>
        <w:t>Proceedings of the SIAM International Conference on Data Mining (SDM)</w:t>
      </w:r>
      <w:r w:rsidRPr="008412AB">
        <w:t>, 2021, pp. 531-539: SIAM.</w:t>
      </w:r>
      <w:bookmarkEnd w:id="131"/>
    </w:p>
    <w:p w:rsidR="008412AB" w:rsidRPr="008412AB" w:rsidRDefault="008412AB" w:rsidP="008412AB">
      <w:pPr>
        <w:pStyle w:val="EndNoteBibliography"/>
        <w:ind w:left="480" w:hanging="480"/>
      </w:pPr>
      <w:bookmarkStart w:id="132" w:name="_ENREF_60"/>
      <w:r w:rsidRPr="008412AB">
        <w:t>[60]</w:t>
      </w:r>
      <w:r w:rsidRPr="008412AB">
        <w:tab/>
        <w:t>H. Hong</w:t>
      </w:r>
      <w:r w:rsidRPr="008412AB">
        <w:rPr>
          <w:i/>
        </w:rPr>
        <w:t xml:space="preserve"> et al.</w:t>
      </w:r>
      <w:r w:rsidRPr="008412AB">
        <w:t xml:space="preserve">, "Heteta: heterogeneous information network embedding for estimating time of arrival," in </w:t>
      </w:r>
      <w:r w:rsidRPr="008412AB">
        <w:rPr>
          <w:i/>
        </w:rPr>
        <w:t>Proceedings of the 26th ACM SIGKDD International Conference on Knowledge Discovery and Data Mining</w:t>
      </w:r>
      <w:r w:rsidRPr="008412AB">
        <w:t>, 2020, pp. 2444-2454.</w:t>
      </w:r>
      <w:bookmarkEnd w:id="132"/>
    </w:p>
    <w:p w:rsidR="008412AB" w:rsidRPr="008412AB" w:rsidRDefault="008412AB" w:rsidP="008412AB">
      <w:pPr>
        <w:pStyle w:val="EndNoteBibliography"/>
        <w:ind w:left="480" w:hanging="480"/>
        <w:rPr>
          <w:rFonts w:hint="eastAsia"/>
        </w:rPr>
      </w:pPr>
      <w:bookmarkStart w:id="133" w:name="_ENREF_61"/>
      <w:r w:rsidRPr="008412AB">
        <w:rPr>
          <w:rFonts w:hint="eastAsia"/>
        </w:rPr>
        <w:t>[61]</w:t>
      </w:r>
      <w:r w:rsidRPr="008412AB">
        <w:rPr>
          <w:rFonts w:hint="eastAsia"/>
        </w:rPr>
        <w:tab/>
      </w:r>
      <w:r w:rsidRPr="008412AB">
        <w:rPr>
          <w:rFonts w:hint="eastAsia"/>
        </w:rPr>
        <w:t>张璞</w:t>
      </w:r>
      <w:r w:rsidRPr="008412AB">
        <w:rPr>
          <w:rFonts w:hint="eastAsia"/>
        </w:rPr>
        <w:t xml:space="preserve">, </w:t>
      </w:r>
      <w:r w:rsidRPr="008412AB">
        <w:rPr>
          <w:rFonts w:hint="eastAsia"/>
        </w:rPr>
        <w:t>王重阳</w:t>
      </w:r>
      <w:r w:rsidRPr="008412AB">
        <w:rPr>
          <w:rFonts w:hint="eastAsia"/>
        </w:rPr>
        <w:t xml:space="preserve">, </w:t>
      </w:r>
      <w:r w:rsidRPr="008412AB">
        <w:rPr>
          <w:rFonts w:hint="eastAsia"/>
        </w:rPr>
        <w:t>刘华东</w:t>
      </w:r>
      <w:r w:rsidRPr="008412AB">
        <w:rPr>
          <w:rFonts w:hint="eastAsia"/>
        </w:rPr>
        <w:t xml:space="preserve">, and </w:t>
      </w:r>
      <w:r w:rsidRPr="008412AB">
        <w:rPr>
          <w:rFonts w:hint="eastAsia"/>
        </w:rPr>
        <w:t>熊安萍</w:t>
      </w:r>
      <w:r w:rsidRPr="008412AB">
        <w:rPr>
          <w:rFonts w:hint="eastAsia"/>
        </w:rPr>
        <w:t>, "</w:t>
      </w:r>
      <w:r w:rsidRPr="008412AB">
        <w:rPr>
          <w:rFonts w:hint="eastAsia"/>
        </w:rPr>
        <w:t>基于</w:t>
      </w:r>
      <w:r w:rsidRPr="008412AB">
        <w:rPr>
          <w:rFonts w:hint="eastAsia"/>
        </w:rPr>
        <w:t>BERT-FLAT</w:t>
      </w:r>
      <w:r w:rsidRPr="008412AB">
        <w:rPr>
          <w:rFonts w:hint="eastAsia"/>
        </w:rPr>
        <w:t>的中文命名实体识别方法</w:t>
      </w:r>
      <w:r w:rsidRPr="008412AB">
        <w:rPr>
          <w:rFonts w:hint="eastAsia"/>
        </w:rPr>
        <w:t>," Patent CN112270193A.</w:t>
      </w:r>
      <w:bookmarkEnd w:id="133"/>
    </w:p>
    <w:p w:rsidR="008412AB" w:rsidRPr="008412AB" w:rsidRDefault="008412AB" w:rsidP="008412AB">
      <w:pPr>
        <w:pStyle w:val="EndNoteBibliography"/>
        <w:ind w:left="480" w:hanging="480"/>
      </w:pPr>
      <w:bookmarkStart w:id="134" w:name="_ENREF_62"/>
      <w:r w:rsidRPr="008412AB">
        <w:lastRenderedPageBreak/>
        <w:t>[62]</w:t>
      </w:r>
      <w:r w:rsidRPr="008412AB">
        <w:tab/>
        <w:t xml:space="preserve">J. Devlin, M.-W. Chang, K. Lee, and K. Toutanova, "Bert: Pre-training of deep bidirectional transformers for language understanding," </w:t>
      </w:r>
      <w:r w:rsidRPr="008412AB">
        <w:rPr>
          <w:i/>
        </w:rPr>
        <w:t>arXiv preprint,</w:t>
      </w:r>
      <w:r w:rsidRPr="008412AB">
        <w:t xml:space="preserve"> arXiv:1810.04805.</w:t>
      </w:r>
      <w:bookmarkEnd w:id="134"/>
    </w:p>
    <w:p w:rsidR="008412AB" w:rsidRPr="008412AB" w:rsidRDefault="008412AB" w:rsidP="008412AB">
      <w:pPr>
        <w:pStyle w:val="EndNoteBibliography"/>
        <w:ind w:left="480" w:hanging="480"/>
      </w:pPr>
      <w:bookmarkStart w:id="135" w:name="_ENREF_63"/>
      <w:r w:rsidRPr="008412AB">
        <w:t>[63]</w:t>
      </w:r>
      <w:r w:rsidRPr="008412AB">
        <w:tab/>
        <w:t xml:space="preserve">G. Lample, M. Ballesteros, S. Subramanian, K. Kawakami, and C. Dyer, "Neural architectures for named entity recognition," </w:t>
      </w:r>
      <w:r w:rsidRPr="008412AB">
        <w:rPr>
          <w:i/>
        </w:rPr>
        <w:t>arXiv preprint,</w:t>
      </w:r>
      <w:r w:rsidRPr="008412AB">
        <w:t xml:space="preserve"> arXiv:1603.01360.</w:t>
      </w:r>
      <w:bookmarkEnd w:id="135"/>
    </w:p>
    <w:p w:rsidR="008412AB" w:rsidRPr="008412AB" w:rsidRDefault="008412AB" w:rsidP="008412AB">
      <w:pPr>
        <w:pStyle w:val="EndNoteBibliography"/>
        <w:ind w:left="480" w:hanging="480"/>
      </w:pPr>
      <w:bookmarkStart w:id="136" w:name="_ENREF_64"/>
      <w:r w:rsidRPr="008412AB">
        <w:t>[64]</w:t>
      </w:r>
      <w:r w:rsidRPr="008412AB">
        <w:tab/>
        <w:t xml:space="preserve">T. Mikolov, K. Chen, G. Corrado, and J. Dean, "Efficient estimation of word representations in vector space," </w:t>
      </w:r>
      <w:r w:rsidRPr="008412AB">
        <w:rPr>
          <w:i/>
        </w:rPr>
        <w:t>arXiv preprint,</w:t>
      </w:r>
      <w:r w:rsidRPr="008412AB">
        <w:t xml:space="preserve"> arXiv:1301.3781.</w:t>
      </w:r>
      <w:bookmarkEnd w:id="136"/>
    </w:p>
    <w:p w:rsidR="008412AB" w:rsidRPr="008412AB" w:rsidRDefault="008412AB" w:rsidP="008412AB">
      <w:pPr>
        <w:pStyle w:val="EndNoteBibliography"/>
        <w:ind w:left="480" w:hanging="480"/>
      </w:pPr>
      <w:bookmarkStart w:id="137" w:name="_ENREF_65"/>
      <w:r w:rsidRPr="008412AB">
        <w:t>[65]</w:t>
      </w:r>
      <w:r w:rsidRPr="008412AB">
        <w:tab/>
        <w:t>A. Vaswani</w:t>
      </w:r>
      <w:r w:rsidRPr="008412AB">
        <w:rPr>
          <w:i/>
        </w:rPr>
        <w:t xml:space="preserve"> et al.</w:t>
      </w:r>
      <w:r w:rsidRPr="008412AB">
        <w:t xml:space="preserve">, "Attention is all you need," </w:t>
      </w:r>
      <w:r w:rsidRPr="008412AB">
        <w:rPr>
          <w:i/>
        </w:rPr>
        <w:t xml:space="preserve">Advances in Neural Information Processing Systems (NIPS), </w:t>
      </w:r>
      <w:r w:rsidRPr="008412AB">
        <w:t>vol. 30, 2017.</w:t>
      </w:r>
      <w:bookmarkEnd w:id="137"/>
    </w:p>
    <w:p w:rsidR="008412AB" w:rsidRPr="008412AB" w:rsidRDefault="008412AB" w:rsidP="008412AB">
      <w:pPr>
        <w:pStyle w:val="EndNoteBibliography"/>
        <w:ind w:left="480" w:hanging="480"/>
      </w:pPr>
      <w:bookmarkStart w:id="138" w:name="_ENREF_66"/>
      <w:r w:rsidRPr="008412AB">
        <w:t>[66]</w:t>
      </w:r>
      <w:r w:rsidRPr="008412AB">
        <w:tab/>
        <w:t xml:space="preserve">S. Ma, Y. Zheng, and O. Wolfson, "T-share: A large-scale dynamic taxi ridesharing service," in </w:t>
      </w:r>
      <w:r w:rsidRPr="008412AB">
        <w:rPr>
          <w:i/>
        </w:rPr>
        <w:t>The 29th IEEE International Conference on Data Engineering (ICDE)</w:t>
      </w:r>
      <w:r w:rsidRPr="008412AB">
        <w:t>, 2013, pp. 410-421: IEEE.</w:t>
      </w:r>
      <w:bookmarkEnd w:id="138"/>
    </w:p>
    <w:p w:rsidR="008412AB" w:rsidRPr="008412AB" w:rsidRDefault="008412AB" w:rsidP="008412AB">
      <w:pPr>
        <w:pStyle w:val="EndNoteBibliography"/>
        <w:ind w:left="480" w:hanging="480"/>
      </w:pPr>
      <w:bookmarkStart w:id="139" w:name="_ENREF_67"/>
      <w:r w:rsidRPr="008412AB">
        <w:t>[67]</w:t>
      </w:r>
      <w:r w:rsidRPr="008412AB">
        <w:tab/>
        <w:t xml:space="preserve">W. Zhang, T. Du, and J. Wang, "Deep Learning over Multi-field Categorical Data: –A Case Study on User Response Prediction," in </w:t>
      </w:r>
      <w:r w:rsidRPr="008412AB">
        <w:rPr>
          <w:i/>
        </w:rPr>
        <w:t>Advances in Information Retrieval (ECIR)</w:t>
      </w:r>
      <w:r w:rsidRPr="008412AB">
        <w:t>, 2016, pp. 45-57: Springer.</w:t>
      </w:r>
      <w:bookmarkEnd w:id="139"/>
    </w:p>
    <w:p w:rsidR="008412AB" w:rsidRPr="008412AB" w:rsidRDefault="008412AB" w:rsidP="008412AB">
      <w:pPr>
        <w:pStyle w:val="EndNoteBibliography"/>
        <w:ind w:left="480" w:hanging="480"/>
      </w:pPr>
      <w:bookmarkStart w:id="140" w:name="_ENREF_68"/>
      <w:r w:rsidRPr="008412AB">
        <w:t>[68]</w:t>
      </w:r>
      <w:r w:rsidRPr="008412AB">
        <w:tab/>
        <w:t xml:space="preserve">H. Guo, R. Tang, Y. Ye, Z. Li, and X. He, "DeepFM: a factorization-machine based neural network for CTR prediction," in </w:t>
      </w:r>
      <w:r w:rsidRPr="008412AB">
        <w:rPr>
          <w:i/>
        </w:rPr>
        <w:t>Proceedings of the 26th International Joint Conference on Artificial Intelligence (IJCAI)</w:t>
      </w:r>
      <w:r w:rsidRPr="008412AB">
        <w:t>, 2017, pp. 1725-1731.</w:t>
      </w:r>
      <w:bookmarkEnd w:id="140"/>
    </w:p>
    <w:p w:rsidR="008412AB" w:rsidRPr="008412AB" w:rsidRDefault="008412AB" w:rsidP="008412AB">
      <w:pPr>
        <w:pStyle w:val="EndNoteBibliography"/>
        <w:ind w:left="480" w:hanging="480"/>
      </w:pPr>
      <w:bookmarkStart w:id="141" w:name="_ENREF_69"/>
      <w:r w:rsidRPr="008412AB">
        <w:t>[69]</w:t>
      </w:r>
      <w:r w:rsidRPr="008412AB">
        <w:tab/>
        <w:t xml:space="preserve">R. Wang, B. Fu, G. Fu, and M. Wang, "Deep &amp; cross network for ad click predictions," in </w:t>
      </w:r>
      <w:r w:rsidRPr="008412AB">
        <w:rPr>
          <w:i/>
        </w:rPr>
        <w:t>Proceedings of the ADKDD'17</w:t>
      </w:r>
      <w:r w:rsidRPr="008412AB">
        <w:t>, 2017, pp. 1-7.</w:t>
      </w:r>
      <w:bookmarkEnd w:id="141"/>
    </w:p>
    <w:p w:rsidR="008412AB" w:rsidRPr="008412AB" w:rsidRDefault="008412AB" w:rsidP="008412AB">
      <w:pPr>
        <w:pStyle w:val="EndNoteBibliography"/>
        <w:ind w:left="480" w:hanging="480"/>
      </w:pPr>
      <w:bookmarkStart w:id="142" w:name="_ENREF_70"/>
      <w:r w:rsidRPr="008412AB">
        <w:t>[70]</w:t>
      </w:r>
      <w:r w:rsidRPr="008412AB">
        <w:tab/>
        <w:t xml:space="preserve">J. Lian, X. Zhou, F. Zhang, Z. Chen, X. Xie, and G. Sun, "Xdeepfm: Combining explicit and implicit feature interactions for recommender systems," in </w:t>
      </w:r>
      <w:r w:rsidRPr="008412AB">
        <w:rPr>
          <w:i/>
        </w:rPr>
        <w:t>Proceedings of the 24th ACM SIGKDD International Conference on Knowledge Discovery and Data Mining</w:t>
      </w:r>
      <w:r w:rsidRPr="008412AB">
        <w:t>, 2018, pp. 1754-1763.</w:t>
      </w:r>
      <w:bookmarkEnd w:id="142"/>
    </w:p>
    <w:p w:rsidR="008169F3" w:rsidRPr="00200E22" w:rsidRDefault="008169F3" w:rsidP="008169F3">
      <w:pPr>
        <w:pStyle w:val="-"/>
      </w:pPr>
      <w:r w:rsidRPr="008169F3">
        <w:fldChar w:fldCharType="end"/>
      </w:r>
    </w:p>
    <w:sectPr w:rsidR="008169F3" w:rsidRPr="00200E22">
      <w:headerReference w:type="even" r:id="rId18"/>
      <w:headerReference w:type="default" r:id="rId19"/>
      <w:footerReference w:type="even" r:id="rId20"/>
      <w:footerReference w:type="default" r:id="rId21"/>
      <w:headerReference w:type="first" r:id="rId22"/>
      <w:footerReference w:type="first" r:id="rId2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3106" w:rsidRDefault="00623106" w:rsidP="00311D91">
      <w:pPr>
        <w:ind w:firstLine="420"/>
      </w:pPr>
      <w:r>
        <w:separator/>
      </w:r>
    </w:p>
  </w:endnote>
  <w:endnote w:type="continuationSeparator" w:id="0">
    <w:p w:rsidR="00623106" w:rsidRDefault="00623106" w:rsidP="00311D91">
      <w:pPr>
        <w:ind w:firstLine="42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黑体">
    <w:altName w:val="SimHei"/>
    <w:panose1 w:val="02010609060101010101"/>
    <w:charset w:val="86"/>
    <w:family w:val="modern"/>
    <w:pitch w:val="fixed"/>
    <w:sig w:usb0="800002BF" w:usb1="38CF7CFA"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00CD" w:rsidRDefault="002200CD">
    <w:pPr>
      <w:pStyle w:val="a5"/>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7458708"/>
      <w:docPartObj>
        <w:docPartGallery w:val="Page Numbers (Bottom of Page)"/>
        <w:docPartUnique/>
      </w:docPartObj>
    </w:sdtPr>
    <w:sdtContent>
      <w:p w:rsidR="002200CD" w:rsidRDefault="002200CD">
        <w:pPr>
          <w:pStyle w:val="a5"/>
          <w:ind w:firstLine="360"/>
          <w:jc w:val="center"/>
        </w:pPr>
        <w:r>
          <w:fldChar w:fldCharType="begin"/>
        </w:r>
        <w:r>
          <w:instrText>PAGE   \* MERGEFORMAT</w:instrText>
        </w:r>
        <w:r>
          <w:fldChar w:fldCharType="separate"/>
        </w:r>
        <w:r w:rsidRPr="00BD4E4F">
          <w:rPr>
            <w:noProof/>
            <w:lang w:val="zh-CN"/>
          </w:rPr>
          <w:t>6</w:t>
        </w:r>
        <w:r>
          <w:fldChar w:fldCharType="end"/>
        </w:r>
      </w:p>
    </w:sdtContent>
  </w:sdt>
  <w:p w:rsidR="002200CD" w:rsidRDefault="002200CD">
    <w:pPr>
      <w:pStyle w:val="a5"/>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00CD" w:rsidRDefault="002200CD">
    <w:pPr>
      <w:pStyle w:val="a5"/>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3106" w:rsidRDefault="00623106" w:rsidP="00A02638">
      <w:r>
        <w:separator/>
      </w:r>
    </w:p>
  </w:footnote>
  <w:footnote w:type="continuationSeparator" w:id="0">
    <w:p w:rsidR="00623106" w:rsidRDefault="00623106" w:rsidP="00311D91">
      <w:pPr>
        <w:ind w:firstLine="420"/>
      </w:pPr>
      <w:r>
        <w:continuationSeparator/>
      </w:r>
    </w:p>
  </w:footnote>
  <w:footnote w:id="1">
    <w:p w:rsidR="002200CD" w:rsidRPr="00A02638" w:rsidRDefault="002200CD">
      <w:pPr>
        <w:pStyle w:val="ad"/>
        <w:rPr>
          <w:rFonts w:cs="Calibri"/>
        </w:rPr>
      </w:pPr>
      <w:r w:rsidRPr="00A02638">
        <w:rPr>
          <w:rStyle w:val="af"/>
          <w:rFonts w:cs="Calibri"/>
        </w:rPr>
        <w:footnoteRef/>
      </w:r>
      <w:r w:rsidRPr="00A02638">
        <w:rPr>
          <w:rFonts w:cs="Calibri"/>
        </w:rPr>
        <w:t xml:space="preserve"> From Didi, https://gaia.didichuxing.com</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00CD" w:rsidRDefault="002200CD">
    <w:pPr>
      <w:pStyle w:val="a3"/>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00CD" w:rsidRDefault="002200CD" w:rsidP="00311D91">
    <w:pPr>
      <w:ind w:firstLine="42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00CD" w:rsidRDefault="002200CD">
    <w:pPr>
      <w:pStyle w:val="a3"/>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64A5A"/>
    <w:multiLevelType w:val="multilevel"/>
    <w:tmpl w:val="93281136"/>
    <w:numStyleLink w:val="1"/>
  </w:abstractNum>
  <w:abstractNum w:abstractNumId="1" w15:restartNumberingAfterBreak="0">
    <w:nsid w:val="0CF94FF2"/>
    <w:multiLevelType w:val="multilevel"/>
    <w:tmpl w:val="C7742C0C"/>
    <w:lvl w:ilvl="0">
      <w:start w:val="1"/>
      <w:numFmt w:val="decimal"/>
      <w:pStyle w:val="10"/>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2" w15:restartNumberingAfterBreak="0">
    <w:nsid w:val="11BE475F"/>
    <w:multiLevelType w:val="hybridMultilevel"/>
    <w:tmpl w:val="A6BC05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F5D6D"/>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4" w15:restartNumberingAfterBreak="0">
    <w:nsid w:val="19CB40D7"/>
    <w:multiLevelType w:val="multilevel"/>
    <w:tmpl w:val="93281136"/>
    <w:numStyleLink w:val="1"/>
  </w:abstractNum>
  <w:abstractNum w:abstractNumId="5" w15:restartNumberingAfterBreak="0">
    <w:nsid w:val="2B1E47D8"/>
    <w:multiLevelType w:val="hybridMultilevel"/>
    <w:tmpl w:val="BB7AEAB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2EB50266"/>
    <w:multiLevelType w:val="multilevel"/>
    <w:tmpl w:val="93281136"/>
    <w:numStyleLink w:val="1"/>
  </w:abstractNum>
  <w:abstractNum w:abstractNumId="7" w15:restartNumberingAfterBreak="0">
    <w:nsid w:val="30FB4199"/>
    <w:multiLevelType w:val="multilevel"/>
    <w:tmpl w:val="93281136"/>
    <w:numStyleLink w:val="1"/>
  </w:abstractNum>
  <w:abstractNum w:abstractNumId="8" w15:restartNumberingAfterBreak="0">
    <w:nsid w:val="340B4618"/>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9" w15:restartNumberingAfterBreak="0">
    <w:nsid w:val="37046466"/>
    <w:multiLevelType w:val="multilevel"/>
    <w:tmpl w:val="93281136"/>
    <w:numStyleLink w:val="1"/>
  </w:abstractNum>
  <w:abstractNum w:abstractNumId="10" w15:restartNumberingAfterBreak="0">
    <w:nsid w:val="4ABE2863"/>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1" w15:restartNumberingAfterBreak="0">
    <w:nsid w:val="4C483948"/>
    <w:multiLevelType w:val="multilevel"/>
    <w:tmpl w:val="93281136"/>
    <w:numStyleLink w:val="1"/>
  </w:abstractNum>
  <w:abstractNum w:abstractNumId="12" w15:restartNumberingAfterBreak="0">
    <w:nsid w:val="5A1C3A6E"/>
    <w:multiLevelType w:val="multilevel"/>
    <w:tmpl w:val="B0F8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5E77343B"/>
    <w:multiLevelType w:val="multilevel"/>
    <w:tmpl w:val="93281136"/>
    <w:numStyleLink w:val="1"/>
  </w:abstractNum>
  <w:abstractNum w:abstractNumId="14" w15:restartNumberingAfterBreak="0">
    <w:nsid w:val="6153096A"/>
    <w:multiLevelType w:val="multilevel"/>
    <w:tmpl w:val="93281136"/>
    <w:numStyleLink w:val="1"/>
  </w:abstractNum>
  <w:abstractNum w:abstractNumId="15" w15:restartNumberingAfterBreak="0">
    <w:nsid w:val="68D44C6F"/>
    <w:multiLevelType w:val="multilevel"/>
    <w:tmpl w:val="93281136"/>
    <w:styleLink w:val="1"/>
    <w:lvl w:ilvl="0">
      <w:start w:val="1"/>
      <w:numFmt w:val="decimal"/>
      <w:pStyle w:val="11"/>
      <w:lvlText w:val="CHAPTER %1:"/>
      <w:lvlJc w:val="left"/>
      <w:pPr>
        <w:ind w:left="432" w:hanging="432"/>
      </w:pPr>
      <w:rPr>
        <w:rFonts w:hint="eastAsia"/>
      </w:rPr>
    </w:lvl>
    <w:lvl w:ilvl="1">
      <w:start w:val="1"/>
      <w:numFmt w:val="decimal"/>
      <w:pStyle w:val="2"/>
      <w:lvlText w:val="%1.%2"/>
      <w:lvlJc w:val="left"/>
      <w:pPr>
        <w:ind w:left="576" w:hanging="576"/>
      </w:pPr>
      <w:rPr>
        <w:rFonts w:hint="eastAsia"/>
      </w:rPr>
    </w:lvl>
    <w:lvl w:ilvl="2">
      <w:start w:val="1"/>
      <w:numFmt w:val="decimal"/>
      <w:pStyle w:val="3"/>
      <w:lvlText w:val="%1.%2.%3"/>
      <w:lvlJc w:val="left"/>
      <w:pPr>
        <w:ind w:left="720" w:hanging="720"/>
      </w:pPr>
      <w:rPr>
        <w:rFonts w:hint="eastAsia"/>
      </w:rPr>
    </w:lvl>
    <w:lvl w:ilvl="3">
      <w:start w:val="1"/>
      <w:numFmt w:val="decimal"/>
      <w:lvlText w:val="%1.%2.%3.%4"/>
      <w:lvlJc w:val="left"/>
      <w:pPr>
        <w:ind w:left="864" w:hanging="864"/>
      </w:pPr>
      <w:rPr>
        <w:rFonts w:hint="eastAsia"/>
      </w:rPr>
    </w:lvl>
    <w:lvl w:ilvl="4">
      <w:start w:val="1"/>
      <w:numFmt w:val="decimal"/>
      <w:lvlText w:val="%1.%2.%3.%4.%5"/>
      <w:lvlJc w:val="left"/>
      <w:pPr>
        <w:ind w:left="1008" w:hanging="1008"/>
      </w:pPr>
      <w:rPr>
        <w:rFonts w:hint="eastAsia"/>
      </w:rPr>
    </w:lvl>
    <w:lvl w:ilvl="5">
      <w:start w:val="1"/>
      <w:numFmt w:val="decimal"/>
      <w:lvlText w:val="%1.%2.%3.%4.%5.%6"/>
      <w:lvlJc w:val="left"/>
      <w:pPr>
        <w:ind w:left="1152" w:hanging="1152"/>
      </w:pPr>
      <w:rPr>
        <w:rFonts w:hint="eastAsia"/>
      </w:rPr>
    </w:lvl>
    <w:lvl w:ilvl="6">
      <w:start w:val="1"/>
      <w:numFmt w:val="decimal"/>
      <w:lvlText w:val="%1.%2.%3.%4.%5.%6.%7"/>
      <w:lvlJc w:val="left"/>
      <w:pPr>
        <w:ind w:left="1296" w:hanging="1296"/>
      </w:pPr>
      <w:rPr>
        <w:rFonts w:hint="eastAsia"/>
      </w:rPr>
    </w:lvl>
    <w:lvl w:ilvl="7">
      <w:start w:val="1"/>
      <w:numFmt w:val="decimal"/>
      <w:lvlText w:val="%1.%2.%3.%4.%5.%6.%7.%8"/>
      <w:lvlJc w:val="left"/>
      <w:pPr>
        <w:ind w:left="1440" w:hanging="1440"/>
      </w:pPr>
      <w:rPr>
        <w:rFonts w:hint="eastAsia"/>
      </w:rPr>
    </w:lvl>
    <w:lvl w:ilvl="8">
      <w:start w:val="1"/>
      <w:numFmt w:val="decimal"/>
      <w:lvlText w:val="%1.%2.%3.%4.%5.%6.%7.%8.%9"/>
      <w:lvlJc w:val="left"/>
      <w:pPr>
        <w:ind w:left="1584" w:hanging="1584"/>
      </w:pPr>
      <w:rPr>
        <w:rFonts w:hint="eastAsia"/>
      </w:rPr>
    </w:lvl>
  </w:abstractNum>
  <w:abstractNum w:abstractNumId="16" w15:restartNumberingAfterBreak="0">
    <w:nsid w:val="72AE520F"/>
    <w:multiLevelType w:val="hybridMultilevel"/>
    <w:tmpl w:val="FBB28BA6"/>
    <w:lvl w:ilvl="0" w:tplc="A7B8E472">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num w:numId="1">
    <w:abstractNumId w:val="12"/>
  </w:num>
  <w:num w:numId="2">
    <w:abstractNumId w:val="2"/>
  </w:num>
  <w:num w:numId="3">
    <w:abstractNumId w:val="5"/>
  </w:num>
  <w:num w:numId="4">
    <w:abstractNumId w:val="3"/>
  </w:num>
  <w:num w:numId="5">
    <w:abstractNumId w:val="10"/>
  </w:num>
  <w:num w:numId="6">
    <w:abstractNumId w:val="1"/>
  </w:num>
  <w:num w:numId="7">
    <w:abstractNumId w:val="15"/>
  </w:num>
  <w:num w:numId="8">
    <w:abstractNumId w:val="9"/>
  </w:num>
  <w:num w:numId="9">
    <w:abstractNumId w:val="8"/>
  </w:num>
  <w:num w:numId="10">
    <w:abstractNumId w:val="11"/>
  </w:num>
  <w:num w:numId="11">
    <w:abstractNumId w:val="0"/>
  </w:num>
  <w:num w:numId="12">
    <w:abstractNumId w:val="11"/>
  </w:num>
  <w:num w:numId="13">
    <w:abstractNumId w:val="1"/>
  </w:num>
  <w:num w:numId="14">
    <w:abstractNumId w:val="7"/>
  </w:num>
  <w:num w:numId="15">
    <w:abstractNumId w:val="4"/>
  </w:num>
  <w:num w:numId="16">
    <w:abstractNumId w:val="6"/>
  </w:num>
  <w:num w:numId="17">
    <w:abstractNumId w:val="14"/>
    <w:lvlOverride w:ilvl="2">
      <w:lvl w:ilvl="2">
        <w:start w:val="1"/>
        <w:numFmt w:val="decimal"/>
        <w:lvlText w:val="%1.%2.%3"/>
        <w:lvlJc w:val="left"/>
        <w:pPr>
          <w:ind w:left="720" w:hanging="720"/>
        </w:pPr>
        <w:rPr>
          <w:rFonts w:hint="eastAsia"/>
        </w:rPr>
      </w:lvl>
    </w:lvlOverride>
  </w:num>
  <w:num w:numId="18">
    <w:abstractNumId w:val="13"/>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oNotDisplayPageBoundaries/>
  <w:displayBackgroundShape/>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o:colormru v:ext="edit" colors="#cce8cf"/>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1&lt;/Suspended&gt;&lt;/ENInstantFormat&gt;"/>
    <w:docVar w:name="EN.Layout" w:val="&lt;ENLayout&gt;&lt;Style&gt;IEEE-1&lt;/Style&gt;&lt;LeftDelim&gt;{&lt;/LeftDelim&gt;&lt;RightDelim&gt;}&lt;/RightDelim&gt;&lt;FontName&gt;Calibri&lt;/FontName&gt;&lt;FontSize&gt;12&lt;/FontSize&gt;&lt;ReflistTitle&gt;&lt;/ReflistTitle&gt;&lt;StartingRefnum&gt;1&lt;/StartingRefnum&gt;&lt;FirstLineIndent&gt;0&lt;/FirstLineIndent&gt;&lt;HangingIndent&gt;606&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eewt0rsvl5x5dfe0wscvwxwn9zs20rwtxep2&quot;&gt;UWTSD&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3&lt;/item&gt;&lt;item&gt;34&lt;/item&gt;&lt;item&gt;35&lt;/item&gt;&lt;item&gt;36&lt;/item&gt;&lt;item&gt;37&lt;/item&gt;&lt;item&gt;38&lt;/item&gt;&lt;item&gt;39&lt;/item&gt;&lt;item&gt;40&lt;/item&gt;&lt;item&gt;41&lt;/item&gt;&lt;item&gt;42&lt;/item&gt;&lt;item&gt;43&lt;/item&gt;&lt;item&gt;44&lt;/item&gt;&lt;item&gt;45&lt;/item&gt;&lt;item&gt;46&lt;/item&gt;&lt;item&gt;47&lt;/item&gt;&lt;item&gt;48&lt;/item&gt;&lt;item&gt;49&lt;/item&gt;&lt;item&gt;50&lt;/item&gt;&lt;item&gt;51&lt;/item&gt;&lt;item&gt;52&lt;/item&gt;&lt;item&gt;53&lt;/item&gt;&lt;item&gt;54&lt;/item&gt;&lt;item&gt;55&lt;/item&gt;&lt;item&gt;56&lt;/item&gt;&lt;item&gt;57&lt;/item&gt;&lt;item&gt;60&lt;/item&gt;&lt;item&gt;61&lt;/item&gt;&lt;item&gt;62&lt;/item&gt;&lt;item&gt;63&lt;/item&gt;&lt;item&gt;64&lt;/item&gt;&lt;item&gt;65&lt;/item&gt;&lt;item&gt;66&lt;/item&gt;&lt;item&gt;67&lt;/item&gt;&lt;item&gt;68&lt;/item&gt;&lt;item&gt;69&lt;/item&gt;&lt;item&gt;70&lt;/item&gt;&lt;item&gt;71&lt;/item&gt;&lt;item&gt;72&lt;/item&gt;&lt;/record-ids&gt;&lt;/item&gt;&lt;/Libraries&gt;"/>
  </w:docVars>
  <w:rsids>
    <w:rsidRoot w:val="006E3042"/>
    <w:rsid w:val="000021A5"/>
    <w:rsid w:val="0000534A"/>
    <w:rsid w:val="00017B1D"/>
    <w:rsid w:val="0002199E"/>
    <w:rsid w:val="00062894"/>
    <w:rsid w:val="00064297"/>
    <w:rsid w:val="00070B3B"/>
    <w:rsid w:val="00087220"/>
    <w:rsid w:val="0008740C"/>
    <w:rsid w:val="000B22E2"/>
    <w:rsid w:val="000B2D64"/>
    <w:rsid w:val="000B3F90"/>
    <w:rsid w:val="000C3ED7"/>
    <w:rsid w:val="000C649C"/>
    <w:rsid w:val="000F6A35"/>
    <w:rsid w:val="000F79F3"/>
    <w:rsid w:val="0011550C"/>
    <w:rsid w:val="00120649"/>
    <w:rsid w:val="00130F53"/>
    <w:rsid w:val="00152F64"/>
    <w:rsid w:val="00176199"/>
    <w:rsid w:val="001A55FC"/>
    <w:rsid w:val="001B3F41"/>
    <w:rsid w:val="001B4073"/>
    <w:rsid w:val="001B55D0"/>
    <w:rsid w:val="001C17DB"/>
    <w:rsid w:val="001C5EA7"/>
    <w:rsid w:val="001C6BD6"/>
    <w:rsid w:val="001C70A0"/>
    <w:rsid w:val="001E2F5B"/>
    <w:rsid w:val="001F556D"/>
    <w:rsid w:val="00200E22"/>
    <w:rsid w:val="002200CD"/>
    <w:rsid w:val="00223EE8"/>
    <w:rsid w:val="00226B93"/>
    <w:rsid w:val="0023476B"/>
    <w:rsid w:val="00251355"/>
    <w:rsid w:val="002616FF"/>
    <w:rsid w:val="00265CBD"/>
    <w:rsid w:val="00272E08"/>
    <w:rsid w:val="0029599E"/>
    <w:rsid w:val="00296601"/>
    <w:rsid w:val="002A15CA"/>
    <w:rsid w:val="002A22CA"/>
    <w:rsid w:val="002A5C0E"/>
    <w:rsid w:val="002B3E9D"/>
    <w:rsid w:val="002C40FB"/>
    <w:rsid w:val="002C67D4"/>
    <w:rsid w:val="002D6773"/>
    <w:rsid w:val="002E4282"/>
    <w:rsid w:val="002F0871"/>
    <w:rsid w:val="002F4320"/>
    <w:rsid w:val="002F6C09"/>
    <w:rsid w:val="0030009F"/>
    <w:rsid w:val="00311D91"/>
    <w:rsid w:val="00314CFD"/>
    <w:rsid w:val="00315DFD"/>
    <w:rsid w:val="00343B99"/>
    <w:rsid w:val="00350501"/>
    <w:rsid w:val="00363666"/>
    <w:rsid w:val="0037011B"/>
    <w:rsid w:val="00374711"/>
    <w:rsid w:val="00375C1C"/>
    <w:rsid w:val="003B17E0"/>
    <w:rsid w:val="003B1E1E"/>
    <w:rsid w:val="003B5973"/>
    <w:rsid w:val="003E6EEB"/>
    <w:rsid w:val="003E6FB8"/>
    <w:rsid w:val="003F288A"/>
    <w:rsid w:val="003F7110"/>
    <w:rsid w:val="003F7993"/>
    <w:rsid w:val="00407112"/>
    <w:rsid w:val="00407601"/>
    <w:rsid w:val="004245CF"/>
    <w:rsid w:val="00431D75"/>
    <w:rsid w:val="00433527"/>
    <w:rsid w:val="00456EBD"/>
    <w:rsid w:val="0046391D"/>
    <w:rsid w:val="00474681"/>
    <w:rsid w:val="0049034B"/>
    <w:rsid w:val="004B7F33"/>
    <w:rsid w:val="004C58A0"/>
    <w:rsid w:val="004E20D7"/>
    <w:rsid w:val="004E2A6F"/>
    <w:rsid w:val="004E2E7B"/>
    <w:rsid w:val="004E384A"/>
    <w:rsid w:val="004E4466"/>
    <w:rsid w:val="004F6E3F"/>
    <w:rsid w:val="005035C1"/>
    <w:rsid w:val="005036AC"/>
    <w:rsid w:val="00506650"/>
    <w:rsid w:val="00522DF5"/>
    <w:rsid w:val="00527809"/>
    <w:rsid w:val="00546B64"/>
    <w:rsid w:val="00554182"/>
    <w:rsid w:val="005574B8"/>
    <w:rsid w:val="005640AB"/>
    <w:rsid w:val="00575769"/>
    <w:rsid w:val="0057770D"/>
    <w:rsid w:val="00580988"/>
    <w:rsid w:val="005824FF"/>
    <w:rsid w:val="0059110C"/>
    <w:rsid w:val="00592052"/>
    <w:rsid w:val="00595976"/>
    <w:rsid w:val="005A104D"/>
    <w:rsid w:val="005C3687"/>
    <w:rsid w:val="005E43D8"/>
    <w:rsid w:val="005F2D1C"/>
    <w:rsid w:val="005F7787"/>
    <w:rsid w:val="00604060"/>
    <w:rsid w:val="00610CD7"/>
    <w:rsid w:val="00612A00"/>
    <w:rsid w:val="00612F3B"/>
    <w:rsid w:val="00623106"/>
    <w:rsid w:val="00644495"/>
    <w:rsid w:val="00645406"/>
    <w:rsid w:val="006742C5"/>
    <w:rsid w:val="00677E68"/>
    <w:rsid w:val="00696F27"/>
    <w:rsid w:val="00697C3B"/>
    <w:rsid w:val="006A04B9"/>
    <w:rsid w:val="006B5900"/>
    <w:rsid w:val="006C70F3"/>
    <w:rsid w:val="006D2741"/>
    <w:rsid w:val="006D632C"/>
    <w:rsid w:val="006D7F6A"/>
    <w:rsid w:val="006E3042"/>
    <w:rsid w:val="006E4C34"/>
    <w:rsid w:val="006F0D08"/>
    <w:rsid w:val="0070126B"/>
    <w:rsid w:val="00701578"/>
    <w:rsid w:val="0073353D"/>
    <w:rsid w:val="00747603"/>
    <w:rsid w:val="00755AAC"/>
    <w:rsid w:val="007632F8"/>
    <w:rsid w:val="00780C47"/>
    <w:rsid w:val="00783549"/>
    <w:rsid w:val="0078495E"/>
    <w:rsid w:val="00784973"/>
    <w:rsid w:val="00787402"/>
    <w:rsid w:val="00787B32"/>
    <w:rsid w:val="007B596B"/>
    <w:rsid w:val="007E254F"/>
    <w:rsid w:val="007F034E"/>
    <w:rsid w:val="007F38B4"/>
    <w:rsid w:val="007F42FF"/>
    <w:rsid w:val="00801793"/>
    <w:rsid w:val="00810DED"/>
    <w:rsid w:val="00811976"/>
    <w:rsid w:val="008169F3"/>
    <w:rsid w:val="00826D03"/>
    <w:rsid w:val="008412AB"/>
    <w:rsid w:val="00842E49"/>
    <w:rsid w:val="008703A2"/>
    <w:rsid w:val="00891F90"/>
    <w:rsid w:val="00893033"/>
    <w:rsid w:val="008968D6"/>
    <w:rsid w:val="008A6FF5"/>
    <w:rsid w:val="008C0432"/>
    <w:rsid w:val="008E78CF"/>
    <w:rsid w:val="008F2C36"/>
    <w:rsid w:val="00903C0F"/>
    <w:rsid w:val="0091064F"/>
    <w:rsid w:val="00926809"/>
    <w:rsid w:val="00946FF9"/>
    <w:rsid w:val="00947126"/>
    <w:rsid w:val="00957037"/>
    <w:rsid w:val="0098457D"/>
    <w:rsid w:val="0099271C"/>
    <w:rsid w:val="00997DDA"/>
    <w:rsid w:val="009A17A7"/>
    <w:rsid w:val="009A701E"/>
    <w:rsid w:val="009B0BCA"/>
    <w:rsid w:val="009B3411"/>
    <w:rsid w:val="009C051F"/>
    <w:rsid w:val="009C42A0"/>
    <w:rsid w:val="009C63FC"/>
    <w:rsid w:val="009D2109"/>
    <w:rsid w:val="009D6FE9"/>
    <w:rsid w:val="009F2FBB"/>
    <w:rsid w:val="00A02638"/>
    <w:rsid w:val="00A070CA"/>
    <w:rsid w:val="00A22B54"/>
    <w:rsid w:val="00A247EF"/>
    <w:rsid w:val="00A26E00"/>
    <w:rsid w:val="00A42291"/>
    <w:rsid w:val="00A52530"/>
    <w:rsid w:val="00A5367C"/>
    <w:rsid w:val="00A6088D"/>
    <w:rsid w:val="00A63826"/>
    <w:rsid w:val="00A652BA"/>
    <w:rsid w:val="00A678EA"/>
    <w:rsid w:val="00A73C98"/>
    <w:rsid w:val="00A75688"/>
    <w:rsid w:val="00A97F62"/>
    <w:rsid w:val="00AA1FC6"/>
    <w:rsid w:val="00AA7504"/>
    <w:rsid w:val="00AC59A8"/>
    <w:rsid w:val="00AD37B0"/>
    <w:rsid w:val="00B01B79"/>
    <w:rsid w:val="00B07DE2"/>
    <w:rsid w:val="00B30C2F"/>
    <w:rsid w:val="00B61F44"/>
    <w:rsid w:val="00B62A0C"/>
    <w:rsid w:val="00B77784"/>
    <w:rsid w:val="00B81D97"/>
    <w:rsid w:val="00BB467A"/>
    <w:rsid w:val="00BD4E4F"/>
    <w:rsid w:val="00BE61BF"/>
    <w:rsid w:val="00C1026C"/>
    <w:rsid w:val="00C2776E"/>
    <w:rsid w:val="00C3383F"/>
    <w:rsid w:val="00C34D7B"/>
    <w:rsid w:val="00C40494"/>
    <w:rsid w:val="00C4320C"/>
    <w:rsid w:val="00C54D3C"/>
    <w:rsid w:val="00C62714"/>
    <w:rsid w:val="00C668EE"/>
    <w:rsid w:val="00C83856"/>
    <w:rsid w:val="00C843AF"/>
    <w:rsid w:val="00C855AD"/>
    <w:rsid w:val="00C87E62"/>
    <w:rsid w:val="00C91278"/>
    <w:rsid w:val="00C9794E"/>
    <w:rsid w:val="00CB41FA"/>
    <w:rsid w:val="00CB6186"/>
    <w:rsid w:val="00CE478A"/>
    <w:rsid w:val="00CF53C1"/>
    <w:rsid w:val="00D0426B"/>
    <w:rsid w:val="00D120E6"/>
    <w:rsid w:val="00D21840"/>
    <w:rsid w:val="00D260CC"/>
    <w:rsid w:val="00D3745D"/>
    <w:rsid w:val="00D620DD"/>
    <w:rsid w:val="00D63F5F"/>
    <w:rsid w:val="00D81ADB"/>
    <w:rsid w:val="00DA1EE3"/>
    <w:rsid w:val="00DA471B"/>
    <w:rsid w:val="00DB7B38"/>
    <w:rsid w:val="00DD04DC"/>
    <w:rsid w:val="00DE0EB2"/>
    <w:rsid w:val="00DE4BD9"/>
    <w:rsid w:val="00DF61A3"/>
    <w:rsid w:val="00E06302"/>
    <w:rsid w:val="00E10442"/>
    <w:rsid w:val="00E13FC5"/>
    <w:rsid w:val="00E1498F"/>
    <w:rsid w:val="00E21CEE"/>
    <w:rsid w:val="00E276F8"/>
    <w:rsid w:val="00E413DF"/>
    <w:rsid w:val="00E44EE4"/>
    <w:rsid w:val="00E64D03"/>
    <w:rsid w:val="00E745F4"/>
    <w:rsid w:val="00E80132"/>
    <w:rsid w:val="00E975E4"/>
    <w:rsid w:val="00EB65FC"/>
    <w:rsid w:val="00EC248F"/>
    <w:rsid w:val="00EC554E"/>
    <w:rsid w:val="00ED4F1C"/>
    <w:rsid w:val="00EE55DD"/>
    <w:rsid w:val="00EF65BA"/>
    <w:rsid w:val="00F30160"/>
    <w:rsid w:val="00F30DDD"/>
    <w:rsid w:val="00F46F9A"/>
    <w:rsid w:val="00F47C26"/>
    <w:rsid w:val="00F526F4"/>
    <w:rsid w:val="00F52D58"/>
    <w:rsid w:val="00F5475B"/>
    <w:rsid w:val="00F70B13"/>
    <w:rsid w:val="00F8037E"/>
    <w:rsid w:val="00F97A13"/>
    <w:rsid w:val="00FA2211"/>
    <w:rsid w:val="00FB6FF9"/>
    <w:rsid w:val="00FE2DEB"/>
    <w:rsid w:val="00FE3FDC"/>
    <w:rsid w:val="00FF57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cce8cf"/>
    </o:shapedefaults>
    <o:shapelayout v:ext="edit">
      <o:idmap v:ext="edit" data="1"/>
    </o:shapelayout>
  </w:shapeDefaults>
  <w:decimalSymbol w:val="."/>
  <w:listSeparator w:val=","/>
  <w14:docId w14:val="53A49D21"/>
  <w15:chartTrackingRefBased/>
  <w15:docId w15:val="{63CC3A6B-FA2B-4238-AE3F-E3C65472E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lsdException w:name="heading 1" w:uiPriority="9"/>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rsid w:val="006F0D08"/>
    <w:pPr>
      <w:widowControl w:val="0"/>
      <w:spacing w:before="120" w:line="360" w:lineRule="auto"/>
      <w:jc w:val="both"/>
    </w:pPr>
    <w:rPr>
      <w:rFonts w:ascii="Calibri" w:eastAsia="宋体" w:hAnsi="Calibri"/>
      <w:sz w:val="24"/>
    </w:rPr>
  </w:style>
  <w:style w:type="paragraph" w:styleId="10">
    <w:name w:val="heading 1"/>
    <w:basedOn w:val="a"/>
    <w:next w:val="a"/>
    <w:link w:val="12"/>
    <w:uiPriority w:val="9"/>
    <w:rsid w:val="000F6A35"/>
    <w:pPr>
      <w:keepNext/>
      <w:keepLines/>
      <w:numPr>
        <w:numId w:val="6"/>
      </w:numPr>
      <w:spacing w:before="240" w:after="60"/>
      <w:outlineLvl w:val="0"/>
    </w:pPr>
    <w:rPr>
      <w:b/>
      <w:bCs/>
      <w:kern w:val="44"/>
      <w:sz w:val="28"/>
      <w:szCs w:val="44"/>
    </w:rPr>
  </w:style>
  <w:style w:type="paragraph" w:styleId="2">
    <w:name w:val="heading 2"/>
    <w:basedOn w:val="a"/>
    <w:next w:val="a"/>
    <w:link w:val="20"/>
    <w:autoRedefine/>
    <w:uiPriority w:val="9"/>
    <w:unhideWhenUsed/>
    <w:rsid w:val="006F0D08"/>
    <w:pPr>
      <w:keepNext/>
      <w:keepLines/>
      <w:numPr>
        <w:ilvl w:val="1"/>
        <w:numId w:val="10"/>
      </w:numPr>
      <w:outlineLvl w:val="1"/>
    </w:pPr>
    <w:rPr>
      <w:rFonts w:cstheme="majorBidi"/>
      <w:b/>
      <w:bCs/>
      <w:szCs w:val="32"/>
    </w:rPr>
  </w:style>
  <w:style w:type="paragraph" w:styleId="30">
    <w:name w:val="heading 3"/>
    <w:basedOn w:val="-"/>
    <w:next w:val="-"/>
    <w:link w:val="31"/>
    <w:uiPriority w:val="9"/>
    <w:unhideWhenUsed/>
    <w:qFormat/>
    <w:rsid w:val="00EC554E"/>
    <w:pPr>
      <w:keepNext/>
      <w:keepLines/>
      <w:spacing w:before="260" w:after="260" w:line="416" w:lineRule="auto"/>
      <w:outlineLvl w:val="2"/>
    </w:pPr>
    <w:rPr>
      <w:b/>
      <w:bCs/>
      <w:szCs w:val="32"/>
    </w:rPr>
  </w:style>
  <w:style w:type="paragraph" w:styleId="4">
    <w:name w:val="heading 4"/>
    <w:basedOn w:val="a"/>
    <w:next w:val="a"/>
    <w:link w:val="40"/>
    <w:uiPriority w:val="9"/>
    <w:semiHidden/>
    <w:unhideWhenUsed/>
    <w:qFormat/>
    <w:rsid w:val="000F6A35"/>
    <w:pPr>
      <w:keepNext/>
      <w:keepLines/>
      <w:numPr>
        <w:ilvl w:val="3"/>
        <w:numId w:val="6"/>
      </w:numPr>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semiHidden/>
    <w:unhideWhenUsed/>
    <w:qFormat/>
    <w:rsid w:val="000F6A35"/>
    <w:pPr>
      <w:keepNext/>
      <w:keepLines/>
      <w:numPr>
        <w:ilvl w:val="4"/>
        <w:numId w:val="6"/>
      </w:numPr>
      <w:spacing w:before="280" w:after="290" w:line="376" w:lineRule="auto"/>
      <w:outlineLvl w:val="4"/>
    </w:pPr>
    <w:rPr>
      <w:b/>
      <w:bCs/>
      <w:sz w:val="28"/>
      <w:szCs w:val="28"/>
    </w:rPr>
  </w:style>
  <w:style w:type="paragraph" w:styleId="6">
    <w:name w:val="heading 6"/>
    <w:basedOn w:val="a"/>
    <w:next w:val="a"/>
    <w:link w:val="60"/>
    <w:uiPriority w:val="9"/>
    <w:semiHidden/>
    <w:unhideWhenUsed/>
    <w:qFormat/>
    <w:rsid w:val="000F6A35"/>
    <w:pPr>
      <w:keepNext/>
      <w:keepLines/>
      <w:numPr>
        <w:ilvl w:val="5"/>
        <w:numId w:val="6"/>
      </w:numPr>
      <w:spacing w:before="240" w:after="64" w:line="320" w:lineRule="auto"/>
      <w:outlineLvl w:val="5"/>
    </w:pPr>
    <w:rPr>
      <w:rFonts w:asciiTheme="majorHAnsi" w:eastAsiaTheme="majorEastAsia" w:hAnsiTheme="majorHAnsi" w:cstheme="majorBidi"/>
      <w:b/>
      <w:bCs/>
      <w:szCs w:val="24"/>
    </w:rPr>
  </w:style>
  <w:style w:type="paragraph" w:styleId="7">
    <w:name w:val="heading 7"/>
    <w:basedOn w:val="a"/>
    <w:next w:val="a"/>
    <w:link w:val="70"/>
    <w:uiPriority w:val="9"/>
    <w:semiHidden/>
    <w:unhideWhenUsed/>
    <w:qFormat/>
    <w:rsid w:val="000F6A35"/>
    <w:pPr>
      <w:keepNext/>
      <w:keepLines/>
      <w:numPr>
        <w:ilvl w:val="6"/>
        <w:numId w:val="6"/>
      </w:numPr>
      <w:spacing w:before="240" w:after="64" w:line="320" w:lineRule="auto"/>
      <w:outlineLvl w:val="6"/>
    </w:pPr>
    <w:rPr>
      <w:b/>
      <w:bCs/>
      <w:szCs w:val="24"/>
    </w:rPr>
  </w:style>
  <w:style w:type="paragraph" w:styleId="8">
    <w:name w:val="heading 8"/>
    <w:basedOn w:val="a"/>
    <w:next w:val="a"/>
    <w:link w:val="80"/>
    <w:uiPriority w:val="9"/>
    <w:semiHidden/>
    <w:unhideWhenUsed/>
    <w:qFormat/>
    <w:rsid w:val="000F6A35"/>
    <w:pPr>
      <w:keepNext/>
      <w:keepLines/>
      <w:numPr>
        <w:ilvl w:val="7"/>
        <w:numId w:val="6"/>
      </w:numPr>
      <w:spacing w:before="240" w:after="64" w:line="320" w:lineRule="auto"/>
      <w:outlineLvl w:val="7"/>
    </w:pPr>
    <w:rPr>
      <w:rFonts w:asciiTheme="majorHAnsi" w:eastAsiaTheme="majorEastAsia" w:hAnsiTheme="majorHAnsi" w:cstheme="majorBidi"/>
      <w:szCs w:val="24"/>
    </w:rPr>
  </w:style>
  <w:style w:type="paragraph" w:styleId="9">
    <w:name w:val="heading 9"/>
    <w:basedOn w:val="a"/>
    <w:next w:val="a"/>
    <w:link w:val="90"/>
    <w:uiPriority w:val="9"/>
    <w:semiHidden/>
    <w:unhideWhenUsed/>
    <w:qFormat/>
    <w:rsid w:val="000F6A35"/>
    <w:pPr>
      <w:keepNext/>
      <w:keepLines/>
      <w:numPr>
        <w:ilvl w:val="8"/>
        <w:numId w:val="6"/>
      </w:numPr>
      <w:spacing w:before="240" w:after="64" w:line="320" w:lineRule="auto"/>
      <w:outlineLvl w:val="8"/>
    </w:pPr>
    <w:rPr>
      <w:rFonts w:asciiTheme="majorHAnsi" w:eastAsiaTheme="majorEastAsia" w:hAnsiTheme="majorHAnsi" w:cstheme="majorBidi"/>
      <w:szCs w:val="21"/>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2">
    <w:name w:val="标题 1 字符"/>
    <w:basedOn w:val="a0"/>
    <w:link w:val="10"/>
    <w:uiPriority w:val="9"/>
    <w:rsid w:val="000F6A35"/>
    <w:rPr>
      <w:rFonts w:ascii="Calibri" w:eastAsia="宋体" w:hAnsi="Calibri"/>
      <w:b/>
      <w:bCs/>
      <w:kern w:val="44"/>
      <w:sz w:val="28"/>
      <w:szCs w:val="44"/>
    </w:rPr>
  </w:style>
  <w:style w:type="character" w:customStyle="1" w:styleId="20">
    <w:name w:val="标题 2 字符"/>
    <w:basedOn w:val="a0"/>
    <w:link w:val="2"/>
    <w:uiPriority w:val="9"/>
    <w:rsid w:val="006F0D08"/>
    <w:rPr>
      <w:rFonts w:ascii="Calibri" w:eastAsia="宋体" w:hAnsi="Calibri" w:cstheme="majorBidi"/>
      <w:b/>
      <w:bCs/>
      <w:sz w:val="24"/>
      <w:szCs w:val="32"/>
    </w:rPr>
  </w:style>
  <w:style w:type="paragraph" w:styleId="a3">
    <w:name w:val="header"/>
    <w:basedOn w:val="a"/>
    <w:link w:val="a4"/>
    <w:uiPriority w:val="99"/>
    <w:unhideWhenUsed/>
    <w:rsid w:val="00311D9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11D91"/>
    <w:rPr>
      <w:rFonts w:ascii="Times New Roman" w:eastAsia="宋体" w:hAnsi="Times New Roman"/>
      <w:sz w:val="18"/>
      <w:szCs w:val="18"/>
    </w:rPr>
  </w:style>
  <w:style w:type="paragraph" w:styleId="a5">
    <w:name w:val="footer"/>
    <w:basedOn w:val="a"/>
    <w:link w:val="a6"/>
    <w:uiPriority w:val="99"/>
    <w:unhideWhenUsed/>
    <w:rsid w:val="00311D91"/>
    <w:pPr>
      <w:tabs>
        <w:tab w:val="center" w:pos="4153"/>
        <w:tab w:val="right" w:pos="8306"/>
      </w:tabs>
      <w:snapToGrid w:val="0"/>
      <w:jc w:val="left"/>
    </w:pPr>
    <w:rPr>
      <w:sz w:val="18"/>
      <w:szCs w:val="18"/>
    </w:rPr>
  </w:style>
  <w:style w:type="character" w:customStyle="1" w:styleId="a6">
    <w:name w:val="页脚 字符"/>
    <w:basedOn w:val="a0"/>
    <w:link w:val="a5"/>
    <w:uiPriority w:val="99"/>
    <w:rsid w:val="00311D91"/>
    <w:rPr>
      <w:rFonts w:ascii="Times New Roman" w:eastAsia="宋体" w:hAnsi="Times New Roman"/>
      <w:sz w:val="18"/>
      <w:szCs w:val="18"/>
    </w:rPr>
  </w:style>
  <w:style w:type="character" w:customStyle="1" w:styleId="31">
    <w:name w:val="标题 3 字符"/>
    <w:basedOn w:val="a0"/>
    <w:link w:val="30"/>
    <w:uiPriority w:val="9"/>
    <w:rsid w:val="00EC554E"/>
    <w:rPr>
      <w:rFonts w:ascii="Calibri" w:eastAsia="宋体" w:hAnsi="Calibri" w:cs="Calibri"/>
      <w:b/>
      <w:bCs/>
      <w:szCs w:val="32"/>
    </w:rPr>
  </w:style>
  <w:style w:type="paragraph" w:styleId="a7">
    <w:name w:val="List Paragraph"/>
    <w:aliases w:val="omar footnote,List Paragraph1,Numbered Indented Text,Colorful List - Accent 11,Text bullets 1"/>
    <w:basedOn w:val="a"/>
    <w:link w:val="a8"/>
    <w:uiPriority w:val="34"/>
    <w:qFormat/>
    <w:rsid w:val="008E78CF"/>
    <w:pPr>
      <w:widowControl/>
      <w:suppressAutoHyphens/>
      <w:overflowPunct w:val="0"/>
      <w:ind w:left="720"/>
      <w:contextualSpacing/>
      <w:textAlignment w:val="baseline"/>
    </w:pPr>
    <w:rPr>
      <w:rFonts w:eastAsia="WenQuanYi Zen Hei Sharp" w:cs="Calibri"/>
      <w:color w:val="000000"/>
      <w:kern w:val="0"/>
      <w:sz w:val="22"/>
      <w:szCs w:val="24"/>
      <w:lang w:bidi="hi-IN"/>
    </w:rPr>
  </w:style>
  <w:style w:type="character" w:customStyle="1" w:styleId="a8">
    <w:name w:val="列表段落 字符"/>
    <w:aliases w:val="omar footnote 字符,List Paragraph1 字符,Numbered Indented Text 字符,Colorful List - Accent 11 字符,Text bullets 1 字符"/>
    <w:link w:val="a7"/>
    <w:uiPriority w:val="34"/>
    <w:locked/>
    <w:rsid w:val="008E78CF"/>
    <w:rPr>
      <w:rFonts w:ascii="Calibri" w:eastAsia="WenQuanYi Zen Hei Sharp" w:hAnsi="Calibri" w:cs="Calibri"/>
      <w:color w:val="000000"/>
      <w:kern w:val="0"/>
      <w:sz w:val="22"/>
      <w:szCs w:val="24"/>
      <w:lang w:bidi="hi-IN"/>
    </w:rPr>
  </w:style>
  <w:style w:type="character" w:customStyle="1" w:styleId="40">
    <w:name w:val="标题 4 字符"/>
    <w:basedOn w:val="a0"/>
    <w:link w:val="4"/>
    <w:uiPriority w:val="9"/>
    <w:semiHidden/>
    <w:rsid w:val="000F6A35"/>
    <w:rPr>
      <w:rFonts w:asciiTheme="majorHAnsi" w:eastAsiaTheme="majorEastAsia" w:hAnsiTheme="majorHAnsi" w:cstheme="majorBidi"/>
      <w:b/>
      <w:bCs/>
      <w:sz w:val="28"/>
      <w:szCs w:val="28"/>
    </w:rPr>
  </w:style>
  <w:style w:type="character" w:customStyle="1" w:styleId="50">
    <w:name w:val="标题 5 字符"/>
    <w:basedOn w:val="a0"/>
    <w:link w:val="5"/>
    <w:uiPriority w:val="9"/>
    <w:semiHidden/>
    <w:rsid w:val="000F6A35"/>
    <w:rPr>
      <w:rFonts w:ascii="Times New Roman" w:eastAsia="宋体" w:hAnsi="Times New Roman"/>
      <w:b/>
      <w:bCs/>
      <w:sz w:val="28"/>
      <w:szCs w:val="28"/>
    </w:rPr>
  </w:style>
  <w:style w:type="character" w:customStyle="1" w:styleId="60">
    <w:name w:val="标题 6 字符"/>
    <w:basedOn w:val="a0"/>
    <w:link w:val="6"/>
    <w:uiPriority w:val="9"/>
    <w:semiHidden/>
    <w:rsid w:val="000F6A35"/>
    <w:rPr>
      <w:rFonts w:asciiTheme="majorHAnsi" w:eastAsiaTheme="majorEastAsia" w:hAnsiTheme="majorHAnsi" w:cstheme="majorBidi"/>
      <w:b/>
      <w:bCs/>
      <w:sz w:val="24"/>
      <w:szCs w:val="24"/>
    </w:rPr>
  </w:style>
  <w:style w:type="character" w:customStyle="1" w:styleId="70">
    <w:name w:val="标题 7 字符"/>
    <w:basedOn w:val="a0"/>
    <w:link w:val="7"/>
    <w:uiPriority w:val="9"/>
    <w:semiHidden/>
    <w:rsid w:val="000F6A35"/>
    <w:rPr>
      <w:rFonts w:ascii="Times New Roman" w:eastAsia="宋体" w:hAnsi="Times New Roman"/>
      <w:b/>
      <w:bCs/>
      <w:sz w:val="24"/>
      <w:szCs w:val="24"/>
    </w:rPr>
  </w:style>
  <w:style w:type="character" w:customStyle="1" w:styleId="80">
    <w:name w:val="标题 8 字符"/>
    <w:basedOn w:val="a0"/>
    <w:link w:val="8"/>
    <w:uiPriority w:val="9"/>
    <w:semiHidden/>
    <w:rsid w:val="000F6A35"/>
    <w:rPr>
      <w:rFonts w:asciiTheme="majorHAnsi" w:eastAsiaTheme="majorEastAsia" w:hAnsiTheme="majorHAnsi" w:cstheme="majorBidi"/>
      <w:sz w:val="24"/>
      <w:szCs w:val="24"/>
    </w:rPr>
  </w:style>
  <w:style w:type="character" w:customStyle="1" w:styleId="90">
    <w:name w:val="标题 9 字符"/>
    <w:basedOn w:val="a0"/>
    <w:link w:val="9"/>
    <w:uiPriority w:val="9"/>
    <w:semiHidden/>
    <w:rsid w:val="000F6A35"/>
    <w:rPr>
      <w:rFonts w:asciiTheme="majorHAnsi" w:eastAsiaTheme="majorEastAsia" w:hAnsiTheme="majorHAnsi" w:cstheme="majorBidi"/>
      <w:szCs w:val="21"/>
    </w:rPr>
  </w:style>
  <w:style w:type="numbering" w:customStyle="1" w:styleId="1">
    <w:name w:val="样式1"/>
    <w:uiPriority w:val="99"/>
    <w:rsid w:val="00C843AF"/>
    <w:pPr>
      <w:numPr>
        <w:numId w:val="7"/>
      </w:numPr>
    </w:pPr>
  </w:style>
  <w:style w:type="paragraph" w:customStyle="1" w:styleId="11">
    <w:name w:val="标题1"/>
    <w:basedOn w:val="10"/>
    <w:link w:val="13"/>
    <w:rsid w:val="00F46F9A"/>
    <w:pPr>
      <w:numPr>
        <w:numId w:val="10"/>
      </w:numPr>
      <w:ind w:left="431" w:hanging="431"/>
    </w:pPr>
    <w:rPr>
      <w:rFonts w:cs="Calibri"/>
      <w:szCs w:val="22"/>
    </w:rPr>
  </w:style>
  <w:style w:type="paragraph" w:customStyle="1" w:styleId="21">
    <w:name w:val="标题2"/>
    <w:basedOn w:val="2"/>
    <w:link w:val="22"/>
    <w:autoRedefine/>
    <w:rsid w:val="002D6773"/>
    <w:pPr>
      <w:ind w:left="578" w:hanging="578"/>
    </w:pPr>
  </w:style>
  <w:style w:type="character" w:customStyle="1" w:styleId="13">
    <w:name w:val="标题1 字符"/>
    <w:basedOn w:val="12"/>
    <w:link w:val="11"/>
    <w:rsid w:val="00F46F9A"/>
    <w:rPr>
      <w:rFonts w:ascii="Calibri" w:eastAsia="宋体" w:hAnsi="Calibri" w:cs="Calibri"/>
      <w:b/>
      <w:bCs/>
      <w:kern w:val="44"/>
      <w:sz w:val="28"/>
      <w:szCs w:val="44"/>
    </w:rPr>
  </w:style>
  <w:style w:type="paragraph" w:customStyle="1" w:styleId="-">
    <w:name w:val="正文-英语"/>
    <w:basedOn w:val="a"/>
    <w:link w:val="-0"/>
    <w:qFormat/>
    <w:rsid w:val="00C4320C"/>
    <w:rPr>
      <w:rFonts w:cs="Calibri"/>
    </w:rPr>
  </w:style>
  <w:style w:type="character" w:customStyle="1" w:styleId="22">
    <w:name w:val="标题2 字符"/>
    <w:basedOn w:val="20"/>
    <w:link w:val="21"/>
    <w:rsid w:val="002D6773"/>
    <w:rPr>
      <w:rFonts w:ascii="Calibri" w:eastAsia="宋体" w:hAnsi="Calibri" w:cstheme="majorBidi"/>
      <w:b/>
      <w:bCs/>
      <w:sz w:val="24"/>
      <w:szCs w:val="32"/>
    </w:rPr>
  </w:style>
  <w:style w:type="paragraph" w:styleId="a9">
    <w:name w:val="caption"/>
    <w:basedOn w:val="a"/>
    <w:next w:val="a"/>
    <w:uiPriority w:val="35"/>
    <w:unhideWhenUsed/>
    <w:qFormat/>
    <w:rsid w:val="006E4C34"/>
    <w:rPr>
      <w:rFonts w:eastAsia="黑体" w:cstheme="majorBidi"/>
      <w:sz w:val="20"/>
      <w:szCs w:val="20"/>
    </w:rPr>
  </w:style>
  <w:style w:type="character" w:customStyle="1" w:styleId="-0">
    <w:name w:val="正文-英语 字符"/>
    <w:basedOn w:val="a0"/>
    <w:link w:val="-"/>
    <w:rsid w:val="00C4320C"/>
    <w:rPr>
      <w:rFonts w:ascii="Calibri" w:eastAsia="宋体" w:hAnsi="Calibri" w:cs="Calibri"/>
      <w:sz w:val="24"/>
    </w:rPr>
  </w:style>
  <w:style w:type="paragraph" w:customStyle="1" w:styleId="3">
    <w:name w:val="标题3"/>
    <w:basedOn w:val="a"/>
    <w:link w:val="32"/>
    <w:qFormat/>
    <w:rsid w:val="002D6773"/>
    <w:pPr>
      <w:numPr>
        <w:ilvl w:val="2"/>
        <w:numId w:val="10"/>
      </w:numPr>
      <w:outlineLvl w:val="2"/>
    </w:pPr>
    <w:rPr>
      <w:b/>
      <w:bCs/>
    </w:rPr>
  </w:style>
  <w:style w:type="table" w:styleId="aa">
    <w:name w:val="Table Grid"/>
    <w:basedOn w:val="a1"/>
    <w:uiPriority w:val="39"/>
    <w:rsid w:val="00DD04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2">
    <w:name w:val="标题3 字符"/>
    <w:basedOn w:val="a0"/>
    <w:link w:val="3"/>
    <w:rsid w:val="002D6773"/>
    <w:rPr>
      <w:rFonts w:ascii="Calibri" w:eastAsia="宋体" w:hAnsi="Calibri"/>
      <w:b/>
      <w:bCs/>
      <w:sz w:val="24"/>
    </w:rPr>
  </w:style>
  <w:style w:type="paragraph" w:customStyle="1" w:styleId="Body">
    <w:name w:val="表格Body"/>
    <w:basedOn w:val="a"/>
    <w:link w:val="BodyChar"/>
    <w:qFormat/>
    <w:rsid w:val="00E64D03"/>
    <w:pPr>
      <w:spacing w:line="400" w:lineRule="exact"/>
      <w:jc w:val="left"/>
    </w:pPr>
  </w:style>
  <w:style w:type="character" w:customStyle="1" w:styleId="BodyChar">
    <w:name w:val="表格Body Char"/>
    <w:basedOn w:val="a0"/>
    <w:link w:val="Body"/>
    <w:rsid w:val="00E64D03"/>
    <w:rPr>
      <w:rFonts w:ascii="Times New Roman" w:eastAsia="宋体" w:hAnsi="Times New Roman"/>
      <w:sz w:val="24"/>
    </w:rPr>
  </w:style>
  <w:style w:type="paragraph" w:styleId="TOC">
    <w:name w:val="TOC Heading"/>
    <w:basedOn w:val="10"/>
    <w:next w:val="a"/>
    <w:uiPriority w:val="39"/>
    <w:unhideWhenUsed/>
    <w:qFormat/>
    <w:rsid w:val="005F7787"/>
    <w:pPr>
      <w:widowControl/>
      <w:numPr>
        <w:numId w:val="0"/>
      </w:numPr>
      <w:spacing w:after="0" w:line="259" w:lineRule="auto"/>
      <w:jc w:val="left"/>
      <w:outlineLvl w:val="9"/>
    </w:pPr>
    <w:rPr>
      <w:rFonts w:asciiTheme="majorHAnsi" w:eastAsia="Calibri" w:hAnsiTheme="majorHAnsi" w:cstheme="majorBidi"/>
      <w:b w:val="0"/>
      <w:bCs w:val="0"/>
      <w:kern w:val="0"/>
      <w:sz w:val="32"/>
      <w:szCs w:val="32"/>
    </w:rPr>
  </w:style>
  <w:style w:type="paragraph" w:styleId="TOC1">
    <w:name w:val="toc 1"/>
    <w:basedOn w:val="a"/>
    <w:next w:val="a"/>
    <w:autoRedefine/>
    <w:uiPriority w:val="39"/>
    <w:unhideWhenUsed/>
    <w:rsid w:val="005824FF"/>
    <w:pPr>
      <w:tabs>
        <w:tab w:val="right" w:leader="dot" w:pos="8296"/>
      </w:tabs>
    </w:pPr>
    <w:rPr>
      <w:rFonts w:eastAsia="Calibri"/>
    </w:rPr>
  </w:style>
  <w:style w:type="paragraph" w:styleId="TOC2">
    <w:name w:val="toc 2"/>
    <w:basedOn w:val="a"/>
    <w:next w:val="a"/>
    <w:autoRedefine/>
    <w:uiPriority w:val="39"/>
    <w:unhideWhenUsed/>
    <w:rsid w:val="005F7787"/>
    <w:pPr>
      <w:ind w:leftChars="200" w:left="420"/>
    </w:pPr>
  </w:style>
  <w:style w:type="paragraph" w:styleId="TOC3">
    <w:name w:val="toc 3"/>
    <w:basedOn w:val="a"/>
    <w:next w:val="a"/>
    <w:autoRedefine/>
    <w:uiPriority w:val="39"/>
    <w:unhideWhenUsed/>
    <w:rsid w:val="005F7787"/>
    <w:pPr>
      <w:ind w:leftChars="400" w:left="840"/>
    </w:pPr>
  </w:style>
  <w:style w:type="character" w:styleId="ab">
    <w:name w:val="Hyperlink"/>
    <w:basedOn w:val="a0"/>
    <w:uiPriority w:val="99"/>
    <w:unhideWhenUsed/>
    <w:rsid w:val="00C40494"/>
    <w:rPr>
      <w:color w:val="0563C1" w:themeColor="hyperlink"/>
      <w:u w:val="single"/>
    </w:rPr>
  </w:style>
  <w:style w:type="paragraph" w:customStyle="1" w:styleId="EndNoteBibliographyTitle">
    <w:name w:val="EndNote Bibliography Title"/>
    <w:basedOn w:val="a"/>
    <w:link w:val="EndNoteBibliographyTitle0"/>
    <w:rsid w:val="00787402"/>
    <w:pPr>
      <w:ind w:left="200" w:hangingChars="200" w:hanging="200"/>
    </w:pPr>
    <w:rPr>
      <w:rFonts w:cs="Calibri"/>
      <w:noProof/>
    </w:rPr>
  </w:style>
  <w:style w:type="character" w:customStyle="1" w:styleId="EndNoteBibliographyTitle0">
    <w:name w:val="EndNote Bibliography Title 字符"/>
    <w:basedOn w:val="a0"/>
    <w:link w:val="EndNoteBibliographyTitle"/>
    <w:rsid w:val="00787402"/>
    <w:rPr>
      <w:rFonts w:ascii="Calibri" w:eastAsia="宋体" w:hAnsi="Calibri" w:cs="Calibri"/>
      <w:noProof/>
      <w:sz w:val="24"/>
    </w:rPr>
  </w:style>
  <w:style w:type="paragraph" w:customStyle="1" w:styleId="EndNoteBibliography">
    <w:name w:val="EndNote Bibliography"/>
    <w:basedOn w:val="a"/>
    <w:link w:val="EndNoteBibliography0"/>
    <w:rsid w:val="008169F3"/>
    <w:pPr>
      <w:keepLines/>
      <w:spacing w:line="240" w:lineRule="auto"/>
      <w:ind w:left="200" w:hangingChars="200" w:hanging="200"/>
    </w:pPr>
    <w:rPr>
      <w:rFonts w:cs="Calibri"/>
      <w:noProof/>
    </w:rPr>
  </w:style>
  <w:style w:type="character" w:customStyle="1" w:styleId="EndNoteBibliography0">
    <w:name w:val="EndNote Bibliography 字符"/>
    <w:basedOn w:val="a0"/>
    <w:link w:val="EndNoteBibliography"/>
    <w:rsid w:val="008169F3"/>
    <w:rPr>
      <w:rFonts w:ascii="Calibri" w:eastAsia="宋体" w:hAnsi="Calibri" w:cs="Calibri"/>
      <w:noProof/>
      <w:sz w:val="24"/>
    </w:rPr>
  </w:style>
  <w:style w:type="character" w:styleId="ac">
    <w:name w:val="Unresolved Mention"/>
    <w:basedOn w:val="a0"/>
    <w:uiPriority w:val="99"/>
    <w:semiHidden/>
    <w:unhideWhenUsed/>
    <w:rsid w:val="0008740C"/>
    <w:rPr>
      <w:color w:val="605E5C"/>
      <w:shd w:val="clear" w:color="auto" w:fill="E1DFDD"/>
    </w:rPr>
  </w:style>
  <w:style w:type="paragraph" w:styleId="ad">
    <w:name w:val="footnote text"/>
    <w:basedOn w:val="a"/>
    <w:link w:val="ae"/>
    <w:uiPriority w:val="99"/>
    <w:semiHidden/>
    <w:unhideWhenUsed/>
    <w:rsid w:val="00FF5756"/>
    <w:pPr>
      <w:snapToGrid w:val="0"/>
      <w:jc w:val="left"/>
    </w:pPr>
    <w:rPr>
      <w:sz w:val="18"/>
      <w:szCs w:val="18"/>
    </w:rPr>
  </w:style>
  <w:style w:type="character" w:customStyle="1" w:styleId="ae">
    <w:name w:val="脚注文本 字符"/>
    <w:basedOn w:val="a0"/>
    <w:link w:val="ad"/>
    <w:uiPriority w:val="99"/>
    <w:semiHidden/>
    <w:rsid w:val="00FF5756"/>
    <w:rPr>
      <w:rFonts w:ascii="Times New Roman" w:eastAsia="宋体" w:hAnsi="Times New Roman"/>
      <w:sz w:val="18"/>
      <w:szCs w:val="18"/>
    </w:rPr>
  </w:style>
  <w:style w:type="character" w:styleId="af">
    <w:name w:val="footnote reference"/>
    <w:basedOn w:val="a0"/>
    <w:uiPriority w:val="99"/>
    <w:semiHidden/>
    <w:unhideWhenUsed/>
    <w:rsid w:val="00FF575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F1187E-1E43-4421-8418-463CD22ECE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2785</TotalTime>
  <Pages>57</Pages>
  <Words>23765</Words>
  <Characters>135466</Characters>
  <Application>Microsoft Office Word</Application>
  <DocSecurity>0</DocSecurity>
  <Lines>1128</Lines>
  <Paragraphs>317</Paragraphs>
  <ScaleCrop>false</ScaleCrop>
  <Company/>
  <LinksUpToDate>false</LinksUpToDate>
  <CharactersWithSpaces>158914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脩 潾</dc:creator>
  <cp:keywords/>
  <dc:description/>
  <cp:lastModifiedBy>脩 潾</cp:lastModifiedBy>
  <cp:revision>9</cp:revision>
  <dcterms:created xsi:type="dcterms:W3CDTF">2023-09-11T13:11:00Z</dcterms:created>
  <dcterms:modified xsi:type="dcterms:W3CDTF">2023-09-15T14:57:00Z</dcterms:modified>
</cp:coreProperties>
</file>