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9641B" w:rsidRPr="004F7EE9" w:rsidRDefault="0079641B" w:rsidP="0079641B">
      <w:pPr>
        <w:jc w:val="center"/>
        <w:rPr>
          <w:b/>
          <w:sz w:val="36"/>
          <w:szCs w:val="36"/>
        </w:rPr>
      </w:pPr>
      <w:r w:rsidRPr="004F7EE9">
        <w:rPr>
          <w:b/>
          <w:sz w:val="36"/>
          <w:szCs w:val="36"/>
        </w:rPr>
        <w:t>University of Wales – Trinity Saint David</w:t>
      </w:r>
    </w:p>
    <w:p w:rsidR="0079641B" w:rsidRPr="004F7EE9" w:rsidRDefault="0079641B" w:rsidP="0079641B">
      <w:pPr>
        <w:jc w:val="center"/>
        <w:rPr>
          <w:b/>
          <w:sz w:val="36"/>
          <w:szCs w:val="36"/>
        </w:rPr>
      </w:pPr>
      <w:r w:rsidRPr="004F7EE9">
        <w:rPr>
          <w:b/>
          <w:sz w:val="36"/>
          <w:szCs w:val="36"/>
        </w:rPr>
        <w:t>London Campus</w:t>
      </w:r>
    </w:p>
    <w:p w:rsidR="0079641B" w:rsidRPr="00880586" w:rsidRDefault="0079641B" w:rsidP="0079641B">
      <w:pPr>
        <w:jc w:val="center"/>
        <w:rPr>
          <w:b/>
          <w:sz w:val="24"/>
          <w:szCs w:val="24"/>
        </w:rPr>
      </w:pPr>
    </w:p>
    <w:p w:rsidR="0079641B" w:rsidRPr="00880586" w:rsidRDefault="0079641B" w:rsidP="0079641B">
      <w:pPr>
        <w:jc w:val="center"/>
        <w:rPr>
          <w:b/>
          <w:sz w:val="24"/>
          <w:szCs w:val="24"/>
        </w:rPr>
      </w:pPr>
    </w:p>
    <w:p w:rsidR="0079641B" w:rsidRPr="00880586" w:rsidRDefault="0079641B" w:rsidP="0079641B">
      <w:pPr>
        <w:jc w:val="center"/>
        <w:rPr>
          <w:b/>
          <w:sz w:val="24"/>
          <w:szCs w:val="24"/>
        </w:rPr>
      </w:pPr>
    </w:p>
    <w:p w:rsidR="0079641B" w:rsidRDefault="0079641B" w:rsidP="0079641B">
      <w:pPr>
        <w:jc w:val="center"/>
        <w:rPr>
          <w:rFonts w:ascii="Algerian" w:hAnsi="Algerian"/>
          <w:b/>
          <w:sz w:val="48"/>
          <w:szCs w:val="48"/>
        </w:rPr>
      </w:pPr>
    </w:p>
    <w:p w:rsidR="0079641B" w:rsidRDefault="0079641B" w:rsidP="0079641B">
      <w:pPr>
        <w:jc w:val="center"/>
        <w:rPr>
          <w:rFonts w:ascii="Algerian" w:hAnsi="Algerian"/>
          <w:b/>
          <w:sz w:val="48"/>
          <w:szCs w:val="48"/>
        </w:rPr>
      </w:pPr>
      <w:r>
        <w:rPr>
          <w:rFonts w:ascii="Algerian" w:hAnsi="Algerian"/>
          <w:b/>
          <w:sz w:val="48"/>
          <w:szCs w:val="48"/>
        </w:rPr>
        <w:t>MARKETING fundamentals</w:t>
      </w:r>
    </w:p>
    <w:p w:rsidR="0079641B" w:rsidRDefault="0079641B" w:rsidP="0079641B">
      <w:pPr>
        <w:jc w:val="center"/>
        <w:rPr>
          <w:rFonts w:ascii="Calibri" w:hAnsi="Calibri" w:cs="Calibri"/>
          <w:b/>
          <w:sz w:val="28"/>
          <w:szCs w:val="28"/>
        </w:rPr>
      </w:pPr>
      <w:r w:rsidRPr="004F7EE9">
        <w:rPr>
          <w:rFonts w:ascii="Calibri" w:hAnsi="Calibri" w:cs="Calibri"/>
          <w:b/>
          <w:sz w:val="28"/>
          <w:szCs w:val="28"/>
        </w:rPr>
        <w:t>Assignment 1</w:t>
      </w:r>
    </w:p>
    <w:p w:rsidR="0079641B" w:rsidRDefault="0079641B" w:rsidP="0079641B">
      <w:pPr>
        <w:jc w:val="center"/>
        <w:rPr>
          <w:rFonts w:ascii="Calibri" w:hAnsi="Calibri" w:cs="Calibri"/>
          <w:b/>
          <w:sz w:val="28"/>
          <w:szCs w:val="28"/>
        </w:rPr>
      </w:pPr>
      <w:r>
        <w:rPr>
          <w:rFonts w:ascii="Calibri" w:hAnsi="Calibri" w:cs="Calibri"/>
          <w:b/>
          <w:sz w:val="28"/>
          <w:szCs w:val="28"/>
        </w:rPr>
        <w:t>202</w:t>
      </w:r>
      <w:r w:rsidR="00894F7A">
        <w:rPr>
          <w:rFonts w:ascii="Calibri" w:hAnsi="Calibri" w:cs="Calibri"/>
          <w:b/>
          <w:sz w:val="28"/>
          <w:szCs w:val="28"/>
        </w:rPr>
        <w:t>1</w:t>
      </w:r>
    </w:p>
    <w:p w:rsidR="0079641B" w:rsidRPr="00894F7A" w:rsidRDefault="00894F7A" w:rsidP="00894F7A">
      <w:pPr>
        <w:jc w:val="center"/>
        <w:rPr>
          <w:rFonts w:ascii="Bernard MT Condensed" w:hAnsi="Bernard MT Condensed"/>
          <w:sz w:val="32"/>
          <w:szCs w:val="32"/>
        </w:rPr>
      </w:pPr>
      <w:r w:rsidRPr="00894F7A">
        <w:rPr>
          <w:rFonts w:ascii="Bernard MT Condensed" w:hAnsi="Bernard MT Condensed"/>
          <w:sz w:val="32"/>
          <w:szCs w:val="32"/>
        </w:rPr>
        <w:t>CHECKOUT.COM Company</w:t>
      </w:r>
    </w:p>
    <w:p w:rsidR="00894F7A" w:rsidRPr="00894F7A" w:rsidRDefault="00894F7A" w:rsidP="00894F7A">
      <w:pPr>
        <w:jc w:val="center"/>
        <w:rPr>
          <w:rFonts w:ascii="Viner Hand ITC" w:hAnsi="Viner Hand ITC"/>
          <w:b/>
        </w:rPr>
      </w:pPr>
      <w:r w:rsidRPr="00894F7A">
        <w:rPr>
          <w:rFonts w:ascii="Viner Hand ITC" w:hAnsi="Viner Hand ITC"/>
          <w:b/>
        </w:rPr>
        <w:t>Blogging to communicate</w:t>
      </w:r>
    </w:p>
    <w:p w:rsidR="0079641B" w:rsidRDefault="0079641B" w:rsidP="0079641B">
      <w:pPr>
        <w:rPr>
          <w:b/>
        </w:rPr>
      </w:pPr>
    </w:p>
    <w:p w:rsidR="0079641B" w:rsidRDefault="0079641B" w:rsidP="0079641B">
      <w:pPr>
        <w:rPr>
          <w:b/>
        </w:rPr>
      </w:pPr>
    </w:p>
    <w:p w:rsidR="0079641B" w:rsidRPr="004F7EE9" w:rsidRDefault="0079641B" w:rsidP="0079641B">
      <w:pPr>
        <w:rPr>
          <w:b/>
          <w:sz w:val="28"/>
          <w:szCs w:val="28"/>
        </w:rPr>
      </w:pPr>
      <w:r w:rsidRPr="004F7EE9">
        <w:rPr>
          <w:sz w:val="28"/>
          <w:szCs w:val="28"/>
        </w:rPr>
        <w:t>Student name:</w:t>
      </w:r>
      <w:r w:rsidRPr="004F7EE9">
        <w:rPr>
          <w:b/>
          <w:sz w:val="28"/>
          <w:szCs w:val="28"/>
        </w:rPr>
        <w:t xml:space="preserve"> Cristian Stoica                                  </w:t>
      </w:r>
    </w:p>
    <w:p w:rsidR="0079641B" w:rsidRPr="004F7EE9" w:rsidRDefault="0079641B" w:rsidP="0079641B">
      <w:pPr>
        <w:rPr>
          <w:b/>
          <w:sz w:val="28"/>
          <w:szCs w:val="28"/>
        </w:rPr>
      </w:pPr>
      <w:r w:rsidRPr="004F7EE9">
        <w:rPr>
          <w:sz w:val="28"/>
          <w:szCs w:val="28"/>
        </w:rPr>
        <w:t>Student ID:</w:t>
      </w:r>
      <w:r w:rsidRPr="004F7EE9">
        <w:rPr>
          <w:b/>
          <w:sz w:val="28"/>
          <w:szCs w:val="28"/>
        </w:rPr>
        <w:t xml:space="preserve"> 1921732</w:t>
      </w:r>
    </w:p>
    <w:p w:rsidR="0079641B" w:rsidRPr="004F7EE9" w:rsidRDefault="0079641B" w:rsidP="0079641B">
      <w:pPr>
        <w:rPr>
          <w:sz w:val="28"/>
          <w:szCs w:val="28"/>
        </w:rPr>
      </w:pPr>
      <w:r w:rsidRPr="004F7EE9">
        <w:rPr>
          <w:b/>
          <w:sz w:val="28"/>
          <w:szCs w:val="28"/>
        </w:rPr>
        <w:t xml:space="preserve">                                                                                                 </w:t>
      </w:r>
      <w:r w:rsidRPr="004F7EE9">
        <w:rPr>
          <w:sz w:val="28"/>
          <w:szCs w:val="28"/>
        </w:rPr>
        <w:t>Module name:</w:t>
      </w:r>
    </w:p>
    <w:p w:rsidR="0079641B" w:rsidRPr="004F7EE9" w:rsidRDefault="0079641B" w:rsidP="0079641B">
      <w:pPr>
        <w:rPr>
          <w:b/>
          <w:sz w:val="28"/>
          <w:szCs w:val="28"/>
        </w:rPr>
      </w:pPr>
      <w:r w:rsidRPr="004F7EE9">
        <w:rPr>
          <w:b/>
          <w:sz w:val="28"/>
          <w:szCs w:val="28"/>
        </w:rPr>
        <w:t xml:space="preserve">                                                               </w:t>
      </w:r>
      <w:r>
        <w:rPr>
          <w:b/>
          <w:sz w:val="28"/>
          <w:szCs w:val="28"/>
        </w:rPr>
        <w:t xml:space="preserve"> </w:t>
      </w:r>
      <w:r w:rsidRPr="004F7EE9">
        <w:rPr>
          <w:b/>
          <w:sz w:val="28"/>
          <w:szCs w:val="28"/>
        </w:rPr>
        <w:t xml:space="preserve">            </w:t>
      </w:r>
      <w:r>
        <w:rPr>
          <w:b/>
          <w:sz w:val="28"/>
          <w:szCs w:val="28"/>
        </w:rPr>
        <w:t xml:space="preserve">         </w:t>
      </w:r>
      <w:r w:rsidRPr="004F7EE9">
        <w:rPr>
          <w:b/>
          <w:sz w:val="28"/>
          <w:szCs w:val="28"/>
        </w:rPr>
        <w:t xml:space="preserve"> </w:t>
      </w:r>
      <w:r w:rsidR="00894F7A">
        <w:rPr>
          <w:b/>
          <w:sz w:val="28"/>
          <w:szCs w:val="28"/>
        </w:rPr>
        <w:t xml:space="preserve">   </w:t>
      </w:r>
      <w:r>
        <w:rPr>
          <w:b/>
          <w:sz w:val="28"/>
          <w:szCs w:val="28"/>
        </w:rPr>
        <w:t>Marketing Fundamentals</w:t>
      </w:r>
    </w:p>
    <w:p w:rsidR="0079641B" w:rsidRPr="004F7EE9" w:rsidRDefault="0079641B" w:rsidP="0079641B">
      <w:pPr>
        <w:rPr>
          <w:b/>
          <w:sz w:val="28"/>
          <w:szCs w:val="28"/>
        </w:rPr>
      </w:pPr>
      <w:r w:rsidRPr="004F7EE9">
        <w:rPr>
          <w:b/>
          <w:sz w:val="28"/>
          <w:szCs w:val="28"/>
        </w:rPr>
        <w:t xml:space="preserve">                                                                                            </w:t>
      </w:r>
      <w:r w:rsidRPr="004F7EE9">
        <w:rPr>
          <w:sz w:val="28"/>
          <w:szCs w:val="28"/>
        </w:rPr>
        <w:t>Module ID:</w:t>
      </w:r>
      <w:r w:rsidRPr="004F7EE9">
        <w:rPr>
          <w:b/>
          <w:sz w:val="28"/>
          <w:szCs w:val="28"/>
        </w:rPr>
        <w:t xml:space="preserve"> LCBB400</w:t>
      </w:r>
      <w:r>
        <w:rPr>
          <w:b/>
          <w:sz w:val="28"/>
          <w:szCs w:val="28"/>
        </w:rPr>
        <w:t>4</w:t>
      </w:r>
    </w:p>
    <w:p w:rsidR="0079641B" w:rsidRDefault="0079641B" w:rsidP="0079641B">
      <w:pPr>
        <w:rPr>
          <w:b/>
        </w:rPr>
      </w:pPr>
    </w:p>
    <w:p w:rsidR="0079641B" w:rsidRDefault="0079641B" w:rsidP="0079641B">
      <w:pPr>
        <w:jc w:val="center"/>
        <w:rPr>
          <w:sz w:val="32"/>
          <w:szCs w:val="32"/>
        </w:rPr>
      </w:pPr>
    </w:p>
    <w:p w:rsidR="0079641B" w:rsidRDefault="0079641B" w:rsidP="0079641B">
      <w:pPr>
        <w:jc w:val="center"/>
        <w:rPr>
          <w:sz w:val="32"/>
          <w:szCs w:val="32"/>
        </w:rPr>
      </w:pPr>
    </w:p>
    <w:p w:rsidR="0079641B" w:rsidRDefault="0079641B" w:rsidP="0079641B">
      <w:pPr>
        <w:jc w:val="center"/>
        <w:rPr>
          <w:sz w:val="32"/>
          <w:szCs w:val="32"/>
        </w:rPr>
      </w:pPr>
    </w:p>
    <w:p w:rsidR="0079641B" w:rsidRDefault="0079641B" w:rsidP="0079641B">
      <w:pPr>
        <w:jc w:val="center"/>
        <w:rPr>
          <w:b/>
          <w:sz w:val="28"/>
          <w:szCs w:val="28"/>
        </w:rPr>
      </w:pPr>
      <w:r w:rsidRPr="00123111">
        <w:rPr>
          <w:sz w:val="28"/>
          <w:szCs w:val="28"/>
        </w:rPr>
        <w:t>Lecturer name:</w:t>
      </w:r>
      <w:r w:rsidRPr="00123111">
        <w:rPr>
          <w:b/>
          <w:sz w:val="28"/>
          <w:szCs w:val="28"/>
        </w:rPr>
        <w:t xml:space="preserve"> </w:t>
      </w:r>
    </w:p>
    <w:p w:rsidR="00123111" w:rsidRPr="00123111" w:rsidRDefault="00123111" w:rsidP="0079641B">
      <w:pPr>
        <w:jc w:val="center"/>
        <w:rPr>
          <w:b/>
          <w:sz w:val="28"/>
          <w:szCs w:val="28"/>
        </w:rPr>
      </w:pPr>
      <w:proofErr w:type="spellStart"/>
      <w:r>
        <w:rPr>
          <w:b/>
          <w:sz w:val="28"/>
          <w:szCs w:val="28"/>
        </w:rPr>
        <w:t>Malani</w:t>
      </w:r>
      <w:proofErr w:type="spellEnd"/>
      <w:r>
        <w:rPr>
          <w:b/>
          <w:sz w:val="28"/>
          <w:szCs w:val="28"/>
        </w:rPr>
        <w:t xml:space="preserve"> </w:t>
      </w:r>
      <w:proofErr w:type="spellStart"/>
      <w:r>
        <w:rPr>
          <w:b/>
          <w:sz w:val="28"/>
          <w:szCs w:val="28"/>
        </w:rPr>
        <w:t>Gunaratnam</w:t>
      </w:r>
      <w:proofErr w:type="spellEnd"/>
    </w:p>
    <w:p w:rsidR="0079641B" w:rsidRDefault="0079641B" w:rsidP="0079641B">
      <w:pPr>
        <w:pStyle w:val="Heading2"/>
        <w:jc w:val="center"/>
        <w:rPr>
          <w:rFonts w:ascii="Segoe UI" w:hAnsi="Segoe UI" w:cs="Segoe UI"/>
          <w:b/>
          <w:color w:val="252424"/>
          <w:highlight w:val="yellow"/>
        </w:rPr>
      </w:pPr>
      <w:bookmarkStart w:id="0" w:name="_GoBack"/>
      <w:bookmarkEnd w:id="0"/>
    </w:p>
    <w:p w:rsidR="0079641B" w:rsidRDefault="0079641B" w:rsidP="001948BC">
      <w:pPr>
        <w:jc w:val="center"/>
        <w:rPr>
          <w:rFonts w:ascii="Lucida Fax" w:hAnsi="Lucida Fax" w:cs="Segoe UI"/>
          <w:b/>
          <w:color w:val="252424"/>
          <w:sz w:val="32"/>
          <w:szCs w:val="32"/>
        </w:rPr>
      </w:pPr>
      <w:r>
        <w:rPr>
          <w:rFonts w:ascii="Segoe UI" w:hAnsi="Segoe UI" w:cs="Segoe UI"/>
          <w:b/>
          <w:color w:val="252424"/>
          <w:highlight w:val="yellow"/>
        </w:rPr>
        <w:br w:type="page"/>
      </w:r>
      <w:r w:rsidR="005E43EA" w:rsidRPr="001948BC">
        <w:rPr>
          <w:rFonts w:ascii="Lucida Fax" w:hAnsi="Lucida Fax" w:cs="Segoe UI"/>
          <w:b/>
          <w:color w:val="252424"/>
          <w:sz w:val="32"/>
          <w:szCs w:val="32"/>
        </w:rPr>
        <w:lastRenderedPageBreak/>
        <w:t>TABLE OF CONTENT</w:t>
      </w:r>
      <w:r w:rsidR="001948BC" w:rsidRPr="001948BC">
        <w:rPr>
          <w:rFonts w:ascii="Lucida Fax" w:hAnsi="Lucida Fax" w:cs="Segoe UI"/>
          <w:b/>
          <w:color w:val="252424"/>
          <w:sz w:val="32"/>
          <w:szCs w:val="32"/>
        </w:rPr>
        <w:t>S</w:t>
      </w:r>
    </w:p>
    <w:p w:rsidR="001948BC" w:rsidRDefault="001948BC" w:rsidP="001948BC">
      <w:pPr>
        <w:rPr>
          <w:rFonts w:cstheme="minorHAnsi"/>
          <w:sz w:val="24"/>
          <w:szCs w:val="24"/>
        </w:rPr>
      </w:pPr>
    </w:p>
    <w:p w:rsidR="001948BC" w:rsidRDefault="001948BC" w:rsidP="001948BC">
      <w:pPr>
        <w:rPr>
          <w:rFonts w:cstheme="minorHAnsi"/>
          <w:sz w:val="24"/>
          <w:szCs w:val="24"/>
        </w:rPr>
      </w:pPr>
      <w:r>
        <w:rPr>
          <w:rFonts w:cstheme="minorHAnsi"/>
          <w:sz w:val="24"/>
          <w:szCs w:val="24"/>
        </w:rPr>
        <w:t>Introduction…………………………………………………………………………………………………</w:t>
      </w:r>
      <w:r w:rsidR="00123111">
        <w:rPr>
          <w:rFonts w:cstheme="minorHAnsi"/>
          <w:sz w:val="24"/>
          <w:szCs w:val="24"/>
        </w:rPr>
        <w:t>.</w:t>
      </w:r>
      <w:r>
        <w:rPr>
          <w:rFonts w:cstheme="minorHAnsi"/>
          <w:sz w:val="24"/>
          <w:szCs w:val="24"/>
        </w:rPr>
        <w:t>………………  3</w:t>
      </w:r>
    </w:p>
    <w:p w:rsidR="001948BC" w:rsidRDefault="001948BC" w:rsidP="001948BC">
      <w:pPr>
        <w:rPr>
          <w:rFonts w:cstheme="minorHAnsi"/>
          <w:sz w:val="24"/>
          <w:szCs w:val="24"/>
        </w:rPr>
      </w:pPr>
      <w:r>
        <w:rPr>
          <w:rFonts w:cstheme="minorHAnsi"/>
          <w:sz w:val="24"/>
          <w:szCs w:val="24"/>
        </w:rPr>
        <w:t>Blog Post 1…………………………………………………………………………………………………………………...  4</w:t>
      </w:r>
    </w:p>
    <w:p w:rsidR="001948BC" w:rsidRDefault="001948BC" w:rsidP="001948BC">
      <w:pPr>
        <w:rPr>
          <w:rFonts w:cstheme="minorHAnsi"/>
          <w:sz w:val="24"/>
          <w:szCs w:val="24"/>
        </w:rPr>
      </w:pPr>
      <w:r>
        <w:rPr>
          <w:rFonts w:cstheme="minorHAnsi"/>
          <w:sz w:val="24"/>
          <w:szCs w:val="24"/>
        </w:rPr>
        <w:t>Blog Post 2…………………………………………………………………………………………………………………...  5</w:t>
      </w:r>
    </w:p>
    <w:p w:rsidR="001948BC" w:rsidRDefault="001948BC" w:rsidP="001948BC">
      <w:pPr>
        <w:rPr>
          <w:rFonts w:cstheme="minorHAnsi"/>
          <w:sz w:val="24"/>
          <w:szCs w:val="24"/>
        </w:rPr>
      </w:pPr>
      <w:r>
        <w:rPr>
          <w:rFonts w:cstheme="minorHAnsi"/>
          <w:sz w:val="24"/>
          <w:szCs w:val="24"/>
        </w:rPr>
        <w:t>Blog Post 3…………………………………………………………………………………………………………………...  6</w:t>
      </w:r>
    </w:p>
    <w:p w:rsidR="001948BC" w:rsidRDefault="001948BC" w:rsidP="001948BC">
      <w:pPr>
        <w:rPr>
          <w:rFonts w:cstheme="minorHAnsi"/>
          <w:sz w:val="24"/>
          <w:szCs w:val="24"/>
        </w:rPr>
      </w:pPr>
      <w:r>
        <w:rPr>
          <w:rFonts w:cstheme="minorHAnsi"/>
          <w:sz w:val="24"/>
          <w:szCs w:val="24"/>
        </w:rPr>
        <w:t>Blog Post 4…………………………………………………………………………………………………………………...  7</w:t>
      </w:r>
    </w:p>
    <w:p w:rsidR="001948BC" w:rsidRDefault="001948BC" w:rsidP="001948BC">
      <w:pPr>
        <w:rPr>
          <w:rFonts w:cstheme="minorHAnsi"/>
          <w:sz w:val="24"/>
          <w:szCs w:val="24"/>
        </w:rPr>
      </w:pPr>
      <w:r>
        <w:rPr>
          <w:rFonts w:cstheme="minorHAnsi"/>
          <w:sz w:val="24"/>
          <w:szCs w:val="24"/>
        </w:rPr>
        <w:t>Blog Post 5…………………………………………………………………………………………………………………...  8</w:t>
      </w:r>
    </w:p>
    <w:p w:rsidR="001948BC" w:rsidRDefault="001948BC" w:rsidP="001948BC">
      <w:pPr>
        <w:rPr>
          <w:rFonts w:cstheme="minorHAnsi"/>
          <w:sz w:val="24"/>
          <w:szCs w:val="24"/>
        </w:rPr>
      </w:pPr>
      <w:r>
        <w:rPr>
          <w:rFonts w:cstheme="minorHAnsi"/>
          <w:sz w:val="24"/>
          <w:szCs w:val="24"/>
        </w:rPr>
        <w:t>Blog Post 6…………………………………………………………………………………………………………………...  9</w:t>
      </w:r>
    </w:p>
    <w:p w:rsidR="001948BC" w:rsidRDefault="001948BC" w:rsidP="001948BC">
      <w:pPr>
        <w:rPr>
          <w:rFonts w:cstheme="minorHAnsi"/>
          <w:sz w:val="24"/>
          <w:szCs w:val="24"/>
        </w:rPr>
      </w:pPr>
      <w:r>
        <w:rPr>
          <w:rFonts w:cstheme="minorHAnsi"/>
          <w:sz w:val="24"/>
          <w:szCs w:val="24"/>
        </w:rPr>
        <w:t>Conclusion…………………………………………………………………………………………………………………… 10</w:t>
      </w:r>
    </w:p>
    <w:p w:rsidR="001948BC" w:rsidRDefault="001948BC" w:rsidP="001948BC">
      <w:pPr>
        <w:rPr>
          <w:rFonts w:cstheme="minorHAnsi"/>
          <w:sz w:val="24"/>
          <w:szCs w:val="24"/>
        </w:rPr>
      </w:pPr>
      <w:r>
        <w:rPr>
          <w:rFonts w:cstheme="minorHAnsi"/>
          <w:sz w:val="24"/>
          <w:szCs w:val="24"/>
        </w:rPr>
        <w:t>References…………………………………………………………………………………………………………………… 11</w:t>
      </w:r>
    </w:p>
    <w:p w:rsidR="001948BC" w:rsidRDefault="001948BC">
      <w:pPr>
        <w:rPr>
          <w:rFonts w:cstheme="minorHAnsi"/>
          <w:sz w:val="24"/>
          <w:szCs w:val="24"/>
        </w:rPr>
      </w:pPr>
      <w:r>
        <w:rPr>
          <w:rFonts w:cstheme="minorHAnsi"/>
          <w:sz w:val="24"/>
          <w:szCs w:val="24"/>
        </w:rPr>
        <w:br w:type="page"/>
      </w:r>
    </w:p>
    <w:p w:rsidR="001948BC" w:rsidRPr="00012086" w:rsidRDefault="001948BC" w:rsidP="008D13C8">
      <w:pPr>
        <w:jc w:val="center"/>
        <w:rPr>
          <w:rFonts w:cstheme="minorHAnsi"/>
          <w:b/>
          <w:sz w:val="24"/>
          <w:szCs w:val="24"/>
        </w:rPr>
      </w:pPr>
      <w:r w:rsidRPr="00012086">
        <w:rPr>
          <w:rFonts w:cstheme="minorHAnsi"/>
          <w:b/>
          <w:sz w:val="24"/>
          <w:szCs w:val="24"/>
        </w:rPr>
        <w:lastRenderedPageBreak/>
        <w:t>INTRODUCTION</w:t>
      </w:r>
    </w:p>
    <w:p w:rsidR="00012086" w:rsidRDefault="00012086" w:rsidP="001948BC">
      <w:pPr>
        <w:jc w:val="both"/>
        <w:rPr>
          <w:rFonts w:cstheme="minorHAnsi"/>
          <w:sz w:val="24"/>
          <w:szCs w:val="24"/>
        </w:rPr>
      </w:pPr>
    </w:p>
    <w:p w:rsidR="001948BC" w:rsidRDefault="001948BC" w:rsidP="001948BC">
      <w:pPr>
        <w:jc w:val="both"/>
        <w:rPr>
          <w:rFonts w:cstheme="minorHAnsi"/>
          <w:sz w:val="24"/>
          <w:szCs w:val="24"/>
        </w:rPr>
      </w:pPr>
      <w:r>
        <w:rPr>
          <w:rFonts w:cstheme="minorHAnsi"/>
          <w:sz w:val="24"/>
          <w:szCs w:val="24"/>
        </w:rPr>
        <w:t>Blog or Weblog is an easiest and effective channel for market communication that allows establishing a positive r</w:t>
      </w:r>
      <w:r w:rsidR="00012086">
        <w:rPr>
          <w:rFonts w:cstheme="minorHAnsi"/>
          <w:sz w:val="24"/>
          <w:szCs w:val="24"/>
        </w:rPr>
        <w:t>e</w:t>
      </w:r>
      <w:r>
        <w:rPr>
          <w:rFonts w:cstheme="minorHAnsi"/>
          <w:sz w:val="24"/>
          <w:szCs w:val="24"/>
        </w:rPr>
        <w:t>port of the business with the target audience.</w:t>
      </w:r>
      <w:r w:rsidR="00012086">
        <w:rPr>
          <w:rFonts w:cstheme="minorHAnsi"/>
          <w:sz w:val="24"/>
          <w:szCs w:val="24"/>
        </w:rPr>
        <w:t xml:space="preserve"> It is a two-way communication between business and its consumer that helps in advertising the business in the desired way and get feedback from the consumers (Ross, 2018).</w:t>
      </w:r>
    </w:p>
    <w:p w:rsidR="00012086" w:rsidRDefault="00012086" w:rsidP="001948BC">
      <w:pPr>
        <w:jc w:val="both"/>
        <w:rPr>
          <w:rFonts w:cstheme="minorHAnsi"/>
          <w:sz w:val="24"/>
          <w:szCs w:val="24"/>
        </w:rPr>
      </w:pPr>
      <w:r>
        <w:rPr>
          <w:rFonts w:cstheme="minorHAnsi"/>
          <w:sz w:val="24"/>
          <w:szCs w:val="24"/>
        </w:rPr>
        <w:t xml:space="preserve">In this report six different blogs for the marketing communications of </w:t>
      </w:r>
      <w:r w:rsidRPr="00012086">
        <w:rPr>
          <w:rFonts w:cstheme="minorHAnsi"/>
          <w:b/>
          <w:sz w:val="24"/>
          <w:szCs w:val="24"/>
        </w:rPr>
        <w:t>Checkout.com</w:t>
      </w:r>
      <w:r>
        <w:rPr>
          <w:rFonts w:cstheme="minorHAnsi"/>
          <w:sz w:val="24"/>
          <w:szCs w:val="24"/>
        </w:rPr>
        <w:t xml:space="preserve"> company are presented.</w:t>
      </w:r>
    </w:p>
    <w:p w:rsidR="00012086" w:rsidRDefault="00012086">
      <w:pPr>
        <w:rPr>
          <w:rFonts w:cstheme="minorHAnsi"/>
          <w:sz w:val="24"/>
          <w:szCs w:val="24"/>
        </w:rPr>
      </w:pPr>
      <w:r>
        <w:rPr>
          <w:rFonts w:cstheme="minorHAnsi"/>
          <w:sz w:val="24"/>
          <w:szCs w:val="24"/>
        </w:rPr>
        <w:br w:type="page"/>
      </w:r>
    </w:p>
    <w:p w:rsidR="00C07781" w:rsidRDefault="00012086" w:rsidP="008D13C8">
      <w:pPr>
        <w:jc w:val="center"/>
        <w:rPr>
          <w:rFonts w:ascii="Lucida Fax" w:hAnsi="Lucida Fax" w:cstheme="minorHAnsi"/>
          <w:b/>
          <w:sz w:val="24"/>
          <w:szCs w:val="24"/>
        </w:rPr>
      </w:pPr>
      <w:r w:rsidRPr="00012086">
        <w:rPr>
          <w:rFonts w:ascii="Lucida Fax" w:hAnsi="Lucida Fax" w:cstheme="minorHAnsi"/>
          <w:b/>
          <w:noProof/>
          <w:sz w:val="24"/>
          <w:szCs w:val="24"/>
        </w:rPr>
        <w:lastRenderedPageBreak/>
        <mc:AlternateContent>
          <mc:Choice Requires="wps">
            <w:drawing>
              <wp:anchor distT="45720" distB="45720" distL="114300" distR="114300" simplePos="0" relativeHeight="251659264" behindDoc="0" locked="0" layoutInCell="1" allowOverlap="1">
                <wp:simplePos x="0" y="0"/>
                <wp:positionH relativeFrom="margin">
                  <wp:align>right</wp:align>
                </wp:positionH>
                <wp:positionV relativeFrom="paragraph">
                  <wp:posOffset>476250</wp:posOffset>
                </wp:positionV>
                <wp:extent cx="5686425" cy="56007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6425" cy="5600700"/>
                        </a:xfrm>
                        <a:prstGeom prst="rect">
                          <a:avLst/>
                        </a:prstGeom>
                        <a:solidFill>
                          <a:srgbClr val="FFFFFF"/>
                        </a:solidFill>
                        <a:ln w="9525">
                          <a:solidFill>
                            <a:srgbClr val="000000"/>
                          </a:solidFill>
                          <a:miter lim="800000"/>
                          <a:headEnd/>
                          <a:tailEnd/>
                        </a:ln>
                      </wps:spPr>
                      <wps:txbx>
                        <w:txbxContent>
                          <w:p w:rsidR="00012086" w:rsidRPr="007C6AE0" w:rsidRDefault="00012086">
                            <w:pPr>
                              <w:rPr>
                                <w:rFonts w:cstheme="minorHAnsi"/>
                                <w:b/>
                                <w:i/>
                                <w:sz w:val="24"/>
                                <w:szCs w:val="24"/>
                              </w:rPr>
                            </w:pPr>
                            <w:r w:rsidRPr="007C6AE0">
                              <w:rPr>
                                <w:rFonts w:cstheme="minorHAnsi"/>
                                <w:b/>
                                <w:i/>
                                <w:sz w:val="24"/>
                                <w:szCs w:val="24"/>
                              </w:rPr>
                              <w:t>Checkout.com: Automated chargebacks are the new solutions</w:t>
                            </w:r>
                            <w:r w:rsidR="007C6AE0" w:rsidRPr="007C6AE0">
                              <w:rPr>
                                <w:rFonts w:cstheme="minorHAnsi"/>
                                <w:b/>
                                <w:i/>
                                <w:sz w:val="24"/>
                                <w:szCs w:val="24"/>
                              </w:rPr>
                              <w:t xml:space="preserve"> for connected payments in business</w:t>
                            </w:r>
                          </w:p>
                          <w:p w:rsidR="007C6AE0" w:rsidRDefault="007C6AE0" w:rsidP="007C6AE0">
                            <w:pPr>
                              <w:jc w:val="both"/>
                            </w:pPr>
                            <w:r>
                              <w:t>Checkout.com provides innovative and techno-rich payment solutions to the businesses to enable for providing an improved checkout experience. The solutions are available in 150 different currency system using API (</w:t>
                            </w:r>
                            <w:r>
                              <w:rPr>
                                <w:rFonts w:ascii="Arial" w:hAnsi="Arial" w:cs="Arial"/>
                                <w:color w:val="444444"/>
                                <w:shd w:val="clear" w:color="auto" w:fill="FFFFFF"/>
                              </w:rPr>
                              <w:t xml:space="preserve">Application </w:t>
                            </w:r>
                            <w:r w:rsidR="00273C5C">
                              <w:rPr>
                                <w:rFonts w:ascii="Arial" w:hAnsi="Arial" w:cs="Arial"/>
                                <w:color w:val="444444"/>
                                <w:shd w:val="clear" w:color="auto" w:fill="FFFFFF"/>
                              </w:rPr>
                              <w:t>P</w:t>
                            </w:r>
                            <w:r>
                              <w:rPr>
                                <w:rFonts w:ascii="Arial" w:hAnsi="Arial" w:cs="Arial"/>
                                <w:color w:val="444444"/>
                                <w:shd w:val="clear" w:color="auto" w:fill="FFFFFF"/>
                              </w:rPr>
                              <w:t xml:space="preserve">rogramming </w:t>
                            </w:r>
                            <w:r w:rsidR="00273C5C">
                              <w:rPr>
                                <w:rFonts w:ascii="Arial" w:hAnsi="Arial" w:cs="Arial"/>
                                <w:color w:val="444444"/>
                                <w:shd w:val="clear" w:color="auto" w:fill="FFFFFF"/>
                              </w:rPr>
                              <w:t>I</w:t>
                            </w:r>
                            <w:r>
                              <w:rPr>
                                <w:rFonts w:ascii="Arial" w:hAnsi="Arial" w:cs="Arial"/>
                                <w:color w:val="444444"/>
                                <w:shd w:val="clear" w:color="auto" w:fill="FFFFFF"/>
                              </w:rPr>
                              <w:t>nterface)</w:t>
                            </w:r>
                            <w:r>
                              <w:t xml:space="preserve"> </w:t>
                            </w:r>
                            <w:r w:rsidR="00273C5C">
                              <w:t>including</w:t>
                            </w:r>
                            <w:r>
                              <w:t xml:space="preserve"> filters of world-class fraud detectors and in-country acquiring system. It works in collaboration with </w:t>
                            </w:r>
                            <w:r w:rsidR="00273C5C">
                              <w:t xml:space="preserve">the </w:t>
                            </w:r>
                            <w:proofErr w:type="spellStart"/>
                            <w:r w:rsidR="00273C5C">
                              <w:t>Chargehound</w:t>
                            </w:r>
                            <w:proofErr w:type="spellEnd"/>
                            <w:r w:rsidR="00273C5C">
                              <w:t xml:space="preserve"> to provide API based payment solutions for chargeback options in payments. It has solved the disputes of </w:t>
                            </w:r>
                            <w:proofErr w:type="spellStart"/>
                            <w:r w:rsidR="00273C5C">
                              <w:t>Patreon</w:t>
                            </w:r>
                            <w:proofErr w:type="spellEnd"/>
                            <w:r w:rsidR="00273C5C">
                              <w:t xml:space="preserve"> with different payment service provided such as Braintree, PayPal and Stripe in the initial two years partnership with </w:t>
                            </w:r>
                            <w:proofErr w:type="spellStart"/>
                            <w:r w:rsidR="00273C5C">
                              <w:t>Chargehound</w:t>
                            </w:r>
                            <w:proofErr w:type="spellEnd"/>
                            <w:r w:rsidR="00273C5C">
                              <w:t>.</w:t>
                            </w:r>
                          </w:p>
                          <w:p w:rsidR="00721678" w:rsidRDefault="00721678" w:rsidP="007C6AE0">
                            <w:pPr>
                              <w:jc w:val="both"/>
                            </w:pPr>
                          </w:p>
                          <w:p w:rsidR="0063750A" w:rsidRDefault="00721678" w:rsidP="00721678">
                            <w:pPr>
                              <w:jc w:val="center"/>
                            </w:pPr>
                            <w:r>
                              <w:rPr>
                                <w:noProof/>
                                <w:sz w:val="24"/>
                                <w:szCs w:val="24"/>
                                <w:lang w:eastAsia="en-GB"/>
                              </w:rPr>
                              <w:drawing>
                                <wp:inline distT="0" distB="0" distL="0" distR="0" wp14:anchorId="2C96D1F8" wp14:editId="3101E59F">
                                  <wp:extent cx="3149678" cy="12382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932241" name="maxresdefault.jpg"/>
                                          <pic:cNvPicPr/>
                                        </pic:nvPicPr>
                                        <pic:blipFill>
                                          <a:blip r:embed="rId8" cstate="print">
                                            <a:extLst>
                                              <a:ext uri="{28A0092B-C50C-407E-A947-70E740481C1C}">
                                                <a14:useLocalDpi xmlns:a14="http://schemas.microsoft.com/office/drawing/2010/main" val="0"/>
                                              </a:ext>
                                            </a:extLst>
                                          </a:blip>
                                          <a:srcRect t="19355" b="10753"/>
                                          <a:stretch>
                                            <a:fillRect/>
                                          </a:stretch>
                                        </pic:blipFill>
                                        <pic:spPr bwMode="auto">
                                          <a:xfrm>
                                            <a:off x="0" y="0"/>
                                            <a:ext cx="3154027" cy="1239960"/>
                                          </a:xfrm>
                                          <a:prstGeom prst="rect">
                                            <a:avLst/>
                                          </a:prstGeom>
                                          <a:ln>
                                            <a:noFill/>
                                          </a:ln>
                                          <a:extLst>
                                            <a:ext uri="{53640926-AAD7-44D8-BBD7-CCE9431645EC}">
                                              <a14:shadowObscured xmlns:a14="http://schemas.microsoft.com/office/drawing/2010/main"/>
                                            </a:ext>
                                          </a:extLst>
                                        </pic:spPr>
                                      </pic:pic>
                                    </a:graphicData>
                                  </a:graphic>
                                </wp:inline>
                              </w:drawing>
                            </w:r>
                          </w:p>
                          <w:p w:rsidR="0063750A" w:rsidRPr="008D13C8" w:rsidRDefault="0063750A" w:rsidP="007C6AE0">
                            <w:pPr>
                              <w:jc w:val="both"/>
                              <w:rPr>
                                <w:rFonts w:cstheme="minorHAnsi"/>
                                <w:b/>
                              </w:rPr>
                            </w:pPr>
                            <w:r w:rsidRPr="008D13C8">
                              <w:t xml:space="preserve">Even in this situation of COVID-19 pandemic in the world, </w:t>
                            </w:r>
                            <w:r w:rsidRPr="008D13C8">
                              <w:rPr>
                                <w:rFonts w:cstheme="minorHAnsi"/>
                                <w:b/>
                              </w:rPr>
                              <w:t xml:space="preserve">Checkout.com </w:t>
                            </w:r>
                            <w:r w:rsidRPr="008D13C8">
                              <w:rPr>
                                <w:rFonts w:cstheme="minorHAnsi"/>
                              </w:rPr>
                              <w:t xml:space="preserve">is providing solutions to uncertain economic conditions. This has increased the allocation of employees in strategic fraud management. </w:t>
                            </w:r>
                            <w:proofErr w:type="spellStart"/>
                            <w:r w:rsidRPr="008D13C8">
                              <w:rPr>
                                <w:rFonts w:cstheme="minorHAnsi"/>
                              </w:rPr>
                              <w:t>Patreon</w:t>
                            </w:r>
                            <w:proofErr w:type="spellEnd"/>
                            <w:r w:rsidRPr="008D13C8">
                              <w:rPr>
                                <w:rFonts w:cstheme="minorHAnsi"/>
                              </w:rPr>
                              <w:t xml:space="preserve"> is getting immense support for providing payments for its clients (artists) for their work in a feasible way on which they can rely. The issues of chargebacks have been resolved by the technological solutions provided by </w:t>
                            </w:r>
                            <w:r w:rsidRPr="008D13C8">
                              <w:rPr>
                                <w:rFonts w:cstheme="minorHAnsi"/>
                                <w:b/>
                              </w:rPr>
                              <w:t>Checkout.com.</w:t>
                            </w:r>
                          </w:p>
                          <w:p w:rsidR="0063750A" w:rsidRPr="008D13C8" w:rsidRDefault="0063750A" w:rsidP="007C6AE0">
                            <w:pPr>
                              <w:jc w:val="both"/>
                            </w:pPr>
                            <w:r w:rsidRPr="008D13C8">
                              <w:rPr>
                                <w:rFonts w:cstheme="minorHAnsi"/>
                              </w:rPr>
                              <w:t xml:space="preserve">As </w:t>
                            </w:r>
                            <w:proofErr w:type="spellStart"/>
                            <w:r w:rsidRPr="008D13C8">
                              <w:rPr>
                                <w:rFonts w:cstheme="minorHAnsi"/>
                              </w:rPr>
                              <w:t>Chargehound</w:t>
                            </w:r>
                            <w:proofErr w:type="spellEnd"/>
                            <w:r w:rsidRPr="008D13C8">
                              <w:rPr>
                                <w:rFonts w:cstheme="minorHAnsi"/>
                              </w:rPr>
                              <w:t xml:space="preserve"> can process 250.000 chargeback per minute in different currencies of the world, the integration of </w:t>
                            </w:r>
                            <w:r w:rsidRPr="008D13C8">
                              <w:rPr>
                                <w:rFonts w:cstheme="minorHAnsi"/>
                                <w:b/>
                              </w:rPr>
                              <w:t xml:space="preserve">Checkout.com </w:t>
                            </w:r>
                            <w:r w:rsidRPr="008D13C8">
                              <w:rPr>
                                <w:rFonts w:cstheme="minorHAnsi"/>
                              </w:rPr>
                              <w:t xml:space="preserve">on the project with </w:t>
                            </w:r>
                            <w:proofErr w:type="spellStart"/>
                            <w:r w:rsidRPr="008D13C8">
                              <w:rPr>
                                <w:rFonts w:cstheme="minorHAnsi"/>
                              </w:rPr>
                              <w:t>Patreon</w:t>
                            </w:r>
                            <w:proofErr w:type="spellEnd"/>
                            <w:r w:rsidRPr="008D13C8">
                              <w:rPr>
                                <w:rFonts w:cstheme="minorHAnsi"/>
                              </w:rPr>
                              <w:t xml:space="preserve"> has increased its business value for merchants. This has helped in creating community in which the creators (artists) </w:t>
                            </w:r>
                            <w:r w:rsidR="00C07781" w:rsidRPr="008D13C8">
                              <w:rPr>
                                <w:rFonts w:cstheme="minorHAnsi"/>
                              </w:rPr>
                              <w:t>and their fans can connect, promote their art, buy and sell their art and increase the reliability of medium in business activities.</w:t>
                            </w:r>
                            <w:r w:rsidRPr="008D13C8">
                              <w:rPr>
                                <w:rFonts w:cstheme="minorHAnsi"/>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396.55pt;margin-top:37.5pt;width:447.75pt;height:441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">
                <v:textbox>
                  <w:txbxContent>
                    <w:p w:rsidR="00012086" w:rsidRPr="007C6AE0" w:rsidRDefault="00012086">
                      <w:pPr>
                        <w:rPr>
                          <w:rFonts w:cstheme="minorHAnsi"/>
                          <w:b/>
                          <w:i/>
                          <w:sz w:val="24"/>
                          <w:szCs w:val="24"/>
                        </w:rPr>
                      </w:pPr>
                      <w:r w:rsidRPr="007C6AE0">
                        <w:rPr>
                          <w:rFonts w:cstheme="minorHAnsi"/>
                          <w:b/>
                          <w:i/>
                          <w:sz w:val="24"/>
                          <w:szCs w:val="24"/>
                        </w:rPr>
                        <w:t>Checkout.com: Automated chargebacks are the new solutions</w:t>
                      </w:r>
                      <w:r w:rsidR="007C6AE0" w:rsidRPr="007C6AE0">
                        <w:rPr>
                          <w:rFonts w:cstheme="minorHAnsi"/>
                          <w:b/>
                          <w:i/>
                          <w:sz w:val="24"/>
                          <w:szCs w:val="24"/>
                        </w:rPr>
                        <w:t xml:space="preserve"> for connected payments in business</w:t>
                      </w:r>
                    </w:p>
                    <w:p w:rsidR="007C6AE0" w:rsidRDefault="007C6AE0" w:rsidP="007C6AE0">
                      <w:pPr>
                        <w:jc w:val="both"/>
                      </w:pPr>
                      <w:r>
                        <w:t>Checkout.com provides innovative and techno-rich payment solutions to the businesses to enable for providing an improved checkout experience. The solutions are available in 150 different currency system using API (</w:t>
                      </w:r>
                      <w:r>
                        <w:rPr>
                          <w:rFonts w:ascii="Arial" w:hAnsi="Arial" w:cs="Arial"/>
                          <w:color w:val="444444"/>
                          <w:shd w:val="clear" w:color="auto" w:fill="FFFFFF"/>
                        </w:rPr>
                        <w:t xml:space="preserve">Application </w:t>
                      </w:r>
                      <w:r w:rsidR="00273C5C">
                        <w:rPr>
                          <w:rFonts w:ascii="Arial" w:hAnsi="Arial" w:cs="Arial"/>
                          <w:color w:val="444444"/>
                          <w:shd w:val="clear" w:color="auto" w:fill="FFFFFF"/>
                        </w:rPr>
                        <w:t>P</w:t>
                      </w:r>
                      <w:r>
                        <w:rPr>
                          <w:rFonts w:ascii="Arial" w:hAnsi="Arial" w:cs="Arial"/>
                          <w:color w:val="444444"/>
                          <w:shd w:val="clear" w:color="auto" w:fill="FFFFFF"/>
                        </w:rPr>
                        <w:t xml:space="preserve">rogramming </w:t>
                      </w:r>
                      <w:r w:rsidR="00273C5C">
                        <w:rPr>
                          <w:rFonts w:ascii="Arial" w:hAnsi="Arial" w:cs="Arial"/>
                          <w:color w:val="444444"/>
                          <w:shd w:val="clear" w:color="auto" w:fill="FFFFFF"/>
                        </w:rPr>
                        <w:t>I</w:t>
                      </w:r>
                      <w:r>
                        <w:rPr>
                          <w:rFonts w:ascii="Arial" w:hAnsi="Arial" w:cs="Arial"/>
                          <w:color w:val="444444"/>
                          <w:shd w:val="clear" w:color="auto" w:fill="FFFFFF"/>
                        </w:rPr>
                        <w:t>nterface)</w:t>
                      </w:r>
                      <w:r>
                        <w:t xml:space="preserve"> </w:t>
                      </w:r>
                      <w:r w:rsidR="00273C5C">
                        <w:t>including</w:t>
                      </w:r>
                      <w:r>
                        <w:t xml:space="preserve"> filters of world-class fraud detectors and in-country acquiring system. It works in collaboration with </w:t>
                      </w:r>
                      <w:r w:rsidR="00273C5C">
                        <w:t xml:space="preserve">the </w:t>
                      </w:r>
                      <w:proofErr w:type="spellStart"/>
                      <w:r w:rsidR="00273C5C">
                        <w:t>Chargehound</w:t>
                      </w:r>
                      <w:proofErr w:type="spellEnd"/>
                      <w:r w:rsidR="00273C5C">
                        <w:t xml:space="preserve"> to provide API based payment solutions for chargeback options in payments. It has solved the disputes of </w:t>
                      </w:r>
                      <w:proofErr w:type="spellStart"/>
                      <w:r w:rsidR="00273C5C">
                        <w:t>Patreon</w:t>
                      </w:r>
                      <w:proofErr w:type="spellEnd"/>
                      <w:r w:rsidR="00273C5C">
                        <w:t xml:space="preserve"> with different payment service provided such as Braintree, PayPal and Stripe in the initial two years partnership with </w:t>
                      </w:r>
                      <w:proofErr w:type="spellStart"/>
                      <w:r w:rsidR="00273C5C">
                        <w:t>Chargehound</w:t>
                      </w:r>
                      <w:proofErr w:type="spellEnd"/>
                      <w:r w:rsidR="00273C5C">
                        <w:t>.</w:t>
                      </w:r>
                    </w:p>
                    <w:p w:rsidR="00721678" w:rsidRDefault="00721678" w:rsidP="007C6AE0">
                      <w:pPr>
                        <w:jc w:val="both"/>
                      </w:pPr>
                    </w:p>
                    <w:p w:rsidR="0063750A" w:rsidRDefault="00721678" w:rsidP="00721678">
                      <w:pPr>
                        <w:jc w:val="center"/>
                      </w:pPr>
                      <w:r>
                        <w:rPr>
                          <w:noProof/>
                          <w:sz w:val="24"/>
                          <w:szCs w:val="24"/>
                          <w:lang w:eastAsia="en-GB"/>
                        </w:rPr>
                        <w:drawing>
                          <wp:inline distT="0" distB="0" distL="0" distR="0" wp14:anchorId="2C96D1F8" wp14:editId="3101E59F">
                            <wp:extent cx="3149678" cy="12382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932241" name="maxresdefault.jpg"/>
                                    <pic:cNvPicPr/>
                                  </pic:nvPicPr>
                                  <pic:blipFill>
                                    <a:blip r:embed="rId8" cstate="print">
                                      <a:extLst>
                                        <a:ext uri="{28A0092B-C50C-407E-A947-70E740481C1C}">
                                          <a14:useLocalDpi xmlns:a14="http://schemas.microsoft.com/office/drawing/2010/main" val="0"/>
                                        </a:ext>
                                      </a:extLst>
                                    </a:blip>
                                    <a:srcRect t="19355" b="10753"/>
                                    <a:stretch>
                                      <a:fillRect/>
                                    </a:stretch>
                                  </pic:blipFill>
                                  <pic:spPr bwMode="auto">
                                    <a:xfrm>
                                      <a:off x="0" y="0"/>
                                      <a:ext cx="3154027" cy="1239960"/>
                                    </a:xfrm>
                                    <a:prstGeom prst="rect">
                                      <a:avLst/>
                                    </a:prstGeom>
                                    <a:ln>
                                      <a:noFill/>
                                    </a:ln>
                                    <a:extLst>
                                      <a:ext uri="{53640926-AAD7-44D8-BBD7-CCE9431645EC}">
                                        <a14:shadowObscured xmlns:a14="http://schemas.microsoft.com/office/drawing/2010/main"/>
                                      </a:ext>
                                    </a:extLst>
                                  </pic:spPr>
                                </pic:pic>
                              </a:graphicData>
                            </a:graphic>
                          </wp:inline>
                        </w:drawing>
                      </w:r>
                    </w:p>
                    <w:p w:rsidR="0063750A" w:rsidRPr="008D13C8" w:rsidRDefault="0063750A" w:rsidP="007C6AE0">
                      <w:pPr>
                        <w:jc w:val="both"/>
                        <w:rPr>
                          <w:rFonts w:cstheme="minorHAnsi"/>
                          <w:b/>
                        </w:rPr>
                      </w:pPr>
                      <w:r w:rsidRPr="008D13C8">
                        <w:t xml:space="preserve">Even in this situation of COVID-19 pandemic in the world, </w:t>
                      </w:r>
                      <w:r w:rsidRPr="008D13C8">
                        <w:rPr>
                          <w:rFonts w:cstheme="minorHAnsi"/>
                          <w:b/>
                        </w:rPr>
                        <w:t xml:space="preserve">Checkout.com </w:t>
                      </w:r>
                      <w:r w:rsidRPr="008D13C8">
                        <w:rPr>
                          <w:rFonts w:cstheme="minorHAnsi"/>
                        </w:rPr>
                        <w:t xml:space="preserve">is providing solutions to uncertain economic conditions. This has increased the allocation of employees in strategic fraud management. </w:t>
                      </w:r>
                      <w:proofErr w:type="spellStart"/>
                      <w:r w:rsidRPr="008D13C8">
                        <w:rPr>
                          <w:rFonts w:cstheme="minorHAnsi"/>
                        </w:rPr>
                        <w:t>Patreon</w:t>
                      </w:r>
                      <w:proofErr w:type="spellEnd"/>
                      <w:r w:rsidRPr="008D13C8">
                        <w:rPr>
                          <w:rFonts w:cstheme="minorHAnsi"/>
                        </w:rPr>
                        <w:t xml:space="preserve"> is getting immense support for providing payments for its clients (artists) for their work in a feasible way on which they can rely. The issues of chargebacks have been resolved by the technological solutions provided by </w:t>
                      </w:r>
                      <w:r w:rsidRPr="008D13C8">
                        <w:rPr>
                          <w:rFonts w:cstheme="minorHAnsi"/>
                          <w:b/>
                        </w:rPr>
                        <w:t>Checkout.com.</w:t>
                      </w:r>
                    </w:p>
                    <w:p w:rsidR="0063750A" w:rsidRPr="008D13C8" w:rsidRDefault="0063750A" w:rsidP="007C6AE0">
                      <w:pPr>
                        <w:jc w:val="both"/>
                      </w:pPr>
                      <w:r w:rsidRPr="008D13C8">
                        <w:rPr>
                          <w:rFonts w:cstheme="minorHAnsi"/>
                        </w:rPr>
                        <w:t xml:space="preserve">As </w:t>
                      </w:r>
                      <w:proofErr w:type="spellStart"/>
                      <w:r w:rsidRPr="008D13C8">
                        <w:rPr>
                          <w:rFonts w:cstheme="minorHAnsi"/>
                        </w:rPr>
                        <w:t>Chargehound</w:t>
                      </w:r>
                      <w:proofErr w:type="spellEnd"/>
                      <w:r w:rsidRPr="008D13C8">
                        <w:rPr>
                          <w:rFonts w:cstheme="minorHAnsi"/>
                        </w:rPr>
                        <w:t xml:space="preserve"> can process 250.000 chargeback per minute in different currencies of the world, the integration of </w:t>
                      </w:r>
                      <w:r w:rsidRPr="008D13C8">
                        <w:rPr>
                          <w:rFonts w:cstheme="minorHAnsi"/>
                          <w:b/>
                        </w:rPr>
                        <w:t xml:space="preserve">Checkout.com </w:t>
                      </w:r>
                      <w:r w:rsidRPr="008D13C8">
                        <w:rPr>
                          <w:rFonts w:cstheme="minorHAnsi"/>
                        </w:rPr>
                        <w:t xml:space="preserve">on the project with </w:t>
                      </w:r>
                      <w:proofErr w:type="spellStart"/>
                      <w:r w:rsidRPr="008D13C8">
                        <w:rPr>
                          <w:rFonts w:cstheme="minorHAnsi"/>
                        </w:rPr>
                        <w:t>Patreon</w:t>
                      </w:r>
                      <w:proofErr w:type="spellEnd"/>
                      <w:r w:rsidRPr="008D13C8">
                        <w:rPr>
                          <w:rFonts w:cstheme="minorHAnsi"/>
                        </w:rPr>
                        <w:t xml:space="preserve"> has increased its business value for merchants. This has helped in creating community in which the creators (artists) </w:t>
                      </w:r>
                      <w:r w:rsidR="00C07781" w:rsidRPr="008D13C8">
                        <w:rPr>
                          <w:rFonts w:cstheme="minorHAnsi"/>
                        </w:rPr>
                        <w:t>and their fans can connect, promote their art, buy and sell their art and increase the reliability of medium in business activities.</w:t>
                      </w:r>
                      <w:r w:rsidRPr="008D13C8">
                        <w:rPr>
                          <w:rFonts w:cstheme="minorHAnsi"/>
                        </w:rPr>
                        <w:t xml:space="preserve"> </w:t>
                      </w:r>
                    </w:p>
                  </w:txbxContent>
                </v:textbox>
                <w10:wrap type="square" anchorx="margin"/>
              </v:shape>
            </w:pict>
          </mc:Fallback>
        </mc:AlternateContent>
      </w:r>
      <w:r w:rsidRPr="00012086">
        <w:rPr>
          <w:rFonts w:ascii="Lucida Fax" w:hAnsi="Lucida Fax" w:cstheme="minorHAnsi"/>
          <w:b/>
          <w:sz w:val="24"/>
          <w:szCs w:val="24"/>
        </w:rPr>
        <w:t>BLOG POST 1</w:t>
      </w:r>
    </w:p>
    <w:p w:rsidR="00C07781" w:rsidRPr="008D13C8" w:rsidRDefault="00C07781" w:rsidP="00C07781">
      <w:pPr>
        <w:spacing w:before="240"/>
        <w:jc w:val="both"/>
        <w:rPr>
          <w:rFonts w:ascii="Lucida Fax" w:hAnsi="Lucida Fax" w:cstheme="minorHAnsi"/>
          <w:sz w:val="18"/>
          <w:szCs w:val="18"/>
        </w:rPr>
      </w:pPr>
      <w:r w:rsidRPr="008D13C8">
        <w:rPr>
          <w:rFonts w:ascii="Lucida Fax" w:hAnsi="Lucida Fax" w:cstheme="minorHAnsi"/>
          <w:b/>
          <w:sz w:val="18"/>
          <w:szCs w:val="18"/>
        </w:rPr>
        <w:t xml:space="preserve"> </w:t>
      </w:r>
      <w:r w:rsidRPr="008D13C8">
        <w:rPr>
          <w:rFonts w:ascii="Lucida Fax" w:hAnsi="Lucida Fax" w:cstheme="minorHAnsi"/>
          <w:sz w:val="18"/>
          <w:szCs w:val="18"/>
        </w:rPr>
        <w:t xml:space="preserve">(Source: </w:t>
      </w:r>
      <w:proofErr w:type="spellStart"/>
      <w:r w:rsidRPr="008D13C8">
        <w:rPr>
          <w:rFonts w:ascii="Lucida Fax" w:hAnsi="Lucida Fax" w:cstheme="minorHAnsi"/>
          <w:sz w:val="18"/>
          <w:szCs w:val="18"/>
        </w:rPr>
        <w:t>Chargehound</w:t>
      </w:r>
      <w:proofErr w:type="spellEnd"/>
      <w:r w:rsidRPr="008D13C8">
        <w:rPr>
          <w:rFonts w:ascii="Lucida Fax" w:hAnsi="Lucida Fax" w:cstheme="minorHAnsi"/>
          <w:sz w:val="18"/>
          <w:szCs w:val="18"/>
        </w:rPr>
        <w:t>, 2020)</w:t>
      </w:r>
    </w:p>
    <w:p w:rsidR="00C07781" w:rsidRDefault="00C07781">
      <w:pPr>
        <w:rPr>
          <w:rFonts w:ascii="Lucida Fax" w:hAnsi="Lucida Fax" w:cstheme="minorHAnsi"/>
          <w:sz w:val="24"/>
          <w:szCs w:val="24"/>
        </w:rPr>
      </w:pPr>
      <w:r>
        <w:rPr>
          <w:rFonts w:ascii="Lucida Fax" w:hAnsi="Lucida Fax" w:cstheme="minorHAnsi"/>
          <w:sz w:val="24"/>
          <w:szCs w:val="24"/>
        </w:rPr>
        <w:br w:type="page"/>
      </w:r>
    </w:p>
    <w:p w:rsidR="00012086" w:rsidRDefault="00C07781" w:rsidP="008D13C8">
      <w:pPr>
        <w:spacing w:before="240"/>
        <w:jc w:val="center"/>
        <w:rPr>
          <w:rFonts w:ascii="Lucida Fax" w:hAnsi="Lucida Fax" w:cstheme="minorHAnsi"/>
          <w:b/>
          <w:sz w:val="24"/>
          <w:szCs w:val="24"/>
        </w:rPr>
      </w:pPr>
      <w:r w:rsidRPr="00C07781">
        <w:rPr>
          <w:rFonts w:ascii="Lucida Fax" w:hAnsi="Lucida Fax" w:cstheme="minorHAnsi"/>
          <w:b/>
          <w:noProof/>
          <w:sz w:val="24"/>
          <w:szCs w:val="24"/>
        </w:rPr>
        <w:lastRenderedPageBreak/>
        <mc:AlternateContent>
          <mc:Choice Requires="wps">
            <w:drawing>
              <wp:anchor distT="45720" distB="45720" distL="114300" distR="114300" simplePos="0" relativeHeight="251661312" behindDoc="0" locked="0" layoutInCell="1" allowOverlap="1">
                <wp:simplePos x="0" y="0"/>
                <wp:positionH relativeFrom="margin">
                  <wp:align>right</wp:align>
                </wp:positionH>
                <wp:positionV relativeFrom="paragraph">
                  <wp:posOffset>476250</wp:posOffset>
                </wp:positionV>
                <wp:extent cx="5705475" cy="3609975"/>
                <wp:effectExtent l="0" t="0" r="28575" b="2857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3609975"/>
                        </a:xfrm>
                        <a:prstGeom prst="rect">
                          <a:avLst/>
                        </a:prstGeom>
                        <a:solidFill>
                          <a:srgbClr val="FFFFFF"/>
                        </a:solidFill>
                        <a:ln w="9525">
                          <a:solidFill>
                            <a:srgbClr val="000000"/>
                          </a:solidFill>
                          <a:miter lim="800000"/>
                          <a:headEnd/>
                          <a:tailEnd/>
                        </a:ln>
                      </wps:spPr>
                      <wps:txbx>
                        <w:txbxContent>
                          <w:p w:rsidR="00C07781" w:rsidRPr="003B71AC" w:rsidRDefault="00C07781">
                            <w:pPr>
                              <w:rPr>
                                <w:rFonts w:cstheme="minorHAnsi"/>
                                <w:b/>
                                <w:i/>
                                <w:sz w:val="24"/>
                                <w:szCs w:val="24"/>
                              </w:rPr>
                            </w:pPr>
                            <w:r w:rsidRPr="003B71AC">
                              <w:rPr>
                                <w:rFonts w:cstheme="minorHAnsi"/>
                                <w:b/>
                                <w:i/>
                                <w:sz w:val="24"/>
                                <w:szCs w:val="24"/>
                              </w:rPr>
                              <w:t>Checkout.com: Social Media is the future of global business connectivity</w:t>
                            </w:r>
                          </w:p>
                          <w:p w:rsidR="00C07781" w:rsidRPr="008D13C8" w:rsidRDefault="00C07781" w:rsidP="00C07781">
                            <w:pPr>
                              <w:jc w:val="both"/>
                            </w:pPr>
                            <w:r w:rsidRPr="008D13C8">
                              <w:t xml:space="preserve">On an average of </w:t>
                            </w:r>
                            <w:r w:rsidR="00A0401A" w:rsidRPr="008D13C8">
                              <w:t>4</w:t>
                            </w:r>
                            <w:r w:rsidRPr="008D13C8">
                              <w:t xml:space="preserve">.8 billion of the population uses social media that accounts for approximately half of the total internet users globally. In this social media using population, 2.6 billion uses Facebook as a preferred platform for social networking. 1.2 billion uses ‘We chat’ </w:t>
                            </w:r>
                            <w:r w:rsidR="00A0401A" w:rsidRPr="008D13C8">
                              <w:t>and around 1 billion uses Instagram.</w:t>
                            </w:r>
                          </w:p>
                          <w:p w:rsidR="00A0401A" w:rsidRPr="008D13C8" w:rsidRDefault="00A0401A" w:rsidP="00C07781">
                            <w:pPr>
                              <w:jc w:val="both"/>
                            </w:pPr>
                            <w:r w:rsidRPr="008D13C8">
                              <w:t>These increasing uses of social media are the result of increased affordability to buy and use smartphones, as more than 4 billion people around the world use smartphones. These figures different countries as the population of Qatar, Kuwait and UAE uses social media regularly.</w:t>
                            </w:r>
                          </w:p>
                          <w:p w:rsidR="00A0401A" w:rsidRPr="008D13C8" w:rsidRDefault="00A0401A" w:rsidP="00C07781">
                            <w:pPr>
                              <w:jc w:val="both"/>
                            </w:pPr>
                            <w:r w:rsidRPr="008D13C8">
                              <w:t>72% Chinese, 17% Kenyans, 13% Nigerians and 70% of the US population uses social media for liking posts, sharing and chatting. This differential usage and purpose of usage has one thing in common and that is increased usage of smartphones.</w:t>
                            </w:r>
                          </w:p>
                          <w:p w:rsidR="00A0401A" w:rsidRPr="008D13C8" w:rsidRDefault="00A0401A" w:rsidP="00C07781">
                            <w:pPr>
                              <w:jc w:val="both"/>
                            </w:pPr>
                            <w:r w:rsidRPr="008D13C8">
                              <w:t xml:space="preserve">The business world has adopted social media as </w:t>
                            </w:r>
                            <w:r w:rsidR="008D13C8" w:rsidRPr="008D13C8">
                              <w:t xml:space="preserve">a first step in increasing its consumer base and increasing the market presence. This has increased e-commerce usage in the business market and online payments have established its roots globally. </w:t>
                            </w:r>
                            <w:r w:rsidR="008D13C8" w:rsidRPr="008D13C8">
                              <w:rPr>
                                <w:rFonts w:cstheme="minorHAnsi"/>
                                <w:b/>
                              </w:rPr>
                              <w:t xml:space="preserve">Checkout.com </w:t>
                            </w:r>
                            <w:r w:rsidR="008D13C8" w:rsidRPr="008D13C8">
                              <w:rPr>
                                <w:rFonts w:cstheme="minorHAnsi"/>
                              </w:rPr>
                              <w:t xml:space="preserve">is using this opportunity to customise and enhance their payment methods. The effectiveness of </w:t>
                            </w:r>
                            <w:r w:rsidR="008D13C8" w:rsidRPr="008D13C8">
                              <w:rPr>
                                <w:rFonts w:cstheme="minorHAnsi"/>
                                <w:b/>
                              </w:rPr>
                              <w:t>Checkout.com</w:t>
                            </w:r>
                            <w:r w:rsidR="008D13C8" w:rsidRPr="008D13C8">
                              <w:rPr>
                                <w:rFonts w:cstheme="minorHAnsi"/>
                              </w:rPr>
                              <w:t xml:space="preserve"> lies in its focus on the consumer-based </w:t>
                            </w:r>
                            <w:r w:rsidR="008D13C8">
                              <w:rPr>
                                <w:rFonts w:cstheme="minorHAnsi"/>
                              </w:rPr>
                              <w:t>approach in the structuring and designing of the payment dashboard.</w:t>
                            </w:r>
                            <w:r w:rsidRPr="008D13C8">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398.05pt;margin-top:37.5pt;width:449.25pt;height:284.25pt;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">
                <v:textbox>
                  <w:txbxContent>
                    <w:p w:rsidR="00C07781" w:rsidRPr="003B71AC" w:rsidRDefault="00C07781">
                      <w:pPr>
                        <w:rPr>
                          <w:rFonts w:cstheme="minorHAnsi"/>
                          <w:b/>
                          <w:i/>
                          <w:sz w:val="24"/>
                          <w:szCs w:val="24"/>
                        </w:rPr>
                      </w:pPr>
                      <w:r w:rsidRPr="003B71AC">
                        <w:rPr>
                          <w:rFonts w:cstheme="minorHAnsi"/>
                          <w:b/>
                          <w:i/>
                          <w:sz w:val="24"/>
                          <w:szCs w:val="24"/>
                        </w:rPr>
                        <w:t>Checkout.com: Social Media is the future of global business connectivity</w:t>
                      </w:r>
                    </w:p>
                    <w:p w:rsidR="00C07781" w:rsidRPr="008D13C8" w:rsidRDefault="00C07781" w:rsidP="00C07781">
                      <w:pPr>
                        <w:jc w:val="both"/>
                      </w:pPr>
                      <w:r w:rsidRPr="008D13C8">
                        <w:t xml:space="preserve">On an average of </w:t>
                      </w:r>
                      <w:r w:rsidR="00A0401A" w:rsidRPr="008D13C8">
                        <w:t>4</w:t>
                      </w:r>
                      <w:r w:rsidRPr="008D13C8">
                        <w:t xml:space="preserve">.8 billion of the population uses social media that accounts for approximately half of the total internet users globally. In this social media using population, 2.6 billion uses Facebook as a preferred platform for social networking. 1.2 billion uses ‘We chat’ </w:t>
                      </w:r>
                      <w:r w:rsidR="00A0401A" w:rsidRPr="008D13C8">
                        <w:t>and around 1 billion uses Instagram.</w:t>
                      </w:r>
                    </w:p>
                    <w:p w:rsidR="00A0401A" w:rsidRPr="008D13C8" w:rsidRDefault="00A0401A" w:rsidP="00C07781">
                      <w:pPr>
                        <w:jc w:val="both"/>
                      </w:pPr>
                      <w:r w:rsidRPr="008D13C8">
                        <w:t>These increasing uses of social media are the result of increased affordability to buy and use smartphones, as more than 4 billion people around the world use smartphones. These figures different countries as the population of Qatar, Kuwait and UAE uses social media regularly.</w:t>
                      </w:r>
                    </w:p>
                    <w:p w:rsidR="00A0401A" w:rsidRPr="008D13C8" w:rsidRDefault="00A0401A" w:rsidP="00C07781">
                      <w:pPr>
                        <w:jc w:val="both"/>
                      </w:pPr>
                      <w:r w:rsidRPr="008D13C8">
                        <w:t>72% Chinese, 17% Kenyans, 13% Nigerians and 70% of the US population uses social media for liking posts, sharing and chatting. This differential usage and purpose of usage has one thing in common and that is increased usage of smartphones.</w:t>
                      </w:r>
                    </w:p>
                    <w:p w:rsidR="00A0401A" w:rsidRPr="008D13C8" w:rsidRDefault="00A0401A" w:rsidP="00C07781">
                      <w:pPr>
                        <w:jc w:val="both"/>
                      </w:pPr>
                      <w:r w:rsidRPr="008D13C8">
                        <w:t xml:space="preserve">The business world has adopted social media as </w:t>
                      </w:r>
                      <w:r w:rsidR="008D13C8" w:rsidRPr="008D13C8">
                        <w:t xml:space="preserve">a first step in increasing its consumer base and increasing the market presence. This has increased e-commerce usage in the business market and online payments have established its roots globally. </w:t>
                      </w:r>
                      <w:r w:rsidR="008D13C8" w:rsidRPr="008D13C8">
                        <w:rPr>
                          <w:rFonts w:cstheme="minorHAnsi"/>
                          <w:b/>
                        </w:rPr>
                        <w:t xml:space="preserve">Checkout.com </w:t>
                      </w:r>
                      <w:r w:rsidR="008D13C8" w:rsidRPr="008D13C8">
                        <w:rPr>
                          <w:rFonts w:cstheme="minorHAnsi"/>
                        </w:rPr>
                        <w:t xml:space="preserve">is using this opportunity to customise and enhance their payment methods. The effectiveness of </w:t>
                      </w:r>
                      <w:r w:rsidR="008D13C8" w:rsidRPr="008D13C8">
                        <w:rPr>
                          <w:rFonts w:cstheme="minorHAnsi"/>
                          <w:b/>
                        </w:rPr>
                        <w:t>Checkout.com</w:t>
                      </w:r>
                      <w:r w:rsidR="008D13C8" w:rsidRPr="008D13C8">
                        <w:rPr>
                          <w:rFonts w:cstheme="minorHAnsi"/>
                        </w:rPr>
                        <w:t xml:space="preserve"> lies in its focus on the consumer-based </w:t>
                      </w:r>
                      <w:r w:rsidR="008D13C8">
                        <w:rPr>
                          <w:rFonts w:cstheme="minorHAnsi"/>
                        </w:rPr>
                        <w:t>approach in the structuring and designing of the payment dashboard.</w:t>
                      </w:r>
                      <w:r w:rsidRPr="008D13C8">
                        <w:t xml:space="preserve"> </w:t>
                      </w:r>
                    </w:p>
                  </w:txbxContent>
                </v:textbox>
                <w10:wrap type="square" anchorx="margin"/>
              </v:shape>
            </w:pict>
          </mc:Fallback>
        </mc:AlternateContent>
      </w:r>
      <w:r w:rsidRPr="00C07781">
        <w:rPr>
          <w:rFonts w:ascii="Lucida Fax" w:hAnsi="Lucida Fax" w:cstheme="minorHAnsi"/>
          <w:b/>
          <w:sz w:val="24"/>
          <w:szCs w:val="24"/>
        </w:rPr>
        <w:t>BLOG POST 2</w:t>
      </w:r>
    </w:p>
    <w:p w:rsidR="008D13C8" w:rsidRDefault="008D13C8" w:rsidP="00C07781">
      <w:pPr>
        <w:spacing w:before="240"/>
        <w:jc w:val="both"/>
        <w:rPr>
          <w:rFonts w:ascii="Lucida Fax" w:hAnsi="Lucida Fax" w:cstheme="minorHAnsi"/>
          <w:sz w:val="18"/>
          <w:szCs w:val="18"/>
        </w:rPr>
      </w:pPr>
      <w:r w:rsidRPr="008D13C8">
        <w:rPr>
          <w:rFonts w:ascii="Lucida Fax" w:hAnsi="Lucida Fax" w:cstheme="minorHAnsi"/>
          <w:sz w:val="18"/>
          <w:szCs w:val="18"/>
        </w:rPr>
        <w:t>(Source: Checkout.com, 2020)</w:t>
      </w:r>
    </w:p>
    <w:p w:rsidR="008D13C8" w:rsidRDefault="008D13C8">
      <w:pPr>
        <w:rPr>
          <w:rFonts w:ascii="Lucida Fax" w:hAnsi="Lucida Fax" w:cstheme="minorHAnsi"/>
          <w:sz w:val="18"/>
          <w:szCs w:val="18"/>
        </w:rPr>
      </w:pPr>
      <w:r>
        <w:rPr>
          <w:rFonts w:ascii="Lucida Fax" w:hAnsi="Lucida Fax" w:cstheme="minorHAnsi"/>
          <w:sz w:val="18"/>
          <w:szCs w:val="18"/>
        </w:rPr>
        <w:br w:type="page"/>
      </w:r>
    </w:p>
    <w:p w:rsidR="00C07781" w:rsidRDefault="00600750" w:rsidP="001B5C75">
      <w:pPr>
        <w:spacing w:before="240"/>
        <w:jc w:val="center"/>
        <w:rPr>
          <w:rFonts w:ascii="Lucida Fax" w:hAnsi="Lucida Fax" w:cstheme="minorHAnsi"/>
          <w:sz w:val="24"/>
          <w:szCs w:val="24"/>
        </w:rPr>
      </w:pPr>
      <w:r w:rsidRPr="001B5C75">
        <w:rPr>
          <w:rFonts w:ascii="Lucida Fax" w:hAnsi="Lucida Fax" w:cstheme="minorHAnsi"/>
          <w:b/>
          <w:noProof/>
          <w:sz w:val="24"/>
          <w:szCs w:val="24"/>
        </w:rPr>
        <w:lastRenderedPageBreak/>
        <mc:AlternateContent>
          <mc:Choice Requires="wps">
            <w:drawing>
              <wp:anchor distT="45720" distB="45720" distL="114300" distR="114300" simplePos="0" relativeHeight="251663360" behindDoc="0" locked="0" layoutInCell="1" allowOverlap="1">
                <wp:simplePos x="0" y="0"/>
                <wp:positionH relativeFrom="margin">
                  <wp:align>right</wp:align>
                </wp:positionH>
                <wp:positionV relativeFrom="paragraph">
                  <wp:posOffset>476250</wp:posOffset>
                </wp:positionV>
                <wp:extent cx="5715000" cy="6743700"/>
                <wp:effectExtent l="0" t="0" r="1905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6743700"/>
                        </a:xfrm>
                        <a:prstGeom prst="rect">
                          <a:avLst/>
                        </a:prstGeom>
                        <a:solidFill>
                          <a:srgbClr val="FFFFFF"/>
                        </a:solidFill>
                        <a:ln w="9525">
                          <a:solidFill>
                            <a:srgbClr val="000000"/>
                          </a:solidFill>
                          <a:miter lim="800000"/>
                          <a:headEnd/>
                          <a:tailEnd/>
                        </a:ln>
                      </wps:spPr>
                      <wps:txbx>
                        <w:txbxContent>
                          <w:p w:rsidR="00600750" w:rsidRPr="003B71AC" w:rsidRDefault="007C2F66">
                            <w:pPr>
                              <w:rPr>
                                <w:b/>
                                <w:i/>
                              </w:rPr>
                            </w:pPr>
                            <w:r w:rsidRPr="003B71AC">
                              <w:rPr>
                                <w:b/>
                                <w:i/>
                              </w:rPr>
                              <w:t>New products launched by Checkout.com in 2019</w:t>
                            </w:r>
                          </w:p>
                          <w:p w:rsidR="007C2F66" w:rsidRDefault="007C2F66" w:rsidP="007C2F66">
                            <w:pPr>
                              <w:jc w:val="both"/>
                            </w:pPr>
                            <w:r>
                              <w:t xml:space="preserve">2019 had been an exceptional year for </w:t>
                            </w:r>
                            <w:r w:rsidRPr="001B5C75">
                              <w:rPr>
                                <w:b/>
                              </w:rPr>
                              <w:t>Checkout.com</w:t>
                            </w:r>
                            <w:r>
                              <w:t xml:space="preserve"> from the perspective of business growth as it has launched several new and innovative products in the market. The year started with the launch of a modern platform that is a unified API for all payment solutions of the clients. This has increased the seamlessness in reconciliation, business growth and increased conversions for the clients. The platform has integrated all payment-related features in a single place to provide befits to the merchants for using advanced features.</w:t>
                            </w:r>
                          </w:p>
                          <w:p w:rsidR="00721678" w:rsidRDefault="003D3F20" w:rsidP="007C2F66">
                            <w:pPr>
                              <w:jc w:val="both"/>
                              <w:rPr>
                                <w:noProof/>
                                <w:sz w:val="24"/>
                                <w:lang w:eastAsia="en-GB"/>
                              </w:rPr>
                            </w:pPr>
                            <w:r>
                              <w:t xml:space="preserve">The launch of 3DS2 solution has increased the payment methods that will help the merchants in increasing transaction by access more customers all across the world. To expand globally, the company has licensed the brand to an institution of e-money in Portugal and France. This will increase the European business activities of </w:t>
                            </w:r>
                            <w:r w:rsidRPr="001B5C75">
                              <w:rPr>
                                <w:b/>
                              </w:rPr>
                              <w:t>Checkou</w:t>
                            </w:r>
                            <w:r w:rsidR="001B5C75" w:rsidRPr="001B5C75">
                              <w:rPr>
                                <w:b/>
                              </w:rPr>
                              <w:t>t</w:t>
                            </w:r>
                            <w:r w:rsidRPr="001B5C75">
                              <w:rPr>
                                <w:b/>
                              </w:rPr>
                              <w:t>.com</w:t>
                            </w:r>
                            <w:r>
                              <w:t xml:space="preserve"> by comprehensively increasing the payment services.</w:t>
                            </w:r>
                            <w:r w:rsidR="00721678" w:rsidRPr="00721678">
                              <w:rPr>
                                <w:noProof/>
                                <w:sz w:val="24"/>
                                <w:lang w:eastAsia="en-GB"/>
                              </w:rPr>
                              <w:t xml:space="preserve"> </w:t>
                            </w:r>
                          </w:p>
                          <w:p w:rsidR="003D3F20" w:rsidRDefault="00721678" w:rsidP="00721678">
                            <w:pPr>
                              <w:jc w:val="center"/>
                            </w:pPr>
                            <w:r>
                              <w:rPr>
                                <w:noProof/>
                                <w:sz w:val="24"/>
                                <w:lang w:eastAsia="en-GB"/>
                              </w:rPr>
                              <w:drawing>
                                <wp:inline distT="0" distB="0" distL="0" distR="0" wp14:anchorId="36E8442F" wp14:editId="078C964B">
                                  <wp:extent cx="4916789" cy="292251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944132" name="Fig-2_Change-drivers-in-the-payments-market_Payments—an-industry-undergoing-radical-change_BankingHub_.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914611" cy="2921215"/>
                                          </a:xfrm>
                                          <a:prstGeom prst="rect">
                                            <a:avLst/>
                                          </a:prstGeom>
                                        </pic:spPr>
                                      </pic:pic>
                                    </a:graphicData>
                                  </a:graphic>
                                </wp:inline>
                              </w:drawing>
                            </w:r>
                          </w:p>
                          <w:p w:rsidR="003D3F20" w:rsidRDefault="003D3F20" w:rsidP="007C2F66">
                            <w:pPr>
                              <w:jc w:val="both"/>
                            </w:pPr>
                            <w:r>
                              <w:t xml:space="preserve">The Sunday Times Tech Track 100 has started </w:t>
                            </w:r>
                            <w:r w:rsidRPr="001B5C75">
                              <w:rPr>
                                <w:b/>
                              </w:rPr>
                              <w:t>Checkout.com</w:t>
                            </w:r>
                            <w:r>
                              <w:t xml:space="preserve"> as one of the fastest-growing companies in the information and technology industry of the UK. The consistence growth in the business </w:t>
                            </w:r>
                            <w:r w:rsidR="000D576E">
                              <w:t xml:space="preserve">by introducing new and innovative tech products has brought the best Payment Solution – merchant to </w:t>
                            </w:r>
                            <w:r w:rsidR="000D576E" w:rsidRPr="001B5C75">
                              <w:rPr>
                                <w:b/>
                              </w:rPr>
                              <w:t>Checkout.com</w:t>
                            </w:r>
                            <w:r w:rsidR="000D576E">
                              <w:t xml:space="preserve"> by Payments awards 2019. The European business of the company has increased its 60% growth in revenue due to increase diversity in the products and headcount of staff across 10 offices worldwide.</w:t>
                            </w:r>
                            <w:r>
                              <w:t xml:space="preserve">  </w:t>
                            </w:r>
                          </w:p>
                          <w:p w:rsidR="007C2F66" w:rsidRDefault="007C2F6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left:0;text-align:left;margin-left:398.8pt;margin-top:37.5pt;width:450pt;height:531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">
                <v:textbox>
                  <w:txbxContent>
                    <w:p w:rsidR="00600750" w:rsidRPr="003B71AC" w:rsidRDefault="007C2F66">
                      <w:pPr>
                        <w:rPr>
                          <w:b/>
                          <w:i/>
                        </w:rPr>
                      </w:pPr>
                      <w:r w:rsidRPr="003B71AC">
                        <w:rPr>
                          <w:b/>
                          <w:i/>
                        </w:rPr>
                        <w:t>New products launched by Checkout.com in 2019</w:t>
                      </w:r>
                    </w:p>
                    <w:p w:rsidR="007C2F66" w:rsidRDefault="007C2F66" w:rsidP="007C2F66">
                      <w:pPr>
                        <w:jc w:val="both"/>
                      </w:pPr>
                      <w:r>
                        <w:t xml:space="preserve">2019 had been an exceptional year for </w:t>
                      </w:r>
                      <w:r w:rsidRPr="001B5C75">
                        <w:rPr>
                          <w:b/>
                        </w:rPr>
                        <w:t>Checkout.com</w:t>
                      </w:r>
                      <w:r>
                        <w:t xml:space="preserve"> from the perspective of business growth as it has launched several new and innovative products in the market. The year started with the launch of a modern platform that is a unified API for all payment solutions of the clients. This has increased the seamlessness in reconciliation, business growth and increased conversions for the clients. The platform has integrated all payment-related features in a single place to provide befits to the merchants for using advanced features.</w:t>
                      </w:r>
                    </w:p>
                    <w:p w:rsidR="00721678" w:rsidRDefault="003D3F20" w:rsidP="007C2F66">
                      <w:pPr>
                        <w:jc w:val="both"/>
                        <w:rPr>
                          <w:noProof/>
                          <w:sz w:val="24"/>
                          <w:lang w:eastAsia="en-GB"/>
                        </w:rPr>
                      </w:pPr>
                      <w:r>
                        <w:t xml:space="preserve">The launch of 3DS2 solution has increased the payment methods that will help the merchants in increasing transaction by access more customers all across the world. To expand globally, the company has licensed the brand to an institution of e-money in Portugal and France. This will increase the European business activities of </w:t>
                      </w:r>
                      <w:r w:rsidRPr="001B5C75">
                        <w:rPr>
                          <w:b/>
                        </w:rPr>
                        <w:t>Checkou</w:t>
                      </w:r>
                      <w:r w:rsidR="001B5C75" w:rsidRPr="001B5C75">
                        <w:rPr>
                          <w:b/>
                        </w:rPr>
                        <w:t>t</w:t>
                      </w:r>
                      <w:r w:rsidRPr="001B5C75">
                        <w:rPr>
                          <w:b/>
                        </w:rPr>
                        <w:t>.com</w:t>
                      </w:r>
                      <w:r>
                        <w:t xml:space="preserve"> by comprehensively increasing the payment services.</w:t>
                      </w:r>
                      <w:r w:rsidR="00721678" w:rsidRPr="00721678">
                        <w:rPr>
                          <w:noProof/>
                          <w:sz w:val="24"/>
                          <w:lang w:eastAsia="en-GB"/>
                        </w:rPr>
                        <w:t xml:space="preserve"> </w:t>
                      </w:r>
                    </w:p>
                    <w:p w:rsidR="003D3F20" w:rsidRDefault="00721678" w:rsidP="00721678">
                      <w:pPr>
                        <w:jc w:val="center"/>
                      </w:pPr>
                      <w:r>
                        <w:rPr>
                          <w:noProof/>
                          <w:sz w:val="24"/>
                          <w:lang w:eastAsia="en-GB"/>
                        </w:rPr>
                        <w:drawing>
                          <wp:inline distT="0" distB="0" distL="0" distR="0" wp14:anchorId="36E8442F" wp14:editId="078C964B">
                            <wp:extent cx="4916789" cy="292251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944132" name="Fig-2_Change-drivers-in-the-payments-market_Payments—an-industry-undergoing-radical-change_BankingHub_.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914611" cy="2921215"/>
                                    </a:xfrm>
                                    <a:prstGeom prst="rect">
                                      <a:avLst/>
                                    </a:prstGeom>
                                  </pic:spPr>
                                </pic:pic>
                              </a:graphicData>
                            </a:graphic>
                          </wp:inline>
                        </w:drawing>
                      </w:r>
                    </w:p>
                    <w:p w:rsidR="003D3F20" w:rsidRDefault="003D3F20" w:rsidP="007C2F66">
                      <w:pPr>
                        <w:jc w:val="both"/>
                      </w:pPr>
                      <w:r>
                        <w:t xml:space="preserve">The Sunday Times Tech Track 100 has started </w:t>
                      </w:r>
                      <w:r w:rsidRPr="001B5C75">
                        <w:rPr>
                          <w:b/>
                        </w:rPr>
                        <w:t>Checkout.com</w:t>
                      </w:r>
                      <w:r>
                        <w:t xml:space="preserve"> as one of the fastest-growing companies in the information and technology industry of the UK. The consistence growth in the business </w:t>
                      </w:r>
                      <w:r w:rsidR="000D576E">
                        <w:t xml:space="preserve">by introducing new and innovative tech products has brought the best Payment Solution – merchant to </w:t>
                      </w:r>
                      <w:r w:rsidR="000D576E" w:rsidRPr="001B5C75">
                        <w:rPr>
                          <w:b/>
                        </w:rPr>
                        <w:t>Checkout.com</w:t>
                      </w:r>
                      <w:r w:rsidR="000D576E">
                        <w:t xml:space="preserve"> by Payments awards 2019. The European business of the company has increased its 60% growth in revenue due to increase diversity in the products and headcount of staff across 10 offices worldwide.</w:t>
                      </w:r>
                      <w:r>
                        <w:t xml:space="preserve">  </w:t>
                      </w:r>
                    </w:p>
                    <w:p w:rsidR="007C2F66" w:rsidRDefault="007C2F66"/>
                  </w:txbxContent>
                </v:textbox>
                <w10:wrap type="square" anchorx="margin"/>
              </v:shape>
            </w:pict>
          </mc:Fallback>
        </mc:AlternateContent>
      </w:r>
      <w:r w:rsidRPr="001B5C75">
        <w:rPr>
          <w:rFonts w:ascii="Lucida Fax" w:hAnsi="Lucida Fax" w:cstheme="minorHAnsi"/>
          <w:b/>
          <w:sz w:val="24"/>
          <w:szCs w:val="24"/>
        </w:rPr>
        <w:t>BLOG POST 3</w:t>
      </w:r>
    </w:p>
    <w:p w:rsidR="001B5C75" w:rsidRDefault="000D576E" w:rsidP="00600750">
      <w:pPr>
        <w:spacing w:before="240"/>
        <w:jc w:val="both"/>
        <w:rPr>
          <w:rFonts w:ascii="Lucida Fax" w:hAnsi="Lucida Fax" w:cstheme="minorHAnsi"/>
          <w:sz w:val="20"/>
          <w:szCs w:val="20"/>
        </w:rPr>
      </w:pPr>
      <w:r w:rsidRPr="000D576E">
        <w:rPr>
          <w:rFonts w:ascii="Lucida Fax" w:hAnsi="Lucida Fax" w:cstheme="minorHAnsi"/>
          <w:sz w:val="20"/>
          <w:szCs w:val="20"/>
        </w:rPr>
        <w:t xml:space="preserve">(Source – Guillaume </w:t>
      </w:r>
      <w:proofErr w:type="spellStart"/>
      <w:r w:rsidRPr="000D576E">
        <w:rPr>
          <w:rFonts w:ascii="Lucida Fax" w:hAnsi="Lucida Fax" w:cstheme="minorHAnsi"/>
          <w:sz w:val="20"/>
          <w:szCs w:val="20"/>
        </w:rPr>
        <w:t>Pousaz</w:t>
      </w:r>
      <w:proofErr w:type="spellEnd"/>
      <w:r w:rsidRPr="000D576E">
        <w:rPr>
          <w:rFonts w:ascii="Lucida Fax" w:hAnsi="Lucida Fax" w:cstheme="minorHAnsi"/>
          <w:sz w:val="20"/>
          <w:szCs w:val="20"/>
        </w:rPr>
        <w:t>, 2020)</w:t>
      </w:r>
    </w:p>
    <w:p w:rsidR="001B5C75" w:rsidRDefault="001B5C75">
      <w:pPr>
        <w:rPr>
          <w:rFonts w:ascii="Lucida Fax" w:hAnsi="Lucida Fax" w:cstheme="minorHAnsi"/>
          <w:sz w:val="20"/>
          <w:szCs w:val="20"/>
        </w:rPr>
      </w:pPr>
      <w:r>
        <w:rPr>
          <w:rFonts w:ascii="Lucida Fax" w:hAnsi="Lucida Fax" w:cstheme="minorHAnsi"/>
          <w:sz w:val="20"/>
          <w:szCs w:val="20"/>
        </w:rPr>
        <w:br w:type="page"/>
      </w:r>
    </w:p>
    <w:p w:rsidR="00600750" w:rsidRDefault="001B5C75" w:rsidP="001B5C75">
      <w:pPr>
        <w:spacing w:before="240"/>
        <w:jc w:val="center"/>
        <w:rPr>
          <w:rFonts w:ascii="Lucida Fax" w:hAnsi="Lucida Fax" w:cstheme="minorHAnsi"/>
          <w:b/>
          <w:sz w:val="24"/>
          <w:szCs w:val="24"/>
        </w:rPr>
      </w:pPr>
      <w:r w:rsidRPr="001B5C75">
        <w:rPr>
          <w:rFonts w:ascii="Lucida Fax" w:hAnsi="Lucida Fax" w:cstheme="minorHAnsi"/>
          <w:b/>
          <w:noProof/>
          <w:sz w:val="24"/>
          <w:szCs w:val="24"/>
        </w:rPr>
        <w:lastRenderedPageBreak/>
        <mc:AlternateContent>
          <mc:Choice Requires="wps">
            <w:drawing>
              <wp:anchor distT="45720" distB="45720" distL="114300" distR="114300" simplePos="0" relativeHeight="251665408" behindDoc="0" locked="0" layoutInCell="1" allowOverlap="1">
                <wp:simplePos x="0" y="0"/>
                <wp:positionH relativeFrom="margin">
                  <wp:align>right</wp:align>
                </wp:positionH>
                <wp:positionV relativeFrom="paragraph">
                  <wp:posOffset>476250</wp:posOffset>
                </wp:positionV>
                <wp:extent cx="5715000" cy="6762750"/>
                <wp:effectExtent l="0" t="0" r="1905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6762750"/>
                        </a:xfrm>
                        <a:prstGeom prst="rect">
                          <a:avLst/>
                        </a:prstGeom>
                        <a:solidFill>
                          <a:srgbClr val="FFFFFF"/>
                        </a:solidFill>
                        <a:ln w="9525">
                          <a:solidFill>
                            <a:srgbClr val="000000"/>
                          </a:solidFill>
                          <a:miter lim="800000"/>
                          <a:headEnd/>
                          <a:tailEnd/>
                        </a:ln>
                      </wps:spPr>
                      <wps:txbx>
                        <w:txbxContent>
                          <w:p w:rsidR="001B5C75" w:rsidRPr="003B71AC" w:rsidRDefault="001B5C75">
                            <w:pPr>
                              <w:rPr>
                                <w:b/>
                                <w:i/>
                              </w:rPr>
                            </w:pPr>
                            <w:r w:rsidRPr="003B71AC">
                              <w:rPr>
                                <w:b/>
                                <w:i/>
                              </w:rPr>
                              <w:t>The Global downturn in e-Commerce payment due to on-going Covid-19 pandemic</w:t>
                            </w:r>
                          </w:p>
                          <w:p w:rsidR="00721678" w:rsidRDefault="00721678" w:rsidP="00721678">
                            <w:pPr>
                              <w:jc w:val="center"/>
                            </w:pPr>
                            <w:r>
                              <w:rPr>
                                <w:b/>
                                <w:i/>
                                <w:noProof/>
                                <w:lang w:eastAsia="en-GB"/>
                              </w:rPr>
                              <w:drawing>
                                <wp:inline distT="0" distB="0" distL="0" distR="0" wp14:anchorId="60D21112" wp14:editId="75E5D9D2">
                                  <wp:extent cx="2889849" cy="1806156"/>
                                  <wp:effectExtent l="0" t="0" r="635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167367" name="eight_col_Stocks_in_downtrend_mode_economy_declining_generic_graphic_16x10.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96916" cy="1810573"/>
                                          </a:xfrm>
                                          <a:prstGeom prst="rect">
                                            <a:avLst/>
                                          </a:prstGeom>
                                        </pic:spPr>
                                      </pic:pic>
                                    </a:graphicData>
                                  </a:graphic>
                                </wp:inline>
                              </w:drawing>
                            </w:r>
                          </w:p>
                          <w:p w:rsidR="001B5C75" w:rsidRDefault="00972E97" w:rsidP="003B71AC">
                            <w:pPr>
                              <w:jc w:val="both"/>
                            </w:pPr>
                            <w:r>
                              <w:t xml:space="preserve">The global economic downturn in the economy due to on-going Covid-19 pandemic has declined the rate of online transactions. </w:t>
                            </w:r>
                            <w:r w:rsidR="003B71AC">
                              <w:t>The increased frauds in the online payments have declined 2 billion US dollars per year in the UK economy, as the rate of legitimate transactions in the country. The merchants all over the world are not getting enough information about the market to take business decision. The reasons for declining consumer payments have no source of evidence due to rapidly shifting economic trends. This has increased the inefficiencies in the payment system during a pandemic and increased the losses to the payment-based companies.</w:t>
                            </w:r>
                          </w:p>
                          <w:p w:rsidR="008B156E" w:rsidRDefault="00721678" w:rsidP="00721678">
                            <w:pPr>
                              <w:jc w:val="center"/>
                            </w:pPr>
                            <w:r>
                              <w:rPr>
                                <w:noProof/>
                                <w:lang w:eastAsia="en-GB"/>
                              </w:rPr>
                              <w:drawing>
                                <wp:inline distT="0" distB="0" distL="0" distR="0" wp14:anchorId="15A1D815" wp14:editId="7CEB5838">
                                  <wp:extent cx="3076521" cy="1708030"/>
                                  <wp:effectExtent l="0" t="0" r="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865953" name="a.png"/>
                                          <pic:cNvPicPr/>
                                        </pic:nvPicPr>
                                        <pic:blipFill>
                                          <a:blip r:embed="rId11" cstate="print">
                                            <a:extLst>
                                              <a:ext uri="{28A0092B-C50C-407E-A947-70E740481C1C}">
                                                <a14:useLocalDpi xmlns:a14="http://schemas.microsoft.com/office/drawing/2010/main" val="0"/>
                                              </a:ext>
                                            </a:extLst>
                                          </a:blip>
                                          <a:srcRect t="12214" b="17366"/>
                                          <a:stretch>
                                            <a:fillRect/>
                                          </a:stretch>
                                        </pic:blipFill>
                                        <pic:spPr bwMode="auto">
                                          <a:xfrm>
                                            <a:off x="0" y="0"/>
                                            <a:ext cx="3075445" cy="1707433"/>
                                          </a:xfrm>
                                          <a:prstGeom prst="rect">
                                            <a:avLst/>
                                          </a:prstGeom>
                                          <a:ln>
                                            <a:noFill/>
                                          </a:ln>
                                          <a:extLst>
                                            <a:ext uri="{53640926-AAD7-44D8-BBD7-CCE9431645EC}">
                                              <a14:shadowObscured xmlns:a14="http://schemas.microsoft.com/office/drawing/2010/main"/>
                                            </a:ext>
                                          </a:extLst>
                                        </pic:spPr>
                                      </pic:pic>
                                    </a:graphicData>
                                  </a:graphic>
                                </wp:inline>
                              </w:drawing>
                            </w:r>
                          </w:p>
                          <w:p w:rsidR="003B71AC" w:rsidRDefault="003B71AC" w:rsidP="003B71AC">
                            <w:pPr>
                              <w:jc w:val="both"/>
                            </w:pPr>
                            <w:r>
                              <w:t>The impact of the pandemic on the global economy is much of interplay of several factors such as the landscape of interest rate, liquidity patterns and changes in collective and individual consumer behaviour. Due to the expected decline in the business revenues, the merchants and investors have already decreased their investments in the payment’s companies. It is expected to have a 1.5% decline in the GDP that will cause a decline of 8% in the online payment</w:t>
                            </w:r>
                            <w:r w:rsidR="008B156E">
                              <w:t xml:space="preserve"> transactions. The transactions across the borders are likely to decline due to restraints of COVID-19 pandemic in both B2B as well as B2C contexts.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left:0;text-align:left;margin-left:398.8pt;margin-top:37.5pt;width:450pt;height:532.5pt;z-index:2516654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">
                <v:textbox>
                  <w:txbxContent>
                    <w:p w:rsidR="001B5C75" w:rsidRPr="003B71AC" w:rsidRDefault="001B5C75">
                      <w:pPr>
                        <w:rPr>
                          <w:b/>
                          <w:i/>
                        </w:rPr>
                      </w:pPr>
                      <w:r w:rsidRPr="003B71AC">
                        <w:rPr>
                          <w:b/>
                          <w:i/>
                        </w:rPr>
                        <w:t>The Global downturn in e-Commerce payment due to on-going Covid-19 pandemic</w:t>
                      </w:r>
                    </w:p>
                    <w:p w:rsidR="00721678" w:rsidRDefault="00721678" w:rsidP="00721678">
                      <w:pPr>
                        <w:jc w:val="center"/>
                      </w:pPr>
                      <w:r>
                        <w:rPr>
                          <w:b/>
                          <w:i/>
                          <w:noProof/>
                          <w:lang w:eastAsia="en-GB"/>
                        </w:rPr>
                        <w:drawing>
                          <wp:inline distT="0" distB="0" distL="0" distR="0" wp14:anchorId="60D21112" wp14:editId="75E5D9D2">
                            <wp:extent cx="2889849" cy="1806156"/>
                            <wp:effectExtent l="0" t="0" r="635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167367" name="eight_col_Stocks_in_downtrend_mode_economy_declining_generic_graphic_16x10.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96916" cy="1810573"/>
                                    </a:xfrm>
                                    <a:prstGeom prst="rect">
                                      <a:avLst/>
                                    </a:prstGeom>
                                  </pic:spPr>
                                </pic:pic>
                              </a:graphicData>
                            </a:graphic>
                          </wp:inline>
                        </w:drawing>
                      </w:r>
                    </w:p>
                    <w:p w:rsidR="001B5C75" w:rsidRDefault="00972E97" w:rsidP="003B71AC">
                      <w:pPr>
                        <w:jc w:val="both"/>
                      </w:pPr>
                      <w:r>
                        <w:t xml:space="preserve">The global economic downturn in the economy due to on-going Covid-19 pandemic has declined the rate of online transactions. </w:t>
                      </w:r>
                      <w:r w:rsidR="003B71AC">
                        <w:t>The increased frauds in the online payments have declined 2 billion US dollars per year in the UK economy, as the rate of legitimate transactions in the country. The merchants all over the world are not getting enough information about the market to take business decision. The reasons for declining consumer payments have no source of evidence due to rapidly shifting economic trends. This has increased the inefficiencies in the payment system during a pandemic and increased the losses to the payment-based companies.</w:t>
                      </w:r>
                    </w:p>
                    <w:p w:rsidR="008B156E" w:rsidRDefault="00721678" w:rsidP="00721678">
                      <w:pPr>
                        <w:jc w:val="center"/>
                      </w:pPr>
                      <w:r>
                        <w:rPr>
                          <w:noProof/>
                          <w:lang w:eastAsia="en-GB"/>
                        </w:rPr>
                        <w:drawing>
                          <wp:inline distT="0" distB="0" distL="0" distR="0" wp14:anchorId="15A1D815" wp14:editId="7CEB5838">
                            <wp:extent cx="3076521" cy="1708030"/>
                            <wp:effectExtent l="0" t="0" r="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865953" name="a.png"/>
                                    <pic:cNvPicPr/>
                                  </pic:nvPicPr>
                                  <pic:blipFill>
                                    <a:blip r:embed="rId11" cstate="print">
                                      <a:extLst>
                                        <a:ext uri="{28A0092B-C50C-407E-A947-70E740481C1C}">
                                          <a14:useLocalDpi xmlns:a14="http://schemas.microsoft.com/office/drawing/2010/main" val="0"/>
                                        </a:ext>
                                      </a:extLst>
                                    </a:blip>
                                    <a:srcRect t="12214" b="17366"/>
                                    <a:stretch>
                                      <a:fillRect/>
                                    </a:stretch>
                                  </pic:blipFill>
                                  <pic:spPr bwMode="auto">
                                    <a:xfrm>
                                      <a:off x="0" y="0"/>
                                      <a:ext cx="3075445" cy="1707433"/>
                                    </a:xfrm>
                                    <a:prstGeom prst="rect">
                                      <a:avLst/>
                                    </a:prstGeom>
                                    <a:ln>
                                      <a:noFill/>
                                    </a:ln>
                                    <a:extLst>
                                      <a:ext uri="{53640926-AAD7-44D8-BBD7-CCE9431645EC}">
                                        <a14:shadowObscured xmlns:a14="http://schemas.microsoft.com/office/drawing/2010/main"/>
                                      </a:ext>
                                    </a:extLst>
                                  </pic:spPr>
                                </pic:pic>
                              </a:graphicData>
                            </a:graphic>
                          </wp:inline>
                        </w:drawing>
                      </w:r>
                    </w:p>
                    <w:p w:rsidR="003B71AC" w:rsidRDefault="003B71AC" w:rsidP="003B71AC">
                      <w:pPr>
                        <w:jc w:val="both"/>
                      </w:pPr>
                      <w:r>
                        <w:t>The impact of the pandemic on the global economy is much of interplay of several factors such as the landscape of interest rate, liquidity patterns and changes in collective and individual consumer behaviour. Due to the expected decline in the business revenues, the merchants and investors have already decreased their investments in the payment’s companies. It is expected to have a 1.5% decline in the GDP that will cause a decline of 8% in the online payment</w:t>
                      </w:r>
                      <w:r w:rsidR="008B156E">
                        <w:t xml:space="preserve"> transactions. The transactions across the borders are likely to decline due to restraints of COVID-19 pandemic in both B2B as well as B2C contexts.</w:t>
                      </w:r>
                    </w:p>
                  </w:txbxContent>
                </v:textbox>
                <w10:wrap type="square" anchorx="margin"/>
              </v:shape>
            </w:pict>
          </mc:Fallback>
        </mc:AlternateContent>
      </w:r>
      <w:r w:rsidRPr="001B5C75">
        <w:rPr>
          <w:rFonts w:ascii="Lucida Fax" w:hAnsi="Lucida Fax" w:cstheme="minorHAnsi"/>
          <w:b/>
          <w:sz w:val="24"/>
          <w:szCs w:val="24"/>
        </w:rPr>
        <w:t>BLOG POST 4</w:t>
      </w:r>
    </w:p>
    <w:p w:rsidR="008B156E" w:rsidRDefault="008B156E" w:rsidP="008B156E">
      <w:pPr>
        <w:spacing w:before="240"/>
        <w:rPr>
          <w:rFonts w:ascii="Lucida Fax" w:hAnsi="Lucida Fax" w:cstheme="minorHAnsi"/>
          <w:sz w:val="20"/>
          <w:szCs w:val="20"/>
        </w:rPr>
      </w:pPr>
      <w:r w:rsidRPr="008B156E">
        <w:rPr>
          <w:rFonts w:ascii="Lucida Fax" w:hAnsi="Lucida Fax" w:cstheme="minorHAnsi"/>
          <w:sz w:val="20"/>
          <w:szCs w:val="20"/>
        </w:rPr>
        <w:t>(Source – PWC, 2020)</w:t>
      </w:r>
    </w:p>
    <w:p w:rsidR="008B156E" w:rsidRDefault="008B156E">
      <w:pPr>
        <w:rPr>
          <w:rFonts w:ascii="Lucida Fax" w:hAnsi="Lucida Fax" w:cstheme="minorHAnsi"/>
          <w:sz w:val="20"/>
          <w:szCs w:val="20"/>
        </w:rPr>
      </w:pPr>
      <w:r>
        <w:rPr>
          <w:rFonts w:ascii="Lucida Fax" w:hAnsi="Lucida Fax" w:cstheme="minorHAnsi"/>
          <w:sz w:val="20"/>
          <w:szCs w:val="20"/>
        </w:rPr>
        <w:br w:type="page"/>
      </w:r>
    </w:p>
    <w:p w:rsidR="001B5C75" w:rsidRDefault="008B156E" w:rsidP="008B156E">
      <w:pPr>
        <w:spacing w:before="240"/>
        <w:jc w:val="center"/>
        <w:rPr>
          <w:rFonts w:ascii="Lucida Fax" w:hAnsi="Lucida Fax" w:cstheme="minorHAnsi"/>
          <w:b/>
          <w:sz w:val="24"/>
          <w:szCs w:val="24"/>
        </w:rPr>
      </w:pPr>
      <w:r w:rsidRPr="008B156E">
        <w:rPr>
          <w:rFonts w:ascii="Lucida Fax" w:hAnsi="Lucida Fax" w:cstheme="minorHAnsi"/>
          <w:noProof/>
          <w:sz w:val="24"/>
          <w:szCs w:val="24"/>
        </w:rPr>
        <w:lastRenderedPageBreak/>
        <mc:AlternateContent>
          <mc:Choice Requires="wps">
            <w:drawing>
              <wp:anchor distT="45720" distB="45720" distL="114300" distR="114300" simplePos="0" relativeHeight="251667456" behindDoc="0" locked="0" layoutInCell="1" allowOverlap="1">
                <wp:simplePos x="0" y="0"/>
                <wp:positionH relativeFrom="margin">
                  <wp:align>right</wp:align>
                </wp:positionH>
                <wp:positionV relativeFrom="paragraph">
                  <wp:posOffset>476250</wp:posOffset>
                </wp:positionV>
                <wp:extent cx="5715000" cy="4676775"/>
                <wp:effectExtent l="0" t="0" r="19050" b="2857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4676775"/>
                        </a:xfrm>
                        <a:prstGeom prst="rect">
                          <a:avLst/>
                        </a:prstGeom>
                        <a:solidFill>
                          <a:srgbClr val="FFFFFF"/>
                        </a:solidFill>
                        <a:ln w="9525">
                          <a:solidFill>
                            <a:srgbClr val="000000"/>
                          </a:solidFill>
                          <a:miter lim="800000"/>
                          <a:headEnd/>
                          <a:tailEnd/>
                        </a:ln>
                      </wps:spPr>
                      <wps:txbx>
                        <w:txbxContent>
                          <w:p w:rsidR="008B156E" w:rsidRDefault="008B156E">
                            <w:pPr>
                              <w:rPr>
                                <w:b/>
                                <w:i/>
                              </w:rPr>
                            </w:pPr>
                            <w:r w:rsidRPr="008B156E">
                              <w:rPr>
                                <w:b/>
                                <w:i/>
                              </w:rPr>
                              <w:t>Recouping sales in the festive season</w:t>
                            </w:r>
                          </w:p>
                          <w:p w:rsidR="008B156E" w:rsidRDefault="00A56E5A" w:rsidP="00A56E5A">
                            <w:pPr>
                              <w:jc w:val="center"/>
                            </w:pPr>
                            <w:r w:rsidRPr="00A85DAA">
                              <w:rPr>
                                <w:b/>
                                <w:i/>
                                <w:noProof/>
                                <w:sz w:val="24"/>
                                <w:szCs w:val="24"/>
                                <w:lang w:eastAsia="en-GB"/>
                              </w:rPr>
                              <w:drawing>
                                <wp:inline distT="0" distB="0" distL="0" distR="0" wp14:anchorId="4D4E24F9" wp14:editId="49ED341B">
                                  <wp:extent cx="4485736" cy="203960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369772" name="1.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481782" cy="2037806"/>
                                          </a:xfrm>
                                          <a:prstGeom prst="rect">
                                            <a:avLst/>
                                          </a:prstGeom>
                                        </pic:spPr>
                                      </pic:pic>
                                    </a:graphicData>
                                  </a:graphic>
                                </wp:inline>
                              </w:drawing>
                            </w:r>
                          </w:p>
                          <w:p w:rsidR="00A56E5A" w:rsidRDefault="00A56E5A" w:rsidP="008B156E">
                            <w:pPr>
                              <w:jc w:val="both"/>
                            </w:pPr>
                          </w:p>
                          <w:p w:rsidR="008B156E" w:rsidRPr="008B156E" w:rsidRDefault="008B156E" w:rsidP="008B156E">
                            <w:pPr>
                              <w:jc w:val="both"/>
                            </w:pPr>
                            <w:r>
                              <w:t>The recent data of consumer behaviour states that they are likely to spend £500 more in the festive season which could be a great opportunity for the retailers to recoup their lost sales from the first half of the year</w:t>
                            </w:r>
                            <w:r w:rsidR="00293DB9">
                              <w:t>. One in five consumers confirms that they will be spending less this festive season due to lack of finances. The likely situation of spending through online modes has increased by 19% than the last year. Therefore, the retailers can regain lost sales from online payments. The online payment industry has gained increased demand of consumers for different features for the payment process including multiple payment methods. The new methods of by now pay later has increased the interest of shoppers in spending more through online shopping methods. The delay in payments due to lack of choices in the payment methods and archaic infrastructure of e-commerce can lead the businesses to lose consumer for the competitors.</w:t>
                            </w:r>
                          </w:p>
                          <w:p w:rsidR="008B156E" w:rsidRDefault="008B156E" w:rsidP="008B156E">
                            <w:pPr>
                              <w:jc w:val="bot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left:0;text-align:left;margin-left:398.8pt;margin-top:37.5pt;width:450pt;height:368.25pt;z-index:2516674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">
                <v:textbox>
                  <w:txbxContent>
                    <w:p w:rsidR="008B156E" w:rsidRDefault="008B156E">
                      <w:pPr>
                        <w:rPr>
                          <w:b/>
                          <w:i/>
                        </w:rPr>
                      </w:pPr>
                      <w:r w:rsidRPr="008B156E">
                        <w:rPr>
                          <w:b/>
                          <w:i/>
                        </w:rPr>
                        <w:t>Recouping sales in the festive season</w:t>
                      </w:r>
                    </w:p>
                    <w:p w:rsidR="008B156E" w:rsidRDefault="00A56E5A" w:rsidP="00A56E5A">
                      <w:pPr>
                        <w:jc w:val="center"/>
                      </w:pPr>
                      <w:r w:rsidRPr="00A85DAA">
                        <w:rPr>
                          <w:b/>
                          <w:i/>
                          <w:noProof/>
                          <w:sz w:val="24"/>
                          <w:szCs w:val="24"/>
                          <w:lang w:eastAsia="en-GB"/>
                        </w:rPr>
                        <w:drawing>
                          <wp:inline distT="0" distB="0" distL="0" distR="0" wp14:anchorId="4D4E24F9" wp14:editId="49ED341B">
                            <wp:extent cx="4485736" cy="203960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369772" name="1.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481782" cy="2037806"/>
                                    </a:xfrm>
                                    <a:prstGeom prst="rect">
                                      <a:avLst/>
                                    </a:prstGeom>
                                  </pic:spPr>
                                </pic:pic>
                              </a:graphicData>
                            </a:graphic>
                          </wp:inline>
                        </w:drawing>
                      </w:r>
                    </w:p>
                    <w:p w:rsidR="00A56E5A" w:rsidRDefault="00A56E5A" w:rsidP="008B156E">
                      <w:pPr>
                        <w:jc w:val="both"/>
                      </w:pPr>
                    </w:p>
                    <w:p w:rsidR="008B156E" w:rsidRPr="008B156E" w:rsidRDefault="008B156E" w:rsidP="008B156E">
                      <w:pPr>
                        <w:jc w:val="both"/>
                      </w:pPr>
                      <w:r>
                        <w:t>The recent data of consumer behaviour states that they are likely to spend £500 more in the festive season which could be a great opportunity for the retailers to recoup their lost sales from the first half of the year</w:t>
                      </w:r>
                      <w:r w:rsidR="00293DB9">
                        <w:t>. One in five consumers confirms that they will be spending less this festive season due to lack of finances. The likely situation of spending through online modes has increased by 19% than the last year. Therefore, the retailers can regain lost sales from online payments. The online payment industry has gained increased demand of consumers for different features for the payment process including multiple payment methods. The new methods of by now pay later has increased the interest of shoppers in spending more through online shopping methods. The delay in payments due to lack of choices in the payment methods and archaic infrastructure of e-commerce can lead the businesses to lose consumer for the competitors.</w:t>
                      </w:r>
                    </w:p>
                    <w:p w:rsidR="008B156E" w:rsidRDefault="008B156E" w:rsidP="008B156E">
                      <w:pPr>
                        <w:jc w:val="both"/>
                      </w:pPr>
                    </w:p>
                  </w:txbxContent>
                </v:textbox>
                <w10:wrap type="square" anchorx="margin"/>
              </v:shape>
            </w:pict>
          </mc:Fallback>
        </mc:AlternateContent>
      </w:r>
      <w:r w:rsidRPr="008B156E">
        <w:rPr>
          <w:rFonts w:ascii="Lucida Fax" w:hAnsi="Lucida Fax" w:cstheme="minorHAnsi"/>
          <w:b/>
          <w:sz w:val="24"/>
          <w:szCs w:val="24"/>
        </w:rPr>
        <w:t>BLOG POST 5</w:t>
      </w:r>
    </w:p>
    <w:p w:rsidR="00293DB9" w:rsidRDefault="00293DB9" w:rsidP="00293DB9">
      <w:pPr>
        <w:spacing w:before="240"/>
        <w:rPr>
          <w:rFonts w:ascii="Lucida Fax" w:hAnsi="Lucida Fax" w:cstheme="minorHAnsi"/>
          <w:sz w:val="20"/>
          <w:szCs w:val="20"/>
        </w:rPr>
      </w:pPr>
      <w:r>
        <w:rPr>
          <w:rFonts w:ascii="Lucida Fax" w:hAnsi="Lucida Fax" w:cstheme="minorHAnsi"/>
          <w:sz w:val="20"/>
          <w:szCs w:val="20"/>
        </w:rPr>
        <w:t>(Source – Shaw, 2020)</w:t>
      </w:r>
    </w:p>
    <w:p w:rsidR="00293DB9" w:rsidRDefault="00293DB9">
      <w:pPr>
        <w:rPr>
          <w:rFonts w:ascii="Lucida Fax" w:hAnsi="Lucida Fax" w:cstheme="minorHAnsi"/>
          <w:sz w:val="20"/>
          <w:szCs w:val="20"/>
        </w:rPr>
      </w:pPr>
      <w:r>
        <w:rPr>
          <w:rFonts w:ascii="Lucida Fax" w:hAnsi="Lucida Fax" w:cstheme="minorHAnsi"/>
          <w:sz w:val="20"/>
          <w:szCs w:val="20"/>
        </w:rPr>
        <w:br w:type="page"/>
      </w:r>
    </w:p>
    <w:p w:rsidR="008B156E" w:rsidRDefault="00293DB9" w:rsidP="00293DB9">
      <w:pPr>
        <w:spacing w:before="240"/>
        <w:jc w:val="center"/>
        <w:rPr>
          <w:rFonts w:ascii="Lucida Fax" w:hAnsi="Lucida Fax" w:cstheme="minorHAnsi"/>
          <w:b/>
          <w:sz w:val="24"/>
          <w:szCs w:val="24"/>
        </w:rPr>
      </w:pPr>
      <w:r w:rsidRPr="00293DB9">
        <w:rPr>
          <w:rFonts w:ascii="Lucida Fax" w:hAnsi="Lucida Fax" w:cstheme="minorHAnsi"/>
          <w:noProof/>
          <w:sz w:val="24"/>
          <w:szCs w:val="24"/>
        </w:rPr>
        <w:lastRenderedPageBreak/>
        <mc:AlternateContent>
          <mc:Choice Requires="wps">
            <w:drawing>
              <wp:anchor distT="45720" distB="45720" distL="114300" distR="114300" simplePos="0" relativeHeight="251669504" behindDoc="0" locked="0" layoutInCell="1" allowOverlap="1">
                <wp:simplePos x="0" y="0"/>
                <wp:positionH relativeFrom="margin">
                  <wp:align>right</wp:align>
                </wp:positionH>
                <wp:positionV relativeFrom="paragraph">
                  <wp:posOffset>476250</wp:posOffset>
                </wp:positionV>
                <wp:extent cx="5705475" cy="3038475"/>
                <wp:effectExtent l="0" t="0" r="28575" b="2857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3038475"/>
                        </a:xfrm>
                        <a:prstGeom prst="rect">
                          <a:avLst/>
                        </a:prstGeom>
                        <a:solidFill>
                          <a:srgbClr val="FFFFFF"/>
                        </a:solidFill>
                        <a:ln w="9525">
                          <a:solidFill>
                            <a:srgbClr val="000000"/>
                          </a:solidFill>
                          <a:miter lim="800000"/>
                          <a:headEnd/>
                          <a:tailEnd/>
                        </a:ln>
                      </wps:spPr>
                      <wps:txbx>
                        <w:txbxContent>
                          <w:p w:rsidR="00293DB9" w:rsidRPr="00293DB9" w:rsidRDefault="00293DB9">
                            <w:pPr>
                              <w:rPr>
                                <w:b/>
                                <w:i/>
                              </w:rPr>
                            </w:pPr>
                            <w:r w:rsidRPr="00293DB9">
                              <w:rPr>
                                <w:b/>
                                <w:i/>
                              </w:rPr>
                              <w:t xml:space="preserve">Acquisition of Payment Optimisation start-up </w:t>
                            </w:r>
                            <w:proofErr w:type="spellStart"/>
                            <w:r w:rsidRPr="00293DB9">
                              <w:rPr>
                                <w:b/>
                                <w:i/>
                              </w:rPr>
                              <w:t>ProcessOut</w:t>
                            </w:r>
                            <w:proofErr w:type="spellEnd"/>
                            <w:r w:rsidRPr="00293DB9">
                              <w:rPr>
                                <w:b/>
                                <w:i/>
                              </w:rPr>
                              <w:t xml:space="preserve"> by Checkout.com</w:t>
                            </w:r>
                          </w:p>
                          <w:p w:rsidR="00293DB9" w:rsidRDefault="00293DB9" w:rsidP="00BB1475">
                            <w:pPr>
                              <w:jc w:val="both"/>
                            </w:pPr>
                            <w:r>
                              <w:t xml:space="preserve">The new start-up </w:t>
                            </w:r>
                            <w:proofErr w:type="spellStart"/>
                            <w:r>
                              <w:t>ProcessOut</w:t>
                            </w:r>
                            <w:proofErr w:type="spellEnd"/>
                            <w:r>
                              <w:t xml:space="preserve"> has been </w:t>
                            </w:r>
                            <w:r w:rsidR="00BB1475">
                              <w:t>acquired</w:t>
                            </w:r>
                            <w:r>
                              <w:t xml:space="preserve"> by Checkout.com to increase efficiency</w:t>
                            </w:r>
                            <w:r w:rsidR="00BB1475">
                              <w:t xml:space="preserve"> in multiple currencies and different payment methods. The payments methods provided by </w:t>
                            </w:r>
                            <w:r w:rsidR="00BB1475" w:rsidRPr="00714187">
                              <w:rPr>
                                <w:b/>
                              </w:rPr>
                              <w:t>Checkout.com</w:t>
                            </w:r>
                            <w:r w:rsidR="00BB1475">
                              <w:t xml:space="preserve"> company include Google Pay, Apple Pay, </w:t>
                            </w:r>
                            <w:proofErr w:type="spellStart"/>
                            <w:r w:rsidR="00BB1475">
                              <w:t>iDEAL</w:t>
                            </w:r>
                            <w:proofErr w:type="spellEnd"/>
                            <w:r w:rsidR="00BB1475">
                              <w:t xml:space="preserve">, e-wallets, </w:t>
                            </w:r>
                            <w:proofErr w:type="spellStart"/>
                            <w:r w:rsidR="00BB1475">
                              <w:t>Klarna</w:t>
                            </w:r>
                            <w:proofErr w:type="spellEnd"/>
                            <w:r w:rsidR="00BB1475">
                              <w:t xml:space="preserve">, </w:t>
                            </w:r>
                            <w:proofErr w:type="spellStart"/>
                            <w:r w:rsidR="00BB1475">
                              <w:t>Giropay</w:t>
                            </w:r>
                            <w:proofErr w:type="spellEnd"/>
                            <w:r w:rsidR="00BB1475">
                              <w:t xml:space="preserve">, Alipay and </w:t>
                            </w:r>
                            <w:proofErr w:type="spellStart"/>
                            <w:r w:rsidR="00BB1475">
                              <w:t>Paypal</w:t>
                            </w:r>
                            <w:proofErr w:type="spellEnd"/>
                            <w:r w:rsidR="00BB1475">
                              <w:t xml:space="preserve">. There is a total of 150 currencies in which </w:t>
                            </w:r>
                            <w:r w:rsidR="00BB1475" w:rsidRPr="00714187">
                              <w:rPr>
                                <w:b/>
                              </w:rPr>
                              <w:t>Checkout.com</w:t>
                            </w:r>
                            <w:r w:rsidR="00BB1475">
                              <w:t xml:space="preserve"> accepts payments. In this collaboration, the payment methods of the </w:t>
                            </w:r>
                            <w:r w:rsidR="00BB1475" w:rsidRPr="00714187">
                              <w:rPr>
                                <w:b/>
                              </w:rPr>
                              <w:t>Checkout.com</w:t>
                            </w:r>
                            <w:r w:rsidR="00BB1475">
                              <w:t xml:space="preserve"> has increased their efficiency by providing the feature of suggesting best payment methods as per the background of the payment process. For instance, there is some local payment provider that does not work on the global payment process.</w:t>
                            </w:r>
                          </w:p>
                          <w:p w:rsidR="00BB1475" w:rsidRDefault="00BB1475" w:rsidP="00BB1475">
                            <w:pPr>
                              <w:jc w:val="both"/>
                            </w:pPr>
                            <w:r>
                              <w:t>A customised dashboard for every user of the company has been provided to know the summary and details of the payments and transactions done by them. The feature of matching transactions of bank and other payment</w:t>
                            </w:r>
                            <w:r w:rsidR="00714187">
                              <w:t xml:space="preserve"> provider has also been provided that can be downloaded in report form. This acquisition has been giving the insights of different payment providers to </w:t>
                            </w:r>
                            <w:r w:rsidR="00714187" w:rsidRPr="00714187">
                              <w:rPr>
                                <w:b/>
                              </w:rPr>
                              <w:t>Checkout.com</w:t>
                            </w:r>
                            <w:r w:rsidR="00714187">
                              <w:t xml:space="preserve"> that is beneficial for enhancing its knowledge base. The small route of the payment generated by </w:t>
                            </w:r>
                            <w:r w:rsidR="00714187" w:rsidRPr="00714187">
                              <w:rPr>
                                <w:b/>
                              </w:rPr>
                              <w:t>Checkout.com</w:t>
                            </w:r>
                            <w:r w:rsidR="00714187">
                              <w:t xml:space="preserve"> helps give an easy interface and process that can be used for every payment provider associated with the company.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left:0;text-align:left;margin-left:398.05pt;margin-top:37.5pt;width:449.25pt;height:239.25pt;z-index:25166950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">
                <v:textbox>
                  <w:txbxContent>
                    <w:p w:rsidR="00293DB9" w:rsidRPr="00293DB9" w:rsidRDefault="00293DB9">
                      <w:pPr>
                        <w:rPr>
                          <w:b/>
                          <w:i/>
                        </w:rPr>
                      </w:pPr>
                      <w:r w:rsidRPr="00293DB9">
                        <w:rPr>
                          <w:b/>
                          <w:i/>
                        </w:rPr>
                        <w:t xml:space="preserve">Acquisition of Payment Optimisation start-up </w:t>
                      </w:r>
                      <w:proofErr w:type="spellStart"/>
                      <w:r w:rsidRPr="00293DB9">
                        <w:rPr>
                          <w:b/>
                          <w:i/>
                        </w:rPr>
                        <w:t>ProcessOut</w:t>
                      </w:r>
                      <w:proofErr w:type="spellEnd"/>
                      <w:r w:rsidRPr="00293DB9">
                        <w:rPr>
                          <w:b/>
                          <w:i/>
                        </w:rPr>
                        <w:t xml:space="preserve"> by Checkout.com</w:t>
                      </w:r>
                    </w:p>
                    <w:p w:rsidR="00293DB9" w:rsidRDefault="00293DB9" w:rsidP="00BB1475">
                      <w:pPr>
                        <w:jc w:val="both"/>
                      </w:pPr>
                      <w:r>
                        <w:t xml:space="preserve">The new start-up </w:t>
                      </w:r>
                      <w:proofErr w:type="spellStart"/>
                      <w:r>
                        <w:t>ProcessOut</w:t>
                      </w:r>
                      <w:proofErr w:type="spellEnd"/>
                      <w:r>
                        <w:t xml:space="preserve"> has been </w:t>
                      </w:r>
                      <w:r w:rsidR="00BB1475">
                        <w:t>acquired</w:t>
                      </w:r>
                      <w:r>
                        <w:t xml:space="preserve"> by Checkout.com to increase efficiency</w:t>
                      </w:r>
                      <w:r w:rsidR="00BB1475">
                        <w:t xml:space="preserve"> in multiple currencies and different payment methods. The payments methods provided by </w:t>
                      </w:r>
                      <w:r w:rsidR="00BB1475" w:rsidRPr="00714187">
                        <w:rPr>
                          <w:b/>
                        </w:rPr>
                        <w:t>Checkout.com</w:t>
                      </w:r>
                      <w:r w:rsidR="00BB1475">
                        <w:t xml:space="preserve"> company include Google Pay, Apple Pay, </w:t>
                      </w:r>
                      <w:proofErr w:type="spellStart"/>
                      <w:r w:rsidR="00BB1475">
                        <w:t>iDEAL</w:t>
                      </w:r>
                      <w:proofErr w:type="spellEnd"/>
                      <w:r w:rsidR="00BB1475">
                        <w:t xml:space="preserve">, e-wallets, </w:t>
                      </w:r>
                      <w:proofErr w:type="spellStart"/>
                      <w:r w:rsidR="00BB1475">
                        <w:t>Klarna</w:t>
                      </w:r>
                      <w:proofErr w:type="spellEnd"/>
                      <w:r w:rsidR="00BB1475">
                        <w:t xml:space="preserve">, </w:t>
                      </w:r>
                      <w:proofErr w:type="spellStart"/>
                      <w:r w:rsidR="00BB1475">
                        <w:t>Giropay</w:t>
                      </w:r>
                      <w:proofErr w:type="spellEnd"/>
                      <w:r w:rsidR="00BB1475">
                        <w:t xml:space="preserve">, Alipay and </w:t>
                      </w:r>
                      <w:proofErr w:type="spellStart"/>
                      <w:r w:rsidR="00BB1475">
                        <w:t>Paypal</w:t>
                      </w:r>
                      <w:proofErr w:type="spellEnd"/>
                      <w:r w:rsidR="00BB1475">
                        <w:t xml:space="preserve">. There is a total of 150 currencies in which </w:t>
                      </w:r>
                      <w:r w:rsidR="00BB1475" w:rsidRPr="00714187">
                        <w:rPr>
                          <w:b/>
                        </w:rPr>
                        <w:t>Checkout.com</w:t>
                      </w:r>
                      <w:r w:rsidR="00BB1475">
                        <w:t xml:space="preserve"> accepts payments. In this collaboration, the payment methods of the </w:t>
                      </w:r>
                      <w:r w:rsidR="00BB1475" w:rsidRPr="00714187">
                        <w:rPr>
                          <w:b/>
                        </w:rPr>
                        <w:t>Checkout.com</w:t>
                      </w:r>
                      <w:r w:rsidR="00BB1475">
                        <w:t xml:space="preserve"> has increased their efficiency by providing the feature of suggesting best payment methods as per the background of the payment process. For instance, there is some local payment provider that does not work on the global payment process.</w:t>
                      </w:r>
                    </w:p>
                    <w:p w:rsidR="00BB1475" w:rsidRDefault="00BB1475" w:rsidP="00BB1475">
                      <w:pPr>
                        <w:jc w:val="both"/>
                      </w:pPr>
                      <w:r>
                        <w:t>A customised dashboard for every user of the company has been provided to know the summary and details of the payments and transactions done by them. The feature of matching transactions of bank and other payment</w:t>
                      </w:r>
                      <w:r w:rsidR="00714187">
                        <w:t xml:space="preserve"> provider has also been provided that can be downloaded in report form. This acquisition has been giving the insights of different payment providers to </w:t>
                      </w:r>
                      <w:r w:rsidR="00714187" w:rsidRPr="00714187">
                        <w:rPr>
                          <w:b/>
                        </w:rPr>
                        <w:t>Checkout.com</w:t>
                      </w:r>
                      <w:r w:rsidR="00714187">
                        <w:t xml:space="preserve"> that is beneficial for enhancing its knowledge base. The small route of the payment generated by </w:t>
                      </w:r>
                      <w:r w:rsidR="00714187" w:rsidRPr="00714187">
                        <w:rPr>
                          <w:b/>
                        </w:rPr>
                        <w:t>Checkout.com</w:t>
                      </w:r>
                      <w:r w:rsidR="00714187">
                        <w:t xml:space="preserve"> helps give an easy interface and process that can be used for every payment provider associated with the company.</w:t>
                      </w:r>
                    </w:p>
                  </w:txbxContent>
                </v:textbox>
                <w10:wrap type="square" anchorx="margin"/>
              </v:shape>
            </w:pict>
          </mc:Fallback>
        </mc:AlternateContent>
      </w:r>
      <w:r>
        <w:rPr>
          <w:rFonts w:ascii="Lucida Fax" w:hAnsi="Lucida Fax" w:cstheme="minorHAnsi"/>
          <w:b/>
          <w:sz w:val="24"/>
          <w:szCs w:val="24"/>
        </w:rPr>
        <w:t>BLOG POST 6</w:t>
      </w:r>
    </w:p>
    <w:p w:rsidR="00293DB9" w:rsidRDefault="00714187" w:rsidP="00714187">
      <w:pPr>
        <w:spacing w:before="240"/>
        <w:rPr>
          <w:rFonts w:ascii="Lucida Fax" w:hAnsi="Lucida Fax" w:cstheme="minorHAnsi"/>
          <w:sz w:val="20"/>
          <w:szCs w:val="20"/>
        </w:rPr>
      </w:pPr>
      <w:r>
        <w:rPr>
          <w:rFonts w:ascii="Lucida Fax" w:hAnsi="Lucida Fax" w:cstheme="minorHAnsi"/>
          <w:sz w:val="20"/>
          <w:szCs w:val="20"/>
        </w:rPr>
        <w:t xml:space="preserve">(Source – </w:t>
      </w:r>
      <w:proofErr w:type="spellStart"/>
      <w:r>
        <w:rPr>
          <w:rFonts w:ascii="Lucida Fax" w:hAnsi="Lucida Fax" w:cstheme="minorHAnsi"/>
          <w:sz w:val="20"/>
          <w:szCs w:val="20"/>
        </w:rPr>
        <w:t>Pousaz</w:t>
      </w:r>
      <w:proofErr w:type="spellEnd"/>
      <w:r>
        <w:rPr>
          <w:rFonts w:ascii="Lucida Fax" w:hAnsi="Lucida Fax" w:cstheme="minorHAnsi"/>
          <w:sz w:val="20"/>
          <w:szCs w:val="20"/>
        </w:rPr>
        <w:t>, 2020)</w:t>
      </w:r>
    </w:p>
    <w:p w:rsidR="00534AF2" w:rsidRDefault="00534AF2" w:rsidP="00714187">
      <w:pPr>
        <w:spacing w:before="240"/>
        <w:rPr>
          <w:rFonts w:ascii="Lucida Fax" w:hAnsi="Lucida Fax" w:cstheme="minorHAnsi"/>
          <w:sz w:val="20"/>
          <w:szCs w:val="20"/>
        </w:rPr>
      </w:pPr>
    </w:p>
    <w:p w:rsidR="00534AF2" w:rsidRDefault="00534AF2">
      <w:pPr>
        <w:rPr>
          <w:rFonts w:ascii="Lucida Fax" w:hAnsi="Lucida Fax" w:cstheme="minorHAnsi"/>
          <w:sz w:val="20"/>
          <w:szCs w:val="20"/>
        </w:rPr>
      </w:pPr>
      <w:r>
        <w:rPr>
          <w:rFonts w:ascii="Lucida Fax" w:hAnsi="Lucida Fax" w:cstheme="minorHAnsi"/>
          <w:sz w:val="20"/>
          <w:szCs w:val="20"/>
        </w:rPr>
        <w:br w:type="page"/>
      </w:r>
    </w:p>
    <w:p w:rsidR="00534AF2" w:rsidRPr="00721678" w:rsidRDefault="00534AF2" w:rsidP="00534AF2">
      <w:pPr>
        <w:spacing w:before="240"/>
        <w:jc w:val="center"/>
        <w:rPr>
          <w:rFonts w:cstheme="minorHAnsi"/>
          <w:b/>
          <w:sz w:val="24"/>
          <w:szCs w:val="24"/>
        </w:rPr>
      </w:pPr>
      <w:r w:rsidRPr="00721678">
        <w:rPr>
          <w:rFonts w:cstheme="minorHAnsi"/>
          <w:b/>
          <w:sz w:val="24"/>
          <w:szCs w:val="24"/>
        </w:rPr>
        <w:lastRenderedPageBreak/>
        <w:t>CONCLUSION</w:t>
      </w:r>
    </w:p>
    <w:p w:rsidR="00534AF2" w:rsidRPr="00721678" w:rsidRDefault="00534AF2" w:rsidP="00534AF2">
      <w:pPr>
        <w:spacing w:before="240"/>
        <w:jc w:val="both"/>
        <w:rPr>
          <w:rFonts w:cstheme="minorHAnsi"/>
          <w:sz w:val="24"/>
          <w:szCs w:val="24"/>
        </w:rPr>
      </w:pPr>
    </w:p>
    <w:p w:rsidR="00A849C7" w:rsidRPr="00721678" w:rsidRDefault="00534AF2" w:rsidP="00534AF2">
      <w:pPr>
        <w:spacing w:before="240"/>
        <w:jc w:val="both"/>
        <w:rPr>
          <w:rFonts w:cstheme="minorHAnsi"/>
          <w:sz w:val="24"/>
          <w:szCs w:val="24"/>
        </w:rPr>
      </w:pPr>
      <w:r w:rsidRPr="00721678">
        <w:rPr>
          <w:rFonts w:cstheme="minorHAnsi"/>
          <w:sz w:val="24"/>
          <w:szCs w:val="24"/>
        </w:rPr>
        <w:t>It can be concluded that the concept of blogging works differently when it comes to marketing communications as it provides an interactive process of communicating but there are no direct advertisements of the business as presented in the blogs. In this way, Checkout.com use different</w:t>
      </w:r>
      <w:r w:rsidR="00A849C7" w:rsidRPr="00721678">
        <w:rPr>
          <w:rFonts w:cstheme="minorHAnsi"/>
          <w:sz w:val="24"/>
          <w:szCs w:val="24"/>
        </w:rPr>
        <w:t xml:space="preserve"> components of the marketing mix to enhance their business value in the minds of consumers.</w:t>
      </w:r>
    </w:p>
    <w:p w:rsidR="00A849C7" w:rsidRDefault="00A849C7">
      <w:pPr>
        <w:rPr>
          <w:rFonts w:cstheme="minorHAnsi"/>
        </w:rPr>
      </w:pPr>
      <w:r>
        <w:rPr>
          <w:rFonts w:cstheme="minorHAnsi"/>
        </w:rPr>
        <w:br w:type="page"/>
      </w:r>
    </w:p>
    <w:p w:rsidR="00534AF2" w:rsidRDefault="00A849C7" w:rsidP="00A849C7">
      <w:pPr>
        <w:spacing w:before="240"/>
        <w:jc w:val="center"/>
        <w:rPr>
          <w:rFonts w:ascii="Lucida Fax" w:hAnsi="Lucida Fax" w:cstheme="minorHAnsi"/>
          <w:b/>
          <w:sz w:val="24"/>
          <w:szCs w:val="24"/>
        </w:rPr>
      </w:pPr>
      <w:r>
        <w:rPr>
          <w:rFonts w:ascii="Lucida Fax" w:hAnsi="Lucida Fax" w:cstheme="minorHAnsi"/>
          <w:b/>
          <w:sz w:val="24"/>
          <w:szCs w:val="24"/>
        </w:rPr>
        <w:lastRenderedPageBreak/>
        <w:t>REFERENCES</w:t>
      </w:r>
    </w:p>
    <w:p w:rsidR="00A849C7" w:rsidRDefault="00A849C7" w:rsidP="00A849C7">
      <w:pPr>
        <w:spacing w:before="240"/>
        <w:jc w:val="both"/>
        <w:rPr>
          <w:rFonts w:cstheme="minorHAnsi"/>
        </w:rPr>
      </w:pPr>
    </w:p>
    <w:p w:rsidR="003E4411" w:rsidRDefault="003E4411" w:rsidP="003E4411">
      <w:pPr>
        <w:pStyle w:val="ListParagraph"/>
        <w:numPr>
          <w:ilvl w:val="0"/>
          <w:numId w:val="1"/>
        </w:numPr>
        <w:spacing w:before="240"/>
        <w:jc w:val="both"/>
        <w:rPr>
          <w:rFonts w:cstheme="minorHAnsi"/>
        </w:rPr>
      </w:pPr>
      <w:r>
        <w:rPr>
          <w:rFonts w:cstheme="minorHAnsi"/>
        </w:rPr>
        <w:t>Abraham, S. (2020). Unified Payment Interface: Towards Greater Cyber Sovereignty.</w:t>
      </w:r>
    </w:p>
    <w:p w:rsidR="003E4411" w:rsidRPr="003E4411" w:rsidRDefault="003E4411" w:rsidP="003E4411">
      <w:pPr>
        <w:pStyle w:val="ListParagraph"/>
        <w:spacing w:before="240"/>
        <w:jc w:val="both"/>
        <w:rPr>
          <w:rFonts w:cstheme="minorHAnsi"/>
        </w:rPr>
      </w:pPr>
    </w:p>
    <w:p w:rsidR="00A849C7" w:rsidRDefault="00A849C7" w:rsidP="00A849C7">
      <w:pPr>
        <w:pStyle w:val="ListParagraph"/>
        <w:numPr>
          <w:ilvl w:val="0"/>
          <w:numId w:val="1"/>
        </w:numPr>
        <w:spacing w:before="240"/>
        <w:jc w:val="both"/>
        <w:rPr>
          <w:rFonts w:cstheme="minorHAnsi"/>
        </w:rPr>
      </w:pPr>
      <w:proofErr w:type="spellStart"/>
      <w:r>
        <w:rPr>
          <w:rFonts w:cstheme="minorHAnsi"/>
        </w:rPr>
        <w:t>Chargehound</w:t>
      </w:r>
      <w:proofErr w:type="spellEnd"/>
      <w:r>
        <w:rPr>
          <w:rFonts w:cstheme="minorHAnsi"/>
        </w:rPr>
        <w:t xml:space="preserve"> (2020) </w:t>
      </w:r>
      <w:proofErr w:type="spellStart"/>
      <w:r>
        <w:rPr>
          <w:rFonts w:cstheme="minorHAnsi"/>
        </w:rPr>
        <w:t>Chargehound</w:t>
      </w:r>
      <w:proofErr w:type="spellEnd"/>
      <w:r>
        <w:rPr>
          <w:rFonts w:cstheme="minorHAnsi"/>
        </w:rPr>
        <w:t xml:space="preserve"> Creates Custom Integration with </w:t>
      </w:r>
      <w:proofErr w:type="spellStart"/>
      <w:r>
        <w:rPr>
          <w:rFonts w:cstheme="minorHAnsi"/>
        </w:rPr>
        <w:t>Patreon</w:t>
      </w:r>
      <w:proofErr w:type="spellEnd"/>
      <w:r>
        <w:rPr>
          <w:rFonts w:cstheme="minorHAnsi"/>
        </w:rPr>
        <w:t xml:space="preserve"> to automate Checkout.com Chargeback (online).</w:t>
      </w:r>
    </w:p>
    <w:p w:rsidR="00A849C7" w:rsidRDefault="00A849C7" w:rsidP="00A849C7">
      <w:pPr>
        <w:pStyle w:val="ListParagraph"/>
        <w:spacing w:before="240"/>
        <w:jc w:val="both"/>
        <w:rPr>
          <w:rFonts w:cstheme="minorHAnsi"/>
        </w:rPr>
      </w:pPr>
      <w:r>
        <w:rPr>
          <w:rFonts w:cstheme="minorHAnsi"/>
        </w:rPr>
        <w:t xml:space="preserve"> Available from: </w:t>
      </w:r>
      <w:hyperlink r:id="rId13" w:history="1">
        <w:r w:rsidR="003E4411" w:rsidRPr="006D0265">
          <w:rPr>
            <w:rStyle w:val="Hyperlink"/>
            <w:rFonts w:cstheme="minorHAnsi"/>
          </w:rPr>
          <w:t>https://www.prweb.com/releases/chrgehound-creates-custom-integration-with-patreon-to-automate-checkout-com-chargebacks/prweb17442201.htm</w:t>
        </w:r>
      </w:hyperlink>
      <w:r w:rsidR="003E4411">
        <w:rPr>
          <w:rFonts w:cstheme="minorHAnsi"/>
        </w:rPr>
        <w:t xml:space="preserve"> [Accessed 15/12/2020].</w:t>
      </w:r>
    </w:p>
    <w:p w:rsidR="003E4411" w:rsidRDefault="003E4411" w:rsidP="00A849C7">
      <w:pPr>
        <w:pStyle w:val="ListParagraph"/>
        <w:spacing w:before="240"/>
        <w:jc w:val="both"/>
        <w:rPr>
          <w:rFonts w:cstheme="minorHAnsi"/>
        </w:rPr>
      </w:pPr>
    </w:p>
    <w:p w:rsidR="003E4411" w:rsidRDefault="003E4411" w:rsidP="003E4411">
      <w:pPr>
        <w:pStyle w:val="ListParagraph"/>
        <w:numPr>
          <w:ilvl w:val="0"/>
          <w:numId w:val="1"/>
        </w:numPr>
        <w:spacing w:before="240"/>
        <w:jc w:val="both"/>
        <w:rPr>
          <w:rFonts w:cstheme="minorHAnsi"/>
        </w:rPr>
      </w:pPr>
      <w:r>
        <w:rPr>
          <w:rFonts w:cstheme="minorHAnsi"/>
        </w:rPr>
        <w:t>Checkout.com (2020) The rise of social commerce (online).</w:t>
      </w:r>
    </w:p>
    <w:p w:rsidR="003E4411" w:rsidRDefault="003E4411" w:rsidP="003E4411">
      <w:pPr>
        <w:pStyle w:val="ListParagraph"/>
        <w:spacing w:before="240"/>
        <w:jc w:val="both"/>
        <w:rPr>
          <w:rFonts w:cstheme="minorHAnsi"/>
        </w:rPr>
      </w:pPr>
      <w:r>
        <w:rPr>
          <w:rFonts w:cstheme="minorHAnsi"/>
        </w:rPr>
        <w:t xml:space="preserve">Available from: </w:t>
      </w:r>
      <w:hyperlink r:id="rId14" w:history="1">
        <w:r w:rsidRPr="006D0265">
          <w:rPr>
            <w:rStyle w:val="Hyperlink"/>
            <w:rFonts w:cstheme="minorHAnsi"/>
          </w:rPr>
          <w:t>https://www.checkout.com/blog/post/the-rise-of-social-commerce</w:t>
        </w:r>
      </w:hyperlink>
      <w:r>
        <w:rPr>
          <w:rFonts w:cstheme="minorHAnsi"/>
        </w:rPr>
        <w:t xml:space="preserve"> [Accessed 15/12/2020]</w:t>
      </w:r>
    </w:p>
    <w:p w:rsidR="003E4411" w:rsidRDefault="003E4411" w:rsidP="003E4411">
      <w:pPr>
        <w:pStyle w:val="ListParagraph"/>
        <w:spacing w:before="240"/>
        <w:jc w:val="both"/>
        <w:rPr>
          <w:rFonts w:cstheme="minorHAnsi"/>
        </w:rPr>
      </w:pPr>
    </w:p>
    <w:p w:rsidR="003E4411" w:rsidRDefault="003E4411" w:rsidP="003E4411">
      <w:pPr>
        <w:pStyle w:val="ListParagraph"/>
        <w:numPr>
          <w:ilvl w:val="0"/>
          <w:numId w:val="1"/>
        </w:numPr>
        <w:spacing w:before="240"/>
        <w:jc w:val="both"/>
        <w:rPr>
          <w:rFonts w:cstheme="minorHAnsi"/>
        </w:rPr>
      </w:pPr>
      <w:proofErr w:type="spellStart"/>
      <w:r>
        <w:rPr>
          <w:rFonts w:cstheme="minorHAnsi"/>
        </w:rPr>
        <w:t>Gochhwal</w:t>
      </w:r>
      <w:proofErr w:type="spellEnd"/>
      <w:r>
        <w:rPr>
          <w:rFonts w:cstheme="minorHAnsi"/>
        </w:rPr>
        <w:t>, R. (2017). Unified Payment Interface: An advancement in payment systems. American Journal</w:t>
      </w:r>
      <w:r w:rsidR="00FA784F">
        <w:rPr>
          <w:rFonts w:cstheme="minorHAnsi"/>
        </w:rPr>
        <w:t xml:space="preserve"> of Industrial and Business Management, 7(10), 1174-1191.</w:t>
      </w:r>
    </w:p>
    <w:p w:rsidR="00FA784F" w:rsidRDefault="00FA784F" w:rsidP="00FA784F">
      <w:pPr>
        <w:pStyle w:val="ListParagraph"/>
        <w:spacing w:before="240"/>
        <w:jc w:val="both"/>
        <w:rPr>
          <w:rFonts w:cstheme="minorHAnsi"/>
        </w:rPr>
      </w:pPr>
    </w:p>
    <w:p w:rsidR="00FA784F" w:rsidRDefault="00FA784F" w:rsidP="00FA784F">
      <w:pPr>
        <w:pStyle w:val="ListParagraph"/>
        <w:numPr>
          <w:ilvl w:val="0"/>
          <w:numId w:val="1"/>
        </w:numPr>
        <w:spacing w:before="240"/>
        <w:jc w:val="both"/>
        <w:rPr>
          <w:rFonts w:cstheme="minorHAnsi"/>
        </w:rPr>
      </w:pPr>
      <w:proofErr w:type="spellStart"/>
      <w:r>
        <w:rPr>
          <w:rFonts w:cstheme="minorHAnsi"/>
        </w:rPr>
        <w:t>Pousaz</w:t>
      </w:r>
      <w:proofErr w:type="spellEnd"/>
      <w:r>
        <w:rPr>
          <w:rFonts w:cstheme="minorHAnsi"/>
        </w:rPr>
        <w:t>, G. (2020). Checkout.com makes big strides in 2019 (online).</w:t>
      </w:r>
    </w:p>
    <w:p w:rsidR="00FA784F" w:rsidRDefault="00FA784F" w:rsidP="00FA784F">
      <w:pPr>
        <w:pStyle w:val="ListParagraph"/>
        <w:rPr>
          <w:rFonts w:cstheme="minorHAnsi"/>
        </w:rPr>
      </w:pPr>
      <w:r>
        <w:rPr>
          <w:rFonts w:cstheme="minorHAnsi"/>
        </w:rPr>
        <w:t xml:space="preserve">Available from: </w:t>
      </w:r>
      <w:hyperlink r:id="rId15" w:history="1">
        <w:r w:rsidRPr="006D0265">
          <w:rPr>
            <w:rStyle w:val="Hyperlink"/>
            <w:rFonts w:cstheme="minorHAnsi"/>
          </w:rPr>
          <w:t>https://www.checkout.com/blog/post/checkout-makes-great-strides-in-2019</w:t>
        </w:r>
      </w:hyperlink>
      <w:r>
        <w:rPr>
          <w:rFonts w:cstheme="minorHAnsi"/>
        </w:rPr>
        <w:t xml:space="preserve"> [Accessed 15/12/2020]</w:t>
      </w:r>
    </w:p>
    <w:p w:rsidR="00FA784F" w:rsidRDefault="00FA784F" w:rsidP="00FA784F">
      <w:pPr>
        <w:pStyle w:val="ListParagraph"/>
        <w:rPr>
          <w:rFonts w:cstheme="minorHAnsi"/>
        </w:rPr>
      </w:pPr>
    </w:p>
    <w:p w:rsidR="00FA784F" w:rsidRDefault="00FA784F" w:rsidP="00FA784F">
      <w:pPr>
        <w:pStyle w:val="ListParagraph"/>
        <w:numPr>
          <w:ilvl w:val="0"/>
          <w:numId w:val="1"/>
        </w:numPr>
        <w:rPr>
          <w:rFonts w:cstheme="minorHAnsi"/>
        </w:rPr>
      </w:pPr>
      <w:r>
        <w:rPr>
          <w:rFonts w:cstheme="minorHAnsi"/>
        </w:rPr>
        <w:t xml:space="preserve">PWC (2020) Impact of the COVID-19 outbreak on digital </w:t>
      </w:r>
      <w:proofErr w:type="spellStart"/>
      <w:r>
        <w:rPr>
          <w:rFonts w:cstheme="minorHAnsi"/>
        </w:rPr>
        <w:t>payemnts</w:t>
      </w:r>
      <w:proofErr w:type="spellEnd"/>
      <w:r>
        <w:rPr>
          <w:rFonts w:cstheme="minorHAnsi"/>
        </w:rPr>
        <w:t xml:space="preserve"> (online). </w:t>
      </w:r>
    </w:p>
    <w:p w:rsidR="00FA784F" w:rsidRDefault="00FA784F" w:rsidP="00FA784F">
      <w:pPr>
        <w:pStyle w:val="ListParagraph"/>
        <w:rPr>
          <w:rFonts w:cstheme="minorHAnsi"/>
        </w:rPr>
      </w:pPr>
      <w:r>
        <w:rPr>
          <w:rFonts w:cstheme="minorHAnsi"/>
        </w:rPr>
        <w:t xml:space="preserve">Available from: </w:t>
      </w:r>
      <w:hyperlink r:id="rId16" w:history="1">
        <w:r w:rsidRPr="006D0265">
          <w:rPr>
            <w:rStyle w:val="Hyperlink"/>
            <w:rFonts w:cstheme="minorHAnsi"/>
          </w:rPr>
          <w:t>https://www.essexlive.news/whats-on/shopping/plan-spend-105billion-over-festive-4633994?cmpredirect</w:t>
        </w:r>
      </w:hyperlink>
      <w:r>
        <w:rPr>
          <w:rFonts w:cstheme="minorHAnsi"/>
        </w:rPr>
        <w:t xml:space="preserve"> [Accessed 15/12/2020]</w:t>
      </w:r>
    </w:p>
    <w:p w:rsidR="00FA784F" w:rsidRPr="00FA784F" w:rsidRDefault="00FA784F" w:rsidP="00FA784F">
      <w:pPr>
        <w:pStyle w:val="ListParagraph"/>
        <w:rPr>
          <w:rFonts w:cstheme="minorHAnsi"/>
        </w:rPr>
      </w:pPr>
    </w:p>
    <w:p w:rsidR="00FA784F" w:rsidRDefault="00FA784F" w:rsidP="00FA784F">
      <w:pPr>
        <w:pStyle w:val="ListParagraph"/>
        <w:numPr>
          <w:ilvl w:val="0"/>
          <w:numId w:val="1"/>
        </w:numPr>
        <w:spacing w:before="240"/>
        <w:jc w:val="both"/>
        <w:rPr>
          <w:rFonts w:cstheme="minorHAnsi"/>
        </w:rPr>
      </w:pPr>
      <w:r>
        <w:rPr>
          <w:rFonts w:cstheme="minorHAnsi"/>
        </w:rPr>
        <w:t>Ross, M. (2018). Blog post. Consensus Statement.</w:t>
      </w:r>
    </w:p>
    <w:p w:rsidR="00721678" w:rsidRDefault="00721678" w:rsidP="00721678">
      <w:pPr>
        <w:pStyle w:val="ListParagraph"/>
        <w:spacing w:before="240"/>
        <w:jc w:val="both"/>
        <w:rPr>
          <w:rFonts w:cstheme="minorHAnsi"/>
        </w:rPr>
      </w:pPr>
    </w:p>
    <w:p w:rsidR="00721678" w:rsidRDefault="00721678" w:rsidP="00721678">
      <w:pPr>
        <w:pStyle w:val="ListParagraph"/>
        <w:numPr>
          <w:ilvl w:val="0"/>
          <w:numId w:val="1"/>
        </w:numPr>
        <w:spacing w:before="240"/>
        <w:jc w:val="both"/>
        <w:rPr>
          <w:rFonts w:cstheme="minorHAnsi"/>
        </w:rPr>
      </w:pPr>
      <w:r>
        <w:rPr>
          <w:rFonts w:cstheme="minorHAnsi"/>
        </w:rPr>
        <w:t>Shaw, N. (2020). We plan to spend £10.5 billion over the festive season (online).</w:t>
      </w:r>
    </w:p>
    <w:p w:rsidR="00721678" w:rsidRPr="00721678" w:rsidRDefault="00721678" w:rsidP="00721678">
      <w:pPr>
        <w:pStyle w:val="ListParagraph"/>
        <w:rPr>
          <w:rFonts w:cstheme="minorHAnsi"/>
        </w:rPr>
      </w:pPr>
      <w:hyperlink r:id="rId17" w:history="1">
        <w:r w:rsidRPr="006D0265">
          <w:rPr>
            <w:rStyle w:val="Hyperlink"/>
            <w:rFonts w:cstheme="minorHAnsi"/>
          </w:rPr>
          <w:t>https://www.essexlive.news/whats-on/shopping/plan-spend-105billion-over-festive-4633994?cmpredirect</w:t>
        </w:r>
      </w:hyperlink>
      <w:r>
        <w:rPr>
          <w:rFonts w:cstheme="minorHAnsi"/>
        </w:rPr>
        <w:t xml:space="preserve"> [Accessed 15/12/2020]</w:t>
      </w:r>
    </w:p>
    <w:p w:rsidR="00721678" w:rsidRPr="00721678" w:rsidRDefault="00721678" w:rsidP="00721678">
      <w:pPr>
        <w:spacing w:before="240"/>
        <w:jc w:val="both"/>
        <w:rPr>
          <w:rFonts w:cstheme="minorHAnsi"/>
        </w:rPr>
      </w:pPr>
    </w:p>
    <w:sectPr w:rsidR="00721678" w:rsidRPr="00721678" w:rsidSect="0079641B">
      <w:footerReference w:type="default" r:id="rId18"/>
      <w:pgSz w:w="11906" w:h="16838"/>
      <w:pgMar w:top="1440" w:right="1440" w:bottom="1440" w:left="1440" w:header="708" w:footer="708" w:gutter="0"/>
      <w:pgBorders w:offsetFrom="page">
        <w:top w:val="thinThickSmallGap" w:sz="24" w:space="24" w:color="auto"/>
        <w:left w:val="thinThickSmallGap" w:sz="24" w:space="24" w:color="auto"/>
        <w:bottom w:val="thinThickSmallGap" w:sz="24" w:space="24" w:color="auto"/>
        <w:right w:val="thinThick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A7AA7" w:rsidRDefault="008A7AA7" w:rsidP="0079641B">
      <w:pPr>
        <w:spacing w:after="0" w:line="240" w:lineRule="auto"/>
      </w:pPr>
      <w:r>
        <w:separator/>
      </w:r>
    </w:p>
  </w:endnote>
  <w:endnote w:type="continuationSeparator" w:id="0">
    <w:p w:rsidR="008A7AA7" w:rsidRDefault="008A7AA7" w:rsidP="007964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lgerian">
    <w:panose1 w:val="04020705040A02060702"/>
    <w:charset w:val="00"/>
    <w:family w:val="decorative"/>
    <w:pitch w:val="variable"/>
    <w:sig w:usb0="00000003" w:usb1="00000000" w:usb2="00000000" w:usb3="00000000" w:csb0="00000001" w:csb1="00000000"/>
  </w:font>
  <w:font w:name="Bernard MT Condensed">
    <w:panose1 w:val="02050806060905020404"/>
    <w:charset w:val="00"/>
    <w:family w:val="roman"/>
    <w:pitch w:val="variable"/>
    <w:sig w:usb0="00000003" w:usb1="00000000" w:usb2="00000000" w:usb3="00000000" w:csb0="00000001" w:csb1="00000000"/>
  </w:font>
  <w:font w:name="Viner Hand ITC">
    <w:panose1 w:val="03070502030502020203"/>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Lucida Fax">
    <w:panose1 w:val="02060602050505020204"/>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54901643"/>
      <w:docPartObj>
        <w:docPartGallery w:val="Page Numbers (Bottom of Page)"/>
        <w:docPartUnique/>
      </w:docPartObj>
    </w:sdtPr>
    <w:sdtEndPr>
      <w:rPr>
        <w:noProof/>
      </w:rPr>
    </w:sdtEndPr>
    <w:sdtContent>
      <w:p w:rsidR="0079641B" w:rsidRDefault="0079641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79641B" w:rsidRDefault="007964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A7AA7" w:rsidRDefault="008A7AA7" w:rsidP="0079641B">
      <w:pPr>
        <w:spacing w:after="0" w:line="240" w:lineRule="auto"/>
      </w:pPr>
      <w:r>
        <w:separator/>
      </w:r>
    </w:p>
  </w:footnote>
  <w:footnote w:type="continuationSeparator" w:id="0">
    <w:p w:rsidR="008A7AA7" w:rsidRDefault="008A7AA7" w:rsidP="007964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3626DB"/>
    <w:multiLevelType w:val="hybridMultilevel"/>
    <w:tmpl w:val="6F487CC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41B"/>
    <w:rsid w:val="00012086"/>
    <w:rsid w:val="000B24D4"/>
    <w:rsid w:val="000D576E"/>
    <w:rsid w:val="00123111"/>
    <w:rsid w:val="001948BC"/>
    <w:rsid w:val="001B5C75"/>
    <w:rsid w:val="00273C5C"/>
    <w:rsid w:val="00293DB9"/>
    <w:rsid w:val="003B71AC"/>
    <w:rsid w:val="003D3F20"/>
    <w:rsid w:val="003D4203"/>
    <w:rsid w:val="003E4411"/>
    <w:rsid w:val="00480978"/>
    <w:rsid w:val="00534AF2"/>
    <w:rsid w:val="005D074A"/>
    <w:rsid w:val="005E43EA"/>
    <w:rsid w:val="00600750"/>
    <w:rsid w:val="0063750A"/>
    <w:rsid w:val="00714187"/>
    <w:rsid w:val="00721678"/>
    <w:rsid w:val="0079641B"/>
    <w:rsid w:val="007C2F66"/>
    <w:rsid w:val="007C6AE0"/>
    <w:rsid w:val="00894F7A"/>
    <w:rsid w:val="008A7AA7"/>
    <w:rsid w:val="008B156E"/>
    <w:rsid w:val="008D13C8"/>
    <w:rsid w:val="00972E97"/>
    <w:rsid w:val="00A0401A"/>
    <w:rsid w:val="00A23B01"/>
    <w:rsid w:val="00A56E5A"/>
    <w:rsid w:val="00A7633A"/>
    <w:rsid w:val="00A849C7"/>
    <w:rsid w:val="00BB1475"/>
    <w:rsid w:val="00C07781"/>
    <w:rsid w:val="00D650E2"/>
    <w:rsid w:val="00FA78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FE4A8"/>
  <w15:chartTrackingRefBased/>
  <w15:docId w15:val="{FE3F1F7D-29E0-4D98-B5C6-E1C1D3944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9641B"/>
  </w:style>
  <w:style w:type="paragraph" w:styleId="Heading2">
    <w:name w:val="heading 2"/>
    <w:basedOn w:val="Normal"/>
    <w:next w:val="Normal"/>
    <w:link w:val="Heading2Char"/>
    <w:uiPriority w:val="9"/>
    <w:semiHidden/>
    <w:unhideWhenUsed/>
    <w:qFormat/>
    <w:rsid w:val="007964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79641B"/>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7964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641B"/>
  </w:style>
  <w:style w:type="paragraph" w:styleId="Footer">
    <w:name w:val="footer"/>
    <w:basedOn w:val="Normal"/>
    <w:link w:val="FooterChar"/>
    <w:uiPriority w:val="99"/>
    <w:unhideWhenUsed/>
    <w:rsid w:val="007964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641B"/>
  </w:style>
  <w:style w:type="paragraph" w:styleId="ListParagraph">
    <w:name w:val="List Paragraph"/>
    <w:basedOn w:val="Normal"/>
    <w:uiPriority w:val="34"/>
    <w:qFormat/>
    <w:rsid w:val="00A849C7"/>
    <w:pPr>
      <w:ind w:left="720"/>
      <w:contextualSpacing/>
    </w:pPr>
  </w:style>
  <w:style w:type="character" w:styleId="Hyperlink">
    <w:name w:val="Hyperlink"/>
    <w:basedOn w:val="DefaultParagraphFont"/>
    <w:uiPriority w:val="99"/>
    <w:unhideWhenUsed/>
    <w:rsid w:val="003E4411"/>
    <w:rPr>
      <w:color w:val="0563C1" w:themeColor="hyperlink"/>
      <w:u w:val="single"/>
    </w:rPr>
  </w:style>
  <w:style w:type="character" w:styleId="UnresolvedMention">
    <w:name w:val="Unresolved Mention"/>
    <w:basedOn w:val="DefaultParagraphFont"/>
    <w:uiPriority w:val="99"/>
    <w:semiHidden/>
    <w:unhideWhenUsed/>
    <w:rsid w:val="003E44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prweb.com/releases/chrgehound-creates-custom-integration-with-patreon-to-automate-checkout-com-chargebacks/prweb17442201.htm"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essexlive.news/whats-on/shopping/plan-spend-105billion-over-festive-4633994?cmpredirect" TargetMode="External"/><Relationship Id="rId2" Type="http://schemas.openxmlformats.org/officeDocument/2006/relationships/numbering" Target="numbering.xml"/><Relationship Id="rId16" Type="http://schemas.openxmlformats.org/officeDocument/2006/relationships/hyperlink" Target="https://www.essexlive.news/whats-on/shopping/plan-spend-105billion-over-festive-4633994?cmpredirec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checkout.com/blog/post/checkout-makes-great-strides-in-2019"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heckout.com/blog/post/the-rise-of-social-commer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E52BA8-3AC9-496C-B1ED-6642033FFB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1508</TotalTime>
  <Pages>11</Pages>
  <Words>622</Words>
  <Characters>3551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Stoica (1921732)</dc:creator>
  <cp:keywords/>
  <dc:description/>
  <cp:lastModifiedBy>Cristian Stoica (1921732)</cp:lastModifiedBy>
  <cp:revision>11</cp:revision>
  <dcterms:created xsi:type="dcterms:W3CDTF">2020-12-28T21:33:00Z</dcterms:created>
  <dcterms:modified xsi:type="dcterms:W3CDTF">2021-01-01T22:07:00Z</dcterms:modified>
</cp:coreProperties>
</file>