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5AF60A" w14:textId="516372CB" w:rsidR="007E73B1" w:rsidRPr="00A77643" w:rsidRDefault="007E73B1" w:rsidP="00A77643">
      <w:pPr>
        <w:spacing w:after="0" w:line="480" w:lineRule="auto"/>
        <w:contextualSpacing/>
        <w:rPr>
          <w:rFonts w:ascii="Times New Roman" w:hAnsi="Times New Roman" w:cs="Times New Roman"/>
          <w:sz w:val="24"/>
          <w:szCs w:val="24"/>
          <w:lang w:val="en-GB"/>
        </w:rPr>
      </w:pPr>
    </w:p>
    <w:p w14:paraId="05E71B67" w14:textId="77777777" w:rsidR="004D1E74" w:rsidRPr="00A77643" w:rsidRDefault="004D1E74" w:rsidP="00A77643">
      <w:pPr>
        <w:spacing w:after="0" w:line="480" w:lineRule="auto"/>
        <w:contextualSpacing/>
        <w:rPr>
          <w:rFonts w:ascii="Times New Roman" w:hAnsi="Times New Roman" w:cs="Times New Roman"/>
          <w:sz w:val="24"/>
          <w:szCs w:val="24"/>
          <w:lang w:val="en-GB"/>
        </w:rPr>
      </w:pPr>
    </w:p>
    <w:p w14:paraId="0E12DFEA" w14:textId="77777777" w:rsidR="004D1E74" w:rsidRPr="0090342F" w:rsidRDefault="004D1E74" w:rsidP="00A77643">
      <w:pPr>
        <w:spacing w:after="0" w:line="480" w:lineRule="auto"/>
        <w:contextualSpacing/>
        <w:rPr>
          <w:rFonts w:ascii="Times New Roman" w:hAnsi="Times New Roman" w:cs="Times New Roman"/>
          <w:b/>
          <w:bCs/>
          <w:sz w:val="24"/>
          <w:szCs w:val="24"/>
          <w:lang w:val="en-GB"/>
        </w:rPr>
      </w:pPr>
    </w:p>
    <w:p w14:paraId="5FF934D0" w14:textId="411C24BF" w:rsidR="009459D4" w:rsidRDefault="00A61952" w:rsidP="009459D4">
      <w:pPr>
        <w:spacing w:after="0" w:line="480" w:lineRule="auto"/>
        <w:contextualSpacing/>
        <w:jc w:val="center"/>
        <w:rPr>
          <w:rFonts w:ascii="Times New Roman" w:hAnsi="Times New Roman" w:cs="Times New Roman"/>
          <w:b/>
          <w:bCs/>
          <w:color w:val="000000"/>
          <w:sz w:val="24"/>
          <w:szCs w:val="24"/>
        </w:rPr>
      </w:pPr>
      <w:r w:rsidRPr="0090342F">
        <w:rPr>
          <w:rFonts w:ascii="Times New Roman" w:hAnsi="Times New Roman" w:cs="Times New Roman"/>
          <w:b/>
          <w:bCs/>
          <w:sz w:val="24"/>
          <w:szCs w:val="24"/>
          <w:lang w:val="en-GB"/>
        </w:rPr>
        <w:t>Developing Workplace Critical Thinkin</w:t>
      </w:r>
      <w:r w:rsidR="00A51E8B" w:rsidRPr="0090342F">
        <w:rPr>
          <w:rFonts w:ascii="Times New Roman" w:hAnsi="Times New Roman" w:cs="Times New Roman"/>
          <w:b/>
          <w:bCs/>
          <w:sz w:val="24"/>
          <w:szCs w:val="24"/>
          <w:lang w:val="en-GB"/>
        </w:rPr>
        <w:t>g</w:t>
      </w:r>
      <w:r w:rsidR="00BC59BF">
        <w:rPr>
          <w:rFonts w:ascii="Times New Roman" w:hAnsi="Times New Roman" w:cs="Times New Roman"/>
          <w:b/>
          <w:bCs/>
          <w:sz w:val="24"/>
          <w:szCs w:val="24"/>
          <w:lang w:val="en-GB"/>
        </w:rPr>
        <w:t xml:space="preserve"> </w:t>
      </w:r>
      <w:r w:rsidR="00BC59BF" w:rsidRPr="00BC59BF">
        <w:rPr>
          <w:rFonts w:ascii="Times New Roman" w:hAnsi="Times New Roman" w:cs="Times New Roman"/>
          <w:b/>
          <w:bCs/>
          <w:color w:val="000000"/>
          <w:sz w:val="24"/>
          <w:szCs w:val="24"/>
        </w:rPr>
        <w:t>BMSW510</w:t>
      </w:r>
      <w:r w:rsidR="009459D4">
        <w:rPr>
          <w:rFonts w:ascii="Times New Roman" w:hAnsi="Times New Roman" w:cs="Times New Roman"/>
          <w:b/>
          <w:bCs/>
          <w:color w:val="000000"/>
          <w:sz w:val="24"/>
          <w:szCs w:val="24"/>
        </w:rPr>
        <w:t>1</w:t>
      </w:r>
    </w:p>
    <w:p w14:paraId="6FBA7E8A" w14:textId="59BEA9F4" w:rsidR="009459D4" w:rsidRDefault="009459D4" w:rsidP="009459D4">
      <w:pPr>
        <w:spacing w:after="0" w:line="480" w:lineRule="auto"/>
        <w:contextualSpacing/>
        <w:rPr>
          <w:rFonts w:ascii="Times New Roman" w:hAnsi="Times New Roman" w:cs="Times New Roman"/>
          <w:b/>
          <w:bCs/>
          <w:color w:val="000000"/>
          <w:sz w:val="24"/>
          <w:szCs w:val="24"/>
        </w:rPr>
      </w:pPr>
      <w:r>
        <w:rPr>
          <w:rFonts w:ascii="Times New Roman" w:hAnsi="Times New Roman" w:cs="Times New Roman"/>
          <w:b/>
          <w:bCs/>
          <w:color w:val="000000"/>
          <w:sz w:val="24"/>
          <w:szCs w:val="24"/>
        </w:rPr>
        <w:t xml:space="preserve">                                 Lecturer: Gregory Cowan           </w:t>
      </w:r>
    </w:p>
    <w:p w14:paraId="702244EA" w14:textId="028AE942" w:rsidR="004D1E74" w:rsidRPr="00A77643" w:rsidRDefault="009459D4" w:rsidP="009459D4">
      <w:pPr>
        <w:spacing w:after="0" w:line="480" w:lineRule="auto"/>
        <w:contextualSpacing/>
        <w:rPr>
          <w:rFonts w:ascii="Times New Roman" w:hAnsi="Times New Roman" w:cs="Times New Roman"/>
          <w:sz w:val="24"/>
          <w:szCs w:val="24"/>
          <w:lang w:val="en-GB"/>
        </w:rPr>
      </w:pPr>
      <w:r>
        <w:rPr>
          <w:rFonts w:ascii="Times New Roman" w:hAnsi="Times New Roman" w:cs="Times New Roman"/>
          <w:b/>
          <w:bCs/>
          <w:sz w:val="24"/>
          <w:szCs w:val="24"/>
          <w:lang w:val="en-GB"/>
        </w:rPr>
        <w:t xml:space="preserve">                                 </w:t>
      </w:r>
      <w:r w:rsidR="0090342F" w:rsidRPr="0090342F">
        <w:rPr>
          <w:rFonts w:ascii="Times New Roman" w:hAnsi="Times New Roman" w:cs="Times New Roman"/>
          <w:b/>
          <w:bCs/>
          <w:sz w:val="24"/>
          <w:szCs w:val="24"/>
          <w:lang w:val="en-GB"/>
        </w:rPr>
        <w:t>Name of Student</w:t>
      </w:r>
      <w:r w:rsidR="0090342F">
        <w:rPr>
          <w:rFonts w:ascii="Times New Roman" w:hAnsi="Times New Roman" w:cs="Times New Roman"/>
          <w:sz w:val="24"/>
          <w:szCs w:val="24"/>
          <w:lang w:val="en-GB"/>
        </w:rPr>
        <w:t xml:space="preserve">: </w:t>
      </w:r>
      <w:r w:rsidR="00AB0296">
        <w:rPr>
          <w:rFonts w:ascii="Times New Roman" w:hAnsi="Times New Roman" w:cs="Times New Roman"/>
          <w:sz w:val="24"/>
          <w:szCs w:val="24"/>
          <w:lang w:val="en-GB"/>
        </w:rPr>
        <w:t>Aminat</w:t>
      </w:r>
      <w:r w:rsidR="0090342F">
        <w:rPr>
          <w:rFonts w:ascii="Times New Roman" w:hAnsi="Times New Roman" w:cs="Times New Roman"/>
          <w:sz w:val="24"/>
          <w:szCs w:val="24"/>
          <w:lang w:val="en-GB"/>
        </w:rPr>
        <w:t xml:space="preserve"> Morakinyo</w:t>
      </w:r>
      <w:r w:rsidR="00AB0296">
        <w:rPr>
          <w:rFonts w:ascii="Times New Roman" w:hAnsi="Times New Roman" w:cs="Times New Roman"/>
          <w:sz w:val="24"/>
          <w:szCs w:val="24"/>
          <w:lang w:val="en-GB"/>
        </w:rPr>
        <w:t xml:space="preserve"> (2009818)</w:t>
      </w:r>
    </w:p>
    <w:p w14:paraId="2D750519" w14:textId="73A177BF" w:rsidR="00EB5DCC" w:rsidRPr="00A77643" w:rsidRDefault="00EB5DCC" w:rsidP="009459D4">
      <w:pPr>
        <w:spacing w:after="0" w:line="480" w:lineRule="auto"/>
        <w:contextualSpacing/>
        <w:rPr>
          <w:rFonts w:ascii="Times New Roman" w:hAnsi="Times New Roman" w:cs="Times New Roman"/>
          <w:sz w:val="24"/>
          <w:szCs w:val="24"/>
          <w:lang w:val="en-GB"/>
        </w:rPr>
        <w:sectPr w:rsidR="00EB5DCC" w:rsidRPr="00A77643">
          <w:pgSz w:w="12240" w:h="15840"/>
          <w:pgMar w:top="1440" w:right="1440" w:bottom="1440" w:left="1440" w:header="720" w:footer="720" w:gutter="0"/>
          <w:cols w:space="720"/>
          <w:docGrid w:linePitch="360"/>
        </w:sectPr>
      </w:pPr>
    </w:p>
    <w:sdt>
      <w:sdtPr>
        <w:rPr>
          <w:rFonts w:ascii="Times New Roman" w:eastAsiaTheme="minorHAnsi" w:hAnsi="Times New Roman" w:cs="Times New Roman"/>
          <w:color w:val="auto"/>
          <w:sz w:val="24"/>
          <w:szCs w:val="24"/>
        </w:rPr>
        <w:id w:val="1565140743"/>
        <w:docPartObj>
          <w:docPartGallery w:val="Table of Contents"/>
          <w:docPartUnique/>
        </w:docPartObj>
      </w:sdtPr>
      <w:sdtEndPr>
        <w:rPr>
          <w:b/>
          <w:bCs/>
          <w:noProof/>
        </w:rPr>
      </w:sdtEndPr>
      <w:sdtContent>
        <w:p w14:paraId="7D515889" w14:textId="77777777" w:rsidR="00EB5DCC" w:rsidRPr="00A438F1" w:rsidRDefault="00A61952" w:rsidP="00A438F1">
          <w:pPr>
            <w:pStyle w:val="TOCHeading"/>
            <w:spacing w:before="0" w:line="360" w:lineRule="auto"/>
            <w:contextualSpacing/>
            <w:jc w:val="center"/>
            <w:rPr>
              <w:rFonts w:ascii="Times New Roman" w:hAnsi="Times New Roman" w:cs="Times New Roman"/>
              <w:b/>
              <w:color w:val="auto"/>
              <w:sz w:val="24"/>
              <w:szCs w:val="24"/>
            </w:rPr>
          </w:pPr>
          <w:r w:rsidRPr="00A438F1">
            <w:rPr>
              <w:rFonts w:ascii="Times New Roman" w:hAnsi="Times New Roman" w:cs="Times New Roman"/>
              <w:b/>
              <w:color w:val="auto"/>
              <w:sz w:val="24"/>
              <w:szCs w:val="24"/>
            </w:rPr>
            <w:t>Table of Contents</w:t>
          </w:r>
        </w:p>
        <w:p w14:paraId="34BE7269" w14:textId="77777777" w:rsidR="00EB5DCC" w:rsidRPr="00A438F1" w:rsidRDefault="00EB5DCC" w:rsidP="00A438F1">
          <w:pPr>
            <w:spacing w:after="0" w:line="360" w:lineRule="auto"/>
            <w:contextualSpacing/>
            <w:rPr>
              <w:rFonts w:ascii="Times New Roman" w:hAnsi="Times New Roman" w:cs="Times New Roman"/>
              <w:sz w:val="24"/>
              <w:szCs w:val="24"/>
            </w:rPr>
          </w:pPr>
        </w:p>
        <w:p w14:paraId="0937FCB1" w14:textId="77777777" w:rsidR="00A438F1" w:rsidRPr="00A438F1" w:rsidRDefault="00A61952" w:rsidP="00A438F1">
          <w:pPr>
            <w:pStyle w:val="TOC1"/>
            <w:tabs>
              <w:tab w:val="right" w:leader="dot" w:pos="9350"/>
            </w:tabs>
            <w:spacing w:after="0" w:line="360" w:lineRule="auto"/>
            <w:rPr>
              <w:rFonts w:ascii="Times New Roman" w:hAnsi="Times New Roman"/>
              <w:noProof/>
              <w:sz w:val="24"/>
              <w:szCs w:val="24"/>
            </w:rPr>
          </w:pPr>
          <w:r w:rsidRPr="00A438F1">
            <w:rPr>
              <w:rFonts w:ascii="Times New Roman" w:hAnsi="Times New Roman"/>
              <w:sz w:val="24"/>
              <w:szCs w:val="24"/>
            </w:rPr>
            <w:fldChar w:fldCharType="begin"/>
          </w:r>
          <w:r w:rsidRPr="00A438F1">
            <w:rPr>
              <w:rFonts w:ascii="Times New Roman" w:hAnsi="Times New Roman"/>
              <w:sz w:val="24"/>
              <w:szCs w:val="24"/>
            </w:rPr>
            <w:instrText xml:space="preserve"> TOC \o "1-3" \h \z \u </w:instrText>
          </w:r>
          <w:r w:rsidRPr="00A438F1">
            <w:rPr>
              <w:rFonts w:ascii="Times New Roman" w:hAnsi="Times New Roman"/>
              <w:sz w:val="24"/>
              <w:szCs w:val="24"/>
            </w:rPr>
            <w:fldChar w:fldCharType="separate"/>
          </w:r>
          <w:hyperlink w:anchor="_Toc123321570" w:history="1">
            <w:r w:rsidR="00A438F1" w:rsidRPr="00A438F1">
              <w:rPr>
                <w:rStyle w:val="Hyperlink"/>
                <w:rFonts w:ascii="Times New Roman" w:hAnsi="Times New Roman"/>
                <w:noProof/>
                <w:color w:val="auto"/>
                <w:sz w:val="24"/>
                <w:szCs w:val="24"/>
                <w:lang w:val="en-GB"/>
              </w:rPr>
              <w:t>Introduction</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_Toc123321570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3</w:t>
            </w:r>
            <w:r w:rsidR="00A438F1" w:rsidRPr="00A438F1">
              <w:rPr>
                <w:rFonts w:ascii="Times New Roman" w:hAnsi="Times New Roman"/>
                <w:noProof/>
                <w:webHidden/>
                <w:sz w:val="24"/>
                <w:szCs w:val="24"/>
              </w:rPr>
              <w:fldChar w:fldCharType="end"/>
            </w:r>
          </w:hyperlink>
        </w:p>
        <w:p w14:paraId="43E5BDE9" w14:textId="77777777" w:rsidR="00A438F1" w:rsidRPr="00A438F1" w:rsidRDefault="008F4957" w:rsidP="00A438F1">
          <w:pPr>
            <w:pStyle w:val="TOC1"/>
            <w:tabs>
              <w:tab w:val="right" w:leader="dot" w:pos="9350"/>
            </w:tabs>
            <w:spacing w:after="0" w:line="360" w:lineRule="auto"/>
            <w:rPr>
              <w:rFonts w:ascii="Times New Roman" w:hAnsi="Times New Roman"/>
              <w:noProof/>
              <w:sz w:val="24"/>
              <w:szCs w:val="24"/>
            </w:rPr>
          </w:pPr>
          <w:hyperlink w:anchor="_Toc123321571" w:history="1">
            <w:r w:rsidR="00A438F1" w:rsidRPr="00A438F1">
              <w:rPr>
                <w:rStyle w:val="Hyperlink"/>
                <w:rFonts w:ascii="Times New Roman" w:hAnsi="Times New Roman"/>
                <w:noProof/>
                <w:color w:val="auto"/>
                <w:sz w:val="24"/>
                <w:szCs w:val="24"/>
                <w:lang w:val="en-GB"/>
              </w:rPr>
              <w:t>Part 1: Report</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_Toc123321571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3</w:t>
            </w:r>
            <w:r w:rsidR="00A438F1" w:rsidRPr="00A438F1">
              <w:rPr>
                <w:rFonts w:ascii="Times New Roman" w:hAnsi="Times New Roman"/>
                <w:noProof/>
                <w:webHidden/>
                <w:sz w:val="24"/>
                <w:szCs w:val="24"/>
              </w:rPr>
              <w:fldChar w:fldCharType="end"/>
            </w:r>
          </w:hyperlink>
        </w:p>
        <w:p w14:paraId="5FB3628B" w14:textId="77777777" w:rsidR="00A438F1" w:rsidRPr="00A438F1" w:rsidRDefault="008F4957" w:rsidP="00A438F1">
          <w:pPr>
            <w:pStyle w:val="TOC1"/>
            <w:tabs>
              <w:tab w:val="right" w:leader="dot" w:pos="9350"/>
            </w:tabs>
            <w:spacing w:after="0" w:line="360" w:lineRule="auto"/>
            <w:rPr>
              <w:rFonts w:ascii="Times New Roman" w:hAnsi="Times New Roman"/>
              <w:noProof/>
              <w:sz w:val="24"/>
              <w:szCs w:val="24"/>
            </w:rPr>
          </w:pPr>
          <w:hyperlink w:anchor="_Toc123321572" w:history="1">
            <w:r w:rsidR="00A438F1" w:rsidRPr="00A438F1">
              <w:rPr>
                <w:rStyle w:val="Hyperlink"/>
                <w:rFonts w:ascii="Times New Roman" w:hAnsi="Times New Roman"/>
                <w:noProof/>
                <w:color w:val="auto"/>
                <w:sz w:val="24"/>
                <w:szCs w:val="24"/>
                <w:lang w:val="en-GB"/>
              </w:rPr>
              <w:t>Company Introduction</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_Toc123321572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3</w:t>
            </w:r>
            <w:r w:rsidR="00A438F1" w:rsidRPr="00A438F1">
              <w:rPr>
                <w:rFonts w:ascii="Times New Roman" w:hAnsi="Times New Roman"/>
                <w:noProof/>
                <w:webHidden/>
                <w:sz w:val="24"/>
                <w:szCs w:val="24"/>
              </w:rPr>
              <w:fldChar w:fldCharType="end"/>
            </w:r>
          </w:hyperlink>
        </w:p>
        <w:p w14:paraId="7FD85299" w14:textId="77777777" w:rsidR="00A438F1" w:rsidRPr="00A438F1" w:rsidRDefault="008F4957" w:rsidP="00A438F1">
          <w:pPr>
            <w:pStyle w:val="TOC1"/>
            <w:tabs>
              <w:tab w:val="right" w:leader="dot" w:pos="9350"/>
            </w:tabs>
            <w:spacing w:after="0" w:line="360" w:lineRule="auto"/>
            <w:rPr>
              <w:rFonts w:ascii="Times New Roman" w:hAnsi="Times New Roman"/>
              <w:noProof/>
              <w:sz w:val="24"/>
              <w:szCs w:val="24"/>
            </w:rPr>
          </w:pPr>
          <w:hyperlink w:anchor="_Toc123321573" w:history="1">
            <w:r w:rsidR="00A438F1" w:rsidRPr="00A438F1">
              <w:rPr>
                <w:rStyle w:val="Hyperlink"/>
                <w:rFonts w:ascii="Times New Roman" w:hAnsi="Times New Roman"/>
                <w:noProof/>
                <w:color w:val="auto"/>
                <w:sz w:val="24"/>
                <w:szCs w:val="24"/>
                <w:lang w:val="en-GB"/>
              </w:rPr>
              <w:t>Management theory relevant to my role and critical assessment of its impact on my own beliefs, attitudes and values</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_Toc123321573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4</w:t>
            </w:r>
            <w:r w:rsidR="00A438F1" w:rsidRPr="00A438F1">
              <w:rPr>
                <w:rFonts w:ascii="Times New Roman" w:hAnsi="Times New Roman"/>
                <w:noProof/>
                <w:webHidden/>
                <w:sz w:val="24"/>
                <w:szCs w:val="24"/>
              </w:rPr>
              <w:fldChar w:fldCharType="end"/>
            </w:r>
          </w:hyperlink>
        </w:p>
        <w:p w14:paraId="28E5AB33" w14:textId="77777777" w:rsidR="00A438F1" w:rsidRPr="00A438F1" w:rsidRDefault="008F4957" w:rsidP="00A438F1">
          <w:pPr>
            <w:pStyle w:val="TOC2"/>
            <w:tabs>
              <w:tab w:val="right" w:leader="dot" w:pos="9350"/>
            </w:tabs>
            <w:spacing w:after="0" w:line="360" w:lineRule="auto"/>
            <w:rPr>
              <w:rFonts w:ascii="Times New Roman" w:hAnsi="Times New Roman"/>
              <w:noProof/>
              <w:sz w:val="24"/>
              <w:szCs w:val="24"/>
            </w:rPr>
          </w:pPr>
          <w:hyperlink w:anchor="_Toc123321574" w:history="1">
            <w:r w:rsidR="00A438F1" w:rsidRPr="00A438F1">
              <w:rPr>
                <w:rStyle w:val="Hyperlink"/>
                <w:rFonts w:ascii="Times New Roman" w:hAnsi="Times New Roman"/>
                <w:noProof/>
                <w:color w:val="auto"/>
                <w:sz w:val="24"/>
                <w:szCs w:val="24"/>
                <w:lang w:val="en-GB"/>
              </w:rPr>
              <w:t>Beliefs, Attitude and Values; A Theory of Organisation and Change by Milton Rokeach:</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_Toc123321574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4</w:t>
            </w:r>
            <w:r w:rsidR="00A438F1" w:rsidRPr="00A438F1">
              <w:rPr>
                <w:rFonts w:ascii="Times New Roman" w:hAnsi="Times New Roman"/>
                <w:noProof/>
                <w:webHidden/>
                <w:sz w:val="24"/>
                <w:szCs w:val="24"/>
              </w:rPr>
              <w:fldChar w:fldCharType="end"/>
            </w:r>
          </w:hyperlink>
        </w:p>
        <w:p w14:paraId="0DE5817F" w14:textId="77777777" w:rsidR="00A438F1" w:rsidRPr="00A438F1" w:rsidRDefault="008F4957" w:rsidP="00A438F1">
          <w:pPr>
            <w:pStyle w:val="TOC3"/>
            <w:tabs>
              <w:tab w:val="right" w:leader="dot" w:pos="9350"/>
            </w:tabs>
            <w:spacing w:after="0" w:line="360" w:lineRule="auto"/>
            <w:rPr>
              <w:rFonts w:ascii="Times New Roman" w:hAnsi="Times New Roman"/>
              <w:noProof/>
              <w:sz w:val="24"/>
              <w:szCs w:val="24"/>
            </w:rPr>
          </w:pPr>
          <w:hyperlink w:anchor="_Toc123321575" w:history="1">
            <w:r w:rsidR="00A438F1" w:rsidRPr="00A438F1">
              <w:rPr>
                <w:rStyle w:val="Hyperlink"/>
                <w:rFonts w:ascii="Times New Roman" w:hAnsi="Times New Roman"/>
                <w:noProof/>
                <w:color w:val="auto"/>
                <w:sz w:val="24"/>
                <w:szCs w:val="24"/>
                <w:lang w:val="en-GB"/>
              </w:rPr>
              <w:t>Belief</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_Toc123321575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5</w:t>
            </w:r>
            <w:r w:rsidR="00A438F1" w:rsidRPr="00A438F1">
              <w:rPr>
                <w:rFonts w:ascii="Times New Roman" w:hAnsi="Times New Roman"/>
                <w:noProof/>
                <w:webHidden/>
                <w:sz w:val="24"/>
                <w:szCs w:val="24"/>
              </w:rPr>
              <w:fldChar w:fldCharType="end"/>
            </w:r>
          </w:hyperlink>
        </w:p>
        <w:p w14:paraId="38A5A0EE" w14:textId="77777777" w:rsidR="00A438F1" w:rsidRPr="00A438F1" w:rsidRDefault="008F4957" w:rsidP="00A438F1">
          <w:pPr>
            <w:pStyle w:val="TOC3"/>
            <w:tabs>
              <w:tab w:val="right" w:leader="dot" w:pos="9350"/>
            </w:tabs>
            <w:spacing w:after="0" w:line="360" w:lineRule="auto"/>
            <w:rPr>
              <w:rFonts w:ascii="Times New Roman" w:hAnsi="Times New Roman"/>
              <w:noProof/>
              <w:sz w:val="24"/>
              <w:szCs w:val="24"/>
            </w:rPr>
          </w:pPr>
          <w:hyperlink w:anchor="_Toc123321576" w:history="1">
            <w:r w:rsidR="00A438F1" w:rsidRPr="00A438F1">
              <w:rPr>
                <w:rStyle w:val="Hyperlink"/>
                <w:rFonts w:ascii="Times New Roman" w:hAnsi="Times New Roman"/>
                <w:noProof/>
                <w:color w:val="auto"/>
                <w:sz w:val="24"/>
                <w:szCs w:val="24"/>
                <w:lang w:val="en-GB"/>
              </w:rPr>
              <w:t>Attitude</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_Toc123321576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5</w:t>
            </w:r>
            <w:r w:rsidR="00A438F1" w:rsidRPr="00A438F1">
              <w:rPr>
                <w:rFonts w:ascii="Times New Roman" w:hAnsi="Times New Roman"/>
                <w:noProof/>
                <w:webHidden/>
                <w:sz w:val="24"/>
                <w:szCs w:val="24"/>
              </w:rPr>
              <w:fldChar w:fldCharType="end"/>
            </w:r>
          </w:hyperlink>
        </w:p>
        <w:p w14:paraId="451BA25A" w14:textId="77777777" w:rsidR="00A438F1" w:rsidRPr="00A438F1" w:rsidRDefault="008F4957" w:rsidP="00A438F1">
          <w:pPr>
            <w:pStyle w:val="TOC3"/>
            <w:tabs>
              <w:tab w:val="right" w:leader="dot" w:pos="9350"/>
            </w:tabs>
            <w:spacing w:after="0" w:line="360" w:lineRule="auto"/>
            <w:rPr>
              <w:rFonts w:ascii="Times New Roman" w:hAnsi="Times New Roman"/>
              <w:noProof/>
              <w:sz w:val="24"/>
              <w:szCs w:val="24"/>
            </w:rPr>
          </w:pPr>
          <w:hyperlink w:anchor="_Toc123321577" w:history="1">
            <w:r w:rsidR="00A438F1" w:rsidRPr="00A438F1">
              <w:rPr>
                <w:rStyle w:val="Hyperlink"/>
                <w:rFonts w:ascii="Times New Roman" w:hAnsi="Times New Roman"/>
                <w:noProof/>
                <w:color w:val="auto"/>
                <w:sz w:val="24"/>
                <w:szCs w:val="24"/>
                <w:lang w:val="en-GB"/>
              </w:rPr>
              <w:t>Values</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_Toc123321577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5</w:t>
            </w:r>
            <w:r w:rsidR="00A438F1" w:rsidRPr="00A438F1">
              <w:rPr>
                <w:rFonts w:ascii="Times New Roman" w:hAnsi="Times New Roman"/>
                <w:noProof/>
                <w:webHidden/>
                <w:sz w:val="24"/>
                <w:szCs w:val="24"/>
              </w:rPr>
              <w:fldChar w:fldCharType="end"/>
            </w:r>
          </w:hyperlink>
        </w:p>
        <w:p w14:paraId="50303302" w14:textId="77777777" w:rsidR="00A438F1" w:rsidRPr="00A438F1" w:rsidRDefault="008F4957" w:rsidP="00A438F1">
          <w:pPr>
            <w:pStyle w:val="TOC2"/>
            <w:tabs>
              <w:tab w:val="right" w:leader="dot" w:pos="9350"/>
            </w:tabs>
            <w:spacing w:after="0" w:line="360" w:lineRule="auto"/>
            <w:rPr>
              <w:rFonts w:ascii="Times New Roman" w:hAnsi="Times New Roman"/>
              <w:noProof/>
              <w:sz w:val="24"/>
              <w:szCs w:val="24"/>
            </w:rPr>
          </w:pPr>
          <w:hyperlink w:anchor="_Toc123321578" w:history="1">
            <w:r w:rsidR="00A438F1" w:rsidRPr="00A438F1">
              <w:rPr>
                <w:rStyle w:val="Hyperlink"/>
                <w:rFonts w:ascii="Times New Roman" w:hAnsi="Times New Roman"/>
                <w:noProof/>
                <w:color w:val="auto"/>
                <w:sz w:val="24"/>
                <w:szCs w:val="24"/>
                <w:lang w:val="en-GB"/>
              </w:rPr>
              <w:t>Theory X and Theory Y of McGregor’s</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_Toc123321578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7</w:t>
            </w:r>
            <w:r w:rsidR="00A438F1" w:rsidRPr="00A438F1">
              <w:rPr>
                <w:rFonts w:ascii="Times New Roman" w:hAnsi="Times New Roman"/>
                <w:noProof/>
                <w:webHidden/>
                <w:sz w:val="24"/>
                <w:szCs w:val="24"/>
              </w:rPr>
              <w:fldChar w:fldCharType="end"/>
            </w:r>
          </w:hyperlink>
        </w:p>
        <w:p w14:paraId="6421A52C" w14:textId="77777777" w:rsidR="00A438F1" w:rsidRPr="00A438F1" w:rsidRDefault="008F4957" w:rsidP="00A438F1">
          <w:pPr>
            <w:pStyle w:val="TOC2"/>
            <w:tabs>
              <w:tab w:val="right" w:leader="dot" w:pos="9350"/>
            </w:tabs>
            <w:spacing w:after="0" w:line="360" w:lineRule="auto"/>
            <w:rPr>
              <w:rFonts w:ascii="Times New Roman" w:hAnsi="Times New Roman"/>
              <w:noProof/>
              <w:sz w:val="24"/>
              <w:szCs w:val="24"/>
            </w:rPr>
          </w:pPr>
          <w:hyperlink w:anchor="_Toc123321579" w:history="1">
            <w:r w:rsidR="00A438F1" w:rsidRPr="00A438F1">
              <w:rPr>
                <w:rStyle w:val="Hyperlink"/>
                <w:rFonts w:ascii="Times New Roman" w:hAnsi="Times New Roman"/>
                <w:noProof/>
                <w:color w:val="auto"/>
                <w:sz w:val="24"/>
                <w:szCs w:val="24"/>
                <w:lang w:val="en-GB"/>
              </w:rPr>
              <w:t>A Closer Look at Maslow’s Hierarchy of Needs</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_Toc123321579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8</w:t>
            </w:r>
            <w:r w:rsidR="00A438F1" w:rsidRPr="00A438F1">
              <w:rPr>
                <w:rFonts w:ascii="Times New Roman" w:hAnsi="Times New Roman"/>
                <w:noProof/>
                <w:webHidden/>
                <w:sz w:val="24"/>
                <w:szCs w:val="24"/>
              </w:rPr>
              <w:fldChar w:fldCharType="end"/>
            </w:r>
          </w:hyperlink>
        </w:p>
        <w:p w14:paraId="79CA73D4" w14:textId="77777777" w:rsidR="00A438F1" w:rsidRPr="00A438F1" w:rsidRDefault="008F4957" w:rsidP="00A438F1">
          <w:pPr>
            <w:pStyle w:val="TOC1"/>
            <w:tabs>
              <w:tab w:val="right" w:leader="dot" w:pos="9350"/>
            </w:tabs>
            <w:spacing w:after="0" w:line="360" w:lineRule="auto"/>
            <w:rPr>
              <w:rFonts w:ascii="Times New Roman" w:hAnsi="Times New Roman"/>
              <w:noProof/>
              <w:sz w:val="24"/>
              <w:szCs w:val="24"/>
            </w:rPr>
          </w:pPr>
          <w:hyperlink w:anchor="_Toc123321580" w:history="1">
            <w:r w:rsidR="00A438F1" w:rsidRPr="00A438F1">
              <w:rPr>
                <w:rStyle w:val="Hyperlink"/>
                <w:rFonts w:ascii="Times New Roman" w:hAnsi="Times New Roman"/>
                <w:noProof/>
                <w:color w:val="auto"/>
                <w:sz w:val="24"/>
                <w:szCs w:val="24"/>
                <w:lang w:val="en-GB"/>
              </w:rPr>
              <w:t>Critical assessment and Recommendations of Mentioned Management Theories</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_Toc123321580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9</w:t>
            </w:r>
            <w:r w:rsidR="00A438F1" w:rsidRPr="00A438F1">
              <w:rPr>
                <w:rFonts w:ascii="Times New Roman" w:hAnsi="Times New Roman"/>
                <w:noProof/>
                <w:webHidden/>
                <w:sz w:val="24"/>
                <w:szCs w:val="24"/>
              </w:rPr>
              <w:fldChar w:fldCharType="end"/>
            </w:r>
          </w:hyperlink>
        </w:p>
        <w:p w14:paraId="66CA8CF7" w14:textId="77777777" w:rsidR="00A438F1" w:rsidRPr="00A438F1" w:rsidRDefault="008F4957" w:rsidP="00A438F1">
          <w:pPr>
            <w:pStyle w:val="TOC2"/>
            <w:tabs>
              <w:tab w:val="right" w:leader="dot" w:pos="9350"/>
            </w:tabs>
            <w:spacing w:after="0" w:line="360" w:lineRule="auto"/>
            <w:rPr>
              <w:rFonts w:ascii="Times New Roman" w:hAnsi="Times New Roman"/>
              <w:noProof/>
              <w:sz w:val="24"/>
              <w:szCs w:val="24"/>
            </w:rPr>
          </w:pPr>
          <w:hyperlink w:anchor="_Toc123321581" w:history="1">
            <w:r w:rsidR="00A438F1" w:rsidRPr="00A438F1">
              <w:rPr>
                <w:rStyle w:val="Hyperlink"/>
                <w:rFonts w:ascii="Times New Roman" w:hAnsi="Times New Roman"/>
                <w:noProof/>
                <w:color w:val="auto"/>
                <w:sz w:val="24"/>
                <w:szCs w:val="24"/>
                <w:lang w:val="en-GB"/>
              </w:rPr>
              <w:t>System Theory of Management</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_Toc123321581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10</w:t>
            </w:r>
            <w:r w:rsidR="00A438F1" w:rsidRPr="00A438F1">
              <w:rPr>
                <w:rFonts w:ascii="Times New Roman" w:hAnsi="Times New Roman"/>
                <w:noProof/>
                <w:webHidden/>
                <w:sz w:val="24"/>
                <w:szCs w:val="24"/>
              </w:rPr>
              <w:fldChar w:fldCharType="end"/>
            </w:r>
          </w:hyperlink>
        </w:p>
        <w:p w14:paraId="038ED0CD" w14:textId="77777777" w:rsidR="00A438F1" w:rsidRPr="00A438F1" w:rsidRDefault="008F4957" w:rsidP="00A438F1">
          <w:pPr>
            <w:pStyle w:val="TOC2"/>
            <w:tabs>
              <w:tab w:val="right" w:leader="dot" w:pos="9350"/>
            </w:tabs>
            <w:spacing w:after="0" w:line="360" w:lineRule="auto"/>
            <w:rPr>
              <w:rFonts w:ascii="Times New Roman" w:hAnsi="Times New Roman"/>
              <w:noProof/>
              <w:sz w:val="24"/>
              <w:szCs w:val="24"/>
            </w:rPr>
          </w:pPr>
          <w:hyperlink w:anchor="_Toc123321582" w:history="1">
            <w:r w:rsidR="00A438F1" w:rsidRPr="00A438F1">
              <w:rPr>
                <w:rStyle w:val="Hyperlink"/>
                <w:rFonts w:ascii="Times New Roman" w:hAnsi="Times New Roman"/>
                <w:noProof/>
                <w:color w:val="auto"/>
                <w:sz w:val="24"/>
                <w:szCs w:val="24"/>
                <w:lang w:val="en-GB"/>
              </w:rPr>
              <w:t>The Hawthorne Studies</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_Toc123321582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11</w:t>
            </w:r>
            <w:r w:rsidR="00A438F1" w:rsidRPr="00A438F1">
              <w:rPr>
                <w:rFonts w:ascii="Times New Roman" w:hAnsi="Times New Roman"/>
                <w:noProof/>
                <w:webHidden/>
                <w:sz w:val="24"/>
                <w:szCs w:val="24"/>
              </w:rPr>
              <w:fldChar w:fldCharType="end"/>
            </w:r>
          </w:hyperlink>
        </w:p>
        <w:p w14:paraId="18ECFF9F" w14:textId="77777777" w:rsidR="00A438F1" w:rsidRPr="00A438F1" w:rsidRDefault="008F4957" w:rsidP="00A438F1">
          <w:pPr>
            <w:pStyle w:val="TOC2"/>
            <w:tabs>
              <w:tab w:val="right" w:leader="dot" w:pos="9350"/>
            </w:tabs>
            <w:spacing w:after="0" w:line="360" w:lineRule="auto"/>
            <w:rPr>
              <w:rFonts w:ascii="Times New Roman" w:hAnsi="Times New Roman"/>
              <w:noProof/>
              <w:sz w:val="24"/>
              <w:szCs w:val="24"/>
            </w:rPr>
          </w:pPr>
          <w:hyperlink w:anchor="_Toc123321583" w:history="1">
            <w:r w:rsidR="00A438F1" w:rsidRPr="00A438F1">
              <w:rPr>
                <w:rStyle w:val="Hyperlink"/>
                <w:rFonts w:ascii="Times New Roman" w:hAnsi="Times New Roman"/>
                <w:noProof/>
                <w:color w:val="auto"/>
                <w:sz w:val="24"/>
                <w:szCs w:val="24"/>
                <w:lang w:val="en-GB"/>
              </w:rPr>
              <w:t>Herzberg’s Motivation-Hygiene Theory</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_Toc123321583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12</w:t>
            </w:r>
            <w:r w:rsidR="00A438F1" w:rsidRPr="00A438F1">
              <w:rPr>
                <w:rFonts w:ascii="Times New Roman" w:hAnsi="Times New Roman"/>
                <w:noProof/>
                <w:webHidden/>
                <w:sz w:val="24"/>
                <w:szCs w:val="24"/>
              </w:rPr>
              <w:fldChar w:fldCharType="end"/>
            </w:r>
          </w:hyperlink>
        </w:p>
        <w:p w14:paraId="5717449C" w14:textId="77777777" w:rsidR="00A438F1" w:rsidRPr="00A438F1" w:rsidRDefault="008F4957" w:rsidP="00A438F1">
          <w:pPr>
            <w:pStyle w:val="TOC2"/>
            <w:tabs>
              <w:tab w:val="right" w:leader="dot" w:pos="9350"/>
            </w:tabs>
            <w:spacing w:after="0" w:line="360" w:lineRule="auto"/>
            <w:rPr>
              <w:rFonts w:ascii="Times New Roman" w:hAnsi="Times New Roman"/>
              <w:noProof/>
              <w:sz w:val="24"/>
              <w:szCs w:val="24"/>
            </w:rPr>
          </w:pPr>
          <w:hyperlink w:anchor="_Toc123321584" w:history="1">
            <w:r w:rsidR="00A438F1" w:rsidRPr="00A438F1">
              <w:rPr>
                <w:rStyle w:val="Hyperlink"/>
                <w:rFonts w:ascii="Times New Roman" w:hAnsi="Times New Roman"/>
                <w:noProof/>
                <w:color w:val="auto"/>
                <w:sz w:val="24"/>
                <w:szCs w:val="24"/>
                <w:lang w:val="en-GB"/>
              </w:rPr>
              <w:t>Contingency Theory</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_Toc123321584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13</w:t>
            </w:r>
            <w:r w:rsidR="00A438F1" w:rsidRPr="00A438F1">
              <w:rPr>
                <w:rFonts w:ascii="Times New Roman" w:hAnsi="Times New Roman"/>
                <w:noProof/>
                <w:webHidden/>
                <w:sz w:val="24"/>
                <w:szCs w:val="24"/>
              </w:rPr>
              <w:fldChar w:fldCharType="end"/>
            </w:r>
          </w:hyperlink>
        </w:p>
        <w:p w14:paraId="32B00A4F" w14:textId="77777777" w:rsidR="00A438F1" w:rsidRPr="00A438F1" w:rsidRDefault="008F4957" w:rsidP="00A438F1">
          <w:pPr>
            <w:pStyle w:val="TOC2"/>
            <w:tabs>
              <w:tab w:val="right" w:leader="dot" w:pos="9350"/>
            </w:tabs>
            <w:spacing w:after="0" w:line="360" w:lineRule="auto"/>
            <w:rPr>
              <w:rFonts w:ascii="Times New Roman" w:hAnsi="Times New Roman"/>
              <w:noProof/>
              <w:sz w:val="24"/>
              <w:szCs w:val="24"/>
            </w:rPr>
          </w:pPr>
          <w:hyperlink w:anchor="_Toc123321585" w:history="1">
            <w:r w:rsidR="00A438F1" w:rsidRPr="00A438F1">
              <w:rPr>
                <w:rStyle w:val="Hyperlink"/>
                <w:rFonts w:ascii="Times New Roman" w:hAnsi="Times New Roman"/>
                <w:noProof/>
                <w:color w:val="auto"/>
                <w:sz w:val="24"/>
                <w:szCs w:val="24"/>
                <w:lang w:val="en-GB"/>
              </w:rPr>
              <w:t>Frederick Taylor’s Scientific Management Theory</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_Toc123321585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14</w:t>
            </w:r>
            <w:r w:rsidR="00A438F1" w:rsidRPr="00A438F1">
              <w:rPr>
                <w:rFonts w:ascii="Times New Roman" w:hAnsi="Times New Roman"/>
                <w:noProof/>
                <w:webHidden/>
                <w:sz w:val="24"/>
                <w:szCs w:val="24"/>
              </w:rPr>
              <w:fldChar w:fldCharType="end"/>
            </w:r>
          </w:hyperlink>
        </w:p>
        <w:p w14:paraId="26885949" w14:textId="77777777" w:rsidR="00A438F1" w:rsidRPr="00A438F1" w:rsidRDefault="008F4957" w:rsidP="00A438F1">
          <w:pPr>
            <w:pStyle w:val="TOC1"/>
            <w:tabs>
              <w:tab w:val="right" w:leader="dot" w:pos="9350"/>
            </w:tabs>
            <w:spacing w:after="0" w:line="360" w:lineRule="auto"/>
            <w:rPr>
              <w:rFonts w:ascii="Times New Roman" w:hAnsi="Times New Roman"/>
              <w:noProof/>
              <w:sz w:val="24"/>
              <w:szCs w:val="24"/>
            </w:rPr>
          </w:pPr>
          <w:hyperlink w:anchor="_Toc123321586" w:history="1">
            <w:r w:rsidR="00A438F1" w:rsidRPr="00A438F1">
              <w:rPr>
                <w:rStyle w:val="Hyperlink"/>
                <w:rFonts w:ascii="Times New Roman" w:hAnsi="Times New Roman"/>
                <w:noProof/>
                <w:color w:val="auto"/>
                <w:sz w:val="24"/>
                <w:szCs w:val="24"/>
                <w:lang w:val="en-GB"/>
              </w:rPr>
              <w:t>Part 2: Reflection</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_Toc123321586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15</w:t>
            </w:r>
            <w:r w:rsidR="00A438F1" w:rsidRPr="00A438F1">
              <w:rPr>
                <w:rFonts w:ascii="Times New Roman" w:hAnsi="Times New Roman"/>
                <w:noProof/>
                <w:webHidden/>
                <w:sz w:val="24"/>
                <w:szCs w:val="24"/>
              </w:rPr>
              <w:fldChar w:fldCharType="end"/>
            </w:r>
          </w:hyperlink>
        </w:p>
        <w:p w14:paraId="57D5FE2A" w14:textId="77777777" w:rsidR="00A438F1" w:rsidRPr="00A438F1" w:rsidRDefault="008F4957" w:rsidP="00A438F1">
          <w:pPr>
            <w:pStyle w:val="TOC2"/>
            <w:tabs>
              <w:tab w:val="right" w:leader="dot" w:pos="9350"/>
            </w:tabs>
            <w:spacing w:after="0" w:line="360" w:lineRule="auto"/>
            <w:rPr>
              <w:rFonts w:ascii="Times New Roman" w:hAnsi="Times New Roman"/>
              <w:noProof/>
              <w:sz w:val="24"/>
              <w:szCs w:val="24"/>
            </w:rPr>
          </w:pPr>
          <w:hyperlink w:anchor="_Toc123321587" w:history="1">
            <w:r w:rsidR="00A438F1" w:rsidRPr="00A438F1">
              <w:rPr>
                <w:rStyle w:val="Hyperlink"/>
                <w:rFonts w:ascii="Times New Roman" w:hAnsi="Times New Roman"/>
                <w:noProof/>
                <w:color w:val="auto"/>
                <w:sz w:val="24"/>
                <w:szCs w:val="24"/>
                <w:lang w:val="en-GB"/>
              </w:rPr>
              <w:t>Week 1: Tesco Plc. Management Theory</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_Toc123321587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15</w:t>
            </w:r>
            <w:r w:rsidR="00A438F1" w:rsidRPr="00A438F1">
              <w:rPr>
                <w:rFonts w:ascii="Times New Roman" w:hAnsi="Times New Roman"/>
                <w:noProof/>
                <w:webHidden/>
                <w:sz w:val="24"/>
                <w:szCs w:val="24"/>
              </w:rPr>
              <w:fldChar w:fldCharType="end"/>
            </w:r>
          </w:hyperlink>
        </w:p>
        <w:p w14:paraId="47847763" w14:textId="77777777" w:rsidR="00A438F1" w:rsidRPr="00A438F1" w:rsidRDefault="008F4957" w:rsidP="00A438F1">
          <w:pPr>
            <w:pStyle w:val="TOC2"/>
            <w:tabs>
              <w:tab w:val="right" w:leader="dot" w:pos="9350"/>
            </w:tabs>
            <w:spacing w:after="0" w:line="360" w:lineRule="auto"/>
            <w:rPr>
              <w:rFonts w:ascii="Times New Roman" w:hAnsi="Times New Roman"/>
              <w:noProof/>
              <w:sz w:val="24"/>
              <w:szCs w:val="24"/>
            </w:rPr>
          </w:pPr>
          <w:hyperlink w:anchor="_Toc123321588" w:history="1">
            <w:r w:rsidR="00A438F1" w:rsidRPr="00A438F1">
              <w:rPr>
                <w:rStyle w:val="Hyperlink"/>
                <w:rFonts w:ascii="Times New Roman" w:hAnsi="Times New Roman"/>
                <w:noProof/>
                <w:color w:val="auto"/>
                <w:sz w:val="24"/>
                <w:szCs w:val="24"/>
                <w:lang w:val="en-GB"/>
              </w:rPr>
              <w:t>Week 2: Theory X and Theory Y</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_Toc123321588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16</w:t>
            </w:r>
            <w:r w:rsidR="00A438F1" w:rsidRPr="00A438F1">
              <w:rPr>
                <w:rFonts w:ascii="Times New Roman" w:hAnsi="Times New Roman"/>
                <w:noProof/>
                <w:webHidden/>
                <w:sz w:val="24"/>
                <w:szCs w:val="24"/>
              </w:rPr>
              <w:fldChar w:fldCharType="end"/>
            </w:r>
          </w:hyperlink>
        </w:p>
        <w:p w14:paraId="3FE4DA8B" w14:textId="77777777" w:rsidR="00A438F1" w:rsidRPr="00A438F1" w:rsidRDefault="008F4957" w:rsidP="00A438F1">
          <w:pPr>
            <w:pStyle w:val="TOC2"/>
            <w:tabs>
              <w:tab w:val="right" w:leader="dot" w:pos="9350"/>
            </w:tabs>
            <w:spacing w:after="0" w:line="360" w:lineRule="auto"/>
            <w:rPr>
              <w:rFonts w:ascii="Times New Roman" w:hAnsi="Times New Roman"/>
              <w:noProof/>
              <w:sz w:val="24"/>
              <w:szCs w:val="24"/>
            </w:rPr>
          </w:pPr>
          <w:hyperlink w:anchor="_Toc123321589" w:history="1">
            <w:r w:rsidR="00A438F1" w:rsidRPr="00A438F1">
              <w:rPr>
                <w:rStyle w:val="Hyperlink"/>
                <w:rFonts w:ascii="Times New Roman" w:hAnsi="Times New Roman"/>
                <w:noProof/>
                <w:color w:val="auto"/>
                <w:sz w:val="24"/>
                <w:szCs w:val="24"/>
                <w:lang w:val="en-GB"/>
              </w:rPr>
              <w:t>Week 3: Maslow Hierarchical Theory</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_Toc123321589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17</w:t>
            </w:r>
            <w:r w:rsidR="00A438F1" w:rsidRPr="00A438F1">
              <w:rPr>
                <w:rFonts w:ascii="Times New Roman" w:hAnsi="Times New Roman"/>
                <w:noProof/>
                <w:webHidden/>
                <w:sz w:val="24"/>
                <w:szCs w:val="24"/>
              </w:rPr>
              <w:fldChar w:fldCharType="end"/>
            </w:r>
          </w:hyperlink>
        </w:p>
        <w:p w14:paraId="49A0EE92" w14:textId="77777777" w:rsidR="00A438F1" w:rsidRPr="00A438F1" w:rsidRDefault="008F4957" w:rsidP="00A438F1">
          <w:pPr>
            <w:pStyle w:val="TOC2"/>
            <w:tabs>
              <w:tab w:val="right" w:leader="dot" w:pos="9350"/>
            </w:tabs>
            <w:spacing w:after="0" w:line="360" w:lineRule="auto"/>
            <w:rPr>
              <w:rFonts w:ascii="Times New Roman" w:hAnsi="Times New Roman"/>
              <w:noProof/>
              <w:sz w:val="24"/>
              <w:szCs w:val="24"/>
            </w:rPr>
          </w:pPr>
          <w:hyperlink w:anchor="_Toc123321590" w:history="1">
            <w:r w:rsidR="00A438F1" w:rsidRPr="00A438F1">
              <w:rPr>
                <w:rStyle w:val="Hyperlink"/>
                <w:rFonts w:ascii="Times New Roman" w:hAnsi="Times New Roman"/>
                <w:noProof/>
                <w:color w:val="auto"/>
                <w:sz w:val="24"/>
                <w:szCs w:val="24"/>
                <w:lang w:val="en-GB"/>
              </w:rPr>
              <w:t>Week 4: Hawthorne Studies</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_Toc123321590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17</w:t>
            </w:r>
            <w:r w:rsidR="00A438F1" w:rsidRPr="00A438F1">
              <w:rPr>
                <w:rFonts w:ascii="Times New Roman" w:hAnsi="Times New Roman"/>
                <w:noProof/>
                <w:webHidden/>
                <w:sz w:val="24"/>
                <w:szCs w:val="24"/>
              </w:rPr>
              <w:fldChar w:fldCharType="end"/>
            </w:r>
          </w:hyperlink>
        </w:p>
        <w:p w14:paraId="3DED3C58" w14:textId="77777777" w:rsidR="00A438F1" w:rsidRPr="00A438F1" w:rsidRDefault="008F4957" w:rsidP="00A438F1">
          <w:pPr>
            <w:pStyle w:val="TOC2"/>
            <w:tabs>
              <w:tab w:val="right" w:leader="dot" w:pos="9350"/>
            </w:tabs>
            <w:spacing w:after="0" w:line="360" w:lineRule="auto"/>
            <w:rPr>
              <w:rFonts w:ascii="Times New Roman" w:hAnsi="Times New Roman"/>
              <w:noProof/>
              <w:sz w:val="24"/>
              <w:szCs w:val="24"/>
            </w:rPr>
          </w:pPr>
          <w:hyperlink w:anchor="_Toc123321591" w:history="1">
            <w:r w:rsidR="00A438F1" w:rsidRPr="00A438F1">
              <w:rPr>
                <w:rStyle w:val="Hyperlink"/>
                <w:rFonts w:ascii="Times New Roman" w:hAnsi="Times New Roman"/>
                <w:noProof/>
                <w:color w:val="auto"/>
                <w:sz w:val="24"/>
                <w:szCs w:val="24"/>
                <w:lang w:val="en-GB"/>
              </w:rPr>
              <w:t>Week 5: Herzberg’s Motivation Theory</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_Toc123321591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18</w:t>
            </w:r>
            <w:r w:rsidR="00A438F1" w:rsidRPr="00A438F1">
              <w:rPr>
                <w:rFonts w:ascii="Times New Roman" w:hAnsi="Times New Roman"/>
                <w:noProof/>
                <w:webHidden/>
                <w:sz w:val="24"/>
                <w:szCs w:val="24"/>
              </w:rPr>
              <w:fldChar w:fldCharType="end"/>
            </w:r>
          </w:hyperlink>
        </w:p>
        <w:p w14:paraId="5130C59F" w14:textId="77777777" w:rsidR="00A438F1" w:rsidRPr="00A438F1" w:rsidRDefault="008F4957" w:rsidP="00A438F1">
          <w:pPr>
            <w:pStyle w:val="TOC2"/>
            <w:tabs>
              <w:tab w:val="right" w:leader="dot" w:pos="9350"/>
            </w:tabs>
            <w:spacing w:after="0" w:line="360" w:lineRule="auto"/>
            <w:rPr>
              <w:rFonts w:ascii="Times New Roman" w:hAnsi="Times New Roman"/>
              <w:noProof/>
              <w:sz w:val="24"/>
              <w:szCs w:val="24"/>
            </w:rPr>
          </w:pPr>
          <w:hyperlink w:anchor="_Toc123321592" w:history="1">
            <w:r w:rsidR="00A438F1" w:rsidRPr="00A438F1">
              <w:rPr>
                <w:rStyle w:val="Hyperlink"/>
                <w:rFonts w:ascii="Times New Roman" w:hAnsi="Times New Roman"/>
                <w:noProof/>
                <w:color w:val="auto"/>
                <w:sz w:val="24"/>
                <w:szCs w:val="24"/>
                <w:lang w:val="en-GB"/>
              </w:rPr>
              <w:t>Week 6: Contingency Theory</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_Toc123321592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19</w:t>
            </w:r>
            <w:r w:rsidR="00A438F1" w:rsidRPr="00A438F1">
              <w:rPr>
                <w:rFonts w:ascii="Times New Roman" w:hAnsi="Times New Roman"/>
                <w:noProof/>
                <w:webHidden/>
                <w:sz w:val="24"/>
                <w:szCs w:val="24"/>
              </w:rPr>
              <w:fldChar w:fldCharType="end"/>
            </w:r>
          </w:hyperlink>
        </w:p>
        <w:p w14:paraId="571A53CE" w14:textId="77777777" w:rsidR="00A438F1" w:rsidRPr="00A438F1" w:rsidRDefault="008F4957" w:rsidP="00A438F1">
          <w:pPr>
            <w:pStyle w:val="TOC2"/>
            <w:tabs>
              <w:tab w:val="right" w:leader="dot" w:pos="9350"/>
            </w:tabs>
            <w:spacing w:after="0" w:line="360" w:lineRule="auto"/>
            <w:rPr>
              <w:rFonts w:ascii="Times New Roman" w:hAnsi="Times New Roman"/>
              <w:noProof/>
              <w:sz w:val="24"/>
              <w:szCs w:val="24"/>
            </w:rPr>
          </w:pPr>
          <w:hyperlink w:anchor="_Toc123321593" w:history="1">
            <w:r w:rsidR="00A438F1" w:rsidRPr="00A438F1">
              <w:rPr>
                <w:rStyle w:val="Hyperlink"/>
                <w:rFonts w:ascii="Times New Roman" w:hAnsi="Times New Roman"/>
                <w:noProof/>
                <w:color w:val="auto"/>
                <w:sz w:val="24"/>
                <w:szCs w:val="24"/>
                <w:lang w:val="en-GB"/>
              </w:rPr>
              <w:t>Week 7: Frederick Taylor’s Theory</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_Toc123321593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19</w:t>
            </w:r>
            <w:r w:rsidR="00A438F1" w:rsidRPr="00A438F1">
              <w:rPr>
                <w:rFonts w:ascii="Times New Roman" w:hAnsi="Times New Roman"/>
                <w:noProof/>
                <w:webHidden/>
                <w:sz w:val="24"/>
                <w:szCs w:val="24"/>
              </w:rPr>
              <w:fldChar w:fldCharType="end"/>
            </w:r>
          </w:hyperlink>
        </w:p>
        <w:p w14:paraId="280DE705" w14:textId="77777777" w:rsidR="00A438F1" w:rsidRPr="00A438F1" w:rsidRDefault="008F4957" w:rsidP="00A438F1">
          <w:pPr>
            <w:pStyle w:val="TOC2"/>
            <w:tabs>
              <w:tab w:val="right" w:leader="dot" w:pos="9350"/>
            </w:tabs>
            <w:spacing w:after="0" w:line="360" w:lineRule="auto"/>
            <w:rPr>
              <w:rFonts w:ascii="Times New Roman" w:hAnsi="Times New Roman"/>
              <w:noProof/>
              <w:sz w:val="24"/>
              <w:szCs w:val="24"/>
            </w:rPr>
          </w:pPr>
          <w:hyperlink w:anchor="_Toc123321594" w:history="1">
            <w:r w:rsidR="00A438F1" w:rsidRPr="00A438F1">
              <w:rPr>
                <w:rStyle w:val="Hyperlink"/>
                <w:rFonts w:ascii="Times New Roman" w:hAnsi="Times New Roman"/>
                <w:noProof/>
                <w:color w:val="auto"/>
                <w:sz w:val="24"/>
                <w:szCs w:val="24"/>
                <w:lang w:val="en-GB"/>
              </w:rPr>
              <w:t>Week 8: Tesco Plc. Workplace Behaviour</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_Toc123321594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20</w:t>
            </w:r>
            <w:r w:rsidR="00A438F1" w:rsidRPr="00A438F1">
              <w:rPr>
                <w:rFonts w:ascii="Times New Roman" w:hAnsi="Times New Roman"/>
                <w:noProof/>
                <w:webHidden/>
                <w:sz w:val="24"/>
                <w:szCs w:val="24"/>
              </w:rPr>
              <w:fldChar w:fldCharType="end"/>
            </w:r>
          </w:hyperlink>
        </w:p>
        <w:p w14:paraId="386474D9" w14:textId="77777777" w:rsidR="00A438F1" w:rsidRPr="00A438F1" w:rsidRDefault="008F4957" w:rsidP="00A438F1">
          <w:pPr>
            <w:pStyle w:val="TOC2"/>
            <w:tabs>
              <w:tab w:val="right" w:leader="dot" w:pos="9350"/>
            </w:tabs>
            <w:spacing w:after="0" w:line="360" w:lineRule="auto"/>
            <w:rPr>
              <w:rFonts w:ascii="Times New Roman" w:hAnsi="Times New Roman"/>
              <w:noProof/>
              <w:sz w:val="24"/>
              <w:szCs w:val="24"/>
            </w:rPr>
          </w:pPr>
          <w:hyperlink w:anchor="_Toc123321595" w:history="1">
            <w:r w:rsidR="00A438F1" w:rsidRPr="00A438F1">
              <w:rPr>
                <w:rStyle w:val="Hyperlink"/>
                <w:rFonts w:ascii="Times New Roman" w:hAnsi="Times New Roman"/>
                <w:noProof/>
                <w:color w:val="auto"/>
                <w:sz w:val="24"/>
                <w:szCs w:val="24"/>
                <w:lang w:val="en-GB"/>
              </w:rPr>
              <w:t>Week 9: Employee coordination in Tesco Plc.</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_Toc123321595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20</w:t>
            </w:r>
            <w:r w:rsidR="00A438F1" w:rsidRPr="00A438F1">
              <w:rPr>
                <w:rFonts w:ascii="Times New Roman" w:hAnsi="Times New Roman"/>
                <w:noProof/>
                <w:webHidden/>
                <w:sz w:val="24"/>
                <w:szCs w:val="24"/>
              </w:rPr>
              <w:fldChar w:fldCharType="end"/>
            </w:r>
          </w:hyperlink>
        </w:p>
        <w:p w14:paraId="00E36DFF" w14:textId="77777777" w:rsidR="00A438F1" w:rsidRPr="00A438F1" w:rsidRDefault="008F4957" w:rsidP="00A438F1">
          <w:pPr>
            <w:pStyle w:val="TOC1"/>
            <w:tabs>
              <w:tab w:val="right" w:leader="dot" w:pos="9350"/>
            </w:tabs>
            <w:spacing w:after="0" w:line="360" w:lineRule="auto"/>
            <w:rPr>
              <w:rFonts w:ascii="Times New Roman" w:hAnsi="Times New Roman"/>
              <w:noProof/>
              <w:sz w:val="24"/>
              <w:szCs w:val="24"/>
            </w:rPr>
          </w:pPr>
          <w:hyperlink w:anchor="_Toc123321596" w:history="1">
            <w:r w:rsidR="00A438F1" w:rsidRPr="00A438F1">
              <w:rPr>
                <w:rStyle w:val="Hyperlink"/>
                <w:rFonts w:ascii="Times New Roman" w:hAnsi="Times New Roman"/>
                <w:noProof/>
                <w:color w:val="auto"/>
                <w:sz w:val="24"/>
                <w:szCs w:val="24"/>
                <w:lang w:val="en-GB"/>
              </w:rPr>
              <w:t>Conclusion</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_Toc123321596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21</w:t>
            </w:r>
            <w:r w:rsidR="00A438F1" w:rsidRPr="00A438F1">
              <w:rPr>
                <w:rFonts w:ascii="Times New Roman" w:hAnsi="Times New Roman"/>
                <w:noProof/>
                <w:webHidden/>
                <w:sz w:val="24"/>
                <w:szCs w:val="24"/>
              </w:rPr>
              <w:fldChar w:fldCharType="end"/>
            </w:r>
          </w:hyperlink>
        </w:p>
        <w:p w14:paraId="2FFF75DA" w14:textId="77777777" w:rsidR="00A438F1" w:rsidRPr="00A438F1" w:rsidRDefault="008F4957" w:rsidP="00A438F1">
          <w:pPr>
            <w:pStyle w:val="TOC1"/>
            <w:tabs>
              <w:tab w:val="right" w:leader="dot" w:pos="9350"/>
            </w:tabs>
            <w:spacing w:after="0" w:line="360" w:lineRule="auto"/>
            <w:rPr>
              <w:rFonts w:ascii="Times New Roman" w:hAnsi="Times New Roman"/>
              <w:noProof/>
              <w:sz w:val="24"/>
              <w:szCs w:val="24"/>
            </w:rPr>
          </w:pPr>
          <w:hyperlink w:anchor="_Toc123321597" w:history="1">
            <w:r w:rsidR="00A438F1" w:rsidRPr="00A438F1">
              <w:rPr>
                <w:rStyle w:val="Hyperlink"/>
                <w:rFonts w:ascii="Times New Roman" w:hAnsi="Times New Roman"/>
                <w:noProof/>
                <w:color w:val="auto"/>
                <w:sz w:val="24"/>
                <w:szCs w:val="24"/>
                <w:lang w:val="en-GB"/>
              </w:rPr>
              <w:t>References</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_Toc123321597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23</w:t>
            </w:r>
            <w:r w:rsidR="00A438F1" w:rsidRPr="00A438F1">
              <w:rPr>
                <w:rFonts w:ascii="Times New Roman" w:hAnsi="Times New Roman"/>
                <w:noProof/>
                <w:webHidden/>
                <w:sz w:val="24"/>
                <w:szCs w:val="24"/>
              </w:rPr>
              <w:fldChar w:fldCharType="end"/>
            </w:r>
          </w:hyperlink>
        </w:p>
        <w:p w14:paraId="7658F819" w14:textId="77777777" w:rsidR="00C14A96" w:rsidRDefault="00A61952" w:rsidP="00C14A96">
          <w:pPr>
            <w:spacing w:after="0" w:line="360" w:lineRule="auto"/>
            <w:contextualSpacing/>
            <w:rPr>
              <w:rFonts w:ascii="Times New Roman" w:hAnsi="Times New Roman" w:cs="Times New Roman"/>
              <w:b/>
              <w:bCs/>
              <w:noProof/>
              <w:sz w:val="24"/>
              <w:szCs w:val="24"/>
            </w:rPr>
          </w:pPr>
          <w:r w:rsidRPr="00A438F1">
            <w:rPr>
              <w:rFonts w:ascii="Times New Roman" w:hAnsi="Times New Roman" w:cs="Times New Roman"/>
              <w:b/>
              <w:bCs/>
              <w:noProof/>
              <w:sz w:val="24"/>
              <w:szCs w:val="24"/>
            </w:rPr>
            <w:lastRenderedPageBreak/>
            <w:fldChar w:fldCharType="end"/>
          </w:r>
        </w:p>
      </w:sdtContent>
    </w:sdt>
    <w:p w14:paraId="4E32BC7F" w14:textId="77777777" w:rsidR="004D1E74" w:rsidRPr="00C14A96" w:rsidRDefault="00A61952" w:rsidP="00C14A96">
      <w:pPr>
        <w:spacing w:after="0" w:line="360" w:lineRule="auto"/>
        <w:contextualSpacing/>
        <w:jc w:val="center"/>
        <w:rPr>
          <w:rFonts w:ascii="Times New Roman" w:hAnsi="Times New Roman" w:cs="Times New Roman"/>
          <w:sz w:val="24"/>
          <w:szCs w:val="24"/>
        </w:rPr>
      </w:pPr>
      <w:r w:rsidRPr="00A77643">
        <w:rPr>
          <w:rFonts w:ascii="Times New Roman" w:hAnsi="Times New Roman" w:cs="Times New Roman"/>
          <w:sz w:val="24"/>
          <w:szCs w:val="24"/>
          <w:lang w:val="en-GB"/>
        </w:rPr>
        <w:t>Developing Workplace Critical Thinking</w:t>
      </w:r>
    </w:p>
    <w:p w14:paraId="0B763B77" w14:textId="77777777" w:rsidR="005930B7" w:rsidRPr="00A77643" w:rsidRDefault="005930B7" w:rsidP="00A77643">
      <w:pPr>
        <w:spacing w:after="0" w:line="480" w:lineRule="auto"/>
        <w:contextualSpacing/>
        <w:rPr>
          <w:rFonts w:ascii="Times New Roman" w:hAnsi="Times New Roman" w:cs="Times New Roman"/>
          <w:sz w:val="24"/>
          <w:szCs w:val="24"/>
          <w:lang w:val="en-GB"/>
        </w:rPr>
      </w:pPr>
    </w:p>
    <w:p w14:paraId="51D40A36" w14:textId="77777777" w:rsidR="005930B7" w:rsidRPr="00A77643" w:rsidRDefault="00A61952" w:rsidP="00A77643">
      <w:pPr>
        <w:pStyle w:val="Heading1"/>
        <w:spacing w:before="0" w:line="480" w:lineRule="auto"/>
        <w:rPr>
          <w:szCs w:val="24"/>
          <w:lang w:val="en-GB"/>
        </w:rPr>
      </w:pPr>
      <w:bookmarkStart w:id="0" w:name="_Toc123321570"/>
      <w:r w:rsidRPr="00A77643">
        <w:rPr>
          <w:szCs w:val="24"/>
          <w:lang w:val="en-GB"/>
        </w:rPr>
        <w:t>Introduction</w:t>
      </w:r>
      <w:bookmarkEnd w:id="0"/>
    </w:p>
    <w:p w14:paraId="4E98AC7B" w14:textId="77777777" w:rsidR="005930B7"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Today, companies are concerned with more than just maximising profits for their stockholders. The complexity of current business contexts has led to the development of organisational complexity. The modern corporate environment is characterised by a wider range of competing ideologies and more powerful organisations. Today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successful businesses rely more on the distinctive viewpoints of their personnel. The presence of a broad range of worldviews has made the administration of a business more challenging. Various schools of management philosophy concentrate an emphasis on certain aspects of workers</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worldviews. In the context of globalisation, the success of corporate organisations may be linked to their capacity to effectively develop diverse sets of beliefs, attitudes, and values. As a result of this accomplishment, commercial organisations are thriving rapidly </w:t>
      </w:r>
      <w:r w:rsidR="00067A1E" w:rsidRPr="00A77643">
        <w:rPr>
          <w:rFonts w:ascii="Times New Roman" w:hAnsi="Times New Roman" w:cs="Times New Roman"/>
          <w:sz w:val="24"/>
          <w:szCs w:val="24"/>
          <w:shd w:val="clear" w:color="auto" w:fill="FFFFFF"/>
        </w:rPr>
        <w:t>(Walker, et al., 2021)</w:t>
      </w:r>
      <w:r w:rsidRPr="00A77643">
        <w:rPr>
          <w:rFonts w:ascii="Times New Roman" w:hAnsi="Times New Roman" w:cs="Times New Roman"/>
          <w:sz w:val="24"/>
          <w:szCs w:val="24"/>
          <w:lang w:val="en-GB"/>
        </w:rPr>
        <w:t xml:space="preserve">. </w:t>
      </w:r>
      <w:r w:rsidR="00CD1DCD" w:rsidRPr="00A77643">
        <w:rPr>
          <w:rFonts w:ascii="Times New Roman" w:hAnsi="Times New Roman" w:cs="Times New Roman"/>
          <w:sz w:val="24"/>
          <w:szCs w:val="24"/>
          <w:lang w:val="en-GB"/>
        </w:rPr>
        <w:t>This assignment will include the reflection of 9 weeks which have been learned related to this assignment.</w:t>
      </w:r>
    </w:p>
    <w:p w14:paraId="521DD5FB" w14:textId="77777777" w:rsidR="00D80E52" w:rsidRPr="00A77643" w:rsidRDefault="00D80E52" w:rsidP="00A77643">
      <w:pPr>
        <w:spacing w:after="0" w:line="480" w:lineRule="auto"/>
        <w:contextualSpacing/>
        <w:jc w:val="both"/>
        <w:rPr>
          <w:rFonts w:ascii="Times New Roman" w:hAnsi="Times New Roman" w:cs="Times New Roman"/>
          <w:sz w:val="24"/>
          <w:szCs w:val="24"/>
          <w:lang w:val="en-GB"/>
        </w:rPr>
      </w:pPr>
    </w:p>
    <w:p w14:paraId="5DA6DC38" w14:textId="77777777" w:rsidR="00B91705" w:rsidRPr="00A77643" w:rsidRDefault="00A61952" w:rsidP="00A77643">
      <w:pPr>
        <w:pStyle w:val="Heading1"/>
        <w:spacing w:before="0" w:line="480" w:lineRule="auto"/>
        <w:rPr>
          <w:szCs w:val="24"/>
          <w:lang w:val="en-GB"/>
        </w:rPr>
      </w:pPr>
      <w:bookmarkStart w:id="1" w:name="_Toc123321571"/>
      <w:r w:rsidRPr="00A77643">
        <w:rPr>
          <w:szCs w:val="24"/>
          <w:lang w:val="en-GB"/>
        </w:rPr>
        <w:t>Part 1: Report</w:t>
      </w:r>
      <w:bookmarkEnd w:id="1"/>
    </w:p>
    <w:p w14:paraId="655B289B" w14:textId="77777777" w:rsidR="00D80E52" w:rsidRPr="00A77643" w:rsidRDefault="00A61952" w:rsidP="00A77643">
      <w:pPr>
        <w:pStyle w:val="Heading1"/>
        <w:spacing w:before="0" w:line="480" w:lineRule="auto"/>
        <w:rPr>
          <w:szCs w:val="24"/>
          <w:lang w:val="en-GB"/>
        </w:rPr>
      </w:pPr>
      <w:bookmarkStart w:id="2" w:name="_Toc123321572"/>
      <w:r w:rsidRPr="00A77643">
        <w:rPr>
          <w:szCs w:val="24"/>
          <w:lang w:val="en-GB"/>
        </w:rPr>
        <w:t>Company Introduction</w:t>
      </w:r>
      <w:bookmarkEnd w:id="2"/>
    </w:p>
    <w:p w14:paraId="7531C175" w14:textId="77777777" w:rsidR="00A967E5"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The selection of Tesco Plc was necessary to illustrate how beliefs, attitudes, and values function, and the corporation was an ideal option for attaining this purpose. The corporate offices of Tesco Plc, a British multinational network of food and general retail shops, are located in Welwyn, Garden City, Hertfordshire, England (</w:t>
      </w:r>
      <w:r w:rsidRPr="00A77643">
        <w:rPr>
          <w:rFonts w:ascii="Times New Roman" w:hAnsi="Times New Roman" w:cs="Times New Roman"/>
          <w:sz w:val="24"/>
          <w:szCs w:val="24"/>
          <w:shd w:val="clear" w:color="auto" w:fill="FFFFFF"/>
        </w:rPr>
        <w:t>Moura, 2021)</w:t>
      </w:r>
      <w:r w:rsidRPr="00A77643">
        <w:rPr>
          <w:rFonts w:ascii="Times New Roman" w:hAnsi="Times New Roman" w:cs="Times New Roman"/>
          <w:sz w:val="24"/>
          <w:szCs w:val="24"/>
          <w:lang w:val="en-GB"/>
        </w:rPr>
        <w:t xml:space="preserve">. </w:t>
      </w:r>
      <w:r w:rsidR="009F0B59" w:rsidRPr="00A77643">
        <w:rPr>
          <w:rFonts w:ascii="Times New Roman" w:hAnsi="Times New Roman" w:cs="Times New Roman"/>
          <w:sz w:val="24"/>
          <w:szCs w:val="24"/>
          <w:lang w:val="en-GB"/>
        </w:rPr>
        <w:t>The company was</w:t>
      </w:r>
      <w:r w:rsidRPr="00A77643">
        <w:rPr>
          <w:rFonts w:ascii="Times New Roman" w:hAnsi="Times New Roman" w:cs="Times New Roman"/>
          <w:sz w:val="24"/>
          <w:szCs w:val="24"/>
          <w:lang w:val="en-GB"/>
        </w:rPr>
        <w:t xml:space="preserve"> originally opened in 1919, and it now operates 6,553 stores in a range of countries and employs close to 476,000 people</w:t>
      </w:r>
      <w:r w:rsidR="00E326C0" w:rsidRPr="00A77643">
        <w:rPr>
          <w:rFonts w:ascii="Times New Roman" w:hAnsi="Times New Roman" w:cs="Times New Roman"/>
          <w:sz w:val="24"/>
          <w:szCs w:val="24"/>
          <w:lang w:val="en-GB"/>
        </w:rPr>
        <w:t xml:space="preserve"> (A </w:t>
      </w:r>
      <w:proofErr w:type="spellStart"/>
      <w:r w:rsidR="00E326C0" w:rsidRPr="00A77643">
        <w:rPr>
          <w:rFonts w:ascii="Times New Roman" w:hAnsi="Times New Roman" w:cs="Times New Roman"/>
          <w:sz w:val="24"/>
          <w:szCs w:val="24"/>
          <w:lang w:val="en-GB"/>
        </w:rPr>
        <w:lastRenderedPageBreak/>
        <w:t>Sharadgah</w:t>
      </w:r>
      <w:proofErr w:type="spellEnd"/>
      <w:r w:rsidR="00E326C0" w:rsidRPr="00A77643">
        <w:rPr>
          <w:rFonts w:ascii="Times New Roman" w:hAnsi="Times New Roman" w:cs="Times New Roman"/>
          <w:sz w:val="24"/>
          <w:szCs w:val="24"/>
          <w:lang w:val="en-GB"/>
        </w:rPr>
        <w:t>, et al., 2020)</w:t>
      </w:r>
      <w:r w:rsidRPr="00A77643">
        <w:rPr>
          <w:rFonts w:ascii="Times New Roman" w:hAnsi="Times New Roman" w:cs="Times New Roman"/>
          <w:sz w:val="24"/>
          <w:szCs w:val="24"/>
          <w:lang w:val="en-GB"/>
        </w:rPr>
        <w:t>. As a consequence of my recent promotion to sales manager at Tesco, I have been given the chance to engage with both the company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management and its employees.</w:t>
      </w:r>
    </w:p>
    <w:p w14:paraId="10D7AF13" w14:textId="77777777" w:rsidR="00281F2C" w:rsidRPr="00A77643" w:rsidRDefault="00281F2C" w:rsidP="00A77643">
      <w:pPr>
        <w:spacing w:after="0" w:line="480" w:lineRule="auto"/>
        <w:ind w:firstLine="720"/>
        <w:contextualSpacing/>
        <w:jc w:val="both"/>
        <w:rPr>
          <w:rFonts w:ascii="Times New Roman" w:hAnsi="Times New Roman" w:cs="Times New Roman"/>
          <w:sz w:val="24"/>
          <w:szCs w:val="24"/>
          <w:lang w:val="en-GB"/>
        </w:rPr>
      </w:pPr>
    </w:p>
    <w:p w14:paraId="3D643243" w14:textId="77777777" w:rsidR="00AB786D" w:rsidRPr="00A77643" w:rsidRDefault="00A61952" w:rsidP="00A77643">
      <w:pPr>
        <w:pStyle w:val="Heading1"/>
        <w:spacing w:before="0" w:line="480" w:lineRule="auto"/>
        <w:rPr>
          <w:szCs w:val="24"/>
          <w:lang w:val="en-GB"/>
        </w:rPr>
      </w:pPr>
      <w:bookmarkStart w:id="3" w:name="_Toc123321573"/>
      <w:r w:rsidRPr="00A77643">
        <w:rPr>
          <w:szCs w:val="24"/>
          <w:lang w:val="en-GB"/>
        </w:rPr>
        <w:t>Management theory relevant to my role and critical assessment of its impact on my own beliefs, attitudes and values</w:t>
      </w:r>
      <w:bookmarkEnd w:id="3"/>
    </w:p>
    <w:p w14:paraId="47E8FD52" w14:textId="77777777" w:rsidR="00A967E5"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Several theoretical models may be utilised to precisely determine the link between the viewpoints, attitudes, and values of an organ</w:t>
      </w:r>
      <w:r w:rsidR="009F0B59" w:rsidRPr="00A77643">
        <w:rPr>
          <w:rFonts w:ascii="Times New Roman" w:hAnsi="Times New Roman" w:cs="Times New Roman"/>
          <w:sz w:val="24"/>
          <w:szCs w:val="24"/>
          <w:lang w:val="en-GB"/>
        </w:rPr>
        <w:t>isa</w:t>
      </w:r>
      <w:r w:rsidRPr="00A77643">
        <w:rPr>
          <w:rFonts w:ascii="Times New Roman" w:hAnsi="Times New Roman" w:cs="Times New Roman"/>
          <w:sz w:val="24"/>
          <w:szCs w:val="24"/>
          <w:lang w:val="en-GB"/>
        </w:rPr>
        <w:t>tion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personnel. A person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life experiences are one of the many factors that contribute to the formation of their beliefs. These factors contribute to the formation of an individual</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attitude, which in turn helps to establish the individual</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core values </w:t>
      </w:r>
      <w:r w:rsidR="00704E5A" w:rsidRPr="00A77643">
        <w:rPr>
          <w:rFonts w:ascii="Times New Roman" w:hAnsi="Times New Roman" w:cs="Times New Roman"/>
          <w:sz w:val="24"/>
          <w:szCs w:val="24"/>
          <w:shd w:val="clear" w:color="auto" w:fill="FFFFFF"/>
        </w:rPr>
        <w:t>(Darling-Hammond, et al., 2020)</w:t>
      </w:r>
      <w:r w:rsidRPr="00A77643">
        <w:rPr>
          <w:rFonts w:ascii="Times New Roman" w:hAnsi="Times New Roman" w:cs="Times New Roman"/>
          <w:sz w:val="24"/>
          <w:szCs w:val="24"/>
          <w:lang w:val="en-GB"/>
        </w:rPr>
        <w:t>. Since I have recently been granted the position of Tesco sales manager, I feel it is necessary to consider how my viewpoints, attitudes, and values would affect my approach to my new position.</w:t>
      </w:r>
    </w:p>
    <w:p w14:paraId="504B097B" w14:textId="77777777" w:rsidR="00A967E5" w:rsidRPr="00A77643" w:rsidRDefault="00A967E5" w:rsidP="00A77643">
      <w:pPr>
        <w:spacing w:after="0" w:line="480" w:lineRule="auto"/>
        <w:contextualSpacing/>
        <w:jc w:val="both"/>
        <w:rPr>
          <w:rFonts w:ascii="Times New Roman" w:hAnsi="Times New Roman" w:cs="Times New Roman"/>
          <w:sz w:val="24"/>
          <w:szCs w:val="24"/>
          <w:lang w:val="en-GB"/>
        </w:rPr>
      </w:pPr>
    </w:p>
    <w:p w14:paraId="69B79397" w14:textId="77777777" w:rsidR="00AB786D" w:rsidRPr="00A77643" w:rsidRDefault="00A61952" w:rsidP="00A77643">
      <w:pPr>
        <w:pStyle w:val="Heading2"/>
        <w:spacing w:before="0" w:line="480" w:lineRule="auto"/>
        <w:rPr>
          <w:szCs w:val="24"/>
          <w:lang w:val="en-GB"/>
        </w:rPr>
      </w:pPr>
      <w:bookmarkStart w:id="4" w:name="_Toc123321574"/>
      <w:r w:rsidRPr="00A77643">
        <w:rPr>
          <w:szCs w:val="24"/>
          <w:lang w:val="en-GB"/>
        </w:rPr>
        <w:t>Beliefs, Attitude and Values; A Theory of Organ</w:t>
      </w:r>
      <w:r w:rsidR="009F0B59" w:rsidRPr="00A77643">
        <w:rPr>
          <w:szCs w:val="24"/>
          <w:lang w:val="en-GB"/>
        </w:rPr>
        <w:t>isa</w:t>
      </w:r>
      <w:r w:rsidRPr="00A77643">
        <w:rPr>
          <w:szCs w:val="24"/>
          <w:lang w:val="en-GB"/>
        </w:rPr>
        <w:t>tion and Change by Milton Rokeach:</w:t>
      </w:r>
      <w:bookmarkEnd w:id="4"/>
    </w:p>
    <w:p w14:paraId="42A5F4E0" w14:textId="77777777" w:rsidR="00AB786D"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This analysis delves further into Milton Rokeach</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1968 Beliefs, Attitudes, and Values theory, which he originated, investigated extensively and disseminated across the academic world. This theory not only explains the significance of every perspective in the realm of influence, but also demonstrates that a man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perspectives, attitudes, and values must be incongruent and interconnected. In other words, this theory argues that a man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worldview consists of a complicated network of interrelated concepts</w:t>
      </w:r>
      <w:r w:rsidR="008A1DAB" w:rsidRPr="00A77643">
        <w:rPr>
          <w:rFonts w:ascii="Times New Roman" w:hAnsi="Times New Roman" w:cs="Times New Roman"/>
          <w:sz w:val="24"/>
          <w:szCs w:val="24"/>
          <w:lang w:val="en-GB"/>
        </w:rPr>
        <w:t xml:space="preserve"> </w:t>
      </w:r>
      <w:r w:rsidR="008A1DAB" w:rsidRPr="00A77643">
        <w:rPr>
          <w:rFonts w:ascii="Times New Roman" w:hAnsi="Times New Roman" w:cs="Times New Roman"/>
          <w:sz w:val="24"/>
          <w:szCs w:val="24"/>
          <w:shd w:val="clear" w:color="auto" w:fill="FFFFFF"/>
        </w:rPr>
        <w:t>(</w:t>
      </w:r>
      <w:proofErr w:type="spellStart"/>
      <w:r w:rsidR="008A1DAB" w:rsidRPr="00A77643">
        <w:rPr>
          <w:rFonts w:ascii="Times New Roman" w:hAnsi="Times New Roman" w:cs="Times New Roman"/>
          <w:sz w:val="24"/>
          <w:szCs w:val="24"/>
          <w:shd w:val="clear" w:color="auto" w:fill="FFFFFF"/>
        </w:rPr>
        <w:t>Bulturbayevich</w:t>
      </w:r>
      <w:proofErr w:type="spellEnd"/>
      <w:r w:rsidR="008A1DAB" w:rsidRPr="00A77643">
        <w:rPr>
          <w:rFonts w:ascii="Times New Roman" w:hAnsi="Times New Roman" w:cs="Times New Roman"/>
          <w:sz w:val="24"/>
          <w:szCs w:val="24"/>
          <w:shd w:val="clear" w:color="auto" w:fill="FFFFFF"/>
        </w:rPr>
        <w:t xml:space="preserve"> and </w:t>
      </w:r>
      <w:proofErr w:type="spellStart"/>
      <w:r w:rsidR="008A1DAB" w:rsidRPr="00A77643">
        <w:rPr>
          <w:rFonts w:ascii="Times New Roman" w:hAnsi="Times New Roman" w:cs="Times New Roman"/>
          <w:sz w:val="24"/>
          <w:szCs w:val="24"/>
          <w:shd w:val="clear" w:color="auto" w:fill="FFFFFF"/>
        </w:rPr>
        <w:t>Ikromjonovich</w:t>
      </w:r>
      <w:proofErr w:type="spellEnd"/>
      <w:r w:rsidR="008A1DAB" w:rsidRPr="00A77643">
        <w:rPr>
          <w:rFonts w:ascii="Times New Roman" w:hAnsi="Times New Roman" w:cs="Times New Roman"/>
          <w:sz w:val="24"/>
          <w:szCs w:val="24"/>
          <w:shd w:val="clear" w:color="auto" w:fill="FFFFFF"/>
        </w:rPr>
        <w:t>, 2021)</w:t>
      </w:r>
      <w:r w:rsidRPr="00A77643">
        <w:rPr>
          <w:rFonts w:ascii="Times New Roman" w:hAnsi="Times New Roman" w:cs="Times New Roman"/>
          <w:sz w:val="24"/>
          <w:szCs w:val="24"/>
          <w:lang w:val="en-GB"/>
        </w:rPr>
        <w:t>. Since the theory presented a solution to the issue of the attitude-behavio</w:t>
      </w:r>
      <w:r w:rsidR="009D4815" w:rsidRPr="00A77643">
        <w:rPr>
          <w:rFonts w:ascii="Times New Roman" w:hAnsi="Times New Roman" w:cs="Times New Roman"/>
          <w:sz w:val="24"/>
          <w:szCs w:val="24"/>
          <w:lang w:val="en-GB"/>
        </w:rPr>
        <w:t>u</w:t>
      </w:r>
      <w:r w:rsidRPr="00A77643">
        <w:rPr>
          <w:rFonts w:ascii="Times New Roman" w:hAnsi="Times New Roman" w:cs="Times New Roman"/>
          <w:sz w:val="24"/>
          <w:szCs w:val="24"/>
          <w:lang w:val="en-GB"/>
        </w:rPr>
        <w:t>r gap, it is also very significant. In the next paragraphs, an effective way of applying the BAV theory in a particular correspondence scenario is examined.</w:t>
      </w:r>
    </w:p>
    <w:p w14:paraId="73B01A3A" w14:textId="77777777" w:rsidR="00AB786D" w:rsidRPr="00A77643" w:rsidRDefault="00A61952" w:rsidP="00A77643">
      <w:pPr>
        <w:pStyle w:val="Heading3"/>
        <w:spacing w:before="0" w:line="480" w:lineRule="auto"/>
        <w:rPr>
          <w:lang w:val="en-GB"/>
        </w:rPr>
      </w:pPr>
      <w:bookmarkStart w:id="5" w:name="_Toc123321575"/>
      <w:r w:rsidRPr="00A77643">
        <w:rPr>
          <w:lang w:val="en-GB"/>
        </w:rPr>
        <w:lastRenderedPageBreak/>
        <w:t>Belief</w:t>
      </w:r>
      <w:bookmarkEnd w:id="5"/>
    </w:p>
    <w:p w14:paraId="45EB0FA4" w14:textId="77777777" w:rsidR="00A967E5"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Simply expressed, beliefs are nothing more than acknowledgements that something is authentic or of worth (</w:t>
      </w:r>
      <w:r w:rsidR="00CC5315" w:rsidRPr="00A77643">
        <w:rPr>
          <w:rFonts w:ascii="Times New Roman" w:hAnsi="Times New Roman" w:cs="Times New Roman"/>
          <w:sz w:val="24"/>
          <w:szCs w:val="24"/>
          <w:shd w:val="clear" w:color="auto" w:fill="FFFFFF"/>
        </w:rPr>
        <w:t xml:space="preserve">A </w:t>
      </w:r>
      <w:proofErr w:type="spellStart"/>
      <w:r w:rsidR="00CC5315" w:rsidRPr="00A77643">
        <w:rPr>
          <w:rFonts w:ascii="Times New Roman" w:hAnsi="Times New Roman" w:cs="Times New Roman"/>
          <w:sz w:val="24"/>
          <w:szCs w:val="24"/>
          <w:shd w:val="clear" w:color="auto" w:fill="FFFFFF"/>
        </w:rPr>
        <w:t>Sharadgah</w:t>
      </w:r>
      <w:proofErr w:type="spellEnd"/>
      <w:r w:rsidR="00CC5315" w:rsidRPr="00A77643">
        <w:rPr>
          <w:rFonts w:ascii="Times New Roman" w:hAnsi="Times New Roman" w:cs="Times New Roman"/>
          <w:sz w:val="24"/>
          <w:szCs w:val="24"/>
          <w:shd w:val="clear" w:color="auto" w:fill="FFFFFF"/>
        </w:rPr>
        <w:t>, et al., 2020</w:t>
      </w:r>
      <w:r w:rsidRPr="00A77643">
        <w:rPr>
          <w:rFonts w:ascii="Times New Roman" w:hAnsi="Times New Roman" w:cs="Times New Roman"/>
          <w:sz w:val="24"/>
          <w:szCs w:val="24"/>
          <w:lang w:val="en-GB"/>
        </w:rPr>
        <w:t xml:space="preserve">). As humans, </w:t>
      </w:r>
      <w:r w:rsidR="002A550E" w:rsidRPr="00A77643">
        <w:rPr>
          <w:rFonts w:ascii="Times New Roman" w:hAnsi="Times New Roman" w:cs="Times New Roman"/>
          <w:sz w:val="24"/>
          <w:szCs w:val="24"/>
          <w:lang w:val="en-GB"/>
        </w:rPr>
        <w:t>people</w:t>
      </w:r>
      <w:r w:rsidRPr="00A77643">
        <w:rPr>
          <w:rFonts w:ascii="Times New Roman" w:hAnsi="Times New Roman" w:cs="Times New Roman"/>
          <w:sz w:val="24"/>
          <w:szCs w:val="24"/>
          <w:lang w:val="en-GB"/>
        </w:rPr>
        <w:t xml:space="preserve"> are capable of holding a vast array of viewpoints. There are two basic categories of beliefs: those that are more fundamental to a person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identity and, as a result, more difficult to change, and those that are less fundamental to a person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identity and,</w:t>
      </w:r>
      <w:r w:rsidR="001E1F8B" w:rsidRPr="00A77643">
        <w:rPr>
          <w:rFonts w:ascii="Times New Roman" w:hAnsi="Times New Roman" w:cs="Times New Roman"/>
          <w:sz w:val="24"/>
          <w:szCs w:val="24"/>
          <w:lang w:val="en-GB"/>
        </w:rPr>
        <w:t xml:space="preserve"> as a result, easier to change.</w:t>
      </w:r>
    </w:p>
    <w:p w14:paraId="65C3E80F" w14:textId="77777777" w:rsidR="00A967E5" w:rsidRPr="00A77643" w:rsidRDefault="00A967E5" w:rsidP="00A77643">
      <w:pPr>
        <w:spacing w:after="0" w:line="480" w:lineRule="auto"/>
        <w:contextualSpacing/>
        <w:jc w:val="both"/>
        <w:rPr>
          <w:rFonts w:ascii="Times New Roman" w:hAnsi="Times New Roman" w:cs="Times New Roman"/>
          <w:sz w:val="24"/>
          <w:szCs w:val="24"/>
          <w:lang w:val="en-GB"/>
        </w:rPr>
      </w:pPr>
    </w:p>
    <w:p w14:paraId="27AA6D5A" w14:textId="77777777" w:rsidR="00AB786D" w:rsidRPr="00A77643" w:rsidRDefault="00A61952" w:rsidP="00A77643">
      <w:pPr>
        <w:pStyle w:val="Heading3"/>
        <w:spacing w:before="0" w:line="480" w:lineRule="auto"/>
        <w:rPr>
          <w:lang w:val="en-GB"/>
        </w:rPr>
      </w:pPr>
      <w:bookmarkStart w:id="6" w:name="_Toc123321576"/>
      <w:r w:rsidRPr="00A77643">
        <w:rPr>
          <w:lang w:val="en-GB"/>
        </w:rPr>
        <w:t>Attitude</w:t>
      </w:r>
      <w:bookmarkEnd w:id="6"/>
    </w:p>
    <w:p w14:paraId="5031F0BC" w14:textId="77777777" w:rsidR="00A967E5"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Our viewpoints may be optimistic or pessimistic, depending on how </w:t>
      </w:r>
      <w:r w:rsidR="002A550E" w:rsidRPr="00A77643">
        <w:rPr>
          <w:rFonts w:ascii="Times New Roman" w:hAnsi="Times New Roman" w:cs="Times New Roman"/>
          <w:sz w:val="24"/>
          <w:szCs w:val="24"/>
          <w:lang w:val="en-GB"/>
        </w:rPr>
        <w:t>people</w:t>
      </w:r>
      <w:r w:rsidRPr="00A77643">
        <w:rPr>
          <w:rFonts w:ascii="Times New Roman" w:hAnsi="Times New Roman" w:cs="Times New Roman"/>
          <w:sz w:val="24"/>
          <w:szCs w:val="24"/>
          <w:lang w:val="en-GB"/>
        </w:rPr>
        <w:t xml:space="preserve"> feel about the person, idea, or object under discussion. However, research on the connection between attitudes and behaviour has consistently shown that attitudes are poor predictors of behaviour. Given that the ultimate goal of influence is to impact and modify behaviour, determining whether attitudes predict behavio</w:t>
      </w:r>
      <w:r w:rsidR="001E1F8B" w:rsidRPr="00A77643">
        <w:rPr>
          <w:rFonts w:ascii="Times New Roman" w:hAnsi="Times New Roman" w:cs="Times New Roman"/>
          <w:sz w:val="24"/>
          <w:szCs w:val="24"/>
          <w:lang w:val="en-GB"/>
        </w:rPr>
        <w:t xml:space="preserve">ur is vital </w:t>
      </w:r>
      <w:r w:rsidR="00704E5A" w:rsidRPr="00A77643">
        <w:rPr>
          <w:rFonts w:ascii="Times New Roman" w:hAnsi="Times New Roman" w:cs="Times New Roman"/>
          <w:sz w:val="24"/>
          <w:szCs w:val="24"/>
          <w:shd w:val="clear" w:color="auto" w:fill="FFFFFF"/>
        </w:rPr>
        <w:t>(</w:t>
      </w:r>
      <w:proofErr w:type="spellStart"/>
      <w:r w:rsidR="00704E5A" w:rsidRPr="00A77643">
        <w:rPr>
          <w:rFonts w:ascii="Times New Roman" w:hAnsi="Times New Roman" w:cs="Times New Roman"/>
          <w:sz w:val="24"/>
          <w:szCs w:val="24"/>
          <w:shd w:val="clear" w:color="auto" w:fill="FFFFFF"/>
        </w:rPr>
        <w:t>Gaulee</w:t>
      </w:r>
      <w:proofErr w:type="spellEnd"/>
      <w:r w:rsidR="00704E5A" w:rsidRPr="00A77643">
        <w:rPr>
          <w:rFonts w:ascii="Times New Roman" w:hAnsi="Times New Roman" w:cs="Times New Roman"/>
          <w:sz w:val="24"/>
          <w:szCs w:val="24"/>
          <w:shd w:val="clear" w:color="auto" w:fill="FFFFFF"/>
        </w:rPr>
        <w:t>, et al., 2020)</w:t>
      </w:r>
      <w:r w:rsidR="001E1F8B" w:rsidRPr="00A77643">
        <w:rPr>
          <w:rFonts w:ascii="Times New Roman" w:hAnsi="Times New Roman" w:cs="Times New Roman"/>
          <w:sz w:val="24"/>
          <w:szCs w:val="24"/>
          <w:lang w:val="en-GB"/>
        </w:rPr>
        <w:t>.</w:t>
      </w:r>
    </w:p>
    <w:p w14:paraId="26ED2A60" w14:textId="77777777" w:rsidR="00D66237" w:rsidRPr="00A77643" w:rsidRDefault="00D66237" w:rsidP="00A77643">
      <w:pPr>
        <w:spacing w:after="0" w:line="480" w:lineRule="auto"/>
        <w:contextualSpacing/>
        <w:jc w:val="both"/>
        <w:rPr>
          <w:rFonts w:ascii="Times New Roman" w:hAnsi="Times New Roman" w:cs="Times New Roman"/>
          <w:sz w:val="24"/>
          <w:szCs w:val="24"/>
          <w:lang w:val="en-GB"/>
        </w:rPr>
      </w:pPr>
    </w:p>
    <w:p w14:paraId="737F62B0" w14:textId="77777777" w:rsidR="00D66237" w:rsidRPr="00A77643" w:rsidRDefault="00A61952" w:rsidP="00A77643">
      <w:pPr>
        <w:pStyle w:val="Heading3"/>
        <w:spacing w:before="0" w:line="480" w:lineRule="auto"/>
        <w:rPr>
          <w:lang w:val="en-GB"/>
        </w:rPr>
      </w:pPr>
      <w:bookmarkStart w:id="7" w:name="_Toc123321577"/>
      <w:r w:rsidRPr="00A77643">
        <w:rPr>
          <w:lang w:val="en-GB"/>
        </w:rPr>
        <w:t>Values</w:t>
      </w:r>
      <w:bookmarkEnd w:id="7"/>
    </w:p>
    <w:p w14:paraId="78F9F484" w14:textId="77777777" w:rsidR="00EB3B17"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This theory asserts that a single human can't have a large range of viewpoints or opinions. The most crucial component of this hypothesis is that men tend to hold fewer fundamental values than women. Terminal values are the ideas that a person holds dear, such as the aims and outcomes that he intends to attain. There are two basic sorts of values: instrumental values and terminal values. Instrumental values are how an individual chooses to live his life (such as being</w:t>
      </w:r>
      <w:r w:rsidR="007554FE" w:rsidRPr="00A77643">
        <w:rPr>
          <w:rFonts w:ascii="Times New Roman" w:hAnsi="Times New Roman" w:cs="Times New Roman"/>
          <w:sz w:val="24"/>
          <w:szCs w:val="24"/>
          <w:lang w:val="en-GB"/>
        </w:rPr>
        <w:t xml:space="preserve"> honest, upright, and equitable </w:t>
      </w:r>
      <w:r w:rsidR="001E1F8B" w:rsidRPr="00A77643">
        <w:rPr>
          <w:rFonts w:ascii="Times New Roman" w:hAnsi="Times New Roman" w:cs="Times New Roman"/>
          <w:sz w:val="24"/>
          <w:szCs w:val="24"/>
          <w:lang w:val="en-GB"/>
        </w:rPr>
        <w:t>such as graduating from USC).</w:t>
      </w:r>
    </w:p>
    <w:p w14:paraId="28267274" w14:textId="77777777" w:rsidR="00EB3B17" w:rsidRPr="00A77643" w:rsidRDefault="00A61952" w:rsidP="00A77643">
      <w:pPr>
        <w:keepNext/>
        <w:spacing w:after="0" w:line="480" w:lineRule="auto"/>
        <w:contextualSpacing/>
        <w:jc w:val="center"/>
        <w:rPr>
          <w:rFonts w:ascii="Times New Roman" w:hAnsi="Times New Roman" w:cs="Times New Roman"/>
          <w:sz w:val="24"/>
          <w:szCs w:val="24"/>
          <w:lang w:val="en-GB"/>
        </w:rPr>
      </w:pPr>
      <w:r w:rsidRPr="00A77643">
        <w:rPr>
          <w:rFonts w:ascii="Times New Roman" w:hAnsi="Times New Roman" w:cs="Times New Roman"/>
          <w:noProof/>
          <w:sz w:val="24"/>
          <w:szCs w:val="24"/>
        </w:rPr>
        <w:lastRenderedPageBreak/>
        <w:drawing>
          <wp:inline distT="0" distB="0" distL="0" distR="0" wp14:anchorId="6E783BDE" wp14:editId="159DB07B">
            <wp:extent cx="3048000" cy="3667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48000" cy="3667125"/>
                    </a:xfrm>
                    <a:prstGeom prst="rect">
                      <a:avLst/>
                    </a:prstGeom>
                  </pic:spPr>
                </pic:pic>
              </a:graphicData>
            </a:graphic>
          </wp:inline>
        </w:drawing>
      </w:r>
    </w:p>
    <w:p w14:paraId="6601816A" w14:textId="77777777" w:rsidR="00EB3B17" w:rsidRPr="00D60427" w:rsidRDefault="00A61952" w:rsidP="00D60427">
      <w:pPr>
        <w:pStyle w:val="Caption"/>
        <w:spacing w:after="0"/>
        <w:contextualSpacing/>
        <w:jc w:val="center"/>
        <w:rPr>
          <w:rFonts w:ascii="Times New Roman" w:hAnsi="Times New Roman" w:cs="Times New Roman"/>
          <w:color w:val="auto"/>
          <w:szCs w:val="24"/>
          <w:lang w:val="en-GB"/>
        </w:rPr>
      </w:pPr>
      <w:r w:rsidRPr="00D60427">
        <w:rPr>
          <w:rFonts w:ascii="Times New Roman" w:hAnsi="Times New Roman" w:cs="Times New Roman"/>
          <w:color w:val="auto"/>
          <w:szCs w:val="24"/>
          <w:lang w:val="en-GB"/>
        </w:rPr>
        <w:t xml:space="preserve">Figure </w:t>
      </w:r>
      <w:r w:rsidRPr="00D60427">
        <w:rPr>
          <w:rFonts w:ascii="Times New Roman" w:hAnsi="Times New Roman" w:cs="Times New Roman"/>
          <w:color w:val="auto"/>
          <w:szCs w:val="24"/>
          <w:lang w:val="en-GB"/>
        </w:rPr>
        <w:fldChar w:fldCharType="begin"/>
      </w:r>
      <w:r w:rsidRPr="00D60427">
        <w:rPr>
          <w:rFonts w:ascii="Times New Roman" w:hAnsi="Times New Roman" w:cs="Times New Roman"/>
          <w:color w:val="auto"/>
          <w:szCs w:val="24"/>
          <w:lang w:val="en-GB"/>
        </w:rPr>
        <w:instrText xml:space="preserve"> SEQ Figure \* ARABIC </w:instrText>
      </w:r>
      <w:r w:rsidRPr="00D60427">
        <w:rPr>
          <w:rFonts w:ascii="Times New Roman" w:hAnsi="Times New Roman" w:cs="Times New Roman"/>
          <w:color w:val="auto"/>
          <w:szCs w:val="24"/>
          <w:lang w:val="en-GB"/>
        </w:rPr>
        <w:fldChar w:fldCharType="separate"/>
      </w:r>
      <w:r w:rsidR="005B6D62" w:rsidRPr="00D60427">
        <w:rPr>
          <w:rFonts w:ascii="Times New Roman" w:hAnsi="Times New Roman" w:cs="Times New Roman"/>
          <w:noProof/>
          <w:color w:val="auto"/>
          <w:szCs w:val="24"/>
          <w:lang w:val="en-GB"/>
        </w:rPr>
        <w:t>1</w:t>
      </w:r>
      <w:r w:rsidRPr="00D60427">
        <w:rPr>
          <w:rFonts w:ascii="Times New Roman" w:hAnsi="Times New Roman" w:cs="Times New Roman"/>
          <w:color w:val="auto"/>
          <w:szCs w:val="24"/>
          <w:lang w:val="en-GB"/>
        </w:rPr>
        <w:fldChar w:fldCharType="end"/>
      </w:r>
      <w:r w:rsidRPr="00D60427">
        <w:rPr>
          <w:rFonts w:ascii="Times New Roman" w:hAnsi="Times New Roman" w:cs="Times New Roman"/>
          <w:color w:val="auto"/>
          <w:szCs w:val="24"/>
          <w:lang w:val="en-GB"/>
        </w:rPr>
        <w:t>: Relationship between Beliefs, Values and Attitudes</w:t>
      </w:r>
    </w:p>
    <w:p w14:paraId="62CE9EF7" w14:textId="77777777" w:rsidR="00EB3B17" w:rsidRPr="00A77643" w:rsidRDefault="00A61952" w:rsidP="00D60427">
      <w:pPr>
        <w:pStyle w:val="Caption"/>
        <w:spacing w:after="0"/>
        <w:contextualSpacing/>
        <w:jc w:val="center"/>
        <w:rPr>
          <w:rFonts w:ascii="Times New Roman" w:hAnsi="Times New Roman" w:cs="Times New Roman"/>
          <w:color w:val="auto"/>
          <w:sz w:val="24"/>
          <w:szCs w:val="24"/>
          <w:lang w:val="en-GB"/>
        </w:rPr>
      </w:pPr>
      <w:r w:rsidRPr="00D60427">
        <w:rPr>
          <w:rFonts w:ascii="Times New Roman" w:hAnsi="Times New Roman" w:cs="Times New Roman"/>
          <w:color w:val="auto"/>
          <w:szCs w:val="24"/>
          <w:lang w:val="en-GB"/>
        </w:rPr>
        <w:t xml:space="preserve">Source: (A </w:t>
      </w:r>
      <w:proofErr w:type="spellStart"/>
      <w:r w:rsidRPr="00D60427">
        <w:rPr>
          <w:rFonts w:ascii="Times New Roman" w:hAnsi="Times New Roman" w:cs="Times New Roman"/>
          <w:color w:val="auto"/>
          <w:szCs w:val="24"/>
          <w:lang w:val="en-GB"/>
        </w:rPr>
        <w:t>Sharadgah</w:t>
      </w:r>
      <w:proofErr w:type="spellEnd"/>
      <w:r w:rsidRPr="00D60427">
        <w:rPr>
          <w:rFonts w:ascii="Times New Roman" w:hAnsi="Times New Roman" w:cs="Times New Roman"/>
          <w:color w:val="auto"/>
          <w:szCs w:val="24"/>
          <w:lang w:val="en-GB"/>
        </w:rPr>
        <w:t>, et al., 2020)</w:t>
      </w:r>
    </w:p>
    <w:p w14:paraId="2BB5534E" w14:textId="77777777" w:rsidR="007D7037"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The most significant tenet of Rokeach</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thesis is that social scientists should move their focus from attitudes to values since values are more important </w:t>
      </w:r>
      <w:r w:rsidR="00B5520E" w:rsidRPr="00A77643">
        <w:rPr>
          <w:rFonts w:ascii="Times New Roman" w:hAnsi="Times New Roman" w:cs="Times New Roman"/>
          <w:sz w:val="24"/>
          <w:szCs w:val="24"/>
          <w:lang w:val="en-GB"/>
        </w:rPr>
        <w:t xml:space="preserve">to evaluate in terms of impact as this </w:t>
      </w:r>
      <w:r w:rsidRPr="00A77643">
        <w:rPr>
          <w:rFonts w:ascii="Times New Roman" w:hAnsi="Times New Roman" w:cs="Times New Roman"/>
          <w:sz w:val="24"/>
          <w:szCs w:val="24"/>
          <w:lang w:val="en-GB"/>
        </w:rPr>
        <w:t>is the primary argument presented in Rokeach</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plan. The three essential components of Rokeach</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theory are beliefs, attitudes, and values</w:t>
      </w:r>
      <w:r w:rsidR="00B5520E" w:rsidRPr="00A77643">
        <w:rPr>
          <w:rFonts w:ascii="Times New Roman" w:hAnsi="Times New Roman" w:cs="Times New Roman"/>
          <w:sz w:val="24"/>
          <w:szCs w:val="24"/>
          <w:lang w:val="en-GB"/>
        </w:rPr>
        <w:t xml:space="preserve"> (</w:t>
      </w:r>
      <w:proofErr w:type="spellStart"/>
      <w:r w:rsidR="00B5520E" w:rsidRPr="00A77643">
        <w:rPr>
          <w:rFonts w:ascii="Times New Roman" w:hAnsi="Times New Roman" w:cs="Times New Roman"/>
          <w:sz w:val="24"/>
          <w:szCs w:val="24"/>
          <w:shd w:val="clear" w:color="auto" w:fill="FFFFFF"/>
        </w:rPr>
        <w:t>Bulturbayevich</w:t>
      </w:r>
      <w:proofErr w:type="spellEnd"/>
      <w:r w:rsidR="00B5520E" w:rsidRPr="00A77643">
        <w:rPr>
          <w:rFonts w:ascii="Times New Roman" w:hAnsi="Times New Roman" w:cs="Times New Roman"/>
          <w:sz w:val="24"/>
          <w:szCs w:val="24"/>
          <w:shd w:val="clear" w:color="auto" w:fill="FFFFFF"/>
        </w:rPr>
        <w:t xml:space="preserve"> and </w:t>
      </w:r>
      <w:proofErr w:type="spellStart"/>
      <w:r w:rsidR="00B5520E" w:rsidRPr="00A77643">
        <w:rPr>
          <w:rFonts w:ascii="Times New Roman" w:hAnsi="Times New Roman" w:cs="Times New Roman"/>
          <w:sz w:val="24"/>
          <w:szCs w:val="24"/>
          <w:shd w:val="clear" w:color="auto" w:fill="FFFFFF"/>
        </w:rPr>
        <w:t>Ikromjonovich</w:t>
      </w:r>
      <w:proofErr w:type="spellEnd"/>
      <w:r w:rsidR="00B5520E" w:rsidRPr="00A77643">
        <w:rPr>
          <w:rFonts w:ascii="Times New Roman" w:hAnsi="Times New Roman" w:cs="Times New Roman"/>
          <w:sz w:val="24"/>
          <w:szCs w:val="24"/>
          <w:shd w:val="clear" w:color="auto" w:fill="FFFFFF"/>
        </w:rPr>
        <w:t>, 2021)</w:t>
      </w:r>
      <w:r w:rsidRPr="00A77643">
        <w:rPr>
          <w:rFonts w:ascii="Times New Roman" w:hAnsi="Times New Roman" w:cs="Times New Roman"/>
          <w:sz w:val="24"/>
          <w:szCs w:val="24"/>
          <w:lang w:val="en-GB"/>
        </w:rPr>
        <w:t xml:space="preserve">. All three of these are primarily mental attributes that influence behaviour. The Beliefs, Attitudes, and Values theory are also moderately testable because, </w:t>
      </w:r>
      <w:r w:rsidR="002A550E" w:rsidRPr="00A77643">
        <w:rPr>
          <w:rFonts w:ascii="Times New Roman" w:hAnsi="Times New Roman" w:cs="Times New Roman"/>
          <w:sz w:val="24"/>
          <w:szCs w:val="24"/>
          <w:lang w:val="en-GB"/>
        </w:rPr>
        <w:t>whilst</w:t>
      </w:r>
      <w:r w:rsidRPr="00A77643">
        <w:rPr>
          <w:rFonts w:ascii="Times New Roman" w:hAnsi="Times New Roman" w:cs="Times New Roman"/>
          <w:sz w:val="24"/>
          <w:szCs w:val="24"/>
          <w:lang w:val="en-GB"/>
        </w:rPr>
        <w:t xml:space="preserve"> the hypothesis also encourages us to understand that to truly influence an individual, he or she must be persuaded that the value is important to how this individual might want to see themselves </w:t>
      </w:r>
      <w:r w:rsidR="003A3E2E" w:rsidRPr="00A77643">
        <w:rPr>
          <w:rFonts w:ascii="Times New Roman" w:hAnsi="Times New Roman" w:cs="Times New Roman"/>
          <w:sz w:val="24"/>
          <w:szCs w:val="24"/>
          <w:shd w:val="clear" w:color="auto" w:fill="FFFFFF"/>
        </w:rPr>
        <w:t>(</w:t>
      </w:r>
      <w:proofErr w:type="spellStart"/>
      <w:r w:rsidR="003A3E2E" w:rsidRPr="00A77643">
        <w:rPr>
          <w:rFonts w:ascii="Times New Roman" w:hAnsi="Times New Roman" w:cs="Times New Roman"/>
          <w:sz w:val="24"/>
          <w:szCs w:val="24"/>
          <w:shd w:val="clear" w:color="auto" w:fill="FFFFFF"/>
        </w:rPr>
        <w:t>Tekian</w:t>
      </w:r>
      <w:proofErr w:type="spellEnd"/>
      <w:r w:rsidR="003A3E2E" w:rsidRPr="00A77643">
        <w:rPr>
          <w:rFonts w:ascii="Times New Roman" w:hAnsi="Times New Roman" w:cs="Times New Roman"/>
          <w:sz w:val="24"/>
          <w:szCs w:val="24"/>
          <w:shd w:val="clear" w:color="auto" w:fill="FFFFFF"/>
        </w:rPr>
        <w:t>, et al., 2020)</w:t>
      </w:r>
      <w:r w:rsidRPr="00A77643">
        <w:rPr>
          <w:rFonts w:ascii="Times New Roman" w:hAnsi="Times New Roman" w:cs="Times New Roman"/>
          <w:sz w:val="24"/>
          <w:szCs w:val="24"/>
          <w:lang w:val="en-GB"/>
        </w:rPr>
        <w:t>.</w:t>
      </w:r>
    </w:p>
    <w:p w14:paraId="6649AE8D" w14:textId="77777777" w:rsidR="007D46D8"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Rokeach</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theory of beliefs, attitudes, and values enables us to comprehend the complexity of </w:t>
      </w:r>
      <w:r w:rsidR="007D7037" w:rsidRPr="00A77643">
        <w:rPr>
          <w:rFonts w:ascii="Times New Roman" w:hAnsi="Times New Roman" w:cs="Times New Roman"/>
          <w:sz w:val="24"/>
          <w:szCs w:val="24"/>
          <w:lang w:val="en-GB"/>
        </w:rPr>
        <w:t>initiation</w:t>
      </w:r>
      <w:r w:rsidRPr="00A77643">
        <w:rPr>
          <w:rFonts w:ascii="Times New Roman" w:hAnsi="Times New Roman" w:cs="Times New Roman"/>
          <w:sz w:val="24"/>
          <w:szCs w:val="24"/>
          <w:lang w:val="en-GB"/>
        </w:rPr>
        <w:t xml:space="preserve"> since it provides remarkable insight into the domain of influence and leaves us with a greater comprehension of how influence operates</w:t>
      </w:r>
      <w:r w:rsidR="007D7037" w:rsidRPr="00A77643">
        <w:rPr>
          <w:rFonts w:ascii="Times New Roman" w:hAnsi="Times New Roman" w:cs="Times New Roman"/>
          <w:sz w:val="24"/>
          <w:szCs w:val="24"/>
          <w:lang w:val="en-GB"/>
        </w:rPr>
        <w:t xml:space="preserve"> (</w:t>
      </w:r>
      <w:proofErr w:type="spellStart"/>
      <w:r w:rsidR="007D7037" w:rsidRPr="00A77643">
        <w:rPr>
          <w:rFonts w:ascii="Times New Roman" w:hAnsi="Times New Roman" w:cs="Times New Roman"/>
          <w:sz w:val="24"/>
          <w:szCs w:val="24"/>
          <w:shd w:val="clear" w:color="auto" w:fill="FFFFFF"/>
        </w:rPr>
        <w:t>Bulturbayevich</w:t>
      </w:r>
      <w:proofErr w:type="spellEnd"/>
      <w:r w:rsidR="007D7037" w:rsidRPr="00A77643">
        <w:rPr>
          <w:rFonts w:ascii="Times New Roman" w:hAnsi="Times New Roman" w:cs="Times New Roman"/>
          <w:sz w:val="24"/>
          <w:szCs w:val="24"/>
          <w:shd w:val="clear" w:color="auto" w:fill="FFFFFF"/>
        </w:rPr>
        <w:t xml:space="preserve"> and </w:t>
      </w:r>
      <w:proofErr w:type="spellStart"/>
      <w:r w:rsidR="007D7037" w:rsidRPr="00A77643">
        <w:rPr>
          <w:rFonts w:ascii="Times New Roman" w:hAnsi="Times New Roman" w:cs="Times New Roman"/>
          <w:sz w:val="24"/>
          <w:szCs w:val="24"/>
          <w:shd w:val="clear" w:color="auto" w:fill="FFFFFF"/>
        </w:rPr>
        <w:t>Ikromjonovich</w:t>
      </w:r>
      <w:proofErr w:type="spellEnd"/>
      <w:r w:rsidR="007D7037" w:rsidRPr="00A77643">
        <w:rPr>
          <w:rFonts w:ascii="Times New Roman" w:hAnsi="Times New Roman" w:cs="Times New Roman"/>
          <w:sz w:val="24"/>
          <w:szCs w:val="24"/>
          <w:shd w:val="clear" w:color="auto" w:fill="FFFFFF"/>
        </w:rPr>
        <w:t>, 2021)</w:t>
      </w:r>
      <w:r w:rsidRPr="00A77643">
        <w:rPr>
          <w:rFonts w:ascii="Times New Roman" w:hAnsi="Times New Roman" w:cs="Times New Roman"/>
          <w:sz w:val="24"/>
          <w:szCs w:val="24"/>
          <w:lang w:val="en-GB"/>
        </w:rPr>
        <w:t xml:space="preserve">. The theory has one major flaw, which is that it is not especially testable or practical in practice; given </w:t>
      </w:r>
      <w:r w:rsidRPr="00A77643">
        <w:rPr>
          <w:rFonts w:ascii="Times New Roman" w:hAnsi="Times New Roman" w:cs="Times New Roman"/>
          <w:sz w:val="24"/>
          <w:szCs w:val="24"/>
          <w:lang w:val="en-GB"/>
        </w:rPr>
        <w:lastRenderedPageBreak/>
        <w:t>that every situation and its components are unique, generalising about how to change a person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value system may not always be useful. The three described components—beliefs, attitudes, and values—describe, in a sense, a genuinely inclusive framework in which a change in one sector would affect countless other sectors.</w:t>
      </w:r>
    </w:p>
    <w:p w14:paraId="33BA418C" w14:textId="77777777" w:rsidR="00D51D2C" w:rsidRPr="00A77643" w:rsidRDefault="00D51D2C" w:rsidP="00A77643">
      <w:pPr>
        <w:spacing w:after="0" w:line="480" w:lineRule="auto"/>
        <w:contextualSpacing/>
        <w:jc w:val="both"/>
        <w:rPr>
          <w:rFonts w:ascii="Times New Roman" w:hAnsi="Times New Roman" w:cs="Times New Roman"/>
          <w:sz w:val="24"/>
          <w:szCs w:val="24"/>
          <w:lang w:val="en-GB"/>
        </w:rPr>
      </w:pPr>
    </w:p>
    <w:p w14:paraId="0B716809" w14:textId="77777777" w:rsidR="00221652" w:rsidRPr="00A77643" w:rsidRDefault="00A61952" w:rsidP="00A77643">
      <w:pPr>
        <w:pStyle w:val="Heading2"/>
        <w:spacing w:before="0" w:line="480" w:lineRule="auto"/>
        <w:rPr>
          <w:szCs w:val="24"/>
          <w:lang w:val="en-GB"/>
        </w:rPr>
      </w:pPr>
      <w:bookmarkStart w:id="8" w:name="_Toc123321578"/>
      <w:r w:rsidRPr="00A77643">
        <w:rPr>
          <w:szCs w:val="24"/>
          <w:lang w:val="en-GB"/>
        </w:rPr>
        <w:t>Theory X and Theory Y of McGregor</w:t>
      </w:r>
      <w:r w:rsidR="00382957" w:rsidRPr="00A77643">
        <w:rPr>
          <w:szCs w:val="24"/>
          <w:lang w:val="en-GB"/>
        </w:rPr>
        <w:t>’</w:t>
      </w:r>
      <w:r w:rsidRPr="00A77643">
        <w:rPr>
          <w:szCs w:val="24"/>
          <w:lang w:val="en-GB"/>
        </w:rPr>
        <w:t>s</w:t>
      </w:r>
      <w:bookmarkEnd w:id="8"/>
    </w:p>
    <w:p w14:paraId="18B0E263" w14:textId="77777777" w:rsidR="00840ECA"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It may be difficult to assess if workers have a feeling of purpose and accomplishment in their careers or whether they see their employment as a burden they must endure in exchange for financial security</w:t>
      </w:r>
      <w:r w:rsidR="004B0D5F" w:rsidRPr="00A77643">
        <w:rPr>
          <w:rFonts w:ascii="Times New Roman" w:hAnsi="Times New Roman" w:cs="Times New Roman"/>
          <w:sz w:val="24"/>
          <w:szCs w:val="24"/>
          <w:lang w:val="en-GB"/>
        </w:rPr>
        <w:t xml:space="preserve"> </w:t>
      </w:r>
      <w:r w:rsidR="004B0D5F" w:rsidRPr="00A77643">
        <w:rPr>
          <w:rFonts w:ascii="Times New Roman" w:hAnsi="Times New Roman" w:cs="Times New Roman"/>
          <w:sz w:val="24"/>
          <w:szCs w:val="24"/>
          <w:shd w:val="clear" w:color="auto" w:fill="FFFFFF"/>
        </w:rPr>
        <w:t>(Mishra, et al., 2021)</w:t>
      </w:r>
      <w:r w:rsidRPr="00A77643">
        <w:rPr>
          <w:rFonts w:ascii="Times New Roman" w:hAnsi="Times New Roman" w:cs="Times New Roman"/>
          <w:sz w:val="24"/>
          <w:szCs w:val="24"/>
          <w:lang w:val="en-GB"/>
        </w:rPr>
        <w:t>. My management approach at Tesco may be influenced by these assumptions. In the 1960s, Douglas McGregor, a social psychologist, developed two hypotheses highlighting how managers</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perceptions of what inspires their families might influence their leadership style. Both hypotheses provide insight into how this may occur. According to him, they should be called Theories X and Y. This concept is crucial for describing how I direct Tesco employees under my management.</w:t>
      </w:r>
    </w:p>
    <w:p w14:paraId="54E99D85" w14:textId="77777777" w:rsidR="00840ECA" w:rsidRPr="00A77643" w:rsidRDefault="00A61952" w:rsidP="00A77643">
      <w:pPr>
        <w:keepNext/>
        <w:spacing w:after="0" w:line="480" w:lineRule="auto"/>
        <w:contextualSpacing/>
        <w:jc w:val="center"/>
        <w:rPr>
          <w:rFonts w:ascii="Times New Roman" w:hAnsi="Times New Roman" w:cs="Times New Roman"/>
          <w:sz w:val="24"/>
          <w:szCs w:val="24"/>
          <w:lang w:val="en-GB"/>
        </w:rPr>
      </w:pPr>
      <w:r w:rsidRPr="00A77643">
        <w:rPr>
          <w:rFonts w:ascii="Times New Roman" w:hAnsi="Times New Roman" w:cs="Times New Roman"/>
          <w:noProof/>
          <w:sz w:val="24"/>
          <w:szCs w:val="24"/>
        </w:rPr>
        <w:drawing>
          <wp:inline distT="0" distB="0" distL="0" distR="0" wp14:anchorId="5D8829D6" wp14:editId="4BB9D7B3">
            <wp:extent cx="3035531" cy="15900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3059664" cy="1602681"/>
                    </a:xfrm>
                    <a:prstGeom prst="rect">
                      <a:avLst/>
                    </a:prstGeom>
                  </pic:spPr>
                </pic:pic>
              </a:graphicData>
            </a:graphic>
          </wp:inline>
        </w:drawing>
      </w:r>
    </w:p>
    <w:p w14:paraId="214CE1F1" w14:textId="77777777" w:rsidR="00840ECA" w:rsidRPr="00D60427" w:rsidRDefault="00A61952" w:rsidP="00D60427">
      <w:pPr>
        <w:pStyle w:val="Caption"/>
        <w:spacing w:after="0"/>
        <w:contextualSpacing/>
        <w:jc w:val="center"/>
        <w:rPr>
          <w:rFonts w:ascii="Times New Roman" w:hAnsi="Times New Roman" w:cs="Times New Roman"/>
          <w:color w:val="auto"/>
          <w:szCs w:val="24"/>
          <w:lang w:val="en-GB"/>
        </w:rPr>
      </w:pPr>
      <w:r w:rsidRPr="00D60427">
        <w:rPr>
          <w:rFonts w:ascii="Times New Roman" w:hAnsi="Times New Roman" w:cs="Times New Roman"/>
          <w:color w:val="auto"/>
          <w:szCs w:val="24"/>
          <w:lang w:val="en-GB"/>
        </w:rPr>
        <w:t xml:space="preserve">Figure </w:t>
      </w:r>
      <w:r w:rsidRPr="00D60427">
        <w:rPr>
          <w:rFonts w:ascii="Times New Roman" w:hAnsi="Times New Roman" w:cs="Times New Roman"/>
          <w:color w:val="auto"/>
          <w:szCs w:val="24"/>
          <w:lang w:val="en-GB"/>
        </w:rPr>
        <w:fldChar w:fldCharType="begin"/>
      </w:r>
      <w:r w:rsidRPr="00D60427">
        <w:rPr>
          <w:rFonts w:ascii="Times New Roman" w:hAnsi="Times New Roman" w:cs="Times New Roman"/>
          <w:color w:val="auto"/>
          <w:szCs w:val="24"/>
          <w:lang w:val="en-GB"/>
        </w:rPr>
        <w:instrText xml:space="preserve"> SEQ Figure \* ARABIC </w:instrText>
      </w:r>
      <w:r w:rsidRPr="00D60427">
        <w:rPr>
          <w:rFonts w:ascii="Times New Roman" w:hAnsi="Times New Roman" w:cs="Times New Roman"/>
          <w:color w:val="auto"/>
          <w:szCs w:val="24"/>
          <w:lang w:val="en-GB"/>
        </w:rPr>
        <w:fldChar w:fldCharType="separate"/>
      </w:r>
      <w:r w:rsidR="005B6D62" w:rsidRPr="00D60427">
        <w:rPr>
          <w:rFonts w:ascii="Times New Roman" w:hAnsi="Times New Roman" w:cs="Times New Roman"/>
          <w:color w:val="auto"/>
          <w:szCs w:val="24"/>
          <w:lang w:val="en-GB"/>
        </w:rPr>
        <w:t>2</w:t>
      </w:r>
      <w:r w:rsidRPr="00D60427">
        <w:rPr>
          <w:rFonts w:ascii="Times New Roman" w:hAnsi="Times New Roman" w:cs="Times New Roman"/>
          <w:color w:val="auto"/>
          <w:szCs w:val="24"/>
          <w:lang w:val="en-GB"/>
        </w:rPr>
        <w:fldChar w:fldCharType="end"/>
      </w:r>
      <w:r w:rsidRPr="00D60427">
        <w:rPr>
          <w:rFonts w:ascii="Times New Roman" w:hAnsi="Times New Roman" w:cs="Times New Roman"/>
          <w:color w:val="auto"/>
          <w:szCs w:val="24"/>
          <w:lang w:val="en-GB"/>
        </w:rPr>
        <w:t>: McGregor</w:t>
      </w:r>
      <w:r w:rsidR="00382957" w:rsidRPr="00D60427">
        <w:rPr>
          <w:rFonts w:ascii="Times New Roman" w:hAnsi="Times New Roman" w:cs="Times New Roman"/>
          <w:color w:val="auto"/>
          <w:szCs w:val="24"/>
          <w:lang w:val="en-GB"/>
        </w:rPr>
        <w:t>’</w:t>
      </w:r>
      <w:r w:rsidRPr="00D60427">
        <w:rPr>
          <w:rFonts w:ascii="Times New Roman" w:hAnsi="Times New Roman" w:cs="Times New Roman"/>
          <w:color w:val="auto"/>
          <w:szCs w:val="24"/>
          <w:lang w:val="en-GB"/>
        </w:rPr>
        <w:t>s Theory X and Theory Y</w:t>
      </w:r>
    </w:p>
    <w:p w14:paraId="1D84A03D" w14:textId="77777777" w:rsidR="005A12B4" w:rsidRPr="00A77643" w:rsidRDefault="00A61952" w:rsidP="00D60427">
      <w:pPr>
        <w:pStyle w:val="Caption"/>
        <w:spacing w:after="0"/>
        <w:contextualSpacing/>
        <w:jc w:val="center"/>
        <w:rPr>
          <w:rFonts w:ascii="Times New Roman" w:hAnsi="Times New Roman" w:cs="Times New Roman"/>
          <w:color w:val="auto"/>
          <w:sz w:val="24"/>
          <w:szCs w:val="24"/>
          <w:lang w:val="en-GB"/>
        </w:rPr>
      </w:pPr>
      <w:r w:rsidRPr="00D60427">
        <w:rPr>
          <w:rFonts w:ascii="Times New Roman" w:hAnsi="Times New Roman" w:cs="Times New Roman"/>
          <w:color w:val="auto"/>
          <w:szCs w:val="24"/>
          <w:lang w:val="en-GB"/>
        </w:rPr>
        <w:t xml:space="preserve">Source: </w:t>
      </w:r>
      <w:r w:rsidR="00357CD3" w:rsidRPr="00D60427">
        <w:rPr>
          <w:rFonts w:ascii="Times New Roman" w:hAnsi="Times New Roman" w:cs="Times New Roman"/>
          <w:color w:val="auto"/>
          <w:szCs w:val="24"/>
          <w:lang w:val="en-GB"/>
        </w:rPr>
        <w:t>(</w:t>
      </w:r>
      <w:proofErr w:type="spellStart"/>
      <w:r w:rsidR="00357CD3" w:rsidRPr="00D60427">
        <w:rPr>
          <w:rFonts w:ascii="Times New Roman" w:hAnsi="Times New Roman" w:cs="Times New Roman"/>
          <w:color w:val="auto"/>
          <w:szCs w:val="24"/>
          <w:lang w:val="en-GB"/>
        </w:rPr>
        <w:t>Sharmaa</w:t>
      </w:r>
      <w:proofErr w:type="spellEnd"/>
      <w:r w:rsidR="00357CD3" w:rsidRPr="00D60427">
        <w:rPr>
          <w:rFonts w:ascii="Times New Roman" w:hAnsi="Times New Roman" w:cs="Times New Roman"/>
          <w:color w:val="auto"/>
          <w:szCs w:val="24"/>
          <w:lang w:val="en-GB"/>
        </w:rPr>
        <w:t>, et al., 2021)</w:t>
      </w:r>
    </w:p>
    <w:p w14:paraId="0403F4CB" w14:textId="77777777" w:rsidR="005A12B4"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Managers who subscribe to Theory X tend to have a pessimistic outlook on their own families, thinking that they are generally unmotivated and loathe their jobs. This results in managers having a poor attitude toward their own families </w:t>
      </w:r>
      <w:r w:rsidR="00357CD3" w:rsidRPr="00A77643">
        <w:rPr>
          <w:rFonts w:ascii="Times New Roman" w:hAnsi="Times New Roman" w:cs="Times New Roman"/>
          <w:sz w:val="24"/>
          <w:szCs w:val="24"/>
          <w:shd w:val="clear" w:color="auto" w:fill="FFFFFF"/>
        </w:rPr>
        <w:t xml:space="preserve">(A </w:t>
      </w:r>
      <w:proofErr w:type="spellStart"/>
      <w:r w:rsidR="00357CD3" w:rsidRPr="00A77643">
        <w:rPr>
          <w:rFonts w:ascii="Times New Roman" w:hAnsi="Times New Roman" w:cs="Times New Roman"/>
          <w:sz w:val="24"/>
          <w:szCs w:val="24"/>
          <w:shd w:val="clear" w:color="auto" w:fill="FFFFFF"/>
        </w:rPr>
        <w:t>Sharadgah</w:t>
      </w:r>
      <w:proofErr w:type="spellEnd"/>
      <w:r w:rsidR="00357CD3" w:rsidRPr="00A77643">
        <w:rPr>
          <w:rFonts w:ascii="Times New Roman" w:hAnsi="Times New Roman" w:cs="Times New Roman"/>
          <w:sz w:val="24"/>
          <w:szCs w:val="24"/>
          <w:shd w:val="clear" w:color="auto" w:fill="FFFFFF"/>
        </w:rPr>
        <w:t>, et al., 2020)</w:t>
      </w:r>
      <w:r w:rsidRPr="00A77643">
        <w:rPr>
          <w:rFonts w:ascii="Times New Roman" w:hAnsi="Times New Roman" w:cs="Times New Roman"/>
          <w:sz w:val="24"/>
          <w:szCs w:val="24"/>
          <w:lang w:val="en-GB"/>
        </w:rPr>
        <w:t xml:space="preserve">. As a result, they conclude that their colleagues must be continuously pushed, compensated, or rejected to guarantee that all </w:t>
      </w:r>
      <w:r w:rsidRPr="00A77643">
        <w:rPr>
          <w:rFonts w:ascii="Times New Roman" w:hAnsi="Times New Roman" w:cs="Times New Roman"/>
          <w:sz w:val="24"/>
          <w:szCs w:val="24"/>
          <w:lang w:val="en-GB"/>
        </w:rPr>
        <w:lastRenderedPageBreak/>
        <w:t xml:space="preserve">jobs are adequately completed. Due to the possibility of boredom on the job in organisations using this kind of management, the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carrot and stick</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method is frequently </w:t>
      </w:r>
      <w:r w:rsidR="00246B93" w:rsidRPr="00A77643">
        <w:rPr>
          <w:rFonts w:ascii="Times New Roman" w:hAnsi="Times New Roman" w:cs="Times New Roman"/>
          <w:sz w:val="24"/>
          <w:szCs w:val="24"/>
          <w:lang w:val="en-GB"/>
        </w:rPr>
        <w:t>utilised to motivate employees.</w:t>
      </w:r>
    </w:p>
    <w:p w14:paraId="26D2BECE" w14:textId="77777777" w:rsidR="005A12B4" w:rsidRPr="00A77643" w:rsidRDefault="005A12B4" w:rsidP="00A77643">
      <w:pPr>
        <w:spacing w:after="0" w:line="480" w:lineRule="auto"/>
        <w:contextualSpacing/>
        <w:jc w:val="both"/>
        <w:rPr>
          <w:rFonts w:ascii="Times New Roman" w:hAnsi="Times New Roman" w:cs="Times New Roman"/>
          <w:sz w:val="24"/>
          <w:szCs w:val="24"/>
          <w:lang w:val="en-GB"/>
        </w:rPr>
      </w:pPr>
    </w:p>
    <w:p w14:paraId="7DEE9B01" w14:textId="77777777" w:rsidR="005A12B4" w:rsidRPr="00A77643" w:rsidRDefault="00A61952" w:rsidP="00A77643">
      <w:pPr>
        <w:pStyle w:val="Heading2"/>
        <w:spacing w:before="0" w:line="480" w:lineRule="auto"/>
        <w:rPr>
          <w:szCs w:val="24"/>
          <w:lang w:val="en-GB"/>
        </w:rPr>
      </w:pPr>
      <w:bookmarkStart w:id="9" w:name="_Toc123321579"/>
      <w:r w:rsidRPr="00A77643">
        <w:rPr>
          <w:szCs w:val="24"/>
          <w:lang w:val="en-GB"/>
        </w:rPr>
        <w:t>A Closer Look</w:t>
      </w:r>
      <w:r w:rsidR="001F0D75" w:rsidRPr="00A77643">
        <w:rPr>
          <w:szCs w:val="24"/>
          <w:lang w:val="en-GB"/>
        </w:rPr>
        <w:t xml:space="preserve"> at Maslow</w:t>
      </w:r>
      <w:r w:rsidR="00382957" w:rsidRPr="00A77643">
        <w:rPr>
          <w:szCs w:val="24"/>
          <w:lang w:val="en-GB"/>
        </w:rPr>
        <w:t>’</w:t>
      </w:r>
      <w:r w:rsidR="001F0D75" w:rsidRPr="00A77643">
        <w:rPr>
          <w:szCs w:val="24"/>
          <w:lang w:val="en-GB"/>
        </w:rPr>
        <w:t>s Hierarchy of Needs</w:t>
      </w:r>
      <w:bookmarkEnd w:id="9"/>
    </w:p>
    <w:p w14:paraId="45BD8214" w14:textId="77777777" w:rsidR="001F0D75"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In his 1943 publication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A Theory of Human Motivation,</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Abraham Maslow first established the concept of a hierarchy of needs. Maslow</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book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Motivation and Personality</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would ultimately be based on this </w:t>
      </w:r>
      <w:r w:rsidR="004B6724" w:rsidRPr="00A77643">
        <w:rPr>
          <w:rFonts w:ascii="Times New Roman" w:hAnsi="Times New Roman" w:cs="Times New Roman"/>
          <w:sz w:val="24"/>
          <w:szCs w:val="24"/>
          <w:lang w:val="en-GB"/>
        </w:rPr>
        <w:t xml:space="preserve">report </w:t>
      </w:r>
      <w:r w:rsidR="004B6724" w:rsidRPr="00A77643">
        <w:rPr>
          <w:rFonts w:ascii="Times New Roman" w:hAnsi="Times New Roman" w:cs="Times New Roman"/>
          <w:sz w:val="24"/>
          <w:szCs w:val="24"/>
          <w:shd w:val="clear" w:color="auto" w:fill="FFFFFF"/>
        </w:rPr>
        <w:t>(</w:t>
      </w:r>
      <w:proofErr w:type="spellStart"/>
      <w:r w:rsidR="004B6724" w:rsidRPr="00A77643">
        <w:rPr>
          <w:rFonts w:ascii="Times New Roman" w:hAnsi="Times New Roman" w:cs="Times New Roman"/>
          <w:sz w:val="24"/>
          <w:szCs w:val="24"/>
          <w:shd w:val="clear" w:color="auto" w:fill="FFFFFF"/>
        </w:rPr>
        <w:t>Bundtzen</w:t>
      </w:r>
      <w:proofErr w:type="spellEnd"/>
      <w:r w:rsidR="004B6724" w:rsidRPr="00A77643">
        <w:rPr>
          <w:rFonts w:ascii="Times New Roman" w:hAnsi="Times New Roman" w:cs="Times New Roman"/>
          <w:sz w:val="24"/>
          <w:szCs w:val="24"/>
          <w:shd w:val="clear" w:color="auto" w:fill="FFFFFF"/>
        </w:rPr>
        <w:t>, 2021)</w:t>
      </w:r>
      <w:r w:rsidRPr="00A77643">
        <w:rPr>
          <w:rFonts w:ascii="Times New Roman" w:hAnsi="Times New Roman" w:cs="Times New Roman"/>
          <w:sz w:val="24"/>
          <w:szCs w:val="24"/>
          <w:lang w:val="en-GB"/>
        </w:rPr>
        <w:t>. By following these steps, individuals will be encouraged to prioritise the fulfilment</w:t>
      </w:r>
      <w:r w:rsidR="004B6724" w:rsidRPr="00A77643">
        <w:rPr>
          <w:rFonts w:ascii="Times New Roman" w:hAnsi="Times New Roman" w:cs="Times New Roman"/>
          <w:sz w:val="24"/>
          <w:szCs w:val="24"/>
          <w:lang w:val="en-GB"/>
        </w:rPr>
        <w:t xml:space="preserve"> of their most fundamental need and only then they</w:t>
      </w:r>
      <w:r w:rsidRPr="00A77643">
        <w:rPr>
          <w:rFonts w:ascii="Times New Roman" w:hAnsi="Times New Roman" w:cs="Times New Roman"/>
          <w:sz w:val="24"/>
          <w:szCs w:val="24"/>
          <w:lang w:val="en-GB"/>
        </w:rPr>
        <w:t xml:space="preserve"> should address their more complex interests and desires. In my position as sales manager at Tesco, I must keep in mind how Maslow</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theory of motivation applies to my view of my team members and my ideals.</w:t>
      </w:r>
    </w:p>
    <w:p w14:paraId="123417E7" w14:textId="77777777" w:rsidR="001F0D75" w:rsidRPr="00A77643" w:rsidRDefault="00A61952" w:rsidP="00A77643">
      <w:pPr>
        <w:keepNext/>
        <w:spacing w:after="0" w:line="480" w:lineRule="auto"/>
        <w:contextualSpacing/>
        <w:jc w:val="center"/>
        <w:rPr>
          <w:rFonts w:ascii="Times New Roman" w:hAnsi="Times New Roman" w:cs="Times New Roman"/>
          <w:sz w:val="24"/>
          <w:szCs w:val="24"/>
          <w:lang w:val="en-GB"/>
        </w:rPr>
      </w:pPr>
      <w:r w:rsidRPr="00A77643">
        <w:rPr>
          <w:rFonts w:ascii="Times New Roman" w:hAnsi="Times New Roman" w:cs="Times New Roman"/>
          <w:noProof/>
          <w:sz w:val="24"/>
          <w:szCs w:val="24"/>
        </w:rPr>
        <w:drawing>
          <wp:inline distT="0" distB="0" distL="0" distR="0" wp14:anchorId="3394C984" wp14:editId="6E039E79">
            <wp:extent cx="4953000" cy="3086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4953000" cy="3086100"/>
                    </a:xfrm>
                    <a:prstGeom prst="rect">
                      <a:avLst/>
                    </a:prstGeom>
                  </pic:spPr>
                </pic:pic>
              </a:graphicData>
            </a:graphic>
          </wp:inline>
        </w:drawing>
      </w:r>
    </w:p>
    <w:p w14:paraId="7385BC33" w14:textId="77777777" w:rsidR="001F0D75" w:rsidRPr="00D60427" w:rsidRDefault="00A61952" w:rsidP="00D60427">
      <w:pPr>
        <w:pStyle w:val="Caption"/>
        <w:spacing w:after="0"/>
        <w:contextualSpacing/>
        <w:jc w:val="center"/>
        <w:rPr>
          <w:rFonts w:ascii="Times New Roman" w:hAnsi="Times New Roman" w:cs="Times New Roman"/>
          <w:color w:val="auto"/>
          <w:szCs w:val="24"/>
          <w:lang w:val="en-GB"/>
        </w:rPr>
      </w:pPr>
      <w:r w:rsidRPr="00D60427">
        <w:rPr>
          <w:rFonts w:ascii="Times New Roman" w:hAnsi="Times New Roman" w:cs="Times New Roman"/>
          <w:color w:val="auto"/>
          <w:szCs w:val="24"/>
          <w:lang w:val="en-GB"/>
        </w:rPr>
        <w:t xml:space="preserve">Figure </w:t>
      </w:r>
      <w:r w:rsidRPr="00D60427">
        <w:rPr>
          <w:rFonts w:ascii="Times New Roman" w:hAnsi="Times New Roman" w:cs="Times New Roman"/>
          <w:color w:val="auto"/>
          <w:szCs w:val="24"/>
          <w:lang w:val="en-GB"/>
        </w:rPr>
        <w:fldChar w:fldCharType="begin"/>
      </w:r>
      <w:r w:rsidRPr="00D60427">
        <w:rPr>
          <w:rFonts w:ascii="Times New Roman" w:hAnsi="Times New Roman" w:cs="Times New Roman"/>
          <w:color w:val="auto"/>
          <w:szCs w:val="24"/>
          <w:lang w:val="en-GB"/>
        </w:rPr>
        <w:instrText xml:space="preserve"> SEQ Figure \* ARABIC </w:instrText>
      </w:r>
      <w:r w:rsidRPr="00D60427">
        <w:rPr>
          <w:rFonts w:ascii="Times New Roman" w:hAnsi="Times New Roman" w:cs="Times New Roman"/>
          <w:color w:val="auto"/>
          <w:szCs w:val="24"/>
          <w:lang w:val="en-GB"/>
        </w:rPr>
        <w:fldChar w:fldCharType="separate"/>
      </w:r>
      <w:r w:rsidR="005B6D62" w:rsidRPr="00D60427">
        <w:rPr>
          <w:rFonts w:ascii="Times New Roman" w:hAnsi="Times New Roman" w:cs="Times New Roman"/>
          <w:color w:val="auto"/>
          <w:szCs w:val="24"/>
          <w:lang w:val="en-GB"/>
        </w:rPr>
        <w:t>3</w:t>
      </w:r>
      <w:r w:rsidRPr="00D60427">
        <w:rPr>
          <w:rFonts w:ascii="Times New Roman" w:hAnsi="Times New Roman" w:cs="Times New Roman"/>
          <w:color w:val="auto"/>
          <w:szCs w:val="24"/>
          <w:lang w:val="en-GB"/>
        </w:rPr>
        <w:fldChar w:fldCharType="end"/>
      </w:r>
      <w:r w:rsidRPr="00D60427">
        <w:rPr>
          <w:rFonts w:ascii="Times New Roman" w:hAnsi="Times New Roman" w:cs="Times New Roman"/>
          <w:color w:val="auto"/>
          <w:szCs w:val="24"/>
          <w:lang w:val="en-GB"/>
        </w:rPr>
        <w:t>: Maslow</w:t>
      </w:r>
      <w:r w:rsidR="00382957" w:rsidRPr="00D60427">
        <w:rPr>
          <w:rFonts w:ascii="Times New Roman" w:hAnsi="Times New Roman" w:cs="Times New Roman"/>
          <w:color w:val="auto"/>
          <w:szCs w:val="24"/>
          <w:lang w:val="en-GB"/>
        </w:rPr>
        <w:t>’</w:t>
      </w:r>
      <w:r w:rsidRPr="00D60427">
        <w:rPr>
          <w:rFonts w:ascii="Times New Roman" w:hAnsi="Times New Roman" w:cs="Times New Roman"/>
          <w:color w:val="auto"/>
          <w:szCs w:val="24"/>
          <w:lang w:val="en-GB"/>
        </w:rPr>
        <w:t>s Hierarchy of Needs</w:t>
      </w:r>
    </w:p>
    <w:p w14:paraId="6C91F513" w14:textId="77777777" w:rsidR="00D6056A" w:rsidRPr="00A77643" w:rsidRDefault="00A61952" w:rsidP="00D60427">
      <w:pPr>
        <w:pStyle w:val="Caption"/>
        <w:spacing w:after="0"/>
        <w:contextualSpacing/>
        <w:jc w:val="center"/>
        <w:rPr>
          <w:rFonts w:ascii="Times New Roman" w:hAnsi="Times New Roman" w:cs="Times New Roman"/>
          <w:color w:val="auto"/>
          <w:sz w:val="24"/>
          <w:szCs w:val="24"/>
          <w:lang w:val="en-GB"/>
        </w:rPr>
      </w:pPr>
      <w:r w:rsidRPr="00D60427">
        <w:rPr>
          <w:rFonts w:ascii="Times New Roman" w:hAnsi="Times New Roman" w:cs="Times New Roman"/>
          <w:color w:val="auto"/>
          <w:szCs w:val="24"/>
          <w:lang w:val="en-GB"/>
        </w:rPr>
        <w:t>Source: (</w:t>
      </w:r>
      <w:r w:rsidR="00C96CC2" w:rsidRPr="00D60427">
        <w:rPr>
          <w:rFonts w:ascii="Times New Roman" w:hAnsi="Times New Roman" w:cs="Times New Roman"/>
          <w:color w:val="auto"/>
          <w:szCs w:val="24"/>
          <w:lang w:val="en-GB"/>
        </w:rPr>
        <w:t>Mishra, et al., 2021)</w:t>
      </w:r>
    </w:p>
    <w:p w14:paraId="3673C02E" w14:textId="77777777" w:rsidR="00021DAB"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The needs with the least complexity are located at the base of the pyramid, </w:t>
      </w:r>
      <w:r w:rsidR="002A550E" w:rsidRPr="00A77643">
        <w:rPr>
          <w:rFonts w:ascii="Times New Roman" w:hAnsi="Times New Roman" w:cs="Times New Roman"/>
          <w:sz w:val="24"/>
          <w:szCs w:val="24"/>
          <w:lang w:val="en-GB"/>
        </w:rPr>
        <w:t>whilst</w:t>
      </w:r>
      <w:r w:rsidRPr="00A77643">
        <w:rPr>
          <w:rFonts w:ascii="Times New Roman" w:hAnsi="Times New Roman" w:cs="Times New Roman"/>
          <w:sz w:val="24"/>
          <w:szCs w:val="24"/>
          <w:lang w:val="en-GB"/>
        </w:rPr>
        <w:t xml:space="preserve"> the criteria with the highest complexity are located at the peak. It is crucial to meet the needs of people </w:t>
      </w:r>
      <w:r w:rsidRPr="00A77643">
        <w:rPr>
          <w:rFonts w:ascii="Times New Roman" w:hAnsi="Times New Roman" w:cs="Times New Roman"/>
          <w:sz w:val="24"/>
          <w:szCs w:val="24"/>
          <w:lang w:val="en-GB"/>
        </w:rPr>
        <w:lastRenderedPageBreak/>
        <w:t>at the bottom of the pyramid</w:t>
      </w:r>
      <w:r w:rsidR="004B6724" w:rsidRPr="00A77643">
        <w:rPr>
          <w:rFonts w:ascii="Times New Roman" w:hAnsi="Times New Roman" w:cs="Times New Roman"/>
          <w:sz w:val="24"/>
          <w:szCs w:val="24"/>
          <w:lang w:val="en-GB"/>
        </w:rPr>
        <w:t xml:space="preserve"> </w:t>
      </w:r>
      <w:r w:rsidR="004B6724" w:rsidRPr="00A77643">
        <w:rPr>
          <w:rFonts w:ascii="Times New Roman" w:hAnsi="Times New Roman" w:cs="Times New Roman"/>
          <w:sz w:val="24"/>
          <w:szCs w:val="24"/>
          <w:shd w:val="clear" w:color="auto" w:fill="FFFFFF"/>
        </w:rPr>
        <w:t>(</w:t>
      </w:r>
      <w:proofErr w:type="spellStart"/>
      <w:r w:rsidR="004B6724" w:rsidRPr="00A77643">
        <w:rPr>
          <w:rFonts w:ascii="Times New Roman" w:hAnsi="Times New Roman" w:cs="Times New Roman"/>
          <w:sz w:val="24"/>
          <w:szCs w:val="24"/>
          <w:shd w:val="clear" w:color="auto" w:fill="FFFFFF"/>
        </w:rPr>
        <w:t>Dirani</w:t>
      </w:r>
      <w:proofErr w:type="spellEnd"/>
      <w:r w:rsidR="004B6724" w:rsidRPr="00A77643">
        <w:rPr>
          <w:rFonts w:ascii="Times New Roman" w:hAnsi="Times New Roman" w:cs="Times New Roman"/>
          <w:sz w:val="24"/>
          <w:szCs w:val="24"/>
          <w:shd w:val="clear" w:color="auto" w:fill="FFFFFF"/>
        </w:rPr>
        <w:t>, et al., 2020)</w:t>
      </w:r>
      <w:r w:rsidRPr="00A77643">
        <w:rPr>
          <w:rFonts w:ascii="Times New Roman" w:hAnsi="Times New Roman" w:cs="Times New Roman"/>
          <w:sz w:val="24"/>
          <w:szCs w:val="24"/>
          <w:lang w:val="en-GB"/>
        </w:rPr>
        <w:t xml:space="preserve">. In addition to other physiological needs, there is a need for food, drink, sufficient rest, and suitable clothing. </w:t>
      </w:r>
      <w:r w:rsidR="002A23E0" w:rsidRPr="00A77643">
        <w:rPr>
          <w:rFonts w:ascii="Times New Roman" w:hAnsi="Times New Roman" w:cs="Times New Roman"/>
          <w:sz w:val="24"/>
          <w:szCs w:val="24"/>
          <w:lang w:val="en-GB"/>
        </w:rPr>
        <w:t>The</w:t>
      </w:r>
      <w:r w:rsidRPr="00A77643">
        <w:rPr>
          <w:rFonts w:ascii="Times New Roman" w:hAnsi="Times New Roman" w:cs="Times New Roman"/>
          <w:sz w:val="24"/>
          <w:szCs w:val="24"/>
          <w:lang w:val="en-GB"/>
        </w:rPr>
        <w:t xml:space="preserve">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physiological demands,</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which include food, air, and a nice environment, are referred to be</w:t>
      </w:r>
      <w:r w:rsidR="002A23E0" w:rsidRPr="00A77643">
        <w:rPr>
          <w:rFonts w:ascii="Times New Roman" w:hAnsi="Times New Roman" w:cs="Times New Roman"/>
          <w:sz w:val="24"/>
          <w:szCs w:val="24"/>
          <w:lang w:val="en-GB"/>
        </w:rPr>
        <w:t xml:space="preserve"> the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obvious</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desires, and they are probably the ones that stick out amid all of</w:t>
      </w:r>
      <w:r w:rsidR="002A23E0" w:rsidRPr="00A77643">
        <w:rPr>
          <w:rFonts w:ascii="Times New Roman" w:hAnsi="Times New Roman" w:cs="Times New Roman"/>
          <w:sz w:val="24"/>
          <w:szCs w:val="24"/>
          <w:lang w:val="en-GB"/>
        </w:rPr>
        <w:t xml:space="preserve"> the </w:t>
      </w:r>
      <w:r w:rsidRPr="00A77643">
        <w:rPr>
          <w:rFonts w:ascii="Times New Roman" w:hAnsi="Times New Roman" w:cs="Times New Roman"/>
          <w:sz w:val="24"/>
          <w:szCs w:val="24"/>
          <w:lang w:val="en-GB"/>
        </w:rPr>
        <w:t xml:space="preserve">other wants </w:t>
      </w:r>
      <w:r w:rsidR="00CC5315" w:rsidRPr="00A77643">
        <w:rPr>
          <w:rFonts w:ascii="Times New Roman" w:hAnsi="Times New Roman" w:cs="Times New Roman"/>
          <w:sz w:val="24"/>
          <w:szCs w:val="24"/>
          <w:shd w:val="clear" w:color="auto" w:fill="FFFFFF"/>
        </w:rPr>
        <w:t>(</w:t>
      </w:r>
      <w:proofErr w:type="spellStart"/>
      <w:r w:rsidR="00CC5315" w:rsidRPr="00A77643">
        <w:rPr>
          <w:rFonts w:ascii="Times New Roman" w:hAnsi="Times New Roman" w:cs="Times New Roman"/>
          <w:sz w:val="24"/>
          <w:szCs w:val="24"/>
          <w:shd w:val="clear" w:color="auto" w:fill="FFFFFF"/>
        </w:rPr>
        <w:t>Dirani</w:t>
      </w:r>
      <w:proofErr w:type="spellEnd"/>
      <w:r w:rsidR="00CC5315" w:rsidRPr="00A77643">
        <w:rPr>
          <w:rFonts w:ascii="Times New Roman" w:hAnsi="Times New Roman" w:cs="Times New Roman"/>
          <w:sz w:val="24"/>
          <w:szCs w:val="24"/>
          <w:shd w:val="clear" w:color="auto" w:fill="FFFFFF"/>
        </w:rPr>
        <w:t>, et al., 2020)</w:t>
      </w:r>
      <w:r w:rsidRPr="00A77643">
        <w:rPr>
          <w:rFonts w:ascii="Times New Roman" w:hAnsi="Times New Roman" w:cs="Times New Roman"/>
          <w:sz w:val="24"/>
          <w:szCs w:val="24"/>
          <w:lang w:val="en-GB"/>
        </w:rPr>
        <w:t>. As the sales manager for my firm, it is my responsibility to guarantee that my employees have access to necessities such as food, housing, and clothes. Individuals are then able to go on to the next level of demands, which pertain to the health and safety needs of their most fu</w:t>
      </w:r>
      <w:r w:rsidR="00C54AB6" w:rsidRPr="00A77643">
        <w:rPr>
          <w:rFonts w:ascii="Times New Roman" w:hAnsi="Times New Roman" w:cs="Times New Roman"/>
          <w:sz w:val="24"/>
          <w:szCs w:val="24"/>
          <w:lang w:val="en-GB"/>
        </w:rPr>
        <w:t>ndamental wishes that have been met.</w:t>
      </w:r>
    </w:p>
    <w:p w14:paraId="11A07C4E" w14:textId="77777777" w:rsidR="00E048C1" w:rsidRPr="00A77643" w:rsidRDefault="00E048C1" w:rsidP="00A77643">
      <w:pPr>
        <w:spacing w:after="0" w:line="480" w:lineRule="auto"/>
        <w:contextualSpacing/>
        <w:jc w:val="both"/>
        <w:rPr>
          <w:rFonts w:ascii="Times New Roman" w:hAnsi="Times New Roman" w:cs="Times New Roman"/>
          <w:sz w:val="24"/>
          <w:szCs w:val="24"/>
          <w:lang w:val="en-GB"/>
        </w:rPr>
      </w:pPr>
    </w:p>
    <w:p w14:paraId="54CD7CC6" w14:textId="77777777" w:rsidR="00F56373" w:rsidRPr="00A77643" w:rsidRDefault="00A61952" w:rsidP="00A77643">
      <w:pPr>
        <w:pStyle w:val="Heading1"/>
        <w:spacing w:before="0" w:line="480" w:lineRule="auto"/>
        <w:rPr>
          <w:szCs w:val="24"/>
          <w:lang w:val="en-GB"/>
        </w:rPr>
      </w:pPr>
      <w:bookmarkStart w:id="10" w:name="_Toc123321580"/>
      <w:r w:rsidRPr="00A77643">
        <w:rPr>
          <w:szCs w:val="24"/>
          <w:lang w:val="en-GB"/>
        </w:rPr>
        <w:t xml:space="preserve">Critical assessment </w:t>
      </w:r>
      <w:r w:rsidR="0014342F" w:rsidRPr="00A77643">
        <w:rPr>
          <w:szCs w:val="24"/>
          <w:lang w:val="en-GB"/>
        </w:rPr>
        <w:t>and Recommendations of Mentioned Management Theories</w:t>
      </w:r>
      <w:bookmarkEnd w:id="10"/>
    </w:p>
    <w:p w14:paraId="6A3899DC" w14:textId="77777777" w:rsidR="001070A2"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The aspects of a person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personality that convey the most information about them are their ideas, attitudes, and values. The development of a person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subconscious trust, which begins at birth and continues throughout their life, is the most important aspect in shaping their worldview </w:t>
      </w:r>
      <w:r w:rsidR="00704E5A" w:rsidRPr="00A77643">
        <w:rPr>
          <w:rFonts w:ascii="Times New Roman" w:hAnsi="Times New Roman" w:cs="Times New Roman"/>
          <w:sz w:val="24"/>
          <w:szCs w:val="24"/>
          <w:shd w:val="clear" w:color="auto" w:fill="FFFFFF"/>
        </w:rPr>
        <w:t>(Darling-Hammond, et al., 2020)</w:t>
      </w:r>
      <w:r w:rsidRPr="00A77643">
        <w:rPr>
          <w:rFonts w:ascii="Times New Roman" w:hAnsi="Times New Roman" w:cs="Times New Roman"/>
          <w:sz w:val="24"/>
          <w:szCs w:val="24"/>
          <w:lang w:val="en-GB"/>
        </w:rPr>
        <w:t>. An individual</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perspective is probably the result of their acquired beliefs. Beliefs and attitudes give rise to values, which are the result of several unique assessments and analyses of the world around us. The interconnectedness of these three factors is mirrored in every facet of life, including the workplace. Before making a hiring choice, it is necessary to evaluate the candidate</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p</w:t>
      </w:r>
      <w:r w:rsidR="000B18BC" w:rsidRPr="00A77643">
        <w:rPr>
          <w:rFonts w:ascii="Times New Roman" w:hAnsi="Times New Roman" w:cs="Times New Roman"/>
          <w:sz w:val="24"/>
          <w:szCs w:val="24"/>
          <w:lang w:val="en-GB"/>
        </w:rPr>
        <w:t>erspective and moral character</w:t>
      </w:r>
      <w:r w:rsidR="00F67C17" w:rsidRPr="00A77643">
        <w:rPr>
          <w:rFonts w:ascii="Times New Roman" w:hAnsi="Times New Roman" w:cs="Times New Roman"/>
          <w:sz w:val="24"/>
          <w:szCs w:val="24"/>
          <w:lang w:val="en-GB"/>
        </w:rPr>
        <w:t xml:space="preserve"> </w:t>
      </w:r>
      <w:r w:rsidR="00F67C17" w:rsidRPr="00A77643">
        <w:rPr>
          <w:rFonts w:ascii="Times New Roman" w:hAnsi="Times New Roman" w:cs="Times New Roman"/>
          <w:sz w:val="24"/>
          <w:szCs w:val="24"/>
          <w:shd w:val="clear" w:color="auto" w:fill="FFFFFF"/>
        </w:rPr>
        <w:t>(</w:t>
      </w:r>
      <w:proofErr w:type="spellStart"/>
      <w:r w:rsidR="00F67C17" w:rsidRPr="00A77643">
        <w:rPr>
          <w:rFonts w:ascii="Times New Roman" w:hAnsi="Times New Roman" w:cs="Times New Roman"/>
          <w:sz w:val="24"/>
          <w:szCs w:val="24"/>
          <w:shd w:val="clear" w:color="auto" w:fill="FFFFFF"/>
        </w:rPr>
        <w:t>Bundtzen</w:t>
      </w:r>
      <w:proofErr w:type="spellEnd"/>
      <w:r w:rsidR="00F67C17" w:rsidRPr="00A77643">
        <w:rPr>
          <w:rFonts w:ascii="Times New Roman" w:hAnsi="Times New Roman" w:cs="Times New Roman"/>
          <w:sz w:val="24"/>
          <w:szCs w:val="24"/>
          <w:shd w:val="clear" w:color="auto" w:fill="FFFFFF"/>
        </w:rPr>
        <w:t>, 2021)</w:t>
      </w:r>
      <w:r w:rsidR="000B18BC" w:rsidRPr="00A77643">
        <w:rPr>
          <w:rFonts w:ascii="Times New Roman" w:hAnsi="Times New Roman" w:cs="Times New Roman"/>
          <w:sz w:val="24"/>
          <w:szCs w:val="24"/>
          <w:lang w:val="en-GB"/>
        </w:rPr>
        <w:t>.</w:t>
      </w:r>
      <w:r w:rsidR="006F5E16" w:rsidRPr="00A77643">
        <w:rPr>
          <w:rFonts w:ascii="Times New Roman" w:hAnsi="Times New Roman" w:cs="Times New Roman"/>
          <w:sz w:val="24"/>
          <w:szCs w:val="24"/>
          <w:lang w:val="en-GB"/>
        </w:rPr>
        <w:t xml:space="preserve"> Tesco Plc has been managing its business operations by using the following theories:</w:t>
      </w:r>
    </w:p>
    <w:p w14:paraId="18737646" w14:textId="77777777" w:rsidR="00FD368B" w:rsidRPr="00A77643" w:rsidRDefault="00A61952" w:rsidP="00A77643">
      <w:pPr>
        <w:pStyle w:val="Heading2"/>
        <w:spacing w:before="0" w:line="480" w:lineRule="auto"/>
        <w:rPr>
          <w:szCs w:val="24"/>
          <w:lang w:val="en-GB"/>
        </w:rPr>
      </w:pPr>
      <w:bookmarkStart w:id="11" w:name="_Toc123321581"/>
      <w:r w:rsidRPr="00A77643">
        <w:rPr>
          <w:szCs w:val="24"/>
          <w:lang w:val="en-GB"/>
        </w:rPr>
        <w:t>System Theory of Management</w:t>
      </w:r>
      <w:bookmarkEnd w:id="11"/>
    </w:p>
    <w:p w14:paraId="208D1DBE" w14:textId="77777777" w:rsidR="005B6D62" w:rsidRPr="00A77643" w:rsidRDefault="00E1008B" w:rsidP="00955BC5">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shd w:val="clear" w:color="auto" w:fill="FFFFFF"/>
        </w:rPr>
        <w:t>Darling-Hammond, et al., (2020) identified that o</w:t>
      </w:r>
      <w:proofErr w:type="spellStart"/>
      <w:r w:rsidR="00A61952" w:rsidRPr="00A77643">
        <w:rPr>
          <w:rFonts w:ascii="Times New Roman" w:hAnsi="Times New Roman" w:cs="Times New Roman"/>
          <w:sz w:val="24"/>
          <w:szCs w:val="24"/>
          <w:lang w:val="en-GB"/>
        </w:rPr>
        <w:t>rgan</w:t>
      </w:r>
      <w:r w:rsidR="009F0B59" w:rsidRPr="00A77643">
        <w:rPr>
          <w:rFonts w:ascii="Times New Roman" w:hAnsi="Times New Roman" w:cs="Times New Roman"/>
          <w:sz w:val="24"/>
          <w:szCs w:val="24"/>
          <w:lang w:val="en-GB"/>
        </w:rPr>
        <w:t>isa</w:t>
      </w:r>
      <w:r w:rsidR="00A61952" w:rsidRPr="00A77643">
        <w:rPr>
          <w:rFonts w:ascii="Times New Roman" w:hAnsi="Times New Roman" w:cs="Times New Roman"/>
          <w:sz w:val="24"/>
          <w:szCs w:val="24"/>
          <w:lang w:val="en-GB"/>
        </w:rPr>
        <w:t>tions</w:t>
      </w:r>
      <w:proofErr w:type="spellEnd"/>
      <w:r w:rsidR="00A61952" w:rsidRPr="00A77643">
        <w:rPr>
          <w:rFonts w:ascii="Times New Roman" w:hAnsi="Times New Roman" w:cs="Times New Roman"/>
          <w:sz w:val="24"/>
          <w:szCs w:val="24"/>
          <w:lang w:val="en-GB"/>
        </w:rPr>
        <w:t xml:space="preserve"> are not static, self-contained entities that live in a vacuum isolated from their environment; rather, they are dynamic, interconnected wholes that need input from the outside world to develop. Customers who purchase goods and </w:t>
      </w:r>
      <w:r w:rsidR="00A61952" w:rsidRPr="00A77643">
        <w:rPr>
          <w:rFonts w:ascii="Times New Roman" w:hAnsi="Times New Roman" w:cs="Times New Roman"/>
          <w:sz w:val="24"/>
          <w:szCs w:val="24"/>
          <w:lang w:val="en-GB"/>
        </w:rPr>
        <w:lastRenderedPageBreak/>
        <w:t>services, suppliers who give raw materials, workers who do physical labour, managers who supervise the firm, investors who provide money, and regulatory bodies that make and enforce laws all contribute to the success of retail enterprises like Tesco.</w:t>
      </w:r>
    </w:p>
    <w:p w14:paraId="60BAD258" w14:textId="77777777" w:rsidR="005B6D62" w:rsidRPr="00A77643" w:rsidRDefault="00A61952" w:rsidP="00A77643">
      <w:pPr>
        <w:keepNext/>
        <w:spacing w:after="0" w:line="480" w:lineRule="auto"/>
        <w:contextualSpacing/>
        <w:jc w:val="center"/>
        <w:rPr>
          <w:rFonts w:ascii="Times New Roman" w:hAnsi="Times New Roman" w:cs="Times New Roman"/>
          <w:sz w:val="24"/>
          <w:szCs w:val="24"/>
          <w:lang w:val="en-GB"/>
        </w:rPr>
      </w:pPr>
      <w:r w:rsidRPr="00A77643">
        <w:rPr>
          <w:rFonts w:ascii="Times New Roman" w:hAnsi="Times New Roman" w:cs="Times New Roman"/>
          <w:noProof/>
          <w:sz w:val="24"/>
          <w:szCs w:val="24"/>
        </w:rPr>
        <w:drawing>
          <wp:inline distT="0" distB="0" distL="0" distR="0" wp14:anchorId="1BE379C7" wp14:editId="00C3777A">
            <wp:extent cx="3793331" cy="16859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0"/>
                    <a:stretch>
                      <a:fillRect/>
                    </a:stretch>
                  </pic:blipFill>
                  <pic:spPr>
                    <a:xfrm>
                      <a:off x="0" y="0"/>
                      <a:ext cx="3797913" cy="1687961"/>
                    </a:xfrm>
                    <a:prstGeom prst="rect">
                      <a:avLst/>
                    </a:prstGeom>
                  </pic:spPr>
                </pic:pic>
              </a:graphicData>
            </a:graphic>
          </wp:inline>
        </w:drawing>
      </w:r>
    </w:p>
    <w:p w14:paraId="7A246F61" w14:textId="77777777" w:rsidR="005B6D62" w:rsidRPr="00850290" w:rsidRDefault="00A61952" w:rsidP="00850290">
      <w:pPr>
        <w:pStyle w:val="Caption"/>
        <w:spacing w:after="0"/>
        <w:contextualSpacing/>
        <w:jc w:val="center"/>
        <w:rPr>
          <w:rFonts w:ascii="Times New Roman" w:hAnsi="Times New Roman" w:cs="Times New Roman"/>
          <w:color w:val="auto"/>
          <w:szCs w:val="24"/>
          <w:lang w:val="en-GB"/>
        </w:rPr>
      </w:pPr>
      <w:r w:rsidRPr="00850290">
        <w:rPr>
          <w:rFonts w:ascii="Times New Roman" w:hAnsi="Times New Roman" w:cs="Times New Roman"/>
          <w:color w:val="auto"/>
          <w:szCs w:val="24"/>
          <w:lang w:val="en-GB"/>
        </w:rPr>
        <w:t xml:space="preserve">Figure </w:t>
      </w:r>
      <w:r w:rsidRPr="00850290">
        <w:rPr>
          <w:rFonts w:ascii="Times New Roman" w:hAnsi="Times New Roman" w:cs="Times New Roman"/>
          <w:color w:val="auto"/>
          <w:szCs w:val="24"/>
          <w:lang w:val="en-GB"/>
        </w:rPr>
        <w:fldChar w:fldCharType="begin"/>
      </w:r>
      <w:r w:rsidRPr="00850290">
        <w:rPr>
          <w:rFonts w:ascii="Times New Roman" w:hAnsi="Times New Roman" w:cs="Times New Roman"/>
          <w:color w:val="auto"/>
          <w:szCs w:val="24"/>
          <w:lang w:val="en-GB"/>
        </w:rPr>
        <w:instrText xml:space="preserve"> SEQ Figure \* ARABIC </w:instrText>
      </w:r>
      <w:r w:rsidRPr="00850290">
        <w:rPr>
          <w:rFonts w:ascii="Times New Roman" w:hAnsi="Times New Roman" w:cs="Times New Roman"/>
          <w:color w:val="auto"/>
          <w:szCs w:val="24"/>
          <w:lang w:val="en-GB"/>
        </w:rPr>
        <w:fldChar w:fldCharType="separate"/>
      </w:r>
      <w:r w:rsidRPr="00850290">
        <w:rPr>
          <w:rFonts w:ascii="Times New Roman" w:hAnsi="Times New Roman" w:cs="Times New Roman"/>
          <w:color w:val="auto"/>
          <w:szCs w:val="24"/>
          <w:lang w:val="en-GB"/>
        </w:rPr>
        <w:t>4</w:t>
      </w:r>
      <w:r w:rsidRPr="00850290">
        <w:rPr>
          <w:rFonts w:ascii="Times New Roman" w:hAnsi="Times New Roman" w:cs="Times New Roman"/>
          <w:color w:val="auto"/>
          <w:szCs w:val="24"/>
          <w:lang w:val="en-GB"/>
        </w:rPr>
        <w:fldChar w:fldCharType="end"/>
      </w:r>
      <w:r w:rsidRPr="00850290">
        <w:rPr>
          <w:rFonts w:ascii="Times New Roman" w:hAnsi="Times New Roman" w:cs="Times New Roman"/>
          <w:color w:val="auto"/>
          <w:szCs w:val="24"/>
          <w:lang w:val="en-GB"/>
        </w:rPr>
        <w:t>: System Theory of Management</w:t>
      </w:r>
    </w:p>
    <w:p w14:paraId="62D1CE47" w14:textId="77777777" w:rsidR="005B6D62" w:rsidRPr="00A77643" w:rsidRDefault="00A61952" w:rsidP="00850290">
      <w:pPr>
        <w:pStyle w:val="Caption"/>
        <w:spacing w:after="0"/>
        <w:contextualSpacing/>
        <w:jc w:val="center"/>
        <w:rPr>
          <w:rFonts w:ascii="Times New Roman" w:hAnsi="Times New Roman" w:cs="Times New Roman"/>
          <w:color w:val="auto"/>
          <w:sz w:val="24"/>
          <w:szCs w:val="24"/>
          <w:lang w:val="en-GB"/>
        </w:rPr>
      </w:pPr>
      <w:r w:rsidRPr="00850290">
        <w:rPr>
          <w:rFonts w:ascii="Times New Roman" w:hAnsi="Times New Roman" w:cs="Times New Roman"/>
          <w:color w:val="auto"/>
          <w:szCs w:val="24"/>
          <w:lang w:val="en-GB"/>
        </w:rPr>
        <w:t>Source: (</w:t>
      </w:r>
      <w:r w:rsidR="00067A1E" w:rsidRPr="00850290">
        <w:rPr>
          <w:rFonts w:ascii="Times New Roman" w:hAnsi="Times New Roman" w:cs="Times New Roman"/>
          <w:color w:val="auto"/>
          <w:szCs w:val="24"/>
          <w:lang w:val="en-GB"/>
        </w:rPr>
        <w:t>Walker, et al., 2021)</w:t>
      </w:r>
    </w:p>
    <w:p w14:paraId="25E36551" w14:textId="77777777" w:rsidR="005B6D62" w:rsidRPr="00A77643" w:rsidRDefault="00A61952" w:rsidP="00955BC5">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Due to my role as sales manager, I am responsible for conducting extensive audits of the internal management system. After that, I ensure that the system is actively seeking input so that it may evaluate how well the output is </w:t>
      </w:r>
      <w:r w:rsidR="00246A88" w:rsidRPr="00A77643">
        <w:rPr>
          <w:rFonts w:ascii="Times New Roman" w:hAnsi="Times New Roman" w:cs="Times New Roman"/>
          <w:sz w:val="24"/>
          <w:szCs w:val="24"/>
          <w:lang w:val="en-GB"/>
        </w:rPr>
        <w:t>re-establishing</w:t>
      </w:r>
      <w:r w:rsidRPr="00A77643">
        <w:rPr>
          <w:rFonts w:ascii="Times New Roman" w:hAnsi="Times New Roman" w:cs="Times New Roman"/>
          <w:sz w:val="24"/>
          <w:szCs w:val="24"/>
          <w:lang w:val="en-GB"/>
        </w:rPr>
        <w:t xml:space="preserve"> balance. In contrast to the goal-attainment technique, which emphasises the present, the systems approach focuses a greater emphasis on the big picture and the procedures that must be followed to ensure that hierarchical structures continue to exist. Tesco has evolved the capacity to adapt to its new environment, following systems theory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predictions. On opposite ends of the spectrum, surroundings may range from being entirely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static</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to entirely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dynamic.</w:t>
      </w:r>
      <w:r w:rsidR="00696AA0" w:rsidRPr="00A77643">
        <w:rPr>
          <w:rFonts w:ascii="Times New Roman" w:hAnsi="Times New Roman" w:cs="Times New Roman"/>
          <w:sz w:val="24"/>
          <w:szCs w:val="24"/>
          <w:lang w:val="en-GB"/>
        </w:rPr>
        <w:t>”</w:t>
      </w:r>
    </w:p>
    <w:p w14:paraId="1FB2A101" w14:textId="77777777" w:rsidR="009B0C6F" w:rsidRPr="00A77643" w:rsidRDefault="00A61952" w:rsidP="00A77643">
      <w:pPr>
        <w:pStyle w:val="Heading2"/>
        <w:spacing w:before="0" w:line="480" w:lineRule="auto"/>
        <w:rPr>
          <w:szCs w:val="24"/>
          <w:lang w:val="en-GB"/>
        </w:rPr>
      </w:pPr>
      <w:bookmarkStart w:id="12" w:name="_Toc123321582"/>
      <w:r w:rsidRPr="00A77643">
        <w:rPr>
          <w:szCs w:val="24"/>
          <w:lang w:val="en-GB"/>
        </w:rPr>
        <w:t>The Hawthorne Studies</w:t>
      </w:r>
      <w:bookmarkEnd w:id="12"/>
    </w:p>
    <w:p w14:paraId="22D76F45" w14:textId="77777777" w:rsidR="009B0C6F"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Elton Mayo and Fritz Roethlisberger performed the Hawthorne study on employees at the Western Electric Company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Hawthorne facility in the 1920s</w:t>
      </w:r>
      <w:r w:rsidR="00246A88" w:rsidRPr="00A77643">
        <w:rPr>
          <w:rFonts w:ascii="Times New Roman" w:hAnsi="Times New Roman" w:cs="Times New Roman"/>
          <w:sz w:val="24"/>
          <w:szCs w:val="24"/>
          <w:lang w:val="en-GB"/>
        </w:rPr>
        <w:t xml:space="preserve"> </w:t>
      </w:r>
      <w:r w:rsidR="00246A88" w:rsidRPr="00A77643">
        <w:rPr>
          <w:rFonts w:ascii="Times New Roman" w:hAnsi="Times New Roman" w:cs="Times New Roman"/>
          <w:sz w:val="24"/>
          <w:szCs w:val="24"/>
          <w:shd w:val="clear" w:color="auto" w:fill="FFFFFF"/>
        </w:rPr>
        <w:t>(Walker, et al., 2021)</w:t>
      </w:r>
      <w:r w:rsidRPr="00A77643">
        <w:rPr>
          <w:rFonts w:ascii="Times New Roman" w:hAnsi="Times New Roman" w:cs="Times New Roman"/>
          <w:sz w:val="24"/>
          <w:szCs w:val="24"/>
          <w:lang w:val="en-GB"/>
        </w:rPr>
        <w:t>. The Hawthorne experiments were crucial to a shift in management strategy toward taking into account the psychological and social factors that influence the actions and decisions of people on the job</w:t>
      </w:r>
      <w:r w:rsidR="00246A88" w:rsidRPr="00A77643">
        <w:rPr>
          <w:rFonts w:ascii="Times New Roman" w:hAnsi="Times New Roman" w:cs="Times New Roman"/>
          <w:sz w:val="24"/>
          <w:szCs w:val="24"/>
          <w:lang w:val="en-GB"/>
        </w:rPr>
        <w:t xml:space="preserve"> </w:t>
      </w:r>
      <w:r w:rsidR="00246A88" w:rsidRPr="00A77643">
        <w:rPr>
          <w:rFonts w:ascii="Times New Roman" w:hAnsi="Times New Roman" w:cs="Times New Roman"/>
          <w:sz w:val="24"/>
          <w:szCs w:val="24"/>
          <w:shd w:val="clear" w:color="auto" w:fill="FFFFFF"/>
        </w:rPr>
        <w:t>(</w:t>
      </w:r>
      <w:proofErr w:type="spellStart"/>
      <w:r w:rsidR="00246A88" w:rsidRPr="00A77643">
        <w:rPr>
          <w:rFonts w:ascii="Times New Roman" w:hAnsi="Times New Roman" w:cs="Times New Roman"/>
          <w:sz w:val="24"/>
          <w:szCs w:val="24"/>
          <w:shd w:val="clear" w:color="auto" w:fill="FFFFFF"/>
        </w:rPr>
        <w:t>Mehrad</w:t>
      </w:r>
      <w:proofErr w:type="spellEnd"/>
      <w:r w:rsidR="00246A88" w:rsidRPr="00A77643">
        <w:rPr>
          <w:rFonts w:ascii="Times New Roman" w:hAnsi="Times New Roman" w:cs="Times New Roman"/>
          <w:sz w:val="24"/>
          <w:szCs w:val="24"/>
          <w:shd w:val="clear" w:color="auto" w:fill="FFFFFF"/>
        </w:rPr>
        <w:t>, 2020)</w:t>
      </w:r>
      <w:r w:rsidRPr="00A77643">
        <w:rPr>
          <w:rFonts w:ascii="Times New Roman" w:hAnsi="Times New Roman" w:cs="Times New Roman"/>
          <w:sz w:val="24"/>
          <w:szCs w:val="24"/>
          <w:lang w:val="en-GB"/>
        </w:rPr>
        <w:t>. Initially, the study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purpose was to assess if employees were more attentive and </w:t>
      </w:r>
      <w:r w:rsidRPr="00A77643">
        <w:rPr>
          <w:rFonts w:ascii="Times New Roman" w:hAnsi="Times New Roman" w:cs="Times New Roman"/>
          <w:sz w:val="24"/>
          <w:szCs w:val="24"/>
          <w:lang w:val="en-GB"/>
        </w:rPr>
        <w:lastRenderedPageBreak/>
        <w:t xml:space="preserve">productive in workplaces with modifications such as enhanced lighting </w:t>
      </w:r>
      <w:r w:rsidR="00704E5A" w:rsidRPr="00A77643">
        <w:rPr>
          <w:rFonts w:ascii="Times New Roman" w:hAnsi="Times New Roman" w:cs="Times New Roman"/>
          <w:sz w:val="24"/>
          <w:szCs w:val="24"/>
          <w:shd w:val="clear" w:color="auto" w:fill="FFFFFF"/>
        </w:rPr>
        <w:t>(</w:t>
      </w:r>
      <w:proofErr w:type="spellStart"/>
      <w:r w:rsidR="00704E5A" w:rsidRPr="00A77643">
        <w:rPr>
          <w:rFonts w:ascii="Times New Roman" w:hAnsi="Times New Roman" w:cs="Times New Roman"/>
          <w:sz w:val="24"/>
          <w:szCs w:val="24"/>
          <w:shd w:val="clear" w:color="auto" w:fill="FFFFFF"/>
        </w:rPr>
        <w:t>Gaulee</w:t>
      </w:r>
      <w:proofErr w:type="spellEnd"/>
      <w:r w:rsidR="00704E5A" w:rsidRPr="00A77643">
        <w:rPr>
          <w:rFonts w:ascii="Times New Roman" w:hAnsi="Times New Roman" w:cs="Times New Roman"/>
          <w:sz w:val="24"/>
          <w:szCs w:val="24"/>
          <w:shd w:val="clear" w:color="auto" w:fill="FFFFFF"/>
        </w:rPr>
        <w:t>, et al., 2020)</w:t>
      </w:r>
      <w:r w:rsidRPr="00A77643">
        <w:rPr>
          <w:rFonts w:ascii="Times New Roman" w:hAnsi="Times New Roman" w:cs="Times New Roman"/>
          <w:sz w:val="24"/>
          <w:szCs w:val="24"/>
          <w:lang w:val="en-GB"/>
        </w:rPr>
        <w:t>. Mayo and Roethlisberger made a surprising discovery when they discovered that employees cared more about social characteristics, such as the quality of their teammates and the interest of their manager in their job than they did about the characteristics that the researchers ex</w:t>
      </w:r>
      <w:r w:rsidR="00E06CBD" w:rsidRPr="00A77643">
        <w:rPr>
          <w:rFonts w:ascii="Times New Roman" w:hAnsi="Times New Roman" w:cs="Times New Roman"/>
          <w:sz w:val="24"/>
          <w:szCs w:val="24"/>
          <w:lang w:val="en-GB"/>
        </w:rPr>
        <w:t>pected employees to care about</w:t>
      </w:r>
      <w:r w:rsidR="00246A88" w:rsidRPr="00A77643">
        <w:rPr>
          <w:rFonts w:ascii="Times New Roman" w:hAnsi="Times New Roman" w:cs="Times New Roman"/>
          <w:sz w:val="24"/>
          <w:szCs w:val="24"/>
          <w:lang w:val="en-GB"/>
        </w:rPr>
        <w:t xml:space="preserve"> </w:t>
      </w:r>
      <w:r w:rsidR="00246A88" w:rsidRPr="00A77643">
        <w:rPr>
          <w:rFonts w:ascii="Times New Roman" w:hAnsi="Times New Roman" w:cs="Times New Roman"/>
          <w:sz w:val="24"/>
          <w:szCs w:val="24"/>
          <w:shd w:val="clear" w:color="auto" w:fill="FFFFFF"/>
        </w:rPr>
        <w:t>(</w:t>
      </w:r>
      <w:proofErr w:type="spellStart"/>
      <w:r w:rsidR="00246A88" w:rsidRPr="00A77643">
        <w:rPr>
          <w:rFonts w:ascii="Times New Roman" w:hAnsi="Times New Roman" w:cs="Times New Roman"/>
          <w:sz w:val="24"/>
          <w:szCs w:val="24"/>
          <w:shd w:val="clear" w:color="auto" w:fill="FFFFFF"/>
        </w:rPr>
        <w:t>Mannevuo</w:t>
      </w:r>
      <w:proofErr w:type="spellEnd"/>
      <w:r w:rsidR="00246A88" w:rsidRPr="00A77643">
        <w:rPr>
          <w:rFonts w:ascii="Times New Roman" w:hAnsi="Times New Roman" w:cs="Times New Roman"/>
          <w:sz w:val="24"/>
          <w:szCs w:val="24"/>
          <w:shd w:val="clear" w:color="auto" w:fill="FFFFFF"/>
        </w:rPr>
        <w:t>, 2018)</w:t>
      </w:r>
      <w:r w:rsidR="00E06CBD" w:rsidRPr="00A77643">
        <w:rPr>
          <w:rFonts w:ascii="Times New Roman" w:hAnsi="Times New Roman" w:cs="Times New Roman"/>
          <w:sz w:val="24"/>
          <w:szCs w:val="24"/>
          <w:lang w:val="en-GB"/>
        </w:rPr>
        <w:t>.</w:t>
      </w:r>
    </w:p>
    <w:p w14:paraId="3DD45D9E" w14:textId="77777777" w:rsidR="00202E91" w:rsidRPr="00A77643" w:rsidRDefault="00A61952" w:rsidP="00A77643">
      <w:pPr>
        <w:keepNext/>
        <w:spacing w:after="0" w:line="480" w:lineRule="auto"/>
        <w:contextualSpacing/>
        <w:jc w:val="center"/>
        <w:rPr>
          <w:rFonts w:ascii="Times New Roman" w:hAnsi="Times New Roman" w:cs="Times New Roman"/>
          <w:sz w:val="24"/>
          <w:szCs w:val="24"/>
          <w:lang w:val="en-GB"/>
        </w:rPr>
      </w:pPr>
      <w:r w:rsidRPr="00A77643">
        <w:rPr>
          <w:rFonts w:ascii="Times New Roman" w:hAnsi="Times New Roman" w:cs="Times New Roman"/>
          <w:noProof/>
          <w:sz w:val="24"/>
          <w:szCs w:val="24"/>
        </w:rPr>
        <w:drawing>
          <wp:inline distT="0" distB="0" distL="0" distR="0" wp14:anchorId="65CB2EED" wp14:editId="3ED42F5D">
            <wp:extent cx="3289219" cy="2390775"/>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1"/>
                    <a:stretch>
                      <a:fillRect/>
                    </a:stretch>
                  </pic:blipFill>
                  <pic:spPr>
                    <a:xfrm>
                      <a:off x="0" y="0"/>
                      <a:ext cx="3291117" cy="2392155"/>
                    </a:xfrm>
                    <a:prstGeom prst="rect">
                      <a:avLst/>
                    </a:prstGeom>
                  </pic:spPr>
                </pic:pic>
              </a:graphicData>
            </a:graphic>
          </wp:inline>
        </w:drawing>
      </w:r>
    </w:p>
    <w:p w14:paraId="17184F0B" w14:textId="77777777" w:rsidR="00202E91" w:rsidRPr="0044265D" w:rsidRDefault="00A61952" w:rsidP="0044265D">
      <w:pPr>
        <w:pStyle w:val="Caption"/>
        <w:spacing w:after="0"/>
        <w:contextualSpacing/>
        <w:jc w:val="center"/>
        <w:rPr>
          <w:rFonts w:ascii="Times New Roman" w:hAnsi="Times New Roman" w:cs="Times New Roman"/>
          <w:color w:val="auto"/>
          <w:szCs w:val="24"/>
          <w:lang w:val="en-GB"/>
        </w:rPr>
      </w:pPr>
      <w:r w:rsidRPr="0044265D">
        <w:rPr>
          <w:rFonts w:ascii="Times New Roman" w:hAnsi="Times New Roman" w:cs="Times New Roman"/>
          <w:color w:val="auto"/>
          <w:szCs w:val="24"/>
          <w:lang w:val="en-GB"/>
        </w:rPr>
        <w:t xml:space="preserve">Figure </w:t>
      </w:r>
      <w:r w:rsidRPr="0044265D">
        <w:rPr>
          <w:rFonts w:ascii="Times New Roman" w:hAnsi="Times New Roman" w:cs="Times New Roman"/>
          <w:color w:val="auto"/>
          <w:szCs w:val="24"/>
          <w:lang w:val="en-GB"/>
        </w:rPr>
        <w:fldChar w:fldCharType="begin"/>
      </w:r>
      <w:r w:rsidRPr="0044265D">
        <w:rPr>
          <w:rFonts w:ascii="Times New Roman" w:hAnsi="Times New Roman" w:cs="Times New Roman"/>
          <w:color w:val="auto"/>
          <w:szCs w:val="24"/>
          <w:lang w:val="en-GB"/>
        </w:rPr>
        <w:instrText xml:space="preserve"> SEQ Figure \* ARABIC </w:instrText>
      </w:r>
      <w:r w:rsidRPr="0044265D">
        <w:rPr>
          <w:rFonts w:ascii="Times New Roman" w:hAnsi="Times New Roman" w:cs="Times New Roman"/>
          <w:color w:val="auto"/>
          <w:szCs w:val="24"/>
          <w:lang w:val="en-GB"/>
        </w:rPr>
        <w:fldChar w:fldCharType="separate"/>
      </w:r>
      <w:r w:rsidR="005B6D62" w:rsidRPr="0044265D">
        <w:rPr>
          <w:rFonts w:ascii="Times New Roman" w:hAnsi="Times New Roman" w:cs="Times New Roman"/>
          <w:color w:val="auto"/>
          <w:szCs w:val="24"/>
          <w:lang w:val="en-GB"/>
        </w:rPr>
        <w:t>5</w:t>
      </w:r>
      <w:r w:rsidRPr="0044265D">
        <w:rPr>
          <w:rFonts w:ascii="Times New Roman" w:hAnsi="Times New Roman" w:cs="Times New Roman"/>
          <w:color w:val="auto"/>
          <w:szCs w:val="24"/>
          <w:lang w:val="en-GB"/>
        </w:rPr>
        <w:fldChar w:fldCharType="end"/>
      </w:r>
      <w:r w:rsidRPr="0044265D">
        <w:rPr>
          <w:rFonts w:ascii="Times New Roman" w:hAnsi="Times New Roman" w:cs="Times New Roman"/>
          <w:color w:val="auto"/>
          <w:szCs w:val="24"/>
          <w:lang w:val="en-GB"/>
        </w:rPr>
        <w:t>: The Hawthorne Effect</w:t>
      </w:r>
    </w:p>
    <w:p w14:paraId="1A9D07E7" w14:textId="77777777" w:rsidR="00202E91" w:rsidRPr="00A77643" w:rsidRDefault="00A61952" w:rsidP="0044265D">
      <w:pPr>
        <w:pStyle w:val="Caption"/>
        <w:spacing w:after="0"/>
        <w:contextualSpacing/>
        <w:jc w:val="center"/>
        <w:rPr>
          <w:rFonts w:ascii="Times New Roman" w:hAnsi="Times New Roman" w:cs="Times New Roman"/>
          <w:color w:val="auto"/>
          <w:sz w:val="24"/>
          <w:szCs w:val="24"/>
          <w:lang w:val="en-GB"/>
        </w:rPr>
      </w:pPr>
      <w:r w:rsidRPr="0044265D">
        <w:rPr>
          <w:rFonts w:ascii="Times New Roman" w:hAnsi="Times New Roman" w:cs="Times New Roman"/>
          <w:color w:val="auto"/>
          <w:szCs w:val="24"/>
          <w:lang w:val="en-GB"/>
        </w:rPr>
        <w:t>Source: (Courses.lumenlearning.com, 2018)</w:t>
      </w:r>
    </w:p>
    <w:p w14:paraId="1544F785" w14:textId="77777777" w:rsidR="009B0C6F" w:rsidRPr="00A77643" w:rsidRDefault="00A61952" w:rsidP="00955BC5">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According to the study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results, monetary incentives are not the only element that determines an employee</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degree of productivity; social variables are as important. Productivity is the efficiency with which individuals contribute to their respective organisations in their different tasks </w:t>
      </w:r>
      <w:r w:rsidR="003A3E2E" w:rsidRPr="00A77643">
        <w:rPr>
          <w:rFonts w:ascii="Times New Roman" w:hAnsi="Times New Roman" w:cs="Times New Roman"/>
          <w:sz w:val="24"/>
          <w:szCs w:val="24"/>
          <w:shd w:val="clear" w:color="auto" w:fill="FFFFFF"/>
        </w:rPr>
        <w:t xml:space="preserve">(Soleimani and </w:t>
      </w:r>
      <w:proofErr w:type="spellStart"/>
      <w:r w:rsidR="003A3E2E" w:rsidRPr="00A77643">
        <w:rPr>
          <w:rFonts w:ascii="Times New Roman" w:hAnsi="Times New Roman" w:cs="Times New Roman"/>
          <w:sz w:val="24"/>
          <w:szCs w:val="24"/>
          <w:shd w:val="clear" w:color="auto" w:fill="FFFFFF"/>
        </w:rPr>
        <w:t>Naghipoor</w:t>
      </w:r>
      <w:proofErr w:type="spellEnd"/>
      <w:r w:rsidR="003A3E2E" w:rsidRPr="00A77643">
        <w:rPr>
          <w:rFonts w:ascii="Times New Roman" w:hAnsi="Times New Roman" w:cs="Times New Roman"/>
          <w:sz w:val="24"/>
          <w:szCs w:val="24"/>
          <w:shd w:val="clear" w:color="auto" w:fill="FFFFFF"/>
        </w:rPr>
        <w:t>, 2022)</w:t>
      </w:r>
      <w:r w:rsidRPr="00A77643">
        <w:rPr>
          <w:rFonts w:ascii="Times New Roman" w:hAnsi="Times New Roman" w:cs="Times New Roman"/>
          <w:sz w:val="24"/>
          <w:szCs w:val="24"/>
          <w:lang w:val="en-GB"/>
        </w:rPr>
        <w:t>. The primary purpose of this study was to discover how the working environments of various organisations respond to both positive and negative external influences. Some workers had to be replaced due to their illness; mean</w:t>
      </w:r>
      <w:r w:rsidR="000B5634" w:rsidRPr="00A77643">
        <w:rPr>
          <w:rFonts w:ascii="Times New Roman" w:hAnsi="Times New Roman" w:cs="Times New Roman"/>
          <w:sz w:val="24"/>
          <w:szCs w:val="24"/>
          <w:lang w:val="en-GB"/>
        </w:rPr>
        <w:t xml:space="preserve"> </w:t>
      </w:r>
      <w:r w:rsidR="002A550E" w:rsidRPr="00A77643">
        <w:rPr>
          <w:rFonts w:ascii="Times New Roman" w:hAnsi="Times New Roman" w:cs="Times New Roman"/>
          <w:sz w:val="24"/>
          <w:szCs w:val="24"/>
          <w:lang w:val="en-GB"/>
        </w:rPr>
        <w:t>whilst</w:t>
      </w:r>
      <w:r w:rsidRPr="00A77643">
        <w:rPr>
          <w:rFonts w:ascii="Times New Roman" w:hAnsi="Times New Roman" w:cs="Times New Roman"/>
          <w:sz w:val="24"/>
          <w:szCs w:val="24"/>
          <w:lang w:val="en-GB"/>
        </w:rPr>
        <w:t>, they were separated from the rest of the crew and had to spend their days in the lighting room. The workers</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output, on the other hand, did not change. As a direct result of this, it would seem that the company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external environment is not a dr</w:t>
      </w:r>
      <w:r w:rsidR="00B75EB6" w:rsidRPr="00A77643">
        <w:rPr>
          <w:rFonts w:ascii="Times New Roman" w:hAnsi="Times New Roman" w:cs="Times New Roman"/>
          <w:sz w:val="24"/>
          <w:szCs w:val="24"/>
          <w:lang w:val="en-GB"/>
        </w:rPr>
        <w:t>iving force for transformation</w:t>
      </w:r>
      <w:r w:rsidR="007C220A" w:rsidRPr="00A77643">
        <w:rPr>
          <w:rFonts w:ascii="Times New Roman" w:hAnsi="Times New Roman" w:cs="Times New Roman"/>
          <w:sz w:val="24"/>
          <w:szCs w:val="24"/>
          <w:lang w:val="en-GB"/>
        </w:rPr>
        <w:t xml:space="preserve"> </w:t>
      </w:r>
      <w:r w:rsidR="007C220A" w:rsidRPr="00A77643">
        <w:rPr>
          <w:rFonts w:ascii="Times New Roman" w:hAnsi="Times New Roman" w:cs="Times New Roman"/>
          <w:sz w:val="24"/>
          <w:szCs w:val="24"/>
          <w:shd w:val="clear" w:color="auto" w:fill="FFFFFF"/>
        </w:rPr>
        <w:t>(Hopper, 2020)</w:t>
      </w:r>
      <w:r w:rsidR="00B75EB6" w:rsidRPr="00A77643">
        <w:rPr>
          <w:rFonts w:ascii="Times New Roman" w:hAnsi="Times New Roman" w:cs="Times New Roman"/>
          <w:sz w:val="24"/>
          <w:szCs w:val="24"/>
          <w:lang w:val="en-GB"/>
        </w:rPr>
        <w:t>.</w:t>
      </w:r>
    </w:p>
    <w:p w14:paraId="11D8718D" w14:textId="77777777" w:rsidR="003F209F" w:rsidRPr="00A77643" w:rsidRDefault="003F209F" w:rsidP="00A77643">
      <w:pPr>
        <w:spacing w:after="0" w:line="480" w:lineRule="auto"/>
        <w:contextualSpacing/>
        <w:jc w:val="both"/>
        <w:rPr>
          <w:rFonts w:ascii="Times New Roman" w:hAnsi="Times New Roman" w:cs="Times New Roman"/>
          <w:sz w:val="24"/>
          <w:szCs w:val="24"/>
          <w:lang w:val="en-GB"/>
        </w:rPr>
      </w:pPr>
    </w:p>
    <w:p w14:paraId="3788E598" w14:textId="77777777" w:rsidR="0050387D" w:rsidRPr="00A77643" w:rsidRDefault="00A61952" w:rsidP="00A77643">
      <w:pPr>
        <w:pStyle w:val="Heading2"/>
        <w:spacing w:before="0" w:line="480" w:lineRule="auto"/>
        <w:rPr>
          <w:szCs w:val="24"/>
          <w:lang w:val="en-GB"/>
        </w:rPr>
      </w:pPr>
      <w:bookmarkStart w:id="13" w:name="_Toc123321583"/>
      <w:r w:rsidRPr="00A77643">
        <w:rPr>
          <w:szCs w:val="24"/>
          <w:lang w:val="en-GB"/>
        </w:rPr>
        <w:lastRenderedPageBreak/>
        <w:t>Herzberg</w:t>
      </w:r>
      <w:r w:rsidR="00382957" w:rsidRPr="00A77643">
        <w:rPr>
          <w:szCs w:val="24"/>
          <w:lang w:val="en-GB"/>
        </w:rPr>
        <w:t>’</w:t>
      </w:r>
      <w:r w:rsidRPr="00A77643">
        <w:rPr>
          <w:szCs w:val="24"/>
          <w:lang w:val="en-GB"/>
        </w:rPr>
        <w:t>s Motivation-Hygiene Theory</w:t>
      </w:r>
      <w:bookmarkEnd w:id="13"/>
    </w:p>
    <w:p w14:paraId="19DCDAFA" w14:textId="77777777" w:rsidR="0050387D"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Fredrick Herzberg and his colleagues developed the Motivation-Hygiene Theory to explain the characteristics that are considered attractive to achieve objectives, as well as the ones that are perceived as undesirable to avoid them. The maintenance factor, also known as the hygiene factor, refers to the basis of working conditions, in which the same working conditions result in identical levels of unhappiness, but the absence of these conditions does not motivate particularly strongly </w:t>
      </w:r>
      <w:r w:rsidR="003A3E2E" w:rsidRPr="00A77643">
        <w:rPr>
          <w:rFonts w:ascii="Times New Roman" w:hAnsi="Times New Roman" w:cs="Times New Roman"/>
          <w:sz w:val="24"/>
          <w:szCs w:val="24"/>
          <w:shd w:val="clear" w:color="auto" w:fill="FFFFFF"/>
        </w:rPr>
        <w:t>(Hildebrand, 2021)</w:t>
      </w:r>
      <w:r w:rsidRPr="00A77643">
        <w:rPr>
          <w:rFonts w:ascii="Times New Roman" w:hAnsi="Times New Roman" w:cs="Times New Roman"/>
          <w:sz w:val="24"/>
          <w:szCs w:val="24"/>
          <w:lang w:val="en-GB"/>
        </w:rPr>
        <w:t>. Motivational factors are the second type of occupational circumstances, and their major role is to promote strong motivation and high levels of work satisfaction</w:t>
      </w:r>
      <w:r w:rsidR="00A21BD2" w:rsidRPr="00A77643">
        <w:rPr>
          <w:rFonts w:ascii="Times New Roman" w:hAnsi="Times New Roman" w:cs="Times New Roman"/>
          <w:sz w:val="24"/>
          <w:szCs w:val="24"/>
          <w:lang w:val="en-GB"/>
        </w:rPr>
        <w:t xml:space="preserve"> </w:t>
      </w:r>
      <w:r w:rsidR="00A21BD2" w:rsidRPr="00A77643">
        <w:rPr>
          <w:rFonts w:ascii="Times New Roman" w:hAnsi="Times New Roman" w:cs="Times New Roman"/>
          <w:sz w:val="24"/>
          <w:szCs w:val="24"/>
          <w:shd w:val="clear" w:color="auto" w:fill="FFFFFF"/>
        </w:rPr>
        <w:t>(</w:t>
      </w:r>
      <w:proofErr w:type="spellStart"/>
      <w:r w:rsidR="00A21BD2" w:rsidRPr="00A77643">
        <w:rPr>
          <w:rFonts w:ascii="Times New Roman" w:hAnsi="Times New Roman" w:cs="Times New Roman"/>
          <w:sz w:val="24"/>
          <w:szCs w:val="24"/>
          <w:shd w:val="clear" w:color="auto" w:fill="FFFFFF"/>
        </w:rPr>
        <w:t>Mannevuo</w:t>
      </w:r>
      <w:proofErr w:type="spellEnd"/>
      <w:r w:rsidR="00A21BD2" w:rsidRPr="00A77643">
        <w:rPr>
          <w:rFonts w:ascii="Times New Roman" w:hAnsi="Times New Roman" w:cs="Times New Roman"/>
          <w:sz w:val="24"/>
          <w:szCs w:val="24"/>
          <w:shd w:val="clear" w:color="auto" w:fill="FFFFFF"/>
        </w:rPr>
        <w:t>, 2018)</w:t>
      </w:r>
      <w:r w:rsidRPr="00A77643">
        <w:rPr>
          <w:rFonts w:ascii="Times New Roman" w:hAnsi="Times New Roman" w:cs="Times New Roman"/>
          <w:sz w:val="24"/>
          <w:szCs w:val="24"/>
          <w:lang w:val="en-GB"/>
        </w:rPr>
        <w:t>. However, the absence of motivating elements does not necessarily lead to high levels of discontent. Individual characteristics, such as one</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ideas, values, and attitudes, are the primary determinants of job satisfaction.</w:t>
      </w:r>
    </w:p>
    <w:p w14:paraId="48C96BBB" w14:textId="77777777" w:rsidR="0050387D" w:rsidRPr="00A77643" w:rsidRDefault="00A61952" w:rsidP="00A77643">
      <w:pPr>
        <w:keepNext/>
        <w:spacing w:after="0" w:line="480" w:lineRule="auto"/>
        <w:contextualSpacing/>
        <w:jc w:val="center"/>
        <w:rPr>
          <w:rFonts w:ascii="Times New Roman" w:hAnsi="Times New Roman" w:cs="Times New Roman"/>
          <w:sz w:val="24"/>
          <w:szCs w:val="24"/>
          <w:lang w:val="en-GB"/>
        </w:rPr>
      </w:pPr>
      <w:r w:rsidRPr="00A77643">
        <w:rPr>
          <w:rFonts w:ascii="Times New Roman" w:hAnsi="Times New Roman" w:cs="Times New Roman"/>
          <w:noProof/>
          <w:sz w:val="24"/>
          <w:szCs w:val="24"/>
        </w:rPr>
        <w:drawing>
          <wp:inline distT="0" distB="0" distL="0" distR="0" wp14:anchorId="6D29CBFD" wp14:editId="77839481">
            <wp:extent cx="3067050" cy="1917559"/>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2"/>
                    <a:stretch>
                      <a:fillRect/>
                    </a:stretch>
                  </pic:blipFill>
                  <pic:spPr>
                    <a:xfrm>
                      <a:off x="0" y="0"/>
                      <a:ext cx="3071256" cy="1920189"/>
                    </a:xfrm>
                    <a:prstGeom prst="rect">
                      <a:avLst/>
                    </a:prstGeom>
                  </pic:spPr>
                </pic:pic>
              </a:graphicData>
            </a:graphic>
          </wp:inline>
        </w:drawing>
      </w:r>
    </w:p>
    <w:p w14:paraId="7236C6A3" w14:textId="77777777" w:rsidR="0050387D" w:rsidRPr="0044265D" w:rsidRDefault="00A61952" w:rsidP="0044265D">
      <w:pPr>
        <w:pStyle w:val="Caption"/>
        <w:spacing w:after="0"/>
        <w:contextualSpacing/>
        <w:jc w:val="center"/>
        <w:rPr>
          <w:rFonts w:ascii="Times New Roman" w:hAnsi="Times New Roman" w:cs="Times New Roman"/>
          <w:color w:val="auto"/>
          <w:szCs w:val="24"/>
          <w:lang w:val="en-GB"/>
        </w:rPr>
      </w:pPr>
      <w:r w:rsidRPr="0044265D">
        <w:rPr>
          <w:rFonts w:ascii="Times New Roman" w:hAnsi="Times New Roman" w:cs="Times New Roman"/>
          <w:color w:val="auto"/>
          <w:szCs w:val="24"/>
          <w:lang w:val="en-GB"/>
        </w:rPr>
        <w:t xml:space="preserve">Figure </w:t>
      </w:r>
      <w:r w:rsidRPr="0044265D">
        <w:rPr>
          <w:rFonts w:ascii="Times New Roman" w:hAnsi="Times New Roman" w:cs="Times New Roman"/>
          <w:color w:val="auto"/>
          <w:szCs w:val="24"/>
          <w:lang w:val="en-GB"/>
        </w:rPr>
        <w:fldChar w:fldCharType="begin"/>
      </w:r>
      <w:r w:rsidRPr="0044265D">
        <w:rPr>
          <w:rFonts w:ascii="Times New Roman" w:hAnsi="Times New Roman" w:cs="Times New Roman"/>
          <w:color w:val="auto"/>
          <w:szCs w:val="24"/>
          <w:lang w:val="en-GB"/>
        </w:rPr>
        <w:instrText xml:space="preserve"> SEQ Figure \* ARABIC </w:instrText>
      </w:r>
      <w:r w:rsidRPr="0044265D">
        <w:rPr>
          <w:rFonts w:ascii="Times New Roman" w:hAnsi="Times New Roman" w:cs="Times New Roman"/>
          <w:color w:val="auto"/>
          <w:szCs w:val="24"/>
          <w:lang w:val="en-GB"/>
        </w:rPr>
        <w:fldChar w:fldCharType="separate"/>
      </w:r>
      <w:r w:rsidR="005B6D62" w:rsidRPr="0044265D">
        <w:rPr>
          <w:rFonts w:ascii="Times New Roman" w:hAnsi="Times New Roman" w:cs="Times New Roman"/>
          <w:color w:val="auto"/>
          <w:szCs w:val="24"/>
          <w:lang w:val="en-GB"/>
        </w:rPr>
        <w:t>6</w:t>
      </w:r>
      <w:r w:rsidRPr="0044265D">
        <w:rPr>
          <w:rFonts w:ascii="Times New Roman" w:hAnsi="Times New Roman" w:cs="Times New Roman"/>
          <w:color w:val="auto"/>
          <w:szCs w:val="24"/>
          <w:lang w:val="en-GB"/>
        </w:rPr>
        <w:fldChar w:fldCharType="end"/>
      </w:r>
      <w:r w:rsidRPr="0044265D">
        <w:rPr>
          <w:rFonts w:ascii="Times New Roman" w:hAnsi="Times New Roman" w:cs="Times New Roman"/>
          <w:color w:val="auto"/>
          <w:szCs w:val="24"/>
          <w:lang w:val="en-GB"/>
        </w:rPr>
        <w:t>: Herzberg</w:t>
      </w:r>
      <w:r w:rsidR="00382957" w:rsidRPr="0044265D">
        <w:rPr>
          <w:rFonts w:ascii="Times New Roman" w:hAnsi="Times New Roman" w:cs="Times New Roman"/>
          <w:color w:val="auto"/>
          <w:szCs w:val="24"/>
          <w:lang w:val="en-GB"/>
        </w:rPr>
        <w:t>’</w:t>
      </w:r>
      <w:r w:rsidRPr="0044265D">
        <w:rPr>
          <w:rFonts w:ascii="Times New Roman" w:hAnsi="Times New Roman" w:cs="Times New Roman"/>
          <w:color w:val="auto"/>
          <w:szCs w:val="24"/>
          <w:lang w:val="en-GB"/>
        </w:rPr>
        <w:t>s Motivation-Hygiene Theory</w:t>
      </w:r>
    </w:p>
    <w:p w14:paraId="3A6F5606" w14:textId="77777777" w:rsidR="0050387D" w:rsidRPr="00A77643" w:rsidRDefault="00A61952" w:rsidP="0044265D">
      <w:pPr>
        <w:pStyle w:val="Caption"/>
        <w:spacing w:after="0"/>
        <w:contextualSpacing/>
        <w:jc w:val="center"/>
        <w:rPr>
          <w:rFonts w:ascii="Times New Roman" w:hAnsi="Times New Roman" w:cs="Times New Roman"/>
          <w:color w:val="auto"/>
          <w:sz w:val="24"/>
          <w:szCs w:val="24"/>
          <w:lang w:val="en-GB"/>
        </w:rPr>
      </w:pPr>
      <w:r w:rsidRPr="0044265D">
        <w:rPr>
          <w:rFonts w:ascii="Times New Roman" w:hAnsi="Times New Roman" w:cs="Times New Roman"/>
          <w:color w:val="auto"/>
          <w:szCs w:val="24"/>
          <w:lang w:val="en-GB"/>
        </w:rPr>
        <w:t>Source: (Business Jargons, 2018)</w:t>
      </w:r>
    </w:p>
    <w:p w14:paraId="5C43F2EE" w14:textId="77777777" w:rsidR="0050387D"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In contrast, motivating factors are those that give the organisation a goal toward which it may direct its resources. These factors are related to the employees</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perspectives, values, and attitudes</w:t>
      </w:r>
      <w:r w:rsidR="00A21BD2" w:rsidRPr="00A77643">
        <w:rPr>
          <w:rFonts w:ascii="Times New Roman" w:hAnsi="Times New Roman" w:cs="Times New Roman"/>
          <w:sz w:val="24"/>
          <w:szCs w:val="24"/>
          <w:lang w:val="en-GB"/>
        </w:rPr>
        <w:t xml:space="preserve"> </w:t>
      </w:r>
      <w:r w:rsidR="00A21BD2" w:rsidRPr="00A77643">
        <w:rPr>
          <w:rFonts w:ascii="Times New Roman" w:hAnsi="Times New Roman" w:cs="Times New Roman"/>
          <w:sz w:val="24"/>
          <w:szCs w:val="24"/>
          <w:shd w:val="clear" w:color="auto" w:fill="FFFFFF"/>
        </w:rPr>
        <w:t>(Hopper, 2020)</w:t>
      </w:r>
      <w:r w:rsidRPr="00A77643">
        <w:rPr>
          <w:rFonts w:ascii="Times New Roman" w:hAnsi="Times New Roman" w:cs="Times New Roman"/>
          <w:sz w:val="24"/>
          <w:szCs w:val="24"/>
          <w:lang w:val="en-GB"/>
        </w:rPr>
        <w:t>. The Herzberg motivating factor is the major instrument I use to motivate individuals to perform to the best of their ability in my organisation. As a result of the elements that motivate them, they do their task with more vigour and efficiency. Motivators influence the views, values, and viewpoints of employe</w:t>
      </w:r>
      <w:r w:rsidR="000D6F3B" w:rsidRPr="00A77643">
        <w:rPr>
          <w:rFonts w:ascii="Times New Roman" w:hAnsi="Times New Roman" w:cs="Times New Roman"/>
          <w:sz w:val="24"/>
          <w:szCs w:val="24"/>
          <w:lang w:val="en-GB"/>
        </w:rPr>
        <w:t>es (Elliot and Turnbull, 2017).</w:t>
      </w:r>
    </w:p>
    <w:p w14:paraId="35CB6AA1" w14:textId="77777777" w:rsidR="0050387D" w:rsidRPr="00A77643" w:rsidRDefault="0050387D" w:rsidP="00A77643">
      <w:pPr>
        <w:spacing w:after="0" w:line="480" w:lineRule="auto"/>
        <w:rPr>
          <w:rFonts w:ascii="Times New Roman" w:hAnsi="Times New Roman" w:cs="Times New Roman"/>
          <w:sz w:val="24"/>
          <w:szCs w:val="24"/>
          <w:lang w:val="en-GB"/>
        </w:rPr>
      </w:pPr>
    </w:p>
    <w:p w14:paraId="57C677FB" w14:textId="77777777" w:rsidR="004C3B7A" w:rsidRPr="00A77643" w:rsidRDefault="00A61952" w:rsidP="00A77643">
      <w:pPr>
        <w:pStyle w:val="Heading2"/>
        <w:spacing w:before="0" w:line="480" w:lineRule="auto"/>
        <w:rPr>
          <w:szCs w:val="24"/>
          <w:lang w:val="en-GB"/>
        </w:rPr>
      </w:pPr>
      <w:bookmarkStart w:id="14" w:name="_Toc123321584"/>
      <w:r w:rsidRPr="00A77643">
        <w:rPr>
          <w:szCs w:val="24"/>
          <w:lang w:val="en-GB"/>
        </w:rPr>
        <w:t>Contingency Theory</w:t>
      </w:r>
      <w:bookmarkEnd w:id="14"/>
    </w:p>
    <w:p w14:paraId="73F5BBAF" w14:textId="77777777" w:rsidR="004C3B7A" w:rsidRPr="00A77643" w:rsidRDefault="00A61952" w:rsidP="00955BC5">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The idea that no one method is universally acknowledged as being superior for running a company is an essential tenet of the field of study known as contingency theory. When attempting to determine the kind of leadership that would be most effective in a given circumstance, there are far too many internal and external factors that need </w:t>
      </w:r>
      <w:r w:rsidR="00041CFF" w:rsidRPr="00A77643">
        <w:rPr>
          <w:rFonts w:ascii="Times New Roman" w:hAnsi="Times New Roman" w:cs="Times New Roman"/>
          <w:sz w:val="24"/>
          <w:szCs w:val="24"/>
          <w:lang w:val="en-GB"/>
        </w:rPr>
        <w:t>to be taken into consideration.</w:t>
      </w:r>
    </w:p>
    <w:p w14:paraId="352E312B" w14:textId="77777777" w:rsidR="004C3B7A" w:rsidRPr="00A77643" w:rsidRDefault="00A61952" w:rsidP="00A77643">
      <w:pPr>
        <w:keepNext/>
        <w:spacing w:after="0" w:line="480" w:lineRule="auto"/>
        <w:contextualSpacing/>
        <w:jc w:val="center"/>
        <w:rPr>
          <w:rFonts w:ascii="Times New Roman" w:hAnsi="Times New Roman" w:cs="Times New Roman"/>
          <w:sz w:val="24"/>
          <w:szCs w:val="24"/>
          <w:lang w:val="en-GB"/>
        </w:rPr>
      </w:pPr>
      <w:r w:rsidRPr="00A77643">
        <w:rPr>
          <w:rFonts w:ascii="Times New Roman" w:hAnsi="Times New Roman" w:cs="Times New Roman"/>
          <w:noProof/>
          <w:sz w:val="24"/>
          <w:szCs w:val="24"/>
        </w:rPr>
        <w:drawing>
          <wp:inline distT="0" distB="0" distL="0" distR="0" wp14:anchorId="0DE512C6" wp14:editId="280DFDCA">
            <wp:extent cx="4186111" cy="265747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3"/>
                    <a:stretch>
                      <a:fillRect/>
                    </a:stretch>
                  </pic:blipFill>
                  <pic:spPr>
                    <a:xfrm>
                      <a:off x="0" y="0"/>
                      <a:ext cx="4190904" cy="2660518"/>
                    </a:xfrm>
                    <a:prstGeom prst="rect">
                      <a:avLst/>
                    </a:prstGeom>
                  </pic:spPr>
                </pic:pic>
              </a:graphicData>
            </a:graphic>
          </wp:inline>
        </w:drawing>
      </w:r>
    </w:p>
    <w:p w14:paraId="48211D8E" w14:textId="77777777" w:rsidR="004C3B7A" w:rsidRPr="0044265D" w:rsidRDefault="00A61952" w:rsidP="0044265D">
      <w:pPr>
        <w:pStyle w:val="Caption"/>
        <w:spacing w:after="0"/>
        <w:contextualSpacing/>
        <w:jc w:val="center"/>
        <w:rPr>
          <w:rFonts w:ascii="Times New Roman" w:hAnsi="Times New Roman" w:cs="Times New Roman"/>
          <w:color w:val="auto"/>
          <w:szCs w:val="24"/>
          <w:lang w:val="en-GB"/>
        </w:rPr>
      </w:pPr>
      <w:r w:rsidRPr="0044265D">
        <w:rPr>
          <w:rFonts w:ascii="Times New Roman" w:hAnsi="Times New Roman" w:cs="Times New Roman"/>
          <w:color w:val="auto"/>
          <w:szCs w:val="24"/>
          <w:lang w:val="en-GB"/>
        </w:rPr>
        <w:t xml:space="preserve">Figure </w:t>
      </w:r>
      <w:r w:rsidRPr="0044265D">
        <w:rPr>
          <w:rFonts w:ascii="Times New Roman" w:hAnsi="Times New Roman" w:cs="Times New Roman"/>
          <w:color w:val="auto"/>
          <w:szCs w:val="24"/>
          <w:lang w:val="en-GB"/>
        </w:rPr>
        <w:fldChar w:fldCharType="begin"/>
      </w:r>
      <w:r w:rsidRPr="0044265D">
        <w:rPr>
          <w:rFonts w:ascii="Times New Roman" w:hAnsi="Times New Roman" w:cs="Times New Roman"/>
          <w:color w:val="auto"/>
          <w:szCs w:val="24"/>
          <w:lang w:val="en-GB"/>
        </w:rPr>
        <w:instrText xml:space="preserve"> SEQ Figure \* ARABIC </w:instrText>
      </w:r>
      <w:r w:rsidRPr="0044265D">
        <w:rPr>
          <w:rFonts w:ascii="Times New Roman" w:hAnsi="Times New Roman" w:cs="Times New Roman"/>
          <w:color w:val="auto"/>
          <w:szCs w:val="24"/>
          <w:lang w:val="en-GB"/>
        </w:rPr>
        <w:fldChar w:fldCharType="separate"/>
      </w:r>
      <w:r w:rsidR="005B6D62" w:rsidRPr="0044265D">
        <w:rPr>
          <w:rFonts w:ascii="Times New Roman" w:hAnsi="Times New Roman" w:cs="Times New Roman"/>
          <w:color w:val="auto"/>
          <w:szCs w:val="24"/>
          <w:lang w:val="en-GB"/>
        </w:rPr>
        <w:t>7</w:t>
      </w:r>
      <w:r w:rsidRPr="0044265D">
        <w:rPr>
          <w:rFonts w:ascii="Times New Roman" w:hAnsi="Times New Roman" w:cs="Times New Roman"/>
          <w:color w:val="auto"/>
          <w:szCs w:val="24"/>
          <w:lang w:val="en-GB"/>
        </w:rPr>
        <w:fldChar w:fldCharType="end"/>
      </w:r>
      <w:r w:rsidRPr="0044265D">
        <w:rPr>
          <w:rFonts w:ascii="Times New Roman" w:hAnsi="Times New Roman" w:cs="Times New Roman"/>
          <w:color w:val="auto"/>
          <w:szCs w:val="24"/>
          <w:lang w:val="en-GB"/>
        </w:rPr>
        <w:t>: Contingency Theory</w:t>
      </w:r>
    </w:p>
    <w:p w14:paraId="3977AFBF" w14:textId="77777777" w:rsidR="004C3B7A" w:rsidRPr="00A77643" w:rsidRDefault="00A61952" w:rsidP="0044265D">
      <w:pPr>
        <w:pStyle w:val="Caption"/>
        <w:spacing w:after="0"/>
        <w:contextualSpacing/>
        <w:jc w:val="center"/>
        <w:rPr>
          <w:rFonts w:ascii="Times New Roman" w:hAnsi="Times New Roman" w:cs="Times New Roman"/>
          <w:color w:val="auto"/>
          <w:sz w:val="24"/>
          <w:szCs w:val="24"/>
          <w:lang w:val="en-GB"/>
        </w:rPr>
      </w:pPr>
      <w:r w:rsidRPr="0044265D">
        <w:rPr>
          <w:rFonts w:ascii="Times New Roman" w:hAnsi="Times New Roman" w:cs="Times New Roman"/>
          <w:color w:val="auto"/>
          <w:szCs w:val="24"/>
          <w:lang w:val="en-GB"/>
        </w:rPr>
        <w:t>Source: (business.com, 2018)</w:t>
      </w:r>
    </w:p>
    <w:p w14:paraId="3F9E0016" w14:textId="77777777" w:rsidR="004C3B7A" w:rsidRPr="00A77643" w:rsidRDefault="00A61952" w:rsidP="00955BC5">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As a result of my time spent working at Tesco, I now understand that the ideal organisational structure of a firm, in addition to the concepts and perspectives held by its employees, is prone to change depending on a wide range of factors, both within and external to the organisation. The size of the organisation, the degree to which it is technologically competent, the management style that it employs, and how flexible it is all need to be taken into consideration.</w:t>
      </w:r>
    </w:p>
    <w:p w14:paraId="2B7633B2" w14:textId="77777777" w:rsidR="000456BB" w:rsidRPr="00A77643" w:rsidRDefault="000456BB" w:rsidP="00A77643">
      <w:pPr>
        <w:spacing w:after="0" w:line="480" w:lineRule="auto"/>
        <w:contextualSpacing/>
        <w:jc w:val="both"/>
        <w:rPr>
          <w:rFonts w:ascii="Times New Roman" w:hAnsi="Times New Roman" w:cs="Times New Roman"/>
          <w:sz w:val="24"/>
          <w:szCs w:val="24"/>
          <w:lang w:val="en-GB"/>
        </w:rPr>
      </w:pPr>
    </w:p>
    <w:p w14:paraId="70A9F61F" w14:textId="77777777" w:rsidR="004B3649" w:rsidRPr="00A77643" w:rsidRDefault="00A61952" w:rsidP="00A77643">
      <w:pPr>
        <w:pStyle w:val="Heading2"/>
        <w:spacing w:before="0" w:line="480" w:lineRule="auto"/>
        <w:rPr>
          <w:szCs w:val="24"/>
          <w:lang w:val="en-GB"/>
        </w:rPr>
      </w:pPr>
      <w:bookmarkStart w:id="15" w:name="_Toc123321585"/>
      <w:r w:rsidRPr="00A77643">
        <w:rPr>
          <w:szCs w:val="24"/>
          <w:lang w:val="en-GB"/>
        </w:rPr>
        <w:t>Frederick Taylor</w:t>
      </w:r>
      <w:r w:rsidR="00382957" w:rsidRPr="00A77643">
        <w:rPr>
          <w:szCs w:val="24"/>
          <w:lang w:val="en-GB"/>
        </w:rPr>
        <w:t>’</w:t>
      </w:r>
      <w:r w:rsidRPr="00A77643">
        <w:rPr>
          <w:szCs w:val="24"/>
          <w:lang w:val="en-GB"/>
        </w:rPr>
        <w:t>s Scientific Management Theory</w:t>
      </w:r>
      <w:bookmarkEnd w:id="15"/>
    </w:p>
    <w:p w14:paraId="435407E3" w14:textId="77777777" w:rsidR="004B3649"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Central to both Weber Max</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scientific management theory and Frederick Taylor</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classical management theory, often known as the scientific management theory</w:t>
      </w:r>
      <w:r w:rsidR="00625A0F" w:rsidRPr="00A77643">
        <w:rPr>
          <w:rFonts w:ascii="Times New Roman" w:hAnsi="Times New Roman" w:cs="Times New Roman"/>
          <w:sz w:val="24"/>
          <w:szCs w:val="24"/>
          <w:lang w:val="en-GB"/>
        </w:rPr>
        <w:t xml:space="preserve"> </w:t>
      </w:r>
      <w:r w:rsidR="00625A0F" w:rsidRPr="00A77643">
        <w:rPr>
          <w:rFonts w:ascii="Times New Roman" w:hAnsi="Times New Roman" w:cs="Times New Roman"/>
          <w:sz w:val="24"/>
          <w:szCs w:val="24"/>
          <w:shd w:val="clear" w:color="auto" w:fill="FFFFFF"/>
        </w:rPr>
        <w:t xml:space="preserve">(Mishra, et al., </w:t>
      </w:r>
      <w:r w:rsidR="00625A0F" w:rsidRPr="00A77643">
        <w:rPr>
          <w:rFonts w:ascii="Times New Roman" w:hAnsi="Times New Roman" w:cs="Times New Roman"/>
          <w:sz w:val="24"/>
          <w:szCs w:val="24"/>
          <w:shd w:val="clear" w:color="auto" w:fill="FFFFFF"/>
        </w:rPr>
        <w:lastRenderedPageBreak/>
        <w:t>2021)</w:t>
      </w:r>
      <w:r w:rsidRPr="00A77643">
        <w:rPr>
          <w:rFonts w:ascii="Times New Roman" w:hAnsi="Times New Roman" w:cs="Times New Roman"/>
          <w:sz w:val="24"/>
          <w:szCs w:val="24"/>
          <w:lang w:val="en-GB"/>
        </w:rPr>
        <w:t>. Taylor, on the other hand, feels that firms should reward workers for doing a good job with a raise as opposed to reprimanding them for every mistake they make on the job. A manager</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primary duty should be to ensure the success of the organisation </w:t>
      </w:r>
      <w:r w:rsidR="002A550E" w:rsidRPr="00A77643">
        <w:rPr>
          <w:rFonts w:ascii="Times New Roman" w:hAnsi="Times New Roman" w:cs="Times New Roman"/>
          <w:sz w:val="24"/>
          <w:szCs w:val="24"/>
          <w:lang w:val="en-GB"/>
        </w:rPr>
        <w:t>whilst</w:t>
      </w:r>
      <w:r w:rsidRPr="00A77643">
        <w:rPr>
          <w:rFonts w:ascii="Times New Roman" w:hAnsi="Times New Roman" w:cs="Times New Roman"/>
          <w:sz w:val="24"/>
          <w:szCs w:val="24"/>
          <w:lang w:val="en-GB"/>
        </w:rPr>
        <w:t xml:space="preserve"> maximising the job prospects accessible to each individual </w:t>
      </w:r>
      <w:r w:rsidR="00CC5315" w:rsidRPr="00A77643">
        <w:rPr>
          <w:rFonts w:ascii="Times New Roman" w:hAnsi="Times New Roman" w:cs="Times New Roman"/>
          <w:sz w:val="24"/>
          <w:szCs w:val="24"/>
          <w:shd w:val="clear" w:color="auto" w:fill="FFFFFF"/>
        </w:rPr>
        <w:t xml:space="preserve">(von </w:t>
      </w:r>
      <w:proofErr w:type="spellStart"/>
      <w:r w:rsidR="00CC5315" w:rsidRPr="00A77643">
        <w:rPr>
          <w:rFonts w:ascii="Times New Roman" w:hAnsi="Times New Roman" w:cs="Times New Roman"/>
          <w:sz w:val="24"/>
          <w:szCs w:val="24"/>
          <w:shd w:val="clear" w:color="auto" w:fill="FFFFFF"/>
        </w:rPr>
        <w:t>Tetzchner</w:t>
      </w:r>
      <w:proofErr w:type="spellEnd"/>
      <w:r w:rsidR="00CC5315" w:rsidRPr="00A77643">
        <w:rPr>
          <w:rFonts w:ascii="Times New Roman" w:hAnsi="Times New Roman" w:cs="Times New Roman"/>
          <w:sz w:val="24"/>
          <w:szCs w:val="24"/>
          <w:shd w:val="clear" w:color="auto" w:fill="FFFFFF"/>
        </w:rPr>
        <w:t>, 2018)</w:t>
      </w:r>
      <w:r w:rsidRPr="00A77643">
        <w:rPr>
          <w:rFonts w:ascii="Times New Roman" w:hAnsi="Times New Roman" w:cs="Times New Roman"/>
          <w:sz w:val="24"/>
          <w:szCs w:val="24"/>
          <w:lang w:val="en-GB"/>
        </w:rPr>
        <w:t>. When seen in this light, the beliefs, attitudes, and values held by workers are, for the most part, fundamental.</w:t>
      </w:r>
    </w:p>
    <w:p w14:paraId="09BF566D" w14:textId="77777777" w:rsidR="004B3649" w:rsidRPr="00A77643" w:rsidRDefault="00A61952" w:rsidP="00A77643">
      <w:pPr>
        <w:keepNext/>
        <w:spacing w:after="0" w:line="480" w:lineRule="auto"/>
        <w:contextualSpacing/>
        <w:jc w:val="center"/>
        <w:rPr>
          <w:rFonts w:ascii="Times New Roman" w:hAnsi="Times New Roman" w:cs="Times New Roman"/>
          <w:sz w:val="24"/>
          <w:szCs w:val="24"/>
          <w:lang w:val="en-GB"/>
        </w:rPr>
      </w:pPr>
      <w:r w:rsidRPr="00A77643">
        <w:rPr>
          <w:rFonts w:ascii="Times New Roman" w:hAnsi="Times New Roman" w:cs="Times New Roman"/>
          <w:noProof/>
          <w:sz w:val="24"/>
          <w:szCs w:val="24"/>
        </w:rPr>
        <w:drawing>
          <wp:inline distT="0" distB="0" distL="0" distR="0" wp14:anchorId="3BCDE947" wp14:editId="657B19CA">
            <wp:extent cx="3543300" cy="22955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4"/>
                    <a:stretch>
                      <a:fillRect/>
                    </a:stretch>
                  </pic:blipFill>
                  <pic:spPr>
                    <a:xfrm>
                      <a:off x="0" y="0"/>
                      <a:ext cx="3543300" cy="2295525"/>
                    </a:xfrm>
                    <a:prstGeom prst="rect">
                      <a:avLst/>
                    </a:prstGeom>
                  </pic:spPr>
                </pic:pic>
              </a:graphicData>
            </a:graphic>
          </wp:inline>
        </w:drawing>
      </w:r>
    </w:p>
    <w:p w14:paraId="0C63479A" w14:textId="77777777" w:rsidR="004B3649" w:rsidRPr="0044265D" w:rsidRDefault="00A61952" w:rsidP="0044265D">
      <w:pPr>
        <w:pStyle w:val="Caption"/>
        <w:spacing w:after="0"/>
        <w:contextualSpacing/>
        <w:jc w:val="center"/>
        <w:rPr>
          <w:rFonts w:ascii="Times New Roman" w:hAnsi="Times New Roman" w:cs="Times New Roman"/>
          <w:color w:val="auto"/>
          <w:szCs w:val="24"/>
          <w:lang w:val="en-GB"/>
        </w:rPr>
      </w:pPr>
      <w:r w:rsidRPr="0044265D">
        <w:rPr>
          <w:rFonts w:ascii="Times New Roman" w:hAnsi="Times New Roman" w:cs="Times New Roman"/>
          <w:color w:val="auto"/>
          <w:szCs w:val="24"/>
          <w:lang w:val="en-GB"/>
        </w:rPr>
        <w:t xml:space="preserve">Figure </w:t>
      </w:r>
      <w:r w:rsidRPr="0044265D">
        <w:rPr>
          <w:rFonts w:ascii="Times New Roman" w:hAnsi="Times New Roman" w:cs="Times New Roman"/>
          <w:color w:val="auto"/>
          <w:szCs w:val="24"/>
          <w:lang w:val="en-GB"/>
        </w:rPr>
        <w:fldChar w:fldCharType="begin"/>
      </w:r>
      <w:r w:rsidRPr="0044265D">
        <w:rPr>
          <w:rFonts w:ascii="Times New Roman" w:hAnsi="Times New Roman" w:cs="Times New Roman"/>
          <w:color w:val="auto"/>
          <w:szCs w:val="24"/>
          <w:lang w:val="en-GB"/>
        </w:rPr>
        <w:instrText xml:space="preserve"> SEQ Figure \* ARABIC </w:instrText>
      </w:r>
      <w:r w:rsidRPr="0044265D">
        <w:rPr>
          <w:rFonts w:ascii="Times New Roman" w:hAnsi="Times New Roman" w:cs="Times New Roman"/>
          <w:color w:val="auto"/>
          <w:szCs w:val="24"/>
          <w:lang w:val="en-GB"/>
        </w:rPr>
        <w:fldChar w:fldCharType="separate"/>
      </w:r>
      <w:r w:rsidR="005B6D62" w:rsidRPr="0044265D">
        <w:rPr>
          <w:rFonts w:ascii="Times New Roman" w:hAnsi="Times New Roman" w:cs="Times New Roman"/>
          <w:color w:val="auto"/>
          <w:szCs w:val="24"/>
          <w:lang w:val="en-GB"/>
        </w:rPr>
        <w:t>8</w:t>
      </w:r>
      <w:r w:rsidRPr="0044265D">
        <w:rPr>
          <w:rFonts w:ascii="Times New Roman" w:hAnsi="Times New Roman" w:cs="Times New Roman"/>
          <w:color w:val="auto"/>
          <w:szCs w:val="24"/>
          <w:lang w:val="en-GB"/>
        </w:rPr>
        <w:fldChar w:fldCharType="end"/>
      </w:r>
      <w:r w:rsidRPr="0044265D">
        <w:rPr>
          <w:rFonts w:ascii="Times New Roman" w:hAnsi="Times New Roman" w:cs="Times New Roman"/>
          <w:color w:val="auto"/>
          <w:szCs w:val="24"/>
          <w:lang w:val="en-GB"/>
        </w:rPr>
        <w:t>: Taylor</w:t>
      </w:r>
      <w:r w:rsidR="00382957" w:rsidRPr="0044265D">
        <w:rPr>
          <w:rFonts w:ascii="Times New Roman" w:hAnsi="Times New Roman" w:cs="Times New Roman"/>
          <w:color w:val="auto"/>
          <w:szCs w:val="24"/>
          <w:lang w:val="en-GB"/>
        </w:rPr>
        <w:t>’</w:t>
      </w:r>
      <w:r w:rsidRPr="0044265D">
        <w:rPr>
          <w:rFonts w:ascii="Times New Roman" w:hAnsi="Times New Roman" w:cs="Times New Roman"/>
          <w:color w:val="auto"/>
          <w:szCs w:val="24"/>
          <w:lang w:val="en-GB"/>
        </w:rPr>
        <w:t>s Scientific Management Theory</w:t>
      </w:r>
    </w:p>
    <w:p w14:paraId="57BE94AB" w14:textId="77777777" w:rsidR="004B3649" w:rsidRPr="00A77643" w:rsidRDefault="00A61952" w:rsidP="0044265D">
      <w:pPr>
        <w:pStyle w:val="Caption"/>
        <w:spacing w:after="0"/>
        <w:contextualSpacing/>
        <w:jc w:val="center"/>
        <w:rPr>
          <w:rFonts w:ascii="Times New Roman" w:hAnsi="Times New Roman" w:cs="Times New Roman"/>
          <w:color w:val="auto"/>
          <w:sz w:val="24"/>
          <w:szCs w:val="24"/>
          <w:lang w:val="en-GB"/>
        </w:rPr>
      </w:pPr>
      <w:r w:rsidRPr="0044265D">
        <w:rPr>
          <w:rFonts w:ascii="Times New Roman" w:hAnsi="Times New Roman" w:cs="Times New Roman"/>
          <w:color w:val="auto"/>
          <w:szCs w:val="24"/>
          <w:lang w:val="en-GB"/>
        </w:rPr>
        <w:t>Source: (business.com, 2018)</w:t>
      </w:r>
    </w:p>
    <w:p w14:paraId="455A4707" w14:textId="77777777" w:rsidR="009A6F38" w:rsidRPr="00A77643" w:rsidRDefault="00A61952" w:rsidP="00955BC5">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When I collaborate with members of my team, it is normal for me to expect that they may make some mistakes. This does not imply that I am compelled to reprimand the employee every time they make a mistake </w:t>
      </w:r>
      <w:r w:rsidR="002A550E" w:rsidRPr="00A77643">
        <w:rPr>
          <w:rFonts w:ascii="Times New Roman" w:hAnsi="Times New Roman" w:cs="Times New Roman"/>
          <w:sz w:val="24"/>
          <w:szCs w:val="24"/>
          <w:lang w:val="en-GB"/>
        </w:rPr>
        <w:t>whilst</w:t>
      </w:r>
      <w:r w:rsidRPr="00A77643">
        <w:rPr>
          <w:rFonts w:ascii="Times New Roman" w:hAnsi="Times New Roman" w:cs="Times New Roman"/>
          <w:sz w:val="24"/>
          <w:szCs w:val="24"/>
          <w:lang w:val="en-GB"/>
        </w:rPr>
        <w:t xml:space="preserve"> doing the assignment. The second alternative is for me to attempt to calm them down and compensate for their loss in some other way, such as by assuring them that this will never happen again. In my experience, it has aided in developing a culture of high productivity </w:t>
      </w:r>
      <w:r w:rsidR="00C33361" w:rsidRPr="00A77643">
        <w:rPr>
          <w:rFonts w:ascii="Times New Roman" w:hAnsi="Times New Roman" w:cs="Times New Roman"/>
          <w:sz w:val="24"/>
          <w:szCs w:val="24"/>
          <w:lang w:val="en-GB"/>
        </w:rPr>
        <w:t>amongst</w:t>
      </w:r>
      <w:r w:rsidRPr="00A77643">
        <w:rPr>
          <w:rFonts w:ascii="Times New Roman" w:hAnsi="Times New Roman" w:cs="Times New Roman"/>
          <w:sz w:val="24"/>
          <w:szCs w:val="24"/>
          <w:lang w:val="en-GB"/>
        </w:rPr>
        <w:t xml:space="preserve"> employees and shaping their core beliefs and viewpoints</w:t>
      </w:r>
      <w:r w:rsidR="00CC2ECA" w:rsidRPr="00A77643">
        <w:rPr>
          <w:rFonts w:ascii="Times New Roman" w:hAnsi="Times New Roman" w:cs="Times New Roman"/>
          <w:sz w:val="24"/>
          <w:szCs w:val="24"/>
          <w:lang w:val="en-GB"/>
        </w:rPr>
        <w:t>.</w:t>
      </w:r>
    </w:p>
    <w:p w14:paraId="3363A864" w14:textId="77777777" w:rsidR="001070A2" w:rsidRPr="00A77643" w:rsidRDefault="001070A2" w:rsidP="00A77643">
      <w:pPr>
        <w:spacing w:after="0" w:line="480" w:lineRule="auto"/>
        <w:contextualSpacing/>
        <w:jc w:val="both"/>
        <w:rPr>
          <w:rFonts w:ascii="Times New Roman" w:hAnsi="Times New Roman" w:cs="Times New Roman"/>
          <w:sz w:val="24"/>
          <w:szCs w:val="24"/>
          <w:lang w:val="en-GB"/>
        </w:rPr>
      </w:pPr>
    </w:p>
    <w:p w14:paraId="113FDDCC" w14:textId="77777777" w:rsidR="001070A2" w:rsidRPr="00A77643" w:rsidRDefault="00A61952" w:rsidP="00A77643">
      <w:pPr>
        <w:pStyle w:val="Heading1"/>
        <w:spacing w:before="0" w:line="480" w:lineRule="auto"/>
        <w:rPr>
          <w:szCs w:val="24"/>
          <w:lang w:val="en-GB"/>
        </w:rPr>
      </w:pPr>
      <w:bookmarkStart w:id="16" w:name="_Toc123321586"/>
      <w:r w:rsidRPr="00A77643">
        <w:rPr>
          <w:szCs w:val="24"/>
          <w:lang w:val="en-GB"/>
        </w:rPr>
        <w:t>Part 2: Reflection</w:t>
      </w:r>
      <w:bookmarkEnd w:id="16"/>
    </w:p>
    <w:p w14:paraId="5A2C89F0" w14:textId="77777777" w:rsidR="001070A2" w:rsidRPr="00A77643" w:rsidRDefault="00A61952" w:rsidP="00A77643">
      <w:pPr>
        <w:pStyle w:val="Heading2"/>
        <w:spacing w:before="0" w:line="480" w:lineRule="auto"/>
        <w:rPr>
          <w:szCs w:val="24"/>
          <w:lang w:val="en-GB"/>
        </w:rPr>
      </w:pPr>
      <w:bookmarkStart w:id="17" w:name="_Toc123321587"/>
      <w:r w:rsidRPr="00A77643">
        <w:rPr>
          <w:szCs w:val="24"/>
          <w:lang w:val="en-GB"/>
        </w:rPr>
        <w:t>Week 1: Tesco Plc. Management Theory</w:t>
      </w:r>
      <w:bookmarkEnd w:id="17"/>
    </w:p>
    <w:p w14:paraId="79B4AA2E" w14:textId="77777777" w:rsidR="00857F4F"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During the first week, I was exposed to a variety of management ideas, many of which have been put into practice at Tesco Plc. Both the practice and the theory of management entail a </w:t>
      </w:r>
      <w:r w:rsidRPr="00A77643">
        <w:rPr>
          <w:rFonts w:ascii="Times New Roman" w:hAnsi="Times New Roman" w:cs="Times New Roman"/>
          <w:sz w:val="24"/>
          <w:szCs w:val="24"/>
          <w:lang w:val="en-GB"/>
        </w:rPr>
        <w:lastRenderedPageBreak/>
        <w:t>variety of tasks, including the motivation of employees or students, the negotiation of contracts, and the formulation of decisions (Hayes, 2018). Tesco Plc will serve as the case study for this management theory and practice exercise, to illuminate how management is carried out at Tesco Plc. I will be able to efficiently develop growth-shaping criteria and responses by using the standardisation technique that the organisation uses.</w:t>
      </w:r>
    </w:p>
    <w:p w14:paraId="22F1996E" w14:textId="77777777" w:rsidR="002F3052" w:rsidRPr="00A77643" w:rsidRDefault="00A61952" w:rsidP="00955BC5">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According to the information that was presented in the first week, it is necessary to engage in reflective thought to analyse and improve the efficacy of management processes and applications in light of one</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views and perspectives. This was stated as a requirement to participate in reflective thought. Values are the single most significant component in a man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life since they reflect his fundamental beliefs and the principles that will guide his day-to-day actions </w:t>
      </w:r>
      <w:r w:rsidR="003A3E2E" w:rsidRPr="00A77643">
        <w:rPr>
          <w:rFonts w:ascii="Times New Roman" w:hAnsi="Times New Roman" w:cs="Times New Roman"/>
          <w:sz w:val="24"/>
          <w:szCs w:val="24"/>
          <w:shd w:val="clear" w:color="auto" w:fill="FFFFFF"/>
        </w:rPr>
        <w:t xml:space="preserve">(Soleimani and </w:t>
      </w:r>
      <w:proofErr w:type="spellStart"/>
      <w:r w:rsidR="003A3E2E" w:rsidRPr="00A77643">
        <w:rPr>
          <w:rFonts w:ascii="Times New Roman" w:hAnsi="Times New Roman" w:cs="Times New Roman"/>
          <w:sz w:val="24"/>
          <w:szCs w:val="24"/>
          <w:shd w:val="clear" w:color="auto" w:fill="FFFFFF"/>
        </w:rPr>
        <w:t>Naghipoor</w:t>
      </w:r>
      <w:proofErr w:type="spellEnd"/>
      <w:r w:rsidR="003A3E2E" w:rsidRPr="00A77643">
        <w:rPr>
          <w:rFonts w:ascii="Times New Roman" w:hAnsi="Times New Roman" w:cs="Times New Roman"/>
          <w:sz w:val="24"/>
          <w:szCs w:val="24"/>
          <w:shd w:val="clear" w:color="auto" w:fill="FFFFFF"/>
        </w:rPr>
        <w:t>, 2022)</w:t>
      </w:r>
      <w:r w:rsidRPr="00A77643">
        <w:rPr>
          <w:rFonts w:ascii="Times New Roman" w:hAnsi="Times New Roman" w:cs="Times New Roman"/>
          <w:sz w:val="24"/>
          <w:szCs w:val="24"/>
          <w:lang w:val="en-GB"/>
        </w:rPr>
        <w:t>. For example, quite a several of Tesco</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clients may not like the straightforward manner in which I talk. Despite this, there are still customers that prefer dealing with a transparent and trustworthy business. Tesco </w:t>
      </w:r>
      <w:r w:rsidR="002C366A" w:rsidRPr="00A77643">
        <w:rPr>
          <w:rFonts w:ascii="Times New Roman" w:hAnsi="Times New Roman" w:cs="Times New Roman"/>
          <w:sz w:val="24"/>
          <w:szCs w:val="24"/>
          <w:lang w:val="en-GB"/>
        </w:rPr>
        <w:t xml:space="preserve">Plc </w:t>
      </w:r>
      <w:r w:rsidRPr="00A77643">
        <w:rPr>
          <w:rFonts w:ascii="Times New Roman" w:hAnsi="Times New Roman" w:cs="Times New Roman"/>
          <w:sz w:val="24"/>
          <w:szCs w:val="24"/>
          <w:lang w:val="en-GB"/>
        </w:rPr>
        <w:t>will have a variety of positive and negative repercussions as a result of this value.</w:t>
      </w:r>
    </w:p>
    <w:p w14:paraId="2997C809" w14:textId="77777777" w:rsidR="001070A2" w:rsidRPr="00A77643" w:rsidRDefault="00A61952" w:rsidP="00A77643">
      <w:pPr>
        <w:pStyle w:val="Heading2"/>
        <w:spacing w:before="0" w:line="480" w:lineRule="auto"/>
        <w:rPr>
          <w:szCs w:val="24"/>
          <w:lang w:val="en-GB"/>
        </w:rPr>
      </w:pPr>
      <w:bookmarkStart w:id="18" w:name="_Toc123321588"/>
      <w:r w:rsidRPr="00A77643">
        <w:rPr>
          <w:szCs w:val="24"/>
          <w:lang w:val="en-GB"/>
        </w:rPr>
        <w:t>Week 2</w:t>
      </w:r>
      <w:r w:rsidR="00724403" w:rsidRPr="00A77643">
        <w:rPr>
          <w:szCs w:val="24"/>
          <w:lang w:val="en-GB"/>
        </w:rPr>
        <w:t>: Theory X and Theory Y</w:t>
      </w:r>
      <w:bookmarkEnd w:id="18"/>
    </w:p>
    <w:p w14:paraId="3EE1C827" w14:textId="77777777" w:rsidR="00202A98"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In the second week, I learnt theories X and Y. Managers that adhere to Theory 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decentralised and participatory management style have a cheerful and optimistic view of the family unit. This facilitates a more reliable and cooperative relationship between managers and the workers they supervise. People are expected to assume additional responsibilities, and managers encourage them to broaden their skill sets and suggest methods to enhance operations </w:t>
      </w:r>
      <w:r w:rsidR="00357CD3" w:rsidRPr="00A77643">
        <w:rPr>
          <w:rFonts w:ascii="Times New Roman" w:hAnsi="Times New Roman" w:cs="Times New Roman"/>
          <w:sz w:val="24"/>
          <w:szCs w:val="24"/>
          <w:shd w:val="clear" w:color="auto" w:fill="FFFFFF"/>
        </w:rPr>
        <w:t xml:space="preserve">(von </w:t>
      </w:r>
      <w:proofErr w:type="spellStart"/>
      <w:r w:rsidR="00357CD3" w:rsidRPr="00A77643">
        <w:rPr>
          <w:rFonts w:ascii="Times New Roman" w:hAnsi="Times New Roman" w:cs="Times New Roman"/>
          <w:sz w:val="24"/>
          <w:szCs w:val="24"/>
          <w:shd w:val="clear" w:color="auto" w:fill="FFFFFF"/>
        </w:rPr>
        <w:t>Tetzchner</w:t>
      </w:r>
      <w:proofErr w:type="spellEnd"/>
      <w:r w:rsidR="00357CD3" w:rsidRPr="00A77643">
        <w:rPr>
          <w:rFonts w:ascii="Times New Roman" w:hAnsi="Times New Roman" w:cs="Times New Roman"/>
          <w:sz w:val="24"/>
          <w:szCs w:val="24"/>
          <w:shd w:val="clear" w:color="auto" w:fill="FFFFFF"/>
        </w:rPr>
        <w:t>, 2018)</w:t>
      </w:r>
      <w:r w:rsidRPr="00A77643">
        <w:rPr>
          <w:rFonts w:ascii="Times New Roman" w:hAnsi="Times New Roman" w:cs="Times New Roman"/>
          <w:sz w:val="24"/>
          <w:szCs w:val="24"/>
          <w:lang w:val="en-GB"/>
        </w:rPr>
        <w:t xml:space="preserve">. Exams are a common occurrence in organisations based on Theory X, however, in contrast to organisations based on Theory X, their major goal is to encourage open dialogue </w:t>
      </w:r>
      <w:r w:rsidR="00C33361" w:rsidRPr="00A77643">
        <w:rPr>
          <w:rFonts w:ascii="Times New Roman" w:hAnsi="Times New Roman" w:cs="Times New Roman"/>
          <w:sz w:val="24"/>
          <w:szCs w:val="24"/>
          <w:lang w:val="en-GB"/>
        </w:rPr>
        <w:t>amongst</w:t>
      </w:r>
      <w:r w:rsidRPr="00A77643">
        <w:rPr>
          <w:rFonts w:ascii="Times New Roman" w:hAnsi="Times New Roman" w:cs="Times New Roman"/>
          <w:sz w:val="24"/>
          <w:szCs w:val="24"/>
          <w:lang w:val="en-GB"/>
        </w:rPr>
        <w:t xml:space="preserve"> employees rather than to evaluate their performance.</w:t>
      </w:r>
    </w:p>
    <w:p w14:paraId="76C8538F" w14:textId="77777777" w:rsidR="00202A98"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lastRenderedPageBreak/>
        <w:t xml:space="preserve">I like to utilise sales data and product output as benchmarks for employee performance assessments and raises, as well as a way to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keep an eye</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on the productivity of em</w:t>
      </w:r>
      <w:r w:rsidR="00BD1234" w:rsidRPr="00A77643">
        <w:rPr>
          <w:rFonts w:ascii="Times New Roman" w:hAnsi="Times New Roman" w:cs="Times New Roman"/>
          <w:sz w:val="24"/>
          <w:szCs w:val="24"/>
          <w:lang w:val="en-GB"/>
        </w:rPr>
        <w:t xml:space="preserve">ployees at Tesco, for instance as this </w:t>
      </w:r>
      <w:r w:rsidRPr="00A77643">
        <w:rPr>
          <w:rFonts w:ascii="Times New Roman" w:hAnsi="Times New Roman" w:cs="Times New Roman"/>
          <w:sz w:val="24"/>
          <w:szCs w:val="24"/>
          <w:lang w:val="en-GB"/>
        </w:rPr>
        <w:t xml:space="preserve">enables me to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keep an eye</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on employee productivity. As there are occasions when employees need immediate guidance to do their assigned tasks, Theory X has made me more prepared to manage a diverse workforce. Typically, Theory X demands employees to report to a small numbe</w:t>
      </w:r>
      <w:r w:rsidR="00DC0A33" w:rsidRPr="00A77643">
        <w:rPr>
          <w:rFonts w:ascii="Times New Roman" w:hAnsi="Times New Roman" w:cs="Times New Roman"/>
          <w:sz w:val="24"/>
          <w:szCs w:val="24"/>
          <w:lang w:val="en-GB"/>
        </w:rPr>
        <w:t>r of managers and supervisors as e</w:t>
      </w:r>
      <w:r w:rsidRPr="00A77643">
        <w:rPr>
          <w:rFonts w:ascii="Times New Roman" w:hAnsi="Times New Roman" w:cs="Times New Roman"/>
          <w:sz w:val="24"/>
          <w:szCs w:val="24"/>
          <w:lang w:val="en-GB"/>
        </w:rPr>
        <w:t>xperts are difficult to locate, and a high degree of attention is required to retain command</w:t>
      </w:r>
      <w:r w:rsidR="00DC0A33" w:rsidRPr="00A77643">
        <w:rPr>
          <w:rFonts w:ascii="Times New Roman" w:hAnsi="Times New Roman" w:cs="Times New Roman"/>
          <w:sz w:val="24"/>
          <w:szCs w:val="24"/>
          <w:lang w:val="en-GB"/>
        </w:rPr>
        <w:t xml:space="preserve"> </w:t>
      </w:r>
      <w:r w:rsidR="00DC0A33" w:rsidRPr="00A77643">
        <w:rPr>
          <w:rFonts w:ascii="Times New Roman" w:hAnsi="Times New Roman" w:cs="Times New Roman"/>
          <w:sz w:val="24"/>
          <w:szCs w:val="24"/>
          <w:shd w:val="clear" w:color="auto" w:fill="FFFFFF"/>
        </w:rPr>
        <w:t>(Walker, et al., 2021)</w:t>
      </w:r>
      <w:r w:rsidRPr="00A77643">
        <w:rPr>
          <w:rFonts w:ascii="Times New Roman" w:hAnsi="Times New Roman" w:cs="Times New Roman"/>
          <w:sz w:val="24"/>
          <w:szCs w:val="24"/>
          <w:lang w:val="en-GB"/>
        </w:rPr>
        <w:t>.</w:t>
      </w:r>
    </w:p>
    <w:p w14:paraId="7E3A9B84" w14:textId="77777777" w:rsidR="007230A9"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Organisations that adhere to Theory Y give their employees access to progression opportunities through site visits</w:t>
      </w:r>
      <w:r w:rsidR="00BD1234" w:rsidRPr="00A77643">
        <w:rPr>
          <w:rFonts w:ascii="Times New Roman" w:hAnsi="Times New Roman" w:cs="Times New Roman"/>
          <w:sz w:val="24"/>
          <w:szCs w:val="24"/>
          <w:lang w:val="en-GB"/>
        </w:rPr>
        <w:t xml:space="preserve"> </w:t>
      </w:r>
      <w:r w:rsidR="00BD1234" w:rsidRPr="00A77643">
        <w:rPr>
          <w:rFonts w:ascii="Times New Roman" w:hAnsi="Times New Roman" w:cs="Times New Roman"/>
          <w:sz w:val="24"/>
          <w:szCs w:val="24"/>
          <w:shd w:val="clear" w:color="auto" w:fill="FFFFFF"/>
        </w:rPr>
        <w:t xml:space="preserve">(von </w:t>
      </w:r>
      <w:proofErr w:type="spellStart"/>
      <w:r w:rsidR="00BD1234" w:rsidRPr="00A77643">
        <w:rPr>
          <w:rFonts w:ascii="Times New Roman" w:hAnsi="Times New Roman" w:cs="Times New Roman"/>
          <w:sz w:val="24"/>
          <w:szCs w:val="24"/>
          <w:shd w:val="clear" w:color="auto" w:fill="FFFFFF"/>
        </w:rPr>
        <w:t>Tetzchner</w:t>
      </w:r>
      <w:proofErr w:type="spellEnd"/>
      <w:r w:rsidR="00BD1234" w:rsidRPr="00A77643">
        <w:rPr>
          <w:rFonts w:ascii="Times New Roman" w:hAnsi="Times New Roman" w:cs="Times New Roman"/>
          <w:sz w:val="24"/>
          <w:szCs w:val="24"/>
          <w:shd w:val="clear" w:color="auto" w:fill="FFFFFF"/>
        </w:rPr>
        <w:t>, 2018)</w:t>
      </w:r>
      <w:r w:rsidRPr="00A77643">
        <w:rPr>
          <w:rFonts w:ascii="Times New Roman" w:hAnsi="Times New Roman" w:cs="Times New Roman"/>
          <w:sz w:val="24"/>
          <w:szCs w:val="24"/>
          <w:lang w:val="en-GB"/>
        </w:rPr>
        <w:t>. When I need to make a sales-related decision that may benefit from hearing a variety of Tesco workers</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perspectives and experiences, I often apply Theory Y to conduct a group discussion with those colleagues. This allows me to acquire information from a wide range of individuals working inside my businesses, which helps me to make educated </w:t>
      </w:r>
      <w:r w:rsidR="005146E6" w:rsidRPr="00A77643">
        <w:rPr>
          <w:rFonts w:ascii="Times New Roman" w:hAnsi="Times New Roman" w:cs="Times New Roman"/>
          <w:sz w:val="24"/>
          <w:szCs w:val="24"/>
          <w:lang w:val="en-GB"/>
        </w:rPr>
        <w:t>judgments</w:t>
      </w:r>
      <w:r w:rsidRPr="00A77643">
        <w:rPr>
          <w:rFonts w:ascii="Times New Roman" w:hAnsi="Times New Roman" w:cs="Times New Roman"/>
          <w:sz w:val="24"/>
          <w:szCs w:val="24"/>
          <w:lang w:val="en-GB"/>
        </w:rPr>
        <w:t xml:space="preserve">. When workers have a voice in the decisions made at the top levels of an organisation, they feel a great deal of pride. The Y-hypothesis has received substantial support from the academic and business worlds. This trend reflects the increasing need </w:t>
      </w:r>
      <w:r w:rsidR="00576D25" w:rsidRPr="00A77643">
        <w:rPr>
          <w:rFonts w:ascii="Times New Roman" w:hAnsi="Times New Roman" w:cs="Times New Roman"/>
          <w:sz w:val="24"/>
          <w:szCs w:val="24"/>
          <w:lang w:val="en-GB"/>
        </w:rPr>
        <w:t>amongst</w:t>
      </w:r>
      <w:r w:rsidRPr="00A77643">
        <w:rPr>
          <w:rFonts w:ascii="Times New Roman" w:hAnsi="Times New Roman" w:cs="Times New Roman"/>
          <w:sz w:val="24"/>
          <w:szCs w:val="24"/>
          <w:lang w:val="en-GB"/>
        </w:rPr>
        <w:t xml:space="preserve"> professionals for employment that is both meaningful and advantageous beyond monetary compensation. McGregor feels it is superior to Theo1y X, which, according to him, dehumanises people by treating them like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cogs in a machine</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and is thus likely to demotivate them. McGregor believes it is superior due to the additional benefit.</w:t>
      </w:r>
    </w:p>
    <w:p w14:paraId="296D1FD9" w14:textId="77777777" w:rsidR="001070A2" w:rsidRPr="00A77643" w:rsidRDefault="001070A2" w:rsidP="00A77643">
      <w:pPr>
        <w:spacing w:after="0" w:line="480" w:lineRule="auto"/>
        <w:rPr>
          <w:rFonts w:ascii="Times New Roman" w:hAnsi="Times New Roman" w:cs="Times New Roman"/>
          <w:sz w:val="24"/>
          <w:szCs w:val="24"/>
          <w:lang w:val="en-GB"/>
        </w:rPr>
      </w:pPr>
    </w:p>
    <w:p w14:paraId="5A6B9C46" w14:textId="77777777" w:rsidR="001070A2" w:rsidRPr="00A77643" w:rsidRDefault="00A61952" w:rsidP="00A77643">
      <w:pPr>
        <w:pStyle w:val="Heading2"/>
        <w:spacing w:before="0" w:line="480" w:lineRule="auto"/>
        <w:rPr>
          <w:szCs w:val="24"/>
          <w:lang w:val="en-GB"/>
        </w:rPr>
      </w:pPr>
      <w:bookmarkStart w:id="19" w:name="_Toc123321589"/>
      <w:r w:rsidRPr="00A77643">
        <w:rPr>
          <w:szCs w:val="24"/>
          <w:lang w:val="en-GB"/>
        </w:rPr>
        <w:t>Week 3</w:t>
      </w:r>
      <w:r w:rsidR="00724403" w:rsidRPr="00A77643">
        <w:rPr>
          <w:szCs w:val="24"/>
          <w:lang w:val="en-GB"/>
        </w:rPr>
        <w:t>: Maslow Hierarchical Theory</w:t>
      </w:r>
      <w:bookmarkEnd w:id="19"/>
    </w:p>
    <w:p w14:paraId="6D571E77" w14:textId="77777777" w:rsidR="00C54AB6"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In the third week, I learnt Maslow's Hierarchical Theory. As a sales manager at Tesco, it is my responsibility to ensure the workers</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health, both financially and physically, and to prevent </w:t>
      </w:r>
      <w:r w:rsidRPr="00A77643">
        <w:rPr>
          <w:rFonts w:ascii="Times New Roman" w:hAnsi="Times New Roman" w:cs="Times New Roman"/>
          <w:sz w:val="24"/>
          <w:szCs w:val="24"/>
          <w:lang w:val="en-GB"/>
        </w:rPr>
        <w:lastRenderedPageBreak/>
        <w:t>any potential accidents. Maslow</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social desires include receiving affection, being accepted by others, and having a feeling of one</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position in the world </w:t>
      </w:r>
      <w:r w:rsidR="00CC5315" w:rsidRPr="00A77643">
        <w:rPr>
          <w:rFonts w:ascii="Times New Roman" w:hAnsi="Times New Roman" w:cs="Times New Roman"/>
          <w:sz w:val="24"/>
          <w:szCs w:val="24"/>
          <w:shd w:val="clear" w:color="auto" w:fill="FFFFFF"/>
        </w:rPr>
        <w:t xml:space="preserve">(von </w:t>
      </w:r>
      <w:proofErr w:type="spellStart"/>
      <w:r w:rsidR="00CC5315" w:rsidRPr="00A77643">
        <w:rPr>
          <w:rFonts w:ascii="Times New Roman" w:hAnsi="Times New Roman" w:cs="Times New Roman"/>
          <w:sz w:val="24"/>
          <w:szCs w:val="24"/>
          <w:shd w:val="clear" w:color="auto" w:fill="FFFFFF"/>
        </w:rPr>
        <w:t>Tetzchner</w:t>
      </w:r>
      <w:proofErr w:type="spellEnd"/>
      <w:r w:rsidR="00CC5315" w:rsidRPr="00A77643">
        <w:rPr>
          <w:rFonts w:ascii="Times New Roman" w:hAnsi="Times New Roman" w:cs="Times New Roman"/>
          <w:sz w:val="24"/>
          <w:szCs w:val="24"/>
          <w:shd w:val="clear" w:color="auto" w:fill="FFFFFF"/>
        </w:rPr>
        <w:t>, 2018)</w:t>
      </w:r>
      <w:r w:rsidRPr="00A77643">
        <w:rPr>
          <w:rFonts w:ascii="Times New Roman" w:hAnsi="Times New Roman" w:cs="Times New Roman"/>
          <w:sz w:val="24"/>
          <w:szCs w:val="24"/>
          <w:lang w:val="en-GB"/>
        </w:rPr>
        <w:t>. At this stage in history, people</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actions are motivated by a desire to form meaningful relationships with others.</w:t>
      </w:r>
    </w:p>
    <w:p w14:paraId="4238B0CB" w14:textId="77777777" w:rsidR="00465208" w:rsidRPr="00A77643" w:rsidRDefault="00A61952" w:rsidP="00955BC5">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There is a range of factors, such as friendships, emotional connections, family, social organisations, and communities, that may help fulfil this need. As a manager at Tesco, I must nurture the growth of a responsible community </w:t>
      </w:r>
      <w:r w:rsidR="00C33361" w:rsidRPr="00A77643">
        <w:rPr>
          <w:rFonts w:ascii="Times New Roman" w:hAnsi="Times New Roman" w:cs="Times New Roman"/>
          <w:sz w:val="24"/>
          <w:szCs w:val="24"/>
          <w:lang w:val="en-GB"/>
        </w:rPr>
        <w:t>amongst</w:t>
      </w:r>
      <w:r w:rsidRPr="00A77643">
        <w:rPr>
          <w:rFonts w:ascii="Times New Roman" w:hAnsi="Times New Roman" w:cs="Times New Roman"/>
          <w:sz w:val="24"/>
          <w:szCs w:val="24"/>
          <w:lang w:val="en-GB"/>
        </w:rPr>
        <w:t xml:space="preserve"> my subordinates, so that they may experience the advantages of belonging to a group that will enhance their status in the community and give them a reason for pride.</w:t>
      </w:r>
      <w:r w:rsidR="00C54AB6" w:rsidRPr="00A77643">
        <w:rPr>
          <w:rFonts w:ascii="Times New Roman" w:hAnsi="Times New Roman" w:cs="Times New Roman"/>
          <w:sz w:val="24"/>
          <w:szCs w:val="24"/>
          <w:lang w:val="en-GB"/>
        </w:rPr>
        <w:t xml:space="preserve"> At this time, a high degree of security and safety needed to be maintained. People have a basic need for a feeling of safety and security, and this need has a significant effect on the frequency of these behaviours.</w:t>
      </w:r>
    </w:p>
    <w:p w14:paraId="13E33570" w14:textId="77777777" w:rsidR="00AD6D67" w:rsidRPr="00A77643" w:rsidRDefault="00AD6D67" w:rsidP="00A77643">
      <w:pPr>
        <w:spacing w:after="0" w:line="480" w:lineRule="auto"/>
        <w:rPr>
          <w:rFonts w:ascii="Times New Roman" w:hAnsi="Times New Roman" w:cs="Times New Roman"/>
          <w:sz w:val="24"/>
          <w:szCs w:val="24"/>
          <w:lang w:val="en-GB"/>
        </w:rPr>
      </w:pPr>
    </w:p>
    <w:p w14:paraId="0E85CD6D" w14:textId="77777777" w:rsidR="001070A2" w:rsidRPr="00A77643" w:rsidRDefault="00A61952" w:rsidP="00A77643">
      <w:pPr>
        <w:pStyle w:val="Heading2"/>
        <w:spacing w:before="0" w:line="480" w:lineRule="auto"/>
        <w:rPr>
          <w:szCs w:val="24"/>
          <w:lang w:val="en-GB"/>
        </w:rPr>
      </w:pPr>
      <w:bookmarkStart w:id="20" w:name="_Toc123321590"/>
      <w:r w:rsidRPr="00A77643">
        <w:rPr>
          <w:szCs w:val="24"/>
          <w:lang w:val="en-GB"/>
        </w:rPr>
        <w:t>Week 4</w:t>
      </w:r>
      <w:r w:rsidR="00724403" w:rsidRPr="00A77643">
        <w:rPr>
          <w:szCs w:val="24"/>
          <w:lang w:val="en-GB"/>
        </w:rPr>
        <w:t>: Hawthorne Studies</w:t>
      </w:r>
      <w:bookmarkEnd w:id="20"/>
    </w:p>
    <w:p w14:paraId="3E2689DE" w14:textId="77777777" w:rsidR="007641B2"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The fourth week was related to Hawthorne studies. It is difficult for me to manage the employees since they come from so many different areas and have so many diverse perspectives </w:t>
      </w:r>
      <w:r w:rsidR="003A3E2E" w:rsidRPr="00A77643">
        <w:rPr>
          <w:rFonts w:ascii="Times New Roman" w:hAnsi="Times New Roman" w:cs="Times New Roman"/>
          <w:sz w:val="24"/>
          <w:szCs w:val="24"/>
          <w:shd w:val="clear" w:color="auto" w:fill="FFFFFF"/>
        </w:rPr>
        <w:t>(</w:t>
      </w:r>
      <w:proofErr w:type="spellStart"/>
      <w:r w:rsidR="003A3E2E" w:rsidRPr="00A77643">
        <w:rPr>
          <w:rFonts w:ascii="Times New Roman" w:hAnsi="Times New Roman" w:cs="Times New Roman"/>
          <w:sz w:val="24"/>
          <w:szCs w:val="24"/>
          <w:shd w:val="clear" w:color="auto" w:fill="FFFFFF"/>
        </w:rPr>
        <w:t>Tekian</w:t>
      </w:r>
      <w:proofErr w:type="spellEnd"/>
      <w:r w:rsidR="003A3E2E" w:rsidRPr="00A77643">
        <w:rPr>
          <w:rFonts w:ascii="Times New Roman" w:hAnsi="Times New Roman" w:cs="Times New Roman"/>
          <w:sz w:val="24"/>
          <w:szCs w:val="24"/>
          <w:shd w:val="clear" w:color="auto" w:fill="FFFFFF"/>
        </w:rPr>
        <w:t>, et al., 2020)</w:t>
      </w:r>
      <w:r w:rsidRPr="00A77643">
        <w:rPr>
          <w:rFonts w:ascii="Times New Roman" w:hAnsi="Times New Roman" w:cs="Times New Roman"/>
          <w:sz w:val="24"/>
          <w:szCs w:val="24"/>
          <w:lang w:val="en-GB"/>
        </w:rPr>
        <w:t xml:space="preserve">. The Hawthorne Effect has taught me a great deal about how to better understand and appreciate the ideas, beliefs, and attitudes of those in authority over me, and I owe this knowledge to this book. I provided them with opportunities outside the boundaries of their core responsibilities, such as cash-counting analysis and client-focused decision analysis, </w:t>
      </w:r>
      <w:r w:rsidR="00C33361" w:rsidRPr="00A77643">
        <w:rPr>
          <w:rFonts w:ascii="Times New Roman" w:hAnsi="Times New Roman" w:cs="Times New Roman"/>
          <w:sz w:val="24"/>
          <w:szCs w:val="24"/>
          <w:lang w:val="en-GB"/>
        </w:rPr>
        <w:t>amongst</w:t>
      </w:r>
      <w:r w:rsidRPr="00A77643">
        <w:rPr>
          <w:rFonts w:ascii="Times New Roman" w:hAnsi="Times New Roman" w:cs="Times New Roman"/>
          <w:sz w:val="24"/>
          <w:szCs w:val="24"/>
          <w:lang w:val="en-GB"/>
        </w:rPr>
        <w:t xml:space="preserve"> other things. The sales agents who were given these opportunities showed an improvement in both their production and behaviour on the job.</w:t>
      </w:r>
    </w:p>
    <w:p w14:paraId="6783D71F" w14:textId="77777777" w:rsidR="00AD6D67"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The success of Tesco may be used to illustrate how various worldviews affect business outcomes. My tenure at Tesco has allowed me to display expertise in a variety of fields. I had difficulty committing to any course of activity in life when I was younger. When I first started </w:t>
      </w:r>
      <w:r w:rsidRPr="00A77643">
        <w:rPr>
          <w:rFonts w:ascii="Times New Roman" w:hAnsi="Times New Roman" w:cs="Times New Roman"/>
          <w:sz w:val="24"/>
          <w:szCs w:val="24"/>
          <w:lang w:val="en-GB"/>
        </w:rPr>
        <w:lastRenderedPageBreak/>
        <w:t>working at Tesco, I was required to make a lot of crucial sales-related decisions in a very short period. This significantly expands my options and boosts my confidence in my decision-making skills, resulting in a change in my core values. Tesco equipped me with the skills necessary to become an effective middle manager, which I can now apply to the management of my employees. As a consequence, I am now more certain than ever that I can make a positive contribution to Tesco</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overall productivity, and my views, opinions, and viewpoints on a variety of topics have evolved.</w:t>
      </w:r>
    </w:p>
    <w:p w14:paraId="47E0B96C" w14:textId="77777777" w:rsidR="0048288B" w:rsidRPr="00A77643" w:rsidRDefault="0048288B" w:rsidP="0048288B">
      <w:pPr>
        <w:spacing w:after="0" w:line="480" w:lineRule="auto"/>
        <w:contextualSpacing/>
        <w:jc w:val="both"/>
        <w:rPr>
          <w:rFonts w:ascii="Times New Roman" w:hAnsi="Times New Roman" w:cs="Times New Roman"/>
          <w:sz w:val="24"/>
          <w:szCs w:val="24"/>
          <w:lang w:val="en-GB"/>
        </w:rPr>
      </w:pPr>
    </w:p>
    <w:p w14:paraId="13363310" w14:textId="77777777" w:rsidR="001070A2" w:rsidRPr="00A77643" w:rsidRDefault="00A61952" w:rsidP="00A77643">
      <w:pPr>
        <w:pStyle w:val="Heading2"/>
        <w:spacing w:before="0" w:line="480" w:lineRule="auto"/>
        <w:rPr>
          <w:szCs w:val="24"/>
          <w:lang w:val="en-GB"/>
        </w:rPr>
      </w:pPr>
      <w:bookmarkStart w:id="21" w:name="_Toc123321591"/>
      <w:r w:rsidRPr="00A77643">
        <w:rPr>
          <w:szCs w:val="24"/>
          <w:lang w:val="en-GB"/>
        </w:rPr>
        <w:t>Week 5</w:t>
      </w:r>
      <w:r w:rsidR="00724403" w:rsidRPr="00A77643">
        <w:rPr>
          <w:szCs w:val="24"/>
          <w:lang w:val="en-GB"/>
        </w:rPr>
        <w:t>: Herzberg</w:t>
      </w:r>
      <w:r w:rsidR="00382957" w:rsidRPr="00A77643">
        <w:rPr>
          <w:szCs w:val="24"/>
          <w:lang w:val="en-GB"/>
        </w:rPr>
        <w:t>’</w:t>
      </w:r>
      <w:r w:rsidR="00724403" w:rsidRPr="00A77643">
        <w:rPr>
          <w:szCs w:val="24"/>
          <w:lang w:val="en-GB"/>
        </w:rPr>
        <w:t>s Motivation Theory</w:t>
      </w:r>
      <w:bookmarkEnd w:id="21"/>
    </w:p>
    <w:p w14:paraId="2151A396" w14:textId="77777777" w:rsidR="000D6F3B"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The fifth week is related to Herzberg</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motivation theory. This week I have learnt several new things. Workers like public recognition of their work and the chance to bask in the glow of their newly acquired social standing. They value public acknowledgement of their achievements and the opportunity to bask in the light of their newly acquired social stature. As a consequence of my attempts to be a successful motivator for the Tesco workforce that reports to me, I can get insight into how their core principles and values influence my own.</w:t>
      </w:r>
    </w:p>
    <w:p w14:paraId="53FD82DD" w14:textId="77777777" w:rsidR="00AD6D67" w:rsidRPr="00A77643" w:rsidRDefault="00AD6D67" w:rsidP="00A77643">
      <w:pPr>
        <w:spacing w:after="0" w:line="480" w:lineRule="auto"/>
        <w:rPr>
          <w:rFonts w:ascii="Times New Roman" w:hAnsi="Times New Roman" w:cs="Times New Roman"/>
          <w:sz w:val="24"/>
          <w:szCs w:val="24"/>
          <w:lang w:val="en-GB"/>
        </w:rPr>
      </w:pPr>
    </w:p>
    <w:p w14:paraId="3F923C2A" w14:textId="77777777" w:rsidR="001070A2" w:rsidRPr="00A77643" w:rsidRDefault="00A61952" w:rsidP="00A77643">
      <w:pPr>
        <w:pStyle w:val="Heading2"/>
        <w:spacing w:before="0" w:line="480" w:lineRule="auto"/>
        <w:rPr>
          <w:szCs w:val="24"/>
          <w:lang w:val="en-GB"/>
        </w:rPr>
      </w:pPr>
      <w:bookmarkStart w:id="22" w:name="_Toc123321592"/>
      <w:r w:rsidRPr="00A77643">
        <w:rPr>
          <w:szCs w:val="24"/>
          <w:lang w:val="en-GB"/>
        </w:rPr>
        <w:t>Week 6</w:t>
      </w:r>
      <w:r w:rsidR="00724403" w:rsidRPr="00A77643">
        <w:rPr>
          <w:szCs w:val="24"/>
          <w:lang w:val="en-GB"/>
        </w:rPr>
        <w:t>: Contingency Theory</w:t>
      </w:r>
      <w:bookmarkEnd w:id="22"/>
    </w:p>
    <w:p w14:paraId="681AF5F7" w14:textId="77777777" w:rsidR="001070A2"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The study of how individuals might adapt their behaviour in the face of unforeseen circumstances is referred to as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contingency theory.</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Tesco was impacted by a variety of unanticipated occurrences during the fiscal year. My approach to every circumstance, which I address with the utmost care, is guided by the ideas that are presented in the field of contingency theory. I make it a top priority to educate myself about the problem and its connection to the fundamental values and perspectives held by the workforce. After that, I make it a priority to </w:t>
      </w:r>
      <w:r w:rsidRPr="00A77643">
        <w:rPr>
          <w:rFonts w:ascii="Times New Roman" w:hAnsi="Times New Roman" w:cs="Times New Roman"/>
          <w:sz w:val="24"/>
          <w:szCs w:val="24"/>
          <w:lang w:val="en-GB"/>
        </w:rPr>
        <w:lastRenderedPageBreak/>
        <w:t>concentrate on expanding that facet of my team so that I can ensure that an occurrence like that will never happen again. The contingency hypothesis has a significant influence on the morals, attitudes, and worldviews of professionals working in the corporate world.</w:t>
      </w:r>
    </w:p>
    <w:p w14:paraId="6D5AF558" w14:textId="77777777" w:rsidR="00AD6D67" w:rsidRPr="00A77643" w:rsidRDefault="00AD6D67" w:rsidP="00A77643">
      <w:pPr>
        <w:spacing w:after="0" w:line="480" w:lineRule="auto"/>
        <w:rPr>
          <w:rFonts w:ascii="Times New Roman" w:hAnsi="Times New Roman" w:cs="Times New Roman"/>
          <w:sz w:val="24"/>
          <w:szCs w:val="24"/>
          <w:lang w:val="en-GB"/>
        </w:rPr>
      </w:pPr>
    </w:p>
    <w:p w14:paraId="55833165" w14:textId="77777777" w:rsidR="001070A2" w:rsidRPr="00A77643" w:rsidRDefault="00A61952" w:rsidP="00A77643">
      <w:pPr>
        <w:pStyle w:val="Heading2"/>
        <w:spacing w:before="0" w:line="480" w:lineRule="auto"/>
        <w:rPr>
          <w:szCs w:val="24"/>
          <w:lang w:val="en-GB"/>
        </w:rPr>
      </w:pPr>
      <w:bookmarkStart w:id="23" w:name="_Toc123321593"/>
      <w:r w:rsidRPr="00A77643">
        <w:rPr>
          <w:szCs w:val="24"/>
          <w:lang w:val="en-GB"/>
        </w:rPr>
        <w:t>Week 7</w:t>
      </w:r>
      <w:r w:rsidR="00724403" w:rsidRPr="00A77643">
        <w:rPr>
          <w:szCs w:val="24"/>
          <w:lang w:val="en-GB"/>
        </w:rPr>
        <w:t>: Frederick Taylor</w:t>
      </w:r>
      <w:r w:rsidR="00382957" w:rsidRPr="00A77643">
        <w:rPr>
          <w:szCs w:val="24"/>
          <w:lang w:val="en-GB"/>
        </w:rPr>
        <w:t>’</w:t>
      </w:r>
      <w:r w:rsidR="00724403" w:rsidRPr="00A77643">
        <w:rPr>
          <w:szCs w:val="24"/>
          <w:lang w:val="en-GB"/>
        </w:rPr>
        <w:t>s Theory</w:t>
      </w:r>
      <w:bookmarkEnd w:id="23"/>
    </w:p>
    <w:p w14:paraId="250AD66C" w14:textId="77777777" w:rsidR="001070A2"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This week Frederick Taylor</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theory was examined. It </w:t>
      </w:r>
      <w:r w:rsidR="00F47DFC" w:rsidRPr="00A77643">
        <w:rPr>
          <w:rFonts w:ascii="Times New Roman" w:hAnsi="Times New Roman" w:cs="Times New Roman"/>
          <w:sz w:val="24"/>
          <w:szCs w:val="24"/>
          <w:lang w:val="en-GB"/>
        </w:rPr>
        <w:t>learnt</w:t>
      </w:r>
      <w:r w:rsidRPr="00A77643">
        <w:rPr>
          <w:rFonts w:ascii="Times New Roman" w:hAnsi="Times New Roman" w:cs="Times New Roman"/>
          <w:sz w:val="24"/>
          <w:szCs w:val="24"/>
          <w:lang w:val="en-GB"/>
        </w:rPr>
        <w:t xml:space="preserve"> a Tesco salesperson once provided the wrong products to a client and then exchanged them after realising their blunder. As a direct result of this problem, both the supply and demand sides of the market lodged complaints. Such an error was accidental on the part of the salesperson. I was able to persuade the salesperson that he was mistaken, and I was successful in getting him to understand the problem. In the days that followed him, he encountered a great deal of success. He has not made a single judgment mistake since that dreadful day. </w:t>
      </w:r>
      <w:r w:rsidR="00AC4AE0" w:rsidRPr="00A77643">
        <w:rPr>
          <w:rFonts w:ascii="Times New Roman" w:hAnsi="Times New Roman" w:cs="Times New Roman"/>
          <w:sz w:val="24"/>
          <w:szCs w:val="24"/>
          <w:lang w:val="en-GB"/>
        </w:rPr>
        <w:t>As</w:t>
      </w:r>
      <w:r w:rsidRPr="00A77643">
        <w:rPr>
          <w:rFonts w:ascii="Times New Roman" w:hAnsi="Times New Roman" w:cs="Times New Roman"/>
          <w:sz w:val="24"/>
          <w:szCs w:val="24"/>
          <w:lang w:val="en-GB"/>
        </w:rPr>
        <w:t xml:space="preserve"> of what I said to the salesperson on that particular day, it is evident that his viewpoints and values will evolve as a direct result of hearing my words, and that he will ultimately develop an attitude about his work that will be to the organ</w:t>
      </w:r>
      <w:r w:rsidR="009F0B59" w:rsidRPr="00A77643">
        <w:rPr>
          <w:rFonts w:ascii="Times New Roman" w:hAnsi="Times New Roman" w:cs="Times New Roman"/>
          <w:sz w:val="24"/>
          <w:szCs w:val="24"/>
          <w:lang w:val="en-GB"/>
        </w:rPr>
        <w:t>isa</w:t>
      </w:r>
      <w:r w:rsidRPr="00A77643">
        <w:rPr>
          <w:rFonts w:ascii="Times New Roman" w:hAnsi="Times New Roman" w:cs="Times New Roman"/>
          <w:sz w:val="24"/>
          <w:szCs w:val="24"/>
          <w:lang w:val="en-GB"/>
        </w:rPr>
        <w:t>tion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long-term benefit.</w:t>
      </w:r>
    </w:p>
    <w:p w14:paraId="2BD0A1D6" w14:textId="77777777" w:rsidR="00AD6D67" w:rsidRPr="00A77643" w:rsidRDefault="00AD6D67" w:rsidP="00A77643">
      <w:pPr>
        <w:spacing w:after="0" w:line="480" w:lineRule="auto"/>
        <w:rPr>
          <w:rFonts w:ascii="Times New Roman" w:hAnsi="Times New Roman" w:cs="Times New Roman"/>
          <w:sz w:val="24"/>
          <w:szCs w:val="24"/>
          <w:lang w:val="en-GB"/>
        </w:rPr>
      </w:pPr>
    </w:p>
    <w:p w14:paraId="7DDD55D8" w14:textId="77777777" w:rsidR="001070A2" w:rsidRPr="00A77643" w:rsidRDefault="00A61952" w:rsidP="00A77643">
      <w:pPr>
        <w:pStyle w:val="Heading2"/>
        <w:spacing w:before="0" w:line="480" w:lineRule="auto"/>
        <w:rPr>
          <w:szCs w:val="24"/>
          <w:lang w:val="en-GB"/>
        </w:rPr>
      </w:pPr>
      <w:bookmarkStart w:id="24" w:name="_Toc123321594"/>
      <w:r w:rsidRPr="00A77643">
        <w:rPr>
          <w:szCs w:val="24"/>
          <w:lang w:val="en-GB"/>
        </w:rPr>
        <w:t>Week 8</w:t>
      </w:r>
      <w:r w:rsidR="00724403" w:rsidRPr="00A77643">
        <w:rPr>
          <w:szCs w:val="24"/>
          <w:lang w:val="en-GB"/>
        </w:rPr>
        <w:t>: Tesco Plc. Workplace Behaviour</w:t>
      </w:r>
      <w:bookmarkEnd w:id="24"/>
    </w:p>
    <w:p w14:paraId="2F334E22" w14:textId="77777777" w:rsidR="009C53E1"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The conduct of employees at Tesco Plc was evaluated throughout the 8th week. The internal environment of the Tesco group is attempting to create an environment that values and respects the numerous experiences, perspectives, and histories that each employee contributes to the organisation. The goal of this endeavour is to foster a culture that encourages innovation and creativity within the company</w:t>
      </w:r>
      <w:r w:rsidR="00F47DFC" w:rsidRPr="00A77643">
        <w:rPr>
          <w:rFonts w:ascii="Times New Roman" w:hAnsi="Times New Roman" w:cs="Times New Roman"/>
          <w:sz w:val="24"/>
          <w:szCs w:val="24"/>
          <w:lang w:val="en-GB"/>
        </w:rPr>
        <w:t xml:space="preserve"> </w:t>
      </w:r>
      <w:r w:rsidR="00F47DFC" w:rsidRPr="00A77643">
        <w:rPr>
          <w:rFonts w:ascii="Times New Roman" w:hAnsi="Times New Roman" w:cs="Times New Roman"/>
          <w:sz w:val="24"/>
          <w:szCs w:val="24"/>
          <w:shd w:val="clear" w:color="auto" w:fill="FFFFFF"/>
        </w:rPr>
        <w:t>(</w:t>
      </w:r>
      <w:proofErr w:type="spellStart"/>
      <w:r w:rsidR="00F47DFC" w:rsidRPr="00A77643">
        <w:rPr>
          <w:rFonts w:ascii="Times New Roman" w:hAnsi="Times New Roman" w:cs="Times New Roman"/>
          <w:sz w:val="24"/>
          <w:szCs w:val="24"/>
          <w:shd w:val="clear" w:color="auto" w:fill="FFFFFF"/>
        </w:rPr>
        <w:t>Mehrad</w:t>
      </w:r>
      <w:proofErr w:type="spellEnd"/>
      <w:r w:rsidR="00F47DFC" w:rsidRPr="00A77643">
        <w:rPr>
          <w:rFonts w:ascii="Times New Roman" w:hAnsi="Times New Roman" w:cs="Times New Roman"/>
          <w:sz w:val="24"/>
          <w:szCs w:val="24"/>
          <w:shd w:val="clear" w:color="auto" w:fill="FFFFFF"/>
        </w:rPr>
        <w:t>, 2020)</w:t>
      </w:r>
      <w:r w:rsidRPr="00A77643">
        <w:rPr>
          <w:rFonts w:ascii="Times New Roman" w:hAnsi="Times New Roman" w:cs="Times New Roman"/>
          <w:sz w:val="24"/>
          <w:szCs w:val="24"/>
          <w:lang w:val="en-GB"/>
        </w:rPr>
        <w:t>. The success of the companies they aid in building and the clients they serve is a reflection of this variety in their workforce. Tesco PLC</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Board of </w:t>
      </w:r>
      <w:r w:rsidRPr="00A77643">
        <w:rPr>
          <w:rFonts w:ascii="Times New Roman" w:hAnsi="Times New Roman" w:cs="Times New Roman"/>
          <w:sz w:val="24"/>
          <w:szCs w:val="24"/>
          <w:lang w:val="en-GB"/>
        </w:rPr>
        <w:lastRenderedPageBreak/>
        <w:t>Directors is committed to establishing a more diverse organisation in which all employees have equal access to chances for recru</w:t>
      </w:r>
      <w:r w:rsidR="006211FC" w:rsidRPr="00A77643">
        <w:rPr>
          <w:rFonts w:ascii="Times New Roman" w:hAnsi="Times New Roman" w:cs="Times New Roman"/>
          <w:sz w:val="24"/>
          <w:szCs w:val="24"/>
          <w:lang w:val="en-GB"/>
        </w:rPr>
        <w:t>iting, learning, and promotion.</w:t>
      </w:r>
    </w:p>
    <w:p w14:paraId="5E494232" w14:textId="77777777" w:rsidR="00AD6D67"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The upper management of Tesco Plc makes a substantial amount of effort to recruit and keep on staff members whose backgrounds are as varied as the company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international consumer base</w:t>
      </w:r>
      <w:r w:rsidR="00F47DFC" w:rsidRPr="00A77643">
        <w:rPr>
          <w:rFonts w:ascii="Times New Roman" w:hAnsi="Times New Roman" w:cs="Times New Roman"/>
          <w:sz w:val="24"/>
          <w:szCs w:val="24"/>
          <w:lang w:val="en-GB"/>
        </w:rPr>
        <w:t xml:space="preserve"> </w:t>
      </w:r>
      <w:r w:rsidR="00F47DFC" w:rsidRPr="00A77643">
        <w:rPr>
          <w:rFonts w:ascii="Times New Roman" w:hAnsi="Times New Roman" w:cs="Times New Roman"/>
          <w:sz w:val="24"/>
          <w:szCs w:val="24"/>
          <w:shd w:val="clear" w:color="auto" w:fill="FFFFFF"/>
        </w:rPr>
        <w:t xml:space="preserve">(von </w:t>
      </w:r>
      <w:proofErr w:type="spellStart"/>
      <w:r w:rsidR="00F47DFC" w:rsidRPr="00A77643">
        <w:rPr>
          <w:rFonts w:ascii="Times New Roman" w:hAnsi="Times New Roman" w:cs="Times New Roman"/>
          <w:sz w:val="24"/>
          <w:szCs w:val="24"/>
          <w:shd w:val="clear" w:color="auto" w:fill="FFFFFF"/>
        </w:rPr>
        <w:t>Tetzchner</w:t>
      </w:r>
      <w:proofErr w:type="spellEnd"/>
      <w:r w:rsidR="00F47DFC" w:rsidRPr="00A77643">
        <w:rPr>
          <w:rFonts w:ascii="Times New Roman" w:hAnsi="Times New Roman" w:cs="Times New Roman"/>
          <w:sz w:val="24"/>
          <w:szCs w:val="24"/>
          <w:shd w:val="clear" w:color="auto" w:fill="FFFFFF"/>
        </w:rPr>
        <w:t>, 2018)</w:t>
      </w:r>
      <w:r w:rsidRPr="00A77643">
        <w:rPr>
          <w:rFonts w:ascii="Times New Roman" w:hAnsi="Times New Roman" w:cs="Times New Roman"/>
          <w:sz w:val="24"/>
          <w:szCs w:val="24"/>
          <w:lang w:val="en-GB"/>
        </w:rPr>
        <w:t>. The organ</w:t>
      </w:r>
      <w:r w:rsidR="009F0B59" w:rsidRPr="00A77643">
        <w:rPr>
          <w:rFonts w:ascii="Times New Roman" w:hAnsi="Times New Roman" w:cs="Times New Roman"/>
          <w:sz w:val="24"/>
          <w:szCs w:val="24"/>
          <w:lang w:val="en-GB"/>
        </w:rPr>
        <w:t>isa</w:t>
      </w:r>
      <w:r w:rsidRPr="00A77643">
        <w:rPr>
          <w:rFonts w:ascii="Times New Roman" w:hAnsi="Times New Roman" w:cs="Times New Roman"/>
          <w:sz w:val="24"/>
          <w:szCs w:val="24"/>
          <w:lang w:val="en-GB"/>
        </w:rPr>
        <w:t>tion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mission is to promote and make it easier for people from a variety of different backgrounds to apply for jobs, and its goal is to do so as effectively as possible. People who are interested in working for Tesco and people who are already employed there may be certain that they will be treated properly since the company has a policy of zero tolerance for any kind of bullying, discrimination, or harassment.</w:t>
      </w:r>
    </w:p>
    <w:p w14:paraId="3B7D5BD2" w14:textId="77777777" w:rsidR="009337BF" w:rsidRPr="00A77643" w:rsidRDefault="009337BF" w:rsidP="00A77643">
      <w:pPr>
        <w:spacing w:after="0" w:line="480" w:lineRule="auto"/>
        <w:contextualSpacing/>
        <w:jc w:val="both"/>
        <w:rPr>
          <w:rFonts w:ascii="Times New Roman" w:hAnsi="Times New Roman" w:cs="Times New Roman"/>
          <w:sz w:val="24"/>
          <w:szCs w:val="24"/>
          <w:lang w:val="en-GB"/>
        </w:rPr>
      </w:pPr>
    </w:p>
    <w:p w14:paraId="53385118" w14:textId="77777777" w:rsidR="001070A2" w:rsidRPr="00A77643" w:rsidRDefault="00A61952" w:rsidP="00A77643">
      <w:pPr>
        <w:pStyle w:val="Heading2"/>
        <w:spacing w:before="0" w:line="480" w:lineRule="auto"/>
        <w:rPr>
          <w:szCs w:val="24"/>
          <w:lang w:val="en-GB"/>
        </w:rPr>
      </w:pPr>
      <w:bookmarkStart w:id="25" w:name="_Toc123321595"/>
      <w:r w:rsidRPr="00A77643">
        <w:rPr>
          <w:szCs w:val="24"/>
          <w:lang w:val="en-GB"/>
        </w:rPr>
        <w:t>Week 9</w:t>
      </w:r>
      <w:r w:rsidR="00724403" w:rsidRPr="00A77643">
        <w:rPr>
          <w:szCs w:val="24"/>
          <w:lang w:val="en-GB"/>
        </w:rPr>
        <w:t>: Employee coordination in Tesco Plc.</w:t>
      </w:r>
      <w:bookmarkEnd w:id="25"/>
    </w:p>
    <w:p w14:paraId="328BDC56" w14:textId="77777777" w:rsidR="005D72D3"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It has come to my attention that the </w:t>
      </w:r>
      <w:r w:rsidR="00F47DFC" w:rsidRPr="00A77643">
        <w:rPr>
          <w:rFonts w:ascii="Times New Roman" w:hAnsi="Times New Roman" w:cs="Times New Roman"/>
          <w:sz w:val="24"/>
          <w:szCs w:val="24"/>
          <w:lang w:val="en-GB"/>
        </w:rPr>
        <w:t>employee</w:t>
      </w:r>
      <w:r w:rsidRPr="00A77643">
        <w:rPr>
          <w:rFonts w:ascii="Times New Roman" w:hAnsi="Times New Roman" w:cs="Times New Roman"/>
          <w:sz w:val="24"/>
          <w:szCs w:val="24"/>
          <w:lang w:val="en-GB"/>
        </w:rPr>
        <w:t xml:space="preserve"> coordination efforts at Tesco have been quite successful. The capacity of Tesco to provide an atmosphere that is honest, polite, and kind to its workforce is strongly correlated to the company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performance. When employees believe they are recognised for the achievements they have made for the business, are given opportunities for advancement, and are given assistance in developing professionally, they are more likely to put up their best efforts for the customers and clients of the organisation.</w:t>
      </w:r>
    </w:p>
    <w:p w14:paraId="3A90A82F" w14:textId="77777777" w:rsidR="00D3476D"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The company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HUB intranet site, physical bulletin boar</w:t>
      </w:r>
      <w:r w:rsidR="00F47DFC" w:rsidRPr="00A77643">
        <w:rPr>
          <w:rFonts w:ascii="Times New Roman" w:hAnsi="Times New Roman" w:cs="Times New Roman"/>
          <w:sz w:val="24"/>
          <w:szCs w:val="24"/>
          <w:lang w:val="en-GB"/>
        </w:rPr>
        <w:t>ds, television screens, emails</w:t>
      </w:r>
      <w:r w:rsidRPr="00A77643">
        <w:rPr>
          <w:rFonts w:ascii="Times New Roman" w:hAnsi="Times New Roman" w:cs="Times New Roman"/>
          <w:sz w:val="24"/>
          <w:szCs w:val="24"/>
          <w:lang w:val="en-GB"/>
        </w:rPr>
        <w:t>, and social media platforms were all used to disseminate information on the employee engagement programs that Tesco operated</w:t>
      </w:r>
      <w:r w:rsidR="00F47DFC" w:rsidRPr="00A77643">
        <w:rPr>
          <w:rFonts w:ascii="Times New Roman" w:hAnsi="Times New Roman" w:cs="Times New Roman"/>
          <w:sz w:val="24"/>
          <w:szCs w:val="24"/>
          <w:lang w:val="en-GB"/>
        </w:rPr>
        <w:t xml:space="preserve"> </w:t>
      </w:r>
      <w:r w:rsidR="00F47DFC" w:rsidRPr="00A77643">
        <w:rPr>
          <w:rFonts w:ascii="Times New Roman" w:hAnsi="Times New Roman" w:cs="Times New Roman"/>
          <w:sz w:val="24"/>
          <w:szCs w:val="24"/>
          <w:shd w:val="clear" w:color="auto" w:fill="FFFFFF"/>
        </w:rPr>
        <w:t>(Mishra, et al., 2021)</w:t>
      </w:r>
      <w:r w:rsidRPr="00A77643">
        <w:rPr>
          <w:rFonts w:ascii="Times New Roman" w:hAnsi="Times New Roman" w:cs="Times New Roman"/>
          <w:sz w:val="24"/>
          <w:szCs w:val="24"/>
          <w:lang w:val="en-GB"/>
        </w:rPr>
        <w:t xml:space="preserve">. Colleague Briefing Sessions are held every quarter, and employees are strongly encouraged to attend these events, which might be thought of as informal town hall meetings. During these meetings, employees are allowed to ask questions and voice any issues they may have, as well as receive information pertinent to the firm, which is </w:t>
      </w:r>
      <w:r w:rsidRPr="00A77643">
        <w:rPr>
          <w:rFonts w:ascii="Times New Roman" w:hAnsi="Times New Roman" w:cs="Times New Roman"/>
          <w:sz w:val="24"/>
          <w:szCs w:val="24"/>
          <w:lang w:val="en-GB"/>
        </w:rPr>
        <w:lastRenderedPageBreak/>
        <w:t>supplied to them. The leadership of the company made sure to meet with workers daily for at least an hour, allowing them to voice any difficulties or concerns they may have</w:t>
      </w:r>
      <w:r w:rsidR="00F47DFC" w:rsidRPr="00A77643">
        <w:rPr>
          <w:rFonts w:ascii="Times New Roman" w:hAnsi="Times New Roman" w:cs="Times New Roman"/>
          <w:sz w:val="24"/>
          <w:szCs w:val="24"/>
          <w:lang w:val="en-GB"/>
        </w:rPr>
        <w:t xml:space="preserve"> </w:t>
      </w:r>
      <w:r w:rsidR="00F47DFC" w:rsidRPr="00A77643">
        <w:rPr>
          <w:rFonts w:ascii="Times New Roman" w:hAnsi="Times New Roman" w:cs="Times New Roman"/>
          <w:sz w:val="24"/>
          <w:szCs w:val="24"/>
          <w:shd w:val="clear" w:color="auto" w:fill="FFFFFF"/>
          <w:lang w:val="en-GB"/>
        </w:rPr>
        <w:t>(Hayes, 2018)</w:t>
      </w:r>
      <w:r w:rsidRPr="00A77643">
        <w:rPr>
          <w:rFonts w:ascii="Times New Roman" w:hAnsi="Times New Roman" w:cs="Times New Roman"/>
          <w:sz w:val="24"/>
          <w:szCs w:val="24"/>
          <w:lang w:val="en-GB"/>
        </w:rPr>
        <w:t>. This gathering of leaders has the purpose of disseminating information on the current condition of the operations of the firm, including its primary goals, CSR activities, personnel changes, and future events.</w:t>
      </w:r>
    </w:p>
    <w:p w14:paraId="5A90DDDA" w14:textId="77777777" w:rsidR="00A21667" w:rsidRPr="00A77643" w:rsidRDefault="00A21667" w:rsidP="00A77643">
      <w:pPr>
        <w:spacing w:after="0" w:line="480" w:lineRule="auto"/>
        <w:rPr>
          <w:rFonts w:ascii="Times New Roman" w:hAnsi="Times New Roman" w:cs="Times New Roman"/>
          <w:sz w:val="24"/>
          <w:szCs w:val="24"/>
          <w:lang w:val="en-GB"/>
        </w:rPr>
      </w:pPr>
    </w:p>
    <w:p w14:paraId="029BD8AE" w14:textId="77777777" w:rsidR="00021DAB" w:rsidRPr="00A77643" w:rsidRDefault="00A61952" w:rsidP="00A77643">
      <w:pPr>
        <w:pStyle w:val="Heading1"/>
        <w:spacing w:before="0" w:line="480" w:lineRule="auto"/>
        <w:rPr>
          <w:szCs w:val="24"/>
          <w:lang w:val="en-GB"/>
        </w:rPr>
      </w:pPr>
      <w:bookmarkStart w:id="26" w:name="_Toc123321596"/>
      <w:r w:rsidRPr="00A77643">
        <w:rPr>
          <w:szCs w:val="24"/>
          <w:lang w:val="en-GB"/>
        </w:rPr>
        <w:t>Conclusion</w:t>
      </w:r>
      <w:bookmarkEnd w:id="26"/>
    </w:p>
    <w:p w14:paraId="2FD42E94" w14:textId="77777777" w:rsidR="00923304" w:rsidRPr="00A77643" w:rsidRDefault="00A61952" w:rsidP="00A77643">
      <w:pPr>
        <w:spacing w:after="0" w:line="480" w:lineRule="auto"/>
        <w:ind w:firstLine="720"/>
        <w:contextualSpacing/>
        <w:jc w:val="both"/>
        <w:rPr>
          <w:rFonts w:ascii="Times New Roman" w:hAnsi="Times New Roman" w:cs="Times New Roman"/>
          <w:sz w:val="24"/>
          <w:szCs w:val="24"/>
          <w:lang w:val="en-GB"/>
        </w:rPr>
        <w:sectPr w:rsidR="00923304" w:rsidRPr="00A77643">
          <w:headerReference w:type="default" r:id="rId15"/>
          <w:pgSz w:w="12240" w:h="15840"/>
          <w:pgMar w:top="1440" w:right="1440" w:bottom="1440" w:left="1440" w:header="720" w:footer="720" w:gutter="0"/>
          <w:cols w:space="720"/>
          <w:docGrid w:linePitch="360"/>
        </w:sectPr>
      </w:pPr>
      <w:r w:rsidRPr="00A77643">
        <w:rPr>
          <w:rFonts w:ascii="Times New Roman" w:hAnsi="Times New Roman" w:cs="Times New Roman"/>
          <w:sz w:val="24"/>
          <w:szCs w:val="24"/>
          <w:lang w:val="en-GB"/>
        </w:rPr>
        <w:t>It has been concluded that throughout this endeavour, related management theories were linked, and a managerial function for assessing individuals based on their beliefs, attitudes, and values — the three pillars of human nature — was discovered. A model of beliefs, attitudes, and values has been proposed within the context of an organisation. This approach can be used to unravel and analyse the differences between the various points of view. System Management Theory is also investigated due to its importance to the productive attitudes and ideals maintained by a business</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personnel. Through the prism of McGregor</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theory, one can analyse their own beliefs, values, and attitudes, as well as the influence these ideas, values, and attitudes have on their behaviour in the workplace. Using the theory of the hierarchy of needs as well as my experience working at Tesco, I have shown my own distinct set of core concepts, values, and attitudes. In addition, examples are provided to illustrate how my behaviour on the job may be affected by these variables. Various management theories, such as Hertzberg</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theory, the Hawthorne Studies, the Contingency theory, the Scientific Management Theory, etc., have provided me with concrete and readily identifiable examples of my job in the workplace. Other administration theories include: These assumptions unite several management conduct perspectives that have been successfully adopted by a range of organisations. In this perspective, </w:t>
      </w:r>
      <w:r w:rsidRPr="00A77643">
        <w:rPr>
          <w:rFonts w:ascii="Times New Roman" w:hAnsi="Times New Roman" w:cs="Times New Roman"/>
          <w:sz w:val="24"/>
          <w:szCs w:val="24"/>
          <w:lang w:val="en-GB"/>
        </w:rPr>
        <w:lastRenderedPageBreak/>
        <w:t>administrators would be well-advised to place a greater emphasis on the personal values, beliefs, and attitudes of their employees to achieve more success in achieving the organ</w:t>
      </w:r>
      <w:r w:rsidR="009F0B59" w:rsidRPr="00A77643">
        <w:rPr>
          <w:rFonts w:ascii="Times New Roman" w:hAnsi="Times New Roman" w:cs="Times New Roman"/>
          <w:sz w:val="24"/>
          <w:szCs w:val="24"/>
          <w:lang w:val="en-GB"/>
        </w:rPr>
        <w:t>isa</w:t>
      </w:r>
      <w:r w:rsidRPr="00A77643">
        <w:rPr>
          <w:rFonts w:ascii="Times New Roman" w:hAnsi="Times New Roman" w:cs="Times New Roman"/>
          <w:sz w:val="24"/>
          <w:szCs w:val="24"/>
          <w:lang w:val="en-GB"/>
        </w:rPr>
        <w:t>tion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objectives.</w:t>
      </w:r>
    </w:p>
    <w:p w14:paraId="7A0BB36A" w14:textId="77777777" w:rsidR="00D6056A" w:rsidRPr="00A77643" w:rsidRDefault="00A61952" w:rsidP="00A77643">
      <w:pPr>
        <w:pStyle w:val="Heading1"/>
        <w:spacing w:before="0" w:line="480" w:lineRule="auto"/>
        <w:jc w:val="center"/>
        <w:rPr>
          <w:b w:val="0"/>
          <w:i w:val="0"/>
          <w:szCs w:val="24"/>
          <w:lang w:val="en-GB"/>
        </w:rPr>
      </w:pPr>
      <w:bookmarkStart w:id="27" w:name="_Toc123321597"/>
      <w:r w:rsidRPr="00A77643">
        <w:rPr>
          <w:b w:val="0"/>
          <w:i w:val="0"/>
          <w:szCs w:val="24"/>
          <w:lang w:val="en-GB"/>
        </w:rPr>
        <w:lastRenderedPageBreak/>
        <w:t>References</w:t>
      </w:r>
      <w:bookmarkEnd w:id="27"/>
    </w:p>
    <w:p w14:paraId="2DEEDD93" w14:textId="77777777" w:rsidR="00923304" w:rsidRPr="00A77643" w:rsidRDefault="00923304" w:rsidP="00A77643">
      <w:pPr>
        <w:spacing w:after="0" w:line="480" w:lineRule="auto"/>
        <w:rPr>
          <w:rFonts w:ascii="Times New Roman" w:hAnsi="Times New Roman" w:cs="Times New Roman"/>
          <w:sz w:val="24"/>
          <w:szCs w:val="24"/>
          <w:lang w:val="en-GB"/>
        </w:rPr>
      </w:pPr>
    </w:p>
    <w:p w14:paraId="3FB711D1"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t xml:space="preserve">A </w:t>
      </w:r>
      <w:proofErr w:type="spellStart"/>
      <w:r w:rsidRPr="00A77643">
        <w:rPr>
          <w:rFonts w:ascii="Times New Roman" w:hAnsi="Times New Roman" w:cs="Times New Roman"/>
          <w:sz w:val="24"/>
          <w:szCs w:val="24"/>
          <w:shd w:val="clear" w:color="auto" w:fill="FFFFFF"/>
        </w:rPr>
        <w:t>Sharadgah</w:t>
      </w:r>
      <w:proofErr w:type="spellEnd"/>
      <w:r w:rsidRPr="00A77643">
        <w:rPr>
          <w:rFonts w:ascii="Times New Roman" w:hAnsi="Times New Roman" w:cs="Times New Roman"/>
          <w:sz w:val="24"/>
          <w:szCs w:val="24"/>
          <w:shd w:val="clear" w:color="auto" w:fill="FFFFFF"/>
        </w:rPr>
        <w:t xml:space="preserve">, T., A </w:t>
      </w:r>
      <w:proofErr w:type="spellStart"/>
      <w:r w:rsidRPr="00A77643">
        <w:rPr>
          <w:rFonts w:ascii="Times New Roman" w:hAnsi="Times New Roman" w:cs="Times New Roman"/>
          <w:sz w:val="24"/>
          <w:szCs w:val="24"/>
          <w:shd w:val="clear" w:color="auto" w:fill="FFFFFF"/>
        </w:rPr>
        <w:t>Sa</w:t>
      </w:r>
      <w:r w:rsidR="00382957" w:rsidRPr="00A77643">
        <w:rPr>
          <w:rFonts w:ascii="Times New Roman" w:hAnsi="Times New Roman" w:cs="Times New Roman"/>
          <w:sz w:val="24"/>
          <w:szCs w:val="24"/>
          <w:shd w:val="clear" w:color="auto" w:fill="FFFFFF"/>
        </w:rPr>
        <w:t>’</w:t>
      </w:r>
      <w:r w:rsidRPr="00A77643">
        <w:rPr>
          <w:rFonts w:ascii="Times New Roman" w:hAnsi="Times New Roman" w:cs="Times New Roman"/>
          <w:sz w:val="24"/>
          <w:szCs w:val="24"/>
          <w:shd w:val="clear" w:color="auto" w:fill="FFFFFF"/>
        </w:rPr>
        <w:t>di</w:t>
      </w:r>
      <w:proofErr w:type="spellEnd"/>
      <w:r w:rsidRPr="00A77643">
        <w:rPr>
          <w:rFonts w:ascii="Times New Roman" w:hAnsi="Times New Roman" w:cs="Times New Roman"/>
          <w:sz w:val="24"/>
          <w:szCs w:val="24"/>
          <w:shd w:val="clear" w:color="auto" w:fill="FFFFFF"/>
        </w:rPr>
        <w:t>, R. and H Ahmad, H., 2020. Promoting and assessing EFL college students</w:t>
      </w:r>
      <w:r w:rsidR="00382957" w:rsidRPr="00A77643">
        <w:rPr>
          <w:rFonts w:ascii="Times New Roman" w:hAnsi="Times New Roman" w:cs="Times New Roman"/>
          <w:sz w:val="24"/>
          <w:szCs w:val="24"/>
          <w:shd w:val="clear" w:color="auto" w:fill="FFFFFF"/>
        </w:rPr>
        <w:t>’</w:t>
      </w:r>
      <w:r w:rsidRPr="00A77643">
        <w:rPr>
          <w:rFonts w:ascii="Times New Roman" w:hAnsi="Times New Roman" w:cs="Times New Roman"/>
          <w:sz w:val="24"/>
          <w:szCs w:val="24"/>
          <w:shd w:val="clear" w:color="auto" w:fill="FFFFFF"/>
        </w:rPr>
        <w:t xml:space="preserve"> critical thinking skills through argumentative essay writing. </w:t>
      </w:r>
      <w:r w:rsidRPr="00A77643">
        <w:rPr>
          <w:rFonts w:ascii="Times New Roman" w:hAnsi="Times New Roman" w:cs="Times New Roman"/>
          <w:i/>
          <w:iCs/>
          <w:sz w:val="24"/>
          <w:szCs w:val="24"/>
          <w:shd w:val="clear" w:color="auto" w:fill="FFFFFF"/>
        </w:rPr>
        <w:t>Arab World English Journal (AWEJ) Volume</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10</w:t>
      </w:r>
      <w:r w:rsidRPr="00A77643">
        <w:rPr>
          <w:rFonts w:ascii="Times New Roman" w:hAnsi="Times New Roman" w:cs="Times New Roman"/>
          <w:sz w:val="24"/>
          <w:szCs w:val="24"/>
          <w:shd w:val="clear" w:color="auto" w:fill="FFFFFF"/>
        </w:rPr>
        <w:t>.</w:t>
      </w:r>
    </w:p>
    <w:p w14:paraId="6D33485A"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proofErr w:type="spellStart"/>
      <w:r w:rsidRPr="00A77643">
        <w:rPr>
          <w:rFonts w:ascii="Times New Roman" w:hAnsi="Times New Roman" w:cs="Times New Roman"/>
          <w:sz w:val="24"/>
          <w:szCs w:val="24"/>
          <w:shd w:val="clear" w:color="auto" w:fill="FFFFFF"/>
        </w:rPr>
        <w:t>Bulturbayevich</w:t>
      </w:r>
      <w:proofErr w:type="spellEnd"/>
      <w:r w:rsidRPr="00A77643">
        <w:rPr>
          <w:rFonts w:ascii="Times New Roman" w:hAnsi="Times New Roman" w:cs="Times New Roman"/>
          <w:sz w:val="24"/>
          <w:szCs w:val="24"/>
          <w:shd w:val="clear" w:color="auto" w:fill="FFFFFF"/>
        </w:rPr>
        <w:t xml:space="preserve">, M.B. and </w:t>
      </w:r>
      <w:proofErr w:type="spellStart"/>
      <w:r w:rsidRPr="00A77643">
        <w:rPr>
          <w:rFonts w:ascii="Times New Roman" w:hAnsi="Times New Roman" w:cs="Times New Roman"/>
          <w:sz w:val="24"/>
          <w:szCs w:val="24"/>
          <w:shd w:val="clear" w:color="auto" w:fill="FFFFFF"/>
        </w:rPr>
        <w:t>Ikromjonovich</w:t>
      </w:r>
      <w:proofErr w:type="spellEnd"/>
      <w:r w:rsidRPr="00A77643">
        <w:rPr>
          <w:rFonts w:ascii="Times New Roman" w:hAnsi="Times New Roman" w:cs="Times New Roman"/>
          <w:sz w:val="24"/>
          <w:szCs w:val="24"/>
          <w:shd w:val="clear" w:color="auto" w:fill="FFFFFF"/>
        </w:rPr>
        <w:t>, T.I., 2021, December. HISTORY OF THE DEVELOPMENT OF MANAGEMENT THEORY AND PRACTICE. In </w:t>
      </w:r>
      <w:r w:rsidRPr="00A77643">
        <w:rPr>
          <w:rFonts w:ascii="Times New Roman" w:hAnsi="Times New Roman" w:cs="Times New Roman"/>
          <w:i/>
          <w:iCs/>
          <w:sz w:val="24"/>
          <w:szCs w:val="24"/>
          <w:shd w:val="clear" w:color="auto" w:fill="FFFFFF"/>
        </w:rPr>
        <w:t>Conference Zone</w:t>
      </w:r>
      <w:r w:rsidRPr="00A77643">
        <w:rPr>
          <w:rFonts w:ascii="Times New Roman" w:hAnsi="Times New Roman" w:cs="Times New Roman"/>
          <w:sz w:val="24"/>
          <w:szCs w:val="24"/>
          <w:shd w:val="clear" w:color="auto" w:fill="FFFFFF"/>
        </w:rPr>
        <w:t> (pp. 309-312).</w:t>
      </w:r>
    </w:p>
    <w:p w14:paraId="636BA532"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proofErr w:type="spellStart"/>
      <w:r w:rsidRPr="00A77643">
        <w:rPr>
          <w:rFonts w:ascii="Times New Roman" w:hAnsi="Times New Roman" w:cs="Times New Roman"/>
          <w:sz w:val="24"/>
          <w:szCs w:val="24"/>
          <w:shd w:val="clear" w:color="auto" w:fill="FFFFFF"/>
        </w:rPr>
        <w:t>Bundtzen</w:t>
      </w:r>
      <w:proofErr w:type="spellEnd"/>
      <w:r w:rsidRPr="00A77643">
        <w:rPr>
          <w:rFonts w:ascii="Times New Roman" w:hAnsi="Times New Roman" w:cs="Times New Roman"/>
          <w:sz w:val="24"/>
          <w:szCs w:val="24"/>
          <w:shd w:val="clear" w:color="auto" w:fill="FFFFFF"/>
        </w:rPr>
        <w:t>, H., 2021. Adapting Herzberg</w:t>
      </w:r>
      <w:r w:rsidR="00382957" w:rsidRPr="00A77643">
        <w:rPr>
          <w:rFonts w:ascii="Times New Roman" w:hAnsi="Times New Roman" w:cs="Times New Roman"/>
          <w:sz w:val="24"/>
          <w:szCs w:val="24"/>
          <w:shd w:val="clear" w:color="auto" w:fill="FFFFFF"/>
        </w:rPr>
        <w:t>’</w:t>
      </w:r>
      <w:r w:rsidRPr="00A77643">
        <w:rPr>
          <w:rFonts w:ascii="Times New Roman" w:hAnsi="Times New Roman" w:cs="Times New Roman"/>
          <w:sz w:val="24"/>
          <w:szCs w:val="24"/>
          <w:shd w:val="clear" w:color="auto" w:fill="FFFFFF"/>
        </w:rPr>
        <w:t>s Motivation-Hygiene Theory to a VUCA world–a repertory grid study.</w:t>
      </w:r>
    </w:p>
    <w:p w14:paraId="33AD5CC9"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t xml:space="preserve">Darling-Hammond, L., </w:t>
      </w:r>
      <w:proofErr w:type="spellStart"/>
      <w:r w:rsidRPr="00A77643">
        <w:rPr>
          <w:rFonts w:ascii="Times New Roman" w:hAnsi="Times New Roman" w:cs="Times New Roman"/>
          <w:sz w:val="24"/>
          <w:szCs w:val="24"/>
          <w:shd w:val="clear" w:color="auto" w:fill="FFFFFF"/>
        </w:rPr>
        <w:t>Flook</w:t>
      </w:r>
      <w:proofErr w:type="spellEnd"/>
      <w:r w:rsidRPr="00A77643">
        <w:rPr>
          <w:rFonts w:ascii="Times New Roman" w:hAnsi="Times New Roman" w:cs="Times New Roman"/>
          <w:sz w:val="24"/>
          <w:szCs w:val="24"/>
          <w:shd w:val="clear" w:color="auto" w:fill="FFFFFF"/>
        </w:rPr>
        <w:t xml:space="preserve">, L., Cook-Harvey, C., Barron, B. and </w:t>
      </w:r>
      <w:proofErr w:type="spellStart"/>
      <w:r w:rsidRPr="00A77643">
        <w:rPr>
          <w:rFonts w:ascii="Times New Roman" w:hAnsi="Times New Roman" w:cs="Times New Roman"/>
          <w:sz w:val="24"/>
          <w:szCs w:val="24"/>
          <w:shd w:val="clear" w:color="auto" w:fill="FFFFFF"/>
        </w:rPr>
        <w:t>Osher</w:t>
      </w:r>
      <w:proofErr w:type="spellEnd"/>
      <w:r w:rsidRPr="00A77643">
        <w:rPr>
          <w:rFonts w:ascii="Times New Roman" w:hAnsi="Times New Roman" w:cs="Times New Roman"/>
          <w:sz w:val="24"/>
          <w:szCs w:val="24"/>
          <w:shd w:val="clear" w:color="auto" w:fill="FFFFFF"/>
        </w:rPr>
        <w:t>, D., 2020. Implications for educational practice of the science of learning and development. </w:t>
      </w:r>
      <w:r w:rsidRPr="00A77643">
        <w:rPr>
          <w:rFonts w:ascii="Times New Roman" w:hAnsi="Times New Roman" w:cs="Times New Roman"/>
          <w:i/>
          <w:iCs/>
          <w:sz w:val="24"/>
          <w:szCs w:val="24"/>
          <w:shd w:val="clear" w:color="auto" w:fill="FFFFFF"/>
        </w:rPr>
        <w:t>Applied developmental science</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24</w:t>
      </w:r>
      <w:r w:rsidRPr="00A77643">
        <w:rPr>
          <w:rFonts w:ascii="Times New Roman" w:hAnsi="Times New Roman" w:cs="Times New Roman"/>
          <w:sz w:val="24"/>
          <w:szCs w:val="24"/>
          <w:shd w:val="clear" w:color="auto" w:fill="FFFFFF"/>
        </w:rPr>
        <w:t>(2), pp.97-140.</w:t>
      </w:r>
    </w:p>
    <w:p w14:paraId="1CCD5AE5"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proofErr w:type="spellStart"/>
      <w:r w:rsidRPr="00A77643">
        <w:rPr>
          <w:rFonts w:ascii="Times New Roman" w:hAnsi="Times New Roman" w:cs="Times New Roman"/>
          <w:sz w:val="24"/>
          <w:szCs w:val="24"/>
          <w:shd w:val="clear" w:color="auto" w:fill="FFFFFF"/>
        </w:rPr>
        <w:t>Dirani</w:t>
      </w:r>
      <w:proofErr w:type="spellEnd"/>
      <w:r w:rsidRPr="00A77643">
        <w:rPr>
          <w:rFonts w:ascii="Times New Roman" w:hAnsi="Times New Roman" w:cs="Times New Roman"/>
          <w:sz w:val="24"/>
          <w:szCs w:val="24"/>
          <w:shd w:val="clear" w:color="auto" w:fill="FFFFFF"/>
        </w:rPr>
        <w:t xml:space="preserve">, K.M., Abadi, M., </w:t>
      </w:r>
      <w:proofErr w:type="spellStart"/>
      <w:r w:rsidRPr="00A77643">
        <w:rPr>
          <w:rFonts w:ascii="Times New Roman" w:hAnsi="Times New Roman" w:cs="Times New Roman"/>
          <w:sz w:val="24"/>
          <w:szCs w:val="24"/>
          <w:shd w:val="clear" w:color="auto" w:fill="FFFFFF"/>
        </w:rPr>
        <w:t>Al</w:t>
      </w:r>
      <w:r w:rsidR="009F0B59" w:rsidRPr="00A77643">
        <w:rPr>
          <w:rFonts w:ascii="Times New Roman" w:hAnsi="Times New Roman" w:cs="Times New Roman"/>
          <w:sz w:val="24"/>
          <w:szCs w:val="24"/>
          <w:shd w:val="clear" w:color="auto" w:fill="FFFFFF"/>
        </w:rPr>
        <w:t>isa</w:t>
      </w:r>
      <w:r w:rsidRPr="00A77643">
        <w:rPr>
          <w:rFonts w:ascii="Times New Roman" w:hAnsi="Times New Roman" w:cs="Times New Roman"/>
          <w:sz w:val="24"/>
          <w:szCs w:val="24"/>
          <w:shd w:val="clear" w:color="auto" w:fill="FFFFFF"/>
        </w:rPr>
        <w:t>deh</w:t>
      </w:r>
      <w:proofErr w:type="spellEnd"/>
      <w:r w:rsidRPr="00A77643">
        <w:rPr>
          <w:rFonts w:ascii="Times New Roman" w:hAnsi="Times New Roman" w:cs="Times New Roman"/>
          <w:sz w:val="24"/>
          <w:szCs w:val="24"/>
          <w:shd w:val="clear" w:color="auto" w:fill="FFFFFF"/>
        </w:rPr>
        <w:t xml:space="preserve">, A., </w:t>
      </w:r>
      <w:proofErr w:type="spellStart"/>
      <w:r w:rsidRPr="00A77643">
        <w:rPr>
          <w:rFonts w:ascii="Times New Roman" w:hAnsi="Times New Roman" w:cs="Times New Roman"/>
          <w:sz w:val="24"/>
          <w:szCs w:val="24"/>
          <w:shd w:val="clear" w:color="auto" w:fill="FFFFFF"/>
        </w:rPr>
        <w:t>Barhate</w:t>
      </w:r>
      <w:proofErr w:type="spellEnd"/>
      <w:r w:rsidRPr="00A77643">
        <w:rPr>
          <w:rFonts w:ascii="Times New Roman" w:hAnsi="Times New Roman" w:cs="Times New Roman"/>
          <w:sz w:val="24"/>
          <w:szCs w:val="24"/>
          <w:shd w:val="clear" w:color="auto" w:fill="FFFFFF"/>
        </w:rPr>
        <w:t xml:space="preserve">, B., Garza, R.C., </w:t>
      </w:r>
      <w:proofErr w:type="spellStart"/>
      <w:r w:rsidRPr="00A77643">
        <w:rPr>
          <w:rFonts w:ascii="Times New Roman" w:hAnsi="Times New Roman" w:cs="Times New Roman"/>
          <w:sz w:val="24"/>
          <w:szCs w:val="24"/>
          <w:shd w:val="clear" w:color="auto" w:fill="FFFFFF"/>
        </w:rPr>
        <w:t>Gunasekara</w:t>
      </w:r>
      <w:proofErr w:type="spellEnd"/>
      <w:r w:rsidRPr="00A77643">
        <w:rPr>
          <w:rFonts w:ascii="Times New Roman" w:hAnsi="Times New Roman" w:cs="Times New Roman"/>
          <w:sz w:val="24"/>
          <w:szCs w:val="24"/>
          <w:shd w:val="clear" w:color="auto" w:fill="FFFFFF"/>
        </w:rPr>
        <w:t xml:space="preserve">, N., Ibrahim, G. and </w:t>
      </w:r>
      <w:proofErr w:type="spellStart"/>
      <w:r w:rsidRPr="00A77643">
        <w:rPr>
          <w:rFonts w:ascii="Times New Roman" w:hAnsi="Times New Roman" w:cs="Times New Roman"/>
          <w:sz w:val="24"/>
          <w:szCs w:val="24"/>
          <w:shd w:val="clear" w:color="auto" w:fill="FFFFFF"/>
        </w:rPr>
        <w:t>Majzun</w:t>
      </w:r>
      <w:proofErr w:type="spellEnd"/>
      <w:r w:rsidRPr="00A77643">
        <w:rPr>
          <w:rFonts w:ascii="Times New Roman" w:hAnsi="Times New Roman" w:cs="Times New Roman"/>
          <w:sz w:val="24"/>
          <w:szCs w:val="24"/>
          <w:shd w:val="clear" w:color="auto" w:fill="FFFFFF"/>
        </w:rPr>
        <w:t>, Z., 2020. Leadership competencies and the essential role of human resource development in times of crisis: a response to Covid-19 pandemic. </w:t>
      </w:r>
      <w:r w:rsidRPr="00A77643">
        <w:rPr>
          <w:rFonts w:ascii="Times New Roman" w:hAnsi="Times New Roman" w:cs="Times New Roman"/>
          <w:i/>
          <w:iCs/>
          <w:sz w:val="24"/>
          <w:szCs w:val="24"/>
          <w:shd w:val="clear" w:color="auto" w:fill="FFFFFF"/>
        </w:rPr>
        <w:t>Human Resource Development International</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23</w:t>
      </w:r>
      <w:r w:rsidRPr="00A77643">
        <w:rPr>
          <w:rFonts w:ascii="Times New Roman" w:hAnsi="Times New Roman" w:cs="Times New Roman"/>
          <w:sz w:val="24"/>
          <w:szCs w:val="24"/>
          <w:shd w:val="clear" w:color="auto" w:fill="FFFFFF"/>
        </w:rPr>
        <w:t>(4), pp.380-394.</w:t>
      </w:r>
    </w:p>
    <w:p w14:paraId="0D24CECC"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proofErr w:type="spellStart"/>
      <w:r w:rsidRPr="00A77643">
        <w:rPr>
          <w:rFonts w:ascii="Times New Roman" w:hAnsi="Times New Roman" w:cs="Times New Roman"/>
          <w:sz w:val="24"/>
          <w:szCs w:val="24"/>
          <w:shd w:val="clear" w:color="auto" w:fill="FFFFFF"/>
        </w:rPr>
        <w:t>Gaulee</w:t>
      </w:r>
      <w:proofErr w:type="spellEnd"/>
      <w:r w:rsidRPr="00A77643">
        <w:rPr>
          <w:rFonts w:ascii="Times New Roman" w:hAnsi="Times New Roman" w:cs="Times New Roman"/>
          <w:sz w:val="24"/>
          <w:szCs w:val="24"/>
          <w:shd w:val="clear" w:color="auto" w:fill="FFFFFF"/>
        </w:rPr>
        <w:t xml:space="preserve">, U., Sharma, S. and </w:t>
      </w:r>
      <w:proofErr w:type="spellStart"/>
      <w:r w:rsidRPr="00A77643">
        <w:rPr>
          <w:rFonts w:ascii="Times New Roman" w:hAnsi="Times New Roman" w:cs="Times New Roman"/>
          <w:sz w:val="24"/>
          <w:szCs w:val="24"/>
          <w:shd w:val="clear" w:color="auto" w:fill="FFFFFF"/>
        </w:rPr>
        <w:t>Bista</w:t>
      </w:r>
      <w:proofErr w:type="spellEnd"/>
      <w:r w:rsidRPr="00A77643">
        <w:rPr>
          <w:rFonts w:ascii="Times New Roman" w:hAnsi="Times New Roman" w:cs="Times New Roman"/>
          <w:sz w:val="24"/>
          <w:szCs w:val="24"/>
          <w:shd w:val="clear" w:color="auto" w:fill="FFFFFF"/>
        </w:rPr>
        <w:t>, K., 2020. Rethinking education in a changing world: Emerging issues and critical insights. In </w:t>
      </w:r>
      <w:r w:rsidRPr="00A77643">
        <w:rPr>
          <w:rFonts w:ascii="Times New Roman" w:hAnsi="Times New Roman" w:cs="Times New Roman"/>
          <w:i/>
          <w:iCs/>
          <w:sz w:val="24"/>
          <w:szCs w:val="24"/>
          <w:shd w:val="clear" w:color="auto" w:fill="FFFFFF"/>
        </w:rPr>
        <w:t>Rethinking Education Across Borders</w:t>
      </w:r>
      <w:r w:rsidRPr="00A77643">
        <w:rPr>
          <w:rFonts w:ascii="Times New Roman" w:hAnsi="Times New Roman" w:cs="Times New Roman"/>
          <w:sz w:val="24"/>
          <w:szCs w:val="24"/>
          <w:shd w:val="clear" w:color="auto" w:fill="FFFFFF"/>
        </w:rPr>
        <w:t> (pp. 3-17). Springer, Singapore.</w:t>
      </w:r>
    </w:p>
    <w:p w14:paraId="581E2626"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lang w:val="en-GB"/>
        </w:rPr>
      </w:pPr>
      <w:r w:rsidRPr="00A77643">
        <w:rPr>
          <w:rFonts w:ascii="Times New Roman" w:hAnsi="Times New Roman" w:cs="Times New Roman"/>
          <w:sz w:val="24"/>
          <w:szCs w:val="24"/>
          <w:shd w:val="clear" w:color="auto" w:fill="FFFFFF"/>
          <w:lang w:val="en-GB"/>
        </w:rPr>
        <w:t>Hayes, J., 2018. The theory and practice of change management. Palgrave.</w:t>
      </w:r>
    </w:p>
    <w:p w14:paraId="17AA68EF"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t>Hildebrand, J., 2021. Environmental Desire in The Mill on the Floss. </w:t>
      </w:r>
      <w:r w:rsidRPr="00A77643">
        <w:rPr>
          <w:rFonts w:ascii="Times New Roman" w:hAnsi="Times New Roman" w:cs="Times New Roman"/>
          <w:i/>
          <w:iCs/>
          <w:sz w:val="24"/>
          <w:szCs w:val="24"/>
          <w:shd w:val="clear" w:color="auto" w:fill="FFFFFF"/>
        </w:rPr>
        <w:t>Nineteenth-Century Literature</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76</w:t>
      </w:r>
      <w:r w:rsidRPr="00A77643">
        <w:rPr>
          <w:rFonts w:ascii="Times New Roman" w:hAnsi="Times New Roman" w:cs="Times New Roman"/>
          <w:sz w:val="24"/>
          <w:szCs w:val="24"/>
          <w:shd w:val="clear" w:color="auto" w:fill="FFFFFF"/>
        </w:rPr>
        <w:t>(2), pp.192-222.</w:t>
      </w:r>
    </w:p>
    <w:p w14:paraId="7F88463A"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lastRenderedPageBreak/>
        <w:t>Hopper, E., 2020. Maslow</w:t>
      </w:r>
      <w:r w:rsidR="00382957" w:rsidRPr="00A77643">
        <w:rPr>
          <w:rFonts w:ascii="Times New Roman" w:hAnsi="Times New Roman" w:cs="Times New Roman"/>
          <w:sz w:val="24"/>
          <w:szCs w:val="24"/>
          <w:shd w:val="clear" w:color="auto" w:fill="FFFFFF"/>
        </w:rPr>
        <w:t>’</w:t>
      </w:r>
      <w:r w:rsidRPr="00A77643">
        <w:rPr>
          <w:rFonts w:ascii="Times New Roman" w:hAnsi="Times New Roman" w:cs="Times New Roman"/>
          <w:sz w:val="24"/>
          <w:szCs w:val="24"/>
          <w:shd w:val="clear" w:color="auto" w:fill="FFFFFF"/>
        </w:rPr>
        <w:t>s hierarchy of needs explained. </w:t>
      </w:r>
      <w:r w:rsidRPr="00A77643">
        <w:rPr>
          <w:rFonts w:ascii="Times New Roman" w:hAnsi="Times New Roman" w:cs="Times New Roman"/>
          <w:i/>
          <w:iCs/>
          <w:sz w:val="24"/>
          <w:szCs w:val="24"/>
          <w:shd w:val="clear" w:color="auto" w:fill="FFFFFF"/>
        </w:rPr>
        <w:t>ThoughtCo, ThoughtCo</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24</w:t>
      </w:r>
      <w:r w:rsidRPr="00A77643">
        <w:rPr>
          <w:rFonts w:ascii="Times New Roman" w:hAnsi="Times New Roman" w:cs="Times New Roman"/>
          <w:sz w:val="24"/>
          <w:szCs w:val="24"/>
          <w:shd w:val="clear" w:color="auto" w:fill="FFFFFF"/>
        </w:rPr>
        <w:t>.</w:t>
      </w:r>
    </w:p>
    <w:p w14:paraId="29FB221F"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proofErr w:type="spellStart"/>
      <w:r w:rsidRPr="00A77643">
        <w:rPr>
          <w:rFonts w:ascii="Times New Roman" w:hAnsi="Times New Roman" w:cs="Times New Roman"/>
          <w:sz w:val="24"/>
          <w:szCs w:val="24"/>
          <w:shd w:val="clear" w:color="auto" w:fill="FFFFFF"/>
        </w:rPr>
        <w:t>Mannevuo</w:t>
      </w:r>
      <w:proofErr w:type="spellEnd"/>
      <w:r w:rsidRPr="00A77643">
        <w:rPr>
          <w:rFonts w:ascii="Times New Roman" w:hAnsi="Times New Roman" w:cs="Times New Roman"/>
          <w:sz w:val="24"/>
          <w:szCs w:val="24"/>
          <w:shd w:val="clear" w:color="auto" w:fill="FFFFFF"/>
        </w:rPr>
        <w:t>, M., 2018. The riddle of adaptation: Revisiting the Hawthorne studies. </w:t>
      </w:r>
      <w:r w:rsidRPr="00A77643">
        <w:rPr>
          <w:rFonts w:ascii="Times New Roman" w:hAnsi="Times New Roman" w:cs="Times New Roman"/>
          <w:i/>
          <w:iCs/>
          <w:sz w:val="24"/>
          <w:szCs w:val="24"/>
          <w:shd w:val="clear" w:color="auto" w:fill="FFFFFF"/>
        </w:rPr>
        <w:t>The Sociological Review</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66</w:t>
      </w:r>
      <w:r w:rsidRPr="00A77643">
        <w:rPr>
          <w:rFonts w:ascii="Times New Roman" w:hAnsi="Times New Roman" w:cs="Times New Roman"/>
          <w:sz w:val="24"/>
          <w:szCs w:val="24"/>
          <w:shd w:val="clear" w:color="auto" w:fill="FFFFFF"/>
        </w:rPr>
        <w:t>(6), pp.1242-1257.</w:t>
      </w:r>
    </w:p>
    <w:p w14:paraId="2258CD44"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proofErr w:type="spellStart"/>
      <w:r w:rsidRPr="00A77643">
        <w:rPr>
          <w:rFonts w:ascii="Times New Roman" w:hAnsi="Times New Roman" w:cs="Times New Roman"/>
          <w:sz w:val="24"/>
          <w:szCs w:val="24"/>
          <w:shd w:val="clear" w:color="auto" w:fill="FFFFFF"/>
        </w:rPr>
        <w:t>Mehrad</w:t>
      </w:r>
      <w:proofErr w:type="spellEnd"/>
      <w:r w:rsidRPr="00A77643">
        <w:rPr>
          <w:rFonts w:ascii="Times New Roman" w:hAnsi="Times New Roman" w:cs="Times New Roman"/>
          <w:sz w:val="24"/>
          <w:szCs w:val="24"/>
          <w:shd w:val="clear" w:color="auto" w:fill="FFFFFF"/>
        </w:rPr>
        <w:t>, A., 2020. Evaluation of academic staff job satisfaction at Malaysian universities in the context of Herzberg</w:t>
      </w:r>
      <w:r w:rsidR="00382957" w:rsidRPr="00A77643">
        <w:rPr>
          <w:rFonts w:ascii="Times New Roman" w:hAnsi="Times New Roman" w:cs="Times New Roman"/>
          <w:sz w:val="24"/>
          <w:szCs w:val="24"/>
          <w:shd w:val="clear" w:color="auto" w:fill="FFFFFF"/>
        </w:rPr>
        <w:t>’</w:t>
      </w:r>
      <w:r w:rsidRPr="00A77643">
        <w:rPr>
          <w:rFonts w:ascii="Times New Roman" w:hAnsi="Times New Roman" w:cs="Times New Roman"/>
          <w:sz w:val="24"/>
          <w:szCs w:val="24"/>
          <w:shd w:val="clear" w:color="auto" w:fill="FFFFFF"/>
        </w:rPr>
        <w:t>s Motivation-Hygiene Theory. </w:t>
      </w:r>
      <w:r w:rsidRPr="00A77643">
        <w:rPr>
          <w:rFonts w:ascii="Times New Roman" w:hAnsi="Times New Roman" w:cs="Times New Roman"/>
          <w:i/>
          <w:iCs/>
          <w:sz w:val="24"/>
          <w:szCs w:val="24"/>
          <w:shd w:val="clear" w:color="auto" w:fill="FFFFFF"/>
        </w:rPr>
        <w:t>Journal of Social Science Research</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15</w:t>
      </w:r>
      <w:r w:rsidRPr="00A77643">
        <w:rPr>
          <w:rFonts w:ascii="Times New Roman" w:hAnsi="Times New Roman" w:cs="Times New Roman"/>
          <w:sz w:val="24"/>
          <w:szCs w:val="24"/>
          <w:shd w:val="clear" w:color="auto" w:fill="FFFFFF"/>
        </w:rPr>
        <w:t>, pp.157-166.</w:t>
      </w:r>
    </w:p>
    <w:p w14:paraId="43C7608D"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lang w:val="en-GB"/>
        </w:rPr>
      </w:pPr>
      <w:r w:rsidRPr="00A77643">
        <w:rPr>
          <w:rFonts w:ascii="Times New Roman" w:hAnsi="Times New Roman" w:cs="Times New Roman"/>
          <w:sz w:val="24"/>
          <w:szCs w:val="24"/>
          <w:shd w:val="clear" w:color="auto" w:fill="FFFFFF"/>
        </w:rPr>
        <w:t xml:space="preserve">Mishra, R., Singh, R.K. and </w:t>
      </w:r>
      <w:proofErr w:type="spellStart"/>
      <w:r w:rsidRPr="00A77643">
        <w:rPr>
          <w:rFonts w:ascii="Times New Roman" w:hAnsi="Times New Roman" w:cs="Times New Roman"/>
          <w:sz w:val="24"/>
          <w:szCs w:val="24"/>
          <w:shd w:val="clear" w:color="auto" w:fill="FFFFFF"/>
        </w:rPr>
        <w:t>Koles</w:t>
      </w:r>
      <w:proofErr w:type="spellEnd"/>
      <w:r w:rsidRPr="00A77643">
        <w:rPr>
          <w:rFonts w:ascii="Times New Roman" w:hAnsi="Times New Roman" w:cs="Times New Roman"/>
          <w:sz w:val="24"/>
          <w:szCs w:val="24"/>
          <w:shd w:val="clear" w:color="auto" w:fill="FFFFFF"/>
        </w:rPr>
        <w:t>, B., 2021. Consumer decision‐making in Omnichannel retailing: Literature review and future research agenda. </w:t>
      </w:r>
      <w:r w:rsidRPr="00A77643">
        <w:rPr>
          <w:rFonts w:ascii="Times New Roman" w:hAnsi="Times New Roman" w:cs="Times New Roman"/>
          <w:i/>
          <w:iCs/>
          <w:sz w:val="24"/>
          <w:szCs w:val="24"/>
          <w:shd w:val="clear" w:color="auto" w:fill="FFFFFF"/>
        </w:rPr>
        <w:t>International Journal of Consumer Studies</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45</w:t>
      </w:r>
      <w:r w:rsidRPr="00A77643">
        <w:rPr>
          <w:rFonts w:ascii="Times New Roman" w:hAnsi="Times New Roman" w:cs="Times New Roman"/>
          <w:sz w:val="24"/>
          <w:szCs w:val="24"/>
          <w:shd w:val="clear" w:color="auto" w:fill="FFFFFF"/>
        </w:rPr>
        <w:t>(2), pp.147-174.</w:t>
      </w:r>
    </w:p>
    <w:p w14:paraId="52CFD990"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t>Moura, M.B.L.D., 2021. </w:t>
      </w:r>
      <w:r w:rsidRPr="00A77643">
        <w:rPr>
          <w:rFonts w:ascii="Times New Roman" w:hAnsi="Times New Roman" w:cs="Times New Roman"/>
          <w:i/>
          <w:iCs/>
          <w:sz w:val="24"/>
          <w:szCs w:val="24"/>
          <w:shd w:val="clear" w:color="auto" w:fill="FFFFFF"/>
        </w:rPr>
        <w:t>Equity Research in Food &amp; Retail Industry-TESCO PLC</w:t>
      </w:r>
      <w:r w:rsidRPr="00A77643">
        <w:rPr>
          <w:rFonts w:ascii="Times New Roman" w:hAnsi="Times New Roman" w:cs="Times New Roman"/>
          <w:sz w:val="24"/>
          <w:szCs w:val="24"/>
          <w:shd w:val="clear" w:color="auto" w:fill="FFFFFF"/>
        </w:rPr>
        <w:t xml:space="preserve"> (Doctoral dissertation, Instituto Superior de Economia e </w:t>
      </w:r>
      <w:proofErr w:type="spellStart"/>
      <w:r w:rsidRPr="00A77643">
        <w:rPr>
          <w:rFonts w:ascii="Times New Roman" w:hAnsi="Times New Roman" w:cs="Times New Roman"/>
          <w:sz w:val="24"/>
          <w:szCs w:val="24"/>
          <w:shd w:val="clear" w:color="auto" w:fill="FFFFFF"/>
        </w:rPr>
        <w:t>Gestão</w:t>
      </w:r>
      <w:proofErr w:type="spellEnd"/>
      <w:r w:rsidRPr="00A77643">
        <w:rPr>
          <w:rFonts w:ascii="Times New Roman" w:hAnsi="Times New Roman" w:cs="Times New Roman"/>
          <w:sz w:val="24"/>
          <w:szCs w:val="24"/>
          <w:shd w:val="clear" w:color="auto" w:fill="FFFFFF"/>
        </w:rPr>
        <w:t>).</w:t>
      </w:r>
    </w:p>
    <w:p w14:paraId="0ADA4913"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t>Reeve, J., 2018. </w:t>
      </w:r>
      <w:r w:rsidRPr="00A77643">
        <w:rPr>
          <w:rFonts w:ascii="Times New Roman" w:hAnsi="Times New Roman" w:cs="Times New Roman"/>
          <w:i/>
          <w:iCs/>
          <w:sz w:val="24"/>
          <w:szCs w:val="24"/>
          <w:shd w:val="clear" w:color="auto" w:fill="FFFFFF"/>
        </w:rPr>
        <w:t>Understanding motivation and emotion</w:t>
      </w:r>
      <w:r w:rsidRPr="00A77643">
        <w:rPr>
          <w:rFonts w:ascii="Times New Roman" w:hAnsi="Times New Roman" w:cs="Times New Roman"/>
          <w:sz w:val="24"/>
          <w:szCs w:val="24"/>
          <w:shd w:val="clear" w:color="auto" w:fill="FFFFFF"/>
        </w:rPr>
        <w:t>. John Wiley &amp; Sons.</w:t>
      </w:r>
    </w:p>
    <w:p w14:paraId="7332169F"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t>Samdani, T., 2020. </w:t>
      </w:r>
      <w:r w:rsidRPr="00A77643">
        <w:rPr>
          <w:rFonts w:ascii="Times New Roman" w:hAnsi="Times New Roman" w:cs="Times New Roman"/>
          <w:i/>
          <w:iCs/>
          <w:sz w:val="24"/>
          <w:szCs w:val="24"/>
          <w:shd w:val="clear" w:color="auto" w:fill="FFFFFF"/>
        </w:rPr>
        <w:t>Impact of Tesco</w:t>
      </w:r>
      <w:r w:rsidR="00382957" w:rsidRPr="00A77643">
        <w:rPr>
          <w:rFonts w:ascii="Times New Roman" w:hAnsi="Times New Roman" w:cs="Times New Roman"/>
          <w:i/>
          <w:iCs/>
          <w:sz w:val="24"/>
          <w:szCs w:val="24"/>
          <w:shd w:val="clear" w:color="auto" w:fill="FFFFFF"/>
        </w:rPr>
        <w:t>’</w:t>
      </w:r>
      <w:r w:rsidRPr="00A77643">
        <w:rPr>
          <w:rFonts w:ascii="Times New Roman" w:hAnsi="Times New Roman" w:cs="Times New Roman"/>
          <w:i/>
          <w:iCs/>
          <w:sz w:val="24"/>
          <w:szCs w:val="24"/>
          <w:shd w:val="clear" w:color="auto" w:fill="FFFFFF"/>
        </w:rPr>
        <w:t xml:space="preserve">s Private Label brands on buying </w:t>
      </w:r>
      <w:proofErr w:type="spellStart"/>
      <w:r w:rsidRPr="00A77643">
        <w:rPr>
          <w:rFonts w:ascii="Times New Roman" w:hAnsi="Times New Roman" w:cs="Times New Roman"/>
          <w:i/>
          <w:iCs/>
          <w:sz w:val="24"/>
          <w:szCs w:val="24"/>
          <w:shd w:val="clear" w:color="auto" w:fill="FFFFFF"/>
        </w:rPr>
        <w:t>behaviour</w:t>
      </w:r>
      <w:proofErr w:type="spellEnd"/>
      <w:r w:rsidRPr="00A77643">
        <w:rPr>
          <w:rFonts w:ascii="Times New Roman" w:hAnsi="Times New Roman" w:cs="Times New Roman"/>
          <w:i/>
          <w:iCs/>
          <w:sz w:val="24"/>
          <w:szCs w:val="24"/>
          <w:shd w:val="clear" w:color="auto" w:fill="FFFFFF"/>
        </w:rPr>
        <w:t xml:space="preserve"> of Millennials in terms of brand preference in Irish market</w:t>
      </w:r>
      <w:r w:rsidRPr="00A77643">
        <w:rPr>
          <w:rFonts w:ascii="Times New Roman" w:hAnsi="Times New Roman" w:cs="Times New Roman"/>
          <w:sz w:val="24"/>
          <w:szCs w:val="24"/>
          <w:shd w:val="clear" w:color="auto" w:fill="FFFFFF"/>
        </w:rPr>
        <w:t> (Doctoral dissertation, Dublin, National College of Ireland).</w:t>
      </w:r>
    </w:p>
    <w:p w14:paraId="639ABEDB"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proofErr w:type="spellStart"/>
      <w:r w:rsidRPr="00A77643">
        <w:rPr>
          <w:rFonts w:ascii="Times New Roman" w:hAnsi="Times New Roman" w:cs="Times New Roman"/>
          <w:sz w:val="24"/>
          <w:szCs w:val="24"/>
          <w:shd w:val="clear" w:color="auto" w:fill="FFFFFF"/>
        </w:rPr>
        <w:t>Sharmaa</w:t>
      </w:r>
      <w:proofErr w:type="spellEnd"/>
      <w:r w:rsidRPr="00A77643">
        <w:rPr>
          <w:rFonts w:ascii="Times New Roman" w:hAnsi="Times New Roman" w:cs="Times New Roman"/>
          <w:sz w:val="24"/>
          <w:szCs w:val="24"/>
          <w:shd w:val="clear" w:color="auto" w:fill="FFFFFF"/>
        </w:rPr>
        <w:t xml:space="preserve">, A., Jain, R. and </w:t>
      </w:r>
      <w:proofErr w:type="spellStart"/>
      <w:r w:rsidRPr="00A77643">
        <w:rPr>
          <w:rFonts w:ascii="Times New Roman" w:hAnsi="Times New Roman" w:cs="Times New Roman"/>
          <w:sz w:val="24"/>
          <w:szCs w:val="24"/>
          <w:shd w:val="clear" w:color="auto" w:fill="FFFFFF"/>
        </w:rPr>
        <w:t>Pajni</w:t>
      </w:r>
      <w:proofErr w:type="spellEnd"/>
      <w:r w:rsidRPr="00A77643">
        <w:rPr>
          <w:rFonts w:ascii="Times New Roman" w:hAnsi="Times New Roman" w:cs="Times New Roman"/>
          <w:sz w:val="24"/>
          <w:szCs w:val="24"/>
          <w:shd w:val="clear" w:color="auto" w:fill="FFFFFF"/>
        </w:rPr>
        <w:t>, N.S., Risk Identification Techniques in Retail Industry: A case study of Tesco Plc.</w:t>
      </w:r>
    </w:p>
    <w:p w14:paraId="4298C361"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t xml:space="preserve">Soleimani, R. and </w:t>
      </w:r>
      <w:proofErr w:type="spellStart"/>
      <w:r w:rsidRPr="00A77643">
        <w:rPr>
          <w:rFonts w:ascii="Times New Roman" w:hAnsi="Times New Roman" w:cs="Times New Roman"/>
          <w:sz w:val="24"/>
          <w:szCs w:val="24"/>
          <w:shd w:val="clear" w:color="auto" w:fill="FFFFFF"/>
        </w:rPr>
        <w:t>Naghipoor</w:t>
      </w:r>
      <w:proofErr w:type="spellEnd"/>
      <w:r w:rsidRPr="00A77643">
        <w:rPr>
          <w:rFonts w:ascii="Times New Roman" w:hAnsi="Times New Roman" w:cs="Times New Roman"/>
          <w:sz w:val="24"/>
          <w:szCs w:val="24"/>
          <w:shd w:val="clear" w:color="auto" w:fill="FFFFFF"/>
        </w:rPr>
        <w:t>, M., 2022. The Role of Critical Thinking in the Undergraduate Translation Training Programs. </w:t>
      </w:r>
      <w:r w:rsidRPr="00A77643">
        <w:rPr>
          <w:rFonts w:ascii="Times New Roman" w:hAnsi="Times New Roman" w:cs="Times New Roman"/>
          <w:i/>
          <w:iCs/>
          <w:sz w:val="24"/>
          <w:szCs w:val="24"/>
          <w:shd w:val="clear" w:color="auto" w:fill="FFFFFF"/>
        </w:rPr>
        <w:t>Journal of Applied Linguistics</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1</w:t>
      </w:r>
      <w:r w:rsidRPr="00A77643">
        <w:rPr>
          <w:rFonts w:ascii="Times New Roman" w:hAnsi="Times New Roman" w:cs="Times New Roman"/>
          <w:sz w:val="24"/>
          <w:szCs w:val="24"/>
          <w:shd w:val="clear" w:color="auto" w:fill="FFFFFF"/>
        </w:rPr>
        <w:t>(2), pp.70-74.</w:t>
      </w:r>
    </w:p>
    <w:p w14:paraId="798C48AF"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t>Teece, D.J., 2018. Dynamic capabilities as (workable) management systems theory. </w:t>
      </w:r>
      <w:r w:rsidRPr="00A77643">
        <w:rPr>
          <w:rFonts w:ascii="Times New Roman" w:hAnsi="Times New Roman" w:cs="Times New Roman"/>
          <w:i/>
          <w:iCs/>
          <w:sz w:val="24"/>
          <w:szCs w:val="24"/>
          <w:shd w:val="clear" w:color="auto" w:fill="FFFFFF"/>
        </w:rPr>
        <w:t xml:space="preserve">Journal of Management &amp; </w:t>
      </w:r>
      <w:proofErr w:type="spellStart"/>
      <w:r w:rsidRPr="00A77643">
        <w:rPr>
          <w:rFonts w:ascii="Times New Roman" w:hAnsi="Times New Roman" w:cs="Times New Roman"/>
          <w:i/>
          <w:iCs/>
          <w:sz w:val="24"/>
          <w:szCs w:val="24"/>
          <w:shd w:val="clear" w:color="auto" w:fill="FFFFFF"/>
        </w:rPr>
        <w:t>Organ</w:t>
      </w:r>
      <w:r w:rsidR="009F0B59" w:rsidRPr="00A77643">
        <w:rPr>
          <w:rFonts w:ascii="Times New Roman" w:hAnsi="Times New Roman" w:cs="Times New Roman"/>
          <w:i/>
          <w:iCs/>
          <w:sz w:val="24"/>
          <w:szCs w:val="24"/>
          <w:shd w:val="clear" w:color="auto" w:fill="FFFFFF"/>
        </w:rPr>
        <w:t>isa</w:t>
      </w:r>
      <w:r w:rsidRPr="00A77643">
        <w:rPr>
          <w:rFonts w:ascii="Times New Roman" w:hAnsi="Times New Roman" w:cs="Times New Roman"/>
          <w:i/>
          <w:iCs/>
          <w:sz w:val="24"/>
          <w:szCs w:val="24"/>
          <w:shd w:val="clear" w:color="auto" w:fill="FFFFFF"/>
        </w:rPr>
        <w:t>tion</w:t>
      </w:r>
      <w:proofErr w:type="spellEnd"/>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24</w:t>
      </w:r>
      <w:r w:rsidRPr="00A77643">
        <w:rPr>
          <w:rFonts w:ascii="Times New Roman" w:hAnsi="Times New Roman" w:cs="Times New Roman"/>
          <w:sz w:val="24"/>
          <w:szCs w:val="24"/>
          <w:shd w:val="clear" w:color="auto" w:fill="FFFFFF"/>
        </w:rPr>
        <w:t>(3), pp.359-368.</w:t>
      </w:r>
    </w:p>
    <w:p w14:paraId="15CD69B9"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proofErr w:type="spellStart"/>
      <w:r w:rsidRPr="00A77643">
        <w:rPr>
          <w:rFonts w:ascii="Times New Roman" w:hAnsi="Times New Roman" w:cs="Times New Roman"/>
          <w:sz w:val="24"/>
          <w:szCs w:val="24"/>
          <w:shd w:val="clear" w:color="auto" w:fill="FFFFFF"/>
        </w:rPr>
        <w:lastRenderedPageBreak/>
        <w:t>Tekian</w:t>
      </w:r>
      <w:proofErr w:type="spellEnd"/>
      <w:r w:rsidRPr="00A77643">
        <w:rPr>
          <w:rFonts w:ascii="Times New Roman" w:hAnsi="Times New Roman" w:cs="Times New Roman"/>
          <w:sz w:val="24"/>
          <w:szCs w:val="24"/>
          <w:shd w:val="clear" w:color="auto" w:fill="FFFFFF"/>
        </w:rPr>
        <w:t xml:space="preserve">, A., Ten Cate, O., </w:t>
      </w:r>
      <w:proofErr w:type="spellStart"/>
      <w:r w:rsidRPr="00A77643">
        <w:rPr>
          <w:rFonts w:ascii="Times New Roman" w:hAnsi="Times New Roman" w:cs="Times New Roman"/>
          <w:sz w:val="24"/>
          <w:szCs w:val="24"/>
          <w:shd w:val="clear" w:color="auto" w:fill="FFFFFF"/>
        </w:rPr>
        <w:t>Holmboe</w:t>
      </w:r>
      <w:proofErr w:type="spellEnd"/>
      <w:r w:rsidRPr="00A77643">
        <w:rPr>
          <w:rFonts w:ascii="Times New Roman" w:hAnsi="Times New Roman" w:cs="Times New Roman"/>
          <w:sz w:val="24"/>
          <w:szCs w:val="24"/>
          <w:shd w:val="clear" w:color="auto" w:fill="FFFFFF"/>
        </w:rPr>
        <w:t xml:space="preserve">, E., Roberts, T. and </w:t>
      </w:r>
      <w:proofErr w:type="spellStart"/>
      <w:r w:rsidRPr="00A77643">
        <w:rPr>
          <w:rFonts w:ascii="Times New Roman" w:hAnsi="Times New Roman" w:cs="Times New Roman"/>
          <w:sz w:val="24"/>
          <w:szCs w:val="24"/>
          <w:shd w:val="clear" w:color="auto" w:fill="FFFFFF"/>
        </w:rPr>
        <w:t>Norcini</w:t>
      </w:r>
      <w:proofErr w:type="spellEnd"/>
      <w:r w:rsidRPr="00A77643">
        <w:rPr>
          <w:rFonts w:ascii="Times New Roman" w:hAnsi="Times New Roman" w:cs="Times New Roman"/>
          <w:sz w:val="24"/>
          <w:szCs w:val="24"/>
          <w:shd w:val="clear" w:color="auto" w:fill="FFFFFF"/>
        </w:rPr>
        <w:t>, J., 2020. Entrustment decisions: Implications for curriculum development and assessment. </w:t>
      </w:r>
      <w:r w:rsidRPr="00A77643">
        <w:rPr>
          <w:rFonts w:ascii="Times New Roman" w:hAnsi="Times New Roman" w:cs="Times New Roman"/>
          <w:i/>
          <w:iCs/>
          <w:sz w:val="24"/>
          <w:szCs w:val="24"/>
          <w:shd w:val="clear" w:color="auto" w:fill="FFFFFF"/>
        </w:rPr>
        <w:t>Medical Teacher</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42</w:t>
      </w:r>
      <w:r w:rsidRPr="00A77643">
        <w:rPr>
          <w:rFonts w:ascii="Times New Roman" w:hAnsi="Times New Roman" w:cs="Times New Roman"/>
          <w:sz w:val="24"/>
          <w:szCs w:val="24"/>
          <w:shd w:val="clear" w:color="auto" w:fill="FFFFFF"/>
        </w:rPr>
        <w:t>(6), pp.698-704.</w:t>
      </w:r>
    </w:p>
    <w:p w14:paraId="045D9356"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t xml:space="preserve">von </w:t>
      </w:r>
      <w:proofErr w:type="spellStart"/>
      <w:r w:rsidRPr="00A77643">
        <w:rPr>
          <w:rFonts w:ascii="Times New Roman" w:hAnsi="Times New Roman" w:cs="Times New Roman"/>
          <w:sz w:val="24"/>
          <w:szCs w:val="24"/>
          <w:shd w:val="clear" w:color="auto" w:fill="FFFFFF"/>
        </w:rPr>
        <w:t>Tetzchner</w:t>
      </w:r>
      <w:proofErr w:type="spellEnd"/>
      <w:r w:rsidRPr="00A77643">
        <w:rPr>
          <w:rFonts w:ascii="Times New Roman" w:hAnsi="Times New Roman" w:cs="Times New Roman"/>
          <w:sz w:val="24"/>
          <w:szCs w:val="24"/>
          <w:shd w:val="clear" w:color="auto" w:fill="FFFFFF"/>
        </w:rPr>
        <w:t>, S., 2018. Introduction to the special issue on aided language processes, development, and use: an international perspective. </w:t>
      </w:r>
      <w:r w:rsidRPr="00A77643">
        <w:rPr>
          <w:rFonts w:ascii="Times New Roman" w:hAnsi="Times New Roman" w:cs="Times New Roman"/>
          <w:i/>
          <w:iCs/>
          <w:sz w:val="24"/>
          <w:szCs w:val="24"/>
          <w:shd w:val="clear" w:color="auto" w:fill="FFFFFF"/>
        </w:rPr>
        <w:t>Augmentative and Alternative Communication</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34</w:t>
      </w:r>
      <w:r w:rsidRPr="00A77643">
        <w:rPr>
          <w:rFonts w:ascii="Times New Roman" w:hAnsi="Times New Roman" w:cs="Times New Roman"/>
          <w:sz w:val="24"/>
          <w:szCs w:val="24"/>
          <w:shd w:val="clear" w:color="auto" w:fill="FFFFFF"/>
        </w:rPr>
        <w:t>(1), pp.1-15.</w:t>
      </w:r>
    </w:p>
    <w:p w14:paraId="14E9F567" w14:textId="77777777" w:rsidR="00067A1E"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t xml:space="preserve">Walker, C., Devine-Wright, P., </w:t>
      </w:r>
      <w:proofErr w:type="spellStart"/>
      <w:r w:rsidRPr="00A77643">
        <w:rPr>
          <w:rFonts w:ascii="Times New Roman" w:hAnsi="Times New Roman" w:cs="Times New Roman"/>
          <w:sz w:val="24"/>
          <w:szCs w:val="24"/>
          <w:shd w:val="clear" w:color="auto" w:fill="FFFFFF"/>
        </w:rPr>
        <w:t>Rohse</w:t>
      </w:r>
      <w:proofErr w:type="spellEnd"/>
      <w:r w:rsidRPr="00A77643">
        <w:rPr>
          <w:rFonts w:ascii="Times New Roman" w:hAnsi="Times New Roman" w:cs="Times New Roman"/>
          <w:sz w:val="24"/>
          <w:szCs w:val="24"/>
          <w:shd w:val="clear" w:color="auto" w:fill="FFFFFF"/>
        </w:rPr>
        <w:t xml:space="preserve">, M., Gooding, L., Devine-Wright, H. and Gupta, R., 2021. -What is </w:t>
      </w:r>
      <w:r w:rsidR="00382957" w:rsidRPr="00A77643">
        <w:rPr>
          <w:rFonts w:ascii="Times New Roman" w:hAnsi="Times New Roman" w:cs="Times New Roman"/>
          <w:sz w:val="24"/>
          <w:szCs w:val="24"/>
          <w:shd w:val="clear" w:color="auto" w:fill="FFFFFF"/>
        </w:rPr>
        <w:t>‘</w:t>
      </w:r>
      <w:proofErr w:type="spellStart"/>
      <w:r w:rsidRPr="00A77643">
        <w:rPr>
          <w:rFonts w:ascii="Times New Roman" w:hAnsi="Times New Roman" w:cs="Times New Roman"/>
          <w:sz w:val="24"/>
          <w:szCs w:val="24"/>
          <w:shd w:val="clear" w:color="auto" w:fill="FFFFFF"/>
        </w:rPr>
        <w:t>local</w:t>
      </w:r>
      <w:r w:rsidR="00382957" w:rsidRPr="00A77643">
        <w:rPr>
          <w:rFonts w:ascii="Times New Roman" w:hAnsi="Times New Roman" w:cs="Times New Roman"/>
          <w:sz w:val="24"/>
          <w:szCs w:val="24"/>
          <w:shd w:val="clear" w:color="auto" w:fill="FFFFFF"/>
        </w:rPr>
        <w:t>’</w:t>
      </w:r>
      <w:r w:rsidRPr="00A77643">
        <w:rPr>
          <w:rFonts w:ascii="Times New Roman" w:hAnsi="Times New Roman" w:cs="Times New Roman"/>
          <w:sz w:val="24"/>
          <w:szCs w:val="24"/>
          <w:shd w:val="clear" w:color="auto" w:fill="FFFFFF"/>
        </w:rPr>
        <w:t>about</w:t>
      </w:r>
      <w:proofErr w:type="spellEnd"/>
      <w:r w:rsidRPr="00A77643">
        <w:rPr>
          <w:rFonts w:ascii="Times New Roman" w:hAnsi="Times New Roman" w:cs="Times New Roman"/>
          <w:sz w:val="24"/>
          <w:szCs w:val="24"/>
          <w:shd w:val="clear" w:color="auto" w:fill="FFFFFF"/>
        </w:rPr>
        <w:t xml:space="preserve"> Smart Local Energy Systems? Emerging stakeholder geographies of </w:t>
      </w:r>
      <w:proofErr w:type="spellStart"/>
      <w:r w:rsidRPr="00A77643">
        <w:rPr>
          <w:rFonts w:ascii="Times New Roman" w:hAnsi="Times New Roman" w:cs="Times New Roman"/>
          <w:sz w:val="24"/>
          <w:szCs w:val="24"/>
          <w:shd w:val="clear" w:color="auto" w:fill="FFFFFF"/>
        </w:rPr>
        <w:t>decentralised</w:t>
      </w:r>
      <w:proofErr w:type="spellEnd"/>
      <w:r w:rsidRPr="00A77643">
        <w:rPr>
          <w:rFonts w:ascii="Times New Roman" w:hAnsi="Times New Roman" w:cs="Times New Roman"/>
          <w:sz w:val="24"/>
          <w:szCs w:val="24"/>
          <w:shd w:val="clear" w:color="auto" w:fill="FFFFFF"/>
        </w:rPr>
        <w:t xml:space="preserve"> energy in the United Kingdom. </w:t>
      </w:r>
      <w:r w:rsidRPr="00A77643">
        <w:rPr>
          <w:rFonts w:ascii="Times New Roman" w:hAnsi="Times New Roman" w:cs="Times New Roman"/>
          <w:i/>
          <w:iCs/>
          <w:sz w:val="24"/>
          <w:szCs w:val="24"/>
          <w:shd w:val="clear" w:color="auto" w:fill="FFFFFF"/>
        </w:rPr>
        <w:t>Energy Research &amp; Social Science</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80</w:t>
      </w:r>
      <w:r w:rsidRPr="00A77643">
        <w:rPr>
          <w:rFonts w:ascii="Times New Roman" w:hAnsi="Times New Roman" w:cs="Times New Roman"/>
          <w:sz w:val="24"/>
          <w:szCs w:val="24"/>
          <w:shd w:val="clear" w:color="auto" w:fill="FFFFFF"/>
        </w:rPr>
        <w:t>, p.102182.</w:t>
      </w:r>
    </w:p>
    <w:sectPr w:rsidR="00067A1E" w:rsidRPr="00A7764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C4CE09" w14:textId="77777777" w:rsidR="00C42121" w:rsidRDefault="00C42121">
      <w:pPr>
        <w:spacing w:after="0" w:line="240" w:lineRule="auto"/>
      </w:pPr>
      <w:r>
        <w:separator/>
      </w:r>
    </w:p>
  </w:endnote>
  <w:endnote w:type="continuationSeparator" w:id="0">
    <w:p w14:paraId="3EC8AD6D" w14:textId="77777777" w:rsidR="00C42121" w:rsidRDefault="00C42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DA7EB" w14:textId="77777777" w:rsidR="00C42121" w:rsidRDefault="00C42121">
      <w:pPr>
        <w:spacing w:after="0" w:line="240" w:lineRule="auto"/>
      </w:pPr>
      <w:r>
        <w:separator/>
      </w:r>
    </w:p>
  </w:footnote>
  <w:footnote w:type="continuationSeparator" w:id="0">
    <w:p w14:paraId="048264E3" w14:textId="77777777" w:rsidR="00C42121" w:rsidRDefault="00C421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9ED6B" w14:textId="77777777" w:rsidR="00923761" w:rsidRPr="00923761" w:rsidRDefault="00A61952">
    <w:pPr>
      <w:pStyle w:val="Header"/>
      <w:jc w:val="right"/>
      <w:rPr>
        <w:rFonts w:ascii="Times New Roman" w:hAnsi="Times New Roman" w:cs="Times New Roman"/>
        <w:sz w:val="24"/>
      </w:rPr>
    </w:pPr>
    <w:r w:rsidRPr="00923761">
      <w:rPr>
        <w:rFonts w:ascii="Times New Roman" w:hAnsi="Times New Roman" w:cs="Times New Roman"/>
        <w:sz w:val="24"/>
      </w:rPr>
      <w:t xml:space="preserve">Report            </w:t>
    </w:r>
    <w:sdt>
      <w:sdtPr>
        <w:rPr>
          <w:rFonts w:ascii="Times New Roman" w:hAnsi="Times New Roman" w:cs="Times New Roman"/>
          <w:sz w:val="24"/>
        </w:rPr>
        <w:id w:val="-2045127664"/>
        <w:docPartObj>
          <w:docPartGallery w:val="Page Numbers (Top of Page)"/>
          <w:docPartUnique/>
        </w:docPartObj>
      </w:sdtPr>
      <w:sdtEndPr>
        <w:rPr>
          <w:noProof/>
        </w:rPr>
      </w:sdtEndPr>
      <w:sdtContent>
        <w:r w:rsidRPr="00923761">
          <w:rPr>
            <w:rFonts w:ascii="Times New Roman" w:hAnsi="Times New Roman" w:cs="Times New Roman"/>
            <w:sz w:val="24"/>
          </w:rPr>
          <w:fldChar w:fldCharType="begin"/>
        </w:r>
        <w:r w:rsidRPr="00923761">
          <w:rPr>
            <w:rFonts w:ascii="Times New Roman" w:hAnsi="Times New Roman" w:cs="Times New Roman"/>
            <w:sz w:val="24"/>
          </w:rPr>
          <w:instrText xml:space="preserve"> PAGE   \* MERGEFORMAT </w:instrText>
        </w:r>
        <w:r w:rsidRPr="00923761">
          <w:rPr>
            <w:rFonts w:ascii="Times New Roman" w:hAnsi="Times New Roman" w:cs="Times New Roman"/>
            <w:sz w:val="24"/>
          </w:rPr>
          <w:fldChar w:fldCharType="separate"/>
        </w:r>
        <w:r w:rsidR="00C14A96">
          <w:rPr>
            <w:rFonts w:ascii="Times New Roman" w:hAnsi="Times New Roman" w:cs="Times New Roman"/>
            <w:noProof/>
            <w:sz w:val="24"/>
          </w:rPr>
          <w:t>3</w:t>
        </w:r>
        <w:r w:rsidRPr="00923761">
          <w:rPr>
            <w:rFonts w:ascii="Times New Roman" w:hAnsi="Times New Roman" w:cs="Times New Roman"/>
            <w:noProof/>
            <w:sz w:val="24"/>
          </w:rPr>
          <w:fldChar w:fldCharType="end"/>
        </w:r>
      </w:sdtContent>
    </w:sdt>
  </w:p>
  <w:p w14:paraId="07161258" w14:textId="77777777" w:rsidR="00923761" w:rsidRPr="00923761" w:rsidRDefault="00923761">
    <w:pPr>
      <w:pStyle w:val="Header"/>
      <w:rPr>
        <w:rFonts w:ascii="Times New Roman" w:hAnsi="Times New Roman" w:cs="Times New Roman"/>
        <w:sz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1E74"/>
    <w:rsid w:val="00021DAB"/>
    <w:rsid w:val="00041CFF"/>
    <w:rsid w:val="000456BB"/>
    <w:rsid w:val="00052D1F"/>
    <w:rsid w:val="00067A1E"/>
    <w:rsid w:val="0007078E"/>
    <w:rsid w:val="00085E0C"/>
    <w:rsid w:val="00095FD9"/>
    <w:rsid w:val="000B18BC"/>
    <w:rsid w:val="000B5634"/>
    <w:rsid w:val="000D0B76"/>
    <w:rsid w:val="000D6F3B"/>
    <w:rsid w:val="000E5D71"/>
    <w:rsid w:val="001070A2"/>
    <w:rsid w:val="001364A1"/>
    <w:rsid w:val="0014342F"/>
    <w:rsid w:val="0015532C"/>
    <w:rsid w:val="001C4DE7"/>
    <w:rsid w:val="001D029D"/>
    <w:rsid w:val="001E1F8B"/>
    <w:rsid w:val="001E3D26"/>
    <w:rsid w:val="001F0D75"/>
    <w:rsid w:val="00202A98"/>
    <w:rsid w:val="00202E91"/>
    <w:rsid w:val="00221652"/>
    <w:rsid w:val="0022679E"/>
    <w:rsid w:val="00236E00"/>
    <w:rsid w:val="0024378B"/>
    <w:rsid w:val="00245E2F"/>
    <w:rsid w:val="00246A88"/>
    <w:rsid w:val="00246B93"/>
    <w:rsid w:val="00272621"/>
    <w:rsid w:val="00281F2C"/>
    <w:rsid w:val="002A23E0"/>
    <w:rsid w:val="002A550E"/>
    <w:rsid w:val="002B05FD"/>
    <w:rsid w:val="002C366A"/>
    <w:rsid w:val="002C5C5E"/>
    <w:rsid w:val="002E0E89"/>
    <w:rsid w:val="002E60CB"/>
    <w:rsid w:val="002F3052"/>
    <w:rsid w:val="0030142B"/>
    <w:rsid w:val="00307B79"/>
    <w:rsid w:val="00357CD3"/>
    <w:rsid w:val="00382957"/>
    <w:rsid w:val="003830E3"/>
    <w:rsid w:val="00383C96"/>
    <w:rsid w:val="003A3E2E"/>
    <w:rsid w:val="003E4F95"/>
    <w:rsid w:val="003F209F"/>
    <w:rsid w:val="003F5948"/>
    <w:rsid w:val="0043318B"/>
    <w:rsid w:val="0044265D"/>
    <w:rsid w:val="00465208"/>
    <w:rsid w:val="0048288B"/>
    <w:rsid w:val="00484577"/>
    <w:rsid w:val="004A3379"/>
    <w:rsid w:val="004B0D5F"/>
    <w:rsid w:val="004B3649"/>
    <w:rsid w:val="004B5A64"/>
    <w:rsid w:val="004B6724"/>
    <w:rsid w:val="004C3B7A"/>
    <w:rsid w:val="004D1E74"/>
    <w:rsid w:val="0050387D"/>
    <w:rsid w:val="005040FE"/>
    <w:rsid w:val="005146E6"/>
    <w:rsid w:val="00531947"/>
    <w:rsid w:val="00576D25"/>
    <w:rsid w:val="005930B7"/>
    <w:rsid w:val="005A12B4"/>
    <w:rsid w:val="005B6D62"/>
    <w:rsid w:val="005D72D3"/>
    <w:rsid w:val="005E497E"/>
    <w:rsid w:val="006056A8"/>
    <w:rsid w:val="006110BD"/>
    <w:rsid w:val="00616571"/>
    <w:rsid w:val="00617E06"/>
    <w:rsid w:val="006211FC"/>
    <w:rsid w:val="00625A0F"/>
    <w:rsid w:val="00645F87"/>
    <w:rsid w:val="00645F91"/>
    <w:rsid w:val="0065575E"/>
    <w:rsid w:val="00676844"/>
    <w:rsid w:val="006950C0"/>
    <w:rsid w:val="006965F6"/>
    <w:rsid w:val="00696AA0"/>
    <w:rsid w:val="006C3163"/>
    <w:rsid w:val="006C7A88"/>
    <w:rsid w:val="006D10F2"/>
    <w:rsid w:val="006F5E16"/>
    <w:rsid w:val="00701FC9"/>
    <w:rsid w:val="00704E5A"/>
    <w:rsid w:val="007064F0"/>
    <w:rsid w:val="007230A9"/>
    <w:rsid w:val="00724403"/>
    <w:rsid w:val="007364AC"/>
    <w:rsid w:val="007554FE"/>
    <w:rsid w:val="007641B2"/>
    <w:rsid w:val="0078460E"/>
    <w:rsid w:val="007B1F82"/>
    <w:rsid w:val="007B5322"/>
    <w:rsid w:val="007C220A"/>
    <w:rsid w:val="007C6255"/>
    <w:rsid w:val="007D46D8"/>
    <w:rsid w:val="007D4D4E"/>
    <w:rsid w:val="007D7037"/>
    <w:rsid w:val="007D770D"/>
    <w:rsid w:val="007E30DD"/>
    <w:rsid w:val="007E47BF"/>
    <w:rsid w:val="007E73B1"/>
    <w:rsid w:val="008171B4"/>
    <w:rsid w:val="00840ECA"/>
    <w:rsid w:val="00850290"/>
    <w:rsid w:val="00857F4F"/>
    <w:rsid w:val="008928BB"/>
    <w:rsid w:val="008A04D8"/>
    <w:rsid w:val="008A1DAB"/>
    <w:rsid w:val="008E7314"/>
    <w:rsid w:val="008F4957"/>
    <w:rsid w:val="0090342F"/>
    <w:rsid w:val="0090638D"/>
    <w:rsid w:val="00923304"/>
    <w:rsid w:val="00923761"/>
    <w:rsid w:val="009337BF"/>
    <w:rsid w:val="009459D4"/>
    <w:rsid w:val="00955BC5"/>
    <w:rsid w:val="009A1428"/>
    <w:rsid w:val="009A6F38"/>
    <w:rsid w:val="009B0C6F"/>
    <w:rsid w:val="009B12B8"/>
    <w:rsid w:val="009C53E1"/>
    <w:rsid w:val="009D1231"/>
    <w:rsid w:val="009D14F3"/>
    <w:rsid w:val="009D4815"/>
    <w:rsid w:val="009F0B59"/>
    <w:rsid w:val="00A1705A"/>
    <w:rsid w:val="00A21667"/>
    <w:rsid w:val="00A21BD2"/>
    <w:rsid w:val="00A303F1"/>
    <w:rsid w:val="00A415E9"/>
    <w:rsid w:val="00A438F1"/>
    <w:rsid w:val="00A51E8B"/>
    <w:rsid w:val="00A61952"/>
    <w:rsid w:val="00A71070"/>
    <w:rsid w:val="00A76D36"/>
    <w:rsid w:val="00A77643"/>
    <w:rsid w:val="00A967E5"/>
    <w:rsid w:val="00AB0296"/>
    <w:rsid w:val="00AB479C"/>
    <w:rsid w:val="00AB786D"/>
    <w:rsid w:val="00AC4AE0"/>
    <w:rsid w:val="00AC6305"/>
    <w:rsid w:val="00AD6D67"/>
    <w:rsid w:val="00B12D55"/>
    <w:rsid w:val="00B137EE"/>
    <w:rsid w:val="00B20C0B"/>
    <w:rsid w:val="00B3462E"/>
    <w:rsid w:val="00B35640"/>
    <w:rsid w:val="00B5520E"/>
    <w:rsid w:val="00B75EB6"/>
    <w:rsid w:val="00B7644B"/>
    <w:rsid w:val="00B84E61"/>
    <w:rsid w:val="00B91705"/>
    <w:rsid w:val="00B966DF"/>
    <w:rsid w:val="00BA42F1"/>
    <w:rsid w:val="00BA4898"/>
    <w:rsid w:val="00BC59BF"/>
    <w:rsid w:val="00BD1234"/>
    <w:rsid w:val="00BF533E"/>
    <w:rsid w:val="00C05476"/>
    <w:rsid w:val="00C07A41"/>
    <w:rsid w:val="00C14A96"/>
    <w:rsid w:val="00C33361"/>
    <w:rsid w:val="00C42121"/>
    <w:rsid w:val="00C42A18"/>
    <w:rsid w:val="00C54AB6"/>
    <w:rsid w:val="00C871AB"/>
    <w:rsid w:val="00C96CC2"/>
    <w:rsid w:val="00CB3E60"/>
    <w:rsid w:val="00CC2ECA"/>
    <w:rsid w:val="00CC4782"/>
    <w:rsid w:val="00CC5315"/>
    <w:rsid w:val="00CD1DCD"/>
    <w:rsid w:val="00CD4823"/>
    <w:rsid w:val="00D153DD"/>
    <w:rsid w:val="00D3476D"/>
    <w:rsid w:val="00D51D2C"/>
    <w:rsid w:val="00D60427"/>
    <w:rsid w:val="00D6056A"/>
    <w:rsid w:val="00D61F82"/>
    <w:rsid w:val="00D66237"/>
    <w:rsid w:val="00D66DEE"/>
    <w:rsid w:val="00D80E52"/>
    <w:rsid w:val="00DA7DD4"/>
    <w:rsid w:val="00DC0A33"/>
    <w:rsid w:val="00DD1EF7"/>
    <w:rsid w:val="00DE2545"/>
    <w:rsid w:val="00E048C1"/>
    <w:rsid w:val="00E06CBD"/>
    <w:rsid w:val="00E1008B"/>
    <w:rsid w:val="00E217A8"/>
    <w:rsid w:val="00E326C0"/>
    <w:rsid w:val="00E47CE0"/>
    <w:rsid w:val="00E75E98"/>
    <w:rsid w:val="00EB3B17"/>
    <w:rsid w:val="00EB5DCC"/>
    <w:rsid w:val="00F3102A"/>
    <w:rsid w:val="00F47DFC"/>
    <w:rsid w:val="00F56373"/>
    <w:rsid w:val="00F67C17"/>
    <w:rsid w:val="00F948C2"/>
    <w:rsid w:val="00FD368B"/>
    <w:rsid w:val="00FE3B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DF997"/>
  <w15:chartTrackingRefBased/>
  <w15:docId w15:val="{557ACD79-15C8-4C86-97A0-ABC8E6B73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30B7"/>
    <w:pPr>
      <w:keepNext/>
      <w:keepLines/>
      <w:spacing w:before="240" w:after="0"/>
      <w:jc w:val="both"/>
      <w:outlineLvl w:val="0"/>
    </w:pPr>
    <w:rPr>
      <w:rFonts w:ascii="Times New Roman" w:eastAsiaTheme="majorEastAsia" w:hAnsi="Times New Roman" w:cs="Times New Roman"/>
      <w:b/>
      <w:i/>
      <w:sz w:val="24"/>
      <w:szCs w:val="32"/>
    </w:rPr>
  </w:style>
  <w:style w:type="paragraph" w:styleId="Heading2">
    <w:name w:val="heading 2"/>
    <w:basedOn w:val="Normal"/>
    <w:next w:val="Normal"/>
    <w:link w:val="Heading2Char"/>
    <w:uiPriority w:val="9"/>
    <w:unhideWhenUsed/>
    <w:qFormat/>
    <w:rsid w:val="001070A2"/>
    <w:pPr>
      <w:keepNext/>
      <w:keepLines/>
      <w:spacing w:before="40" w:after="0"/>
      <w:jc w:val="both"/>
      <w:outlineLvl w:val="1"/>
    </w:pPr>
    <w:rPr>
      <w:rFonts w:ascii="Times New Roman" w:eastAsiaTheme="majorEastAsia" w:hAnsi="Times New Roman" w:cs="Times New Roman"/>
      <w:i/>
      <w:sz w:val="24"/>
      <w:szCs w:val="26"/>
    </w:rPr>
  </w:style>
  <w:style w:type="paragraph" w:styleId="Heading3">
    <w:name w:val="heading 3"/>
    <w:basedOn w:val="Normal"/>
    <w:next w:val="Normal"/>
    <w:link w:val="Heading3Char"/>
    <w:uiPriority w:val="9"/>
    <w:unhideWhenUsed/>
    <w:qFormat/>
    <w:rsid w:val="00AB786D"/>
    <w:pPr>
      <w:keepNext/>
      <w:keepLines/>
      <w:spacing w:before="40" w:after="0"/>
      <w:jc w:val="center"/>
      <w:outlineLvl w:val="2"/>
    </w:pPr>
    <w:rPr>
      <w:rFonts w:ascii="Times New Roman" w:eastAsiaTheme="majorEastAsia"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0B7"/>
    <w:rPr>
      <w:rFonts w:ascii="Times New Roman" w:eastAsiaTheme="majorEastAsia" w:hAnsi="Times New Roman" w:cs="Times New Roman"/>
      <w:b/>
      <w:i/>
      <w:sz w:val="24"/>
      <w:szCs w:val="32"/>
    </w:rPr>
  </w:style>
  <w:style w:type="character" w:customStyle="1" w:styleId="Heading2Char">
    <w:name w:val="Heading 2 Char"/>
    <w:basedOn w:val="DefaultParagraphFont"/>
    <w:link w:val="Heading2"/>
    <w:uiPriority w:val="9"/>
    <w:rsid w:val="001070A2"/>
    <w:rPr>
      <w:rFonts w:ascii="Times New Roman" w:eastAsiaTheme="majorEastAsia" w:hAnsi="Times New Roman" w:cs="Times New Roman"/>
      <w:i/>
      <w:sz w:val="24"/>
      <w:szCs w:val="26"/>
    </w:rPr>
  </w:style>
  <w:style w:type="character" w:customStyle="1" w:styleId="Heading3Char">
    <w:name w:val="Heading 3 Char"/>
    <w:basedOn w:val="DefaultParagraphFont"/>
    <w:link w:val="Heading3"/>
    <w:uiPriority w:val="9"/>
    <w:rsid w:val="00AB786D"/>
    <w:rPr>
      <w:rFonts w:ascii="Times New Roman" w:eastAsiaTheme="majorEastAsia" w:hAnsi="Times New Roman" w:cs="Times New Roman"/>
      <w:sz w:val="24"/>
      <w:szCs w:val="24"/>
    </w:rPr>
  </w:style>
  <w:style w:type="paragraph" w:styleId="Caption">
    <w:name w:val="caption"/>
    <w:basedOn w:val="Normal"/>
    <w:next w:val="Normal"/>
    <w:uiPriority w:val="35"/>
    <w:unhideWhenUsed/>
    <w:qFormat/>
    <w:rsid w:val="00EB3B1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B5DCC"/>
    <w:pPr>
      <w:jc w:val="left"/>
      <w:outlineLvl w:val="9"/>
    </w:pPr>
    <w:rPr>
      <w:rFonts w:asciiTheme="majorHAnsi" w:hAnsiTheme="majorHAnsi" w:cstheme="majorBidi"/>
      <w:b w:val="0"/>
      <w:i w:val="0"/>
      <w:color w:val="2E74B5" w:themeColor="accent1" w:themeShade="BF"/>
      <w:sz w:val="32"/>
    </w:rPr>
  </w:style>
  <w:style w:type="paragraph" w:styleId="TOC2">
    <w:name w:val="toc 2"/>
    <w:basedOn w:val="Normal"/>
    <w:next w:val="Normal"/>
    <w:autoRedefine/>
    <w:uiPriority w:val="39"/>
    <w:unhideWhenUsed/>
    <w:rsid w:val="00EB5DCC"/>
    <w:pPr>
      <w:spacing w:after="100"/>
      <w:ind w:left="220"/>
    </w:pPr>
    <w:rPr>
      <w:rFonts w:eastAsiaTheme="minorEastAsia" w:cs="Times New Roman"/>
    </w:rPr>
  </w:style>
  <w:style w:type="paragraph" w:styleId="TOC1">
    <w:name w:val="toc 1"/>
    <w:basedOn w:val="Normal"/>
    <w:next w:val="Normal"/>
    <w:autoRedefine/>
    <w:uiPriority w:val="39"/>
    <w:unhideWhenUsed/>
    <w:rsid w:val="00EB5DCC"/>
    <w:pPr>
      <w:spacing w:after="100"/>
    </w:pPr>
    <w:rPr>
      <w:rFonts w:eastAsiaTheme="minorEastAsia" w:cs="Times New Roman"/>
    </w:rPr>
  </w:style>
  <w:style w:type="paragraph" w:styleId="TOC3">
    <w:name w:val="toc 3"/>
    <w:basedOn w:val="Normal"/>
    <w:next w:val="Normal"/>
    <w:autoRedefine/>
    <w:uiPriority w:val="39"/>
    <w:unhideWhenUsed/>
    <w:rsid w:val="00EB5DCC"/>
    <w:pPr>
      <w:spacing w:after="100"/>
      <w:ind w:left="440"/>
    </w:pPr>
    <w:rPr>
      <w:rFonts w:eastAsiaTheme="minorEastAsia" w:cs="Times New Roman"/>
    </w:rPr>
  </w:style>
  <w:style w:type="character" w:styleId="Hyperlink">
    <w:name w:val="Hyperlink"/>
    <w:basedOn w:val="DefaultParagraphFont"/>
    <w:uiPriority w:val="99"/>
    <w:unhideWhenUsed/>
    <w:rsid w:val="00EB5DCC"/>
    <w:rPr>
      <w:color w:val="0563C1" w:themeColor="hyperlink"/>
      <w:u w:val="single"/>
    </w:rPr>
  </w:style>
  <w:style w:type="paragraph" w:styleId="Header">
    <w:name w:val="header"/>
    <w:basedOn w:val="Normal"/>
    <w:link w:val="HeaderChar"/>
    <w:uiPriority w:val="99"/>
    <w:unhideWhenUsed/>
    <w:rsid w:val="009237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3761"/>
  </w:style>
  <w:style w:type="paragraph" w:styleId="Footer">
    <w:name w:val="footer"/>
    <w:basedOn w:val="Normal"/>
    <w:link w:val="FooterChar"/>
    <w:uiPriority w:val="99"/>
    <w:unhideWhenUsed/>
    <w:rsid w:val="009237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3761"/>
  </w:style>
  <w:style w:type="character" w:styleId="CommentReference">
    <w:name w:val="annotation reference"/>
    <w:basedOn w:val="DefaultParagraphFont"/>
    <w:uiPriority w:val="99"/>
    <w:semiHidden/>
    <w:unhideWhenUsed/>
    <w:rsid w:val="002C5C5E"/>
    <w:rPr>
      <w:sz w:val="16"/>
      <w:szCs w:val="16"/>
    </w:rPr>
  </w:style>
  <w:style w:type="paragraph" w:styleId="CommentText">
    <w:name w:val="annotation text"/>
    <w:basedOn w:val="Normal"/>
    <w:link w:val="CommentTextChar"/>
    <w:uiPriority w:val="99"/>
    <w:semiHidden/>
    <w:unhideWhenUsed/>
    <w:rsid w:val="002C5C5E"/>
    <w:pPr>
      <w:spacing w:line="240" w:lineRule="auto"/>
    </w:pPr>
    <w:rPr>
      <w:sz w:val="20"/>
      <w:szCs w:val="20"/>
    </w:rPr>
  </w:style>
  <w:style w:type="character" w:customStyle="1" w:styleId="CommentTextChar">
    <w:name w:val="Comment Text Char"/>
    <w:basedOn w:val="DefaultParagraphFont"/>
    <w:link w:val="CommentText"/>
    <w:uiPriority w:val="99"/>
    <w:semiHidden/>
    <w:rsid w:val="002C5C5E"/>
    <w:rPr>
      <w:sz w:val="20"/>
      <w:szCs w:val="20"/>
    </w:rPr>
  </w:style>
  <w:style w:type="paragraph" w:styleId="CommentSubject">
    <w:name w:val="annotation subject"/>
    <w:basedOn w:val="CommentText"/>
    <w:next w:val="CommentText"/>
    <w:link w:val="CommentSubjectChar"/>
    <w:uiPriority w:val="99"/>
    <w:semiHidden/>
    <w:unhideWhenUsed/>
    <w:rsid w:val="002C5C5E"/>
    <w:rPr>
      <w:b/>
      <w:bCs/>
    </w:rPr>
  </w:style>
  <w:style w:type="character" w:customStyle="1" w:styleId="CommentSubjectChar">
    <w:name w:val="Comment Subject Char"/>
    <w:basedOn w:val="CommentTextChar"/>
    <w:link w:val="CommentSubject"/>
    <w:uiPriority w:val="99"/>
    <w:semiHidden/>
    <w:rsid w:val="002C5C5E"/>
    <w:rPr>
      <w:b/>
      <w:bCs/>
      <w:sz w:val="20"/>
      <w:szCs w:val="20"/>
    </w:rPr>
  </w:style>
  <w:style w:type="paragraph" w:styleId="BalloonText">
    <w:name w:val="Balloon Text"/>
    <w:basedOn w:val="Normal"/>
    <w:link w:val="BalloonTextChar"/>
    <w:uiPriority w:val="99"/>
    <w:semiHidden/>
    <w:unhideWhenUsed/>
    <w:rsid w:val="002C5C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5C5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F28D35-9E07-4972-A94D-AE62333A8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1490</TotalTime>
  <Pages>25</Pages>
  <Words>5614</Words>
  <Characters>32005</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Aminat Morakinyo</dc:creator>
  <cp:lastModifiedBy>Aminat Morakinyo</cp:lastModifiedBy>
  <cp:revision>2</cp:revision>
  <dcterms:created xsi:type="dcterms:W3CDTF">2023-01-04T18:15:00Z</dcterms:created>
  <dcterms:modified xsi:type="dcterms:W3CDTF">2023-01-04T18:15:00Z</dcterms:modified>
</cp:coreProperties>
</file>