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sz w:val="2"/>
          <w:lang w:val="en-GB"/>
        </w:rPr>
        <w:id w:val="-1975824194"/>
        <w:docPartObj>
          <w:docPartGallery w:val="Cover Pages"/>
          <w:docPartUnique/>
        </w:docPartObj>
      </w:sdtPr>
      <w:sdtEndPr>
        <w:rPr>
          <w:rFonts w:ascii="Arial" w:hAnsi="Arial" w:cs="Arial"/>
          <w:b/>
          <w:bCs/>
          <w:sz w:val="28"/>
          <w:szCs w:val="28"/>
        </w:rPr>
      </w:sdtEndPr>
      <w:sdtContent>
        <w:p w14:paraId="28EBD474" w14:textId="71CF9F44" w:rsidR="00A50026" w:rsidRDefault="00A50026">
          <w:pPr>
            <w:pStyle w:val="NoSpacing"/>
            <w:rPr>
              <w:sz w:val="2"/>
            </w:rPr>
          </w:pPr>
        </w:p>
        <w:p w14:paraId="7A423EB4" w14:textId="77777777" w:rsidR="00A50026" w:rsidRDefault="00A50026">
          <w:r>
            <w:rPr>
              <w:noProof/>
            </w:rPr>
            <mc:AlternateContent>
              <mc:Choice Requires="wps">
                <w:drawing>
                  <wp:anchor distT="0" distB="0" distL="114300" distR="114300" simplePos="0" relativeHeight="251662848" behindDoc="0" locked="0" layoutInCell="1" allowOverlap="1" wp14:anchorId="5A6C740D" wp14:editId="0DAD0FE3">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7F870DC" w14:textId="5EBEA1C8" w:rsidR="00A50026" w:rsidRPr="00AB1146" w:rsidRDefault="003E66E3">
                                <w:pPr>
                                  <w:rPr>
                                    <w:rFonts w:ascii="Arial" w:hAnsi="Arial" w:cs="Arial"/>
                                    <w:b/>
                                    <w:bCs/>
                                    <w:sz w:val="32"/>
                                    <w:szCs w:val="32"/>
                                    <w:lang w:val="en-US"/>
                                  </w:rPr>
                                </w:pPr>
                                <w:r w:rsidRPr="00AB1146">
                                  <w:rPr>
                                    <w:rFonts w:ascii="Arial" w:hAnsi="Arial" w:cs="Arial"/>
                                    <w:b/>
                                    <w:bCs/>
                                    <w:sz w:val="32"/>
                                    <w:szCs w:val="32"/>
                                    <w:lang w:val="en-US"/>
                                  </w:rPr>
                                  <w:t>ACBA</w:t>
                                </w:r>
                                <w:r w:rsidR="00F222EA" w:rsidRPr="00AB1146">
                                  <w:rPr>
                                    <w:rFonts w:ascii="Arial" w:hAnsi="Arial" w:cs="Arial"/>
                                    <w:b/>
                                    <w:bCs/>
                                    <w:sz w:val="32"/>
                                    <w:szCs w:val="32"/>
                                    <w:lang w:val="en-US"/>
                                  </w:rPr>
                                  <w:t>4006 Material Science and Building Se</w:t>
                                </w:r>
                                <w:r w:rsidR="00331B90" w:rsidRPr="00AB1146">
                                  <w:rPr>
                                    <w:rFonts w:ascii="Arial" w:hAnsi="Arial" w:cs="Arial"/>
                                    <w:b/>
                                    <w:bCs/>
                                    <w:sz w:val="32"/>
                                    <w:szCs w:val="32"/>
                                    <w:lang w:val="en-US"/>
                                  </w:rPr>
                                  <w:t>rvices</w:t>
                                </w:r>
                              </w:p>
                              <w:p w14:paraId="52516FA4" w14:textId="73D3CC47" w:rsidR="006906B4" w:rsidRPr="00AB1146" w:rsidRDefault="006906B4">
                                <w:pPr>
                                  <w:rPr>
                                    <w:rFonts w:ascii="Arial" w:hAnsi="Arial" w:cs="Arial"/>
                                    <w:b/>
                                    <w:bCs/>
                                    <w:sz w:val="28"/>
                                    <w:szCs w:val="28"/>
                                    <w:lang w:val="en-US"/>
                                  </w:rPr>
                                </w:pPr>
                                <w:r w:rsidRPr="00AB1146">
                                  <w:rPr>
                                    <w:rFonts w:ascii="Arial" w:hAnsi="Arial" w:cs="Arial"/>
                                    <w:b/>
                                    <w:bCs/>
                                    <w:sz w:val="28"/>
                                    <w:szCs w:val="28"/>
                                    <w:lang w:val="en-US"/>
                                  </w:rPr>
                                  <w:t>As</w:t>
                                </w:r>
                                <w:r w:rsidR="00B2368D" w:rsidRPr="00AB1146">
                                  <w:rPr>
                                    <w:rFonts w:ascii="Arial" w:hAnsi="Arial" w:cs="Arial"/>
                                    <w:b/>
                                    <w:bCs/>
                                    <w:sz w:val="28"/>
                                    <w:szCs w:val="28"/>
                                    <w:lang w:val="en-US"/>
                                  </w:rPr>
                                  <w:t>signment 02 Level</w:t>
                                </w:r>
                                <w:r w:rsidR="001A0884" w:rsidRPr="00AB1146">
                                  <w:rPr>
                                    <w:rFonts w:ascii="Arial" w:hAnsi="Arial" w:cs="Arial"/>
                                    <w:b/>
                                    <w:bCs/>
                                    <w:sz w:val="28"/>
                                    <w:szCs w:val="28"/>
                                    <w:lang w:val="en-US"/>
                                  </w:rPr>
                                  <w:t xml:space="preserve"> 4</w:t>
                                </w:r>
                                <w:r w:rsidR="008661D4" w:rsidRPr="00AB1146">
                                  <w:rPr>
                                    <w:rFonts w:ascii="Arial" w:hAnsi="Arial" w:cs="Arial"/>
                                    <w:b/>
                                    <w:bCs/>
                                    <w:sz w:val="28"/>
                                    <w:szCs w:val="28"/>
                                    <w:lang w:val="en-US"/>
                                  </w:rPr>
                                  <w:t xml:space="preserve"> Light and Sound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5A6C740D" id="_x0000_t202" coordsize="21600,21600" o:spt="202" path="m,l,21600r21600,l21600,xe">
                    <v:stroke joinstyle="miter"/>
                    <v:path gradientshapeok="t" o:connecttype="rect"/>
                  </v:shapetype>
                  <v:shape id="Text Box 62" o:spid="_x0000_s1026" type="#_x0000_t202" style="position:absolute;margin-left:0;margin-top:0;width:468pt;height:1in;z-index:251662848;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p w14:paraId="47F870DC" w14:textId="5EBEA1C8" w:rsidR="00A50026" w:rsidRPr="00AB1146" w:rsidRDefault="003E66E3">
                          <w:pPr>
                            <w:rPr>
                              <w:rFonts w:ascii="Arial" w:hAnsi="Arial" w:cs="Arial"/>
                              <w:b/>
                              <w:bCs/>
                              <w:sz w:val="32"/>
                              <w:szCs w:val="32"/>
                              <w:lang w:val="en-US"/>
                            </w:rPr>
                          </w:pPr>
                          <w:r w:rsidRPr="00AB1146">
                            <w:rPr>
                              <w:rFonts w:ascii="Arial" w:hAnsi="Arial" w:cs="Arial"/>
                              <w:b/>
                              <w:bCs/>
                              <w:sz w:val="32"/>
                              <w:szCs w:val="32"/>
                              <w:lang w:val="en-US"/>
                            </w:rPr>
                            <w:t>ACBA</w:t>
                          </w:r>
                          <w:r w:rsidR="00F222EA" w:rsidRPr="00AB1146">
                            <w:rPr>
                              <w:rFonts w:ascii="Arial" w:hAnsi="Arial" w:cs="Arial"/>
                              <w:b/>
                              <w:bCs/>
                              <w:sz w:val="32"/>
                              <w:szCs w:val="32"/>
                              <w:lang w:val="en-US"/>
                            </w:rPr>
                            <w:t>4006 Material Science and Building Se</w:t>
                          </w:r>
                          <w:r w:rsidR="00331B90" w:rsidRPr="00AB1146">
                            <w:rPr>
                              <w:rFonts w:ascii="Arial" w:hAnsi="Arial" w:cs="Arial"/>
                              <w:b/>
                              <w:bCs/>
                              <w:sz w:val="32"/>
                              <w:szCs w:val="32"/>
                              <w:lang w:val="en-US"/>
                            </w:rPr>
                            <w:t>rvices</w:t>
                          </w:r>
                        </w:p>
                        <w:p w14:paraId="52516FA4" w14:textId="73D3CC47" w:rsidR="006906B4" w:rsidRPr="00AB1146" w:rsidRDefault="006906B4">
                          <w:pPr>
                            <w:rPr>
                              <w:rFonts w:ascii="Arial" w:hAnsi="Arial" w:cs="Arial"/>
                              <w:b/>
                              <w:bCs/>
                              <w:sz w:val="28"/>
                              <w:szCs w:val="28"/>
                              <w:lang w:val="en-US"/>
                            </w:rPr>
                          </w:pPr>
                          <w:r w:rsidRPr="00AB1146">
                            <w:rPr>
                              <w:rFonts w:ascii="Arial" w:hAnsi="Arial" w:cs="Arial"/>
                              <w:b/>
                              <w:bCs/>
                              <w:sz w:val="28"/>
                              <w:szCs w:val="28"/>
                              <w:lang w:val="en-US"/>
                            </w:rPr>
                            <w:t>As</w:t>
                          </w:r>
                          <w:r w:rsidR="00B2368D" w:rsidRPr="00AB1146">
                            <w:rPr>
                              <w:rFonts w:ascii="Arial" w:hAnsi="Arial" w:cs="Arial"/>
                              <w:b/>
                              <w:bCs/>
                              <w:sz w:val="28"/>
                              <w:szCs w:val="28"/>
                              <w:lang w:val="en-US"/>
                            </w:rPr>
                            <w:t>signment 02 Level</w:t>
                          </w:r>
                          <w:r w:rsidR="001A0884" w:rsidRPr="00AB1146">
                            <w:rPr>
                              <w:rFonts w:ascii="Arial" w:hAnsi="Arial" w:cs="Arial"/>
                              <w:b/>
                              <w:bCs/>
                              <w:sz w:val="28"/>
                              <w:szCs w:val="28"/>
                              <w:lang w:val="en-US"/>
                            </w:rPr>
                            <w:t xml:space="preserve"> 4</w:t>
                          </w:r>
                          <w:r w:rsidR="008661D4" w:rsidRPr="00AB1146">
                            <w:rPr>
                              <w:rFonts w:ascii="Arial" w:hAnsi="Arial" w:cs="Arial"/>
                              <w:b/>
                              <w:bCs/>
                              <w:sz w:val="28"/>
                              <w:szCs w:val="28"/>
                              <w:lang w:val="en-US"/>
                            </w:rPr>
                            <w:t xml:space="preserve"> Light and Sound</w:t>
                          </w:r>
                        </w:p>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1824" behindDoc="1" locked="0" layoutInCell="1" allowOverlap="1" wp14:anchorId="43471FED" wp14:editId="1AA0A43C">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3E69A620" id="Group 2" o:spid="_x0000_s1026" style="position:absolute;margin-left:0;margin-top:0;width:432.65pt;height:448.55pt;z-index:-251654656;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60800" behindDoc="0" locked="0" layoutInCell="1" allowOverlap="1" wp14:anchorId="1FC9632C" wp14:editId="0BEE4C81">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44A2AE0" w14:textId="510EE10D" w:rsidR="00A50026" w:rsidRPr="00893A7C" w:rsidRDefault="00727BA6">
                                <w:pPr>
                                  <w:pStyle w:val="NoSpacing"/>
                                  <w:jc w:val="right"/>
                                  <w:rPr>
                                    <w:rFonts w:ascii="Arial" w:hAnsi="Arial" w:cs="Arial"/>
                                    <w:sz w:val="32"/>
                                    <w:szCs w:val="32"/>
                                  </w:rPr>
                                </w:pPr>
                                <w:sdt>
                                  <w:sdtPr>
                                    <w:rPr>
                                      <w:rFonts w:ascii="Arial" w:hAnsi="Arial" w:cs="Arial"/>
                                      <w:sz w:val="32"/>
                                      <w:szCs w:val="32"/>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F4541E">
                                      <w:rPr>
                                        <w:rFonts w:ascii="Arial" w:hAnsi="Arial" w:cs="Arial"/>
                                        <w:sz w:val="32"/>
                                        <w:szCs w:val="32"/>
                                      </w:rPr>
                                      <w:t xml:space="preserve">Lecturer: Allan </w:t>
                                    </w:r>
                                    <w:proofErr w:type="spellStart"/>
                                    <w:r w:rsidR="00F4541E">
                                      <w:rPr>
                                        <w:rFonts w:ascii="Arial" w:hAnsi="Arial" w:cs="Arial"/>
                                        <w:sz w:val="32"/>
                                        <w:szCs w:val="32"/>
                                      </w:rPr>
                                      <w:t>Nantel</w:t>
                                    </w:r>
                                    <w:proofErr w:type="spellEnd"/>
                                  </w:sdtContent>
                                </w:sdt>
                              </w:p>
                              <w:sdt>
                                <w:sdtPr>
                                  <w:rPr>
                                    <w:rFonts w:ascii="Arial" w:hAnsi="Arial" w:cs="Arial"/>
                                    <w:sz w:val="32"/>
                                    <w:szCs w:val="32"/>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6C5BA4D2" w14:textId="24B79E5B" w:rsidR="00A50026" w:rsidRPr="00893A7C" w:rsidRDefault="00AA309D">
                                    <w:pPr>
                                      <w:pStyle w:val="NoSpacing"/>
                                      <w:jc w:val="right"/>
                                      <w:rPr>
                                        <w:rFonts w:ascii="Arial" w:hAnsi="Arial" w:cs="Arial"/>
                                        <w:sz w:val="32"/>
                                        <w:szCs w:val="32"/>
                                      </w:rPr>
                                    </w:pPr>
                                    <w:r w:rsidRPr="00893A7C">
                                      <w:rPr>
                                        <w:rFonts w:ascii="Arial" w:hAnsi="Arial" w:cs="Arial"/>
                                        <w:sz w:val="32"/>
                                        <w:szCs w:val="32"/>
                                      </w:rPr>
                                      <w:t>A</w:t>
                                    </w:r>
                                    <w:r w:rsidR="00BC4227" w:rsidRPr="00893A7C">
                                      <w:rPr>
                                        <w:rFonts w:ascii="Arial" w:hAnsi="Arial" w:cs="Arial"/>
                                        <w:sz w:val="32"/>
                                        <w:szCs w:val="32"/>
                                      </w:rPr>
                                      <w:t>uthor:</w:t>
                                    </w:r>
                                    <w:r w:rsidR="00F4541E">
                                      <w:rPr>
                                        <w:rFonts w:ascii="Arial" w:hAnsi="Arial" w:cs="Arial"/>
                                        <w:sz w:val="32"/>
                                        <w:szCs w:val="32"/>
                                      </w:rPr>
                                      <w:t xml:space="preserve"> </w:t>
                                    </w:r>
                                    <w:r w:rsidR="00893A7C" w:rsidRPr="00893A7C">
                                      <w:rPr>
                                        <w:rFonts w:ascii="Arial" w:hAnsi="Arial" w:cs="Arial"/>
                                        <w:sz w:val="32"/>
                                        <w:szCs w:val="32"/>
                                      </w:rPr>
                                      <w:t>Owen Brown (1901187)</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1FC9632C" id="Text Box 69" o:spid="_x0000_s1027" type="#_x0000_t202" style="position:absolute;margin-left:0;margin-top:0;width:468pt;height:29.5pt;z-index:251660800;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14:paraId="444A2AE0" w14:textId="510EE10D" w:rsidR="00A50026" w:rsidRPr="00893A7C" w:rsidRDefault="00727BA6">
                          <w:pPr>
                            <w:pStyle w:val="NoSpacing"/>
                            <w:jc w:val="right"/>
                            <w:rPr>
                              <w:rFonts w:ascii="Arial" w:hAnsi="Arial" w:cs="Arial"/>
                              <w:sz w:val="32"/>
                              <w:szCs w:val="32"/>
                            </w:rPr>
                          </w:pPr>
                          <w:sdt>
                            <w:sdtPr>
                              <w:rPr>
                                <w:rFonts w:ascii="Arial" w:hAnsi="Arial" w:cs="Arial"/>
                                <w:sz w:val="32"/>
                                <w:szCs w:val="32"/>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F4541E">
                                <w:rPr>
                                  <w:rFonts w:ascii="Arial" w:hAnsi="Arial" w:cs="Arial"/>
                                  <w:sz w:val="32"/>
                                  <w:szCs w:val="32"/>
                                </w:rPr>
                                <w:t xml:space="preserve">Lecturer: Allan </w:t>
                              </w:r>
                              <w:proofErr w:type="spellStart"/>
                              <w:r w:rsidR="00F4541E">
                                <w:rPr>
                                  <w:rFonts w:ascii="Arial" w:hAnsi="Arial" w:cs="Arial"/>
                                  <w:sz w:val="32"/>
                                  <w:szCs w:val="32"/>
                                </w:rPr>
                                <w:t>Nantel</w:t>
                              </w:r>
                              <w:proofErr w:type="spellEnd"/>
                            </w:sdtContent>
                          </w:sdt>
                        </w:p>
                        <w:sdt>
                          <w:sdtPr>
                            <w:rPr>
                              <w:rFonts w:ascii="Arial" w:hAnsi="Arial" w:cs="Arial"/>
                              <w:sz w:val="32"/>
                              <w:szCs w:val="32"/>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6C5BA4D2" w14:textId="24B79E5B" w:rsidR="00A50026" w:rsidRPr="00893A7C" w:rsidRDefault="00AA309D">
                              <w:pPr>
                                <w:pStyle w:val="NoSpacing"/>
                                <w:jc w:val="right"/>
                                <w:rPr>
                                  <w:rFonts w:ascii="Arial" w:hAnsi="Arial" w:cs="Arial"/>
                                  <w:sz w:val="32"/>
                                  <w:szCs w:val="32"/>
                                </w:rPr>
                              </w:pPr>
                              <w:r w:rsidRPr="00893A7C">
                                <w:rPr>
                                  <w:rFonts w:ascii="Arial" w:hAnsi="Arial" w:cs="Arial"/>
                                  <w:sz w:val="32"/>
                                  <w:szCs w:val="32"/>
                                </w:rPr>
                                <w:t>A</w:t>
                              </w:r>
                              <w:r w:rsidR="00BC4227" w:rsidRPr="00893A7C">
                                <w:rPr>
                                  <w:rFonts w:ascii="Arial" w:hAnsi="Arial" w:cs="Arial"/>
                                  <w:sz w:val="32"/>
                                  <w:szCs w:val="32"/>
                                </w:rPr>
                                <w:t>uthor:</w:t>
                              </w:r>
                              <w:r w:rsidR="00F4541E">
                                <w:rPr>
                                  <w:rFonts w:ascii="Arial" w:hAnsi="Arial" w:cs="Arial"/>
                                  <w:sz w:val="32"/>
                                  <w:szCs w:val="32"/>
                                </w:rPr>
                                <w:t xml:space="preserve"> </w:t>
                              </w:r>
                              <w:r w:rsidR="00893A7C" w:rsidRPr="00893A7C">
                                <w:rPr>
                                  <w:rFonts w:ascii="Arial" w:hAnsi="Arial" w:cs="Arial"/>
                                  <w:sz w:val="32"/>
                                  <w:szCs w:val="32"/>
                                </w:rPr>
                                <w:t>Owen Brown (1901187)</w:t>
                              </w:r>
                            </w:p>
                          </w:sdtContent>
                        </w:sdt>
                      </w:txbxContent>
                    </v:textbox>
                    <w10:wrap anchorx="page" anchory="margin"/>
                  </v:shape>
                </w:pict>
              </mc:Fallback>
            </mc:AlternateContent>
          </w:r>
        </w:p>
        <w:p w14:paraId="60217D19" w14:textId="3EF4B313" w:rsidR="00A50026" w:rsidRDefault="00A50026">
          <w:pPr>
            <w:spacing w:line="360" w:lineRule="auto"/>
            <w:rPr>
              <w:rFonts w:ascii="Arial" w:hAnsi="Arial" w:cs="Arial"/>
              <w:b/>
              <w:bCs/>
              <w:sz w:val="28"/>
              <w:szCs w:val="28"/>
              <w:lang w:val="en-US"/>
            </w:rPr>
          </w:pPr>
          <w:r>
            <w:rPr>
              <w:rFonts w:ascii="Arial" w:hAnsi="Arial" w:cs="Arial"/>
              <w:b/>
              <w:bCs/>
              <w:sz w:val="28"/>
              <w:szCs w:val="28"/>
              <w:lang w:val="en-US"/>
            </w:rPr>
            <w:br w:type="page"/>
          </w:r>
        </w:p>
      </w:sdtContent>
    </w:sdt>
    <w:p w14:paraId="5BF8AAC2" w14:textId="1AFFBDCF" w:rsidR="00871912" w:rsidRPr="005E69AB" w:rsidRDefault="008C1CF9" w:rsidP="002770A9">
      <w:pPr>
        <w:spacing w:line="360" w:lineRule="auto"/>
        <w:jc w:val="both"/>
        <w:rPr>
          <w:rFonts w:ascii="Arial" w:hAnsi="Arial" w:cs="Arial"/>
          <w:b/>
          <w:bCs/>
          <w:sz w:val="28"/>
          <w:szCs w:val="28"/>
        </w:rPr>
      </w:pPr>
      <w:r w:rsidRPr="005E69AB">
        <w:rPr>
          <w:rFonts w:ascii="Arial" w:hAnsi="Arial" w:cs="Arial"/>
          <w:b/>
          <w:bCs/>
          <w:sz w:val="28"/>
          <w:szCs w:val="28"/>
        </w:rPr>
        <w:lastRenderedPageBreak/>
        <w:t>Task A</w:t>
      </w:r>
    </w:p>
    <w:p w14:paraId="6400B39D" w14:textId="42A6F5ED" w:rsidR="008C1CF9" w:rsidRDefault="00362745" w:rsidP="002770A9">
      <w:pPr>
        <w:spacing w:line="360" w:lineRule="auto"/>
        <w:jc w:val="both"/>
        <w:rPr>
          <w:rFonts w:ascii="Arial" w:hAnsi="Arial" w:cs="Arial"/>
          <w:sz w:val="24"/>
          <w:szCs w:val="24"/>
        </w:rPr>
      </w:pPr>
      <w:r w:rsidRPr="006951D6">
        <w:rPr>
          <w:rFonts w:ascii="Arial" w:hAnsi="Arial" w:cs="Arial"/>
          <w:sz w:val="24"/>
          <w:szCs w:val="24"/>
        </w:rPr>
        <w:t>C</w:t>
      </w:r>
      <w:r w:rsidR="00D16485" w:rsidRPr="006951D6">
        <w:rPr>
          <w:rFonts w:ascii="Arial" w:hAnsi="Arial" w:cs="Arial"/>
          <w:sz w:val="24"/>
          <w:szCs w:val="24"/>
        </w:rPr>
        <w:t xml:space="preserve">alculate </w:t>
      </w:r>
      <w:r w:rsidR="00AF19D5">
        <w:rPr>
          <w:rFonts w:ascii="Arial" w:hAnsi="Arial" w:cs="Arial"/>
          <w:sz w:val="24"/>
          <w:szCs w:val="24"/>
        </w:rPr>
        <w:t xml:space="preserve">Use the </w:t>
      </w:r>
      <w:r w:rsidR="001648DF">
        <w:rPr>
          <w:rFonts w:ascii="Arial" w:hAnsi="Arial" w:cs="Arial"/>
          <w:sz w:val="24"/>
          <w:szCs w:val="24"/>
        </w:rPr>
        <w:t xml:space="preserve">Lumen method to </w:t>
      </w:r>
      <w:r w:rsidR="005E61C3">
        <w:rPr>
          <w:rFonts w:ascii="Arial" w:hAnsi="Arial" w:cs="Arial"/>
          <w:sz w:val="24"/>
          <w:szCs w:val="24"/>
        </w:rPr>
        <w:t>calculate how man lamps are required</w:t>
      </w:r>
      <w:r w:rsidR="00E23270" w:rsidRPr="006951D6">
        <w:rPr>
          <w:rFonts w:ascii="Arial" w:hAnsi="Arial" w:cs="Arial"/>
          <w:sz w:val="24"/>
          <w:szCs w:val="24"/>
        </w:rPr>
        <w:t xml:space="preserve"> fo</w:t>
      </w:r>
      <w:r w:rsidR="00D67C39" w:rsidRPr="006951D6">
        <w:rPr>
          <w:rFonts w:ascii="Arial" w:hAnsi="Arial" w:cs="Arial"/>
          <w:sz w:val="24"/>
          <w:szCs w:val="24"/>
        </w:rPr>
        <w:t>r a production area</w:t>
      </w:r>
      <w:r w:rsidR="00A91F47" w:rsidRPr="006951D6">
        <w:rPr>
          <w:rFonts w:ascii="Arial" w:hAnsi="Arial" w:cs="Arial"/>
          <w:sz w:val="24"/>
          <w:szCs w:val="24"/>
        </w:rPr>
        <w:t xml:space="preserve"> of a factory</w:t>
      </w:r>
      <w:r w:rsidR="00517807">
        <w:rPr>
          <w:rFonts w:ascii="Arial" w:hAnsi="Arial" w:cs="Arial"/>
          <w:sz w:val="24"/>
          <w:szCs w:val="24"/>
        </w:rPr>
        <w:t xml:space="preserve"> requiring a</w:t>
      </w:r>
      <w:r w:rsidR="00972528" w:rsidRPr="00972528">
        <w:rPr>
          <w:rFonts w:ascii="Arial" w:hAnsi="Arial" w:cs="Arial"/>
          <w:sz w:val="24"/>
          <w:szCs w:val="24"/>
        </w:rPr>
        <w:t xml:space="preserve"> Lighting Design Lumen (LDL) output of 18,000 lumens</w:t>
      </w:r>
      <w:r w:rsidR="00D34D16">
        <w:rPr>
          <w:rFonts w:ascii="Arial" w:hAnsi="Arial" w:cs="Arial"/>
          <w:sz w:val="24"/>
          <w:szCs w:val="24"/>
        </w:rPr>
        <w:t>.</w:t>
      </w:r>
      <w:r w:rsidR="00972528">
        <w:rPr>
          <w:rFonts w:ascii="Arial" w:hAnsi="Arial" w:cs="Arial"/>
          <w:sz w:val="24"/>
          <w:szCs w:val="24"/>
        </w:rPr>
        <w:t xml:space="preserve"> </w:t>
      </w:r>
      <w:r w:rsidR="00AC3D5F" w:rsidRPr="006951D6">
        <w:rPr>
          <w:rFonts w:ascii="Arial" w:hAnsi="Arial" w:cs="Arial"/>
          <w:sz w:val="24"/>
          <w:szCs w:val="24"/>
        </w:rPr>
        <w:t>200 lux is required at the working plane</w:t>
      </w:r>
      <w:r w:rsidR="00E1302B" w:rsidRPr="006951D6">
        <w:rPr>
          <w:rFonts w:ascii="Arial" w:hAnsi="Arial" w:cs="Arial"/>
          <w:sz w:val="24"/>
          <w:szCs w:val="24"/>
        </w:rPr>
        <w:t>.</w:t>
      </w:r>
      <w:r w:rsidR="00FF407A">
        <w:rPr>
          <w:rFonts w:ascii="Arial" w:hAnsi="Arial" w:cs="Arial"/>
          <w:sz w:val="24"/>
          <w:szCs w:val="24"/>
        </w:rPr>
        <w:t xml:space="preserve"> </w:t>
      </w:r>
      <w:r w:rsidR="00A25D84">
        <w:rPr>
          <w:rFonts w:ascii="Arial" w:hAnsi="Arial" w:cs="Arial"/>
          <w:sz w:val="24"/>
          <w:szCs w:val="24"/>
        </w:rPr>
        <w:t xml:space="preserve">The </w:t>
      </w:r>
      <w:r w:rsidR="0000675F">
        <w:rPr>
          <w:rFonts w:ascii="Arial" w:hAnsi="Arial" w:cs="Arial"/>
          <w:sz w:val="24"/>
          <w:szCs w:val="24"/>
        </w:rPr>
        <w:t xml:space="preserve">Light Loss Factor (LLF) is </w:t>
      </w:r>
      <w:r w:rsidR="00FA2FC1">
        <w:rPr>
          <w:rFonts w:ascii="Arial" w:hAnsi="Arial" w:cs="Arial"/>
          <w:sz w:val="24"/>
          <w:szCs w:val="24"/>
        </w:rPr>
        <w:t>0.75</w:t>
      </w:r>
    </w:p>
    <w:p w14:paraId="19934B03" w14:textId="59B148C9" w:rsidR="00B76E1B" w:rsidRPr="00436EA7" w:rsidRDefault="00F46635" w:rsidP="002770A9">
      <w:pPr>
        <w:spacing w:line="360" w:lineRule="auto"/>
        <w:jc w:val="both"/>
        <w:rPr>
          <w:rFonts w:ascii="Arial" w:hAnsi="Arial" w:cs="Arial"/>
          <w:b/>
          <w:bCs/>
          <w:sz w:val="24"/>
          <w:szCs w:val="24"/>
        </w:rPr>
      </w:pPr>
      <w:r w:rsidRPr="00436EA7">
        <w:rPr>
          <w:rFonts w:ascii="Arial" w:hAnsi="Arial" w:cs="Arial"/>
          <w:b/>
          <w:bCs/>
          <w:sz w:val="24"/>
          <w:szCs w:val="24"/>
        </w:rPr>
        <w:t>Room Inde</w:t>
      </w:r>
      <w:r w:rsidR="001B2508" w:rsidRPr="00436EA7">
        <w:rPr>
          <w:rFonts w:ascii="Arial" w:hAnsi="Arial" w:cs="Arial"/>
          <w:b/>
          <w:bCs/>
          <w:sz w:val="24"/>
          <w:szCs w:val="24"/>
        </w:rPr>
        <w:t>x</w:t>
      </w:r>
      <w:r w:rsidR="00C03C81" w:rsidRPr="00436EA7">
        <w:rPr>
          <w:rFonts w:ascii="Arial" w:hAnsi="Arial" w:cs="Arial"/>
          <w:b/>
          <w:bCs/>
          <w:sz w:val="24"/>
          <w:szCs w:val="24"/>
        </w:rPr>
        <w:t>.</w:t>
      </w:r>
    </w:p>
    <w:p w14:paraId="1466A03C" w14:textId="67C79DEA" w:rsidR="00833D74" w:rsidRPr="006951D6" w:rsidRDefault="00E85593" w:rsidP="002770A9">
      <w:pPr>
        <w:spacing w:line="360" w:lineRule="auto"/>
        <w:jc w:val="both"/>
        <w:rPr>
          <w:rFonts w:ascii="Arial" w:hAnsi="Arial" w:cs="Arial"/>
          <w:sz w:val="24"/>
          <w:szCs w:val="24"/>
        </w:rPr>
      </w:pPr>
      <w:r w:rsidRPr="006951D6">
        <w:rPr>
          <w:rFonts w:ascii="Arial" w:hAnsi="Arial" w:cs="Arial"/>
          <w:sz w:val="24"/>
          <w:szCs w:val="24"/>
        </w:rPr>
        <w:t>The dimensions of the production area</w:t>
      </w:r>
      <w:r w:rsidR="0096262D" w:rsidRPr="006951D6">
        <w:rPr>
          <w:rFonts w:ascii="Arial" w:hAnsi="Arial" w:cs="Arial"/>
          <w:sz w:val="24"/>
          <w:szCs w:val="24"/>
        </w:rPr>
        <w:t xml:space="preserve"> </w:t>
      </w:r>
      <w:r w:rsidR="0072611F" w:rsidRPr="006951D6">
        <w:rPr>
          <w:rFonts w:ascii="Arial" w:hAnsi="Arial" w:cs="Arial"/>
          <w:sz w:val="24"/>
          <w:szCs w:val="24"/>
        </w:rPr>
        <w:t>are 60</w:t>
      </w:r>
      <w:r w:rsidR="009E2C92" w:rsidRPr="006951D6">
        <w:rPr>
          <w:rFonts w:ascii="Arial" w:hAnsi="Arial" w:cs="Arial"/>
          <w:sz w:val="24"/>
          <w:szCs w:val="24"/>
        </w:rPr>
        <w:t xml:space="preserve">m x 24m </w:t>
      </w:r>
      <w:r w:rsidR="007E2B70" w:rsidRPr="006951D6">
        <w:rPr>
          <w:rFonts w:ascii="Arial" w:hAnsi="Arial" w:cs="Arial"/>
          <w:sz w:val="24"/>
          <w:szCs w:val="24"/>
        </w:rPr>
        <w:t>x 8m in height</w:t>
      </w:r>
      <w:r w:rsidR="005460A9" w:rsidRPr="006951D6">
        <w:rPr>
          <w:rFonts w:ascii="Arial" w:hAnsi="Arial" w:cs="Arial"/>
          <w:sz w:val="24"/>
          <w:szCs w:val="24"/>
        </w:rPr>
        <w:t xml:space="preserve">. </w:t>
      </w:r>
      <w:r w:rsidR="0052631C" w:rsidRPr="006951D6">
        <w:rPr>
          <w:rFonts w:ascii="Arial" w:hAnsi="Arial" w:cs="Arial"/>
          <w:sz w:val="24"/>
          <w:szCs w:val="24"/>
        </w:rPr>
        <w:t>T</w:t>
      </w:r>
      <w:r w:rsidR="008E2668" w:rsidRPr="006951D6">
        <w:rPr>
          <w:rFonts w:ascii="Arial" w:hAnsi="Arial" w:cs="Arial"/>
          <w:sz w:val="24"/>
          <w:szCs w:val="24"/>
        </w:rPr>
        <w:t xml:space="preserve">he </w:t>
      </w:r>
      <w:r w:rsidR="00D86A62" w:rsidRPr="006951D6">
        <w:rPr>
          <w:rFonts w:ascii="Arial" w:hAnsi="Arial" w:cs="Arial"/>
          <w:sz w:val="24"/>
          <w:szCs w:val="24"/>
        </w:rPr>
        <w:t>height of the working plane (work benches)</w:t>
      </w:r>
      <w:r w:rsidR="009B4D0A" w:rsidRPr="006951D6">
        <w:rPr>
          <w:rFonts w:ascii="Arial" w:hAnsi="Arial" w:cs="Arial"/>
          <w:sz w:val="24"/>
          <w:szCs w:val="24"/>
        </w:rPr>
        <w:t xml:space="preserve"> is 1m </w:t>
      </w:r>
      <w:r w:rsidR="00D84960" w:rsidRPr="006951D6">
        <w:rPr>
          <w:rFonts w:ascii="Arial" w:hAnsi="Arial" w:cs="Arial"/>
          <w:sz w:val="24"/>
          <w:szCs w:val="24"/>
        </w:rPr>
        <w:t>above the floor.</w:t>
      </w:r>
    </w:p>
    <w:p w14:paraId="70020DD8" w14:textId="2AEE426B" w:rsidR="00D24A69" w:rsidRPr="006951D6" w:rsidRDefault="00D24A69" w:rsidP="002770A9">
      <w:pPr>
        <w:spacing w:line="360" w:lineRule="auto"/>
        <w:jc w:val="both"/>
        <w:rPr>
          <w:rFonts w:ascii="Arial" w:hAnsi="Arial" w:cs="Arial"/>
          <w:sz w:val="24"/>
          <w:szCs w:val="24"/>
        </w:rPr>
      </w:pPr>
      <w:r w:rsidRPr="006951D6">
        <w:rPr>
          <w:rFonts w:ascii="Arial" w:hAnsi="Arial" w:cs="Arial"/>
          <w:sz w:val="24"/>
          <w:szCs w:val="24"/>
        </w:rPr>
        <w:t>The room index can be calculated using the following formula</w:t>
      </w:r>
      <w:r w:rsidR="00853BD2" w:rsidRPr="006951D6">
        <w:rPr>
          <w:rFonts w:ascii="Arial" w:hAnsi="Arial" w:cs="Arial"/>
          <w:sz w:val="24"/>
          <w:szCs w:val="24"/>
        </w:rPr>
        <w:t>:</w:t>
      </w:r>
    </w:p>
    <w:p w14:paraId="1176BF31" w14:textId="0BA9887A" w:rsidR="00853BD2" w:rsidRPr="006951D6" w:rsidRDefault="00853BD2" w:rsidP="00E36227">
      <w:pPr>
        <w:rPr>
          <w:rFonts w:ascii="Arial" w:eastAsiaTheme="minorEastAsia" w:hAnsi="Arial" w:cs="Arial"/>
          <w:sz w:val="28"/>
          <w:szCs w:val="28"/>
        </w:rPr>
      </w:pPr>
      <w:r w:rsidRPr="006951D6">
        <w:rPr>
          <w:rFonts w:ascii="Arial" w:hAnsi="Arial" w:cs="Arial"/>
          <w:sz w:val="24"/>
          <w:szCs w:val="24"/>
        </w:rPr>
        <w:t>RI</w:t>
      </w:r>
      <w:r w:rsidR="0017055E" w:rsidRPr="006951D6">
        <w:rPr>
          <w:rFonts w:ascii="Arial" w:hAnsi="Arial" w:cs="Arial"/>
          <w:sz w:val="24"/>
          <w:szCs w:val="24"/>
        </w:rPr>
        <w:t xml:space="preserve"> </w:t>
      </w:r>
      <w:r w:rsidRPr="006951D6">
        <w:rPr>
          <w:rFonts w:ascii="Arial" w:hAnsi="Arial" w:cs="Arial"/>
          <w:sz w:val="24"/>
          <w:szCs w:val="24"/>
        </w:rPr>
        <w:t>=</w:t>
      </w:r>
      <m:oMath>
        <m:r>
          <w:rPr>
            <w:rFonts w:ascii="Cambria Math" w:hAnsi="Cambria Math" w:cs="Arial"/>
            <w:sz w:val="28"/>
            <w:szCs w:val="28"/>
          </w:rPr>
          <m:t xml:space="preserve"> </m:t>
        </m:r>
        <m:f>
          <m:fPr>
            <m:ctrlPr>
              <w:rPr>
                <w:rFonts w:ascii="Cambria Math" w:hAnsi="Cambria Math" w:cs="Arial"/>
                <w:i/>
                <w:sz w:val="28"/>
                <w:szCs w:val="28"/>
              </w:rPr>
            </m:ctrlPr>
          </m:fPr>
          <m:num>
            <m:d>
              <m:dPr>
                <m:ctrlPr>
                  <w:rPr>
                    <w:rFonts w:ascii="Cambria Math" w:hAnsi="Cambria Math" w:cs="Arial"/>
                    <w:i/>
                    <w:sz w:val="28"/>
                    <w:szCs w:val="28"/>
                  </w:rPr>
                </m:ctrlPr>
              </m:dPr>
              <m:e>
                <m:r>
                  <w:rPr>
                    <w:rFonts w:ascii="Cambria Math" w:hAnsi="Cambria Math" w:cs="Arial"/>
                    <w:sz w:val="28"/>
                    <w:szCs w:val="28"/>
                  </w:rPr>
                  <m:t>Length × Width</m:t>
                </m:r>
              </m:e>
            </m:d>
          </m:num>
          <m:den>
            <m:r>
              <w:rPr>
                <w:rFonts w:ascii="Cambria Math" w:hAnsi="Cambria Math" w:cs="Arial"/>
                <w:sz w:val="28"/>
                <w:szCs w:val="28"/>
              </w:rPr>
              <m:t>Hm × (L+W)</m:t>
            </m:r>
          </m:den>
        </m:f>
      </m:oMath>
    </w:p>
    <w:p w14:paraId="4FC3E332" w14:textId="01E55557" w:rsidR="00C30DF7" w:rsidRPr="006951D6" w:rsidRDefault="00C30DF7" w:rsidP="00E36227">
      <w:pPr>
        <w:rPr>
          <w:rFonts w:ascii="Arial" w:eastAsiaTheme="minorEastAsia" w:hAnsi="Arial" w:cs="Arial"/>
          <w:sz w:val="28"/>
          <w:szCs w:val="28"/>
        </w:rPr>
      </w:pPr>
      <w:r w:rsidRPr="006951D6">
        <w:rPr>
          <w:rFonts w:ascii="Arial" w:eastAsiaTheme="minorEastAsia" w:hAnsi="Arial" w:cs="Arial"/>
          <w:sz w:val="24"/>
          <w:szCs w:val="24"/>
        </w:rPr>
        <w:t>R</w:t>
      </w:r>
      <w:r w:rsidR="0017055E" w:rsidRPr="006951D6">
        <w:rPr>
          <w:rFonts w:ascii="Arial" w:eastAsiaTheme="minorEastAsia" w:hAnsi="Arial" w:cs="Arial"/>
          <w:sz w:val="24"/>
          <w:szCs w:val="24"/>
        </w:rPr>
        <w:t>I</w:t>
      </w:r>
      <w:r w:rsidR="0017055E" w:rsidRPr="006951D6">
        <w:rPr>
          <w:rFonts w:ascii="Arial" w:eastAsiaTheme="minorEastAsia" w:hAnsi="Arial" w:cs="Arial"/>
          <w:sz w:val="28"/>
          <w:szCs w:val="28"/>
        </w:rPr>
        <w:t xml:space="preserve"> = </w:t>
      </w:r>
      <m:oMath>
        <m:f>
          <m:fPr>
            <m:ctrlPr>
              <w:rPr>
                <w:rFonts w:ascii="Cambria Math" w:eastAsiaTheme="minorEastAsia" w:hAnsi="Cambria Math" w:cs="Arial"/>
                <w:i/>
                <w:sz w:val="28"/>
                <w:szCs w:val="28"/>
              </w:rPr>
            </m:ctrlPr>
          </m:fPr>
          <m:num>
            <m:r>
              <w:rPr>
                <w:rFonts w:ascii="Cambria Math" w:eastAsiaTheme="minorEastAsia" w:hAnsi="Cambria Math" w:cs="Arial"/>
                <w:sz w:val="28"/>
                <w:szCs w:val="28"/>
              </w:rPr>
              <m:t>60 × 24</m:t>
            </m:r>
          </m:num>
          <m:den>
            <m:r>
              <w:rPr>
                <w:rFonts w:ascii="Cambria Math" w:eastAsiaTheme="minorEastAsia" w:hAnsi="Cambria Math" w:cs="Arial"/>
                <w:sz w:val="28"/>
                <w:szCs w:val="28"/>
              </w:rPr>
              <m:t xml:space="preserve">7 × (60+24)  </m:t>
            </m:r>
          </m:den>
        </m:f>
      </m:oMath>
    </w:p>
    <w:p w14:paraId="56079F3E" w14:textId="77F1A9FC" w:rsidR="005C275E" w:rsidRPr="006951D6" w:rsidRDefault="001B068B" w:rsidP="00E36227">
      <w:pPr>
        <w:rPr>
          <w:rFonts w:ascii="Arial" w:eastAsiaTheme="minorEastAsia" w:hAnsi="Arial" w:cs="Arial"/>
          <w:sz w:val="28"/>
          <w:szCs w:val="28"/>
        </w:rPr>
      </w:pPr>
      <w:r w:rsidRPr="006951D6">
        <w:rPr>
          <w:rFonts w:ascii="Arial" w:eastAsiaTheme="minorEastAsia" w:hAnsi="Arial" w:cs="Arial"/>
          <w:sz w:val="24"/>
          <w:szCs w:val="24"/>
        </w:rPr>
        <w:t>RI =</w:t>
      </w:r>
      <w:r w:rsidRPr="006951D6">
        <w:rPr>
          <w:rFonts w:ascii="Arial" w:eastAsiaTheme="minorEastAsia" w:hAnsi="Arial" w:cs="Arial"/>
          <w:sz w:val="28"/>
          <w:szCs w:val="28"/>
        </w:rPr>
        <w:t xml:space="preserve"> </w:t>
      </w:r>
      <m:oMath>
        <m:f>
          <m:fPr>
            <m:ctrlPr>
              <w:rPr>
                <w:rFonts w:ascii="Cambria Math" w:eastAsiaTheme="minorEastAsia" w:hAnsi="Cambria Math" w:cs="Arial"/>
                <w:i/>
                <w:sz w:val="28"/>
                <w:szCs w:val="28"/>
              </w:rPr>
            </m:ctrlPr>
          </m:fPr>
          <m:num>
            <m:r>
              <w:rPr>
                <w:rFonts w:ascii="Cambria Math" w:eastAsiaTheme="minorEastAsia" w:hAnsi="Cambria Math" w:cs="Arial"/>
                <w:sz w:val="28"/>
                <w:szCs w:val="28"/>
              </w:rPr>
              <m:t>1440</m:t>
            </m:r>
          </m:num>
          <m:den>
            <m:r>
              <w:rPr>
                <w:rFonts w:ascii="Cambria Math" w:eastAsiaTheme="minorEastAsia" w:hAnsi="Cambria Math" w:cs="Arial"/>
                <w:sz w:val="28"/>
                <w:szCs w:val="28"/>
              </w:rPr>
              <m:t>588</m:t>
            </m:r>
          </m:den>
        </m:f>
      </m:oMath>
    </w:p>
    <w:p w14:paraId="0D130E87" w14:textId="225FCB94" w:rsidR="00066C60" w:rsidRDefault="00066C60" w:rsidP="00E36227">
      <w:pPr>
        <w:rPr>
          <w:rFonts w:ascii="Arial" w:eastAsiaTheme="minorEastAsia" w:hAnsi="Arial" w:cs="Arial"/>
          <w:sz w:val="24"/>
          <w:szCs w:val="24"/>
        </w:rPr>
      </w:pPr>
      <w:r w:rsidRPr="006951D6">
        <w:rPr>
          <w:rFonts w:ascii="Arial" w:eastAsiaTheme="minorEastAsia" w:hAnsi="Arial" w:cs="Arial"/>
          <w:sz w:val="24"/>
          <w:szCs w:val="24"/>
        </w:rPr>
        <w:t>R</w:t>
      </w:r>
      <w:r w:rsidR="008D1612" w:rsidRPr="006951D6">
        <w:rPr>
          <w:rFonts w:ascii="Arial" w:eastAsiaTheme="minorEastAsia" w:hAnsi="Arial" w:cs="Arial"/>
          <w:sz w:val="24"/>
          <w:szCs w:val="24"/>
        </w:rPr>
        <w:t>I =</w:t>
      </w:r>
      <w:r w:rsidR="00974E3D" w:rsidRPr="006951D6">
        <w:rPr>
          <w:rFonts w:ascii="Arial" w:eastAsiaTheme="minorEastAsia" w:hAnsi="Arial" w:cs="Arial"/>
          <w:sz w:val="24"/>
          <w:szCs w:val="24"/>
        </w:rPr>
        <w:t xml:space="preserve"> </w:t>
      </w:r>
      <w:r w:rsidR="00864D87" w:rsidRPr="006951D6">
        <w:rPr>
          <w:rFonts w:ascii="Arial" w:eastAsiaTheme="minorEastAsia" w:hAnsi="Arial" w:cs="Arial"/>
          <w:sz w:val="24"/>
          <w:szCs w:val="24"/>
        </w:rPr>
        <w:t>2.</w:t>
      </w:r>
      <w:r w:rsidR="00AB0D25" w:rsidRPr="006951D6">
        <w:rPr>
          <w:rFonts w:ascii="Arial" w:eastAsiaTheme="minorEastAsia" w:hAnsi="Arial" w:cs="Arial"/>
          <w:sz w:val="24"/>
          <w:szCs w:val="24"/>
        </w:rPr>
        <w:t>448</w:t>
      </w:r>
    </w:p>
    <w:p w14:paraId="5011A4BD" w14:textId="77777777" w:rsidR="00673DFC" w:rsidRDefault="00673DFC" w:rsidP="00E36227">
      <w:pPr>
        <w:rPr>
          <w:rFonts w:ascii="Arial" w:eastAsiaTheme="minorEastAsia" w:hAnsi="Arial" w:cs="Arial"/>
          <w:sz w:val="24"/>
          <w:szCs w:val="24"/>
        </w:rPr>
      </w:pPr>
    </w:p>
    <w:p w14:paraId="24433D24" w14:textId="47CA8EE4" w:rsidR="00AB0168" w:rsidRPr="00436EA7" w:rsidRDefault="00412654" w:rsidP="00E36227">
      <w:pPr>
        <w:rPr>
          <w:rFonts w:ascii="Arial" w:eastAsiaTheme="minorEastAsia" w:hAnsi="Arial" w:cs="Arial"/>
          <w:b/>
          <w:bCs/>
          <w:sz w:val="24"/>
          <w:szCs w:val="24"/>
        </w:rPr>
      </w:pPr>
      <w:r w:rsidRPr="00436EA7">
        <w:rPr>
          <w:rFonts w:ascii="Arial" w:eastAsiaTheme="minorEastAsia" w:hAnsi="Arial" w:cs="Arial"/>
          <w:b/>
          <w:bCs/>
          <w:sz w:val="24"/>
          <w:szCs w:val="24"/>
        </w:rPr>
        <w:t>Uti</w:t>
      </w:r>
      <w:r w:rsidR="005F727A" w:rsidRPr="00436EA7">
        <w:rPr>
          <w:rFonts w:ascii="Arial" w:eastAsiaTheme="minorEastAsia" w:hAnsi="Arial" w:cs="Arial"/>
          <w:b/>
          <w:bCs/>
          <w:sz w:val="24"/>
          <w:szCs w:val="24"/>
        </w:rPr>
        <w:t>lisation Factor</w:t>
      </w:r>
    </w:p>
    <w:p w14:paraId="40D888E9" w14:textId="379B4175" w:rsidR="00A7594E" w:rsidRPr="00C83C22" w:rsidRDefault="00052B45" w:rsidP="00E36227">
      <w:pPr>
        <w:rPr>
          <w:rFonts w:ascii="Arial" w:eastAsiaTheme="minorEastAsia" w:hAnsi="Arial" w:cs="Arial"/>
          <w:color w:val="002060"/>
          <w:sz w:val="24"/>
          <w:szCs w:val="24"/>
        </w:rPr>
      </w:pPr>
      <w:r>
        <w:rPr>
          <w:rFonts w:ascii="Arial" w:eastAsiaTheme="minorEastAsia" w:hAnsi="Arial" w:cs="Arial"/>
          <w:sz w:val="24"/>
          <w:szCs w:val="24"/>
        </w:rPr>
        <w:t xml:space="preserve">The </w:t>
      </w:r>
      <w:r w:rsidR="004B69BE">
        <w:rPr>
          <w:rFonts w:ascii="Arial" w:eastAsiaTheme="minorEastAsia" w:hAnsi="Arial" w:cs="Arial"/>
          <w:sz w:val="24"/>
          <w:szCs w:val="24"/>
        </w:rPr>
        <w:t>reflectance’s</w:t>
      </w:r>
      <w:r w:rsidR="004A02E6">
        <w:rPr>
          <w:rFonts w:ascii="Arial" w:eastAsiaTheme="minorEastAsia" w:hAnsi="Arial" w:cs="Arial"/>
          <w:sz w:val="24"/>
          <w:szCs w:val="24"/>
        </w:rPr>
        <w:t xml:space="preserve"> of the </w:t>
      </w:r>
      <w:r w:rsidR="00F45F17">
        <w:rPr>
          <w:rFonts w:ascii="Arial" w:eastAsiaTheme="minorEastAsia" w:hAnsi="Arial" w:cs="Arial"/>
          <w:sz w:val="24"/>
          <w:szCs w:val="24"/>
        </w:rPr>
        <w:t xml:space="preserve">room are </w:t>
      </w:r>
      <w:r w:rsidR="00D94728">
        <w:rPr>
          <w:rFonts w:ascii="Arial" w:eastAsiaTheme="minorEastAsia" w:hAnsi="Arial" w:cs="Arial"/>
          <w:sz w:val="24"/>
          <w:szCs w:val="24"/>
        </w:rPr>
        <w:t xml:space="preserve">0.3 for the </w:t>
      </w:r>
      <w:r w:rsidR="00487B67">
        <w:rPr>
          <w:rFonts w:ascii="Arial" w:eastAsiaTheme="minorEastAsia" w:hAnsi="Arial" w:cs="Arial"/>
          <w:sz w:val="24"/>
          <w:szCs w:val="24"/>
        </w:rPr>
        <w:t xml:space="preserve">ceiling and </w:t>
      </w:r>
      <w:r w:rsidR="00516910">
        <w:rPr>
          <w:rFonts w:ascii="Arial" w:eastAsiaTheme="minorEastAsia" w:hAnsi="Arial" w:cs="Arial"/>
          <w:sz w:val="24"/>
          <w:szCs w:val="24"/>
        </w:rPr>
        <w:t>0.5 for the walls</w:t>
      </w:r>
      <w:r w:rsidR="0003379C">
        <w:rPr>
          <w:rFonts w:ascii="Arial" w:eastAsiaTheme="minorEastAsia" w:hAnsi="Arial" w:cs="Arial"/>
          <w:sz w:val="24"/>
          <w:szCs w:val="24"/>
        </w:rPr>
        <w:t xml:space="preserve">. </w:t>
      </w:r>
      <w:r w:rsidR="00134549">
        <w:rPr>
          <w:rFonts w:ascii="Arial" w:eastAsiaTheme="minorEastAsia" w:hAnsi="Arial" w:cs="Arial"/>
          <w:sz w:val="24"/>
          <w:szCs w:val="24"/>
        </w:rPr>
        <w:t>Fluorescent</w:t>
      </w:r>
      <w:r w:rsidR="00FF70A4">
        <w:rPr>
          <w:rFonts w:ascii="Arial" w:eastAsiaTheme="minorEastAsia" w:hAnsi="Arial" w:cs="Arial"/>
          <w:sz w:val="24"/>
          <w:szCs w:val="24"/>
        </w:rPr>
        <w:t xml:space="preserve"> l</w:t>
      </w:r>
      <w:r w:rsidR="00134549">
        <w:rPr>
          <w:rFonts w:ascii="Arial" w:eastAsiaTheme="minorEastAsia" w:hAnsi="Arial" w:cs="Arial"/>
          <w:sz w:val="24"/>
          <w:szCs w:val="24"/>
        </w:rPr>
        <w:t>amps</w:t>
      </w:r>
      <w:r w:rsidR="002D6CFD">
        <w:rPr>
          <w:rFonts w:ascii="Arial" w:eastAsiaTheme="minorEastAsia" w:hAnsi="Arial" w:cs="Arial"/>
          <w:sz w:val="24"/>
          <w:szCs w:val="24"/>
        </w:rPr>
        <w:t xml:space="preserve"> in a recessed louvre with a DLOR of </w:t>
      </w:r>
      <w:r w:rsidR="00B91345">
        <w:rPr>
          <w:rFonts w:ascii="Arial" w:eastAsiaTheme="minorEastAsia" w:hAnsi="Arial" w:cs="Arial"/>
          <w:sz w:val="24"/>
          <w:szCs w:val="24"/>
        </w:rPr>
        <w:t>50% are specified.</w:t>
      </w:r>
      <w:r w:rsidR="00B456B5">
        <w:rPr>
          <w:rFonts w:ascii="Arial" w:eastAsiaTheme="minorEastAsia" w:hAnsi="Arial" w:cs="Arial"/>
          <w:sz w:val="24"/>
          <w:szCs w:val="24"/>
        </w:rPr>
        <w:t xml:space="preserve"> </w:t>
      </w:r>
      <w:r w:rsidR="00AC48A8">
        <w:rPr>
          <w:rFonts w:ascii="Arial" w:eastAsiaTheme="minorEastAsia" w:hAnsi="Arial" w:cs="Arial"/>
          <w:sz w:val="24"/>
          <w:szCs w:val="24"/>
        </w:rPr>
        <w:t>A</w:t>
      </w:r>
      <w:r w:rsidR="00021E59">
        <w:rPr>
          <w:rFonts w:ascii="Arial" w:eastAsiaTheme="minorEastAsia" w:hAnsi="Arial" w:cs="Arial"/>
          <w:sz w:val="24"/>
          <w:szCs w:val="24"/>
        </w:rPr>
        <w:t xml:space="preserve"> </w:t>
      </w:r>
      <w:r w:rsidR="0067692E">
        <w:rPr>
          <w:rFonts w:ascii="Arial" w:eastAsiaTheme="minorEastAsia" w:hAnsi="Arial" w:cs="Arial"/>
          <w:sz w:val="24"/>
          <w:szCs w:val="24"/>
        </w:rPr>
        <w:t>utilisation factor table (</w:t>
      </w:r>
      <w:r w:rsidR="00021596" w:rsidRPr="00F62CF0">
        <w:rPr>
          <w:rFonts w:ascii="Arial" w:eastAsiaTheme="minorEastAsia" w:hAnsi="Arial" w:cs="Arial"/>
          <w:i/>
          <w:iCs/>
          <w:color w:val="000000" w:themeColor="text1"/>
          <w:sz w:val="24"/>
          <w:szCs w:val="24"/>
        </w:rPr>
        <w:t>Ap</w:t>
      </w:r>
      <w:r w:rsidR="00F62CF0" w:rsidRPr="00F62CF0">
        <w:rPr>
          <w:rFonts w:ascii="Arial" w:eastAsiaTheme="minorEastAsia" w:hAnsi="Arial" w:cs="Arial"/>
          <w:i/>
          <w:iCs/>
          <w:color w:val="000000" w:themeColor="text1"/>
          <w:sz w:val="24"/>
          <w:szCs w:val="24"/>
        </w:rPr>
        <w:t xml:space="preserve">pendix </w:t>
      </w:r>
      <w:r w:rsidR="001D65F7">
        <w:rPr>
          <w:rFonts w:ascii="Arial" w:eastAsiaTheme="minorEastAsia" w:hAnsi="Arial" w:cs="Arial"/>
          <w:i/>
          <w:iCs/>
          <w:color w:val="000000" w:themeColor="text1"/>
          <w:sz w:val="24"/>
          <w:szCs w:val="24"/>
        </w:rPr>
        <w:t>0</w:t>
      </w:r>
      <w:r w:rsidR="00F62CF0" w:rsidRPr="00F62CF0">
        <w:rPr>
          <w:rFonts w:ascii="Arial" w:eastAsiaTheme="minorEastAsia" w:hAnsi="Arial" w:cs="Arial"/>
          <w:i/>
          <w:iCs/>
          <w:color w:val="000000" w:themeColor="text1"/>
          <w:sz w:val="24"/>
          <w:szCs w:val="24"/>
        </w:rPr>
        <w:t>1</w:t>
      </w:r>
      <w:r w:rsidR="00BD4454">
        <w:rPr>
          <w:rFonts w:ascii="Arial" w:eastAsiaTheme="minorEastAsia" w:hAnsi="Arial" w:cs="Arial"/>
          <w:sz w:val="24"/>
          <w:szCs w:val="24"/>
        </w:rPr>
        <w:t>)</w:t>
      </w:r>
      <w:r w:rsidR="00B704F9">
        <w:rPr>
          <w:rFonts w:ascii="Arial" w:eastAsiaTheme="minorEastAsia" w:hAnsi="Arial" w:cs="Arial"/>
          <w:sz w:val="24"/>
          <w:szCs w:val="24"/>
        </w:rPr>
        <w:t xml:space="preserve"> has been used</w:t>
      </w:r>
      <w:r w:rsidR="00845256">
        <w:rPr>
          <w:rFonts w:ascii="Arial" w:eastAsiaTheme="minorEastAsia" w:hAnsi="Arial" w:cs="Arial"/>
          <w:sz w:val="24"/>
          <w:szCs w:val="24"/>
        </w:rPr>
        <w:t xml:space="preserve"> </w:t>
      </w:r>
      <w:r w:rsidR="00884819">
        <w:rPr>
          <w:rFonts w:ascii="Arial" w:eastAsiaTheme="minorEastAsia" w:hAnsi="Arial" w:cs="Arial"/>
          <w:sz w:val="24"/>
          <w:szCs w:val="24"/>
        </w:rPr>
        <w:t>to calculate</w:t>
      </w:r>
      <w:r w:rsidR="005C0419">
        <w:rPr>
          <w:rFonts w:ascii="Arial" w:eastAsiaTheme="minorEastAsia" w:hAnsi="Arial" w:cs="Arial"/>
          <w:sz w:val="24"/>
          <w:szCs w:val="24"/>
        </w:rPr>
        <w:t xml:space="preserve"> </w:t>
      </w:r>
      <w:r w:rsidR="00D92844">
        <w:rPr>
          <w:rFonts w:ascii="Arial" w:eastAsiaTheme="minorEastAsia" w:hAnsi="Arial" w:cs="Arial"/>
          <w:sz w:val="24"/>
          <w:szCs w:val="24"/>
        </w:rPr>
        <w:t>the utilisation factor</w:t>
      </w:r>
      <w:r w:rsidR="00CA7FA9">
        <w:rPr>
          <w:rFonts w:ascii="Arial" w:eastAsiaTheme="minorEastAsia" w:hAnsi="Arial" w:cs="Arial"/>
          <w:sz w:val="24"/>
          <w:szCs w:val="24"/>
        </w:rPr>
        <w:t>.</w:t>
      </w:r>
    </w:p>
    <w:p w14:paraId="7642C9C3" w14:textId="3826D2F4" w:rsidR="00CA7FA9" w:rsidRDefault="00CA7FA9" w:rsidP="00E36227">
      <w:pPr>
        <w:rPr>
          <w:rFonts w:ascii="Arial" w:eastAsiaTheme="minorEastAsia" w:hAnsi="Arial" w:cs="Arial"/>
          <w:sz w:val="24"/>
          <w:szCs w:val="24"/>
        </w:rPr>
      </w:pPr>
      <w:r>
        <w:rPr>
          <w:rFonts w:ascii="Arial" w:eastAsiaTheme="minorEastAsia" w:hAnsi="Arial" w:cs="Arial"/>
          <w:sz w:val="24"/>
          <w:szCs w:val="24"/>
        </w:rPr>
        <w:t>UF = 0.46</w:t>
      </w:r>
    </w:p>
    <w:p w14:paraId="4477B41B" w14:textId="6B8D2AEA" w:rsidR="00D9686F" w:rsidRDefault="00D9686F" w:rsidP="003619C5">
      <w:pPr>
        <w:jc w:val="center"/>
        <w:rPr>
          <w:rFonts w:ascii="Arial" w:eastAsiaTheme="minorEastAsia" w:hAnsi="Arial" w:cs="Arial"/>
          <w:sz w:val="24"/>
          <w:szCs w:val="24"/>
        </w:rPr>
      </w:pPr>
    </w:p>
    <w:p w14:paraId="18FFBD06" w14:textId="07DC8127" w:rsidR="009E3C60" w:rsidRPr="00436EA7" w:rsidRDefault="002C1641" w:rsidP="00E36227">
      <w:pPr>
        <w:rPr>
          <w:rFonts w:ascii="Arial" w:eastAsiaTheme="minorEastAsia" w:hAnsi="Arial" w:cs="Arial"/>
          <w:b/>
          <w:bCs/>
          <w:sz w:val="24"/>
          <w:szCs w:val="24"/>
        </w:rPr>
      </w:pPr>
      <w:r w:rsidRPr="00436EA7">
        <w:rPr>
          <w:rFonts w:ascii="Arial" w:eastAsiaTheme="minorEastAsia" w:hAnsi="Arial" w:cs="Arial"/>
          <w:b/>
          <w:bCs/>
          <w:sz w:val="24"/>
          <w:szCs w:val="24"/>
        </w:rPr>
        <w:t>Number of Lamps Required</w:t>
      </w:r>
    </w:p>
    <w:p w14:paraId="31535DDB" w14:textId="22D6AE66" w:rsidR="002C1641" w:rsidRDefault="000D600A" w:rsidP="00E36227">
      <w:pPr>
        <w:rPr>
          <w:rFonts w:ascii="Arial" w:eastAsiaTheme="minorEastAsia" w:hAnsi="Arial" w:cs="Arial"/>
          <w:sz w:val="24"/>
          <w:szCs w:val="24"/>
        </w:rPr>
      </w:pPr>
      <w:r>
        <w:rPr>
          <w:rFonts w:ascii="Arial" w:eastAsiaTheme="minorEastAsia" w:hAnsi="Arial" w:cs="Arial"/>
          <w:sz w:val="24"/>
          <w:szCs w:val="24"/>
        </w:rPr>
        <w:t>The following formula is used to calculate the number of lamps required</w:t>
      </w:r>
      <w:r w:rsidR="007441A3">
        <w:rPr>
          <w:rFonts w:ascii="Arial" w:eastAsiaTheme="minorEastAsia" w:hAnsi="Arial" w:cs="Arial"/>
          <w:sz w:val="24"/>
          <w:szCs w:val="24"/>
        </w:rPr>
        <w:t xml:space="preserve"> for the production area.</w:t>
      </w:r>
    </w:p>
    <w:p w14:paraId="20ED4A6F" w14:textId="3ADD626D" w:rsidR="007441A3" w:rsidRPr="006951D6" w:rsidRDefault="00F85BA6" w:rsidP="00E36227">
      <w:pPr>
        <w:rPr>
          <w:rFonts w:ascii="Arial" w:eastAsiaTheme="minorEastAsia" w:hAnsi="Arial" w:cs="Arial"/>
          <w:sz w:val="24"/>
          <w:szCs w:val="24"/>
        </w:rPr>
      </w:pPr>
      <w:r>
        <w:rPr>
          <w:rFonts w:ascii="Arial" w:eastAsiaTheme="minorEastAsia" w:hAnsi="Arial" w:cs="Arial"/>
          <w:sz w:val="24"/>
          <w:szCs w:val="24"/>
        </w:rPr>
        <w:t xml:space="preserve">N = </w:t>
      </w:r>
      <m:oMath>
        <m:f>
          <m:fPr>
            <m:ctrlPr>
              <w:rPr>
                <w:rFonts w:ascii="Cambria Math" w:eastAsiaTheme="minorEastAsia" w:hAnsi="Cambria Math" w:cs="Arial"/>
                <w:i/>
                <w:sz w:val="28"/>
                <w:szCs w:val="28"/>
              </w:rPr>
            </m:ctrlPr>
          </m:fPr>
          <m:num>
            <m:r>
              <w:rPr>
                <w:rFonts w:ascii="Cambria Math" w:eastAsiaTheme="minorEastAsia" w:hAnsi="Cambria Math" w:cs="Arial"/>
                <w:sz w:val="28"/>
                <w:szCs w:val="28"/>
              </w:rPr>
              <m:t>E×A</m:t>
            </m:r>
          </m:num>
          <m:den>
            <m:r>
              <w:rPr>
                <w:rFonts w:ascii="Cambria Math" w:eastAsiaTheme="minorEastAsia" w:hAnsi="Cambria Math" w:cs="Arial"/>
                <w:sz w:val="28"/>
                <w:szCs w:val="28"/>
              </w:rPr>
              <m:t>F×UF×LLF</m:t>
            </m:r>
          </m:den>
        </m:f>
      </m:oMath>
    </w:p>
    <w:p w14:paraId="665B4983" w14:textId="74690501" w:rsidR="008F40AB" w:rsidRDefault="009230A9" w:rsidP="00E36227">
      <w:pPr>
        <w:rPr>
          <w:rFonts w:ascii="Arial" w:eastAsiaTheme="minorEastAsia" w:hAnsi="Arial" w:cs="Arial"/>
          <w:sz w:val="24"/>
          <w:szCs w:val="24"/>
        </w:rPr>
      </w:pPr>
      <w:r>
        <w:rPr>
          <w:rFonts w:ascii="Arial" w:eastAsiaTheme="minorEastAsia" w:hAnsi="Arial" w:cs="Arial"/>
          <w:sz w:val="24"/>
          <w:szCs w:val="24"/>
        </w:rPr>
        <w:t xml:space="preserve">N = </w:t>
      </w:r>
      <w:r w:rsidR="00A331C3">
        <w:rPr>
          <w:rFonts w:ascii="Arial" w:eastAsiaTheme="minorEastAsia" w:hAnsi="Arial" w:cs="Arial"/>
          <w:sz w:val="24"/>
          <w:szCs w:val="24"/>
        </w:rPr>
        <w:t>number of lamps required.</w:t>
      </w:r>
    </w:p>
    <w:p w14:paraId="7BF1ED13" w14:textId="5F804A2A" w:rsidR="00A331C3" w:rsidRDefault="00A331C3" w:rsidP="00E36227">
      <w:pPr>
        <w:rPr>
          <w:rFonts w:ascii="Arial" w:eastAsiaTheme="minorEastAsia" w:hAnsi="Arial" w:cs="Arial"/>
          <w:sz w:val="24"/>
          <w:szCs w:val="24"/>
        </w:rPr>
      </w:pPr>
      <w:r>
        <w:rPr>
          <w:rFonts w:ascii="Arial" w:eastAsiaTheme="minorEastAsia" w:hAnsi="Arial" w:cs="Arial"/>
          <w:sz w:val="24"/>
          <w:szCs w:val="24"/>
        </w:rPr>
        <w:t xml:space="preserve">E = </w:t>
      </w:r>
      <w:r w:rsidR="0075521B">
        <w:rPr>
          <w:rFonts w:ascii="Arial" w:eastAsiaTheme="minorEastAsia" w:hAnsi="Arial" w:cs="Arial"/>
          <w:sz w:val="24"/>
          <w:szCs w:val="24"/>
        </w:rPr>
        <w:t xml:space="preserve">illuminance level </w:t>
      </w:r>
      <w:r w:rsidR="00945257">
        <w:rPr>
          <w:rFonts w:ascii="Arial" w:eastAsiaTheme="minorEastAsia" w:hAnsi="Arial" w:cs="Arial"/>
          <w:sz w:val="24"/>
          <w:szCs w:val="24"/>
        </w:rPr>
        <w:t>required</w:t>
      </w:r>
      <w:r w:rsidR="00305FAB">
        <w:rPr>
          <w:rFonts w:ascii="Arial" w:eastAsiaTheme="minorEastAsia" w:hAnsi="Arial" w:cs="Arial"/>
          <w:sz w:val="24"/>
          <w:szCs w:val="24"/>
        </w:rPr>
        <w:t xml:space="preserve"> (</w:t>
      </w:r>
      <w:r w:rsidR="00150B16">
        <w:rPr>
          <w:rFonts w:ascii="Arial" w:eastAsiaTheme="minorEastAsia" w:hAnsi="Arial" w:cs="Arial"/>
          <w:sz w:val="24"/>
          <w:szCs w:val="24"/>
        </w:rPr>
        <w:t>lux)</w:t>
      </w:r>
      <w:r w:rsidR="00945257">
        <w:rPr>
          <w:rFonts w:ascii="Arial" w:eastAsiaTheme="minorEastAsia" w:hAnsi="Arial" w:cs="Arial"/>
          <w:sz w:val="24"/>
          <w:szCs w:val="24"/>
        </w:rPr>
        <w:t>.</w:t>
      </w:r>
    </w:p>
    <w:p w14:paraId="133D78E4" w14:textId="15A4AA36" w:rsidR="00945257" w:rsidRDefault="00945257" w:rsidP="00E36227">
      <w:pPr>
        <w:rPr>
          <w:rFonts w:ascii="Arial" w:eastAsiaTheme="minorEastAsia" w:hAnsi="Arial" w:cs="Arial"/>
          <w:sz w:val="24"/>
          <w:szCs w:val="24"/>
        </w:rPr>
      </w:pPr>
      <w:r>
        <w:rPr>
          <w:rFonts w:ascii="Arial" w:eastAsiaTheme="minorEastAsia" w:hAnsi="Arial" w:cs="Arial"/>
          <w:sz w:val="24"/>
          <w:szCs w:val="24"/>
        </w:rPr>
        <w:t xml:space="preserve">A = </w:t>
      </w:r>
      <w:r w:rsidR="00F571F2">
        <w:rPr>
          <w:rFonts w:ascii="Arial" w:eastAsiaTheme="minorEastAsia" w:hAnsi="Arial" w:cs="Arial"/>
          <w:sz w:val="24"/>
          <w:szCs w:val="24"/>
        </w:rPr>
        <w:t xml:space="preserve">area at working plane </w:t>
      </w:r>
      <w:r w:rsidR="007C4D24">
        <w:rPr>
          <w:rFonts w:ascii="Arial" w:eastAsiaTheme="minorEastAsia" w:hAnsi="Arial" w:cs="Arial"/>
          <w:sz w:val="24"/>
          <w:szCs w:val="24"/>
        </w:rPr>
        <w:t>height (</w:t>
      </w:r>
      <w:r w:rsidR="00166630">
        <w:rPr>
          <w:rFonts w:ascii="Arial" w:eastAsiaTheme="minorEastAsia" w:hAnsi="Arial" w:cs="Arial"/>
          <w:sz w:val="24"/>
          <w:szCs w:val="24"/>
        </w:rPr>
        <w:t>m</w:t>
      </w:r>
      <w:r w:rsidR="009F5469">
        <w:rPr>
          <w:rFonts w:ascii="Arial" w:eastAsiaTheme="minorEastAsia" w:hAnsi="Arial" w:cs="Arial"/>
          <w:sz w:val="24"/>
          <w:szCs w:val="24"/>
          <w:vertAlign w:val="superscript"/>
        </w:rPr>
        <w:t>2</w:t>
      </w:r>
      <w:r w:rsidR="009F5469">
        <w:rPr>
          <w:rFonts w:ascii="Arial" w:eastAsiaTheme="minorEastAsia" w:hAnsi="Arial" w:cs="Arial"/>
          <w:sz w:val="24"/>
          <w:szCs w:val="24"/>
        </w:rPr>
        <w:t>)</w:t>
      </w:r>
      <w:r w:rsidR="007F0E50">
        <w:rPr>
          <w:rFonts w:ascii="Arial" w:eastAsiaTheme="minorEastAsia" w:hAnsi="Arial" w:cs="Arial"/>
          <w:sz w:val="24"/>
          <w:szCs w:val="24"/>
        </w:rPr>
        <w:t>.</w:t>
      </w:r>
    </w:p>
    <w:p w14:paraId="692297E1" w14:textId="3EB45DE1" w:rsidR="007F0E50" w:rsidRDefault="007F0E50" w:rsidP="00E36227">
      <w:pPr>
        <w:rPr>
          <w:rFonts w:ascii="Arial" w:eastAsiaTheme="minorEastAsia" w:hAnsi="Arial" w:cs="Arial"/>
          <w:sz w:val="24"/>
          <w:szCs w:val="24"/>
        </w:rPr>
      </w:pPr>
      <w:r>
        <w:rPr>
          <w:rFonts w:ascii="Arial" w:eastAsiaTheme="minorEastAsia" w:hAnsi="Arial" w:cs="Arial"/>
          <w:sz w:val="24"/>
          <w:szCs w:val="24"/>
        </w:rPr>
        <w:t xml:space="preserve">F = </w:t>
      </w:r>
      <w:r w:rsidR="00CE5D89">
        <w:rPr>
          <w:rFonts w:ascii="Arial" w:eastAsiaTheme="minorEastAsia" w:hAnsi="Arial" w:cs="Arial"/>
          <w:sz w:val="24"/>
          <w:szCs w:val="24"/>
        </w:rPr>
        <w:t xml:space="preserve">initial luminous flux </w:t>
      </w:r>
      <w:r w:rsidR="00B9428C">
        <w:rPr>
          <w:rFonts w:ascii="Arial" w:eastAsiaTheme="minorEastAsia" w:hAnsi="Arial" w:cs="Arial"/>
          <w:sz w:val="24"/>
          <w:szCs w:val="24"/>
        </w:rPr>
        <w:t>output of each lamp</w:t>
      </w:r>
      <w:r w:rsidR="000A17D6">
        <w:rPr>
          <w:rFonts w:ascii="Arial" w:eastAsiaTheme="minorEastAsia" w:hAnsi="Arial" w:cs="Arial"/>
          <w:sz w:val="24"/>
          <w:szCs w:val="24"/>
        </w:rPr>
        <w:t xml:space="preserve"> (</w:t>
      </w:r>
      <w:proofErr w:type="spellStart"/>
      <w:r w:rsidR="000A17D6">
        <w:rPr>
          <w:rFonts w:ascii="Arial" w:eastAsiaTheme="minorEastAsia" w:hAnsi="Arial" w:cs="Arial"/>
          <w:sz w:val="24"/>
          <w:szCs w:val="24"/>
        </w:rPr>
        <w:t>lm</w:t>
      </w:r>
      <w:proofErr w:type="spellEnd"/>
      <w:r w:rsidR="000A17D6">
        <w:rPr>
          <w:rFonts w:ascii="Arial" w:eastAsiaTheme="minorEastAsia" w:hAnsi="Arial" w:cs="Arial"/>
          <w:sz w:val="24"/>
          <w:szCs w:val="24"/>
        </w:rPr>
        <w:t>).</w:t>
      </w:r>
    </w:p>
    <w:p w14:paraId="28824E37" w14:textId="22EF1C1E" w:rsidR="00AC55EA" w:rsidRDefault="00AC55EA" w:rsidP="00E36227">
      <w:pPr>
        <w:rPr>
          <w:rFonts w:ascii="Arial" w:eastAsiaTheme="minorEastAsia" w:hAnsi="Arial" w:cs="Arial"/>
          <w:sz w:val="24"/>
          <w:szCs w:val="24"/>
        </w:rPr>
      </w:pPr>
      <w:r>
        <w:rPr>
          <w:rFonts w:ascii="Arial" w:eastAsiaTheme="minorEastAsia" w:hAnsi="Arial" w:cs="Arial"/>
          <w:sz w:val="24"/>
          <w:szCs w:val="24"/>
        </w:rPr>
        <w:t xml:space="preserve">UF = </w:t>
      </w:r>
      <w:r w:rsidR="00A86FA3">
        <w:rPr>
          <w:rFonts w:ascii="Arial" w:eastAsiaTheme="minorEastAsia" w:hAnsi="Arial" w:cs="Arial"/>
          <w:sz w:val="24"/>
          <w:szCs w:val="24"/>
        </w:rPr>
        <w:t>utilisation factor.</w:t>
      </w:r>
    </w:p>
    <w:p w14:paraId="4A16802B" w14:textId="5FB84FB9" w:rsidR="00A86FA3" w:rsidRDefault="00C6721D" w:rsidP="00E36227">
      <w:pPr>
        <w:rPr>
          <w:rFonts w:ascii="Arial" w:eastAsiaTheme="minorEastAsia" w:hAnsi="Arial" w:cs="Arial"/>
          <w:sz w:val="24"/>
          <w:szCs w:val="24"/>
        </w:rPr>
      </w:pPr>
      <w:r>
        <w:rPr>
          <w:rFonts w:ascii="Arial" w:eastAsiaTheme="minorEastAsia" w:hAnsi="Arial" w:cs="Arial"/>
          <w:sz w:val="24"/>
          <w:szCs w:val="24"/>
        </w:rPr>
        <w:lastRenderedPageBreak/>
        <w:t xml:space="preserve">LLF = </w:t>
      </w:r>
      <w:r w:rsidR="00C12C3F">
        <w:rPr>
          <w:rFonts w:ascii="Arial" w:eastAsiaTheme="minorEastAsia" w:hAnsi="Arial" w:cs="Arial"/>
          <w:sz w:val="24"/>
          <w:szCs w:val="24"/>
        </w:rPr>
        <w:t>light loss factor.</w:t>
      </w:r>
    </w:p>
    <w:p w14:paraId="3CD7606C" w14:textId="0D0F9B35" w:rsidR="00797103" w:rsidRPr="00C36B8E" w:rsidRDefault="00DB3686" w:rsidP="00E36227">
      <w:pPr>
        <w:rPr>
          <w:rFonts w:ascii="Arial" w:eastAsiaTheme="minorEastAsia" w:hAnsi="Arial" w:cs="Arial"/>
          <w:sz w:val="28"/>
          <w:szCs w:val="28"/>
        </w:rPr>
      </w:pPr>
      <w:r>
        <w:rPr>
          <w:rFonts w:ascii="Arial" w:eastAsiaTheme="minorEastAsia" w:hAnsi="Arial" w:cs="Arial"/>
          <w:sz w:val="24"/>
          <w:szCs w:val="24"/>
        </w:rPr>
        <w:t xml:space="preserve">N = </w:t>
      </w:r>
      <m:oMath>
        <m:f>
          <m:fPr>
            <m:ctrlPr>
              <w:rPr>
                <w:rFonts w:ascii="Cambria Math" w:eastAsiaTheme="minorEastAsia" w:hAnsi="Cambria Math" w:cs="Arial"/>
                <w:i/>
                <w:sz w:val="28"/>
                <w:szCs w:val="28"/>
              </w:rPr>
            </m:ctrlPr>
          </m:fPr>
          <m:num>
            <m:r>
              <w:rPr>
                <w:rFonts w:ascii="Cambria Math" w:eastAsiaTheme="minorEastAsia" w:hAnsi="Cambria Math" w:cs="Arial"/>
                <w:sz w:val="28"/>
                <w:szCs w:val="28"/>
              </w:rPr>
              <m:t>200×1440</m:t>
            </m:r>
          </m:num>
          <m:den>
            <m:r>
              <w:rPr>
                <w:rFonts w:ascii="Cambria Math" w:eastAsiaTheme="minorEastAsia" w:hAnsi="Cambria Math" w:cs="Arial"/>
                <w:sz w:val="28"/>
                <w:szCs w:val="28"/>
              </w:rPr>
              <m:t>18000×0.46×0.75</m:t>
            </m:r>
          </m:den>
        </m:f>
      </m:oMath>
    </w:p>
    <w:p w14:paraId="2AC1FA66" w14:textId="0D22646F" w:rsidR="008949BD" w:rsidRDefault="008949BD" w:rsidP="00E36227">
      <w:pPr>
        <w:rPr>
          <w:rFonts w:ascii="Arial" w:eastAsiaTheme="minorEastAsia" w:hAnsi="Arial" w:cs="Arial"/>
          <w:sz w:val="28"/>
          <w:szCs w:val="28"/>
        </w:rPr>
      </w:pPr>
      <w:r>
        <w:rPr>
          <w:rFonts w:ascii="Arial" w:eastAsiaTheme="minorEastAsia" w:hAnsi="Arial" w:cs="Arial"/>
          <w:sz w:val="24"/>
          <w:szCs w:val="24"/>
        </w:rPr>
        <w:t xml:space="preserve">N = </w:t>
      </w:r>
      <m:oMath>
        <m:f>
          <m:fPr>
            <m:ctrlPr>
              <w:rPr>
                <w:rFonts w:ascii="Cambria Math" w:eastAsiaTheme="minorEastAsia" w:hAnsi="Cambria Math" w:cs="Arial"/>
                <w:i/>
                <w:sz w:val="28"/>
                <w:szCs w:val="28"/>
              </w:rPr>
            </m:ctrlPr>
          </m:fPr>
          <m:num>
            <m:r>
              <w:rPr>
                <w:rFonts w:ascii="Cambria Math" w:eastAsiaTheme="minorEastAsia" w:hAnsi="Cambria Math" w:cs="Arial"/>
                <w:sz w:val="28"/>
                <w:szCs w:val="28"/>
              </w:rPr>
              <m:t>288000</m:t>
            </m:r>
          </m:num>
          <m:den>
            <m:r>
              <w:rPr>
                <w:rFonts w:ascii="Cambria Math" w:eastAsiaTheme="minorEastAsia" w:hAnsi="Cambria Math" w:cs="Arial"/>
                <w:sz w:val="28"/>
                <w:szCs w:val="28"/>
              </w:rPr>
              <m:t>6210</m:t>
            </m:r>
          </m:den>
        </m:f>
      </m:oMath>
    </w:p>
    <w:p w14:paraId="7B73A66D" w14:textId="11BE1C4C" w:rsidR="00C36B8E" w:rsidRDefault="00E9297C" w:rsidP="00E36227">
      <w:pPr>
        <w:rPr>
          <w:rFonts w:ascii="Arial" w:eastAsiaTheme="minorEastAsia" w:hAnsi="Arial" w:cs="Arial"/>
          <w:sz w:val="24"/>
          <w:szCs w:val="24"/>
        </w:rPr>
      </w:pPr>
      <w:r>
        <w:rPr>
          <w:rFonts w:ascii="Arial" w:eastAsiaTheme="minorEastAsia" w:hAnsi="Arial" w:cs="Arial"/>
          <w:sz w:val="24"/>
          <w:szCs w:val="24"/>
        </w:rPr>
        <w:t xml:space="preserve">N = </w:t>
      </w:r>
      <w:r w:rsidR="00BD19A2">
        <w:rPr>
          <w:rFonts w:ascii="Arial" w:eastAsiaTheme="minorEastAsia" w:hAnsi="Arial" w:cs="Arial"/>
          <w:sz w:val="24"/>
          <w:szCs w:val="24"/>
        </w:rPr>
        <w:t>46.376</w:t>
      </w:r>
    </w:p>
    <w:p w14:paraId="45505B96" w14:textId="14E218CA" w:rsidR="00E90565" w:rsidRDefault="00814120" w:rsidP="00E36227">
      <w:pPr>
        <w:rPr>
          <w:rFonts w:ascii="Arial" w:eastAsiaTheme="minorEastAsia" w:hAnsi="Arial" w:cs="Arial"/>
          <w:sz w:val="24"/>
          <w:szCs w:val="24"/>
        </w:rPr>
      </w:pPr>
      <w:r>
        <w:rPr>
          <w:rFonts w:ascii="Arial" w:eastAsiaTheme="minorEastAsia" w:hAnsi="Arial" w:cs="Arial"/>
          <w:sz w:val="24"/>
          <w:szCs w:val="24"/>
        </w:rPr>
        <w:t xml:space="preserve">Number of lamps required </w:t>
      </w:r>
      <w:r w:rsidR="00225A71">
        <w:rPr>
          <w:rFonts w:ascii="Arial" w:eastAsiaTheme="minorEastAsia" w:hAnsi="Arial" w:cs="Arial"/>
          <w:sz w:val="24"/>
          <w:szCs w:val="24"/>
        </w:rPr>
        <w:t xml:space="preserve">is then rounded up </w:t>
      </w:r>
      <w:r w:rsidR="005A7D9A">
        <w:rPr>
          <w:rFonts w:ascii="Arial" w:eastAsiaTheme="minorEastAsia" w:hAnsi="Arial" w:cs="Arial"/>
          <w:sz w:val="24"/>
          <w:szCs w:val="24"/>
        </w:rPr>
        <w:t xml:space="preserve">to 48 for even </w:t>
      </w:r>
      <w:r w:rsidR="001A0C3E">
        <w:rPr>
          <w:rFonts w:ascii="Arial" w:eastAsiaTheme="minorEastAsia" w:hAnsi="Arial" w:cs="Arial"/>
          <w:sz w:val="24"/>
          <w:szCs w:val="24"/>
        </w:rPr>
        <w:t xml:space="preserve">distribution. </w:t>
      </w:r>
    </w:p>
    <w:p w14:paraId="40DDCBC2" w14:textId="17DEAB2B" w:rsidR="00C341CA" w:rsidRDefault="00C341CA" w:rsidP="00E36227">
      <w:pPr>
        <w:rPr>
          <w:rFonts w:ascii="Arial" w:eastAsiaTheme="minorEastAsia" w:hAnsi="Arial" w:cs="Arial"/>
          <w:sz w:val="24"/>
          <w:szCs w:val="24"/>
        </w:rPr>
      </w:pPr>
    </w:p>
    <w:p w14:paraId="5459545B" w14:textId="6CD54A90" w:rsidR="00C341CA" w:rsidRPr="00436EA7" w:rsidRDefault="006856B9" w:rsidP="00E36227">
      <w:pPr>
        <w:rPr>
          <w:rFonts w:ascii="Arial" w:eastAsiaTheme="minorEastAsia" w:hAnsi="Arial" w:cs="Arial"/>
          <w:b/>
          <w:bCs/>
          <w:sz w:val="24"/>
          <w:szCs w:val="24"/>
        </w:rPr>
      </w:pPr>
      <w:r w:rsidRPr="00436EA7">
        <w:rPr>
          <w:rFonts w:ascii="Arial" w:eastAsiaTheme="minorEastAsia" w:hAnsi="Arial" w:cs="Arial"/>
          <w:b/>
          <w:bCs/>
          <w:sz w:val="24"/>
          <w:szCs w:val="24"/>
        </w:rPr>
        <w:t>Spacing (S) of the lamps</w:t>
      </w:r>
    </w:p>
    <w:p w14:paraId="4D9A6AD3" w14:textId="70759BAA" w:rsidR="00077496" w:rsidRDefault="006C4A88" w:rsidP="00E36227">
      <w:pPr>
        <w:rPr>
          <w:rFonts w:ascii="Arial" w:eastAsiaTheme="minorEastAsia" w:hAnsi="Arial" w:cs="Arial"/>
          <w:sz w:val="24"/>
          <w:szCs w:val="24"/>
        </w:rPr>
      </w:pPr>
      <w:r>
        <w:rPr>
          <w:rFonts w:ascii="Arial" w:eastAsiaTheme="minorEastAsia" w:hAnsi="Arial" w:cs="Arial"/>
          <w:sz w:val="24"/>
          <w:szCs w:val="24"/>
        </w:rPr>
        <w:t xml:space="preserve">Next the maximum distance between the </w:t>
      </w:r>
      <w:r w:rsidR="002778E5">
        <w:rPr>
          <w:rFonts w:ascii="Arial" w:eastAsiaTheme="minorEastAsia" w:hAnsi="Arial" w:cs="Arial"/>
          <w:sz w:val="24"/>
          <w:szCs w:val="24"/>
        </w:rPr>
        <w:t>l</w:t>
      </w:r>
      <w:r w:rsidR="000771D5">
        <w:rPr>
          <w:rFonts w:ascii="Arial" w:eastAsiaTheme="minorEastAsia" w:hAnsi="Arial" w:cs="Arial"/>
          <w:sz w:val="24"/>
          <w:szCs w:val="24"/>
        </w:rPr>
        <w:t>amps</w:t>
      </w:r>
      <w:r w:rsidR="002778E5">
        <w:rPr>
          <w:rFonts w:ascii="Arial" w:eastAsiaTheme="minorEastAsia" w:hAnsi="Arial" w:cs="Arial"/>
          <w:sz w:val="24"/>
          <w:szCs w:val="24"/>
        </w:rPr>
        <w:t xml:space="preserve"> is calculated</w:t>
      </w:r>
      <w:r w:rsidR="00D86ECF">
        <w:rPr>
          <w:rFonts w:ascii="Arial" w:eastAsiaTheme="minorEastAsia" w:hAnsi="Arial" w:cs="Arial"/>
          <w:sz w:val="24"/>
          <w:szCs w:val="24"/>
        </w:rPr>
        <w:t xml:space="preserve"> us</w:t>
      </w:r>
      <w:r w:rsidR="009C7E68">
        <w:rPr>
          <w:rFonts w:ascii="Arial" w:eastAsiaTheme="minorEastAsia" w:hAnsi="Arial" w:cs="Arial"/>
          <w:sz w:val="24"/>
          <w:szCs w:val="24"/>
        </w:rPr>
        <w:t xml:space="preserve">ing </w:t>
      </w:r>
      <w:r w:rsidR="000771D5">
        <w:rPr>
          <w:rFonts w:ascii="Arial" w:eastAsiaTheme="minorEastAsia" w:hAnsi="Arial" w:cs="Arial"/>
          <w:sz w:val="24"/>
          <w:szCs w:val="24"/>
        </w:rPr>
        <w:t xml:space="preserve">the following formula for </w:t>
      </w:r>
      <w:r w:rsidR="00071DF9">
        <w:rPr>
          <w:rFonts w:ascii="Arial" w:eastAsiaTheme="minorEastAsia" w:hAnsi="Arial" w:cs="Arial"/>
          <w:sz w:val="24"/>
          <w:szCs w:val="24"/>
        </w:rPr>
        <w:t xml:space="preserve">fluorescent </w:t>
      </w:r>
      <w:r w:rsidR="0017328A">
        <w:rPr>
          <w:rFonts w:ascii="Arial" w:eastAsiaTheme="minorEastAsia" w:hAnsi="Arial" w:cs="Arial"/>
          <w:sz w:val="24"/>
          <w:szCs w:val="24"/>
        </w:rPr>
        <w:t>tubes in diffusing luminaires</w:t>
      </w:r>
      <w:r w:rsidR="00B938E0">
        <w:rPr>
          <w:rFonts w:ascii="Arial" w:eastAsiaTheme="minorEastAsia" w:hAnsi="Arial" w:cs="Arial"/>
          <w:sz w:val="24"/>
          <w:szCs w:val="24"/>
        </w:rPr>
        <w:t>.</w:t>
      </w:r>
    </w:p>
    <w:p w14:paraId="6AE1BE05" w14:textId="5981C12C" w:rsidR="00B938E0" w:rsidRDefault="00B938E0" w:rsidP="00E36227">
      <w:pPr>
        <w:rPr>
          <w:rFonts w:ascii="Arial" w:eastAsiaTheme="minorEastAsia" w:hAnsi="Arial" w:cs="Arial"/>
          <w:sz w:val="24"/>
          <w:szCs w:val="24"/>
        </w:rPr>
      </w:pPr>
      <w:bookmarkStart w:id="0" w:name="_Hlk34912794"/>
      <w:r>
        <w:rPr>
          <w:rFonts w:ascii="Arial" w:eastAsiaTheme="minorEastAsia" w:hAnsi="Arial" w:cs="Arial"/>
          <w:sz w:val="24"/>
          <w:szCs w:val="24"/>
        </w:rPr>
        <w:t>S</w:t>
      </w:r>
      <w:r w:rsidR="00AE79E7">
        <w:rPr>
          <w:rFonts w:ascii="Arial" w:eastAsiaTheme="minorEastAsia" w:hAnsi="Arial" w:cs="Arial"/>
          <w:sz w:val="24"/>
          <w:szCs w:val="24"/>
          <w:vertAlign w:val="subscript"/>
        </w:rPr>
        <w:t>max</w:t>
      </w:r>
      <w:bookmarkEnd w:id="0"/>
      <w:r w:rsidR="00AE79E7">
        <w:rPr>
          <w:rFonts w:ascii="Arial" w:eastAsiaTheme="minorEastAsia" w:hAnsi="Arial" w:cs="Arial"/>
          <w:sz w:val="24"/>
          <w:szCs w:val="24"/>
          <w:vertAlign w:val="subscript"/>
        </w:rPr>
        <w:t xml:space="preserve"> </w:t>
      </w:r>
      <w:r w:rsidR="00AE79E7">
        <w:rPr>
          <w:rFonts w:ascii="Arial" w:eastAsiaTheme="minorEastAsia" w:hAnsi="Arial" w:cs="Arial"/>
          <w:sz w:val="24"/>
          <w:szCs w:val="24"/>
        </w:rPr>
        <w:t>= 1.5</w:t>
      </w:r>
      <w:r w:rsidR="00265680">
        <w:rPr>
          <w:rFonts w:ascii="Arial" w:eastAsiaTheme="minorEastAsia" w:hAnsi="Arial" w:cs="Arial"/>
          <w:sz w:val="24"/>
          <w:szCs w:val="24"/>
        </w:rPr>
        <w:t xml:space="preserve"> x </w:t>
      </w:r>
      <w:r w:rsidR="00795667">
        <w:rPr>
          <w:rFonts w:ascii="Arial" w:eastAsiaTheme="minorEastAsia" w:hAnsi="Arial" w:cs="Arial"/>
          <w:sz w:val="24"/>
          <w:szCs w:val="24"/>
        </w:rPr>
        <w:t>Hm</w:t>
      </w:r>
    </w:p>
    <w:p w14:paraId="61DC8E86" w14:textId="684C4559" w:rsidR="00837E7D" w:rsidRPr="00B3795B" w:rsidRDefault="00B3795B" w:rsidP="00E36227">
      <w:pPr>
        <w:rPr>
          <w:rFonts w:ascii="Arial" w:eastAsiaTheme="minorEastAsia" w:hAnsi="Arial" w:cs="Arial"/>
          <w:sz w:val="24"/>
          <w:szCs w:val="24"/>
        </w:rPr>
      </w:pPr>
      <w:r>
        <w:rPr>
          <w:rFonts w:ascii="Arial" w:eastAsiaTheme="minorEastAsia" w:hAnsi="Arial" w:cs="Arial"/>
          <w:sz w:val="24"/>
          <w:szCs w:val="24"/>
        </w:rPr>
        <w:t>S</w:t>
      </w:r>
      <w:r>
        <w:rPr>
          <w:rFonts w:ascii="Arial" w:eastAsiaTheme="minorEastAsia" w:hAnsi="Arial" w:cs="Arial"/>
          <w:sz w:val="24"/>
          <w:szCs w:val="24"/>
          <w:vertAlign w:val="subscript"/>
        </w:rPr>
        <w:t xml:space="preserve">max </w:t>
      </w:r>
      <w:r>
        <w:rPr>
          <w:rFonts w:ascii="Arial" w:eastAsiaTheme="minorEastAsia" w:hAnsi="Arial" w:cs="Arial"/>
          <w:sz w:val="24"/>
          <w:szCs w:val="24"/>
        </w:rPr>
        <w:t xml:space="preserve">= 1.5 x </w:t>
      </w:r>
      <w:r w:rsidR="00395C50">
        <w:rPr>
          <w:rFonts w:ascii="Arial" w:eastAsiaTheme="minorEastAsia" w:hAnsi="Arial" w:cs="Arial"/>
          <w:sz w:val="24"/>
          <w:szCs w:val="24"/>
        </w:rPr>
        <w:t>7m</w:t>
      </w:r>
    </w:p>
    <w:p w14:paraId="3D614256" w14:textId="60E6F100" w:rsidR="00D8022A" w:rsidRDefault="00B3795B" w:rsidP="00E36227">
      <w:pPr>
        <w:rPr>
          <w:rFonts w:ascii="Arial" w:eastAsiaTheme="minorEastAsia" w:hAnsi="Arial" w:cs="Arial"/>
          <w:sz w:val="24"/>
          <w:szCs w:val="24"/>
        </w:rPr>
      </w:pPr>
      <w:r>
        <w:rPr>
          <w:rFonts w:ascii="Arial" w:eastAsiaTheme="minorEastAsia" w:hAnsi="Arial" w:cs="Arial"/>
          <w:sz w:val="24"/>
          <w:szCs w:val="24"/>
        </w:rPr>
        <w:t>S</w:t>
      </w:r>
      <w:r>
        <w:rPr>
          <w:rFonts w:ascii="Arial" w:eastAsiaTheme="minorEastAsia" w:hAnsi="Arial" w:cs="Arial"/>
          <w:sz w:val="24"/>
          <w:szCs w:val="24"/>
          <w:vertAlign w:val="subscript"/>
        </w:rPr>
        <w:t>max</w:t>
      </w:r>
      <w:r w:rsidR="00395C50">
        <w:rPr>
          <w:rFonts w:ascii="Arial" w:eastAsiaTheme="minorEastAsia" w:hAnsi="Arial" w:cs="Arial"/>
          <w:sz w:val="24"/>
          <w:szCs w:val="24"/>
        </w:rPr>
        <w:t xml:space="preserve"> = </w:t>
      </w:r>
      <w:r w:rsidR="00203D1A">
        <w:rPr>
          <w:rFonts w:ascii="Arial" w:eastAsiaTheme="minorEastAsia" w:hAnsi="Arial" w:cs="Arial"/>
          <w:sz w:val="24"/>
          <w:szCs w:val="24"/>
        </w:rPr>
        <w:t>10.5m</w:t>
      </w:r>
    </w:p>
    <w:p w14:paraId="16B877C7" w14:textId="3D239EAA" w:rsidR="006849A1" w:rsidRDefault="006849A1" w:rsidP="00E36227">
      <w:pPr>
        <w:rPr>
          <w:rFonts w:ascii="Arial" w:eastAsiaTheme="minorEastAsia" w:hAnsi="Arial" w:cs="Arial"/>
          <w:sz w:val="24"/>
          <w:szCs w:val="24"/>
        </w:rPr>
      </w:pPr>
    </w:p>
    <w:p w14:paraId="1A8AB7F3" w14:textId="3F343369" w:rsidR="00012168" w:rsidRPr="008E03BB" w:rsidRDefault="00DF30BE" w:rsidP="00E36227">
      <w:pPr>
        <w:rPr>
          <w:rFonts w:ascii="Arial" w:eastAsiaTheme="minorEastAsia" w:hAnsi="Arial" w:cs="Arial"/>
          <w:b/>
          <w:bCs/>
          <w:sz w:val="24"/>
          <w:szCs w:val="24"/>
        </w:rPr>
      </w:pPr>
      <w:r w:rsidRPr="008E03BB">
        <w:rPr>
          <w:rFonts w:ascii="Arial" w:eastAsiaTheme="minorEastAsia" w:hAnsi="Arial" w:cs="Arial"/>
          <w:b/>
          <w:bCs/>
          <w:sz w:val="24"/>
          <w:szCs w:val="24"/>
        </w:rPr>
        <w:t>Layout</w:t>
      </w:r>
    </w:p>
    <w:p w14:paraId="50A509BA" w14:textId="790107F5" w:rsidR="00DF30BE" w:rsidRDefault="001F0296" w:rsidP="00E36227">
      <w:pPr>
        <w:rPr>
          <w:rFonts w:ascii="Arial" w:eastAsiaTheme="minorEastAsia" w:hAnsi="Arial" w:cs="Arial"/>
          <w:sz w:val="24"/>
          <w:szCs w:val="24"/>
        </w:rPr>
      </w:pPr>
      <w:r>
        <w:rPr>
          <w:rFonts w:ascii="Arial" w:eastAsiaTheme="minorEastAsia" w:hAnsi="Arial" w:cs="Arial"/>
          <w:sz w:val="24"/>
          <w:szCs w:val="24"/>
        </w:rPr>
        <w:t>4 rows of 48 lamps</w:t>
      </w:r>
      <w:r w:rsidR="00212C91">
        <w:rPr>
          <w:rFonts w:ascii="Arial" w:eastAsiaTheme="minorEastAsia" w:hAnsi="Arial" w:cs="Arial"/>
          <w:sz w:val="24"/>
          <w:szCs w:val="24"/>
        </w:rPr>
        <w:t xml:space="preserve"> gives the </w:t>
      </w:r>
      <w:r w:rsidR="008615F9">
        <w:rPr>
          <w:rFonts w:ascii="Arial" w:eastAsiaTheme="minorEastAsia" w:hAnsi="Arial" w:cs="Arial"/>
          <w:sz w:val="24"/>
          <w:szCs w:val="24"/>
        </w:rPr>
        <w:t>most even distribution of light</w:t>
      </w:r>
      <w:r w:rsidR="00E30C7A">
        <w:rPr>
          <w:rFonts w:ascii="Arial" w:eastAsiaTheme="minorEastAsia" w:hAnsi="Arial" w:cs="Arial"/>
          <w:sz w:val="24"/>
          <w:szCs w:val="24"/>
        </w:rPr>
        <w:t xml:space="preserve"> </w:t>
      </w:r>
      <w:r w:rsidR="001638D4">
        <w:rPr>
          <w:rFonts w:ascii="Arial" w:eastAsiaTheme="minorEastAsia" w:hAnsi="Arial" w:cs="Arial"/>
          <w:sz w:val="24"/>
          <w:szCs w:val="24"/>
        </w:rPr>
        <w:t>with half spacings around the perimeter</w:t>
      </w:r>
      <w:r w:rsidR="00907FD7">
        <w:rPr>
          <w:rFonts w:ascii="Arial" w:eastAsiaTheme="minorEastAsia" w:hAnsi="Arial" w:cs="Arial"/>
          <w:sz w:val="24"/>
          <w:szCs w:val="24"/>
        </w:rPr>
        <w:t xml:space="preserve">. A </w:t>
      </w:r>
      <w:r w:rsidR="00A65191">
        <w:rPr>
          <w:rFonts w:ascii="Arial" w:eastAsiaTheme="minorEastAsia" w:hAnsi="Arial" w:cs="Arial"/>
          <w:sz w:val="24"/>
          <w:szCs w:val="24"/>
        </w:rPr>
        <w:t xml:space="preserve">scale </w:t>
      </w:r>
      <w:r w:rsidR="00907FD7">
        <w:rPr>
          <w:rFonts w:ascii="Arial" w:eastAsiaTheme="minorEastAsia" w:hAnsi="Arial" w:cs="Arial"/>
          <w:sz w:val="24"/>
          <w:szCs w:val="24"/>
        </w:rPr>
        <w:t xml:space="preserve">CAD drawing of </w:t>
      </w:r>
      <w:r w:rsidR="00A65191">
        <w:rPr>
          <w:rFonts w:ascii="Arial" w:eastAsiaTheme="minorEastAsia" w:hAnsi="Arial" w:cs="Arial"/>
          <w:sz w:val="24"/>
          <w:szCs w:val="24"/>
        </w:rPr>
        <w:t>th</w:t>
      </w:r>
      <w:r w:rsidR="001F1ED8">
        <w:rPr>
          <w:rFonts w:ascii="Arial" w:eastAsiaTheme="minorEastAsia" w:hAnsi="Arial" w:cs="Arial"/>
          <w:sz w:val="24"/>
          <w:szCs w:val="24"/>
        </w:rPr>
        <w:t xml:space="preserve">e </w:t>
      </w:r>
      <w:r w:rsidR="008569BA">
        <w:rPr>
          <w:rFonts w:ascii="Arial" w:eastAsiaTheme="minorEastAsia" w:hAnsi="Arial" w:cs="Arial"/>
          <w:sz w:val="24"/>
          <w:szCs w:val="24"/>
        </w:rPr>
        <w:t xml:space="preserve">production </w:t>
      </w:r>
      <w:r w:rsidR="0070519F">
        <w:rPr>
          <w:rFonts w:ascii="Arial" w:eastAsiaTheme="minorEastAsia" w:hAnsi="Arial" w:cs="Arial"/>
          <w:sz w:val="24"/>
          <w:szCs w:val="24"/>
        </w:rPr>
        <w:t>area showing the lamp centres</w:t>
      </w:r>
      <w:r w:rsidR="00D66788">
        <w:rPr>
          <w:rFonts w:ascii="Arial" w:eastAsiaTheme="minorEastAsia" w:hAnsi="Arial" w:cs="Arial"/>
          <w:sz w:val="24"/>
          <w:szCs w:val="24"/>
        </w:rPr>
        <w:t xml:space="preserve"> and </w:t>
      </w:r>
      <w:r w:rsidR="00D063D0">
        <w:rPr>
          <w:rFonts w:ascii="Arial" w:eastAsiaTheme="minorEastAsia" w:hAnsi="Arial" w:cs="Arial"/>
          <w:sz w:val="24"/>
          <w:szCs w:val="24"/>
        </w:rPr>
        <w:t xml:space="preserve">spacings is available in </w:t>
      </w:r>
      <w:r w:rsidR="0013761C" w:rsidRPr="001D65F7">
        <w:rPr>
          <w:rFonts w:ascii="Arial" w:eastAsiaTheme="minorEastAsia" w:hAnsi="Arial" w:cs="Arial"/>
          <w:i/>
          <w:iCs/>
          <w:sz w:val="24"/>
          <w:szCs w:val="24"/>
        </w:rPr>
        <w:t xml:space="preserve">Appendix </w:t>
      </w:r>
      <w:r w:rsidR="001D65F7" w:rsidRPr="001D65F7">
        <w:rPr>
          <w:rFonts w:ascii="Arial" w:eastAsiaTheme="minorEastAsia" w:hAnsi="Arial" w:cs="Arial"/>
          <w:i/>
          <w:iCs/>
          <w:sz w:val="24"/>
          <w:szCs w:val="24"/>
        </w:rPr>
        <w:t>0</w:t>
      </w:r>
      <w:r w:rsidR="0013761C" w:rsidRPr="001D65F7">
        <w:rPr>
          <w:rFonts w:ascii="Arial" w:eastAsiaTheme="minorEastAsia" w:hAnsi="Arial" w:cs="Arial"/>
          <w:i/>
          <w:iCs/>
          <w:sz w:val="24"/>
          <w:szCs w:val="24"/>
        </w:rPr>
        <w:t>2.</w:t>
      </w:r>
    </w:p>
    <w:p w14:paraId="2B994394" w14:textId="31C23F5C" w:rsidR="008E03BB" w:rsidRDefault="008E03BB" w:rsidP="00E36227">
      <w:pPr>
        <w:rPr>
          <w:rFonts w:ascii="Arial" w:eastAsiaTheme="minorEastAsia" w:hAnsi="Arial" w:cs="Arial"/>
          <w:sz w:val="24"/>
          <w:szCs w:val="24"/>
        </w:rPr>
      </w:pPr>
    </w:p>
    <w:p w14:paraId="040587EA" w14:textId="706C40C2" w:rsidR="008E03BB" w:rsidRPr="005E69AB" w:rsidRDefault="0065460A" w:rsidP="00E36227">
      <w:pPr>
        <w:rPr>
          <w:rFonts w:ascii="Arial" w:eastAsiaTheme="minorEastAsia" w:hAnsi="Arial" w:cs="Arial"/>
          <w:b/>
          <w:bCs/>
          <w:sz w:val="28"/>
          <w:szCs w:val="28"/>
        </w:rPr>
      </w:pPr>
      <w:r w:rsidRPr="005E69AB">
        <w:rPr>
          <w:rFonts w:ascii="Arial" w:eastAsiaTheme="minorEastAsia" w:hAnsi="Arial" w:cs="Arial"/>
          <w:b/>
          <w:bCs/>
          <w:sz w:val="28"/>
          <w:szCs w:val="28"/>
        </w:rPr>
        <w:t>Task B</w:t>
      </w:r>
    </w:p>
    <w:p w14:paraId="03FD4EA3" w14:textId="1397D970" w:rsidR="0065460A" w:rsidRPr="00B029D2" w:rsidRDefault="00EB5128" w:rsidP="00126C41">
      <w:pPr>
        <w:pStyle w:val="ListParagraph"/>
        <w:numPr>
          <w:ilvl w:val="0"/>
          <w:numId w:val="4"/>
        </w:numPr>
        <w:rPr>
          <w:rFonts w:ascii="Arial" w:eastAsiaTheme="minorEastAsia" w:hAnsi="Arial" w:cs="Arial"/>
          <w:b/>
          <w:bCs/>
          <w:sz w:val="28"/>
          <w:szCs w:val="28"/>
        </w:rPr>
      </w:pPr>
      <w:r w:rsidRPr="00B029D2">
        <w:rPr>
          <w:rFonts w:ascii="Arial" w:eastAsiaTheme="minorEastAsia" w:hAnsi="Arial" w:cs="Arial"/>
          <w:b/>
          <w:bCs/>
          <w:sz w:val="28"/>
          <w:szCs w:val="28"/>
        </w:rPr>
        <w:t xml:space="preserve">Calculate the </w:t>
      </w:r>
      <w:r w:rsidR="002D04E0" w:rsidRPr="00B029D2">
        <w:rPr>
          <w:rFonts w:ascii="Arial" w:eastAsiaTheme="minorEastAsia" w:hAnsi="Arial" w:cs="Arial"/>
          <w:b/>
          <w:bCs/>
          <w:sz w:val="28"/>
          <w:szCs w:val="28"/>
        </w:rPr>
        <w:t>sound reduction index</w:t>
      </w:r>
      <w:r w:rsidR="009A075B" w:rsidRPr="00B029D2">
        <w:rPr>
          <w:rFonts w:ascii="Arial" w:eastAsiaTheme="minorEastAsia" w:hAnsi="Arial" w:cs="Arial"/>
          <w:b/>
          <w:bCs/>
          <w:sz w:val="28"/>
          <w:szCs w:val="28"/>
        </w:rPr>
        <w:t xml:space="preserve"> (SRI)</w:t>
      </w:r>
      <w:r w:rsidR="002D04E0" w:rsidRPr="00B029D2">
        <w:rPr>
          <w:rFonts w:ascii="Arial" w:eastAsiaTheme="minorEastAsia" w:hAnsi="Arial" w:cs="Arial"/>
          <w:b/>
          <w:bCs/>
          <w:sz w:val="28"/>
          <w:szCs w:val="28"/>
        </w:rPr>
        <w:t xml:space="preserve"> for a composite wall</w:t>
      </w:r>
      <w:r w:rsidR="00EB430D" w:rsidRPr="00B029D2">
        <w:rPr>
          <w:rFonts w:ascii="Arial" w:eastAsiaTheme="minorEastAsia" w:hAnsi="Arial" w:cs="Arial"/>
          <w:b/>
          <w:bCs/>
          <w:sz w:val="28"/>
          <w:szCs w:val="28"/>
        </w:rPr>
        <w:t>.</w:t>
      </w:r>
    </w:p>
    <w:p w14:paraId="348A68EB" w14:textId="56700550" w:rsidR="00A576A2" w:rsidRDefault="00EA7E55" w:rsidP="00E36227">
      <w:pPr>
        <w:rPr>
          <w:rFonts w:ascii="Arial" w:eastAsiaTheme="minorEastAsia" w:hAnsi="Arial" w:cs="Arial"/>
          <w:sz w:val="24"/>
          <w:szCs w:val="24"/>
        </w:rPr>
      </w:pPr>
      <w:r>
        <w:rPr>
          <w:rFonts w:ascii="Arial" w:eastAsiaTheme="minorEastAsia" w:hAnsi="Arial" w:cs="Arial"/>
          <w:sz w:val="24"/>
          <w:szCs w:val="24"/>
        </w:rPr>
        <w:t>T</w:t>
      </w:r>
      <w:r w:rsidR="0085722D">
        <w:rPr>
          <w:rFonts w:ascii="Arial" w:eastAsiaTheme="minorEastAsia" w:hAnsi="Arial" w:cs="Arial"/>
          <w:sz w:val="24"/>
          <w:szCs w:val="24"/>
        </w:rPr>
        <w:t xml:space="preserve">he brick wall has an area </w:t>
      </w:r>
      <w:r w:rsidR="00BC5900">
        <w:rPr>
          <w:rFonts w:ascii="Arial" w:eastAsiaTheme="minorEastAsia" w:hAnsi="Arial" w:cs="Arial"/>
          <w:sz w:val="24"/>
          <w:szCs w:val="24"/>
        </w:rPr>
        <w:t>of 20m</w:t>
      </w:r>
      <w:r w:rsidR="00BC5900">
        <w:rPr>
          <w:rFonts w:ascii="Arial" w:eastAsiaTheme="minorEastAsia" w:hAnsi="Arial" w:cs="Arial"/>
          <w:sz w:val="24"/>
          <w:szCs w:val="24"/>
          <w:vertAlign w:val="superscript"/>
        </w:rPr>
        <w:t>2</w:t>
      </w:r>
      <w:r w:rsidR="00502E4E">
        <w:rPr>
          <w:rFonts w:ascii="Arial" w:eastAsiaTheme="minorEastAsia" w:hAnsi="Arial" w:cs="Arial"/>
          <w:sz w:val="24"/>
          <w:szCs w:val="24"/>
          <w:vertAlign w:val="superscript"/>
        </w:rPr>
        <w:t xml:space="preserve"> </w:t>
      </w:r>
      <w:r w:rsidR="001E0B6C">
        <w:rPr>
          <w:rFonts w:ascii="Arial" w:eastAsiaTheme="minorEastAsia" w:hAnsi="Arial" w:cs="Arial"/>
          <w:sz w:val="24"/>
          <w:szCs w:val="24"/>
        </w:rPr>
        <w:t xml:space="preserve">containing a window of </w:t>
      </w:r>
      <w:r w:rsidR="00C658B6">
        <w:rPr>
          <w:rFonts w:ascii="Arial" w:eastAsiaTheme="minorEastAsia" w:hAnsi="Arial" w:cs="Arial"/>
          <w:sz w:val="24"/>
          <w:szCs w:val="24"/>
        </w:rPr>
        <w:t>4m</w:t>
      </w:r>
      <w:r w:rsidR="00C658B6">
        <w:rPr>
          <w:rFonts w:ascii="Arial" w:eastAsiaTheme="minorEastAsia" w:hAnsi="Arial" w:cs="Arial"/>
          <w:sz w:val="24"/>
          <w:szCs w:val="24"/>
          <w:vertAlign w:val="superscript"/>
        </w:rPr>
        <w:t>2</w:t>
      </w:r>
      <w:r w:rsidR="00E4630F">
        <w:rPr>
          <w:rFonts w:ascii="Arial" w:eastAsiaTheme="minorEastAsia" w:hAnsi="Arial" w:cs="Arial"/>
          <w:sz w:val="24"/>
          <w:szCs w:val="24"/>
        </w:rPr>
        <w:t xml:space="preserve">. </w:t>
      </w:r>
      <w:r w:rsidR="003830E0">
        <w:rPr>
          <w:rFonts w:ascii="Arial" w:eastAsiaTheme="minorEastAsia" w:hAnsi="Arial" w:cs="Arial"/>
          <w:sz w:val="24"/>
          <w:szCs w:val="24"/>
        </w:rPr>
        <w:t>The sound reductio</w:t>
      </w:r>
      <w:r w:rsidR="001439E4">
        <w:rPr>
          <w:rFonts w:ascii="Arial" w:eastAsiaTheme="minorEastAsia" w:hAnsi="Arial" w:cs="Arial"/>
          <w:sz w:val="24"/>
          <w:szCs w:val="24"/>
        </w:rPr>
        <w:t xml:space="preserve">n index of the wall is </w:t>
      </w:r>
      <w:r w:rsidR="0066759C">
        <w:rPr>
          <w:rFonts w:ascii="Arial" w:eastAsiaTheme="minorEastAsia" w:hAnsi="Arial" w:cs="Arial"/>
          <w:sz w:val="24"/>
          <w:szCs w:val="24"/>
        </w:rPr>
        <w:t>50dB and the window is 10dB.</w:t>
      </w:r>
    </w:p>
    <w:p w14:paraId="2288AFFF" w14:textId="7573EC61" w:rsidR="00616B01" w:rsidRDefault="009852A6" w:rsidP="00E36227">
      <w:pPr>
        <w:rPr>
          <w:rFonts w:ascii="Arial" w:eastAsiaTheme="minorEastAsia" w:hAnsi="Arial" w:cs="Arial"/>
          <w:sz w:val="24"/>
          <w:szCs w:val="24"/>
        </w:rPr>
      </w:pPr>
      <w:r>
        <w:rPr>
          <w:rFonts w:ascii="Arial" w:eastAsiaTheme="minorEastAsia" w:hAnsi="Arial" w:cs="Arial"/>
          <w:sz w:val="24"/>
          <w:szCs w:val="24"/>
        </w:rPr>
        <w:t xml:space="preserve">To </w:t>
      </w:r>
      <w:r w:rsidR="006E253C">
        <w:rPr>
          <w:rFonts w:ascii="Arial" w:eastAsiaTheme="minorEastAsia" w:hAnsi="Arial" w:cs="Arial"/>
          <w:sz w:val="24"/>
          <w:szCs w:val="24"/>
        </w:rPr>
        <w:t xml:space="preserve">calculate the </w:t>
      </w:r>
      <w:r w:rsidR="001C0544">
        <w:rPr>
          <w:rFonts w:ascii="Arial" w:eastAsiaTheme="minorEastAsia" w:hAnsi="Arial" w:cs="Arial"/>
          <w:sz w:val="24"/>
          <w:szCs w:val="24"/>
        </w:rPr>
        <w:t xml:space="preserve">SRI </w:t>
      </w:r>
      <w:r w:rsidR="00AD5975">
        <w:rPr>
          <w:rFonts w:ascii="Arial" w:eastAsiaTheme="minorEastAsia" w:hAnsi="Arial" w:cs="Arial"/>
          <w:sz w:val="24"/>
          <w:szCs w:val="24"/>
        </w:rPr>
        <w:t xml:space="preserve">of </w:t>
      </w:r>
      <w:r w:rsidR="00F2477A">
        <w:rPr>
          <w:rFonts w:ascii="Arial" w:eastAsiaTheme="minorEastAsia" w:hAnsi="Arial" w:cs="Arial"/>
          <w:sz w:val="24"/>
          <w:szCs w:val="24"/>
        </w:rPr>
        <w:t>the composite wall</w:t>
      </w:r>
      <w:r w:rsidR="00F52149">
        <w:rPr>
          <w:rFonts w:ascii="Arial" w:eastAsiaTheme="minorEastAsia" w:hAnsi="Arial" w:cs="Arial"/>
          <w:sz w:val="24"/>
          <w:szCs w:val="24"/>
        </w:rPr>
        <w:t xml:space="preserve">, the </w:t>
      </w:r>
      <w:r w:rsidR="003D1FDC">
        <w:rPr>
          <w:rFonts w:ascii="Arial" w:eastAsiaTheme="minorEastAsia" w:hAnsi="Arial" w:cs="Arial"/>
          <w:sz w:val="24"/>
          <w:szCs w:val="24"/>
        </w:rPr>
        <w:t xml:space="preserve">transmission </w:t>
      </w:r>
      <w:r w:rsidR="00210675">
        <w:rPr>
          <w:rFonts w:ascii="Arial" w:eastAsiaTheme="minorEastAsia" w:hAnsi="Arial" w:cs="Arial"/>
          <w:sz w:val="24"/>
          <w:szCs w:val="24"/>
        </w:rPr>
        <w:t>coefficient</w:t>
      </w:r>
      <w:r w:rsidR="004A3664">
        <w:rPr>
          <w:rFonts w:ascii="Arial" w:eastAsiaTheme="minorEastAsia" w:hAnsi="Arial" w:cs="Arial"/>
          <w:sz w:val="24"/>
          <w:szCs w:val="24"/>
        </w:rPr>
        <w:t xml:space="preserve"> (</w:t>
      </w:r>
      <w:r w:rsidR="003B062F">
        <w:rPr>
          <w:rFonts w:ascii="Arial" w:eastAsiaTheme="minorEastAsia" w:hAnsi="Arial" w:cs="Arial"/>
          <w:sz w:val="24"/>
          <w:szCs w:val="24"/>
        </w:rPr>
        <w:t>T)</w:t>
      </w:r>
      <w:r w:rsidR="00210675">
        <w:rPr>
          <w:rFonts w:ascii="Arial" w:eastAsiaTheme="minorEastAsia" w:hAnsi="Arial" w:cs="Arial"/>
          <w:sz w:val="24"/>
          <w:szCs w:val="24"/>
        </w:rPr>
        <w:t xml:space="preserve"> </w:t>
      </w:r>
      <w:r w:rsidR="00D66BBB">
        <w:rPr>
          <w:rFonts w:ascii="Arial" w:eastAsiaTheme="minorEastAsia" w:hAnsi="Arial" w:cs="Arial"/>
          <w:sz w:val="24"/>
          <w:szCs w:val="24"/>
        </w:rPr>
        <w:t xml:space="preserve">of each component </w:t>
      </w:r>
      <w:r w:rsidR="00DA7387">
        <w:rPr>
          <w:rFonts w:ascii="Arial" w:eastAsiaTheme="minorEastAsia" w:hAnsi="Arial" w:cs="Arial"/>
          <w:sz w:val="24"/>
          <w:szCs w:val="24"/>
        </w:rPr>
        <w:t>needs to be calculated</w:t>
      </w:r>
      <w:r w:rsidR="004A3664">
        <w:rPr>
          <w:rFonts w:ascii="Arial" w:eastAsiaTheme="minorEastAsia" w:hAnsi="Arial" w:cs="Arial"/>
          <w:sz w:val="24"/>
          <w:szCs w:val="24"/>
        </w:rPr>
        <w:t>.</w:t>
      </w:r>
    </w:p>
    <w:p w14:paraId="7B404896" w14:textId="6874E715" w:rsidR="002F1A8E" w:rsidRDefault="00A210F5" w:rsidP="00E36227">
      <w:pPr>
        <w:rPr>
          <w:rFonts w:ascii="Arial" w:eastAsiaTheme="minorEastAsia" w:hAnsi="Arial" w:cs="Arial"/>
          <w:sz w:val="24"/>
          <w:szCs w:val="24"/>
          <w:lang w:val="en-US"/>
        </w:rPr>
      </w:pPr>
      <w:r w:rsidRPr="004D5BF1">
        <w:rPr>
          <w:rFonts w:ascii="Arial" w:eastAsiaTheme="minorEastAsia" w:hAnsi="Arial" w:cs="Arial"/>
          <w:sz w:val="24"/>
          <w:szCs w:val="24"/>
        </w:rPr>
        <w:t>Brickwork</w:t>
      </w:r>
      <w:r>
        <w:rPr>
          <w:rFonts w:ascii="Arial" w:eastAsiaTheme="minorEastAsia" w:hAnsi="Arial" w:cs="Arial"/>
          <w:sz w:val="24"/>
          <w:szCs w:val="24"/>
        </w:rPr>
        <w:t xml:space="preserve"> </w:t>
      </w:r>
      <w:r w:rsidR="009C3898">
        <w:rPr>
          <w:rFonts w:ascii="Arial" w:eastAsiaTheme="minorEastAsia" w:hAnsi="Arial" w:cs="Arial"/>
          <w:sz w:val="24"/>
          <w:szCs w:val="24"/>
        </w:rPr>
        <w:t>T</w:t>
      </w:r>
      <w:r w:rsidR="00CC1BF8">
        <w:rPr>
          <w:rFonts w:ascii="Arial" w:eastAsiaTheme="minorEastAsia" w:hAnsi="Arial" w:cs="Arial"/>
          <w:sz w:val="24"/>
          <w:szCs w:val="24"/>
          <w:vertAlign w:val="subscript"/>
        </w:rPr>
        <w:t>1</w:t>
      </w:r>
      <w:r w:rsidR="007D689E">
        <w:rPr>
          <w:rFonts w:ascii="Arial" w:eastAsiaTheme="minorEastAsia" w:hAnsi="Arial" w:cs="Arial"/>
          <w:sz w:val="24"/>
          <w:szCs w:val="24"/>
          <w:vertAlign w:val="subscript"/>
        </w:rPr>
        <w:t xml:space="preserve"> </w:t>
      </w:r>
      <w:proofErr w:type="gramStart"/>
      <w:r w:rsidR="007D689E">
        <w:rPr>
          <w:rFonts w:ascii="Arial" w:eastAsiaTheme="minorEastAsia" w:hAnsi="Arial" w:cs="Arial"/>
          <w:sz w:val="24"/>
          <w:szCs w:val="24"/>
          <w:lang w:val="en-US"/>
        </w:rPr>
        <w:t>= ?</w:t>
      </w:r>
      <w:proofErr w:type="gramEnd"/>
      <w:r w:rsidR="007D689E">
        <w:rPr>
          <w:rFonts w:ascii="Arial" w:eastAsiaTheme="minorEastAsia" w:hAnsi="Arial" w:cs="Arial"/>
          <w:sz w:val="24"/>
          <w:szCs w:val="24"/>
          <w:lang w:val="en-US"/>
        </w:rPr>
        <w:t xml:space="preserve">, </w:t>
      </w:r>
      <w:r w:rsidR="009272C5">
        <w:rPr>
          <w:rFonts w:ascii="Arial" w:eastAsiaTheme="minorEastAsia" w:hAnsi="Arial" w:cs="Arial"/>
          <w:sz w:val="24"/>
          <w:szCs w:val="24"/>
          <w:lang w:val="en-US"/>
        </w:rPr>
        <w:t>A</w:t>
      </w:r>
      <w:r w:rsidR="009272C5">
        <w:rPr>
          <w:rFonts w:ascii="Arial" w:eastAsiaTheme="minorEastAsia" w:hAnsi="Arial" w:cs="Arial"/>
          <w:sz w:val="24"/>
          <w:szCs w:val="24"/>
          <w:vertAlign w:val="subscript"/>
          <w:lang w:val="en-US"/>
        </w:rPr>
        <w:t>1</w:t>
      </w:r>
      <w:r w:rsidR="00DE0C18">
        <w:rPr>
          <w:rFonts w:ascii="Arial" w:eastAsiaTheme="minorEastAsia" w:hAnsi="Arial" w:cs="Arial"/>
          <w:sz w:val="24"/>
          <w:szCs w:val="24"/>
          <w:lang w:val="en-US"/>
        </w:rPr>
        <w:t xml:space="preserve"> = 2</w:t>
      </w:r>
      <w:r w:rsidR="00F45B08">
        <w:rPr>
          <w:rFonts w:ascii="Arial" w:eastAsiaTheme="minorEastAsia" w:hAnsi="Arial" w:cs="Arial"/>
          <w:sz w:val="24"/>
          <w:szCs w:val="24"/>
          <w:lang w:val="en-US"/>
        </w:rPr>
        <w:t>0</w:t>
      </w:r>
      <w:r w:rsidR="009F47A9">
        <w:rPr>
          <w:rFonts w:ascii="Arial" w:eastAsiaTheme="minorEastAsia" w:hAnsi="Arial" w:cs="Arial"/>
          <w:sz w:val="24"/>
          <w:szCs w:val="24"/>
          <w:lang w:val="en-US"/>
        </w:rPr>
        <w:t>-4</w:t>
      </w:r>
      <w:r w:rsidR="000B48DF">
        <w:rPr>
          <w:rFonts w:ascii="Arial" w:eastAsiaTheme="minorEastAsia" w:hAnsi="Arial" w:cs="Arial"/>
          <w:sz w:val="24"/>
          <w:szCs w:val="24"/>
          <w:lang w:val="en-US"/>
        </w:rPr>
        <w:t xml:space="preserve"> = 16</w:t>
      </w:r>
      <w:r w:rsidR="004D6183">
        <w:rPr>
          <w:rFonts w:ascii="Arial" w:eastAsiaTheme="minorEastAsia" w:hAnsi="Arial" w:cs="Arial"/>
          <w:sz w:val="24"/>
          <w:szCs w:val="24"/>
          <w:lang w:val="en-US"/>
        </w:rPr>
        <w:t>m</w:t>
      </w:r>
      <w:r w:rsidR="004D6183">
        <w:rPr>
          <w:rFonts w:ascii="Arial" w:eastAsiaTheme="minorEastAsia" w:hAnsi="Arial" w:cs="Arial"/>
          <w:sz w:val="24"/>
          <w:szCs w:val="24"/>
          <w:vertAlign w:val="superscript"/>
          <w:lang w:val="en-US"/>
        </w:rPr>
        <w:t>2</w:t>
      </w:r>
      <w:r w:rsidR="004D6183">
        <w:rPr>
          <w:rFonts w:ascii="Arial" w:eastAsiaTheme="minorEastAsia" w:hAnsi="Arial" w:cs="Arial"/>
          <w:sz w:val="24"/>
          <w:szCs w:val="24"/>
          <w:lang w:val="en-US"/>
        </w:rPr>
        <w:t>, SRI</w:t>
      </w:r>
      <w:r w:rsidR="0040070B">
        <w:rPr>
          <w:rFonts w:ascii="Arial" w:eastAsiaTheme="minorEastAsia" w:hAnsi="Arial" w:cs="Arial"/>
          <w:sz w:val="24"/>
          <w:szCs w:val="24"/>
          <w:lang w:val="en-US"/>
        </w:rPr>
        <w:t xml:space="preserve"> = 50</w:t>
      </w:r>
      <w:r w:rsidR="00791903">
        <w:rPr>
          <w:rFonts w:ascii="Arial" w:eastAsiaTheme="minorEastAsia" w:hAnsi="Arial" w:cs="Arial"/>
          <w:sz w:val="24"/>
          <w:szCs w:val="24"/>
          <w:lang w:val="en-US"/>
        </w:rPr>
        <w:t>dB</w:t>
      </w:r>
    </w:p>
    <w:p w14:paraId="063E9605" w14:textId="66603C83" w:rsidR="00791903" w:rsidRDefault="00791903" w:rsidP="00E36227">
      <w:pPr>
        <w:rPr>
          <w:rFonts w:ascii="Arial" w:eastAsiaTheme="minorEastAsia" w:hAnsi="Arial" w:cs="Arial"/>
          <w:sz w:val="24"/>
          <w:szCs w:val="24"/>
          <w:lang w:val="en-US"/>
        </w:rPr>
      </w:pPr>
      <w:r>
        <w:rPr>
          <w:rFonts w:ascii="Arial" w:eastAsiaTheme="minorEastAsia" w:hAnsi="Arial" w:cs="Arial"/>
          <w:sz w:val="24"/>
          <w:szCs w:val="24"/>
          <w:lang w:val="en-US"/>
        </w:rPr>
        <w:t>Window T</w:t>
      </w:r>
      <w:r>
        <w:rPr>
          <w:rFonts w:ascii="Arial" w:eastAsiaTheme="minorEastAsia" w:hAnsi="Arial" w:cs="Arial"/>
          <w:sz w:val="24"/>
          <w:szCs w:val="24"/>
          <w:vertAlign w:val="subscript"/>
          <w:lang w:val="en-US"/>
        </w:rPr>
        <w:t>2</w:t>
      </w:r>
      <w:r>
        <w:rPr>
          <w:rFonts w:ascii="Arial" w:eastAsiaTheme="minorEastAsia" w:hAnsi="Arial" w:cs="Arial"/>
          <w:sz w:val="24"/>
          <w:szCs w:val="24"/>
          <w:lang w:val="en-US"/>
        </w:rPr>
        <w:t xml:space="preserve"> </w:t>
      </w:r>
      <w:proofErr w:type="gramStart"/>
      <w:r w:rsidR="008D6445">
        <w:rPr>
          <w:rFonts w:ascii="Arial" w:eastAsiaTheme="minorEastAsia" w:hAnsi="Arial" w:cs="Arial"/>
          <w:sz w:val="24"/>
          <w:szCs w:val="24"/>
          <w:lang w:val="en-US"/>
        </w:rPr>
        <w:t>= ?</w:t>
      </w:r>
      <w:proofErr w:type="gramEnd"/>
      <w:r w:rsidR="005F01CA">
        <w:rPr>
          <w:rFonts w:ascii="Arial" w:eastAsiaTheme="minorEastAsia" w:hAnsi="Arial" w:cs="Arial"/>
          <w:sz w:val="24"/>
          <w:szCs w:val="24"/>
          <w:lang w:val="en-US"/>
        </w:rPr>
        <w:t xml:space="preserve">, </w:t>
      </w:r>
      <w:r w:rsidR="00323F8D">
        <w:rPr>
          <w:rFonts w:ascii="Arial" w:eastAsiaTheme="minorEastAsia" w:hAnsi="Arial" w:cs="Arial"/>
          <w:sz w:val="24"/>
          <w:szCs w:val="24"/>
          <w:lang w:val="en-US"/>
        </w:rPr>
        <w:t>A</w:t>
      </w:r>
      <w:r w:rsidR="00BD359D">
        <w:rPr>
          <w:rFonts w:ascii="Arial" w:eastAsiaTheme="minorEastAsia" w:hAnsi="Arial" w:cs="Arial"/>
          <w:sz w:val="24"/>
          <w:szCs w:val="24"/>
          <w:vertAlign w:val="subscript"/>
          <w:lang w:val="en-US"/>
        </w:rPr>
        <w:t>2</w:t>
      </w:r>
      <w:r w:rsidR="00BD359D">
        <w:rPr>
          <w:rFonts w:ascii="Arial" w:eastAsiaTheme="minorEastAsia" w:hAnsi="Arial" w:cs="Arial"/>
          <w:sz w:val="24"/>
          <w:szCs w:val="24"/>
          <w:lang w:val="en-US"/>
        </w:rPr>
        <w:t xml:space="preserve"> = 4m</w:t>
      </w:r>
      <w:r w:rsidR="00BD359D">
        <w:rPr>
          <w:rFonts w:ascii="Arial" w:eastAsiaTheme="minorEastAsia" w:hAnsi="Arial" w:cs="Arial"/>
          <w:sz w:val="24"/>
          <w:szCs w:val="24"/>
          <w:vertAlign w:val="superscript"/>
          <w:lang w:val="en-US"/>
        </w:rPr>
        <w:t>2</w:t>
      </w:r>
      <w:r w:rsidR="0013440C">
        <w:rPr>
          <w:rFonts w:ascii="Arial" w:eastAsiaTheme="minorEastAsia" w:hAnsi="Arial" w:cs="Arial"/>
          <w:sz w:val="24"/>
          <w:szCs w:val="24"/>
          <w:lang w:val="en-US"/>
        </w:rPr>
        <w:t xml:space="preserve">, </w:t>
      </w:r>
      <w:r w:rsidR="009A0A4A">
        <w:rPr>
          <w:rFonts w:ascii="Arial" w:eastAsiaTheme="minorEastAsia" w:hAnsi="Arial" w:cs="Arial"/>
          <w:sz w:val="24"/>
          <w:szCs w:val="24"/>
          <w:lang w:val="en-US"/>
        </w:rPr>
        <w:t>SRI</w:t>
      </w:r>
      <w:r w:rsidR="00DF3F32">
        <w:rPr>
          <w:rFonts w:ascii="Arial" w:eastAsiaTheme="minorEastAsia" w:hAnsi="Arial" w:cs="Arial"/>
          <w:sz w:val="24"/>
          <w:szCs w:val="24"/>
          <w:lang w:val="en-US"/>
        </w:rPr>
        <w:t xml:space="preserve"> = </w:t>
      </w:r>
      <w:r w:rsidR="00FB01ED">
        <w:rPr>
          <w:rFonts w:ascii="Arial" w:eastAsiaTheme="minorEastAsia" w:hAnsi="Arial" w:cs="Arial"/>
          <w:sz w:val="24"/>
          <w:szCs w:val="24"/>
          <w:lang w:val="en-US"/>
        </w:rPr>
        <w:t>10dB</w:t>
      </w:r>
    </w:p>
    <w:p w14:paraId="14FE4B2E" w14:textId="22C6C7FD" w:rsidR="00FB01ED" w:rsidRDefault="003C2430" w:rsidP="00E36227">
      <w:pPr>
        <w:rPr>
          <w:rFonts w:ascii="Arial" w:eastAsiaTheme="minorEastAsia" w:hAnsi="Arial" w:cs="Arial"/>
          <w:sz w:val="24"/>
          <w:szCs w:val="24"/>
          <w:lang w:val="en-US"/>
        </w:rPr>
      </w:pPr>
      <w:r>
        <w:rPr>
          <w:rFonts w:ascii="Arial" w:eastAsiaTheme="minorEastAsia" w:hAnsi="Arial" w:cs="Arial"/>
          <w:sz w:val="24"/>
          <w:szCs w:val="24"/>
          <w:lang w:val="en-US"/>
        </w:rPr>
        <w:t xml:space="preserve">The </w:t>
      </w:r>
      <w:r w:rsidR="001129C7">
        <w:rPr>
          <w:rFonts w:ascii="Arial" w:eastAsiaTheme="minorEastAsia" w:hAnsi="Arial" w:cs="Arial"/>
          <w:sz w:val="24"/>
          <w:szCs w:val="24"/>
          <w:lang w:val="en-US"/>
        </w:rPr>
        <w:t xml:space="preserve">known </w:t>
      </w:r>
      <w:r>
        <w:rPr>
          <w:rFonts w:ascii="Arial" w:eastAsiaTheme="minorEastAsia" w:hAnsi="Arial" w:cs="Arial"/>
          <w:sz w:val="24"/>
          <w:szCs w:val="24"/>
          <w:lang w:val="en-US"/>
        </w:rPr>
        <w:t>SRI</w:t>
      </w:r>
      <w:r w:rsidR="008A1BBA">
        <w:rPr>
          <w:rFonts w:ascii="Arial" w:eastAsiaTheme="minorEastAsia" w:hAnsi="Arial" w:cs="Arial"/>
          <w:sz w:val="24"/>
          <w:szCs w:val="24"/>
          <w:lang w:val="en-US"/>
        </w:rPr>
        <w:t xml:space="preserve"> </w:t>
      </w:r>
      <w:r w:rsidR="00AD58AB">
        <w:rPr>
          <w:rFonts w:ascii="Arial" w:eastAsiaTheme="minorEastAsia" w:hAnsi="Arial" w:cs="Arial"/>
          <w:sz w:val="24"/>
          <w:szCs w:val="24"/>
          <w:lang w:val="en-US"/>
        </w:rPr>
        <w:t>value</w:t>
      </w:r>
      <w:r w:rsidR="007C52E2">
        <w:rPr>
          <w:rFonts w:ascii="Arial" w:eastAsiaTheme="minorEastAsia" w:hAnsi="Arial" w:cs="Arial"/>
          <w:sz w:val="24"/>
          <w:szCs w:val="24"/>
          <w:lang w:val="en-US"/>
        </w:rPr>
        <w:t xml:space="preserve">s are </w:t>
      </w:r>
      <w:r>
        <w:rPr>
          <w:rFonts w:ascii="Arial" w:eastAsiaTheme="minorEastAsia" w:hAnsi="Arial" w:cs="Arial"/>
          <w:sz w:val="24"/>
          <w:szCs w:val="24"/>
          <w:lang w:val="en-US"/>
        </w:rPr>
        <w:t>calculat</w:t>
      </w:r>
      <w:r w:rsidR="001A5335">
        <w:rPr>
          <w:rFonts w:ascii="Arial" w:eastAsiaTheme="minorEastAsia" w:hAnsi="Arial" w:cs="Arial"/>
          <w:sz w:val="24"/>
          <w:szCs w:val="24"/>
          <w:lang w:val="en-US"/>
        </w:rPr>
        <w:t xml:space="preserve">ed using the </w:t>
      </w:r>
      <w:r w:rsidR="008B23EF">
        <w:rPr>
          <w:rFonts w:ascii="Arial" w:eastAsiaTheme="minorEastAsia" w:hAnsi="Arial" w:cs="Arial"/>
          <w:sz w:val="24"/>
          <w:szCs w:val="24"/>
          <w:lang w:val="en-US"/>
        </w:rPr>
        <w:t>formu</w:t>
      </w:r>
      <w:r w:rsidR="008C14A1">
        <w:rPr>
          <w:rFonts w:ascii="Arial" w:eastAsiaTheme="minorEastAsia" w:hAnsi="Arial" w:cs="Arial"/>
          <w:sz w:val="24"/>
          <w:szCs w:val="24"/>
          <w:lang w:val="en-US"/>
        </w:rPr>
        <w:t xml:space="preserve">la </w:t>
      </w:r>
      <w:bookmarkStart w:id="1" w:name="_Hlk34915368"/>
      <w:r w:rsidR="00271702">
        <w:rPr>
          <w:rFonts w:ascii="Arial" w:eastAsiaTheme="minorEastAsia" w:hAnsi="Arial" w:cs="Arial"/>
          <w:sz w:val="24"/>
          <w:szCs w:val="24"/>
          <w:lang w:val="en-US"/>
        </w:rPr>
        <w:t>10</w:t>
      </w:r>
      <w:r w:rsidR="009438B6">
        <w:rPr>
          <w:rFonts w:ascii="Arial" w:eastAsiaTheme="minorEastAsia" w:hAnsi="Arial" w:cs="Arial"/>
          <w:sz w:val="24"/>
          <w:szCs w:val="24"/>
          <w:lang w:val="en-US"/>
        </w:rPr>
        <w:t xml:space="preserve"> </w:t>
      </w:r>
      <w:r w:rsidR="009E15D8">
        <w:rPr>
          <w:rFonts w:ascii="Arial" w:eastAsiaTheme="minorEastAsia" w:hAnsi="Arial" w:cs="Arial"/>
          <w:sz w:val="24"/>
          <w:szCs w:val="24"/>
          <w:lang w:val="en-US"/>
        </w:rPr>
        <w:t>x</w:t>
      </w:r>
      <w:r w:rsidR="009438B6">
        <w:rPr>
          <w:rFonts w:ascii="Arial" w:eastAsiaTheme="minorEastAsia" w:hAnsi="Arial" w:cs="Arial"/>
          <w:sz w:val="24"/>
          <w:szCs w:val="24"/>
          <w:lang w:val="en-US"/>
        </w:rPr>
        <w:t xml:space="preserve"> </w:t>
      </w:r>
      <w:r w:rsidR="00850B69">
        <w:rPr>
          <w:rFonts w:ascii="Arial" w:eastAsiaTheme="minorEastAsia" w:hAnsi="Arial" w:cs="Arial"/>
          <w:sz w:val="24"/>
          <w:szCs w:val="24"/>
          <w:lang w:val="en-US"/>
        </w:rPr>
        <w:t>(</w:t>
      </w:r>
      <w:r w:rsidR="009E15D8">
        <w:rPr>
          <w:rFonts w:ascii="Arial" w:eastAsiaTheme="minorEastAsia" w:hAnsi="Arial" w:cs="Arial"/>
          <w:sz w:val="24"/>
          <w:szCs w:val="24"/>
          <w:lang w:val="en-US"/>
        </w:rPr>
        <w:t>log</w:t>
      </w:r>
      <w:r w:rsidR="00D22572">
        <w:rPr>
          <w:rFonts w:ascii="Arial" w:eastAsiaTheme="minorEastAsia" w:hAnsi="Arial" w:cs="Arial"/>
          <w:sz w:val="24"/>
          <w:szCs w:val="24"/>
          <w:vertAlign w:val="subscript"/>
          <w:lang w:val="en-US"/>
        </w:rPr>
        <w:t>10</w:t>
      </w:r>
      <w:r w:rsidR="00850B69">
        <w:rPr>
          <w:rFonts w:ascii="Arial" w:eastAsiaTheme="minorEastAsia" w:hAnsi="Arial" w:cs="Arial"/>
          <w:sz w:val="24"/>
          <w:szCs w:val="24"/>
          <w:lang w:val="en-US"/>
        </w:rPr>
        <w:t>(</w:t>
      </w:r>
      <w:r w:rsidR="00FF5BA7">
        <w:rPr>
          <w:rFonts w:ascii="Arial" w:eastAsiaTheme="minorEastAsia" w:hAnsi="Arial" w:cs="Arial"/>
          <w:sz w:val="24"/>
          <w:szCs w:val="24"/>
          <w:lang w:val="en-US"/>
        </w:rPr>
        <w:t>1/T))</w:t>
      </w:r>
      <w:bookmarkEnd w:id="1"/>
      <w:r w:rsidR="0092263C">
        <w:rPr>
          <w:rFonts w:ascii="Arial" w:eastAsiaTheme="minorEastAsia" w:hAnsi="Arial" w:cs="Arial"/>
          <w:sz w:val="24"/>
          <w:szCs w:val="24"/>
          <w:lang w:val="en-US"/>
        </w:rPr>
        <w:t xml:space="preserve"> which can be used to calculate</w:t>
      </w:r>
      <w:r w:rsidR="0027641C">
        <w:rPr>
          <w:rFonts w:ascii="Arial" w:eastAsiaTheme="minorEastAsia" w:hAnsi="Arial" w:cs="Arial"/>
          <w:sz w:val="24"/>
          <w:szCs w:val="24"/>
          <w:lang w:val="en-US"/>
        </w:rPr>
        <w:t xml:space="preserve"> the</w:t>
      </w:r>
      <w:r w:rsidR="00DE60B4">
        <w:rPr>
          <w:rFonts w:ascii="Arial" w:eastAsiaTheme="minorEastAsia" w:hAnsi="Arial" w:cs="Arial"/>
          <w:sz w:val="24"/>
          <w:szCs w:val="24"/>
          <w:lang w:val="en-US"/>
        </w:rPr>
        <w:t xml:space="preserve"> transmis</w:t>
      </w:r>
      <w:r w:rsidR="00C275BB">
        <w:rPr>
          <w:rFonts w:ascii="Arial" w:eastAsiaTheme="minorEastAsia" w:hAnsi="Arial" w:cs="Arial"/>
          <w:sz w:val="24"/>
          <w:szCs w:val="24"/>
          <w:lang w:val="en-US"/>
        </w:rPr>
        <w:t>sion coefficient values</w:t>
      </w:r>
      <w:r w:rsidR="00E619B0">
        <w:rPr>
          <w:rFonts w:ascii="Arial" w:eastAsiaTheme="minorEastAsia" w:hAnsi="Arial" w:cs="Arial"/>
          <w:sz w:val="24"/>
          <w:szCs w:val="24"/>
          <w:lang w:val="en-US"/>
        </w:rPr>
        <w:t xml:space="preserve"> as follow</w:t>
      </w:r>
      <w:r w:rsidR="005A0B88">
        <w:rPr>
          <w:rFonts w:ascii="Arial" w:eastAsiaTheme="minorEastAsia" w:hAnsi="Arial" w:cs="Arial"/>
          <w:sz w:val="24"/>
          <w:szCs w:val="24"/>
          <w:lang w:val="en-US"/>
        </w:rPr>
        <w:t>s:</w:t>
      </w:r>
    </w:p>
    <w:p w14:paraId="3EF2F1C1" w14:textId="77777777" w:rsidR="008B5961" w:rsidRDefault="008B5961" w:rsidP="00E36227">
      <w:pPr>
        <w:rPr>
          <w:rFonts w:ascii="Arial" w:eastAsiaTheme="minorEastAsia" w:hAnsi="Arial" w:cs="Arial"/>
          <w:sz w:val="24"/>
          <w:szCs w:val="24"/>
          <w:lang w:val="en-US"/>
        </w:rPr>
      </w:pPr>
    </w:p>
    <w:p w14:paraId="04FE4353" w14:textId="655F9FAA" w:rsidR="005A0B88" w:rsidRPr="004D5BF1" w:rsidRDefault="002757FD" w:rsidP="00E36227">
      <w:pPr>
        <w:rPr>
          <w:rFonts w:ascii="Arial" w:eastAsiaTheme="minorEastAsia" w:hAnsi="Arial" w:cs="Arial"/>
          <w:b/>
          <w:bCs/>
          <w:sz w:val="24"/>
          <w:szCs w:val="24"/>
          <w:lang w:val="en-US"/>
        </w:rPr>
      </w:pPr>
      <w:r w:rsidRPr="004D5BF1">
        <w:rPr>
          <w:rFonts w:ascii="Arial" w:eastAsiaTheme="minorEastAsia" w:hAnsi="Arial" w:cs="Arial"/>
          <w:b/>
          <w:bCs/>
          <w:sz w:val="24"/>
          <w:szCs w:val="24"/>
          <w:lang w:val="en-US"/>
        </w:rPr>
        <w:t>Brickwork</w:t>
      </w:r>
    </w:p>
    <w:p w14:paraId="207D2B0E" w14:textId="08F768DB" w:rsidR="00025606" w:rsidRDefault="005A6B9C" w:rsidP="00E36227">
      <w:pPr>
        <w:rPr>
          <w:rFonts w:ascii="Arial" w:eastAsiaTheme="minorEastAsia" w:hAnsi="Arial" w:cs="Arial"/>
          <w:sz w:val="24"/>
          <w:szCs w:val="24"/>
          <w:lang w:val="en-US"/>
        </w:rPr>
      </w:pPr>
      <w:r>
        <w:rPr>
          <w:rFonts w:ascii="Arial" w:eastAsiaTheme="minorEastAsia" w:hAnsi="Arial" w:cs="Arial"/>
          <w:sz w:val="24"/>
          <w:szCs w:val="24"/>
          <w:lang w:val="en-US"/>
        </w:rPr>
        <w:t>SRI = 10</w:t>
      </w:r>
      <w:r w:rsidR="009438B6">
        <w:rPr>
          <w:rFonts w:ascii="Arial" w:eastAsiaTheme="minorEastAsia" w:hAnsi="Arial" w:cs="Arial"/>
          <w:sz w:val="24"/>
          <w:szCs w:val="24"/>
          <w:lang w:val="en-US"/>
        </w:rPr>
        <w:t xml:space="preserve"> </w:t>
      </w:r>
      <w:r>
        <w:rPr>
          <w:rFonts w:ascii="Arial" w:eastAsiaTheme="minorEastAsia" w:hAnsi="Arial" w:cs="Arial"/>
          <w:sz w:val="24"/>
          <w:szCs w:val="24"/>
          <w:lang w:val="en-US"/>
        </w:rPr>
        <w:t>x</w:t>
      </w:r>
      <w:r w:rsidR="009438B6">
        <w:rPr>
          <w:rFonts w:ascii="Arial" w:eastAsiaTheme="minorEastAsia" w:hAnsi="Arial" w:cs="Arial"/>
          <w:sz w:val="24"/>
          <w:szCs w:val="24"/>
          <w:lang w:val="en-US"/>
        </w:rPr>
        <w:t xml:space="preserve"> </w:t>
      </w:r>
      <w:r>
        <w:rPr>
          <w:rFonts w:ascii="Arial" w:eastAsiaTheme="minorEastAsia" w:hAnsi="Arial" w:cs="Arial"/>
          <w:sz w:val="24"/>
          <w:szCs w:val="24"/>
          <w:lang w:val="en-US"/>
        </w:rPr>
        <w:t>(log</w:t>
      </w:r>
      <w:r>
        <w:rPr>
          <w:rFonts w:ascii="Arial" w:eastAsiaTheme="minorEastAsia" w:hAnsi="Arial" w:cs="Arial"/>
          <w:sz w:val="24"/>
          <w:szCs w:val="24"/>
          <w:vertAlign w:val="subscript"/>
          <w:lang w:val="en-US"/>
        </w:rPr>
        <w:t>10</w:t>
      </w:r>
      <w:r>
        <w:rPr>
          <w:rFonts w:ascii="Arial" w:eastAsiaTheme="minorEastAsia" w:hAnsi="Arial" w:cs="Arial"/>
          <w:sz w:val="24"/>
          <w:szCs w:val="24"/>
          <w:lang w:val="en-US"/>
        </w:rPr>
        <w:t>(1/T))</w:t>
      </w:r>
    </w:p>
    <w:p w14:paraId="62720A37" w14:textId="04C5F64F" w:rsidR="00076CF0" w:rsidRDefault="00367A1E" w:rsidP="00076CF0">
      <w:pPr>
        <w:rPr>
          <w:rFonts w:ascii="Arial" w:eastAsiaTheme="minorEastAsia" w:hAnsi="Arial" w:cs="Arial"/>
          <w:sz w:val="24"/>
          <w:szCs w:val="24"/>
          <w:lang w:val="en-US"/>
        </w:rPr>
      </w:pPr>
      <w:bookmarkStart w:id="2" w:name="_Hlk34915800"/>
      <w:r>
        <w:rPr>
          <w:rFonts w:ascii="Arial" w:eastAsiaTheme="minorEastAsia" w:hAnsi="Arial" w:cs="Arial"/>
          <w:sz w:val="24"/>
          <w:szCs w:val="24"/>
          <w:lang w:val="en-US"/>
        </w:rPr>
        <w:lastRenderedPageBreak/>
        <w:t xml:space="preserve">50 = </w:t>
      </w:r>
      <w:r w:rsidR="00076CF0">
        <w:rPr>
          <w:rFonts w:ascii="Arial" w:eastAsiaTheme="minorEastAsia" w:hAnsi="Arial" w:cs="Arial"/>
          <w:sz w:val="24"/>
          <w:szCs w:val="24"/>
          <w:lang w:val="en-US"/>
        </w:rPr>
        <w:t>10</w:t>
      </w:r>
      <w:r w:rsidR="009438B6">
        <w:rPr>
          <w:rFonts w:ascii="Arial" w:eastAsiaTheme="minorEastAsia" w:hAnsi="Arial" w:cs="Arial"/>
          <w:sz w:val="24"/>
          <w:szCs w:val="24"/>
          <w:lang w:val="en-US"/>
        </w:rPr>
        <w:t xml:space="preserve"> </w:t>
      </w:r>
      <w:r w:rsidR="00076CF0">
        <w:rPr>
          <w:rFonts w:ascii="Arial" w:eastAsiaTheme="minorEastAsia" w:hAnsi="Arial" w:cs="Arial"/>
          <w:sz w:val="24"/>
          <w:szCs w:val="24"/>
          <w:lang w:val="en-US"/>
        </w:rPr>
        <w:t>x</w:t>
      </w:r>
      <w:r w:rsidR="009438B6">
        <w:rPr>
          <w:rFonts w:ascii="Arial" w:eastAsiaTheme="minorEastAsia" w:hAnsi="Arial" w:cs="Arial"/>
          <w:sz w:val="24"/>
          <w:szCs w:val="24"/>
          <w:lang w:val="en-US"/>
        </w:rPr>
        <w:t xml:space="preserve"> </w:t>
      </w:r>
      <w:r w:rsidR="00076CF0">
        <w:rPr>
          <w:rFonts w:ascii="Arial" w:eastAsiaTheme="minorEastAsia" w:hAnsi="Arial" w:cs="Arial"/>
          <w:sz w:val="24"/>
          <w:szCs w:val="24"/>
          <w:lang w:val="en-US"/>
        </w:rPr>
        <w:t>(log</w:t>
      </w:r>
      <w:r w:rsidR="00076CF0">
        <w:rPr>
          <w:rFonts w:ascii="Arial" w:eastAsiaTheme="minorEastAsia" w:hAnsi="Arial" w:cs="Arial"/>
          <w:sz w:val="24"/>
          <w:szCs w:val="24"/>
          <w:vertAlign w:val="subscript"/>
          <w:lang w:val="en-US"/>
        </w:rPr>
        <w:t>10</w:t>
      </w:r>
      <w:r w:rsidR="00076CF0">
        <w:rPr>
          <w:rFonts w:ascii="Arial" w:eastAsiaTheme="minorEastAsia" w:hAnsi="Arial" w:cs="Arial"/>
          <w:sz w:val="24"/>
          <w:szCs w:val="24"/>
          <w:lang w:val="en-US"/>
        </w:rPr>
        <w:t>(1/T</w:t>
      </w:r>
      <w:r w:rsidR="00076CF0">
        <w:rPr>
          <w:rFonts w:ascii="Arial" w:eastAsiaTheme="minorEastAsia" w:hAnsi="Arial" w:cs="Arial"/>
          <w:sz w:val="24"/>
          <w:szCs w:val="24"/>
          <w:vertAlign w:val="subscript"/>
          <w:lang w:val="en-US"/>
        </w:rPr>
        <w:t>1</w:t>
      </w:r>
      <w:r w:rsidR="00076CF0">
        <w:rPr>
          <w:rFonts w:ascii="Arial" w:eastAsiaTheme="minorEastAsia" w:hAnsi="Arial" w:cs="Arial"/>
          <w:sz w:val="24"/>
          <w:szCs w:val="24"/>
          <w:lang w:val="en-US"/>
        </w:rPr>
        <w:t>))</w:t>
      </w:r>
    </w:p>
    <w:p w14:paraId="70A4F7C9" w14:textId="6D40C59F" w:rsidR="004248AA" w:rsidRDefault="004248AA" w:rsidP="00076CF0">
      <w:pPr>
        <w:rPr>
          <w:rFonts w:ascii="Arial" w:eastAsiaTheme="minorEastAsia" w:hAnsi="Arial" w:cs="Arial"/>
          <w:sz w:val="24"/>
          <w:szCs w:val="24"/>
          <w:lang w:val="en-US"/>
        </w:rPr>
      </w:pPr>
      <w:r>
        <w:rPr>
          <w:rFonts w:ascii="Arial" w:eastAsiaTheme="minorEastAsia" w:hAnsi="Arial" w:cs="Arial"/>
          <w:sz w:val="24"/>
          <w:szCs w:val="24"/>
          <w:lang w:val="en-US"/>
        </w:rPr>
        <w:t>5</w:t>
      </w:r>
      <w:r w:rsidR="00970C93">
        <w:rPr>
          <w:rFonts w:ascii="Arial" w:eastAsiaTheme="minorEastAsia" w:hAnsi="Arial" w:cs="Arial"/>
          <w:sz w:val="24"/>
          <w:szCs w:val="24"/>
          <w:lang w:val="en-US"/>
        </w:rPr>
        <w:t xml:space="preserve"> = </w:t>
      </w:r>
      <w:r w:rsidR="00F822C4">
        <w:rPr>
          <w:rFonts w:ascii="Arial" w:eastAsiaTheme="minorEastAsia" w:hAnsi="Arial" w:cs="Arial"/>
          <w:sz w:val="24"/>
          <w:szCs w:val="24"/>
          <w:lang w:val="en-US"/>
        </w:rPr>
        <w:t>log</w:t>
      </w:r>
      <w:r w:rsidR="00F822C4">
        <w:rPr>
          <w:rFonts w:ascii="Arial" w:eastAsiaTheme="minorEastAsia" w:hAnsi="Arial" w:cs="Arial"/>
          <w:sz w:val="24"/>
          <w:szCs w:val="24"/>
          <w:vertAlign w:val="subscript"/>
          <w:lang w:val="en-US"/>
        </w:rPr>
        <w:t>10</w:t>
      </w:r>
      <w:r w:rsidR="009438B6">
        <w:rPr>
          <w:rFonts w:ascii="Arial" w:eastAsiaTheme="minorEastAsia" w:hAnsi="Arial" w:cs="Arial"/>
          <w:sz w:val="24"/>
          <w:szCs w:val="24"/>
          <w:vertAlign w:val="subscript"/>
          <w:lang w:val="en-US"/>
        </w:rPr>
        <w:t xml:space="preserve"> </w:t>
      </w:r>
      <w:r w:rsidR="003E716D">
        <w:rPr>
          <w:rFonts w:ascii="Arial" w:eastAsiaTheme="minorEastAsia" w:hAnsi="Arial" w:cs="Arial"/>
          <w:sz w:val="24"/>
          <w:szCs w:val="24"/>
          <w:lang w:val="en-US"/>
        </w:rPr>
        <w:t>x</w:t>
      </w:r>
      <w:r w:rsidR="009438B6">
        <w:rPr>
          <w:rFonts w:ascii="Arial" w:eastAsiaTheme="minorEastAsia" w:hAnsi="Arial" w:cs="Arial"/>
          <w:sz w:val="24"/>
          <w:szCs w:val="24"/>
          <w:lang w:val="en-US"/>
        </w:rPr>
        <w:t xml:space="preserve"> </w:t>
      </w:r>
      <w:r w:rsidR="00F822C4">
        <w:rPr>
          <w:rFonts w:ascii="Arial" w:eastAsiaTheme="minorEastAsia" w:hAnsi="Arial" w:cs="Arial"/>
          <w:sz w:val="24"/>
          <w:szCs w:val="24"/>
          <w:lang w:val="en-US"/>
        </w:rPr>
        <w:t>(1/T</w:t>
      </w:r>
      <w:r w:rsidR="00F822C4">
        <w:rPr>
          <w:rFonts w:ascii="Arial" w:eastAsiaTheme="minorEastAsia" w:hAnsi="Arial" w:cs="Arial"/>
          <w:sz w:val="24"/>
          <w:szCs w:val="24"/>
          <w:vertAlign w:val="subscript"/>
          <w:lang w:val="en-US"/>
        </w:rPr>
        <w:t>1</w:t>
      </w:r>
      <w:r w:rsidR="00F822C4">
        <w:rPr>
          <w:rFonts w:ascii="Arial" w:eastAsiaTheme="minorEastAsia" w:hAnsi="Arial" w:cs="Arial"/>
          <w:sz w:val="24"/>
          <w:szCs w:val="24"/>
          <w:lang w:val="en-US"/>
        </w:rPr>
        <w:t>)</w:t>
      </w:r>
    </w:p>
    <w:p w14:paraId="54E5001B" w14:textId="651858C2" w:rsidR="00DC1A0C" w:rsidRDefault="00DC1A0C" w:rsidP="00076CF0">
      <w:pPr>
        <w:rPr>
          <w:rFonts w:ascii="Arial" w:eastAsiaTheme="minorEastAsia" w:hAnsi="Arial" w:cs="Arial"/>
          <w:sz w:val="24"/>
          <w:szCs w:val="24"/>
          <w:vertAlign w:val="superscript"/>
          <w:lang w:val="en-US"/>
        </w:rPr>
      </w:pPr>
      <w:r>
        <w:rPr>
          <w:rFonts w:ascii="Arial" w:eastAsiaTheme="minorEastAsia" w:hAnsi="Arial" w:cs="Arial"/>
          <w:sz w:val="24"/>
          <w:szCs w:val="24"/>
          <w:lang w:val="en-US"/>
        </w:rPr>
        <w:t>1/T</w:t>
      </w:r>
      <w:r>
        <w:rPr>
          <w:rFonts w:ascii="Arial" w:eastAsiaTheme="minorEastAsia" w:hAnsi="Arial" w:cs="Arial"/>
          <w:sz w:val="24"/>
          <w:szCs w:val="24"/>
          <w:vertAlign w:val="subscript"/>
          <w:lang w:val="en-US"/>
        </w:rPr>
        <w:t>1</w:t>
      </w:r>
      <w:r w:rsidR="00B00A4E">
        <w:rPr>
          <w:rFonts w:ascii="Arial" w:eastAsiaTheme="minorEastAsia" w:hAnsi="Arial" w:cs="Arial"/>
          <w:sz w:val="24"/>
          <w:szCs w:val="24"/>
          <w:lang w:val="en-US"/>
        </w:rPr>
        <w:t xml:space="preserve"> = 10</w:t>
      </w:r>
      <w:r w:rsidR="00B00A4E">
        <w:rPr>
          <w:rFonts w:ascii="Arial" w:eastAsiaTheme="minorEastAsia" w:hAnsi="Arial" w:cs="Arial"/>
          <w:sz w:val="24"/>
          <w:szCs w:val="24"/>
          <w:vertAlign w:val="superscript"/>
          <w:lang w:val="en-US"/>
        </w:rPr>
        <w:t>5</w:t>
      </w:r>
    </w:p>
    <w:p w14:paraId="7211E4FD" w14:textId="72641270" w:rsidR="00B93C70" w:rsidRDefault="00895D84" w:rsidP="00076CF0">
      <w:pPr>
        <w:rPr>
          <w:rFonts w:ascii="Arial" w:eastAsiaTheme="minorEastAsia" w:hAnsi="Arial" w:cs="Arial"/>
          <w:sz w:val="24"/>
          <w:szCs w:val="24"/>
          <w:vertAlign w:val="superscript"/>
          <w:lang w:val="en-US"/>
        </w:rPr>
      </w:pPr>
      <w:r>
        <w:rPr>
          <w:rFonts w:ascii="Arial" w:eastAsiaTheme="minorEastAsia" w:hAnsi="Arial" w:cs="Arial"/>
          <w:sz w:val="24"/>
          <w:szCs w:val="24"/>
          <w:lang w:val="en-US"/>
        </w:rPr>
        <w:t>T</w:t>
      </w:r>
      <w:r w:rsidR="00EF6BFB">
        <w:rPr>
          <w:rFonts w:ascii="Arial" w:eastAsiaTheme="minorEastAsia" w:hAnsi="Arial" w:cs="Arial"/>
          <w:sz w:val="24"/>
          <w:szCs w:val="24"/>
          <w:vertAlign w:val="subscript"/>
          <w:lang w:val="en-US"/>
        </w:rPr>
        <w:t xml:space="preserve">1 </w:t>
      </w:r>
      <w:r w:rsidR="00EF6BFB" w:rsidRPr="00D50687">
        <w:rPr>
          <w:rFonts w:ascii="Arial" w:eastAsiaTheme="minorEastAsia" w:hAnsi="Arial" w:cs="Arial"/>
          <w:sz w:val="24"/>
          <w:szCs w:val="24"/>
          <w:lang w:val="en-US"/>
        </w:rPr>
        <w:t>=</w:t>
      </w:r>
      <w:r w:rsidR="00EF6BFB">
        <w:rPr>
          <w:rFonts w:ascii="Arial" w:eastAsiaTheme="minorEastAsia" w:hAnsi="Arial" w:cs="Arial"/>
          <w:sz w:val="24"/>
          <w:szCs w:val="24"/>
          <w:vertAlign w:val="subscript"/>
          <w:lang w:val="en-US"/>
        </w:rPr>
        <w:t xml:space="preserve"> </w:t>
      </w:r>
      <w:r w:rsidR="004E1132">
        <w:rPr>
          <w:rFonts w:ascii="Arial" w:eastAsiaTheme="minorEastAsia" w:hAnsi="Arial" w:cs="Arial"/>
          <w:sz w:val="24"/>
          <w:szCs w:val="24"/>
          <w:lang w:val="en-US"/>
        </w:rPr>
        <w:t>10</w:t>
      </w:r>
      <w:r w:rsidR="00F26B94">
        <w:rPr>
          <w:rFonts w:ascii="Arial" w:eastAsiaTheme="minorEastAsia" w:hAnsi="Arial" w:cs="Arial"/>
          <w:sz w:val="24"/>
          <w:szCs w:val="24"/>
          <w:vertAlign w:val="superscript"/>
          <w:lang w:val="en-US"/>
        </w:rPr>
        <w:t>-5</w:t>
      </w:r>
    </w:p>
    <w:p w14:paraId="04243FCA" w14:textId="3C0B78ED" w:rsidR="00A301C4" w:rsidRDefault="00A301C4" w:rsidP="00076CF0">
      <w:pPr>
        <w:rPr>
          <w:rFonts w:ascii="Arial" w:eastAsiaTheme="minorEastAsia" w:hAnsi="Arial" w:cs="Arial"/>
          <w:sz w:val="24"/>
          <w:szCs w:val="24"/>
          <w:lang w:val="en-US"/>
        </w:rPr>
      </w:pPr>
      <w:r>
        <w:rPr>
          <w:rFonts w:ascii="Arial" w:eastAsiaTheme="minorEastAsia" w:hAnsi="Arial" w:cs="Arial"/>
          <w:sz w:val="24"/>
          <w:szCs w:val="24"/>
          <w:lang w:val="en-US"/>
        </w:rPr>
        <w:t>T</w:t>
      </w:r>
      <w:r>
        <w:rPr>
          <w:rFonts w:ascii="Arial" w:eastAsiaTheme="minorEastAsia" w:hAnsi="Arial" w:cs="Arial"/>
          <w:sz w:val="24"/>
          <w:szCs w:val="24"/>
          <w:vertAlign w:val="subscript"/>
          <w:lang w:val="en-US"/>
        </w:rPr>
        <w:t xml:space="preserve">1 </w:t>
      </w:r>
      <w:r w:rsidR="003651DA">
        <w:rPr>
          <w:rFonts w:ascii="Arial" w:eastAsiaTheme="minorEastAsia" w:hAnsi="Arial" w:cs="Arial"/>
          <w:sz w:val="24"/>
          <w:szCs w:val="24"/>
          <w:lang w:val="en-US"/>
        </w:rPr>
        <w:t>= 0.0000</w:t>
      </w:r>
      <w:r w:rsidR="00D50687">
        <w:rPr>
          <w:rFonts w:ascii="Arial" w:eastAsiaTheme="minorEastAsia" w:hAnsi="Arial" w:cs="Arial"/>
          <w:sz w:val="24"/>
          <w:szCs w:val="24"/>
          <w:lang w:val="en-US"/>
        </w:rPr>
        <w:t>10</w:t>
      </w:r>
    </w:p>
    <w:bookmarkEnd w:id="2"/>
    <w:p w14:paraId="259B9A3C" w14:textId="77777777" w:rsidR="00FF5C13" w:rsidRDefault="00FF5C13" w:rsidP="00076CF0">
      <w:pPr>
        <w:rPr>
          <w:rFonts w:ascii="Arial" w:eastAsiaTheme="minorEastAsia" w:hAnsi="Arial" w:cs="Arial"/>
          <w:sz w:val="24"/>
          <w:szCs w:val="24"/>
          <w:lang w:val="en-US"/>
        </w:rPr>
      </w:pPr>
    </w:p>
    <w:p w14:paraId="7195BA6D" w14:textId="5D78ACF0" w:rsidR="001129C7" w:rsidRPr="004D5BF1" w:rsidRDefault="001129C7" w:rsidP="00076CF0">
      <w:pPr>
        <w:rPr>
          <w:rFonts w:ascii="Arial" w:eastAsiaTheme="minorEastAsia" w:hAnsi="Arial" w:cs="Arial"/>
          <w:b/>
          <w:bCs/>
          <w:sz w:val="24"/>
          <w:szCs w:val="24"/>
          <w:lang w:val="en-US"/>
        </w:rPr>
      </w:pPr>
      <w:r w:rsidRPr="004D5BF1">
        <w:rPr>
          <w:rFonts w:ascii="Arial" w:eastAsiaTheme="minorEastAsia" w:hAnsi="Arial" w:cs="Arial"/>
          <w:b/>
          <w:bCs/>
          <w:sz w:val="24"/>
          <w:szCs w:val="24"/>
          <w:lang w:val="en-US"/>
        </w:rPr>
        <w:t>Window</w:t>
      </w:r>
    </w:p>
    <w:p w14:paraId="629169AE" w14:textId="7EE05B23" w:rsidR="007D19F8" w:rsidRDefault="007D19F8" w:rsidP="007D19F8">
      <w:pPr>
        <w:rPr>
          <w:rFonts w:ascii="Arial" w:eastAsiaTheme="minorEastAsia" w:hAnsi="Arial" w:cs="Arial"/>
          <w:sz w:val="24"/>
          <w:szCs w:val="24"/>
          <w:lang w:val="en-US"/>
        </w:rPr>
      </w:pPr>
      <w:r>
        <w:rPr>
          <w:rFonts w:ascii="Arial" w:eastAsiaTheme="minorEastAsia" w:hAnsi="Arial" w:cs="Arial"/>
          <w:sz w:val="24"/>
          <w:szCs w:val="24"/>
          <w:lang w:val="en-US"/>
        </w:rPr>
        <w:t>SRI = 10</w:t>
      </w:r>
      <w:r w:rsidR="009438B6">
        <w:rPr>
          <w:rFonts w:ascii="Arial" w:eastAsiaTheme="minorEastAsia" w:hAnsi="Arial" w:cs="Arial"/>
          <w:sz w:val="24"/>
          <w:szCs w:val="24"/>
          <w:lang w:val="en-US"/>
        </w:rPr>
        <w:t xml:space="preserve"> </w:t>
      </w:r>
      <w:r>
        <w:rPr>
          <w:rFonts w:ascii="Arial" w:eastAsiaTheme="minorEastAsia" w:hAnsi="Arial" w:cs="Arial"/>
          <w:sz w:val="24"/>
          <w:szCs w:val="24"/>
          <w:lang w:val="en-US"/>
        </w:rPr>
        <w:t>x</w:t>
      </w:r>
      <w:r w:rsidR="009438B6">
        <w:rPr>
          <w:rFonts w:ascii="Arial" w:eastAsiaTheme="minorEastAsia" w:hAnsi="Arial" w:cs="Arial"/>
          <w:sz w:val="24"/>
          <w:szCs w:val="24"/>
          <w:lang w:val="en-US"/>
        </w:rPr>
        <w:t xml:space="preserve"> </w:t>
      </w:r>
      <w:r>
        <w:rPr>
          <w:rFonts w:ascii="Arial" w:eastAsiaTheme="minorEastAsia" w:hAnsi="Arial" w:cs="Arial"/>
          <w:sz w:val="24"/>
          <w:szCs w:val="24"/>
          <w:lang w:val="en-US"/>
        </w:rPr>
        <w:t>(log</w:t>
      </w:r>
      <w:r>
        <w:rPr>
          <w:rFonts w:ascii="Arial" w:eastAsiaTheme="minorEastAsia" w:hAnsi="Arial" w:cs="Arial"/>
          <w:sz w:val="24"/>
          <w:szCs w:val="24"/>
          <w:vertAlign w:val="subscript"/>
          <w:lang w:val="en-US"/>
        </w:rPr>
        <w:t>10</w:t>
      </w:r>
      <w:r>
        <w:rPr>
          <w:rFonts w:ascii="Arial" w:eastAsiaTheme="minorEastAsia" w:hAnsi="Arial" w:cs="Arial"/>
          <w:sz w:val="24"/>
          <w:szCs w:val="24"/>
          <w:lang w:val="en-US"/>
        </w:rPr>
        <w:t>(1/T))</w:t>
      </w:r>
    </w:p>
    <w:p w14:paraId="5B880376" w14:textId="4905489A" w:rsidR="007D19F8" w:rsidRDefault="007D19F8" w:rsidP="007D19F8">
      <w:pPr>
        <w:rPr>
          <w:rFonts w:ascii="Arial" w:eastAsiaTheme="minorEastAsia" w:hAnsi="Arial" w:cs="Arial"/>
          <w:sz w:val="24"/>
          <w:szCs w:val="24"/>
          <w:lang w:val="en-US"/>
        </w:rPr>
      </w:pPr>
      <w:r>
        <w:rPr>
          <w:rFonts w:ascii="Arial" w:eastAsiaTheme="minorEastAsia" w:hAnsi="Arial" w:cs="Arial"/>
          <w:sz w:val="24"/>
          <w:szCs w:val="24"/>
          <w:lang w:val="en-US"/>
        </w:rPr>
        <w:t>10 = 10</w:t>
      </w:r>
      <w:r w:rsidR="009438B6">
        <w:rPr>
          <w:rFonts w:ascii="Arial" w:eastAsiaTheme="minorEastAsia" w:hAnsi="Arial" w:cs="Arial"/>
          <w:sz w:val="24"/>
          <w:szCs w:val="24"/>
          <w:lang w:val="en-US"/>
        </w:rPr>
        <w:t xml:space="preserve"> </w:t>
      </w:r>
      <w:r>
        <w:rPr>
          <w:rFonts w:ascii="Arial" w:eastAsiaTheme="minorEastAsia" w:hAnsi="Arial" w:cs="Arial"/>
          <w:sz w:val="24"/>
          <w:szCs w:val="24"/>
          <w:lang w:val="en-US"/>
        </w:rPr>
        <w:t>x</w:t>
      </w:r>
      <w:r w:rsidR="009438B6">
        <w:rPr>
          <w:rFonts w:ascii="Arial" w:eastAsiaTheme="minorEastAsia" w:hAnsi="Arial" w:cs="Arial"/>
          <w:sz w:val="24"/>
          <w:szCs w:val="24"/>
          <w:lang w:val="en-US"/>
        </w:rPr>
        <w:t xml:space="preserve"> </w:t>
      </w:r>
      <w:r>
        <w:rPr>
          <w:rFonts w:ascii="Arial" w:eastAsiaTheme="minorEastAsia" w:hAnsi="Arial" w:cs="Arial"/>
          <w:sz w:val="24"/>
          <w:szCs w:val="24"/>
          <w:lang w:val="en-US"/>
        </w:rPr>
        <w:t>(log</w:t>
      </w:r>
      <w:r>
        <w:rPr>
          <w:rFonts w:ascii="Arial" w:eastAsiaTheme="minorEastAsia" w:hAnsi="Arial" w:cs="Arial"/>
          <w:sz w:val="24"/>
          <w:szCs w:val="24"/>
          <w:vertAlign w:val="subscript"/>
          <w:lang w:val="en-US"/>
        </w:rPr>
        <w:t>10</w:t>
      </w:r>
      <w:r>
        <w:rPr>
          <w:rFonts w:ascii="Arial" w:eastAsiaTheme="minorEastAsia" w:hAnsi="Arial" w:cs="Arial"/>
          <w:sz w:val="24"/>
          <w:szCs w:val="24"/>
          <w:lang w:val="en-US"/>
        </w:rPr>
        <w:t>(1/T</w:t>
      </w:r>
      <w:r>
        <w:rPr>
          <w:rFonts w:ascii="Arial" w:eastAsiaTheme="minorEastAsia" w:hAnsi="Arial" w:cs="Arial"/>
          <w:sz w:val="24"/>
          <w:szCs w:val="24"/>
          <w:vertAlign w:val="subscript"/>
          <w:lang w:val="en-US"/>
        </w:rPr>
        <w:t>2</w:t>
      </w:r>
      <w:r>
        <w:rPr>
          <w:rFonts w:ascii="Arial" w:eastAsiaTheme="minorEastAsia" w:hAnsi="Arial" w:cs="Arial"/>
          <w:sz w:val="24"/>
          <w:szCs w:val="24"/>
          <w:lang w:val="en-US"/>
        </w:rPr>
        <w:t>))</w:t>
      </w:r>
    </w:p>
    <w:p w14:paraId="0BF9A369" w14:textId="412C2E63" w:rsidR="007D19F8" w:rsidRDefault="0072402C" w:rsidP="007D19F8">
      <w:pPr>
        <w:rPr>
          <w:rFonts w:ascii="Arial" w:eastAsiaTheme="minorEastAsia" w:hAnsi="Arial" w:cs="Arial"/>
          <w:sz w:val="24"/>
          <w:szCs w:val="24"/>
          <w:lang w:val="en-US"/>
        </w:rPr>
      </w:pPr>
      <w:r>
        <w:rPr>
          <w:rFonts w:ascii="Arial" w:eastAsiaTheme="minorEastAsia" w:hAnsi="Arial" w:cs="Arial"/>
          <w:sz w:val="24"/>
          <w:szCs w:val="24"/>
          <w:lang w:val="en-US"/>
        </w:rPr>
        <w:t>1</w:t>
      </w:r>
      <w:r w:rsidR="007D19F8">
        <w:rPr>
          <w:rFonts w:ascii="Arial" w:eastAsiaTheme="minorEastAsia" w:hAnsi="Arial" w:cs="Arial"/>
          <w:sz w:val="24"/>
          <w:szCs w:val="24"/>
          <w:lang w:val="en-US"/>
        </w:rPr>
        <w:t xml:space="preserve"> = log</w:t>
      </w:r>
      <w:r w:rsidR="007D19F8">
        <w:rPr>
          <w:rFonts w:ascii="Arial" w:eastAsiaTheme="minorEastAsia" w:hAnsi="Arial" w:cs="Arial"/>
          <w:sz w:val="24"/>
          <w:szCs w:val="24"/>
          <w:vertAlign w:val="subscript"/>
          <w:lang w:val="en-US"/>
        </w:rPr>
        <w:t>10</w:t>
      </w:r>
      <w:r w:rsidR="009438B6">
        <w:rPr>
          <w:rFonts w:ascii="Arial" w:eastAsiaTheme="minorEastAsia" w:hAnsi="Arial" w:cs="Arial"/>
          <w:sz w:val="24"/>
          <w:szCs w:val="24"/>
          <w:vertAlign w:val="subscript"/>
          <w:lang w:val="en-US"/>
        </w:rPr>
        <w:t xml:space="preserve"> </w:t>
      </w:r>
      <w:r w:rsidR="007D19F8">
        <w:rPr>
          <w:rFonts w:ascii="Arial" w:eastAsiaTheme="minorEastAsia" w:hAnsi="Arial" w:cs="Arial"/>
          <w:sz w:val="24"/>
          <w:szCs w:val="24"/>
          <w:lang w:val="en-US"/>
        </w:rPr>
        <w:t>x</w:t>
      </w:r>
      <w:r w:rsidR="009438B6">
        <w:rPr>
          <w:rFonts w:ascii="Arial" w:eastAsiaTheme="minorEastAsia" w:hAnsi="Arial" w:cs="Arial"/>
          <w:sz w:val="24"/>
          <w:szCs w:val="24"/>
          <w:lang w:val="en-US"/>
        </w:rPr>
        <w:t xml:space="preserve"> </w:t>
      </w:r>
      <w:r w:rsidR="007D19F8">
        <w:rPr>
          <w:rFonts w:ascii="Arial" w:eastAsiaTheme="minorEastAsia" w:hAnsi="Arial" w:cs="Arial"/>
          <w:sz w:val="24"/>
          <w:szCs w:val="24"/>
          <w:lang w:val="en-US"/>
        </w:rPr>
        <w:t>(1/T</w:t>
      </w:r>
      <w:r w:rsidR="007D19F8">
        <w:rPr>
          <w:rFonts w:ascii="Arial" w:eastAsiaTheme="minorEastAsia" w:hAnsi="Arial" w:cs="Arial"/>
          <w:sz w:val="24"/>
          <w:szCs w:val="24"/>
          <w:vertAlign w:val="subscript"/>
          <w:lang w:val="en-US"/>
        </w:rPr>
        <w:t>2</w:t>
      </w:r>
      <w:r w:rsidR="007D19F8">
        <w:rPr>
          <w:rFonts w:ascii="Arial" w:eastAsiaTheme="minorEastAsia" w:hAnsi="Arial" w:cs="Arial"/>
          <w:sz w:val="24"/>
          <w:szCs w:val="24"/>
          <w:lang w:val="en-US"/>
        </w:rPr>
        <w:t>)</w:t>
      </w:r>
    </w:p>
    <w:p w14:paraId="02FEA20E" w14:textId="7B342C98" w:rsidR="007D19F8" w:rsidRDefault="007D19F8" w:rsidP="007D19F8">
      <w:pPr>
        <w:rPr>
          <w:rFonts w:ascii="Arial" w:eastAsiaTheme="minorEastAsia" w:hAnsi="Arial" w:cs="Arial"/>
          <w:sz w:val="24"/>
          <w:szCs w:val="24"/>
          <w:vertAlign w:val="superscript"/>
          <w:lang w:val="en-US"/>
        </w:rPr>
      </w:pPr>
      <w:r>
        <w:rPr>
          <w:rFonts w:ascii="Arial" w:eastAsiaTheme="minorEastAsia" w:hAnsi="Arial" w:cs="Arial"/>
          <w:sz w:val="24"/>
          <w:szCs w:val="24"/>
          <w:lang w:val="en-US"/>
        </w:rPr>
        <w:t>1/T</w:t>
      </w:r>
      <w:r>
        <w:rPr>
          <w:rFonts w:ascii="Arial" w:eastAsiaTheme="minorEastAsia" w:hAnsi="Arial" w:cs="Arial"/>
          <w:sz w:val="24"/>
          <w:szCs w:val="24"/>
          <w:vertAlign w:val="subscript"/>
          <w:lang w:val="en-US"/>
        </w:rPr>
        <w:t>2</w:t>
      </w:r>
      <w:r>
        <w:rPr>
          <w:rFonts w:ascii="Arial" w:eastAsiaTheme="minorEastAsia" w:hAnsi="Arial" w:cs="Arial"/>
          <w:sz w:val="24"/>
          <w:szCs w:val="24"/>
          <w:lang w:val="en-US"/>
        </w:rPr>
        <w:t xml:space="preserve"> = 10</w:t>
      </w:r>
      <w:r w:rsidR="0072402C">
        <w:rPr>
          <w:rFonts w:ascii="Arial" w:eastAsiaTheme="minorEastAsia" w:hAnsi="Arial" w:cs="Arial"/>
          <w:sz w:val="24"/>
          <w:szCs w:val="24"/>
          <w:vertAlign w:val="superscript"/>
          <w:lang w:val="en-US"/>
        </w:rPr>
        <w:t>1</w:t>
      </w:r>
    </w:p>
    <w:p w14:paraId="7D9B9B52" w14:textId="20E40AB8" w:rsidR="007D19F8" w:rsidRDefault="007D19F8" w:rsidP="007D19F8">
      <w:pPr>
        <w:rPr>
          <w:rFonts w:ascii="Arial" w:eastAsiaTheme="minorEastAsia" w:hAnsi="Arial" w:cs="Arial"/>
          <w:sz w:val="24"/>
          <w:szCs w:val="24"/>
          <w:vertAlign w:val="superscript"/>
          <w:lang w:val="en-US"/>
        </w:rPr>
      </w:pPr>
      <w:r>
        <w:rPr>
          <w:rFonts w:ascii="Arial" w:eastAsiaTheme="minorEastAsia" w:hAnsi="Arial" w:cs="Arial"/>
          <w:sz w:val="24"/>
          <w:szCs w:val="24"/>
          <w:lang w:val="en-US"/>
        </w:rPr>
        <w:t>T</w:t>
      </w:r>
      <w:r w:rsidR="007C3F71">
        <w:rPr>
          <w:rFonts w:ascii="Arial" w:eastAsiaTheme="minorEastAsia" w:hAnsi="Arial" w:cs="Arial"/>
          <w:sz w:val="24"/>
          <w:szCs w:val="24"/>
          <w:vertAlign w:val="subscript"/>
          <w:lang w:val="en-US"/>
        </w:rPr>
        <w:t>2</w:t>
      </w:r>
      <w:r>
        <w:rPr>
          <w:rFonts w:ascii="Arial" w:eastAsiaTheme="minorEastAsia" w:hAnsi="Arial" w:cs="Arial"/>
          <w:sz w:val="24"/>
          <w:szCs w:val="24"/>
          <w:vertAlign w:val="subscript"/>
          <w:lang w:val="en-US"/>
        </w:rPr>
        <w:t xml:space="preserve"> </w:t>
      </w:r>
      <w:r w:rsidRPr="00D50687">
        <w:rPr>
          <w:rFonts w:ascii="Arial" w:eastAsiaTheme="minorEastAsia" w:hAnsi="Arial" w:cs="Arial"/>
          <w:sz w:val="24"/>
          <w:szCs w:val="24"/>
          <w:lang w:val="en-US"/>
        </w:rPr>
        <w:t>=</w:t>
      </w:r>
      <w:r>
        <w:rPr>
          <w:rFonts w:ascii="Arial" w:eastAsiaTheme="minorEastAsia" w:hAnsi="Arial" w:cs="Arial"/>
          <w:sz w:val="24"/>
          <w:szCs w:val="24"/>
          <w:vertAlign w:val="subscript"/>
          <w:lang w:val="en-US"/>
        </w:rPr>
        <w:t xml:space="preserve"> </w:t>
      </w:r>
      <w:r>
        <w:rPr>
          <w:rFonts w:ascii="Arial" w:eastAsiaTheme="minorEastAsia" w:hAnsi="Arial" w:cs="Arial"/>
          <w:sz w:val="24"/>
          <w:szCs w:val="24"/>
          <w:lang w:val="en-US"/>
        </w:rPr>
        <w:t>10</w:t>
      </w:r>
      <w:r>
        <w:rPr>
          <w:rFonts w:ascii="Arial" w:eastAsiaTheme="minorEastAsia" w:hAnsi="Arial" w:cs="Arial"/>
          <w:sz w:val="24"/>
          <w:szCs w:val="24"/>
          <w:vertAlign w:val="superscript"/>
          <w:lang w:val="en-US"/>
        </w:rPr>
        <w:t>-</w:t>
      </w:r>
      <w:r w:rsidR="00FF600F">
        <w:rPr>
          <w:rFonts w:ascii="Arial" w:eastAsiaTheme="minorEastAsia" w:hAnsi="Arial" w:cs="Arial"/>
          <w:sz w:val="24"/>
          <w:szCs w:val="24"/>
          <w:vertAlign w:val="superscript"/>
          <w:lang w:val="en-US"/>
        </w:rPr>
        <w:t>1</w:t>
      </w:r>
    </w:p>
    <w:p w14:paraId="55A28762" w14:textId="4D2E1FEA" w:rsidR="007D19F8" w:rsidRDefault="007D19F8" w:rsidP="007D19F8">
      <w:pPr>
        <w:rPr>
          <w:rFonts w:ascii="Arial" w:eastAsiaTheme="minorEastAsia" w:hAnsi="Arial" w:cs="Arial"/>
          <w:sz w:val="24"/>
          <w:szCs w:val="24"/>
          <w:lang w:val="en-US"/>
        </w:rPr>
      </w:pPr>
      <w:r>
        <w:rPr>
          <w:rFonts w:ascii="Arial" w:eastAsiaTheme="minorEastAsia" w:hAnsi="Arial" w:cs="Arial"/>
          <w:sz w:val="24"/>
          <w:szCs w:val="24"/>
          <w:lang w:val="en-US"/>
        </w:rPr>
        <w:t>T</w:t>
      </w:r>
      <w:r w:rsidR="007C3F71">
        <w:rPr>
          <w:rFonts w:ascii="Arial" w:eastAsiaTheme="minorEastAsia" w:hAnsi="Arial" w:cs="Arial"/>
          <w:sz w:val="24"/>
          <w:szCs w:val="24"/>
          <w:vertAlign w:val="subscript"/>
          <w:lang w:val="en-US"/>
        </w:rPr>
        <w:t>2</w:t>
      </w:r>
      <w:r>
        <w:rPr>
          <w:rFonts w:ascii="Arial" w:eastAsiaTheme="minorEastAsia" w:hAnsi="Arial" w:cs="Arial"/>
          <w:sz w:val="24"/>
          <w:szCs w:val="24"/>
          <w:vertAlign w:val="subscript"/>
          <w:lang w:val="en-US"/>
        </w:rPr>
        <w:t xml:space="preserve"> </w:t>
      </w:r>
      <w:r>
        <w:rPr>
          <w:rFonts w:ascii="Arial" w:eastAsiaTheme="minorEastAsia" w:hAnsi="Arial" w:cs="Arial"/>
          <w:sz w:val="24"/>
          <w:szCs w:val="24"/>
          <w:lang w:val="en-US"/>
        </w:rPr>
        <w:t>= 0.10</w:t>
      </w:r>
    </w:p>
    <w:p w14:paraId="7D8B373F" w14:textId="60D36F4F" w:rsidR="00FB28F4" w:rsidRDefault="00FB28F4" w:rsidP="007D19F8">
      <w:pPr>
        <w:rPr>
          <w:rFonts w:ascii="Arial" w:eastAsiaTheme="minorEastAsia" w:hAnsi="Arial" w:cs="Arial"/>
          <w:sz w:val="24"/>
          <w:szCs w:val="24"/>
          <w:lang w:val="en-US"/>
        </w:rPr>
      </w:pPr>
    </w:p>
    <w:p w14:paraId="2A621A9E" w14:textId="36CDB5A3" w:rsidR="00FB28F4" w:rsidRDefault="00F331E9" w:rsidP="007D19F8">
      <w:pPr>
        <w:rPr>
          <w:rFonts w:ascii="Arial" w:eastAsiaTheme="minorEastAsia" w:hAnsi="Arial" w:cs="Arial"/>
          <w:sz w:val="24"/>
          <w:szCs w:val="24"/>
          <w:lang w:val="en-US"/>
        </w:rPr>
      </w:pPr>
      <w:r>
        <w:rPr>
          <w:rFonts w:ascii="Arial" w:eastAsiaTheme="minorEastAsia" w:hAnsi="Arial" w:cs="Arial"/>
          <w:sz w:val="24"/>
          <w:szCs w:val="24"/>
          <w:lang w:val="en-US"/>
        </w:rPr>
        <w:t>The overall transmission coefficient (T</w:t>
      </w:r>
      <w:r>
        <w:rPr>
          <w:rFonts w:ascii="Arial" w:eastAsiaTheme="minorEastAsia" w:hAnsi="Arial" w:cs="Arial"/>
          <w:sz w:val="24"/>
          <w:szCs w:val="24"/>
          <w:vertAlign w:val="subscript"/>
          <w:lang w:val="en-US"/>
        </w:rPr>
        <w:t>o</w:t>
      </w:r>
      <w:r w:rsidR="00B66499">
        <w:rPr>
          <w:rFonts w:ascii="Arial" w:eastAsiaTheme="minorEastAsia" w:hAnsi="Arial" w:cs="Arial"/>
          <w:sz w:val="24"/>
          <w:szCs w:val="24"/>
          <w:lang w:val="en-US"/>
        </w:rPr>
        <w:t xml:space="preserve">) </w:t>
      </w:r>
      <w:r w:rsidR="00FB0CA8">
        <w:rPr>
          <w:rFonts w:ascii="Arial" w:eastAsiaTheme="minorEastAsia" w:hAnsi="Arial" w:cs="Arial"/>
          <w:sz w:val="24"/>
          <w:szCs w:val="24"/>
          <w:lang w:val="en-US"/>
        </w:rPr>
        <w:t>can now be calculated using the following formula</w:t>
      </w:r>
      <w:r w:rsidR="00713BEB">
        <w:rPr>
          <w:rFonts w:ascii="Arial" w:eastAsiaTheme="minorEastAsia" w:hAnsi="Arial" w:cs="Arial"/>
          <w:sz w:val="24"/>
          <w:szCs w:val="24"/>
          <w:lang w:val="en-US"/>
        </w:rPr>
        <w:t>:</w:t>
      </w:r>
    </w:p>
    <w:p w14:paraId="2CEF5D53" w14:textId="7B62DC92" w:rsidR="004576D6" w:rsidRPr="00517889" w:rsidRDefault="00BE1824" w:rsidP="007D19F8">
      <w:pPr>
        <w:rPr>
          <w:rFonts w:ascii="Arial" w:eastAsiaTheme="minorEastAsia" w:hAnsi="Arial" w:cs="Arial"/>
          <w:sz w:val="28"/>
          <w:szCs w:val="28"/>
          <w:lang w:val="en-US"/>
        </w:rPr>
      </w:pPr>
      <w:r>
        <w:rPr>
          <w:rFonts w:ascii="Arial" w:eastAsiaTheme="minorEastAsia" w:hAnsi="Arial" w:cs="Arial"/>
          <w:sz w:val="24"/>
          <w:szCs w:val="24"/>
          <w:lang w:val="en-US"/>
        </w:rPr>
        <w:t>T</w:t>
      </w:r>
      <w:r>
        <w:rPr>
          <w:rFonts w:ascii="Arial" w:eastAsiaTheme="minorEastAsia" w:hAnsi="Arial" w:cs="Arial"/>
          <w:sz w:val="24"/>
          <w:szCs w:val="24"/>
          <w:vertAlign w:val="subscript"/>
          <w:lang w:val="en-US"/>
        </w:rPr>
        <w:t xml:space="preserve">o </w:t>
      </w:r>
      <w:r>
        <w:rPr>
          <w:rFonts w:ascii="Arial" w:eastAsiaTheme="minorEastAsia" w:hAnsi="Arial" w:cs="Arial"/>
          <w:sz w:val="24"/>
          <w:szCs w:val="24"/>
          <w:lang w:val="en-US"/>
        </w:rPr>
        <w:t xml:space="preserve">= </w:t>
      </w:r>
      <m:oMath>
        <m:f>
          <m:fPr>
            <m:ctrlPr>
              <w:rPr>
                <w:rFonts w:ascii="Cambria Math" w:eastAsiaTheme="minorEastAsia" w:hAnsi="Cambria Math" w:cs="Arial"/>
                <w:i/>
                <w:sz w:val="28"/>
                <w:szCs w:val="28"/>
                <w:lang w:val="en-US"/>
              </w:rPr>
            </m:ctrlPr>
          </m:fPr>
          <m:num>
            <m:d>
              <m:dPr>
                <m:ctrlPr>
                  <w:rPr>
                    <w:rFonts w:ascii="Cambria Math" w:eastAsiaTheme="minorEastAsia" w:hAnsi="Cambria Math" w:cs="Arial"/>
                    <w:i/>
                    <w:sz w:val="28"/>
                    <w:szCs w:val="28"/>
                    <w:lang w:val="en-US"/>
                  </w:rPr>
                </m:ctrlPr>
              </m:dPr>
              <m:e>
                <m:r>
                  <w:rPr>
                    <w:rFonts w:ascii="Cambria Math" w:eastAsiaTheme="minorEastAsia" w:hAnsi="Cambria Math" w:cs="Arial"/>
                    <w:sz w:val="28"/>
                    <w:szCs w:val="28"/>
                    <w:lang w:val="en-US"/>
                  </w:rPr>
                  <m:t>T1xA1</m:t>
                </m:r>
              </m:e>
            </m:d>
            <m:r>
              <w:rPr>
                <w:rFonts w:ascii="Cambria Math" w:eastAsiaTheme="minorEastAsia" w:hAnsi="Cambria Math" w:cs="Arial"/>
                <w:sz w:val="28"/>
                <w:szCs w:val="28"/>
                <w:lang w:val="en-US"/>
              </w:rPr>
              <m:t>+(T2xA2)</m:t>
            </m:r>
          </m:num>
          <m:den>
            <m:r>
              <w:rPr>
                <w:rFonts w:ascii="Cambria Math" w:eastAsiaTheme="minorEastAsia" w:hAnsi="Cambria Math" w:cs="Arial"/>
                <w:sz w:val="28"/>
                <w:szCs w:val="28"/>
                <w:lang w:val="en-US"/>
              </w:rPr>
              <m:t>A1+A2</m:t>
            </m:r>
          </m:den>
        </m:f>
      </m:oMath>
    </w:p>
    <w:p w14:paraId="798F556A" w14:textId="026FB666" w:rsidR="00FF5C13" w:rsidRDefault="000F0358" w:rsidP="00076CF0">
      <w:pPr>
        <w:rPr>
          <w:rFonts w:ascii="Arial" w:eastAsiaTheme="minorEastAsia" w:hAnsi="Arial" w:cs="Arial"/>
          <w:sz w:val="24"/>
          <w:szCs w:val="24"/>
          <w:lang w:val="en-US"/>
        </w:rPr>
      </w:pPr>
      <w:r>
        <w:rPr>
          <w:rFonts w:ascii="Arial" w:eastAsiaTheme="minorEastAsia" w:hAnsi="Arial" w:cs="Arial"/>
          <w:sz w:val="24"/>
          <w:szCs w:val="24"/>
          <w:lang w:val="en-US"/>
        </w:rPr>
        <w:t>T</w:t>
      </w:r>
      <w:r>
        <w:rPr>
          <w:rFonts w:ascii="Arial" w:eastAsiaTheme="minorEastAsia" w:hAnsi="Arial" w:cs="Arial"/>
          <w:sz w:val="24"/>
          <w:szCs w:val="24"/>
          <w:vertAlign w:val="subscript"/>
          <w:lang w:val="en-US"/>
        </w:rPr>
        <w:t xml:space="preserve">o </w:t>
      </w:r>
      <w:r w:rsidR="0043084E">
        <w:rPr>
          <w:rFonts w:ascii="Arial" w:eastAsiaTheme="minorEastAsia" w:hAnsi="Arial" w:cs="Arial"/>
          <w:sz w:val="24"/>
          <w:szCs w:val="24"/>
          <w:lang w:val="en-US"/>
        </w:rPr>
        <w:t xml:space="preserve">= </w:t>
      </w:r>
      <m:oMath>
        <m:f>
          <m:fPr>
            <m:ctrlPr>
              <w:rPr>
                <w:rFonts w:ascii="Cambria Math" w:eastAsiaTheme="minorEastAsia" w:hAnsi="Cambria Math" w:cs="Arial"/>
                <w:i/>
                <w:sz w:val="28"/>
                <w:szCs w:val="28"/>
                <w:lang w:val="en-US"/>
              </w:rPr>
            </m:ctrlPr>
          </m:fPr>
          <m:num>
            <m:r>
              <w:rPr>
                <w:rFonts w:ascii="Cambria Math" w:eastAsiaTheme="minorEastAsia" w:hAnsi="Cambria Math" w:cs="Arial"/>
                <w:sz w:val="28"/>
                <w:szCs w:val="28"/>
                <w:lang w:val="en-US"/>
              </w:rPr>
              <m:t>(0.000010x16)+(0.10x4)</m:t>
            </m:r>
          </m:num>
          <m:den>
            <m:r>
              <w:rPr>
                <w:rFonts w:ascii="Cambria Math" w:eastAsiaTheme="minorEastAsia" w:hAnsi="Cambria Math" w:cs="Arial"/>
                <w:sz w:val="28"/>
                <w:szCs w:val="28"/>
                <w:lang w:val="en-US"/>
              </w:rPr>
              <m:t>16+4</m:t>
            </m:r>
          </m:den>
        </m:f>
      </m:oMath>
    </w:p>
    <w:p w14:paraId="47173D27" w14:textId="5D6F2BC8" w:rsidR="00BD0F4A" w:rsidRDefault="00952BF6" w:rsidP="00076CF0">
      <w:pPr>
        <w:rPr>
          <w:rFonts w:ascii="Arial" w:eastAsiaTheme="minorEastAsia" w:hAnsi="Arial" w:cs="Arial"/>
          <w:sz w:val="24"/>
          <w:szCs w:val="24"/>
          <w:lang w:val="en-US"/>
        </w:rPr>
      </w:pPr>
      <w:r>
        <w:rPr>
          <w:rFonts w:ascii="Arial" w:eastAsiaTheme="minorEastAsia" w:hAnsi="Arial" w:cs="Arial"/>
          <w:sz w:val="24"/>
          <w:szCs w:val="24"/>
          <w:lang w:val="en-US"/>
        </w:rPr>
        <w:t>T</w:t>
      </w:r>
      <w:r>
        <w:rPr>
          <w:rFonts w:ascii="Arial" w:eastAsiaTheme="minorEastAsia" w:hAnsi="Arial" w:cs="Arial"/>
          <w:sz w:val="24"/>
          <w:szCs w:val="24"/>
          <w:vertAlign w:val="subscript"/>
          <w:lang w:val="en-US"/>
        </w:rPr>
        <w:t xml:space="preserve">o </w:t>
      </w:r>
      <w:r>
        <w:rPr>
          <w:rFonts w:ascii="Arial" w:eastAsiaTheme="minorEastAsia" w:hAnsi="Arial" w:cs="Arial"/>
          <w:sz w:val="24"/>
          <w:szCs w:val="24"/>
          <w:lang w:val="en-US"/>
        </w:rPr>
        <w:t xml:space="preserve">= </w:t>
      </w:r>
      <m:oMath>
        <m:f>
          <m:fPr>
            <m:ctrlPr>
              <w:rPr>
                <w:rFonts w:ascii="Cambria Math" w:eastAsiaTheme="minorEastAsia" w:hAnsi="Cambria Math" w:cs="Arial"/>
                <w:i/>
                <w:sz w:val="28"/>
                <w:szCs w:val="28"/>
                <w:lang w:val="en-US"/>
              </w:rPr>
            </m:ctrlPr>
          </m:fPr>
          <m:num>
            <m:r>
              <w:rPr>
                <w:rFonts w:ascii="Cambria Math" w:eastAsiaTheme="minorEastAsia" w:hAnsi="Cambria Math" w:cs="Arial"/>
                <w:sz w:val="28"/>
                <w:szCs w:val="28"/>
                <w:lang w:val="en-US"/>
              </w:rPr>
              <m:t>0.00016+0.4</m:t>
            </m:r>
          </m:num>
          <m:den>
            <m:r>
              <w:rPr>
                <w:rFonts w:ascii="Cambria Math" w:eastAsiaTheme="minorEastAsia" w:hAnsi="Cambria Math" w:cs="Arial"/>
                <w:sz w:val="28"/>
                <w:szCs w:val="28"/>
                <w:lang w:val="en-US"/>
              </w:rPr>
              <m:t>20</m:t>
            </m:r>
          </m:den>
        </m:f>
      </m:oMath>
    </w:p>
    <w:p w14:paraId="0CEF879A" w14:textId="42329F37" w:rsidR="00200ED6" w:rsidRDefault="00200ED6" w:rsidP="00076CF0">
      <w:pPr>
        <w:rPr>
          <w:rFonts w:ascii="Arial" w:eastAsiaTheme="minorEastAsia" w:hAnsi="Arial" w:cs="Arial"/>
          <w:sz w:val="24"/>
          <w:szCs w:val="24"/>
          <w:lang w:val="en-US"/>
        </w:rPr>
      </w:pPr>
      <w:r>
        <w:rPr>
          <w:rFonts w:ascii="Arial" w:eastAsiaTheme="minorEastAsia" w:hAnsi="Arial" w:cs="Arial"/>
          <w:sz w:val="24"/>
          <w:szCs w:val="24"/>
          <w:lang w:val="en-US"/>
        </w:rPr>
        <w:t>T</w:t>
      </w:r>
      <w:r>
        <w:rPr>
          <w:rFonts w:ascii="Arial" w:eastAsiaTheme="minorEastAsia" w:hAnsi="Arial" w:cs="Arial"/>
          <w:sz w:val="24"/>
          <w:szCs w:val="24"/>
          <w:vertAlign w:val="subscript"/>
          <w:lang w:val="en-US"/>
        </w:rPr>
        <w:t>o</w:t>
      </w:r>
      <w:r>
        <w:rPr>
          <w:rFonts w:ascii="Arial" w:eastAsiaTheme="minorEastAsia" w:hAnsi="Arial" w:cs="Arial"/>
          <w:sz w:val="24"/>
          <w:szCs w:val="24"/>
          <w:lang w:val="en-US"/>
        </w:rPr>
        <w:t xml:space="preserve"> = </w:t>
      </w:r>
      <w:r w:rsidR="00CE02A8">
        <w:rPr>
          <w:rFonts w:ascii="Arial" w:eastAsiaTheme="minorEastAsia" w:hAnsi="Arial" w:cs="Arial"/>
          <w:sz w:val="24"/>
          <w:szCs w:val="24"/>
          <w:lang w:val="en-US"/>
        </w:rPr>
        <w:t>0.020008</w:t>
      </w:r>
    </w:p>
    <w:p w14:paraId="2B12E683" w14:textId="0F21E7CA" w:rsidR="00C16F29" w:rsidRDefault="00C16F29" w:rsidP="00076CF0">
      <w:pPr>
        <w:rPr>
          <w:rFonts w:ascii="Arial" w:eastAsiaTheme="minorEastAsia" w:hAnsi="Arial" w:cs="Arial"/>
          <w:sz w:val="24"/>
          <w:szCs w:val="24"/>
          <w:lang w:val="en-US"/>
        </w:rPr>
      </w:pPr>
    </w:p>
    <w:p w14:paraId="22C5ECB4" w14:textId="62B742FB" w:rsidR="00C16F29" w:rsidRDefault="008F4725" w:rsidP="00076CF0">
      <w:pPr>
        <w:rPr>
          <w:rFonts w:ascii="Arial" w:eastAsiaTheme="minorEastAsia" w:hAnsi="Arial" w:cs="Arial"/>
          <w:sz w:val="24"/>
          <w:szCs w:val="24"/>
          <w:lang w:val="en-US"/>
        </w:rPr>
      </w:pPr>
      <w:r>
        <w:rPr>
          <w:rFonts w:ascii="Arial" w:eastAsiaTheme="minorEastAsia" w:hAnsi="Arial" w:cs="Arial"/>
          <w:sz w:val="24"/>
          <w:szCs w:val="24"/>
          <w:lang w:val="en-US"/>
        </w:rPr>
        <w:t xml:space="preserve">The overall </w:t>
      </w:r>
      <w:r w:rsidR="00663F4E">
        <w:rPr>
          <w:rFonts w:ascii="Arial" w:eastAsiaTheme="minorEastAsia" w:hAnsi="Arial" w:cs="Arial"/>
          <w:sz w:val="24"/>
          <w:szCs w:val="24"/>
          <w:lang w:val="en-US"/>
        </w:rPr>
        <w:t>sound reduction index</w:t>
      </w:r>
      <w:r w:rsidR="001728CE">
        <w:rPr>
          <w:rFonts w:ascii="Arial" w:eastAsiaTheme="minorEastAsia" w:hAnsi="Arial" w:cs="Arial"/>
          <w:sz w:val="24"/>
          <w:szCs w:val="24"/>
          <w:lang w:val="en-US"/>
        </w:rPr>
        <w:t xml:space="preserve"> can now be calculated as follows</w:t>
      </w:r>
      <w:r w:rsidR="00293FD3">
        <w:rPr>
          <w:rFonts w:ascii="Arial" w:eastAsiaTheme="minorEastAsia" w:hAnsi="Arial" w:cs="Arial"/>
          <w:sz w:val="24"/>
          <w:szCs w:val="24"/>
          <w:lang w:val="en-US"/>
        </w:rPr>
        <w:t>:</w:t>
      </w:r>
    </w:p>
    <w:p w14:paraId="2B917BF7" w14:textId="6810C169" w:rsidR="00293FD3" w:rsidRPr="00200ED6" w:rsidRDefault="00674ACE" w:rsidP="00076CF0">
      <w:pPr>
        <w:rPr>
          <w:rFonts w:ascii="Arial" w:eastAsiaTheme="minorEastAsia" w:hAnsi="Arial" w:cs="Arial"/>
          <w:sz w:val="24"/>
          <w:szCs w:val="24"/>
          <w:lang w:val="en-US"/>
        </w:rPr>
      </w:pPr>
      <w:r>
        <w:rPr>
          <w:rFonts w:ascii="Arial" w:eastAsiaTheme="minorEastAsia" w:hAnsi="Arial" w:cs="Arial"/>
          <w:sz w:val="24"/>
          <w:szCs w:val="24"/>
          <w:lang w:val="en-US"/>
        </w:rPr>
        <w:t>SRI =</w:t>
      </w:r>
      <w:r w:rsidR="006E64CD">
        <w:rPr>
          <w:rFonts w:ascii="Arial" w:eastAsiaTheme="minorEastAsia" w:hAnsi="Arial" w:cs="Arial"/>
          <w:sz w:val="24"/>
          <w:szCs w:val="24"/>
          <w:lang w:val="en-US"/>
        </w:rPr>
        <w:t xml:space="preserve"> </w:t>
      </w:r>
      <w:bookmarkStart w:id="3" w:name="_Hlk34916898"/>
      <w:r w:rsidR="006E64CD">
        <w:rPr>
          <w:rFonts w:ascii="Arial" w:eastAsiaTheme="minorEastAsia" w:hAnsi="Arial" w:cs="Arial"/>
          <w:sz w:val="24"/>
          <w:szCs w:val="24"/>
          <w:lang w:val="en-US"/>
        </w:rPr>
        <w:t>10 x (log</w:t>
      </w:r>
      <w:r w:rsidR="006E64CD">
        <w:rPr>
          <w:rFonts w:ascii="Arial" w:eastAsiaTheme="minorEastAsia" w:hAnsi="Arial" w:cs="Arial"/>
          <w:sz w:val="24"/>
          <w:szCs w:val="24"/>
          <w:vertAlign w:val="subscript"/>
          <w:lang w:val="en-US"/>
        </w:rPr>
        <w:t>10</w:t>
      </w:r>
      <w:r w:rsidR="006E64CD">
        <w:rPr>
          <w:rFonts w:ascii="Arial" w:eastAsiaTheme="minorEastAsia" w:hAnsi="Arial" w:cs="Arial"/>
          <w:sz w:val="24"/>
          <w:szCs w:val="24"/>
          <w:lang w:val="en-US"/>
        </w:rPr>
        <w:t>(1/T))</w:t>
      </w:r>
    </w:p>
    <w:bookmarkEnd w:id="3"/>
    <w:p w14:paraId="51F64BEC" w14:textId="5FF75196" w:rsidR="00347333" w:rsidRPr="00200ED6" w:rsidRDefault="002C0B42" w:rsidP="00347333">
      <w:pPr>
        <w:rPr>
          <w:rFonts w:ascii="Arial" w:eastAsiaTheme="minorEastAsia" w:hAnsi="Arial" w:cs="Arial"/>
          <w:sz w:val="24"/>
          <w:szCs w:val="24"/>
          <w:lang w:val="en-US"/>
        </w:rPr>
      </w:pPr>
      <w:r>
        <w:rPr>
          <w:rFonts w:ascii="Arial" w:eastAsiaTheme="minorEastAsia" w:hAnsi="Arial" w:cs="Arial"/>
          <w:sz w:val="24"/>
          <w:szCs w:val="24"/>
          <w:lang w:val="en-US"/>
        </w:rPr>
        <w:t>SRI =</w:t>
      </w:r>
      <w:r w:rsidR="00347333">
        <w:rPr>
          <w:rFonts w:ascii="Arial" w:eastAsiaTheme="minorEastAsia" w:hAnsi="Arial" w:cs="Arial"/>
          <w:sz w:val="24"/>
          <w:szCs w:val="24"/>
          <w:lang w:val="en-US"/>
        </w:rPr>
        <w:t xml:space="preserve"> 10 x (log</w:t>
      </w:r>
      <w:r w:rsidR="00347333">
        <w:rPr>
          <w:rFonts w:ascii="Arial" w:eastAsiaTheme="minorEastAsia" w:hAnsi="Arial" w:cs="Arial"/>
          <w:sz w:val="24"/>
          <w:szCs w:val="24"/>
          <w:vertAlign w:val="subscript"/>
          <w:lang w:val="en-US"/>
        </w:rPr>
        <w:t>10</w:t>
      </w:r>
      <w:r w:rsidR="00347333">
        <w:rPr>
          <w:rFonts w:ascii="Arial" w:eastAsiaTheme="minorEastAsia" w:hAnsi="Arial" w:cs="Arial"/>
          <w:sz w:val="24"/>
          <w:szCs w:val="24"/>
          <w:lang w:val="en-US"/>
        </w:rPr>
        <w:t>(1/</w:t>
      </w:r>
      <w:r w:rsidR="00736DC7">
        <w:rPr>
          <w:rFonts w:ascii="Arial" w:eastAsiaTheme="minorEastAsia" w:hAnsi="Arial" w:cs="Arial"/>
          <w:sz w:val="24"/>
          <w:szCs w:val="24"/>
          <w:lang w:val="en-US"/>
        </w:rPr>
        <w:t>0.020008</w:t>
      </w:r>
      <w:r w:rsidR="00347333">
        <w:rPr>
          <w:rFonts w:ascii="Arial" w:eastAsiaTheme="minorEastAsia" w:hAnsi="Arial" w:cs="Arial"/>
          <w:sz w:val="24"/>
          <w:szCs w:val="24"/>
          <w:lang w:val="en-US"/>
        </w:rPr>
        <w:t>))</w:t>
      </w:r>
    </w:p>
    <w:p w14:paraId="05958A68" w14:textId="48F57DA4" w:rsidR="002C0B42" w:rsidRPr="00200ED6" w:rsidRDefault="002C0B42" w:rsidP="002C0B42">
      <w:pPr>
        <w:rPr>
          <w:rFonts w:ascii="Arial" w:eastAsiaTheme="minorEastAsia" w:hAnsi="Arial" w:cs="Arial"/>
          <w:sz w:val="24"/>
          <w:szCs w:val="24"/>
          <w:lang w:val="en-US"/>
        </w:rPr>
      </w:pPr>
      <w:r>
        <w:rPr>
          <w:rFonts w:ascii="Arial" w:eastAsiaTheme="minorEastAsia" w:hAnsi="Arial" w:cs="Arial"/>
          <w:sz w:val="24"/>
          <w:szCs w:val="24"/>
          <w:lang w:val="en-US"/>
        </w:rPr>
        <w:t>SRI =</w:t>
      </w:r>
      <w:r w:rsidR="00347333">
        <w:rPr>
          <w:rFonts w:ascii="Arial" w:eastAsiaTheme="minorEastAsia" w:hAnsi="Arial" w:cs="Arial"/>
          <w:sz w:val="24"/>
          <w:szCs w:val="24"/>
          <w:lang w:val="en-US"/>
        </w:rPr>
        <w:t xml:space="preserve"> 10 x (log</w:t>
      </w:r>
      <w:r w:rsidR="00347333">
        <w:rPr>
          <w:rFonts w:ascii="Arial" w:eastAsiaTheme="minorEastAsia" w:hAnsi="Arial" w:cs="Arial"/>
          <w:sz w:val="24"/>
          <w:szCs w:val="24"/>
          <w:vertAlign w:val="subscript"/>
          <w:lang w:val="en-US"/>
        </w:rPr>
        <w:t>10</w:t>
      </w:r>
      <w:r w:rsidR="00347333">
        <w:rPr>
          <w:rFonts w:ascii="Arial" w:eastAsiaTheme="minorEastAsia" w:hAnsi="Arial" w:cs="Arial"/>
          <w:sz w:val="24"/>
          <w:szCs w:val="24"/>
          <w:lang w:val="en-US"/>
        </w:rPr>
        <w:t>(</w:t>
      </w:r>
      <w:r w:rsidR="00FB4C5B">
        <w:rPr>
          <w:rFonts w:ascii="Arial" w:eastAsiaTheme="minorEastAsia" w:hAnsi="Arial" w:cs="Arial"/>
          <w:sz w:val="24"/>
          <w:szCs w:val="24"/>
          <w:lang w:val="en-US"/>
        </w:rPr>
        <w:t>49.980007</w:t>
      </w:r>
      <w:r w:rsidR="00347333">
        <w:rPr>
          <w:rFonts w:ascii="Arial" w:eastAsiaTheme="minorEastAsia" w:hAnsi="Arial" w:cs="Arial"/>
          <w:sz w:val="24"/>
          <w:szCs w:val="24"/>
          <w:lang w:val="en-US"/>
        </w:rPr>
        <w:t>))</w:t>
      </w:r>
    </w:p>
    <w:p w14:paraId="16D520B5" w14:textId="7800C534" w:rsidR="002C0B42" w:rsidRPr="00200ED6" w:rsidRDefault="002C0B42" w:rsidP="002C0B42">
      <w:pPr>
        <w:rPr>
          <w:rFonts w:ascii="Arial" w:eastAsiaTheme="minorEastAsia" w:hAnsi="Arial" w:cs="Arial"/>
          <w:sz w:val="24"/>
          <w:szCs w:val="24"/>
          <w:lang w:val="en-US"/>
        </w:rPr>
      </w:pPr>
      <w:r>
        <w:rPr>
          <w:rFonts w:ascii="Arial" w:eastAsiaTheme="minorEastAsia" w:hAnsi="Arial" w:cs="Arial"/>
          <w:sz w:val="24"/>
          <w:szCs w:val="24"/>
          <w:lang w:val="en-US"/>
        </w:rPr>
        <w:t>SRI =</w:t>
      </w:r>
      <w:r w:rsidR="00A5105F">
        <w:rPr>
          <w:rFonts w:ascii="Arial" w:eastAsiaTheme="minorEastAsia" w:hAnsi="Arial" w:cs="Arial"/>
          <w:sz w:val="24"/>
          <w:szCs w:val="24"/>
          <w:lang w:val="en-US"/>
        </w:rPr>
        <w:t xml:space="preserve"> 10 x 1.69</w:t>
      </w:r>
    </w:p>
    <w:p w14:paraId="0FEA8EF9" w14:textId="1AD4E012" w:rsidR="00324F35" w:rsidRDefault="00E67976" w:rsidP="00E36227">
      <w:pPr>
        <w:rPr>
          <w:rFonts w:ascii="Arial" w:eastAsiaTheme="minorEastAsia" w:hAnsi="Arial" w:cs="Arial"/>
          <w:sz w:val="24"/>
          <w:szCs w:val="24"/>
          <w:lang w:val="en-US"/>
        </w:rPr>
      </w:pPr>
      <w:r>
        <w:rPr>
          <w:rFonts w:ascii="Arial" w:eastAsiaTheme="minorEastAsia" w:hAnsi="Arial" w:cs="Arial"/>
          <w:sz w:val="24"/>
          <w:szCs w:val="24"/>
          <w:lang w:val="en-US"/>
        </w:rPr>
        <w:t>SRI =</w:t>
      </w:r>
      <w:r w:rsidR="005A0F91">
        <w:rPr>
          <w:rFonts w:ascii="Arial" w:eastAsiaTheme="minorEastAsia" w:hAnsi="Arial" w:cs="Arial"/>
          <w:sz w:val="24"/>
          <w:szCs w:val="24"/>
          <w:lang w:val="en-US"/>
        </w:rPr>
        <w:t xml:space="preserve"> 17dB</w:t>
      </w:r>
    </w:p>
    <w:p w14:paraId="73A4C078" w14:textId="1278A2B3" w:rsidR="00510D83" w:rsidRDefault="00510D83" w:rsidP="00E36227">
      <w:pPr>
        <w:rPr>
          <w:rFonts w:ascii="Arial" w:eastAsiaTheme="minorEastAsia" w:hAnsi="Arial" w:cs="Arial"/>
          <w:sz w:val="24"/>
          <w:szCs w:val="24"/>
          <w:lang w:val="en-US"/>
        </w:rPr>
      </w:pPr>
    </w:p>
    <w:p w14:paraId="39065E1B" w14:textId="77777777" w:rsidR="00510D83" w:rsidRDefault="00510D83" w:rsidP="00E36227">
      <w:pPr>
        <w:rPr>
          <w:rFonts w:ascii="Arial" w:eastAsiaTheme="minorEastAsia" w:hAnsi="Arial" w:cs="Arial"/>
          <w:sz w:val="24"/>
          <w:szCs w:val="24"/>
          <w:lang w:val="en-US"/>
        </w:rPr>
      </w:pPr>
    </w:p>
    <w:p w14:paraId="439C7F00" w14:textId="69C1A7E3" w:rsidR="004F0301" w:rsidRPr="00FB37E0" w:rsidRDefault="00B90BB8" w:rsidP="00FB37E0">
      <w:pPr>
        <w:pStyle w:val="ListParagraph"/>
        <w:numPr>
          <w:ilvl w:val="0"/>
          <w:numId w:val="4"/>
        </w:numPr>
        <w:rPr>
          <w:rFonts w:ascii="Arial" w:eastAsiaTheme="minorEastAsia" w:hAnsi="Arial" w:cs="Arial"/>
          <w:b/>
          <w:bCs/>
          <w:sz w:val="28"/>
          <w:szCs w:val="28"/>
          <w:lang w:val="en-US"/>
        </w:rPr>
      </w:pPr>
      <w:r w:rsidRPr="00FB37E0">
        <w:rPr>
          <w:rFonts w:ascii="Arial" w:eastAsiaTheme="minorEastAsia" w:hAnsi="Arial" w:cs="Arial"/>
          <w:b/>
          <w:bCs/>
          <w:sz w:val="28"/>
          <w:szCs w:val="28"/>
          <w:lang w:val="en-US"/>
        </w:rPr>
        <w:lastRenderedPageBreak/>
        <w:t>Internal sound ma</w:t>
      </w:r>
      <w:r w:rsidR="009D0422" w:rsidRPr="00FB37E0">
        <w:rPr>
          <w:rFonts w:ascii="Arial" w:eastAsiaTheme="minorEastAsia" w:hAnsi="Arial" w:cs="Arial"/>
          <w:b/>
          <w:bCs/>
          <w:sz w:val="28"/>
          <w:szCs w:val="28"/>
          <w:lang w:val="en-US"/>
        </w:rPr>
        <w:t>nagement</w:t>
      </w:r>
    </w:p>
    <w:p w14:paraId="19B4D037" w14:textId="0FC16551" w:rsidR="00660139" w:rsidRDefault="00660139" w:rsidP="00660139">
      <w:pPr>
        <w:pStyle w:val="ListParagraph"/>
        <w:rPr>
          <w:rFonts w:ascii="Arial" w:eastAsiaTheme="minorEastAsia" w:hAnsi="Arial" w:cs="Arial"/>
          <w:b/>
          <w:bCs/>
          <w:sz w:val="28"/>
          <w:szCs w:val="28"/>
          <w:lang w:val="en-US"/>
        </w:rPr>
      </w:pPr>
    </w:p>
    <w:p w14:paraId="41AF36A1" w14:textId="134812F3" w:rsidR="0020784A" w:rsidRPr="00E75470" w:rsidRDefault="0020784A" w:rsidP="0020784A">
      <w:pPr>
        <w:jc w:val="both"/>
        <w:rPr>
          <w:rFonts w:ascii="Arial" w:eastAsia="Calibri" w:hAnsi="Arial" w:cs="Arial"/>
          <w:sz w:val="24"/>
          <w:szCs w:val="24"/>
        </w:rPr>
      </w:pPr>
      <w:r w:rsidRPr="00E75470">
        <w:rPr>
          <w:rFonts w:ascii="Arial" w:eastAsia="Calibri" w:hAnsi="Arial" w:cs="Arial"/>
          <w:sz w:val="24"/>
          <w:szCs w:val="24"/>
        </w:rPr>
        <w:t>The phenomenon that the human ear perceives as sound is a</w:t>
      </w:r>
      <w:r>
        <w:rPr>
          <w:rFonts w:ascii="Arial" w:eastAsia="Calibri" w:hAnsi="Arial" w:cs="Arial"/>
          <w:sz w:val="24"/>
          <w:szCs w:val="24"/>
        </w:rPr>
        <w:t>n alternating</w:t>
      </w:r>
      <w:r w:rsidRPr="00E75470">
        <w:rPr>
          <w:rFonts w:ascii="Arial" w:eastAsia="Calibri" w:hAnsi="Arial" w:cs="Arial"/>
          <w:sz w:val="24"/>
          <w:szCs w:val="24"/>
        </w:rPr>
        <w:t xml:space="preserve"> wave of high and low pressure. This pressure wave travels at different speeds through different mediums depending </w:t>
      </w:r>
      <w:r w:rsidR="009B0A84">
        <w:rPr>
          <w:rFonts w:ascii="Arial" w:eastAsia="Calibri" w:hAnsi="Arial" w:cs="Arial"/>
          <w:sz w:val="24"/>
          <w:szCs w:val="24"/>
        </w:rPr>
        <w:t xml:space="preserve">the </w:t>
      </w:r>
      <w:r w:rsidRPr="00E75470">
        <w:rPr>
          <w:rFonts w:ascii="Arial" w:eastAsia="Calibri" w:hAnsi="Arial" w:cs="Arial"/>
          <w:sz w:val="24"/>
          <w:szCs w:val="24"/>
        </w:rPr>
        <w:t xml:space="preserve">density and stiffness of the medium </w:t>
      </w:r>
      <w:bookmarkStart w:id="4" w:name="_Hlk36477940"/>
      <w:r w:rsidR="00DF1535">
        <w:rPr>
          <w:rFonts w:ascii="Arial" w:eastAsia="Calibri" w:hAnsi="Arial" w:cs="Arial"/>
          <w:sz w:val="24"/>
          <w:szCs w:val="24"/>
        </w:rPr>
        <w:t>(</w:t>
      </w:r>
      <w:r w:rsidR="00DF1535" w:rsidRPr="00385CD0">
        <w:rPr>
          <w:rFonts w:ascii="Arial" w:hAnsi="Arial" w:cs="Arial"/>
          <w:b/>
          <w:bCs/>
          <w:sz w:val="24"/>
          <w:szCs w:val="24"/>
          <w:lang w:val="en-US"/>
        </w:rPr>
        <w:t>Evans, 2016)</w:t>
      </w:r>
      <w:bookmarkEnd w:id="4"/>
      <w:r w:rsidRPr="00E75470">
        <w:rPr>
          <w:rFonts w:ascii="Arial" w:eastAsia="Calibri" w:hAnsi="Arial" w:cs="Arial"/>
          <w:sz w:val="24"/>
          <w:szCs w:val="24"/>
        </w:rPr>
        <w:t xml:space="preserve">. </w:t>
      </w:r>
    </w:p>
    <w:p w14:paraId="79CFA2BD" w14:textId="77777777" w:rsidR="0020784A" w:rsidRPr="00E75470" w:rsidRDefault="0020784A" w:rsidP="0020784A">
      <w:pPr>
        <w:jc w:val="both"/>
        <w:rPr>
          <w:rFonts w:ascii="Arial" w:eastAsia="Calibri" w:hAnsi="Arial" w:cs="Arial"/>
          <w:sz w:val="24"/>
          <w:szCs w:val="24"/>
        </w:rPr>
      </w:pPr>
      <w:r w:rsidRPr="00E75470">
        <w:rPr>
          <w:rFonts w:ascii="Arial" w:eastAsia="Calibri" w:hAnsi="Arial" w:cs="Arial"/>
          <w:sz w:val="24"/>
          <w:szCs w:val="24"/>
        </w:rPr>
        <w:t>Sound waves have two main characteristics:</w:t>
      </w:r>
    </w:p>
    <w:p w14:paraId="2DA32E36" w14:textId="0787A47B" w:rsidR="0020784A" w:rsidRPr="000F1793" w:rsidRDefault="00035173" w:rsidP="000F1793">
      <w:pPr>
        <w:numPr>
          <w:ilvl w:val="0"/>
          <w:numId w:val="5"/>
        </w:numPr>
        <w:contextualSpacing/>
        <w:jc w:val="both"/>
        <w:rPr>
          <w:rFonts w:ascii="Arial" w:eastAsia="Calibri" w:hAnsi="Arial" w:cs="Arial"/>
          <w:sz w:val="24"/>
          <w:szCs w:val="24"/>
        </w:rPr>
      </w:pPr>
      <w:r w:rsidRPr="00E75470">
        <w:rPr>
          <w:rFonts w:ascii="Arial" w:eastAsia="Calibri" w:hAnsi="Arial" w:cs="Arial"/>
          <w:sz w:val="24"/>
          <w:szCs w:val="24"/>
        </w:rPr>
        <w:t>Frequency – This is the amount of high- and low-pressure cycles per second. Each cycle is 1 hertz (Hz).</w:t>
      </w:r>
      <w:r>
        <w:rPr>
          <w:rFonts w:ascii="Arial" w:eastAsia="Calibri" w:hAnsi="Arial" w:cs="Arial"/>
          <w:sz w:val="24"/>
          <w:szCs w:val="24"/>
        </w:rPr>
        <w:t xml:space="preserve"> Low frequency noise (20Hz to 160Hz) is typically heard as low rumbling. The long</w:t>
      </w:r>
      <w:r w:rsidR="002421D9">
        <w:rPr>
          <w:rFonts w:ascii="Arial" w:eastAsia="Calibri" w:hAnsi="Arial" w:cs="Arial"/>
          <w:sz w:val="24"/>
          <w:szCs w:val="24"/>
        </w:rPr>
        <w:t>er</w:t>
      </w:r>
      <w:r>
        <w:rPr>
          <w:rFonts w:ascii="Arial" w:eastAsia="Calibri" w:hAnsi="Arial" w:cs="Arial"/>
          <w:sz w:val="24"/>
          <w:szCs w:val="24"/>
        </w:rPr>
        <w:t xml:space="preserve"> slower wavelengths are harder to insulate against than higher frequency sounds, which have higher energy that dissipates faster.</w:t>
      </w:r>
    </w:p>
    <w:p w14:paraId="6830A9B4" w14:textId="77777777" w:rsidR="0020784A" w:rsidRPr="00E75470" w:rsidRDefault="0020784A" w:rsidP="0020784A">
      <w:pPr>
        <w:numPr>
          <w:ilvl w:val="0"/>
          <w:numId w:val="5"/>
        </w:numPr>
        <w:contextualSpacing/>
        <w:jc w:val="both"/>
        <w:rPr>
          <w:rFonts w:ascii="Arial" w:eastAsia="Calibri" w:hAnsi="Arial" w:cs="Arial"/>
          <w:sz w:val="24"/>
          <w:szCs w:val="24"/>
        </w:rPr>
      </w:pPr>
      <w:r w:rsidRPr="00E75470">
        <w:rPr>
          <w:rFonts w:ascii="Arial" w:eastAsia="Calibri" w:hAnsi="Arial" w:cs="Arial"/>
          <w:sz w:val="24"/>
          <w:szCs w:val="24"/>
        </w:rPr>
        <w:t>Sound pressure – This is the amount the air pressure is increased by the wave and is measured in pascals (Pa) and used to measure the loudness.</w:t>
      </w:r>
    </w:p>
    <w:p w14:paraId="2DEB414C" w14:textId="77777777" w:rsidR="0020784A" w:rsidRDefault="0020784A" w:rsidP="0020784A">
      <w:pPr>
        <w:jc w:val="both"/>
        <w:rPr>
          <w:rFonts w:ascii="Arial" w:eastAsia="Calibri" w:hAnsi="Arial" w:cs="Arial"/>
          <w:sz w:val="24"/>
          <w:szCs w:val="24"/>
        </w:rPr>
      </w:pPr>
    </w:p>
    <w:p w14:paraId="3534D175" w14:textId="77777777" w:rsidR="0020784A" w:rsidRPr="00E75470" w:rsidRDefault="0020784A" w:rsidP="0020784A">
      <w:pPr>
        <w:jc w:val="both"/>
        <w:rPr>
          <w:rFonts w:ascii="Arial" w:eastAsia="Calibri" w:hAnsi="Arial" w:cs="Arial"/>
          <w:sz w:val="24"/>
          <w:szCs w:val="24"/>
        </w:rPr>
      </w:pPr>
      <w:r w:rsidRPr="00E75470">
        <w:rPr>
          <w:rFonts w:ascii="Arial" w:eastAsia="Calibri" w:hAnsi="Arial" w:cs="Arial"/>
          <w:sz w:val="24"/>
          <w:szCs w:val="24"/>
        </w:rPr>
        <w:t>Sound travels around buildings and into buildings by the following mechanisms:</w:t>
      </w:r>
    </w:p>
    <w:p w14:paraId="46544EF8" w14:textId="77777777" w:rsidR="0020784A" w:rsidRPr="00E75470" w:rsidRDefault="0020784A" w:rsidP="0020784A">
      <w:pPr>
        <w:numPr>
          <w:ilvl w:val="0"/>
          <w:numId w:val="6"/>
        </w:numPr>
        <w:contextualSpacing/>
        <w:jc w:val="both"/>
        <w:rPr>
          <w:rFonts w:ascii="Arial" w:eastAsia="Calibri" w:hAnsi="Arial" w:cs="Arial"/>
          <w:sz w:val="24"/>
          <w:szCs w:val="24"/>
        </w:rPr>
      </w:pPr>
      <w:r w:rsidRPr="00E75470">
        <w:rPr>
          <w:rFonts w:ascii="Arial" w:eastAsia="Calibri" w:hAnsi="Arial" w:cs="Arial"/>
          <w:sz w:val="24"/>
          <w:szCs w:val="24"/>
        </w:rPr>
        <w:t xml:space="preserve">Airborne transmission – Sound can enter a building through openings such as vents and ducts. It can also travel through elements of the building fabric by the soundwaves hitting one side, causing vibrations on the other. Examples include traffic, voices and musical instruments. </w:t>
      </w:r>
    </w:p>
    <w:p w14:paraId="2B66554A" w14:textId="77777777" w:rsidR="0020784A" w:rsidRDefault="0020784A" w:rsidP="0020784A">
      <w:pPr>
        <w:numPr>
          <w:ilvl w:val="0"/>
          <w:numId w:val="6"/>
        </w:numPr>
        <w:contextualSpacing/>
        <w:jc w:val="both"/>
        <w:rPr>
          <w:rFonts w:ascii="Arial" w:eastAsia="Calibri" w:hAnsi="Arial" w:cs="Arial"/>
          <w:sz w:val="24"/>
          <w:szCs w:val="24"/>
        </w:rPr>
      </w:pPr>
      <w:r w:rsidRPr="00E75470">
        <w:rPr>
          <w:rFonts w:ascii="Arial" w:eastAsia="Calibri" w:hAnsi="Arial" w:cs="Arial"/>
          <w:sz w:val="24"/>
          <w:szCs w:val="24"/>
        </w:rPr>
        <w:t xml:space="preserve">Impact transmission – This happens when the fabric of the building is hit by an object, causing vibrations which create air movement in the surrounding spaces. Examples include footfall, slamming of doors and vibrations from machinery. </w:t>
      </w:r>
    </w:p>
    <w:p w14:paraId="0FE2BF84" w14:textId="77777777" w:rsidR="0020784A" w:rsidRPr="00E75470" w:rsidRDefault="0020784A" w:rsidP="0020784A">
      <w:pPr>
        <w:contextualSpacing/>
        <w:jc w:val="both"/>
        <w:rPr>
          <w:rFonts w:ascii="Arial" w:eastAsia="Calibri" w:hAnsi="Arial" w:cs="Arial"/>
          <w:sz w:val="24"/>
          <w:szCs w:val="24"/>
        </w:rPr>
      </w:pPr>
    </w:p>
    <w:p w14:paraId="08D9F74F" w14:textId="33F39018" w:rsidR="0020784A" w:rsidRPr="00E75470" w:rsidRDefault="0020784A" w:rsidP="0020784A">
      <w:pPr>
        <w:jc w:val="both"/>
        <w:rPr>
          <w:rFonts w:ascii="Arial" w:eastAsia="Calibri" w:hAnsi="Arial" w:cs="Arial"/>
          <w:sz w:val="24"/>
          <w:szCs w:val="24"/>
        </w:rPr>
      </w:pPr>
      <w:r w:rsidRPr="00E75470">
        <w:rPr>
          <w:rFonts w:ascii="Arial" w:eastAsia="Calibri" w:hAnsi="Arial" w:cs="Arial"/>
          <w:sz w:val="24"/>
          <w:szCs w:val="24"/>
        </w:rPr>
        <w:t xml:space="preserve">The Sound reduction index (SRI) is used to measure the sound level difference from airborne transmission on either side of a partition. </w:t>
      </w:r>
      <w:r w:rsidRPr="00176CF1">
        <w:rPr>
          <w:rFonts w:ascii="Arial" w:eastAsia="Calibri" w:hAnsi="Arial" w:cs="Arial"/>
          <w:b/>
          <w:bCs/>
          <w:sz w:val="24"/>
          <w:szCs w:val="24"/>
        </w:rPr>
        <w:t>(Welsh Government, 2010)</w:t>
      </w:r>
      <w:r w:rsidRPr="00E75470">
        <w:rPr>
          <w:rFonts w:ascii="Arial" w:eastAsia="Calibri" w:hAnsi="Arial" w:cs="Arial"/>
          <w:sz w:val="24"/>
          <w:szCs w:val="24"/>
        </w:rPr>
        <w:t xml:space="preserve"> state the amount of reduction that is mandatory, and approved methods to construct the various elements to achieve this. The frequency of the sound wave will have an impact on the amount of sound reduction achieved. (</w:t>
      </w:r>
      <w:r w:rsidR="000A7694" w:rsidRPr="001D65F7">
        <w:rPr>
          <w:rFonts w:ascii="Arial" w:eastAsia="Calibri" w:hAnsi="Arial" w:cs="Arial"/>
          <w:i/>
          <w:iCs/>
          <w:sz w:val="24"/>
          <w:szCs w:val="24"/>
        </w:rPr>
        <w:t xml:space="preserve">Appendix </w:t>
      </w:r>
      <w:r w:rsidR="00FB69EB" w:rsidRPr="001D65F7">
        <w:rPr>
          <w:rFonts w:ascii="Arial" w:eastAsia="Calibri" w:hAnsi="Arial" w:cs="Arial"/>
          <w:i/>
          <w:iCs/>
          <w:sz w:val="24"/>
          <w:szCs w:val="24"/>
        </w:rPr>
        <w:t>03</w:t>
      </w:r>
      <w:r w:rsidRPr="00E75470">
        <w:rPr>
          <w:rFonts w:ascii="Arial" w:eastAsia="Calibri" w:hAnsi="Arial" w:cs="Arial"/>
          <w:sz w:val="24"/>
          <w:szCs w:val="24"/>
        </w:rPr>
        <w:t>) Shows there is less sound reduction at lower frequencies.</w:t>
      </w:r>
    </w:p>
    <w:p w14:paraId="2CF148B3" w14:textId="77777777" w:rsidR="0020784A" w:rsidRPr="00E75470" w:rsidRDefault="0020784A" w:rsidP="0020784A">
      <w:pPr>
        <w:jc w:val="both"/>
        <w:rPr>
          <w:rFonts w:ascii="Arial" w:eastAsia="Calibri" w:hAnsi="Arial" w:cs="Arial"/>
          <w:sz w:val="24"/>
          <w:szCs w:val="24"/>
        </w:rPr>
      </w:pPr>
      <w:r w:rsidRPr="00E75470">
        <w:rPr>
          <w:rFonts w:ascii="Arial" w:eastAsia="Calibri" w:hAnsi="Arial" w:cs="Arial"/>
          <w:sz w:val="24"/>
          <w:szCs w:val="24"/>
        </w:rPr>
        <w:t>The following insulation methods can be used to attenuate the transmission of sound through the building fabric:</w:t>
      </w:r>
    </w:p>
    <w:p w14:paraId="3F7EBAF1" w14:textId="6A74A0B1" w:rsidR="0020784A" w:rsidRPr="00A11F18" w:rsidRDefault="002F018A" w:rsidP="00A11F18">
      <w:pPr>
        <w:numPr>
          <w:ilvl w:val="0"/>
          <w:numId w:val="7"/>
        </w:numPr>
        <w:contextualSpacing/>
        <w:jc w:val="both"/>
        <w:rPr>
          <w:rFonts w:ascii="Arial" w:eastAsia="Calibri" w:hAnsi="Arial" w:cs="Arial"/>
          <w:sz w:val="24"/>
          <w:szCs w:val="24"/>
        </w:rPr>
      </w:pPr>
      <w:r w:rsidRPr="00E75470">
        <w:rPr>
          <w:rFonts w:ascii="Arial" w:eastAsia="Calibri" w:hAnsi="Arial" w:cs="Arial"/>
          <w:sz w:val="24"/>
          <w:szCs w:val="24"/>
        </w:rPr>
        <w:t xml:space="preserve">Mass – Sound wave energy </w:t>
      </w:r>
      <w:r>
        <w:rPr>
          <w:rFonts w:ascii="Arial" w:eastAsia="Calibri" w:hAnsi="Arial" w:cs="Arial"/>
          <w:sz w:val="24"/>
          <w:szCs w:val="24"/>
        </w:rPr>
        <w:t xml:space="preserve">converts to thermal energy </w:t>
      </w:r>
      <w:r w:rsidRPr="00E75470">
        <w:rPr>
          <w:rFonts w:ascii="Arial" w:eastAsia="Calibri" w:hAnsi="Arial" w:cs="Arial"/>
          <w:sz w:val="24"/>
          <w:szCs w:val="24"/>
        </w:rPr>
        <w:t>when travelling through dense materials.</w:t>
      </w:r>
      <w:r>
        <w:rPr>
          <w:rFonts w:ascii="Arial" w:eastAsia="Calibri" w:hAnsi="Arial" w:cs="Arial"/>
          <w:sz w:val="24"/>
          <w:szCs w:val="24"/>
        </w:rPr>
        <w:t xml:space="preserve"> </w:t>
      </w:r>
      <w:r w:rsidRPr="00E75470">
        <w:rPr>
          <w:rFonts w:ascii="Arial" w:eastAsia="Calibri" w:hAnsi="Arial" w:cs="Arial"/>
          <w:sz w:val="24"/>
          <w:szCs w:val="24"/>
        </w:rPr>
        <w:t>Dense materials are commonly used in wall and floor construction to reduce airborne and impact sound. Mass can be achieved in framed construction by adding layers of high-density plasterboard. The sound will be reduced by 6dB if the mass of the surface area is doubled</w:t>
      </w:r>
      <w:r w:rsidR="00A11F18" w:rsidRPr="00E75470">
        <w:rPr>
          <w:rFonts w:ascii="Arial" w:eastAsia="Calibri" w:hAnsi="Arial" w:cs="Arial"/>
          <w:sz w:val="24"/>
          <w:szCs w:val="24"/>
        </w:rPr>
        <w:t xml:space="preserve"> </w:t>
      </w:r>
      <w:r w:rsidR="00A11F18">
        <w:rPr>
          <w:rFonts w:ascii="Arial" w:eastAsia="Calibri" w:hAnsi="Arial" w:cs="Arial"/>
          <w:sz w:val="24"/>
          <w:szCs w:val="24"/>
        </w:rPr>
        <w:t>(</w:t>
      </w:r>
      <w:r w:rsidR="00A11F18" w:rsidRPr="00385CD0">
        <w:rPr>
          <w:rFonts w:ascii="Arial" w:hAnsi="Arial" w:cs="Arial"/>
          <w:b/>
          <w:bCs/>
          <w:sz w:val="24"/>
          <w:szCs w:val="24"/>
          <w:lang w:val="en-US"/>
        </w:rPr>
        <w:t>Evans, 2016)</w:t>
      </w:r>
      <w:r w:rsidR="00A11F18">
        <w:rPr>
          <w:rFonts w:ascii="Arial" w:hAnsi="Arial" w:cs="Arial"/>
          <w:b/>
          <w:bCs/>
          <w:sz w:val="24"/>
          <w:szCs w:val="24"/>
          <w:lang w:val="en-US"/>
        </w:rPr>
        <w:t>.</w:t>
      </w:r>
    </w:p>
    <w:p w14:paraId="7BD68710" w14:textId="4D29DB32" w:rsidR="0020784A" w:rsidRPr="00E75470" w:rsidRDefault="0020784A" w:rsidP="0020784A">
      <w:pPr>
        <w:numPr>
          <w:ilvl w:val="0"/>
          <w:numId w:val="7"/>
        </w:numPr>
        <w:contextualSpacing/>
        <w:jc w:val="both"/>
        <w:rPr>
          <w:rFonts w:ascii="Arial" w:eastAsia="Calibri" w:hAnsi="Arial" w:cs="Arial"/>
          <w:sz w:val="24"/>
          <w:szCs w:val="24"/>
        </w:rPr>
      </w:pPr>
      <w:r w:rsidRPr="00E75470">
        <w:rPr>
          <w:rFonts w:ascii="Arial" w:eastAsia="Calibri" w:hAnsi="Arial" w:cs="Arial"/>
          <w:sz w:val="24"/>
          <w:szCs w:val="24"/>
        </w:rPr>
        <w:t xml:space="preserve">Isolation – Separating the layers of a building, making them independent from each other makes the travel of sound more difficult. Timber framed party walls adopt this principle, separating the buildings by using two frames with a gap between them. Anything that links different parts of the construction (such as </w:t>
      </w:r>
      <w:r w:rsidRPr="00E75470">
        <w:rPr>
          <w:rFonts w:ascii="Arial" w:eastAsia="Calibri" w:hAnsi="Arial" w:cs="Arial"/>
          <w:sz w:val="24"/>
          <w:szCs w:val="24"/>
        </w:rPr>
        <w:lastRenderedPageBreak/>
        <w:t>wall ties) will increase sound</w:t>
      </w:r>
      <w:r w:rsidR="00823617">
        <w:rPr>
          <w:rFonts w:ascii="Arial" w:eastAsia="Calibri" w:hAnsi="Arial" w:cs="Arial"/>
          <w:sz w:val="24"/>
          <w:szCs w:val="24"/>
        </w:rPr>
        <w:t xml:space="preserve"> transmission</w:t>
      </w:r>
      <w:r w:rsidRPr="00E75470">
        <w:rPr>
          <w:rFonts w:ascii="Arial" w:eastAsia="Calibri" w:hAnsi="Arial" w:cs="Arial"/>
          <w:sz w:val="24"/>
          <w:szCs w:val="24"/>
        </w:rPr>
        <w:t xml:space="preserve">. </w:t>
      </w:r>
      <w:r w:rsidRPr="008D06E3">
        <w:rPr>
          <w:rFonts w:ascii="Arial" w:eastAsia="Calibri" w:hAnsi="Arial" w:cs="Arial"/>
          <w:b/>
          <w:bCs/>
          <w:sz w:val="24"/>
          <w:szCs w:val="24"/>
        </w:rPr>
        <w:t>(Welsh Government, 2010)</w:t>
      </w:r>
      <w:r w:rsidRPr="00E75470">
        <w:rPr>
          <w:rFonts w:ascii="Arial" w:eastAsia="Calibri" w:hAnsi="Arial" w:cs="Arial"/>
          <w:sz w:val="24"/>
          <w:szCs w:val="24"/>
        </w:rPr>
        <w:t xml:space="preserve"> Give locations where cavities must be closed to prevent the transmission of sound.</w:t>
      </w:r>
    </w:p>
    <w:p w14:paraId="70087702" w14:textId="77777777" w:rsidR="0020784A" w:rsidRPr="00E75470" w:rsidRDefault="0020784A" w:rsidP="0020784A">
      <w:pPr>
        <w:numPr>
          <w:ilvl w:val="0"/>
          <w:numId w:val="7"/>
        </w:numPr>
        <w:contextualSpacing/>
        <w:jc w:val="both"/>
        <w:rPr>
          <w:rFonts w:ascii="Arial" w:eastAsia="Calibri" w:hAnsi="Arial" w:cs="Arial"/>
          <w:sz w:val="24"/>
          <w:szCs w:val="24"/>
        </w:rPr>
      </w:pPr>
      <w:r w:rsidRPr="00E75470">
        <w:rPr>
          <w:rFonts w:ascii="Arial" w:eastAsia="Calibri" w:hAnsi="Arial" w:cs="Arial"/>
          <w:sz w:val="24"/>
          <w:szCs w:val="24"/>
        </w:rPr>
        <w:t>Rigidity – Elements that are less rigid or have a low dynamic stiffness transmit less sound. An example of this would be a resilient layer under a floating floor, that gives on impact and reduces impact transmission.</w:t>
      </w:r>
    </w:p>
    <w:p w14:paraId="0FCA6DDB" w14:textId="3535B906" w:rsidR="0020784A" w:rsidRDefault="0020784A" w:rsidP="0020784A">
      <w:pPr>
        <w:numPr>
          <w:ilvl w:val="0"/>
          <w:numId w:val="7"/>
        </w:numPr>
        <w:contextualSpacing/>
        <w:jc w:val="both"/>
        <w:rPr>
          <w:rFonts w:ascii="Arial" w:eastAsia="Calibri" w:hAnsi="Arial" w:cs="Arial"/>
          <w:sz w:val="24"/>
          <w:szCs w:val="24"/>
        </w:rPr>
      </w:pPr>
      <w:r w:rsidRPr="00E75470">
        <w:rPr>
          <w:rFonts w:ascii="Arial" w:eastAsia="Calibri" w:hAnsi="Arial" w:cs="Arial"/>
          <w:sz w:val="24"/>
          <w:szCs w:val="24"/>
        </w:rPr>
        <w:t xml:space="preserve">Absorption – Fibrous insulation and other porous materials have air spaces </w:t>
      </w:r>
      <w:r w:rsidR="00925A67">
        <w:rPr>
          <w:rFonts w:ascii="Arial" w:eastAsia="Calibri" w:hAnsi="Arial" w:cs="Arial"/>
          <w:sz w:val="24"/>
          <w:szCs w:val="24"/>
        </w:rPr>
        <w:t>that</w:t>
      </w:r>
      <w:r w:rsidRPr="00E75470">
        <w:rPr>
          <w:rFonts w:ascii="Arial" w:eastAsia="Calibri" w:hAnsi="Arial" w:cs="Arial"/>
          <w:sz w:val="24"/>
          <w:szCs w:val="24"/>
        </w:rPr>
        <w:t xml:space="preserve"> create friction, which converts the sound energy into thermal energy. Framed constructions often rely on insulation for the absorption of sound as they lack mass. Materials can</w:t>
      </w:r>
      <w:r w:rsidR="0080499B">
        <w:rPr>
          <w:rFonts w:ascii="Arial" w:eastAsia="Calibri" w:hAnsi="Arial" w:cs="Arial"/>
          <w:sz w:val="24"/>
          <w:szCs w:val="24"/>
        </w:rPr>
        <w:t xml:space="preserve"> also</w:t>
      </w:r>
      <w:r w:rsidRPr="00E75470">
        <w:rPr>
          <w:rFonts w:ascii="Arial" w:eastAsia="Calibri" w:hAnsi="Arial" w:cs="Arial"/>
          <w:sz w:val="24"/>
          <w:szCs w:val="24"/>
        </w:rPr>
        <w:t xml:space="preserve"> be selected for room surfaces that absorb sound.</w:t>
      </w:r>
    </w:p>
    <w:p w14:paraId="08A1CB85" w14:textId="77777777" w:rsidR="005371D4" w:rsidRDefault="005371D4" w:rsidP="0020784A">
      <w:pPr>
        <w:jc w:val="both"/>
        <w:rPr>
          <w:rFonts w:ascii="Arial" w:eastAsia="Calibri" w:hAnsi="Arial" w:cs="Arial"/>
          <w:sz w:val="24"/>
          <w:szCs w:val="24"/>
        </w:rPr>
      </w:pPr>
    </w:p>
    <w:p w14:paraId="6B10EAA9" w14:textId="1A1A93B8" w:rsidR="0020784A" w:rsidRPr="00E75470" w:rsidRDefault="0020784A" w:rsidP="0020784A">
      <w:pPr>
        <w:jc w:val="both"/>
        <w:rPr>
          <w:rFonts w:ascii="Arial" w:eastAsia="Calibri" w:hAnsi="Arial" w:cs="Arial"/>
          <w:sz w:val="24"/>
          <w:szCs w:val="24"/>
        </w:rPr>
      </w:pPr>
      <w:r w:rsidRPr="00E75470">
        <w:rPr>
          <w:rFonts w:ascii="Arial" w:eastAsia="Calibri" w:hAnsi="Arial" w:cs="Arial"/>
          <w:sz w:val="24"/>
          <w:szCs w:val="24"/>
        </w:rPr>
        <w:t xml:space="preserve">Attention must be given to the sealing of any pipe or cable runs, gaps around windows, doors and partitions. If a brick wall has a hole that is 0.1% of the walls total area then the SRI reduces from 50dB to 30dB </w:t>
      </w:r>
      <w:r w:rsidRPr="008D06E3">
        <w:rPr>
          <w:rFonts w:ascii="Arial" w:eastAsia="Calibri" w:hAnsi="Arial" w:cs="Arial"/>
          <w:b/>
          <w:bCs/>
          <w:sz w:val="24"/>
          <w:szCs w:val="24"/>
        </w:rPr>
        <w:t>(McMullan, 2012)</w:t>
      </w:r>
      <w:r w:rsidRPr="00E75470">
        <w:rPr>
          <w:rFonts w:ascii="Arial" w:eastAsia="Calibri" w:hAnsi="Arial" w:cs="Arial"/>
          <w:sz w:val="24"/>
          <w:szCs w:val="24"/>
        </w:rPr>
        <w:t>.</w:t>
      </w:r>
    </w:p>
    <w:p w14:paraId="578BB514" w14:textId="77777777" w:rsidR="00C1159E" w:rsidRDefault="00C1159E" w:rsidP="009A43C6">
      <w:pPr>
        <w:rPr>
          <w:rFonts w:ascii="Arial" w:eastAsiaTheme="minorEastAsia" w:hAnsi="Arial" w:cs="Arial"/>
          <w:b/>
          <w:bCs/>
          <w:sz w:val="28"/>
          <w:szCs w:val="28"/>
          <w:lang w:val="en-US"/>
        </w:rPr>
      </w:pPr>
    </w:p>
    <w:p w14:paraId="26198CE9" w14:textId="7A959540" w:rsidR="00C03C81" w:rsidRPr="008F44F7" w:rsidRDefault="003E35DB" w:rsidP="009A43C6">
      <w:pPr>
        <w:rPr>
          <w:rFonts w:ascii="Arial" w:hAnsi="Arial" w:cs="Arial"/>
          <w:b/>
          <w:bCs/>
          <w:sz w:val="28"/>
          <w:szCs w:val="28"/>
          <w:lang w:val="en-US"/>
        </w:rPr>
      </w:pPr>
      <w:r w:rsidRPr="008F44F7">
        <w:rPr>
          <w:rFonts w:ascii="Arial" w:hAnsi="Arial" w:cs="Arial"/>
          <w:b/>
          <w:bCs/>
          <w:sz w:val="28"/>
          <w:szCs w:val="28"/>
          <w:lang w:val="en-US"/>
        </w:rPr>
        <w:t>References</w:t>
      </w:r>
    </w:p>
    <w:p w14:paraId="273B2C63" w14:textId="4F952502" w:rsidR="00015ABE" w:rsidRDefault="00015ABE" w:rsidP="009A43C6">
      <w:pPr>
        <w:rPr>
          <w:rFonts w:ascii="Arial" w:hAnsi="Arial" w:cs="Arial"/>
          <w:sz w:val="24"/>
          <w:szCs w:val="24"/>
          <w:lang w:val="en-US"/>
        </w:rPr>
      </w:pPr>
      <w:bookmarkStart w:id="5" w:name="_Hlk34920609"/>
      <w:r w:rsidRPr="00385CD0">
        <w:rPr>
          <w:rFonts w:ascii="Arial" w:hAnsi="Arial" w:cs="Arial"/>
          <w:b/>
          <w:bCs/>
          <w:sz w:val="24"/>
          <w:szCs w:val="24"/>
          <w:lang w:val="en-US"/>
        </w:rPr>
        <w:t>Evans</w:t>
      </w:r>
      <w:r w:rsidR="00E41D38" w:rsidRPr="00385CD0">
        <w:rPr>
          <w:rFonts w:ascii="Arial" w:hAnsi="Arial" w:cs="Arial"/>
          <w:b/>
          <w:bCs/>
          <w:sz w:val="24"/>
          <w:szCs w:val="24"/>
          <w:lang w:val="en-US"/>
        </w:rPr>
        <w:t xml:space="preserve">, </w:t>
      </w:r>
      <w:r w:rsidR="00F817DD" w:rsidRPr="00385CD0">
        <w:rPr>
          <w:rFonts w:ascii="Arial" w:hAnsi="Arial" w:cs="Arial"/>
          <w:b/>
          <w:bCs/>
          <w:sz w:val="24"/>
          <w:szCs w:val="24"/>
          <w:lang w:val="en-US"/>
        </w:rPr>
        <w:t>H</w:t>
      </w:r>
      <w:r w:rsidR="008C6D09" w:rsidRPr="00385CD0">
        <w:rPr>
          <w:rFonts w:ascii="Arial" w:hAnsi="Arial" w:cs="Arial"/>
          <w:b/>
          <w:bCs/>
          <w:sz w:val="24"/>
          <w:szCs w:val="24"/>
          <w:lang w:val="en-US"/>
        </w:rPr>
        <w:t>.M.A.</w:t>
      </w:r>
      <w:r w:rsidR="00B94DD9" w:rsidRPr="00385CD0">
        <w:rPr>
          <w:rFonts w:ascii="Arial" w:hAnsi="Arial" w:cs="Arial"/>
          <w:b/>
          <w:bCs/>
          <w:sz w:val="24"/>
          <w:szCs w:val="24"/>
          <w:lang w:val="en-US"/>
        </w:rPr>
        <w:t xml:space="preserve"> (</w:t>
      </w:r>
      <w:r w:rsidR="00266997" w:rsidRPr="00385CD0">
        <w:rPr>
          <w:rFonts w:ascii="Arial" w:hAnsi="Arial" w:cs="Arial"/>
          <w:b/>
          <w:bCs/>
          <w:sz w:val="24"/>
          <w:szCs w:val="24"/>
          <w:lang w:val="en-US"/>
        </w:rPr>
        <w:t>2016)</w:t>
      </w:r>
      <w:r w:rsidR="00266997">
        <w:rPr>
          <w:rFonts w:ascii="Arial" w:hAnsi="Arial" w:cs="Arial"/>
          <w:sz w:val="24"/>
          <w:szCs w:val="24"/>
          <w:lang w:val="en-US"/>
        </w:rPr>
        <w:t xml:space="preserve"> </w:t>
      </w:r>
      <w:r w:rsidR="00266997" w:rsidRPr="00385CD0">
        <w:rPr>
          <w:rFonts w:ascii="Arial" w:hAnsi="Arial" w:cs="Arial"/>
          <w:i/>
          <w:iCs/>
          <w:sz w:val="24"/>
          <w:szCs w:val="24"/>
          <w:lang w:val="en-US"/>
        </w:rPr>
        <w:t>How Buildings Work</w:t>
      </w:r>
      <w:r w:rsidR="002868FE">
        <w:rPr>
          <w:rFonts w:ascii="Arial" w:hAnsi="Arial" w:cs="Arial"/>
          <w:sz w:val="24"/>
          <w:szCs w:val="24"/>
          <w:lang w:val="en-US"/>
        </w:rPr>
        <w:t xml:space="preserve">. </w:t>
      </w:r>
      <w:r w:rsidR="00072051">
        <w:rPr>
          <w:rFonts w:ascii="Arial" w:hAnsi="Arial" w:cs="Arial"/>
          <w:sz w:val="24"/>
          <w:szCs w:val="24"/>
          <w:lang w:val="en-US"/>
        </w:rPr>
        <w:t xml:space="preserve">Newcastle: RIBA </w:t>
      </w:r>
      <w:r w:rsidR="00385CD0">
        <w:rPr>
          <w:rFonts w:ascii="Arial" w:hAnsi="Arial" w:cs="Arial"/>
          <w:sz w:val="24"/>
          <w:szCs w:val="24"/>
          <w:lang w:val="en-US"/>
        </w:rPr>
        <w:t>Publishing</w:t>
      </w:r>
      <w:bookmarkEnd w:id="5"/>
      <w:r w:rsidR="00385CD0">
        <w:rPr>
          <w:rFonts w:ascii="Arial" w:hAnsi="Arial" w:cs="Arial"/>
          <w:sz w:val="24"/>
          <w:szCs w:val="24"/>
          <w:lang w:val="en-US"/>
        </w:rPr>
        <w:t>.</w:t>
      </w:r>
    </w:p>
    <w:p w14:paraId="4E8B923A" w14:textId="3454C028" w:rsidR="001D60F7" w:rsidRDefault="00DD419A" w:rsidP="009A43C6">
      <w:pPr>
        <w:rPr>
          <w:rFonts w:ascii="Arial" w:hAnsi="Arial" w:cs="Arial"/>
          <w:sz w:val="24"/>
          <w:szCs w:val="24"/>
          <w:lang w:val="en-US"/>
        </w:rPr>
      </w:pPr>
      <w:bookmarkStart w:id="6" w:name="_Hlk36477126"/>
      <w:r w:rsidRPr="00C37939">
        <w:rPr>
          <w:rFonts w:ascii="Arial" w:hAnsi="Arial" w:cs="Arial"/>
          <w:b/>
          <w:bCs/>
          <w:sz w:val="24"/>
          <w:szCs w:val="24"/>
          <w:lang w:val="en-US"/>
        </w:rPr>
        <w:t>McMullan</w:t>
      </w:r>
      <w:r w:rsidR="00CD6497" w:rsidRPr="00C37939">
        <w:rPr>
          <w:rFonts w:ascii="Arial" w:hAnsi="Arial" w:cs="Arial"/>
          <w:b/>
          <w:bCs/>
          <w:sz w:val="24"/>
          <w:szCs w:val="24"/>
          <w:lang w:val="en-US"/>
        </w:rPr>
        <w:t>, R</w:t>
      </w:r>
      <w:r w:rsidR="008B74DB" w:rsidRPr="00C37939">
        <w:rPr>
          <w:rFonts w:ascii="Arial" w:hAnsi="Arial" w:cs="Arial"/>
          <w:b/>
          <w:bCs/>
          <w:sz w:val="24"/>
          <w:szCs w:val="24"/>
          <w:lang w:val="en-US"/>
        </w:rPr>
        <w:t>. (</w:t>
      </w:r>
      <w:r w:rsidR="00C16810" w:rsidRPr="00C37939">
        <w:rPr>
          <w:rFonts w:ascii="Arial" w:hAnsi="Arial" w:cs="Arial"/>
          <w:b/>
          <w:bCs/>
          <w:sz w:val="24"/>
          <w:szCs w:val="24"/>
          <w:lang w:val="en-US"/>
        </w:rPr>
        <w:t>2012)</w:t>
      </w:r>
      <w:r w:rsidR="00C16810">
        <w:rPr>
          <w:rFonts w:ascii="Arial" w:hAnsi="Arial" w:cs="Arial"/>
          <w:sz w:val="24"/>
          <w:szCs w:val="24"/>
          <w:lang w:val="en-US"/>
        </w:rPr>
        <w:t xml:space="preserve"> </w:t>
      </w:r>
      <w:r w:rsidR="007F783A" w:rsidRPr="00C37939">
        <w:rPr>
          <w:rFonts w:ascii="Arial" w:hAnsi="Arial" w:cs="Arial"/>
          <w:i/>
          <w:iCs/>
          <w:sz w:val="24"/>
          <w:szCs w:val="24"/>
          <w:lang w:val="en-US"/>
        </w:rPr>
        <w:t>Environmental Science in Building</w:t>
      </w:r>
      <w:r w:rsidR="00A02518">
        <w:rPr>
          <w:rFonts w:ascii="Arial" w:hAnsi="Arial" w:cs="Arial"/>
          <w:sz w:val="24"/>
          <w:szCs w:val="24"/>
          <w:lang w:val="en-US"/>
        </w:rPr>
        <w:t xml:space="preserve">. </w:t>
      </w:r>
      <w:r w:rsidR="00D832AB">
        <w:rPr>
          <w:rFonts w:ascii="Arial" w:hAnsi="Arial" w:cs="Arial"/>
          <w:sz w:val="24"/>
          <w:szCs w:val="24"/>
          <w:lang w:val="en-US"/>
        </w:rPr>
        <w:t>7</w:t>
      </w:r>
      <w:r w:rsidR="00D832AB" w:rsidRPr="00D832AB">
        <w:rPr>
          <w:rFonts w:ascii="Arial" w:hAnsi="Arial" w:cs="Arial"/>
          <w:sz w:val="24"/>
          <w:szCs w:val="24"/>
          <w:vertAlign w:val="superscript"/>
          <w:lang w:val="en-US"/>
        </w:rPr>
        <w:t>th</w:t>
      </w:r>
      <w:r w:rsidR="00D832AB">
        <w:rPr>
          <w:rFonts w:ascii="Arial" w:hAnsi="Arial" w:cs="Arial"/>
          <w:sz w:val="24"/>
          <w:szCs w:val="24"/>
          <w:lang w:val="en-US"/>
        </w:rPr>
        <w:t xml:space="preserve"> Ed. </w:t>
      </w:r>
      <w:r w:rsidR="005B5E72">
        <w:rPr>
          <w:rFonts w:ascii="Arial" w:hAnsi="Arial" w:cs="Arial"/>
          <w:sz w:val="24"/>
          <w:szCs w:val="24"/>
          <w:lang w:val="en-US"/>
        </w:rPr>
        <w:t>Basingstoke</w:t>
      </w:r>
      <w:r w:rsidR="003540BD">
        <w:rPr>
          <w:rFonts w:ascii="Arial" w:hAnsi="Arial" w:cs="Arial"/>
          <w:sz w:val="24"/>
          <w:szCs w:val="24"/>
          <w:lang w:val="en-US"/>
        </w:rPr>
        <w:t>: Palgrave M</w:t>
      </w:r>
      <w:r w:rsidR="004A2ED4">
        <w:rPr>
          <w:rFonts w:ascii="Arial" w:hAnsi="Arial" w:cs="Arial"/>
          <w:sz w:val="24"/>
          <w:szCs w:val="24"/>
          <w:lang w:val="en-US"/>
        </w:rPr>
        <w:t>acmillan.</w:t>
      </w:r>
    </w:p>
    <w:bookmarkEnd w:id="6"/>
    <w:p w14:paraId="0DAE8DCC" w14:textId="5261E97C" w:rsidR="00034DAD" w:rsidRPr="00344FCC" w:rsidRDefault="00E270BD" w:rsidP="009A43C6">
      <w:pPr>
        <w:rPr>
          <w:rFonts w:ascii="Arial" w:hAnsi="Arial" w:cs="Arial"/>
          <w:i/>
          <w:iCs/>
          <w:sz w:val="24"/>
          <w:szCs w:val="24"/>
          <w:lang w:val="en-US"/>
        </w:rPr>
      </w:pPr>
      <w:r w:rsidRPr="00EB6387">
        <w:rPr>
          <w:rFonts w:ascii="Arial" w:hAnsi="Arial" w:cs="Arial"/>
          <w:b/>
          <w:bCs/>
          <w:sz w:val="24"/>
          <w:szCs w:val="24"/>
          <w:lang w:val="en-US"/>
        </w:rPr>
        <w:t>Welsh Go</w:t>
      </w:r>
      <w:r w:rsidR="003160EA" w:rsidRPr="00EB6387">
        <w:rPr>
          <w:rFonts w:ascii="Arial" w:hAnsi="Arial" w:cs="Arial"/>
          <w:b/>
          <w:bCs/>
          <w:sz w:val="24"/>
          <w:szCs w:val="24"/>
          <w:lang w:val="en-US"/>
        </w:rPr>
        <w:t>vernment. (2010)</w:t>
      </w:r>
      <w:r w:rsidR="003160EA">
        <w:rPr>
          <w:rFonts w:ascii="Arial" w:hAnsi="Arial" w:cs="Arial"/>
          <w:sz w:val="24"/>
          <w:szCs w:val="24"/>
          <w:lang w:val="en-US"/>
        </w:rPr>
        <w:t xml:space="preserve"> </w:t>
      </w:r>
      <w:r w:rsidR="00D41264" w:rsidRPr="00344FCC">
        <w:rPr>
          <w:rFonts w:ascii="Arial" w:hAnsi="Arial" w:cs="Arial"/>
          <w:i/>
          <w:iCs/>
          <w:sz w:val="24"/>
          <w:szCs w:val="24"/>
          <w:lang w:val="en-US"/>
        </w:rPr>
        <w:t>The Building Regulations 2010</w:t>
      </w:r>
      <w:r w:rsidR="007F0D19" w:rsidRPr="00344FCC">
        <w:rPr>
          <w:rFonts w:ascii="Arial" w:hAnsi="Arial" w:cs="Arial"/>
          <w:i/>
          <w:iCs/>
          <w:sz w:val="24"/>
          <w:szCs w:val="24"/>
          <w:lang w:val="en-US"/>
        </w:rPr>
        <w:t xml:space="preserve"> Approved D</w:t>
      </w:r>
      <w:r w:rsidR="00B46F68" w:rsidRPr="00344FCC">
        <w:rPr>
          <w:rFonts w:ascii="Arial" w:hAnsi="Arial" w:cs="Arial"/>
          <w:i/>
          <w:iCs/>
          <w:sz w:val="24"/>
          <w:szCs w:val="24"/>
          <w:lang w:val="en-US"/>
        </w:rPr>
        <w:t>ocument E</w:t>
      </w:r>
      <w:r w:rsidR="005C44BD" w:rsidRPr="00344FCC">
        <w:rPr>
          <w:rFonts w:ascii="Arial" w:hAnsi="Arial" w:cs="Arial"/>
          <w:i/>
          <w:iCs/>
          <w:sz w:val="24"/>
          <w:szCs w:val="24"/>
          <w:lang w:val="en-US"/>
        </w:rPr>
        <w:t xml:space="preserve">: </w:t>
      </w:r>
      <w:r w:rsidR="0049489B" w:rsidRPr="00344FCC">
        <w:rPr>
          <w:rFonts w:ascii="Arial" w:hAnsi="Arial" w:cs="Arial"/>
          <w:i/>
          <w:iCs/>
          <w:sz w:val="24"/>
          <w:szCs w:val="24"/>
          <w:lang w:val="en-US"/>
        </w:rPr>
        <w:t>Resistance to the passage of sound</w:t>
      </w:r>
      <w:r w:rsidR="008419ED" w:rsidRPr="00344FCC">
        <w:rPr>
          <w:rFonts w:ascii="Arial" w:hAnsi="Arial" w:cs="Arial"/>
          <w:i/>
          <w:iCs/>
          <w:sz w:val="24"/>
          <w:szCs w:val="24"/>
          <w:lang w:val="en-US"/>
        </w:rPr>
        <w:t>.</w:t>
      </w:r>
    </w:p>
    <w:p w14:paraId="3D8E82AF" w14:textId="1F384207" w:rsidR="00231EB0" w:rsidRDefault="00231EB0" w:rsidP="009A43C6">
      <w:pPr>
        <w:rPr>
          <w:rFonts w:ascii="Arial" w:hAnsi="Arial" w:cs="Arial"/>
          <w:sz w:val="24"/>
          <w:szCs w:val="24"/>
          <w:lang w:val="en-US"/>
        </w:rPr>
      </w:pPr>
    </w:p>
    <w:p w14:paraId="4C49C0D6" w14:textId="2BC06783" w:rsidR="00231EB0" w:rsidRPr="008F44F7" w:rsidRDefault="00231EB0" w:rsidP="009A43C6">
      <w:pPr>
        <w:rPr>
          <w:rFonts w:ascii="Arial" w:hAnsi="Arial" w:cs="Arial"/>
          <w:b/>
          <w:bCs/>
          <w:sz w:val="28"/>
          <w:szCs w:val="28"/>
          <w:lang w:val="en-US"/>
        </w:rPr>
      </w:pPr>
      <w:r w:rsidRPr="008F44F7">
        <w:rPr>
          <w:rFonts w:ascii="Arial" w:hAnsi="Arial" w:cs="Arial"/>
          <w:b/>
          <w:bCs/>
          <w:sz w:val="28"/>
          <w:szCs w:val="28"/>
          <w:lang w:val="en-US"/>
        </w:rPr>
        <w:t>Bibliography</w:t>
      </w:r>
    </w:p>
    <w:p w14:paraId="06C74583" w14:textId="77777777" w:rsidR="00C1159E" w:rsidRPr="009A43C6" w:rsidRDefault="00C1159E" w:rsidP="00C1159E">
      <w:pPr>
        <w:rPr>
          <w:rFonts w:ascii="Arial" w:hAnsi="Arial" w:cs="Arial"/>
          <w:sz w:val="24"/>
          <w:szCs w:val="24"/>
          <w:lang w:val="en-US"/>
        </w:rPr>
      </w:pPr>
      <w:r w:rsidRPr="00EB520A">
        <w:rPr>
          <w:rFonts w:ascii="Arial" w:hAnsi="Arial" w:cs="Arial"/>
          <w:b/>
          <w:bCs/>
          <w:sz w:val="24"/>
          <w:szCs w:val="24"/>
          <w:lang w:val="en-US"/>
        </w:rPr>
        <w:t>British Standards Institution. (2014)</w:t>
      </w:r>
      <w:r>
        <w:rPr>
          <w:rFonts w:ascii="Arial" w:hAnsi="Arial" w:cs="Arial"/>
          <w:sz w:val="24"/>
          <w:szCs w:val="24"/>
          <w:lang w:val="en-US"/>
        </w:rPr>
        <w:t xml:space="preserve"> </w:t>
      </w:r>
      <w:r w:rsidRPr="00EB520A">
        <w:rPr>
          <w:rFonts w:ascii="Arial" w:hAnsi="Arial" w:cs="Arial"/>
          <w:i/>
          <w:iCs/>
          <w:sz w:val="24"/>
          <w:szCs w:val="24"/>
          <w:lang w:val="en-US"/>
        </w:rPr>
        <w:t>BS 8223:2014 Guidance on sound insulation and noise reduction for buildings</w:t>
      </w:r>
      <w:r>
        <w:rPr>
          <w:rFonts w:ascii="Arial" w:hAnsi="Arial" w:cs="Arial"/>
          <w:sz w:val="24"/>
          <w:szCs w:val="24"/>
          <w:lang w:val="en-US"/>
        </w:rPr>
        <w:t>. BSI Standards Publication.</w:t>
      </w:r>
    </w:p>
    <w:p w14:paraId="232518F2" w14:textId="3B7DEF44" w:rsidR="005C6569" w:rsidRPr="0073305B" w:rsidRDefault="001B3208" w:rsidP="009A43C6">
      <w:pPr>
        <w:rPr>
          <w:rFonts w:ascii="Arial" w:hAnsi="Arial" w:cs="Arial"/>
          <w:sz w:val="24"/>
          <w:szCs w:val="24"/>
        </w:rPr>
      </w:pPr>
      <w:r>
        <w:rPr>
          <w:rFonts w:ascii="Arial" w:hAnsi="Arial" w:cs="Arial"/>
          <w:b/>
          <w:bCs/>
          <w:noProof/>
          <w:sz w:val="24"/>
          <w:szCs w:val="24"/>
          <w:lang w:val="en-US"/>
        </w:rPr>
        <mc:AlternateContent>
          <mc:Choice Requires="wpi">
            <w:drawing>
              <wp:anchor distT="0" distB="0" distL="114300" distR="114300" simplePos="0" relativeHeight="251659776" behindDoc="0" locked="0" layoutInCell="1" allowOverlap="1" wp14:anchorId="6950E0C3" wp14:editId="4060470C">
                <wp:simplePos x="0" y="0"/>
                <wp:positionH relativeFrom="column">
                  <wp:posOffset>-1475960</wp:posOffset>
                </wp:positionH>
                <wp:positionV relativeFrom="paragraph">
                  <wp:posOffset>461185</wp:posOffset>
                </wp:positionV>
                <wp:extent cx="2880" cy="360"/>
                <wp:effectExtent l="57150" t="38100" r="54610" b="57150"/>
                <wp:wrapNone/>
                <wp:docPr id="7" name="Ink 7"/>
                <wp:cNvGraphicFramePr/>
                <a:graphic xmlns:a="http://schemas.openxmlformats.org/drawingml/2006/main">
                  <a:graphicData uri="http://schemas.microsoft.com/office/word/2010/wordprocessingInk">
                    <w14:contentPart bwMode="auto" r:id="rId11">
                      <w14:nvContentPartPr>
                        <w14:cNvContentPartPr/>
                      </w14:nvContentPartPr>
                      <w14:xfrm>
                        <a:off x="0" y="0"/>
                        <a:ext cx="2880" cy="360"/>
                      </w14:xfrm>
                    </w14:contentPart>
                  </a:graphicData>
                </a:graphic>
              </wp:anchor>
            </w:drawing>
          </mc:Choice>
          <mc:Fallback>
            <w:pict>
              <v:shapetype w14:anchorId="3D81EF77"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7" o:spid="_x0000_s1026" type="#_x0000_t75" style="position:absolute;margin-left:-116.9pt;margin-top:35.6pt;width:1.65pt;height:1.45pt;z-index:2516597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">
                <v:imagedata r:id="rId12" o:title=""/>
              </v:shape>
            </w:pict>
          </mc:Fallback>
        </mc:AlternateContent>
      </w:r>
      <w:proofErr w:type="spellStart"/>
      <w:r w:rsidR="005C6569" w:rsidRPr="000F1F1B">
        <w:rPr>
          <w:rFonts w:ascii="Arial" w:hAnsi="Arial" w:cs="Arial"/>
          <w:b/>
          <w:bCs/>
          <w:sz w:val="24"/>
          <w:szCs w:val="24"/>
          <w:lang w:val="en-US"/>
        </w:rPr>
        <w:t>Chudle</w:t>
      </w:r>
      <w:r w:rsidR="00C35ED0" w:rsidRPr="000F1F1B">
        <w:rPr>
          <w:rFonts w:ascii="Arial" w:hAnsi="Arial" w:cs="Arial"/>
          <w:b/>
          <w:bCs/>
          <w:sz w:val="24"/>
          <w:szCs w:val="24"/>
          <w:lang w:val="en-US"/>
        </w:rPr>
        <w:t>y</w:t>
      </w:r>
      <w:proofErr w:type="spellEnd"/>
      <w:r w:rsidR="00C35ED0" w:rsidRPr="000F1F1B">
        <w:rPr>
          <w:rFonts w:ascii="Arial" w:hAnsi="Arial" w:cs="Arial"/>
          <w:b/>
          <w:bCs/>
          <w:sz w:val="24"/>
          <w:szCs w:val="24"/>
          <w:lang w:val="en-US"/>
        </w:rPr>
        <w:t xml:space="preserve">, R and </w:t>
      </w:r>
      <w:proofErr w:type="spellStart"/>
      <w:r w:rsidR="00C35ED0" w:rsidRPr="000F1F1B">
        <w:rPr>
          <w:rFonts w:ascii="Arial" w:hAnsi="Arial" w:cs="Arial"/>
          <w:b/>
          <w:bCs/>
          <w:sz w:val="24"/>
          <w:szCs w:val="24"/>
          <w:lang w:val="en-US"/>
        </w:rPr>
        <w:t>Greeno</w:t>
      </w:r>
      <w:proofErr w:type="spellEnd"/>
      <w:r w:rsidR="0073305B" w:rsidRPr="000F1F1B">
        <w:rPr>
          <w:rFonts w:ascii="Arial" w:hAnsi="Arial" w:cs="Arial"/>
          <w:b/>
          <w:bCs/>
          <w:sz w:val="24"/>
          <w:szCs w:val="24"/>
          <w:lang w:val="en-US"/>
        </w:rPr>
        <w:t>, R. (</w:t>
      </w:r>
      <w:r w:rsidR="00811162" w:rsidRPr="000F1F1B">
        <w:rPr>
          <w:rFonts w:ascii="Arial" w:hAnsi="Arial" w:cs="Arial"/>
          <w:b/>
          <w:bCs/>
          <w:sz w:val="24"/>
          <w:szCs w:val="24"/>
        </w:rPr>
        <w:t>2016)</w:t>
      </w:r>
      <w:r w:rsidR="00A05DA6">
        <w:rPr>
          <w:rFonts w:ascii="Arial" w:hAnsi="Arial" w:cs="Arial"/>
          <w:sz w:val="24"/>
          <w:szCs w:val="24"/>
        </w:rPr>
        <w:t xml:space="preserve"> </w:t>
      </w:r>
      <w:r w:rsidR="004A17DA" w:rsidRPr="000F1F1B">
        <w:rPr>
          <w:rFonts w:ascii="Arial" w:hAnsi="Arial" w:cs="Arial"/>
          <w:i/>
          <w:iCs/>
          <w:sz w:val="24"/>
          <w:szCs w:val="24"/>
        </w:rPr>
        <w:t>Building Construction Handbook</w:t>
      </w:r>
      <w:r w:rsidR="00D574B9">
        <w:rPr>
          <w:rFonts w:ascii="Arial" w:hAnsi="Arial" w:cs="Arial"/>
          <w:sz w:val="24"/>
          <w:szCs w:val="24"/>
        </w:rPr>
        <w:t xml:space="preserve">. </w:t>
      </w:r>
      <w:r w:rsidR="00A05DA6">
        <w:rPr>
          <w:rFonts w:ascii="Arial" w:hAnsi="Arial" w:cs="Arial"/>
          <w:sz w:val="24"/>
          <w:szCs w:val="24"/>
        </w:rPr>
        <w:t>11</w:t>
      </w:r>
      <w:r w:rsidR="00A05DA6" w:rsidRPr="00A05DA6">
        <w:rPr>
          <w:rFonts w:ascii="Arial" w:hAnsi="Arial" w:cs="Arial"/>
          <w:sz w:val="24"/>
          <w:szCs w:val="24"/>
          <w:vertAlign w:val="superscript"/>
        </w:rPr>
        <w:t>th</w:t>
      </w:r>
      <w:r w:rsidR="00A05DA6">
        <w:rPr>
          <w:rFonts w:ascii="Arial" w:hAnsi="Arial" w:cs="Arial"/>
          <w:sz w:val="24"/>
          <w:szCs w:val="24"/>
        </w:rPr>
        <w:t xml:space="preserve"> Ed.</w:t>
      </w:r>
      <w:r w:rsidR="00D574B9">
        <w:rPr>
          <w:rFonts w:ascii="Arial" w:hAnsi="Arial" w:cs="Arial"/>
          <w:sz w:val="24"/>
          <w:szCs w:val="24"/>
        </w:rPr>
        <w:t xml:space="preserve"> </w:t>
      </w:r>
      <w:r w:rsidR="005B44BB">
        <w:rPr>
          <w:rFonts w:ascii="Arial" w:hAnsi="Arial" w:cs="Arial"/>
          <w:sz w:val="24"/>
          <w:szCs w:val="24"/>
        </w:rPr>
        <w:t>Abin</w:t>
      </w:r>
      <w:r w:rsidR="0033267A">
        <w:rPr>
          <w:rFonts w:ascii="Arial" w:hAnsi="Arial" w:cs="Arial"/>
          <w:sz w:val="24"/>
          <w:szCs w:val="24"/>
        </w:rPr>
        <w:t>gdon: Routledge</w:t>
      </w:r>
      <w:r w:rsidR="000F1F1B">
        <w:rPr>
          <w:rFonts w:ascii="Arial" w:hAnsi="Arial" w:cs="Arial"/>
          <w:sz w:val="24"/>
          <w:szCs w:val="24"/>
        </w:rPr>
        <w:t>.</w:t>
      </w:r>
    </w:p>
    <w:p w14:paraId="226A5065" w14:textId="38BA35B1" w:rsidR="00231EB0" w:rsidRDefault="003D6DD1" w:rsidP="009A43C6">
      <w:pPr>
        <w:rPr>
          <w:rFonts w:ascii="Arial" w:hAnsi="Arial" w:cs="Arial"/>
          <w:sz w:val="24"/>
          <w:szCs w:val="24"/>
          <w:lang w:val="en-US"/>
        </w:rPr>
      </w:pPr>
      <w:r w:rsidRPr="00452D22">
        <w:rPr>
          <w:rFonts w:ascii="Arial" w:hAnsi="Arial" w:cs="Arial"/>
          <w:b/>
          <w:bCs/>
          <w:sz w:val="24"/>
          <w:szCs w:val="24"/>
          <w:lang w:val="en-US"/>
        </w:rPr>
        <w:t>R</w:t>
      </w:r>
      <w:r w:rsidR="00F67B29" w:rsidRPr="00452D22">
        <w:rPr>
          <w:rFonts w:ascii="Arial" w:hAnsi="Arial" w:cs="Arial"/>
          <w:b/>
          <w:bCs/>
          <w:sz w:val="24"/>
          <w:szCs w:val="24"/>
          <w:lang w:val="en-US"/>
        </w:rPr>
        <w:t>eid, E. (</w:t>
      </w:r>
      <w:r w:rsidR="00FE5245" w:rsidRPr="00452D22">
        <w:rPr>
          <w:rFonts w:ascii="Arial" w:hAnsi="Arial" w:cs="Arial"/>
          <w:b/>
          <w:bCs/>
          <w:sz w:val="24"/>
          <w:szCs w:val="24"/>
          <w:lang w:val="en-US"/>
        </w:rPr>
        <w:t>2016)</w:t>
      </w:r>
      <w:r w:rsidR="00FE5245">
        <w:rPr>
          <w:rFonts w:ascii="Arial" w:hAnsi="Arial" w:cs="Arial"/>
          <w:sz w:val="24"/>
          <w:szCs w:val="24"/>
          <w:lang w:val="en-US"/>
        </w:rPr>
        <w:t xml:space="preserve"> </w:t>
      </w:r>
      <w:r w:rsidR="004309E8" w:rsidRPr="00452D22">
        <w:rPr>
          <w:rFonts w:ascii="Arial" w:hAnsi="Arial" w:cs="Arial"/>
          <w:i/>
          <w:iCs/>
          <w:sz w:val="24"/>
          <w:szCs w:val="24"/>
          <w:lang w:val="en-US"/>
        </w:rPr>
        <w:t>Understanding Buildings</w:t>
      </w:r>
      <w:r w:rsidR="00925F35">
        <w:rPr>
          <w:rFonts w:ascii="Arial" w:hAnsi="Arial" w:cs="Arial"/>
          <w:sz w:val="24"/>
          <w:szCs w:val="24"/>
          <w:lang w:val="en-US"/>
        </w:rPr>
        <w:t xml:space="preserve">. </w:t>
      </w:r>
      <w:r w:rsidR="00452D22">
        <w:rPr>
          <w:rFonts w:ascii="Arial" w:hAnsi="Arial" w:cs="Arial"/>
          <w:sz w:val="24"/>
          <w:szCs w:val="24"/>
          <w:lang w:val="en-US"/>
        </w:rPr>
        <w:t>Abingdon: Construction Press.</w:t>
      </w:r>
    </w:p>
    <w:p w14:paraId="5AAA9A65" w14:textId="5DF1FF63" w:rsidR="004A70C0" w:rsidRDefault="004A70C0" w:rsidP="009A43C6">
      <w:pPr>
        <w:rPr>
          <w:rFonts w:ascii="Arial" w:hAnsi="Arial" w:cs="Arial"/>
          <w:sz w:val="24"/>
          <w:szCs w:val="24"/>
          <w:lang w:val="en-US"/>
        </w:rPr>
      </w:pPr>
    </w:p>
    <w:p w14:paraId="27DF6BFB" w14:textId="74DEF6DD" w:rsidR="004A70C0" w:rsidRPr="008F44F7" w:rsidRDefault="000238BE" w:rsidP="009A43C6">
      <w:pPr>
        <w:rPr>
          <w:rFonts w:ascii="Arial" w:hAnsi="Arial" w:cs="Arial"/>
          <w:b/>
          <w:bCs/>
          <w:sz w:val="28"/>
          <w:szCs w:val="28"/>
          <w:lang w:val="en-US"/>
        </w:rPr>
      </w:pPr>
      <w:r w:rsidRPr="008F44F7">
        <w:rPr>
          <w:rFonts w:ascii="Arial" w:hAnsi="Arial" w:cs="Arial"/>
          <w:b/>
          <w:bCs/>
          <w:sz w:val="28"/>
          <w:szCs w:val="28"/>
          <w:lang w:val="en-US"/>
        </w:rPr>
        <w:t xml:space="preserve">Appendices </w:t>
      </w:r>
    </w:p>
    <w:p w14:paraId="79A9B17C" w14:textId="33FB9857" w:rsidR="00F00CF3" w:rsidRDefault="00EA2477" w:rsidP="00F00CF3">
      <w:pPr>
        <w:rPr>
          <w:rFonts w:ascii="Arial" w:hAnsi="Arial" w:cs="Arial"/>
          <w:sz w:val="24"/>
          <w:szCs w:val="24"/>
          <w:lang w:val="en-US"/>
        </w:rPr>
      </w:pPr>
      <w:r w:rsidRPr="00DC045F">
        <w:rPr>
          <w:rFonts w:ascii="Arial" w:eastAsiaTheme="minorEastAsia" w:hAnsi="Arial" w:cs="Arial"/>
          <w:b/>
          <w:bCs/>
          <w:color w:val="000000" w:themeColor="text1"/>
          <w:sz w:val="24"/>
          <w:szCs w:val="24"/>
        </w:rPr>
        <w:t>Appendix</w:t>
      </w:r>
      <w:r w:rsidR="00414DFA" w:rsidRPr="00DC045F">
        <w:rPr>
          <w:rFonts w:ascii="Arial" w:eastAsiaTheme="minorEastAsia" w:hAnsi="Arial" w:cs="Arial"/>
          <w:b/>
          <w:bCs/>
          <w:color w:val="000000" w:themeColor="text1"/>
          <w:sz w:val="24"/>
          <w:szCs w:val="24"/>
        </w:rPr>
        <w:t xml:space="preserve"> </w:t>
      </w:r>
      <w:r w:rsidR="00744136" w:rsidRPr="00DC045F">
        <w:rPr>
          <w:rFonts w:ascii="Arial" w:eastAsiaTheme="minorEastAsia" w:hAnsi="Arial" w:cs="Arial"/>
          <w:b/>
          <w:bCs/>
          <w:color w:val="000000" w:themeColor="text1"/>
          <w:sz w:val="24"/>
          <w:szCs w:val="24"/>
        </w:rPr>
        <w:t>0</w:t>
      </w:r>
      <w:r w:rsidR="007C6510" w:rsidRPr="00DC045F">
        <w:rPr>
          <w:rFonts w:ascii="Arial" w:eastAsiaTheme="minorEastAsia" w:hAnsi="Arial" w:cs="Arial"/>
          <w:b/>
          <w:bCs/>
          <w:color w:val="000000" w:themeColor="text1"/>
          <w:sz w:val="24"/>
          <w:szCs w:val="24"/>
        </w:rPr>
        <w:t>1</w:t>
      </w:r>
      <w:r w:rsidR="00414DFA" w:rsidRPr="00744136">
        <w:rPr>
          <w:rFonts w:ascii="Arial" w:eastAsiaTheme="minorEastAsia" w:hAnsi="Arial" w:cs="Arial"/>
          <w:color w:val="000000" w:themeColor="text1"/>
          <w:sz w:val="24"/>
          <w:szCs w:val="24"/>
        </w:rPr>
        <w:t xml:space="preserve">. </w:t>
      </w:r>
      <w:r w:rsidR="00414DFA" w:rsidRPr="00DC045F">
        <w:rPr>
          <w:rFonts w:ascii="Arial" w:eastAsiaTheme="minorEastAsia" w:hAnsi="Arial" w:cs="Arial"/>
          <w:i/>
          <w:iCs/>
          <w:color w:val="000000" w:themeColor="text1"/>
          <w:sz w:val="24"/>
          <w:szCs w:val="24"/>
        </w:rPr>
        <w:t>Utilisation factor table</w:t>
      </w:r>
      <w:r w:rsidR="00414DFA" w:rsidRPr="00744136">
        <w:rPr>
          <w:rFonts w:ascii="Arial" w:eastAsiaTheme="minorEastAsia" w:hAnsi="Arial" w:cs="Arial"/>
          <w:color w:val="000000" w:themeColor="text1"/>
          <w:sz w:val="24"/>
          <w:szCs w:val="24"/>
        </w:rPr>
        <w:t>.</w:t>
      </w:r>
      <w:r w:rsidR="000238BE">
        <w:rPr>
          <w:rFonts w:ascii="Arial" w:eastAsiaTheme="minorEastAsia" w:hAnsi="Arial" w:cs="Arial"/>
          <w:color w:val="000000" w:themeColor="text1"/>
          <w:sz w:val="24"/>
          <w:szCs w:val="24"/>
        </w:rPr>
        <w:t xml:space="preserve"> </w:t>
      </w:r>
      <w:r w:rsidR="00F00CF3" w:rsidRPr="00C37939">
        <w:rPr>
          <w:rFonts w:ascii="Arial" w:hAnsi="Arial" w:cs="Arial"/>
          <w:b/>
          <w:bCs/>
          <w:sz w:val="24"/>
          <w:szCs w:val="24"/>
          <w:lang w:val="en-US"/>
        </w:rPr>
        <w:t>McMullan, R. (2012)</w:t>
      </w:r>
      <w:r w:rsidR="00F00CF3">
        <w:rPr>
          <w:rFonts w:ascii="Arial" w:hAnsi="Arial" w:cs="Arial"/>
          <w:sz w:val="24"/>
          <w:szCs w:val="24"/>
          <w:lang w:val="en-US"/>
        </w:rPr>
        <w:t xml:space="preserve"> </w:t>
      </w:r>
      <w:r w:rsidR="00F00CF3" w:rsidRPr="00344FCC">
        <w:rPr>
          <w:rFonts w:ascii="Arial" w:hAnsi="Arial" w:cs="Arial"/>
          <w:i/>
          <w:iCs/>
          <w:sz w:val="24"/>
          <w:szCs w:val="24"/>
          <w:lang w:val="en-US"/>
        </w:rPr>
        <w:t>Environmental Science in Building</w:t>
      </w:r>
      <w:r w:rsidR="00F00CF3">
        <w:rPr>
          <w:rFonts w:ascii="Arial" w:hAnsi="Arial" w:cs="Arial"/>
          <w:sz w:val="24"/>
          <w:szCs w:val="24"/>
          <w:lang w:val="en-US"/>
        </w:rPr>
        <w:t>. 7</w:t>
      </w:r>
      <w:r w:rsidR="00F00CF3" w:rsidRPr="00D832AB">
        <w:rPr>
          <w:rFonts w:ascii="Arial" w:hAnsi="Arial" w:cs="Arial"/>
          <w:sz w:val="24"/>
          <w:szCs w:val="24"/>
          <w:vertAlign w:val="superscript"/>
          <w:lang w:val="en-US"/>
        </w:rPr>
        <w:t>th</w:t>
      </w:r>
      <w:r w:rsidR="00F00CF3">
        <w:rPr>
          <w:rFonts w:ascii="Arial" w:hAnsi="Arial" w:cs="Arial"/>
          <w:sz w:val="24"/>
          <w:szCs w:val="24"/>
          <w:lang w:val="en-US"/>
        </w:rPr>
        <w:t xml:space="preserve"> Ed. Basingstoke: Palgrave Macmillan.</w:t>
      </w:r>
    </w:p>
    <w:p w14:paraId="56101F1D" w14:textId="4C342CB7" w:rsidR="00451953" w:rsidRDefault="00451953" w:rsidP="00F00CF3">
      <w:pPr>
        <w:rPr>
          <w:rFonts w:ascii="Arial" w:hAnsi="Arial" w:cs="Arial"/>
          <w:sz w:val="24"/>
          <w:szCs w:val="24"/>
        </w:rPr>
      </w:pPr>
      <w:r w:rsidRPr="00DC045F">
        <w:rPr>
          <w:rFonts w:ascii="Arial" w:hAnsi="Arial" w:cs="Arial"/>
          <w:b/>
          <w:bCs/>
          <w:sz w:val="24"/>
          <w:szCs w:val="24"/>
          <w:lang w:val="en-US"/>
        </w:rPr>
        <w:t>Appendix 02</w:t>
      </w:r>
      <w:r>
        <w:rPr>
          <w:rFonts w:ascii="Arial" w:hAnsi="Arial" w:cs="Arial"/>
          <w:sz w:val="24"/>
          <w:szCs w:val="24"/>
          <w:lang w:val="en-US"/>
        </w:rPr>
        <w:t xml:space="preserve">. </w:t>
      </w:r>
      <w:r w:rsidR="00196FF0" w:rsidRPr="00DC045F">
        <w:rPr>
          <w:rFonts w:ascii="Arial" w:hAnsi="Arial" w:cs="Arial"/>
          <w:i/>
          <w:iCs/>
          <w:sz w:val="24"/>
          <w:szCs w:val="24"/>
        </w:rPr>
        <w:t>Lighting Layout</w:t>
      </w:r>
      <w:r w:rsidR="00057BE2">
        <w:rPr>
          <w:rFonts w:ascii="Arial" w:hAnsi="Arial" w:cs="Arial"/>
          <w:sz w:val="24"/>
          <w:szCs w:val="24"/>
        </w:rPr>
        <w:t xml:space="preserve"> of </w:t>
      </w:r>
      <w:r w:rsidR="0040604F">
        <w:rPr>
          <w:rFonts w:ascii="Arial" w:hAnsi="Arial" w:cs="Arial"/>
          <w:sz w:val="24"/>
          <w:szCs w:val="24"/>
        </w:rPr>
        <w:t>Factory Production Area.</w:t>
      </w:r>
      <w:r w:rsidR="00A9689A">
        <w:rPr>
          <w:rFonts w:ascii="Arial" w:hAnsi="Arial" w:cs="Arial"/>
          <w:sz w:val="24"/>
          <w:szCs w:val="24"/>
        </w:rPr>
        <w:t xml:space="preserve"> Author</w:t>
      </w:r>
      <w:r w:rsidR="00480903">
        <w:rPr>
          <w:rFonts w:ascii="Arial" w:hAnsi="Arial" w:cs="Arial"/>
          <w:sz w:val="24"/>
          <w:szCs w:val="24"/>
        </w:rPr>
        <w:t>.</w:t>
      </w:r>
    </w:p>
    <w:p w14:paraId="681626E7" w14:textId="3D30186D" w:rsidR="00282B06" w:rsidRDefault="00282B06" w:rsidP="00F00CF3">
      <w:pPr>
        <w:rPr>
          <w:rFonts w:ascii="Arial" w:hAnsi="Arial" w:cs="Arial"/>
          <w:sz w:val="24"/>
          <w:szCs w:val="24"/>
        </w:rPr>
      </w:pPr>
      <w:r w:rsidRPr="00DC045F">
        <w:rPr>
          <w:rFonts w:ascii="Arial" w:hAnsi="Arial" w:cs="Arial"/>
          <w:b/>
          <w:bCs/>
          <w:sz w:val="24"/>
          <w:szCs w:val="24"/>
        </w:rPr>
        <w:t>Appe</w:t>
      </w:r>
      <w:r w:rsidR="00CA5A21" w:rsidRPr="00DC045F">
        <w:rPr>
          <w:rFonts w:ascii="Arial" w:hAnsi="Arial" w:cs="Arial"/>
          <w:b/>
          <w:bCs/>
          <w:sz w:val="24"/>
          <w:szCs w:val="24"/>
        </w:rPr>
        <w:t>ndix 03</w:t>
      </w:r>
      <w:r w:rsidR="00CA5A21">
        <w:rPr>
          <w:rFonts w:ascii="Arial" w:hAnsi="Arial" w:cs="Arial"/>
          <w:sz w:val="24"/>
          <w:szCs w:val="24"/>
        </w:rPr>
        <w:t xml:space="preserve">. </w:t>
      </w:r>
      <w:r w:rsidR="005A5AF8" w:rsidRPr="00DC045F">
        <w:rPr>
          <w:rFonts w:ascii="Arial" w:hAnsi="Arial" w:cs="Arial"/>
          <w:i/>
          <w:iCs/>
          <w:sz w:val="24"/>
          <w:szCs w:val="24"/>
        </w:rPr>
        <w:t xml:space="preserve">Insulation </w:t>
      </w:r>
      <w:r w:rsidR="006028C8">
        <w:rPr>
          <w:rFonts w:ascii="Arial" w:hAnsi="Arial" w:cs="Arial"/>
          <w:i/>
          <w:iCs/>
          <w:sz w:val="24"/>
          <w:szCs w:val="24"/>
        </w:rPr>
        <w:t>C</w:t>
      </w:r>
      <w:r w:rsidR="00FD685E" w:rsidRPr="00DC045F">
        <w:rPr>
          <w:rFonts w:ascii="Arial" w:hAnsi="Arial" w:cs="Arial"/>
          <w:i/>
          <w:iCs/>
          <w:sz w:val="24"/>
          <w:szCs w:val="24"/>
        </w:rPr>
        <w:t xml:space="preserve">urve for a </w:t>
      </w:r>
      <w:r w:rsidR="00937004">
        <w:rPr>
          <w:rFonts w:ascii="Arial" w:hAnsi="Arial" w:cs="Arial"/>
          <w:i/>
          <w:iCs/>
          <w:sz w:val="24"/>
          <w:szCs w:val="24"/>
        </w:rPr>
        <w:t>W</w:t>
      </w:r>
      <w:r w:rsidR="00A72019" w:rsidRPr="00DC045F">
        <w:rPr>
          <w:rFonts w:ascii="Arial" w:hAnsi="Arial" w:cs="Arial"/>
          <w:i/>
          <w:iCs/>
          <w:sz w:val="24"/>
          <w:szCs w:val="24"/>
        </w:rPr>
        <w:t>all</w:t>
      </w:r>
      <w:r w:rsidR="006150C7">
        <w:rPr>
          <w:rFonts w:ascii="Arial" w:hAnsi="Arial" w:cs="Arial"/>
          <w:sz w:val="24"/>
          <w:szCs w:val="24"/>
        </w:rPr>
        <w:t>.</w:t>
      </w:r>
      <w:r w:rsidR="00DC045F">
        <w:rPr>
          <w:rFonts w:ascii="Arial" w:hAnsi="Arial" w:cs="Arial"/>
          <w:sz w:val="24"/>
          <w:szCs w:val="24"/>
        </w:rPr>
        <w:t xml:space="preserve"> </w:t>
      </w:r>
      <w:r w:rsidR="00C546FB" w:rsidRPr="00F229FA">
        <w:rPr>
          <w:rFonts w:ascii="Arial" w:hAnsi="Arial" w:cs="Arial"/>
          <w:sz w:val="24"/>
          <w:szCs w:val="24"/>
        </w:rPr>
        <w:t>www.customaudiodesigns.co.uk</w:t>
      </w:r>
    </w:p>
    <w:p w14:paraId="76FBF7B5" w14:textId="77777777" w:rsidR="00C546FB" w:rsidRPr="00A40E0C" w:rsidRDefault="00C546FB" w:rsidP="00F00CF3">
      <w:pPr>
        <w:rPr>
          <w:rFonts w:ascii="Arial" w:hAnsi="Arial" w:cs="Arial"/>
          <w:sz w:val="24"/>
          <w:szCs w:val="24"/>
        </w:rPr>
      </w:pPr>
    </w:p>
    <w:p w14:paraId="19FBE91C" w14:textId="7E0ACE51" w:rsidR="00414DFA" w:rsidRPr="00744136" w:rsidRDefault="00414DFA" w:rsidP="00414DFA">
      <w:pPr>
        <w:rPr>
          <w:rFonts w:ascii="Arial" w:eastAsiaTheme="minorEastAsia" w:hAnsi="Arial" w:cs="Arial"/>
          <w:color w:val="000000" w:themeColor="text1"/>
          <w:sz w:val="24"/>
          <w:szCs w:val="24"/>
        </w:rPr>
      </w:pPr>
    </w:p>
    <w:p w14:paraId="4E24BEF8" w14:textId="72BF01D6" w:rsidR="004B5218" w:rsidRPr="00744136" w:rsidRDefault="004B5218" w:rsidP="00414DFA">
      <w:pPr>
        <w:rPr>
          <w:rFonts w:ascii="Arial" w:eastAsiaTheme="minorEastAsia" w:hAnsi="Arial" w:cs="Arial"/>
          <w:color w:val="000000" w:themeColor="text1"/>
          <w:sz w:val="24"/>
          <w:szCs w:val="24"/>
        </w:rPr>
      </w:pPr>
    </w:p>
    <w:p w14:paraId="048882D9" w14:textId="2DA76263" w:rsidR="003B31DA" w:rsidRPr="008F44F7" w:rsidRDefault="003B31DA" w:rsidP="00414DFA">
      <w:pPr>
        <w:rPr>
          <w:rFonts w:ascii="Arial" w:eastAsiaTheme="minorEastAsia" w:hAnsi="Arial" w:cs="Arial"/>
          <w:b/>
          <w:bCs/>
          <w:color w:val="000000" w:themeColor="text1"/>
          <w:sz w:val="28"/>
          <w:szCs w:val="28"/>
        </w:rPr>
      </w:pPr>
      <w:r w:rsidRPr="008F44F7">
        <w:rPr>
          <w:rFonts w:ascii="Arial" w:eastAsiaTheme="minorEastAsia" w:hAnsi="Arial" w:cs="Arial"/>
          <w:b/>
          <w:bCs/>
          <w:color w:val="000000" w:themeColor="text1"/>
          <w:sz w:val="28"/>
          <w:szCs w:val="28"/>
        </w:rPr>
        <w:t>A</w:t>
      </w:r>
      <w:r w:rsidR="00EA2477" w:rsidRPr="008F44F7">
        <w:rPr>
          <w:rFonts w:ascii="Arial" w:eastAsiaTheme="minorEastAsia" w:hAnsi="Arial" w:cs="Arial"/>
          <w:b/>
          <w:bCs/>
          <w:color w:val="000000" w:themeColor="text1"/>
          <w:sz w:val="28"/>
          <w:szCs w:val="28"/>
        </w:rPr>
        <w:t>ppendix 01</w:t>
      </w:r>
      <w:r w:rsidR="00411EDC" w:rsidRPr="008F44F7">
        <w:rPr>
          <w:rFonts w:ascii="Arial" w:eastAsiaTheme="minorEastAsia" w:hAnsi="Arial" w:cs="Arial"/>
          <w:b/>
          <w:bCs/>
          <w:color w:val="000000" w:themeColor="text1"/>
          <w:sz w:val="28"/>
          <w:szCs w:val="28"/>
        </w:rPr>
        <w:t>. Utilisation factor table.</w:t>
      </w:r>
    </w:p>
    <w:p w14:paraId="0976367A" w14:textId="77777777" w:rsidR="00411EDC" w:rsidRPr="00EA2477" w:rsidRDefault="00411EDC" w:rsidP="00414DFA">
      <w:pPr>
        <w:rPr>
          <w:rFonts w:ascii="Arial" w:eastAsiaTheme="minorEastAsia" w:hAnsi="Arial" w:cs="Arial"/>
          <w:color w:val="000000" w:themeColor="text1"/>
          <w:sz w:val="24"/>
          <w:szCs w:val="24"/>
        </w:rPr>
      </w:pPr>
    </w:p>
    <w:p w14:paraId="14ECCCC7" w14:textId="2C3CD072" w:rsidR="00F62CF0" w:rsidRPr="00E03B3A" w:rsidRDefault="005415BE" w:rsidP="00411EDC">
      <w:pPr>
        <w:jc w:val="center"/>
        <w:rPr>
          <w:rFonts w:ascii="Arial" w:eastAsiaTheme="minorEastAsia" w:hAnsi="Arial" w:cs="Arial"/>
          <w:color w:val="002060"/>
          <w:sz w:val="24"/>
          <w:szCs w:val="24"/>
        </w:rPr>
      </w:pPr>
      <w:r>
        <w:rPr>
          <w:noProof/>
        </w:rPr>
        <w:drawing>
          <wp:inline distT="0" distB="0" distL="0" distR="0" wp14:anchorId="341572D1" wp14:editId="21A87038">
            <wp:extent cx="5770447" cy="3835400"/>
            <wp:effectExtent l="0" t="0" r="1905" b="0"/>
            <wp:docPr id="205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pic:cNvPicPr>
                      <a:picLocks noChangeAspect="1" noChangeArrowheads="1"/>
                    </pic:cNvPicPr>
                  </pic:nvPicPr>
                  <pic:blipFill>
                    <a:blip r:embed="rId13" cstate="print"/>
                    <a:srcRect/>
                    <a:stretch>
                      <a:fillRect/>
                    </a:stretch>
                  </pic:blipFill>
                  <pic:spPr bwMode="auto">
                    <a:xfrm>
                      <a:off x="0" y="0"/>
                      <a:ext cx="5853365" cy="3890512"/>
                    </a:xfrm>
                    <a:prstGeom prst="rect">
                      <a:avLst/>
                    </a:prstGeom>
                    <a:noFill/>
                    <a:ln w="9525">
                      <a:noFill/>
                      <a:miter lim="800000"/>
                      <a:headEnd/>
                      <a:tailEnd/>
                    </a:ln>
                    <a:effectLst/>
                  </pic:spPr>
                </pic:pic>
              </a:graphicData>
            </a:graphic>
          </wp:inline>
        </w:drawing>
      </w:r>
    </w:p>
    <w:p w14:paraId="5F82D2E3" w14:textId="77777777" w:rsidR="003B4E3D" w:rsidRPr="00E75470" w:rsidRDefault="003B4E3D" w:rsidP="003B4E3D">
      <w:pPr>
        <w:jc w:val="both"/>
        <w:rPr>
          <w:rFonts w:ascii="Arial" w:eastAsia="Calibri" w:hAnsi="Arial" w:cs="Arial"/>
          <w:sz w:val="24"/>
          <w:szCs w:val="24"/>
        </w:rPr>
      </w:pPr>
      <w:r w:rsidRPr="008D06E3">
        <w:rPr>
          <w:rFonts w:ascii="Arial" w:eastAsia="Calibri" w:hAnsi="Arial" w:cs="Arial"/>
          <w:b/>
          <w:bCs/>
          <w:sz w:val="24"/>
          <w:szCs w:val="24"/>
        </w:rPr>
        <w:t>(McMullan, 2012)</w:t>
      </w:r>
      <w:r w:rsidRPr="00E75470">
        <w:rPr>
          <w:rFonts w:ascii="Arial" w:eastAsia="Calibri" w:hAnsi="Arial" w:cs="Arial"/>
          <w:sz w:val="24"/>
          <w:szCs w:val="24"/>
        </w:rPr>
        <w:t>.</w:t>
      </w:r>
    </w:p>
    <w:p w14:paraId="14599B42" w14:textId="55E5D7A1" w:rsidR="00414DFA" w:rsidRPr="003B4E3D" w:rsidRDefault="00414DFA" w:rsidP="009A43C6">
      <w:pPr>
        <w:rPr>
          <w:rFonts w:ascii="Arial" w:hAnsi="Arial" w:cs="Arial"/>
          <w:sz w:val="24"/>
          <w:szCs w:val="24"/>
        </w:rPr>
      </w:pPr>
    </w:p>
    <w:p w14:paraId="6D8E19AC" w14:textId="7F7BC1AF" w:rsidR="00411EDC" w:rsidRDefault="00411EDC" w:rsidP="009A43C6">
      <w:pPr>
        <w:rPr>
          <w:rFonts w:ascii="Arial" w:hAnsi="Arial" w:cs="Arial"/>
          <w:sz w:val="24"/>
          <w:szCs w:val="24"/>
          <w:lang w:val="en-US"/>
        </w:rPr>
      </w:pPr>
    </w:p>
    <w:p w14:paraId="49C24D7C" w14:textId="3E237214" w:rsidR="00411EDC" w:rsidRDefault="00411EDC" w:rsidP="009A43C6">
      <w:pPr>
        <w:rPr>
          <w:rFonts w:ascii="Arial" w:hAnsi="Arial" w:cs="Arial"/>
          <w:sz w:val="24"/>
          <w:szCs w:val="24"/>
          <w:lang w:val="en-US"/>
        </w:rPr>
      </w:pPr>
    </w:p>
    <w:p w14:paraId="70DC2F8C" w14:textId="0AB1EDEE" w:rsidR="00411EDC" w:rsidRDefault="00411EDC" w:rsidP="009A43C6">
      <w:pPr>
        <w:rPr>
          <w:rFonts w:ascii="Arial" w:hAnsi="Arial" w:cs="Arial"/>
          <w:sz w:val="24"/>
          <w:szCs w:val="24"/>
          <w:lang w:val="en-US"/>
        </w:rPr>
      </w:pPr>
    </w:p>
    <w:p w14:paraId="67017B95" w14:textId="3EEEDED7" w:rsidR="00417E82" w:rsidRDefault="00417E82" w:rsidP="009A43C6">
      <w:pPr>
        <w:rPr>
          <w:rFonts w:ascii="Arial" w:hAnsi="Arial" w:cs="Arial"/>
          <w:sz w:val="24"/>
          <w:szCs w:val="24"/>
          <w:lang w:val="en-US"/>
        </w:rPr>
      </w:pPr>
    </w:p>
    <w:p w14:paraId="6CE7C488" w14:textId="126B7ADD" w:rsidR="00417E82" w:rsidRDefault="00417E82" w:rsidP="009A43C6">
      <w:pPr>
        <w:rPr>
          <w:rFonts w:ascii="Arial" w:hAnsi="Arial" w:cs="Arial"/>
          <w:sz w:val="24"/>
          <w:szCs w:val="24"/>
          <w:lang w:val="en-US"/>
        </w:rPr>
      </w:pPr>
    </w:p>
    <w:p w14:paraId="405521AA" w14:textId="1CF94523" w:rsidR="00417E82" w:rsidRDefault="00417E82" w:rsidP="009A43C6">
      <w:pPr>
        <w:rPr>
          <w:rFonts w:ascii="Arial" w:hAnsi="Arial" w:cs="Arial"/>
          <w:sz w:val="24"/>
          <w:szCs w:val="24"/>
          <w:lang w:val="en-US"/>
        </w:rPr>
      </w:pPr>
    </w:p>
    <w:p w14:paraId="21DE030B" w14:textId="5D2780BB" w:rsidR="00417E82" w:rsidRDefault="00417E82" w:rsidP="009A43C6">
      <w:pPr>
        <w:rPr>
          <w:rFonts w:ascii="Arial" w:hAnsi="Arial" w:cs="Arial"/>
          <w:sz w:val="24"/>
          <w:szCs w:val="24"/>
          <w:lang w:val="en-US"/>
        </w:rPr>
      </w:pPr>
    </w:p>
    <w:p w14:paraId="4F826791" w14:textId="58CBF327" w:rsidR="00417E82" w:rsidRDefault="00417E82" w:rsidP="009A43C6">
      <w:pPr>
        <w:rPr>
          <w:rFonts w:ascii="Arial" w:hAnsi="Arial" w:cs="Arial"/>
          <w:sz w:val="24"/>
          <w:szCs w:val="24"/>
          <w:lang w:val="en-US"/>
        </w:rPr>
      </w:pPr>
    </w:p>
    <w:p w14:paraId="233BF1F7" w14:textId="4DBE5F8E" w:rsidR="00417E82" w:rsidRDefault="00417E82" w:rsidP="009A43C6">
      <w:pPr>
        <w:rPr>
          <w:rFonts w:ascii="Arial" w:hAnsi="Arial" w:cs="Arial"/>
          <w:sz w:val="24"/>
          <w:szCs w:val="24"/>
          <w:lang w:val="en-US"/>
        </w:rPr>
      </w:pPr>
    </w:p>
    <w:p w14:paraId="1B64A7B9" w14:textId="7F833593" w:rsidR="00417E82" w:rsidRDefault="00417E82" w:rsidP="009A43C6">
      <w:pPr>
        <w:rPr>
          <w:rFonts w:ascii="Arial" w:hAnsi="Arial" w:cs="Arial"/>
          <w:sz w:val="24"/>
          <w:szCs w:val="24"/>
          <w:lang w:val="en-US"/>
        </w:rPr>
      </w:pPr>
    </w:p>
    <w:p w14:paraId="67AB52A5" w14:textId="328E62BA" w:rsidR="00417E82" w:rsidRDefault="00417E82" w:rsidP="009A43C6">
      <w:pPr>
        <w:rPr>
          <w:rFonts w:ascii="Arial" w:hAnsi="Arial" w:cs="Arial"/>
          <w:sz w:val="24"/>
          <w:szCs w:val="24"/>
          <w:lang w:val="en-US"/>
        </w:rPr>
      </w:pPr>
    </w:p>
    <w:p w14:paraId="1B6E4ACC" w14:textId="713823B0" w:rsidR="00417E82" w:rsidRDefault="00417E82" w:rsidP="009A43C6">
      <w:pPr>
        <w:rPr>
          <w:rFonts w:ascii="Arial" w:hAnsi="Arial" w:cs="Arial"/>
          <w:sz w:val="24"/>
          <w:szCs w:val="24"/>
          <w:lang w:val="en-US"/>
        </w:rPr>
      </w:pPr>
    </w:p>
    <w:p w14:paraId="025B5EB4" w14:textId="1D436197" w:rsidR="00A10495" w:rsidRDefault="00B95E27" w:rsidP="009A43C6">
      <w:pPr>
        <w:rPr>
          <w:rFonts w:ascii="Arial" w:hAnsi="Arial" w:cs="Arial"/>
          <w:b/>
          <w:bCs/>
          <w:sz w:val="28"/>
          <w:szCs w:val="28"/>
        </w:rPr>
      </w:pPr>
      <w:r w:rsidRPr="00F229FA">
        <w:rPr>
          <w:rFonts w:ascii="Arial" w:hAnsi="Arial" w:cs="Arial"/>
          <w:b/>
          <w:bCs/>
          <w:sz w:val="28"/>
          <w:szCs w:val="28"/>
        </w:rPr>
        <w:lastRenderedPageBreak/>
        <w:t xml:space="preserve">Appendix 02. Lighting </w:t>
      </w:r>
      <w:r w:rsidR="00022E9C" w:rsidRPr="00F229FA">
        <w:rPr>
          <w:rFonts w:ascii="Arial" w:hAnsi="Arial" w:cs="Arial"/>
          <w:b/>
          <w:bCs/>
          <w:sz w:val="28"/>
          <w:szCs w:val="28"/>
        </w:rPr>
        <w:t>Layout of Factory Production Area</w:t>
      </w:r>
      <w:r w:rsidR="00A41F38" w:rsidRPr="00F229FA">
        <w:rPr>
          <w:rFonts w:ascii="Arial" w:hAnsi="Arial" w:cs="Arial"/>
          <w:b/>
          <w:bCs/>
          <w:sz w:val="28"/>
          <w:szCs w:val="28"/>
        </w:rPr>
        <w:t>.</w:t>
      </w:r>
    </w:p>
    <w:p w14:paraId="49FDBA74" w14:textId="77777777" w:rsidR="005A60F3" w:rsidRPr="00F229FA" w:rsidRDefault="005A60F3" w:rsidP="009A43C6">
      <w:pPr>
        <w:rPr>
          <w:rFonts w:ascii="Arial" w:hAnsi="Arial" w:cs="Arial"/>
          <w:b/>
          <w:bCs/>
          <w:sz w:val="28"/>
          <w:szCs w:val="28"/>
        </w:rPr>
      </w:pPr>
    </w:p>
    <w:p w14:paraId="685AA6BA" w14:textId="12C2719E" w:rsidR="00417E82" w:rsidRDefault="00650AE9" w:rsidP="00A652AD">
      <w:pPr>
        <w:jc w:val="center"/>
        <w:rPr>
          <w:rFonts w:ascii="Arial" w:hAnsi="Arial" w:cs="Arial"/>
          <w:sz w:val="24"/>
          <w:szCs w:val="24"/>
          <w:lang w:val="en-US"/>
        </w:rPr>
      </w:pPr>
      <w:r w:rsidRPr="00650AE9">
        <w:rPr>
          <w:noProof/>
        </w:rPr>
        <w:drawing>
          <wp:inline distT="0" distB="0" distL="0" distR="0" wp14:anchorId="488D7212" wp14:editId="0EF58BA1">
            <wp:extent cx="8162055" cy="4294246"/>
            <wp:effectExtent l="0" t="9207" r="1587" b="1588"/>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rot="16200000">
                      <a:off x="0" y="0"/>
                      <a:ext cx="8335826" cy="4385671"/>
                    </a:xfrm>
                    <a:prstGeom prst="rect">
                      <a:avLst/>
                    </a:prstGeom>
                  </pic:spPr>
                </pic:pic>
              </a:graphicData>
            </a:graphic>
          </wp:inline>
        </w:drawing>
      </w:r>
    </w:p>
    <w:p w14:paraId="1A601C86" w14:textId="4EDE759A" w:rsidR="00417E82" w:rsidRPr="00811F10" w:rsidRDefault="00E05348" w:rsidP="009A43C6">
      <w:pPr>
        <w:rPr>
          <w:rFonts w:ascii="Arial" w:hAnsi="Arial" w:cs="Arial"/>
          <w:b/>
          <w:bCs/>
          <w:sz w:val="28"/>
          <w:szCs w:val="28"/>
          <w:lang w:val="en-US"/>
        </w:rPr>
      </w:pPr>
      <w:r w:rsidRPr="00811F10">
        <w:rPr>
          <w:rFonts w:ascii="Arial" w:hAnsi="Arial" w:cs="Arial"/>
          <w:b/>
          <w:bCs/>
          <w:sz w:val="28"/>
          <w:szCs w:val="28"/>
          <w:lang w:val="en-US"/>
        </w:rPr>
        <w:lastRenderedPageBreak/>
        <w:t>Appendix 03</w:t>
      </w:r>
      <w:r w:rsidR="00110679" w:rsidRPr="00811F10">
        <w:rPr>
          <w:rFonts w:ascii="Arial" w:hAnsi="Arial" w:cs="Arial"/>
          <w:b/>
          <w:bCs/>
          <w:sz w:val="28"/>
          <w:szCs w:val="28"/>
          <w:lang w:val="en-US"/>
        </w:rPr>
        <w:t xml:space="preserve">. </w:t>
      </w:r>
      <w:r w:rsidR="002A5486" w:rsidRPr="00811F10">
        <w:rPr>
          <w:rFonts w:ascii="Arial" w:hAnsi="Arial" w:cs="Arial"/>
          <w:b/>
          <w:bCs/>
          <w:sz w:val="28"/>
          <w:szCs w:val="28"/>
          <w:lang w:val="en-US"/>
        </w:rPr>
        <w:t>Insu</w:t>
      </w:r>
      <w:r w:rsidR="006028C8" w:rsidRPr="00811F10">
        <w:rPr>
          <w:rFonts w:ascii="Arial" w:hAnsi="Arial" w:cs="Arial"/>
          <w:b/>
          <w:bCs/>
          <w:sz w:val="28"/>
          <w:szCs w:val="28"/>
          <w:lang w:val="en-US"/>
        </w:rPr>
        <w:t xml:space="preserve">lation </w:t>
      </w:r>
      <w:r w:rsidR="00937004" w:rsidRPr="00811F10">
        <w:rPr>
          <w:rFonts w:ascii="Arial" w:hAnsi="Arial" w:cs="Arial"/>
          <w:b/>
          <w:bCs/>
          <w:sz w:val="28"/>
          <w:szCs w:val="28"/>
          <w:lang w:val="en-US"/>
        </w:rPr>
        <w:t>Curve for a Wall</w:t>
      </w:r>
      <w:r w:rsidR="00811F10" w:rsidRPr="00811F10">
        <w:rPr>
          <w:rFonts w:ascii="Arial" w:hAnsi="Arial" w:cs="Arial"/>
          <w:b/>
          <w:bCs/>
          <w:sz w:val="28"/>
          <w:szCs w:val="28"/>
          <w:lang w:val="en-US"/>
        </w:rPr>
        <w:t>.</w:t>
      </w:r>
    </w:p>
    <w:p w14:paraId="594B50A2" w14:textId="396149B8" w:rsidR="00417E82" w:rsidRDefault="00417E82" w:rsidP="009A43C6">
      <w:pPr>
        <w:rPr>
          <w:rFonts w:ascii="Arial" w:hAnsi="Arial" w:cs="Arial"/>
          <w:sz w:val="24"/>
          <w:szCs w:val="24"/>
          <w:lang w:val="en-US"/>
        </w:rPr>
      </w:pPr>
    </w:p>
    <w:p w14:paraId="6455DCC7" w14:textId="43E20597" w:rsidR="00417E82" w:rsidRDefault="00811F10" w:rsidP="00852270">
      <w:pPr>
        <w:jc w:val="center"/>
        <w:rPr>
          <w:rFonts w:ascii="Arial" w:hAnsi="Arial" w:cs="Arial"/>
          <w:sz w:val="24"/>
          <w:szCs w:val="24"/>
          <w:lang w:val="en-US"/>
        </w:rPr>
      </w:pPr>
      <w:r>
        <w:rPr>
          <w:rFonts w:ascii="Arial" w:hAnsi="Arial" w:cs="Arial"/>
          <w:noProof/>
          <w:sz w:val="24"/>
          <w:szCs w:val="24"/>
          <w:lang w:val="en-US"/>
        </w:rPr>
        <w:drawing>
          <wp:inline distT="0" distB="0" distL="0" distR="0" wp14:anchorId="0D52AA73" wp14:editId="504E5CD8">
            <wp:extent cx="5731029" cy="3495472"/>
            <wp:effectExtent l="0" t="0" r="317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94089" cy="3533934"/>
                    </a:xfrm>
                    <a:prstGeom prst="rect">
                      <a:avLst/>
                    </a:prstGeom>
                    <a:noFill/>
                  </pic:spPr>
                </pic:pic>
              </a:graphicData>
            </a:graphic>
          </wp:inline>
        </w:drawing>
      </w:r>
    </w:p>
    <w:p w14:paraId="149694D3" w14:textId="30368166" w:rsidR="006F174F" w:rsidRPr="00C56ED2" w:rsidRDefault="00454CA9" w:rsidP="006F174F">
      <w:pPr>
        <w:rPr>
          <w:rFonts w:ascii="Arial" w:hAnsi="Arial" w:cs="Arial"/>
          <w:b/>
          <w:bCs/>
          <w:sz w:val="24"/>
          <w:szCs w:val="24"/>
          <w:lang w:val="en-US"/>
        </w:rPr>
      </w:pPr>
      <w:r>
        <w:rPr>
          <w:rFonts w:ascii="Arial" w:hAnsi="Arial" w:cs="Arial"/>
          <w:sz w:val="24"/>
          <w:szCs w:val="24"/>
          <w:lang w:val="en-US"/>
        </w:rPr>
        <w:t>(</w:t>
      </w:r>
      <w:r w:rsidR="006F174F" w:rsidRPr="00C56ED2">
        <w:rPr>
          <w:rFonts w:ascii="Arial" w:hAnsi="Arial" w:cs="Arial"/>
          <w:b/>
          <w:bCs/>
          <w:sz w:val="24"/>
          <w:szCs w:val="24"/>
        </w:rPr>
        <w:t>www.customaudiodesigns.co.uk</w:t>
      </w:r>
      <w:r>
        <w:rPr>
          <w:rFonts w:ascii="Arial" w:hAnsi="Arial" w:cs="Arial"/>
          <w:b/>
          <w:bCs/>
          <w:sz w:val="24"/>
          <w:szCs w:val="24"/>
        </w:rPr>
        <w:t>)</w:t>
      </w:r>
    </w:p>
    <w:p w14:paraId="5AD14F9E" w14:textId="2AE84D1F" w:rsidR="00417E82" w:rsidRDefault="00417E82" w:rsidP="009A43C6">
      <w:pPr>
        <w:rPr>
          <w:rFonts w:ascii="Arial" w:hAnsi="Arial" w:cs="Arial"/>
          <w:sz w:val="24"/>
          <w:szCs w:val="24"/>
          <w:lang w:val="en-US"/>
        </w:rPr>
      </w:pPr>
    </w:p>
    <w:p w14:paraId="2CE3673E" w14:textId="2AFC8C38" w:rsidR="00417E82" w:rsidRDefault="00417E82" w:rsidP="009A43C6">
      <w:pPr>
        <w:rPr>
          <w:rFonts w:ascii="Arial" w:hAnsi="Arial" w:cs="Arial"/>
          <w:sz w:val="24"/>
          <w:szCs w:val="24"/>
          <w:lang w:val="en-US"/>
        </w:rPr>
      </w:pPr>
    </w:p>
    <w:p w14:paraId="359BF9E4" w14:textId="3BCE667C" w:rsidR="00417E82" w:rsidRDefault="00417E82" w:rsidP="009A43C6">
      <w:pPr>
        <w:rPr>
          <w:rFonts w:ascii="Arial" w:hAnsi="Arial" w:cs="Arial"/>
          <w:sz w:val="24"/>
          <w:szCs w:val="24"/>
          <w:lang w:val="en-US"/>
        </w:rPr>
      </w:pPr>
    </w:p>
    <w:p w14:paraId="783E87E6" w14:textId="11F06F21" w:rsidR="00417E82" w:rsidRDefault="00417E82" w:rsidP="009A43C6">
      <w:pPr>
        <w:rPr>
          <w:rFonts w:ascii="Arial" w:hAnsi="Arial" w:cs="Arial"/>
          <w:sz w:val="24"/>
          <w:szCs w:val="24"/>
          <w:lang w:val="en-US"/>
        </w:rPr>
      </w:pPr>
    </w:p>
    <w:p w14:paraId="4FE4001B" w14:textId="78E4F1B5" w:rsidR="00417E82" w:rsidRDefault="00417E82" w:rsidP="009A43C6">
      <w:pPr>
        <w:rPr>
          <w:rFonts w:ascii="Arial" w:hAnsi="Arial" w:cs="Arial"/>
          <w:sz w:val="24"/>
          <w:szCs w:val="24"/>
          <w:lang w:val="en-US"/>
        </w:rPr>
      </w:pPr>
    </w:p>
    <w:p w14:paraId="2A571A98" w14:textId="77777777" w:rsidR="00411EDC" w:rsidRDefault="00411EDC" w:rsidP="009A43C6">
      <w:pPr>
        <w:rPr>
          <w:rFonts w:ascii="Arial" w:hAnsi="Arial" w:cs="Arial"/>
          <w:sz w:val="24"/>
          <w:szCs w:val="24"/>
          <w:lang w:val="en-US"/>
        </w:rPr>
      </w:pPr>
    </w:p>
    <w:sectPr w:rsidR="00411EDC" w:rsidSect="00A50026">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E11ABB" w14:textId="77777777" w:rsidR="00727BA6" w:rsidRDefault="00727BA6" w:rsidP="0088303D">
      <w:pPr>
        <w:spacing w:after="0" w:line="240" w:lineRule="auto"/>
      </w:pPr>
      <w:r>
        <w:separator/>
      </w:r>
    </w:p>
  </w:endnote>
  <w:endnote w:type="continuationSeparator" w:id="0">
    <w:p w14:paraId="6FAE0EDE" w14:textId="77777777" w:rsidR="00727BA6" w:rsidRDefault="00727BA6" w:rsidP="008830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56062344"/>
      <w:docPartObj>
        <w:docPartGallery w:val="Page Numbers (Bottom of Page)"/>
        <w:docPartUnique/>
      </w:docPartObj>
    </w:sdtPr>
    <w:sdtEndPr>
      <w:rPr>
        <w:noProof/>
      </w:rPr>
    </w:sdtEndPr>
    <w:sdtContent>
      <w:p w14:paraId="7F043363" w14:textId="7870DA92" w:rsidR="006A2DF8" w:rsidRDefault="006A2DF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50EF93E" w14:textId="77777777" w:rsidR="0088303D" w:rsidRDefault="008830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8F870C0" w14:textId="77777777" w:rsidR="00727BA6" w:rsidRDefault="00727BA6" w:rsidP="0088303D">
      <w:pPr>
        <w:spacing w:after="0" w:line="240" w:lineRule="auto"/>
      </w:pPr>
      <w:r>
        <w:separator/>
      </w:r>
    </w:p>
  </w:footnote>
  <w:footnote w:type="continuationSeparator" w:id="0">
    <w:p w14:paraId="7C3A69EC" w14:textId="77777777" w:rsidR="00727BA6" w:rsidRDefault="00727BA6" w:rsidP="0088303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4262D5"/>
    <w:multiLevelType w:val="hybridMultilevel"/>
    <w:tmpl w:val="8E9C68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BB3415"/>
    <w:multiLevelType w:val="hybridMultilevel"/>
    <w:tmpl w:val="96501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696343"/>
    <w:multiLevelType w:val="hybridMultilevel"/>
    <w:tmpl w:val="7DCA226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5BE1F3D"/>
    <w:multiLevelType w:val="hybridMultilevel"/>
    <w:tmpl w:val="524E11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7C39CA"/>
    <w:multiLevelType w:val="hybridMultilevel"/>
    <w:tmpl w:val="3D8C8E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4431129"/>
    <w:multiLevelType w:val="hybridMultilevel"/>
    <w:tmpl w:val="0F9C35B6"/>
    <w:lvl w:ilvl="0" w:tplc="E6DC306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48A2B6A"/>
    <w:multiLevelType w:val="hybridMultilevel"/>
    <w:tmpl w:val="8FFC3F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5"/>
  </w:num>
  <w:num w:numId="4">
    <w:abstractNumId w:val="4"/>
  </w:num>
  <w:num w:numId="5">
    <w:abstractNumId w:val="3"/>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3AFE"/>
    <w:rsid w:val="00000598"/>
    <w:rsid w:val="0000405F"/>
    <w:rsid w:val="0000675F"/>
    <w:rsid w:val="00012168"/>
    <w:rsid w:val="00014FAF"/>
    <w:rsid w:val="00015ABE"/>
    <w:rsid w:val="00021596"/>
    <w:rsid w:val="00021E59"/>
    <w:rsid w:val="00022E9C"/>
    <w:rsid w:val="000238BE"/>
    <w:rsid w:val="00025606"/>
    <w:rsid w:val="0003379C"/>
    <w:rsid w:val="00033D8B"/>
    <w:rsid w:val="00034DAD"/>
    <w:rsid w:val="00035173"/>
    <w:rsid w:val="000526B3"/>
    <w:rsid w:val="00052B45"/>
    <w:rsid w:val="00057BE2"/>
    <w:rsid w:val="0006076F"/>
    <w:rsid w:val="000650D0"/>
    <w:rsid w:val="00066C60"/>
    <w:rsid w:val="00071DF9"/>
    <w:rsid w:val="00072051"/>
    <w:rsid w:val="00073C78"/>
    <w:rsid w:val="000766C3"/>
    <w:rsid w:val="00076CF0"/>
    <w:rsid w:val="000771D5"/>
    <w:rsid w:val="00077496"/>
    <w:rsid w:val="00082A8B"/>
    <w:rsid w:val="00087888"/>
    <w:rsid w:val="00090F61"/>
    <w:rsid w:val="000A17D6"/>
    <w:rsid w:val="000A7694"/>
    <w:rsid w:val="000B48DF"/>
    <w:rsid w:val="000D600A"/>
    <w:rsid w:val="000F0358"/>
    <w:rsid w:val="000F1793"/>
    <w:rsid w:val="000F1F11"/>
    <w:rsid w:val="000F1F1B"/>
    <w:rsid w:val="00100FED"/>
    <w:rsid w:val="00110679"/>
    <w:rsid w:val="001129C7"/>
    <w:rsid w:val="001170E9"/>
    <w:rsid w:val="00126C41"/>
    <w:rsid w:val="0013440C"/>
    <w:rsid w:val="00134549"/>
    <w:rsid w:val="0013761C"/>
    <w:rsid w:val="001439E4"/>
    <w:rsid w:val="00150B16"/>
    <w:rsid w:val="00156F25"/>
    <w:rsid w:val="001638D4"/>
    <w:rsid w:val="001648DF"/>
    <w:rsid w:val="00166630"/>
    <w:rsid w:val="0017055E"/>
    <w:rsid w:val="001728CE"/>
    <w:rsid w:val="0017328A"/>
    <w:rsid w:val="00176CF1"/>
    <w:rsid w:val="00196FF0"/>
    <w:rsid w:val="001A0884"/>
    <w:rsid w:val="001A0C3E"/>
    <w:rsid w:val="001A3AFB"/>
    <w:rsid w:val="001A5335"/>
    <w:rsid w:val="001B068B"/>
    <w:rsid w:val="001B2508"/>
    <w:rsid w:val="001B2BF9"/>
    <w:rsid w:val="001B3208"/>
    <w:rsid w:val="001B411B"/>
    <w:rsid w:val="001C0544"/>
    <w:rsid w:val="001C5A5D"/>
    <w:rsid w:val="001D3369"/>
    <w:rsid w:val="001D60F7"/>
    <w:rsid w:val="001D65F7"/>
    <w:rsid w:val="001E0B6C"/>
    <w:rsid w:val="001F011B"/>
    <w:rsid w:val="001F0296"/>
    <w:rsid w:val="001F1ED8"/>
    <w:rsid w:val="00200ED6"/>
    <w:rsid w:val="00203D1A"/>
    <w:rsid w:val="0020784A"/>
    <w:rsid w:val="00210675"/>
    <w:rsid w:val="00212C91"/>
    <w:rsid w:val="00214FE3"/>
    <w:rsid w:val="00216C51"/>
    <w:rsid w:val="00225A71"/>
    <w:rsid w:val="00231EB0"/>
    <w:rsid w:val="002402DE"/>
    <w:rsid w:val="002421D9"/>
    <w:rsid w:val="00265680"/>
    <w:rsid w:val="00266997"/>
    <w:rsid w:val="00271702"/>
    <w:rsid w:val="002757FD"/>
    <w:rsid w:val="0027641C"/>
    <w:rsid w:val="002770A9"/>
    <w:rsid w:val="002778E5"/>
    <w:rsid w:val="00282B06"/>
    <w:rsid w:val="00285F5D"/>
    <w:rsid w:val="002868FE"/>
    <w:rsid w:val="002918FF"/>
    <w:rsid w:val="00293FD3"/>
    <w:rsid w:val="002A5486"/>
    <w:rsid w:val="002A6C2E"/>
    <w:rsid w:val="002B5CCA"/>
    <w:rsid w:val="002C0B42"/>
    <w:rsid w:val="002C1641"/>
    <w:rsid w:val="002D04E0"/>
    <w:rsid w:val="002D6CFD"/>
    <w:rsid w:val="002E0F81"/>
    <w:rsid w:val="002F018A"/>
    <w:rsid w:val="002F1A8E"/>
    <w:rsid w:val="00302629"/>
    <w:rsid w:val="00304FBB"/>
    <w:rsid w:val="00305FAB"/>
    <w:rsid w:val="003160EA"/>
    <w:rsid w:val="00323F8D"/>
    <w:rsid w:val="00324F35"/>
    <w:rsid w:val="00331A0E"/>
    <w:rsid w:val="00331B90"/>
    <w:rsid w:val="0033267A"/>
    <w:rsid w:val="00344FCC"/>
    <w:rsid w:val="00347333"/>
    <w:rsid w:val="003540BD"/>
    <w:rsid w:val="003619C5"/>
    <w:rsid w:val="00362745"/>
    <w:rsid w:val="003651DA"/>
    <w:rsid w:val="00367A1E"/>
    <w:rsid w:val="0037284B"/>
    <w:rsid w:val="0037306C"/>
    <w:rsid w:val="0037389C"/>
    <w:rsid w:val="003830E0"/>
    <w:rsid w:val="00384343"/>
    <w:rsid w:val="00385CD0"/>
    <w:rsid w:val="00395C50"/>
    <w:rsid w:val="0039762F"/>
    <w:rsid w:val="003B062F"/>
    <w:rsid w:val="003B31DA"/>
    <w:rsid w:val="003B4E3D"/>
    <w:rsid w:val="003C2430"/>
    <w:rsid w:val="003D1FDC"/>
    <w:rsid w:val="003D4650"/>
    <w:rsid w:val="003D6DD1"/>
    <w:rsid w:val="003E35DB"/>
    <w:rsid w:val="003E66E3"/>
    <w:rsid w:val="003E716D"/>
    <w:rsid w:val="0040070B"/>
    <w:rsid w:val="00400B5A"/>
    <w:rsid w:val="0040604F"/>
    <w:rsid w:val="00411EDC"/>
    <w:rsid w:val="00412654"/>
    <w:rsid w:val="00412687"/>
    <w:rsid w:val="0041463E"/>
    <w:rsid w:val="00414DFA"/>
    <w:rsid w:val="00417E82"/>
    <w:rsid w:val="004248AA"/>
    <w:rsid w:val="0043084E"/>
    <w:rsid w:val="004309E8"/>
    <w:rsid w:val="00433857"/>
    <w:rsid w:val="00436EA7"/>
    <w:rsid w:val="004376D5"/>
    <w:rsid w:val="00440EEC"/>
    <w:rsid w:val="00451953"/>
    <w:rsid w:val="00452D22"/>
    <w:rsid w:val="00454CA9"/>
    <w:rsid w:val="00455037"/>
    <w:rsid w:val="004576D6"/>
    <w:rsid w:val="004708F5"/>
    <w:rsid w:val="00480903"/>
    <w:rsid w:val="00481562"/>
    <w:rsid w:val="00487B67"/>
    <w:rsid w:val="00491D86"/>
    <w:rsid w:val="0049489B"/>
    <w:rsid w:val="00495C14"/>
    <w:rsid w:val="004A02E6"/>
    <w:rsid w:val="004A17DA"/>
    <w:rsid w:val="004A2ED4"/>
    <w:rsid w:val="004A3664"/>
    <w:rsid w:val="004A70C0"/>
    <w:rsid w:val="004B4B1E"/>
    <w:rsid w:val="004B5218"/>
    <w:rsid w:val="004B69BE"/>
    <w:rsid w:val="004D5BF1"/>
    <w:rsid w:val="004D6183"/>
    <w:rsid w:val="004D7809"/>
    <w:rsid w:val="004E1132"/>
    <w:rsid w:val="004F0301"/>
    <w:rsid w:val="00500424"/>
    <w:rsid w:val="00502E4E"/>
    <w:rsid w:val="00510D83"/>
    <w:rsid w:val="00516910"/>
    <w:rsid w:val="00517807"/>
    <w:rsid w:val="00517889"/>
    <w:rsid w:val="005204DC"/>
    <w:rsid w:val="0052631C"/>
    <w:rsid w:val="005371D4"/>
    <w:rsid w:val="005415BE"/>
    <w:rsid w:val="005460A9"/>
    <w:rsid w:val="00573AFE"/>
    <w:rsid w:val="00576180"/>
    <w:rsid w:val="00587A83"/>
    <w:rsid w:val="0059562A"/>
    <w:rsid w:val="00597614"/>
    <w:rsid w:val="005A0B88"/>
    <w:rsid w:val="005A0F91"/>
    <w:rsid w:val="005A5AF8"/>
    <w:rsid w:val="005A60F3"/>
    <w:rsid w:val="005A6B9C"/>
    <w:rsid w:val="005A7D9A"/>
    <w:rsid w:val="005B44BB"/>
    <w:rsid w:val="005B5E72"/>
    <w:rsid w:val="005B62E8"/>
    <w:rsid w:val="005C0419"/>
    <w:rsid w:val="005C275E"/>
    <w:rsid w:val="005C37B9"/>
    <w:rsid w:val="005C44BD"/>
    <w:rsid w:val="005C6569"/>
    <w:rsid w:val="005E425B"/>
    <w:rsid w:val="005E61C3"/>
    <w:rsid w:val="005E69AB"/>
    <w:rsid w:val="005F01CA"/>
    <w:rsid w:val="005F62B9"/>
    <w:rsid w:val="005F727A"/>
    <w:rsid w:val="006028C8"/>
    <w:rsid w:val="006029DD"/>
    <w:rsid w:val="006071AB"/>
    <w:rsid w:val="0061124B"/>
    <w:rsid w:val="006150C7"/>
    <w:rsid w:val="00616B01"/>
    <w:rsid w:val="00627F9B"/>
    <w:rsid w:val="0063382C"/>
    <w:rsid w:val="00650AE9"/>
    <w:rsid w:val="0065460A"/>
    <w:rsid w:val="00657ED0"/>
    <w:rsid w:val="00660139"/>
    <w:rsid w:val="00663F4E"/>
    <w:rsid w:val="006658EA"/>
    <w:rsid w:val="0066759C"/>
    <w:rsid w:val="006718A1"/>
    <w:rsid w:val="00673DFC"/>
    <w:rsid w:val="00674403"/>
    <w:rsid w:val="00674ACE"/>
    <w:rsid w:val="0067692E"/>
    <w:rsid w:val="00680D30"/>
    <w:rsid w:val="006831E4"/>
    <w:rsid w:val="006849A1"/>
    <w:rsid w:val="006856B9"/>
    <w:rsid w:val="006906B4"/>
    <w:rsid w:val="006951D6"/>
    <w:rsid w:val="006A2DF8"/>
    <w:rsid w:val="006A40FA"/>
    <w:rsid w:val="006B5C97"/>
    <w:rsid w:val="006C4A88"/>
    <w:rsid w:val="006D1C4C"/>
    <w:rsid w:val="006E253C"/>
    <w:rsid w:val="006E64CD"/>
    <w:rsid w:val="006E79AA"/>
    <w:rsid w:val="006F174F"/>
    <w:rsid w:val="00700373"/>
    <w:rsid w:val="0070519F"/>
    <w:rsid w:val="00713BEB"/>
    <w:rsid w:val="0072402C"/>
    <w:rsid w:val="0072611F"/>
    <w:rsid w:val="00727BA6"/>
    <w:rsid w:val="0073305B"/>
    <w:rsid w:val="00736DC7"/>
    <w:rsid w:val="00744136"/>
    <w:rsid w:val="007441A3"/>
    <w:rsid w:val="00752B81"/>
    <w:rsid w:val="0075521B"/>
    <w:rsid w:val="0076096D"/>
    <w:rsid w:val="00766DD1"/>
    <w:rsid w:val="00791903"/>
    <w:rsid w:val="00795667"/>
    <w:rsid w:val="0079638C"/>
    <w:rsid w:val="00797103"/>
    <w:rsid w:val="007A5616"/>
    <w:rsid w:val="007C3BB2"/>
    <w:rsid w:val="007C3F71"/>
    <w:rsid w:val="007C4D24"/>
    <w:rsid w:val="007C526A"/>
    <w:rsid w:val="007C52E2"/>
    <w:rsid w:val="007C6510"/>
    <w:rsid w:val="007D126F"/>
    <w:rsid w:val="007D19F8"/>
    <w:rsid w:val="007D2D9D"/>
    <w:rsid w:val="007D689E"/>
    <w:rsid w:val="007E29C8"/>
    <w:rsid w:val="007E2B70"/>
    <w:rsid w:val="007F0D19"/>
    <w:rsid w:val="007F0E50"/>
    <w:rsid w:val="007F58B6"/>
    <w:rsid w:val="007F783A"/>
    <w:rsid w:val="008016C2"/>
    <w:rsid w:val="0080499B"/>
    <w:rsid w:val="008064C1"/>
    <w:rsid w:val="00811162"/>
    <w:rsid w:val="00811F10"/>
    <w:rsid w:val="00814120"/>
    <w:rsid w:val="00823617"/>
    <w:rsid w:val="00833D74"/>
    <w:rsid w:val="00837E7D"/>
    <w:rsid w:val="00840CE9"/>
    <w:rsid w:val="00841743"/>
    <w:rsid w:val="008419ED"/>
    <w:rsid w:val="00845256"/>
    <w:rsid w:val="00850B69"/>
    <w:rsid w:val="00852270"/>
    <w:rsid w:val="00853BD2"/>
    <w:rsid w:val="008569BA"/>
    <w:rsid w:val="0085722D"/>
    <w:rsid w:val="008615F9"/>
    <w:rsid w:val="00864D87"/>
    <w:rsid w:val="008661D4"/>
    <w:rsid w:val="00871912"/>
    <w:rsid w:val="00875872"/>
    <w:rsid w:val="008758CF"/>
    <w:rsid w:val="0088303D"/>
    <w:rsid w:val="00884819"/>
    <w:rsid w:val="00885918"/>
    <w:rsid w:val="008875BA"/>
    <w:rsid w:val="00893A7C"/>
    <w:rsid w:val="008949BD"/>
    <w:rsid w:val="00895D84"/>
    <w:rsid w:val="008964FB"/>
    <w:rsid w:val="008A1BBA"/>
    <w:rsid w:val="008B23EF"/>
    <w:rsid w:val="008B5961"/>
    <w:rsid w:val="008B74DB"/>
    <w:rsid w:val="008B75C1"/>
    <w:rsid w:val="008C14A1"/>
    <w:rsid w:val="008C1CF9"/>
    <w:rsid w:val="008C6D09"/>
    <w:rsid w:val="008D06E3"/>
    <w:rsid w:val="008D1612"/>
    <w:rsid w:val="008D6445"/>
    <w:rsid w:val="008E03BB"/>
    <w:rsid w:val="008E06F8"/>
    <w:rsid w:val="008E2668"/>
    <w:rsid w:val="008E32D5"/>
    <w:rsid w:val="008F40AB"/>
    <w:rsid w:val="008F44F7"/>
    <w:rsid w:val="008F4725"/>
    <w:rsid w:val="00907FD7"/>
    <w:rsid w:val="009114DC"/>
    <w:rsid w:val="0092053C"/>
    <w:rsid w:val="0092263C"/>
    <w:rsid w:val="009230A9"/>
    <w:rsid w:val="00924764"/>
    <w:rsid w:val="00925A67"/>
    <w:rsid w:val="00925F35"/>
    <w:rsid w:val="009272C5"/>
    <w:rsid w:val="009332CC"/>
    <w:rsid w:val="00937004"/>
    <w:rsid w:val="009438B6"/>
    <w:rsid w:val="00945257"/>
    <w:rsid w:val="00950E18"/>
    <w:rsid w:val="00952BF6"/>
    <w:rsid w:val="0096262D"/>
    <w:rsid w:val="00970C93"/>
    <w:rsid w:val="00972528"/>
    <w:rsid w:val="00972C64"/>
    <w:rsid w:val="00974E3D"/>
    <w:rsid w:val="00980A12"/>
    <w:rsid w:val="00981224"/>
    <w:rsid w:val="009852A6"/>
    <w:rsid w:val="009A075B"/>
    <w:rsid w:val="009A0A4A"/>
    <w:rsid w:val="009A43C6"/>
    <w:rsid w:val="009B0A84"/>
    <w:rsid w:val="009B4D0A"/>
    <w:rsid w:val="009C3898"/>
    <w:rsid w:val="009C777A"/>
    <w:rsid w:val="009C7E68"/>
    <w:rsid w:val="009D0422"/>
    <w:rsid w:val="009E0F58"/>
    <w:rsid w:val="009E15D8"/>
    <w:rsid w:val="009E2C92"/>
    <w:rsid w:val="009E3C60"/>
    <w:rsid w:val="009F0C53"/>
    <w:rsid w:val="009F47A9"/>
    <w:rsid w:val="009F5469"/>
    <w:rsid w:val="009F6F80"/>
    <w:rsid w:val="00A02518"/>
    <w:rsid w:val="00A05DA6"/>
    <w:rsid w:val="00A10495"/>
    <w:rsid w:val="00A10634"/>
    <w:rsid w:val="00A11F18"/>
    <w:rsid w:val="00A210F5"/>
    <w:rsid w:val="00A24D18"/>
    <w:rsid w:val="00A25D84"/>
    <w:rsid w:val="00A301C4"/>
    <w:rsid w:val="00A331C3"/>
    <w:rsid w:val="00A40E0C"/>
    <w:rsid w:val="00A41F38"/>
    <w:rsid w:val="00A50026"/>
    <w:rsid w:val="00A5105F"/>
    <w:rsid w:val="00A576A2"/>
    <w:rsid w:val="00A65191"/>
    <w:rsid w:val="00A652AD"/>
    <w:rsid w:val="00A72019"/>
    <w:rsid w:val="00A7594E"/>
    <w:rsid w:val="00A81BE0"/>
    <w:rsid w:val="00A86E53"/>
    <w:rsid w:val="00A86FA3"/>
    <w:rsid w:val="00A91F47"/>
    <w:rsid w:val="00A9689A"/>
    <w:rsid w:val="00AA309D"/>
    <w:rsid w:val="00AB0168"/>
    <w:rsid w:val="00AB0D25"/>
    <w:rsid w:val="00AB1146"/>
    <w:rsid w:val="00AB6143"/>
    <w:rsid w:val="00AB6DAB"/>
    <w:rsid w:val="00AC3D5F"/>
    <w:rsid w:val="00AC48A8"/>
    <w:rsid w:val="00AC55EA"/>
    <w:rsid w:val="00AD58AB"/>
    <w:rsid w:val="00AD5975"/>
    <w:rsid w:val="00AE77B2"/>
    <w:rsid w:val="00AE79E7"/>
    <w:rsid w:val="00AF19D5"/>
    <w:rsid w:val="00AF2D66"/>
    <w:rsid w:val="00B00A4E"/>
    <w:rsid w:val="00B029D2"/>
    <w:rsid w:val="00B11AA3"/>
    <w:rsid w:val="00B2368D"/>
    <w:rsid w:val="00B30361"/>
    <w:rsid w:val="00B3262B"/>
    <w:rsid w:val="00B344E3"/>
    <w:rsid w:val="00B349C7"/>
    <w:rsid w:val="00B3795B"/>
    <w:rsid w:val="00B42D62"/>
    <w:rsid w:val="00B456B5"/>
    <w:rsid w:val="00B46F68"/>
    <w:rsid w:val="00B5354B"/>
    <w:rsid w:val="00B62C9C"/>
    <w:rsid w:val="00B66499"/>
    <w:rsid w:val="00B700A0"/>
    <w:rsid w:val="00B704F9"/>
    <w:rsid w:val="00B71E42"/>
    <w:rsid w:val="00B7517F"/>
    <w:rsid w:val="00B76E1B"/>
    <w:rsid w:val="00B82BD7"/>
    <w:rsid w:val="00B90BB8"/>
    <w:rsid w:val="00B91345"/>
    <w:rsid w:val="00B938E0"/>
    <w:rsid w:val="00B93C70"/>
    <w:rsid w:val="00B9428C"/>
    <w:rsid w:val="00B94DD9"/>
    <w:rsid w:val="00B95E27"/>
    <w:rsid w:val="00BA3BD1"/>
    <w:rsid w:val="00BB10DC"/>
    <w:rsid w:val="00BB3A80"/>
    <w:rsid w:val="00BC3F55"/>
    <w:rsid w:val="00BC4227"/>
    <w:rsid w:val="00BC5900"/>
    <w:rsid w:val="00BD0F4A"/>
    <w:rsid w:val="00BD18E3"/>
    <w:rsid w:val="00BD19A2"/>
    <w:rsid w:val="00BD359D"/>
    <w:rsid w:val="00BD4454"/>
    <w:rsid w:val="00BE1824"/>
    <w:rsid w:val="00BE579E"/>
    <w:rsid w:val="00BE5B8F"/>
    <w:rsid w:val="00BF4C41"/>
    <w:rsid w:val="00BF6F71"/>
    <w:rsid w:val="00C03C81"/>
    <w:rsid w:val="00C1159E"/>
    <w:rsid w:val="00C12C3F"/>
    <w:rsid w:val="00C16810"/>
    <w:rsid w:val="00C16F29"/>
    <w:rsid w:val="00C17224"/>
    <w:rsid w:val="00C250F7"/>
    <w:rsid w:val="00C275BB"/>
    <w:rsid w:val="00C30DF7"/>
    <w:rsid w:val="00C33262"/>
    <w:rsid w:val="00C341CA"/>
    <w:rsid w:val="00C35ED0"/>
    <w:rsid w:val="00C36B8E"/>
    <w:rsid w:val="00C37939"/>
    <w:rsid w:val="00C50515"/>
    <w:rsid w:val="00C546FB"/>
    <w:rsid w:val="00C56ED2"/>
    <w:rsid w:val="00C60F2B"/>
    <w:rsid w:val="00C658B6"/>
    <w:rsid w:val="00C6721D"/>
    <w:rsid w:val="00C776E4"/>
    <w:rsid w:val="00C83C22"/>
    <w:rsid w:val="00C910A1"/>
    <w:rsid w:val="00C94001"/>
    <w:rsid w:val="00CA5A21"/>
    <w:rsid w:val="00CA7FA9"/>
    <w:rsid w:val="00CB7850"/>
    <w:rsid w:val="00CC1BF8"/>
    <w:rsid w:val="00CC296A"/>
    <w:rsid w:val="00CD1753"/>
    <w:rsid w:val="00CD6497"/>
    <w:rsid w:val="00CE02A8"/>
    <w:rsid w:val="00CE5D89"/>
    <w:rsid w:val="00CF2ECA"/>
    <w:rsid w:val="00CF4FB9"/>
    <w:rsid w:val="00D03CEB"/>
    <w:rsid w:val="00D063D0"/>
    <w:rsid w:val="00D16485"/>
    <w:rsid w:val="00D208ED"/>
    <w:rsid w:val="00D22572"/>
    <w:rsid w:val="00D24A69"/>
    <w:rsid w:val="00D26EFA"/>
    <w:rsid w:val="00D31FF1"/>
    <w:rsid w:val="00D34D16"/>
    <w:rsid w:val="00D41264"/>
    <w:rsid w:val="00D418DA"/>
    <w:rsid w:val="00D43FE3"/>
    <w:rsid w:val="00D45C6A"/>
    <w:rsid w:val="00D50687"/>
    <w:rsid w:val="00D51D95"/>
    <w:rsid w:val="00D54D2C"/>
    <w:rsid w:val="00D574B9"/>
    <w:rsid w:val="00D62E43"/>
    <w:rsid w:val="00D66788"/>
    <w:rsid w:val="00D66BBB"/>
    <w:rsid w:val="00D67C39"/>
    <w:rsid w:val="00D8022A"/>
    <w:rsid w:val="00D82E11"/>
    <w:rsid w:val="00D832AB"/>
    <w:rsid w:val="00D84960"/>
    <w:rsid w:val="00D86A62"/>
    <w:rsid w:val="00D86ECF"/>
    <w:rsid w:val="00D87640"/>
    <w:rsid w:val="00D92844"/>
    <w:rsid w:val="00D94728"/>
    <w:rsid w:val="00D9686F"/>
    <w:rsid w:val="00DA369E"/>
    <w:rsid w:val="00DA7387"/>
    <w:rsid w:val="00DB3686"/>
    <w:rsid w:val="00DB577C"/>
    <w:rsid w:val="00DC045F"/>
    <w:rsid w:val="00DC1A0C"/>
    <w:rsid w:val="00DD419A"/>
    <w:rsid w:val="00DE0C18"/>
    <w:rsid w:val="00DE21A7"/>
    <w:rsid w:val="00DE3401"/>
    <w:rsid w:val="00DE3735"/>
    <w:rsid w:val="00DE60B4"/>
    <w:rsid w:val="00DF1535"/>
    <w:rsid w:val="00DF30BE"/>
    <w:rsid w:val="00DF3F32"/>
    <w:rsid w:val="00DF4ECF"/>
    <w:rsid w:val="00E03B3A"/>
    <w:rsid w:val="00E05348"/>
    <w:rsid w:val="00E1302B"/>
    <w:rsid w:val="00E1705B"/>
    <w:rsid w:val="00E23270"/>
    <w:rsid w:val="00E270BD"/>
    <w:rsid w:val="00E30C7A"/>
    <w:rsid w:val="00E36227"/>
    <w:rsid w:val="00E41D38"/>
    <w:rsid w:val="00E4630F"/>
    <w:rsid w:val="00E51CEC"/>
    <w:rsid w:val="00E619B0"/>
    <w:rsid w:val="00E67976"/>
    <w:rsid w:val="00E705CF"/>
    <w:rsid w:val="00E77813"/>
    <w:rsid w:val="00E85593"/>
    <w:rsid w:val="00E90565"/>
    <w:rsid w:val="00E92289"/>
    <w:rsid w:val="00E9297C"/>
    <w:rsid w:val="00E935DD"/>
    <w:rsid w:val="00E9739D"/>
    <w:rsid w:val="00EA2477"/>
    <w:rsid w:val="00EA7E55"/>
    <w:rsid w:val="00EB430D"/>
    <w:rsid w:val="00EB5128"/>
    <w:rsid w:val="00EB520A"/>
    <w:rsid w:val="00EB6387"/>
    <w:rsid w:val="00EC1B94"/>
    <w:rsid w:val="00EC4CB1"/>
    <w:rsid w:val="00EF6BFB"/>
    <w:rsid w:val="00F00CF3"/>
    <w:rsid w:val="00F01F6A"/>
    <w:rsid w:val="00F05116"/>
    <w:rsid w:val="00F222EA"/>
    <w:rsid w:val="00F229FA"/>
    <w:rsid w:val="00F2477A"/>
    <w:rsid w:val="00F26B94"/>
    <w:rsid w:val="00F331E9"/>
    <w:rsid w:val="00F40DFE"/>
    <w:rsid w:val="00F4541E"/>
    <w:rsid w:val="00F45B08"/>
    <w:rsid w:val="00F45F17"/>
    <w:rsid w:val="00F46635"/>
    <w:rsid w:val="00F52149"/>
    <w:rsid w:val="00F571F2"/>
    <w:rsid w:val="00F629A9"/>
    <w:rsid w:val="00F62CF0"/>
    <w:rsid w:val="00F67B29"/>
    <w:rsid w:val="00F703CF"/>
    <w:rsid w:val="00F817DD"/>
    <w:rsid w:val="00F822C4"/>
    <w:rsid w:val="00F85BA6"/>
    <w:rsid w:val="00FA0787"/>
    <w:rsid w:val="00FA2FC1"/>
    <w:rsid w:val="00FB01ED"/>
    <w:rsid w:val="00FB05B2"/>
    <w:rsid w:val="00FB0CA8"/>
    <w:rsid w:val="00FB28F4"/>
    <w:rsid w:val="00FB2B73"/>
    <w:rsid w:val="00FB37E0"/>
    <w:rsid w:val="00FB4C5B"/>
    <w:rsid w:val="00FB69EB"/>
    <w:rsid w:val="00FB6E5E"/>
    <w:rsid w:val="00FC35A2"/>
    <w:rsid w:val="00FC6F71"/>
    <w:rsid w:val="00FD5322"/>
    <w:rsid w:val="00FD685E"/>
    <w:rsid w:val="00FE3F29"/>
    <w:rsid w:val="00FE5245"/>
    <w:rsid w:val="00FE6351"/>
    <w:rsid w:val="00FF407A"/>
    <w:rsid w:val="00FF4E0F"/>
    <w:rsid w:val="00FF5BA7"/>
    <w:rsid w:val="00FF5C13"/>
    <w:rsid w:val="00FF600F"/>
    <w:rsid w:val="00FF70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D86008"/>
  <w15:chartTrackingRefBased/>
  <w15:docId w15:val="{19BE0ABC-968B-48A8-8F17-D823E20B12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6E1B"/>
    <w:pPr>
      <w:ind w:left="720"/>
      <w:contextualSpacing/>
    </w:pPr>
  </w:style>
  <w:style w:type="character" w:styleId="PlaceholderText">
    <w:name w:val="Placeholder Text"/>
    <w:basedOn w:val="DefaultParagraphFont"/>
    <w:uiPriority w:val="99"/>
    <w:semiHidden/>
    <w:rsid w:val="00B30361"/>
    <w:rPr>
      <w:color w:val="808080"/>
    </w:rPr>
  </w:style>
  <w:style w:type="paragraph" w:styleId="BalloonText">
    <w:name w:val="Balloon Text"/>
    <w:basedOn w:val="Normal"/>
    <w:link w:val="BalloonTextChar"/>
    <w:uiPriority w:val="99"/>
    <w:semiHidden/>
    <w:unhideWhenUsed/>
    <w:rsid w:val="0066013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60139"/>
    <w:rPr>
      <w:rFonts w:ascii="Segoe UI" w:hAnsi="Segoe UI" w:cs="Segoe UI"/>
      <w:sz w:val="18"/>
      <w:szCs w:val="18"/>
    </w:rPr>
  </w:style>
  <w:style w:type="paragraph" w:styleId="Header">
    <w:name w:val="header"/>
    <w:basedOn w:val="Normal"/>
    <w:link w:val="HeaderChar"/>
    <w:uiPriority w:val="99"/>
    <w:unhideWhenUsed/>
    <w:rsid w:val="008830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303D"/>
  </w:style>
  <w:style w:type="paragraph" w:styleId="Footer">
    <w:name w:val="footer"/>
    <w:basedOn w:val="Normal"/>
    <w:link w:val="FooterChar"/>
    <w:uiPriority w:val="99"/>
    <w:unhideWhenUsed/>
    <w:rsid w:val="008830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303D"/>
  </w:style>
  <w:style w:type="character" w:styleId="Hyperlink">
    <w:name w:val="Hyperlink"/>
    <w:basedOn w:val="DefaultParagraphFont"/>
    <w:uiPriority w:val="99"/>
    <w:unhideWhenUsed/>
    <w:rsid w:val="00C546FB"/>
    <w:rPr>
      <w:color w:val="0563C1" w:themeColor="hyperlink"/>
      <w:u w:val="single"/>
    </w:rPr>
  </w:style>
  <w:style w:type="character" w:styleId="UnresolvedMention">
    <w:name w:val="Unresolved Mention"/>
    <w:basedOn w:val="DefaultParagraphFont"/>
    <w:uiPriority w:val="99"/>
    <w:semiHidden/>
    <w:unhideWhenUsed/>
    <w:rsid w:val="00C546FB"/>
    <w:rPr>
      <w:color w:val="605E5C"/>
      <w:shd w:val="clear" w:color="auto" w:fill="E1DFDD"/>
    </w:rPr>
  </w:style>
  <w:style w:type="paragraph" w:styleId="NoSpacing">
    <w:name w:val="No Spacing"/>
    <w:link w:val="NoSpacingChar"/>
    <w:uiPriority w:val="1"/>
    <w:qFormat/>
    <w:rsid w:val="00A5002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50026"/>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ustomXml" Target="ink/ink1.xml"/><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3-12T15:36:59.406"/>
    </inkml:context>
    <inkml:brush xml:id="br0">
      <inkml:brushProperty name="width" value="0.05" units="cm"/>
      <inkml:brushProperty name="height" value="0.05" units="cm"/>
      <inkml:brushProperty name="color" value="#E71224"/>
      <inkml:brushProperty name="ignorePressure" value="1"/>
    </inkml:brush>
  </inkml:definitions>
  <inkml:trace contextRef="#ctx0" brushRef="#br0">7 1,'-3'0,"-1"0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D3B00B9D084464B970E6F5A4ABBB667" ma:contentTypeVersion="13" ma:contentTypeDescription="Create a new document." ma:contentTypeScope="" ma:versionID="5955a822401c478ed19a358038290d36">
  <xsd:schema xmlns:xsd="http://www.w3.org/2001/XMLSchema" xmlns:xs="http://www.w3.org/2001/XMLSchema" xmlns:p="http://schemas.microsoft.com/office/2006/metadata/properties" xmlns:ns3="46b8f10f-f56e-4e87-af4a-2384ac144562" xmlns:ns4="921765a0-fcf6-47d1-8ac4-5d670786d758" targetNamespace="http://schemas.microsoft.com/office/2006/metadata/properties" ma:root="true" ma:fieldsID="dfc55bf46480d950d5153ea5309c69d5" ns3:_="" ns4:_="">
    <xsd:import namespace="46b8f10f-f56e-4e87-af4a-2384ac144562"/>
    <xsd:import namespace="921765a0-fcf6-47d1-8ac4-5d670786d75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b8f10f-f56e-4e87-af4a-2384ac1445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21765a0-fcf6-47d1-8ac4-5d670786d75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094850-FF31-4E25-A67A-86EC8E0246BA}">
  <ds:schemaRefs>
    <ds:schemaRef ds:uri="http://schemas.microsoft.com/sharepoint/v3/contenttype/forms"/>
  </ds:schemaRefs>
</ds:datastoreItem>
</file>

<file path=customXml/itemProps2.xml><?xml version="1.0" encoding="utf-8"?>
<ds:datastoreItem xmlns:ds="http://schemas.openxmlformats.org/officeDocument/2006/customXml" ds:itemID="{4721D181-99DF-4E2F-8794-58F3FDA545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b8f10f-f56e-4e87-af4a-2384ac144562"/>
    <ds:schemaRef ds:uri="921765a0-fcf6-47d1-8ac4-5d670786d7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438BD6E-DAB6-4A6A-80B3-CDA2EB1C437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4FA69DB-8B86-4D98-B220-266103ED9B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1131</Words>
  <Characters>6451</Characters>
  <Application>Microsoft Office Word</Application>
  <DocSecurity>0</DocSecurity>
  <Lines>53</Lines>
  <Paragraphs>15</Paragraphs>
  <ScaleCrop>false</ScaleCrop>
  <Company>Lecturer: Allan Nantel</Company>
  <LinksUpToDate>false</LinksUpToDate>
  <CharactersWithSpaces>7567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ACBA4006 Ma</dc:title>
  <dc:subject/>
  <dc:creator>Owen Brown</dc:creator>
  <cp:keywords/>
  <dc:description/>
  <cp:lastModifiedBy>Owen Brown</cp:lastModifiedBy>
  <cp:revision>3</cp:revision>
  <dcterms:created xsi:type="dcterms:W3CDTF">2020-03-31T13:50:00Z</dcterms:created>
  <dcterms:modified xsi:type="dcterms:W3CDTF">2020-03-31T13:51:00Z</dcterms:modified>
  <cp:category>Author: Owen Brown (1901187)</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0x010100AD3B00B9D084464B970E6F5A4ABBB667</vt:lpwstr>
  </property>
</Properties>
</file>