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b w:val="0"/>
          <w:bCs w:val="0"/>
          <w:color w:val="auto"/>
          <w:sz w:val="24"/>
          <w:szCs w:val="22"/>
          <w:lang w:val="en-IN" w:eastAsia="en-US"/>
        </w:rPr>
        <w:id w:val="-910314891"/>
        <w:docPartObj>
          <w:docPartGallery w:val="Table of Contents"/>
          <w:docPartUnique/>
        </w:docPartObj>
      </w:sdtPr>
      <w:sdtEndPr>
        <w:rPr>
          <w:noProof/>
          <w:lang w:val="en-GB"/>
        </w:rPr>
      </w:sdtEndPr>
      <w:sdtContent>
        <w:p w14:paraId="0B4612CE" w14:textId="77777777" w:rsidR="00050016" w:rsidRPr="00C72A91" w:rsidRDefault="00050016" w:rsidP="00050016">
          <w:pPr>
            <w:pStyle w:val="TOCHeading"/>
            <w:rPr>
              <w:rFonts w:ascii="Times New Roman" w:hAnsi="Times New Roman" w:cs="Times New Roman"/>
            </w:rPr>
          </w:pPr>
          <w:r w:rsidRPr="00C72A91">
            <w:rPr>
              <w:rFonts w:ascii="Times New Roman" w:hAnsi="Times New Roman" w:cs="Times New Roman"/>
            </w:rPr>
            <w:t>Table of Contents</w:t>
          </w:r>
        </w:p>
        <w:p w14:paraId="1A4C1A84" w14:textId="77777777" w:rsidR="00050016" w:rsidRDefault="00050016" w:rsidP="00050016">
          <w:pPr>
            <w:pStyle w:val="TOC1"/>
            <w:rPr>
              <w:noProof/>
            </w:rPr>
          </w:pPr>
          <w:r>
            <w:fldChar w:fldCharType="begin"/>
          </w:r>
          <w:r>
            <w:instrText xml:space="preserve"> TOC \o "1-3" \h \z \u </w:instrText>
          </w:r>
          <w:r>
            <w:fldChar w:fldCharType="separate"/>
          </w:r>
          <w:hyperlink w:anchor="_Toc57983070" w:history="1">
            <w:r w:rsidRPr="00AA6B80">
              <w:rPr>
                <w:rStyle w:val="Hyperlink"/>
                <w:noProof/>
              </w:rPr>
              <w:t>Introduction</w:t>
            </w:r>
            <w:r>
              <w:rPr>
                <w:noProof/>
                <w:webHidden/>
              </w:rPr>
              <w:tab/>
            </w:r>
            <w:r>
              <w:rPr>
                <w:noProof/>
                <w:webHidden/>
              </w:rPr>
              <w:fldChar w:fldCharType="begin"/>
            </w:r>
            <w:r>
              <w:rPr>
                <w:noProof/>
                <w:webHidden/>
              </w:rPr>
              <w:instrText xml:space="preserve"> PAGEREF _Toc57983070 \h </w:instrText>
            </w:r>
            <w:r>
              <w:rPr>
                <w:noProof/>
                <w:webHidden/>
              </w:rPr>
            </w:r>
            <w:r>
              <w:rPr>
                <w:noProof/>
                <w:webHidden/>
              </w:rPr>
              <w:fldChar w:fldCharType="separate"/>
            </w:r>
            <w:r>
              <w:rPr>
                <w:noProof/>
                <w:webHidden/>
              </w:rPr>
              <w:t>2</w:t>
            </w:r>
            <w:r>
              <w:rPr>
                <w:noProof/>
                <w:webHidden/>
              </w:rPr>
              <w:fldChar w:fldCharType="end"/>
            </w:r>
          </w:hyperlink>
        </w:p>
        <w:p w14:paraId="74A1FDD6" w14:textId="77777777" w:rsidR="00050016" w:rsidRDefault="00143A5E" w:rsidP="00050016">
          <w:pPr>
            <w:pStyle w:val="TOC1"/>
            <w:rPr>
              <w:noProof/>
            </w:rPr>
          </w:pPr>
          <w:hyperlink w:anchor="_Toc57983071" w:history="1">
            <w:r w:rsidR="00050016" w:rsidRPr="00AA6B80">
              <w:rPr>
                <w:rStyle w:val="Hyperlink"/>
                <w:noProof/>
              </w:rPr>
              <w:t>Abstract</w:t>
            </w:r>
            <w:r w:rsidR="00050016">
              <w:rPr>
                <w:noProof/>
                <w:webHidden/>
              </w:rPr>
              <w:tab/>
            </w:r>
            <w:r w:rsidR="00050016">
              <w:rPr>
                <w:noProof/>
                <w:webHidden/>
              </w:rPr>
              <w:fldChar w:fldCharType="begin"/>
            </w:r>
            <w:r w:rsidR="00050016">
              <w:rPr>
                <w:noProof/>
                <w:webHidden/>
              </w:rPr>
              <w:instrText xml:space="preserve"> PAGEREF _Toc57983071 \h </w:instrText>
            </w:r>
            <w:r w:rsidR="00050016">
              <w:rPr>
                <w:noProof/>
                <w:webHidden/>
              </w:rPr>
            </w:r>
            <w:r w:rsidR="00050016">
              <w:rPr>
                <w:noProof/>
                <w:webHidden/>
              </w:rPr>
              <w:fldChar w:fldCharType="separate"/>
            </w:r>
            <w:r w:rsidR="00050016">
              <w:rPr>
                <w:noProof/>
                <w:webHidden/>
              </w:rPr>
              <w:t>3</w:t>
            </w:r>
            <w:r w:rsidR="00050016">
              <w:rPr>
                <w:noProof/>
                <w:webHidden/>
              </w:rPr>
              <w:fldChar w:fldCharType="end"/>
            </w:r>
          </w:hyperlink>
        </w:p>
        <w:p w14:paraId="0593EA50" w14:textId="77777777" w:rsidR="00050016" w:rsidRDefault="00143A5E" w:rsidP="00050016">
          <w:pPr>
            <w:pStyle w:val="TOC1"/>
            <w:rPr>
              <w:noProof/>
            </w:rPr>
          </w:pPr>
          <w:hyperlink w:anchor="_Toc57983072" w:history="1">
            <w:r w:rsidR="00050016" w:rsidRPr="00AA6B80">
              <w:rPr>
                <w:rStyle w:val="Hyperlink"/>
                <w:noProof/>
              </w:rPr>
              <w:t>Four Topics</w:t>
            </w:r>
            <w:r w:rsidR="00050016">
              <w:rPr>
                <w:noProof/>
                <w:webHidden/>
              </w:rPr>
              <w:tab/>
            </w:r>
            <w:r w:rsidR="00050016">
              <w:rPr>
                <w:noProof/>
                <w:webHidden/>
              </w:rPr>
              <w:fldChar w:fldCharType="begin"/>
            </w:r>
            <w:r w:rsidR="00050016">
              <w:rPr>
                <w:noProof/>
                <w:webHidden/>
              </w:rPr>
              <w:instrText xml:space="preserve"> PAGEREF _Toc57983072 \h </w:instrText>
            </w:r>
            <w:r w:rsidR="00050016">
              <w:rPr>
                <w:noProof/>
                <w:webHidden/>
              </w:rPr>
            </w:r>
            <w:r w:rsidR="00050016">
              <w:rPr>
                <w:noProof/>
                <w:webHidden/>
              </w:rPr>
              <w:fldChar w:fldCharType="separate"/>
            </w:r>
            <w:r w:rsidR="00050016">
              <w:rPr>
                <w:noProof/>
                <w:webHidden/>
              </w:rPr>
              <w:t>4</w:t>
            </w:r>
            <w:r w:rsidR="00050016">
              <w:rPr>
                <w:noProof/>
                <w:webHidden/>
              </w:rPr>
              <w:fldChar w:fldCharType="end"/>
            </w:r>
          </w:hyperlink>
        </w:p>
        <w:p w14:paraId="1690C460" w14:textId="77777777" w:rsidR="00050016" w:rsidRDefault="00143A5E" w:rsidP="00050016">
          <w:pPr>
            <w:pStyle w:val="TOC2"/>
            <w:tabs>
              <w:tab w:val="right" w:leader="dot" w:pos="9016"/>
            </w:tabs>
            <w:spacing w:after="40"/>
            <w:rPr>
              <w:noProof/>
            </w:rPr>
          </w:pPr>
          <w:hyperlink w:anchor="_Toc57983073" w:history="1">
            <w:r w:rsidR="00050016" w:rsidRPr="00AA6B80">
              <w:rPr>
                <w:rStyle w:val="Hyperlink"/>
                <w:noProof/>
              </w:rPr>
              <w:t>Writing of the Curriculum vitae</w:t>
            </w:r>
            <w:r w:rsidR="00050016">
              <w:rPr>
                <w:noProof/>
                <w:webHidden/>
              </w:rPr>
              <w:tab/>
            </w:r>
            <w:r w:rsidR="00050016">
              <w:rPr>
                <w:noProof/>
                <w:webHidden/>
              </w:rPr>
              <w:fldChar w:fldCharType="begin"/>
            </w:r>
            <w:r w:rsidR="00050016">
              <w:rPr>
                <w:noProof/>
                <w:webHidden/>
              </w:rPr>
              <w:instrText xml:space="preserve"> PAGEREF _Toc57983073 \h </w:instrText>
            </w:r>
            <w:r w:rsidR="00050016">
              <w:rPr>
                <w:noProof/>
                <w:webHidden/>
              </w:rPr>
            </w:r>
            <w:r w:rsidR="00050016">
              <w:rPr>
                <w:noProof/>
                <w:webHidden/>
              </w:rPr>
              <w:fldChar w:fldCharType="separate"/>
            </w:r>
            <w:r w:rsidR="00050016">
              <w:rPr>
                <w:noProof/>
                <w:webHidden/>
              </w:rPr>
              <w:t>4</w:t>
            </w:r>
            <w:r w:rsidR="00050016">
              <w:rPr>
                <w:noProof/>
                <w:webHidden/>
              </w:rPr>
              <w:fldChar w:fldCharType="end"/>
            </w:r>
          </w:hyperlink>
        </w:p>
        <w:p w14:paraId="4ACA4B06" w14:textId="77777777" w:rsidR="00050016" w:rsidRDefault="00143A5E" w:rsidP="00050016">
          <w:pPr>
            <w:pStyle w:val="TOC2"/>
            <w:tabs>
              <w:tab w:val="right" w:leader="dot" w:pos="9016"/>
            </w:tabs>
            <w:spacing w:after="40"/>
            <w:rPr>
              <w:noProof/>
            </w:rPr>
          </w:pPr>
          <w:hyperlink w:anchor="_Toc57983074" w:history="1">
            <w:r w:rsidR="00050016" w:rsidRPr="00AA6B80">
              <w:rPr>
                <w:rStyle w:val="Hyperlink"/>
                <w:noProof/>
              </w:rPr>
              <w:t>Formulation of the Cover Letter</w:t>
            </w:r>
            <w:r w:rsidR="00050016">
              <w:rPr>
                <w:noProof/>
                <w:webHidden/>
              </w:rPr>
              <w:tab/>
            </w:r>
            <w:r w:rsidR="00050016">
              <w:rPr>
                <w:noProof/>
                <w:webHidden/>
              </w:rPr>
              <w:fldChar w:fldCharType="begin"/>
            </w:r>
            <w:r w:rsidR="00050016">
              <w:rPr>
                <w:noProof/>
                <w:webHidden/>
              </w:rPr>
              <w:instrText xml:space="preserve"> PAGEREF _Toc57983074 \h </w:instrText>
            </w:r>
            <w:r w:rsidR="00050016">
              <w:rPr>
                <w:noProof/>
                <w:webHidden/>
              </w:rPr>
            </w:r>
            <w:r w:rsidR="00050016">
              <w:rPr>
                <w:noProof/>
                <w:webHidden/>
              </w:rPr>
              <w:fldChar w:fldCharType="separate"/>
            </w:r>
            <w:r w:rsidR="00050016">
              <w:rPr>
                <w:noProof/>
                <w:webHidden/>
              </w:rPr>
              <w:t>5</w:t>
            </w:r>
            <w:r w:rsidR="00050016">
              <w:rPr>
                <w:noProof/>
                <w:webHidden/>
              </w:rPr>
              <w:fldChar w:fldCharType="end"/>
            </w:r>
          </w:hyperlink>
        </w:p>
        <w:p w14:paraId="4DAD0F34" w14:textId="77777777" w:rsidR="00050016" w:rsidRDefault="00143A5E" w:rsidP="00050016">
          <w:pPr>
            <w:pStyle w:val="TOC2"/>
            <w:tabs>
              <w:tab w:val="right" w:leader="dot" w:pos="9016"/>
            </w:tabs>
            <w:spacing w:after="40"/>
            <w:rPr>
              <w:noProof/>
            </w:rPr>
          </w:pPr>
          <w:hyperlink w:anchor="_Toc57983075" w:history="1">
            <w:r w:rsidR="00050016" w:rsidRPr="00AA6B80">
              <w:rPr>
                <w:rStyle w:val="Hyperlink"/>
                <w:noProof/>
              </w:rPr>
              <w:t>Employability</w:t>
            </w:r>
            <w:r w:rsidR="00050016">
              <w:rPr>
                <w:noProof/>
                <w:webHidden/>
              </w:rPr>
              <w:tab/>
            </w:r>
            <w:r w:rsidR="00050016">
              <w:rPr>
                <w:noProof/>
                <w:webHidden/>
              </w:rPr>
              <w:fldChar w:fldCharType="begin"/>
            </w:r>
            <w:r w:rsidR="00050016">
              <w:rPr>
                <w:noProof/>
                <w:webHidden/>
              </w:rPr>
              <w:instrText xml:space="preserve"> PAGEREF _Toc57983075 \h </w:instrText>
            </w:r>
            <w:r w:rsidR="00050016">
              <w:rPr>
                <w:noProof/>
                <w:webHidden/>
              </w:rPr>
            </w:r>
            <w:r w:rsidR="00050016">
              <w:rPr>
                <w:noProof/>
                <w:webHidden/>
              </w:rPr>
              <w:fldChar w:fldCharType="separate"/>
            </w:r>
            <w:r w:rsidR="00050016">
              <w:rPr>
                <w:noProof/>
                <w:webHidden/>
              </w:rPr>
              <w:t>5</w:t>
            </w:r>
            <w:r w:rsidR="00050016">
              <w:rPr>
                <w:noProof/>
                <w:webHidden/>
              </w:rPr>
              <w:fldChar w:fldCharType="end"/>
            </w:r>
          </w:hyperlink>
        </w:p>
        <w:p w14:paraId="032D188F" w14:textId="77777777" w:rsidR="00050016" w:rsidRDefault="00143A5E" w:rsidP="00050016">
          <w:pPr>
            <w:pStyle w:val="TOC2"/>
            <w:tabs>
              <w:tab w:val="right" w:leader="dot" w:pos="9016"/>
            </w:tabs>
            <w:spacing w:after="40"/>
            <w:rPr>
              <w:noProof/>
            </w:rPr>
          </w:pPr>
          <w:hyperlink w:anchor="_Toc57983076" w:history="1">
            <w:r w:rsidR="00050016" w:rsidRPr="00AA6B80">
              <w:rPr>
                <w:rStyle w:val="Hyperlink"/>
                <w:noProof/>
              </w:rPr>
              <w:t>Reflective Writing</w:t>
            </w:r>
            <w:r w:rsidR="00050016">
              <w:rPr>
                <w:noProof/>
                <w:webHidden/>
              </w:rPr>
              <w:tab/>
            </w:r>
            <w:r w:rsidR="00050016">
              <w:rPr>
                <w:noProof/>
                <w:webHidden/>
              </w:rPr>
              <w:fldChar w:fldCharType="begin"/>
            </w:r>
            <w:r w:rsidR="00050016">
              <w:rPr>
                <w:noProof/>
                <w:webHidden/>
              </w:rPr>
              <w:instrText xml:space="preserve"> PAGEREF _Toc57983076 \h </w:instrText>
            </w:r>
            <w:r w:rsidR="00050016">
              <w:rPr>
                <w:noProof/>
                <w:webHidden/>
              </w:rPr>
            </w:r>
            <w:r w:rsidR="00050016">
              <w:rPr>
                <w:noProof/>
                <w:webHidden/>
              </w:rPr>
              <w:fldChar w:fldCharType="separate"/>
            </w:r>
            <w:r w:rsidR="00050016">
              <w:rPr>
                <w:noProof/>
                <w:webHidden/>
              </w:rPr>
              <w:t>6</w:t>
            </w:r>
            <w:r w:rsidR="00050016">
              <w:rPr>
                <w:noProof/>
                <w:webHidden/>
              </w:rPr>
              <w:fldChar w:fldCharType="end"/>
            </w:r>
          </w:hyperlink>
        </w:p>
        <w:p w14:paraId="7413D12E" w14:textId="77777777" w:rsidR="00050016" w:rsidRDefault="00143A5E" w:rsidP="00050016">
          <w:pPr>
            <w:pStyle w:val="TOC1"/>
            <w:rPr>
              <w:noProof/>
            </w:rPr>
          </w:pPr>
          <w:hyperlink w:anchor="_Toc57983077" w:history="1">
            <w:r w:rsidR="00050016" w:rsidRPr="00AA6B80">
              <w:rPr>
                <w:rStyle w:val="Hyperlink"/>
                <w:noProof/>
              </w:rPr>
              <w:t>Conclusion</w:t>
            </w:r>
            <w:r w:rsidR="00050016">
              <w:rPr>
                <w:noProof/>
                <w:webHidden/>
              </w:rPr>
              <w:tab/>
            </w:r>
            <w:r w:rsidR="00050016">
              <w:rPr>
                <w:noProof/>
                <w:webHidden/>
              </w:rPr>
              <w:fldChar w:fldCharType="begin"/>
            </w:r>
            <w:r w:rsidR="00050016">
              <w:rPr>
                <w:noProof/>
                <w:webHidden/>
              </w:rPr>
              <w:instrText xml:space="preserve"> PAGEREF _Toc57983077 \h </w:instrText>
            </w:r>
            <w:r w:rsidR="00050016">
              <w:rPr>
                <w:noProof/>
                <w:webHidden/>
              </w:rPr>
            </w:r>
            <w:r w:rsidR="00050016">
              <w:rPr>
                <w:noProof/>
                <w:webHidden/>
              </w:rPr>
              <w:fldChar w:fldCharType="separate"/>
            </w:r>
            <w:r w:rsidR="00050016">
              <w:rPr>
                <w:noProof/>
                <w:webHidden/>
              </w:rPr>
              <w:t>8</w:t>
            </w:r>
            <w:r w:rsidR="00050016">
              <w:rPr>
                <w:noProof/>
                <w:webHidden/>
              </w:rPr>
              <w:fldChar w:fldCharType="end"/>
            </w:r>
          </w:hyperlink>
        </w:p>
        <w:p w14:paraId="374CCA80" w14:textId="170ECA1F" w:rsidR="00050016" w:rsidRDefault="00143A5E" w:rsidP="00050016">
          <w:pPr>
            <w:pStyle w:val="TOC1"/>
            <w:rPr>
              <w:noProof/>
            </w:rPr>
          </w:pPr>
          <w:hyperlink w:anchor="_Toc57983078" w:history="1">
            <w:r w:rsidR="00050016" w:rsidRPr="00AA6B80">
              <w:rPr>
                <w:rStyle w:val="Hyperlink"/>
                <w:noProof/>
              </w:rPr>
              <w:t>Reference</w:t>
            </w:r>
            <w:r w:rsidR="00050016">
              <w:rPr>
                <w:noProof/>
                <w:webHidden/>
              </w:rPr>
              <w:tab/>
            </w:r>
            <w:r w:rsidR="00050016">
              <w:rPr>
                <w:noProof/>
                <w:webHidden/>
              </w:rPr>
              <w:fldChar w:fldCharType="begin"/>
            </w:r>
            <w:r w:rsidR="00050016">
              <w:rPr>
                <w:noProof/>
                <w:webHidden/>
              </w:rPr>
              <w:instrText xml:space="preserve"> PAGEREF _Toc57983078 \h </w:instrText>
            </w:r>
            <w:r w:rsidR="00050016">
              <w:rPr>
                <w:noProof/>
                <w:webHidden/>
              </w:rPr>
            </w:r>
            <w:r w:rsidR="00050016">
              <w:rPr>
                <w:noProof/>
                <w:webHidden/>
              </w:rPr>
              <w:fldChar w:fldCharType="separate"/>
            </w:r>
            <w:r w:rsidR="00050016">
              <w:rPr>
                <w:noProof/>
                <w:webHidden/>
              </w:rPr>
              <w:t>9</w:t>
            </w:r>
            <w:r w:rsidR="00050016">
              <w:rPr>
                <w:noProof/>
                <w:webHidden/>
              </w:rPr>
              <w:fldChar w:fldCharType="end"/>
            </w:r>
          </w:hyperlink>
        </w:p>
        <w:p w14:paraId="2D6CBF3C" w14:textId="3FF12E93" w:rsidR="00761E8B" w:rsidRDefault="00761E8B" w:rsidP="00761E8B"/>
        <w:p w14:paraId="229485B6" w14:textId="36DA5575" w:rsidR="00761E8B" w:rsidRDefault="00761E8B" w:rsidP="00761E8B"/>
        <w:p w14:paraId="710D4823" w14:textId="2595505E" w:rsidR="00761E8B" w:rsidRDefault="00761E8B" w:rsidP="00761E8B"/>
        <w:p w14:paraId="6C38DE1E" w14:textId="5CAE1909" w:rsidR="00761E8B" w:rsidRDefault="00761E8B" w:rsidP="00761E8B"/>
        <w:p w14:paraId="1E035D17" w14:textId="3DA33CC5" w:rsidR="00761E8B" w:rsidRPr="00761E8B" w:rsidRDefault="00761E8B" w:rsidP="00761E8B">
          <w:r>
            <w:t>Leonard Gabriel Parepa 1919036</w:t>
          </w:r>
        </w:p>
        <w:p w14:paraId="18015390" w14:textId="77777777" w:rsidR="00050016" w:rsidRDefault="00050016" w:rsidP="00050016">
          <w:pPr>
            <w:rPr>
              <w:noProof/>
            </w:rPr>
          </w:pPr>
          <w:r>
            <w:rPr>
              <w:b/>
              <w:bCs/>
              <w:noProof/>
            </w:rPr>
            <w:fldChar w:fldCharType="end"/>
          </w:r>
        </w:p>
      </w:sdtContent>
    </w:sdt>
    <w:p w14:paraId="04BBE3A6" w14:textId="378D7432" w:rsidR="00050016" w:rsidRDefault="00050016"/>
    <w:p w14:paraId="48AF8332" w14:textId="77777777" w:rsidR="00050016" w:rsidRDefault="00050016">
      <w:pPr>
        <w:spacing w:after="160" w:line="259" w:lineRule="auto"/>
        <w:jc w:val="left"/>
      </w:pPr>
      <w:r>
        <w:br w:type="page"/>
      </w:r>
    </w:p>
    <w:p w14:paraId="3443E264" w14:textId="77777777" w:rsidR="00050016" w:rsidRPr="009A2549" w:rsidRDefault="00050016" w:rsidP="009A2549">
      <w:pPr>
        <w:pStyle w:val="Heading1"/>
      </w:pPr>
      <w:bookmarkStart w:id="0" w:name="_Toc57983070"/>
      <w:r w:rsidRPr="009A2549">
        <w:lastRenderedPageBreak/>
        <w:t>Introduction</w:t>
      </w:r>
      <w:bookmarkEnd w:id="0"/>
    </w:p>
    <w:p w14:paraId="2B50E0A9" w14:textId="5399EBC3" w:rsidR="00050016" w:rsidRPr="00C46185" w:rsidRDefault="00050016" w:rsidP="00050016">
      <w:pPr>
        <w:spacing w:after="40"/>
      </w:pPr>
      <w:r w:rsidRPr="00C46185">
        <w:t>Th</w:t>
      </w:r>
      <w:r w:rsidR="007C2D0C">
        <w:t>e</w:t>
      </w:r>
      <w:r w:rsidRPr="00C46185">
        <w:t xml:space="preserve"> undertakin</w:t>
      </w:r>
      <w:r w:rsidR="000F3ECF">
        <w:t>g</w:t>
      </w:r>
      <w:r w:rsidRPr="00C46185">
        <w:t xml:space="preserve"> is a report for reflection of th</w:t>
      </w:r>
      <w:r w:rsidR="004B5DB8">
        <w:t>e</w:t>
      </w:r>
      <w:r w:rsidRPr="00C46185">
        <w:t xml:space="preserve"> learning during th</w:t>
      </w:r>
      <w:r w:rsidR="006B1997">
        <w:t>e</w:t>
      </w:r>
      <w:r w:rsidRPr="00C46185">
        <w:t xml:space="preserve"> module. The reflection considers four significant topics like </w:t>
      </w:r>
      <w:r>
        <w:t>curriculum vitae</w:t>
      </w:r>
      <w:r w:rsidRPr="00C46185">
        <w:t xml:space="preserve">, cover letter, </w:t>
      </w:r>
      <w:r w:rsidR="00761E8B" w:rsidRPr="00C46185">
        <w:t>employability,</w:t>
      </w:r>
      <w:r w:rsidRPr="00C46185">
        <w:t xml:space="preserve"> and reflective writing</w:t>
      </w:r>
      <w:r>
        <w:t xml:space="preserve"> t</w:t>
      </w:r>
      <w:r w:rsidR="00B421EF">
        <w:t>o</w:t>
      </w:r>
      <w:r>
        <w:t xml:space="preserve"> understan</w:t>
      </w:r>
      <w:r w:rsidR="002F4385">
        <w:t>d</w:t>
      </w:r>
      <w:r>
        <w:t xml:space="preserve"> how they have been beneficial during the term. </w:t>
      </w:r>
      <w:r w:rsidR="00761E8B">
        <w:t>To</w:t>
      </w:r>
      <w:r>
        <w:t xml:space="preserve"> understand the benefits </w:t>
      </w:r>
      <w:r w:rsidR="00767E2C">
        <w:t>of the topic</w:t>
      </w:r>
      <w:r>
        <w:t xml:space="preserve"> durin</w:t>
      </w:r>
      <w:r w:rsidR="00B421EF">
        <w:t>g</w:t>
      </w:r>
      <w:r>
        <w:t xml:space="preserve"> the learnin</w:t>
      </w:r>
      <w:r w:rsidR="00B421EF">
        <w:t>g</w:t>
      </w:r>
      <w:r>
        <w:t xml:space="preserve"> module, Gibb’s Reflective cycle has been applied (Bhattarai, 2010).</w:t>
      </w:r>
    </w:p>
    <w:p w14:paraId="7CBB4686" w14:textId="0536A70E" w:rsidR="00050016" w:rsidRDefault="00050016"/>
    <w:p w14:paraId="1CB3765E" w14:textId="77777777" w:rsidR="00050016" w:rsidRDefault="00050016">
      <w:pPr>
        <w:spacing w:after="160" w:line="259" w:lineRule="auto"/>
        <w:jc w:val="left"/>
      </w:pPr>
      <w:r>
        <w:br w:type="page"/>
      </w:r>
    </w:p>
    <w:p w14:paraId="32020E2B" w14:textId="77777777" w:rsidR="00050016" w:rsidRPr="009A2549" w:rsidRDefault="00050016" w:rsidP="009A2549">
      <w:pPr>
        <w:pStyle w:val="Heading1"/>
      </w:pPr>
      <w:r w:rsidRPr="009A2549">
        <w:lastRenderedPageBreak/>
        <w:t>Abstract</w:t>
      </w:r>
    </w:p>
    <w:p w14:paraId="13E6655C" w14:textId="46622E06" w:rsidR="00050016" w:rsidRPr="00C46185" w:rsidRDefault="00050016" w:rsidP="00050016">
      <w:pPr>
        <w:spacing w:after="40"/>
      </w:pPr>
      <w:r>
        <w:t>Formulating the appropriat</w:t>
      </w:r>
      <w:r w:rsidR="000F3ECF">
        <w:t>e</w:t>
      </w:r>
      <w:r>
        <w:t xml:space="preserve"> curriculum vitae is highly essential as that represents an individual to the employers, a curriculum vitae that provides all details of the candidate in a precise and comprehensive manner without making it unnecessarily long and boring acts a filter for the recruiters </w:t>
      </w:r>
      <w:r w:rsidR="008240F5">
        <w:t>to understand</w:t>
      </w:r>
      <w:r>
        <w:t xml:space="preserve"> if the candidate meets the job requirement </w:t>
      </w:r>
      <w:proofErr w:type="gramStart"/>
      <w:r>
        <w:t>and also</w:t>
      </w:r>
      <w:proofErr w:type="gramEnd"/>
      <w:r>
        <w:t xml:space="preserve"> if the candidate should be summoned fo</w:t>
      </w:r>
      <w:r w:rsidR="002F4385">
        <w:t>r</w:t>
      </w:r>
      <w:r>
        <w:t xml:space="preserve"> subsequent rounds (Zulfikar and </w:t>
      </w:r>
      <w:proofErr w:type="spellStart"/>
      <w:r w:rsidRPr="009D5C13">
        <w:t>Mujiburrahman</w:t>
      </w:r>
      <w:proofErr w:type="spellEnd"/>
      <w:r>
        <w:t>, 2017). The cover letter works as an appeal to the recruiters highlighting the motivation of the candidate in applying for a said job. A curriculum vitae when formed properly, increases the employability of the candidate which has been the core of the report undertaken. The Gibb’s Reflective model is beneficial for understanding the topics where the model comprises of different stages like description – feelings, - evaluation – conclusion.</w:t>
      </w:r>
    </w:p>
    <w:p w14:paraId="54DB897F" w14:textId="730E4D1F" w:rsidR="00050016" w:rsidRDefault="00050016"/>
    <w:p w14:paraId="06B18418" w14:textId="77777777" w:rsidR="00050016" w:rsidRDefault="00050016">
      <w:pPr>
        <w:spacing w:after="160" w:line="259" w:lineRule="auto"/>
        <w:jc w:val="left"/>
      </w:pPr>
      <w:r>
        <w:br w:type="page"/>
      </w:r>
    </w:p>
    <w:p w14:paraId="50DF6E71" w14:textId="77777777" w:rsidR="00050016" w:rsidRPr="009A2549" w:rsidRDefault="00050016" w:rsidP="00050016">
      <w:pPr>
        <w:pStyle w:val="Heading1"/>
        <w:rPr>
          <w:rFonts w:ascii="Times New Roman" w:hAnsi="Times New Roman" w:cs="Times New Roman"/>
          <w:b/>
          <w:bCs/>
          <w:color w:val="auto"/>
        </w:rPr>
      </w:pPr>
      <w:r w:rsidRPr="009A2549">
        <w:rPr>
          <w:rFonts w:ascii="Times New Roman" w:hAnsi="Times New Roman" w:cs="Times New Roman"/>
          <w:b/>
          <w:bCs/>
          <w:color w:val="auto"/>
        </w:rPr>
        <w:lastRenderedPageBreak/>
        <w:t>Four Topics</w:t>
      </w:r>
    </w:p>
    <w:p w14:paraId="269CBD2B" w14:textId="77777777" w:rsidR="00050016" w:rsidRPr="00C46185" w:rsidRDefault="00050016" w:rsidP="00050016"/>
    <w:p w14:paraId="6611E579" w14:textId="77777777" w:rsidR="00050016" w:rsidRPr="009A2549" w:rsidRDefault="00050016" w:rsidP="009A2549">
      <w:pPr>
        <w:pStyle w:val="Heading1"/>
      </w:pPr>
      <w:bookmarkStart w:id="1" w:name="_Toc57983073"/>
      <w:r w:rsidRPr="009A2549">
        <w:t>Writing of the Curriculum vitae</w:t>
      </w:r>
      <w:bookmarkEnd w:id="1"/>
      <w:r w:rsidRPr="009A2549">
        <w:t xml:space="preserve"> </w:t>
      </w:r>
    </w:p>
    <w:p w14:paraId="579D3E67" w14:textId="3BF59036" w:rsidR="00050016" w:rsidRDefault="00050016" w:rsidP="00050016">
      <w:pPr>
        <w:spacing w:after="40"/>
      </w:pPr>
      <w:r w:rsidRPr="009A2549">
        <w:t>Describing</w:t>
      </w:r>
      <w:r>
        <w:rPr>
          <w:b/>
        </w:rPr>
        <w:t xml:space="preserve"> </w:t>
      </w:r>
      <w:r>
        <w:t xml:space="preserve">the formulation of the curriculum vitae, I would like to highlight that I made an earnest opinion to include as much information as possible in an authentic way. No information was </w:t>
      </w:r>
      <w:r w:rsidR="00761E8B">
        <w:t>fabricated,</w:t>
      </w:r>
      <w:r>
        <w:t xml:space="preserve"> and I ensured that I included all information relevant and that would make my curriculum vitae attractive to the recruiters. A curriculum vitae that is complete is aimed towards impressing th</w:t>
      </w:r>
      <w:r w:rsidR="002F4385">
        <w:t>e</w:t>
      </w:r>
      <w:r>
        <w:t xml:space="preserve"> recruiters and works like an application sent in revert to job adverts as an approach for the prospective employers (Allen, 2020). I think a curriculum vitae is important and valuable as they </w:t>
      </w:r>
      <w:r w:rsidR="00DA13B9">
        <w:t>act as</w:t>
      </w:r>
      <w:r>
        <w:t xml:space="preserve"> the initial and direct communication with a prospective employer. I </w:t>
      </w:r>
      <w:r w:rsidR="006B7A86" w:rsidRPr="009A2549">
        <w:t>feel</w:t>
      </w:r>
      <w:r>
        <w:t xml:space="preserve"> that writing a crisp curriculum vitae is the key to making it more effective. I included details like personal profile, key skills, education details, job experience, </w:t>
      </w:r>
      <w:r w:rsidR="006B7A86">
        <w:t>hobbies,</w:t>
      </w:r>
      <w:r>
        <w:t xml:space="preserve"> and reference so that </w:t>
      </w:r>
      <w:r w:rsidR="00761E8B">
        <w:t>briefly</w:t>
      </w:r>
      <w:r>
        <w:t xml:space="preserve">, the recruiter gets all necessary information to consider me for the subsequent round.  I was also able to provide details to the recruiter </w:t>
      </w:r>
      <w:r w:rsidR="00DA13B9">
        <w:t xml:space="preserve">where </w:t>
      </w:r>
      <w:r>
        <w:t xml:space="preserve">briefly it could be seen that I </w:t>
      </w:r>
      <w:r w:rsidR="00DA13B9">
        <w:t>can</w:t>
      </w:r>
      <w:r>
        <w:t xml:space="preserve"> work independently and excel in communication skills. A curriculum vitae includes the different details of education, publications, professional career, awards, achievements, and honours. In my</w:t>
      </w:r>
      <w:r w:rsidRPr="00F91BB8">
        <w:t xml:space="preserve"> </w:t>
      </w:r>
      <w:r>
        <w:t xml:space="preserve">curriculum vitae, I used the medium of communication to inform the recruiter that I am an individual who is motivated, have leadership qualities, I am good in presenting </w:t>
      </w:r>
      <w:r w:rsidR="00761E8B">
        <w:t>and</w:t>
      </w:r>
      <w:r>
        <w:t xml:space="preserve"> a team player. </w:t>
      </w:r>
    </w:p>
    <w:p w14:paraId="29CD23E2" w14:textId="2A95FFA0" w:rsidR="00050016" w:rsidRPr="00761E8B" w:rsidRDefault="00050016" w:rsidP="00761E8B">
      <w:r w:rsidRPr="009A2549">
        <w:t>Evaluating</w:t>
      </w:r>
      <w:r>
        <w:t xml:space="preserve"> my curriculum vitae, </w:t>
      </w:r>
      <w:r w:rsidR="00820F73">
        <w:t>I understand that</w:t>
      </w:r>
      <w:r>
        <w:t xml:space="preserve"> it adhered to a proper structure but there was chance of improving on the attractiveness of the curriculum vitae. For example, if I included a small detail of the jobs I held over the years, this would provide to the recruiters an insight into my skills and competence level.  My curriculum vitae provides information about my personal profile, key skills, and job experience that are significant aspects that recruiters consider while selecting decision. I think my curriculum vitae is too concise and it would be beneficial to make it more attractive. I </w:t>
      </w:r>
      <w:r w:rsidRPr="009A2549">
        <w:t>conclude</w:t>
      </w:r>
      <w:r>
        <w:rPr>
          <w:b/>
        </w:rPr>
        <w:t xml:space="preserve"> </w:t>
      </w:r>
      <w:r w:rsidRPr="00F84148">
        <w:t xml:space="preserve">that </w:t>
      </w:r>
      <w:r>
        <w:t xml:space="preserve">the curriculum vitae represents me as a candidate to the employers and therefore it </w:t>
      </w:r>
      <w:r w:rsidR="00761E8B">
        <w:t>must</w:t>
      </w:r>
      <w:r>
        <w:t xml:space="preserve"> be devoid of mistakes and attractive for the recruiters to consider me for a job position (</w:t>
      </w:r>
      <w:proofErr w:type="spellStart"/>
      <w:r w:rsidRPr="00DD64F6">
        <w:t>Shellenbarger</w:t>
      </w:r>
      <w:proofErr w:type="spellEnd"/>
      <w:r>
        <w:t xml:space="preserve"> and </w:t>
      </w:r>
      <w:proofErr w:type="spellStart"/>
      <w:r>
        <w:t>Chunta</w:t>
      </w:r>
      <w:proofErr w:type="spellEnd"/>
      <w:r>
        <w:t xml:space="preserve">, 2007). Therefore, any data included in the curriculum vitae </w:t>
      </w:r>
      <w:r w:rsidR="00761E8B">
        <w:t>must</w:t>
      </w:r>
      <w:r>
        <w:t xml:space="preserve"> be judged based on relevance and its impact. There is, however, scope of improving the format of the curriculum vitae to make it more attractive; these changes could be done in the form of changing the font for the heading, using defined grid lines and so on. Before enrolling for the course, I was unaware of how to make the curriculum vitae </w:t>
      </w:r>
      <w:r>
        <w:lastRenderedPageBreak/>
        <w:t xml:space="preserve">attractive and add to the chances I </w:t>
      </w:r>
      <w:proofErr w:type="gramStart"/>
      <w:r>
        <w:t>have to</w:t>
      </w:r>
      <w:proofErr w:type="gramEnd"/>
      <w:r>
        <w:t xml:space="preserve"> be employed. Now, once I have</w:t>
      </w:r>
      <w:r w:rsidR="00761E8B">
        <w:t xml:space="preserve"> </w:t>
      </w:r>
      <w:r>
        <w:t>attended lectures on the same, I fee</w:t>
      </w:r>
      <w:r w:rsidR="002F4385">
        <w:t>l</w:t>
      </w:r>
      <w:r>
        <w:t xml:space="preserve"> confident to incorporate the necessary changes and enhance the level of my resume.</w:t>
      </w:r>
    </w:p>
    <w:p w14:paraId="3DE66ABF" w14:textId="77777777" w:rsidR="00050016" w:rsidRPr="00C46185" w:rsidRDefault="00050016" w:rsidP="00761E8B">
      <w:pPr>
        <w:pStyle w:val="Heading1"/>
      </w:pPr>
      <w:bookmarkStart w:id="2" w:name="_Toc57983074"/>
      <w:r w:rsidRPr="00C46185">
        <w:t>Formulation of the Cover Letter</w:t>
      </w:r>
      <w:bookmarkEnd w:id="2"/>
    </w:p>
    <w:p w14:paraId="4B99EC77" w14:textId="18237B2A" w:rsidR="00050016" w:rsidRPr="005740AE" w:rsidRDefault="00050016" w:rsidP="00050016">
      <w:pPr>
        <w:spacing w:after="40"/>
      </w:pPr>
      <w:r>
        <w:t>A cover letter is the opening statement made by a candidate to the recruiter. I feel a cover letter initiates th</w:t>
      </w:r>
      <w:r w:rsidR="001F07E0">
        <w:t>e</w:t>
      </w:r>
      <w:r>
        <w:t xml:space="preserve"> conversation between the probable employee and the recruiter and therefore it </w:t>
      </w:r>
      <w:proofErr w:type="gramStart"/>
      <w:r>
        <w:t>has to</w:t>
      </w:r>
      <w:proofErr w:type="gramEnd"/>
      <w:r>
        <w:t xml:space="preserve"> have an edge that woul</w:t>
      </w:r>
      <w:r w:rsidR="002F4385">
        <w:t>d</w:t>
      </w:r>
      <w:r>
        <w:t xml:space="preserve"> increase the scope of employability. If the cover letter is not interesting enough, the recruiter might not read through the rest of the curriculum vitae (Smith, 2016). </w:t>
      </w:r>
      <w:r w:rsidRPr="009A2549">
        <w:t>Describing</w:t>
      </w:r>
      <w:r>
        <w:t xml:space="preserve"> the aspect of a cover letter, I wanted to keep by curriculum vitae short and therefore a cover letter was not included; instead, I started the curriculum vitae with a section that included my personal profile. I</w:t>
      </w:r>
      <w:r w:rsidRPr="009A2549">
        <w:t xml:space="preserve"> feel</w:t>
      </w:r>
      <w:r>
        <w:t xml:space="preserve"> a cover letter is an appeal to the recruiter to read through the entire curriculum vitae. This is essential so that </w:t>
      </w:r>
      <w:r w:rsidR="006B7A86">
        <w:t>among</w:t>
      </w:r>
      <w:r>
        <w:t xml:space="preserve"> numerous applications, my application stood out. It is my opinion that when I am applying for a job that is new, it is important to craft a cover letter that is effective and make modification in the curriculum vitae so that it suits the company where I am applying. A cover letter is highly important in making a lasting first impression. It is inevitable that there are several applications for an </w:t>
      </w:r>
      <w:r w:rsidR="008559E0">
        <w:t>opening,</w:t>
      </w:r>
      <w:r>
        <w:t xml:space="preserve"> and it is essential to effectively use a cover letter to stand out among those numerous applications. </w:t>
      </w:r>
      <w:r w:rsidRPr="009A2549">
        <w:t>Evaluating</w:t>
      </w:r>
      <w:r>
        <w:t xml:space="preserve"> how a cover letter is most effective, I would say it requires a brief insight into the candidate, the reason fo</w:t>
      </w:r>
      <w:r w:rsidR="002F4385">
        <w:t>r</w:t>
      </w:r>
      <w:r>
        <w:t xml:space="preserve"> applying to the </w:t>
      </w:r>
      <w:r w:rsidR="00761E8B">
        <w:t>organisation</w:t>
      </w:r>
      <w:r>
        <w:t xml:space="preserve"> </w:t>
      </w:r>
      <w:proofErr w:type="gramStart"/>
      <w:r>
        <w:t>and also</w:t>
      </w:r>
      <w:proofErr w:type="gramEnd"/>
      <w:r>
        <w:t xml:space="preserve"> highlighting the key points of the applicant. In that way it makes the recruiter interested and encourages him to check the resume in detail (Borchardt, 2014). In </w:t>
      </w:r>
      <w:r w:rsidRPr="009A2549">
        <w:t>conclusion</w:t>
      </w:r>
      <w:r>
        <w:t xml:space="preserve"> it is therefore observed that the primary purpose of including a cover letter is to get the employer interested in considering the resume hence it needs to highlight the work experienc</w:t>
      </w:r>
      <w:r w:rsidR="001F07E0">
        <w:t>e</w:t>
      </w:r>
      <w:r>
        <w:t xml:space="preserve"> and skills. It is also essential I believe to show genuine enthusiasm and excitement for the job. Prior to attending the course, I did not know how important a cover letter is, now, every time I apply to a job, I ensure I write an engaging cover letter so that my chance of getting recruited is enhanced. </w:t>
      </w:r>
    </w:p>
    <w:p w14:paraId="6B116B38" w14:textId="77777777" w:rsidR="00050016" w:rsidRPr="00C46185" w:rsidRDefault="00050016" w:rsidP="009A2549">
      <w:pPr>
        <w:pStyle w:val="Heading1"/>
      </w:pPr>
      <w:bookmarkStart w:id="3" w:name="_Toc57983075"/>
      <w:r w:rsidRPr="00C46185">
        <w:t>Employability</w:t>
      </w:r>
      <w:bookmarkEnd w:id="3"/>
    </w:p>
    <w:p w14:paraId="20F44BB8" w14:textId="4406508B" w:rsidR="00050016" w:rsidRPr="00C3515A" w:rsidRDefault="00050016" w:rsidP="00050016">
      <w:pPr>
        <w:spacing w:after="40"/>
      </w:pPr>
      <w:r w:rsidRPr="009A2549">
        <w:t>Describing</w:t>
      </w:r>
      <w:r>
        <w:t xml:space="preserve"> employability, I opine that it comprises of the ability a candidate </w:t>
      </w:r>
      <w:proofErr w:type="gramStart"/>
      <w:r>
        <w:t>has to</w:t>
      </w:r>
      <w:proofErr w:type="gramEnd"/>
      <w:r>
        <w:t xml:space="preserve"> secure initial employment, maintain the job and also seek new work if there is such need. Employability, therefore, is being capabl</w:t>
      </w:r>
      <w:r w:rsidR="002F4385">
        <w:t>e</w:t>
      </w:r>
      <w:r>
        <w:t xml:space="preserve"> for obtaining and maintaining work that is fulfilling and requires skills set, knowledge, personal attributes and understanding (Mustafa Kamal, 2020). I feel that other than one’s specific vocation, it is important to have the general skills related to </w:t>
      </w:r>
      <w:r>
        <w:lastRenderedPageBreak/>
        <w:t>employability becaus</w:t>
      </w:r>
      <w:r w:rsidR="002F4385">
        <w:t>e</w:t>
      </w:r>
      <w:r>
        <w:t xml:space="preserve"> ther</w:t>
      </w:r>
      <w:r w:rsidR="00A836A8">
        <w:t>e</w:t>
      </w:r>
      <w:r>
        <w:t xml:space="preserve"> is intense competition in the labour market and employers seek those candidates who </w:t>
      </w:r>
      <w:r w:rsidR="00761E8B">
        <w:t>can</w:t>
      </w:r>
      <w:r>
        <w:t xml:space="preserve"> take initiatives, are flexible and possess the ability of taking on different tasks that are present in diverse environments (Martin, 2014). I </w:t>
      </w:r>
      <w:r w:rsidRPr="009A2549">
        <w:t>feel</w:t>
      </w:r>
      <w:r>
        <w:t xml:space="preserve"> employability skills are important as there are a lot of recruiters who take the final decision in recruitment based on the additional skills a candidate can bring in a job. I think if I </w:t>
      </w:r>
      <w:r w:rsidR="00761E8B">
        <w:t>can</w:t>
      </w:r>
      <w:r>
        <w:t xml:space="preserve"> demonstrate competent employability skills, I will be a preferred candidate among the hiring managers. While</w:t>
      </w:r>
      <w:r w:rsidRPr="009A2549">
        <w:t xml:space="preserve"> evaluating</w:t>
      </w:r>
      <w:r>
        <w:t xml:space="preserve"> the scope of my employability, I think I have enough experience in the furniture sector that has been acquired since the year 2015. I have worked as a furniture fitter, I have also got experience in maintenance, painting and as a mastic man. Also, my repertoire includes prominent names across industries thus adding to my employability value. Additionally, having professional qualification in painting and decorating adds to my skills and knowledge. Additionally, I am competent in using information technology and can handle equipment related to xerox, projector, computer and others which proves I am not only the furniture related candidate but can go beyond my professional experience and contribute positively to any organisation that recruits me. I would conclude that employability is heavily dependent on the criteria of the recruiter and the scope an employee has. It is the onus of a candidate to highlight why a recruiter should consider his curriculum vitae over the other applications received fo</w:t>
      </w:r>
      <w:r w:rsidR="002F4385">
        <w:t>r</w:t>
      </w:r>
      <w:r>
        <w:t xml:space="preserve"> a post and such points need to be considered by the recruiter while conducting the selection process. I knew I have the required skills and experience, however, what I did not know was now to convey to the recruiters my level of employability. After attending the lecture on the same, I know how to present myself better and ensure the recruiter is aware of my skills and experience and how I will add value to the organisation.</w:t>
      </w:r>
    </w:p>
    <w:p w14:paraId="5709A11E" w14:textId="77777777" w:rsidR="00050016" w:rsidRPr="00C46185" w:rsidRDefault="00050016" w:rsidP="00761E8B">
      <w:pPr>
        <w:pStyle w:val="Heading1"/>
      </w:pPr>
      <w:bookmarkStart w:id="4" w:name="_Toc57983076"/>
      <w:r w:rsidRPr="00C46185">
        <w:t>Reflective Writing</w:t>
      </w:r>
      <w:bookmarkEnd w:id="4"/>
    </w:p>
    <w:p w14:paraId="11DC499F" w14:textId="3748C543" w:rsidR="008069A6" w:rsidRDefault="00050016" w:rsidP="008069A6">
      <w:pPr>
        <w:spacing w:after="40"/>
      </w:pPr>
      <w:r>
        <w:t xml:space="preserve">Reflective writing is often used for analysing and examining an observation or event. By means of reflective writing, the writer </w:t>
      </w:r>
      <w:r w:rsidR="00761E8B">
        <w:t>can</w:t>
      </w:r>
      <w:r>
        <w:t xml:space="preserve"> reflect on the impact and meaning of the said occasion (</w:t>
      </w:r>
      <w:proofErr w:type="spellStart"/>
      <w:r>
        <w:t>Otienoh</w:t>
      </w:r>
      <w:proofErr w:type="spellEnd"/>
      <w:r>
        <w:t xml:space="preserve">, 2009). </w:t>
      </w:r>
      <w:r w:rsidRPr="009A2549">
        <w:t>Describing</w:t>
      </w:r>
      <w:r>
        <w:rPr>
          <w:b/>
        </w:rPr>
        <w:t xml:space="preserve"> </w:t>
      </w:r>
      <w:r>
        <w:t xml:space="preserve">reflective writing, I think it is a mental process where I need to contemplate or have prolonged consideration. I think thoughts and opinions come to me when I am reflecting where I can ably interpret what is happening between thinking and learning. If I am to carry out </w:t>
      </w:r>
      <w:r w:rsidR="002F4385">
        <w:t>a</w:t>
      </w:r>
      <w:r>
        <w:t xml:space="preserve"> reflecting writing on my curriculum vitae, I think it is concise with the right amount of information to make me a suitable candidate, however, I also reflect on it and observe that the curriculum vita</w:t>
      </w:r>
      <w:r w:rsidR="00A836A8">
        <w:t>e</w:t>
      </w:r>
      <w:r>
        <w:t xml:space="preserve"> has scope of improvement, I need to make the grid lines bolder, I need to make the headings more prominent and, </w:t>
      </w:r>
      <w:r w:rsidR="008069A6">
        <w:t xml:space="preserve">I could present the information better so that my curriculum vitae is attractive to the recruiters. </w:t>
      </w:r>
    </w:p>
    <w:p w14:paraId="540D1EA4" w14:textId="7269130E" w:rsidR="00050016" w:rsidRPr="002F54F9" w:rsidRDefault="00050016" w:rsidP="00050016">
      <w:pPr>
        <w:spacing w:after="40"/>
      </w:pPr>
      <w:bookmarkStart w:id="5" w:name="_Hlk58169189"/>
      <w:r>
        <w:lastRenderedPageBreak/>
        <w:t xml:space="preserve">I </w:t>
      </w:r>
      <w:r w:rsidRPr="009A2549">
        <w:t>feel</w:t>
      </w:r>
      <w:r>
        <w:t xml:space="preserve"> on</w:t>
      </w:r>
      <w:r w:rsidR="002F4385">
        <w:t>e</w:t>
      </w:r>
      <w:r>
        <w:t xml:space="preserve"> needs to reflect on </w:t>
      </w:r>
      <w:r w:rsidR="00761E8B">
        <w:t>each</w:t>
      </w:r>
      <w:r>
        <w:t xml:space="preserve"> action undertaken by an individual. This enhances the scope of improvement and helps to identify short comings early on. While reflecting on my curriculum vitae, I was able to identify the points of improvement and if I incorporate the same in my resume, I am confident that my scope of employability will go up one notch. According to me, when I am doing a reflective writing, there are certain factors that are essential to be considered; these include why the reflective writing is being done, if others will be reading the same, what I feel about my own writing, my emotional attitude and so on. On </w:t>
      </w:r>
      <w:r w:rsidRPr="009A2549">
        <w:t>evaluating</w:t>
      </w:r>
      <w:r>
        <w:rPr>
          <w:b/>
        </w:rPr>
        <w:t xml:space="preserve">, </w:t>
      </w:r>
      <w:r>
        <w:t xml:space="preserve">I observe that while doing the reflective writing my ability in reflecting properly is applied. In </w:t>
      </w:r>
      <w:r w:rsidRPr="00174FAC">
        <w:t>evaluating</w:t>
      </w:r>
      <w:r>
        <w:t xml:space="preserve"> the undertaking, w</w:t>
      </w:r>
      <w:r w:rsidRPr="00174FAC">
        <w:t>hile</w:t>
      </w:r>
      <w:r>
        <w:t xml:space="preserve"> conducting the reflective report, I have described each aspect properly, adhered to the Gibb’s Reflective Model to ensure a formatted structure is followed and any required changes have been mentioned. I </w:t>
      </w:r>
      <w:r w:rsidRPr="009A2549">
        <w:t>conclude</w:t>
      </w:r>
      <w:r>
        <w:t xml:space="preserve"> that the course has been very helpful to me to understand what my short comings are and how I can apply the knowledge acquired in improving myself. The Gibb’s Reflective Theory has been beneficial in providing guidance to me and I am able to includ</w:t>
      </w:r>
      <w:r w:rsidR="002F4385">
        <w:t>e</w:t>
      </w:r>
      <w:r>
        <w:t xml:space="preserve"> all factors without any hindrance. I firmly believe that there is always scope for improvement and one should acquire as much knowledge as possible within the course of life as there is no end to learning. On reflecting on the report, I can say that now I can apply the knowledge I hav</w:t>
      </w:r>
      <w:r w:rsidR="00A836A8">
        <w:t>e</w:t>
      </w:r>
      <w:r>
        <w:t xml:space="preserve"> acquired and improve my work in the future. Reflecting, I am thankful to the course for providing me with such extensive knowledge so that I can apply the same and be a sought-after employee in future</w:t>
      </w:r>
      <w:bookmarkEnd w:id="5"/>
      <w:r>
        <w:t>.</w:t>
      </w:r>
    </w:p>
    <w:p w14:paraId="4A4CFE89" w14:textId="77777777" w:rsidR="00050016" w:rsidRDefault="00050016" w:rsidP="00050016">
      <w:pPr>
        <w:spacing w:after="40"/>
      </w:pPr>
    </w:p>
    <w:p w14:paraId="1CD18442" w14:textId="77777777" w:rsidR="00050016" w:rsidRDefault="00050016">
      <w:pPr>
        <w:spacing w:after="160" w:line="259" w:lineRule="auto"/>
        <w:jc w:val="left"/>
      </w:pPr>
      <w:r>
        <w:br w:type="page"/>
      </w:r>
    </w:p>
    <w:p w14:paraId="226E21D7" w14:textId="77777777" w:rsidR="008069A6" w:rsidRDefault="008069A6" w:rsidP="008069A6">
      <w:pPr>
        <w:pStyle w:val="Heading1"/>
        <w:rPr>
          <w:rFonts w:ascii="Times New Roman" w:hAnsi="Times New Roman" w:cs="Times New Roman"/>
          <w:color w:val="auto"/>
        </w:rPr>
      </w:pPr>
      <w:r w:rsidRPr="00C46185">
        <w:rPr>
          <w:rFonts w:ascii="Times New Roman" w:hAnsi="Times New Roman" w:cs="Times New Roman"/>
          <w:color w:val="auto"/>
        </w:rPr>
        <w:lastRenderedPageBreak/>
        <w:t xml:space="preserve">Conclusion </w:t>
      </w:r>
    </w:p>
    <w:p w14:paraId="7614FEC2" w14:textId="457D9E89" w:rsidR="008069A6" w:rsidRDefault="008069A6" w:rsidP="008069A6">
      <w:pPr>
        <w:spacing w:after="40"/>
      </w:pPr>
      <w:r>
        <w:t xml:space="preserve">I had enrolled for the course to improve my </w:t>
      </w:r>
      <w:r w:rsidR="00761E8B">
        <w:t>knowledge;</w:t>
      </w:r>
      <w:r>
        <w:t xml:space="preserve"> however, this also gave me an opportunity to improve on my short comings. I was unaware of the significance of a cover letter </w:t>
      </w:r>
      <w:r w:rsidR="00761E8B">
        <w:t>and</w:t>
      </w:r>
      <w:r>
        <w:t xml:space="preserve"> did not know how to improv</w:t>
      </w:r>
      <w:r w:rsidR="00A836A8">
        <w:t>e</w:t>
      </w:r>
      <w:r>
        <w:t xml:space="preserve"> my employability and make a lasting first impression through my curriculum vitae. Now I can apply the acquired knowledge, incorporate changes desirable and ensure my curriculum vitae is not lacking </w:t>
      </w:r>
      <w:r w:rsidR="00143A5E">
        <w:t>in any way</w:t>
      </w:r>
      <w:r>
        <w:t>.</w:t>
      </w:r>
    </w:p>
    <w:p w14:paraId="24FF0802" w14:textId="764E0860" w:rsidR="008069A6" w:rsidRDefault="008069A6" w:rsidP="00050016"/>
    <w:p w14:paraId="2AA4551F" w14:textId="77777777" w:rsidR="008069A6" w:rsidRDefault="008069A6">
      <w:pPr>
        <w:spacing w:after="160" w:line="259" w:lineRule="auto"/>
        <w:jc w:val="left"/>
      </w:pPr>
      <w:r>
        <w:br w:type="page"/>
      </w:r>
    </w:p>
    <w:p w14:paraId="7FBEB80C" w14:textId="77777777" w:rsidR="008069A6" w:rsidRPr="009A2549" w:rsidRDefault="008069A6" w:rsidP="009A2549">
      <w:pPr>
        <w:pStyle w:val="Heading1"/>
      </w:pPr>
      <w:bookmarkStart w:id="6" w:name="_Toc57983078"/>
      <w:r w:rsidRPr="009A2549">
        <w:lastRenderedPageBreak/>
        <w:t>Reference</w:t>
      </w:r>
      <w:bookmarkEnd w:id="6"/>
    </w:p>
    <w:p w14:paraId="52A7B1AC" w14:textId="77777777" w:rsidR="008069A6" w:rsidRPr="00843A7A" w:rsidRDefault="008069A6" w:rsidP="008069A6">
      <w:pPr>
        <w:rPr>
          <w:color w:val="000000"/>
          <w:szCs w:val="20"/>
          <w:shd w:val="clear" w:color="auto" w:fill="FFFFFF"/>
        </w:rPr>
      </w:pPr>
      <w:r w:rsidRPr="00843A7A">
        <w:rPr>
          <w:color w:val="000000"/>
          <w:szCs w:val="20"/>
          <w:shd w:val="clear" w:color="auto" w:fill="FFFFFF"/>
        </w:rPr>
        <w:t>Allen, A., 2020. Curriculum Vitae. </w:t>
      </w:r>
      <w:r w:rsidRPr="00843A7A">
        <w:rPr>
          <w:i/>
          <w:iCs/>
          <w:color w:val="000000"/>
          <w:szCs w:val="20"/>
          <w:shd w:val="clear" w:color="auto" w:fill="FFFFFF"/>
        </w:rPr>
        <w:t xml:space="preserve">Andrea </w:t>
      </w:r>
      <w:proofErr w:type="gramStart"/>
      <w:r w:rsidRPr="00843A7A">
        <w:rPr>
          <w:i/>
          <w:iCs/>
          <w:color w:val="000000"/>
          <w:szCs w:val="20"/>
          <w:shd w:val="clear" w:color="auto" w:fill="FFFFFF"/>
        </w:rPr>
        <w:t>Allen</w:t>
      </w:r>
      <w:r w:rsidRPr="00843A7A">
        <w:rPr>
          <w:color w:val="000000"/>
          <w:szCs w:val="20"/>
          <w:shd w:val="clear" w:color="auto" w:fill="FFFFFF"/>
        </w:rPr>
        <w:t>,.</w:t>
      </w:r>
      <w:proofErr w:type="gramEnd"/>
    </w:p>
    <w:p w14:paraId="06580382" w14:textId="77777777" w:rsidR="008069A6" w:rsidRPr="00843A7A" w:rsidRDefault="008069A6" w:rsidP="008069A6">
      <w:pPr>
        <w:rPr>
          <w:color w:val="000000"/>
          <w:szCs w:val="20"/>
          <w:shd w:val="clear" w:color="auto" w:fill="FFFFFF"/>
        </w:rPr>
      </w:pPr>
      <w:r w:rsidRPr="00843A7A">
        <w:rPr>
          <w:color w:val="000000"/>
          <w:szCs w:val="20"/>
          <w:shd w:val="clear" w:color="auto" w:fill="FFFFFF"/>
        </w:rPr>
        <w:t>Bhattarai, A., 2010. Action Research: A Reflective Cycle. </w:t>
      </w:r>
      <w:r w:rsidRPr="00843A7A">
        <w:rPr>
          <w:i/>
          <w:iCs/>
          <w:color w:val="000000"/>
          <w:szCs w:val="20"/>
          <w:shd w:val="clear" w:color="auto" w:fill="FFFFFF"/>
        </w:rPr>
        <w:t>Journal of NELTA</w:t>
      </w:r>
      <w:r w:rsidRPr="00843A7A">
        <w:rPr>
          <w:color w:val="000000"/>
          <w:szCs w:val="20"/>
          <w:shd w:val="clear" w:color="auto" w:fill="FFFFFF"/>
        </w:rPr>
        <w:t>, 10(1).</w:t>
      </w:r>
    </w:p>
    <w:p w14:paraId="798B348A" w14:textId="77777777" w:rsidR="008069A6" w:rsidRPr="00843A7A" w:rsidRDefault="008069A6" w:rsidP="008069A6">
      <w:pPr>
        <w:rPr>
          <w:color w:val="000000"/>
          <w:szCs w:val="20"/>
          <w:shd w:val="clear" w:color="auto" w:fill="FFFFFF"/>
        </w:rPr>
      </w:pPr>
      <w:r w:rsidRPr="00843A7A">
        <w:rPr>
          <w:color w:val="000000"/>
          <w:szCs w:val="20"/>
          <w:shd w:val="clear" w:color="auto" w:fill="FFFFFF"/>
        </w:rPr>
        <w:t>Borchard</w:t>
      </w:r>
      <w:r>
        <w:rPr>
          <w:color w:val="000000"/>
          <w:szCs w:val="20"/>
          <w:shd w:val="clear" w:color="auto" w:fill="FFFFFF"/>
        </w:rPr>
        <w:t>t</w:t>
      </w:r>
      <w:r w:rsidRPr="00843A7A">
        <w:rPr>
          <w:color w:val="000000"/>
          <w:szCs w:val="20"/>
          <w:shd w:val="clear" w:color="auto" w:fill="FFFFFF"/>
        </w:rPr>
        <w:t>, J., 2014. Writing a winning cover letter. </w:t>
      </w:r>
      <w:proofErr w:type="gramStart"/>
      <w:r w:rsidRPr="00843A7A">
        <w:rPr>
          <w:i/>
          <w:iCs/>
          <w:color w:val="000000"/>
          <w:szCs w:val="20"/>
          <w:shd w:val="clear" w:color="auto" w:fill="FFFFFF"/>
        </w:rPr>
        <w:t>Science</w:t>
      </w:r>
      <w:r w:rsidRPr="00843A7A">
        <w:rPr>
          <w:color w:val="000000"/>
          <w:szCs w:val="20"/>
          <w:shd w:val="clear" w:color="auto" w:fill="FFFFFF"/>
        </w:rPr>
        <w:t>,.</w:t>
      </w:r>
      <w:proofErr w:type="gramEnd"/>
    </w:p>
    <w:p w14:paraId="6C6B99AD" w14:textId="77777777" w:rsidR="008069A6" w:rsidRPr="00843A7A" w:rsidRDefault="008069A6" w:rsidP="008069A6">
      <w:pPr>
        <w:rPr>
          <w:color w:val="000000"/>
          <w:szCs w:val="20"/>
          <w:shd w:val="clear" w:color="auto" w:fill="FFFFFF"/>
        </w:rPr>
      </w:pPr>
      <w:r w:rsidRPr="00843A7A">
        <w:rPr>
          <w:color w:val="000000"/>
          <w:szCs w:val="20"/>
          <w:shd w:val="clear" w:color="auto" w:fill="FFFFFF"/>
        </w:rPr>
        <w:t>Martín, R., 2014. The Importance of Communication Competency for Employability. </w:t>
      </w:r>
      <w:r w:rsidRPr="00843A7A">
        <w:rPr>
          <w:i/>
          <w:iCs/>
          <w:color w:val="000000"/>
          <w:szCs w:val="20"/>
          <w:shd w:val="clear" w:color="auto" w:fill="FFFFFF"/>
        </w:rPr>
        <w:t xml:space="preserve">Procedia - Social and </w:t>
      </w:r>
      <w:proofErr w:type="spellStart"/>
      <w:r w:rsidRPr="00843A7A">
        <w:rPr>
          <w:i/>
          <w:iCs/>
          <w:color w:val="000000"/>
          <w:szCs w:val="20"/>
          <w:shd w:val="clear" w:color="auto" w:fill="FFFFFF"/>
        </w:rPr>
        <w:t>Behavioral</w:t>
      </w:r>
      <w:proofErr w:type="spellEnd"/>
      <w:r w:rsidRPr="00843A7A">
        <w:rPr>
          <w:i/>
          <w:iCs/>
          <w:color w:val="000000"/>
          <w:szCs w:val="20"/>
          <w:shd w:val="clear" w:color="auto" w:fill="FFFFFF"/>
        </w:rPr>
        <w:t xml:space="preserve"> Sciences</w:t>
      </w:r>
      <w:r w:rsidRPr="00843A7A">
        <w:rPr>
          <w:color w:val="000000"/>
          <w:szCs w:val="20"/>
          <w:shd w:val="clear" w:color="auto" w:fill="FFFFFF"/>
        </w:rPr>
        <w:t>, 139, pp.387-394.</w:t>
      </w:r>
    </w:p>
    <w:p w14:paraId="76F37250" w14:textId="77777777" w:rsidR="008069A6" w:rsidRPr="00843A7A" w:rsidRDefault="008069A6" w:rsidP="008069A6">
      <w:pPr>
        <w:rPr>
          <w:color w:val="000000"/>
          <w:szCs w:val="20"/>
          <w:shd w:val="clear" w:color="auto" w:fill="FFFFFF"/>
        </w:rPr>
      </w:pPr>
      <w:r w:rsidRPr="00843A7A">
        <w:rPr>
          <w:color w:val="000000"/>
          <w:szCs w:val="20"/>
          <w:shd w:val="clear" w:color="auto" w:fill="FFFFFF"/>
        </w:rPr>
        <w:t>Mustafa Kamal, S., 2020. HRM Perceptions on MBA Graduates ‘Employability Competencies (Matching Importance and Performance). </w:t>
      </w:r>
      <w:r w:rsidRPr="00843A7A">
        <w:rPr>
          <w:i/>
          <w:iCs/>
          <w:color w:val="000000"/>
          <w:szCs w:val="20"/>
          <w:shd w:val="clear" w:color="auto" w:fill="FFFFFF"/>
        </w:rPr>
        <w:t>World Journal of Research and Review</w:t>
      </w:r>
      <w:r w:rsidRPr="00843A7A">
        <w:rPr>
          <w:color w:val="000000"/>
          <w:szCs w:val="20"/>
          <w:shd w:val="clear" w:color="auto" w:fill="FFFFFF"/>
        </w:rPr>
        <w:t>, 10(3).</w:t>
      </w:r>
    </w:p>
    <w:p w14:paraId="747559A0" w14:textId="77777777" w:rsidR="008069A6" w:rsidRPr="00843A7A" w:rsidRDefault="008069A6" w:rsidP="008069A6">
      <w:pPr>
        <w:rPr>
          <w:color w:val="000000"/>
          <w:szCs w:val="20"/>
          <w:shd w:val="clear" w:color="auto" w:fill="FFFFFF"/>
        </w:rPr>
      </w:pPr>
      <w:proofErr w:type="spellStart"/>
      <w:r w:rsidRPr="00843A7A">
        <w:rPr>
          <w:color w:val="000000"/>
          <w:szCs w:val="20"/>
          <w:shd w:val="clear" w:color="auto" w:fill="FFFFFF"/>
        </w:rPr>
        <w:t>Otienoh</w:t>
      </w:r>
      <w:proofErr w:type="spellEnd"/>
      <w:r w:rsidRPr="00843A7A">
        <w:rPr>
          <w:color w:val="000000"/>
          <w:szCs w:val="20"/>
          <w:shd w:val="clear" w:color="auto" w:fill="FFFFFF"/>
        </w:rPr>
        <w:t>, R., 2009. Reflective practice: the challenge of journal writing. </w:t>
      </w:r>
      <w:r w:rsidRPr="00843A7A">
        <w:rPr>
          <w:i/>
          <w:iCs/>
          <w:color w:val="000000"/>
          <w:szCs w:val="20"/>
          <w:shd w:val="clear" w:color="auto" w:fill="FFFFFF"/>
        </w:rPr>
        <w:t>Reflective Practice</w:t>
      </w:r>
      <w:r w:rsidRPr="00843A7A">
        <w:rPr>
          <w:color w:val="000000"/>
          <w:szCs w:val="20"/>
          <w:shd w:val="clear" w:color="auto" w:fill="FFFFFF"/>
        </w:rPr>
        <w:t>, 10(4), pp.477-489.</w:t>
      </w:r>
    </w:p>
    <w:p w14:paraId="54FC44FC" w14:textId="77777777" w:rsidR="008069A6" w:rsidRPr="00843A7A" w:rsidRDefault="008069A6" w:rsidP="008069A6">
      <w:pPr>
        <w:rPr>
          <w:color w:val="000000"/>
          <w:szCs w:val="20"/>
          <w:shd w:val="clear" w:color="auto" w:fill="FFFFFF"/>
        </w:rPr>
      </w:pPr>
      <w:proofErr w:type="spellStart"/>
      <w:r w:rsidRPr="00843A7A">
        <w:rPr>
          <w:color w:val="000000"/>
          <w:szCs w:val="20"/>
          <w:shd w:val="clear" w:color="auto" w:fill="FFFFFF"/>
        </w:rPr>
        <w:t>Shellenbarger</w:t>
      </w:r>
      <w:proofErr w:type="spellEnd"/>
      <w:r w:rsidRPr="00843A7A">
        <w:rPr>
          <w:color w:val="000000"/>
          <w:szCs w:val="20"/>
          <w:shd w:val="clear" w:color="auto" w:fill="FFFFFF"/>
        </w:rPr>
        <w:t xml:space="preserve">, T. and </w:t>
      </w:r>
      <w:proofErr w:type="spellStart"/>
      <w:r w:rsidRPr="00843A7A">
        <w:rPr>
          <w:color w:val="000000"/>
          <w:szCs w:val="20"/>
          <w:shd w:val="clear" w:color="auto" w:fill="FFFFFF"/>
        </w:rPr>
        <w:t>Chunta</w:t>
      </w:r>
      <w:proofErr w:type="spellEnd"/>
      <w:r w:rsidRPr="00843A7A">
        <w:rPr>
          <w:color w:val="000000"/>
          <w:szCs w:val="20"/>
          <w:shd w:val="clear" w:color="auto" w:fill="FFFFFF"/>
        </w:rPr>
        <w:t>, K., 2007. The Curriculum Vitae Sending the Right Message. </w:t>
      </w:r>
      <w:r w:rsidRPr="00843A7A">
        <w:rPr>
          <w:i/>
          <w:iCs/>
          <w:color w:val="000000"/>
          <w:szCs w:val="20"/>
          <w:shd w:val="clear" w:color="auto" w:fill="FFFFFF"/>
        </w:rPr>
        <w:t>Nurse Educator</w:t>
      </w:r>
      <w:r w:rsidRPr="00843A7A">
        <w:rPr>
          <w:color w:val="000000"/>
          <w:szCs w:val="20"/>
          <w:shd w:val="clear" w:color="auto" w:fill="FFFFFF"/>
        </w:rPr>
        <w:t>, 32(1), pp.30-33.</w:t>
      </w:r>
    </w:p>
    <w:p w14:paraId="6CEF6D1B" w14:textId="77777777" w:rsidR="008069A6" w:rsidRPr="00843A7A" w:rsidRDefault="008069A6" w:rsidP="008069A6">
      <w:pPr>
        <w:rPr>
          <w:color w:val="000000"/>
          <w:szCs w:val="20"/>
          <w:shd w:val="clear" w:color="auto" w:fill="FFFFFF"/>
        </w:rPr>
      </w:pPr>
      <w:r w:rsidRPr="00843A7A">
        <w:rPr>
          <w:color w:val="000000"/>
          <w:szCs w:val="20"/>
          <w:shd w:val="clear" w:color="auto" w:fill="FFFFFF"/>
        </w:rPr>
        <w:t>Smith, L., 2016. Writin</w:t>
      </w:r>
      <w:r>
        <w:rPr>
          <w:color w:val="000000"/>
          <w:szCs w:val="20"/>
          <w:shd w:val="clear" w:color="auto" w:fill="FFFFFF"/>
        </w:rPr>
        <w:t>g</w:t>
      </w:r>
      <w:r w:rsidRPr="00843A7A">
        <w:rPr>
          <w:color w:val="000000"/>
          <w:szCs w:val="20"/>
          <w:shd w:val="clear" w:color="auto" w:fill="FFFFFF"/>
        </w:rPr>
        <w:t xml:space="preserve"> a perfect cover letter. </w:t>
      </w:r>
      <w:r w:rsidRPr="00843A7A">
        <w:rPr>
          <w:i/>
          <w:iCs/>
          <w:color w:val="000000"/>
          <w:szCs w:val="20"/>
          <w:shd w:val="clear" w:color="auto" w:fill="FFFFFF"/>
        </w:rPr>
        <w:t>Nursing</w:t>
      </w:r>
      <w:r w:rsidRPr="00843A7A">
        <w:rPr>
          <w:color w:val="000000"/>
          <w:szCs w:val="20"/>
          <w:shd w:val="clear" w:color="auto" w:fill="FFFFFF"/>
        </w:rPr>
        <w:t>, 46(3), pp.47-49.</w:t>
      </w:r>
    </w:p>
    <w:p w14:paraId="3839A4C9" w14:textId="77777777" w:rsidR="008069A6" w:rsidRPr="00843A7A" w:rsidRDefault="008069A6" w:rsidP="008069A6">
      <w:pPr>
        <w:rPr>
          <w:sz w:val="32"/>
        </w:rPr>
      </w:pPr>
      <w:r w:rsidRPr="00843A7A">
        <w:rPr>
          <w:color w:val="000000"/>
          <w:szCs w:val="20"/>
          <w:shd w:val="clear" w:color="auto" w:fill="FFFFFF"/>
        </w:rPr>
        <w:t xml:space="preserve">Zulfikar, T. and </w:t>
      </w:r>
      <w:proofErr w:type="spellStart"/>
      <w:r w:rsidRPr="00843A7A">
        <w:rPr>
          <w:color w:val="000000"/>
          <w:szCs w:val="20"/>
          <w:shd w:val="clear" w:color="auto" w:fill="FFFFFF"/>
        </w:rPr>
        <w:t>Mujiburrahman</w:t>
      </w:r>
      <w:proofErr w:type="spellEnd"/>
      <w:r w:rsidRPr="00843A7A">
        <w:rPr>
          <w:color w:val="000000"/>
          <w:szCs w:val="20"/>
          <w:shd w:val="clear" w:color="auto" w:fill="FFFFFF"/>
        </w:rPr>
        <w:t>, 2017. Understanding own teaching: becoming reflective teachers through reflective journals. </w:t>
      </w:r>
      <w:r w:rsidRPr="00843A7A">
        <w:rPr>
          <w:i/>
          <w:iCs/>
          <w:color w:val="000000"/>
          <w:szCs w:val="20"/>
          <w:shd w:val="clear" w:color="auto" w:fill="FFFFFF"/>
        </w:rPr>
        <w:t>Reflective Practice</w:t>
      </w:r>
      <w:r w:rsidRPr="00843A7A">
        <w:rPr>
          <w:color w:val="000000"/>
          <w:szCs w:val="20"/>
          <w:shd w:val="clear" w:color="auto" w:fill="FFFFFF"/>
        </w:rPr>
        <w:t>, 19(1), pp.1-13.</w:t>
      </w:r>
    </w:p>
    <w:p w14:paraId="7D7E6DFA" w14:textId="77777777" w:rsidR="00424B4C" w:rsidRDefault="00143A5E" w:rsidP="00050016"/>
    <w:sectPr w:rsidR="00424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903"/>
    <w:rsid w:val="00050016"/>
    <w:rsid w:val="00055829"/>
    <w:rsid w:val="00056AD0"/>
    <w:rsid w:val="000F3ECF"/>
    <w:rsid w:val="00143A5E"/>
    <w:rsid w:val="00185903"/>
    <w:rsid w:val="001F07E0"/>
    <w:rsid w:val="002F4385"/>
    <w:rsid w:val="00372B6B"/>
    <w:rsid w:val="00477E32"/>
    <w:rsid w:val="004B5DB8"/>
    <w:rsid w:val="006B1997"/>
    <w:rsid w:val="006B7A86"/>
    <w:rsid w:val="00761E8B"/>
    <w:rsid w:val="00767E2C"/>
    <w:rsid w:val="007C2D0C"/>
    <w:rsid w:val="008069A6"/>
    <w:rsid w:val="00820F73"/>
    <w:rsid w:val="008240F5"/>
    <w:rsid w:val="008559E0"/>
    <w:rsid w:val="00953DCB"/>
    <w:rsid w:val="009A2549"/>
    <w:rsid w:val="00A836A8"/>
    <w:rsid w:val="00B421EF"/>
    <w:rsid w:val="00DA13B9"/>
    <w:rsid w:val="00E43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A69BF"/>
  <w15:chartTrackingRefBased/>
  <w15:docId w15:val="{5F6F806B-53D4-4CEC-A87D-F21B15544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016"/>
    <w:pPr>
      <w:spacing w:after="20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0500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00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0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050016"/>
    <w:pPr>
      <w:spacing w:before="480"/>
      <w:outlineLvl w:val="9"/>
    </w:pPr>
    <w:rPr>
      <w:b/>
      <w:bCs/>
      <w:sz w:val="28"/>
      <w:szCs w:val="28"/>
      <w:lang w:val="en-US" w:eastAsia="ja-JP"/>
    </w:rPr>
  </w:style>
  <w:style w:type="paragraph" w:styleId="TOC1">
    <w:name w:val="toc 1"/>
    <w:basedOn w:val="Normal"/>
    <w:next w:val="Normal"/>
    <w:autoRedefine/>
    <w:uiPriority w:val="39"/>
    <w:unhideWhenUsed/>
    <w:rsid w:val="00050016"/>
    <w:pPr>
      <w:tabs>
        <w:tab w:val="right" w:leader="dot" w:pos="9016"/>
      </w:tabs>
      <w:spacing w:after="40"/>
    </w:pPr>
  </w:style>
  <w:style w:type="paragraph" w:styleId="TOC2">
    <w:name w:val="toc 2"/>
    <w:basedOn w:val="Normal"/>
    <w:next w:val="Normal"/>
    <w:autoRedefine/>
    <w:uiPriority w:val="39"/>
    <w:unhideWhenUsed/>
    <w:rsid w:val="00050016"/>
    <w:pPr>
      <w:spacing w:after="100"/>
      <w:ind w:left="240"/>
    </w:pPr>
  </w:style>
  <w:style w:type="character" w:styleId="Hyperlink">
    <w:name w:val="Hyperlink"/>
    <w:basedOn w:val="DefaultParagraphFont"/>
    <w:uiPriority w:val="99"/>
    <w:unhideWhenUsed/>
    <w:rsid w:val="00050016"/>
    <w:rPr>
      <w:color w:val="0563C1" w:themeColor="hyperlink"/>
      <w:u w:val="single"/>
    </w:rPr>
  </w:style>
  <w:style w:type="character" w:customStyle="1" w:styleId="Heading2Char">
    <w:name w:val="Heading 2 Char"/>
    <w:basedOn w:val="DefaultParagraphFont"/>
    <w:link w:val="Heading2"/>
    <w:uiPriority w:val="9"/>
    <w:rsid w:val="0005001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725</TotalTime>
  <Pages>1</Pages>
  <Words>2050</Words>
  <Characters>11687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Gabriel Parepa (1919036)</dc:creator>
  <cp:keywords/>
  <dc:description/>
  <cp:lastModifiedBy>Leonard Gabriel Parepa (1919036)</cp:lastModifiedBy>
  <cp:revision>14</cp:revision>
  <dcterms:created xsi:type="dcterms:W3CDTF">2020-12-13T17:00:00Z</dcterms:created>
  <dcterms:modified xsi:type="dcterms:W3CDTF">2020-12-22T09:16:00Z</dcterms:modified>
</cp:coreProperties>
</file>